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92C9BEE" w:rsidR="009125CE" w:rsidRPr="00B65E19" w:rsidRDefault="00B65E19" w:rsidP="00B65E19">
      <w:pPr>
        <w:spacing w:before="100" w:beforeAutospacing="1" w:after="100" w:afterAutospacing="1" w:line="360" w:lineRule="auto"/>
        <w:jc w:val="both"/>
        <w:rPr>
          <w:rFonts w:ascii="Sakkal Majalla" w:hAnsi="Sakkal Majalla" w:cs="Sakkal Majalla"/>
          <w:b/>
          <w:bCs/>
          <w:color w:val="000000" w:themeColor="text1"/>
          <w:sz w:val="36"/>
          <w:szCs w:val="36"/>
          <w:lang w:bidi="ar-EG"/>
        </w:rPr>
      </w:pPr>
      <w:r w:rsidRPr="00B65E19">
        <w:rPr>
          <w:rFonts w:ascii="Sakkal Majalla" w:hAnsi="Sakkal Majalla" w:cs="Sakkal Majalla"/>
          <w:b/>
          <w:bCs/>
          <w:noProof/>
          <w:color w:val="000000" w:themeColor="text1"/>
          <w:sz w:val="36"/>
          <w:szCs w:val="36"/>
        </w:rPr>
        <w:drawing>
          <wp:anchor distT="0" distB="0" distL="114300" distR="114300" simplePos="0" relativeHeight="251657216" behindDoc="0" locked="0" layoutInCell="1" allowOverlap="1" wp14:anchorId="4117FFF0" wp14:editId="4F36759E">
            <wp:simplePos x="0" y="0"/>
            <wp:positionH relativeFrom="margin">
              <wp:align>left</wp:align>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65E19">
        <w:rPr>
          <w:rFonts w:ascii="Sakkal Majalla" w:hAnsi="Sakkal Majalla" w:cs="Sakkal Majalla"/>
          <w:b/>
          <w:bCs/>
          <w:color w:val="000000" w:themeColor="text1"/>
          <w:sz w:val="36"/>
          <w:szCs w:val="36"/>
          <w:rtl/>
          <w:lang w:bidi="ar-EG"/>
        </w:rPr>
        <w:t xml:space="preserve">جامعة </w:t>
      </w:r>
      <w:proofErr w:type="spellStart"/>
      <w:r w:rsidR="009125CE" w:rsidRPr="00B65E19">
        <w:rPr>
          <w:rFonts w:ascii="Sakkal Majalla" w:hAnsi="Sakkal Majalla" w:cs="Sakkal Majalla"/>
          <w:b/>
          <w:bCs/>
          <w:color w:val="000000" w:themeColor="text1"/>
          <w:sz w:val="36"/>
          <w:szCs w:val="36"/>
          <w:rtl/>
          <w:lang w:bidi="ar-EG"/>
        </w:rPr>
        <w:t>ميدأوشن</w:t>
      </w:r>
      <w:proofErr w:type="spellEnd"/>
      <w:r w:rsidR="009125CE" w:rsidRPr="00B65E19">
        <w:rPr>
          <w:rFonts w:ascii="Sakkal Majalla" w:hAnsi="Sakkal Majalla" w:cs="Sakkal Majalla"/>
          <w:b/>
          <w:bCs/>
          <w:color w:val="000000" w:themeColor="text1"/>
          <w:sz w:val="36"/>
          <w:szCs w:val="36"/>
          <w:rtl/>
          <w:lang w:bidi="ar-EG"/>
        </w:rPr>
        <w:t xml:space="preserve"> </w:t>
      </w:r>
    </w:p>
    <w:p w14:paraId="1E957002" w14:textId="295A52F0" w:rsidR="00F546CE" w:rsidRPr="00B65E19" w:rsidRDefault="009125CE" w:rsidP="00B65E19">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B65E19">
        <w:rPr>
          <w:rFonts w:ascii="Sakkal Majalla" w:hAnsi="Sakkal Majalla" w:cs="Sakkal Majalla"/>
          <w:b/>
          <w:bCs/>
          <w:color w:val="000000" w:themeColor="text1"/>
          <w:sz w:val="36"/>
          <w:szCs w:val="36"/>
          <w:lang w:bidi="ar-EG"/>
        </w:rPr>
        <w:t xml:space="preserve">    </w:t>
      </w:r>
      <w:r w:rsidRPr="00B65E19">
        <w:rPr>
          <w:rFonts w:ascii="Sakkal Majalla" w:hAnsi="Sakkal Majalla" w:cs="Sakkal Majalla"/>
          <w:b/>
          <w:bCs/>
          <w:color w:val="000000" w:themeColor="text1"/>
          <w:sz w:val="36"/>
          <w:szCs w:val="36"/>
          <w:rtl/>
          <w:lang w:bidi="ar-EG"/>
        </w:rPr>
        <w:t xml:space="preserve">كلية الإدارة </w:t>
      </w:r>
    </w:p>
    <w:p w14:paraId="0217C513" w14:textId="6229B517" w:rsidR="009125CE" w:rsidRPr="00B65E19" w:rsidRDefault="009125CE" w:rsidP="00B65E19">
      <w:pPr>
        <w:spacing w:before="100" w:beforeAutospacing="1" w:after="100" w:afterAutospacing="1" w:line="360" w:lineRule="auto"/>
        <w:jc w:val="both"/>
        <w:rPr>
          <w:rFonts w:ascii="Sakkal Majalla" w:hAnsi="Sakkal Majalla" w:cs="Sakkal Majalla"/>
          <w:color w:val="000000" w:themeColor="text1"/>
          <w:sz w:val="36"/>
          <w:szCs w:val="36"/>
          <w:rtl/>
          <w:lang w:bidi="ar-EG"/>
        </w:rPr>
      </w:pPr>
      <w:r w:rsidRPr="00B65E19">
        <w:rPr>
          <w:rFonts w:ascii="Sakkal Majalla" w:hAnsi="Sakkal Majalla" w:cs="Sakkal Majalla"/>
          <w:b/>
          <w:bCs/>
          <w:color w:val="000000" w:themeColor="text1"/>
          <w:sz w:val="36"/>
          <w:szCs w:val="36"/>
          <w:rtl/>
          <w:lang w:bidi="ar-EG"/>
        </w:rPr>
        <w:t>تخصص</w:t>
      </w:r>
      <w:r w:rsidR="00B15A9E" w:rsidRPr="00B65E19">
        <w:rPr>
          <w:rFonts w:ascii="Sakkal Majalla" w:hAnsi="Sakkal Majalla" w:cs="Sakkal Majalla" w:hint="cs"/>
          <w:b/>
          <w:bCs/>
          <w:color w:val="000000" w:themeColor="text1"/>
          <w:sz w:val="36"/>
          <w:szCs w:val="36"/>
          <w:rtl/>
          <w:lang w:bidi="ar-EG"/>
        </w:rPr>
        <w:t xml:space="preserve"> إدارة </w:t>
      </w:r>
      <w:r w:rsidR="003620C0" w:rsidRPr="00B65E19">
        <w:rPr>
          <w:rFonts w:ascii="Sakkal Majalla" w:hAnsi="Sakkal Majalla" w:cs="Sakkal Majalla" w:hint="cs"/>
          <w:b/>
          <w:bCs/>
          <w:color w:val="000000" w:themeColor="text1"/>
          <w:sz w:val="36"/>
          <w:szCs w:val="36"/>
          <w:rtl/>
          <w:lang w:bidi="ar-EG"/>
        </w:rPr>
        <w:t>أعمال</w:t>
      </w:r>
      <w:r w:rsidR="00B15A9E" w:rsidRPr="00B65E19">
        <w:rPr>
          <w:rFonts w:ascii="Sakkal Majalla" w:hAnsi="Sakkal Majalla" w:cs="Sakkal Majalla" w:hint="cs"/>
          <w:b/>
          <w:bCs/>
          <w:color w:val="000000" w:themeColor="text1"/>
          <w:sz w:val="36"/>
          <w:szCs w:val="36"/>
          <w:rtl/>
          <w:lang w:bidi="ar-EG"/>
        </w:rPr>
        <w:t xml:space="preserve"> </w:t>
      </w:r>
    </w:p>
    <w:p w14:paraId="5F6542BF" w14:textId="77777777" w:rsidR="009125CE" w:rsidRPr="00B65E19" w:rsidRDefault="009125CE" w:rsidP="00B65E1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AA4343F" w14:textId="61D714CC" w:rsidR="009125CE" w:rsidRPr="00B65E19" w:rsidRDefault="005B3D80" w:rsidP="00B65E1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70596928"/>
      <w:r w:rsidRPr="00B65E19">
        <w:rPr>
          <w:rFonts w:ascii="Sakkal Majalla" w:hAnsi="Sakkal Majalla" w:cs="Sakkal Majalla"/>
          <w:b/>
          <w:bCs/>
          <w:color w:val="000000" w:themeColor="text1"/>
          <w:sz w:val="40"/>
          <w:szCs w:val="40"/>
          <w:rtl/>
          <w:lang w:bidi="ar-EG"/>
        </w:rPr>
        <w:t xml:space="preserve">أثر التحول الرقمي للأعمال على الرشاقة التنظيمية دراسة تطبيقية على شركة </w:t>
      </w:r>
      <w:r w:rsidRPr="00B65E19">
        <w:rPr>
          <w:rFonts w:ascii="Sakkal Majalla" w:hAnsi="Sakkal Majalla" w:cs="Sakkal Majalla"/>
          <w:b/>
          <w:bCs/>
          <w:color w:val="000000" w:themeColor="text1"/>
          <w:sz w:val="40"/>
          <w:szCs w:val="40"/>
          <w:lang w:bidi="ar-EG"/>
        </w:rPr>
        <w:t>STC</w:t>
      </w:r>
    </w:p>
    <w:bookmarkEnd w:id="0"/>
    <w:p w14:paraId="0EB57E30" w14:textId="77777777" w:rsidR="009125CE" w:rsidRPr="00B65E19" w:rsidRDefault="009125CE" w:rsidP="00B65E1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751A7E65" w14:textId="6D872A85" w:rsidR="009125CE" w:rsidRPr="00B65E19" w:rsidRDefault="009125CE"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5E19">
        <w:rPr>
          <w:rFonts w:ascii="Sakkal Majalla" w:hAnsi="Sakkal Majalla" w:cs="Sakkal Majalla"/>
          <w:b/>
          <w:bCs/>
          <w:color w:val="000000" w:themeColor="text1"/>
          <w:sz w:val="36"/>
          <w:szCs w:val="36"/>
          <w:rtl/>
          <w:lang w:bidi="ar-EG"/>
        </w:rPr>
        <w:t>إعداد الطالب/</w:t>
      </w:r>
    </w:p>
    <w:p w14:paraId="774AFF2B" w14:textId="1C0E0113" w:rsidR="00B65E19" w:rsidRPr="00B65E19" w:rsidRDefault="00B02251"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5E19">
        <w:rPr>
          <w:rFonts w:ascii="Sakkal Majalla" w:hAnsi="Sakkal Majalla" w:cs="Sakkal Majalla"/>
          <w:b/>
          <w:bCs/>
          <w:color w:val="000000" w:themeColor="text1"/>
          <w:sz w:val="36"/>
          <w:szCs w:val="36"/>
          <w:rtl/>
          <w:lang w:bidi="ar-EG"/>
        </w:rPr>
        <w:t>حسن سالم القحطاني</w:t>
      </w:r>
    </w:p>
    <w:p w14:paraId="58D6152F" w14:textId="663817DA" w:rsidR="009125CE" w:rsidRPr="00B65E19" w:rsidRDefault="00B02251" w:rsidP="00B65E19">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36"/>
          <w:szCs w:val="36"/>
          <w:rtl/>
          <w:lang w:bidi="ar-EG"/>
        </w:rPr>
        <w:t>233001119</w:t>
      </w:r>
    </w:p>
    <w:p w14:paraId="5F4EE2DE" w14:textId="1A92484F" w:rsidR="009125CE" w:rsidRPr="00B65E19" w:rsidRDefault="009125CE"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5E19">
        <w:rPr>
          <w:rFonts w:ascii="Sakkal Majalla" w:hAnsi="Sakkal Majalla" w:cs="Sakkal Majalla"/>
          <w:b/>
          <w:bCs/>
          <w:color w:val="000000" w:themeColor="text1"/>
          <w:sz w:val="36"/>
          <w:szCs w:val="36"/>
          <w:rtl/>
          <w:lang w:bidi="ar-EG"/>
        </w:rPr>
        <w:t>إشراف/</w:t>
      </w:r>
    </w:p>
    <w:p w14:paraId="39900BA8" w14:textId="77777777" w:rsidR="00D32470" w:rsidRPr="00B65E19" w:rsidRDefault="00D32470" w:rsidP="00B65E19">
      <w:pPr>
        <w:spacing w:before="100" w:beforeAutospacing="1" w:after="100" w:afterAutospacing="1" w:line="360" w:lineRule="auto"/>
        <w:ind w:firstLine="720"/>
        <w:jc w:val="center"/>
        <w:rPr>
          <w:rFonts w:ascii="Sakkal Majalla" w:eastAsia="Calibri" w:hAnsi="Sakkal Majalla" w:cs="Sakkal Majalla"/>
          <w:b/>
          <w:bCs/>
          <w:color w:val="000000" w:themeColor="text1"/>
          <w:kern w:val="0"/>
          <w:sz w:val="36"/>
          <w:szCs w:val="36"/>
          <w:rtl/>
          <w:lang w:bidi="ar-EG"/>
          <w14:ligatures w14:val="none"/>
        </w:rPr>
      </w:pPr>
      <w:r w:rsidRPr="00B65E19">
        <w:rPr>
          <w:rFonts w:ascii="Sakkal Majalla" w:eastAsia="Calibri" w:hAnsi="Sakkal Majalla" w:cs="Sakkal Majalla" w:hint="eastAsia"/>
          <w:b/>
          <w:bCs/>
          <w:color w:val="000000" w:themeColor="text1"/>
          <w:kern w:val="0"/>
          <w:sz w:val="36"/>
          <w:szCs w:val="36"/>
          <w:rtl/>
          <w:lang w:bidi="ar-EG"/>
          <w14:ligatures w14:val="none"/>
        </w:rPr>
        <w:t>د</w:t>
      </w:r>
      <w:r w:rsidRPr="00B65E19">
        <w:rPr>
          <w:rFonts w:ascii="Sakkal Majalla" w:eastAsia="Calibri" w:hAnsi="Sakkal Majalla" w:cs="Sakkal Majalla"/>
          <w:b/>
          <w:bCs/>
          <w:color w:val="000000" w:themeColor="text1"/>
          <w:kern w:val="0"/>
          <w:sz w:val="36"/>
          <w:szCs w:val="36"/>
          <w:rtl/>
          <w:lang w:bidi="ar-EG"/>
          <w14:ligatures w14:val="none"/>
        </w:rPr>
        <w:t xml:space="preserve">. الفيصل عبد </w:t>
      </w:r>
      <w:proofErr w:type="spellStart"/>
      <w:r w:rsidRPr="00B65E19">
        <w:rPr>
          <w:rFonts w:ascii="Sakkal Majalla" w:eastAsia="Calibri" w:hAnsi="Sakkal Majalla" w:cs="Sakkal Majalla"/>
          <w:b/>
          <w:bCs/>
          <w:color w:val="000000" w:themeColor="text1"/>
          <w:kern w:val="0"/>
          <w:sz w:val="36"/>
          <w:szCs w:val="36"/>
          <w:rtl/>
          <w:lang w:bidi="ar-EG"/>
          <w14:ligatures w14:val="none"/>
        </w:rPr>
        <w:t>الحم</w:t>
      </w:r>
      <w:r w:rsidRPr="00B65E19">
        <w:rPr>
          <w:rFonts w:ascii="Sakkal Majalla" w:eastAsia="Calibri" w:hAnsi="Sakkal Majalla" w:cs="Sakkal Majalla" w:hint="cs"/>
          <w:b/>
          <w:bCs/>
          <w:color w:val="000000" w:themeColor="text1"/>
          <w:kern w:val="0"/>
          <w:sz w:val="36"/>
          <w:szCs w:val="36"/>
          <w:rtl/>
          <w:lang w:bidi="ar-EG"/>
          <w14:ligatures w14:val="none"/>
        </w:rPr>
        <w:t>ی</w:t>
      </w:r>
      <w:r w:rsidRPr="00B65E19">
        <w:rPr>
          <w:rFonts w:ascii="Sakkal Majalla" w:eastAsia="Calibri" w:hAnsi="Sakkal Majalla" w:cs="Sakkal Majalla" w:hint="eastAsia"/>
          <w:b/>
          <w:bCs/>
          <w:color w:val="000000" w:themeColor="text1"/>
          <w:kern w:val="0"/>
          <w:sz w:val="36"/>
          <w:szCs w:val="36"/>
          <w:rtl/>
          <w:lang w:bidi="ar-EG"/>
          <w14:ligatures w14:val="none"/>
        </w:rPr>
        <w:t>د</w:t>
      </w:r>
      <w:proofErr w:type="spellEnd"/>
      <w:r w:rsidRPr="00B65E19">
        <w:rPr>
          <w:rFonts w:ascii="Sakkal Majalla" w:eastAsia="Calibri" w:hAnsi="Sakkal Majalla" w:cs="Sakkal Majalla"/>
          <w:b/>
          <w:bCs/>
          <w:color w:val="000000" w:themeColor="text1"/>
          <w:kern w:val="0"/>
          <w:sz w:val="36"/>
          <w:szCs w:val="36"/>
          <w:rtl/>
          <w:lang w:bidi="ar-EG"/>
          <w14:ligatures w14:val="none"/>
        </w:rPr>
        <w:t xml:space="preserve"> محمد حسن</w:t>
      </w:r>
    </w:p>
    <w:p w14:paraId="2EFA31CD" w14:textId="0A367521" w:rsidR="009125CE" w:rsidRPr="00B65E19" w:rsidRDefault="00B65E19"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5E19">
        <w:rPr>
          <w:rFonts w:ascii="Sakkal Majalla" w:hAnsi="Sakkal Majalla" w:cs="Sakkal Majalla" w:hint="cs"/>
          <w:b/>
          <w:bCs/>
          <w:color w:val="000000" w:themeColor="text1"/>
          <w:sz w:val="36"/>
          <w:szCs w:val="36"/>
          <w:rtl/>
          <w:lang w:bidi="ar-EG"/>
        </w:rPr>
        <w:t>د. فايز جراد</w:t>
      </w:r>
    </w:p>
    <w:p w14:paraId="2FF56EE9" w14:textId="77777777" w:rsidR="00B65E19" w:rsidRPr="00B65E19" w:rsidRDefault="009125CE"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B65E19" w:rsidRPr="00B65E19" w:rsidSect="00B65E19">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B65E19">
        <w:rPr>
          <w:rFonts w:ascii="Sakkal Majalla" w:hAnsi="Sakkal Majalla" w:cs="Sakkal Majalla"/>
          <w:b/>
          <w:bCs/>
          <w:color w:val="000000" w:themeColor="text1"/>
          <w:sz w:val="36"/>
          <w:szCs w:val="36"/>
          <w:rtl/>
          <w:lang w:bidi="ar-EG"/>
        </w:rPr>
        <w:t>العام الدراسي:</w:t>
      </w:r>
      <w:r w:rsidR="00B65E19" w:rsidRPr="00B65E19">
        <w:rPr>
          <w:rFonts w:ascii="Sakkal Majalla" w:hAnsi="Sakkal Majalla" w:cs="Sakkal Majalla" w:hint="cs"/>
          <w:b/>
          <w:bCs/>
          <w:color w:val="000000" w:themeColor="text1"/>
          <w:sz w:val="36"/>
          <w:szCs w:val="36"/>
          <w:rtl/>
          <w:lang w:bidi="ar-EG"/>
        </w:rPr>
        <w:t xml:space="preserve"> 2024</w:t>
      </w:r>
    </w:p>
    <w:p w14:paraId="166C580D" w14:textId="77777777" w:rsidR="00436F85" w:rsidRDefault="00436F85"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DC308CC" w14:textId="77777777" w:rsidR="00436F85" w:rsidRDefault="00436F85"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14480418" w14:textId="557AA970" w:rsidR="009125CE" w:rsidRPr="00B65E19" w:rsidRDefault="00B65E19" w:rsidP="00B65E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5E19">
        <w:rPr>
          <w:rFonts w:ascii="Sakkal Majalla" w:hAnsi="Sakkal Majalla" w:cs="Sakkal Majalla"/>
          <w:b/>
          <w:bCs/>
          <w:noProof/>
          <w:color w:val="000000" w:themeColor="text1"/>
          <w:sz w:val="28"/>
          <w:szCs w:val="28"/>
          <w:rtl/>
        </w:rPr>
        <w:drawing>
          <wp:anchor distT="0" distB="0" distL="114300" distR="114300" simplePos="0" relativeHeight="251686912" behindDoc="0" locked="0" layoutInCell="1" allowOverlap="1" wp14:anchorId="04747AD0" wp14:editId="5C1F21AA">
            <wp:simplePos x="0" y="0"/>
            <wp:positionH relativeFrom="margin">
              <wp:posOffset>-176530</wp:posOffset>
            </wp:positionH>
            <wp:positionV relativeFrom="paragraph">
              <wp:posOffset>400050</wp:posOffset>
            </wp:positionV>
            <wp:extent cx="5038725" cy="5432360"/>
            <wp:effectExtent l="0" t="0" r="0" b="0"/>
            <wp:wrapNone/>
            <wp:docPr id="113293663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36638" name="Picture 1132936638"/>
                    <pic:cNvPicPr/>
                  </pic:nvPicPr>
                  <pic:blipFill>
                    <a:blip r:embed="rId10">
                      <a:extLst>
                        <a:ext uri="{28A0092B-C50C-407E-A947-70E740481C1C}">
                          <a14:useLocalDpi xmlns:a14="http://schemas.microsoft.com/office/drawing/2010/main" val="0"/>
                        </a:ext>
                      </a:extLst>
                    </a:blip>
                    <a:stretch>
                      <a:fillRect/>
                    </a:stretch>
                  </pic:blipFill>
                  <pic:spPr>
                    <a:xfrm>
                      <a:off x="0" y="0"/>
                      <a:ext cx="5038725" cy="5432360"/>
                    </a:xfrm>
                    <a:prstGeom prst="rect">
                      <a:avLst/>
                    </a:prstGeom>
                  </pic:spPr>
                </pic:pic>
              </a:graphicData>
            </a:graphic>
            <wp14:sizeRelH relativeFrom="margin">
              <wp14:pctWidth>0</wp14:pctWidth>
            </wp14:sizeRelH>
            <wp14:sizeRelV relativeFrom="margin">
              <wp14:pctHeight>0</wp14:pctHeight>
            </wp14:sizeRelV>
          </wp:anchor>
        </w:drawing>
      </w:r>
    </w:p>
    <w:p w14:paraId="26C64E46" w14:textId="218B469B" w:rsidR="00377D51" w:rsidRPr="00B65E19" w:rsidRDefault="00B65E19" w:rsidP="00B65E19">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1" w:name="_Toc173414215"/>
      <w:r w:rsidRPr="00B65E19">
        <w:rPr>
          <w:rFonts w:ascii="Sakkal Majalla" w:hAnsi="Sakkal Majalla" w:cs="Sakkal Majalla" w:hint="cs"/>
          <w:b/>
          <w:bCs/>
          <w:color w:val="000000" w:themeColor="text1"/>
          <w:sz w:val="40"/>
          <w:szCs w:val="40"/>
          <w:rtl/>
          <w:lang w:bidi="ar-EG"/>
        </w:rPr>
        <w:t>بسم الله الرحمن الرحيم</w:t>
      </w:r>
      <w:bookmarkEnd w:id="1"/>
    </w:p>
    <w:p w14:paraId="2A6419C0" w14:textId="72C31589"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78E0E4F4" w14:textId="2C1F22E1"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6559BB26" w14:textId="42A9DFF8"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3635385D" w14:textId="0E5CA93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6BC4D80D"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3CB30455"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0EF1FE3E"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1CEB3E2C"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7617BB5C"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2C6D11A8"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03EA2904" w14:textId="77777777" w:rsidR="00436F85" w:rsidRDefault="00436F85">
      <w:pPr>
        <w:bidi w:val="0"/>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lang w:bidi="ar-EG"/>
        </w:rPr>
        <w:br w:type="page"/>
      </w:r>
    </w:p>
    <w:p w14:paraId="6E266EA8" w14:textId="1E357585" w:rsidR="008B2333" w:rsidRPr="00B65E19" w:rsidRDefault="00B65E19" w:rsidP="00B65E1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173414216"/>
      <w:r w:rsidRPr="00B65E19">
        <w:rPr>
          <w:rFonts w:ascii="Times New Roman" w:eastAsia="Times New Roman" w:hAnsi="Times New Roman" w:cs="DecoType Naskh Variants"/>
          <w:noProof/>
          <w:color w:val="000000" w:themeColor="text1"/>
          <w:kern w:val="0"/>
          <w:sz w:val="48"/>
          <w:szCs w:val="48"/>
        </w:rPr>
        <w:lastRenderedPageBreak/>
        <w:drawing>
          <wp:anchor distT="0" distB="0" distL="114300" distR="114300" simplePos="0" relativeHeight="251693056" behindDoc="0" locked="0" layoutInCell="1" allowOverlap="1" wp14:anchorId="646EC532" wp14:editId="79B33357">
            <wp:simplePos x="0" y="0"/>
            <wp:positionH relativeFrom="margin">
              <wp:posOffset>1909445</wp:posOffset>
            </wp:positionH>
            <wp:positionV relativeFrom="paragraph">
              <wp:posOffset>-152400</wp:posOffset>
            </wp:positionV>
            <wp:extent cx="1036361" cy="801370"/>
            <wp:effectExtent l="0" t="0" r="0" b="0"/>
            <wp:wrapNone/>
            <wp:docPr id="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6361" cy="801370"/>
                    </a:xfrm>
                    <a:prstGeom prst="rect">
                      <a:avLst/>
                    </a:prstGeom>
                    <a:noFill/>
                  </pic:spPr>
                </pic:pic>
              </a:graphicData>
            </a:graphic>
            <wp14:sizeRelH relativeFrom="margin">
              <wp14:pctWidth>0</wp14:pctWidth>
            </wp14:sizeRelH>
            <wp14:sizeRelV relativeFrom="margin">
              <wp14:pctHeight>0</wp14:pctHeight>
            </wp14:sizeRelV>
          </wp:anchor>
        </w:drawing>
      </w:r>
      <w:r w:rsidRPr="00B65E19">
        <w:rPr>
          <w:rFonts w:ascii="Sakkal Majalla" w:hAnsi="Sakkal Majalla" w:cs="Sakkal Majalla" w:hint="cs"/>
          <w:b/>
          <w:bCs/>
          <w:color w:val="000000" w:themeColor="text1"/>
          <w:sz w:val="40"/>
          <w:szCs w:val="40"/>
          <w:rtl/>
          <w:lang w:bidi="ar-EG"/>
        </w:rPr>
        <w:t>إهداء</w:t>
      </w:r>
      <w:bookmarkEnd w:id="2"/>
    </w:p>
    <w:p w14:paraId="17EFC5A4" w14:textId="314D064B" w:rsidR="00B65E19" w:rsidRPr="00B65E19" w:rsidRDefault="00B65E19" w:rsidP="00B65E1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214ECDB6" w14:textId="77777777" w:rsidR="00B65E19" w:rsidRPr="00B65E19" w:rsidRDefault="00B65E19" w:rsidP="00B65E19">
      <w:pPr>
        <w:spacing w:before="100" w:beforeAutospacing="1" w:after="100" w:afterAutospacing="1" w:line="360" w:lineRule="auto"/>
        <w:ind w:left="2" w:hanging="2"/>
        <w:jc w:val="center"/>
        <w:rPr>
          <w:rFonts w:ascii="Almarai ExtraBold" w:eastAsia="Calibri" w:hAnsi="Almarai ExtraBold" w:cs="CoconNextArabic-Light"/>
          <w:b/>
          <w:bCs/>
          <w:color w:val="000000" w:themeColor="text1"/>
          <w:kern w:val="0"/>
          <w:sz w:val="32"/>
          <w:szCs w:val="32"/>
          <w14:ligatures w14:val="none"/>
        </w:rPr>
      </w:pPr>
      <w:r w:rsidRPr="00B65E19">
        <w:rPr>
          <w:rFonts w:ascii="Almarai ExtraBold" w:eastAsia="Calibri" w:hAnsi="Almarai ExtraBold" w:cs="CoconNextArabic-Light"/>
          <w:b/>
          <w:bCs/>
          <w:color w:val="000000" w:themeColor="text1"/>
          <w:kern w:val="0"/>
          <w:sz w:val="32"/>
          <w:szCs w:val="32"/>
          <w:rtl/>
          <w14:ligatures w14:val="none"/>
        </w:rPr>
        <w:t>أهدي ثمرة جهدي المتواضع</w:t>
      </w:r>
    </w:p>
    <w:p w14:paraId="6736761D" w14:textId="77777777" w:rsidR="00B65E19" w:rsidRPr="00B65E19" w:rsidRDefault="00B65E19" w:rsidP="00B65E19">
      <w:pPr>
        <w:spacing w:before="100" w:beforeAutospacing="1" w:after="100" w:afterAutospacing="1" w:line="360" w:lineRule="auto"/>
        <w:ind w:firstLine="720"/>
        <w:jc w:val="both"/>
        <w:rPr>
          <w:rFonts w:ascii="Almarai ExtraBold" w:eastAsia="Calibri" w:hAnsi="Almarai ExtraBold" w:cs="CoconNextArabic-Light"/>
          <w:b/>
          <w:bCs/>
          <w:color w:val="000000" w:themeColor="text1"/>
          <w:kern w:val="0"/>
          <w:sz w:val="32"/>
          <w:szCs w:val="32"/>
          <w:rtl/>
          <w14:ligatures w14:val="none"/>
        </w:rPr>
      </w:pPr>
      <w:r w:rsidRPr="00B65E19">
        <w:rPr>
          <w:rFonts w:ascii="Almarai ExtraBold" w:eastAsia="Calibri" w:hAnsi="Almarai ExtraBold" w:cs="CoconNextArabic-Light"/>
          <w:b/>
          <w:bCs/>
          <w:color w:val="000000" w:themeColor="text1"/>
          <w:kern w:val="0"/>
          <w:sz w:val="32"/>
          <w:szCs w:val="32"/>
          <w:rtl/>
          <w14:ligatures w14:val="none"/>
        </w:rPr>
        <w:t>إلى من وهبوني الحياة والأمل، والنشأة على شغف الاطلاع والمعرفة، ومن علموني أن أرتقي سلم الحياة بحكمة وصبر</w:t>
      </w:r>
    </w:p>
    <w:p w14:paraId="2F5E1CD0" w14:textId="77777777" w:rsidR="00B65E19" w:rsidRPr="00B65E19" w:rsidRDefault="00B65E19" w:rsidP="00B65E19">
      <w:pPr>
        <w:spacing w:before="100" w:beforeAutospacing="1" w:after="100" w:afterAutospacing="1" w:line="360" w:lineRule="auto"/>
        <w:ind w:firstLine="720"/>
        <w:jc w:val="both"/>
        <w:rPr>
          <w:rFonts w:ascii="Almarai ExtraBold" w:eastAsia="Calibri" w:hAnsi="Almarai ExtraBold" w:cs="CoconNextArabic-Light"/>
          <w:b/>
          <w:bCs/>
          <w:color w:val="000000" w:themeColor="text1"/>
          <w:kern w:val="0"/>
          <w:sz w:val="32"/>
          <w:szCs w:val="32"/>
          <w:rtl/>
          <w14:ligatures w14:val="none"/>
        </w:rPr>
      </w:pPr>
      <w:r w:rsidRPr="00B65E19">
        <w:rPr>
          <w:rFonts w:ascii="Almarai ExtraBold" w:eastAsia="Calibri" w:hAnsi="Almarai ExtraBold" w:cs="CoconNextArabic-Light"/>
          <w:b/>
          <w:bCs/>
          <w:color w:val="000000" w:themeColor="text1"/>
          <w:kern w:val="0"/>
          <w:sz w:val="32"/>
          <w:szCs w:val="32"/>
          <w:rtl/>
          <w14:ligatures w14:val="none"/>
        </w:rPr>
        <w:t>براء وإحسانا، ووفاء لهما والدي العزيز، ووالدتي العزيزة. إلى من وهبني الله نعمة وجودهم في حياتي إلى العقد المتين</w:t>
      </w:r>
    </w:p>
    <w:p w14:paraId="48842F14" w14:textId="77777777" w:rsidR="00B65E19" w:rsidRPr="00B65E19" w:rsidRDefault="00B65E19" w:rsidP="00B65E19">
      <w:pPr>
        <w:spacing w:before="100" w:beforeAutospacing="1" w:after="100" w:afterAutospacing="1" w:line="360" w:lineRule="auto"/>
        <w:ind w:firstLine="720"/>
        <w:jc w:val="both"/>
        <w:rPr>
          <w:rFonts w:ascii="Almarai ExtraBold" w:eastAsia="Calibri" w:hAnsi="Almarai ExtraBold" w:cs="CoconNextArabic-Light"/>
          <w:b/>
          <w:bCs/>
          <w:color w:val="000000" w:themeColor="text1"/>
          <w:kern w:val="0"/>
          <w:sz w:val="32"/>
          <w:szCs w:val="32"/>
          <w:rtl/>
          <w14:ligatures w14:val="none"/>
        </w:rPr>
      </w:pPr>
      <w:r w:rsidRPr="00B65E19">
        <w:rPr>
          <w:rFonts w:ascii="Almarai ExtraBold" w:eastAsia="Calibri" w:hAnsi="Almarai ExtraBold" w:cs="CoconNextArabic-Light"/>
          <w:b/>
          <w:bCs/>
          <w:color w:val="000000" w:themeColor="text1"/>
          <w:kern w:val="0"/>
          <w:sz w:val="32"/>
          <w:szCs w:val="32"/>
          <w:rtl/>
          <w14:ligatures w14:val="none"/>
        </w:rPr>
        <w:t xml:space="preserve">من كانوا عونا لي في رحلة بحثي إخواني وأخواتي. إلى من كاتفتني ونحن نشق الطريق معا نحو النجاح في مسيرتنا العلمية إلى رفيقة دربي </w:t>
      </w:r>
    </w:p>
    <w:p w14:paraId="120EF21A" w14:textId="77777777" w:rsidR="00B65E19" w:rsidRPr="00B65E19" w:rsidRDefault="00B65E19" w:rsidP="00B65E19">
      <w:pPr>
        <w:spacing w:before="100" w:beforeAutospacing="1" w:after="100" w:afterAutospacing="1" w:line="360" w:lineRule="auto"/>
        <w:ind w:firstLine="720"/>
        <w:jc w:val="both"/>
        <w:rPr>
          <w:rFonts w:ascii="Almarai ExtraBold" w:eastAsia="Calibri" w:hAnsi="Almarai ExtraBold" w:cs="CoconNextArabic-Light"/>
          <w:b/>
          <w:bCs/>
          <w:color w:val="000000" w:themeColor="text1"/>
          <w:kern w:val="0"/>
          <w:sz w:val="32"/>
          <w:szCs w:val="32"/>
          <w:rtl/>
          <w14:ligatures w14:val="none"/>
        </w:rPr>
      </w:pPr>
      <w:r w:rsidRPr="00B65E19">
        <w:rPr>
          <w:rFonts w:ascii="Almarai ExtraBold" w:eastAsia="Calibri" w:hAnsi="Almarai ExtraBold" w:cs="CoconNextArabic-Light"/>
          <w:b/>
          <w:bCs/>
          <w:color w:val="000000" w:themeColor="text1"/>
          <w:kern w:val="0"/>
          <w:sz w:val="32"/>
          <w:szCs w:val="32"/>
          <w:rtl/>
          <w14:ligatures w14:val="none"/>
        </w:rPr>
        <w:t>وأخيرًا إلى كل من ساعدني، وكان له دور من قريب أو بعيد في إتمام هذه الدراسة</w:t>
      </w:r>
    </w:p>
    <w:p w14:paraId="626A8F22" w14:textId="77777777" w:rsidR="00B65E19" w:rsidRPr="00B65E19" w:rsidRDefault="00B65E19" w:rsidP="00B65E19">
      <w:pPr>
        <w:spacing w:before="100" w:beforeAutospacing="1" w:after="100" w:afterAutospacing="1" w:line="360" w:lineRule="auto"/>
        <w:ind w:firstLine="720"/>
        <w:jc w:val="both"/>
        <w:rPr>
          <w:rFonts w:ascii="Almarai ExtraBold" w:eastAsia="Calibri" w:hAnsi="Almarai ExtraBold" w:cs="CoconNextArabic-Light"/>
          <w:b/>
          <w:bCs/>
          <w:color w:val="000000" w:themeColor="text1"/>
          <w:kern w:val="0"/>
          <w:sz w:val="32"/>
          <w:szCs w:val="32"/>
          <w:rtl/>
          <w14:ligatures w14:val="none"/>
        </w:rPr>
      </w:pPr>
      <w:r w:rsidRPr="00B65E19">
        <w:rPr>
          <w:rFonts w:ascii="Almarai ExtraBold" w:eastAsia="Calibri" w:hAnsi="Almarai ExtraBold" w:cs="CoconNextArabic-Light"/>
          <w:b/>
          <w:bCs/>
          <w:color w:val="000000" w:themeColor="text1"/>
          <w:kern w:val="0"/>
          <w:sz w:val="32"/>
          <w:szCs w:val="32"/>
          <w:rtl/>
          <w14:ligatures w14:val="none"/>
        </w:rPr>
        <w:t>سائلة المولى أن يجزي الجميع خير الجزاء في الدنيا والآخرة. ثم إلى كل طالب علم سعى بعلمه، ليفيد الإسلام والمسلمين</w:t>
      </w:r>
    </w:p>
    <w:p w14:paraId="2D01F454" w14:textId="77777777" w:rsidR="00B65E19" w:rsidRPr="00B65E19" w:rsidRDefault="00B65E19" w:rsidP="00B65E19">
      <w:pPr>
        <w:spacing w:before="100" w:beforeAutospacing="1" w:after="100" w:afterAutospacing="1" w:line="360" w:lineRule="auto"/>
        <w:ind w:left="2" w:hanging="2"/>
        <w:jc w:val="center"/>
        <w:rPr>
          <w:rFonts w:ascii="Bauhaus 93" w:eastAsia="Calibri" w:hAnsi="Bauhaus 93" w:cs="CoconNextArabic-Light"/>
          <w:b/>
          <w:bCs/>
          <w:color w:val="000000" w:themeColor="text1"/>
          <w:kern w:val="0"/>
          <w:sz w:val="36"/>
          <w:szCs w:val="36"/>
          <w:rtl/>
          <w14:ligatures w14:val="none"/>
        </w:rPr>
      </w:pPr>
      <w:r w:rsidRPr="00B65E19">
        <w:rPr>
          <w:rFonts w:ascii="Almarai ExtraBold" w:eastAsia="Calibri" w:hAnsi="Almarai ExtraBold" w:cs="CoconNextArabic-Light"/>
          <w:b/>
          <w:bCs/>
          <w:color w:val="000000" w:themeColor="text1"/>
          <w:kern w:val="0"/>
          <w:sz w:val="32"/>
          <w:szCs w:val="32"/>
          <w:rtl/>
          <w14:ligatures w14:val="none"/>
        </w:rPr>
        <w:t>بكل ما أعطاه الله من علم ومعرفة</w:t>
      </w:r>
    </w:p>
    <w:p w14:paraId="7C482CDE" w14:textId="77777777" w:rsidR="00B65E19" w:rsidRPr="00B65E19" w:rsidRDefault="00B65E19" w:rsidP="00B65E19">
      <w:pPr>
        <w:spacing w:before="100" w:beforeAutospacing="1" w:after="100" w:afterAutospacing="1" w:line="360" w:lineRule="auto"/>
        <w:jc w:val="both"/>
        <w:rPr>
          <w:rFonts w:ascii="Sakkal Majalla" w:hAnsi="Sakkal Majalla" w:cs="Sakkal Majalla"/>
          <w:b/>
          <w:bCs/>
          <w:color w:val="000000" w:themeColor="text1"/>
          <w:sz w:val="28"/>
          <w:szCs w:val="28"/>
        </w:rPr>
      </w:pPr>
    </w:p>
    <w:p w14:paraId="2E7458D7"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0EB155CF" w14:textId="3E117425" w:rsidR="008B2333" w:rsidRPr="00B65E19" w:rsidRDefault="00B65E19" w:rsidP="00B65E1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173414217"/>
      <w:r w:rsidRPr="00B65E19">
        <w:rPr>
          <w:rFonts w:ascii="Sakkal Majalla" w:eastAsia="Times New Roman" w:hAnsi="Sakkal Majalla" w:cs="Sakkal Majalla"/>
          <w:b/>
          <w:bCs/>
          <w:noProof/>
          <w:color w:val="000000" w:themeColor="text1"/>
          <w:kern w:val="0"/>
          <w:sz w:val="32"/>
          <w:szCs w:val="32"/>
        </w:rPr>
        <w:lastRenderedPageBreak/>
        <w:drawing>
          <wp:anchor distT="0" distB="0" distL="114300" distR="114300" simplePos="0" relativeHeight="251695104" behindDoc="0" locked="0" layoutInCell="1" allowOverlap="1" wp14:anchorId="54FF9DB6" wp14:editId="56972F52">
            <wp:simplePos x="0" y="0"/>
            <wp:positionH relativeFrom="margin">
              <wp:align>center</wp:align>
            </wp:positionH>
            <wp:positionV relativeFrom="paragraph">
              <wp:posOffset>0</wp:posOffset>
            </wp:positionV>
            <wp:extent cx="1983347" cy="944880"/>
            <wp:effectExtent l="0" t="0" r="0" b="7620"/>
            <wp:wrapNone/>
            <wp:docPr id="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3347" cy="944880"/>
                    </a:xfrm>
                    <a:prstGeom prst="rect">
                      <a:avLst/>
                    </a:prstGeom>
                    <a:noFill/>
                  </pic:spPr>
                </pic:pic>
              </a:graphicData>
            </a:graphic>
            <wp14:sizeRelH relativeFrom="page">
              <wp14:pctWidth>0</wp14:pctWidth>
            </wp14:sizeRelH>
            <wp14:sizeRelV relativeFrom="page">
              <wp14:pctHeight>0</wp14:pctHeight>
            </wp14:sizeRelV>
          </wp:anchor>
        </w:drawing>
      </w:r>
      <w:r w:rsidRPr="00B65E19">
        <w:rPr>
          <w:rFonts w:ascii="Sakkal Majalla" w:hAnsi="Sakkal Majalla" w:cs="Sakkal Majalla" w:hint="cs"/>
          <w:b/>
          <w:bCs/>
          <w:color w:val="000000" w:themeColor="text1"/>
          <w:sz w:val="40"/>
          <w:szCs w:val="40"/>
          <w:rtl/>
          <w:lang w:bidi="ar-EG"/>
        </w:rPr>
        <w:t>شكر وتقدير</w:t>
      </w:r>
      <w:bookmarkEnd w:id="3"/>
    </w:p>
    <w:p w14:paraId="45DF3B25" w14:textId="0C65F26A" w:rsidR="00B65E19" w:rsidRPr="00B65E19" w:rsidRDefault="00B65E19" w:rsidP="00B65E1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1ECCEE74" w14:textId="77777777" w:rsidR="00B65E19" w:rsidRPr="00B65E19" w:rsidRDefault="00B65E19" w:rsidP="00B65E19">
      <w:pPr>
        <w:tabs>
          <w:tab w:val="left" w:pos="3484"/>
        </w:tabs>
        <w:spacing w:line="360" w:lineRule="auto"/>
        <w:jc w:val="center"/>
        <w:rPr>
          <w:rFonts w:ascii="Sakkal Majalla" w:eastAsia="Calibri" w:hAnsi="Sakkal Majalla" w:cs="Sakkal Majalla"/>
          <w:b/>
          <w:bCs/>
          <w:color w:val="000000" w:themeColor="text1"/>
          <w:kern w:val="0"/>
          <w:sz w:val="36"/>
          <w:szCs w:val="36"/>
          <w:rtl/>
        </w:rPr>
      </w:pPr>
      <w:r w:rsidRPr="00B65E19">
        <w:rPr>
          <w:rFonts w:ascii="Sakkal Majalla" w:eastAsia="Calibri" w:hAnsi="Sakkal Majalla" w:cs="Sakkal Majalla" w:hint="cs"/>
          <w:b/>
          <w:bCs/>
          <w:color w:val="000000" w:themeColor="text1"/>
          <w:kern w:val="0"/>
          <w:sz w:val="36"/>
          <w:szCs w:val="36"/>
          <w:rtl/>
        </w:rPr>
        <w:t>نحمد الله عز وجل الذي وفقنا في إتمام هذا البحث العلمي،</w:t>
      </w:r>
    </w:p>
    <w:p w14:paraId="36E4A95D" w14:textId="77777777" w:rsidR="00B65E19" w:rsidRPr="00B65E19" w:rsidRDefault="00B65E19" w:rsidP="00B65E19">
      <w:pPr>
        <w:spacing w:line="360" w:lineRule="auto"/>
        <w:jc w:val="center"/>
        <w:rPr>
          <w:rFonts w:ascii="Sakkal Majalla" w:eastAsia="Calibri" w:hAnsi="Sakkal Majalla" w:cs="Sakkal Majalla"/>
          <w:b/>
          <w:bCs/>
          <w:color w:val="000000" w:themeColor="text1"/>
          <w:kern w:val="0"/>
          <w:sz w:val="36"/>
          <w:szCs w:val="36"/>
          <w:rtl/>
        </w:rPr>
      </w:pPr>
      <w:r w:rsidRPr="00B65E19">
        <w:rPr>
          <w:rFonts w:ascii="Sakkal Majalla" w:eastAsia="Calibri" w:hAnsi="Sakkal Majalla" w:cs="Sakkal Majalla" w:hint="cs"/>
          <w:b/>
          <w:bCs/>
          <w:color w:val="000000" w:themeColor="text1"/>
          <w:kern w:val="0"/>
          <w:sz w:val="36"/>
          <w:szCs w:val="36"/>
          <w:rtl/>
        </w:rPr>
        <w:t xml:space="preserve"> والذي ألهمنا الصحة والعافية والعزيمة.</w:t>
      </w:r>
    </w:p>
    <w:p w14:paraId="7D422AB9" w14:textId="77777777" w:rsidR="00B65E19" w:rsidRPr="00436F85" w:rsidRDefault="00B65E19" w:rsidP="00B65E19">
      <w:pPr>
        <w:spacing w:line="360" w:lineRule="auto"/>
        <w:jc w:val="center"/>
        <w:rPr>
          <w:rFonts w:ascii="Lotus Linotype" w:eastAsia="Calibri" w:hAnsi="Lotus Linotype" w:cs="Motken Ramlah"/>
          <w:b/>
          <w:bCs/>
          <w:color w:val="000000" w:themeColor="text1"/>
          <w:kern w:val="0"/>
          <w:sz w:val="44"/>
          <w:szCs w:val="44"/>
          <w:rtl/>
        </w:rPr>
      </w:pPr>
      <w:r w:rsidRPr="00436F85">
        <w:rPr>
          <w:rFonts w:ascii="Lotus Linotype" w:eastAsia="Calibri" w:hAnsi="Lotus Linotype" w:cs="Motken Ramlah"/>
          <w:b/>
          <w:bCs/>
          <w:color w:val="000000" w:themeColor="text1"/>
          <w:kern w:val="0"/>
          <w:sz w:val="44"/>
          <w:szCs w:val="44"/>
          <w:rtl/>
        </w:rPr>
        <w:t>فالحمد لله حمدًا كثيرًا</w:t>
      </w:r>
    </w:p>
    <w:p w14:paraId="6E6E0885" w14:textId="77777777" w:rsidR="00B65E19" w:rsidRPr="00B65E19" w:rsidRDefault="00B65E19" w:rsidP="00B65E19">
      <w:pPr>
        <w:spacing w:line="360" w:lineRule="auto"/>
        <w:ind w:hanging="2"/>
        <w:jc w:val="center"/>
        <w:rPr>
          <w:rFonts w:ascii="Sakkal Majalla" w:eastAsia="Calibri" w:hAnsi="Sakkal Majalla" w:cs="Sakkal Majalla"/>
          <w:b/>
          <w:bCs/>
          <w:color w:val="000000" w:themeColor="text1"/>
          <w:kern w:val="0"/>
          <w:sz w:val="32"/>
          <w:szCs w:val="32"/>
          <w:rtl/>
        </w:rPr>
      </w:pPr>
      <w:r w:rsidRPr="00B65E19">
        <w:rPr>
          <w:rFonts w:ascii="Sakkal Majalla" w:eastAsia="Calibri" w:hAnsi="Sakkal Majalla" w:cs="Sakkal Majalla" w:hint="cs"/>
          <w:b/>
          <w:bCs/>
          <w:color w:val="000000" w:themeColor="text1"/>
          <w:kern w:val="0"/>
          <w:sz w:val="32"/>
          <w:szCs w:val="32"/>
          <w:rtl/>
        </w:rPr>
        <w:t xml:space="preserve">نتقدم بجزيل الشكر والتقدير </w:t>
      </w:r>
      <w:proofErr w:type="gramStart"/>
      <w:r w:rsidRPr="00B65E19">
        <w:rPr>
          <w:rFonts w:ascii="Sakkal Majalla" w:eastAsia="Calibri" w:hAnsi="Sakkal Majalla" w:cs="Sakkal Majalla" w:hint="cs"/>
          <w:b/>
          <w:bCs/>
          <w:color w:val="000000" w:themeColor="text1"/>
          <w:kern w:val="0"/>
          <w:sz w:val="32"/>
          <w:szCs w:val="32"/>
          <w:rtl/>
        </w:rPr>
        <w:t>إلي</w:t>
      </w:r>
      <w:proofErr w:type="gramEnd"/>
      <w:r w:rsidRPr="00B65E19">
        <w:rPr>
          <w:rFonts w:ascii="Sakkal Majalla" w:eastAsia="Calibri" w:hAnsi="Sakkal Majalla" w:cs="Sakkal Majalla" w:hint="cs"/>
          <w:b/>
          <w:bCs/>
          <w:color w:val="000000" w:themeColor="text1"/>
          <w:kern w:val="0"/>
          <w:sz w:val="32"/>
          <w:szCs w:val="32"/>
          <w:rtl/>
        </w:rPr>
        <w:t xml:space="preserve"> ...</w:t>
      </w:r>
    </w:p>
    <w:p w14:paraId="0E49C656" w14:textId="77777777" w:rsidR="00B65E19" w:rsidRPr="00B65E19" w:rsidRDefault="00B65E19" w:rsidP="00B65E19">
      <w:pPr>
        <w:spacing w:line="360" w:lineRule="auto"/>
        <w:ind w:firstLine="899"/>
        <w:rPr>
          <w:rFonts w:ascii="Sakkal Majalla" w:eastAsia="Calibri" w:hAnsi="Sakkal Majalla" w:cs="Sakkal Majalla"/>
          <w:b/>
          <w:bCs/>
          <w:color w:val="000000" w:themeColor="text1"/>
          <w:kern w:val="0"/>
          <w:sz w:val="32"/>
          <w:szCs w:val="32"/>
          <w:rtl/>
          <w:lang w:bidi="ar-EG"/>
        </w:rPr>
      </w:pPr>
      <w:r w:rsidRPr="00B65E19">
        <w:rPr>
          <w:rFonts w:ascii="Sakkal Majalla" w:eastAsia="Calibri" w:hAnsi="Sakkal Majalla" w:cs="Sakkal Majalla" w:hint="cs"/>
          <w:b/>
          <w:bCs/>
          <w:color w:val="000000" w:themeColor="text1"/>
          <w:kern w:val="0"/>
          <w:sz w:val="32"/>
          <w:szCs w:val="32"/>
          <w:rtl/>
        </w:rPr>
        <w:t xml:space="preserve">الأستاذ الدكتور / </w:t>
      </w:r>
      <w:r w:rsidRPr="00B65E19">
        <w:rPr>
          <w:rFonts w:ascii="Sakkal Majalla" w:eastAsia="Calibri" w:hAnsi="Sakkal Majalla" w:cs="Sakkal Majalla" w:hint="cs"/>
          <w:b/>
          <w:bCs/>
          <w:color w:val="000000" w:themeColor="text1"/>
          <w:kern w:val="0"/>
          <w:sz w:val="36"/>
          <w:szCs w:val="36"/>
          <w:rtl/>
          <w:lang w:bidi="ar-EG"/>
          <w14:ligatures w14:val="none"/>
        </w:rPr>
        <w:t xml:space="preserve">الفيصل عبد </w:t>
      </w:r>
      <w:proofErr w:type="spellStart"/>
      <w:r w:rsidRPr="00B65E19">
        <w:rPr>
          <w:rFonts w:ascii="Sakkal Majalla" w:eastAsia="Calibri" w:hAnsi="Sakkal Majalla" w:cs="Sakkal Majalla" w:hint="cs"/>
          <w:b/>
          <w:bCs/>
          <w:color w:val="000000" w:themeColor="text1"/>
          <w:kern w:val="0"/>
          <w:sz w:val="36"/>
          <w:szCs w:val="36"/>
          <w:rtl/>
          <w:lang w:bidi="ar-EG"/>
          <w14:ligatures w14:val="none"/>
        </w:rPr>
        <w:t>الحمید</w:t>
      </w:r>
      <w:proofErr w:type="spellEnd"/>
      <w:r w:rsidRPr="00B65E19">
        <w:rPr>
          <w:rFonts w:ascii="Sakkal Majalla" w:eastAsia="Calibri" w:hAnsi="Sakkal Majalla" w:cs="Sakkal Majalla" w:hint="cs"/>
          <w:b/>
          <w:bCs/>
          <w:color w:val="000000" w:themeColor="text1"/>
          <w:kern w:val="0"/>
          <w:sz w:val="36"/>
          <w:szCs w:val="36"/>
          <w:rtl/>
          <w:lang w:bidi="ar-EG"/>
          <w14:ligatures w14:val="none"/>
        </w:rPr>
        <w:t xml:space="preserve"> محمد حسن</w:t>
      </w:r>
    </w:p>
    <w:p w14:paraId="3F4A99FF" w14:textId="77777777" w:rsidR="00B65E19" w:rsidRPr="00B65E19" w:rsidRDefault="00B65E19" w:rsidP="00B65E19">
      <w:pPr>
        <w:spacing w:line="360" w:lineRule="auto"/>
        <w:ind w:firstLine="899"/>
        <w:rPr>
          <w:rFonts w:ascii="Sakkal Majalla" w:eastAsia="Calibri" w:hAnsi="Sakkal Majalla" w:cs="Sakkal Majalla"/>
          <w:b/>
          <w:bCs/>
          <w:color w:val="000000" w:themeColor="text1"/>
          <w:kern w:val="0"/>
          <w:sz w:val="32"/>
          <w:szCs w:val="32"/>
          <w:rtl/>
          <w:lang w:bidi="ar-EG"/>
        </w:rPr>
      </w:pPr>
      <w:r w:rsidRPr="00B65E19">
        <w:rPr>
          <w:rFonts w:ascii="Sakkal Majalla" w:eastAsia="Calibri" w:hAnsi="Sakkal Majalla" w:cs="Sakkal Majalla" w:hint="cs"/>
          <w:b/>
          <w:bCs/>
          <w:color w:val="000000" w:themeColor="text1"/>
          <w:kern w:val="0"/>
          <w:sz w:val="32"/>
          <w:szCs w:val="32"/>
          <w:rtl/>
          <w:lang w:bidi="ar-EG"/>
        </w:rPr>
        <w:t>الأستاذ الدكتور/ فايز جراد</w:t>
      </w:r>
    </w:p>
    <w:p w14:paraId="2C02B3CA" w14:textId="77777777" w:rsidR="00B65E19" w:rsidRPr="00B65E19" w:rsidRDefault="00B65E19" w:rsidP="00B65E19">
      <w:pPr>
        <w:spacing w:line="360" w:lineRule="auto"/>
        <w:ind w:firstLine="899"/>
        <w:rPr>
          <w:rFonts w:ascii="Sakkal Majalla" w:eastAsia="Calibri" w:hAnsi="Sakkal Majalla" w:cs="Sakkal Majalla"/>
          <w:b/>
          <w:bCs/>
          <w:color w:val="000000" w:themeColor="text1"/>
          <w:kern w:val="0"/>
          <w:sz w:val="32"/>
          <w:szCs w:val="32"/>
          <w:rtl/>
        </w:rPr>
      </w:pPr>
      <w:r w:rsidRPr="00B65E19">
        <w:rPr>
          <w:rFonts w:ascii="Sakkal Majalla" w:eastAsia="Calibri" w:hAnsi="Sakkal Majalla" w:cs="Sakkal Majalla" w:hint="cs"/>
          <w:b/>
          <w:bCs/>
          <w:color w:val="000000" w:themeColor="text1"/>
          <w:kern w:val="0"/>
          <w:sz w:val="32"/>
          <w:szCs w:val="32"/>
          <w:rtl/>
        </w:rPr>
        <w:t>على كل ما قدمه لنا من توجيهات ومعلومات قيمة ساهمت في إثراء موضوع دراستنا في جوانبها المختلفة.</w:t>
      </w:r>
    </w:p>
    <w:p w14:paraId="7EB8124A" w14:textId="77777777" w:rsidR="00B65E19" w:rsidRPr="00B65E19" w:rsidRDefault="00B65E19" w:rsidP="00B65E19">
      <w:pPr>
        <w:spacing w:line="360" w:lineRule="auto"/>
        <w:ind w:firstLine="899"/>
        <w:rPr>
          <w:rFonts w:ascii="Sakkal Majalla" w:eastAsia="Calibri" w:hAnsi="Sakkal Majalla" w:cs="Sakkal Majalla"/>
          <w:b/>
          <w:bCs/>
          <w:color w:val="000000" w:themeColor="text1"/>
          <w:kern w:val="0"/>
          <w:sz w:val="32"/>
          <w:szCs w:val="32"/>
          <w:rtl/>
        </w:rPr>
      </w:pPr>
      <w:r w:rsidRPr="00B65E19">
        <w:rPr>
          <w:rFonts w:ascii="Sakkal Majalla" w:eastAsia="Calibri" w:hAnsi="Sakkal Majalla" w:cs="Sakkal Majalla" w:hint="cs"/>
          <w:b/>
          <w:bCs/>
          <w:color w:val="000000" w:themeColor="text1"/>
          <w:kern w:val="0"/>
          <w:sz w:val="32"/>
          <w:szCs w:val="32"/>
          <w:rtl/>
        </w:rPr>
        <w:t xml:space="preserve">والشكر والتقدير موصول </w:t>
      </w:r>
      <w:proofErr w:type="gramStart"/>
      <w:r w:rsidRPr="00B65E19">
        <w:rPr>
          <w:rFonts w:ascii="Sakkal Majalla" w:eastAsia="Calibri" w:hAnsi="Sakkal Majalla" w:cs="Sakkal Majalla" w:hint="cs"/>
          <w:b/>
          <w:bCs/>
          <w:color w:val="000000" w:themeColor="text1"/>
          <w:kern w:val="0"/>
          <w:sz w:val="32"/>
          <w:szCs w:val="32"/>
          <w:rtl/>
        </w:rPr>
        <w:t>إلي</w:t>
      </w:r>
      <w:proofErr w:type="gramEnd"/>
      <w:r w:rsidRPr="00B65E19">
        <w:rPr>
          <w:rFonts w:ascii="Sakkal Majalla" w:eastAsia="Calibri" w:hAnsi="Sakkal Majalla" w:cs="Sakkal Majalla" w:hint="cs"/>
          <w:b/>
          <w:bCs/>
          <w:color w:val="000000" w:themeColor="text1"/>
          <w:kern w:val="0"/>
          <w:sz w:val="32"/>
          <w:szCs w:val="32"/>
          <w:rtl/>
        </w:rPr>
        <w:t xml:space="preserve"> إدارة جامعة ميد أوشن ممثلة بالكادر الأكاديمي والإداري، لما قدموه من تسهيلات وتشجيع وتوفير الخدمات المطلوبة.</w:t>
      </w:r>
    </w:p>
    <w:p w14:paraId="76A28CC7" w14:textId="77777777" w:rsidR="00B65E19" w:rsidRPr="00B65E19" w:rsidRDefault="00B65E19" w:rsidP="00B65E19">
      <w:pPr>
        <w:spacing w:line="360" w:lineRule="auto"/>
        <w:ind w:firstLine="899"/>
        <w:rPr>
          <w:rFonts w:ascii="Sakkal Majalla" w:eastAsia="Calibri" w:hAnsi="Sakkal Majalla" w:cs="Sakkal Majalla"/>
          <w:b/>
          <w:bCs/>
          <w:color w:val="000000" w:themeColor="text1"/>
          <w:kern w:val="0"/>
          <w:sz w:val="32"/>
          <w:szCs w:val="32"/>
          <w:rtl/>
        </w:rPr>
      </w:pPr>
      <w:r w:rsidRPr="00B65E19">
        <w:rPr>
          <w:rFonts w:ascii="Sakkal Majalla" w:eastAsia="Calibri" w:hAnsi="Sakkal Majalla" w:cs="Sakkal Majalla" w:hint="cs"/>
          <w:b/>
          <w:bCs/>
          <w:color w:val="000000" w:themeColor="text1"/>
          <w:kern w:val="0"/>
          <w:sz w:val="32"/>
          <w:szCs w:val="32"/>
          <w:rtl/>
        </w:rPr>
        <w:t xml:space="preserve">كما أتقدم بالشكر الجزيل لكل من لم يسعنا الحظ بذكر أسمائهم راجيًا من المولي عز وجل أن تكون هذه الدراسة نافذة لدراسات </w:t>
      </w:r>
      <w:proofErr w:type="gramStart"/>
      <w:r w:rsidRPr="00B65E19">
        <w:rPr>
          <w:rFonts w:ascii="Sakkal Majalla" w:eastAsia="Calibri" w:hAnsi="Sakkal Majalla" w:cs="Sakkal Majalla" w:hint="cs"/>
          <w:b/>
          <w:bCs/>
          <w:color w:val="000000" w:themeColor="text1"/>
          <w:kern w:val="0"/>
          <w:sz w:val="32"/>
          <w:szCs w:val="32"/>
          <w:rtl/>
        </w:rPr>
        <w:t>أخري .</w:t>
      </w:r>
      <w:proofErr w:type="gramEnd"/>
    </w:p>
    <w:p w14:paraId="1FECE48B" w14:textId="77777777" w:rsidR="00B65E19" w:rsidRPr="00B65E19" w:rsidRDefault="00B65E19" w:rsidP="00B65E19">
      <w:pPr>
        <w:spacing w:before="100" w:beforeAutospacing="1" w:after="100" w:afterAutospacing="1" w:line="360" w:lineRule="auto"/>
        <w:jc w:val="both"/>
        <w:rPr>
          <w:rFonts w:ascii="Sakkal Majalla" w:hAnsi="Sakkal Majalla" w:cs="Sakkal Majalla"/>
          <w:b/>
          <w:bCs/>
          <w:color w:val="000000" w:themeColor="text1"/>
          <w:sz w:val="28"/>
          <w:szCs w:val="28"/>
        </w:rPr>
      </w:pPr>
    </w:p>
    <w:p w14:paraId="56723DBC" w14:textId="77777777" w:rsidR="008B2333" w:rsidRPr="00B65E19" w:rsidRDefault="008B2333" w:rsidP="00B65E1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26B51B6C" w14:textId="2D76F317" w:rsidR="00377D51" w:rsidRPr="00B65E19" w:rsidRDefault="00B65E19" w:rsidP="00B65E1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173414218"/>
      <w:r w:rsidRPr="00B65E19">
        <w:rPr>
          <w:rFonts w:ascii="Sakkal Majalla" w:hAnsi="Sakkal Majalla" w:cs="Sakkal Majalla" w:hint="cs"/>
          <w:b/>
          <w:bCs/>
          <w:color w:val="000000" w:themeColor="text1"/>
          <w:sz w:val="40"/>
          <w:szCs w:val="40"/>
          <w:rtl/>
          <w:lang w:bidi="ar-EG"/>
        </w:rPr>
        <w:lastRenderedPageBreak/>
        <w:t>المستخلص</w:t>
      </w:r>
      <w:bookmarkEnd w:id="4"/>
    </w:p>
    <w:p w14:paraId="63315531" w14:textId="356CE416" w:rsidR="0080042D" w:rsidRPr="00B65E19" w:rsidRDefault="0080042D" w:rsidP="00436F85">
      <w:pPr>
        <w:pStyle w:val="a6"/>
        <w:spacing w:before="100" w:beforeAutospacing="1" w:after="100" w:afterAutospacing="1" w:line="360" w:lineRule="auto"/>
        <w:ind w:left="0" w:firstLine="708"/>
        <w:contextualSpacing w:val="0"/>
        <w:jc w:val="both"/>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rPr>
        <w:t xml:space="preserve">هدفت الدراسة إلى </w:t>
      </w:r>
      <w:r w:rsidRPr="00B65E19">
        <w:rPr>
          <w:rFonts w:ascii="Sakkal Majalla" w:hAnsi="Sakkal Majalla" w:cs="Sakkal Majalla"/>
          <w:color w:val="000000" w:themeColor="text1"/>
          <w:sz w:val="28"/>
          <w:szCs w:val="28"/>
          <w:rtl/>
        </w:rPr>
        <w:t xml:space="preserve">التعرف على </w:t>
      </w:r>
      <w:r w:rsidRPr="00B65E19">
        <w:rPr>
          <w:rFonts w:ascii="Sakkal Majalla" w:hAnsi="Sakkal Majalla" w:cs="Sakkal Majalla" w:hint="cs"/>
          <w:color w:val="000000" w:themeColor="text1"/>
          <w:sz w:val="28"/>
          <w:szCs w:val="28"/>
          <w:rtl/>
        </w:rPr>
        <w:t>تأثير</w:t>
      </w:r>
      <w:r w:rsidRPr="00B65E19">
        <w:rPr>
          <w:rFonts w:ascii="Sakkal Majalla" w:hAnsi="Sakkal Majalla" w:cs="Sakkal Majalla"/>
          <w:color w:val="000000" w:themeColor="text1"/>
          <w:sz w:val="28"/>
          <w:szCs w:val="28"/>
          <w:rtl/>
        </w:rPr>
        <w:t xml:space="preserve"> التحول الرقمي للأعمال على الرشاقة التنظيمية</w:t>
      </w:r>
      <w:r w:rsidRPr="00B65E19">
        <w:rPr>
          <w:rFonts w:ascii="Sakkal Majalla" w:hAnsi="Sakkal Majalla" w:cs="Sakkal Majalla" w:hint="cs"/>
          <w:color w:val="000000" w:themeColor="text1"/>
          <w:sz w:val="28"/>
          <w:szCs w:val="28"/>
          <w:rtl/>
        </w:rPr>
        <w:t xml:space="preserve"> ب</w:t>
      </w:r>
      <w:r w:rsidRPr="00B65E19">
        <w:rPr>
          <w:rFonts w:ascii="Sakkal Majalla" w:hAnsi="Sakkal Majalla" w:cs="Sakkal Majalla"/>
          <w:color w:val="000000" w:themeColor="text1"/>
          <w:sz w:val="28"/>
          <w:szCs w:val="28"/>
          <w:rtl/>
          <w:lang w:bidi="ar-JO"/>
        </w:rPr>
        <w:t xml:space="preserve">أبعاده </w:t>
      </w:r>
      <w:r w:rsidRPr="00B65E19">
        <w:rPr>
          <w:rFonts w:ascii="Sakkal Majalla" w:hAnsi="Sakkal Majalla" w:cs="Sakkal Majalla" w:hint="cs"/>
          <w:color w:val="000000" w:themeColor="text1"/>
          <w:sz w:val="28"/>
          <w:szCs w:val="28"/>
          <w:rtl/>
        </w:rPr>
        <w:t xml:space="preserve">(تجربة العميل </w:t>
      </w:r>
      <w:r w:rsidRPr="00B65E19">
        <w:rPr>
          <w:rFonts w:ascii="Sakkal Majalla" w:hAnsi="Sakkal Majalla" w:cs="Sakkal Majalla"/>
          <w:color w:val="000000" w:themeColor="text1"/>
          <w:sz w:val="28"/>
          <w:szCs w:val="28"/>
          <w:rtl/>
        </w:rPr>
        <w:t>–</w:t>
      </w:r>
      <w:r w:rsidRPr="00B65E19">
        <w:rPr>
          <w:rFonts w:ascii="Sakkal Majalla" w:hAnsi="Sakkal Majalla" w:cs="Sakkal Majalla" w:hint="cs"/>
          <w:color w:val="000000" w:themeColor="text1"/>
          <w:sz w:val="28"/>
          <w:szCs w:val="28"/>
          <w:rtl/>
        </w:rPr>
        <w:t xml:space="preserve"> عمليات التحول الرقمي </w:t>
      </w:r>
      <w:r w:rsidRPr="00B65E19">
        <w:rPr>
          <w:rFonts w:ascii="Sakkal Majalla" w:hAnsi="Sakkal Majalla" w:cs="Sakkal Majalla"/>
          <w:color w:val="000000" w:themeColor="text1"/>
          <w:sz w:val="28"/>
          <w:szCs w:val="28"/>
          <w:rtl/>
        </w:rPr>
        <w:t>–</w:t>
      </w:r>
      <w:r w:rsidRPr="00B65E19">
        <w:rPr>
          <w:rFonts w:ascii="Sakkal Majalla" w:hAnsi="Sakkal Majalla" w:cs="Sakkal Majalla" w:hint="cs"/>
          <w:color w:val="000000" w:themeColor="text1"/>
          <w:sz w:val="28"/>
          <w:szCs w:val="28"/>
          <w:rtl/>
        </w:rPr>
        <w:t xml:space="preserve"> نماذج الاعمال الرقمية </w:t>
      </w:r>
      <w:r w:rsidRPr="00B65E19">
        <w:rPr>
          <w:rFonts w:ascii="Sakkal Majalla" w:hAnsi="Sakkal Majalla" w:cs="Sakkal Majalla"/>
          <w:color w:val="000000" w:themeColor="text1"/>
          <w:sz w:val="28"/>
          <w:szCs w:val="28"/>
          <w:rtl/>
        </w:rPr>
        <w:t>–</w:t>
      </w:r>
      <w:r w:rsidRPr="00B65E19">
        <w:rPr>
          <w:rFonts w:ascii="Sakkal Majalla" w:hAnsi="Sakkal Majalla" w:cs="Sakkal Majalla" w:hint="cs"/>
          <w:color w:val="000000" w:themeColor="text1"/>
          <w:sz w:val="28"/>
          <w:szCs w:val="28"/>
          <w:rtl/>
        </w:rPr>
        <w:t xml:space="preserve"> الخبرة الرقمية </w:t>
      </w:r>
      <w:proofErr w:type="gramStart"/>
      <w:r w:rsidRPr="00B65E19">
        <w:rPr>
          <w:rFonts w:ascii="Sakkal Majalla" w:hAnsi="Sakkal Majalla" w:cs="Sakkal Majalla" w:hint="cs"/>
          <w:color w:val="000000" w:themeColor="text1"/>
          <w:sz w:val="28"/>
          <w:szCs w:val="28"/>
          <w:rtl/>
        </w:rPr>
        <w:t>لموظفين)</w:t>
      </w:r>
      <w:r w:rsidRPr="00B65E19">
        <w:rPr>
          <w:rFonts w:ascii="Sakkal Majalla" w:hAnsi="Sakkal Majalla" w:cs="Sakkal Majalla" w:hint="cs"/>
          <w:color w:val="000000" w:themeColor="text1"/>
          <w:sz w:val="28"/>
          <w:szCs w:val="28"/>
          <w:rtl/>
          <w:lang w:bidi="ar-JO"/>
        </w:rPr>
        <w:t xml:space="preserve"> </w:t>
      </w:r>
      <w:r w:rsidRPr="00B65E19">
        <w:rPr>
          <w:rFonts w:ascii="Sakkal Majalla" w:hAnsi="Sakkal Majalla" w:cs="Sakkal Majalla"/>
          <w:color w:val="000000" w:themeColor="text1"/>
          <w:sz w:val="28"/>
          <w:szCs w:val="28"/>
          <w:rtl/>
        </w:rPr>
        <w:t xml:space="preserve"> </w:t>
      </w:r>
      <w:r w:rsidRPr="00B65E19">
        <w:rPr>
          <w:rFonts w:ascii="Sakkal Majalla" w:hAnsi="Sakkal Majalla" w:cs="Sakkal Majalla" w:hint="cs"/>
          <w:color w:val="000000" w:themeColor="text1"/>
          <w:sz w:val="28"/>
          <w:szCs w:val="28"/>
          <w:rtl/>
        </w:rPr>
        <w:t xml:space="preserve"> </w:t>
      </w:r>
      <w:proofErr w:type="gramEnd"/>
      <w:r w:rsidRPr="00B65E19">
        <w:rPr>
          <w:rFonts w:ascii="Sakkal Majalla" w:hAnsi="Sakkal Majalla" w:cs="Sakkal Majalla" w:hint="cs"/>
          <w:color w:val="000000" w:themeColor="text1"/>
          <w:sz w:val="28"/>
          <w:szCs w:val="28"/>
          <w:rtl/>
        </w:rPr>
        <w:t xml:space="preserve">بالتطبيق </w:t>
      </w:r>
      <w:r w:rsidRPr="00B65E19">
        <w:rPr>
          <w:rFonts w:ascii="Sakkal Majalla" w:hAnsi="Sakkal Majalla" w:cs="Sakkal Majalla"/>
          <w:color w:val="000000" w:themeColor="text1"/>
          <w:sz w:val="28"/>
          <w:szCs w:val="28"/>
          <w:rtl/>
        </w:rPr>
        <w:t xml:space="preserve">على شركة </w:t>
      </w:r>
      <w:r w:rsidRPr="00B65E19">
        <w:rPr>
          <w:rFonts w:ascii="Sakkal Majalla" w:hAnsi="Sakkal Majalla" w:cs="Sakkal Majalla"/>
          <w:color w:val="000000" w:themeColor="text1"/>
          <w:sz w:val="28"/>
          <w:szCs w:val="28"/>
        </w:rPr>
        <w:t>STC</w:t>
      </w:r>
      <w:r w:rsidRPr="00B65E19">
        <w:rPr>
          <w:rFonts w:ascii="Sakkal Majalla" w:eastAsia="Times New Roman" w:hAnsi="Sakkal Majalla" w:cs="Sakkal Majalla" w:hint="cs"/>
          <w:color w:val="000000" w:themeColor="text1"/>
          <w:kern w:val="0"/>
          <w:sz w:val="28"/>
          <w:szCs w:val="28"/>
          <w:rtl/>
          <w:lang w:bidi="ar-JO"/>
          <w14:ligatures w14:val="none"/>
        </w:rPr>
        <w:t xml:space="preserve"> </w:t>
      </w:r>
      <w:r w:rsidRPr="00B65E19">
        <w:rPr>
          <w:rFonts w:ascii="Sakkal Majalla" w:hAnsi="Sakkal Majalla" w:cs="Sakkal Majalla" w:hint="cs"/>
          <w:color w:val="000000" w:themeColor="text1"/>
          <w:sz w:val="28"/>
          <w:szCs w:val="28"/>
          <w:rtl/>
        </w:rPr>
        <w:t xml:space="preserve">، ولتحقيق اهداف الدراسة تم اتباع المنهج </w:t>
      </w:r>
      <w:proofErr w:type="spellStart"/>
      <w:r w:rsidRPr="00B65E19">
        <w:rPr>
          <w:rFonts w:ascii="Sakkal Majalla" w:hAnsi="Sakkal Majalla" w:cs="Sakkal Majalla" w:hint="cs"/>
          <w:color w:val="000000" w:themeColor="text1"/>
          <w:sz w:val="28"/>
          <w:szCs w:val="28"/>
          <w:rtl/>
        </w:rPr>
        <w:t>الوصفى</w:t>
      </w:r>
      <w:proofErr w:type="spellEnd"/>
      <w:r w:rsidRPr="00B65E19">
        <w:rPr>
          <w:rFonts w:ascii="Sakkal Majalla" w:hAnsi="Sakkal Majalla" w:cs="Sakkal Majalla" w:hint="cs"/>
          <w:color w:val="000000" w:themeColor="text1"/>
          <w:sz w:val="28"/>
          <w:szCs w:val="28"/>
          <w:rtl/>
        </w:rPr>
        <w:t xml:space="preserve"> </w:t>
      </w:r>
      <w:proofErr w:type="spellStart"/>
      <w:r w:rsidRPr="00B65E19">
        <w:rPr>
          <w:rFonts w:ascii="Sakkal Majalla" w:hAnsi="Sakkal Majalla" w:cs="Sakkal Majalla" w:hint="cs"/>
          <w:color w:val="000000" w:themeColor="text1"/>
          <w:sz w:val="28"/>
          <w:szCs w:val="28"/>
          <w:rtl/>
        </w:rPr>
        <w:t>التحليلى</w:t>
      </w:r>
      <w:proofErr w:type="spellEnd"/>
      <w:r w:rsidRPr="00B65E19">
        <w:rPr>
          <w:rFonts w:ascii="Sakkal Majalla" w:hAnsi="Sakkal Majalla" w:cs="Sakkal Majalla" w:hint="cs"/>
          <w:color w:val="000000" w:themeColor="text1"/>
          <w:sz w:val="28"/>
          <w:szCs w:val="28"/>
          <w:rtl/>
        </w:rPr>
        <w:t xml:space="preserve"> ،</w:t>
      </w:r>
      <w:r w:rsidRPr="00B65E19">
        <w:rPr>
          <w:color w:val="000000" w:themeColor="text1"/>
          <w:rtl/>
        </w:rPr>
        <w:t xml:space="preserve"> </w:t>
      </w:r>
      <w:r w:rsidRPr="00B65E19">
        <w:rPr>
          <w:rFonts w:hint="cs"/>
          <w:color w:val="000000" w:themeColor="text1"/>
          <w:rtl/>
        </w:rPr>
        <w:t>و</w:t>
      </w:r>
      <w:r w:rsidRPr="00B65E19">
        <w:rPr>
          <w:rFonts w:ascii="Sakkal Majalla" w:hAnsi="Sakkal Majalla" w:cs="Sakkal Majalla"/>
          <w:color w:val="000000" w:themeColor="text1"/>
          <w:sz w:val="28"/>
          <w:szCs w:val="28"/>
          <w:rtl/>
        </w:rPr>
        <w:t xml:space="preserve">تكون مجتمع الدّراسة من جميع العاملين في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،و اجريت الدراسة على عينه من العاملين في الشركة عينة الدراسة، عددها 330 موظفاً، </w:t>
      </w:r>
      <w:proofErr w:type="spellStart"/>
      <w:r w:rsidRPr="00B65E19">
        <w:rPr>
          <w:rFonts w:ascii="Sakkal Majalla" w:hAnsi="Sakkal Majalla" w:cs="Sakkal Majalla"/>
          <w:color w:val="000000" w:themeColor="text1"/>
          <w:sz w:val="28"/>
          <w:szCs w:val="28"/>
          <w:rtl/>
        </w:rPr>
        <w:t>وموظفةً،</w:t>
      </w:r>
      <w:r w:rsidRPr="00B65E19">
        <w:rPr>
          <w:rFonts w:ascii="Sakkal Majalla" w:hAnsi="Sakkal Majalla" w:cs="Sakkal Majalla" w:hint="cs"/>
          <w:color w:val="000000" w:themeColor="text1"/>
          <w:sz w:val="28"/>
          <w:szCs w:val="28"/>
          <w:rtl/>
        </w:rPr>
        <w:t>وتم</w:t>
      </w:r>
      <w:proofErr w:type="spellEnd"/>
      <w:r w:rsidRPr="00B65E19">
        <w:rPr>
          <w:rFonts w:ascii="Sakkal Majalla" w:hAnsi="Sakkal Majalla" w:cs="Sakkal Majalla" w:hint="cs"/>
          <w:color w:val="000000" w:themeColor="text1"/>
          <w:sz w:val="28"/>
          <w:szCs w:val="28"/>
          <w:rtl/>
        </w:rPr>
        <w:t xml:space="preserve"> استخدام برنامج </w:t>
      </w:r>
      <w:proofErr w:type="spellStart"/>
      <w:r w:rsidRPr="00B65E19">
        <w:rPr>
          <w:rFonts w:ascii="Sakkal Majalla" w:hAnsi="Sakkal Majalla" w:cs="Sakkal Majalla"/>
          <w:color w:val="000000" w:themeColor="text1"/>
          <w:sz w:val="28"/>
          <w:szCs w:val="28"/>
        </w:rPr>
        <w:t>spss</w:t>
      </w:r>
      <w:proofErr w:type="spellEnd"/>
      <w:r w:rsidRPr="00B65E19">
        <w:rPr>
          <w:rFonts w:ascii="Sakkal Majalla" w:hAnsi="Sakkal Majalla" w:cs="Sakkal Majalla" w:hint="cs"/>
          <w:color w:val="000000" w:themeColor="text1"/>
          <w:sz w:val="28"/>
          <w:szCs w:val="28"/>
          <w:rtl/>
          <w:lang w:bidi="ar-EG"/>
        </w:rPr>
        <w:t xml:space="preserve"> لتحليل البيانات .</w:t>
      </w:r>
      <w:r w:rsidR="00B65E19" w:rsidRPr="00B65E19">
        <w:rPr>
          <w:rFonts w:ascii="Sakkal Majalla" w:hAnsi="Sakkal Majalla" w:cs="Sakkal Majalla" w:hint="cs"/>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 xml:space="preserve">وتوصلت نتائج الدراسة إلى وجود </w:t>
      </w:r>
      <w:r w:rsidRPr="00B65E19">
        <w:rPr>
          <w:rFonts w:ascii="Sakkal Majalla" w:hAnsi="Sakkal Majalla" w:cs="Sakkal Majalla"/>
          <w:color w:val="000000" w:themeColor="text1"/>
          <w:sz w:val="28"/>
          <w:szCs w:val="28"/>
          <w:rtl/>
          <w:lang w:bidi="ar-EG"/>
        </w:rPr>
        <w:t>أثر لأبعاد التَّحول الرقمي للأعمال مجتمعة في الرَّشاقة التنظيمية</w:t>
      </w:r>
      <w:r w:rsidRPr="00B65E19">
        <w:rPr>
          <w:rFonts w:ascii="Sakkal Majalla" w:hAnsi="Sakkal Majalla" w:cs="Sakkal Majalla" w:hint="cs"/>
          <w:color w:val="000000" w:themeColor="text1"/>
          <w:sz w:val="28"/>
          <w:szCs w:val="28"/>
          <w:rtl/>
          <w:lang w:bidi="ar-EG"/>
        </w:rPr>
        <w:t xml:space="preserve"> في </w:t>
      </w:r>
      <w:r w:rsidRPr="00B65E19">
        <w:rPr>
          <w:rFonts w:ascii="Sakkal Majalla" w:hAnsi="Sakkal Majalla" w:cs="Sakkal Majalla"/>
          <w:color w:val="000000" w:themeColor="text1"/>
          <w:sz w:val="28"/>
          <w:szCs w:val="28"/>
          <w:rtl/>
        </w:rPr>
        <w:t xml:space="preserve">شركة </w:t>
      </w:r>
      <w:proofErr w:type="gramStart"/>
      <w:r w:rsidRPr="00B65E19">
        <w:rPr>
          <w:rFonts w:ascii="Sakkal Majalla" w:hAnsi="Sakkal Majalla" w:cs="Sakkal Majalla"/>
          <w:color w:val="000000" w:themeColor="text1"/>
          <w:sz w:val="28"/>
          <w:szCs w:val="28"/>
          <w:lang w:bidi="ar-EG"/>
        </w:rPr>
        <w:t>STC</w:t>
      </w:r>
      <w:r w:rsidRPr="00B65E19">
        <w:rPr>
          <w:rFonts w:ascii="Sakkal Majalla" w:hAnsi="Sakkal Majalla" w:cs="Sakkal Majalla" w:hint="cs"/>
          <w:color w:val="000000" w:themeColor="text1"/>
          <w:sz w:val="28"/>
          <w:szCs w:val="28"/>
          <w:rtl/>
          <w:lang w:bidi="ar-EG"/>
        </w:rPr>
        <w:t xml:space="preserve"> .</w:t>
      </w:r>
      <w:proofErr w:type="gramEnd"/>
    </w:p>
    <w:p w14:paraId="769E1988" w14:textId="77777777" w:rsidR="0080042D" w:rsidRPr="00B65E19" w:rsidRDefault="0080042D" w:rsidP="00436F85">
      <w:pPr>
        <w:pStyle w:val="a6"/>
        <w:spacing w:before="100" w:beforeAutospacing="1" w:after="100" w:afterAutospacing="1" w:line="360" w:lineRule="auto"/>
        <w:ind w:left="0" w:firstLine="708"/>
        <w:contextualSpacing w:val="0"/>
        <w:jc w:val="both"/>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 xml:space="preserve">وأوصت الدراسة بضرورة </w:t>
      </w:r>
      <w:r w:rsidRPr="00B65E19">
        <w:rPr>
          <w:rFonts w:ascii="Sakkal Majalla" w:hAnsi="Sakkal Majalla" w:cs="Sakkal Majalla"/>
          <w:color w:val="000000" w:themeColor="text1"/>
          <w:sz w:val="28"/>
          <w:szCs w:val="28"/>
          <w:rtl/>
          <w:lang w:bidi="ar-EG"/>
        </w:rPr>
        <w:t xml:space="preserve">تبني استراتيجية تحول رقمي شاملة تغطي جميع جوانب العمل وتستفيد من التكنولوجيا الحديثة لتعزيز الرشاقة </w:t>
      </w:r>
      <w:proofErr w:type="gramStart"/>
      <w:r w:rsidRPr="00B65E19">
        <w:rPr>
          <w:rFonts w:ascii="Sakkal Majalla" w:hAnsi="Sakkal Majalla" w:cs="Sakkal Majalla"/>
          <w:color w:val="000000" w:themeColor="text1"/>
          <w:sz w:val="28"/>
          <w:szCs w:val="28"/>
          <w:rtl/>
          <w:lang w:bidi="ar-EG"/>
        </w:rPr>
        <w:t>التنظيمية</w:t>
      </w:r>
      <w:r w:rsidRPr="00B65E19">
        <w:rPr>
          <w:rFonts w:ascii="Sakkal Majalla" w:hAnsi="Sakkal Majalla" w:cs="Sakkal Majalla" w:hint="cs"/>
          <w:color w:val="000000" w:themeColor="text1"/>
          <w:sz w:val="28"/>
          <w:szCs w:val="28"/>
          <w:rtl/>
          <w:lang w:bidi="ar-EG"/>
        </w:rPr>
        <w:t xml:space="preserve"> ،و</w:t>
      </w:r>
      <w:proofErr w:type="gramEnd"/>
      <w:r w:rsidRPr="00B65E19">
        <w:rPr>
          <w:rFonts w:ascii="Sakkal Majalla" w:hAnsi="Sakkal Majalla" w:cs="Sakkal Majalla" w:hint="cs"/>
          <w:color w:val="000000" w:themeColor="text1"/>
          <w:sz w:val="28"/>
          <w:szCs w:val="28"/>
          <w:rtl/>
          <w:lang w:bidi="ar-EG"/>
        </w:rPr>
        <w:t xml:space="preserve"> </w:t>
      </w:r>
      <w:r w:rsidRPr="00B65E19">
        <w:rPr>
          <w:rFonts w:ascii="Sakkal Majalla" w:hAnsi="Sakkal Majalla" w:cs="Sakkal Majalla"/>
          <w:color w:val="000000" w:themeColor="text1"/>
          <w:sz w:val="28"/>
          <w:szCs w:val="28"/>
          <w:rtl/>
          <w:lang w:bidi="ar-EG"/>
        </w:rPr>
        <w:t>الاستثمار في البنية التحتية الرقمية وتحديثها بانتظام لضمان مواكبة التغيرات السريعة في التكنولوجيا.</w:t>
      </w:r>
    </w:p>
    <w:p w14:paraId="2A46635B" w14:textId="77777777" w:rsidR="0080042D" w:rsidRPr="00B65E19" w:rsidRDefault="0080042D" w:rsidP="00436F85">
      <w:pPr>
        <w:pStyle w:val="a6"/>
        <w:spacing w:before="100" w:beforeAutospacing="1" w:after="100" w:afterAutospacing="1" w:line="360" w:lineRule="auto"/>
        <w:ind w:left="0"/>
        <w:contextualSpacing w:val="0"/>
        <w:jc w:val="center"/>
        <w:rPr>
          <w:rFonts w:ascii="Sakkal Majalla" w:hAnsi="Sakkal Majalla" w:cs="Sakkal Majalla"/>
          <w:color w:val="000000" w:themeColor="text1"/>
          <w:sz w:val="28"/>
          <w:szCs w:val="28"/>
          <w:lang w:bidi="ar-EG"/>
        </w:rPr>
      </w:pPr>
      <w:r w:rsidRPr="00B65E19">
        <w:rPr>
          <w:rFonts w:ascii="Sakkal Majalla" w:hAnsi="Sakkal Majalla" w:cs="Sakkal Majalla" w:hint="cs"/>
          <w:b/>
          <w:bCs/>
          <w:color w:val="000000" w:themeColor="text1"/>
          <w:sz w:val="28"/>
          <w:szCs w:val="28"/>
          <w:rtl/>
          <w:lang w:bidi="ar-EG"/>
        </w:rPr>
        <w:t xml:space="preserve">الكلمات </w:t>
      </w:r>
      <w:proofErr w:type="gramStart"/>
      <w:r w:rsidRPr="00B65E19">
        <w:rPr>
          <w:rFonts w:ascii="Sakkal Majalla" w:hAnsi="Sakkal Majalla" w:cs="Sakkal Majalla" w:hint="cs"/>
          <w:b/>
          <w:bCs/>
          <w:color w:val="000000" w:themeColor="text1"/>
          <w:sz w:val="28"/>
          <w:szCs w:val="28"/>
          <w:rtl/>
          <w:lang w:bidi="ar-EG"/>
        </w:rPr>
        <w:t>المفتاحية</w:t>
      </w:r>
      <w:r w:rsidRPr="00B65E19">
        <w:rPr>
          <w:rFonts w:ascii="Sakkal Majalla" w:hAnsi="Sakkal Majalla" w:cs="Sakkal Majalla" w:hint="cs"/>
          <w:color w:val="000000" w:themeColor="text1"/>
          <w:sz w:val="28"/>
          <w:szCs w:val="28"/>
          <w:rtl/>
          <w:lang w:bidi="ar-EG"/>
        </w:rPr>
        <w:t xml:space="preserve"> :</w:t>
      </w:r>
      <w:proofErr w:type="gramEnd"/>
      <w:r w:rsidRPr="00B65E19">
        <w:rPr>
          <w:rFonts w:ascii="Sakkal Majalla" w:hAnsi="Sakkal Majalla" w:cs="Sakkal Majalla" w:hint="cs"/>
          <w:color w:val="000000" w:themeColor="text1"/>
          <w:sz w:val="28"/>
          <w:szCs w:val="28"/>
          <w:rtl/>
          <w:lang w:bidi="ar-EG"/>
        </w:rPr>
        <w:t xml:space="preserve"> </w:t>
      </w:r>
      <w:r w:rsidRPr="00B65E19">
        <w:rPr>
          <w:rFonts w:ascii="Sakkal Majalla" w:hAnsi="Sakkal Majalla" w:cs="Sakkal Majalla"/>
          <w:color w:val="000000" w:themeColor="text1"/>
          <w:sz w:val="28"/>
          <w:szCs w:val="28"/>
          <w:rtl/>
        </w:rPr>
        <w:t xml:space="preserve">التحول الرقمي للأعمال </w:t>
      </w:r>
      <w:r w:rsidRPr="00B65E19">
        <w:rPr>
          <w:rFonts w:ascii="Sakkal Majalla" w:hAnsi="Sakkal Majalla" w:cs="Sakkal Majalla" w:hint="cs"/>
          <w:color w:val="000000" w:themeColor="text1"/>
          <w:sz w:val="28"/>
          <w:szCs w:val="28"/>
          <w:rtl/>
        </w:rPr>
        <w:t>-</w:t>
      </w:r>
      <w:r w:rsidRPr="00B65E19">
        <w:rPr>
          <w:rFonts w:ascii="Sakkal Majalla" w:hAnsi="Sakkal Majalla" w:cs="Sakkal Majalla"/>
          <w:color w:val="000000" w:themeColor="text1"/>
          <w:sz w:val="28"/>
          <w:szCs w:val="28"/>
          <w:rtl/>
        </w:rPr>
        <w:t xml:space="preserve"> الرشاقة التنظيمية</w:t>
      </w:r>
      <w:r w:rsidRPr="00B65E19">
        <w:rPr>
          <w:rFonts w:ascii="Sakkal Majalla" w:hAnsi="Sakkal Majalla" w:cs="Sakkal Majalla" w:hint="cs"/>
          <w:color w:val="000000" w:themeColor="text1"/>
          <w:sz w:val="28"/>
          <w:szCs w:val="28"/>
          <w:rtl/>
        </w:rPr>
        <w:t xml:space="preserve"> - </w:t>
      </w:r>
      <w:r w:rsidRPr="00B65E19">
        <w:rPr>
          <w:rFonts w:ascii="Sakkal Majalla" w:hAnsi="Sakkal Majalla" w:cs="Sakkal Majalla"/>
          <w:color w:val="000000" w:themeColor="text1"/>
          <w:sz w:val="28"/>
          <w:szCs w:val="28"/>
          <w:rtl/>
        </w:rPr>
        <w:t xml:space="preserve">شركة </w:t>
      </w:r>
      <w:r w:rsidRPr="00B65E19">
        <w:rPr>
          <w:rFonts w:ascii="Sakkal Majalla" w:hAnsi="Sakkal Majalla" w:cs="Sakkal Majalla"/>
          <w:color w:val="000000" w:themeColor="text1"/>
          <w:sz w:val="28"/>
          <w:szCs w:val="28"/>
        </w:rPr>
        <w:t>STC</w:t>
      </w:r>
      <w:r w:rsidRPr="00B65E19">
        <w:rPr>
          <w:rFonts w:ascii="Sakkal Majalla" w:hAnsi="Sakkal Majalla" w:cs="Sakkal Majalla" w:hint="cs"/>
          <w:color w:val="000000" w:themeColor="text1"/>
          <w:sz w:val="28"/>
          <w:szCs w:val="28"/>
          <w:rtl/>
        </w:rPr>
        <w:t xml:space="preserve"> .</w:t>
      </w:r>
    </w:p>
    <w:p w14:paraId="695E51BA" w14:textId="77777777" w:rsidR="0080042D" w:rsidRPr="00B65E19" w:rsidRDefault="0080042D" w:rsidP="00B65E19">
      <w:pPr>
        <w:pStyle w:val="a6"/>
        <w:spacing w:before="100" w:beforeAutospacing="1" w:after="100" w:afterAutospacing="1" w:line="360" w:lineRule="auto"/>
        <w:contextualSpacing w:val="0"/>
        <w:jc w:val="both"/>
        <w:rPr>
          <w:rFonts w:ascii="Sakkal Majalla" w:hAnsi="Sakkal Majalla" w:cs="Sakkal Majalla"/>
          <w:b/>
          <w:bCs/>
          <w:color w:val="000000" w:themeColor="text1"/>
          <w:sz w:val="28"/>
          <w:szCs w:val="28"/>
          <w:rtl/>
          <w:lang w:bidi="ar-EG"/>
        </w:rPr>
      </w:pPr>
    </w:p>
    <w:p w14:paraId="5852D735" w14:textId="1612A595" w:rsidR="0080042D" w:rsidRPr="00B65E19" w:rsidRDefault="0080042D" w:rsidP="00B65E19">
      <w:pPr>
        <w:pStyle w:val="a9"/>
        <w:spacing w:line="360" w:lineRule="auto"/>
        <w:jc w:val="both"/>
        <w:rPr>
          <w:color w:val="000000" w:themeColor="text1"/>
        </w:rPr>
      </w:pPr>
      <w:r w:rsidRPr="00B65E19">
        <w:rPr>
          <w:rFonts w:ascii="Sakkal Majalla" w:hAnsi="Sakkal Majalla" w:cs="Sakkal Majalla" w:hint="cs"/>
          <w:color w:val="000000" w:themeColor="text1"/>
          <w:rtl/>
        </w:rPr>
        <w:br w:type="page"/>
      </w:r>
    </w:p>
    <w:p w14:paraId="15D5DA51" w14:textId="0A355994" w:rsidR="00377D51" w:rsidRPr="00436F85" w:rsidRDefault="00B65E19" w:rsidP="00436F85">
      <w:pPr>
        <w:pStyle w:val="a7"/>
        <w:bidi/>
        <w:spacing w:before="100" w:after="100"/>
        <w:outlineLvl w:val="0"/>
        <w:rPr>
          <w:rFonts w:ascii="Sakkal Majalla" w:hAnsi="Sakkal Majalla" w:cs="Sakkal Majalla"/>
          <w:b/>
          <w:bCs/>
          <w:color w:val="000000" w:themeColor="text1"/>
          <w:sz w:val="40"/>
          <w:szCs w:val="40"/>
          <w:rtl/>
        </w:rPr>
      </w:pPr>
      <w:bookmarkStart w:id="5" w:name="_Toc173414219"/>
      <w:r w:rsidRPr="00436F85">
        <w:rPr>
          <w:rFonts w:ascii="Sakkal Majalla" w:hAnsi="Sakkal Majalla" w:cs="Sakkal Majalla"/>
          <w:b/>
          <w:bCs/>
          <w:color w:val="000000" w:themeColor="text1"/>
          <w:sz w:val="40"/>
          <w:szCs w:val="40"/>
          <w:rtl/>
        </w:rPr>
        <w:lastRenderedPageBreak/>
        <w:t>قائمة المحتويات</w:t>
      </w:r>
      <w:bookmarkEnd w:id="5"/>
    </w:p>
    <w:p w14:paraId="048CB0AE" w14:textId="77777777" w:rsidR="00B65E19" w:rsidRPr="00B65E19" w:rsidRDefault="00B65E19" w:rsidP="00B65E19">
      <w:pPr>
        <w:rPr>
          <w:color w:val="000000" w:themeColor="text1"/>
          <w:rtl/>
        </w:rPr>
      </w:pPr>
    </w:p>
    <w:sdt>
      <w:sdtPr>
        <w:rPr>
          <w:rFonts w:ascii="Sakkal Majalla" w:eastAsiaTheme="minorHAnsi" w:hAnsi="Sakkal Majalla" w:cs="Sakkal Majalla"/>
          <w:b/>
          <w:bCs/>
          <w:color w:val="auto"/>
          <w:kern w:val="2"/>
          <w:sz w:val="28"/>
          <w:szCs w:val="28"/>
          <w14:ligatures w14:val="standardContextual"/>
        </w:rPr>
        <w:id w:val="1094284437"/>
        <w:docPartObj>
          <w:docPartGallery w:val="Table of Contents"/>
          <w:docPartUnique/>
        </w:docPartObj>
      </w:sdtPr>
      <w:sdtEndPr>
        <w:rPr>
          <w:rtl/>
        </w:rPr>
      </w:sdtEndPr>
      <w:sdtContent>
        <w:p w14:paraId="78279054" w14:textId="668FC441" w:rsidR="00CF57E9" w:rsidRPr="004C2E48" w:rsidRDefault="00CF57E9" w:rsidP="004C2E48">
          <w:pPr>
            <w:pStyle w:val="a7"/>
            <w:rPr>
              <w:rFonts w:ascii="Sakkal Majalla" w:hAnsi="Sakkal Majalla" w:cs="Sakkal Majalla"/>
              <w:b/>
              <w:bCs/>
              <w:sz w:val="2"/>
              <w:szCs w:val="2"/>
            </w:rPr>
          </w:pPr>
        </w:p>
        <w:p w14:paraId="47A12E7C" w14:textId="6321BAA1" w:rsidR="004C2E48" w:rsidRPr="004C2E48" w:rsidRDefault="00CF57E9" w:rsidP="004C2E48">
          <w:pPr>
            <w:pStyle w:val="10"/>
            <w:tabs>
              <w:tab w:val="right" w:leader="dot" w:pos="7926"/>
            </w:tabs>
            <w:spacing w:line="360" w:lineRule="auto"/>
            <w:rPr>
              <w:rFonts w:ascii="Sakkal Majalla" w:eastAsiaTheme="minorEastAsia" w:hAnsi="Sakkal Majalla" w:cs="Sakkal Majalla"/>
              <w:b/>
              <w:bCs/>
              <w:noProof/>
              <w:sz w:val="28"/>
              <w:szCs w:val="28"/>
              <w:rtl/>
            </w:rPr>
          </w:pPr>
          <w:r w:rsidRPr="004C2E48">
            <w:rPr>
              <w:rFonts w:ascii="Sakkal Majalla" w:hAnsi="Sakkal Majalla" w:cs="Sakkal Majalla"/>
              <w:b/>
              <w:bCs/>
              <w:sz w:val="28"/>
              <w:szCs w:val="28"/>
            </w:rPr>
            <w:fldChar w:fldCharType="begin"/>
          </w:r>
          <w:r w:rsidRPr="004C2E48">
            <w:rPr>
              <w:rFonts w:ascii="Sakkal Majalla" w:hAnsi="Sakkal Majalla" w:cs="Sakkal Majalla"/>
              <w:b/>
              <w:bCs/>
              <w:sz w:val="28"/>
              <w:szCs w:val="28"/>
            </w:rPr>
            <w:instrText xml:space="preserve"> TOC \o "1-3" \h \z \u </w:instrText>
          </w:r>
          <w:r w:rsidRPr="004C2E48">
            <w:rPr>
              <w:rFonts w:ascii="Sakkal Majalla" w:hAnsi="Sakkal Majalla" w:cs="Sakkal Majalla"/>
              <w:b/>
              <w:bCs/>
              <w:sz w:val="28"/>
              <w:szCs w:val="28"/>
            </w:rPr>
            <w:fldChar w:fldCharType="separate"/>
          </w:r>
          <w:hyperlink w:anchor="_Toc173414215" w:history="1">
            <w:r w:rsidR="004C2E48" w:rsidRPr="004C2E48">
              <w:rPr>
                <w:rStyle w:val="Hyperlink"/>
                <w:rFonts w:ascii="Sakkal Majalla" w:hAnsi="Sakkal Majalla" w:cs="Sakkal Majalla"/>
                <w:b/>
                <w:bCs/>
                <w:noProof/>
                <w:sz w:val="28"/>
                <w:szCs w:val="28"/>
                <w:rtl/>
                <w:lang w:bidi="ar-EG"/>
              </w:rPr>
              <w:t>بسم الله الرحمن الرحيم</w:t>
            </w:r>
            <w:r w:rsidR="004C2E48" w:rsidRPr="004C2E48">
              <w:rPr>
                <w:rFonts w:ascii="Sakkal Majalla" w:hAnsi="Sakkal Majalla" w:cs="Sakkal Majalla"/>
                <w:b/>
                <w:bCs/>
                <w:noProof/>
                <w:webHidden/>
                <w:sz w:val="28"/>
                <w:szCs w:val="28"/>
                <w:rtl/>
              </w:rPr>
              <w:tab/>
            </w:r>
            <w:r w:rsidR="004C2E48" w:rsidRPr="004C2E48">
              <w:rPr>
                <w:rFonts w:ascii="Sakkal Majalla" w:hAnsi="Sakkal Majalla" w:cs="Sakkal Majalla"/>
                <w:b/>
                <w:bCs/>
                <w:noProof/>
                <w:webHidden/>
                <w:sz w:val="28"/>
                <w:szCs w:val="28"/>
                <w:rtl/>
              </w:rPr>
              <w:fldChar w:fldCharType="begin"/>
            </w:r>
            <w:r w:rsidR="004C2E48" w:rsidRPr="004C2E48">
              <w:rPr>
                <w:rFonts w:ascii="Sakkal Majalla" w:hAnsi="Sakkal Majalla" w:cs="Sakkal Majalla"/>
                <w:b/>
                <w:bCs/>
                <w:noProof/>
                <w:webHidden/>
                <w:sz w:val="28"/>
                <w:szCs w:val="28"/>
                <w:rtl/>
              </w:rPr>
              <w:instrText xml:space="preserve"> </w:instrText>
            </w:r>
            <w:r w:rsidR="004C2E48" w:rsidRPr="004C2E48">
              <w:rPr>
                <w:rFonts w:ascii="Sakkal Majalla" w:hAnsi="Sakkal Majalla" w:cs="Sakkal Majalla"/>
                <w:b/>
                <w:bCs/>
                <w:noProof/>
                <w:webHidden/>
                <w:sz w:val="28"/>
                <w:szCs w:val="28"/>
              </w:rPr>
              <w:instrText>PAGEREF</w:instrText>
            </w:r>
            <w:r w:rsidR="004C2E48" w:rsidRPr="004C2E48">
              <w:rPr>
                <w:rFonts w:ascii="Sakkal Majalla" w:hAnsi="Sakkal Majalla" w:cs="Sakkal Majalla"/>
                <w:b/>
                <w:bCs/>
                <w:noProof/>
                <w:webHidden/>
                <w:sz w:val="28"/>
                <w:szCs w:val="28"/>
                <w:rtl/>
              </w:rPr>
              <w:instrText xml:space="preserve"> _</w:instrText>
            </w:r>
            <w:r w:rsidR="004C2E48" w:rsidRPr="004C2E48">
              <w:rPr>
                <w:rFonts w:ascii="Sakkal Majalla" w:hAnsi="Sakkal Majalla" w:cs="Sakkal Majalla"/>
                <w:b/>
                <w:bCs/>
                <w:noProof/>
                <w:webHidden/>
                <w:sz w:val="28"/>
                <w:szCs w:val="28"/>
              </w:rPr>
              <w:instrText>Toc173414215 \h</w:instrText>
            </w:r>
            <w:r w:rsidR="004C2E48" w:rsidRPr="004C2E48">
              <w:rPr>
                <w:rFonts w:ascii="Sakkal Majalla" w:hAnsi="Sakkal Majalla" w:cs="Sakkal Majalla"/>
                <w:b/>
                <w:bCs/>
                <w:noProof/>
                <w:webHidden/>
                <w:sz w:val="28"/>
                <w:szCs w:val="28"/>
                <w:rtl/>
              </w:rPr>
              <w:instrText xml:space="preserve"> </w:instrText>
            </w:r>
            <w:r w:rsidR="004C2E48" w:rsidRPr="004C2E48">
              <w:rPr>
                <w:rFonts w:ascii="Sakkal Majalla" w:hAnsi="Sakkal Majalla" w:cs="Sakkal Majalla"/>
                <w:b/>
                <w:bCs/>
                <w:noProof/>
                <w:webHidden/>
                <w:sz w:val="28"/>
                <w:szCs w:val="28"/>
                <w:rtl/>
              </w:rPr>
            </w:r>
            <w:r w:rsidR="004C2E48" w:rsidRPr="004C2E48">
              <w:rPr>
                <w:rFonts w:ascii="Sakkal Majalla" w:hAnsi="Sakkal Majalla" w:cs="Sakkal Majalla"/>
                <w:b/>
                <w:bCs/>
                <w:noProof/>
                <w:webHidden/>
                <w:sz w:val="28"/>
                <w:szCs w:val="28"/>
                <w:rtl/>
              </w:rPr>
              <w:fldChar w:fldCharType="separate"/>
            </w:r>
            <w:r w:rsidR="003069C0">
              <w:rPr>
                <w:rFonts w:ascii="Sakkal Majalla" w:hAnsi="Sakkal Majalla" w:cs="Sakkal Majalla" w:hint="eastAsia"/>
                <w:b/>
                <w:bCs/>
                <w:noProof/>
                <w:webHidden/>
                <w:sz w:val="28"/>
                <w:szCs w:val="28"/>
                <w:rtl/>
              </w:rPr>
              <w:t>‌أ</w:t>
            </w:r>
            <w:r w:rsidR="004C2E48" w:rsidRPr="004C2E48">
              <w:rPr>
                <w:rFonts w:ascii="Sakkal Majalla" w:hAnsi="Sakkal Majalla" w:cs="Sakkal Majalla"/>
                <w:b/>
                <w:bCs/>
                <w:noProof/>
                <w:webHidden/>
                <w:sz w:val="28"/>
                <w:szCs w:val="28"/>
                <w:rtl/>
              </w:rPr>
              <w:fldChar w:fldCharType="end"/>
            </w:r>
          </w:hyperlink>
        </w:p>
        <w:p w14:paraId="0D8127F6" w14:textId="291C0288"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16" w:history="1">
            <w:r w:rsidRPr="004C2E48">
              <w:rPr>
                <w:rStyle w:val="Hyperlink"/>
                <w:rFonts w:ascii="Sakkal Majalla" w:hAnsi="Sakkal Majalla" w:cs="Sakkal Majalla"/>
                <w:b/>
                <w:bCs/>
                <w:noProof/>
                <w:sz w:val="28"/>
                <w:szCs w:val="28"/>
                <w:rtl/>
                <w:lang w:bidi="ar-EG"/>
              </w:rPr>
              <w:t>إهداء</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Toc173414216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hint="eastAsia"/>
                <w:b/>
                <w:bCs/>
                <w:noProof/>
                <w:webHidden/>
                <w:sz w:val="28"/>
                <w:szCs w:val="28"/>
                <w:rtl/>
              </w:rPr>
              <w:t>‌ب</w:t>
            </w:r>
            <w:r w:rsidRPr="004C2E48">
              <w:rPr>
                <w:rFonts w:ascii="Sakkal Majalla" w:hAnsi="Sakkal Majalla" w:cs="Sakkal Majalla"/>
                <w:b/>
                <w:bCs/>
                <w:noProof/>
                <w:webHidden/>
                <w:sz w:val="28"/>
                <w:szCs w:val="28"/>
                <w:rtl/>
              </w:rPr>
              <w:fldChar w:fldCharType="end"/>
            </w:r>
          </w:hyperlink>
        </w:p>
        <w:p w14:paraId="2EE6C4D6" w14:textId="56DE0982"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17" w:history="1">
            <w:r w:rsidRPr="004C2E48">
              <w:rPr>
                <w:rStyle w:val="Hyperlink"/>
                <w:rFonts w:ascii="Sakkal Majalla" w:hAnsi="Sakkal Majalla" w:cs="Sakkal Majalla"/>
                <w:b/>
                <w:bCs/>
                <w:noProof/>
                <w:sz w:val="28"/>
                <w:szCs w:val="28"/>
                <w:rtl/>
                <w:lang w:bidi="ar-EG"/>
              </w:rPr>
              <w:t>شكر وتقدير</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Toc173414217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hint="eastAsia"/>
                <w:b/>
                <w:bCs/>
                <w:noProof/>
                <w:webHidden/>
                <w:sz w:val="28"/>
                <w:szCs w:val="28"/>
                <w:rtl/>
              </w:rPr>
              <w:t>‌ج</w:t>
            </w:r>
            <w:r w:rsidRPr="004C2E48">
              <w:rPr>
                <w:rFonts w:ascii="Sakkal Majalla" w:hAnsi="Sakkal Majalla" w:cs="Sakkal Majalla"/>
                <w:b/>
                <w:bCs/>
                <w:noProof/>
                <w:webHidden/>
                <w:sz w:val="28"/>
                <w:szCs w:val="28"/>
                <w:rtl/>
              </w:rPr>
              <w:fldChar w:fldCharType="end"/>
            </w:r>
          </w:hyperlink>
        </w:p>
        <w:p w14:paraId="661A0F9F" w14:textId="19FED482"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18" w:history="1">
            <w:r w:rsidRPr="004C2E48">
              <w:rPr>
                <w:rStyle w:val="Hyperlink"/>
                <w:rFonts w:ascii="Sakkal Majalla" w:hAnsi="Sakkal Majalla" w:cs="Sakkal Majalla"/>
                <w:b/>
                <w:bCs/>
                <w:noProof/>
                <w:sz w:val="28"/>
                <w:szCs w:val="28"/>
                <w:rtl/>
                <w:lang w:bidi="ar-EG"/>
              </w:rPr>
              <w:t>المستخلص</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Toc173414218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hint="eastAsia"/>
                <w:b/>
                <w:bCs/>
                <w:noProof/>
                <w:webHidden/>
                <w:sz w:val="28"/>
                <w:szCs w:val="28"/>
                <w:rtl/>
              </w:rPr>
              <w:t>‌د</w:t>
            </w:r>
            <w:r w:rsidRPr="004C2E48">
              <w:rPr>
                <w:rFonts w:ascii="Sakkal Majalla" w:hAnsi="Sakkal Majalla" w:cs="Sakkal Majalla"/>
                <w:b/>
                <w:bCs/>
                <w:noProof/>
                <w:webHidden/>
                <w:sz w:val="28"/>
                <w:szCs w:val="28"/>
                <w:rtl/>
              </w:rPr>
              <w:fldChar w:fldCharType="end"/>
            </w:r>
          </w:hyperlink>
        </w:p>
        <w:p w14:paraId="10D6245A" w14:textId="73703EA1"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19" w:history="1">
            <w:r w:rsidRPr="004C2E48">
              <w:rPr>
                <w:rStyle w:val="Hyperlink"/>
                <w:rFonts w:ascii="Sakkal Majalla" w:hAnsi="Sakkal Majalla" w:cs="Sakkal Majalla"/>
                <w:b/>
                <w:bCs/>
                <w:noProof/>
                <w:sz w:val="28"/>
                <w:szCs w:val="28"/>
                <w:rtl/>
              </w:rPr>
              <w:t>قائمة المحتويات</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Toc173414219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hint="eastAsia"/>
                <w:b/>
                <w:bCs/>
                <w:noProof/>
                <w:webHidden/>
                <w:sz w:val="28"/>
                <w:szCs w:val="28"/>
                <w:rtl/>
              </w:rPr>
              <w:t>‌ه</w:t>
            </w:r>
            <w:r w:rsidRPr="004C2E48">
              <w:rPr>
                <w:rFonts w:ascii="Sakkal Majalla" w:hAnsi="Sakkal Majalla" w:cs="Sakkal Majalla"/>
                <w:b/>
                <w:bCs/>
                <w:noProof/>
                <w:webHidden/>
                <w:sz w:val="28"/>
                <w:szCs w:val="28"/>
                <w:rtl/>
              </w:rPr>
              <w:fldChar w:fldCharType="end"/>
            </w:r>
          </w:hyperlink>
        </w:p>
        <w:p w14:paraId="023D3F28" w14:textId="3CEEAA30"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20" w:history="1">
            <w:r w:rsidRPr="004C2E48">
              <w:rPr>
                <w:rStyle w:val="Hyperlink"/>
                <w:rFonts w:ascii="Sakkal Majalla" w:hAnsi="Sakkal Majalla" w:cs="Sakkal Majalla"/>
                <w:b/>
                <w:bCs/>
                <w:noProof/>
                <w:sz w:val="28"/>
                <w:szCs w:val="28"/>
                <w:rtl/>
                <w:lang w:bidi="ar-EG"/>
              </w:rPr>
              <w:t>قائمة الجداول</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Toc173414220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hint="eastAsia"/>
                <w:b/>
                <w:bCs/>
                <w:noProof/>
                <w:webHidden/>
                <w:sz w:val="28"/>
                <w:szCs w:val="28"/>
                <w:rtl/>
              </w:rPr>
              <w:t>‌ط</w:t>
            </w:r>
            <w:r w:rsidRPr="004C2E48">
              <w:rPr>
                <w:rFonts w:ascii="Sakkal Majalla" w:hAnsi="Sakkal Majalla" w:cs="Sakkal Majalla"/>
                <w:b/>
                <w:bCs/>
                <w:noProof/>
                <w:webHidden/>
                <w:sz w:val="28"/>
                <w:szCs w:val="28"/>
                <w:rtl/>
              </w:rPr>
              <w:fldChar w:fldCharType="end"/>
            </w:r>
          </w:hyperlink>
        </w:p>
        <w:p w14:paraId="02AC8653" w14:textId="49A52876"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21" w:history="1">
            <w:r w:rsidRPr="004C2E48">
              <w:rPr>
                <w:rStyle w:val="Hyperlink"/>
                <w:rFonts w:ascii="Sakkal Majalla" w:hAnsi="Sakkal Majalla" w:cs="Sakkal Majalla"/>
                <w:b/>
                <w:bCs/>
                <w:noProof/>
                <w:sz w:val="28"/>
                <w:szCs w:val="28"/>
                <w:rtl/>
                <w:lang w:bidi="ar-EG"/>
              </w:rPr>
              <w:t>قائمة الأشكال</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Toc173414221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hint="eastAsia"/>
                <w:b/>
                <w:bCs/>
                <w:noProof/>
                <w:webHidden/>
                <w:sz w:val="28"/>
                <w:szCs w:val="28"/>
                <w:rtl/>
              </w:rPr>
              <w:t>‌ك</w:t>
            </w:r>
            <w:r w:rsidRPr="004C2E48">
              <w:rPr>
                <w:rFonts w:ascii="Sakkal Majalla" w:hAnsi="Sakkal Majalla" w:cs="Sakkal Majalla"/>
                <w:b/>
                <w:bCs/>
                <w:noProof/>
                <w:webHidden/>
                <w:sz w:val="28"/>
                <w:szCs w:val="28"/>
                <w:rtl/>
              </w:rPr>
              <w:fldChar w:fldCharType="end"/>
            </w:r>
          </w:hyperlink>
        </w:p>
        <w:p w14:paraId="2FA9D8C0" w14:textId="1439BD3C"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22" w:history="1">
            <w:r w:rsidRPr="004C2E48">
              <w:rPr>
                <w:rStyle w:val="Hyperlink"/>
                <w:rFonts w:ascii="Sakkal Majalla" w:hAnsi="Sakkal Majalla" w:cs="Sakkal Majalla"/>
                <w:b/>
                <w:bCs/>
                <w:noProof/>
                <w:sz w:val="28"/>
                <w:szCs w:val="28"/>
                <w:rtl/>
                <w:lang w:bidi="ar-EG"/>
              </w:rPr>
              <w:t>الفصل الأول: الإطار العام للدراسة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Toc173414222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1</w:t>
            </w:r>
            <w:r w:rsidRPr="004C2E48">
              <w:rPr>
                <w:rFonts w:ascii="Sakkal Majalla" w:hAnsi="Sakkal Majalla" w:cs="Sakkal Majalla"/>
                <w:b/>
                <w:bCs/>
                <w:noProof/>
                <w:webHidden/>
                <w:sz w:val="28"/>
                <w:szCs w:val="28"/>
                <w:rtl/>
              </w:rPr>
              <w:fldChar w:fldCharType="end"/>
            </w:r>
          </w:hyperlink>
        </w:p>
        <w:p w14:paraId="21ED09E0" w14:textId="2F989B8B"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23" w:history="1">
            <w:r w:rsidRPr="004C2E48">
              <w:rPr>
                <w:rStyle w:val="Hyperlink"/>
                <w:rFonts w:ascii="Sakkal Majalla" w:hAnsi="Sakkal Majalla" w:cs="Sakkal Majalla"/>
                <w:b/>
                <w:bCs/>
                <w:noProof/>
                <w:sz w:val="28"/>
                <w:szCs w:val="28"/>
                <w:rtl/>
                <w:lang w:bidi="ar-EG"/>
              </w:rPr>
              <w:t>مقدمة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Toc173414223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1</w:t>
            </w:r>
            <w:r w:rsidRPr="004C2E48">
              <w:rPr>
                <w:rFonts w:ascii="Sakkal Majalla" w:hAnsi="Sakkal Majalla" w:cs="Sakkal Majalla"/>
                <w:b/>
                <w:bCs/>
                <w:noProof/>
                <w:webHidden/>
                <w:sz w:val="28"/>
                <w:szCs w:val="28"/>
                <w:rtl/>
              </w:rPr>
              <w:fldChar w:fldCharType="end"/>
            </w:r>
          </w:hyperlink>
        </w:p>
        <w:p w14:paraId="1DA09731" w14:textId="20CA27B0"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24" w:history="1">
            <w:r w:rsidRPr="004C2E48">
              <w:rPr>
                <w:rStyle w:val="Hyperlink"/>
                <w:rFonts w:ascii="Sakkal Majalla" w:hAnsi="Sakkal Majalla" w:cs="Sakkal Majalla"/>
                <w:b/>
                <w:bCs/>
                <w:noProof/>
                <w:sz w:val="28"/>
                <w:szCs w:val="28"/>
                <w:rtl/>
                <w:lang w:bidi="ar-EG"/>
              </w:rPr>
              <w:t>1.1 مشكلة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Toc173414224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4</w:t>
            </w:r>
            <w:r w:rsidRPr="004C2E48">
              <w:rPr>
                <w:rFonts w:ascii="Sakkal Majalla" w:hAnsi="Sakkal Majalla" w:cs="Sakkal Majalla"/>
                <w:b/>
                <w:bCs/>
                <w:noProof/>
                <w:webHidden/>
                <w:sz w:val="28"/>
                <w:szCs w:val="28"/>
                <w:rtl/>
              </w:rPr>
              <w:fldChar w:fldCharType="end"/>
            </w:r>
          </w:hyperlink>
        </w:p>
        <w:p w14:paraId="34D4EAD9" w14:textId="5F952CC9"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25" w:history="1">
            <w:r w:rsidRPr="004C2E48">
              <w:rPr>
                <w:rStyle w:val="Hyperlink"/>
                <w:rFonts w:ascii="Sakkal Majalla" w:hAnsi="Sakkal Majalla" w:cs="Sakkal Majalla"/>
                <w:b/>
                <w:bCs/>
                <w:noProof/>
                <w:sz w:val="28"/>
                <w:szCs w:val="28"/>
                <w:rtl/>
              </w:rPr>
              <w:t>2.1 أهمية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Toc173414225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w:t>
            </w:r>
            <w:r w:rsidRPr="004C2E48">
              <w:rPr>
                <w:rFonts w:ascii="Sakkal Majalla" w:hAnsi="Sakkal Majalla" w:cs="Sakkal Majalla"/>
                <w:b/>
                <w:bCs/>
                <w:noProof/>
                <w:webHidden/>
                <w:sz w:val="28"/>
                <w:szCs w:val="28"/>
                <w:rtl/>
              </w:rPr>
              <w:fldChar w:fldCharType="end"/>
            </w:r>
          </w:hyperlink>
        </w:p>
        <w:p w14:paraId="67425B93" w14:textId="5DD63AD7"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26" w:history="1">
            <w:r w:rsidRPr="004C2E48">
              <w:rPr>
                <w:rStyle w:val="Hyperlink"/>
                <w:rFonts w:ascii="Sakkal Majalla" w:eastAsia="Calibri" w:hAnsi="Sakkal Majalla" w:cs="Sakkal Majalla"/>
                <w:b/>
                <w:bCs/>
                <w:noProof/>
                <w:kern w:val="0"/>
                <w:sz w:val="28"/>
                <w:szCs w:val="28"/>
                <w:rtl/>
                <w:lang w:bidi="ar-EG"/>
                <w14:ligatures w14:val="none"/>
              </w:rPr>
              <w:t>3.1 أهداف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Toc173414226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w:t>
            </w:r>
            <w:r w:rsidRPr="004C2E48">
              <w:rPr>
                <w:rFonts w:ascii="Sakkal Majalla" w:hAnsi="Sakkal Majalla" w:cs="Sakkal Majalla"/>
                <w:b/>
                <w:bCs/>
                <w:noProof/>
                <w:webHidden/>
                <w:sz w:val="28"/>
                <w:szCs w:val="28"/>
                <w:rtl/>
              </w:rPr>
              <w:fldChar w:fldCharType="end"/>
            </w:r>
          </w:hyperlink>
        </w:p>
        <w:p w14:paraId="77C000F3" w14:textId="497D312B"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27" w:history="1">
            <w:r w:rsidRPr="004C2E48">
              <w:rPr>
                <w:rStyle w:val="Hyperlink"/>
                <w:rFonts w:ascii="Sakkal Majalla" w:eastAsia="Calibri" w:hAnsi="Sakkal Majalla" w:cs="Sakkal Majalla"/>
                <w:b/>
                <w:bCs/>
                <w:noProof/>
                <w:kern w:val="0"/>
                <w:sz w:val="28"/>
                <w:szCs w:val="28"/>
                <w:rtl/>
                <w:lang w:bidi="ar-EG"/>
                <w14:ligatures w14:val="none"/>
              </w:rPr>
              <w:t>4.1 تساؤلات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Toc173414227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7</w:t>
            </w:r>
            <w:r w:rsidRPr="004C2E48">
              <w:rPr>
                <w:rFonts w:ascii="Sakkal Majalla" w:hAnsi="Sakkal Majalla" w:cs="Sakkal Majalla"/>
                <w:b/>
                <w:bCs/>
                <w:noProof/>
                <w:webHidden/>
                <w:sz w:val="28"/>
                <w:szCs w:val="28"/>
                <w:rtl/>
              </w:rPr>
              <w:fldChar w:fldCharType="end"/>
            </w:r>
          </w:hyperlink>
        </w:p>
        <w:p w14:paraId="1BF14F5C" w14:textId="7EFD2A0D"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28" w:history="1">
            <w:r w:rsidRPr="004C2E48">
              <w:rPr>
                <w:rStyle w:val="Hyperlink"/>
                <w:rFonts w:ascii="Sakkal Majalla" w:eastAsia="Calibri" w:hAnsi="Sakkal Majalla" w:cs="Sakkal Majalla"/>
                <w:b/>
                <w:bCs/>
                <w:noProof/>
                <w:kern w:val="0"/>
                <w:sz w:val="28"/>
                <w:szCs w:val="28"/>
                <w:rtl/>
                <w:lang w:bidi="ar-EG"/>
                <w14:ligatures w14:val="none"/>
              </w:rPr>
              <w:t>5.1   فروض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Toc173414228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w:t>
            </w:r>
            <w:r w:rsidRPr="004C2E48">
              <w:rPr>
                <w:rFonts w:ascii="Sakkal Majalla" w:hAnsi="Sakkal Majalla" w:cs="Sakkal Majalla"/>
                <w:b/>
                <w:bCs/>
                <w:noProof/>
                <w:webHidden/>
                <w:sz w:val="28"/>
                <w:szCs w:val="28"/>
                <w:rtl/>
              </w:rPr>
              <w:fldChar w:fldCharType="end"/>
            </w:r>
          </w:hyperlink>
        </w:p>
        <w:p w14:paraId="137E3140" w14:textId="1A12FCB1"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29" w:history="1">
            <w:r w:rsidRPr="004C2E48">
              <w:rPr>
                <w:rStyle w:val="Hyperlink"/>
                <w:rFonts w:ascii="Sakkal Majalla" w:eastAsia="Times New Roman" w:hAnsi="Sakkal Majalla" w:cs="Sakkal Majalla"/>
                <w:b/>
                <w:bCs/>
                <w:noProof/>
                <w:kern w:val="0"/>
                <w:sz w:val="28"/>
                <w:szCs w:val="28"/>
                <w:rtl/>
                <w:lang w:bidi="ar-JO"/>
                <w14:ligatures w14:val="none"/>
              </w:rPr>
              <w:t>6.1 نموذج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Toc173414229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9</w:t>
            </w:r>
            <w:r w:rsidRPr="004C2E48">
              <w:rPr>
                <w:rFonts w:ascii="Sakkal Majalla" w:hAnsi="Sakkal Majalla" w:cs="Sakkal Majalla"/>
                <w:b/>
                <w:bCs/>
                <w:noProof/>
                <w:webHidden/>
                <w:sz w:val="28"/>
                <w:szCs w:val="28"/>
                <w:rtl/>
              </w:rPr>
              <w:fldChar w:fldCharType="end"/>
            </w:r>
          </w:hyperlink>
        </w:p>
        <w:p w14:paraId="6B3419E5" w14:textId="4EE4F1A9"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30" w:history="1">
            <w:r w:rsidRPr="004C2E48">
              <w:rPr>
                <w:rStyle w:val="Hyperlink"/>
                <w:rFonts w:ascii="Sakkal Majalla" w:hAnsi="Sakkal Majalla" w:cs="Sakkal Majalla"/>
                <w:b/>
                <w:bCs/>
                <w:noProof/>
                <w:sz w:val="28"/>
                <w:szCs w:val="28"/>
                <w:rtl/>
              </w:rPr>
              <w:t>7.1 الدراسات السابقة: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Toc173414230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10</w:t>
            </w:r>
            <w:r w:rsidRPr="004C2E48">
              <w:rPr>
                <w:rFonts w:ascii="Sakkal Majalla" w:hAnsi="Sakkal Majalla" w:cs="Sakkal Majalla"/>
                <w:b/>
                <w:bCs/>
                <w:noProof/>
                <w:webHidden/>
                <w:sz w:val="28"/>
                <w:szCs w:val="28"/>
                <w:rtl/>
              </w:rPr>
              <w:fldChar w:fldCharType="end"/>
            </w:r>
          </w:hyperlink>
        </w:p>
        <w:p w14:paraId="48D2687E" w14:textId="675F17D7"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31" w:history="1">
            <w:r w:rsidRPr="004C2E48">
              <w:rPr>
                <w:rStyle w:val="Hyperlink"/>
                <w:rFonts w:ascii="Sakkal Majalla" w:hAnsi="Sakkal Majalla" w:cs="Sakkal Majalla"/>
                <w:b/>
                <w:bCs/>
                <w:noProof/>
                <w:sz w:val="28"/>
                <w:szCs w:val="28"/>
                <w:rtl/>
              </w:rPr>
              <w:t>أولا الدراسات العربية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Toc173414231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10</w:t>
            </w:r>
            <w:r w:rsidRPr="004C2E48">
              <w:rPr>
                <w:rFonts w:ascii="Sakkal Majalla" w:hAnsi="Sakkal Majalla" w:cs="Sakkal Majalla"/>
                <w:b/>
                <w:bCs/>
                <w:noProof/>
                <w:webHidden/>
                <w:sz w:val="28"/>
                <w:szCs w:val="28"/>
                <w:rtl/>
              </w:rPr>
              <w:fldChar w:fldCharType="end"/>
            </w:r>
          </w:hyperlink>
        </w:p>
        <w:p w14:paraId="4AFF7ED1" w14:textId="35048BB2"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32" w:history="1">
            <w:r w:rsidRPr="004C2E48">
              <w:rPr>
                <w:rStyle w:val="Hyperlink"/>
                <w:rFonts w:ascii="Sakkal Majalla" w:hAnsi="Sakkal Majalla" w:cs="Sakkal Majalla"/>
                <w:b/>
                <w:bCs/>
                <w:noProof/>
                <w:sz w:val="28"/>
                <w:szCs w:val="28"/>
                <w:rtl/>
                <w:lang w:bidi="ar-EG"/>
              </w:rPr>
              <w:t>ثانيا: الدراسات الأجنبية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Toc173414232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15</w:t>
            </w:r>
            <w:r w:rsidRPr="004C2E48">
              <w:rPr>
                <w:rFonts w:ascii="Sakkal Majalla" w:hAnsi="Sakkal Majalla" w:cs="Sakkal Majalla"/>
                <w:b/>
                <w:bCs/>
                <w:noProof/>
                <w:webHidden/>
                <w:sz w:val="28"/>
                <w:szCs w:val="28"/>
                <w:rtl/>
              </w:rPr>
              <w:fldChar w:fldCharType="end"/>
            </w:r>
          </w:hyperlink>
        </w:p>
        <w:p w14:paraId="46B0F7FC" w14:textId="03C437BE"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33" w:history="1">
            <w:r w:rsidRPr="004C2E48">
              <w:rPr>
                <w:rStyle w:val="Hyperlink"/>
                <w:rFonts w:ascii="Sakkal Majalla" w:hAnsi="Sakkal Majalla" w:cs="Sakkal Majalla"/>
                <w:b/>
                <w:bCs/>
                <w:noProof/>
                <w:sz w:val="28"/>
                <w:szCs w:val="28"/>
                <w:rtl/>
                <w:lang w:bidi="ar-EG"/>
              </w:rPr>
              <w:t>8.1 المنطلقات النظرية للدراسة: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Toc173414233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22</w:t>
            </w:r>
            <w:r w:rsidRPr="004C2E48">
              <w:rPr>
                <w:rFonts w:ascii="Sakkal Majalla" w:hAnsi="Sakkal Majalla" w:cs="Sakkal Majalla"/>
                <w:b/>
                <w:bCs/>
                <w:noProof/>
                <w:webHidden/>
                <w:sz w:val="28"/>
                <w:szCs w:val="28"/>
                <w:rtl/>
              </w:rPr>
              <w:fldChar w:fldCharType="end"/>
            </w:r>
          </w:hyperlink>
        </w:p>
        <w:p w14:paraId="0E265325" w14:textId="6EC31CA1"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34" w:history="1">
            <w:r w:rsidRPr="004C2E48">
              <w:rPr>
                <w:rStyle w:val="Hyperlink"/>
                <w:rFonts w:ascii="Sakkal Majalla" w:hAnsi="Sakkal Majalla" w:cs="Sakkal Majalla"/>
                <w:b/>
                <w:bCs/>
                <w:noProof/>
                <w:sz w:val="28"/>
                <w:szCs w:val="28"/>
                <w:rtl/>
              </w:rPr>
              <w:t>9.1 المنهجية وطرق البحث:</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Toc173414234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23</w:t>
            </w:r>
            <w:r w:rsidRPr="004C2E48">
              <w:rPr>
                <w:rFonts w:ascii="Sakkal Majalla" w:hAnsi="Sakkal Majalla" w:cs="Sakkal Majalla"/>
                <w:b/>
                <w:bCs/>
                <w:noProof/>
                <w:webHidden/>
                <w:sz w:val="28"/>
                <w:szCs w:val="28"/>
                <w:rtl/>
              </w:rPr>
              <w:fldChar w:fldCharType="end"/>
            </w:r>
          </w:hyperlink>
        </w:p>
        <w:p w14:paraId="6F5068B0" w14:textId="5E52B5E0"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35" w:history="1">
            <w:r w:rsidRPr="004C2E48">
              <w:rPr>
                <w:rStyle w:val="Hyperlink"/>
                <w:rFonts w:ascii="Sakkal Majalla" w:hAnsi="Sakkal Majalla" w:cs="Sakkal Majalla"/>
                <w:b/>
                <w:bCs/>
                <w:noProof/>
                <w:sz w:val="28"/>
                <w:szCs w:val="28"/>
                <w:rtl/>
              </w:rPr>
              <w:t>10.1 مصادر جمع البيانات</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Toc173414235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23</w:t>
            </w:r>
            <w:r w:rsidRPr="004C2E48">
              <w:rPr>
                <w:rFonts w:ascii="Sakkal Majalla" w:hAnsi="Sakkal Majalla" w:cs="Sakkal Majalla"/>
                <w:b/>
                <w:bCs/>
                <w:noProof/>
                <w:webHidden/>
                <w:sz w:val="28"/>
                <w:szCs w:val="28"/>
                <w:rtl/>
              </w:rPr>
              <w:fldChar w:fldCharType="end"/>
            </w:r>
          </w:hyperlink>
        </w:p>
        <w:p w14:paraId="7ACD1541" w14:textId="0AA111EC"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36" w:history="1">
            <w:r w:rsidRPr="004C2E48">
              <w:rPr>
                <w:rStyle w:val="Hyperlink"/>
                <w:rFonts w:ascii="Sakkal Majalla" w:hAnsi="Sakkal Majalla" w:cs="Sakkal Majalla"/>
                <w:b/>
                <w:bCs/>
                <w:noProof/>
                <w:sz w:val="28"/>
                <w:szCs w:val="28"/>
                <w:rtl/>
              </w:rPr>
              <w:t>11.1 أدوات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Toc173414236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24</w:t>
            </w:r>
            <w:r w:rsidRPr="004C2E48">
              <w:rPr>
                <w:rFonts w:ascii="Sakkal Majalla" w:hAnsi="Sakkal Majalla" w:cs="Sakkal Majalla"/>
                <w:b/>
                <w:bCs/>
                <w:noProof/>
                <w:webHidden/>
                <w:sz w:val="28"/>
                <w:szCs w:val="28"/>
                <w:rtl/>
              </w:rPr>
              <w:fldChar w:fldCharType="end"/>
            </w:r>
          </w:hyperlink>
        </w:p>
        <w:p w14:paraId="28B55F6B" w14:textId="0CD86907"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37" w:history="1">
            <w:r w:rsidRPr="004C2E48">
              <w:rPr>
                <w:rStyle w:val="Hyperlink"/>
                <w:rFonts w:ascii="Sakkal Majalla" w:hAnsi="Sakkal Majalla" w:cs="Sakkal Majalla"/>
                <w:b/>
                <w:bCs/>
                <w:noProof/>
                <w:sz w:val="28"/>
                <w:szCs w:val="28"/>
                <w:rtl/>
              </w:rPr>
              <w:t>12.1 حدود الدراسة :</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Toc173414237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24</w:t>
            </w:r>
            <w:r w:rsidRPr="004C2E48">
              <w:rPr>
                <w:rFonts w:ascii="Sakkal Majalla" w:hAnsi="Sakkal Majalla" w:cs="Sakkal Majalla"/>
                <w:b/>
                <w:bCs/>
                <w:noProof/>
                <w:webHidden/>
                <w:sz w:val="28"/>
                <w:szCs w:val="28"/>
                <w:rtl/>
              </w:rPr>
              <w:fldChar w:fldCharType="end"/>
            </w:r>
          </w:hyperlink>
        </w:p>
        <w:p w14:paraId="511A48A3" w14:textId="2E154A4E"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38" w:history="1">
            <w:r w:rsidRPr="004C2E48">
              <w:rPr>
                <w:rStyle w:val="Hyperlink"/>
                <w:rFonts w:ascii="Sakkal Majalla" w:hAnsi="Sakkal Majalla" w:cs="Sakkal Majalla"/>
                <w:b/>
                <w:bCs/>
                <w:noProof/>
                <w:sz w:val="28"/>
                <w:szCs w:val="28"/>
                <w:rtl/>
              </w:rPr>
              <w:t>الفصل الثاني: الاطار النظري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Toc173414238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25</w:t>
            </w:r>
            <w:r w:rsidRPr="004C2E48">
              <w:rPr>
                <w:rFonts w:ascii="Sakkal Majalla" w:hAnsi="Sakkal Majalla" w:cs="Sakkal Majalla"/>
                <w:b/>
                <w:bCs/>
                <w:noProof/>
                <w:webHidden/>
                <w:sz w:val="28"/>
                <w:szCs w:val="28"/>
                <w:rtl/>
              </w:rPr>
              <w:fldChar w:fldCharType="end"/>
            </w:r>
          </w:hyperlink>
        </w:p>
        <w:p w14:paraId="78617AF7" w14:textId="3340329E"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39" w:history="1">
            <w:r w:rsidRPr="004C2E48">
              <w:rPr>
                <w:rStyle w:val="Hyperlink"/>
                <w:rFonts w:ascii="Sakkal Majalla" w:hAnsi="Sakkal Majalla" w:cs="Sakkal Majalla"/>
                <w:b/>
                <w:bCs/>
                <w:noProof/>
                <w:sz w:val="28"/>
                <w:szCs w:val="28"/>
                <w:rtl/>
              </w:rPr>
              <w:t>المبحث الاول: التحول الرقمي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Toc173414239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25</w:t>
            </w:r>
            <w:r w:rsidRPr="004C2E48">
              <w:rPr>
                <w:rFonts w:ascii="Sakkal Majalla" w:hAnsi="Sakkal Majalla" w:cs="Sakkal Majalla"/>
                <w:b/>
                <w:bCs/>
                <w:noProof/>
                <w:webHidden/>
                <w:sz w:val="28"/>
                <w:szCs w:val="28"/>
                <w:rtl/>
              </w:rPr>
              <w:fldChar w:fldCharType="end"/>
            </w:r>
          </w:hyperlink>
        </w:p>
        <w:p w14:paraId="4EB74932" w14:textId="50A59D24"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0" w:history="1">
            <w:r w:rsidRPr="004C2E48">
              <w:rPr>
                <w:rStyle w:val="Hyperlink"/>
                <w:rFonts w:ascii="Sakkal Majalla" w:eastAsiaTheme="majorEastAsia" w:hAnsi="Sakkal Majalla" w:cs="Sakkal Majalla"/>
                <w:b/>
                <w:bCs/>
                <w:noProof/>
                <w:sz w:val="28"/>
                <w:szCs w:val="28"/>
                <w:rtl/>
              </w:rPr>
              <w:t>1.1.2 مفهوم التحول الرقمي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Toc173414240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25</w:t>
            </w:r>
            <w:r w:rsidRPr="004C2E48">
              <w:rPr>
                <w:rFonts w:ascii="Sakkal Majalla" w:hAnsi="Sakkal Majalla" w:cs="Sakkal Majalla"/>
                <w:b/>
                <w:bCs/>
                <w:noProof/>
                <w:webHidden/>
                <w:sz w:val="28"/>
                <w:szCs w:val="28"/>
                <w:rtl/>
              </w:rPr>
              <w:fldChar w:fldCharType="end"/>
            </w:r>
          </w:hyperlink>
        </w:p>
        <w:p w14:paraId="687FD98E" w14:textId="6068CEDE"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1" w:history="1">
            <w:r w:rsidRPr="004C2E48">
              <w:rPr>
                <w:rStyle w:val="Hyperlink"/>
                <w:rFonts w:ascii="Sakkal Majalla" w:eastAsiaTheme="majorEastAsia" w:hAnsi="Sakkal Majalla" w:cs="Sakkal Majalla"/>
                <w:b/>
                <w:bCs/>
                <w:noProof/>
                <w:sz w:val="28"/>
                <w:szCs w:val="28"/>
                <w:rtl/>
              </w:rPr>
              <w:t>2.1.2 العوامل المحفزة على التحول الرقمي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Toc173414241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27</w:t>
            </w:r>
            <w:r w:rsidRPr="004C2E48">
              <w:rPr>
                <w:rFonts w:ascii="Sakkal Majalla" w:hAnsi="Sakkal Majalla" w:cs="Sakkal Majalla"/>
                <w:b/>
                <w:bCs/>
                <w:noProof/>
                <w:webHidden/>
                <w:sz w:val="28"/>
                <w:szCs w:val="28"/>
                <w:rtl/>
              </w:rPr>
              <w:fldChar w:fldCharType="end"/>
            </w:r>
          </w:hyperlink>
        </w:p>
        <w:p w14:paraId="0BCA06FD" w14:textId="1BB3830B"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2" w:history="1">
            <w:r w:rsidRPr="004C2E48">
              <w:rPr>
                <w:rStyle w:val="Hyperlink"/>
                <w:rFonts w:ascii="Sakkal Majalla" w:eastAsia="Calibri" w:hAnsi="Sakkal Majalla" w:cs="Sakkal Majalla"/>
                <w:b/>
                <w:bCs/>
                <w:noProof/>
                <w:kern w:val="0"/>
                <w:sz w:val="28"/>
                <w:szCs w:val="28"/>
                <w:rtl/>
                <w:lang w:bidi="ar-EG"/>
                <w14:ligatures w14:val="none"/>
              </w:rPr>
              <w:t>3.1.2 ابعاد التحول الرقمي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Toc173414242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27</w:t>
            </w:r>
            <w:r w:rsidRPr="004C2E48">
              <w:rPr>
                <w:rFonts w:ascii="Sakkal Majalla" w:hAnsi="Sakkal Majalla" w:cs="Sakkal Majalla"/>
                <w:b/>
                <w:bCs/>
                <w:noProof/>
                <w:webHidden/>
                <w:sz w:val="28"/>
                <w:szCs w:val="28"/>
                <w:rtl/>
              </w:rPr>
              <w:fldChar w:fldCharType="end"/>
            </w:r>
          </w:hyperlink>
        </w:p>
        <w:p w14:paraId="607AC8B0" w14:textId="197E323B"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3" w:history="1">
            <w:r w:rsidRPr="004C2E48">
              <w:rPr>
                <w:rStyle w:val="Hyperlink"/>
                <w:rFonts w:ascii="Sakkal Majalla" w:eastAsia="Calibri" w:hAnsi="Sakkal Majalla" w:cs="Sakkal Majalla"/>
                <w:b/>
                <w:bCs/>
                <w:noProof/>
                <w:kern w:val="0"/>
                <w:sz w:val="28"/>
                <w:szCs w:val="28"/>
                <w:rtl/>
                <w:lang w:bidi="ar-EG"/>
                <w14:ligatures w14:val="none"/>
              </w:rPr>
              <w:t>4.1.2 اهمية التحول الرقمي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Toc173414243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32</w:t>
            </w:r>
            <w:r w:rsidRPr="004C2E48">
              <w:rPr>
                <w:rFonts w:ascii="Sakkal Majalla" w:hAnsi="Sakkal Majalla" w:cs="Sakkal Majalla"/>
                <w:b/>
                <w:bCs/>
                <w:noProof/>
                <w:webHidden/>
                <w:sz w:val="28"/>
                <w:szCs w:val="28"/>
                <w:rtl/>
              </w:rPr>
              <w:fldChar w:fldCharType="end"/>
            </w:r>
          </w:hyperlink>
        </w:p>
        <w:p w14:paraId="6171EB4A" w14:textId="2139236C"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4" w:history="1">
            <w:r w:rsidRPr="004C2E48">
              <w:rPr>
                <w:rStyle w:val="Hyperlink"/>
                <w:rFonts w:ascii="Sakkal Majalla" w:eastAsia="Calibri" w:hAnsi="Sakkal Majalla" w:cs="Sakkal Majalla"/>
                <w:b/>
                <w:bCs/>
                <w:noProof/>
                <w:kern w:val="0"/>
                <w:sz w:val="28"/>
                <w:szCs w:val="28"/>
                <w:rtl/>
                <w:lang w:bidi="ar-EG"/>
                <w14:ligatures w14:val="none"/>
              </w:rPr>
              <w:t>5.1.2 آليات التحول الرقمي للمؤسسات</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Toc173414244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33</w:t>
            </w:r>
            <w:r w:rsidRPr="004C2E48">
              <w:rPr>
                <w:rFonts w:ascii="Sakkal Majalla" w:hAnsi="Sakkal Majalla" w:cs="Sakkal Majalla"/>
                <w:b/>
                <w:bCs/>
                <w:noProof/>
                <w:webHidden/>
                <w:sz w:val="28"/>
                <w:szCs w:val="28"/>
                <w:rtl/>
              </w:rPr>
              <w:fldChar w:fldCharType="end"/>
            </w:r>
          </w:hyperlink>
        </w:p>
        <w:p w14:paraId="6A5C708A" w14:textId="23274749"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5" w:history="1">
            <w:r w:rsidRPr="004C2E48">
              <w:rPr>
                <w:rStyle w:val="Hyperlink"/>
                <w:rFonts w:ascii="Sakkal Majalla" w:eastAsia="Calibri" w:hAnsi="Sakkal Majalla" w:cs="Sakkal Majalla"/>
                <w:b/>
                <w:bCs/>
                <w:noProof/>
                <w:kern w:val="0"/>
                <w:sz w:val="28"/>
                <w:szCs w:val="28"/>
                <w:rtl/>
                <w:lang w:bidi="ar-EG"/>
                <w14:ligatures w14:val="none"/>
              </w:rPr>
              <w:t>6.1.2 مساهمة التحول الرقمي في تطوير وتعزيز نشاط المؤسسات الناشئة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Toc173414245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36</w:t>
            </w:r>
            <w:r w:rsidRPr="004C2E48">
              <w:rPr>
                <w:rFonts w:ascii="Sakkal Majalla" w:hAnsi="Sakkal Majalla" w:cs="Sakkal Majalla"/>
                <w:b/>
                <w:bCs/>
                <w:noProof/>
                <w:webHidden/>
                <w:sz w:val="28"/>
                <w:szCs w:val="28"/>
                <w:rtl/>
              </w:rPr>
              <w:fldChar w:fldCharType="end"/>
            </w:r>
          </w:hyperlink>
        </w:p>
        <w:p w14:paraId="7756453B" w14:textId="0C0B46F6"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6" w:history="1">
            <w:r w:rsidRPr="004C2E48">
              <w:rPr>
                <w:rStyle w:val="Hyperlink"/>
                <w:rFonts w:ascii="Sakkal Majalla" w:eastAsia="Calibri" w:hAnsi="Sakkal Majalla" w:cs="Sakkal Majalla"/>
                <w:b/>
                <w:bCs/>
                <w:noProof/>
                <w:kern w:val="0"/>
                <w:sz w:val="28"/>
                <w:szCs w:val="28"/>
                <w:rtl/>
                <w:lang w:bidi="ar-EG"/>
                <w14:ligatures w14:val="none"/>
              </w:rPr>
              <w:t>7.1.2 مميزات وخصائص التحول الرقمي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Toc173414246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37</w:t>
            </w:r>
            <w:r w:rsidRPr="004C2E48">
              <w:rPr>
                <w:rFonts w:ascii="Sakkal Majalla" w:hAnsi="Sakkal Majalla" w:cs="Sakkal Majalla"/>
                <w:b/>
                <w:bCs/>
                <w:noProof/>
                <w:webHidden/>
                <w:sz w:val="28"/>
                <w:szCs w:val="28"/>
                <w:rtl/>
              </w:rPr>
              <w:fldChar w:fldCharType="end"/>
            </w:r>
          </w:hyperlink>
        </w:p>
        <w:p w14:paraId="43AAE63D" w14:textId="5927B55D"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7" w:history="1">
            <w:r w:rsidRPr="004C2E48">
              <w:rPr>
                <w:rStyle w:val="Hyperlink"/>
                <w:rFonts w:ascii="Sakkal Majalla" w:eastAsia="Calibri" w:hAnsi="Sakkal Majalla" w:cs="Sakkal Majalla"/>
                <w:b/>
                <w:bCs/>
                <w:noProof/>
                <w:kern w:val="0"/>
                <w:sz w:val="28"/>
                <w:szCs w:val="28"/>
                <w:rtl/>
                <w:lang w:bidi="ar-EG"/>
                <w14:ligatures w14:val="none"/>
              </w:rPr>
              <w:t>8.1.2 تحديات التحول الرقمي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Toc173414247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38</w:t>
            </w:r>
            <w:r w:rsidRPr="004C2E48">
              <w:rPr>
                <w:rFonts w:ascii="Sakkal Majalla" w:hAnsi="Sakkal Majalla" w:cs="Sakkal Majalla"/>
                <w:b/>
                <w:bCs/>
                <w:noProof/>
                <w:webHidden/>
                <w:sz w:val="28"/>
                <w:szCs w:val="28"/>
                <w:rtl/>
              </w:rPr>
              <w:fldChar w:fldCharType="end"/>
            </w:r>
          </w:hyperlink>
        </w:p>
        <w:p w14:paraId="0E4F8B1A" w14:textId="4B7DD709"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48" w:history="1">
            <w:r w:rsidRPr="004C2E48">
              <w:rPr>
                <w:rStyle w:val="Hyperlink"/>
                <w:rFonts w:ascii="Sakkal Majalla" w:eastAsia="Calibri" w:hAnsi="Sakkal Majalla" w:cs="Sakkal Majalla"/>
                <w:b/>
                <w:bCs/>
                <w:noProof/>
                <w:kern w:val="0"/>
                <w:sz w:val="28"/>
                <w:szCs w:val="28"/>
                <w:rtl/>
                <w:lang w:bidi="ar-EG"/>
                <w14:ligatures w14:val="none"/>
              </w:rPr>
              <w:t>المبحث الثاني: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Toc173414248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39</w:t>
            </w:r>
            <w:r w:rsidRPr="004C2E48">
              <w:rPr>
                <w:rFonts w:ascii="Sakkal Majalla" w:hAnsi="Sakkal Majalla" w:cs="Sakkal Majalla"/>
                <w:b/>
                <w:bCs/>
                <w:noProof/>
                <w:webHidden/>
                <w:sz w:val="28"/>
                <w:szCs w:val="28"/>
                <w:rtl/>
              </w:rPr>
              <w:fldChar w:fldCharType="end"/>
            </w:r>
          </w:hyperlink>
        </w:p>
        <w:p w14:paraId="1C982F3A" w14:textId="21CD146A"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49" w:history="1">
            <w:r w:rsidRPr="004C2E48">
              <w:rPr>
                <w:rStyle w:val="Hyperlink"/>
                <w:rFonts w:ascii="Sakkal Majalla" w:eastAsia="Calibri" w:hAnsi="Sakkal Majalla" w:cs="Sakkal Majalla"/>
                <w:b/>
                <w:bCs/>
                <w:noProof/>
                <w:kern w:val="0"/>
                <w:sz w:val="28"/>
                <w:szCs w:val="28"/>
                <w:rtl/>
                <w:lang w:bidi="ar-EG"/>
                <w14:ligatures w14:val="none"/>
              </w:rPr>
              <w:t>مقدمة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Toc173414249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39</w:t>
            </w:r>
            <w:r w:rsidRPr="004C2E48">
              <w:rPr>
                <w:rFonts w:ascii="Sakkal Majalla" w:hAnsi="Sakkal Majalla" w:cs="Sakkal Majalla"/>
                <w:b/>
                <w:bCs/>
                <w:noProof/>
                <w:webHidden/>
                <w:sz w:val="28"/>
                <w:szCs w:val="28"/>
                <w:rtl/>
              </w:rPr>
              <w:fldChar w:fldCharType="end"/>
            </w:r>
          </w:hyperlink>
        </w:p>
        <w:p w14:paraId="15588230" w14:textId="1338CAAB"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0" w:history="1">
            <w:r w:rsidRPr="004C2E48">
              <w:rPr>
                <w:rStyle w:val="Hyperlink"/>
                <w:rFonts w:ascii="Sakkal Majalla" w:eastAsia="Calibri" w:hAnsi="Sakkal Majalla" w:cs="Sakkal Majalla"/>
                <w:b/>
                <w:bCs/>
                <w:noProof/>
                <w:kern w:val="0"/>
                <w:sz w:val="28"/>
                <w:szCs w:val="28"/>
                <w:rtl/>
                <w:lang w:bidi="ar-EG"/>
                <w14:ligatures w14:val="none"/>
              </w:rPr>
              <w:t>1.2.2 مفهوم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Toc173414250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39</w:t>
            </w:r>
            <w:r w:rsidRPr="004C2E48">
              <w:rPr>
                <w:rFonts w:ascii="Sakkal Majalla" w:hAnsi="Sakkal Majalla" w:cs="Sakkal Majalla"/>
                <w:b/>
                <w:bCs/>
                <w:noProof/>
                <w:webHidden/>
                <w:sz w:val="28"/>
                <w:szCs w:val="28"/>
                <w:rtl/>
              </w:rPr>
              <w:fldChar w:fldCharType="end"/>
            </w:r>
          </w:hyperlink>
        </w:p>
        <w:p w14:paraId="7F87352A" w14:textId="61D2CEFF"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1" w:history="1">
            <w:r w:rsidRPr="004C2E48">
              <w:rPr>
                <w:rStyle w:val="Hyperlink"/>
                <w:rFonts w:ascii="Sakkal Majalla" w:eastAsia="Calibri" w:hAnsi="Sakkal Majalla" w:cs="Sakkal Majalla"/>
                <w:b/>
                <w:bCs/>
                <w:noProof/>
                <w:kern w:val="0"/>
                <w:sz w:val="28"/>
                <w:szCs w:val="28"/>
                <w:rtl/>
                <w:lang w:bidi="ar-EG"/>
                <w14:ligatures w14:val="none"/>
              </w:rPr>
              <w:t>2.2.2 أهمية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Toc173414251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43</w:t>
            </w:r>
            <w:r w:rsidRPr="004C2E48">
              <w:rPr>
                <w:rFonts w:ascii="Sakkal Majalla" w:hAnsi="Sakkal Majalla" w:cs="Sakkal Majalla"/>
                <w:b/>
                <w:bCs/>
                <w:noProof/>
                <w:webHidden/>
                <w:sz w:val="28"/>
                <w:szCs w:val="28"/>
                <w:rtl/>
              </w:rPr>
              <w:fldChar w:fldCharType="end"/>
            </w:r>
          </w:hyperlink>
        </w:p>
        <w:p w14:paraId="010F8246" w14:textId="34FE9879"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2" w:history="1">
            <w:r w:rsidRPr="004C2E48">
              <w:rPr>
                <w:rStyle w:val="Hyperlink"/>
                <w:rFonts w:ascii="Sakkal Majalla" w:eastAsia="Calibri" w:hAnsi="Sakkal Majalla" w:cs="Sakkal Majalla"/>
                <w:b/>
                <w:bCs/>
                <w:noProof/>
                <w:kern w:val="0"/>
                <w:sz w:val="28"/>
                <w:szCs w:val="28"/>
                <w:rtl/>
                <w:lang w:bidi="ar-EG"/>
                <w14:ligatures w14:val="none"/>
              </w:rPr>
              <w:t>3.2.2 أهداف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Toc173414252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45</w:t>
            </w:r>
            <w:r w:rsidRPr="004C2E48">
              <w:rPr>
                <w:rFonts w:ascii="Sakkal Majalla" w:hAnsi="Sakkal Majalla" w:cs="Sakkal Majalla"/>
                <w:b/>
                <w:bCs/>
                <w:noProof/>
                <w:webHidden/>
                <w:sz w:val="28"/>
                <w:szCs w:val="28"/>
                <w:rtl/>
              </w:rPr>
              <w:fldChar w:fldCharType="end"/>
            </w:r>
          </w:hyperlink>
        </w:p>
        <w:p w14:paraId="4B056E34" w14:textId="0961640F"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3" w:history="1">
            <w:r w:rsidRPr="004C2E48">
              <w:rPr>
                <w:rStyle w:val="Hyperlink"/>
                <w:rFonts w:ascii="Sakkal Majalla" w:eastAsia="Calibri" w:hAnsi="Sakkal Majalla" w:cs="Sakkal Majalla"/>
                <w:b/>
                <w:bCs/>
                <w:noProof/>
                <w:kern w:val="0"/>
                <w:sz w:val="28"/>
                <w:szCs w:val="28"/>
                <w:rtl/>
                <w:lang w:bidi="ar-EG"/>
                <w14:ligatures w14:val="none"/>
              </w:rPr>
              <w:t>4.2.2 ممارسات وعمليات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Toc173414253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45</w:t>
            </w:r>
            <w:r w:rsidRPr="004C2E48">
              <w:rPr>
                <w:rFonts w:ascii="Sakkal Majalla" w:hAnsi="Sakkal Majalla" w:cs="Sakkal Majalla"/>
                <w:b/>
                <w:bCs/>
                <w:noProof/>
                <w:webHidden/>
                <w:sz w:val="28"/>
                <w:szCs w:val="28"/>
                <w:rtl/>
              </w:rPr>
              <w:fldChar w:fldCharType="end"/>
            </w:r>
          </w:hyperlink>
        </w:p>
        <w:p w14:paraId="2A619244" w14:textId="0A25E922"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4" w:history="1">
            <w:r w:rsidRPr="004C2E48">
              <w:rPr>
                <w:rStyle w:val="Hyperlink"/>
                <w:rFonts w:ascii="Sakkal Majalla" w:eastAsia="Calibri" w:hAnsi="Sakkal Majalla" w:cs="Sakkal Majalla"/>
                <w:b/>
                <w:bCs/>
                <w:noProof/>
                <w:kern w:val="0"/>
                <w:sz w:val="28"/>
                <w:szCs w:val="28"/>
                <w:rtl/>
                <w:lang w:bidi="ar-EG"/>
                <w14:ligatures w14:val="none"/>
              </w:rPr>
              <w:t>5.2.2 مبادئ الرشاقة الاتنظيمية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Toc173414254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48</w:t>
            </w:r>
            <w:r w:rsidRPr="004C2E48">
              <w:rPr>
                <w:rFonts w:ascii="Sakkal Majalla" w:hAnsi="Sakkal Majalla" w:cs="Sakkal Majalla"/>
                <w:b/>
                <w:bCs/>
                <w:noProof/>
                <w:webHidden/>
                <w:sz w:val="28"/>
                <w:szCs w:val="28"/>
                <w:rtl/>
              </w:rPr>
              <w:fldChar w:fldCharType="end"/>
            </w:r>
          </w:hyperlink>
        </w:p>
        <w:p w14:paraId="7C3503AE" w14:textId="5FBF4FFF"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5" w:history="1">
            <w:r w:rsidRPr="004C2E48">
              <w:rPr>
                <w:rStyle w:val="Hyperlink"/>
                <w:rFonts w:ascii="Sakkal Majalla" w:eastAsia="Calibri" w:hAnsi="Sakkal Majalla" w:cs="Sakkal Majalla"/>
                <w:b/>
                <w:bCs/>
                <w:noProof/>
                <w:kern w:val="0"/>
                <w:sz w:val="28"/>
                <w:szCs w:val="28"/>
                <w:rtl/>
                <w:lang w:bidi="ar-EG"/>
                <w14:ligatures w14:val="none"/>
              </w:rPr>
              <w:t>6.2.2 مميزات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Toc173414255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49</w:t>
            </w:r>
            <w:r w:rsidRPr="004C2E48">
              <w:rPr>
                <w:rFonts w:ascii="Sakkal Majalla" w:hAnsi="Sakkal Majalla" w:cs="Sakkal Majalla"/>
                <w:b/>
                <w:bCs/>
                <w:noProof/>
                <w:webHidden/>
                <w:sz w:val="28"/>
                <w:szCs w:val="28"/>
                <w:rtl/>
              </w:rPr>
              <w:fldChar w:fldCharType="end"/>
            </w:r>
          </w:hyperlink>
        </w:p>
        <w:p w14:paraId="18DB2745" w14:textId="70C140E1"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6" w:history="1">
            <w:r w:rsidRPr="004C2E48">
              <w:rPr>
                <w:rStyle w:val="Hyperlink"/>
                <w:rFonts w:ascii="Sakkal Majalla" w:eastAsia="Calibri" w:hAnsi="Sakkal Majalla" w:cs="Sakkal Majalla"/>
                <w:b/>
                <w:bCs/>
                <w:noProof/>
                <w:kern w:val="0"/>
                <w:sz w:val="28"/>
                <w:szCs w:val="28"/>
                <w:rtl/>
                <w:lang w:bidi="ar-EG"/>
                <w14:ligatures w14:val="none"/>
              </w:rPr>
              <w:t>7.2.2 معوقات استخدام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Toc173414256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50</w:t>
            </w:r>
            <w:r w:rsidRPr="004C2E48">
              <w:rPr>
                <w:rFonts w:ascii="Sakkal Majalla" w:hAnsi="Sakkal Majalla" w:cs="Sakkal Majalla"/>
                <w:b/>
                <w:bCs/>
                <w:noProof/>
                <w:webHidden/>
                <w:sz w:val="28"/>
                <w:szCs w:val="28"/>
                <w:rtl/>
              </w:rPr>
              <w:fldChar w:fldCharType="end"/>
            </w:r>
          </w:hyperlink>
        </w:p>
        <w:p w14:paraId="2A7E3BB0" w14:textId="5E76E87C"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57" w:history="1">
            <w:r w:rsidRPr="004C2E48">
              <w:rPr>
                <w:rStyle w:val="Hyperlink"/>
                <w:rFonts w:ascii="Sakkal Majalla" w:eastAsia="Calibri" w:hAnsi="Sakkal Majalla" w:cs="Sakkal Majalla"/>
                <w:b/>
                <w:bCs/>
                <w:noProof/>
                <w:kern w:val="0"/>
                <w:sz w:val="28"/>
                <w:szCs w:val="28"/>
                <w:rtl/>
                <w:lang w:bidi="ar-EG"/>
                <w14:ligatures w14:val="none"/>
              </w:rPr>
              <w:t>8.2.2 ابعاد الرشاقة التنظيمية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Toc173414257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51</w:t>
            </w:r>
            <w:r w:rsidRPr="004C2E48">
              <w:rPr>
                <w:rFonts w:ascii="Sakkal Majalla" w:hAnsi="Sakkal Majalla" w:cs="Sakkal Majalla"/>
                <w:b/>
                <w:bCs/>
                <w:noProof/>
                <w:webHidden/>
                <w:sz w:val="28"/>
                <w:szCs w:val="28"/>
                <w:rtl/>
              </w:rPr>
              <w:fldChar w:fldCharType="end"/>
            </w:r>
          </w:hyperlink>
        </w:p>
        <w:p w14:paraId="47C49C90" w14:textId="3066280A"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58" w:history="1">
            <w:r w:rsidRPr="004C2E48">
              <w:rPr>
                <w:rStyle w:val="Hyperlink"/>
                <w:rFonts w:ascii="Sakkal Majalla" w:hAnsi="Sakkal Majalla" w:cs="Sakkal Majalla"/>
                <w:b/>
                <w:bCs/>
                <w:noProof/>
                <w:sz w:val="28"/>
                <w:szCs w:val="28"/>
                <w:rtl/>
              </w:rPr>
              <w:t>الفصل الثالث: المنهجية والتصميم</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Toc173414258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56</w:t>
            </w:r>
            <w:r w:rsidRPr="004C2E48">
              <w:rPr>
                <w:rFonts w:ascii="Sakkal Majalla" w:hAnsi="Sakkal Majalla" w:cs="Sakkal Majalla"/>
                <w:b/>
                <w:bCs/>
                <w:noProof/>
                <w:webHidden/>
                <w:sz w:val="28"/>
                <w:szCs w:val="28"/>
                <w:rtl/>
              </w:rPr>
              <w:fldChar w:fldCharType="end"/>
            </w:r>
          </w:hyperlink>
        </w:p>
        <w:p w14:paraId="5CB7210B" w14:textId="5096FB2D"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59" w:history="1">
            <w:r w:rsidRPr="004C2E48">
              <w:rPr>
                <w:rStyle w:val="Hyperlink"/>
                <w:rFonts w:ascii="Sakkal Majalla" w:hAnsi="Sakkal Majalla" w:cs="Sakkal Majalla"/>
                <w:b/>
                <w:bCs/>
                <w:noProof/>
                <w:sz w:val="28"/>
                <w:szCs w:val="28"/>
                <w:rtl/>
              </w:rPr>
              <w:t>1.3 منهجية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Toc173414259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56</w:t>
            </w:r>
            <w:r w:rsidRPr="004C2E48">
              <w:rPr>
                <w:rFonts w:ascii="Sakkal Majalla" w:hAnsi="Sakkal Majalla" w:cs="Sakkal Majalla"/>
                <w:b/>
                <w:bCs/>
                <w:noProof/>
                <w:webHidden/>
                <w:sz w:val="28"/>
                <w:szCs w:val="28"/>
                <w:rtl/>
              </w:rPr>
              <w:fldChar w:fldCharType="end"/>
            </w:r>
          </w:hyperlink>
        </w:p>
        <w:p w14:paraId="787B8FF0" w14:textId="5E821840"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60" w:history="1">
            <w:r w:rsidRPr="004C2E48">
              <w:rPr>
                <w:rStyle w:val="Hyperlink"/>
                <w:rFonts w:ascii="Sakkal Majalla" w:hAnsi="Sakkal Majalla" w:cs="Sakkal Majalla"/>
                <w:b/>
                <w:bCs/>
                <w:noProof/>
                <w:sz w:val="28"/>
                <w:szCs w:val="28"/>
                <w:rtl/>
              </w:rPr>
              <w:t>2.3 مجتمع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Toc173414260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56</w:t>
            </w:r>
            <w:r w:rsidRPr="004C2E48">
              <w:rPr>
                <w:rFonts w:ascii="Sakkal Majalla" w:hAnsi="Sakkal Majalla" w:cs="Sakkal Majalla"/>
                <w:b/>
                <w:bCs/>
                <w:noProof/>
                <w:webHidden/>
                <w:sz w:val="28"/>
                <w:szCs w:val="28"/>
                <w:rtl/>
              </w:rPr>
              <w:fldChar w:fldCharType="end"/>
            </w:r>
          </w:hyperlink>
        </w:p>
        <w:p w14:paraId="374DEE70" w14:textId="73A591CD"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61" w:history="1">
            <w:r w:rsidRPr="004C2E48">
              <w:rPr>
                <w:rStyle w:val="Hyperlink"/>
                <w:rFonts w:ascii="Sakkal Majalla" w:hAnsi="Sakkal Majalla" w:cs="Sakkal Majalla"/>
                <w:b/>
                <w:bCs/>
                <w:noProof/>
                <w:sz w:val="28"/>
                <w:szCs w:val="28"/>
                <w:rtl/>
              </w:rPr>
              <w:t>1.2.3 اولا: حسب الجنس</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Toc173414261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56</w:t>
            </w:r>
            <w:r w:rsidRPr="004C2E48">
              <w:rPr>
                <w:rFonts w:ascii="Sakkal Majalla" w:hAnsi="Sakkal Majalla" w:cs="Sakkal Majalla"/>
                <w:b/>
                <w:bCs/>
                <w:noProof/>
                <w:webHidden/>
                <w:sz w:val="28"/>
                <w:szCs w:val="28"/>
                <w:rtl/>
              </w:rPr>
              <w:fldChar w:fldCharType="end"/>
            </w:r>
          </w:hyperlink>
        </w:p>
        <w:p w14:paraId="43C10917" w14:textId="3013C7A2"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62" w:history="1">
            <w:r w:rsidRPr="004C2E48">
              <w:rPr>
                <w:rStyle w:val="Hyperlink"/>
                <w:rFonts w:ascii="Sakkal Majalla" w:hAnsi="Sakkal Majalla" w:cs="Sakkal Majalla"/>
                <w:b/>
                <w:bCs/>
                <w:noProof/>
                <w:sz w:val="28"/>
                <w:szCs w:val="28"/>
                <w:rtl/>
              </w:rPr>
              <w:t>2.2.3 ثانياً: حسب العمر</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Toc173414262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57</w:t>
            </w:r>
            <w:r w:rsidRPr="004C2E48">
              <w:rPr>
                <w:rFonts w:ascii="Sakkal Majalla" w:hAnsi="Sakkal Majalla" w:cs="Sakkal Majalla"/>
                <w:b/>
                <w:bCs/>
                <w:noProof/>
                <w:webHidden/>
                <w:sz w:val="28"/>
                <w:szCs w:val="28"/>
                <w:rtl/>
              </w:rPr>
              <w:fldChar w:fldCharType="end"/>
            </w:r>
          </w:hyperlink>
        </w:p>
        <w:p w14:paraId="5F869F5B" w14:textId="49977C59"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63" w:history="1">
            <w:r w:rsidRPr="004C2E48">
              <w:rPr>
                <w:rStyle w:val="Hyperlink"/>
                <w:rFonts w:ascii="Sakkal Majalla" w:hAnsi="Sakkal Majalla" w:cs="Sakkal Majalla"/>
                <w:b/>
                <w:bCs/>
                <w:noProof/>
                <w:sz w:val="28"/>
                <w:szCs w:val="28"/>
                <w:rtl/>
              </w:rPr>
              <w:t>3.2.3 ثالثاً : حسب المستوى التعليمي</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Toc173414263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57</w:t>
            </w:r>
            <w:r w:rsidRPr="004C2E48">
              <w:rPr>
                <w:rFonts w:ascii="Sakkal Majalla" w:hAnsi="Sakkal Majalla" w:cs="Sakkal Majalla"/>
                <w:b/>
                <w:bCs/>
                <w:noProof/>
                <w:webHidden/>
                <w:sz w:val="28"/>
                <w:szCs w:val="28"/>
                <w:rtl/>
              </w:rPr>
              <w:fldChar w:fldCharType="end"/>
            </w:r>
          </w:hyperlink>
        </w:p>
        <w:p w14:paraId="4A9C4465" w14:textId="79642A75"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64" w:history="1">
            <w:r w:rsidRPr="004C2E48">
              <w:rPr>
                <w:rStyle w:val="Hyperlink"/>
                <w:rFonts w:ascii="Sakkal Majalla" w:hAnsi="Sakkal Majalla" w:cs="Sakkal Majalla"/>
                <w:b/>
                <w:bCs/>
                <w:noProof/>
                <w:sz w:val="28"/>
                <w:szCs w:val="28"/>
                <w:rtl/>
              </w:rPr>
              <w:t>4.2.3 رابعاً: حسب سنوات الخدمة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Toc173414264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58</w:t>
            </w:r>
            <w:r w:rsidRPr="004C2E48">
              <w:rPr>
                <w:rFonts w:ascii="Sakkal Majalla" w:hAnsi="Sakkal Majalla" w:cs="Sakkal Majalla"/>
                <w:b/>
                <w:bCs/>
                <w:noProof/>
                <w:webHidden/>
                <w:sz w:val="28"/>
                <w:szCs w:val="28"/>
                <w:rtl/>
              </w:rPr>
              <w:fldChar w:fldCharType="end"/>
            </w:r>
          </w:hyperlink>
        </w:p>
        <w:p w14:paraId="67F8A477" w14:textId="15A9186B"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65" w:history="1">
            <w:r w:rsidRPr="004C2E48">
              <w:rPr>
                <w:rStyle w:val="Hyperlink"/>
                <w:rFonts w:ascii="Sakkal Majalla" w:hAnsi="Sakkal Majalla" w:cs="Sakkal Majalla"/>
                <w:b/>
                <w:bCs/>
                <w:noProof/>
                <w:sz w:val="28"/>
                <w:szCs w:val="28"/>
                <w:rtl/>
              </w:rPr>
              <w:t>4.3 أداة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Toc173414265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58</w:t>
            </w:r>
            <w:r w:rsidRPr="004C2E48">
              <w:rPr>
                <w:rFonts w:ascii="Sakkal Majalla" w:hAnsi="Sakkal Majalla" w:cs="Sakkal Majalla"/>
                <w:b/>
                <w:bCs/>
                <w:noProof/>
                <w:webHidden/>
                <w:sz w:val="28"/>
                <w:szCs w:val="28"/>
                <w:rtl/>
              </w:rPr>
              <w:fldChar w:fldCharType="end"/>
            </w:r>
          </w:hyperlink>
        </w:p>
        <w:p w14:paraId="48CA57E6" w14:textId="7A611B51"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66" w:history="1">
            <w:r w:rsidRPr="004C2E48">
              <w:rPr>
                <w:rStyle w:val="Hyperlink"/>
                <w:rFonts w:ascii="Sakkal Majalla" w:hAnsi="Sakkal Majalla" w:cs="Sakkal Majalla"/>
                <w:b/>
                <w:bCs/>
                <w:noProof/>
                <w:sz w:val="28"/>
                <w:szCs w:val="28"/>
                <w:rtl/>
              </w:rPr>
              <w:t>5.3 صدق وثبات أداة الدراسة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Toc173414266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60</w:t>
            </w:r>
            <w:r w:rsidRPr="004C2E48">
              <w:rPr>
                <w:rFonts w:ascii="Sakkal Majalla" w:hAnsi="Sakkal Majalla" w:cs="Sakkal Majalla"/>
                <w:b/>
                <w:bCs/>
                <w:noProof/>
                <w:webHidden/>
                <w:sz w:val="28"/>
                <w:szCs w:val="28"/>
                <w:rtl/>
              </w:rPr>
              <w:fldChar w:fldCharType="end"/>
            </w:r>
          </w:hyperlink>
        </w:p>
        <w:p w14:paraId="159AF743" w14:textId="1B6673A6"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67" w:history="1">
            <w:r w:rsidRPr="004C2E48">
              <w:rPr>
                <w:rStyle w:val="Hyperlink"/>
                <w:rFonts w:ascii="Sakkal Majalla" w:hAnsi="Sakkal Majalla" w:cs="Sakkal Majalla"/>
                <w:b/>
                <w:bCs/>
                <w:noProof/>
                <w:sz w:val="28"/>
                <w:szCs w:val="28"/>
                <w:rtl/>
              </w:rPr>
              <w:t xml:space="preserve">1.5.3 صدق الأداة </w:t>
            </w:r>
            <w:r w:rsidRPr="004C2E48">
              <w:rPr>
                <w:rStyle w:val="Hyperlink"/>
                <w:rFonts w:ascii="Sakkal Majalla" w:hAnsi="Sakkal Majalla" w:cs="Sakkal Majalla"/>
                <w:b/>
                <w:bCs/>
                <w:noProof/>
                <w:sz w:val="28"/>
                <w:szCs w:val="28"/>
              </w:rPr>
              <w:t>Validity</w:t>
            </w:r>
            <w:r w:rsidRPr="004C2E48">
              <w:rPr>
                <w:rStyle w:val="Hyperlink"/>
                <w:rFonts w:ascii="Sakkal Majalla" w:hAnsi="Sakkal Majalla" w:cs="Sakkal Majalla"/>
                <w:b/>
                <w:bCs/>
                <w:noProof/>
                <w:sz w:val="28"/>
                <w:szCs w:val="28"/>
                <w:rtl/>
              </w:rPr>
              <w:t xml:space="preserve"> :</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Toc173414267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60</w:t>
            </w:r>
            <w:r w:rsidRPr="004C2E48">
              <w:rPr>
                <w:rFonts w:ascii="Sakkal Majalla" w:hAnsi="Sakkal Majalla" w:cs="Sakkal Majalla"/>
                <w:b/>
                <w:bCs/>
                <w:noProof/>
                <w:webHidden/>
                <w:sz w:val="28"/>
                <w:szCs w:val="28"/>
                <w:rtl/>
              </w:rPr>
              <w:fldChar w:fldCharType="end"/>
            </w:r>
          </w:hyperlink>
        </w:p>
        <w:p w14:paraId="750C7D9C" w14:textId="7FE071FA" w:rsidR="004C2E48" w:rsidRPr="004C2E48" w:rsidRDefault="004C2E48" w:rsidP="004C2E48">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73414268" w:history="1">
            <w:r w:rsidRPr="004C2E48">
              <w:rPr>
                <w:rStyle w:val="Hyperlink"/>
                <w:rFonts w:ascii="Sakkal Majalla" w:hAnsi="Sakkal Majalla" w:cs="Sakkal Majalla"/>
                <w:b/>
                <w:bCs/>
                <w:noProof/>
                <w:sz w:val="28"/>
                <w:szCs w:val="28"/>
                <w:rtl/>
              </w:rPr>
              <w:t xml:space="preserve">2.5.3 ثبات الأداة </w:t>
            </w:r>
            <w:r w:rsidRPr="004C2E48">
              <w:rPr>
                <w:rStyle w:val="Hyperlink"/>
                <w:rFonts w:ascii="Sakkal Majalla" w:hAnsi="Sakkal Majalla" w:cs="Sakkal Majalla"/>
                <w:b/>
                <w:bCs/>
                <w:noProof/>
                <w:sz w:val="28"/>
                <w:szCs w:val="28"/>
              </w:rPr>
              <w:t>Reliability</w:t>
            </w:r>
            <w:r w:rsidRPr="004C2E48">
              <w:rPr>
                <w:rStyle w:val="Hyperlink"/>
                <w:rFonts w:ascii="Sakkal Majalla" w:hAnsi="Sakkal Majalla" w:cs="Sakkal Majalla"/>
                <w:b/>
                <w:bCs/>
                <w:noProof/>
                <w:sz w:val="28"/>
                <w:szCs w:val="28"/>
                <w:rtl/>
              </w:rPr>
              <w:t xml:space="preserve"> :</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Toc173414268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62</w:t>
            </w:r>
            <w:r w:rsidRPr="004C2E48">
              <w:rPr>
                <w:rFonts w:ascii="Sakkal Majalla" w:hAnsi="Sakkal Majalla" w:cs="Sakkal Majalla"/>
                <w:b/>
                <w:bCs/>
                <w:noProof/>
                <w:webHidden/>
                <w:sz w:val="28"/>
                <w:szCs w:val="28"/>
                <w:rtl/>
              </w:rPr>
              <w:fldChar w:fldCharType="end"/>
            </w:r>
          </w:hyperlink>
        </w:p>
        <w:p w14:paraId="7B3BB351" w14:textId="65F751CD"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69" w:history="1">
            <w:r w:rsidRPr="004C2E48">
              <w:rPr>
                <w:rStyle w:val="Hyperlink"/>
                <w:rFonts w:ascii="Sakkal Majalla" w:hAnsi="Sakkal Majalla" w:cs="Sakkal Majalla"/>
                <w:b/>
                <w:bCs/>
                <w:noProof/>
                <w:sz w:val="28"/>
                <w:szCs w:val="28"/>
                <w:rtl/>
              </w:rPr>
              <w:t>6.3 المعالجة الاحصائية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Toc173414269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63</w:t>
            </w:r>
            <w:r w:rsidRPr="004C2E48">
              <w:rPr>
                <w:rFonts w:ascii="Sakkal Majalla" w:hAnsi="Sakkal Majalla" w:cs="Sakkal Majalla"/>
                <w:b/>
                <w:bCs/>
                <w:noProof/>
                <w:webHidden/>
                <w:sz w:val="28"/>
                <w:szCs w:val="28"/>
                <w:rtl/>
              </w:rPr>
              <w:fldChar w:fldCharType="end"/>
            </w:r>
          </w:hyperlink>
        </w:p>
        <w:p w14:paraId="3C5B2F20" w14:textId="09493292"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70" w:history="1">
            <w:r w:rsidRPr="004C2E48">
              <w:rPr>
                <w:rStyle w:val="Hyperlink"/>
                <w:rFonts w:ascii="Sakkal Majalla" w:hAnsi="Sakkal Majalla" w:cs="Sakkal Majalla"/>
                <w:b/>
                <w:bCs/>
                <w:noProof/>
                <w:sz w:val="28"/>
                <w:szCs w:val="28"/>
                <w:rtl/>
              </w:rPr>
              <w:t>الفصل الرابع: عرض النتائج</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Toc173414270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65</w:t>
            </w:r>
            <w:r w:rsidRPr="004C2E48">
              <w:rPr>
                <w:rFonts w:ascii="Sakkal Majalla" w:hAnsi="Sakkal Majalla" w:cs="Sakkal Majalla"/>
                <w:b/>
                <w:bCs/>
                <w:noProof/>
                <w:webHidden/>
                <w:sz w:val="28"/>
                <w:szCs w:val="28"/>
                <w:rtl/>
              </w:rPr>
              <w:fldChar w:fldCharType="end"/>
            </w:r>
          </w:hyperlink>
        </w:p>
        <w:p w14:paraId="112BAC7B" w14:textId="3B9D3908"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71" w:history="1">
            <w:r w:rsidRPr="004C2E48">
              <w:rPr>
                <w:rStyle w:val="Hyperlink"/>
                <w:rFonts w:ascii="Sakkal Majalla" w:hAnsi="Sakkal Majalla" w:cs="Sakkal Majalla"/>
                <w:b/>
                <w:bCs/>
                <w:noProof/>
                <w:sz w:val="28"/>
                <w:szCs w:val="28"/>
                <w:rtl/>
              </w:rPr>
              <w:t>تمهيد</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Toc173414271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65</w:t>
            </w:r>
            <w:r w:rsidRPr="004C2E48">
              <w:rPr>
                <w:rFonts w:ascii="Sakkal Majalla" w:hAnsi="Sakkal Majalla" w:cs="Sakkal Majalla"/>
                <w:b/>
                <w:bCs/>
                <w:noProof/>
                <w:webHidden/>
                <w:sz w:val="28"/>
                <w:szCs w:val="28"/>
                <w:rtl/>
              </w:rPr>
              <w:fldChar w:fldCharType="end"/>
            </w:r>
          </w:hyperlink>
        </w:p>
        <w:p w14:paraId="53849398" w14:textId="6AC10E84"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72" w:history="1">
            <w:r w:rsidRPr="004C2E48">
              <w:rPr>
                <w:rStyle w:val="Hyperlink"/>
                <w:rFonts w:ascii="Sakkal Majalla" w:hAnsi="Sakkal Majalla" w:cs="Sakkal Majalla"/>
                <w:b/>
                <w:bCs/>
                <w:noProof/>
                <w:sz w:val="28"/>
                <w:szCs w:val="28"/>
                <w:rtl/>
              </w:rPr>
              <w:t>1.4 عرض النتائج</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Toc173414272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65</w:t>
            </w:r>
            <w:r w:rsidRPr="004C2E48">
              <w:rPr>
                <w:rFonts w:ascii="Sakkal Majalla" w:hAnsi="Sakkal Majalla" w:cs="Sakkal Majalla"/>
                <w:b/>
                <w:bCs/>
                <w:noProof/>
                <w:webHidden/>
                <w:sz w:val="28"/>
                <w:szCs w:val="28"/>
                <w:rtl/>
              </w:rPr>
              <w:fldChar w:fldCharType="end"/>
            </w:r>
          </w:hyperlink>
        </w:p>
        <w:p w14:paraId="201F0ECE" w14:textId="1E4D9970"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73" w:history="1">
            <w:r w:rsidRPr="004C2E48">
              <w:rPr>
                <w:rStyle w:val="Hyperlink"/>
                <w:rFonts w:ascii="Sakkal Majalla" w:hAnsi="Sakkal Majalla" w:cs="Sakkal Majalla"/>
                <w:b/>
                <w:bCs/>
                <w:noProof/>
                <w:sz w:val="28"/>
                <w:szCs w:val="28"/>
                <w:rtl/>
              </w:rPr>
              <w:t>2.4 اختبار فرضيات الدراسة :</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Toc173414273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77</w:t>
            </w:r>
            <w:r w:rsidRPr="004C2E48">
              <w:rPr>
                <w:rFonts w:ascii="Sakkal Majalla" w:hAnsi="Sakkal Majalla" w:cs="Sakkal Majalla"/>
                <w:b/>
                <w:bCs/>
                <w:noProof/>
                <w:webHidden/>
                <w:sz w:val="28"/>
                <w:szCs w:val="28"/>
                <w:rtl/>
              </w:rPr>
              <w:fldChar w:fldCharType="end"/>
            </w:r>
          </w:hyperlink>
        </w:p>
        <w:p w14:paraId="6287AD7B" w14:textId="14F2FD51"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74" w:history="1">
            <w:r w:rsidRPr="004C2E48">
              <w:rPr>
                <w:rStyle w:val="Hyperlink"/>
                <w:rFonts w:ascii="Sakkal Majalla" w:hAnsi="Sakkal Majalla" w:cs="Sakkal Majalla"/>
                <w:b/>
                <w:bCs/>
                <w:noProof/>
                <w:sz w:val="28"/>
                <w:szCs w:val="28"/>
                <w:rtl/>
              </w:rPr>
              <w:t>الفصل الخامس: مناقشة النتائج والتوصيات</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Toc173414274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84</w:t>
            </w:r>
            <w:r w:rsidRPr="004C2E48">
              <w:rPr>
                <w:rFonts w:ascii="Sakkal Majalla" w:hAnsi="Sakkal Majalla" w:cs="Sakkal Majalla"/>
                <w:b/>
                <w:bCs/>
                <w:noProof/>
                <w:webHidden/>
                <w:sz w:val="28"/>
                <w:szCs w:val="28"/>
                <w:rtl/>
              </w:rPr>
              <w:fldChar w:fldCharType="end"/>
            </w:r>
          </w:hyperlink>
        </w:p>
        <w:p w14:paraId="0A172DD1" w14:textId="3D207760"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75" w:history="1">
            <w:r w:rsidRPr="004C2E48">
              <w:rPr>
                <w:rStyle w:val="Hyperlink"/>
                <w:rFonts w:ascii="Sakkal Majalla" w:hAnsi="Sakkal Majalla" w:cs="Sakkal Majalla"/>
                <w:b/>
                <w:bCs/>
                <w:noProof/>
                <w:sz w:val="28"/>
                <w:szCs w:val="28"/>
                <w:rtl/>
              </w:rPr>
              <w:t>تمهيد</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Toc173414275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84</w:t>
            </w:r>
            <w:r w:rsidRPr="004C2E48">
              <w:rPr>
                <w:rFonts w:ascii="Sakkal Majalla" w:hAnsi="Sakkal Majalla" w:cs="Sakkal Majalla"/>
                <w:b/>
                <w:bCs/>
                <w:noProof/>
                <w:webHidden/>
                <w:sz w:val="28"/>
                <w:szCs w:val="28"/>
                <w:rtl/>
              </w:rPr>
              <w:fldChar w:fldCharType="end"/>
            </w:r>
          </w:hyperlink>
        </w:p>
        <w:p w14:paraId="36454E25" w14:textId="3E16DB9C"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76" w:history="1">
            <w:r w:rsidRPr="004C2E48">
              <w:rPr>
                <w:rStyle w:val="Hyperlink"/>
                <w:rFonts w:ascii="Sakkal Majalla" w:hAnsi="Sakkal Majalla" w:cs="Sakkal Majalla"/>
                <w:b/>
                <w:bCs/>
                <w:noProof/>
                <w:sz w:val="28"/>
                <w:szCs w:val="28"/>
                <w:rtl/>
              </w:rPr>
              <w:t>1.5 مناقشة النتائج</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Toc173414276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84</w:t>
            </w:r>
            <w:r w:rsidRPr="004C2E48">
              <w:rPr>
                <w:rFonts w:ascii="Sakkal Majalla" w:hAnsi="Sakkal Majalla" w:cs="Sakkal Majalla"/>
                <w:b/>
                <w:bCs/>
                <w:noProof/>
                <w:webHidden/>
                <w:sz w:val="28"/>
                <w:szCs w:val="28"/>
                <w:rtl/>
              </w:rPr>
              <w:fldChar w:fldCharType="end"/>
            </w:r>
          </w:hyperlink>
        </w:p>
        <w:p w14:paraId="1BD3A328" w14:textId="5CB19652"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77" w:history="1">
            <w:r w:rsidRPr="004C2E48">
              <w:rPr>
                <w:rStyle w:val="Hyperlink"/>
                <w:rFonts w:ascii="Sakkal Majalla" w:hAnsi="Sakkal Majalla" w:cs="Sakkal Majalla"/>
                <w:b/>
                <w:bCs/>
                <w:noProof/>
                <w:sz w:val="28"/>
                <w:szCs w:val="28"/>
                <w:rtl/>
              </w:rPr>
              <w:t>2.5 التوصيات</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Toc173414277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86</w:t>
            </w:r>
            <w:r w:rsidRPr="004C2E48">
              <w:rPr>
                <w:rFonts w:ascii="Sakkal Majalla" w:hAnsi="Sakkal Majalla" w:cs="Sakkal Majalla"/>
                <w:b/>
                <w:bCs/>
                <w:noProof/>
                <w:webHidden/>
                <w:sz w:val="28"/>
                <w:szCs w:val="28"/>
                <w:rtl/>
              </w:rPr>
              <w:fldChar w:fldCharType="end"/>
            </w:r>
          </w:hyperlink>
        </w:p>
        <w:p w14:paraId="2126F479" w14:textId="7DD03632"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78" w:history="1">
            <w:r w:rsidRPr="004C2E48">
              <w:rPr>
                <w:rStyle w:val="Hyperlink"/>
                <w:rFonts w:ascii="Sakkal Majalla" w:eastAsia="Calibri" w:hAnsi="Sakkal Majalla" w:cs="Sakkal Majalla"/>
                <w:b/>
                <w:bCs/>
                <w:noProof/>
                <w:kern w:val="0"/>
                <w:sz w:val="28"/>
                <w:szCs w:val="28"/>
                <w:lang w:bidi="ar-EG"/>
                <w14:ligatures w14:val="none"/>
              </w:rPr>
              <w:t>Abstract</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Toc173414278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88</w:t>
            </w:r>
            <w:r w:rsidRPr="004C2E48">
              <w:rPr>
                <w:rFonts w:ascii="Sakkal Majalla" w:hAnsi="Sakkal Majalla" w:cs="Sakkal Majalla"/>
                <w:b/>
                <w:bCs/>
                <w:noProof/>
                <w:webHidden/>
                <w:sz w:val="28"/>
                <w:szCs w:val="28"/>
                <w:rtl/>
              </w:rPr>
              <w:fldChar w:fldCharType="end"/>
            </w:r>
          </w:hyperlink>
        </w:p>
        <w:p w14:paraId="6E7D8F9C" w14:textId="4811A307"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79" w:history="1">
            <w:r w:rsidRPr="004C2E48">
              <w:rPr>
                <w:rStyle w:val="Hyperlink"/>
                <w:rFonts w:ascii="Sakkal Majalla" w:hAnsi="Sakkal Majalla" w:cs="Sakkal Majalla"/>
                <w:b/>
                <w:bCs/>
                <w:noProof/>
                <w:sz w:val="28"/>
                <w:szCs w:val="28"/>
                <w:rtl/>
              </w:rPr>
              <w:t>المراجع</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Toc173414279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89</w:t>
            </w:r>
            <w:r w:rsidRPr="004C2E48">
              <w:rPr>
                <w:rFonts w:ascii="Sakkal Majalla" w:hAnsi="Sakkal Majalla" w:cs="Sakkal Majalla"/>
                <w:b/>
                <w:bCs/>
                <w:noProof/>
                <w:webHidden/>
                <w:sz w:val="28"/>
                <w:szCs w:val="28"/>
                <w:rtl/>
              </w:rPr>
              <w:fldChar w:fldCharType="end"/>
            </w:r>
          </w:hyperlink>
        </w:p>
        <w:p w14:paraId="61FB42B7" w14:textId="391717C8"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80" w:history="1">
            <w:r w:rsidRPr="004C2E48">
              <w:rPr>
                <w:rStyle w:val="Hyperlink"/>
                <w:rFonts w:ascii="Sakkal Majalla" w:hAnsi="Sakkal Majalla" w:cs="Sakkal Majalla"/>
                <w:b/>
                <w:bCs/>
                <w:noProof/>
                <w:sz w:val="28"/>
                <w:szCs w:val="28"/>
                <w:rtl/>
                <w:lang w:bidi="ar-EG"/>
              </w:rPr>
              <w:t>أولا: المراجع العربية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Toc173414280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89</w:t>
            </w:r>
            <w:r w:rsidRPr="004C2E48">
              <w:rPr>
                <w:rFonts w:ascii="Sakkal Majalla" w:hAnsi="Sakkal Majalla" w:cs="Sakkal Majalla"/>
                <w:b/>
                <w:bCs/>
                <w:noProof/>
                <w:webHidden/>
                <w:sz w:val="28"/>
                <w:szCs w:val="28"/>
                <w:rtl/>
              </w:rPr>
              <w:fldChar w:fldCharType="end"/>
            </w:r>
          </w:hyperlink>
        </w:p>
        <w:p w14:paraId="7F3B47CF" w14:textId="5AD12B82"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81" w:history="1">
            <w:r w:rsidRPr="004C2E48">
              <w:rPr>
                <w:rStyle w:val="Hyperlink"/>
                <w:rFonts w:ascii="Sakkal Majalla" w:hAnsi="Sakkal Majalla" w:cs="Sakkal Majalla"/>
                <w:b/>
                <w:bCs/>
                <w:noProof/>
                <w:sz w:val="28"/>
                <w:szCs w:val="28"/>
                <w:rtl/>
              </w:rPr>
              <w:t>ثانيا: المراجع الأجنبية</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Toc173414281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93</w:t>
            </w:r>
            <w:r w:rsidRPr="004C2E48">
              <w:rPr>
                <w:rFonts w:ascii="Sakkal Majalla" w:hAnsi="Sakkal Majalla" w:cs="Sakkal Majalla"/>
                <w:b/>
                <w:bCs/>
                <w:noProof/>
                <w:webHidden/>
                <w:sz w:val="28"/>
                <w:szCs w:val="28"/>
                <w:rtl/>
              </w:rPr>
              <w:fldChar w:fldCharType="end"/>
            </w:r>
          </w:hyperlink>
        </w:p>
        <w:p w14:paraId="203ECE88" w14:textId="154E805B" w:rsidR="004C2E48" w:rsidRPr="004C2E48" w:rsidRDefault="004C2E48" w:rsidP="004C2E48">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414282" w:history="1">
            <w:r w:rsidRPr="004C2E48">
              <w:rPr>
                <w:rStyle w:val="Hyperlink"/>
                <w:rFonts w:ascii="Sakkal Majalla" w:hAnsi="Sakkal Majalla" w:cs="Sakkal Majalla"/>
                <w:b/>
                <w:bCs/>
                <w:noProof/>
                <w:sz w:val="28"/>
                <w:szCs w:val="28"/>
                <w:rtl/>
              </w:rPr>
              <w:t>الملاحق</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Toc173414282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98</w:t>
            </w:r>
            <w:r w:rsidRPr="004C2E48">
              <w:rPr>
                <w:rFonts w:ascii="Sakkal Majalla" w:hAnsi="Sakkal Majalla" w:cs="Sakkal Majalla"/>
                <w:b/>
                <w:bCs/>
                <w:noProof/>
                <w:webHidden/>
                <w:sz w:val="28"/>
                <w:szCs w:val="28"/>
                <w:rtl/>
              </w:rPr>
              <w:fldChar w:fldCharType="end"/>
            </w:r>
          </w:hyperlink>
        </w:p>
        <w:p w14:paraId="2485F47A" w14:textId="0C8D6C74" w:rsidR="004C2E48" w:rsidRPr="004C2E48" w:rsidRDefault="004C2E48" w:rsidP="004C2E48">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414283" w:history="1">
            <w:r w:rsidRPr="004C2E48">
              <w:rPr>
                <w:rStyle w:val="Hyperlink"/>
                <w:rFonts w:ascii="Sakkal Majalla" w:hAnsi="Sakkal Majalla" w:cs="Sakkal Majalla"/>
                <w:b/>
                <w:bCs/>
                <w:noProof/>
                <w:sz w:val="28"/>
                <w:szCs w:val="28"/>
                <w:rtl/>
              </w:rPr>
              <w:t>استمارة استبيان</w:t>
            </w:r>
            <w:r w:rsidRPr="004C2E48">
              <w:rPr>
                <w:rFonts w:ascii="Sakkal Majalla" w:hAnsi="Sakkal Majalla" w:cs="Sakkal Majalla"/>
                <w:b/>
                <w:bCs/>
                <w:noProof/>
                <w:webHidden/>
                <w:sz w:val="28"/>
                <w:szCs w:val="28"/>
                <w:rtl/>
              </w:rPr>
              <w:tab/>
            </w:r>
            <w:r w:rsidRPr="004C2E48">
              <w:rPr>
                <w:rFonts w:ascii="Sakkal Majalla" w:hAnsi="Sakkal Majalla" w:cs="Sakkal Majalla"/>
                <w:b/>
                <w:bCs/>
                <w:noProof/>
                <w:webHidden/>
                <w:sz w:val="28"/>
                <w:szCs w:val="28"/>
                <w:rtl/>
              </w:rPr>
              <w:fldChar w:fldCharType="begin"/>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Pr>
              <w:instrText>PAGEREF</w:instrText>
            </w:r>
            <w:r w:rsidRPr="004C2E48">
              <w:rPr>
                <w:rFonts w:ascii="Sakkal Majalla" w:hAnsi="Sakkal Majalla" w:cs="Sakkal Majalla"/>
                <w:b/>
                <w:bCs/>
                <w:noProof/>
                <w:webHidden/>
                <w:sz w:val="28"/>
                <w:szCs w:val="28"/>
                <w:rtl/>
              </w:rPr>
              <w:instrText xml:space="preserve"> _</w:instrText>
            </w:r>
            <w:r w:rsidRPr="004C2E48">
              <w:rPr>
                <w:rFonts w:ascii="Sakkal Majalla" w:hAnsi="Sakkal Majalla" w:cs="Sakkal Majalla"/>
                <w:b/>
                <w:bCs/>
                <w:noProof/>
                <w:webHidden/>
                <w:sz w:val="28"/>
                <w:szCs w:val="28"/>
              </w:rPr>
              <w:instrText>Toc173414283 \h</w:instrText>
            </w:r>
            <w:r w:rsidRPr="004C2E48">
              <w:rPr>
                <w:rFonts w:ascii="Sakkal Majalla" w:hAnsi="Sakkal Majalla" w:cs="Sakkal Majalla"/>
                <w:b/>
                <w:bCs/>
                <w:noProof/>
                <w:webHidden/>
                <w:sz w:val="28"/>
                <w:szCs w:val="28"/>
                <w:rtl/>
              </w:rPr>
              <w:instrText xml:space="preserve"> </w:instrText>
            </w:r>
            <w:r w:rsidRPr="004C2E48">
              <w:rPr>
                <w:rFonts w:ascii="Sakkal Majalla" w:hAnsi="Sakkal Majalla" w:cs="Sakkal Majalla"/>
                <w:b/>
                <w:bCs/>
                <w:noProof/>
                <w:webHidden/>
                <w:sz w:val="28"/>
                <w:szCs w:val="28"/>
                <w:rtl/>
              </w:rPr>
            </w:r>
            <w:r w:rsidRPr="004C2E48">
              <w:rPr>
                <w:rFonts w:ascii="Sakkal Majalla" w:hAnsi="Sakkal Majalla" w:cs="Sakkal Majalla"/>
                <w:b/>
                <w:bCs/>
                <w:noProof/>
                <w:webHidden/>
                <w:sz w:val="28"/>
                <w:szCs w:val="28"/>
                <w:rtl/>
              </w:rPr>
              <w:fldChar w:fldCharType="separate"/>
            </w:r>
            <w:r w:rsidR="003069C0">
              <w:rPr>
                <w:rFonts w:ascii="Sakkal Majalla" w:hAnsi="Sakkal Majalla" w:cs="Sakkal Majalla"/>
                <w:b/>
                <w:bCs/>
                <w:noProof/>
                <w:webHidden/>
                <w:sz w:val="28"/>
                <w:szCs w:val="28"/>
                <w:rtl/>
              </w:rPr>
              <w:t>99</w:t>
            </w:r>
            <w:r w:rsidRPr="004C2E48">
              <w:rPr>
                <w:rFonts w:ascii="Sakkal Majalla" w:hAnsi="Sakkal Majalla" w:cs="Sakkal Majalla"/>
                <w:b/>
                <w:bCs/>
                <w:noProof/>
                <w:webHidden/>
                <w:sz w:val="28"/>
                <w:szCs w:val="28"/>
                <w:rtl/>
              </w:rPr>
              <w:fldChar w:fldCharType="end"/>
            </w:r>
          </w:hyperlink>
        </w:p>
        <w:p w14:paraId="20D8DFD4" w14:textId="4200A138" w:rsidR="00CF57E9" w:rsidRDefault="00CF57E9" w:rsidP="004C2E48">
          <w:pPr>
            <w:spacing w:line="360" w:lineRule="auto"/>
          </w:pPr>
          <w:r w:rsidRPr="004C2E48">
            <w:rPr>
              <w:rFonts w:ascii="Sakkal Majalla" w:hAnsi="Sakkal Majalla" w:cs="Sakkal Majalla"/>
              <w:b/>
              <w:bCs/>
              <w:noProof/>
              <w:sz w:val="28"/>
              <w:szCs w:val="28"/>
            </w:rPr>
            <w:fldChar w:fldCharType="end"/>
          </w:r>
        </w:p>
      </w:sdtContent>
    </w:sdt>
    <w:p w14:paraId="2462C4ED" w14:textId="77777777" w:rsidR="00B65E19" w:rsidRPr="00B65E19" w:rsidRDefault="00B65E19" w:rsidP="00B65E19">
      <w:pPr>
        <w:rPr>
          <w:color w:val="000000" w:themeColor="text1"/>
          <w:rtl/>
        </w:rPr>
      </w:pPr>
    </w:p>
    <w:p w14:paraId="0EF0DE02" w14:textId="77777777" w:rsidR="00B65E19" w:rsidRPr="00B65E19" w:rsidRDefault="00B65E19">
      <w:pPr>
        <w:bidi w:val="0"/>
        <w:rPr>
          <w:rFonts w:cs="Sakkal Majalla"/>
          <w:color w:val="000000" w:themeColor="text1"/>
          <w:sz w:val="28"/>
          <w:szCs w:val="28"/>
          <w:rtl/>
          <w:lang w:bidi="ar-EG"/>
        </w:rPr>
      </w:pPr>
      <w:bookmarkStart w:id="6" w:name="_Toc169790488"/>
      <w:bookmarkStart w:id="7" w:name="_Toc169790580"/>
      <w:r w:rsidRPr="00B65E19">
        <w:rPr>
          <w:rFonts w:cs="Sakkal Majalla"/>
          <w:color w:val="000000" w:themeColor="text1"/>
          <w:sz w:val="28"/>
          <w:szCs w:val="28"/>
          <w:rtl/>
          <w:lang w:bidi="ar-EG"/>
        </w:rPr>
        <w:br w:type="page"/>
      </w:r>
    </w:p>
    <w:p w14:paraId="4981AC7F" w14:textId="6F17F58D" w:rsidR="00B65E19" w:rsidRPr="00B65E19" w:rsidRDefault="00B65E19" w:rsidP="00B65E19">
      <w:pPr>
        <w:spacing w:before="100" w:beforeAutospacing="1" w:after="100" w:afterAutospacing="1" w:line="360" w:lineRule="auto"/>
        <w:jc w:val="center"/>
        <w:outlineLvl w:val="0"/>
        <w:rPr>
          <w:rFonts w:cs="Sakkal Majalla"/>
          <w:b/>
          <w:bCs/>
          <w:color w:val="000000" w:themeColor="text1"/>
          <w:sz w:val="40"/>
          <w:szCs w:val="40"/>
          <w:rtl/>
          <w:lang w:bidi="ar-EG"/>
        </w:rPr>
      </w:pPr>
      <w:bookmarkStart w:id="8" w:name="_Toc173414220"/>
      <w:r w:rsidRPr="00B65E19">
        <w:rPr>
          <w:rFonts w:cs="Sakkal Majalla" w:hint="cs"/>
          <w:b/>
          <w:bCs/>
          <w:color w:val="000000" w:themeColor="text1"/>
          <w:sz w:val="40"/>
          <w:szCs w:val="40"/>
          <w:rtl/>
          <w:lang w:bidi="ar-EG"/>
        </w:rPr>
        <w:lastRenderedPageBreak/>
        <w:t>قائمة الجداول</w:t>
      </w:r>
      <w:bookmarkEnd w:id="8"/>
    </w:p>
    <w:tbl>
      <w:tblPr>
        <w:tblStyle w:val="6-2"/>
        <w:bidiVisual/>
        <w:tblW w:w="0" w:type="auto"/>
        <w:tblLook w:val="04A0" w:firstRow="1" w:lastRow="0" w:firstColumn="1" w:lastColumn="0" w:noHBand="0" w:noVBand="1"/>
      </w:tblPr>
      <w:tblGrid>
        <w:gridCol w:w="1122"/>
        <w:gridCol w:w="5528"/>
        <w:gridCol w:w="1276"/>
      </w:tblGrid>
      <w:tr w:rsidR="00B65E19" w:rsidRPr="00B65E19" w14:paraId="7D9B63D7" w14:textId="77777777" w:rsidTr="00436F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400A3A2B" w14:textId="3DAD6305" w:rsidR="00B65E19" w:rsidRPr="00DC6E55" w:rsidRDefault="00B65E19" w:rsidP="00436F85">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DC6E55">
              <w:rPr>
                <w:rFonts w:ascii="Sakkal Majalla" w:hAnsi="Sakkal Majalla" w:cs="Sakkal Majalla"/>
                <w:color w:val="000000" w:themeColor="text1"/>
                <w:sz w:val="32"/>
                <w:szCs w:val="32"/>
                <w:rtl/>
                <w:lang w:bidi="ar-EG"/>
              </w:rPr>
              <w:t>رقم الجدول</w:t>
            </w:r>
          </w:p>
        </w:tc>
        <w:tc>
          <w:tcPr>
            <w:tcW w:w="5528" w:type="dxa"/>
            <w:vAlign w:val="center"/>
          </w:tcPr>
          <w:p w14:paraId="63664ED9" w14:textId="5B522DE7" w:rsidR="00B65E19" w:rsidRPr="00B65E19" w:rsidRDefault="00B65E19" w:rsidP="00436F8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 w:val="32"/>
                <w:szCs w:val="32"/>
                <w:rtl/>
                <w:lang w:bidi="ar-EG"/>
              </w:rPr>
            </w:pPr>
            <w:r w:rsidRPr="00B65E19">
              <w:rPr>
                <w:rFonts w:cs="Sakkal Majalla" w:hint="cs"/>
                <w:color w:val="000000" w:themeColor="text1"/>
                <w:sz w:val="32"/>
                <w:szCs w:val="32"/>
                <w:rtl/>
                <w:lang w:bidi="ar-EG"/>
              </w:rPr>
              <w:t>اسم الجدول</w:t>
            </w:r>
          </w:p>
        </w:tc>
        <w:tc>
          <w:tcPr>
            <w:tcW w:w="1276" w:type="dxa"/>
            <w:vAlign w:val="center"/>
          </w:tcPr>
          <w:p w14:paraId="66EBC2C1" w14:textId="0F5EADB9" w:rsidR="00B65E19" w:rsidRPr="009D6911" w:rsidRDefault="00B65E19" w:rsidP="00436F8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9D6911">
              <w:rPr>
                <w:rFonts w:ascii="Sakkal Majalla" w:hAnsi="Sakkal Majalla" w:cs="Sakkal Majalla"/>
                <w:color w:val="000000" w:themeColor="text1"/>
                <w:sz w:val="32"/>
                <w:szCs w:val="32"/>
                <w:rtl/>
                <w:lang w:bidi="ar-EG"/>
              </w:rPr>
              <w:t>رقم الصفحة</w:t>
            </w:r>
          </w:p>
        </w:tc>
      </w:tr>
      <w:tr w:rsidR="00DC6E55" w:rsidRPr="00B65E19" w14:paraId="5088148A"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4D52275D"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63BD0927" w14:textId="141396CD"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توزع عينة الدراسة حسب الجنس</w:t>
            </w:r>
          </w:p>
        </w:tc>
        <w:tc>
          <w:tcPr>
            <w:tcW w:w="1276" w:type="dxa"/>
            <w:vAlign w:val="center"/>
          </w:tcPr>
          <w:p w14:paraId="66150C5C" w14:textId="5D0748CF" w:rsidR="00DC6E55" w:rsidRPr="009D6911" w:rsidRDefault="009D6911"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9D6911">
              <w:rPr>
                <w:rFonts w:ascii="Sakkal Majalla" w:hAnsi="Sakkal Majalla" w:cs="Sakkal Majalla"/>
                <w:color w:val="000000" w:themeColor="text1"/>
                <w:sz w:val="28"/>
                <w:szCs w:val="28"/>
                <w:rtl/>
                <w:lang w:bidi="ar-EG"/>
              </w:rPr>
              <w:t>56</w:t>
            </w:r>
          </w:p>
        </w:tc>
      </w:tr>
      <w:tr w:rsidR="00DC6E55" w:rsidRPr="00B65E19" w14:paraId="435E9631"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0F88DA49"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102AE86E" w14:textId="4E8CF70F"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2</w:t>
            </w:r>
            <w:r w:rsidRPr="00DC6E55">
              <w:rPr>
                <w:rFonts w:ascii="Sakkal Majalla" w:hAnsi="Sakkal Majalla" w:cs="Sakkal Majalla"/>
                <w:color w:val="000000" w:themeColor="text1"/>
                <w:sz w:val="28"/>
                <w:szCs w:val="28"/>
                <w:rtl/>
              </w:rPr>
              <w:t>) توزع عينة الدراسة حسب العمر</w:t>
            </w:r>
          </w:p>
        </w:tc>
        <w:tc>
          <w:tcPr>
            <w:tcW w:w="1276" w:type="dxa"/>
            <w:vAlign w:val="center"/>
          </w:tcPr>
          <w:p w14:paraId="5923897E" w14:textId="2707E4EC"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57</w:t>
            </w:r>
          </w:p>
        </w:tc>
      </w:tr>
      <w:tr w:rsidR="00DC6E55" w:rsidRPr="00B65E19" w14:paraId="354CC425"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1EB4B377"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155591A8" w14:textId="10EEEA52"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3</w:t>
            </w:r>
            <w:r w:rsidRPr="00DC6E55">
              <w:rPr>
                <w:rFonts w:ascii="Sakkal Majalla" w:hAnsi="Sakkal Majalla" w:cs="Sakkal Majalla"/>
                <w:color w:val="000000" w:themeColor="text1"/>
                <w:sz w:val="28"/>
                <w:szCs w:val="28"/>
                <w:rtl/>
              </w:rPr>
              <w:t>) توزع عينة الدراسة حسب المستوى التعليم</w:t>
            </w:r>
          </w:p>
        </w:tc>
        <w:tc>
          <w:tcPr>
            <w:tcW w:w="1276" w:type="dxa"/>
            <w:vAlign w:val="center"/>
          </w:tcPr>
          <w:p w14:paraId="0EC1A111" w14:textId="279784F4"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57</w:t>
            </w:r>
          </w:p>
        </w:tc>
      </w:tr>
      <w:tr w:rsidR="00DC6E55" w:rsidRPr="00B65E19" w14:paraId="2B15A4F0"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5D0D9768"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6D76540F" w14:textId="38A00689"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4</w:t>
            </w:r>
            <w:r w:rsidRPr="00DC6E55">
              <w:rPr>
                <w:rFonts w:ascii="Sakkal Majalla" w:hAnsi="Sakkal Majalla" w:cs="Sakkal Majalla"/>
                <w:color w:val="000000" w:themeColor="text1"/>
                <w:sz w:val="28"/>
                <w:szCs w:val="28"/>
                <w:rtl/>
              </w:rPr>
              <w:t>) توزع عينة الدراسة حسب سنوات الخدمة</w:t>
            </w:r>
          </w:p>
        </w:tc>
        <w:tc>
          <w:tcPr>
            <w:tcW w:w="1276" w:type="dxa"/>
            <w:vAlign w:val="center"/>
          </w:tcPr>
          <w:p w14:paraId="6F83B723" w14:textId="3B3FFFA6"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58</w:t>
            </w:r>
          </w:p>
        </w:tc>
      </w:tr>
      <w:tr w:rsidR="00DC6E55" w:rsidRPr="00B65E19" w14:paraId="0925252F"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78656253"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647A13DE" w14:textId="6E2778D4"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hint="cs"/>
                <w:color w:val="000000" w:themeColor="text1"/>
                <w:sz w:val="28"/>
                <w:szCs w:val="28"/>
                <w:rtl/>
              </w:rPr>
              <w:t>الجدول (5): تدريج القياس</w:t>
            </w:r>
          </w:p>
        </w:tc>
        <w:tc>
          <w:tcPr>
            <w:tcW w:w="1276" w:type="dxa"/>
            <w:vAlign w:val="center"/>
          </w:tcPr>
          <w:p w14:paraId="3A592675" w14:textId="4B49E878"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59</w:t>
            </w:r>
          </w:p>
        </w:tc>
      </w:tr>
      <w:tr w:rsidR="00DC6E55" w:rsidRPr="00B65E19" w14:paraId="2986D490"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711024E8"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1364D843" w14:textId="7B534CA8"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6</w:t>
            </w:r>
            <w:r w:rsidRPr="00DC6E55">
              <w:rPr>
                <w:rFonts w:ascii="Sakkal Majalla" w:hAnsi="Sakkal Majalla" w:cs="Sakkal Majalla"/>
                <w:color w:val="000000" w:themeColor="text1"/>
                <w:sz w:val="28"/>
                <w:szCs w:val="28"/>
                <w:rtl/>
              </w:rPr>
              <w:t>) معامل ارتباط بيرسون بين كل من ابعاد التَّحول الرقمي للأعمال الاربعة، وبين الدرجة الكلية لفقرات التَّحول الرقمي للأعمال</w:t>
            </w:r>
          </w:p>
        </w:tc>
        <w:tc>
          <w:tcPr>
            <w:tcW w:w="1276" w:type="dxa"/>
            <w:vAlign w:val="center"/>
          </w:tcPr>
          <w:p w14:paraId="1EC93F1C" w14:textId="4C27550D"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61</w:t>
            </w:r>
          </w:p>
        </w:tc>
      </w:tr>
      <w:tr w:rsidR="00DC6E55" w:rsidRPr="00B65E19" w14:paraId="57BEABE4"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3495656A"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626069D3" w14:textId="45B0BBBF"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7</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معامل ارتباط بيرسون بين كل فقرة من الفقرات المكونة للمتغير التابع الرشاقة التنظيمية، وبين</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الدرجة الكلية للفقرات ككل</w:t>
            </w:r>
          </w:p>
        </w:tc>
        <w:tc>
          <w:tcPr>
            <w:tcW w:w="1276" w:type="dxa"/>
            <w:vAlign w:val="center"/>
          </w:tcPr>
          <w:p w14:paraId="27C8A716" w14:textId="613F410D"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62</w:t>
            </w:r>
          </w:p>
        </w:tc>
      </w:tr>
      <w:tr w:rsidR="00DC6E55" w:rsidRPr="00B65E19" w14:paraId="3D22B4B9"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414F0A24"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1044D2FC" w14:textId="281F6BD3"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جدول (</w:t>
            </w:r>
            <w:r w:rsidRPr="00DC6E55">
              <w:rPr>
                <w:rFonts w:ascii="Sakkal Majalla" w:hAnsi="Sakkal Majalla" w:cs="Sakkal Majalla" w:hint="cs"/>
                <w:color w:val="000000" w:themeColor="text1"/>
                <w:sz w:val="28"/>
                <w:szCs w:val="28"/>
                <w:rtl/>
              </w:rPr>
              <w:t>8</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 xml:space="preserve">معاملا الثبات حسب طريقة الفا </w:t>
            </w:r>
            <w:proofErr w:type="spellStart"/>
            <w:r w:rsidRPr="00DC6E55">
              <w:rPr>
                <w:rFonts w:ascii="Sakkal Majalla" w:hAnsi="Sakkal Majalla" w:cs="Sakkal Majalla"/>
                <w:color w:val="000000" w:themeColor="text1"/>
                <w:sz w:val="28"/>
                <w:szCs w:val="28"/>
                <w:rtl/>
              </w:rPr>
              <w:t>كرونباخ</w:t>
            </w:r>
            <w:proofErr w:type="spellEnd"/>
            <w:r w:rsidRPr="00DC6E55">
              <w:rPr>
                <w:rFonts w:ascii="Sakkal Majalla" w:hAnsi="Sakkal Majalla" w:cs="Sakkal Majalla"/>
                <w:color w:val="000000" w:themeColor="text1"/>
                <w:sz w:val="28"/>
                <w:szCs w:val="28"/>
                <w:rtl/>
              </w:rPr>
              <w:t xml:space="preserve"> لأبعاد المتغير المستقل (التحول الرقمي للأعمال) والمتغير التابع (الرشاقة التنظيمية)</w:t>
            </w:r>
          </w:p>
        </w:tc>
        <w:tc>
          <w:tcPr>
            <w:tcW w:w="1276" w:type="dxa"/>
            <w:vAlign w:val="center"/>
          </w:tcPr>
          <w:p w14:paraId="3B5EC119" w14:textId="32821C2B"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63</w:t>
            </w:r>
          </w:p>
        </w:tc>
      </w:tr>
      <w:tr w:rsidR="00DC6E55" w:rsidRPr="00B65E19" w14:paraId="2B92F684"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6A523256"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6E61EBE0" w14:textId="58784489"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9</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 xml:space="preserve">المتوسطات الحسابية، والانحرافات المعيارية، والأهمية النسبية لإجابات أفراد مجتمع الدراسة على ابعاد التحول الرقمي في شركة </w:t>
            </w:r>
            <w:r w:rsidRPr="00DC6E55">
              <w:rPr>
                <w:rFonts w:ascii="Sakkal Majalla" w:hAnsi="Sakkal Majalla" w:cs="Sakkal Majalla"/>
                <w:color w:val="000000" w:themeColor="text1"/>
                <w:sz w:val="28"/>
                <w:szCs w:val="28"/>
              </w:rPr>
              <w:t>STC</w:t>
            </w:r>
          </w:p>
        </w:tc>
        <w:tc>
          <w:tcPr>
            <w:tcW w:w="1276" w:type="dxa"/>
            <w:vAlign w:val="center"/>
          </w:tcPr>
          <w:p w14:paraId="3DA2DA06" w14:textId="69AC34D0"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66</w:t>
            </w:r>
          </w:p>
        </w:tc>
      </w:tr>
      <w:tr w:rsidR="00DC6E55" w:rsidRPr="00B65E19" w14:paraId="1B208418"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1B7E61EC"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5A7F5E18" w14:textId="18EA0F2B"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10</w:t>
            </w:r>
            <w:r w:rsidRPr="00DC6E55">
              <w:rPr>
                <w:rFonts w:ascii="Sakkal Majalla" w:hAnsi="Sakkal Majalla" w:cs="Sakkal Majalla"/>
                <w:color w:val="000000" w:themeColor="text1"/>
                <w:sz w:val="28"/>
                <w:szCs w:val="28"/>
                <w:rtl/>
              </w:rPr>
              <w:t>) المتوسطات الحسابية، والانحرافات المعيارية، والأهمية النسبية لإجابات أفراد مجتمع الدراسة على بعد تجربة العملاء رقمياً</w:t>
            </w:r>
          </w:p>
        </w:tc>
        <w:tc>
          <w:tcPr>
            <w:tcW w:w="1276" w:type="dxa"/>
            <w:vAlign w:val="center"/>
          </w:tcPr>
          <w:p w14:paraId="6349A3DF" w14:textId="6BC10B72"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67</w:t>
            </w:r>
          </w:p>
        </w:tc>
      </w:tr>
      <w:tr w:rsidR="00DC6E55" w:rsidRPr="00B65E19" w14:paraId="1FD553B9"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090AAC45"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797F759B" w14:textId="66549E77"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11</w:t>
            </w:r>
            <w:r w:rsidRPr="00DC6E55">
              <w:rPr>
                <w:rFonts w:ascii="Sakkal Majalla" w:hAnsi="Sakkal Majalla" w:cs="Sakkal Majalla"/>
                <w:color w:val="000000" w:themeColor="text1"/>
                <w:sz w:val="28"/>
                <w:szCs w:val="28"/>
                <w:rtl/>
              </w:rPr>
              <w:t>) المتوسطات الحسابية، والانحرافات المعيارية، والأهمية النسبية لإجابات أفراد مجتمع الدراسة على بعد تحويل العمليات رقمياً</w:t>
            </w:r>
          </w:p>
        </w:tc>
        <w:tc>
          <w:tcPr>
            <w:tcW w:w="1276" w:type="dxa"/>
            <w:vAlign w:val="center"/>
          </w:tcPr>
          <w:p w14:paraId="29CFB166" w14:textId="4011CC75"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69</w:t>
            </w:r>
          </w:p>
        </w:tc>
      </w:tr>
      <w:tr w:rsidR="00DC6E55" w:rsidRPr="00B65E19" w14:paraId="34740B2E"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287D78EA"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7094732F" w14:textId="57501DC3"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12</w:t>
            </w:r>
            <w:r w:rsidRPr="00DC6E55">
              <w:rPr>
                <w:rFonts w:ascii="Sakkal Majalla" w:hAnsi="Sakkal Majalla" w:cs="Sakkal Majalla"/>
                <w:color w:val="000000" w:themeColor="text1"/>
                <w:sz w:val="28"/>
                <w:szCs w:val="28"/>
                <w:rtl/>
              </w:rPr>
              <w:t>) المتوسطات الحسابية، والانحرافات المعيارية، والأهمية النسبية لإجابات أفراد مجتمع الدراسة على بعد تحويل نماذج الأعمال رقمياً</w:t>
            </w:r>
          </w:p>
        </w:tc>
        <w:tc>
          <w:tcPr>
            <w:tcW w:w="1276" w:type="dxa"/>
            <w:vAlign w:val="center"/>
          </w:tcPr>
          <w:p w14:paraId="0A13CB89" w14:textId="1CB7EDFB"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70</w:t>
            </w:r>
          </w:p>
        </w:tc>
      </w:tr>
      <w:tr w:rsidR="00DC6E55" w:rsidRPr="00B65E19" w14:paraId="729C6E99"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461116AD"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189FB5EE" w14:textId="37929636"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13</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المتوسطات الحسابية، والانحرافات المعيارية، والأهمية النسبية لإجابات أفراد مجتمع الدراسة على بعد تحويل تجربة</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الموظف رقمياً</w:t>
            </w:r>
          </w:p>
        </w:tc>
        <w:tc>
          <w:tcPr>
            <w:tcW w:w="1276" w:type="dxa"/>
            <w:vAlign w:val="center"/>
          </w:tcPr>
          <w:p w14:paraId="42131F16" w14:textId="1F221963"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71</w:t>
            </w:r>
          </w:p>
        </w:tc>
      </w:tr>
      <w:tr w:rsidR="00DC6E55" w:rsidRPr="00B65E19" w14:paraId="6F5C9F3B"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09FDA8C5"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63404815" w14:textId="0D995D54"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14</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المتوسطات الحسابية، والانحرافات المعيارية، والأهمية النسبية لإجابات أفراد عينة الدراسة على فقرات الرشاقة التنظيمية</w:t>
            </w:r>
          </w:p>
        </w:tc>
        <w:tc>
          <w:tcPr>
            <w:tcW w:w="1276" w:type="dxa"/>
            <w:vAlign w:val="center"/>
          </w:tcPr>
          <w:p w14:paraId="341A4883" w14:textId="506FBE0F"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73</w:t>
            </w:r>
          </w:p>
        </w:tc>
      </w:tr>
      <w:tr w:rsidR="00DC6E55" w:rsidRPr="00B65E19" w14:paraId="0D57398D"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2ED4B49F"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3122077D" w14:textId="4F9E0C79"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15</w:t>
            </w:r>
            <w:r w:rsidRPr="00DC6E55">
              <w:rPr>
                <w:rFonts w:ascii="Sakkal Majalla" w:hAnsi="Sakkal Majalla" w:cs="Sakkal Majalla"/>
                <w:color w:val="000000" w:themeColor="text1"/>
                <w:sz w:val="28"/>
                <w:szCs w:val="28"/>
                <w:rtl/>
              </w:rPr>
              <w:t>) قيم معامل الارتباط بيرسون بين لأبعاد التَّحول الرقمي للأعمال والرشاقة التنظيمية</w:t>
            </w:r>
          </w:p>
        </w:tc>
        <w:tc>
          <w:tcPr>
            <w:tcW w:w="1276" w:type="dxa"/>
            <w:vAlign w:val="center"/>
          </w:tcPr>
          <w:p w14:paraId="01860415" w14:textId="151B7944"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76</w:t>
            </w:r>
          </w:p>
        </w:tc>
      </w:tr>
      <w:tr w:rsidR="00DC6E55" w:rsidRPr="00B65E19" w14:paraId="226A3B26"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3ABB99B7"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4A04D699" w14:textId="7D515731"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16</w:t>
            </w:r>
            <w:r w:rsidRPr="00DC6E55">
              <w:rPr>
                <w:rFonts w:ascii="Sakkal Majalla" w:hAnsi="Sakkal Majalla" w:cs="Sakkal Majalla"/>
                <w:color w:val="000000" w:themeColor="text1"/>
                <w:sz w:val="28"/>
                <w:szCs w:val="28"/>
                <w:rtl/>
              </w:rPr>
              <w:t>) اختبار معامل تضخم التباين، والتباين المسموح به، ومعامل الالتواء</w:t>
            </w:r>
          </w:p>
        </w:tc>
        <w:tc>
          <w:tcPr>
            <w:tcW w:w="1276" w:type="dxa"/>
            <w:vAlign w:val="center"/>
          </w:tcPr>
          <w:p w14:paraId="36A9929C" w14:textId="7C4B728D"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78</w:t>
            </w:r>
          </w:p>
        </w:tc>
      </w:tr>
      <w:tr w:rsidR="00DC6E55" w:rsidRPr="00B65E19" w14:paraId="0DA4C9C4"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57FDC985"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3E28EAFA" w14:textId="348AFFD1"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17</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تحليل أثر التَّحول الرقمي للأعمال بأبعاده مجتمعة (تجربة العملاء رقمياً، تحويل العمليات رقمياً، نماذج الأعمال رقمياً، تجربة الموظف الرقمية على تحقيق الرشاقة التنظيمية للشركة</w:t>
            </w:r>
          </w:p>
        </w:tc>
        <w:tc>
          <w:tcPr>
            <w:tcW w:w="1276" w:type="dxa"/>
            <w:vAlign w:val="center"/>
          </w:tcPr>
          <w:p w14:paraId="42CB55BB" w14:textId="5C269081"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78</w:t>
            </w:r>
          </w:p>
        </w:tc>
      </w:tr>
      <w:tr w:rsidR="00DC6E55" w:rsidRPr="00B65E19" w14:paraId="53DC1B8C"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6FAB1CEE"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1281CC40" w14:textId="5384C912"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18</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تحليل أثر تجربة العملاء رقمياً في الرشاقة التنظيمية</w:t>
            </w:r>
          </w:p>
        </w:tc>
        <w:tc>
          <w:tcPr>
            <w:tcW w:w="1276" w:type="dxa"/>
            <w:vAlign w:val="center"/>
          </w:tcPr>
          <w:p w14:paraId="18857B69" w14:textId="005D4465"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80</w:t>
            </w:r>
          </w:p>
        </w:tc>
      </w:tr>
      <w:tr w:rsidR="00DC6E55" w:rsidRPr="00B65E19" w14:paraId="6CBB5FCD"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22F8C974"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3D553AE9" w14:textId="282290B5"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19</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تحليل أثر لتحويل العمليات رقميا في الرشاقة التنظيمية</w:t>
            </w:r>
          </w:p>
        </w:tc>
        <w:tc>
          <w:tcPr>
            <w:tcW w:w="1276" w:type="dxa"/>
            <w:vAlign w:val="center"/>
          </w:tcPr>
          <w:p w14:paraId="09C1D956" w14:textId="734908FC"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81</w:t>
            </w:r>
          </w:p>
        </w:tc>
      </w:tr>
      <w:tr w:rsidR="00DC6E55" w:rsidRPr="00B65E19" w14:paraId="1FD87F01" w14:textId="77777777" w:rsidTr="00436F85">
        <w:tc>
          <w:tcPr>
            <w:cnfStyle w:val="001000000000" w:firstRow="0" w:lastRow="0" w:firstColumn="1" w:lastColumn="0" w:oddVBand="0" w:evenVBand="0" w:oddHBand="0" w:evenHBand="0" w:firstRowFirstColumn="0" w:firstRowLastColumn="0" w:lastRowFirstColumn="0" w:lastRowLastColumn="0"/>
            <w:tcW w:w="1122" w:type="dxa"/>
            <w:vAlign w:val="center"/>
          </w:tcPr>
          <w:p w14:paraId="3111CE02"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1318FA52" w14:textId="51162913" w:rsidR="00DC6E55" w:rsidRPr="00DC6E55" w:rsidRDefault="00DC6E55" w:rsidP="00436F8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20</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تحليل أثر لنماذج الأعمال رقمياً في الرشاقة التنظيمية</w:t>
            </w:r>
          </w:p>
        </w:tc>
        <w:tc>
          <w:tcPr>
            <w:tcW w:w="1276" w:type="dxa"/>
            <w:vAlign w:val="center"/>
          </w:tcPr>
          <w:p w14:paraId="4047DC3A" w14:textId="6CDC3DB2" w:rsidR="00DC6E55" w:rsidRPr="009D6911" w:rsidRDefault="00531919" w:rsidP="00436F8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82</w:t>
            </w:r>
          </w:p>
        </w:tc>
      </w:tr>
      <w:tr w:rsidR="00DC6E55" w:rsidRPr="00B65E19" w14:paraId="3380C937" w14:textId="77777777" w:rsidTr="00436F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2D5FFDC6" w14:textId="77777777" w:rsidR="00DC6E55" w:rsidRPr="00DC6E55" w:rsidRDefault="00DC6E55" w:rsidP="00436F85">
            <w:pPr>
              <w:pStyle w:val="a6"/>
              <w:numPr>
                <w:ilvl w:val="0"/>
                <w:numId w:val="27"/>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8" w:type="dxa"/>
          </w:tcPr>
          <w:p w14:paraId="5697609B" w14:textId="5A329604" w:rsidR="00DC6E55" w:rsidRPr="00DC6E55" w:rsidRDefault="00DC6E55" w:rsidP="00436F85">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cs="Sakkal Majalla"/>
                <w:color w:val="000000" w:themeColor="text1"/>
                <w:sz w:val="28"/>
                <w:szCs w:val="28"/>
                <w:rtl/>
                <w:lang w:bidi="ar-EG"/>
              </w:rPr>
            </w:pPr>
            <w:r w:rsidRPr="00DC6E55">
              <w:rPr>
                <w:rFonts w:ascii="Sakkal Majalla" w:hAnsi="Sakkal Majalla" w:cs="Sakkal Majalla"/>
                <w:color w:val="000000" w:themeColor="text1"/>
                <w:sz w:val="28"/>
                <w:szCs w:val="28"/>
                <w:rtl/>
              </w:rPr>
              <w:t>الجدول (</w:t>
            </w:r>
            <w:r w:rsidRPr="00DC6E55">
              <w:rPr>
                <w:rFonts w:ascii="Sakkal Majalla" w:hAnsi="Sakkal Majalla" w:cs="Sakkal Majalla" w:hint="cs"/>
                <w:color w:val="000000" w:themeColor="text1"/>
                <w:sz w:val="28"/>
                <w:szCs w:val="28"/>
                <w:rtl/>
              </w:rPr>
              <w:t>21</w:t>
            </w:r>
            <w:r w:rsidRPr="00DC6E55">
              <w:rPr>
                <w:rFonts w:ascii="Sakkal Majalla" w:hAnsi="Sakkal Majalla" w:cs="Sakkal Majalla"/>
                <w:color w:val="000000" w:themeColor="text1"/>
                <w:sz w:val="28"/>
                <w:szCs w:val="28"/>
                <w:rtl/>
              </w:rPr>
              <w:t>)</w:t>
            </w:r>
            <w:r w:rsidRPr="00DC6E55">
              <w:rPr>
                <w:rFonts w:ascii="Sakkal Majalla" w:hAnsi="Sakkal Majalla" w:cs="Sakkal Majalla"/>
                <w:color w:val="000000" w:themeColor="text1"/>
                <w:sz w:val="28"/>
                <w:szCs w:val="28"/>
              </w:rPr>
              <w:t xml:space="preserve"> </w:t>
            </w:r>
            <w:r w:rsidRPr="00DC6E55">
              <w:rPr>
                <w:rFonts w:ascii="Sakkal Majalla" w:hAnsi="Sakkal Majalla" w:cs="Sakkal Majalla"/>
                <w:color w:val="000000" w:themeColor="text1"/>
                <w:sz w:val="28"/>
                <w:szCs w:val="28"/>
                <w:rtl/>
              </w:rPr>
              <w:t>تحليل أثر لتجربة الموظف الرقمية في الرشاقة التنظيمية</w:t>
            </w:r>
          </w:p>
        </w:tc>
        <w:tc>
          <w:tcPr>
            <w:tcW w:w="1276" w:type="dxa"/>
            <w:vAlign w:val="center"/>
          </w:tcPr>
          <w:p w14:paraId="086205AF" w14:textId="6DB8FDFC" w:rsidR="00DC6E55" w:rsidRPr="009D6911" w:rsidRDefault="00531919" w:rsidP="00436F8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83</w:t>
            </w:r>
          </w:p>
        </w:tc>
      </w:tr>
    </w:tbl>
    <w:p w14:paraId="114C00D3" w14:textId="77777777" w:rsidR="00436F85" w:rsidRDefault="00436F85" w:rsidP="00B65E19">
      <w:pPr>
        <w:spacing w:before="100" w:beforeAutospacing="1" w:after="100" w:afterAutospacing="1" w:line="360" w:lineRule="auto"/>
        <w:jc w:val="center"/>
        <w:outlineLvl w:val="0"/>
        <w:rPr>
          <w:rFonts w:cs="Sakkal Majalla"/>
          <w:b/>
          <w:bCs/>
          <w:color w:val="000000" w:themeColor="text1"/>
          <w:sz w:val="40"/>
          <w:szCs w:val="40"/>
          <w:rtl/>
          <w:lang w:bidi="ar-EG"/>
        </w:rPr>
      </w:pPr>
    </w:p>
    <w:p w14:paraId="1766702A" w14:textId="5EE4F9B2" w:rsidR="00B65E19" w:rsidRPr="00B65E19" w:rsidRDefault="00B65E19" w:rsidP="00B65E19">
      <w:pPr>
        <w:spacing w:before="100" w:beforeAutospacing="1" w:after="100" w:afterAutospacing="1" w:line="360" w:lineRule="auto"/>
        <w:jc w:val="center"/>
        <w:outlineLvl w:val="0"/>
        <w:rPr>
          <w:rFonts w:cs="Sakkal Majalla"/>
          <w:b/>
          <w:bCs/>
          <w:color w:val="000000" w:themeColor="text1"/>
          <w:sz w:val="40"/>
          <w:szCs w:val="40"/>
          <w:rtl/>
          <w:lang w:bidi="ar-EG"/>
        </w:rPr>
      </w:pPr>
      <w:bookmarkStart w:id="9" w:name="_Toc173414221"/>
      <w:r w:rsidRPr="00B65E19">
        <w:rPr>
          <w:rFonts w:cs="Sakkal Majalla" w:hint="cs"/>
          <w:b/>
          <w:bCs/>
          <w:color w:val="000000" w:themeColor="text1"/>
          <w:sz w:val="40"/>
          <w:szCs w:val="40"/>
          <w:rtl/>
          <w:lang w:bidi="ar-EG"/>
        </w:rPr>
        <w:t>قائمة الأشكال</w:t>
      </w:r>
      <w:bookmarkEnd w:id="9"/>
      <w:r w:rsidRPr="00B65E19">
        <w:rPr>
          <w:rFonts w:cs="Sakkal Majalla" w:hint="cs"/>
          <w:b/>
          <w:bCs/>
          <w:color w:val="000000" w:themeColor="text1"/>
          <w:sz w:val="40"/>
          <w:szCs w:val="40"/>
          <w:rtl/>
          <w:lang w:bidi="ar-EG"/>
        </w:rPr>
        <w:t xml:space="preserve"> </w:t>
      </w:r>
    </w:p>
    <w:tbl>
      <w:tblPr>
        <w:tblStyle w:val="6-2"/>
        <w:bidiVisual/>
        <w:tblW w:w="0" w:type="auto"/>
        <w:tblLook w:val="04A0" w:firstRow="1" w:lastRow="0" w:firstColumn="1" w:lastColumn="0" w:noHBand="0" w:noVBand="1"/>
      </w:tblPr>
      <w:tblGrid>
        <w:gridCol w:w="1122"/>
        <w:gridCol w:w="5528"/>
        <w:gridCol w:w="1276"/>
      </w:tblGrid>
      <w:tr w:rsidR="00B65E19" w:rsidRPr="00B65E19" w14:paraId="7F6E0FD2" w14:textId="77777777" w:rsidTr="00436F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1CED1EF6" w14:textId="17E108EA" w:rsidR="00B65E19" w:rsidRPr="00B65E19" w:rsidRDefault="00B65E19" w:rsidP="00436F85">
            <w:pPr>
              <w:spacing w:before="100" w:beforeAutospacing="1" w:after="100" w:afterAutospacing="1" w:line="360" w:lineRule="auto"/>
              <w:jc w:val="center"/>
              <w:rPr>
                <w:rFonts w:cs="Sakkal Majalla"/>
                <w:color w:val="000000" w:themeColor="text1"/>
                <w:sz w:val="32"/>
                <w:szCs w:val="32"/>
                <w:rtl/>
                <w:lang w:bidi="ar-EG"/>
              </w:rPr>
            </w:pPr>
            <w:r w:rsidRPr="00B65E19">
              <w:rPr>
                <w:rFonts w:cs="Sakkal Majalla" w:hint="cs"/>
                <w:color w:val="000000" w:themeColor="text1"/>
                <w:sz w:val="32"/>
                <w:szCs w:val="32"/>
                <w:rtl/>
                <w:lang w:bidi="ar-EG"/>
              </w:rPr>
              <w:t xml:space="preserve">رقم </w:t>
            </w:r>
            <w:r>
              <w:rPr>
                <w:rFonts w:cs="Sakkal Majalla" w:hint="cs"/>
                <w:color w:val="000000" w:themeColor="text1"/>
                <w:sz w:val="32"/>
                <w:szCs w:val="32"/>
                <w:rtl/>
                <w:lang w:bidi="ar-EG"/>
              </w:rPr>
              <w:t>الشكل</w:t>
            </w:r>
          </w:p>
        </w:tc>
        <w:tc>
          <w:tcPr>
            <w:tcW w:w="5528" w:type="dxa"/>
            <w:vAlign w:val="center"/>
          </w:tcPr>
          <w:p w14:paraId="4FC9732C" w14:textId="394297A6" w:rsidR="00B65E19" w:rsidRPr="00B65E19" w:rsidRDefault="00B65E19" w:rsidP="00436F8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 w:val="32"/>
                <w:szCs w:val="32"/>
                <w:rtl/>
                <w:lang w:bidi="ar-EG"/>
              </w:rPr>
            </w:pPr>
            <w:r w:rsidRPr="00B65E19">
              <w:rPr>
                <w:rFonts w:cs="Sakkal Majalla" w:hint="cs"/>
                <w:color w:val="000000" w:themeColor="text1"/>
                <w:sz w:val="32"/>
                <w:szCs w:val="32"/>
                <w:rtl/>
                <w:lang w:bidi="ar-EG"/>
              </w:rPr>
              <w:t xml:space="preserve">اسم </w:t>
            </w:r>
            <w:r>
              <w:rPr>
                <w:rFonts w:cs="Sakkal Majalla" w:hint="cs"/>
                <w:color w:val="000000" w:themeColor="text1"/>
                <w:sz w:val="32"/>
                <w:szCs w:val="32"/>
                <w:rtl/>
                <w:lang w:bidi="ar-EG"/>
              </w:rPr>
              <w:t>الشكل</w:t>
            </w:r>
          </w:p>
        </w:tc>
        <w:tc>
          <w:tcPr>
            <w:tcW w:w="1276" w:type="dxa"/>
            <w:vAlign w:val="center"/>
          </w:tcPr>
          <w:p w14:paraId="7E543479" w14:textId="2CC0A387" w:rsidR="00B65E19" w:rsidRPr="00B65E19" w:rsidRDefault="00B65E19" w:rsidP="00436F8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 w:val="32"/>
                <w:szCs w:val="32"/>
                <w:rtl/>
                <w:lang w:bidi="ar-EG"/>
              </w:rPr>
            </w:pPr>
            <w:r w:rsidRPr="00B65E19">
              <w:rPr>
                <w:rFonts w:cs="Sakkal Majalla" w:hint="cs"/>
                <w:color w:val="000000" w:themeColor="text1"/>
                <w:sz w:val="32"/>
                <w:szCs w:val="32"/>
                <w:rtl/>
                <w:lang w:bidi="ar-EG"/>
              </w:rPr>
              <w:t>رقم الصفحة</w:t>
            </w:r>
          </w:p>
        </w:tc>
      </w:tr>
      <w:tr w:rsidR="00B65E19" w:rsidRPr="00B65E19" w14:paraId="6494C5A9" w14:textId="77777777" w:rsidTr="00B65E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3C61F3E2" w14:textId="794A14EC" w:rsidR="00B65E19" w:rsidRPr="00DC6E55" w:rsidRDefault="00DC6E55" w:rsidP="00B65E19">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DC6E55">
              <w:rPr>
                <w:rFonts w:ascii="Sakkal Majalla" w:hAnsi="Sakkal Majalla" w:cs="Sakkal Majalla"/>
                <w:color w:val="000000" w:themeColor="text1"/>
                <w:sz w:val="28"/>
                <w:szCs w:val="28"/>
                <w:rtl/>
                <w:lang w:bidi="ar-EG"/>
              </w:rPr>
              <w:t>(1)</w:t>
            </w:r>
          </w:p>
        </w:tc>
        <w:tc>
          <w:tcPr>
            <w:tcW w:w="5528" w:type="dxa"/>
          </w:tcPr>
          <w:p w14:paraId="14D6040A" w14:textId="71567470" w:rsidR="00B65E19" w:rsidRPr="00DC6E55" w:rsidRDefault="00DC6E55" w:rsidP="00B65E1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DC6E55">
              <w:rPr>
                <w:rFonts w:ascii="Sakkal Majalla" w:hAnsi="Sakkal Majalla" w:cs="Sakkal Majalla"/>
                <w:color w:val="000000" w:themeColor="text1"/>
                <w:sz w:val="28"/>
                <w:szCs w:val="28"/>
                <w:rtl/>
                <w:lang w:bidi="ar-EG"/>
              </w:rPr>
              <w:t>الشكل رقم (1) متغيرات الدراسة</w:t>
            </w:r>
          </w:p>
        </w:tc>
        <w:tc>
          <w:tcPr>
            <w:tcW w:w="1276" w:type="dxa"/>
          </w:tcPr>
          <w:p w14:paraId="7165AC6D" w14:textId="55677BC9" w:rsidR="00B65E19" w:rsidRPr="00DC6E55" w:rsidRDefault="00DC6E55" w:rsidP="00B65E1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DC6E55">
              <w:rPr>
                <w:rFonts w:ascii="Sakkal Majalla" w:hAnsi="Sakkal Majalla" w:cs="Sakkal Majalla"/>
                <w:color w:val="000000" w:themeColor="text1"/>
                <w:sz w:val="28"/>
                <w:szCs w:val="28"/>
                <w:rtl/>
                <w:lang w:bidi="ar-EG"/>
              </w:rPr>
              <w:t>9</w:t>
            </w:r>
          </w:p>
        </w:tc>
      </w:tr>
    </w:tbl>
    <w:p w14:paraId="1E7F83B9" w14:textId="77777777" w:rsidR="00B65E19" w:rsidRPr="00B65E19" w:rsidRDefault="00B65E19" w:rsidP="00B65E19">
      <w:pPr>
        <w:spacing w:before="100" w:beforeAutospacing="1" w:after="100" w:afterAutospacing="1" w:line="360" w:lineRule="auto"/>
        <w:ind w:hanging="2"/>
        <w:jc w:val="center"/>
        <w:rPr>
          <w:rFonts w:cs="Sakkal Majalla"/>
          <w:color w:val="000000" w:themeColor="text1"/>
          <w:sz w:val="28"/>
          <w:szCs w:val="28"/>
          <w:rtl/>
          <w:lang w:bidi="ar-EG"/>
        </w:rPr>
      </w:pPr>
    </w:p>
    <w:p w14:paraId="4FE9C164" w14:textId="77777777" w:rsidR="00B65E19" w:rsidRPr="00B65E19" w:rsidRDefault="00B65E19" w:rsidP="00B65E19">
      <w:pPr>
        <w:spacing w:before="100" w:beforeAutospacing="1" w:after="100" w:afterAutospacing="1" w:line="360" w:lineRule="auto"/>
        <w:ind w:firstLine="720"/>
        <w:jc w:val="both"/>
        <w:rPr>
          <w:rFonts w:cs="Sakkal Majalla"/>
          <w:color w:val="000000" w:themeColor="text1"/>
          <w:sz w:val="28"/>
          <w:szCs w:val="28"/>
          <w:rtl/>
          <w:lang w:bidi="ar-EG"/>
        </w:rPr>
      </w:pPr>
    </w:p>
    <w:p w14:paraId="55ACF3C4" w14:textId="77777777" w:rsidR="00B65E19" w:rsidRDefault="00B65E19" w:rsidP="00B65E19">
      <w:pPr>
        <w:spacing w:before="100" w:beforeAutospacing="1" w:after="100" w:afterAutospacing="1" w:line="360" w:lineRule="auto"/>
        <w:ind w:firstLine="720"/>
        <w:jc w:val="both"/>
        <w:rPr>
          <w:rFonts w:cs="Sakkal Majalla"/>
          <w:color w:val="000000" w:themeColor="text1"/>
          <w:sz w:val="28"/>
          <w:szCs w:val="28"/>
          <w:rtl/>
          <w:lang w:bidi="ar-EG"/>
        </w:rPr>
      </w:pPr>
    </w:p>
    <w:p w14:paraId="2468D0C2" w14:textId="77777777" w:rsidR="00AA2283" w:rsidRDefault="00AA2283" w:rsidP="00B65E19">
      <w:pPr>
        <w:spacing w:before="100" w:beforeAutospacing="1" w:after="100" w:afterAutospacing="1" w:line="360" w:lineRule="auto"/>
        <w:ind w:firstLine="720"/>
        <w:jc w:val="both"/>
        <w:rPr>
          <w:rFonts w:cs="Sakkal Majalla"/>
          <w:color w:val="000000" w:themeColor="text1"/>
          <w:sz w:val="28"/>
          <w:szCs w:val="28"/>
          <w:rtl/>
          <w:lang w:bidi="ar-EG"/>
        </w:rPr>
      </w:pPr>
    </w:p>
    <w:p w14:paraId="641D6C47" w14:textId="77777777" w:rsidR="00AA2283" w:rsidRDefault="00AA2283" w:rsidP="00B65E19">
      <w:pPr>
        <w:spacing w:before="100" w:beforeAutospacing="1" w:after="100" w:afterAutospacing="1" w:line="360" w:lineRule="auto"/>
        <w:ind w:firstLine="720"/>
        <w:jc w:val="both"/>
        <w:rPr>
          <w:rFonts w:cs="Sakkal Majalla"/>
          <w:color w:val="000000" w:themeColor="text1"/>
          <w:sz w:val="28"/>
          <w:szCs w:val="28"/>
          <w:rtl/>
          <w:lang w:bidi="ar-EG"/>
        </w:rPr>
      </w:pPr>
    </w:p>
    <w:p w14:paraId="57CFDCC6" w14:textId="77777777" w:rsidR="00AA2283" w:rsidRDefault="00AA2283" w:rsidP="00B65E19">
      <w:pPr>
        <w:spacing w:before="100" w:beforeAutospacing="1" w:after="100" w:afterAutospacing="1" w:line="360" w:lineRule="auto"/>
        <w:ind w:firstLine="720"/>
        <w:jc w:val="both"/>
        <w:rPr>
          <w:rFonts w:cs="Sakkal Majalla"/>
          <w:color w:val="000000" w:themeColor="text1"/>
          <w:sz w:val="28"/>
          <w:szCs w:val="28"/>
          <w:rtl/>
          <w:lang w:bidi="ar-EG"/>
        </w:rPr>
      </w:pPr>
    </w:p>
    <w:p w14:paraId="740E4D5B" w14:textId="77777777" w:rsidR="00AA2283" w:rsidRDefault="00AA2283" w:rsidP="00AA2283">
      <w:pPr>
        <w:spacing w:before="100" w:beforeAutospacing="1" w:after="100" w:afterAutospacing="1" w:line="360" w:lineRule="auto"/>
        <w:ind w:firstLine="720"/>
        <w:jc w:val="both"/>
        <w:rPr>
          <w:rFonts w:cs="Sakkal Majalla"/>
          <w:color w:val="000000" w:themeColor="text1"/>
          <w:sz w:val="28"/>
          <w:szCs w:val="28"/>
          <w:rtl/>
          <w:lang w:bidi="ar-EG"/>
        </w:rPr>
        <w:sectPr w:rsidR="00AA2283" w:rsidSect="00B65E19">
          <w:footerReference w:type="default" r:id="rId13"/>
          <w:pgSz w:w="11906" w:h="16838" w:code="9"/>
          <w:pgMar w:top="1440" w:right="1985" w:bottom="1440" w:left="1418" w:header="720" w:footer="720" w:gutter="567"/>
          <w:pgNumType w:fmt="arabicAbjad" w:start="1"/>
          <w:cols w:space="708"/>
          <w:bidi/>
          <w:rtlGutter/>
          <w:docGrid w:linePitch="360"/>
        </w:sectPr>
      </w:pPr>
    </w:p>
    <w:p w14:paraId="3E859A04" w14:textId="5BA878DA" w:rsidR="00AA2283" w:rsidRPr="00097B26" w:rsidRDefault="00AA2283" w:rsidP="00DC6E55">
      <w:pPr>
        <w:spacing w:before="100" w:beforeAutospacing="1" w:after="100" w:afterAutospacing="1" w:line="360" w:lineRule="auto"/>
        <w:jc w:val="center"/>
        <w:outlineLvl w:val="0"/>
        <w:rPr>
          <w:rFonts w:cs="Sakkal Majalla"/>
          <w:b/>
          <w:bCs/>
          <w:color w:val="000000" w:themeColor="text1"/>
          <w:sz w:val="40"/>
          <w:szCs w:val="40"/>
          <w:rtl/>
          <w:lang w:bidi="ar-EG"/>
        </w:rPr>
      </w:pPr>
      <w:bookmarkStart w:id="10" w:name="_Toc173414222"/>
      <w:r w:rsidRPr="00097B26">
        <w:rPr>
          <w:rFonts w:cs="Sakkal Majalla" w:hint="cs"/>
          <w:b/>
          <w:bCs/>
          <w:color w:val="000000" w:themeColor="text1"/>
          <w:sz w:val="40"/>
          <w:szCs w:val="40"/>
          <w:rtl/>
          <w:lang w:bidi="ar-EG"/>
        </w:rPr>
        <w:lastRenderedPageBreak/>
        <w:t>الفصل الأول: الإطار العام للدراسة</w:t>
      </w:r>
      <w:bookmarkEnd w:id="10"/>
    </w:p>
    <w:p w14:paraId="294EFCE5" w14:textId="3963817B" w:rsidR="00AA2283" w:rsidRPr="00097B26" w:rsidRDefault="00AA2283" w:rsidP="00097B26">
      <w:pPr>
        <w:spacing w:before="100" w:beforeAutospacing="1" w:after="100" w:afterAutospacing="1" w:line="360" w:lineRule="auto"/>
        <w:jc w:val="both"/>
        <w:outlineLvl w:val="1"/>
        <w:rPr>
          <w:rFonts w:cs="Sakkal Majalla"/>
          <w:b/>
          <w:bCs/>
          <w:color w:val="000000" w:themeColor="text1"/>
          <w:sz w:val="36"/>
          <w:szCs w:val="36"/>
          <w:rtl/>
          <w:lang w:bidi="ar-EG"/>
        </w:rPr>
      </w:pPr>
      <w:bookmarkStart w:id="11" w:name="_Toc173414223"/>
      <w:r w:rsidRPr="00097B26">
        <w:rPr>
          <w:rFonts w:cs="Sakkal Majalla" w:hint="cs"/>
          <w:b/>
          <w:bCs/>
          <w:color w:val="000000" w:themeColor="text1"/>
          <w:sz w:val="36"/>
          <w:szCs w:val="36"/>
          <w:rtl/>
          <w:lang w:bidi="ar-EG"/>
        </w:rPr>
        <w:t>مقدمة</w:t>
      </w:r>
      <w:bookmarkEnd w:id="11"/>
      <w:r w:rsidRPr="00097B26">
        <w:rPr>
          <w:rFonts w:cs="Sakkal Majalla" w:hint="cs"/>
          <w:b/>
          <w:bCs/>
          <w:color w:val="000000" w:themeColor="text1"/>
          <w:sz w:val="36"/>
          <w:szCs w:val="36"/>
          <w:rtl/>
          <w:lang w:bidi="ar-EG"/>
        </w:rPr>
        <w:t xml:space="preserve"> </w:t>
      </w:r>
      <w:r w:rsidR="009D6911">
        <w:rPr>
          <w:rFonts w:cs="Sakkal Majalla" w:hint="cs"/>
          <w:b/>
          <w:bCs/>
          <w:color w:val="000000" w:themeColor="text1"/>
          <w:sz w:val="36"/>
          <w:szCs w:val="36"/>
          <w:rtl/>
          <w:lang w:bidi="ar-EG"/>
        </w:rPr>
        <w:t xml:space="preserve">   </w:t>
      </w:r>
    </w:p>
    <w:p w14:paraId="5B4BD416" w14:textId="5F0CF3C6" w:rsidR="006F7572" w:rsidRPr="00B65E19" w:rsidRDefault="005B3D80"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 xml:space="preserve">شهد العالم في العقد الأخير تغيراً كمياً ونوعياً في حجم التطور التكنولوجي والتطور المستمر لنظم الأعمال وظهور العديد من التطبيقات الرقمية التي انتشرت في مختلف مجالات الحياة وفي مختلف دول العالم، ومع مرور وباء كورونا وما فرضته هذه الأزمة على هذه الدول خلال فترة التحضر والتي أدت بدورها إلى توقف العديد من الوظائف في كافة المجالات، دفعت هذه </w:t>
      </w:r>
      <w:r w:rsidRPr="00B65E19">
        <w:rPr>
          <w:rFonts w:ascii="Sakkal Majalla" w:hAnsi="Sakkal Majalla" w:cs="Sakkal Majalla"/>
          <w:color w:val="000000" w:themeColor="text1"/>
          <w:sz w:val="28"/>
          <w:szCs w:val="28"/>
          <w:rtl/>
          <w:lang w:bidi="ar-EG"/>
        </w:rPr>
        <w:t>القضية</w:t>
      </w:r>
      <w:r w:rsidRPr="00B65E19">
        <w:rPr>
          <w:rFonts w:cs="Sakkal Majalla"/>
          <w:color w:val="000000" w:themeColor="text1"/>
          <w:sz w:val="28"/>
          <w:szCs w:val="28"/>
          <w:rtl/>
          <w:lang w:bidi="ar-EG"/>
        </w:rPr>
        <w:t xml:space="preserve"> العديد من </w:t>
      </w:r>
      <w:r w:rsidR="00DF686A" w:rsidRPr="00B65E19">
        <w:rPr>
          <w:rFonts w:cs="Sakkal Majalla" w:hint="cs"/>
          <w:color w:val="000000" w:themeColor="text1"/>
          <w:sz w:val="28"/>
          <w:szCs w:val="28"/>
          <w:rtl/>
          <w:lang w:bidi="ar-EG"/>
        </w:rPr>
        <w:t>شركات الاتصال وشبكات الهواتف المحمولة</w:t>
      </w:r>
      <w:r w:rsidRPr="00B65E19">
        <w:rPr>
          <w:rFonts w:cs="Sakkal Majalla"/>
          <w:color w:val="000000" w:themeColor="text1"/>
          <w:sz w:val="28"/>
          <w:szCs w:val="28"/>
          <w:rtl/>
          <w:lang w:bidi="ar-EG"/>
        </w:rPr>
        <w:t xml:space="preserve"> إلى الاستفادة منها، حيث أصبح من الضروري على </w:t>
      </w:r>
      <w:r w:rsidR="00DF686A" w:rsidRPr="00B65E19">
        <w:rPr>
          <w:rFonts w:cs="Sakkal Majalla" w:hint="cs"/>
          <w:color w:val="000000" w:themeColor="text1"/>
          <w:sz w:val="28"/>
          <w:szCs w:val="28"/>
          <w:rtl/>
          <w:lang w:bidi="ar-EG"/>
        </w:rPr>
        <w:t>شركات الاتصالات</w:t>
      </w:r>
      <w:r w:rsidRPr="00B65E19">
        <w:rPr>
          <w:rFonts w:cs="Sakkal Majalla"/>
          <w:color w:val="000000" w:themeColor="text1"/>
          <w:sz w:val="28"/>
          <w:szCs w:val="28"/>
          <w:rtl/>
          <w:lang w:bidi="ar-EG"/>
        </w:rPr>
        <w:t xml:space="preserve"> أن تواكب التطور في المجال الرقمي لاستمرار أعمالها وعدم توقفها.</w:t>
      </w:r>
      <w:r w:rsidR="00CD3A62" w:rsidRPr="00B65E19">
        <w:rPr>
          <w:rFonts w:cs="Sakkal Majalla" w:hint="cs"/>
          <w:color w:val="000000" w:themeColor="text1"/>
          <w:sz w:val="28"/>
          <w:szCs w:val="28"/>
          <w:rtl/>
          <w:lang w:bidi="ar-EG"/>
        </w:rPr>
        <w:t xml:space="preserve"> </w:t>
      </w:r>
      <w:r w:rsidR="00CD3A62" w:rsidRPr="00B65E19">
        <w:rPr>
          <w:rFonts w:ascii="Sakkal Majalla" w:hAnsi="Sakkal Majalla" w:cs="Sakkal Majalla"/>
          <w:color w:val="000000" w:themeColor="text1"/>
          <w:sz w:val="28"/>
          <w:szCs w:val="28"/>
          <w:rtl/>
          <w:lang w:bidi="ar-EG"/>
        </w:rPr>
        <w:t>(‏</w:t>
      </w:r>
      <w:r w:rsidR="00CD3A62" w:rsidRPr="00B65E19">
        <w:rPr>
          <w:rFonts w:ascii="Sakkal Majalla" w:hAnsi="Sakkal Majalla" w:cs="Sakkal Majalla"/>
          <w:color w:val="000000" w:themeColor="text1"/>
          <w:sz w:val="28"/>
          <w:szCs w:val="28"/>
          <w:lang w:bidi="ar-EG"/>
        </w:rPr>
        <w:t>Cai Liu Huang, &amp; Liang, 2019</w:t>
      </w:r>
      <w:r w:rsidR="00CD3A62" w:rsidRPr="00B65E19">
        <w:rPr>
          <w:rFonts w:ascii="Sakkal Majalla" w:hAnsi="Sakkal Majalla" w:cs="Sakkal Majalla"/>
          <w:color w:val="000000" w:themeColor="text1"/>
          <w:sz w:val="28"/>
          <w:szCs w:val="28"/>
          <w:rtl/>
          <w:lang w:bidi="ar-EG"/>
        </w:rPr>
        <w:t>‏).</w:t>
      </w:r>
    </w:p>
    <w:p w14:paraId="068B0FFE" w14:textId="48A55887" w:rsidR="006F7572" w:rsidRPr="00B65E19" w:rsidRDefault="006F7572"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في ظل البيئة التنافسية المتسارعة والتطورات التكنولوجية المتلاحقة، يواجه معظم القطاعات الاقتصادية ضغوطًا متزايدة للتحول الرقمي في أعمالهم. ويعد التحول الرقمي للأعمال أحد أبرز الاتجاهات الاستراتيجية التي تبنتها المؤسسات في السنوات الأخيرة، حيث يعتبر محركًا أساسيًا للنمو والابتكار والمرونة التنظيمية.</w:t>
      </w:r>
      <w:r w:rsidRPr="00B65E19">
        <w:rPr>
          <w:rFonts w:cs="Sakkal Majalla" w:hint="cs"/>
          <w:color w:val="000000" w:themeColor="text1"/>
          <w:sz w:val="28"/>
          <w:szCs w:val="28"/>
          <w:rtl/>
          <w:lang w:bidi="ar-EG"/>
        </w:rPr>
        <w:t xml:space="preserve"> </w:t>
      </w:r>
      <w:r w:rsidRPr="00B65E19">
        <w:rPr>
          <w:rFonts w:cs="Sakkal Majalla"/>
          <w:color w:val="000000" w:themeColor="text1"/>
          <w:sz w:val="28"/>
          <w:szCs w:val="28"/>
          <w:rtl/>
          <w:lang w:bidi="ar-EG"/>
        </w:rPr>
        <w:t>يتضمن التحول الرقمي للأعمال استخدام التقنيات الرقمية الحديثة كالحوسبة السحابية والذكاء الاصطناعي وإنترنت الأشياء وتحليلات البيانات الضخمة في إعادة تشكيل وتحسين العمليات التشغيلية والأنشطة والنماذج التجارية للمؤسسة. وبالتالي، يغير التحول الرقمي من طريقة تفاعل المؤسسات مع عملائها وموظفيها وشركاء الأعمال، من خلال القنوات الرقمية والتطبيقات الذكية.</w:t>
      </w:r>
      <w:r w:rsidR="00CD3A62" w:rsidRPr="00B65E19">
        <w:rPr>
          <w:rFonts w:cs="Sakkal Majalla" w:hint="cs"/>
          <w:color w:val="000000" w:themeColor="text1"/>
          <w:sz w:val="28"/>
          <w:szCs w:val="28"/>
          <w:rtl/>
          <w:lang w:bidi="ar-EG"/>
        </w:rPr>
        <w:t xml:space="preserve"> (</w:t>
      </w:r>
      <w:r w:rsidR="00CD3A62" w:rsidRPr="00B65E19">
        <w:rPr>
          <w:rFonts w:cs="Sakkal Majalla"/>
          <w:color w:val="000000" w:themeColor="text1"/>
          <w:sz w:val="28"/>
          <w:szCs w:val="28"/>
          <w:rtl/>
          <w:lang w:bidi="ar-EG"/>
        </w:rPr>
        <w:t>البشابشة والمري</w:t>
      </w:r>
      <w:r w:rsidR="00CD3A62" w:rsidRPr="00B65E19">
        <w:rPr>
          <w:rFonts w:cs="Sakkal Majalla" w:hint="cs"/>
          <w:color w:val="000000" w:themeColor="text1"/>
          <w:sz w:val="28"/>
          <w:szCs w:val="28"/>
          <w:rtl/>
          <w:lang w:bidi="ar-EG"/>
        </w:rPr>
        <w:t>،</w:t>
      </w:r>
      <w:r w:rsidR="00CD3A62" w:rsidRPr="00B65E19">
        <w:rPr>
          <w:rFonts w:cs="Sakkal Majalla"/>
          <w:color w:val="000000" w:themeColor="text1"/>
          <w:sz w:val="28"/>
          <w:szCs w:val="28"/>
          <w:rtl/>
          <w:lang w:bidi="ar-EG"/>
        </w:rPr>
        <w:t xml:space="preserve"> 2020)</w:t>
      </w:r>
    </w:p>
    <w:p w14:paraId="24C9C236" w14:textId="3F77C07B" w:rsidR="006F7572" w:rsidRPr="00B65E19" w:rsidRDefault="006F7572"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ويُعد قطاع الاتصالات أحد أبرز القطاعات التي تبنت التحول الرقمي على نطاق واسع، نظرًا للطبيعة التكنولوجية لأعماله والحاجة المتزايدة للعملاء للخدمات الرقمية. فقد قامت العديد من شركات الاتصالات بإعادة هيكلة عملياتها وتقديم خدمات رقمية متطورة تتماشى مع احتياجات السوق المتغيرة. ولذلك، باتت ضرورة فهم تأثير التحول الرقمي على المرونة التنظيمية لشركات الاتصالات أمرًا بالغ الأهمية.</w:t>
      </w:r>
      <w:r w:rsidR="00CD3A62" w:rsidRPr="00B65E19">
        <w:rPr>
          <w:rFonts w:cs="Sakkal Majalla" w:hint="cs"/>
          <w:color w:val="000000" w:themeColor="text1"/>
          <w:sz w:val="28"/>
          <w:szCs w:val="28"/>
          <w:rtl/>
          <w:lang w:bidi="ar-EG"/>
        </w:rPr>
        <w:t xml:space="preserve"> (</w:t>
      </w:r>
      <w:r w:rsidR="00CD3A62" w:rsidRPr="00B65E19">
        <w:rPr>
          <w:rFonts w:cs="Sakkal Majalla"/>
          <w:color w:val="000000" w:themeColor="text1"/>
          <w:sz w:val="28"/>
          <w:szCs w:val="28"/>
          <w:rtl/>
          <w:lang w:bidi="ar-EG"/>
        </w:rPr>
        <w:t>الزامل والدوسري</w:t>
      </w:r>
      <w:r w:rsidR="00CD3A62" w:rsidRPr="00B65E19">
        <w:rPr>
          <w:rFonts w:cs="Sakkal Majalla" w:hint="cs"/>
          <w:color w:val="000000" w:themeColor="text1"/>
          <w:sz w:val="28"/>
          <w:szCs w:val="28"/>
          <w:rtl/>
          <w:lang w:bidi="ar-EG"/>
        </w:rPr>
        <w:t>،</w:t>
      </w:r>
      <w:r w:rsidR="00CD3A62" w:rsidRPr="00B65E19">
        <w:rPr>
          <w:rFonts w:cs="Sakkal Majalla"/>
          <w:color w:val="000000" w:themeColor="text1"/>
          <w:sz w:val="28"/>
          <w:szCs w:val="28"/>
          <w:rtl/>
          <w:lang w:bidi="ar-EG"/>
        </w:rPr>
        <w:t xml:space="preserve"> 2021)</w:t>
      </w:r>
      <w:r w:rsidR="00CD3A62" w:rsidRPr="00B65E19">
        <w:rPr>
          <w:rFonts w:cs="Sakkal Majalla" w:hint="cs"/>
          <w:color w:val="000000" w:themeColor="text1"/>
          <w:sz w:val="28"/>
          <w:szCs w:val="28"/>
          <w:rtl/>
          <w:lang w:bidi="ar-EG"/>
        </w:rPr>
        <w:t>.</w:t>
      </w:r>
    </w:p>
    <w:p w14:paraId="56E2A6E0" w14:textId="0161CE74" w:rsidR="006F7572" w:rsidRPr="00B65E19" w:rsidRDefault="006F7572"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lastRenderedPageBreak/>
        <w:t>في ظل البيئة الأعمال المتقلبة والتغيرات المتسارعة في السوق والتكنولوجيا، باتت الرشاقة التنظيمية أحد أبرز الاتجاهات الاستراتيجية التي تتبناها المؤسسات لتحقيق التكيف والاستجابة السريعة للمتغيرات. تُعرف الرشاقة التنظيمية بأنها القدرة على التعامل بكفاءة مع التحديات والفرص الناشئة من خلال إعادة تشكيل العمليات والهياكل والموارد بطريقة سريعة ومرنة.</w:t>
      </w:r>
      <w:r w:rsidRPr="00B65E19">
        <w:rPr>
          <w:rFonts w:cs="Sakkal Majalla" w:hint="cs"/>
          <w:color w:val="000000" w:themeColor="text1"/>
          <w:sz w:val="28"/>
          <w:szCs w:val="28"/>
          <w:rtl/>
          <w:lang w:bidi="ar-EG"/>
        </w:rPr>
        <w:t xml:space="preserve"> </w:t>
      </w:r>
      <w:r w:rsidRPr="00B65E19">
        <w:rPr>
          <w:rFonts w:cs="Sakkal Majalla"/>
          <w:color w:val="000000" w:themeColor="text1"/>
          <w:sz w:val="28"/>
          <w:szCs w:val="28"/>
          <w:rtl/>
          <w:lang w:bidi="ar-EG"/>
        </w:rPr>
        <w:t>تتضمن الرشاقة التنظيمية مجموعة من الممارسات والقدرات التي تمكن المؤسسات من التحرك بسرعة واستباقية لتلبية احتياجات السوق المتغيرة. ومن أبرز هذه الممارسات: التعلم التنظيمي المستمر، وبناء ثقافة الابتكار والمخاطرة المحسوبة، وتطوير هياكل تنظيمية مرنة، وتعزيز التنسيق بين الوظائف المختلفة، وتبني تقنيات رقمية حديثة تدعم عمليات اتخاذ القرار السريع.</w:t>
      </w:r>
      <w:r w:rsidR="00CD3A62" w:rsidRPr="00B65E19">
        <w:rPr>
          <w:rFonts w:cs="Sakkal Majalla" w:hint="cs"/>
          <w:color w:val="000000" w:themeColor="text1"/>
          <w:sz w:val="28"/>
          <w:szCs w:val="28"/>
          <w:rtl/>
          <w:lang w:bidi="ar-EG"/>
        </w:rPr>
        <w:t xml:space="preserve"> (</w:t>
      </w:r>
      <w:r w:rsidR="00CD3A62" w:rsidRPr="00B65E19">
        <w:rPr>
          <w:rFonts w:cs="Sakkal Majalla"/>
          <w:color w:val="000000" w:themeColor="text1"/>
          <w:sz w:val="28"/>
          <w:szCs w:val="28"/>
          <w:rtl/>
          <w:lang w:bidi="ar-EG"/>
        </w:rPr>
        <w:t>البشابشة والمري</w:t>
      </w:r>
      <w:r w:rsidR="00CD3A62" w:rsidRPr="00B65E19">
        <w:rPr>
          <w:rFonts w:cs="Sakkal Majalla" w:hint="cs"/>
          <w:color w:val="000000" w:themeColor="text1"/>
          <w:sz w:val="28"/>
          <w:szCs w:val="28"/>
          <w:rtl/>
          <w:lang w:bidi="ar-EG"/>
        </w:rPr>
        <w:t>،</w:t>
      </w:r>
      <w:r w:rsidR="00CD3A62" w:rsidRPr="00B65E19">
        <w:rPr>
          <w:rFonts w:cs="Sakkal Majalla"/>
          <w:color w:val="000000" w:themeColor="text1"/>
          <w:sz w:val="28"/>
          <w:szCs w:val="28"/>
          <w:rtl/>
          <w:lang w:bidi="ar-EG"/>
        </w:rPr>
        <w:t xml:space="preserve"> 2020)</w:t>
      </w:r>
    </w:p>
    <w:p w14:paraId="212018AE" w14:textId="5529FCE4" w:rsidR="006F7572" w:rsidRPr="00B65E19" w:rsidRDefault="006F7572"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وتكتسب الرشاقة التنظيمية أهمية بارزة في القطاعات ذات المنافسة الشديدة والتغيرات السريعة، مثل قطاع تكنولوجيا المعلومات والاتصالات والقطاعات الناشئة كالتجارة الإلكترونية والتكنولوجيا المالية. فالمؤسسات في هذه القطاعات بحاجة إلى القدرة على التكيف والابتكار باستمرار لضمان التميز التنافسي ومواكبة احتياجات العملاء المتطورة.</w:t>
      </w:r>
      <w:r w:rsidRPr="00B65E19">
        <w:rPr>
          <w:rFonts w:cs="Sakkal Majalla" w:hint="cs"/>
          <w:color w:val="000000" w:themeColor="text1"/>
          <w:sz w:val="28"/>
          <w:szCs w:val="28"/>
          <w:rtl/>
          <w:lang w:bidi="ar-EG"/>
        </w:rPr>
        <w:t xml:space="preserve"> </w:t>
      </w:r>
      <w:r w:rsidRPr="00B65E19">
        <w:rPr>
          <w:rFonts w:cs="Sakkal Majalla"/>
          <w:color w:val="000000" w:themeColor="text1"/>
          <w:sz w:val="28"/>
          <w:szCs w:val="28"/>
          <w:rtl/>
          <w:lang w:bidi="ar-EG"/>
        </w:rPr>
        <w:t>ويتطلب بناء الرشاقة التنظيمية التزام الإدارة العليا، وتطوير ثقافة تنظيمية داعمة للمرونة والتجريب، وتوافر الموارد المالية والبشرية اللازمة. كما يتطلب تطوير قدرات رقمية متطورة تُمكن من تحليل البيانات وتسريع عمليات اتخاذ القرار. وبالتالي، فإن الرشاقة التنظيمية تُعد محورًا رئيسيًا في استراتيجيات التحول الرقمي للمؤسسات.</w:t>
      </w:r>
      <w:r w:rsidR="00CD3A62" w:rsidRPr="00B65E19">
        <w:rPr>
          <w:rFonts w:cs="Sakkal Majalla" w:hint="cs"/>
          <w:color w:val="000000" w:themeColor="text1"/>
          <w:sz w:val="28"/>
          <w:szCs w:val="28"/>
          <w:rtl/>
          <w:lang w:bidi="ar-EG"/>
        </w:rPr>
        <w:t xml:space="preserve"> (</w:t>
      </w:r>
      <w:r w:rsidR="00CD3A62" w:rsidRPr="00B65E19">
        <w:rPr>
          <w:rFonts w:cs="Sakkal Majalla"/>
          <w:color w:val="000000" w:themeColor="text1"/>
          <w:sz w:val="28"/>
          <w:szCs w:val="28"/>
          <w:rtl/>
          <w:lang w:bidi="ar-EG"/>
        </w:rPr>
        <w:t>الزامل والدوسري</w:t>
      </w:r>
      <w:r w:rsidR="00CD3A62" w:rsidRPr="00B65E19">
        <w:rPr>
          <w:rFonts w:cs="Sakkal Majalla" w:hint="cs"/>
          <w:color w:val="000000" w:themeColor="text1"/>
          <w:sz w:val="28"/>
          <w:szCs w:val="28"/>
          <w:rtl/>
          <w:lang w:bidi="ar-EG"/>
        </w:rPr>
        <w:t>،</w:t>
      </w:r>
      <w:r w:rsidR="00CD3A62" w:rsidRPr="00B65E19">
        <w:rPr>
          <w:rFonts w:cs="Sakkal Majalla"/>
          <w:color w:val="000000" w:themeColor="text1"/>
          <w:sz w:val="28"/>
          <w:szCs w:val="28"/>
          <w:rtl/>
          <w:lang w:bidi="ar-EG"/>
        </w:rPr>
        <w:t xml:space="preserve"> </w:t>
      </w:r>
      <w:r w:rsidR="00CD3A62" w:rsidRPr="00097B26">
        <w:rPr>
          <w:rFonts w:ascii="Sakkal Majalla" w:hAnsi="Sakkal Majalla" w:cs="Sakkal Majalla"/>
          <w:color w:val="000000" w:themeColor="text1"/>
          <w:sz w:val="28"/>
          <w:szCs w:val="28"/>
          <w:rtl/>
          <w:lang w:bidi="ar-EG"/>
        </w:rPr>
        <w:t>2021</w:t>
      </w:r>
      <w:r w:rsidR="00CD3A62" w:rsidRPr="00B65E19">
        <w:rPr>
          <w:rFonts w:cs="Sakkal Majalla"/>
          <w:color w:val="000000" w:themeColor="text1"/>
          <w:sz w:val="28"/>
          <w:szCs w:val="28"/>
          <w:rtl/>
          <w:lang w:bidi="ar-EG"/>
        </w:rPr>
        <w:t>)</w:t>
      </w:r>
      <w:r w:rsidR="00CD3A62" w:rsidRPr="00B65E19">
        <w:rPr>
          <w:rFonts w:cs="Sakkal Majalla" w:hint="cs"/>
          <w:color w:val="000000" w:themeColor="text1"/>
          <w:sz w:val="28"/>
          <w:szCs w:val="28"/>
          <w:rtl/>
          <w:lang w:bidi="ar-EG"/>
        </w:rPr>
        <w:t>.</w:t>
      </w:r>
    </w:p>
    <w:p w14:paraId="44A2D18F" w14:textId="7ECDDE95" w:rsidR="005B3D80" w:rsidRPr="00B65E19" w:rsidRDefault="005B3D80" w:rsidP="00B65E19">
      <w:pPr>
        <w:spacing w:before="100" w:beforeAutospacing="1" w:after="100" w:afterAutospacing="1" w:line="360" w:lineRule="auto"/>
        <w:ind w:firstLine="720"/>
        <w:jc w:val="both"/>
        <w:rPr>
          <w:color w:val="000000" w:themeColor="text1"/>
          <w:sz w:val="28"/>
          <w:szCs w:val="28"/>
          <w:rtl/>
          <w:lang w:bidi="ar-EG"/>
        </w:rPr>
      </w:pPr>
      <w:r w:rsidRPr="00B65E19">
        <w:rPr>
          <w:rFonts w:cs="Sakkal Majalla"/>
          <w:color w:val="000000" w:themeColor="text1"/>
          <w:sz w:val="28"/>
          <w:szCs w:val="28"/>
          <w:rtl/>
          <w:lang w:bidi="ar-EG"/>
        </w:rPr>
        <w:t xml:space="preserve">ومن أهم </w:t>
      </w:r>
      <w:r w:rsidR="00DF686A" w:rsidRPr="00B65E19">
        <w:rPr>
          <w:rFonts w:cs="Sakkal Majalla" w:hint="cs"/>
          <w:color w:val="000000" w:themeColor="text1"/>
          <w:sz w:val="28"/>
          <w:szCs w:val="28"/>
          <w:rtl/>
          <w:lang w:bidi="ar-EG"/>
        </w:rPr>
        <w:t>الشركات</w:t>
      </w:r>
      <w:r w:rsidRPr="00B65E19">
        <w:rPr>
          <w:rFonts w:cs="Sakkal Majalla"/>
          <w:color w:val="000000" w:themeColor="text1"/>
          <w:sz w:val="28"/>
          <w:szCs w:val="28"/>
          <w:rtl/>
          <w:lang w:bidi="ar-EG"/>
        </w:rPr>
        <w:t xml:space="preserve"> التي تتنافس على استخدام التطبيقات الرقمية مؤسسات </w:t>
      </w:r>
      <w:r w:rsidR="00DF686A" w:rsidRPr="00B65E19">
        <w:rPr>
          <w:rFonts w:cs="Sakkal Majalla" w:hint="cs"/>
          <w:color w:val="000000" w:themeColor="text1"/>
          <w:sz w:val="28"/>
          <w:szCs w:val="28"/>
          <w:rtl/>
          <w:lang w:bidi="ar-EG"/>
        </w:rPr>
        <w:t>قطاع الاتصالات</w:t>
      </w:r>
      <w:r w:rsidRPr="00B65E19">
        <w:rPr>
          <w:rFonts w:cs="Sakkal Majalla"/>
          <w:color w:val="000000" w:themeColor="text1"/>
          <w:sz w:val="28"/>
          <w:szCs w:val="28"/>
          <w:rtl/>
          <w:lang w:bidi="ar-EG"/>
        </w:rPr>
        <w:t xml:space="preserve"> التي تسعى إلى تسهيل وتقديم وتسهيل الخدمات لعملائها والحصول على استحسان العملاء ورضاهم، الأمر الذي يتطلب من هذه </w:t>
      </w:r>
      <w:r w:rsidR="00DF686A" w:rsidRPr="00B65E19">
        <w:rPr>
          <w:rFonts w:cs="Sakkal Majalla" w:hint="cs"/>
          <w:color w:val="000000" w:themeColor="text1"/>
          <w:sz w:val="28"/>
          <w:szCs w:val="28"/>
          <w:rtl/>
          <w:lang w:bidi="ar-EG"/>
        </w:rPr>
        <w:t>الشركات</w:t>
      </w:r>
      <w:r w:rsidRPr="00B65E19">
        <w:rPr>
          <w:rFonts w:cs="Sakkal Majalla"/>
          <w:color w:val="000000" w:themeColor="text1"/>
          <w:sz w:val="28"/>
          <w:szCs w:val="28"/>
          <w:rtl/>
          <w:lang w:bidi="ar-EG"/>
        </w:rPr>
        <w:t xml:space="preserve"> المرونة والسرعة في تنفيذ عملياتها وأنشطتها، حيث تتمتع الخدمة بطبيعة متجاوبة ومرنة تتكيف مع التغيرات التي تطرأ على بيئة الأعمال دون أن تفقد كفاءتها وفعاليتها بهدف زيادة قدرتها على مواجهة الحالات الطارئة بشكل سريع ومرن وزيادة الاستجابة والكفاءة في تقديم </w:t>
      </w:r>
      <w:r w:rsidR="00DF686A" w:rsidRPr="00B65E19">
        <w:rPr>
          <w:rFonts w:cs="Sakkal Majalla" w:hint="cs"/>
          <w:color w:val="000000" w:themeColor="text1"/>
          <w:sz w:val="28"/>
          <w:szCs w:val="28"/>
          <w:rtl/>
          <w:lang w:bidi="ar-EG"/>
        </w:rPr>
        <w:t>خدمات الاتصالات</w:t>
      </w:r>
      <w:r w:rsidRPr="00B65E19">
        <w:rPr>
          <w:rFonts w:cs="Sakkal Majalla"/>
          <w:color w:val="000000" w:themeColor="text1"/>
          <w:sz w:val="28"/>
          <w:szCs w:val="28"/>
          <w:rtl/>
          <w:lang w:bidi="ar-EG"/>
        </w:rPr>
        <w:t xml:space="preserve"> للعملاء، وذلك لأنه في عصر العولمة الذي يتميز بالمنافسة الشديدة.</w:t>
      </w:r>
      <w:r w:rsidR="00CD3A62" w:rsidRPr="00B65E19">
        <w:rPr>
          <w:rFonts w:cs="Sakkal Majalla" w:hint="cs"/>
          <w:color w:val="000000" w:themeColor="text1"/>
          <w:sz w:val="28"/>
          <w:szCs w:val="28"/>
          <w:rtl/>
          <w:lang w:bidi="ar-EG"/>
        </w:rPr>
        <w:t xml:space="preserve"> (</w:t>
      </w:r>
      <w:proofErr w:type="spellStart"/>
      <w:r w:rsidR="00CD3A62" w:rsidRPr="00B65E19">
        <w:rPr>
          <w:rFonts w:ascii="Sakkal Majalla" w:hAnsi="Sakkal Majalla" w:cs="Sakkal Majalla"/>
          <w:color w:val="000000" w:themeColor="text1"/>
          <w:sz w:val="28"/>
          <w:szCs w:val="28"/>
          <w:lang w:bidi="ar-EG"/>
        </w:rPr>
        <w:t>Khallaf</w:t>
      </w:r>
      <w:proofErr w:type="spellEnd"/>
      <w:r w:rsidR="00CD3A62" w:rsidRPr="00B65E19">
        <w:rPr>
          <w:rFonts w:ascii="Sakkal Majalla" w:hAnsi="Sakkal Majalla" w:cs="Sakkal Majalla"/>
          <w:color w:val="000000" w:themeColor="text1"/>
          <w:sz w:val="28"/>
          <w:szCs w:val="28"/>
          <w:lang w:bidi="ar-EG"/>
        </w:rPr>
        <w:t>, 2023</w:t>
      </w:r>
      <w:r w:rsidR="00CD3A62" w:rsidRPr="00B65E19">
        <w:rPr>
          <w:rFonts w:ascii="Sakkal Majalla" w:hAnsi="Sakkal Majalla" w:cs="Sakkal Majalla"/>
          <w:color w:val="000000" w:themeColor="text1"/>
          <w:sz w:val="28"/>
          <w:szCs w:val="28"/>
          <w:rtl/>
          <w:lang w:bidi="ar-EG"/>
        </w:rPr>
        <w:t>)</w:t>
      </w:r>
      <w:r w:rsidR="00CD3A62" w:rsidRPr="00B65E19">
        <w:rPr>
          <w:rFonts w:ascii="Sakkal Majalla" w:hAnsi="Sakkal Majalla" w:cs="Sakkal Majalla" w:hint="cs"/>
          <w:color w:val="000000" w:themeColor="text1"/>
          <w:sz w:val="28"/>
          <w:szCs w:val="28"/>
          <w:rtl/>
          <w:lang w:bidi="ar-EG"/>
        </w:rPr>
        <w:t>.</w:t>
      </w:r>
    </w:p>
    <w:p w14:paraId="124F31F3" w14:textId="04FB6FCB" w:rsidR="005B3D80" w:rsidRPr="00B65E19" w:rsidRDefault="005B3D80" w:rsidP="00B65E19">
      <w:pPr>
        <w:spacing w:before="100" w:beforeAutospacing="1" w:after="100" w:afterAutospacing="1" w:line="360" w:lineRule="auto"/>
        <w:ind w:firstLine="720"/>
        <w:jc w:val="both"/>
        <w:rPr>
          <w:color w:val="000000" w:themeColor="text1"/>
          <w:sz w:val="28"/>
          <w:szCs w:val="28"/>
          <w:rtl/>
          <w:lang w:bidi="ar-EG"/>
        </w:rPr>
      </w:pPr>
      <w:r w:rsidRPr="00B65E19">
        <w:rPr>
          <w:rFonts w:cs="Sakkal Majalla"/>
          <w:color w:val="000000" w:themeColor="text1"/>
          <w:sz w:val="28"/>
          <w:szCs w:val="28"/>
          <w:rtl/>
          <w:lang w:bidi="ar-EG"/>
        </w:rPr>
        <w:lastRenderedPageBreak/>
        <w:t xml:space="preserve">إن التحدي الذي يواجه </w:t>
      </w:r>
      <w:r w:rsidR="00DF686A" w:rsidRPr="00B65E19">
        <w:rPr>
          <w:rFonts w:cs="Sakkal Majalla" w:hint="cs"/>
          <w:color w:val="000000" w:themeColor="text1"/>
          <w:sz w:val="28"/>
          <w:szCs w:val="28"/>
          <w:rtl/>
          <w:lang w:bidi="ar-EG"/>
        </w:rPr>
        <w:t>قطاع الاتصالات</w:t>
      </w:r>
      <w:r w:rsidRPr="00B65E19">
        <w:rPr>
          <w:rFonts w:cs="Sakkal Majalla"/>
          <w:color w:val="000000" w:themeColor="text1"/>
          <w:sz w:val="28"/>
          <w:szCs w:val="28"/>
          <w:rtl/>
          <w:lang w:bidi="ar-EG"/>
        </w:rPr>
        <w:t xml:space="preserve"> في دول العالم هو المنافسة الشرسة والعالم الرقمي وتوسع استخدام </w:t>
      </w:r>
      <w:r w:rsidRPr="00B65E19">
        <w:rPr>
          <w:rFonts w:ascii="Sakkal Majalla" w:hAnsi="Sakkal Majalla" w:cs="Sakkal Majalla"/>
          <w:color w:val="000000" w:themeColor="text1"/>
          <w:sz w:val="28"/>
          <w:szCs w:val="28"/>
          <w:rtl/>
          <w:lang w:bidi="ar-EG"/>
        </w:rPr>
        <w:t>التطبيقات</w:t>
      </w:r>
      <w:r w:rsidRPr="00B65E19">
        <w:rPr>
          <w:rFonts w:cs="Sakkal Majalla"/>
          <w:color w:val="000000" w:themeColor="text1"/>
          <w:sz w:val="28"/>
          <w:szCs w:val="28"/>
          <w:rtl/>
          <w:lang w:bidi="ar-EG"/>
        </w:rPr>
        <w:t xml:space="preserve"> الرقمية وتطور </w:t>
      </w:r>
      <w:r w:rsidR="00DF686A" w:rsidRPr="00B65E19">
        <w:rPr>
          <w:rFonts w:cs="Sakkal Majalla" w:hint="cs"/>
          <w:color w:val="000000" w:themeColor="text1"/>
          <w:sz w:val="28"/>
          <w:szCs w:val="28"/>
          <w:rtl/>
          <w:lang w:bidi="ar-EG"/>
        </w:rPr>
        <w:t>صناعة الشبكات اللاسلكية</w:t>
      </w:r>
      <w:r w:rsidRPr="00B65E19">
        <w:rPr>
          <w:rFonts w:cs="Sakkal Majalla"/>
          <w:color w:val="000000" w:themeColor="text1"/>
          <w:sz w:val="28"/>
          <w:szCs w:val="28"/>
          <w:rtl/>
          <w:lang w:bidi="ar-EG"/>
        </w:rPr>
        <w:t xml:space="preserve"> لتشمل كافة </w:t>
      </w:r>
      <w:r w:rsidR="00DF686A" w:rsidRPr="00B65E19">
        <w:rPr>
          <w:rFonts w:cs="Sakkal Majalla" w:hint="cs"/>
          <w:color w:val="000000" w:themeColor="text1"/>
          <w:sz w:val="28"/>
          <w:szCs w:val="28"/>
          <w:rtl/>
          <w:lang w:bidi="ar-EG"/>
        </w:rPr>
        <w:t>عمليات الاتصال</w:t>
      </w:r>
      <w:r w:rsidRPr="00B65E19">
        <w:rPr>
          <w:rFonts w:cs="Sakkal Majalla"/>
          <w:color w:val="000000" w:themeColor="text1"/>
          <w:sz w:val="28"/>
          <w:szCs w:val="28"/>
          <w:rtl/>
          <w:lang w:bidi="ar-EG"/>
        </w:rPr>
        <w:t xml:space="preserve"> في </w:t>
      </w:r>
      <w:r w:rsidR="00DF686A" w:rsidRPr="00B65E19">
        <w:rPr>
          <w:rFonts w:cs="Sakkal Majalla" w:hint="cs"/>
          <w:color w:val="000000" w:themeColor="text1"/>
          <w:sz w:val="28"/>
          <w:szCs w:val="28"/>
          <w:rtl/>
          <w:lang w:bidi="ar-EG"/>
        </w:rPr>
        <w:t>شركات الاتصالات</w:t>
      </w:r>
      <w:r w:rsidRPr="00B65E19">
        <w:rPr>
          <w:rFonts w:cs="Sakkal Majalla"/>
          <w:color w:val="000000" w:themeColor="text1"/>
          <w:sz w:val="28"/>
          <w:szCs w:val="28"/>
          <w:rtl/>
          <w:lang w:bidi="ar-EG"/>
        </w:rPr>
        <w:t xml:space="preserve"> للحفاظ عليها والمنافسة في السوق، مما دفعها إلى تبني نهج التحول الرقمي </w:t>
      </w:r>
      <w:r w:rsidR="00DF686A" w:rsidRPr="00B65E19">
        <w:rPr>
          <w:rFonts w:cs="Sakkal Majalla" w:hint="cs"/>
          <w:color w:val="000000" w:themeColor="text1"/>
          <w:sz w:val="28"/>
          <w:szCs w:val="28"/>
          <w:rtl/>
          <w:lang w:bidi="ar-EG"/>
        </w:rPr>
        <w:t>للت</w:t>
      </w:r>
      <w:r w:rsidRPr="00B65E19">
        <w:rPr>
          <w:rFonts w:cs="Sakkal Majalla"/>
          <w:color w:val="000000" w:themeColor="text1"/>
          <w:sz w:val="28"/>
          <w:szCs w:val="28"/>
          <w:rtl/>
          <w:lang w:bidi="ar-EG"/>
        </w:rPr>
        <w:t>طوير.</w:t>
      </w:r>
      <w:r w:rsidR="00CD3A62" w:rsidRPr="00B65E19">
        <w:rPr>
          <w:rFonts w:cs="Sakkal Majalla" w:hint="cs"/>
          <w:color w:val="000000" w:themeColor="text1"/>
          <w:sz w:val="28"/>
          <w:szCs w:val="28"/>
          <w:rtl/>
          <w:lang w:bidi="ar-EG"/>
        </w:rPr>
        <w:t xml:space="preserve"> (</w:t>
      </w:r>
      <w:proofErr w:type="spellStart"/>
      <w:r w:rsidR="00CD3A62" w:rsidRPr="00B65E19">
        <w:rPr>
          <w:rFonts w:cs="Sakkal Majalla"/>
          <w:color w:val="000000" w:themeColor="text1"/>
          <w:sz w:val="28"/>
          <w:szCs w:val="28"/>
          <w:rtl/>
          <w:lang w:bidi="ar-EG"/>
        </w:rPr>
        <w:t>النفراوي</w:t>
      </w:r>
      <w:proofErr w:type="spellEnd"/>
      <w:r w:rsidR="00CD3A62" w:rsidRPr="00B65E19">
        <w:rPr>
          <w:rFonts w:cs="Sakkal Majalla" w:hint="cs"/>
          <w:color w:val="000000" w:themeColor="text1"/>
          <w:sz w:val="28"/>
          <w:szCs w:val="28"/>
          <w:rtl/>
          <w:lang w:bidi="ar-EG"/>
        </w:rPr>
        <w:t>،</w:t>
      </w:r>
      <w:r w:rsidR="00CD3A62" w:rsidRPr="00B65E19">
        <w:rPr>
          <w:rFonts w:cs="Sakkal Majalla"/>
          <w:color w:val="000000" w:themeColor="text1"/>
          <w:sz w:val="28"/>
          <w:szCs w:val="28"/>
          <w:rtl/>
          <w:lang w:bidi="ar-EG"/>
        </w:rPr>
        <w:t xml:space="preserve"> 2022)</w:t>
      </w:r>
      <w:r w:rsidR="00CD3A62" w:rsidRPr="00B65E19">
        <w:rPr>
          <w:rFonts w:cs="Sakkal Majalla" w:hint="cs"/>
          <w:color w:val="000000" w:themeColor="text1"/>
          <w:sz w:val="28"/>
          <w:szCs w:val="28"/>
          <w:rtl/>
          <w:lang w:bidi="ar-EG"/>
        </w:rPr>
        <w:t>.</w:t>
      </w:r>
    </w:p>
    <w:p w14:paraId="5E073F8E" w14:textId="55A50F80" w:rsidR="006F7572" w:rsidRPr="00B65E19" w:rsidRDefault="00DF686A"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إن قطاع الاتصالات هو وسيلة للبقاء في عالم الأعمال، حيث تسعى شركات الاتصالات بشكل متزايد إلى تطوير عملياتها من خلال التقنيات الرقمية المتقدمة. بما في ذلك خدمات الدفع الإلكتروني والاشتراكات الرقمية واستخدام المنصات الرقمية لإدارة الخدمات وإجراء المعاملات، بالإضافة إلى الخدمات الرقمية التي تعرف، مثل البيانات المتنقلة والاتصالات الصوتية والفيديو والمزيد من الخدمات التي تقدمها شركات الاتصالات الرقمية، أصبح من الضروري اتخاذ خطوات نحو التحول الرقمي، الذي يغير من التفاعلات بين الأفراد والمؤسسات مع بعضها البعض من خلال القنوات الإلكترونية والتطبيقات الرقمية ووفقًا لما سبق، كانت فكرة هذه الدراسة هي دراسة تأثير التحول الرقمي للأعمال في تحقيق المرونة التنظيمية في شركات الاتصالات من وجهة نظر الموظفين</w:t>
      </w:r>
      <w:r w:rsidR="006F7572" w:rsidRPr="00B65E19">
        <w:rPr>
          <w:rFonts w:cs="Sakkal Majalla" w:hint="cs"/>
          <w:color w:val="000000" w:themeColor="text1"/>
          <w:sz w:val="28"/>
          <w:szCs w:val="28"/>
          <w:rtl/>
          <w:lang w:bidi="ar-EG"/>
        </w:rPr>
        <w:t>.</w:t>
      </w:r>
      <w:r w:rsidR="00CD3A62" w:rsidRPr="00B65E19">
        <w:rPr>
          <w:rFonts w:cs="Sakkal Majalla" w:hint="cs"/>
          <w:color w:val="000000" w:themeColor="text1"/>
          <w:sz w:val="28"/>
          <w:szCs w:val="28"/>
          <w:rtl/>
          <w:lang w:bidi="ar-EG"/>
        </w:rPr>
        <w:t xml:space="preserve"> (</w:t>
      </w:r>
      <w:r w:rsidR="00CD3A62" w:rsidRPr="00B65E19">
        <w:rPr>
          <w:rFonts w:cs="Sakkal Majalla"/>
          <w:color w:val="000000" w:themeColor="text1"/>
          <w:sz w:val="28"/>
          <w:szCs w:val="28"/>
          <w:rtl/>
          <w:lang w:bidi="ar-EG"/>
        </w:rPr>
        <w:t>الزامل والدوسري</w:t>
      </w:r>
      <w:r w:rsidR="00CD3A62" w:rsidRPr="00B65E19">
        <w:rPr>
          <w:rFonts w:cs="Sakkal Majalla" w:hint="cs"/>
          <w:color w:val="000000" w:themeColor="text1"/>
          <w:sz w:val="28"/>
          <w:szCs w:val="28"/>
          <w:rtl/>
          <w:lang w:bidi="ar-EG"/>
        </w:rPr>
        <w:t>،</w:t>
      </w:r>
      <w:r w:rsidR="00CD3A62" w:rsidRPr="00B65E19">
        <w:rPr>
          <w:rFonts w:cs="Sakkal Majalla"/>
          <w:color w:val="000000" w:themeColor="text1"/>
          <w:sz w:val="28"/>
          <w:szCs w:val="28"/>
          <w:rtl/>
          <w:lang w:bidi="ar-EG"/>
        </w:rPr>
        <w:t xml:space="preserve"> 2021)</w:t>
      </w:r>
      <w:r w:rsidR="00CD3A62" w:rsidRPr="00B65E19">
        <w:rPr>
          <w:rFonts w:cs="Sakkal Majalla" w:hint="cs"/>
          <w:color w:val="000000" w:themeColor="text1"/>
          <w:sz w:val="28"/>
          <w:szCs w:val="28"/>
          <w:rtl/>
          <w:lang w:bidi="ar-EG"/>
        </w:rPr>
        <w:t>.</w:t>
      </w:r>
    </w:p>
    <w:p w14:paraId="09426EFD" w14:textId="10EDB0CE" w:rsidR="006F7572" w:rsidRPr="00B65E19" w:rsidRDefault="006F7572"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في ظل بيئة الأعمال المتسارعة التغيير والتطور التكنولوجي المتسارع، باتت الرشاقة التنظيمية ضرورة حتمية للمؤسسات لضمان قدرتها على التكيف والاستجابة السريعة للتحديات والفرص الناشئة. ويلعب التحول الرقمي للأعمال دورًا محوريًا في تعزيز قدرات الرشاقة التنظيمية لدى المؤسسات.</w:t>
      </w:r>
      <w:r w:rsidRPr="00B65E19">
        <w:rPr>
          <w:rFonts w:cs="Sakkal Majalla" w:hint="cs"/>
          <w:color w:val="000000" w:themeColor="text1"/>
          <w:sz w:val="28"/>
          <w:szCs w:val="28"/>
          <w:rtl/>
          <w:lang w:bidi="ar-EG"/>
        </w:rPr>
        <w:t xml:space="preserve"> </w:t>
      </w:r>
      <w:r w:rsidRPr="00B65E19">
        <w:rPr>
          <w:rFonts w:cs="Sakkal Majalla"/>
          <w:color w:val="000000" w:themeColor="text1"/>
          <w:sz w:val="28"/>
          <w:szCs w:val="28"/>
          <w:rtl/>
          <w:lang w:bidi="ar-EG"/>
        </w:rPr>
        <w:t xml:space="preserve">فالتحول الرقمي يمثل تبني تقنيات وأدوات رقمية متطورة لإعادة تصميم وتحسين العمليات والخدمات والنماذج التجارية بما يحقق قيمة أكبر للعملاء. ويشمل ذلك استخدام تقنيات مثل الذكاء الاصطناعي وتحليلات البيانات الكبيرة وإنترنت الأشياء والسحابة </w:t>
      </w:r>
      <w:proofErr w:type="spellStart"/>
      <w:r w:rsidRPr="00B65E19">
        <w:rPr>
          <w:rFonts w:cs="Sakkal Majalla"/>
          <w:color w:val="000000" w:themeColor="text1"/>
          <w:sz w:val="28"/>
          <w:szCs w:val="28"/>
          <w:rtl/>
          <w:lang w:bidi="ar-EG"/>
        </w:rPr>
        <w:t>الحوسبية</w:t>
      </w:r>
      <w:proofErr w:type="spellEnd"/>
      <w:r w:rsidRPr="00B65E19">
        <w:rPr>
          <w:rFonts w:cs="Sakkal Majalla"/>
          <w:color w:val="000000" w:themeColor="text1"/>
          <w:sz w:val="28"/>
          <w:szCs w:val="28"/>
          <w:rtl/>
          <w:lang w:bidi="ar-EG"/>
        </w:rPr>
        <w:t xml:space="preserve"> وغيرها. وتتيح هذه التقنيات للمؤسسات فرصًا عديدة لتعزيز قدرتها على البقاء والنمو في ظل التغيير المتسارع.</w:t>
      </w:r>
      <w:r w:rsidR="00CD3A62" w:rsidRPr="00B65E19">
        <w:rPr>
          <w:rFonts w:cs="Sakkal Majalla" w:hint="cs"/>
          <w:color w:val="000000" w:themeColor="text1"/>
          <w:sz w:val="28"/>
          <w:szCs w:val="28"/>
          <w:rtl/>
          <w:lang w:bidi="ar-EG"/>
        </w:rPr>
        <w:t xml:space="preserve"> </w:t>
      </w:r>
      <w:r w:rsidR="00CD3A62" w:rsidRPr="00B65E19">
        <w:rPr>
          <w:rFonts w:ascii="Sakkal Majalla" w:hAnsi="Sakkal Majalla" w:cs="Sakkal Majalla"/>
          <w:color w:val="000000" w:themeColor="text1"/>
          <w:sz w:val="28"/>
          <w:szCs w:val="28"/>
          <w:rtl/>
          <w:lang w:bidi="ar-EG"/>
        </w:rPr>
        <w:t>(‏</w:t>
      </w:r>
      <w:r w:rsidR="00CD3A62" w:rsidRPr="00B65E19">
        <w:rPr>
          <w:rFonts w:ascii="Sakkal Majalla" w:hAnsi="Sakkal Majalla" w:cs="Sakkal Majalla"/>
          <w:color w:val="000000" w:themeColor="text1"/>
          <w:sz w:val="28"/>
          <w:szCs w:val="28"/>
          <w:lang w:bidi="ar-EG"/>
        </w:rPr>
        <w:t>Cai Liu Huang, &amp; Liang, 2019</w:t>
      </w:r>
      <w:r w:rsidR="00CD3A62" w:rsidRPr="00B65E19">
        <w:rPr>
          <w:rFonts w:ascii="Sakkal Majalla" w:hAnsi="Sakkal Majalla" w:cs="Sakkal Majalla"/>
          <w:color w:val="000000" w:themeColor="text1"/>
          <w:sz w:val="28"/>
          <w:szCs w:val="28"/>
          <w:rtl/>
          <w:lang w:bidi="ar-EG"/>
        </w:rPr>
        <w:t>‏).</w:t>
      </w:r>
    </w:p>
    <w:p w14:paraId="5C734403" w14:textId="665EFD1C" w:rsidR="006F7572" w:rsidRPr="00B65E19" w:rsidRDefault="006F7572"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 xml:space="preserve">على سبيل المثال، تُساعد تحليلات البيانات الكبيرة المؤسسات على رصد التوجهات والتغييرات في السوق بشكل سريع، وتمكّنها من اتخاذ قرارات مستنيرة وسريعة بشأن تخصيص الموارد واستراتيجيات التسويق والتطوير المنتجات. كما تُتيح تقنيات التعلم الآلي والذكاء الاصطناعي للمؤسسات إمكانية التنبؤ </w:t>
      </w:r>
      <w:r w:rsidRPr="00B65E19">
        <w:rPr>
          <w:rFonts w:cs="Sakkal Majalla"/>
          <w:color w:val="000000" w:themeColor="text1"/>
          <w:sz w:val="28"/>
          <w:szCs w:val="28"/>
          <w:rtl/>
          <w:lang w:bidi="ar-EG"/>
        </w:rPr>
        <w:lastRenderedPageBreak/>
        <w:t>بالتغييرات المستقبلية والاستجابة لها بطريقة استباقية.</w:t>
      </w:r>
      <w:r w:rsidRPr="00B65E19">
        <w:rPr>
          <w:rFonts w:cs="Sakkal Majalla" w:hint="cs"/>
          <w:color w:val="000000" w:themeColor="text1"/>
          <w:sz w:val="28"/>
          <w:szCs w:val="28"/>
          <w:rtl/>
          <w:lang w:bidi="ar-EG"/>
        </w:rPr>
        <w:t xml:space="preserve"> </w:t>
      </w:r>
      <w:r w:rsidRPr="00B65E19">
        <w:rPr>
          <w:rFonts w:cs="Sakkal Majalla"/>
          <w:color w:val="000000" w:themeColor="text1"/>
          <w:sz w:val="28"/>
          <w:szCs w:val="28"/>
          <w:rtl/>
          <w:lang w:bidi="ar-EG"/>
        </w:rPr>
        <w:t>علاوة على ذلك، يُعزز التحول الرقمي المرونة التنظيمية من خلال تمكين العاملين من العمل عن بُعد واستخدام أدوات التعاون والاتصال الرقمية. كما يُساهم في إعادة هيكلة العمليات والإجراءات بطريقة أكثر كفاءة وسلاسة.</w:t>
      </w:r>
      <w:r w:rsidRPr="00B65E19">
        <w:rPr>
          <w:rFonts w:cs="Sakkal Majalla" w:hint="cs"/>
          <w:color w:val="000000" w:themeColor="text1"/>
          <w:sz w:val="28"/>
          <w:szCs w:val="28"/>
          <w:rtl/>
          <w:lang w:bidi="ar-EG"/>
        </w:rPr>
        <w:t xml:space="preserve"> </w:t>
      </w:r>
      <w:r w:rsidRPr="00B65E19">
        <w:rPr>
          <w:rFonts w:cs="Sakkal Majalla"/>
          <w:color w:val="000000" w:themeColor="text1"/>
          <w:sz w:val="28"/>
          <w:szCs w:val="28"/>
          <w:rtl/>
          <w:lang w:bidi="ar-EG"/>
        </w:rPr>
        <w:t>وبالتالي، ترتبط الرشاقة التنظيمية ارتباطًا وثيقًا بقدرة المؤسسات على التحول الرقمي وتبني التقنيات الحديثة. فالاستثمار في البنية التحتية الرقمية والكفاءات الرقمية للموظفين يُمثل أحد أبرز الركائز لتحقيق المرونة والسرعة في الاستجابة للتغيرات المتسارعة في بيئة الأعمال.</w:t>
      </w:r>
      <w:r w:rsidR="00CD3A62" w:rsidRPr="00B65E19">
        <w:rPr>
          <w:rFonts w:cs="Sakkal Majalla" w:hint="cs"/>
          <w:color w:val="000000" w:themeColor="text1"/>
          <w:sz w:val="28"/>
          <w:szCs w:val="28"/>
          <w:rtl/>
          <w:lang w:bidi="ar-EG"/>
        </w:rPr>
        <w:t xml:space="preserve"> (</w:t>
      </w:r>
      <w:r w:rsidR="00CD3A62" w:rsidRPr="00B65E19">
        <w:rPr>
          <w:rFonts w:cs="Sakkal Majalla"/>
          <w:color w:val="000000" w:themeColor="text1"/>
          <w:sz w:val="28"/>
          <w:szCs w:val="28"/>
          <w:rtl/>
          <w:lang w:bidi="ar-EG"/>
        </w:rPr>
        <w:t>البشابشة والمري</w:t>
      </w:r>
      <w:r w:rsidR="00CD3A62" w:rsidRPr="00B65E19">
        <w:rPr>
          <w:rFonts w:cs="Sakkal Majalla" w:hint="cs"/>
          <w:color w:val="000000" w:themeColor="text1"/>
          <w:sz w:val="28"/>
          <w:szCs w:val="28"/>
          <w:rtl/>
          <w:lang w:bidi="ar-EG"/>
        </w:rPr>
        <w:t>،</w:t>
      </w:r>
      <w:r w:rsidR="00CD3A62" w:rsidRPr="00B65E19">
        <w:rPr>
          <w:rFonts w:cs="Sakkal Majalla"/>
          <w:color w:val="000000" w:themeColor="text1"/>
          <w:sz w:val="28"/>
          <w:szCs w:val="28"/>
          <w:rtl/>
          <w:lang w:bidi="ar-EG"/>
        </w:rPr>
        <w:t xml:space="preserve"> 2020)</w:t>
      </w:r>
    </w:p>
    <w:p w14:paraId="3B28F9FC" w14:textId="32A39C23"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169790489"/>
      <w:bookmarkStart w:id="13" w:name="_Toc169790581"/>
      <w:bookmarkStart w:id="14" w:name="_Toc173414224"/>
      <w:bookmarkEnd w:id="6"/>
      <w:bookmarkEnd w:id="7"/>
      <w:r w:rsidRPr="00097B26">
        <w:rPr>
          <w:rFonts w:ascii="Sakkal Majalla" w:hAnsi="Sakkal Majalla" w:cs="Sakkal Majalla"/>
          <w:b/>
          <w:bCs/>
          <w:color w:val="000000" w:themeColor="text1"/>
          <w:sz w:val="36"/>
          <w:szCs w:val="36"/>
          <w:rtl/>
          <w:lang w:bidi="ar-EG"/>
        </w:rPr>
        <w:t>1.1 مشكلة الدراسة</w:t>
      </w:r>
      <w:bookmarkEnd w:id="14"/>
    </w:p>
    <w:p w14:paraId="2621B81F" w14:textId="637EBD66" w:rsidR="005B3D80" w:rsidRPr="00B65E19" w:rsidRDefault="00B15912"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إن الخدمات الرقمية في صناعة الاتصالات هي نتيجة حتمية ومباشرة للتطور المستمر الذي يشهده العالم في مجال التكنولوجيا الرقمية (الحوسبة السحابية والهواتف الذكية وتطبيقات وسائل التواصل الاجتماعي) وأجهزة الاتصال والابتكار والتزامن معها. إن تغيير سلوك المشتركين واحتياجاتهم من حيث خفض التكلفة والجهد والوقت وتحسين الكفاءة التشغيلية والتنظيم وتبسيط إجراءات تقديم الخدمات للمشتركين وتوفير الفرص لتقديم منتجات اتصالات مبتكرة وإبداعية تساعد على توسيع الخدمات. إن حالة الرضا والقبول لدى متلقي الخدمة من خدمات ومنتجات شركات الاتصالات أمر بالغ الأهمية لتعزيز ولائهم وزيادة قاعدة المشتركين.</w:t>
      </w:r>
    </w:p>
    <w:p w14:paraId="23B7733A" w14:textId="4C92075B" w:rsidR="005B3D80" w:rsidRPr="00B65E19" w:rsidRDefault="00D36CD9" w:rsidP="00B65E19">
      <w:pPr>
        <w:spacing w:before="100" w:beforeAutospacing="1" w:after="100" w:afterAutospacing="1" w:line="360" w:lineRule="auto"/>
        <w:ind w:firstLine="720"/>
        <w:jc w:val="both"/>
        <w:rPr>
          <w:color w:val="000000" w:themeColor="text1"/>
          <w:sz w:val="28"/>
          <w:szCs w:val="28"/>
          <w:rtl/>
          <w:lang w:bidi="ar-EG"/>
        </w:rPr>
      </w:pPr>
      <w:r w:rsidRPr="00B65E19">
        <w:rPr>
          <w:rFonts w:cs="Sakkal Majalla"/>
          <w:color w:val="000000" w:themeColor="text1"/>
          <w:sz w:val="28"/>
          <w:szCs w:val="28"/>
          <w:rtl/>
          <w:lang w:bidi="ar-EG"/>
        </w:rPr>
        <w:t>إن قطاع شركات الاتصالات ال</w:t>
      </w:r>
      <w:r w:rsidRPr="00B65E19">
        <w:rPr>
          <w:rFonts w:cs="Sakkal Majalla" w:hint="cs"/>
          <w:color w:val="000000" w:themeColor="text1"/>
          <w:sz w:val="28"/>
          <w:szCs w:val="28"/>
          <w:rtl/>
          <w:lang w:bidi="ar-EG"/>
        </w:rPr>
        <w:t>سعودية</w:t>
      </w:r>
      <w:r w:rsidRPr="00B65E19">
        <w:rPr>
          <w:rFonts w:cs="Sakkal Majalla"/>
          <w:color w:val="000000" w:themeColor="text1"/>
          <w:sz w:val="28"/>
          <w:szCs w:val="28"/>
          <w:rtl/>
          <w:lang w:bidi="ar-EG"/>
        </w:rPr>
        <w:t xml:space="preserve"> يواجه العديد من التحديات والعقبات بسبب مواكبة الشركات للتغيرات الهائلة في الخدمات والتقنيات الاتصالية والاستجابة السريعة لها، حيث أن هذا حاجة أساسية لعملاء شركات الاتصالات قد تؤدي إلى ابتعاد العديد من العملاء عن الشركات التقليدية ونحو الشركات المتخصصة في الخدمات الاتصالية الناشئة والمتوسطة والصغيرة التي تتحدى مقدمي الخدمات الاتصالية التقليدية لأنها تقدم خدمات رقمية ذكية وتقدمها بشكل أسرع، ولأن الإجراءات مرنة وقانونية، ونتيجة لذلك الشركات التي تستخدم التكنولوجيا الحديثة في الأعمال الاتصالية ولا يستخدمون خدماتها الاتصالية الذكية، يتأثر ضعف قدرة هذه الشركات وانخفاض قدرتها التنافسية في جذب عملاء جدد بعدم وجود خدمات تستجيب لمطالبهم واحتياجاتهم، من خلال توفير السرعة والسهولة والجودة في تنفيذ </w:t>
      </w:r>
      <w:r w:rsidRPr="00B65E19">
        <w:rPr>
          <w:rFonts w:cs="Sakkal Majalla"/>
          <w:color w:val="000000" w:themeColor="text1"/>
          <w:sz w:val="28"/>
          <w:szCs w:val="28"/>
          <w:rtl/>
          <w:lang w:bidi="ar-EG"/>
        </w:rPr>
        <w:lastRenderedPageBreak/>
        <w:t>خدماتها الاتصالية. ونتيجة لذلك فإن الشركات التي تتبنى أحدث التكنولوجيا في جذب العملاء وتحقيق أهدافها والاستجابة السريعة لهذه التطورات ستظهر بشكل يحقق المرونة والكفاءة في الخدمات الاتصالية، ونتيجة لذلك سيرتفع أدائها وسترتفع قدرتها التنافسية وحصتها السوقية، وينعكس ذلك بشكل جيد في تحقيق أهدافها.</w:t>
      </w:r>
    </w:p>
    <w:p w14:paraId="4FCC3E6D" w14:textId="088D1EF4" w:rsidR="005B3D80" w:rsidRPr="00B65E19" w:rsidRDefault="005B3D80" w:rsidP="00B65E19">
      <w:pPr>
        <w:spacing w:before="100" w:beforeAutospacing="1" w:after="100" w:afterAutospacing="1" w:line="360" w:lineRule="auto"/>
        <w:ind w:firstLine="720"/>
        <w:jc w:val="both"/>
        <w:rPr>
          <w:color w:val="000000" w:themeColor="text1"/>
          <w:sz w:val="28"/>
          <w:szCs w:val="28"/>
          <w:rtl/>
          <w:lang w:bidi="ar-EG"/>
        </w:rPr>
      </w:pPr>
      <w:r w:rsidRPr="00B65E19">
        <w:rPr>
          <w:rFonts w:cs="Sakkal Majalla"/>
          <w:color w:val="000000" w:themeColor="text1"/>
          <w:sz w:val="28"/>
          <w:szCs w:val="28"/>
          <w:rtl/>
          <w:lang w:bidi="ar-EG"/>
        </w:rPr>
        <w:t xml:space="preserve">من العرض السابق نستنتج أن </w:t>
      </w:r>
      <w:r w:rsidR="00D36CD9" w:rsidRPr="00B65E19">
        <w:rPr>
          <w:rFonts w:cs="Sakkal Majalla" w:hint="cs"/>
          <w:color w:val="000000" w:themeColor="text1"/>
          <w:sz w:val="28"/>
          <w:szCs w:val="28"/>
          <w:rtl/>
          <w:lang w:bidi="ar-EG"/>
        </w:rPr>
        <w:t>شركات الاتصالات</w:t>
      </w:r>
      <w:r w:rsidRPr="00B65E19">
        <w:rPr>
          <w:rFonts w:cs="Sakkal Majalla"/>
          <w:color w:val="000000" w:themeColor="text1"/>
          <w:sz w:val="28"/>
          <w:szCs w:val="28"/>
          <w:rtl/>
          <w:lang w:bidi="ar-EG"/>
        </w:rPr>
        <w:t xml:space="preserve"> يجب أن تجري تغييرات جوهرية في جميع عملياتها </w:t>
      </w:r>
      <w:r w:rsidR="00D36CD9" w:rsidRPr="00B65E19">
        <w:rPr>
          <w:rFonts w:cs="Sakkal Majalla" w:hint="cs"/>
          <w:color w:val="000000" w:themeColor="text1"/>
          <w:sz w:val="28"/>
          <w:szCs w:val="28"/>
          <w:rtl/>
          <w:lang w:bidi="ar-EG"/>
        </w:rPr>
        <w:t>بخصوص الشبكات والاتصالات</w:t>
      </w:r>
      <w:r w:rsidRPr="00B65E19">
        <w:rPr>
          <w:rFonts w:cs="Sakkal Majalla"/>
          <w:color w:val="000000" w:themeColor="text1"/>
          <w:sz w:val="28"/>
          <w:szCs w:val="28"/>
          <w:rtl/>
          <w:lang w:bidi="ar-EG"/>
        </w:rPr>
        <w:t xml:space="preserve"> وتديرها في ظل </w:t>
      </w:r>
      <w:r w:rsidR="00D36CD9" w:rsidRPr="00B65E19">
        <w:rPr>
          <w:rFonts w:cs="Sakkal Majalla" w:hint="cs"/>
          <w:color w:val="000000" w:themeColor="text1"/>
          <w:sz w:val="28"/>
          <w:szCs w:val="28"/>
          <w:rtl/>
          <w:lang w:bidi="ar-EG"/>
        </w:rPr>
        <w:t>أزمة الاتصالات</w:t>
      </w:r>
      <w:r w:rsidRPr="00B65E19">
        <w:rPr>
          <w:rFonts w:cs="Sakkal Majalla"/>
          <w:color w:val="000000" w:themeColor="text1"/>
          <w:sz w:val="28"/>
          <w:szCs w:val="28"/>
          <w:rtl/>
          <w:lang w:bidi="ar-EG"/>
        </w:rPr>
        <w:t xml:space="preserve"> التي تدمر </w:t>
      </w:r>
      <w:r w:rsidR="00D36CD9" w:rsidRPr="00B65E19">
        <w:rPr>
          <w:rFonts w:cs="Sakkal Majalla" w:hint="cs"/>
          <w:color w:val="000000" w:themeColor="text1"/>
          <w:sz w:val="28"/>
          <w:szCs w:val="28"/>
          <w:rtl/>
          <w:lang w:bidi="ar-EG"/>
        </w:rPr>
        <w:t>قطاع الاتصالات</w:t>
      </w:r>
      <w:r w:rsidRPr="00B65E19">
        <w:rPr>
          <w:rFonts w:cs="Sakkal Majalla"/>
          <w:color w:val="000000" w:themeColor="text1"/>
          <w:sz w:val="28"/>
          <w:szCs w:val="28"/>
          <w:rtl/>
          <w:lang w:bidi="ar-EG"/>
        </w:rPr>
        <w:t xml:space="preserve"> وتكثيف المنافسة بين المنافسين للوصول إلى حصة تتميز ببعض الاستقرار وسرعة رد الفعل (رشيقة) للتعامل مع عدم الاستقرار في بيئة الأعمال.</w:t>
      </w:r>
    </w:p>
    <w:p w14:paraId="45727B04" w14:textId="1931080D" w:rsidR="005B3D80" w:rsidRPr="00B65E19" w:rsidRDefault="005B3D80" w:rsidP="00B65E19">
      <w:pPr>
        <w:spacing w:before="100" w:beforeAutospacing="1" w:after="100" w:afterAutospacing="1" w:line="360" w:lineRule="auto"/>
        <w:ind w:firstLine="720"/>
        <w:jc w:val="both"/>
        <w:rPr>
          <w:b/>
          <w:bCs/>
          <w:color w:val="000000" w:themeColor="text1"/>
          <w:sz w:val="28"/>
          <w:szCs w:val="28"/>
          <w:rtl/>
          <w:lang w:bidi="ar-EG"/>
        </w:rPr>
      </w:pPr>
      <w:r w:rsidRPr="00B65E19">
        <w:rPr>
          <w:rFonts w:cs="Sakkal Majalla"/>
          <w:color w:val="000000" w:themeColor="text1"/>
          <w:sz w:val="28"/>
          <w:szCs w:val="28"/>
          <w:rtl/>
          <w:lang w:bidi="ar-EG"/>
        </w:rPr>
        <w:t>وعليه يمكن إظهار مشكلة البحث الحالي من خلال طرح السؤال الرئيسي التالي: ما أثر التحول الرقمي للأعمال على المرونة التنظيمية في البنوك الأردنية من وجهة نظر موظفيها</w:t>
      </w:r>
      <w:r w:rsidR="00DF686A" w:rsidRPr="00B65E19">
        <w:rPr>
          <w:rFonts w:cs="Sakkal Majalla" w:hint="cs"/>
          <w:color w:val="000000" w:themeColor="text1"/>
          <w:sz w:val="28"/>
          <w:szCs w:val="28"/>
          <w:rtl/>
          <w:lang w:bidi="ar-EG"/>
        </w:rPr>
        <w:t>.</w:t>
      </w:r>
    </w:p>
    <w:p w14:paraId="15C9D3DE" w14:textId="07FF77BF"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73414225"/>
      <w:bookmarkEnd w:id="12"/>
      <w:bookmarkEnd w:id="13"/>
      <w:r w:rsidRPr="00097B26">
        <w:rPr>
          <w:rFonts w:ascii="Sakkal Majalla" w:hAnsi="Sakkal Majalla" w:cs="Sakkal Majalla"/>
          <w:b/>
          <w:bCs/>
          <w:color w:val="000000" w:themeColor="text1"/>
          <w:sz w:val="36"/>
          <w:szCs w:val="36"/>
          <w:rtl/>
        </w:rPr>
        <w:t>2.1 أهمية الدراسة:</w:t>
      </w:r>
      <w:bookmarkEnd w:id="15"/>
    </w:p>
    <w:p w14:paraId="219AAE9D" w14:textId="0C275380" w:rsidR="005B3D80" w:rsidRPr="00B65E19" w:rsidRDefault="00D36CD9"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ascii="Sakkal Majalla" w:hAnsi="Sakkal Majalla" w:cs="Sakkal Majalla"/>
          <w:color w:val="000000" w:themeColor="text1"/>
          <w:sz w:val="28"/>
          <w:szCs w:val="28"/>
          <w:rtl/>
        </w:rPr>
        <w:t xml:space="preserve">تستمد هذه الدراسة أهميتها من جانبين: تنبع أهمية الدراسة من أهمية الموضوع الذي تتناوله وهو تأثير التحول الرقمي للأعمال على المرونة التنظيمية لشركات الاتصالات السعودية من وجهة نظر موظفيها من خلال التحول الرقمي في صناعة الاتصالات على أداء شركات الاتصالات السعودية من حيث الموقع التنافسي وحصتها في السوق. تستثمر شركات الاتصالات السعودية في جميع أنحاء المملكة في التقنيات الاتصالية الجديدة، حيث يتجه عملاء شركات الاتصالات تدريجياً إلى التقنيات الرقمية في عدة أبعاد من تفاعلاتهم الاقتصادية والاجتماعية، جنباً إلى جنب مع تصوراتهم الحالية للخدمات الرقمية، فإن التقنيات الاتصالية الجديدة في طريقها لتسريع </w:t>
      </w:r>
      <w:proofErr w:type="spellStart"/>
      <w:r w:rsidRPr="00B65E19">
        <w:rPr>
          <w:rFonts w:ascii="Sakkal Majalla" w:hAnsi="Sakkal Majalla" w:cs="Sakkal Majalla"/>
          <w:color w:val="000000" w:themeColor="text1"/>
          <w:sz w:val="28"/>
          <w:szCs w:val="28"/>
          <w:rtl/>
        </w:rPr>
        <w:t>رقمنة</w:t>
      </w:r>
      <w:proofErr w:type="spellEnd"/>
      <w:r w:rsidRPr="00B65E19">
        <w:rPr>
          <w:rFonts w:ascii="Sakkal Majalla" w:hAnsi="Sakkal Majalla" w:cs="Sakkal Majalla"/>
          <w:color w:val="000000" w:themeColor="text1"/>
          <w:sz w:val="28"/>
          <w:szCs w:val="28"/>
          <w:rtl/>
        </w:rPr>
        <w:t xml:space="preserve"> عملاء شركات الاتصالات السعودية، وبالتالي تحقيق مكاسب الكفاءة الاجتماعية للقطاع الخاص. وما يزيد من أهمية هذه الدراسة أنها تظهر مدى أهمية ومساهمة التكنولوجيا الرقمية في تحسين أداء شركات الاتصالات السعودية وقدرتها على الاستجابة بكفاءة </w:t>
      </w:r>
      <w:r w:rsidRPr="00B65E19">
        <w:rPr>
          <w:rFonts w:ascii="Sakkal Majalla" w:hAnsi="Sakkal Majalla" w:cs="Sakkal Majalla"/>
          <w:color w:val="000000" w:themeColor="text1"/>
          <w:sz w:val="28"/>
          <w:szCs w:val="28"/>
          <w:rtl/>
        </w:rPr>
        <w:lastRenderedPageBreak/>
        <w:t>وفعالية للتغيرات التي تحدث في البيئة المحيطة والتطورات التي تحدث فيها. لإعطاء ما يحدث في عالم الصناعة الرقمية.</w:t>
      </w:r>
    </w:p>
    <w:p w14:paraId="39F321C1" w14:textId="04A25539" w:rsidR="005B3D80" w:rsidRPr="00B65E19" w:rsidRDefault="00D36CD9" w:rsidP="00B65E19">
      <w:pPr>
        <w:spacing w:before="100" w:beforeAutospacing="1" w:after="100" w:afterAutospacing="1" w:line="360" w:lineRule="auto"/>
        <w:ind w:firstLine="720"/>
        <w:jc w:val="both"/>
        <w:rPr>
          <w:rFonts w:cs="Sakkal Majalla"/>
          <w:color w:val="000000" w:themeColor="text1"/>
          <w:sz w:val="28"/>
          <w:szCs w:val="28"/>
          <w:rtl/>
          <w:lang w:bidi="ar-EG"/>
        </w:rPr>
      </w:pPr>
      <w:r w:rsidRPr="00B65E19">
        <w:rPr>
          <w:rFonts w:cs="Sakkal Majalla"/>
          <w:color w:val="000000" w:themeColor="text1"/>
          <w:sz w:val="28"/>
          <w:szCs w:val="28"/>
          <w:rtl/>
          <w:lang w:bidi="ar-EG"/>
        </w:rPr>
        <w:t>تتجلى أهمية هذه الدراسة أيضًا في تطبيقها على قطاع اقتصادي بالغ الأهمية وهو قطاع الاتصالات السعودي. نظرًا للمساهمة الكبيرة لهذا القطاع في تحريك عجلة التنمية الاقتصادية والاجتماعية في المملكة العربية السعودية، تسعى الدراسة الحالية إلى إبراز أهمية تغيير وتطوير أداء مؤسسات قطاع الاتصالات السعودية بما يتماشى مع الاتجاهات العالمية نحو التحول الرقمي</w:t>
      </w:r>
      <w:r w:rsidRPr="00B65E19">
        <w:rPr>
          <w:rFonts w:cs="Sakkal Majalla" w:hint="cs"/>
          <w:color w:val="000000" w:themeColor="text1"/>
          <w:sz w:val="28"/>
          <w:szCs w:val="28"/>
          <w:rtl/>
          <w:lang w:bidi="ar-EG"/>
        </w:rPr>
        <w:t xml:space="preserve"> </w:t>
      </w:r>
      <w:r w:rsidRPr="00B65E19">
        <w:rPr>
          <w:rFonts w:cs="Sakkal Majalla"/>
          <w:color w:val="000000" w:themeColor="text1"/>
          <w:sz w:val="28"/>
          <w:szCs w:val="28"/>
          <w:rtl/>
          <w:lang w:bidi="ar-EG"/>
        </w:rPr>
        <w:t>الذي باتت تشمله كافة أنشطة هذا القطاع الحيوي. يتطلب هذا التحول الرقمي إعادة هيكلة الخدمات المقدمة وتطويرها لتتناسب مع متطلبات العصر وتطلعات المستهلكين في ظل البيئة التكنولوجية المتسارعة</w:t>
      </w:r>
      <w:r w:rsidR="005B3D80" w:rsidRPr="00B65E19">
        <w:rPr>
          <w:rFonts w:cs="Sakkal Majalla"/>
          <w:color w:val="000000" w:themeColor="text1"/>
          <w:sz w:val="28"/>
          <w:szCs w:val="28"/>
          <w:rtl/>
          <w:lang w:bidi="ar-EG"/>
        </w:rPr>
        <w:t>.</w:t>
      </w:r>
      <w:r w:rsidR="005B3D80" w:rsidRPr="00B65E19">
        <w:rPr>
          <w:rFonts w:cs="Sakkal Majalla" w:hint="cs"/>
          <w:color w:val="000000" w:themeColor="text1"/>
          <w:sz w:val="28"/>
          <w:szCs w:val="28"/>
          <w:rtl/>
          <w:lang w:bidi="ar-EG"/>
        </w:rPr>
        <w:t xml:space="preserve"> </w:t>
      </w:r>
    </w:p>
    <w:p w14:paraId="2D1A9D3A" w14:textId="20FB79E0" w:rsidR="00097B26" w:rsidRPr="00097B26" w:rsidRDefault="00097B26" w:rsidP="00097B26">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6" w:name="_Toc173414226"/>
      <w:r w:rsidRPr="00097B26">
        <w:rPr>
          <w:rFonts w:ascii="Sakkal Majalla" w:eastAsia="Calibri" w:hAnsi="Sakkal Majalla" w:cs="Sakkal Majalla"/>
          <w:b/>
          <w:bCs/>
          <w:color w:val="000000" w:themeColor="text1"/>
          <w:kern w:val="0"/>
          <w:sz w:val="36"/>
          <w:szCs w:val="36"/>
          <w:rtl/>
          <w:lang w:bidi="ar-EG"/>
          <w14:ligatures w14:val="none"/>
        </w:rPr>
        <w:t>3.1 أهداف الدراسة:</w:t>
      </w:r>
      <w:bookmarkEnd w:id="16"/>
    </w:p>
    <w:p w14:paraId="68771929" w14:textId="22772FCA" w:rsidR="00F30BD7" w:rsidRPr="00B65E19" w:rsidRDefault="005B3D80"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أجريت هذه الدراسة بهدف قياس </w:t>
      </w:r>
      <w:bookmarkStart w:id="17" w:name="_Hlk170737260"/>
      <w:r w:rsidRPr="00B65E19">
        <w:rPr>
          <w:rFonts w:ascii="Sakkal Majalla" w:eastAsia="Calibri" w:hAnsi="Sakkal Majalla" w:cs="Sakkal Majalla"/>
          <w:color w:val="000000" w:themeColor="text1"/>
          <w:kern w:val="0"/>
          <w:sz w:val="28"/>
          <w:szCs w:val="28"/>
          <w:rtl/>
          <w:lang w:bidi="ar-EG"/>
          <w14:ligatures w14:val="none"/>
        </w:rPr>
        <w:t>أثر التحول الرقمي</w:t>
      </w:r>
      <w:r w:rsidR="00D36CD9" w:rsidRPr="00B65E19">
        <w:rPr>
          <w:rFonts w:ascii="Sakkal Majalla" w:eastAsia="Calibri" w:hAnsi="Sakkal Majalla" w:cs="Sakkal Majalla" w:hint="cs"/>
          <w:color w:val="000000" w:themeColor="text1"/>
          <w:kern w:val="0"/>
          <w:sz w:val="28"/>
          <w:szCs w:val="28"/>
          <w:rtl/>
          <w:lang w:bidi="ar-EG"/>
          <w14:ligatures w14:val="none"/>
        </w:rPr>
        <w:t xml:space="preserve"> </w:t>
      </w:r>
      <w:r w:rsidR="00D36CD9" w:rsidRPr="00B65E19">
        <w:rPr>
          <w:rFonts w:cs="Sakkal Majalla" w:hint="cs"/>
          <w:color w:val="000000" w:themeColor="text1"/>
          <w:sz w:val="28"/>
          <w:szCs w:val="28"/>
          <w:rtl/>
          <w:lang w:bidi="ar-EG"/>
        </w:rPr>
        <w:t xml:space="preserve">بأبعاده (تجربة العملاء رقميًا </w:t>
      </w:r>
      <w:r w:rsidR="00D36CD9" w:rsidRPr="00B65E19">
        <w:rPr>
          <w:rFonts w:cs="Sakkal Majalla"/>
          <w:color w:val="000000" w:themeColor="text1"/>
          <w:sz w:val="28"/>
          <w:szCs w:val="28"/>
          <w:rtl/>
          <w:lang w:bidi="ar-EG"/>
        </w:rPr>
        <w:t>–</w:t>
      </w:r>
      <w:r w:rsidR="00D36CD9" w:rsidRPr="00B65E19">
        <w:rPr>
          <w:rFonts w:cs="Sakkal Majalla" w:hint="cs"/>
          <w:color w:val="000000" w:themeColor="text1"/>
          <w:sz w:val="28"/>
          <w:szCs w:val="28"/>
          <w:rtl/>
          <w:lang w:bidi="ar-EG"/>
        </w:rPr>
        <w:t xml:space="preserve"> تحويل العمليات رقميًا </w:t>
      </w:r>
      <w:r w:rsidR="00D36CD9" w:rsidRPr="00B65E19">
        <w:rPr>
          <w:rFonts w:cs="Sakkal Majalla"/>
          <w:color w:val="000000" w:themeColor="text1"/>
          <w:sz w:val="28"/>
          <w:szCs w:val="28"/>
          <w:rtl/>
          <w:lang w:bidi="ar-EG"/>
        </w:rPr>
        <w:t>–</w:t>
      </w:r>
      <w:r w:rsidR="00D36CD9" w:rsidRPr="00B65E19">
        <w:rPr>
          <w:rFonts w:cs="Sakkal Majalla" w:hint="cs"/>
          <w:color w:val="000000" w:themeColor="text1"/>
          <w:sz w:val="28"/>
          <w:szCs w:val="28"/>
          <w:rtl/>
          <w:lang w:bidi="ar-EG"/>
        </w:rPr>
        <w:t xml:space="preserve"> نماذج الأعمال رقميًا </w:t>
      </w:r>
      <w:r w:rsidR="00D36CD9" w:rsidRPr="00B65E19">
        <w:rPr>
          <w:rFonts w:cs="Sakkal Majalla"/>
          <w:color w:val="000000" w:themeColor="text1"/>
          <w:sz w:val="28"/>
          <w:szCs w:val="28"/>
          <w:rtl/>
          <w:lang w:bidi="ar-EG"/>
        </w:rPr>
        <w:t>–</w:t>
      </w:r>
      <w:r w:rsidR="00D36CD9" w:rsidRPr="00B65E19">
        <w:rPr>
          <w:rFonts w:cs="Sakkal Majalla" w:hint="cs"/>
          <w:color w:val="000000" w:themeColor="text1"/>
          <w:sz w:val="28"/>
          <w:szCs w:val="28"/>
          <w:rtl/>
          <w:lang w:bidi="ar-EG"/>
        </w:rPr>
        <w:t xml:space="preserve"> تجربة الموظف الرقمية)</w:t>
      </w:r>
      <w:r w:rsidRPr="00B65E19">
        <w:rPr>
          <w:rFonts w:ascii="Sakkal Majalla" w:eastAsia="Calibri" w:hAnsi="Sakkal Majalla" w:cs="Sakkal Majalla"/>
          <w:color w:val="000000" w:themeColor="text1"/>
          <w:kern w:val="0"/>
          <w:sz w:val="28"/>
          <w:szCs w:val="28"/>
          <w:rtl/>
          <w:lang w:bidi="ar-EG"/>
          <w14:ligatures w14:val="none"/>
        </w:rPr>
        <w:t xml:space="preserve"> للأعمال على الرشاقة التنظيمية</w:t>
      </w:r>
      <w:r w:rsidR="00571287" w:rsidRPr="00B65E19">
        <w:rPr>
          <w:rFonts w:ascii="Sakkal Majalla" w:eastAsia="Calibri" w:hAnsi="Sakkal Majalla" w:cs="Sakkal Majalla" w:hint="cs"/>
          <w:color w:val="000000" w:themeColor="text1"/>
          <w:kern w:val="0"/>
          <w:sz w:val="28"/>
          <w:szCs w:val="28"/>
          <w:rtl/>
          <w:lang w:bidi="ar-EG"/>
          <w14:ligatures w14:val="none"/>
        </w:rPr>
        <w:t xml:space="preserve"> بأبعادها (رشاقة الاستشعار </w:t>
      </w:r>
      <w:r w:rsidR="00571287" w:rsidRPr="00B65E19">
        <w:rPr>
          <w:rFonts w:ascii="Sakkal Majalla" w:eastAsia="Calibri" w:hAnsi="Sakkal Majalla" w:cs="Sakkal Majalla"/>
          <w:color w:val="000000" w:themeColor="text1"/>
          <w:kern w:val="0"/>
          <w:sz w:val="28"/>
          <w:szCs w:val="28"/>
          <w:rtl/>
          <w:lang w:bidi="ar-EG"/>
          <w14:ligatures w14:val="none"/>
        </w:rPr>
        <w:t>–</w:t>
      </w:r>
      <w:r w:rsidR="00571287" w:rsidRPr="00B65E19">
        <w:rPr>
          <w:rFonts w:ascii="Sakkal Majalla" w:eastAsia="Calibri" w:hAnsi="Sakkal Majalla" w:cs="Sakkal Majalla" w:hint="cs"/>
          <w:color w:val="000000" w:themeColor="text1"/>
          <w:kern w:val="0"/>
          <w:sz w:val="28"/>
          <w:szCs w:val="28"/>
          <w:rtl/>
          <w:lang w:bidi="ar-EG"/>
          <w14:ligatures w14:val="none"/>
        </w:rPr>
        <w:t xml:space="preserve"> رشاقة اتخاذ القرار </w:t>
      </w:r>
      <w:r w:rsidR="00571287" w:rsidRPr="00B65E19">
        <w:rPr>
          <w:rFonts w:ascii="Sakkal Majalla" w:eastAsia="Calibri" w:hAnsi="Sakkal Majalla" w:cs="Sakkal Majalla"/>
          <w:color w:val="000000" w:themeColor="text1"/>
          <w:kern w:val="0"/>
          <w:sz w:val="28"/>
          <w:szCs w:val="28"/>
          <w:rtl/>
          <w:lang w:bidi="ar-EG"/>
          <w14:ligatures w14:val="none"/>
        </w:rPr>
        <w:t>–</w:t>
      </w:r>
      <w:r w:rsidR="00571287" w:rsidRPr="00B65E19">
        <w:rPr>
          <w:rFonts w:ascii="Sakkal Majalla" w:eastAsia="Calibri" w:hAnsi="Sakkal Majalla" w:cs="Sakkal Majalla" w:hint="cs"/>
          <w:color w:val="000000" w:themeColor="text1"/>
          <w:kern w:val="0"/>
          <w:sz w:val="28"/>
          <w:szCs w:val="28"/>
          <w:rtl/>
          <w:lang w:bidi="ar-EG"/>
          <w14:ligatures w14:val="none"/>
        </w:rPr>
        <w:t xml:space="preserve"> رشاقة التطبيق)</w:t>
      </w:r>
      <w:r w:rsidRPr="00B65E19">
        <w:rPr>
          <w:rFonts w:ascii="Sakkal Majalla" w:eastAsia="Calibri" w:hAnsi="Sakkal Majalla" w:cs="Sakkal Majalla"/>
          <w:color w:val="000000" w:themeColor="text1"/>
          <w:kern w:val="0"/>
          <w:sz w:val="28"/>
          <w:szCs w:val="28"/>
          <w:rtl/>
          <w:lang w:bidi="ar-EG"/>
          <w14:ligatures w14:val="none"/>
        </w:rPr>
        <w:t xml:space="preserve"> دراسة تطبيقية على </w:t>
      </w:r>
      <w:bookmarkStart w:id="18" w:name="_Hlk170597004"/>
      <w:r w:rsidRPr="00B65E19">
        <w:rPr>
          <w:rFonts w:ascii="Sakkal Majalla" w:eastAsia="Calibri" w:hAnsi="Sakkal Majalla" w:cs="Sakkal Majalla"/>
          <w:color w:val="000000" w:themeColor="text1"/>
          <w:kern w:val="0"/>
          <w:sz w:val="28"/>
          <w:szCs w:val="28"/>
          <w:rtl/>
          <w:lang w:bidi="ar-EG"/>
          <w14:ligatures w14:val="none"/>
        </w:rPr>
        <w:t xml:space="preserve">شركة </w:t>
      </w:r>
      <w:r w:rsidRPr="00B65E19">
        <w:rPr>
          <w:rFonts w:ascii="Sakkal Majalla" w:eastAsia="Calibri" w:hAnsi="Sakkal Majalla" w:cs="Sakkal Majalla"/>
          <w:color w:val="000000" w:themeColor="text1"/>
          <w:kern w:val="0"/>
          <w:sz w:val="28"/>
          <w:szCs w:val="28"/>
          <w:lang w:bidi="ar-EG"/>
          <w14:ligatures w14:val="none"/>
        </w:rPr>
        <w:t>STC</w:t>
      </w:r>
      <w:r w:rsidRPr="00B65E19">
        <w:rPr>
          <w:rFonts w:ascii="Sakkal Majalla" w:eastAsia="Calibri" w:hAnsi="Sakkal Majalla" w:cs="Sakkal Majalla" w:hint="cs"/>
          <w:color w:val="000000" w:themeColor="text1"/>
          <w:kern w:val="0"/>
          <w:sz w:val="28"/>
          <w:szCs w:val="28"/>
          <w:rtl/>
          <w:lang w:bidi="ar-EG"/>
          <w14:ligatures w14:val="none"/>
        </w:rPr>
        <w:t xml:space="preserve"> </w:t>
      </w:r>
      <w:bookmarkEnd w:id="17"/>
      <w:bookmarkEnd w:id="18"/>
      <w:r w:rsidRPr="00B65E19">
        <w:rPr>
          <w:rFonts w:ascii="Sakkal Majalla" w:eastAsia="Calibri" w:hAnsi="Sakkal Majalla" w:cs="Sakkal Majalla"/>
          <w:color w:val="000000" w:themeColor="text1"/>
          <w:kern w:val="0"/>
          <w:sz w:val="28"/>
          <w:szCs w:val="28"/>
          <w:rtl/>
          <w:lang w:bidi="ar-EG"/>
          <w14:ligatures w14:val="none"/>
        </w:rPr>
        <w:t>من وجهة نظر موظفيها</w:t>
      </w:r>
      <w:r w:rsidRPr="00B65E19">
        <w:rPr>
          <w:rFonts w:ascii="Sakkal Majalla" w:eastAsia="Calibri" w:hAnsi="Sakkal Majalla" w:cs="Sakkal Majalla" w:hint="cs"/>
          <w:color w:val="000000" w:themeColor="text1"/>
          <w:kern w:val="0"/>
          <w:sz w:val="28"/>
          <w:szCs w:val="28"/>
          <w:rtl/>
          <w:lang w:bidi="ar-EG"/>
          <w14:ligatures w14:val="none"/>
        </w:rPr>
        <w:t xml:space="preserve"> </w:t>
      </w:r>
      <w:r w:rsidR="00F30BD7" w:rsidRPr="00B65E19">
        <w:rPr>
          <w:rFonts w:ascii="Sakkal Majalla" w:eastAsia="Calibri" w:hAnsi="Sakkal Majalla" w:cs="Sakkal Majalla" w:hint="cs"/>
          <w:color w:val="000000" w:themeColor="text1"/>
          <w:kern w:val="0"/>
          <w:sz w:val="28"/>
          <w:szCs w:val="28"/>
          <w:rtl/>
          <w:lang w:bidi="ar-EG"/>
          <w14:ligatures w14:val="none"/>
        </w:rPr>
        <w:t>ويتفرع</w:t>
      </w:r>
      <w:r w:rsidR="00F30BD7" w:rsidRPr="00B65E19">
        <w:rPr>
          <w:rFonts w:ascii="Sakkal Majalla" w:eastAsia="Calibri" w:hAnsi="Sakkal Majalla" w:cs="Sakkal Majalla" w:hint="cs"/>
          <w:color w:val="000000" w:themeColor="text1"/>
          <w:kern w:val="0"/>
          <w:sz w:val="28"/>
          <w:szCs w:val="28"/>
          <w:rtl/>
          <w14:ligatures w14:val="none"/>
        </w:rPr>
        <w:t xml:space="preserve"> منه </w:t>
      </w:r>
      <w:r w:rsidR="00F30BD7" w:rsidRPr="00B65E19">
        <w:rPr>
          <w:rFonts w:ascii="Sakkal Majalla" w:eastAsia="Calibri" w:hAnsi="Sakkal Majalla" w:cs="Sakkal Majalla"/>
          <w:color w:val="000000" w:themeColor="text1"/>
          <w:kern w:val="0"/>
          <w:sz w:val="28"/>
          <w:szCs w:val="28"/>
          <w:rtl/>
          <w14:ligatures w14:val="none"/>
        </w:rPr>
        <w:t>مجموعة من الأهداف الفرعية:</w:t>
      </w:r>
    </w:p>
    <w:p w14:paraId="1FA8AFB3" w14:textId="452BDB8B" w:rsidR="005B3D80" w:rsidRPr="00B65E19" w:rsidRDefault="005B3D80" w:rsidP="00DD6768">
      <w:pPr>
        <w:pStyle w:val="a6"/>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bookmarkStart w:id="19" w:name="_Toc169790491"/>
      <w:bookmarkStart w:id="20" w:name="_Toc169790583"/>
      <w:r w:rsidRPr="00B65E19">
        <w:rPr>
          <w:rFonts w:ascii="Sakkal Majalla" w:eastAsia="Calibri" w:hAnsi="Sakkal Majalla" w:cs="Sakkal Majalla"/>
          <w:color w:val="000000" w:themeColor="text1"/>
          <w:kern w:val="0"/>
          <w:sz w:val="28"/>
          <w:szCs w:val="28"/>
          <w:rtl/>
          <w14:ligatures w14:val="none"/>
        </w:rPr>
        <w:t xml:space="preserve">التعرف على واقع </w:t>
      </w:r>
      <w:r w:rsidR="00571287" w:rsidRPr="00B65E19">
        <w:rPr>
          <w:rFonts w:ascii="Sakkal Majalla" w:eastAsia="Calibri" w:hAnsi="Sakkal Majalla" w:cs="Sakkal Majalla" w:hint="cs"/>
          <w:color w:val="000000" w:themeColor="text1"/>
          <w:kern w:val="0"/>
          <w:sz w:val="28"/>
          <w:szCs w:val="28"/>
          <w:rtl/>
          <w14:ligatures w14:val="none"/>
        </w:rPr>
        <w:t>في الاتصالات والشبكات</w:t>
      </w:r>
      <w:r w:rsidRPr="00B65E19">
        <w:rPr>
          <w:rFonts w:ascii="Sakkal Majalla" w:eastAsia="Calibri" w:hAnsi="Sakkal Majalla" w:cs="Sakkal Majalla"/>
          <w:color w:val="000000" w:themeColor="text1"/>
          <w:kern w:val="0"/>
          <w:sz w:val="28"/>
          <w:szCs w:val="28"/>
          <w:rtl/>
          <w14:ligatures w14:val="none"/>
        </w:rPr>
        <w:t xml:space="preserve"> في </w:t>
      </w:r>
      <w:r w:rsidR="00571287" w:rsidRPr="00B65E19">
        <w:rPr>
          <w:rFonts w:ascii="Sakkal Majalla" w:eastAsia="Calibri" w:hAnsi="Sakkal Majalla" w:cs="Sakkal Majalla" w:hint="cs"/>
          <w:color w:val="000000" w:themeColor="text1"/>
          <w:kern w:val="0"/>
          <w:sz w:val="28"/>
          <w:szCs w:val="28"/>
          <w:rtl/>
          <w14:ligatures w14:val="none"/>
        </w:rPr>
        <w:t>قطاع الاتصالات</w:t>
      </w:r>
    </w:p>
    <w:p w14:paraId="25692CB0" w14:textId="1152EF75" w:rsidR="005B3D80" w:rsidRPr="00B65E19" w:rsidRDefault="005B3D80" w:rsidP="00DD6768">
      <w:pPr>
        <w:pStyle w:val="a6"/>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B65E19">
        <w:rPr>
          <w:rFonts w:ascii="Sakkal Majalla" w:eastAsia="Calibri" w:hAnsi="Sakkal Majalla" w:cs="Sakkal Majalla"/>
          <w:color w:val="000000" w:themeColor="text1"/>
          <w:kern w:val="0"/>
          <w:sz w:val="28"/>
          <w:szCs w:val="28"/>
          <w:rtl/>
          <w14:ligatures w14:val="none"/>
        </w:rPr>
        <w:t xml:space="preserve">التعرف على أهم العوائق والتحديات التي تواجه تطبيق التحول الرقمي في </w:t>
      </w:r>
      <w:r w:rsidR="002B3FD8" w:rsidRPr="00B65E19">
        <w:rPr>
          <w:rFonts w:ascii="Sakkal Majalla" w:eastAsia="Calibri" w:hAnsi="Sakkal Majalla" w:cs="Sakkal Majalla"/>
          <w:color w:val="000000" w:themeColor="text1"/>
          <w:kern w:val="0"/>
          <w:sz w:val="28"/>
          <w:szCs w:val="28"/>
          <w:rtl/>
          <w14:ligatures w14:val="none"/>
        </w:rPr>
        <w:t xml:space="preserve">شركة </w:t>
      </w:r>
      <w:r w:rsidR="002B3FD8" w:rsidRPr="00B65E19">
        <w:rPr>
          <w:rFonts w:ascii="Sakkal Majalla" w:eastAsia="Calibri" w:hAnsi="Sakkal Majalla" w:cs="Sakkal Majalla"/>
          <w:color w:val="000000" w:themeColor="text1"/>
          <w:kern w:val="0"/>
          <w:sz w:val="28"/>
          <w:szCs w:val="28"/>
          <w14:ligatures w14:val="none"/>
        </w:rPr>
        <w:t>STC</w:t>
      </w:r>
      <w:r w:rsidR="002B3FD8" w:rsidRPr="00B65E19">
        <w:rPr>
          <w:rFonts w:ascii="Sakkal Majalla" w:eastAsia="Calibri" w:hAnsi="Sakkal Majalla" w:cs="Sakkal Majalla"/>
          <w:color w:val="000000" w:themeColor="text1"/>
          <w:kern w:val="0"/>
          <w:sz w:val="28"/>
          <w:szCs w:val="28"/>
          <w:rtl/>
          <w14:ligatures w14:val="none"/>
        </w:rPr>
        <w:t xml:space="preserve"> </w:t>
      </w:r>
      <w:r w:rsidRPr="00B65E19">
        <w:rPr>
          <w:rFonts w:ascii="Sakkal Majalla" w:eastAsia="Calibri" w:hAnsi="Sakkal Majalla" w:cs="Sakkal Majalla"/>
          <w:color w:val="000000" w:themeColor="text1"/>
          <w:kern w:val="0"/>
          <w:sz w:val="28"/>
          <w:szCs w:val="28"/>
          <w:rtl/>
          <w14:ligatures w14:val="none"/>
        </w:rPr>
        <w:t>من وجهة نظر العاملين فيها.</w:t>
      </w:r>
    </w:p>
    <w:p w14:paraId="4EE41A6D" w14:textId="685917C8" w:rsidR="005B3D80" w:rsidRPr="00B65E19" w:rsidRDefault="005B3D80" w:rsidP="00DD6768">
      <w:pPr>
        <w:pStyle w:val="a6"/>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B65E19">
        <w:rPr>
          <w:rFonts w:ascii="Sakkal Majalla" w:eastAsia="Calibri" w:hAnsi="Sakkal Majalla" w:cs="Sakkal Majalla"/>
          <w:color w:val="000000" w:themeColor="text1"/>
          <w:kern w:val="0"/>
          <w:sz w:val="28"/>
          <w:szCs w:val="28"/>
          <w:rtl/>
          <w14:ligatures w14:val="none"/>
        </w:rPr>
        <w:t xml:space="preserve">التعرف على قدرة </w:t>
      </w:r>
      <w:r w:rsidR="002B3FD8" w:rsidRPr="00B65E19">
        <w:rPr>
          <w:rFonts w:ascii="Sakkal Majalla" w:eastAsia="Calibri" w:hAnsi="Sakkal Majalla" w:cs="Sakkal Majalla"/>
          <w:color w:val="000000" w:themeColor="text1"/>
          <w:kern w:val="0"/>
          <w:sz w:val="28"/>
          <w:szCs w:val="28"/>
          <w:rtl/>
          <w14:ligatures w14:val="none"/>
        </w:rPr>
        <w:t xml:space="preserve">شركة </w:t>
      </w:r>
      <w:r w:rsidR="002B3FD8" w:rsidRPr="00B65E19">
        <w:rPr>
          <w:rFonts w:ascii="Sakkal Majalla" w:eastAsia="Calibri" w:hAnsi="Sakkal Majalla" w:cs="Sakkal Majalla"/>
          <w:color w:val="000000" w:themeColor="text1"/>
          <w:kern w:val="0"/>
          <w:sz w:val="28"/>
          <w:szCs w:val="28"/>
          <w14:ligatures w14:val="none"/>
        </w:rPr>
        <w:t>STC</w:t>
      </w:r>
      <w:r w:rsidRPr="00B65E19">
        <w:rPr>
          <w:rFonts w:ascii="Sakkal Majalla" w:eastAsia="Calibri" w:hAnsi="Sakkal Majalla" w:cs="Sakkal Majalla"/>
          <w:color w:val="000000" w:themeColor="text1"/>
          <w:kern w:val="0"/>
          <w:sz w:val="28"/>
          <w:szCs w:val="28"/>
          <w:rtl/>
          <w14:ligatures w14:val="none"/>
        </w:rPr>
        <w:t xml:space="preserve"> لتبني مفهوم التحول الرقمي.</w:t>
      </w:r>
    </w:p>
    <w:p w14:paraId="1FD6B42C" w14:textId="37433C94" w:rsidR="005B3D80" w:rsidRPr="00B65E19" w:rsidRDefault="005B3D80" w:rsidP="00DD6768">
      <w:pPr>
        <w:pStyle w:val="a6"/>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B65E19">
        <w:rPr>
          <w:rFonts w:ascii="Sakkal Majalla" w:eastAsia="Calibri" w:hAnsi="Sakkal Majalla" w:cs="Sakkal Majalla"/>
          <w:color w:val="000000" w:themeColor="text1"/>
          <w:kern w:val="0"/>
          <w:sz w:val="28"/>
          <w:szCs w:val="28"/>
          <w:rtl/>
          <w14:ligatures w14:val="none"/>
        </w:rPr>
        <w:t xml:space="preserve">التعرف على مستوى الرشاقة التنظيمية في </w:t>
      </w:r>
      <w:r w:rsidR="002B3FD8" w:rsidRPr="00B65E19">
        <w:rPr>
          <w:rFonts w:ascii="Sakkal Majalla" w:eastAsia="Calibri" w:hAnsi="Sakkal Majalla" w:cs="Sakkal Majalla"/>
          <w:color w:val="000000" w:themeColor="text1"/>
          <w:kern w:val="0"/>
          <w:sz w:val="28"/>
          <w:szCs w:val="28"/>
          <w:rtl/>
          <w14:ligatures w14:val="none"/>
        </w:rPr>
        <w:t xml:space="preserve">شركة </w:t>
      </w:r>
      <w:r w:rsidR="002B3FD8" w:rsidRPr="00B65E19">
        <w:rPr>
          <w:rFonts w:ascii="Sakkal Majalla" w:eastAsia="Calibri" w:hAnsi="Sakkal Majalla" w:cs="Sakkal Majalla"/>
          <w:color w:val="000000" w:themeColor="text1"/>
          <w:kern w:val="0"/>
          <w:sz w:val="28"/>
          <w:szCs w:val="28"/>
          <w14:ligatures w14:val="none"/>
        </w:rPr>
        <w:t>STC</w:t>
      </w:r>
      <w:r w:rsidR="002B3FD8" w:rsidRPr="00B65E19">
        <w:rPr>
          <w:rFonts w:ascii="Sakkal Majalla" w:eastAsia="Calibri" w:hAnsi="Sakkal Majalla" w:cs="Sakkal Majalla"/>
          <w:color w:val="000000" w:themeColor="text1"/>
          <w:kern w:val="0"/>
          <w:sz w:val="28"/>
          <w:szCs w:val="28"/>
          <w:rtl/>
          <w14:ligatures w14:val="none"/>
        </w:rPr>
        <w:t xml:space="preserve"> </w:t>
      </w:r>
      <w:r w:rsidRPr="00B65E19">
        <w:rPr>
          <w:rFonts w:ascii="Sakkal Majalla" w:eastAsia="Calibri" w:hAnsi="Sakkal Majalla" w:cs="Sakkal Majalla"/>
          <w:color w:val="000000" w:themeColor="text1"/>
          <w:kern w:val="0"/>
          <w:sz w:val="28"/>
          <w:szCs w:val="28"/>
          <w:rtl/>
          <w14:ligatures w14:val="none"/>
        </w:rPr>
        <w:t>من وجهة نظر العاملين فيها.</w:t>
      </w:r>
    </w:p>
    <w:p w14:paraId="1923336D" w14:textId="2B1A25F5" w:rsidR="005B3D80" w:rsidRPr="00B65E19" w:rsidRDefault="005B3D80" w:rsidP="00DD6768">
      <w:pPr>
        <w:pStyle w:val="a6"/>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B65E19">
        <w:rPr>
          <w:rFonts w:ascii="Sakkal Majalla" w:eastAsia="Calibri" w:hAnsi="Sakkal Majalla" w:cs="Sakkal Majalla"/>
          <w:color w:val="000000" w:themeColor="text1"/>
          <w:kern w:val="0"/>
          <w:sz w:val="28"/>
          <w:szCs w:val="28"/>
          <w:rtl/>
          <w14:ligatures w14:val="none"/>
        </w:rPr>
        <w:t xml:space="preserve">التعرف على أثر التحول الرقمي للأعمال على الرشاقة التنظيمية لدى </w:t>
      </w:r>
      <w:r w:rsidR="002B3FD8" w:rsidRPr="00B65E19">
        <w:rPr>
          <w:rFonts w:ascii="Sakkal Majalla" w:eastAsia="Calibri" w:hAnsi="Sakkal Majalla" w:cs="Sakkal Majalla"/>
          <w:color w:val="000000" w:themeColor="text1"/>
          <w:kern w:val="0"/>
          <w:sz w:val="28"/>
          <w:szCs w:val="28"/>
          <w:rtl/>
          <w14:ligatures w14:val="none"/>
        </w:rPr>
        <w:t xml:space="preserve">شركة </w:t>
      </w:r>
      <w:r w:rsidR="002B3FD8" w:rsidRPr="00B65E19">
        <w:rPr>
          <w:rFonts w:ascii="Sakkal Majalla" w:eastAsia="Calibri" w:hAnsi="Sakkal Majalla" w:cs="Sakkal Majalla"/>
          <w:color w:val="000000" w:themeColor="text1"/>
          <w:kern w:val="0"/>
          <w:sz w:val="28"/>
          <w:szCs w:val="28"/>
          <w14:ligatures w14:val="none"/>
        </w:rPr>
        <w:t>STC</w:t>
      </w:r>
      <w:r w:rsidR="002B3FD8" w:rsidRPr="00B65E19">
        <w:rPr>
          <w:rFonts w:ascii="Sakkal Majalla" w:eastAsia="Calibri" w:hAnsi="Sakkal Majalla" w:cs="Sakkal Majalla"/>
          <w:color w:val="000000" w:themeColor="text1"/>
          <w:kern w:val="0"/>
          <w:sz w:val="28"/>
          <w:szCs w:val="28"/>
          <w:rtl/>
          <w14:ligatures w14:val="none"/>
        </w:rPr>
        <w:t xml:space="preserve"> </w:t>
      </w:r>
      <w:r w:rsidRPr="00B65E19">
        <w:rPr>
          <w:rFonts w:ascii="Sakkal Majalla" w:eastAsia="Calibri" w:hAnsi="Sakkal Majalla" w:cs="Sakkal Majalla"/>
          <w:color w:val="000000" w:themeColor="text1"/>
          <w:kern w:val="0"/>
          <w:sz w:val="28"/>
          <w:szCs w:val="28"/>
          <w:rtl/>
          <w14:ligatures w14:val="none"/>
        </w:rPr>
        <w:t>من وجهة نظر العاملين فيها.</w:t>
      </w:r>
    </w:p>
    <w:p w14:paraId="23556FAE" w14:textId="77777777" w:rsidR="00097B26" w:rsidRDefault="00097B26"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bookmarkStart w:id="21" w:name="_Toc169790492"/>
      <w:bookmarkEnd w:id="19"/>
      <w:bookmarkEnd w:id="20"/>
    </w:p>
    <w:p w14:paraId="1FAA3543" w14:textId="4E232809" w:rsidR="00097B26" w:rsidRPr="00097B26" w:rsidRDefault="00097B26" w:rsidP="00097B26">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2" w:name="_Toc173414227"/>
      <w:r w:rsidRPr="00097B26">
        <w:rPr>
          <w:rFonts w:ascii="Sakkal Majalla" w:eastAsia="Calibri" w:hAnsi="Sakkal Majalla" w:cs="Sakkal Majalla"/>
          <w:b/>
          <w:bCs/>
          <w:color w:val="000000" w:themeColor="text1"/>
          <w:kern w:val="0"/>
          <w:sz w:val="36"/>
          <w:szCs w:val="36"/>
          <w:rtl/>
          <w:lang w:bidi="ar-EG"/>
          <w14:ligatures w14:val="none"/>
        </w:rPr>
        <w:lastRenderedPageBreak/>
        <w:t>4.1 تساؤلات الدراسة</w:t>
      </w:r>
      <w:bookmarkEnd w:id="22"/>
    </w:p>
    <w:p w14:paraId="13A034EB" w14:textId="5A7A0BCF" w:rsidR="009B37BE" w:rsidRPr="00B65E19" w:rsidRDefault="00064FF1" w:rsidP="00B65E1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65E19">
        <w:rPr>
          <w:rFonts w:ascii="Sakkal Majalla" w:eastAsia="Calibri" w:hAnsi="Sakkal Majalla" w:cs="Sakkal Majalla" w:hint="cs"/>
          <w:color w:val="000000" w:themeColor="text1"/>
          <w:kern w:val="0"/>
          <w:sz w:val="28"/>
          <w:szCs w:val="28"/>
          <w:rtl/>
          <w:lang w:bidi="ar-EG"/>
          <w14:ligatures w14:val="none"/>
        </w:rPr>
        <w:t>السؤال</w:t>
      </w:r>
      <w:r w:rsidRPr="00B65E19">
        <w:rPr>
          <w:rFonts w:ascii="Sakkal Majalla" w:hAnsi="Sakkal Majalla" w:cs="Sakkal Majalla" w:hint="cs"/>
          <w:b/>
          <w:bCs/>
          <w:color w:val="000000" w:themeColor="text1"/>
          <w:sz w:val="28"/>
          <w:szCs w:val="28"/>
          <w:rtl/>
        </w:rPr>
        <w:t xml:space="preserve"> </w:t>
      </w:r>
      <w:proofErr w:type="spellStart"/>
      <w:r w:rsidRPr="00B65E19">
        <w:rPr>
          <w:rFonts w:ascii="Sakkal Majalla" w:hAnsi="Sakkal Majalla" w:cs="Sakkal Majalla" w:hint="cs"/>
          <w:b/>
          <w:bCs/>
          <w:color w:val="000000" w:themeColor="text1"/>
          <w:sz w:val="28"/>
          <w:szCs w:val="28"/>
          <w:rtl/>
        </w:rPr>
        <w:t>الرئيسى</w:t>
      </w:r>
      <w:proofErr w:type="spellEnd"/>
      <w:r w:rsidRPr="00B65E19">
        <w:rPr>
          <w:rFonts w:ascii="Sakkal Majalla" w:hAnsi="Sakkal Majalla" w:cs="Sakkal Majalla" w:hint="cs"/>
          <w:b/>
          <w:bCs/>
          <w:color w:val="000000" w:themeColor="text1"/>
          <w:sz w:val="28"/>
          <w:szCs w:val="28"/>
          <w:rtl/>
        </w:rPr>
        <w:t xml:space="preserve"> </w:t>
      </w:r>
      <w:proofErr w:type="gramStart"/>
      <w:r w:rsidRPr="00B65E19">
        <w:rPr>
          <w:rFonts w:ascii="Sakkal Majalla" w:hAnsi="Sakkal Majalla" w:cs="Sakkal Majalla" w:hint="cs"/>
          <w:b/>
          <w:bCs/>
          <w:color w:val="000000" w:themeColor="text1"/>
          <w:sz w:val="28"/>
          <w:szCs w:val="28"/>
          <w:rtl/>
        </w:rPr>
        <w:t>الأول</w:t>
      </w:r>
      <w:r w:rsidRPr="00B65E19">
        <w:rPr>
          <w:rFonts w:ascii="Sakkal Majalla" w:hAnsi="Sakkal Majalla" w:cs="Sakkal Majalla" w:hint="cs"/>
          <w:color w:val="000000" w:themeColor="text1"/>
          <w:sz w:val="28"/>
          <w:szCs w:val="28"/>
          <w:rtl/>
        </w:rPr>
        <w:t xml:space="preserve"> :</w:t>
      </w:r>
      <w:proofErr w:type="gramEnd"/>
      <w:r w:rsidRPr="00B65E19">
        <w:rPr>
          <w:rFonts w:ascii="Sakkal Majalla" w:hAnsi="Sakkal Majalla" w:cs="Sakkal Majalla" w:hint="cs"/>
          <w:color w:val="000000" w:themeColor="text1"/>
          <w:sz w:val="28"/>
          <w:szCs w:val="28"/>
          <w:rtl/>
        </w:rPr>
        <w:t xml:space="preserve"> </w:t>
      </w:r>
      <w:r w:rsidR="009B37BE" w:rsidRPr="00B65E19">
        <w:rPr>
          <w:rFonts w:ascii="Sakkal Majalla" w:hAnsi="Sakkal Majalla" w:cs="Sakkal Majalla" w:hint="cs"/>
          <w:color w:val="000000" w:themeColor="text1"/>
          <w:sz w:val="28"/>
          <w:szCs w:val="28"/>
          <w:rtl/>
        </w:rPr>
        <w:t>ما هو</w:t>
      </w:r>
      <w:r w:rsidR="001510C1" w:rsidRPr="00B65E19">
        <w:rPr>
          <w:rFonts w:ascii="Sakkal Majalla" w:hAnsi="Sakkal Majalla" w:cs="Sakkal Majalla"/>
          <w:color w:val="000000" w:themeColor="text1"/>
          <w:sz w:val="28"/>
          <w:szCs w:val="28"/>
          <w:rtl/>
        </w:rPr>
        <w:t xml:space="preserve"> </w:t>
      </w:r>
      <w:r w:rsidR="00571287" w:rsidRPr="00B65E19">
        <w:rPr>
          <w:rFonts w:ascii="Sakkal Majalla" w:hAnsi="Sakkal Majalla" w:cs="Sakkal Majalla"/>
          <w:color w:val="000000" w:themeColor="text1"/>
          <w:sz w:val="28"/>
          <w:szCs w:val="28"/>
          <w:rtl/>
        </w:rPr>
        <w:t xml:space="preserve">أثر التحول الرقمي بأبعاده (تجربة العملاء رقميًا – تحويل العمليات رقميًا – نماذج الأعمال رقميًا – تجربة الموظف الرقمية) </w:t>
      </w:r>
      <w:bookmarkStart w:id="23" w:name="_Hlk170737550"/>
      <w:r w:rsidR="00571287" w:rsidRPr="00B65E19">
        <w:rPr>
          <w:rFonts w:ascii="Sakkal Majalla" w:hAnsi="Sakkal Majalla" w:cs="Sakkal Majalla"/>
          <w:color w:val="000000" w:themeColor="text1"/>
          <w:sz w:val="28"/>
          <w:szCs w:val="28"/>
          <w:rtl/>
        </w:rPr>
        <w:t xml:space="preserve">للأعمال على الرشاقة التنظيمية </w:t>
      </w:r>
      <w:bookmarkEnd w:id="23"/>
      <w:r w:rsidR="00571287" w:rsidRPr="00B65E19">
        <w:rPr>
          <w:rFonts w:ascii="Sakkal Majalla" w:hAnsi="Sakkal Majalla" w:cs="Sakkal Majalla"/>
          <w:color w:val="000000" w:themeColor="text1"/>
          <w:sz w:val="28"/>
          <w:szCs w:val="28"/>
          <w:rtl/>
        </w:rPr>
        <w:t xml:space="preserve">بأبعادها (رشاقة الاستشعار – رشاقة اتخاذ القرار – رشاقة التطبيق) دراسة تطبيقية على شركة </w:t>
      </w:r>
      <w:r w:rsidR="00571287" w:rsidRPr="00B65E19">
        <w:rPr>
          <w:rFonts w:ascii="Sakkal Majalla" w:hAnsi="Sakkal Majalla" w:cs="Sakkal Majalla"/>
          <w:color w:val="000000" w:themeColor="text1"/>
          <w:sz w:val="28"/>
          <w:szCs w:val="28"/>
        </w:rPr>
        <w:t>STC</w:t>
      </w:r>
      <w:r w:rsidR="009B37BE" w:rsidRPr="00B65E19">
        <w:rPr>
          <w:rFonts w:ascii="Sakkal Majalla" w:hAnsi="Sakkal Majalla" w:cs="Sakkal Majalla" w:hint="cs"/>
          <w:color w:val="000000" w:themeColor="text1"/>
          <w:sz w:val="28"/>
          <w:szCs w:val="28"/>
          <w:rtl/>
        </w:rPr>
        <w:t xml:space="preserve">؟ وتتفرع منه عدة أسئلة فرعية </w:t>
      </w:r>
      <w:proofErr w:type="spellStart"/>
      <w:r w:rsidR="009B37BE" w:rsidRPr="00B65E19">
        <w:rPr>
          <w:rFonts w:ascii="Sakkal Majalla" w:hAnsi="Sakkal Majalla" w:cs="Sakkal Majalla" w:hint="cs"/>
          <w:color w:val="000000" w:themeColor="text1"/>
          <w:sz w:val="28"/>
          <w:szCs w:val="28"/>
          <w:rtl/>
        </w:rPr>
        <w:t>كالتالى</w:t>
      </w:r>
      <w:proofErr w:type="spellEnd"/>
      <w:r w:rsidR="009B37BE" w:rsidRPr="00B65E19">
        <w:rPr>
          <w:rFonts w:ascii="Sakkal Majalla" w:hAnsi="Sakkal Majalla" w:cs="Sakkal Majalla" w:hint="cs"/>
          <w:color w:val="000000" w:themeColor="text1"/>
          <w:sz w:val="28"/>
          <w:szCs w:val="28"/>
          <w:rtl/>
        </w:rPr>
        <w:t>:</w:t>
      </w:r>
      <w:bookmarkEnd w:id="21"/>
      <w:r w:rsidR="009B37BE" w:rsidRPr="00B65E19">
        <w:rPr>
          <w:rFonts w:ascii="Sakkal Majalla" w:hAnsi="Sakkal Majalla" w:cs="Sakkal Majalla" w:hint="cs"/>
          <w:color w:val="000000" w:themeColor="text1"/>
          <w:sz w:val="28"/>
          <w:szCs w:val="28"/>
          <w:rtl/>
        </w:rPr>
        <w:t xml:space="preserve"> </w:t>
      </w:r>
    </w:p>
    <w:p w14:paraId="49BF0ADB" w14:textId="1A12020C" w:rsidR="00F30BD7" w:rsidRPr="00B65E19" w:rsidRDefault="00F30BD7" w:rsidP="00DD67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4" w:name="_Toc169790493"/>
      <w:r w:rsidRPr="00B65E19">
        <w:rPr>
          <w:rFonts w:ascii="Sakkal Majalla" w:hAnsi="Sakkal Majalla" w:cs="Sakkal Majalla" w:hint="cs"/>
          <w:b/>
          <w:bCs/>
          <w:color w:val="000000" w:themeColor="text1"/>
          <w:sz w:val="28"/>
          <w:szCs w:val="28"/>
          <w:rtl/>
        </w:rPr>
        <w:t>السؤال الفرعي الأول</w:t>
      </w:r>
      <w:r w:rsidRPr="00B65E19">
        <w:rPr>
          <w:rFonts w:ascii="Sakkal Majalla" w:hAnsi="Sakkal Majalla" w:cs="Sakkal Majalla" w:hint="cs"/>
          <w:color w:val="000000" w:themeColor="text1"/>
          <w:sz w:val="28"/>
          <w:szCs w:val="28"/>
          <w:rtl/>
        </w:rPr>
        <w:t xml:space="preserve">: </w:t>
      </w:r>
      <w:r w:rsidR="00A3547E" w:rsidRPr="00B65E19">
        <w:rPr>
          <w:rFonts w:ascii="Sakkal Majalla" w:hAnsi="Sakkal Majalla" w:cs="Sakkal Majalla" w:hint="cs"/>
          <w:color w:val="000000" w:themeColor="text1"/>
          <w:sz w:val="28"/>
          <w:szCs w:val="28"/>
          <w:rtl/>
        </w:rPr>
        <w:t xml:space="preserve">كيف </w:t>
      </w:r>
      <w:r w:rsidR="00571287" w:rsidRPr="00B65E19">
        <w:rPr>
          <w:rFonts w:ascii="Sakkal Majalla" w:hAnsi="Sakkal Majalla" w:cs="Sakkal Majalla" w:hint="cs"/>
          <w:color w:val="000000" w:themeColor="text1"/>
          <w:sz w:val="28"/>
          <w:szCs w:val="28"/>
          <w:rtl/>
        </w:rPr>
        <w:t>ت</w:t>
      </w:r>
      <w:r w:rsidR="001510C1" w:rsidRPr="00B65E19">
        <w:rPr>
          <w:rFonts w:ascii="Sakkal Majalla" w:hAnsi="Sakkal Majalla" w:cs="Sakkal Majalla" w:hint="cs"/>
          <w:color w:val="000000" w:themeColor="text1"/>
          <w:sz w:val="28"/>
          <w:szCs w:val="28"/>
          <w:rtl/>
        </w:rPr>
        <w:t>ؤثر</w:t>
      </w:r>
      <w:r w:rsidR="001510C1" w:rsidRPr="00B65E19">
        <w:rPr>
          <w:rFonts w:ascii="Sakkal Majalla" w:hAnsi="Sakkal Majalla" w:cs="Sakkal Majalla"/>
          <w:color w:val="000000" w:themeColor="text1"/>
          <w:sz w:val="28"/>
          <w:szCs w:val="28"/>
          <w:rtl/>
        </w:rPr>
        <w:t xml:space="preserve"> </w:t>
      </w:r>
      <w:r w:rsidR="00571287" w:rsidRPr="00B65E19">
        <w:rPr>
          <w:rFonts w:ascii="Sakkal Majalla" w:hAnsi="Sakkal Majalla" w:cs="Sakkal Majalla"/>
          <w:color w:val="000000" w:themeColor="text1"/>
          <w:sz w:val="28"/>
          <w:szCs w:val="28"/>
          <w:rtl/>
        </w:rPr>
        <w:t xml:space="preserve">تجربة العملاء رقميًا للأعمال على الرشاقة التنظيمية دراسة تطبيقية على شركة </w:t>
      </w:r>
      <w:r w:rsidR="00571287" w:rsidRPr="00B65E19">
        <w:rPr>
          <w:rFonts w:ascii="Sakkal Majalla" w:hAnsi="Sakkal Majalla" w:cs="Sakkal Majalla"/>
          <w:color w:val="000000" w:themeColor="text1"/>
          <w:sz w:val="28"/>
          <w:szCs w:val="28"/>
        </w:rPr>
        <w:t>STC</w:t>
      </w:r>
      <w:r w:rsidR="00A3547E" w:rsidRPr="00B65E19">
        <w:rPr>
          <w:rFonts w:ascii="Sakkal Majalla" w:hAnsi="Sakkal Majalla" w:cs="Sakkal Majalla" w:hint="cs"/>
          <w:color w:val="000000" w:themeColor="text1"/>
          <w:sz w:val="28"/>
          <w:szCs w:val="28"/>
          <w:rtl/>
        </w:rPr>
        <w:t>؟</w:t>
      </w:r>
      <w:bookmarkEnd w:id="24"/>
    </w:p>
    <w:p w14:paraId="411060A8" w14:textId="46296560" w:rsidR="00F30BD7" w:rsidRPr="00B65E19" w:rsidRDefault="00F30BD7" w:rsidP="00DD67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5" w:name="_Toc169790494"/>
      <w:r w:rsidRPr="00B65E19">
        <w:rPr>
          <w:rFonts w:ascii="Sakkal Majalla" w:hAnsi="Sakkal Majalla" w:cs="Sakkal Majalla" w:hint="cs"/>
          <w:b/>
          <w:bCs/>
          <w:color w:val="000000" w:themeColor="text1"/>
          <w:sz w:val="28"/>
          <w:szCs w:val="28"/>
          <w:rtl/>
        </w:rPr>
        <w:t>السؤال الفرعي الثاني</w:t>
      </w:r>
      <w:r w:rsidRPr="00B65E19">
        <w:rPr>
          <w:rFonts w:ascii="Sakkal Majalla" w:hAnsi="Sakkal Majalla" w:cs="Sakkal Majalla" w:hint="cs"/>
          <w:color w:val="000000" w:themeColor="text1"/>
          <w:sz w:val="28"/>
          <w:szCs w:val="28"/>
          <w:rtl/>
        </w:rPr>
        <w:t xml:space="preserve">: </w:t>
      </w:r>
      <w:bookmarkEnd w:id="25"/>
      <w:r w:rsidR="00571287" w:rsidRPr="00B65E19">
        <w:rPr>
          <w:rFonts w:ascii="Sakkal Majalla" w:hAnsi="Sakkal Majalla" w:cs="Sakkal Majalla"/>
          <w:color w:val="000000" w:themeColor="text1"/>
          <w:sz w:val="28"/>
          <w:szCs w:val="28"/>
          <w:rtl/>
        </w:rPr>
        <w:t xml:space="preserve">كيف </w:t>
      </w:r>
      <w:r w:rsidR="00571287" w:rsidRPr="00B65E19">
        <w:rPr>
          <w:rFonts w:ascii="Sakkal Majalla" w:hAnsi="Sakkal Majalla" w:cs="Sakkal Majalla" w:hint="cs"/>
          <w:color w:val="000000" w:themeColor="text1"/>
          <w:sz w:val="28"/>
          <w:szCs w:val="28"/>
          <w:rtl/>
        </w:rPr>
        <w:t>ي</w:t>
      </w:r>
      <w:r w:rsidR="00571287" w:rsidRPr="00B65E19">
        <w:rPr>
          <w:rFonts w:ascii="Sakkal Majalla" w:hAnsi="Sakkal Majalla" w:cs="Sakkal Majalla"/>
          <w:color w:val="000000" w:themeColor="text1"/>
          <w:sz w:val="28"/>
          <w:szCs w:val="28"/>
          <w:rtl/>
        </w:rPr>
        <w:t xml:space="preserve">ؤثر تحويل العمليات رقميًا للأعمال على الرشاقة التنظيمية دراسة تطبيقية على شركة </w:t>
      </w:r>
      <w:r w:rsidR="00571287" w:rsidRPr="00B65E19">
        <w:rPr>
          <w:rFonts w:ascii="Sakkal Majalla" w:hAnsi="Sakkal Majalla" w:cs="Sakkal Majalla"/>
          <w:color w:val="000000" w:themeColor="text1"/>
          <w:sz w:val="28"/>
          <w:szCs w:val="28"/>
        </w:rPr>
        <w:t>STC</w:t>
      </w:r>
      <w:r w:rsidR="001510C1" w:rsidRPr="00B65E19">
        <w:rPr>
          <w:rFonts w:ascii="Sakkal Majalla" w:hAnsi="Sakkal Majalla" w:cs="Sakkal Majalla" w:hint="cs"/>
          <w:color w:val="000000" w:themeColor="text1"/>
          <w:sz w:val="28"/>
          <w:szCs w:val="28"/>
          <w:rtl/>
        </w:rPr>
        <w:t>؟</w:t>
      </w:r>
    </w:p>
    <w:p w14:paraId="195A3034" w14:textId="5C3D7868" w:rsidR="00A3547E" w:rsidRPr="00B65E19" w:rsidRDefault="00F30BD7" w:rsidP="00DD67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6" w:name="_Toc169790495"/>
      <w:r w:rsidRPr="00B65E19">
        <w:rPr>
          <w:rFonts w:ascii="Sakkal Majalla" w:hAnsi="Sakkal Majalla" w:cs="Sakkal Majalla" w:hint="cs"/>
          <w:b/>
          <w:bCs/>
          <w:color w:val="000000" w:themeColor="text1"/>
          <w:sz w:val="28"/>
          <w:szCs w:val="28"/>
          <w:rtl/>
        </w:rPr>
        <w:t>السؤال الفرعي الثالث</w:t>
      </w:r>
      <w:r w:rsidRPr="00B65E19">
        <w:rPr>
          <w:rFonts w:ascii="Sakkal Majalla" w:hAnsi="Sakkal Majalla" w:cs="Sakkal Majalla" w:hint="cs"/>
          <w:color w:val="000000" w:themeColor="text1"/>
          <w:sz w:val="28"/>
          <w:szCs w:val="28"/>
          <w:rtl/>
        </w:rPr>
        <w:t xml:space="preserve">: </w:t>
      </w:r>
      <w:r w:rsidR="00571287" w:rsidRPr="00B65E19">
        <w:rPr>
          <w:rFonts w:ascii="Sakkal Majalla" w:hAnsi="Sakkal Majalla" w:cs="Sakkal Majalla"/>
          <w:color w:val="000000" w:themeColor="text1"/>
          <w:sz w:val="28"/>
          <w:szCs w:val="28"/>
          <w:rtl/>
        </w:rPr>
        <w:t xml:space="preserve">كيف تؤثر نماذج الأعمال رقميًا للأعمال على الرشاقة التنظيمية دراسة تطبيقية على شركة </w:t>
      </w:r>
      <w:r w:rsidR="00571287" w:rsidRPr="00B65E19">
        <w:rPr>
          <w:rFonts w:ascii="Sakkal Majalla" w:hAnsi="Sakkal Majalla" w:cs="Sakkal Majalla"/>
          <w:color w:val="000000" w:themeColor="text1"/>
          <w:sz w:val="28"/>
          <w:szCs w:val="28"/>
        </w:rPr>
        <w:t>STC</w:t>
      </w:r>
      <w:r w:rsidR="00A3547E" w:rsidRPr="00B65E19">
        <w:rPr>
          <w:rFonts w:ascii="Sakkal Majalla" w:hAnsi="Sakkal Majalla" w:cs="Sakkal Majalla" w:hint="cs"/>
          <w:color w:val="000000" w:themeColor="text1"/>
          <w:sz w:val="28"/>
          <w:szCs w:val="28"/>
          <w:rtl/>
        </w:rPr>
        <w:t>؟</w:t>
      </w:r>
      <w:bookmarkEnd w:id="26"/>
    </w:p>
    <w:p w14:paraId="0680CAEE" w14:textId="6C4ADE5F" w:rsidR="00180436" w:rsidRPr="00B65E19" w:rsidRDefault="00180436" w:rsidP="00DD67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t>السؤال الفرعي الرابع</w:t>
      </w:r>
      <w:r w:rsidRPr="00B65E19">
        <w:rPr>
          <w:rFonts w:ascii="Sakkal Majalla" w:hAnsi="Sakkal Majalla" w:cs="Sakkal Majalla" w:hint="cs"/>
          <w:color w:val="000000" w:themeColor="text1"/>
          <w:sz w:val="28"/>
          <w:szCs w:val="28"/>
          <w:rtl/>
        </w:rPr>
        <w:t xml:space="preserve">: </w:t>
      </w:r>
      <w:r w:rsidR="00571287" w:rsidRPr="00B65E19">
        <w:rPr>
          <w:rFonts w:ascii="Sakkal Majalla" w:hAnsi="Sakkal Majalla" w:cs="Sakkal Majalla"/>
          <w:color w:val="000000" w:themeColor="text1"/>
          <w:sz w:val="28"/>
          <w:szCs w:val="28"/>
          <w:rtl/>
        </w:rPr>
        <w:t xml:space="preserve">كيف تؤثر تجربة الموظف الرقمية للأعمال على الرشاقة التنظيمية دراسة تطبيقية على شركة </w:t>
      </w:r>
      <w:r w:rsidR="00571287" w:rsidRPr="00B65E19">
        <w:rPr>
          <w:rFonts w:ascii="Sakkal Majalla" w:hAnsi="Sakkal Majalla" w:cs="Sakkal Majalla"/>
          <w:color w:val="000000" w:themeColor="text1"/>
          <w:sz w:val="28"/>
          <w:szCs w:val="28"/>
        </w:rPr>
        <w:t>STC</w:t>
      </w:r>
      <w:r w:rsidRPr="00B65E19">
        <w:rPr>
          <w:rFonts w:ascii="Sakkal Majalla" w:hAnsi="Sakkal Majalla" w:cs="Sakkal Majalla" w:hint="cs"/>
          <w:color w:val="000000" w:themeColor="text1"/>
          <w:sz w:val="28"/>
          <w:szCs w:val="28"/>
          <w:rtl/>
        </w:rPr>
        <w:t>؟</w:t>
      </w:r>
    </w:p>
    <w:p w14:paraId="6780ACA5" w14:textId="0994F1C8" w:rsidR="00180436" w:rsidRPr="00B65E19" w:rsidRDefault="00180436" w:rsidP="00DD67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hint="cs"/>
          <w:b/>
          <w:bCs/>
          <w:color w:val="000000" w:themeColor="text1"/>
          <w:sz w:val="28"/>
          <w:szCs w:val="28"/>
          <w:rtl/>
        </w:rPr>
        <w:t>السؤال الفرعي الخامس</w:t>
      </w:r>
      <w:r w:rsidRPr="00B65E19">
        <w:rPr>
          <w:rFonts w:ascii="Sakkal Majalla" w:hAnsi="Sakkal Majalla" w:cs="Sakkal Majalla" w:hint="cs"/>
          <w:color w:val="000000" w:themeColor="text1"/>
          <w:sz w:val="28"/>
          <w:szCs w:val="28"/>
          <w:rtl/>
        </w:rPr>
        <w:t xml:space="preserve">: </w:t>
      </w:r>
      <w:r w:rsidR="00571287" w:rsidRPr="00B65E19">
        <w:rPr>
          <w:rFonts w:ascii="Sakkal Majalla" w:hAnsi="Sakkal Majalla" w:cs="Sakkal Majalla"/>
          <w:color w:val="000000" w:themeColor="text1"/>
          <w:sz w:val="28"/>
          <w:szCs w:val="28"/>
          <w:rtl/>
        </w:rPr>
        <w:t xml:space="preserve">كيف </w:t>
      </w:r>
      <w:r w:rsidR="00571287" w:rsidRPr="00B65E19">
        <w:rPr>
          <w:rFonts w:ascii="Sakkal Majalla" w:hAnsi="Sakkal Majalla" w:cs="Sakkal Majalla" w:hint="cs"/>
          <w:color w:val="000000" w:themeColor="text1"/>
          <w:sz w:val="28"/>
          <w:szCs w:val="28"/>
          <w:rtl/>
        </w:rPr>
        <w:t>ي</w:t>
      </w:r>
      <w:r w:rsidR="00571287" w:rsidRPr="00B65E19">
        <w:rPr>
          <w:rFonts w:ascii="Sakkal Majalla" w:hAnsi="Sakkal Majalla" w:cs="Sakkal Majalla"/>
          <w:color w:val="000000" w:themeColor="text1"/>
          <w:sz w:val="28"/>
          <w:szCs w:val="28"/>
          <w:rtl/>
        </w:rPr>
        <w:t xml:space="preserve">ؤثر التحول الرقمي للأعمال على رشاقة الاستشعار دراسة تطبيقية على شركة </w:t>
      </w:r>
      <w:r w:rsidR="00571287" w:rsidRPr="00B65E19">
        <w:rPr>
          <w:rFonts w:ascii="Sakkal Majalla" w:hAnsi="Sakkal Majalla" w:cs="Sakkal Majalla"/>
          <w:color w:val="000000" w:themeColor="text1"/>
          <w:sz w:val="28"/>
          <w:szCs w:val="28"/>
        </w:rPr>
        <w:t>STC</w:t>
      </w:r>
      <w:r w:rsidRPr="00B65E19">
        <w:rPr>
          <w:rFonts w:ascii="Sakkal Majalla" w:hAnsi="Sakkal Majalla" w:cs="Sakkal Majalla" w:hint="cs"/>
          <w:color w:val="000000" w:themeColor="text1"/>
          <w:sz w:val="28"/>
          <w:szCs w:val="28"/>
          <w:rtl/>
        </w:rPr>
        <w:t>؟</w:t>
      </w:r>
    </w:p>
    <w:p w14:paraId="3E1B8588" w14:textId="29CEF280" w:rsidR="00571287" w:rsidRPr="00B65E19" w:rsidRDefault="00571287" w:rsidP="00DD67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hint="cs"/>
          <w:b/>
          <w:bCs/>
          <w:color w:val="000000" w:themeColor="text1"/>
          <w:sz w:val="28"/>
          <w:szCs w:val="28"/>
          <w:rtl/>
        </w:rPr>
        <w:t>السؤال الفرعي السادس</w:t>
      </w:r>
      <w:r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 xml:space="preserve">كيف </w:t>
      </w:r>
      <w:r w:rsidRPr="00B65E19">
        <w:rPr>
          <w:rFonts w:ascii="Sakkal Majalla" w:hAnsi="Sakkal Majalla" w:cs="Sakkal Majalla" w:hint="cs"/>
          <w:color w:val="000000" w:themeColor="text1"/>
          <w:sz w:val="28"/>
          <w:szCs w:val="28"/>
          <w:rtl/>
        </w:rPr>
        <w:t>ي</w:t>
      </w:r>
      <w:r w:rsidRPr="00B65E19">
        <w:rPr>
          <w:rFonts w:ascii="Sakkal Majalla" w:hAnsi="Sakkal Majalla" w:cs="Sakkal Majalla"/>
          <w:color w:val="000000" w:themeColor="text1"/>
          <w:sz w:val="28"/>
          <w:szCs w:val="28"/>
          <w:rtl/>
        </w:rPr>
        <w:t xml:space="preserve">ؤثر التحول الرقمي للأعمال على رشاقة اتخاذ القرار دراسة تطبيقية على شركة </w:t>
      </w:r>
      <w:r w:rsidRPr="00B65E19">
        <w:rPr>
          <w:rFonts w:ascii="Sakkal Majalla" w:hAnsi="Sakkal Majalla" w:cs="Sakkal Majalla"/>
          <w:color w:val="000000" w:themeColor="text1"/>
          <w:sz w:val="28"/>
          <w:szCs w:val="28"/>
        </w:rPr>
        <w:t>STC</w:t>
      </w:r>
      <w:r w:rsidRPr="00B65E19">
        <w:rPr>
          <w:rFonts w:ascii="Sakkal Majalla" w:hAnsi="Sakkal Majalla" w:cs="Sakkal Majalla" w:hint="cs"/>
          <w:color w:val="000000" w:themeColor="text1"/>
          <w:sz w:val="28"/>
          <w:szCs w:val="28"/>
          <w:rtl/>
        </w:rPr>
        <w:t>؟</w:t>
      </w:r>
    </w:p>
    <w:p w14:paraId="42B8943B" w14:textId="07B291CA" w:rsidR="00571287" w:rsidRPr="00B65E19" w:rsidRDefault="00571287" w:rsidP="00DD67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hint="cs"/>
          <w:b/>
          <w:bCs/>
          <w:color w:val="000000" w:themeColor="text1"/>
          <w:sz w:val="28"/>
          <w:szCs w:val="28"/>
          <w:rtl/>
        </w:rPr>
        <w:t>السؤال الفرعي السابع</w:t>
      </w:r>
      <w:r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 xml:space="preserve">كيف </w:t>
      </w:r>
      <w:r w:rsidRPr="00B65E19">
        <w:rPr>
          <w:rFonts w:ascii="Sakkal Majalla" w:hAnsi="Sakkal Majalla" w:cs="Sakkal Majalla" w:hint="cs"/>
          <w:color w:val="000000" w:themeColor="text1"/>
          <w:sz w:val="28"/>
          <w:szCs w:val="28"/>
          <w:rtl/>
        </w:rPr>
        <w:t>ي</w:t>
      </w:r>
      <w:r w:rsidRPr="00B65E19">
        <w:rPr>
          <w:rFonts w:ascii="Sakkal Majalla" w:hAnsi="Sakkal Majalla" w:cs="Sakkal Majalla"/>
          <w:color w:val="000000" w:themeColor="text1"/>
          <w:sz w:val="28"/>
          <w:szCs w:val="28"/>
          <w:rtl/>
        </w:rPr>
        <w:t xml:space="preserve">ؤثر التحول الرقمي للأعمال على رشاقة التطبيق دراسة تطبيقية على شركة </w:t>
      </w:r>
      <w:r w:rsidRPr="00B65E19">
        <w:rPr>
          <w:rFonts w:ascii="Sakkal Majalla" w:hAnsi="Sakkal Majalla" w:cs="Sakkal Majalla"/>
          <w:color w:val="000000" w:themeColor="text1"/>
          <w:sz w:val="28"/>
          <w:szCs w:val="28"/>
        </w:rPr>
        <w:t>STC</w:t>
      </w:r>
      <w:r w:rsidRPr="00B65E19">
        <w:rPr>
          <w:rFonts w:ascii="Sakkal Majalla" w:hAnsi="Sakkal Majalla" w:cs="Sakkal Majalla" w:hint="cs"/>
          <w:color w:val="000000" w:themeColor="text1"/>
          <w:sz w:val="28"/>
          <w:szCs w:val="28"/>
          <w:rtl/>
        </w:rPr>
        <w:t>؟</w:t>
      </w:r>
    </w:p>
    <w:p w14:paraId="0355F9FC" w14:textId="77777777" w:rsidR="00097B26" w:rsidRDefault="00097B26"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bookmarkStart w:id="27" w:name="_Toc169790499"/>
      <w:bookmarkStart w:id="28" w:name="_Toc169790585"/>
    </w:p>
    <w:p w14:paraId="1463EBF3" w14:textId="77777777" w:rsidR="00097B26" w:rsidRDefault="00097B26"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
    <w:p w14:paraId="585F93FB" w14:textId="51F25721" w:rsidR="00097B26" w:rsidRPr="00097B26" w:rsidRDefault="00097B26" w:rsidP="00097B26">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9" w:name="_Toc173414228"/>
      <w:r w:rsidRPr="00097B26">
        <w:rPr>
          <w:rFonts w:ascii="Sakkal Majalla" w:eastAsia="Calibri" w:hAnsi="Sakkal Majalla" w:cs="Sakkal Majalla"/>
          <w:b/>
          <w:bCs/>
          <w:color w:val="000000" w:themeColor="text1"/>
          <w:kern w:val="0"/>
          <w:sz w:val="36"/>
          <w:szCs w:val="36"/>
          <w:rtl/>
          <w:lang w:bidi="ar-EG"/>
          <w14:ligatures w14:val="none"/>
        </w:rPr>
        <w:lastRenderedPageBreak/>
        <w:t>5.1   فروض الدراسة:</w:t>
      </w:r>
      <w:bookmarkEnd w:id="29"/>
    </w:p>
    <w:p w14:paraId="0171B114" w14:textId="77777777" w:rsidR="002B3FD8" w:rsidRPr="00097B26" w:rsidRDefault="002B3FD8" w:rsidP="00B65E19">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097B26">
        <w:rPr>
          <w:rFonts w:ascii="Sakkal Majalla" w:eastAsia="Calibri" w:hAnsi="Sakkal Majalla" w:cs="Sakkal Majalla"/>
          <w:b/>
          <w:bCs/>
          <w:color w:val="000000" w:themeColor="text1"/>
          <w:kern w:val="0"/>
          <w:sz w:val="28"/>
          <w:szCs w:val="28"/>
          <w:rtl/>
          <w:lang w:bidi="ar-EG"/>
          <w14:ligatures w14:val="none"/>
        </w:rPr>
        <w:t>وللإجابة على أسئلة البحث وتحقيق أهدافه، تم صياغة الفرضيات التالية:</w:t>
      </w:r>
    </w:p>
    <w:p w14:paraId="632BFC5B" w14:textId="69C8760E" w:rsidR="002B3FD8" w:rsidRPr="00B65E19" w:rsidRDefault="002B3FD8" w:rsidP="00B65E1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B65E19">
        <w:rPr>
          <w:rFonts w:ascii="Sakkal Majalla" w:eastAsia="Calibri" w:hAnsi="Sakkal Majalla" w:cs="Sakkal Majalla"/>
          <w:b/>
          <w:bCs/>
          <w:color w:val="000000" w:themeColor="text1"/>
          <w:kern w:val="0"/>
          <w:sz w:val="28"/>
          <w:szCs w:val="28"/>
          <w:rtl/>
          <w:lang w:bidi="ar-EG"/>
          <w14:ligatures w14:val="none"/>
        </w:rPr>
        <w:t>الفرضية الرئيسية الأولى:</w:t>
      </w:r>
      <w:r w:rsidRPr="00B65E19">
        <w:rPr>
          <w:rFonts w:ascii="Sakkal Majalla" w:eastAsia="Calibri" w:hAnsi="Sakkal Majalla" w:cs="Sakkal Majalla"/>
          <w:color w:val="000000" w:themeColor="text1"/>
          <w:kern w:val="0"/>
          <w:sz w:val="28"/>
          <w:szCs w:val="28"/>
          <w:rtl/>
          <w:lang w:bidi="ar-EG"/>
          <w14:ligatures w14:val="none"/>
        </w:rPr>
        <w:t xml:space="preserve"> لا يوجد تأثير ذو دلالة إحصائية عند مستوى دلالة </w:t>
      </w:r>
      <w:r w:rsidR="0096504D" w:rsidRPr="00B65E19">
        <w:rPr>
          <w:rFonts w:ascii="Sakkal Majalla" w:eastAsia="Calibri" w:hAnsi="Sakkal Majalla" w:cs="Sakkal Majalla"/>
          <w:color w:val="000000" w:themeColor="text1"/>
          <w:kern w:val="0"/>
          <w:sz w:val="28"/>
          <w:szCs w:val="28"/>
          <w:lang w:bidi="ar-EG"/>
          <w14:ligatures w14:val="none"/>
        </w:rPr>
        <w:t>(</w:t>
      </w:r>
      <w:r w:rsidR="0096504D" w:rsidRPr="00B65E19">
        <w:rPr>
          <w:rFonts w:ascii="Times New Roman" w:eastAsia="Calibri" w:hAnsi="Times New Roman" w:cs="Times New Roman"/>
          <w:color w:val="000000" w:themeColor="text1"/>
          <w:kern w:val="0"/>
          <w:sz w:val="28"/>
          <w:szCs w:val="28"/>
          <w:lang w:bidi="ar-EG"/>
          <w14:ligatures w14:val="none"/>
        </w:rPr>
        <w:t>α</w:t>
      </w:r>
      <w:r w:rsidR="0096504D" w:rsidRPr="00B65E19">
        <w:rPr>
          <w:rFonts w:ascii="Sakkal Majalla" w:eastAsia="Calibri" w:hAnsi="Sakkal Majalla" w:cs="Sakkal Majalla"/>
          <w:color w:val="000000" w:themeColor="text1"/>
          <w:kern w:val="0"/>
          <w:sz w:val="28"/>
          <w:szCs w:val="28"/>
          <w:lang w:bidi="ar-EG"/>
          <w14:ligatures w14:val="none"/>
        </w:rPr>
        <w:t>≤0.05)</w:t>
      </w:r>
      <w:r w:rsidR="0096504D" w:rsidRPr="00B65E19">
        <w:rPr>
          <w:rFonts w:ascii="Sakkal Majalla" w:eastAsia="Calibri" w:hAnsi="Sakkal Majalla" w:cs="Sakkal Majalla" w:hint="cs"/>
          <w:color w:val="000000" w:themeColor="text1"/>
          <w:kern w:val="0"/>
          <w:sz w:val="28"/>
          <w:szCs w:val="28"/>
          <w:rtl/>
          <w:lang w:bidi="ar-EG"/>
          <w14:ligatures w14:val="none"/>
        </w:rPr>
        <w:t xml:space="preserve"> ل</w:t>
      </w:r>
      <w:r w:rsidRPr="00B65E19">
        <w:rPr>
          <w:rFonts w:ascii="Sakkal Majalla" w:eastAsia="Calibri" w:hAnsi="Sakkal Majalla" w:cs="Sakkal Majalla"/>
          <w:color w:val="000000" w:themeColor="text1"/>
          <w:kern w:val="0"/>
          <w:sz w:val="28"/>
          <w:szCs w:val="28"/>
          <w:rtl/>
          <w:lang w:bidi="ar-EG"/>
          <w14:ligatures w14:val="none"/>
        </w:rPr>
        <w:t xml:space="preserve">لتحول الرقمي للأعمال </w:t>
      </w:r>
      <w:r w:rsidR="0096504D" w:rsidRPr="00B65E19">
        <w:rPr>
          <w:rFonts w:ascii="Sakkal Majalla" w:eastAsia="Calibri" w:hAnsi="Sakkal Majalla" w:cs="Sakkal Majalla"/>
          <w:color w:val="000000" w:themeColor="text1"/>
          <w:kern w:val="0"/>
          <w:sz w:val="28"/>
          <w:szCs w:val="28"/>
          <w:rtl/>
          <w:lang w:bidi="ar-EG"/>
          <w14:ligatures w14:val="none"/>
        </w:rPr>
        <w:t xml:space="preserve">بأبعاده (تجربة العملاء رقميًا – تحويل العمليات رقميًا – نماذج الأعمال رقميًا – تجربة الموظف الرقمية) للأعمال على الرشاقة التنظيمية دراسة تطبيقية على شركة </w:t>
      </w:r>
      <w:r w:rsidR="0096504D" w:rsidRPr="00B65E19">
        <w:rPr>
          <w:rFonts w:ascii="Sakkal Majalla" w:eastAsia="Calibri" w:hAnsi="Sakkal Majalla" w:cs="Sakkal Majalla"/>
          <w:color w:val="000000" w:themeColor="text1"/>
          <w:kern w:val="0"/>
          <w:sz w:val="28"/>
          <w:szCs w:val="28"/>
          <w:lang w:bidi="ar-EG"/>
          <w14:ligatures w14:val="none"/>
        </w:rPr>
        <w:t>STC</w:t>
      </w:r>
      <w:r w:rsidR="0096504D" w:rsidRPr="00B65E19">
        <w:rPr>
          <w:rFonts w:ascii="Sakkal Majalla" w:eastAsia="Calibri" w:hAnsi="Sakkal Majalla" w:cs="Sakkal Majalla" w:hint="cs"/>
          <w:color w:val="000000" w:themeColor="text1"/>
          <w:kern w:val="0"/>
          <w:sz w:val="28"/>
          <w:szCs w:val="28"/>
          <w:rtl/>
          <w:lang w:bidi="ar-EG"/>
          <w14:ligatures w14:val="none"/>
        </w:rPr>
        <w:t>.</w:t>
      </w:r>
      <w:r w:rsidR="0096504D"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ويتفرع منها الفرضيات الفرعية التالية:</w:t>
      </w:r>
    </w:p>
    <w:p w14:paraId="34C2D9EA" w14:textId="418C75A3" w:rsidR="002B3FD8" w:rsidRPr="00B65E19" w:rsidRDefault="002B3FD8" w:rsidP="00DD676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30" w:name="_Hlk170597258"/>
      <w:r w:rsidRPr="00B65E19">
        <w:rPr>
          <w:rFonts w:ascii="Sakkal Majalla" w:hAnsi="Sakkal Majalla" w:cs="Sakkal Majalla" w:hint="cs"/>
          <w:b/>
          <w:bCs/>
          <w:color w:val="000000" w:themeColor="text1"/>
          <w:sz w:val="28"/>
          <w:szCs w:val="28"/>
          <w:rtl/>
        </w:rPr>
        <w:t xml:space="preserve">الفرضية الفرعية الأولى </w:t>
      </w:r>
      <w:bookmarkEnd w:id="30"/>
      <w:r w:rsidRPr="00B65E19">
        <w:rPr>
          <w:rFonts w:ascii="Sakkal Majalla" w:hAnsi="Sakkal Majalla" w:cs="Sakkal Majalla"/>
          <w:b/>
          <w:bCs/>
          <w:color w:val="000000" w:themeColor="text1"/>
          <w:sz w:val="28"/>
          <w:szCs w:val="28"/>
        </w:rPr>
        <w:t>Hol</w:t>
      </w:r>
      <w:r w:rsidRPr="00B65E19">
        <w:rPr>
          <w:rFonts w:ascii="Sakkal Majalla" w:hAnsi="Sakkal Majalla" w:cs="Sakkal Majalla"/>
          <w:b/>
          <w:bCs/>
          <w:color w:val="000000" w:themeColor="text1"/>
          <w:sz w:val="28"/>
          <w:szCs w:val="28"/>
          <w:rtl/>
        </w:rPr>
        <w:t xml:space="preserve">: </w:t>
      </w:r>
      <w:r w:rsidRPr="00B65E19">
        <w:rPr>
          <w:rFonts w:ascii="Sakkal Majalla" w:hAnsi="Sakkal Majalla" w:cs="Sakkal Majalla"/>
          <w:color w:val="000000" w:themeColor="text1"/>
          <w:sz w:val="28"/>
          <w:szCs w:val="28"/>
          <w:rtl/>
        </w:rPr>
        <w:t xml:space="preserve">لا يوجد تأثير ذو دلالة إحصائية عند مستوى دلالة </w:t>
      </w:r>
      <w:proofErr w:type="gramStart"/>
      <w:r w:rsidRPr="00B65E19">
        <w:rPr>
          <w:rFonts w:ascii="Sakkal Majalla" w:hAnsi="Sakkal Majalla" w:cs="Sakkal Majalla"/>
          <w:color w:val="000000" w:themeColor="text1"/>
          <w:sz w:val="28"/>
          <w:szCs w:val="28"/>
          <w:rtl/>
        </w:rPr>
        <w:t>( 0</w:t>
      </w:r>
      <w:proofErr w:type="gramEnd"/>
      <w:r w:rsidRPr="00B65E19">
        <w:rPr>
          <w:rFonts w:ascii="Sakkal Majalla" w:hAnsi="Sakkal Majalla" w:cs="Sakkal Majalla"/>
          <w:color w:val="000000" w:themeColor="text1"/>
          <w:sz w:val="28"/>
          <w:szCs w:val="28"/>
          <w:rtl/>
        </w:rPr>
        <w:t>.05≥</w:t>
      </w:r>
      <w:r w:rsidRPr="00B65E19">
        <w:rPr>
          <w:rFonts w:ascii="Sakkal Majalla" w:hAnsi="Sakkal Majalla" w:cs="Sakkal Majalla"/>
          <w:color w:val="000000" w:themeColor="text1"/>
          <w:sz w:val="28"/>
          <w:szCs w:val="28"/>
        </w:rPr>
        <w:t>a</w:t>
      </w:r>
      <w:r w:rsidRPr="00B65E19">
        <w:rPr>
          <w:rFonts w:ascii="Sakkal Majalla" w:hAnsi="Sakkal Majalla" w:cs="Sakkal Majalla"/>
          <w:color w:val="000000" w:themeColor="text1"/>
          <w:sz w:val="28"/>
          <w:szCs w:val="28"/>
          <w:rtl/>
        </w:rPr>
        <w:t xml:space="preserve"> )  لتجربة العميل الرقمية على </w:t>
      </w:r>
      <w:r w:rsidR="0096504D" w:rsidRPr="00B65E19">
        <w:rPr>
          <w:rFonts w:ascii="Sakkal Majalla" w:hAnsi="Sakkal Majalla" w:cs="Sakkal Majalla"/>
          <w:color w:val="000000" w:themeColor="text1"/>
          <w:sz w:val="28"/>
          <w:szCs w:val="28"/>
          <w:rtl/>
        </w:rPr>
        <w:t xml:space="preserve">الرشاقة التنظيمية </w:t>
      </w:r>
      <w:r w:rsidR="0096504D" w:rsidRPr="00B65E19">
        <w:rPr>
          <w:rFonts w:ascii="Sakkal Majalla" w:hAnsi="Sakkal Majalla" w:cs="Sakkal Majalla" w:hint="cs"/>
          <w:color w:val="000000" w:themeColor="text1"/>
          <w:sz w:val="28"/>
          <w:szCs w:val="28"/>
          <w:rtl/>
        </w:rPr>
        <w:t xml:space="preserve">بالتطبيق على </w:t>
      </w:r>
      <w:r w:rsidR="0096504D" w:rsidRPr="00B65E19">
        <w:rPr>
          <w:rFonts w:ascii="Sakkal Majalla" w:eastAsia="Calibri" w:hAnsi="Sakkal Majalla" w:cs="Sakkal Majalla"/>
          <w:color w:val="000000" w:themeColor="text1"/>
          <w:kern w:val="0"/>
          <w:sz w:val="28"/>
          <w:szCs w:val="28"/>
          <w:rtl/>
          <w:lang w:bidi="ar-EG"/>
          <w14:ligatures w14:val="none"/>
        </w:rPr>
        <w:t xml:space="preserve">شركة </w:t>
      </w:r>
      <w:r w:rsidR="0096504D" w:rsidRPr="00B65E19">
        <w:rPr>
          <w:rFonts w:ascii="Sakkal Majalla" w:eastAsia="Calibri" w:hAnsi="Sakkal Majalla" w:cs="Sakkal Majalla"/>
          <w:color w:val="000000" w:themeColor="text1"/>
          <w:kern w:val="0"/>
          <w:sz w:val="28"/>
          <w:szCs w:val="28"/>
          <w:lang w:bidi="ar-EG"/>
          <w14:ligatures w14:val="none"/>
        </w:rPr>
        <w:t>STC</w:t>
      </w:r>
      <w:r w:rsidRPr="00B65E19">
        <w:rPr>
          <w:rFonts w:ascii="Sakkal Majalla" w:hAnsi="Sakkal Majalla" w:cs="Sakkal Majalla"/>
          <w:color w:val="000000" w:themeColor="text1"/>
          <w:sz w:val="28"/>
          <w:szCs w:val="28"/>
          <w:rtl/>
        </w:rPr>
        <w:t>.</w:t>
      </w:r>
      <w:r w:rsidR="00AB2DA2" w:rsidRPr="00B65E19">
        <w:rPr>
          <w:rFonts w:ascii="Sakkal Majalla" w:hAnsi="Sakkal Majalla" w:cs="Sakkal Majalla" w:hint="cs"/>
          <w:color w:val="000000" w:themeColor="text1"/>
          <w:sz w:val="28"/>
          <w:szCs w:val="28"/>
          <w:rtl/>
        </w:rPr>
        <w:t xml:space="preserve"> </w:t>
      </w:r>
    </w:p>
    <w:p w14:paraId="61EB675B" w14:textId="5B1A9829" w:rsidR="002B3FD8" w:rsidRPr="00B65E19" w:rsidRDefault="002B3FD8" w:rsidP="00DD676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b/>
          <w:bCs/>
          <w:color w:val="000000" w:themeColor="text1"/>
          <w:sz w:val="28"/>
          <w:szCs w:val="28"/>
          <w:rtl/>
        </w:rPr>
        <w:t>الفرضية الفرعية ال</w:t>
      </w:r>
      <w:r w:rsidRPr="00B65E19">
        <w:rPr>
          <w:rFonts w:ascii="Sakkal Majalla" w:hAnsi="Sakkal Majalla" w:cs="Sakkal Majalla" w:hint="cs"/>
          <w:b/>
          <w:bCs/>
          <w:color w:val="000000" w:themeColor="text1"/>
          <w:sz w:val="28"/>
          <w:szCs w:val="28"/>
          <w:rtl/>
        </w:rPr>
        <w:t>ثانية</w:t>
      </w:r>
      <w:r w:rsidRPr="00B65E19">
        <w:rPr>
          <w:rFonts w:ascii="Sakkal Majalla" w:hAnsi="Sakkal Majalla" w:cs="Sakkal Majalla"/>
          <w:b/>
          <w:bCs/>
          <w:color w:val="000000" w:themeColor="text1"/>
          <w:sz w:val="28"/>
          <w:szCs w:val="28"/>
          <w:rtl/>
        </w:rPr>
        <w:t xml:space="preserve"> </w:t>
      </w:r>
      <w:r w:rsidRPr="00B65E19">
        <w:rPr>
          <w:rFonts w:ascii="Sakkal Majalla" w:hAnsi="Sakkal Majalla" w:cs="Sakkal Majalla"/>
          <w:b/>
          <w:bCs/>
          <w:color w:val="000000" w:themeColor="text1"/>
          <w:sz w:val="28"/>
          <w:szCs w:val="28"/>
        </w:rPr>
        <w:t>Ho2</w:t>
      </w:r>
      <w:r w:rsidRPr="00B65E19">
        <w:rPr>
          <w:rFonts w:ascii="Sakkal Majalla" w:hAnsi="Sakkal Majalla" w:cs="Sakkal Majalla"/>
          <w:b/>
          <w:bCs/>
          <w:color w:val="000000" w:themeColor="text1"/>
          <w:sz w:val="28"/>
          <w:szCs w:val="28"/>
          <w:rtl/>
        </w:rPr>
        <w:t>:</w:t>
      </w:r>
      <w:r w:rsidRPr="00B65E19">
        <w:rPr>
          <w:rFonts w:ascii="Sakkal Majalla" w:hAnsi="Sakkal Majalla" w:cs="Sakkal Majalla"/>
          <w:color w:val="000000" w:themeColor="text1"/>
          <w:sz w:val="28"/>
          <w:szCs w:val="28"/>
          <w:rtl/>
        </w:rPr>
        <w:t xml:space="preserve"> </w:t>
      </w:r>
      <w:r w:rsidR="0096504D" w:rsidRPr="00B65E19">
        <w:rPr>
          <w:rFonts w:ascii="Sakkal Majalla" w:hAnsi="Sakkal Majalla" w:cs="Sakkal Majalla"/>
          <w:color w:val="000000" w:themeColor="text1"/>
          <w:sz w:val="28"/>
          <w:szCs w:val="28"/>
          <w:rtl/>
        </w:rPr>
        <w:t xml:space="preserve">لا يوجد تأثير ذو دلالة إحصائية عند مستوى دلالة </w:t>
      </w:r>
      <w:proofErr w:type="gramStart"/>
      <w:r w:rsidR="0096504D" w:rsidRPr="00B65E19">
        <w:rPr>
          <w:rFonts w:ascii="Sakkal Majalla" w:hAnsi="Sakkal Majalla" w:cs="Sakkal Majalla"/>
          <w:color w:val="000000" w:themeColor="text1"/>
          <w:sz w:val="28"/>
          <w:szCs w:val="28"/>
          <w:rtl/>
        </w:rPr>
        <w:t>( 0</w:t>
      </w:r>
      <w:proofErr w:type="gramEnd"/>
      <w:r w:rsidR="0096504D" w:rsidRPr="00B65E19">
        <w:rPr>
          <w:rFonts w:ascii="Sakkal Majalla" w:hAnsi="Sakkal Majalla" w:cs="Sakkal Majalla"/>
          <w:color w:val="000000" w:themeColor="text1"/>
          <w:sz w:val="28"/>
          <w:szCs w:val="28"/>
          <w:rtl/>
        </w:rPr>
        <w:t>.05≥</w:t>
      </w:r>
      <w:r w:rsidR="0096504D" w:rsidRPr="00B65E19">
        <w:rPr>
          <w:rFonts w:ascii="Sakkal Majalla" w:hAnsi="Sakkal Majalla" w:cs="Sakkal Majalla"/>
          <w:color w:val="000000" w:themeColor="text1"/>
          <w:sz w:val="28"/>
          <w:szCs w:val="28"/>
        </w:rPr>
        <w:t>a</w:t>
      </w:r>
      <w:r w:rsidR="0096504D" w:rsidRPr="00B65E19">
        <w:rPr>
          <w:rFonts w:ascii="Sakkal Majalla" w:hAnsi="Sakkal Majalla" w:cs="Sakkal Majalla"/>
          <w:color w:val="000000" w:themeColor="text1"/>
          <w:sz w:val="28"/>
          <w:szCs w:val="28"/>
          <w:rtl/>
        </w:rPr>
        <w:t xml:space="preserve"> )  لتحويل العمليات رقميًا على الرشاقة التنظيمية </w:t>
      </w:r>
      <w:r w:rsidR="0096504D" w:rsidRPr="00B65E19">
        <w:rPr>
          <w:rFonts w:ascii="Sakkal Majalla" w:hAnsi="Sakkal Majalla" w:cs="Sakkal Majalla" w:hint="cs"/>
          <w:color w:val="000000" w:themeColor="text1"/>
          <w:sz w:val="28"/>
          <w:szCs w:val="28"/>
          <w:rtl/>
        </w:rPr>
        <w:t xml:space="preserve">بالتطبيق على </w:t>
      </w:r>
      <w:r w:rsidR="0096504D" w:rsidRPr="00B65E19">
        <w:rPr>
          <w:rFonts w:ascii="Sakkal Majalla" w:eastAsia="Calibri" w:hAnsi="Sakkal Majalla" w:cs="Sakkal Majalla"/>
          <w:color w:val="000000" w:themeColor="text1"/>
          <w:kern w:val="0"/>
          <w:sz w:val="28"/>
          <w:szCs w:val="28"/>
          <w:rtl/>
          <w:lang w:bidi="ar-EG"/>
          <w14:ligatures w14:val="none"/>
        </w:rPr>
        <w:t xml:space="preserve">شركة </w:t>
      </w:r>
      <w:r w:rsidR="0096504D" w:rsidRPr="00B65E19">
        <w:rPr>
          <w:rFonts w:ascii="Sakkal Majalla" w:eastAsia="Calibri" w:hAnsi="Sakkal Majalla" w:cs="Sakkal Majalla"/>
          <w:color w:val="000000" w:themeColor="text1"/>
          <w:kern w:val="0"/>
          <w:sz w:val="28"/>
          <w:szCs w:val="28"/>
          <w:lang w:bidi="ar-EG"/>
          <w14:ligatures w14:val="none"/>
        </w:rPr>
        <w:t>STC</w:t>
      </w:r>
      <w:r w:rsidRPr="00B65E19">
        <w:rPr>
          <w:rFonts w:ascii="Sakkal Majalla" w:hAnsi="Sakkal Majalla" w:cs="Sakkal Majalla"/>
          <w:color w:val="000000" w:themeColor="text1"/>
          <w:sz w:val="28"/>
          <w:szCs w:val="28"/>
          <w:rtl/>
        </w:rPr>
        <w:t>.</w:t>
      </w:r>
    </w:p>
    <w:p w14:paraId="06D088D4" w14:textId="051B0B97" w:rsidR="002B3FD8" w:rsidRPr="00B65E19" w:rsidRDefault="002B3FD8" w:rsidP="00DD676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b/>
          <w:bCs/>
          <w:color w:val="000000" w:themeColor="text1"/>
          <w:sz w:val="28"/>
          <w:szCs w:val="28"/>
          <w:rtl/>
        </w:rPr>
        <w:t>الفرضية الفرعية ال</w:t>
      </w:r>
      <w:r w:rsidRPr="00B65E19">
        <w:rPr>
          <w:rFonts w:ascii="Sakkal Majalla" w:hAnsi="Sakkal Majalla" w:cs="Sakkal Majalla" w:hint="cs"/>
          <w:b/>
          <w:bCs/>
          <w:color w:val="000000" w:themeColor="text1"/>
          <w:sz w:val="28"/>
          <w:szCs w:val="28"/>
          <w:rtl/>
        </w:rPr>
        <w:t>ثالثة</w:t>
      </w:r>
      <w:r w:rsidRPr="00B65E19">
        <w:rPr>
          <w:rFonts w:ascii="Sakkal Majalla" w:hAnsi="Sakkal Majalla" w:cs="Sakkal Majalla"/>
          <w:b/>
          <w:bCs/>
          <w:color w:val="000000" w:themeColor="text1"/>
          <w:sz w:val="28"/>
          <w:szCs w:val="28"/>
          <w:rtl/>
        </w:rPr>
        <w:t xml:space="preserve"> </w:t>
      </w:r>
      <w:r w:rsidRPr="00B65E19">
        <w:rPr>
          <w:rFonts w:ascii="Sakkal Majalla" w:hAnsi="Sakkal Majalla" w:cs="Sakkal Majalla"/>
          <w:b/>
          <w:bCs/>
          <w:color w:val="000000" w:themeColor="text1"/>
          <w:sz w:val="28"/>
          <w:szCs w:val="28"/>
        </w:rPr>
        <w:t>Ho3</w:t>
      </w:r>
      <w:r w:rsidRPr="00B65E19">
        <w:rPr>
          <w:rFonts w:ascii="Sakkal Majalla" w:hAnsi="Sakkal Majalla" w:cs="Sakkal Majalla"/>
          <w:b/>
          <w:bCs/>
          <w:color w:val="000000" w:themeColor="text1"/>
          <w:sz w:val="28"/>
          <w:szCs w:val="28"/>
          <w:rtl/>
        </w:rPr>
        <w:t>:</w:t>
      </w:r>
      <w:r w:rsidRPr="00B65E19">
        <w:rPr>
          <w:rFonts w:ascii="Sakkal Majalla" w:hAnsi="Sakkal Majalla" w:cs="Sakkal Majalla"/>
          <w:color w:val="000000" w:themeColor="text1"/>
          <w:sz w:val="28"/>
          <w:szCs w:val="28"/>
          <w:rtl/>
        </w:rPr>
        <w:t xml:space="preserve"> </w:t>
      </w:r>
      <w:r w:rsidR="0096504D" w:rsidRPr="00B65E19">
        <w:rPr>
          <w:rFonts w:ascii="Sakkal Majalla" w:hAnsi="Sakkal Majalla" w:cs="Sakkal Majalla"/>
          <w:color w:val="000000" w:themeColor="text1"/>
          <w:sz w:val="28"/>
          <w:szCs w:val="28"/>
          <w:rtl/>
        </w:rPr>
        <w:t xml:space="preserve">لا يوجد تأثير ذو دلالة إحصائية عند مستوى دلالة </w:t>
      </w:r>
      <w:proofErr w:type="gramStart"/>
      <w:r w:rsidR="0096504D" w:rsidRPr="00B65E19">
        <w:rPr>
          <w:rFonts w:ascii="Sakkal Majalla" w:hAnsi="Sakkal Majalla" w:cs="Sakkal Majalla"/>
          <w:color w:val="000000" w:themeColor="text1"/>
          <w:sz w:val="28"/>
          <w:szCs w:val="28"/>
          <w:rtl/>
        </w:rPr>
        <w:t>( 0</w:t>
      </w:r>
      <w:proofErr w:type="gramEnd"/>
      <w:r w:rsidR="0096504D" w:rsidRPr="00B65E19">
        <w:rPr>
          <w:rFonts w:ascii="Sakkal Majalla" w:hAnsi="Sakkal Majalla" w:cs="Sakkal Majalla"/>
          <w:color w:val="000000" w:themeColor="text1"/>
          <w:sz w:val="28"/>
          <w:szCs w:val="28"/>
          <w:rtl/>
        </w:rPr>
        <w:t>.05≥</w:t>
      </w:r>
      <w:r w:rsidR="0096504D" w:rsidRPr="00B65E19">
        <w:rPr>
          <w:rFonts w:ascii="Sakkal Majalla" w:hAnsi="Sakkal Majalla" w:cs="Sakkal Majalla"/>
          <w:color w:val="000000" w:themeColor="text1"/>
          <w:sz w:val="28"/>
          <w:szCs w:val="28"/>
        </w:rPr>
        <w:t>a</w:t>
      </w:r>
      <w:r w:rsidR="0096504D" w:rsidRPr="00B65E19">
        <w:rPr>
          <w:rFonts w:ascii="Sakkal Majalla" w:hAnsi="Sakkal Majalla" w:cs="Sakkal Majalla"/>
          <w:color w:val="000000" w:themeColor="text1"/>
          <w:sz w:val="28"/>
          <w:szCs w:val="28"/>
          <w:rtl/>
        </w:rPr>
        <w:t xml:space="preserve"> )  لنماذج الأعمال رقميًا على الرشاقة التنظيمية </w:t>
      </w:r>
      <w:r w:rsidR="0096504D" w:rsidRPr="00B65E19">
        <w:rPr>
          <w:rFonts w:ascii="Sakkal Majalla" w:hAnsi="Sakkal Majalla" w:cs="Sakkal Majalla" w:hint="cs"/>
          <w:color w:val="000000" w:themeColor="text1"/>
          <w:sz w:val="28"/>
          <w:szCs w:val="28"/>
          <w:rtl/>
        </w:rPr>
        <w:t xml:space="preserve">بالتطبيق على </w:t>
      </w:r>
      <w:r w:rsidR="0096504D" w:rsidRPr="00B65E19">
        <w:rPr>
          <w:rFonts w:ascii="Sakkal Majalla" w:eastAsia="Calibri" w:hAnsi="Sakkal Majalla" w:cs="Sakkal Majalla"/>
          <w:color w:val="000000" w:themeColor="text1"/>
          <w:kern w:val="0"/>
          <w:sz w:val="28"/>
          <w:szCs w:val="28"/>
          <w:rtl/>
          <w:lang w:bidi="ar-EG"/>
          <w14:ligatures w14:val="none"/>
        </w:rPr>
        <w:t xml:space="preserve">شركة </w:t>
      </w:r>
      <w:r w:rsidR="0096504D" w:rsidRPr="00B65E19">
        <w:rPr>
          <w:rFonts w:ascii="Sakkal Majalla" w:eastAsia="Calibri" w:hAnsi="Sakkal Majalla" w:cs="Sakkal Majalla"/>
          <w:color w:val="000000" w:themeColor="text1"/>
          <w:kern w:val="0"/>
          <w:sz w:val="28"/>
          <w:szCs w:val="28"/>
          <w:lang w:bidi="ar-EG"/>
          <w14:ligatures w14:val="none"/>
        </w:rPr>
        <w:t>STC</w:t>
      </w:r>
      <w:r w:rsidRPr="00B65E19">
        <w:rPr>
          <w:rFonts w:ascii="Sakkal Majalla" w:hAnsi="Sakkal Majalla" w:cs="Sakkal Majalla"/>
          <w:color w:val="000000" w:themeColor="text1"/>
          <w:sz w:val="28"/>
          <w:szCs w:val="28"/>
          <w:rtl/>
        </w:rPr>
        <w:t>.</w:t>
      </w:r>
    </w:p>
    <w:p w14:paraId="2D1A0039" w14:textId="6B74BB6E" w:rsidR="002B3FD8" w:rsidRPr="00B65E19" w:rsidRDefault="002B3FD8" w:rsidP="00DD676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hint="cs"/>
          <w:b/>
          <w:bCs/>
          <w:color w:val="000000" w:themeColor="text1"/>
          <w:sz w:val="28"/>
          <w:szCs w:val="28"/>
          <w:rtl/>
        </w:rPr>
        <w:t xml:space="preserve">الفرضية الفرعية الرابعة </w:t>
      </w:r>
      <w:r w:rsidRPr="00B65E19">
        <w:rPr>
          <w:rFonts w:ascii="Sakkal Majalla" w:hAnsi="Sakkal Majalla" w:cs="Sakkal Majalla"/>
          <w:b/>
          <w:bCs/>
          <w:color w:val="000000" w:themeColor="text1"/>
          <w:sz w:val="28"/>
          <w:szCs w:val="28"/>
        </w:rPr>
        <w:t>Ho4</w:t>
      </w:r>
      <w:r w:rsidRPr="00B65E19">
        <w:rPr>
          <w:rFonts w:ascii="Sakkal Majalla" w:hAnsi="Sakkal Majalla" w:cs="Sakkal Majalla"/>
          <w:b/>
          <w:bCs/>
          <w:color w:val="000000" w:themeColor="text1"/>
          <w:sz w:val="28"/>
          <w:szCs w:val="28"/>
          <w:rtl/>
        </w:rPr>
        <w:t>:</w:t>
      </w:r>
      <w:r w:rsidRPr="00B65E19">
        <w:rPr>
          <w:rFonts w:ascii="Sakkal Majalla" w:hAnsi="Sakkal Majalla" w:cs="Sakkal Majalla"/>
          <w:color w:val="000000" w:themeColor="text1"/>
          <w:sz w:val="28"/>
          <w:szCs w:val="28"/>
          <w:rtl/>
        </w:rPr>
        <w:t xml:space="preserve"> </w:t>
      </w:r>
      <w:r w:rsidR="0096504D" w:rsidRPr="00B65E19">
        <w:rPr>
          <w:rFonts w:ascii="Sakkal Majalla" w:hAnsi="Sakkal Majalla" w:cs="Sakkal Majalla"/>
          <w:color w:val="000000" w:themeColor="text1"/>
          <w:sz w:val="28"/>
          <w:szCs w:val="28"/>
          <w:rtl/>
        </w:rPr>
        <w:t xml:space="preserve">لا يوجد تأثير ذو دلالة إحصائية عند مستوى دلالة </w:t>
      </w:r>
      <w:proofErr w:type="gramStart"/>
      <w:r w:rsidR="0096504D" w:rsidRPr="00B65E19">
        <w:rPr>
          <w:rFonts w:ascii="Sakkal Majalla" w:hAnsi="Sakkal Majalla" w:cs="Sakkal Majalla"/>
          <w:color w:val="000000" w:themeColor="text1"/>
          <w:sz w:val="28"/>
          <w:szCs w:val="28"/>
          <w:rtl/>
        </w:rPr>
        <w:t>( 0</w:t>
      </w:r>
      <w:proofErr w:type="gramEnd"/>
      <w:r w:rsidR="0096504D" w:rsidRPr="00B65E19">
        <w:rPr>
          <w:rFonts w:ascii="Sakkal Majalla" w:hAnsi="Sakkal Majalla" w:cs="Sakkal Majalla"/>
          <w:color w:val="000000" w:themeColor="text1"/>
          <w:sz w:val="28"/>
          <w:szCs w:val="28"/>
          <w:rtl/>
        </w:rPr>
        <w:t>.05≥</w:t>
      </w:r>
      <w:r w:rsidR="0096504D" w:rsidRPr="00B65E19">
        <w:rPr>
          <w:rFonts w:ascii="Sakkal Majalla" w:hAnsi="Sakkal Majalla" w:cs="Sakkal Majalla"/>
          <w:color w:val="000000" w:themeColor="text1"/>
          <w:sz w:val="28"/>
          <w:szCs w:val="28"/>
        </w:rPr>
        <w:t>a</w:t>
      </w:r>
      <w:r w:rsidR="0096504D" w:rsidRPr="00B65E19">
        <w:rPr>
          <w:rFonts w:ascii="Sakkal Majalla" w:hAnsi="Sakkal Majalla" w:cs="Sakkal Majalla"/>
          <w:color w:val="000000" w:themeColor="text1"/>
          <w:sz w:val="28"/>
          <w:szCs w:val="28"/>
          <w:rtl/>
        </w:rPr>
        <w:t xml:space="preserve"> )  لتجربة الموظف الرقمية على الرشاقة التنظيمية </w:t>
      </w:r>
      <w:r w:rsidR="0096504D" w:rsidRPr="00B65E19">
        <w:rPr>
          <w:rFonts w:ascii="Sakkal Majalla" w:hAnsi="Sakkal Majalla" w:cs="Sakkal Majalla" w:hint="cs"/>
          <w:color w:val="000000" w:themeColor="text1"/>
          <w:sz w:val="28"/>
          <w:szCs w:val="28"/>
          <w:rtl/>
        </w:rPr>
        <w:t xml:space="preserve">بالتطبيق على </w:t>
      </w:r>
      <w:r w:rsidR="0096504D" w:rsidRPr="00B65E19">
        <w:rPr>
          <w:rFonts w:ascii="Sakkal Majalla" w:eastAsia="Calibri" w:hAnsi="Sakkal Majalla" w:cs="Sakkal Majalla"/>
          <w:color w:val="000000" w:themeColor="text1"/>
          <w:kern w:val="0"/>
          <w:sz w:val="28"/>
          <w:szCs w:val="28"/>
          <w:rtl/>
          <w:lang w:bidi="ar-EG"/>
          <w14:ligatures w14:val="none"/>
        </w:rPr>
        <w:t xml:space="preserve">شركة </w:t>
      </w:r>
      <w:r w:rsidR="0096504D" w:rsidRPr="00B65E19">
        <w:rPr>
          <w:rFonts w:ascii="Sakkal Majalla" w:eastAsia="Calibri" w:hAnsi="Sakkal Majalla" w:cs="Sakkal Majalla"/>
          <w:color w:val="000000" w:themeColor="text1"/>
          <w:kern w:val="0"/>
          <w:sz w:val="28"/>
          <w:szCs w:val="28"/>
          <w:lang w:bidi="ar-EG"/>
          <w14:ligatures w14:val="none"/>
        </w:rPr>
        <w:t>STC</w:t>
      </w:r>
      <w:r w:rsidR="0096504D" w:rsidRPr="00B65E19">
        <w:rPr>
          <w:rFonts w:ascii="Sakkal Majalla" w:eastAsia="Calibri" w:hAnsi="Sakkal Majalla" w:cs="Sakkal Majalla" w:hint="cs"/>
          <w:color w:val="000000" w:themeColor="text1"/>
          <w:kern w:val="0"/>
          <w:sz w:val="28"/>
          <w:szCs w:val="28"/>
          <w:rtl/>
          <w:lang w:bidi="ar-EG"/>
          <w14:ligatures w14:val="none"/>
        </w:rPr>
        <w:t>.</w:t>
      </w:r>
    </w:p>
    <w:p w14:paraId="40DBB0F3" w14:textId="552AE2FA" w:rsidR="0096504D" w:rsidRPr="00B65E19" w:rsidRDefault="0096504D" w:rsidP="00097B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eastAsia="Calibri" w:hAnsi="Sakkal Majalla" w:cs="Sakkal Majalla"/>
          <w:b/>
          <w:bCs/>
          <w:color w:val="000000" w:themeColor="text1"/>
          <w:kern w:val="0"/>
          <w:sz w:val="28"/>
          <w:szCs w:val="28"/>
          <w:rtl/>
          <w:lang w:bidi="ar-EG"/>
          <w14:ligatures w14:val="none"/>
        </w:rPr>
        <w:t>الفرضية الرئيسية ال</w:t>
      </w:r>
      <w:r w:rsidRPr="00B65E19">
        <w:rPr>
          <w:rFonts w:ascii="Sakkal Majalla" w:eastAsia="Calibri" w:hAnsi="Sakkal Majalla" w:cs="Sakkal Majalla" w:hint="cs"/>
          <w:b/>
          <w:bCs/>
          <w:color w:val="000000" w:themeColor="text1"/>
          <w:kern w:val="0"/>
          <w:sz w:val="28"/>
          <w:szCs w:val="28"/>
          <w:rtl/>
          <w:lang w:bidi="ar-EG"/>
          <w14:ligatures w14:val="none"/>
        </w:rPr>
        <w:t>ثانية</w:t>
      </w:r>
      <w:r w:rsidRPr="00B65E19">
        <w:rPr>
          <w:rFonts w:ascii="Sakkal Majalla" w:eastAsia="Calibri" w:hAnsi="Sakkal Majalla" w:cs="Sakkal Majalla"/>
          <w:b/>
          <w:bCs/>
          <w:color w:val="000000" w:themeColor="text1"/>
          <w:kern w:val="0"/>
          <w:sz w:val="28"/>
          <w:szCs w:val="28"/>
          <w:rtl/>
          <w:lang w:bidi="ar-EG"/>
          <w14:ligatures w14:val="none"/>
        </w:rPr>
        <w:t>:</w:t>
      </w:r>
      <w:r w:rsidRPr="00B65E19">
        <w:rPr>
          <w:rFonts w:ascii="Sakkal Majalla" w:eastAsia="Calibri" w:hAnsi="Sakkal Majalla" w:cs="Sakkal Majalla"/>
          <w:color w:val="000000" w:themeColor="text1"/>
          <w:kern w:val="0"/>
          <w:sz w:val="28"/>
          <w:szCs w:val="28"/>
          <w:rtl/>
          <w:lang w:bidi="ar-EG"/>
          <w14:ligatures w14:val="none"/>
        </w:rPr>
        <w:t xml:space="preserve"> لا يوجد تأثير ذو دلالة إحصائية عند مستوى دلالة </w:t>
      </w:r>
      <w:r w:rsidRPr="00B65E19">
        <w:rPr>
          <w:rFonts w:ascii="Sakkal Majalla" w:eastAsia="Calibri" w:hAnsi="Sakkal Majalla" w:cs="Sakkal Majalla"/>
          <w:color w:val="000000" w:themeColor="text1"/>
          <w:kern w:val="0"/>
          <w:sz w:val="28"/>
          <w:szCs w:val="28"/>
          <w:lang w:bidi="ar-EG"/>
          <w14:ligatures w14:val="none"/>
        </w:rPr>
        <w:t>(</w:t>
      </w:r>
      <w:r w:rsidRPr="00B65E19">
        <w:rPr>
          <w:rFonts w:ascii="Times New Roman" w:eastAsia="Calibri" w:hAnsi="Times New Roman" w:cs="Times New Roman"/>
          <w:color w:val="000000" w:themeColor="text1"/>
          <w:kern w:val="0"/>
          <w:sz w:val="28"/>
          <w:szCs w:val="28"/>
          <w:lang w:bidi="ar-EG"/>
          <w14:ligatures w14:val="none"/>
        </w:rPr>
        <w:t>α</w:t>
      </w:r>
      <w:r w:rsidRPr="00B65E19">
        <w:rPr>
          <w:rFonts w:ascii="Sakkal Majalla" w:eastAsia="Calibri" w:hAnsi="Sakkal Majalla" w:cs="Sakkal Majalla"/>
          <w:color w:val="000000" w:themeColor="text1"/>
          <w:kern w:val="0"/>
          <w:sz w:val="28"/>
          <w:szCs w:val="28"/>
          <w:lang w:bidi="ar-EG"/>
          <w14:ligatures w14:val="none"/>
        </w:rPr>
        <w:t>≤0.05)</w:t>
      </w:r>
      <w:r w:rsidRPr="00B65E19">
        <w:rPr>
          <w:rFonts w:ascii="Sakkal Majalla" w:eastAsia="Calibri" w:hAnsi="Sakkal Majalla" w:cs="Sakkal Majalla" w:hint="cs"/>
          <w:color w:val="000000" w:themeColor="text1"/>
          <w:kern w:val="0"/>
          <w:sz w:val="28"/>
          <w:szCs w:val="28"/>
          <w:rtl/>
          <w:lang w:bidi="ar-EG"/>
          <w14:ligatures w14:val="none"/>
        </w:rPr>
        <w:t xml:space="preserve"> ل</w:t>
      </w:r>
      <w:r w:rsidRPr="00B65E19">
        <w:rPr>
          <w:rFonts w:ascii="Sakkal Majalla" w:eastAsia="Calibri" w:hAnsi="Sakkal Majalla" w:cs="Sakkal Majalla"/>
          <w:color w:val="000000" w:themeColor="text1"/>
          <w:kern w:val="0"/>
          <w:sz w:val="28"/>
          <w:szCs w:val="28"/>
          <w:rtl/>
          <w:lang w:bidi="ar-EG"/>
          <w14:ligatures w14:val="none"/>
        </w:rPr>
        <w:t xml:space="preserve">لتحول الرقمي للأعمال </w:t>
      </w:r>
      <w:proofErr w:type="spellStart"/>
      <w:r w:rsidRPr="00B65E19">
        <w:rPr>
          <w:rFonts w:ascii="Sakkal Majalla" w:eastAsia="Calibri" w:hAnsi="Sakkal Majalla" w:cs="Sakkal Majalla"/>
          <w:color w:val="000000" w:themeColor="text1"/>
          <w:kern w:val="0"/>
          <w:sz w:val="28"/>
          <w:szCs w:val="28"/>
          <w:rtl/>
          <w:lang w:bidi="ar-EG"/>
          <w14:ligatures w14:val="none"/>
        </w:rPr>
        <w:t>للأعمال</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على الرشاقة التنظيمية بأبعادها (رشاقة الاستشعار – رشاقة اتخاذ القرار – رشاقة التطبيق) دراسة تطبيقية على شركة </w:t>
      </w:r>
      <w:r w:rsidRPr="00B65E19">
        <w:rPr>
          <w:rFonts w:ascii="Sakkal Majalla" w:eastAsia="Calibri" w:hAnsi="Sakkal Majalla" w:cs="Sakkal Majalla"/>
          <w:color w:val="000000" w:themeColor="text1"/>
          <w:kern w:val="0"/>
          <w:sz w:val="28"/>
          <w:szCs w:val="28"/>
          <w:lang w:bidi="ar-EG"/>
          <w14:ligatures w14:val="none"/>
        </w:rPr>
        <w:t>STC</w:t>
      </w:r>
      <w:r w:rsidRPr="00B65E19">
        <w:rPr>
          <w:rFonts w:ascii="Sakkal Majalla" w:eastAsia="Calibri" w:hAnsi="Sakkal Majalla" w:cs="Sakkal Majalla" w:hint="cs"/>
          <w:color w:val="000000" w:themeColor="text1"/>
          <w:kern w:val="0"/>
          <w:sz w:val="28"/>
          <w:szCs w:val="28"/>
          <w:rtl/>
          <w:lang w:bidi="ar-EG"/>
          <w14:ligatures w14:val="none"/>
        </w:rPr>
        <w:t>.</w:t>
      </w:r>
      <w:r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ويتفرع منها الفرضيات الفرعية التالية</w:t>
      </w:r>
      <w:r w:rsidRPr="00B65E19">
        <w:rPr>
          <w:rFonts w:ascii="Sakkal Majalla" w:hAnsi="Sakkal Majalla" w:cs="Sakkal Majalla" w:hint="cs"/>
          <w:color w:val="000000" w:themeColor="text1"/>
          <w:sz w:val="28"/>
          <w:szCs w:val="28"/>
          <w:rtl/>
        </w:rPr>
        <w:t>:</w:t>
      </w:r>
    </w:p>
    <w:p w14:paraId="7D7DAB0F" w14:textId="5EC96684" w:rsidR="0096504D" w:rsidRPr="00B65E19" w:rsidRDefault="0096504D" w:rsidP="00DD6768">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hint="cs"/>
          <w:b/>
          <w:bCs/>
          <w:color w:val="000000" w:themeColor="text1"/>
          <w:sz w:val="28"/>
          <w:szCs w:val="28"/>
          <w:rtl/>
        </w:rPr>
        <w:t xml:space="preserve">الفرضية الفرعية الأولى </w:t>
      </w:r>
      <w:r w:rsidRPr="00B65E19">
        <w:rPr>
          <w:rFonts w:ascii="Sakkal Majalla" w:hAnsi="Sakkal Majalla" w:cs="Sakkal Majalla"/>
          <w:b/>
          <w:bCs/>
          <w:color w:val="000000" w:themeColor="text1"/>
          <w:sz w:val="28"/>
          <w:szCs w:val="28"/>
        </w:rPr>
        <w:t>Hol</w:t>
      </w:r>
      <w:r w:rsidRPr="00B65E19">
        <w:rPr>
          <w:rFonts w:ascii="Sakkal Majalla" w:hAnsi="Sakkal Majalla" w:cs="Sakkal Majalla"/>
          <w:b/>
          <w:bCs/>
          <w:color w:val="000000" w:themeColor="text1"/>
          <w:sz w:val="28"/>
          <w:szCs w:val="28"/>
          <w:rtl/>
        </w:rPr>
        <w:t xml:space="preserve">: </w:t>
      </w:r>
      <w:r w:rsidRPr="00B65E19">
        <w:rPr>
          <w:rFonts w:ascii="Sakkal Majalla" w:hAnsi="Sakkal Majalla" w:cs="Sakkal Majalla"/>
          <w:color w:val="000000" w:themeColor="text1"/>
          <w:sz w:val="28"/>
          <w:szCs w:val="28"/>
          <w:rtl/>
        </w:rPr>
        <w:t xml:space="preserve">لا يوجد تأثير ذو دلالة إحصائية عند مستوى دلالة </w:t>
      </w:r>
      <w:proofErr w:type="gramStart"/>
      <w:r w:rsidRPr="00B65E19">
        <w:rPr>
          <w:rFonts w:ascii="Sakkal Majalla" w:hAnsi="Sakkal Majalla" w:cs="Sakkal Majalla"/>
          <w:color w:val="000000" w:themeColor="text1"/>
          <w:sz w:val="28"/>
          <w:szCs w:val="28"/>
          <w:rtl/>
        </w:rPr>
        <w:t>( 0</w:t>
      </w:r>
      <w:proofErr w:type="gramEnd"/>
      <w:r w:rsidRPr="00B65E19">
        <w:rPr>
          <w:rFonts w:ascii="Sakkal Majalla" w:hAnsi="Sakkal Majalla" w:cs="Sakkal Majalla"/>
          <w:color w:val="000000" w:themeColor="text1"/>
          <w:sz w:val="28"/>
          <w:szCs w:val="28"/>
          <w:rtl/>
        </w:rPr>
        <w:t>.05≥</w:t>
      </w:r>
      <w:r w:rsidRPr="00B65E19">
        <w:rPr>
          <w:rFonts w:ascii="Sakkal Majalla" w:hAnsi="Sakkal Majalla" w:cs="Sakkal Majalla"/>
          <w:color w:val="000000" w:themeColor="text1"/>
          <w:sz w:val="28"/>
          <w:szCs w:val="28"/>
        </w:rPr>
        <w:t>a</w:t>
      </w:r>
      <w:r w:rsidRPr="00B65E19">
        <w:rPr>
          <w:rFonts w:ascii="Sakkal Majalla" w:hAnsi="Sakkal Majalla" w:cs="Sakkal Majalla"/>
          <w:color w:val="000000" w:themeColor="text1"/>
          <w:sz w:val="28"/>
          <w:szCs w:val="28"/>
          <w:rtl/>
        </w:rPr>
        <w:t xml:space="preserve"> )  </w:t>
      </w:r>
      <w:r w:rsidRPr="00B65E19">
        <w:rPr>
          <w:rFonts w:ascii="Sakkal Majalla" w:hAnsi="Sakkal Majalla" w:cs="Sakkal Majalla" w:hint="cs"/>
          <w:color w:val="000000" w:themeColor="text1"/>
          <w:sz w:val="28"/>
          <w:szCs w:val="28"/>
          <w:rtl/>
        </w:rPr>
        <w:t xml:space="preserve">للتحول الرقمي للأعمال </w:t>
      </w:r>
      <w:r w:rsidRPr="00B65E19">
        <w:rPr>
          <w:rFonts w:ascii="Sakkal Majalla" w:hAnsi="Sakkal Majalla" w:cs="Sakkal Majalla"/>
          <w:color w:val="000000" w:themeColor="text1"/>
          <w:sz w:val="28"/>
          <w:szCs w:val="28"/>
          <w:rtl/>
        </w:rPr>
        <w:t xml:space="preserve">على رشاقة الاستشعار </w:t>
      </w:r>
      <w:r w:rsidRPr="00B65E19">
        <w:rPr>
          <w:rFonts w:ascii="Sakkal Majalla" w:hAnsi="Sakkal Majalla" w:cs="Sakkal Majalla" w:hint="cs"/>
          <w:color w:val="000000" w:themeColor="text1"/>
          <w:sz w:val="28"/>
          <w:szCs w:val="28"/>
          <w:rtl/>
        </w:rPr>
        <w:t xml:space="preserve">بالتطبيق على </w:t>
      </w:r>
      <w:r w:rsidRPr="00B65E19">
        <w:rPr>
          <w:rFonts w:ascii="Sakkal Majalla" w:eastAsia="Calibri" w:hAnsi="Sakkal Majalla" w:cs="Sakkal Majalla"/>
          <w:color w:val="000000" w:themeColor="text1"/>
          <w:kern w:val="0"/>
          <w:sz w:val="28"/>
          <w:szCs w:val="28"/>
          <w:rtl/>
          <w:lang w:bidi="ar-EG"/>
          <w14:ligatures w14:val="none"/>
        </w:rPr>
        <w:t xml:space="preserve">شركة </w:t>
      </w:r>
      <w:r w:rsidRPr="00B65E19">
        <w:rPr>
          <w:rFonts w:ascii="Sakkal Majalla" w:eastAsia="Calibri" w:hAnsi="Sakkal Majalla" w:cs="Sakkal Majalla"/>
          <w:color w:val="000000" w:themeColor="text1"/>
          <w:kern w:val="0"/>
          <w:sz w:val="28"/>
          <w:szCs w:val="28"/>
          <w:lang w:bidi="ar-EG"/>
          <w14:ligatures w14:val="none"/>
        </w:rPr>
        <w:t>STC</w:t>
      </w:r>
      <w:r w:rsidRPr="00B65E19">
        <w:rPr>
          <w:rFonts w:ascii="Sakkal Majalla" w:hAnsi="Sakkal Majalla" w:cs="Sakkal Majalla"/>
          <w:color w:val="000000" w:themeColor="text1"/>
          <w:sz w:val="28"/>
          <w:szCs w:val="28"/>
          <w:rtl/>
        </w:rPr>
        <w:t>.</w:t>
      </w:r>
      <w:r w:rsidRPr="00B65E19">
        <w:rPr>
          <w:rFonts w:ascii="Sakkal Majalla" w:hAnsi="Sakkal Majalla" w:cs="Sakkal Majalla" w:hint="cs"/>
          <w:color w:val="000000" w:themeColor="text1"/>
          <w:sz w:val="28"/>
          <w:szCs w:val="28"/>
          <w:rtl/>
        </w:rPr>
        <w:t xml:space="preserve"> </w:t>
      </w:r>
    </w:p>
    <w:p w14:paraId="59186133" w14:textId="544E3707" w:rsidR="0096504D" w:rsidRPr="00B65E19" w:rsidRDefault="0096504D" w:rsidP="00DD6768">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b/>
          <w:bCs/>
          <w:color w:val="000000" w:themeColor="text1"/>
          <w:sz w:val="28"/>
          <w:szCs w:val="28"/>
          <w:rtl/>
        </w:rPr>
        <w:t>الفرضية الفرعية ال</w:t>
      </w:r>
      <w:r w:rsidRPr="00B65E19">
        <w:rPr>
          <w:rFonts w:ascii="Sakkal Majalla" w:hAnsi="Sakkal Majalla" w:cs="Sakkal Majalla" w:hint="cs"/>
          <w:b/>
          <w:bCs/>
          <w:color w:val="000000" w:themeColor="text1"/>
          <w:sz w:val="28"/>
          <w:szCs w:val="28"/>
          <w:rtl/>
        </w:rPr>
        <w:t>ثانية</w:t>
      </w:r>
      <w:r w:rsidRPr="00B65E19">
        <w:rPr>
          <w:rFonts w:ascii="Sakkal Majalla" w:hAnsi="Sakkal Majalla" w:cs="Sakkal Majalla"/>
          <w:b/>
          <w:bCs/>
          <w:color w:val="000000" w:themeColor="text1"/>
          <w:sz w:val="28"/>
          <w:szCs w:val="28"/>
          <w:rtl/>
        </w:rPr>
        <w:t xml:space="preserve"> </w:t>
      </w:r>
      <w:r w:rsidRPr="00B65E19">
        <w:rPr>
          <w:rFonts w:ascii="Sakkal Majalla" w:hAnsi="Sakkal Majalla" w:cs="Sakkal Majalla"/>
          <w:b/>
          <w:bCs/>
          <w:color w:val="000000" w:themeColor="text1"/>
          <w:sz w:val="28"/>
          <w:szCs w:val="28"/>
        </w:rPr>
        <w:t>Ho2</w:t>
      </w:r>
      <w:r w:rsidRPr="00B65E19">
        <w:rPr>
          <w:rFonts w:ascii="Sakkal Majalla" w:hAnsi="Sakkal Majalla" w:cs="Sakkal Majalla"/>
          <w:b/>
          <w:bCs/>
          <w:color w:val="000000" w:themeColor="text1"/>
          <w:sz w:val="28"/>
          <w:szCs w:val="28"/>
          <w:rtl/>
        </w:rPr>
        <w:t>:</w:t>
      </w:r>
      <w:r w:rsidRPr="00B65E19">
        <w:rPr>
          <w:rFonts w:ascii="Sakkal Majalla" w:hAnsi="Sakkal Majalla" w:cs="Sakkal Majalla"/>
          <w:color w:val="000000" w:themeColor="text1"/>
          <w:sz w:val="28"/>
          <w:szCs w:val="28"/>
          <w:rtl/>
        </w:rPr>
        <w:t xml:space="preserve"> لا يوجد تأثير ذو دلالة إحصائية عند مستوى دلالة </w:t>
      </w:r>
      <w:proofErr w:type="gramStart"/>
      <w:r w:rsidRPr="00B65E19">
        <w:rPr>
          <w:rFonts w:ascii="Sakkal Majalla" w:hAnsi="Sakkal Majalla" w:cs="Sakkal Majalla"/>
          <w:color w:val="000000" w:themeColor="text1"/>
          <w:sz w:val="28"/>
          <w:szCs w:val="28"/>
          <w:rtl/>
        </w:rPr>
        <w:t>( 0</w:t>
      </w:r>
      <w:proofErr w:type="gramEnd"/>
      <w:r w:rsidRPr="00B65E19">
        <w:rPr>
          <w:rFonts w:ascii="Sakkal Majalla" w:hAnsi="Sakkal Majalla" w:cs="Sakkal Majalla"/>
          <w:color w:val="000000" w:themeColor="text1"/>
          <w:sz w:val="28"/>
          <w:szCs w:val="28"/>
          <w:rtl/>
        </w:rPr>
        <w:t>.05≥</w:t>
      </w:r>
      <w:r w:rsidRPr="00B65E19">
        <w:rPr>
          <w:rFonts w:ascii="Sakkal Majalla" w:hAnsi="Sakkal Majalla" w:cs="Sakkal Majalla"/>
          <w:color w:val="000000" w:themeColor="text1"/>
          <w:sz w:val="28"/>
          <w:szCs w:val="28"/>
        </w:rPr>
        <w:t>a</w:t>
      </w:r>
      <w:r w:rsidRPr="00B65E19">
        <w:rPr>
          <w:rFonts w:ascii="Sakkal Majalla" w:hAnsi="Sakkal Majalla" w:cs="Sakkal Majalla"/>
          <w:color w:val="000000" w:themeColor="text1"/>
          <w:sz w:val="28"/>
          <w:szCs w:val="28"/>
          <w:rtl/>
        </w:rPr>
        <w:t xml:space="preserve"> )  للتحول الرقمي للأعمال على رشاقة اتخاذ القرار بالتطبيق على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w:t>
      </w:r>
    </w:p>
    <w:p w14:paraId="40032EE5" w14:textId="3C301CF7" w:rsidR="0096504D" w:rsidRPr="00B65E19" w:rsidRDefault="0096504D" w:rsidP="00DD6768">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lastRenderedPageBreak/>
        <w:t>الفرضية الفرعية ال</w:t>
      </w:r>
      <w:r w:rsidRPr="00B65E19">
        <w:rPr>
          <w:rFonts w:ascii="Sakkal Majalla" w:hAnsi="Sakkal Majalla" w:cs="Sakkal Majalla" w:hint="cs"/>
          <w:b/>
          <w:bCs/>
          <w:color w:val="000000" w:themeColor="text1"/>
          <w:sz w:val="28"/>
          <w:szCs w:val="28"/>
          <w:rtl/>
        </w:rPr>
        <w:t>ثالثة</w:t>
      </w:r>
      <w:r w:rsidRPr="00B65E19">
        <w:rPr>
          <w:rFonts w:ascii="Sakkal Majalla" w:hAnsi="Sakkal Majalla" w:cs="Sakkal Majalla"/>
          <w:b/>
          <w:bCs/>
          <w:color w:val="000000" w:themeColor="text1"/>
          <w:sz w:val="28"/>
          <w:szCs w:val="28"/>
          <w:rtl/>
        </w:rPr>
        <w:t xml:space="preserve"> </w:t>
      </w:r>
      <w:r w:rsidRPr="00B65E19">
        <w:rPr>
          <w:rFonts w:ascii="Sakkal Majalla" w:hAnsi="Sakkal Majalla" w:cs="Sakkal Majalla"/>
          <w:b/>
          <w:bCs/>
          <w:color w:val="000000" w:themeColor="text1"/>
          <w:sz w:val="28"/>
          <w:szCs w:val="28"/>
        </w:rPr>
        <w:t>Ho3</w:t>
      </w:r>
      <w:r w:rsidRPr="00B65E19">
        <w:rPr>
          <w:rFonts w:ascii="Sakkal Majalla" w:hAnsi="Sakkal Majalla" w:cs="Sakkal Majalla"/>
          <w:b/>
          <w:bCs/>
          <w:color w:val="000000" w:themeColor="text1"/>
          <w:sz w:val="28"/>
          <w:szCs w:val="28"/>
          <w:rtl/>
        </w:rPr>
        <w:t>:</w:t>
      </w:r>
      <w:r w:rsidRPr="00B65E19">
        <w:rPr>
          <w:rFonts w:ascii="Sakkal Majalla" w:hAnsi="Sakkal Majalla" w:cs="Sakkal Majalla"/>
          <w:color w:val="000000" w:themeColor="text1"/>
          <w:sz w:val="28"/>
          <w:szCs w:val="28"/>
          <w:rtl/>
        </w:rPr>
        <w:t xml:space="preserve"> لا يوجد تأثير ذو دلالة إحصائية عند مستوى دلالة </w:t>
      </w:r>
      <w:proofErr w:type="gramStart"/>
      <w:r w:rsidRPr="00B65E19">
        <w:rPr>
          <w:rFonts w:ascii="Sakkal Majalla" w:hAnsi="Sakkal Majalla" w:cs="Sakkal Majalla"/>
          <w:color w:val="000000" w:themeColor="text1"/>
          <w:sz w:val="28"/>
          <w:szCs w:val="28"/>
          <w:rtl/>
        </w:rPr>
        <w:t>( 0</w:t>
      </w:r>
      <w:proofErr w:type="gramEnd"/>
      <w:r w:rsidRPr="00B65E19">
        <w:rPr>
          <w:rFonts w:ascii="Sakkal Majalla" w:hAnsi="Sakkal Majalla" w:cs="Sakkal Majalla"/>
          <w:color w:val="000000" w:themeColor="text1"/>
          <w:sz w:val="28"/>
          <w:szCs w:val="28"/>
          <w:rtl/>
        </w:rPr>
        <w:t>.05≥</w:t>
      </w:r>
      <w:r w:rsidRPr="00B65E19">
        <w:rPr>
          <w:rFonts w:ascii="Sakkal Majalla" w:hAnsi="Sakkal Majalla" w:cs="Sakkal Majalla"/>
          <w:color w:val="000000" w:themeColor="text1"/>
          <w:sz w:val="28"/>
          <w:szCs w:val="28"/>
        </w:rPr>
        <w:t>a</w:t>
      </w:r>
      <w:r w:rsidRPr="00B65E19">
        <w:rPr>
          <w:rFonts w:ascii="Sakkal Majalla" w:hAnsi="Sakkal Majalla" w:cs="Sakkal Majalla"/>
          <w:color w:val="000000" w:themeColor="text1"/>
          <w:sz w:val="28"/>
          <w:szCs w:val="28"/>
          <w:rtl/>
        </w:rPr>
        <w:t xml:space="preserve"> )  للتحول الرقمي للأعمال على رشاقة التطبيق بالتطبيق على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w:t>
      </w:r>
    </w:p>
    <w:p w14:paraId="5B4DEE72" w14:textId="7C9A18D6" w:rsidR="00097B26" w:rsidRPr="00097B26" w:rsidRDefault="00097B26" w:rsidP="00097B2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31" w:name="_Toc173414229"/>
      <w:bookmarkEnd w:id="27"/>
      <w:bookmarkEnd w:id="28"/>
      <w:r w:rsidRPr="00097B26">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31"/>
    </w:p>
    <w:p w14:paraId="2000B190" w14:textId="6217768B" w:rsidR="0096504D" w:rsidRPr="00B65E19" w:rsidRDefault="0096504D" w:rsidP="00B65E19">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B65E19">
        <w:rPr>
          <w:rFonts w:ascii="Sakkal Majalla" w:eastAsia="Times New Roman" w:hAnsi="Sakkal Majalla" w:cs="Sakkal Majalla"/>
          <w:color w:val="000000" w:themeColor="text1"/>
          <w:kern w:val="0"/>
          <w:sz w:val="28"/>
          <w:szCs w:val="28"/>
          <w:rtl/>
          <w:lang w:bidi="ar-JO"/>
          <w14:ligatures w14:val="none"/>
        </w:rPr>
        <w:t xml:space="preserve">يهدف هذا النموذج إلى </w:t>
      </w:r>
      <w:r w:rsidRPr="00B65E19">
        <w:rPr>
          <w:rFonts w:ascii="Sakkal Majalla" w:eastAsia="Times New Roman" w:hAnsi="Sakkal Majalla" w:cs="Sakkal Majalla" w:hint="cs"/>
          <w:color w:val="000000" w:themeColor="text1"/>
          <w:kern w:val="0"/>
          <w:sz w:val="28"/>
          <w:szCs w:val="28"/>
          <w:rtl/>
          <w:lang w:bidi="ar-JO"/>
          <w14:ligatures w14:val="none"/>
        </w:rPr>
        <w:t xml:space="preserve">التعرف على </w:t>
      </w:r>
      <w:r w:rsidRPr="00B65E19">
        <w:rPr>
          <w:rFonts w:ascii="Sakkal Majalla" w:eastAsia="Times New Roman" w:hAnsi="Sakkal Majalla" w:cs="Sakkal Majalla"/>
          <w:color w:val="000000" w:themeColor="text1"/>
          <w:kern w:val="0"/>
          <w:sz w:val="28"/>
          <w:szCs w:val="28"/>
          <w:rtl/>
          <w:lang w:bidi="ar-JO"/>
          <w14:ligatures w14:val="none"/>
        </w:rPr>
        <w:t xml:space="preserve">أثر التحول الرقمي بأبعاده (تجربة العملاء رقميًا – تحويل العمليات رقميًا – نماذج الأعمال رقميًا – تجربة الموظف الرقمية) للأعمال على الرشاقة التنظيمية بأبعادها (رشاقة الاستشعار – رشاقة اتخاذ القرار – رشاقة التطبيق) دراسة تطبيقية على شركة </w:t>
      </w:r>
      <w:r w:rsidRPr="00B65E19">
        <w:rPr>
          <w:rFonts w:ascii="Sakkal Majalla" w:eastAsia="Times New Roman" w:hAnsi="Sakkal Majalla" w:cs="Sakkal Majalla"/>
          <w:color w:val="000000" w:themeColor="text1"/>
          <w:kern w:val="0"/>
          <w:sz w:val="28"/>
          <w:szCs w:val="28"/>
          <w:lang w:bidi="ar-JO"/>
          <w14:ligatures w14:val="none"/>
        </w:rPr>
        <w:t>STC</w:t>
      </w:r>
      <w:r w:rsidRPr="00B65E19">
        <w:rPr>
          <w:rFonts w:ascii="Sakkal Majalla" w:eastAsia="Times New Roman" w:hAnsi="Sakkal Majalla" w:cs="Sakkal Majalla"/>
          <w:color w:val="000000" w:themeColor="text1"/>
          <w:kern w:val="0"/>
          <w:sz w:val="28"/>
          <w:szCs w:val="28"/>
          <w:rtl/>
          <w:lang w:bidi="ar-JO"/>
          <w14:ligatures w14:val="none"/>
        </w:rPr>
        <w:t>. ويتضمن المتغيرات التالية</w:t>
      </w:r>
      <w:r w:rsidRPr="00B65E19">
        <w:rPr>
          <w:rFonts w:ascii="Sakkal Majalla" w:eastAsia="Times New Roman" w:hAnsi="Sakkal Majalla" w:cs="Sakkal Majalla"/>
          <w:color w:val="000000" w:themeColor="text1"/>
          <w:kern w:val="0"/>
          <w:sz w:val="28"/>
          <w:szCs w:val="28"/>
          <w:lang w:bidi="ar-JO"/>
          <w14:ligatures w14:val="none"/>
        </w:rPr>
        <w:t>:</w:t>
      </w:r>
      <w:r w:rsidRPr="00B65E19">
        <w:rPr>
          <w:rFonts w:ascii="Sakkal Majalla" w:eastAsia="Calibri" w:hAnsi="Sakkal Majalla" w:cs="Sakkal Majalla"/>
          <w:color w:val="000000" w:themeColor="text1"/>
          <w:kern w:val="0"/>
          <w:sz w:val="28"/>
          <w:rtl/>
          <w14:ligatures w14:val="none"/>
        </w:rPr>
        <w:t xml:space="preserve"> </w:t>
      </w:r>
    </w:p>
    <w:p w14:paraId="2D6EEC6C" w14:textId="77777777" w:rsidR="0096504D" w:rsidRPr="00B65E19" w:rsidRDefault="0096504D" w:rsidP="00DD6768">
      <w:pPr>
        <w:numPr>
          <w:ilvl w:val="0"/>
          <w:numId w:val="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B65E19">
        <w:rPr>
          <w:rFonts w:ascii="Sakkal Majalla" w:eastAsia="Calibri" w:hAnsi="Sakkal Majalla" w:cs="Sakkal Majalla"/>
          <w:b/>
          <w:bCs/>
          <w:color w:val="000000" w:themeColor="text1"/>
          <w:kern w:val="0"/>
          <w:sz w:val="28"/>
          <w:szCs w:val="28"/>
          <w:rtl/>
          <w14:ligatures w14:val="none"/>
        </w:rPr>
        <w:t xml:space="preserve">المتغير </w:t>
      </w:r>
      <w:r w:rsidRPr="00B65E19">
        <w:rPr>
          <w:rFonts w:ascii="Sakkal Majalla" w:eastAsia="Calibri" w:hAnsi="Sakkal Majalla" w:cs="Sakkal Majalla" w:hint="cs"/>
          <w:b/>
          <w:bCs/>
          <w:color w:val="000000" w:themeColor="text1"/>
          <w:kern w:val="0"/>
          <w:sz w:val="28"/>
          <w:szCs w:val="28"/>
          <w:rtl/>
          <w14:ligatures w14:val="none"/>
        </w:rPr>
        <w:t>المستقل</w:t>
      </w:r>
      <w:r w:rsidRPr="00B65E19">
        <w:rPr>
          <w:rFonts w:ascii="Sakkal Majalla" w:eastAsia="Calibri" w:hAnsi="Sakkal Majalla" w:cs="Sakkal Majalla" w:hint="cs"/>
          <w:color w:val="000000" w:themeColor="text1"/>
          <w:kern w:val="0"/>
          <w:sz w:val="28"/>
          <w:szCs w:val="28"/>
          <w:rtl/>
          <w14:ligatures w14:val="none"/>
        </w:rPr>
        <w:t xml:space="preserve">: </w:t>
      </w:r>
      <w:r w:rsidRPr="00B65E19">
        <w:rPr>
          <w:rFonts w:ascii="Sakkal Majalla" w:eastAsia="Calibri" w:hAnsi="Sakkal Majalla" w:cs="Sakkal Majalla"/>
          <w:color w:val="000000" w:themeColor="text1"/>
          <w:kern w:val="0"/>
          <w:sz w:val="28"/>
          <w:szCs w:val="28"/>
          <w:rtl/>
          <w14:ligatures w14:val="none"/>
        </w:rPr>
        <w:t>التحول الرقمي بأبعاده (تجربة العملاء رقميًا – تحويل العمليات رقميًا – نماذج الأعمال رقميًا – تجربة الموظف الرقمية)</w:t>
      </w:r>
      <w:r w:rsidRPr="00B65E19">
        <w:rPr>
          <w:rFonts w:ascii="Sakkal Majalla" w:eastAsia="Calibri" w:hAnsi="Sakkal Majalla" w:cs="Sakkal Majalla" w:hint="cs"/>
          <w:color w:val="000000" w:themeColor="text1"/>
          <w:kern w:val="0"/>
          <w:sz w:val="28"/>
          <w:szCs w:val="28"/>
          <w:rtl/>
          <w14:ligatures w14:val="none"/>
        </w:rPr>
        <w:t>.</w:t>
      </w:r>
      <w:r w:rsidRPr="00B65E19">
        <w:rPr>
          <w:rFonts w:ascii="Sakkal Majalla" w:eastAsia="Calibri" w:hAnsi="Sakkal Majalla" w:cs="Sakkal Majalla"/>
          <w:color w:val="000000" w:themeColor="text1"/>
          <w:kern w:val="0"/>
          <w:sz w:val="28"/>
          <w:szCs w:val="28"/>
          <w:rtl/>
          <w14:ligatures w14:val="none"/>
        </w:rPr>
        <w:t xml:space="preserve"> </w:t>
      </w:r>
    </w:p>
    <w:p w14:paraId="55A11444" w14:textId="0EC04369" w:rsidR="0096504D" w:rsidRPr="00B65E19" w:rsidRDefault="0096504D" w:rsidP="00DD6768">
      <w:pPr>
        <w:numPr>
          <w:ilvl w:val="0"/>
          <w:numId w:val="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B65E19">
        <w:rPr>
          <w:rFonts w:ascii="Sakkal Majalla" w:eastAsia="Calibri" w:hAnsi="Sakkal Majalla" w:cs="Sakkal Majalla"/>
          <w:b/>
          <w:bCs/>
          <w:color w:val="000000" w:themeColor="text1"/>
          <w:kern w:val="0"/>
          <w:sz w:val="28"/>
          <w:szCs w:val="28"/>
          <w:rtl/>
          <w14:ligatures w14:val="none"/>
        </w:rPr>
        <w:t xml:space="preserve">المتغير </w:t>
      </w:r>
      <w:r w:rsidRPr="00B65E19">
        <w:rPr>
          <w:rFonts w:ascii="Sakkal Majalla" w:eastAsia="Calibri" w:hAnsi="Sakkal Majalla" w:cs="Sakkal Majalla" w:hint="cs"/>
          <w:b/>
          <w:bCs/>
          <w:color w:val="000000" w:themeColor="text1"/>
          <w:kern w:val="0"/>
          <w:sz w:val="28"/>
          <w:szCs w:val="28"/>
          <w:rtl/>
          <w14:ligatures w14:val="none"/>
        </w:rPr>
        <w:t>التابع:</w:t>
      </w:r>
      <w:r w:rsidRPr="00B65E19">
        <w:rPr>
          <w:rFonts w:ascii="Sakkal Majalla" w:eastAsia="Times New Roman" w:hAnsi="Sakkal Majalla" w:cs="Sakkal Majalla"/>
          <w:color w:val="000000" w:themeColor="text1"/>
          <w:kern w:val="0"/>
          <w:sz w:val="28"/>
          <w:szCs w:val="28"/>
          <w:rtl/>
          <w:lang w:bidi="ar-JO"/>
          <w14:ligatures w14:val="none"/>
        </w:rPr>
        <w:t xml:space="preserve"> الرشاقة التنظيمية بأبعادها (رشاقة الاستشعار – رشاقة اتخاذ القرار – رشاقة التطبيق)</w:t>
      </w:r>
      <w:r w:rsidRPr="00B65E19">
        <w:rPr>
          <w:rFonts w:ascii="Sakkal Majalla" w:eastAsia="Times New Roman" w:hAnsi="Sakkal Majalla" w:cs="Sakkal Majalla" w:hint="cs"/>
          <w:color w:val="000000" w:themeColor="text1"/>
          <w:kern w:val="0"/>
          <w:sz w:val="28"/>
          <w:szCs w:val="28"/>
          <w:rtl/>
          <w:lang w:bidi="ar-JO"/>
          <w14:ligatures w14:val="none"/>
        </w:rPr>
        <w:t>.</w:t>
      </w:r>
    </w:p>
    <w:p w14:paraId="1F93585C" w14:textId="39AE272A" w:rsidR="0096504D" w:rsidRPr="00B65E19" w:rsidRDefault="00436F85" w:rsidP="00097B26">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B65E19">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689984" behindDoc="0" locked="0" layoutInCell="1" allowOverlap="1" wp14:anchorId="3EB51195" wp14:editId="31A205A9">
                <wp:simplePos x="0" y="0"/>
                <wp:positionH relativeFrom="margin">
                  <wp:posOffset>-33655</wp:posOffset>
                </wp:positionH>
                <wp:positionV relativeFrom="paragraph">
                  <wp:posOffset>452755</wp:posOffset>
                </wp:positionV>
                <wp:extent cx="4573982" cy="2585085"/>
                <wp:effectExtent l="0" t="0" r="17145" b="5715"/>
                <wp:wrapNone/>
                <wp:docPr id="775026498" name="Group 24"/>
                <wp:cNvGraphicFramePr/>
                <a:graphic xmlns:a="http://schemas.openxmlformats.org/drawingml/2006/main">
                  <a:graphicData uri="http://schemas.microsoft.com/office/word/2010/wordprocessingGroup">
                    <wpg:wgp>
                      <wpg:cNvGrpSpPr/>
                      <wpg:grpSpPr>
                        <a:xfrm>
                          <a:off x="0" y="0"/>
                          <a:ext cx="4573982" cy="2585085"/>
                          <a:chOff x="1112520" y="-247649"/>
                          <a:chExt cx="4573982" cy="2585085"/>
                        </a:xfrm>
                      </wpg:grpSpPr>
                      <wps:wsp>
                        <wps:cNvPr id="416394712" name="Rectangle: Rounded Corners 21"/>
                        <wps:cNvSpPr/>
                        <wps:spPr>
                          <a:xfrm>
                            <a:off x="1169670" y="-161924"/>
                            <a:ext cx="2047875" cy="220218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9098319" name="Text Box 22"/>
                        <wps:cNvSpPr txBox="1"/>
                        <wps:spPr>
                          <a:xfrm>
                            <a:off x="1112520" y="-78173"/>
                            <a:ext cx="2114550" cy="2415609"/>
                          </a:xfrm>
                          <a:prstGeom prst="rect">
                            <a:avLst/>
                          </a:prstGeom>
                          <a:noFill/>
                          <a:ln w="6350">
                            <a:noFill/>
                          </a:ln>
                        </wps:spPr>
                        <wps:txbx>
                          <w:txbxContent>
                            <w:p w14:paraId="16314DC6" w14:textId="77777777" w:rsidR="00DC6E55" w:rsidRPr="00234450" w:rsidRDefault="00DC6E55" w:rsidP="0096504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C8161D8" w14:textId="2919D6B1" w:rsidR="00DC6E55" w:rsidRPr="002766BC" w:rsidRDefault="00DC6E55" w:rsidP="0096504D">
                              <w:pPr>
                                <w:jc w:val="center"/>
                                <w:rPr>
                                  <w:rFonts w:ascii="Sakkal Majalla" w:hAnsi="Sakkal Majalla" w:cs="Sakkal Majalla"/>
                                  <w:b/>
                                  <w:bCs/>
                                  <w:sz w:val="32"/>
                                  <w:szCs w:val="32"/>
                                  <w:u w:val="single"/>
                                  <w:rtl/>
                                  <w:lang w:bidi="ar-EG"/>
                                </w:rPr>
                              </w:pPr>
                              <w:r w:rsidRPr="000F13C2">
                                <w:rPr>
                                  <w:rFonts w:ascii="Sakkal Majalla" w:hAnsi="Sakkal Majalla" w:cs="Sakkal Majalla"/>
                                  <w:b/>
                                  <w:bCs/>
                                  <w:sz w:val="32"/>
                                  <w:szCs w:val="32"/>
                                  <w:u w:val="single"/>
                                  <w:rtl/>
                                  <w:lang w:bidi="ar-EG"/>
                                </w:rPr>
                                <w:t>الرشاقة التنظيمية</w:t>
                              </w:r>
                            </w:p>
                            <w:p w14:paraId="58EF55F5" w14:textId="77777777" w:rsidR="00DC6E55" w:rsidRDefault="00DC6E55" w:rsidP="00097B26">
                              <w:pPr>
                                <w:pStyle w:val="a6"/>
                                <w:ind w:left="342"/>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رشاقة الاستشعار</w:t>
                              </w:r>
                            </w:p>
                            <w:p w14:paraId="56F43A5F" w14:textId="77777777" w:rsidR="00DC6E55" w:rsidRDefault="00DC6E55" w:rsidP="00097B26">
                              <w:pPr>
                                <w:pStyle w:val="a6"/>
                                <w:ind w:left="342"/>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رشاقة اتخاذ القرار</w:t>
                              </w:r>
                            </w:p>
                            <w:p w14:paraId="14A9541A" w14:textId="6192C74A" w:rsidR="00DC6E55" w:rsidRPr="00234450" w:rsidRDefault="00DC6E55" w:rsidP="00097B26">
                              <w:pPr>
                                <w:pStyle w:val="a6"/>
                                <w:ind w:left="342"/>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رشاقة التطبيق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0560470" name="Rectangle: Rounded Corners 21"/>
                        <wps:cNvSpPr/>
                        <wps:spPr>
                          <a:xfrm>
                            <a:off x="3648075" y="-247649"/>
                            <a:ext cx="2038350" cy="249936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916347" name="Text Box 22"/>
                        <wps:cNvSpPr txBox="1"/>
                        <wps:spPr>
                          <a:xfrm>
                            <a:off x="3771977" y="-247649"/>
                            <a:ext cx="1914525" cy="2447977"/>
                          </a:xfrm>
                          <a:prstGeom prst="rect">
                            <a:avLst/>
                          </a:prstGeom>
                          <a:noFill/>
                          <a:ln w="6350">
                            <a:noFill/>
                          </a:ln>
                        </wps:spPr>
                        <wps:txbx>
                          <w:txbxContent>
                            <w:p w14:paraId="3F0C1B7F" w14:textId="77777777" w:rsidR="00DC6E55" w:rsidRPr="00234450" w:rsidRDefault="00DC6E55" w:rsidP="0096504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711DB1DE" w14:textId="4CBF3229" w:rsidR="00DC6E55" w:rsidRPr="000F13C2" w:rsidRDefault="00DC6E55" w:rsidP="00097B26">
                              <w:pPr>
                                <w:pStyle w:val="a6"/>
                                <w:ind w:left="30"/>
                                <w:jc w:val="center"/>
                                <w:rPr>
                                  <w:rFonts w:ascii="Sakkal Majalla" w:hAnsi="Sakkal Majalla" w:cs="Sakkal Majalla"/>
                                  <w:sz w:val="32"/>
                                  <w:szCs w:val="32"/>
                                  <w:lang w:bidi="ar-EG"/>
                                </w:rPr>
                              </w:pPr>
                              <w:r w:rsidRPr="000F13C2">
                                <w:rPr>
                                  <w:rFonts w:ascii="Sakkal Majalla" w:hAnsi="Sakkal Majalla" w:cs="Sakkal Majalla"/>
                                  <w:b/>
                                  <w:bCs/>
                                  <w:sz w:val="32"/>
                                  <w:szCs w:val="32"/>
                                  <w:u w:val="single"/>
                                  <w:rtl/>
                                  <w:lang w:bidi="ar-EG"/>
                                </w:rPr>
                                <w:t>التحول الرقمي</w:t>
                              </w:r>
                            </w:p>
                            <w:p w14:paraId="7C54D08A" w14:textId="77777777" w:rsidR="00DC6E55"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تجربة العملاء رقميً</w:t>
                              </w:r>
                              <w:r>
                                <w:rPr>
                                  <w:rFonts w:ascii="Sakkal Majalla" w:hAnsi="Sakkal Majalla" w:cs="Sakkal Majalla" w:hint="cs"/>
                                  <w:sz w:val="32"/>
                                  <w:szCs w:val="32"/>
                                  <w:rtl/>
                                  <w:lang w:bidi="ar-EG"/>
                                </w:rPr>
                                <w:t>ا</w:t>
                              </w:r>
                            </w:p>
                            <w:p w14:paraId="49ADD826" w14:textId="77777777" w:rsidR="00DC6E55"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تحويل العمليات رقميً</w:t>
                              </w:r>
                              <w:r>
                                <w:rPr>
                                  <w:rFonts w:ascii="Sakkal Majalla" w:hAnsi="Sakkal Majalla" w:cs="Sakkal Majalla" w:hint="cs"/>
                                  <w:sz w:val="32"/>
                                  <w:szCs w:val="32"/>
                                  <w:rtl/>
                                  <w:lang w:bidi="ar-EG"/>
                                </w:rPr>
                                <w:t>ا</w:t>
                              </w:r>
                            </w:p>
                            <w:p w14:paraId="167EA778" w14:textId="77777777" w:rsidR="00DC6E55"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نماذج الأعمال رقميًا</w:t>
                              </w:r>
                            </w:p>
                            <w:p w14:paraId="2E6AE35C" w14:textId="3DF260F7" w:rsidR="00DC6E55" w:rsidRPr="00234450"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تجربة الموظف 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B51195" id="Group 24" o:spid="_x0000_s1026" style="position:absolute;left:0;text-align:left;margin-left:-2.65pt;margin-top:35.65pt;width:360.15pt;height:203.55pt;z-index:251689984;mso-position-horizontal-relative:margin;mso-width-relative:margin;mso-height-relative:margin" coordorigin="11125,-2476" coordsize="45739,25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">
                <v:roundrect id="Rectangle: Rounded Corners 21" o:spid="_x0000_s1027" style="position:absolute;left:11696;top:-1619;width:20479;height:220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" fillcolor="white [3201]" strokecolor="#ed7d31 [3205]"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11125;top:-781;width:21145;height:24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" filled="f" stroked="f" strokeweight=".5pt">
                  <v:textbox>
                    <w:txbxContent>
                      <w:p w14:paraId="16314DC6" w14:textId="77777777" w:rsidR="00DC6E55" w:rsidRPr="00234450" w:rsidRDefault="00DC6E55" w:rsidP="0096504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C8161D8" w14:textId="2919D6B1" w:rsidR="00DC6E55" w:rsidRPr="002766BC" w:rsidRDefault="00DC6E55" w:rsidP="0096504D">
                        <w:pPr>
                          <w:jc w:val="center"/>
                          <w:rPr>
                            <w:rFonts w:ascii="Sakkal Majalla" w:hAnsi="Sakkal Majalla" w:cs="Sakkal Majalla"/>
                            <w:b/>
                            <w:bCs/>
                            <w:sz w:val="32"/>
                            <w:szCs w:val="32"/>
                            <w:u w:val="single"/>
                            <w:rtl/>
                            <w:lang w:bidi="ar-EG"/>
                          </w:rPr>
                        </w:pPr>
                        <w:r w:rsidRPr="000F13C2">
                          <w:rPr>
                            <w:rFonts w:ascii="Sakkal Majalla" w:hAnsi="Sakkal Majalla" w:cs="Sakkal Majalla"/>
                            <w:b/>
                            <w:bCs/>
                            <w:sz w:val="32"/>
                            <w:szCs w:val="32"/>
                            <w:u w:val="single"/>
                            <w:rtl/>
                            <w:lang w:bidi="ar-EG"/>
                          </w:rPr>
                          <w:t>الرشاقة التنظيمية</w:t>
                        </w:r>
                      </w:p>
                      <w:p w14:paraId="58EF55F5" w14:textId="77777777" w:rsidR="00DC6E55" w:rsidRDefault="00DC6E55" w:rsidP="00097B26">
                        <w:pPr>
                          <w:pStyle w:val="a6"/>
                          <w:ind w:left="342"/>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رشاقة الاستشعار</w:t>
                        </w:r>
                      </w:p>
                      <w:p w14:paraId="56F43A5F" w14:textId="77777777" w:rsidR="00DC6E55" w:rsidRDefault="00DC6E55" w:rsidP="00097B26">
                        <w:pPr>
                          <w:pStyle w:val="a6"/>
                          <w:ind w:left="342"/>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رشاقة اتخاذ القرار</w:t>
                        </w:r>
                      </w:p>
                      <w:p w14:paraId="14A9541A" w14:textId="6192C74A" w:rsidR="00DC6E55" w:rsidRPr="00234450" w:rsidRDefault="00DC6E55" w:rsidP="00097B26">
                        <w:pPr>
                          <w:pStyle w:val="a6"/>
                          <w:ind w:left="342"/>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رشاقة التطبيق</w:t>
                        </w:r>
                      </w:p>
                    </w:txbxContent>
                  </v:textbox>
                </v:shape>
                <v:roundrect id="Rectangle: Rounded Corners 21" o:spid="_x0000_s1029" style="position:absolute;left:36480;top:-2476;width:20384;height:249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" fillcolor="white [3201]" strokecolor="#ed7d31 [3205]" strokeweight="1pt">
                  <v:stroke joinstyle="miter"/>
                </v:roundrect>
                <v:shape id="Text Box 22" o:spid="_x0000_s1030" type="#_x0000_t202" style="position:absolute;left:37719;top:-2476;width:19146;height:24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" filled="f" stroked="f" strokeweight=".5pt">
                  <v:textbox>
                    <w:txbxContent>
                      <w:p w14:paraId="3F0C1B7F" w14:textId="77777777" w:rsidR="00DC6E55" w:rsidRPr="00234450" w:rsidRDefault="00DC6E55" w:rsidP="0096504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711DB1DE" w14:textId="4CBF3229" w:rsidR="00DC6E55" w:rsidRPr="000F13C2" w:rsidRDefault="00DC6E55" w:rsidP="00097B26">
                        <w:pPr>
                          <w:pStyle w:val="a6"/>
                          <w:ind w:left="30"/>
                          <w:jc w:val="center"/>
                          <w:rPr>
                            <w:rFonts w:ascii="Sakkal Majalla" w:hAnsi="Sakkal Majalla" w:cs="Sakkal Majalla"/>
                            <w:sz w:val="32"/>
                            <w:szCs w:val="32"/>
                            <w:lang w:bidi="ar-EG"/>
                          </w:rPr>
                        </w:pPr>
                        <w:r w:rsidRPr="000F13C2">
                          <w:rPr>
                            <w:rFonts w:ascii="Sakkal Majalla" w:hAnsi="Sakkal Majalla" w:cs="Sakkal Majalla"/>
                            <w:b/>
                            <w:bCs/>
                            <w:sz w:val="32"/>
                            <w:szCs w:val="32"/>
                            <w:u w:val="single"/>
                            <w:rtl/>
                            <w:lang w:bidi="ar-EG"/>
                          </w:rPr>
                          <w:t>التحول الرقمي</w:t>
                        </w:r>
                      </w:p>
                      <w:p w14:paraId="7C54D08A" w14:textId="77777777" w:rsidR="00DC6E55"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تجربة العملاء رقميً</w:t>
                        </w:r>
                        <w:r>
                          <w:rPr>
                            <w:rFonts w:ascii="Sakkal Majalla" w:hAnsi="Sakkal Majalla" w:cs="Sakkal Majalla" w:hint="cs"/>
                            <w:sz w:val="32"/>
                            <w:szCs w:val="32"/>
                            <w:rtl/>
                            <w:lang w:bidi="ar-EG"/>
                          </w:rPr>
                          <w:t>ا</w:t>
                        </w:r>
                      </w:p>
                      <w:p w14:paraId="49ADD826" w14:textId="77777777" w:rsidR="00DC6E55"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تحويل العمليات رقميً</w:t>
                        </w:r>
                        <w:r>
                          <w:rPr>
                            <w:rFonts w:ascii="Sakkal Majalla" w:hAnsi="Sakkal Majalla" w:cs="Sakkal Majalla" w:hint="cs"/>
                            <w:sz w:val="32"/>
                            <w:szCs w:val="32"/>
                            <w:rtl/>
                            <w:lang w:bidi="ar-EG"/>
                          </w:rPr>
                          <w:t>ا</w:t>
                        </w:r>
                      </w:p>
                      <w:p w14:paraId="167EA778" w14:textId="77777777" w:rsidR="00DC6E55"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نماذج الأعمال رقميًا</w:t>
                        </w:r>
                      </w:p>
                      <w:p w14:paraId="2E6AE35C" w14:textId="3DF260F7" w:rsidR="00DC6E55" w:rsidRPr="00234450" w:rsidRDefault="00DC6E55" w:rsidP="00097B26">
                        <w:pPr>
                          <w:pStyle w:val="a6"/>
                          <w:jc w:val="center"/>
                          <w:rPr>
                            <w:rFonts w:ascii="Sakkal Majalla" w:hAnsi="Sakkal Majalla" w:cs="Sakkal Majalla"/>
                            <w:sz w:val="32"/>
                            <w:szCs w:val="32"/>
                            <w:lang w:bidi="ar-EG"/>
                          </w:rPr>
                        </w:pPr>
                        <w:r w:rsidRPr="000F13C2">
                          <w:rPr>
                            <w:rFonts w:ascii="Sakkal Majalla" w:hAnsi="Sakkal Majalla" w:cs="Sakkal Majalla"/>
                            <w:sz w:val="32"/>
                            <w:szCs w:val="32"/>
                            <w:rtl/>
                            <w:lang w:bidi="ar-EG"/>
                          </w:rPr>
                          <w:t>تجربة الموظف الرقمية</w:t>
                        </w:r>
                      </w:p>
                    </w:txbxContent>
                  </v:textbox>
                </v:shape>
                <w10:wrap anchorx="margin"/>
              </v:group>
            </w:pict>
          </mc:Fallback>
        </mc:AlternateContent>
      </w:r>
      <w:r w:rsidR="0096504D" w:rsidRPr="00B65E19">
        <w:rPr>
          <w:rFonts w:ascii="Sakkal Majalla" w:eastAsia="Calibri" w:hAnsi="Sakkal Majalla" w:cs="Sakkal Majalla" w:hint="cs"/>
          <w:b/>
          <w:bCs/>
          <w:color w:val="000000" w:themeColor="text1"/>
          <w:kern w:val="0"/>
          <w:sz w:val="28"/>
          <w:szCs w:val="28"/>
          <w:rtl/>
          <w14:ligatures w14:val="none"/>
        </w:rPr>
        <w:t>الشكل رقم (1) متغيرات الدراسة</w:t>
      </w:r>
    </w:p>
    <w:p w14:paraId="72B18B39" w14:textId="30F81E46" w:rsidR="0096504D" w:rsidRPr="00B65E19" w:rsidRDefault="0096504D"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203706B1" w14:textId="400CA45D" w:rsidR="0096504D" w:rsidRPr="00B65E19" w:rsidRDefault="0096504D"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7A0866E0" w14:textId="06E04545" w:rsidR="0096504D" w:rsidRPr="00B65E19" w:rsidRDefault="0096504D"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2F5F9085" w14:textId="68AEF4C5" w:rsidR="0096504D" w:rsidRPr="00B65E19" w:rsidRDefault="0096504D"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0037FC96" w14:textId="2200D40C" w:rsidR="0096504D" w:rsidRPr="00B65E19" w:rsidRDefault="0096504D"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3131B762" w14:textId="53985FBC" w:rsidR="0096504D" w:rsidRPr="00097B26" w:rsidRDefault="0096504D" w:rsidP="00436F85">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proofErr w:type="gramStart"/>
      <w:r w:rsidRPr="00097B26">
        <w:rPr>
          <w:rFonts w:ascii="Sakkal Majalla" w:eastAsia="Calibri" w:hAnsi="Sakkal Majalla" w:cs="Sakkal Majalla" w:hint="cs"/>
          <w:b/>
          <w:bCs/>
          <w:color w:val="000000" w:themeColor="text1"/>
          <w:kern w:val="0"/>
          <w:sz w:val="28"/>
          <w:szCs w:val="28"/>
          <w:rtl/>
          <w14:ligatures w14:val="none"/>
        </w:rPr>
        <w:t>المصدر :إعداد</w:t>
      </w:r>
      <w:proofErr w:type="gramEnd"/>
      <w:r w:rsidRPr="00097B26">
        <w:rPr>
          <w:rFonts w:ascii="Sakkal Majalla" w:eastAsia="Calibri" w:hAnsi="Sakkal Majalla" w:cs="Sakkal Majalla" w:hint="cs"/>
          <w:b/>
          <w:bCs/>
          <w:color w:val="000000" w:themeColor="text1"/>
          <w:kern w:val="0"/>
          <w:sz w:val="28"/>
          <w:szCs w:val="28"/>
          <w:rtl/>
          <w14:ligatures w14:val="none"/>
        </w:rPr>
        <w:t xml:space="preserve"> الباحث</w:t>
      </w:r>
    </w:p>
    <w:p w14:paraId="2D3E1EAA" w14:textId="1CB061E4"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73414230"/>
      <w:r w:rsidRPr="00097B26">
        <w:rPr>
          <w:rFonts w:ascii="Sakkal Majalla" w:hAnsi="Sakkal Majalla" w:cs="Sakkal Majalla"/>
          <w:b/>
          <w:bCs/>
          <w:color w:val="000000" w:themeColor="text1"/>
          <w:sz w:val="36"/>
          <w:szCs w:val="36"/>
          <w:rtl/>
        </w:rPr>
        <w:lastRenderedPageBreak/>
        <w:t>7.1 الدراسات السابقة:</w:t>
      </w:r>
      <w:bookmarkEnd w:id="32"/>
    </w:p>
    <w:p w14:paraId="432B2CEF" w14:textId="5E2359D9" w:rsidR="00097B26" w:rsidRPr="00097B26" w:rsidRDefault="00097B26" w:rsidP="00097B2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173414231"/>
      <w:r w:rsidRPr="00097B26">
        <w:rPr>
          <w:rFonts w:ascii="Sakkal Majalla" w:hAnsi="Sakkal Majalla" w:cs="Sakkal Majalla" w:hint="cs"/>
          <w:b/>
          <w:bCs/>
          <w:color w:val="000000" w:themeColor="text1"/>
          <w:sz w:val="32"/>
          <w:szCs w:val="32"/>
          <w:rtl/>
        </w:rPr>
        <w:t>أولا الدراسات العربية</w:t>
      </w:r>
      <w:bookmarkEnd w:id="33"/>
      <w:r w:rsidRPr="00097B26">
        <w:rPr>
          <w:rFonts w:ascii="Sakkal Majalla" w:hAnsi="Sakkal Majalla" w:cs="Sakkal Majalla" w:hint="cs"/>
          <w:b/>
          <w:bCs/>
          <w:color w:val="000000" w:themeColor="text1"/>
          <w:sz w:val="32"/>
          <w:szCs w:val="32"/>
          <w:rtl/>
        </w:rPr>
        <w:t xml:space="preserve"> </w:t>
      </w:r>
    </w:p>
    <w:p w14:paraId="526F1279" w14:textId="201ABF61" w:rsidR="00862FFD" w:rsidRPr="00097B26" w:rsidRDefault="00862FFD"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t xml:space="preserve">دراسة </w:t>
      </w:r>
      <w:proofErr w:type="spellStart"/>
      <w:r w:rsidRPr="00097B26">
        <w:rPr>
          <w:rFonts w:ascii="Sakkal Majalla" w:hAnsi="Sakkal Majalla" w:cs="Sakkal Majalla"/>
          <w:b/>
          <w:bCs/>
          <w:color w:val="000000" w:themeColor="text1"/>
          <w:sz w:val="28"/>
          <w:szCs w:val="28"/>
          <w:rtl/>
        </w:rPr>
        <w:t>النفراوي</w:t>
      </w:r>
      <w:proofErr w:type="spellEnd"/>
      <w:r w:rsidRPr="00097B26">
        <w:rPr>
          <w:rFonts w:ascii="Sakkal Majalla" w:hAnsi="Sakkal Majalla" w:cs="Sakkal Majalla"/>
          <w:b/>
          <w:bCs/>
          <w:color w:val="000000" w:themeColor="text1"/>
          <w:sz w:val="28"/>
          <w:szCs w:val="28"/>
          <w:rtl/>
        </w:rPr>
        <w:t xml:space="preserve"> (2022) </w:t>
      </w:r>
      <w:proofErr w:type="gramStart"/>
      <w:r w:rsidRPr="00097B26">
        <w:rPr>
          <w:rFonts w:ascii="Sakkal Majalla" w:hAnsi="Sakkal Majalla" w:cs="Sakkal Majalla"/>
          <w:b/>
          <w:bCs/>
          <w:color w:val="000000" w:themeColor="text1"/>
          <w:sz w:val="28"/>
          <w:szCs w:val="28"/>
          <w:rtl/>
        </w:rPr>
        <w:t xml:space="preserve">بعنوان: </w:t>
      </w:r>
      <w:r w:rsidR="00097B26" w:rsidRPr="00097B26">
        <w:rPr>
          <w:rFonts w:ascii="Sakkal Majalla" w:hAnsi="Sakkal Majalla" w:cs="Sakkal Majalla" w:hint="cs"/>
          <w:b/>
          <w:bCs/>
          <w:color w:val="000000" w:themeColor="text1"/>
          <w:sz w:val="28"/>
          <w:szCs w:val="28"/>
          <w:rtl/>
        </w:rPr>
        <w:t xml:space="preserve"> </w:t>
      </w:r>
      <w:r w:rsidRPr="00097B26">
        <w:rPr>
          <w:rFonts w:ascii="Sakkal Majalla" w:hAnsi="Sakkal Majalla" w:cs="Sakkal Majalla"/>
          <w:b/>
          <w:bCs/>
          <w:color w:val="000000" w:themeColor="text1"/>
          <w:sz w:val="28"/>
          <w:szCs w:val="28"/>
          <w:rtl/>
        </w:rPr>
        <w:t>دور</w:t>
      </w:r>
      <w:proofErr w:type="gramEnd"/>
      <w:r w:rsidRPr="00097B26">
        <w:rPr>
          <w:rFonts w:ascii="Sakkal Majalla" w:hAnsi="Sakkal Majalla" w:cs="Sakkal Majalla"/>
          <w:b/>
          <w:bCs/>
          <w:color w:val="000000" w:themeColor="text1"/>
          <w:sz w:val="28"/>
          <w:szCs w:val="28"/>
          <w:rtl/>
        </w:rPr>
        <w:t xml:space="preserve"> الرشاقة التنظيمية المدركة في تعزيز </w:t>
      </w:r>
      <w:bookmarkStart w:id="34" w:name="_Hlk170634234"/>
      <w:r w:rsidRPr="00097B26">
        <w:rPr>
          <w:rFonts w:ascii="Sakkal Majalla" w:hAnsi="Sakkal Majalla" w:cs="Sakkal Majalla"/>
          <w:b/>
          <w:bCs/>
          <w:color w:val="000000" w:themeColor="text1"/>
          <w:sz w:val="28"/>
          <w:szCs w:val="28"/>
          <w:rtl/>
        </w:rPr>
        <w:t>ولاء عملاء المصارف</w:t>
      </w:r>
      <w:bookmarkEnd w:id="34"/>
    </w:p>
    <w:p w14:paraId="4B8BA1FA" w14:textId="743606B8" w:rsidR="000146E6" w:rsidRPr="00B65E19" w:rsidRDefault="00775634"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roofErr w:type="gramStart"/>
      <w:r w:rsidRPr="00B65E19">
        <w:rPr>
          <w:rFonts w:ascii="Sakkal Majalla" w:hAnsi="Sakkal Majalla" w:cs="Sakkal Majalla" w:hint="cs"/>
          <w:b/>
          <w:bCs/>
          <w:color w:val="000000" w:themeColor="text1"/>
          <w:sz w:val="28"/>
          <w:szCs w:val="28"/>
          <w:rtl/>
        </w:rPr>
        <w:t>الهدف :</w:t>
      </w:r>
      <w:proofErr w:type="gramEnd"/>
      <w:r w:rsidRPr="00B65E19">
        <w:rPr>
          <w:rFonts w:ascii="Sakkal Majalla" w:hAnsi="Sakkal Majalla" w:cs="Sakkal Majalla" w:hint="cs"/>
          <w:color w:val="000000" w:themeColor="text1"/>
          <w:sz w:val="28"/>
          <w:szCs w:val="28"/>
          <w:rtl/>
        </w:rPr>
        <w:t xml:space="preserve"> </w:t>
      </w:r>
      <w:r w:rsidR="00862FFD" w:rsidRPr="00B65E19">
        <w:rPr>
          <w:rFonts w:ascii="Sakkal Majalla" w:hAnsi="Sakkal Majalla" w:cs="Sakkal Majalla"/>
          <w:color w:val="000000" w:themeColor="text1"/>
          <w:sz w:val="28"/>
          <w:szCs w:val="28"/>
          <w:rtl/>
        </w:rPr>
        <w:t>تهدف هذه الدراسة إلى الكشف عن العلاقة بين كل بعد من أبعاد المرونة التنظيمية المدركة والمتمثلة في الاستجابة والكفاءات والمرونة والسرعة وأبعاد ولاء العملاء بالولاء السلوكي والولاء الاتجاهي والولاء المعرفي في بنوك محافظة المجمعة</w:t>
      </w:r>
    </w:p>
    <w:p w14:paraId="17C7685B" w14:textId="77777777" w:rsidR="00862FFD" w:rsidRPr="00097B26" w:rsidRDefault="000146E6" w:rsidP="00DD676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097B26">
        <w:rPr>
          <w:rFonts w:ascii="Sakkal Majalla" w:hAnsi="Sakkal Majalla" w:cs="Sakkal Majalla" w:hint="cs"/>
          <w:b/>
          <w:bCs/>
          <w:color w:val="000000" w:themeColor="text1"/>
          <w:sz w:val="28"/>
          <w:szCs w:val="28"/>
          <w:rtl/>
        </w:rPr>
        <w:t xml:space="preserve">المتغيرات </w:t>
      </w:r>
      <w:r w:rsidRPr="00097B26">
        <w:rPr>
          <w:rFonts w:ascii="Sakkal Majalla" w:hAnsi="Sakkal Majalla" w:cs="Sakkal Majalla" w:hint="cs"/>
          <w:color w:val="000000" w:themeColor="text1"/>
          <w:sz w:val="28"/>
          <w:szCs w:val="28"/>
          <w:rtl/>
        </w:rPr>
        <w:t>:</w:t>
      </w:r>
      <w:proofErr w:type="gramEnd"/>
      <w:r w:rsidRPr="00097B26">
        <w:rPr>
          <w:rFonts w:ascii="Sakkal Majalla" w:hAnsi="Sakkal Majalla" w:cs="Sakkal Majalla" w:hint="cs"/>
          <w:color w:val="000000" w:themeColor="text1"/>
          <w:sz w:val="28"/>
          <w:szCs w:val="28"/>
          <w:rtl/>
        </w:rPr>
        <w:t xml:space="preserve"> </w:t>
      </w:r>
      <w:r w:rsidRPr="00097B26">
        <w:rPr>
          <w:rFonts w:ascii="Sakkal Majalla" w:hAnsi="Sakkal Majalla" w:cs="Sakkal Majalla" w:hint="cs"/>
          <w:b/>
          <w:bCs/>
          <w:color w:val="000000" w:themeColor="text1"/>
          <w:sz w:val="28"/>
          <w:szCs w:val="28"/>
          <w:rtl/>
        </w:rPr>
        <w:t>المتغير المستقل :</w:t>
      </w:r>
      <w:r w:rsidRPr="00097B26">
        <w:rPr>
          <w:rFonts w:ascii="Sakkal Majalla" w:hAnsi="Sakkal Majalla" w:cs="Sakkal Majalla" w:hint="cs"/>
          <w:color w:val="000000" w:themeColor="text1"/>
          <w:sz w:val="28"/>
          <w:szCs w:val="28"/>
          <w:rtl/>
        </w:rPr>
        <w:t xml:space="preserve"> </w:t>
      </w:r>
      <w:r w:rsidR="00862FFD" w:rsidRPr="00097B26">
        <w:rPr>
          <w:rFonts w:ascii="Sakkal Majalla" w:hAnsi="Sakkal Majalla" w:cs="Sakkal Majalla"/>
          <w:color w:val="000000" w:themeColor="text1"/>
          <w:sz w:val="28"/>
          <w:szCs w:val="28"/>
          <w:rtl/>
        </w:rPr>
        <w:t xml:space="preserve">الرشاقة التنظيمية المدركة </w:t>
      </w:r>
    </w:p>
    <w:p w14:paraId="790B06BA" w14:textId="65C0E618" w:rsidR="000146E6" w:rsidRPr="00097B26" w:rsidRDefault="000146E6" w:rsidP="00DD676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7B26">
        <w:rPr>
          <w:rFonts w:ascii="Sakkal Majalla" w:hAnsi="Sakkal Majalla" w:cs="Sakkal Majalla" w:hint="cs"/>
          <w:b/>
          <w:bCs/>
          <w:color w:val="000000" w:themeColor="text1"/>
          <w:sz w:val="28"/>
          <w:szCs w:val="28"/>
          <w:rtl/>
        </w:rPr>
        <w:t xml:space="preserve">المتغير </w:t>
      </w:r>
      <w:proofErr w:type="gramStart"/>
      <w:r w:rsidRPr="00097B26">
        <w:rPr>
          <w:rFonts w:ascii="Sakkal Majalla" w:hAnsi="Sakkal Majalla" w:cs="Sakkal Majalla" w:hint="cs"/>
          <w:b/>
          <w:bCs/>
          <w:color w:val="000000" w:themeColor="text1"/>
          <w:sz w:val="28"/>
          <w:szCs w:val="28"/>
          <w:rtl/>
        </w:rPr>
        <w:t>التابع :</w:t>
      </w:r>
      <w:proofErr w:type="gramEnd"/>
      <w:r w:rsidRPr="00097B26">
        <w:rPr>
          <w:rFonts w:ascii="Sakkal Majalla" w:hAnsi="Sakkal Majalla" w:cs="Sakkal Majalla" w:hint="cs"/>
          <w:color w:val="000000" w:themeColor="text1"/>
          <w:sz w:val="28"/>
          <w:szCs w:val="28"/>
          <w:rtl/>
        </w:rPr>
        <w:t xml:space="preserve"> </w:t>
      </w:r>
      <w:r w:rsidRPr="00097B26">
        <w:rPr>
          <w:rFonts w:ascii="Sakkal Majalla" w:hAnsi="Sakkal Majalla" w:cs="Sakkal Majalla"/>
          <w:color w:val="000000" w:themeColor="text1"/>
          <w:sz w:val="28"/>
          <w:szCs w:val="28"/>
          <w:rtl/>
        </w:rPr>
        <w:t xml:space="preserve"> </w:t>
      </w:r>
      <w:r w:rsidR="00862FFD" w:rsidRPr="00097B26">
        <w:rPr>
          <w:rFonts w:ascii="Sakkal Majalla" w:hAnsi="Sakkal Majalla" w:cs="Sakkal Majalla"/>
          <w:color w:val="000000" w:themeColor="text1"/>
          <w:sz w:val="28"/>
          <w:szCs w:val="28"/>
          <w:rtl/>
        </w:rPr>
        <w:t>ولاء عملاء المصارف</w:t>
      </w:r>
    </w:p>
    <w:p w14:paraId="0B44B901" w14:textId="5D5D8DE9" w:rsidR="000146E6" w:rsidRPr="00B65E19" w:rsidRDefault="000146E6"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roofErr w:type="gramStart"/>
      <w:r w:rsidRPr="00B65E19">
        <w:rPr>
          <w:rFonts w:ascii="Sakkal Majalla" w:hAnsi="Sakkal Majalla" w:cs="Sakkal Majalla" w:hint="cs"/>
          <w:b/>
          <w:bCs/>
          <w:color w:val="000000" w:themeColor="text1"/>
          <w:sz w:val="28"/>
          <w:szCs w:val="28"/>
          <w:rtl/>
        </w:rPr>
        <w:t>النتائج</w:t>
      </w:r>
      <w:r w:rsidRPr="00B65E19">
        <w:rPr>
          <w:rFonts w:ascii="Sakkal Majalla" w:hAnsi="Sakkal Majalla" w:cs="Sakkal Majalla" w:hint="cs"/>
          <w:color w:val="000000" w:themeColor="text1"/>
          <w:sz w:val="28"/>
          <w:szCs w:val="28"/>
          <w:rtl/>
        </w:rPr>
        <w:t xml:space="preserve"> :</w:t>
      </w:r>
      <w:proofErr w:type="gramEnd"/>
      <w:r w:rsidRPr="00B65E19">
        <w:rPr>
          <w:rFonts w:ascii="Sakkal Majalla" w:hAnsi="Sakkal Majalla" w:cs="Sakkal Majalla" w:hint="cs"/>
          <w:color w:val="000000" w:themeColor="text1"/>
          <w:sz w:val="28"/>
          <w:szCs w:val="28"/>
          <w:rtl/>
        </w:rPr>
        <w:t xml:space="preserve"> </w:t>
      </w:r>
      <w:r w:rsidR="00862FFD" w:rsidRPr="00B65E19">
        <w:rPr>
          <w:rFonts w:ascii="Sakkal Majalla" w:hAnsi="Sakkal Majalla" w:cs="Sakkal Majalla"/>
          <w:color w:val="000000" w:themeColor="text1"/>
          <w:sz w:val="28"/>
          <w:szCs w:val="28"/>
          <w:rtl/>
        </w:rPr>
        <w:t>أشارت النتائج إلى وجود تأثير أخلاقي إيجابي لكل من الكفاءات: المرونة والسرعة على الأبعاد الثلاثة لولاء العملاء، في حين لم يؤثر بعد الاستجابة على أي من أبعاد ولاء العملاء.</w:t>
      </w:r>
    </w:p>
    <w:p w14:paraId="7A133573" w14:textId="3147BBB4" w:rsidR="00862FFD" w:rsidRPr="00097B26" w:rsidRDefault="00862FFD"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t xml:space="preserve">دراسة شحادة (2022) </w:t>
      </w:r>
      <w:proofErr w:type="gramStart"/>
      <w:r w:rsidRPr="00097B26">
        <w:rPr>
          <w:rFonts w:ascii="Sakkal Majalla" w:hAnsi="Sakkal Majalla" w:cs="Sakkal Majalla"/>
          <w:b/>
          <w:bCs/>
          <w:color w:val="000000" w:themeColor="text1"/>
          <w:sz w:val="28"/>
          <w:szCs w:val="28"/>
          <w:rtl/>
        </w:rPr>
        <w:t xml:space="preserve">بعنوان: </w:t>
      </w:r>
      <w:r w:rsidR="00097B26" w:rsidRPr="00097B26">
        <w:rPr>
          <w:rFonts w:ascii="Sakkal Majalla" w:hAnsi="Sakkal Majalla" w:cs="Sakkal Majalla" w:hint="cs"/>
          <w:b/>
          <w:bCs/>
          <w:color w:val="000000" w:themeColor="text1"/>
          <w:sz w:val="28"/>
          <w:szCs w:val="28"/>
          <w:rtl/>
        </w:rPr>
        <w:t xml:space="preserve"> </w:t>
      </w:r>
      <w:r w:rsidRPr="00097B26">
        <w:rPr>
          <w:rFonts w:ascii="Sakkal Majalla" w:hAnsi="Sakkal Majalla" w:cs="Sakkal Majalla"/>
          <w:b/>
          <w:bCs/>
          <w:color w:val="000000" w:themeColor="text1"/>
          <w:sz w:val="28"/>
          <w:szCs w:val="28"/>
          <w:rtl/>
        </w:rPr>
        <w:t>التحول</w:t>
      </w:r>
      <w:proofErr w:type="gramEnd"/>
      <w:r w:rsidRPr="00097B26">
        <w:rPr>
          <w:rFonts w:ascii="Sakkal Majalla" w:hAnsi="Sakkal Majalla" w:cs="Sakkal Majalla"/>
          <w:b/>
          <w:bCs/>
          <w:color w:val="000000" w:themeColor="text1"/>
          <w:sz w:val="28"/>
          <w:szCs w:val="28"/>
          <w:rtl/>
        </w:rPr>
        <w:t xml:space="preserve"> الرقمي في البنوك الإسلامية العاملة في الأردن: دراسة تحليلية من منظور إسلامي.</w:t>
      </w:r>
      <w:r w:rsidRPr="00097B26">
        <w:rPr>
          <w:rFonts w:ascii="Sakkal Majalla" w:hAnsi="Sakkal Majalla" w:cs="Sakkal Majalla" w:hint="cs"/>
          <w:b/>
          <w:bCs/>
          <w:color w:val="000000" w:themeColor="text1"/>
          <w:sz w:val="28"/>
          <w:szCs w:val="28"/>
          <w:rtl/>
        </w:rPr>
        <w:t xml:space="preserve"> </w:t>
      </w:r>
    </w:p>
    <w:p w14:paraId="26D88B52" w14:textId="77777777" w:rsidR="00862FFD" w:rsidRPr="00B65E19" w:rsidRDefault="00E373EB"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roofErr w:type="gramStart"/>
      <w:r w:rsidRPr="00B65E19">
        <w:rPr>
          <w:rFonts w:ascii="Sakkal Majalla" w:hAnsi="Sakkal Majalla" w:cs="Sakkal Majalla" w:hint="cs"/>
          <w:b/>
          <w:bCs/>
          <w:color w:val="000000" w:themeColor="text1"/>
          <w:sz w:val="28"/>
          <w:szCs w:val="28"/>
          <w:rtl/>
        </w:rPr>
        <w:t>الهدف :</w:t>
      </w:r>
      <w:proofErr w:type="gramEnd"/>
      <w:r w:rsidRPr="00B65E19">
        <w:rPr>
          <w:rFonts w:ascii="Sakkal Majalla" w:hAnsi="Sakkal Majalla" w:cs="Sakkal Majalla" w:hint="cs"/>
          <w:color w:val="000000" w:themeColor="text1"/>
          <w:sz w:val="28"/>
          <w:szCs w:val="28"/>
          <w:rtl/>
        </w:rPr>
        <w:t xml:space="preserve"> </w:t>
      </w:r>
      <w:r w:rsidR="00862FFD" w:rsidRPr="00B65E19">
        <w:rPr>
          <w:rFonts w:ascii="Sakkal Majalla" w:hAnsi="Sakkal Majalla" w:cs="Sakkal Majalla"/>
          <w:color w:val="000000" w:themeColor="text1"/>
          <w:sz w:val="28"/>
          <w:szCs w:val="28"/>
          <w:rtl/>
        </w:rPr>
        <w:t xml:space="preserve">توضيح التحول الرقمي في البنوك الإسلامية العاملة في الأردن، والتعرف على التقنيات الرقمية الحديثة المتعلقة به، بالإضافة إلى معرفة مدى تحول البنوك الإسلامية العاملة في الأردن من وجهة نظر رقمية (أو ما يسمى بالنضج الرقمي)، وتحديد أثر التحول الرقمي على البنوك الإسلامية العاملة في الأردن </w:t>
      </w:r>
    </w:p>
    <w:p w14:paraId="63294EFD" w14:textId="4AA04049" w:rsidR="00E373EB" w:rsidRPr="00097B26" w:rsidRDefault="00E373EB" w:rsidP="00DD6768">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097B26">
        <w:rPr>
          <w:rFonts w:ascii="Sakkal Majalla" w:hAnsi="Sakkal Majalla" w:cs="Sakkal Majalla"/>
          <w:b/>
          <w:bCs/>
          <w:color w:val="000000" w:themeColor="text1"/>
          <w:sz w:val="28"/>
          <w:szCs w:val="28"/>
          <w:rtl/>
        </w:rPr>
        <w:t>المتغيرات :</w:t>
      </w:r>
      <w:proofErr w:type="gramEnd"/>
      <w:r w:rsidRPr="00097B26">
        <w:rPr>
          <w:rFonts w:ascii="Sakkal Majalla" w:hAnsi="Sakkal Majalla" w:cs="Sakkal Majalla"/>
          <w:color w:val="000000" w:themeColor="text1"/>
          <w:sz w:val="28"/>
          <w:szCs w:val="28"/>
          <w:rtl/>
        </w:rPr>
        <w:t xml:space="preserve"> </w:t>
      </w:r>
      <w:r w:rsidR="00862FFD" w:rsidRPr="00097B26">
        <w:rPr>
          <w:rFonts w:ascii="Sakkal Majalla" w:hAnsi="Sakkal Majalla" w:cs="Sakkal Majalla" w:hint="cs"/>
          <w:b/>
          <w:bCs/>
          <w:color w:val="000000" w:themeColor="text1"/>
          <w:sz w:val="28"/>
          <w:szCs w:val="28"/>
          <w:rtl/>
        </w:rPr>
        <w:t>المتغير المستقل:</w:t>
      </w:r>
      <w:r w:rsidR="00862FFD" w:rsidRPr="00097B26">
        <w:rPr>
          <w:rFonts w:ascii="Sakkal Majalla" w:hAnsi="Sakkal Majalla" w:cs="Sakkal Majalla" w:hint="cs"/>
          <w:color w:val="000000" w:themeColor="text1"/>
          <w:sz w:val="28"/>
          <w:szCs w:val="28"/>
          <w:rtl/>
        </w:rPr>
        <w:t xml:space="preserve"> التحول الرقمي</w:t>
      </w:r>
    </w:p>
    <w:p w14:paraId="1D232384" w14:textId="4E123A98" w:rsidR="00E373EB" w:rsidRPr="00097B26" w:rsidRDefault="00E373EB" w:rsidP="00DD6768">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7B26">
        <w:rPr>
          <w:rFonts w:ascii="Sakkal Majalla" w:hAnsi="Sakkal Majalla" w:cs="Sakkal Majalla"/>
          <w:b/>
          <w:bCs/>
          <w:color w:val="000000" w:themeColor="text1"/>
          <w:sz w:val="28"/>
          <w:szCs w:val="28"/>
          <w:rtl/>
        </w:rPr>
        <w:t>المتغير التابع</w:t>
      </w:r>
      <w:r w:rsidR="00F1646F" w:rsidRPr="00097B26">
        <w:rPr>
          <w:rFonts w:ascii="Sakkal Majalla" w:hAnsi="Sakkal Majalla" w:cs="Sakkal Majalla" w:hint="cs"/>
          <w:b/>
          <w:bCs/>
          <w:color w:val="000000" w:themeColor="text1"/>
          <w:sz w:val="28"/>
          <w:szCs w:val="28"/>
          <w:rtl/>
        </w:rPr>
        <w:t>:</w:t>
      </w:r>
      <w:r w:rsidRPr="00097B26">
        <w:rPr>
          <w:rFonts w:ascii="Sakkal Majalla" w:hAnsi="Sakkal Majalla" w:cs="Sakkal Majalla"/>
          <w:color w:val="000000" w:themeColor="text1"/>
          <w:sz w:val="28"/>
          <w:szCs w:val="28"/>
          <w:rtl/>
        </w:rPr>
        <w:t xml:space="preserve"> </w:t>
      </w:r>
      <w:r w:rsidR="00862FFD" w:rsidRPr="00097B26">
        <w:rPr>
          <w:rFonts w:ascii="Sakkal Majalla" w:hAnsi="Sakkal Majalla" w:cs="Sakkal Majalla" w:hint="cs"/>
          <w:color w:val="000000" w:themeColor="text1"/>
          <w:sz w:val="28"/>
          <w:szCs w:val="28"/>
          <w:rtl/>
        </w:rPr>
        <w:t>البنوك الاسلامية</w:t>
      </w:r>
    </w:p>
    <w:p w14:paraId="364A974A" w14:textId="77777777" w:rsidR="00862FFD" w:rsidRPr="00B65E19" w:rsidRDefault="00003B61"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lastRenderedPageBreak/>
        <w:t>المنهج</w:t>
      </w:r>
      <w:r w:rsidRPr="00B65E19">
        <w:rPr>
          <w:rFonts w:ascii="Sakkal Majalla" w:hAnsi="Sakkal Majalla" w:cs="Sakkal Majalla" w:hint="cs"/>
          <w:color w:val="000000" w:themeColor="text1"/>
          <w:sz w:val="28"/>
          <w:szCs w:val="28"/>
          <w:rtl/>
        </w:rPr>
        <w:t xml:space="preserve"> </w:t>
      </w:r>
      <w:r w:rsidR="00862FFD" w:rsidRPr="00B65E19">
        <w:rPr>
          <w:rFonts w:ascii="Sakkal Majalla" w:hAnsi="Sakkal Majalla" w:cs="Sakkal Majalla"/>
          <w:color w:val="000000" w:themeColor="text1"/>
          <w:sz w:val="28"/>
          <w:szCs w:val="28"/>
          <w:rtl/>
        </w:rPr>
        <w:t>قد تم الحصول عليها باستخدام المنهج الوصفي التحليلي من خلال استبانة، وقد شملت الدراسة (68) موظفاً من البنوك الإسلامية العاملة في الأردن، وتم استخدام تحليل الانحدار الخطي وتحليل الارتباط،</w:t>
      </w:r>
      <w:r w:rsidR="00862FFD"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hint="cs"/>
          <w:b/>
          <w:bCs/>
          <w:color w:val="000000" w:themeColor="text1"/>
          <w:sz w:val="28"/>
          <w:szCs w:val="28"/>
          <w:rtl/>
        </w:rPr>
        <w:t xml:space="preserve">النتائج </w:t>
      </w:r>
      <w:r w:rsidRPr="00B65E19">
        <w:rPr>
          <w:rFonts w:ascii="Sakkal Majalla" w:hAnsi="Sakkal Majalla" w:cs="Sakkal Majalla" w:hint="cs"/>
          <w:color w:val="000000" w:themeColor="text1"/>
          <w:sz w:val="28"/>
          <w:szCs w:val="28"/>
          <w:rtl/>
        </w:rPr>
        <w:t xml:space="preserve">: </w:t>
      </w:r>
      <w:r w:rsidR="00862FFD" w:rsidRPr="00B65E19">
        <w:rPr>
          <w:rFonts w:ascii="Sakkal Majalla" w:hAnsi="Sakkal Majalla" w:cs="Sakkal Majalla"/>
          <w:color w:val="000000" w:themeColor="text1"/>
          <w:sz w:val="28"/>
          <w:szCs w:val="28"/>
          <w:rtl/>
        </w:rPr>
        <w:t>من أهم النتائج: وجود علاقة ذات دلالة إحصائية بين مستوى النضج الرقمي وأبعاد التحول الرقمي، كما أظهرت أن بين مستوى النضج الرقمي ووجود علاقة ذات دلالة إحصائية بين أبعاد التحول الرقمي المتمثلة بـ (التكنولوجيا الرقمية، والاستراتيجية الرقمية، والنضج الرقمي)، وعدم وجود علاقة ذات دلالة إحصائية بين مستوى النضج الرقمي وأبعاد التحول الرقمي المتمثلة بـ (التحولات الرقمية، والقيادة موجودة أيضاً). أثر ذو دلالة إحصائية للتحول الرقمي في البنوك الإسلامية العاملة في الأردن على الكفاءة التشغيلية والميزة التنافسية وتجربة العملاء والأداء التنظيمي والمخاطر.</w:t>
      </w:r>
      <w:r w:rsidR="00862FFD" w:rsidRPr="00B65E19">
        <w:rPr>
          <w:rFonts w:ascii="Sakkal Majalla" w:hAnsi="Sakkal Majalla" w:cs="Sakkal Majalla" w:hint="cs"/>
          <w:color w:val="000000" w:themeColor="text1"/>
          <w:sz w:val="28"/>
          <w:szCs w:val="28"/>
          <w:rtl/>
        </w:rPr>
        <w:t xml:space="preserve"> </w:t>
      </w:r>
    </w:p>
    <w:p w14:paraId="67B7CE60" w14:textId="79E9B76C" w:rsidR="00F06FB8" w:rsidRPr="00097B26" w:rsidRDefault="00097B26"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t xml:space="preserve">دراسة خميس (2021) </w:t>
      </w:r>
      <w:proofErr w:type="gramStart"/>
      <w:r w:rsidRPr="00097B26">
        <w:rPr>
          <w:rFonts w:ascii="Sakkal Majalla" w:hAnsi="Sakkal Majalla" w:cs="Sakkal Majalla"/>
          <w:b/>
          <w:bCs/>
          <w:color w:val="000000" w:themeColor="text1"/>
          <w:sz w:val="28"/>
          <w:szCs w:val="28"/>
          <w:rtl/>
        </w:rPr>
        <w:t xml:space="preserve">بعنوان: </w:t>
      </w:r>
      <w:r w:rsidRPr="00097B26">
        <w:rPr>
          <w:rFonts w:ascii="Sakkal Majalla" w:hAnsi="Sakkal Majalla" w:cs="Sakkal Majalla" w:hint="cs"/>
          <w:b/>
          <w:bCs/>
          <w:color w:val="000000" w:themeColor="text1"/>
          <w:sz w:val="28"/>
          <w:szCs w:val="28"/>
          <w:rtl/>
        </w:rPr>
        <w:t xml:space="preserve"> </w:t>
      </w:r>
      <w:r w:rsidR="00F06FB8" w:rsidRPr="00097B26">
        <w:rPr>
          <w:rFonts w:ascii="Sakkal Majalla" w:hAnsi="Sakkal Majalla" w:cs="Sakkal Majalla"/>
          <w:b/>
          <w:bCs/>
          <w:color w:val="000000" w:themeColor="text1"/>
          <w:sz w:val="28"/>
          <w:szCs w:val="28"/>
          <w:rtl/>
        </w:rPr>
        <w:t>أثر</w:t>
      </w:r>
      <w:proofErr w:type="gramEnd"/>
      <w:r w:rsidR="00F06FB8" w:rsidRPr="00097B26">
        <w:rPr>
          <w:rFonts w:ascii="Sakkal Majalla" w:hAnsi="Sakkal Majalla" w:cs="Sakkal Majalla"/>
          <w:b/>
          <w:bCs/>
          <w:color w:val="000000" w:themeColor="text1"/>
          <w:sz w:val="28"/>
          <w:szCs w:val="28"/>
          <w:rtl/>
        </w:rPr>
        <w:t xml:space="preserve"> التحول الرقمي على الأداء الوظيفي للعاملين في البنوك التجارية المصرية</w:t>
      </w:r>
      <w:r w:rsidR="00F06FB8" w:rsidRPr="00097B26">
        <w:rPr>
          <w:rFonts w:ascii="Sakkal Majalla" w:hAnsi="Sakkal Majalla" w:cs="Sakkal Majalla" w:hint="cs"/>
          <w:b/>
          <w:bCs/>
          <w:color w:val="000000" w:themeColor="text1"/>
          <w:sz w:val="28"/>
          <w:szCs w:val="28"/>
          <w:rtl/>
        </w:rPr>
        <w:t xml:space="preserve"> </w:t>
      </w:r>
    </w:p>
    <w:p w14:paraId="2088B7C5" w14:textId="77777777" w:rsidR="00F06FB8" w:rsidRPr="00B65E19" w:rsidRDefault="00EC5DCF"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t>الهدف</w:t>
      </w:r>
      <w:r w:rsidRPr="00B65E19">
        <w:rPr>
          <w:rFonts w:ascii="Sakkal Majalla" w:hAnsi="Sakkal Majalla" w:cs="Sakkal Majalla" w:hint="cs"/>
          <w:color w:val="000000" w:themeColor="text1"/>
          <w:sz w:val="28"/>
          <w:szCs w:val="28"/>
          <w:rtl/>
        </w:rPr>
        <w:t>:</w:t>
      </w:r>
      <w:r w:rsidR="00F1646F" w:rsidRPr="00B65E19">
        <w:rPr>
          <w:color w:val="000000" w:themeColor="text1"/>
          <w:rtl/>
        </w:rPr>
        <w:t xml:space="preserve"> </w:t>
      </w:r>
      <w:r w:rsidR="00F06FB8" w:rsidRPr="00B65E19">
        <w:rPr>
          <w:rFonts w:ascii="Sakkal Majalla" w:hAnsi="Sakkal Majalla" w:cs="Sakkal Majalla"/>
          <w:color w:val="000000" w:themeColor="text1"/>
          <w:sz w:val="28"/>
          <w:szCs w:val="28"/>
          <w:rtl/>
        </w:rPr>
        <w:t xml:space="preserve">استهدفت دراسة خميس (2021) قياس وتحليل أثر التحول الرقمي على الأداء الوظيفي للعاملين في البنوك التجارية المصرية </w:t>
      </w:r>
    </w:p>
    <w:p w14:paraId="71E04DED" w14:textId="59E4F942" w:rsidR="00EC5DCF" w:rsidRPr="00097B26" w:rsidRDefault="00EC5DCF" w:rsidP="00DD6768">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097B26">
        <w:rPr>
          <w:rFonts w:ascii="Sakkal Majalla" w:hAnsi="Sakkal Majalla" w:cs="Sakkal Majalla"/>
          <w:b/>
          <w:bCs/>
          <w:color w:val="000000" w:themeColor="text1"/>
          <w:sz w:val="28"/>
          <w:szCs w:val="28"/>
          <w:rtl/>
        </w:rPr>
        <w:t>المتغيرات</w:t>
      </w:r>
      <w:r w:rsidRPr="00097B26">
        <w:rPr>
          <w:rFonts w:ascii="Sakkal Majalla" w:hAnsi="Sakkal Majalla" w:cs="Sakkal Majalla"/>
          <w:color w:val="000000" w:themeColor="text1"/>
          <w:sz w:val="28"/>
          <w:szCs w:val="28"/>
          <w:rtl/>
        </w:rPr>
        <w:t xml:space="preserve"> :</w:t>
      </w:r>
      <w:proofErr w:type="gramEnd"/>
      <w:r w:rsidRPr="00097B26">
        <w:rPr>
          <w:rFonts w:ascii="Sakkal Majalla" w:hAnsi="Sakkal Majalla" w:cs="Sakkal Majalla"/>
          <w:color w:val="000000" w:themeColor="text1"/>
          <w:sz w:val="28"/>
          <w:szCs w:val="28"/>
          <w:rtl/>
        </w:rPr>
        <w:t xml:space="preserve"> </w:t>
      </w:r>
      <w:r w:rsidRPr="00097B26">
        <w:rPr>
          <w:rFonts w:ascii="Sakkal Majalla" w:hAnsi="Sakkal Majalla" w:cs="Sakkal Majalla"/>
          <w:b/>
          <w:bCs/>
          <w:color w:val="000000" w:themeColor="text1"/>
          <w:sz w:val="28"/>
          <w:szCs w:val="28"/>
          <w:rtl/>
        </w:rPr>
        <w:t>المتغير المستقل:</w:t>
      </w:r>
      <w:r w:rsidRPr="00097B26">
        <w:rPr>
          <w:rFonts w:ascii="Sakkal Majalla" w:hAnsi="Sakkal Majalla" w:cs="Sakkal Majalla"/>
          <w:color w:val="000000" w:themeColor="text1"/>
          <w:sz w:val="28"/>
          <w:szCs w:val="28"/>
          <w:rtl/>
        </w:rPr>
        <w:t xml:space="preserve"> </w:t>
      </w:r>
      <w:r w:rsidR="00F1646F" w:rsidRPr="00097B26">
        <w:rPr>
          <w:rFonts w:ascii="Sakkal Majalla" w:hAnsi="Sakkal Majalla" w:cs="Sakkal Majalla" w:hint="cs"/>
          <w:color w:val="000000" w:themeColor="text1"/>
          <w:sz w:val="28"/>
          <w:szCs w:val="28"/>
          <w:rtl/>
        </w:rPr>
        <w:t>ال</w:t>
      </w:r>
      <w:r w:rsidR="00F06FB8" w:rsidRPr="00097B26">
        <w:rPr>
          <w:rFonts w:ascii="Sakkal Majalla" w:hAnsi="Sakkal Majalla" w:cs="Sakkal Majalla" w:hint="cs"/>
          <w:color w:val="000000" w:themeColor="text1"/>
          <w:sz w:val="28"/>
          <w:szCs w:val="28"/>
          <w:rtl/>
        </w:rPr>
        <w:t>تحول الرقمي</w:t>
      </w:r>
    </w:p>
    <w:p w14:paraId="5C2364A3" w14:textId="6F3DAFE5" w:rsidR="00EC5DCF" w:rsidRPr="00097B26" w:rsidRDefault="00EC5DCF" w:rsidP="00DD6768">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7B26">
        <w:rPr>
          <w:rFonts w:ascii="Sakkal Majalla" w:hAnsi="Sakkal Majalla" w:cs="Sakkal Majalla"/>
          <w:b/>
          <w:bCs/>
          <w:color w:val="000000" w:themeColor="text1"/>
          <w:sz w:val="28"/>
          <w:szCs w:val="28"/>
          <w:rtl/>
        </w:rPr>
        <w:t>المتغير التابع</w:t>
      </w:r>
      <w:r w:rsidR="00F1646F" w:rsidRPr="00097B26">
        <w:rPr>
          <w:rFonts w:ascii="Sakkal Majalla" w:hAnsi="Sakkal Majalla" w:cs="Sakkal Majalla" w:hint="cs"/>
          <w:color w:val="000000" w:themeColor="text1"/>
          <w:sz w:val="28"/>
          <w:szCs w:val="28"/>
          <w:rtl/>
        </w:rPr>
        <w:t>:</w:t>
      </w:r>
      <w:r w:rsidRPr="00097B26">
        <w:rPr>
          <w:color w:val="000000" w:themeColor="text1"/>
          <w:rtl/>
        </w:rPr>
        <w:t xml:space="preserve"> </w:t>
      </w:r>
      <w:r w:rsidR="00F06FB8" w:rsidRPr="00097B26">
        <w:rPr>
          <w:rFonts w:ascii="Sakkal Majalla" w:hAnsi="Sakkal Majalla" w:cs="Sakkal Majalla"/>
          <w:color w:val="000000" w:themeColor="text1"/>
          <w:sz w:val="28"/>
          <w:szCs w:val="28"/>
          <w:rtl/>
        </w:rPr>
        <w:t>الأداء الوظيفي للعاملين في البنوك التجارية المصرية</w:t>
      </w:r>
    </w:p>
    <w:p w14:paraId="03E03A5A" w14:textId="77777777" w:rsidR="00F06FB8" w:rsidRPr="00B65E19" w:rsidRDefault="00F06FB8"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لتحقيق أهداف الدراسة واختبار فرضياتها، تم إعداد قائمة استقصاء كأداة رئيسية لجمع البيانات. أجريت الدراسة الميدانية على عينة مكونة من 281 مفردة، وتم استخدام العديد من الأساليب الإحصائية لمعالجة البيانات، أبرزها معامل الارتباط وتحليل الانحدار المتعدد. خلصت الدراسة إلى وجود علاقة ارتباط إيجابية ذات دلالة إحصائية بين التحول الرقمي وأبعاد الأداء الوظيفي، كما أشارت إلى وجود تأثير إيجابي ذي دلالة إحصائية للتحول الرقمي على أبعاد الأداء الوظيفي للعاملين بالبنوك التجارية المصرية.</w:t>
      </w:r>
    </w:p>
    <w:p w14:paraId="0F5FB55E" w14:textId="77777777" w:rsidR="00097B26" w:rsidRDefault="00097B26" w:rsidP="00B65E19">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14:paraId="7063A8A7" w14:textId="351CBB0C" w:rsidR="00F06FB8" w:rsidRPr="00097B26" w:rsidRDefault="00097B26"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lastRenderedPageBreak/>
        <w:t xml:space="preserve">دراسة شديد (2021) </w:t>
      </w:r>
      <w:proofErr w:type="gramStart"/>
      <w:r w:rsidRPr="00097B26">
        <w:rPr>
          <w:rFonts w:ascii="Sakkal Majalla" w:hAnsi="Sakkal Majalla" w:cs="Sakkal Majalla"/>
          <w:b/>
          <w:bCs/>
          <w:color w:val="000000" w:themeColor="text1"/>
          <w:sz w:val="28"/>
          <w:szCs w:val="28"/>
          <w:rtl/>
        </w:rPr>
        <w:t xml:space="preserve">بعنوان: </w:t>
      </w:r>
      <w:r w:rsidRPr="00097B26">
        <w:rPr>
          <w:rFonts w:ascii="Sakkal Majalla" w:hAnsi="Sakkal Majalla" w:cs="Sakkal Majalla" w:hint="cs"/>
          <w:b/>
          <w:bCs/>
          <w:color w:val="000000" w:themeColor="text1"/>
          <w:sz w:val="28"/>
          <w:szCs w:val="28"/>
          <w:rtl/>
        </w:rPr>
        <w:t xml:space="preserve"> </w:t>
      </w:r>
      <w:r w:rsidR="00F06FB8" w:rsidRPr="00097B26">
        <w:rPr>
          <w:rFonts w:ascii="Sakkal Majalla" w:hAnsi="Sakkal Majalla" w:cs="Sakkal Majalla"/>
          <w:b/>
          <w:bCs/>
          <w:color w:val="000000" w:themeColor="text1"/>
          <w:sz w:val="28"/>
          <w:szCs w:val="28"/>
          <w:rtl/>
        </w:rPr>
        <w:t>تأثير</w:t>
      </w:r>
      <w:proofErr w:type="gramEnd"/>
      <w:r w:rsidR="00F06FB8" w:rsidRPr="00097B26">
        <w:rPr>
          <w:rFonts w:ascii="Sakkal Majalla" w:hAnsi="Sakkal Majalla" w:cs="Sakkal Majalla"/>
          <w:b/>
          <w:bCs/>
          <w:color w:val="000000" w:themeColor="text1"/>
          <w:sz w:val="28"/>
          <w:szCs w:val="28"/>
          <w:rtl/>
        </w:rPr>
        <w:t xml:space="preserve"> التحول الرقمي على مستوى أداء الخدمة المقدمة بالتطبيق على موظفي الإدارة العامة للمرور بمحافظة القاهرة</w:t>
      </w:r>
    </w:p>
    <w:p w14:paraId="7E96424B" w14:textId="244CDF5E" w:rsidR="00F10C89" w:rsidRPr="00B65E19" w:rsidRDefault="00F10C89"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roofErr w:type="gramStart"/>
      <w:r w:rsidRPr="00B65E19">
        <w:rPr>
          <w:rFonts w:ascii="Sakkal Majalla" w:hAnsi="Sakkal Majalla" w:cs="Sakkal Majalla" w:hint="cs"/>
          <w:b/>
          <w:bCs/>
          <w:color w:val="000000" w:themeColor="text1"/>
          <w:sz w:val="28"/>
          <w:szCs w:val="28"/>
          <w:rtl/>
        </w:rPr>
        <w:t xml:space="preserve">الهدف </w:t>
      </w:r>
      <w:r w:rsidRPr="00B65E19">
        <w:rPr>
          <w:rFonts w:ascii="Sakkal Majalla" w:hAnsi="Sakkal Majalla" w:cs="Sakkal Majalla" w:hint="cs"/>
          <w:color w:val="000000" w:themeColor="text1"/>
          <w:sz w:val="28"/>
          <w:szCs w:val="28"/>
          <w:rtl/>
        </w:rPr>
        <w:t>:</w:t>
      </w:r>
      <w:proofErr w:type="gramEnd"/>
      <w:r w:rsidR="00F06FB8" w:rsidRPr="00B65E19">
        <w:rPr>
          <w:color w:val="000000" w:themeColor="text1"/>
          <w:rtl/>
        </w:rPr>
        <w:t xml:space="preserve"> </w:t>
      </w:r>
      <w:r w:rsidR="00F06FB8" w:rsidRPr="00B65E19">
        <w:rPr>
          <w:rFonts w:ascii="Sakkal Majalla" w:hAnsi="Sakkal Majalla" w:cs="Sakkal Majalla"/>
          <w:color w:val="000000" w:themeColor="text1"/>
          <w:sz w:val="28"/>
          <w:szCs w:val="28"/>
          <w:rtl/>
        </w:rPr>
        <w:t>التعرف على دور عملية التحول الرقمي بمتطلباتها الوظيفية المختلفة: الاستراتيجية والثقافة التنظيمية والقيادة التحويلية والموارد البشرية في تحسين أبعاد مستوى أداء الخدمات المقدمة بوحدات المرور والتراخيص</w:t>
      </w:r>
    </w:p>
    <w:p w14:paraId="7223E8AC" w14:textId="162FBE05" w:rsidR="00F10C89" w:rsidRPr="00097B26" w:rsidRDefault="00F10C89" w:rsidP="00DD676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097B26">
        <w:rPr>
          <w:rFonts w:ascii="Sakkal Majalla" w:hAnsi="Sakkal Majalla" w:cs="Sakkal Majalla"/>
          <w:b/>
          <w:bCs/>
          <w:color w:val="000000" w:themeColor="text1"/>
          <w:sz w:val="28"/>
          <w:szCs w:val="28"/>
          <w:rtl/>
        </w:rPr>
        <w:t>المتغيرات</w:t>
      </w:r>
      <w:r w:rsidRPr="00097B26">
        <w:rPr>
          <w:rFonts w:ascii="Sakkal Majalla" w:hAnsi="Sakkal Majalla" w:cs="Sakkal Majalla"/>
          <w:color w:val="000000" w:themeColor="text1"/>
          <w:sz w:val="28"/>
          <w:szCs w:val="28"/>
          <w:rtl/>
        </w:rPr>
        <w:t xml:space="preserve"> :</w:t>
      </w:r>
      <w:proofErr w:type="gramEnd"/>
      <w:r w:rsidRPr="00097B26">
        <w:rPr>
          <w:rFonts w:ascii="Sakkal Majalla" w:hAnsi="Sakkal Majalla" w:cs="Sakkal Majalla"/>
          <w:color w:val="000000" w:themeColor="text1"/>
          <w:sz w:val="28"/>
          <w:szCs w:val="28"/>
          <w:rtl/>
        </w:rPr>
        <w:t xml:space="preserve"> </w:t>
      </w:r>
      <w:r w:rsidRPr="00097B26">
        <w:rPr>
          <w:rFonts w:ascii="Sakkal Majalla" w:hAnsi="Sakkal Majalla" w:cs="Sakkal Majalla"/>
          <w:b/>
          <w:bCs/>
          <w:color w:val="000000" w:themeColor="text1"/>
          <w:sz w:val="28"/>
          <w:szCs w:val="28"/>
          <w:rtl/>
        </w:rPr>
        <w:t>المتغير المستقل :</w:t>
      </w:r>
      <w:r w:rsidRPr="00097B26">
        <w:rPr>
          <w:rFonts w:ascii="Sakkal Majalla" w:hAnsi="Sakkal Majalla" w:cs="Sakkal Majalla"/>
          <w:color w:val="000000" w:themeColor="text1"/>
          <w:sz w:val="28"/>
          <w:szCs w:val="28"/>
          <w:rtl/>
        </w:rPr>
        <w:t xml:space="preserve"> </w:t>
      </w:r>
      <w:r w:rsidR="00F06FB8" w:rsidRPr="00097B26">
        <w:rPr>
          <w:rFonts w:ascii="Sakkal Majalla" w:hAnsi="Sakkal Majalla" w:cs="Sakkal Majalla" w:hint="cs"/>
          <w:color w:val="000000" w:themeColor="text1"/>
          <w:sz w:val="28"/>
          <w:szCs w:val="28"/>
          <w:rtl/>
        </w:rPr>
        <w:t>التحول الرقمي</w:t>
      </w:r>
    </w:p>
    <w:p w14:paraId="1A2A257F" w14:textId="09A9E1BD" w:rsidR="00F10C89" w:rsidRPr="00097B26" w:rsidRDefault="00F10C89" w:rsidP="00DD676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7B26">
        <w:rPr>
          <w:rFonts w:ascii="Sakkal Majalla" w:hAnsi="Sakkal Majalla" w:cs="Sakkal Majalla"/>
          <w:b/>
          <w:bCs/>
          <w:color w:val="000000" w:themeColor="text1"/>
          <w:sz w:val="28"/>
          <w:szCs w:val="28"/>
          <w:rtl/>
        </w:rPr>
        <w:t>المتغير التابع</w:t>
      </w:r>
      <w:r w:rsidR="003B30A9" w:rsidRPr="00097B26">
        <w:rPr>
          <w:rFonts w:ascii="Sakkal Majalla" w:hAnsi="Sakkal Majalla" w:cs="Sakkal Majalla" w:hint="cs"/>
          <w:b/>
          <w:bCs/>
          <w:color w:val="000000" w:themeColor="text1"/>
          <w:sz w:val="28"/>
          <w:szCs w:val="28"/>
          <w:rtl/>
        </w:rPr>
        <w:t>:</w:t>
      </w:r>
      <w:r w:rsidR="003B30A9" w:rsidRPr="00097B26">
        <w:rPr>
          <w:rFonts w:ascii="Sakkal Majalla" w:hAnsi="Sakkal Majalla" w:cs="Sakkal Majalla" w:hint="cs"/>
          <w:color w:val="000000" w:themeColor="text1"/>
          <w:sz w:val="28"/>
          <w:szCs w:val="28"/>
          <w:rtl/>
        </w:rPr>
        <w:t xml:space="preserve"> </w:t>
      </w:r>
      <w:r w:rsidR="00F06FB8" w:rsidRPr="00097B26">
        <w:rPr>
          <w:rFonts w:ascii="Sakkal Majalla" w:hAnsi="Sakkal Majalla" w:cs="Sakkal Majalla"/>
          <w:color w:val="000000" w:themeColor="text1"/>
          <w:sz w:val="28"/>
          <w:szCs w:val="28"/>
          <w:rtl/>
        </w:rPr>
        <w:t>مستوى أداء الخدمة المقدمة بالتطبيق على موظفي الإدارة العامة للمرور</w:t>
      </w:r>
    </w:p>
    <w:p w14:paraId="0BE7CDC5" w14:textId="77777777" w:rsidR="00F06FB8" w:rsidRPr="00B65E19" w:rsidRDefault="005B112C"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t>المنهج</w:t>
      </w:r>
      <w:r w:rsidRPr="00B65E19">
        <w:rPr>
          <w:rFonts w:ascii="Sakkal Majalla" w:hAnsi="Sakkal Majalla" w:cs="Sakkal Majalla" w:hint="cs"/>
          <w:color w:val="000000" w:themeColor="text1"/>
          <w:sz w:val="28"/>
          <w:szCs w:val="28"/>
          <w:rtl/>
        </w:rPr>
        <w:t>:</w:t>
      </w:r>
      <w:r w:rsidR="00792A28" w:rsidRPr="00B65E19">
        <w:rPr>
          <w:color w:val="000000" w:themeColor="text1"/>
          <w:rtl/>
        </w:rPr>
        <w:t xml:space="preserve"> </w:t>
      </w:r>
      <w:r w:rsidR="00F06FB8" w:rsidRPr="00B65E19">
        <w:rPr>
          <w:rFonts w:ascii="Sakkal Majalla" w:hAnsi="Sakkal Majalla" w:cs="Sakkal Majalla"/>
          <w:color w:val="000000" w:themeColor="text1"/>
          <w:sz w:val="28"/>
          <w:szCs w:val="28"/>
          <w:rtl/>
        </w:rPr>
        <w:t>قد تم استخدام المنهج الوصفي التحليلي لمعالجة الجانب التطبيقي للدراسة، واستخدمت استمارة الاستبيان كأداة لجمع البيانات الأولية، وتم توزيع عدد (168) استبانة</w:t>
      </w:r>
      <w:r w:rsidR="00F06FB8" w:rsidRPr="00B65E19">
        <w:rPr>
          <w:rFonts w:ascii="Sakkal Majalla" w:hAnsi="Sakkal Majalla" w:cs="Sakkal Majalla" w:hint="cs"/>
          <w:color w:val="000000" w:themeColor="text1"/>
          <w:sz w:val="28"/>
          <w:szCs w:val="28"/>
          <w:rtl/>
        </w:rPr>
        <w:t xml:space="preserve"> </w:t>
      </w:r>
    </w:p>
    <w:p w14:paraId="441EB910" w14:textId="77777777" w:rsidR="00F06FB8" w:rsidRPr="00B65E19" w:rsidRDefault="005B112C"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roofErr w:type="gramStart"/>
      <w:r w:rsidRPr="00B65E19">
        <w:rPr>
          <w:rFonts w:ascii="Sakkal Majalla" w:hAnsi="Sakkal Majalla" w:cs="Sakkal Majalla" w:hint="cs"/>
          <w:b/>
          <w:bCs/>
          <w:color w:val="000000" w:themeColor="text1"/>
          <w:sz w:val="28"/>
          <w:szCs w:val="28"/>
          <w:rtl/>
        </w:rPr>
        <w:t xml:space="preserve">النتائج </w:t>
      </w:r>
      <w:r w:rsidRPr="00B65E19">
        <w:rPr>
          <w:rFonts w:ascii="Sakkal Majalla" w:hAnsi="Sakkal Majalla" w:cs="Sakkal Majalla" w:hint="cs"/>
          <w:color w:val="000000" w:themeColor="text1"/>
          <w:sz w:val="28"/>
          <w:szCs w:val="28"/>
          <w:rtl/>
        </w:rPr>
        <w:t>:</w:t>
      </w:r>
      <w:proofErr w:type="gramEnd"/>
      <w:r w:rsidRPr="00B65E19">
        <w:rPr>
          <w:rFonts w:ascii="Sakkal Majalla" w:hAnsi="Sakkal Majalla" w:cs="Sakkal Majalla" w:hint="cs"/>
          <w:color w:val="000000" w:themeColor="text1"/>
          <w:sz w:val="28"/>
          <w:szCs w:val="28"/>
          <w:rtl/>
        </w:rPr>
        <w:t xml:space="preserve"> </w:t>
      </w:r>
      <w:r w:rsidR="00F06FB8" w:rsidRPr="00B65E19">
        <w:rPr>
          <w:rFonts w:ascii="Sakkal Majalla" w:hAnsi="Sakkal Majalla" w:cs="Sakkal Majalla"/>
          <w:color w:val="000000" w:themeColor="text1"/>
          <w:sz w:val="28"/>
          <w:szCs w:val="28"/>
          <w:rtl/>
        </w:rPr>
        <w:t>وتوصلت الدراسة إلى مجموعة من النتائج أهمها وجود علاقة ارتباط قوية بين متطلبات تنفيذ التحول الرقمي وتحسين مستوى أداء الخدمات المقدمة بوحدات المرور، بالإضافة إلى تقديم تصور مقترح لمراحل التحول الرقمي في البنوك الخدمية العامة</w:t>
      </w:r>
      <w:r w:rsidR="00F06FB8" w:rsidRPr="00B65E19">
        <w:rPr>
          <w:rFonts w:ascii="Sakkal Majalla" w:hAnsi="Sakkal Majalla" w:cs="Sakkal Majalla" w:hint="cs"/>
          <w:color w:val="000000" w:themeColor="text1"/>
          <w:sz w:val="28"/>
          <w:szCs w:val="28"/>
          <w:rtl/>
        </w:rPr>
        <w:t xml:space="preserve"> </w:t>
      </w:r>
    </w:p>
    <w:p w14:paraId="37B17CC1" w14:textId="77777777" w:rsidR="00F06FB8" w:rsidRPr="00B65E19" w:rsidRDefault="005B112C"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t>التوصيات</w:t>
      </w:r>
      <w:r w:rsidRPr="00B65E19">
        <w:rPr>
          <w:rFonts w:ascii="Sakkal Majalla" w:hAnsi="Sakkal Majalla" w:cs="Sakkal Majalla" w:hint="cs"/>
          <w:color w:val="000000" w:themeColor="text1"/>
          <w:sz w:val="28"/>
          <w:szCs w:val="28"/>
          <w:rtl/>
        </w:rPr>
        <w:t>:</w:t>
      </w:r>
      <w:r w:rsidR="00792A28" w:rsidRPr="00B65E19">
        <w:rPr>
          <w:rFonts w:ascii="Sakkal Majalla" w:hAnsi="Sakkal Majalla" w:cs="Sakkal Majalla" w:hint="cs"/>
          <w:color w:val="000000" w:themeColor="text1"/>
          <w:sz w:val="28"/>
          <w:szCs w:val="28"/>
          <w:rtl/>
        </w:rPr>
        <w:t xml:space="preserve"> </w:t>
      </w:r>
      <w:r w:rsidR="00F06FB8" w:rsidRPr="00B65E19">
        <w:rPr>
          <w:rFonts w:ascii="Sakkal Majalla" w:hAnsi="Sakkal Majalla" w:cs="Sakkal Majalla"/>
          <w:color w:val="000000" w:themeColor="text1"/>
          <w:sz w:val="28"/>
          <w:szCs w:val="28"/>
          <w:rtl/>
        </w:rPr>
        <w:t>كما أوصت الدراسة بضرورة الإسراع في المشروع القومي للتحول الرقمي الذي يعد من أهم أدوات تحقيق الاستدامة، وتطوير بيئة العمل الحكومي، وتقديم الخدمات الإلكترونية والتحول نحو الاقتصاد الرقمي.</w:t>
      </w:r>
      <w:r w:rsidR="00F06FB8" w:rsidRPr="00B65E19">
        <w:rPr>
          <w:rFonts w:ascii="Sakkal Majalla" w:hAnsi="Sakkal Majalla" w:cs="Sakkal Majalla" w:hint="cs"/>
          <w:color w:val="000000" w:themeColor="text1"/>
          <w:sz w:val="28"/>
          <w:szCs w:val="28"/>
          <w:rtl/>
        </w:rPr>
        <w:t xml:space="preserve"> </w:t>
      </w:r>
    </w:p>
    <w:p w14:paraId="17F7672F" w14:textId="297C5D28" w:rsidR="00F06FB8" w:rsidRPr="00097B26" w:rsidRDefault="00F06FB8"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t>دراسة رشوان و</w:t>
      </w:r>
      <w:r w:rsidR="00097B26" w:rsidRPr="00097B26">
        <w:rPr>
          <w:rFonts w:ascii="Sakkal Majalla" w:hAnsi="Sakkal Majalla" w:cs="Sakkal Majalla"/>
          <w:b/>
          <w:bCs/>
          <w:color w:val="000000" w:themeColor="text1"/>
          <w:sz w:val="28"/>
          <w:szCs w:val="28"/>
          <w:rtl/>
        </w:rPr>
        <w:t xml:space="preserve">قاسم (2020) </w:t>
      </w:r>
      <w:proofErr w:type="gramStart"/>
      <w:r w:rsidR="00097B26" w:rsidRPr="00097B26">
        <w:rPr>
          <w:rFonts w:ascii="Sakkal Majalla" w:hAnsi="Sakkal Majalla" w:cs="Sakkal Majalla"/>
          <w:b/>
          <w:bCs/>
          <w:color w:val="000000" w:themeColor="text1"/>
          <w:sz w:val="28"/>
          <w:szCs w:val="28"/>
          <w:rtl/>
        </w:rPr>
        <w:t>بعنوان :</w:t>
      </w:r>
      <w:proofErr w:type="gramEnd"/>
      <w:r w:rsidR="00097B26" w:rsidRPr="00097B26">
        <w:rPr>
          <w:rFonts w:ascii="Sakkal Majalla" w:hAnsi="Sakkal Majalla" w:cs="Sakkal Majalla"/>
          <w:b/>
          <w:bCs/>
          <w:color w:val="000000" w:themeColor="text1"/>
          <w:sz w:val="28"/>
          <w:szCs w:val="28"/>
          <w:rtl/>
        </w:rPr>
        <w:t xml:space="preserve"> </w:t>
      </w:r>
      <w:r w:rsidR="00097B26" w:rsidRPr="00097B26">
        <w:rPr>
          <w:rFonts w:ascii="Sakkal Majalla" w:hAnsi="Sakkal Majalla" w:cs="Sakkal Majalla" w:hint="cs"/>
          <w:b/>
          <w:bCs/>
          <w:color w:val="000000" w:themeColor="text1"/>
          <w:sz w:val="28"/>
          <w:szCs w:val="28"/>
          <w:rtl/>
        </w:rPr>
        <w:t xml:space="preserve"> </w:t>
      </w:r>
      <w:r w:rsidRPr="00097B26">
        <w:rPr>
          <w:rFonts w:ascii="Sakkal Majalla" w:hAnsi="Sakkal Majalla" w:cs="Sakkal Majalla"/>
          <w:b/>
          <w:bCs/>
          <w:color w:val="000000" w:themeColor="text1"/>
          <w:sz w:val="28"/>
          <w:szCs w:val="28"/>
          <w:rtl/>
        </w:rPr>
        <w:t xml:space="preserve">دور التحول الرقمي في رفع كفاءة أداء البنوك وجذب الاستثمارات </w:t>
      </w:r>
    </w:p>
    <w:p w14:paraId="691DDFB0" w14:textId="1F8B037E" w:rsidR="00CD105C" w:rsidRPr="00B65E19" w:rsidRDefault="00CD105C" w:rsidP="00097B26">
      <w:pPr>
        <w:spacing w:before="100" w:beforeAutospacing="1" w:after="100" w:afterAutospacing="1" w:line="360" w:lineRule="auto"/>
        <w:ind w:left="-2" w:firstLine="708"/>
        <w:jc w:val="both"/>
        <w:rPr>
          <w:rFonts w:ascii="Sakkal Majalla" w:hAnsi="Sakkal Majalla" w:cs="Sakkal Majalla"/>
          <w:b/>
          <w:bCs/>
          <w:color w:val="000000" w:themeColor="text1"/>
          <w:sz w:val="28"/>
          <w:szCs w:val="28"/>
          <w:u w:val="single"/>
          <w:rtl/>
        </w:rPr>
      </w:pPr>
      <w:r w:rsidRPr="00B65E19">
        <w:rPr>
          <w:rFonts w:ascii="Sakkal Majalla" w:hAnsi="Sakkal Majalla" w:cs="Sakkal Majalla"/>
          <w:b/>
          <w:bCs/>
          <w:color w:val="000000" w:themeColor="text1"/>
          <w:sz w:val="28"/>
          <w:szCs w:val="28"/>
          <w:rtl/>
        </w:rPr>
        <w:t>الهدف</w:t>
      </w:r>
      <w:r w:rsidRPr="00B65E19">
        <w:rPr>
          <w:rFonts w:ascii="Sakkal Majalla" w:hAnsi="Sakkal Majalla" w:cs="Sakkal Majalla"/>
          <w:color w:val="000000" w:themeColor="text1"/>
          <w:sz w:val="28"/>
          <w:szCs w:val="28"/>
          <w:rtl/>
        </w:rPr>
        <w:t>:</w:t>
      </w:r>
      <w:r w:rsidR="00792A28" w:rsidRPr="00B65E19">
        <w:rPr>
          <w:color w:val="000000" w:themeColor="text1"/>
          <w:rtl/>
        </w:rPr>
        <w:t xml:space="preserve"> </w:t>
      </w:r>
      <w:r w:rsidR="00F06FB8" w:rsidRPr="00B65E19">
        <w:rPr>
          <w:rFonts w:ascii="Sakkal Majalla" w:hAnsi="Sakkal Majalla" w:cs="Sakkal Majalla"/>
          <w:color w:val="000000" w:themeColor="text1"/>
          <w:sz w:val="28"/>
          <w:szCs w:val="28"/>
          <w:rtl/>
        </w:rPr>
        <w:t xml:space="preserve">التعرف على دور التحول الرقمي في زيادة كفاءة اداء البنوك وجذب الاستثمار والتعرف على التحول الرقمي في البنوك ودور التحول الرقمي في زيادة كفاءة اداء البنوك وزيادة الميزة التنافسية وتحديد كيفية القيام بذلك حيث ان التحول الرقمي يمكن ان يجذب الاستثمارات للبنوك ويحقق وضع </w:t>
      </w:r>
      <w:r w:rsidR="00F06FB8" w:rsidRPr="00B65E19">
        <w:rPr>
          <w:rFonts w:ascii="Sakkal Majalla" w:hAnsi="Sakkal Majalla" w:cs="Sakkal Majalla"/>
          <w:color w:val="000000" w:themeColor="text1"/>
          <w:sz w:val="28"/>
          <w:szCs w:val="28"/>
          <w:rtl/>
        </w:rPr>
        <w:lastRenderedPageBreak/>
        <w:t>مالي مستقر وتحسين اداء البنوك وتجنب الاستثمار وان على البنوك الفلسطينية مراجعة آلية جولة المواد الخام الرقمية والاجراءات اللازمة لتحسين هذه الخدمات وتطبيق التكنولوجيا في مراقبة جودة الحلقات الالكترونية وتطوير نماذج ابداعية ومبتكرة وتطبيق التقنيات الالكترونية الناشئة ومراقبة الايام والالتزام بالواجبات والمسؤوليات وفقا لاطار الحوكمة وتوقع الانحرافات قبل حدوثها وتقديم تقارير استباقية للإدارة العليا والاقسام ذات الصلة.</w:t>
      </w:r>
    </w:p>
    <w:p w14:paraId="7772F52D" w14:textId="11FFA756" w:rsidR="00461DB2" w:rsidRPr="00097B26" w:rsidRDefault="00461DB2" w:rsidP="00DD6768">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097B26">
        <w:rPr>
          <w:rFonts w:ascii="Sakkal Majalla" w:hAnsi="Sakkal Majalla" w:cs="Sakkal Majalla"/>
          <w:b/>
          <w:bCs/>
          <w:color w:val="000000" w:themeColor="text1"/>
          <w:sz w:val="28"/>
          <w:szCs w:val="28"/>
          <w:rtl/>
        </w:rPr>
        <w:t xml:space="preserve">المتغيرات </w:t>
      </w:r>
      <w:r w:rsidRPr="00097B26">
        <w:rPr>
          <w:rFonts w:ascii="Sakkal Majalla" w:hAnsi="Sakkal Majalla" w:cs="Sakkal Majalla"/>
          <w:color w:val="000000" w:themeColor="text1"/>
          <w:sz w:val="28"/>
          <w:szCs w:val="28"/>
          <w:rtl/>
        </w:rPr>
        <w:t>:</w:t>
      </w:r>
      <w:proofErr w:type="gramEnd"/>
      <w:r w:rsidRPr="00097B26">
        <w:rPr>
          <w:rFonts w:ascii="Sakkal Majalla" w:hAnsi="Sakkal Majalla" w:cs="Sakkal Majalla"/>
          <w:color w:val="000000" w:themeColor="text1"/>
          <w:sz w:val="28"/>
          <w:szCs w:val="28"/>
          <w:rtl/>
        </w:rPr>
        <w:t xml:space="preserve"> المتغير المستقل : </w:t>
      </w:r>
      <w:r w:rsidR="00F06FB8" w:rsidRPr="00097B26">
        <w:rPr>
          <w:rFonts w:ascii="Sakkal Majalla" w:hAnsi="Sakkal Majalla" w:cs="Sakkal Majalla" w:hint="cs"/>
          <w:color w:val="000000" w:themeColor="text1"/>
          <w:sz w:val="28"/>
          <w:szCs w:val="28"/>
          <w:rtl/>
        </w:rPr>
        <w:t>التحول الرقمي</w:t>
      </w:r>
    </w:p>
    <w:p w14:paraId="4483CBB1" w14:textId="7D3A0410" w:rsidR="00461DB2" w:rsidRPr="00097B26" w:rsidRDefault="00461DB2" w:rsidP="00DD6768">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7B26">
        <w:rPr>
          <w:rFonts w:ascii="Sakkal Majalla" w:hAnsi="Sakkal Majalla" w:cs="Sakkal Majalla"/>
          <w:color w:val="000000" w:themeColor="text1"/>
          <w:sz w:val="28"/>
          <w:szCs w:val="28"/>
          <w:rtl/>
        </w:rPr>
        <w:t xml:space="preserve">المتغير </w:t>
      </w:r>
      <w:proofErr w:type="gramStart"/>
      <w:r w:rsidRPr="00097B26">
        <w:rPr>
          <w:rFonts w:ascii="Sakkal Majalla" w:hAnsi="Sakkal Majalla" w:cs="Sakkal Majalla"/>
          <w:color w:val="000000" w:themeColor="text1"/>
          <w:sz w:val="28"/>
          <w:szCs w:val="28"/>
          <w:rtl/>
        </w:rPr>
        <w:t xml:space="preserve">التابع </w:t>
      </w:r>
      <w:r w:rsidRPr="00097B26">
        <w:rPr>
          <w:rFonts w:ascii="Sakkal Majalla" w:hAnsi="Sakkal Majalla" w:cs="Sakkal Majalla" w:hint="cs"/>
          <w:color w:val="000000" w:themeColor="text1"/>
          <w:sz w:val="28"/>
          <w:szCs w:val="28"/>
          <w:rtl/>
        </w:rPr>
        <w:t>:</w:t>
      </w:r>
      <w:proofErr w:type="gramEnd"/>
      <w:r w:rsidRPr="00097B26">
        <w:rPr>
          <w:rFonts w:ascii="Sakkal Majalla" w:hAnsi="Sakkal Majalla" w:cs="Sakkal Majalla" w:hint="cs"/>
          <w:color w:val="000000" w:themeColor="text1"/>
          <w:sz w:val="28"/>
          <w:szCs w:val="28"/>
          <w:rtl/>
        </w:rPr>
        <w:t xml:space="preserve"> </w:t>
      </w:r>
      <w:r w:rsidR="00F06FB8" w:rsidRPr="00097B26">
        <w:rPr>
          <w:rFonts w:ascii="Sakkal Majalla" w:hAnsi="Sakkal Majalla" w:cs="Sakkal Majalla"/>
          <w:color w:val="000000" w:themeColor="text1"/>
          <w:sz w:val="28"/>
          <w:szCs w:val="28"/>
          <w:rtl/>
        </w:rPr>
        <w:t>رفع كفاءة أداء البنوك وجذب الاستثمارات</w:t>
      </w:r>
    </w:p>
    <w:p w14:paraId="2070AEBB" w14:textId="0FF8E0F7" w:rsidR="005F3B9B" w:rsidRPr="00097B26" w:rsidRDefault="005F3B9B"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t xml:space="preserve">دراسة </w:t>
      </w:r>
      <w:r w:rsidR="00097B26" w:rsidRPr="00097B26">
        <w:rPr>
          <w:rFonts w:ascii="Sakkal Majalla" w:hAnsi="Sakkal Majalla" w:cs="Sakkal Majalla"/>
          <w:b/>
          <w:bCs/>
          <w:color w:val="000000" w:themeColor="text1"/>
          <w:sz w:val="28"/>
          <w:szCs w:val="28"/>
          <w:rtl/>
        </w:rPr>
        <w:t xml:space="preserve">الزامل والدوسري (2021) بعنوان: </w:t>
      </w:r>
      <w:r w:rsidRPr="00097B26">
        <w:rPr>
          <w:rFonts w:ascii="Sakkal Majalla" w:hAnsi="Sakkal Majalla" w:cs="Sakkal Majalla"/>
          <w:b/>
          <w:bCs/>
          <w:color w:val="000000" w:themeColor="text1"/>
          <w:sz w:val="28"/>
          <w:szCs w:val="28"/>
          <w:rtl/>
        </w:rPr>
        <w:t xml:space="preserve">الرشاقة التنظيمية في جامعة الأميرة نورة بنت عبد الرحمن بمدينة الرياض وسبل تحسينها. </w:t>
      </w:r>
    </w:p>
    <w:p w14:paraId="1AA912F7" w14:textId="77777777" w:rsidR="005F3B9B" w:rsidRPr="00B65E19" w:rsidRDefault="00792A28"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t>الهدف</w:t>
      </w:r>
      <w:r w:rsidRPr="00B65E19">
        <w:rPr>
          <w:rFonts w:ascii="Sakkal Majalla" w:hAnsi="Sakkal Majalla" w:cs="Sakkal Majalla"/>
          <w:color w:val="000000" w:themeColor="text1"/>
          <w:sz w:val="28"/>
          <w:szCs w:val="28"/>
          <w:rtl/>
        </w:rPr>
        <w:t>:</w:t>
      </w:r>
      <w:r w:rsidRPr="00B65E19">
        <w:rPr>
          <w:color w:val="000000" w:themeColor="text1"/>
          <w:rtl/>
        </w:rPr>
        <w:t xml:space="preserve"> </w:t>
      </w:r>
      <w:r w:rsidR="005F3B9B" w:rsidRPr="00B65E19">
        <w:rPr>
          <w:rFonts w:ascii="Sakkal Majalla" w:hAnsi="Sakkal Majalla" w:cs="Sakkal Majalla"/>
          <w:color w:val="000000" w:themeColor="text1"/>
          <w:sz w:val="28"/>
          <w:szCs w:val="28"/>
          <w:rtl/>
        </w:rPr>
        <w:t>التعرف على واقع الرشاقة التنظيمية في جامعة الأميرة نورة بنت عبد الرحمن بالرياض ومعوقات تطبيقها وسبل تحسينها لتحقيق أهداف البحث</w:t>
      </w:r>
      <w:r w:rsidR="005F3B9B" w:rsidRPr="00B65E19">
        <w:rPr>
          <w:rFonts w:ascii="Sakkal Majalla" w:hAnsi="Sakkal Majalla" w:cs="Sakkal Majalla" w:hint="cs"/>
          <w:color w:val="000000" w:themeColor="text1"/>
          <w:sz w:val="28"/>
          <w:szCs w:val="28"/>
          <w:rtl/>
        </w:rPr>
        <w:t xml:space="preserve"> </w:t>
      </w:r>
    </w:p>
    <w:p w14:paraId="236DA41D" w14:textId="0A0D020E" w:rsidR="00792A28" w:rsidRPr="00B65E19" w:rsidRDefault="00792A28"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roofErr w:type="gramStart"/>
      <w:r w:rsidRPr="00B65E19">
        <w:rPr>
          <w:rFonts w:ascii="Sakkal Majalla" w:hAnsi="Sakkal Majalla" w:cs="Sakkal Majalla" w:hint="cs"/>
          <w:b/>
          <w:bCs/>
          <w:color w:val="000000" w:themeColor="text1"/>
          <w:sz w:val="28"/>
          <w:szCs w:val="28"/>
          <w:rtl/>
        </w:rPr>
        <w:t>المنهج :</w:t>
      </w:r>
      <w:proofErr w:type="gramEnd"/>
      <w:r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 xml:space="preserve"> </w:t>
      </w:r>
      <w:r w:rsidR="005F3B9B" w:rsidRPr="00B65E19">
        <w:rPr>
          <w:rFonts w:ascii="Sakkal Majalla" w:hAnsi="Sakkal Majalla" w:cs="Sakkal Majalla"/>
          <w:color w:val="000000" w:themeColor="text1"/>
          <w:sz w:val="28"/>
          <w:szCs w:val="28"/>
          <w:rtl/>
        </w:rPr>
        <w:t>اعتمدت على المنهج الوصفي التحليلي، حيث تم تقسيمها إلى ثلاثة محاور رئيسية</w:t>
      </w:r>
    </w:p>
    <w:p w14:paraId="47DC421F" w14:textId="77777777" w:rsidR="005F3B9B" w:rsidRPr="00B65E19" w:rsidRDefault="00792A28"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t>النتائج:</w:t>
      </w:r>
      <w:r w:rsidRPr="00B65E19">
        <w:rPr>
          <w:rFonts w:ascii="Sakkal Majalla" w:hAnsi="Sakkal Majalla" w:cs="Sakkal Majalla" w:hint="cs"/>
          <w:color w:val="000000" w:themeColor="text1"/>
          <w:sz w:val="28"/>
          <w:szCs w:val="28"/>
          <w:rtl/>
        </w:rPr>
        <w:t xml:space="preserve"> </w:t>
      </w:r>
      <w:r w:rsidR="005F3B9B" w:rsidRPr="00B65E19">
        <w:rPr>
          <w:rFonts w:ascii="Sakkal Majalla" w:hAnsi="Sakkal Majalla" w:cs="Sakkal Majalla"/>
          <w:color w:val="000000" w:themeColor="text1"/>
          <w:sz w:val="28"/>
          <w:szCs w:val="28"/>
          <w:rtl/>
        </w:rPr>
        <w:t>توصلت هذه الدراسة إلى عدة استنتاجات أهمها أن واقع الرشاقة التنظيمية في جامعة الأميرة نورة بنت عبد الرحمن كان مرتفعاً وتبين أن الأميرة نورة بنت عبد الرحمن وقياداتها لا يواجهون أية معوقات في تطبيق الرشاقة التنظيمية حيث كان مستوى هذه المعوقات متوسطاً وكان من أبرزها جهل بعض الوحدات الإدارية بآليات اتخاذ القرار وعدم القدرة على التكيف مع المتغيرات البيئية والتي يمكن تفعيلها وتحسينها ومنها: في جامعة الأميرة نورة بنت عبد الرحمن، ضرورة الاستفادة من نظم المعلومات في اتخاذ القرارات وتدريب القيادات في مجال إدارة المعرفة التقنية واعتماد الجامعة على شبكات المعلومات والاتصالات عالية السرعة والجودة.</w:t>
      </w:r>
      <w:r w:rsidR="005F3B9B" w:rsidRPr="00B65E19">
        <w:rPr>
          <w:rFonts w:ascii="Sakkal Majalla" w:hAnsi="Sakkal Majalla" w:cs="Sakkal Majalla" w:hint="cs"/>
          <w:color w:val="000000" w:themeColor="text1"/>
          <w:sz w:val="28"/>
          <w:szCs w:val="28"/>
          <w:rtl/>
        </w:rPr>
        <w:t xml:space="preserve"> </w:t>
      </w:r>
    </w:p>
    <w:p w14:paraId="1F48ADDD" w14:textId="77777777" w:rsidR="00097B26" w:rsidRDefault="00097B26" w:rsidP="00B65E19">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14:paraId="02A63C9C" w14:textId="77777777" w:rsidR="005F3B9B" w:rsidRPr="00097B26" w:rsidRDefault="005F3B9B"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lastRenderedPageBreak/>
        <w:t>دراسة احمد وآخرون (2020) بعنوان: أثر الرشاقة التنظيمية على الحصة السوقية الدور الوسيط للثقافة التنظيمية دراسة تطبيقية في المصارف التجارية الأهلية في العراق</w:t>
      </w:r>
      <w:r w:rsidRPr="00097B26">
        <w:rPr>
          <w:rFonts w:ascii="Sakkal Majalla" w:hAnsi="Sakkal Majalla" w:cs="Sakkal Majalla" w:hint="cs"/>
          <w:b/>
          <w:bCs/>
          <w:color w:val="000000" w:themeColor="text1"/>
          <w:sz w:val="28"/>
          <w:szCs w:val="28"/>
          <w:rtl/>
        </w:rPr>
        <w:t xml:space="preserve"> </w:t>
      </w:r>
    </w:p>
    <w:p w14:paraId="07D490F8" w14:textId="779E4E6B" w:rsidR="00792A28" w:rsidRPr="00B65E19" w:rsidRDefault="00792A28"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t>الهدف</w:t>
      </w:r>
      <w:r w:rsidRPr="00B65E19">
        <w:rPr>
          <w:rFonts w:ascii="Sakkal Majalla" w:hAnsi="Sakkal Majalla" w:cs="Sakkal Majalla" w:hint="cs"/>
          <w:color w:val="000000" w:themeColor="text1"/>
          <w:sz w:val="28"/>
          <w:szCs w:val="28"/>
          <w:rtl/>
        </w:rPr>
        <w:t>:</w:t>
      </w:r>
      <w:r w:rsidR="00FC31E7" w:rsidRPr="00B65E19">
        <w:rPr>
          <w:color w:val="000000" w:themeColor="text1"/>
          <w:rtl/>
        </w:rPr>
        <w:t xml:space="preserve"> </w:t>
      </w:r>
      <w:r w:rsidR="005F3B9B" w:rsidRPr="00B65E19">
        <w:rPr>
          <w:rFonts w:ascii="Sakkal Majalla" w:hAnsi="Sakkal Majalla" w:cs="Sakkal Majalla"/>
          <w:color w:val="000000" w:themeColor="text1"/>
          <w:sz w:val="28"/>
          <w:szCs w:val="28"/>
          <w:rtl/>
        </w:rPr>
        <w:t xml:space="preserve">معرفة أثر المرونة التنظيمية على الحصة السوقية ودور الثقافة التنظيمية كمتغير وسيط في المصارف التجارية الخاصة العراقية، وتم تحليل البيانات من مصادر مختلفة ومن خلال مجموعة من الأساليب الإحصائية مثل ألفا </w:t>
      </w:r>
      <w:proofErr w:type="spellStart"/>
      <w:r w:rsidR="005F3B9B" w:rsidRPr="00B65E19">
        <w:rPr>
          <w:rFonts w:ascii="Sakkal Majalla" w:hAnsi="Sakkal Majalla" w:cs="Sakkal Majalla"/>
          <w:color w:val="000000" w:themeColor="text1"/>
          <w:sz w:val="28"/>
          <w:szCs w:val="28"/>
          <w:rtl/>
        </w:rPr>
        <w:t>كرونباخ</w:t>
      </w:r>
      <w:proofErr w:type="spellEnd"/>
      <w:r w:rsidR="005F3B9B" w:rsidRPr="00B65E19">
        <w:rPr>
          <w:rFonts w:ascii="Sakkal Majalla" w:hAnsi="Sakkal Majalla" w:cs="Sakkal Majalla"/>
          <w:color w:val="000000" w:themeColor="text1"/>
          <w:sz w:val="28"/>
          <w:szCs w:val="28"/>
          <w:rtl/>
        </w:rPr>
        <w:t xml:space="preserve"> والإحصاء الوصفي وتحليل العوامل الاستكشافية واختيار التوزيع الطبيعي للبيانات وتحليل الانحدار المتعدد</w:t>
      </w:r>
    </w:p>
    <w:p w14:paraId="00CA3AFC" w14:textId="64B22BC4" w:rsidR="00792A28" w:rsidRPr="00097B26" w:rsidRDefault="00792A28" w:rsidP="00DD6768">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097B26">
        <w:rPr>
          <w:rFonts w:ascii="Sakkal Majalla" w:hAnsi="Sakkal Majalla" w:cs="Sakkal Majalla"/>
          <w:b/>
          <w:bCs/>
          <w:color w:val="000000" w:themeColor="text1"/>
          <w:sz w:val="28"/>
          <w:szCs w:val="28"/>
          <w:rtl/>
        </w:rPr>
        <w:t>المتغيرات</w:t>
      </w:r>
      <w:r w:rsidRPr="00097B26">
        <w:rPr>
          <w:rFonts w:ascii="Sakkal Majalla" w:hAnsi="Sakkal Majalla" w:cs="Sakkal Majalla"/>
          <w:color w:val="000000" w:themeColor="text1"/>
          <w:sz w:val="28"/>
          <w:szCs w:val="28"/>
          <w:rtl/>
        </w:rPr>
        <w:t xml:space="preserve"> :</w:t>
      </w:r>
      <w:proofErr w:type="gramEnd"/>
      <w:r w:rsidRPr="00097B26">
        <w:rPr>
          <w:rFonts w:ascii="Sakkal Majalla" w:hAnsi="Sakkal Majalla" w:cs="Sakkal Majalla"/>
          <w:color w:val="000000" w:themeColor="text1"/>
          <w:sz w:val="28"/>
          <w:szCs w:val="28"/>
          <w:rtl/>
        </w:rPr>
        <w:t xml:space="preserve"> </w:t>
      </w:r>
      <w:r w:rsidRPr="00097B26">
        <w:rPr>
          <w:rFonts w:ascii="Sakkal Majalla" w:hAnsi="Sakkal Majalla" w:cs="Sakkal Majalla"/>
          <w:b/>
          <w:bCs/>
          <w:color w:val="000000" w:themeColor="text1"/>
          <w:sz w:val="28"/>
          <w:szCs w:val="28"/>
          <w:rtl/>
        </w:rPr>
        <w:t>المتغير المستقل :</w:t>
      </w:r>
      <w:r w:rsidRPr="00097B26">
        <w:rPr>
          <w:rFonts w:ascii="Sakkal Majalla" w:hAnsi="Sakkal Majalla" w:cs="Sakkal Majalla"/>
          <w:color w:val="000000" w:themeColor="text1"/>
          <w:sz w:val="28"/>
          <w:szCs w:val="28"/>
          <w:rtl/>
        </w:rPr>
        <w:t xml:space="preserve"> </w:t>
      </w:r>
      <w:r w:rsidR="005F3B9B" w:rsidRPr="00097B26">
        <w:rPr>
          <w:rFonts w:ascii="Sakkal Majalla" w:hAnsi="Sakkal Majalla" w:cs="Sakkal Majalla"/>
          <w:color w:val="000000" w:themeColor="text1"/>
          <w:sz w:val="28"/>
          <w:szCs w:val="28"/>
          <w:rtl/>
        </w:rPr>
        <w:t>الرشاقة التنظيمية</w:t>
      </w:r>
    </w:p>
    <w:p w14:paraId="6945948F" w14:textId="024E75A1" w:rsidR="00792A28" w:rsidRPr="00097B26" w:rsidRDefault="00792A28" w:rsidP="00DD6768">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7B26">
        <w:rPr>
          <w:rFonts w:ascii="Sakkal Majalla" w:hAnsi="Sakkal Majalla" w:cs="Sakkal Majalla"/>
          <w:b/>
          <w:bCs/>
          <w:color w:val="000000" w:themeColor="text1"/>
          <w:sz w:val="28"/>
          <w:szCs w:val="28"/>
          <w:rtl/>
        </w:rPr>
        <w:t>المتغير التابع</w:t>
      </w:r>
      <w:r w:rsidRPr="00097B26">
        <w:rPr>
          <w:rFonts w:ascii="Sakkal Majalla" w:hAnsi="Sakkal Majalla" w:cs="Sakkal Majalla"/>
          <w:color w:val="000000" w:themeColor="text1"/>
          <w:sz w:val="28"/>
          <w:szCs w:val="28"/>
          <w:rtl/>
        </w:rPr>
        <w:t xml:space="preserve"> </w:t>
      </w:r>
      <w:r w:rsidR="005F3B9B" w:rsidRPr="00097B26">
        <w:rPr>
          <w:rFonts w:ascii="Sakkal Majalla" w:hAnsi="Sakkal Majalla" w:cs="Sakkal Majalla"/>
          <w:color w:val="000000" w:themeColor="text1"/>
          <w:sz w:val="28"/>
          <w:szCs w:val="28"/>
          <w:rtl/>
        </w:rPr>
        <w:t>الحصة السوقية</w:t>
      </w:r>
    </w:p>
    <w:p w14:paraId="502D6939" w14:textId="77777777" w:rsidR="005F3B9B" w:rsidRPr="00B65E19" w:rsidRDefault="00792A28"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t>النتائج</w:t>
      </w:r>
      <w:r w:rsidRPr="00B65E19">
        <w:rPr>
          <w:rFonts w:ascii="Sakkal Majalla" w:hAnsi="Sakkal Majalla" w:cs="Sakkal Majalla" w:hint="cs"/>
          <w:color w:val="000000" w:themeColor="text1"/>
          <w:sz w:val="28"/>
          <w:szCs w:val="28"/>
          <w:rtl/>
        </w:rPr>
        <w:t xml:space="preserve">: </w:t>
      </w:r>
      <w:r w:rsidR="005F3B9B" w:rsidRPr="00B65E19">
        <w:rPr>
          <w:rFonts w:ascii="Sakkal Majalla" w:hAnsi="Sakkal Majalla" w:cs="Sakkal Majalla"/>
          <w:color w:val="000000" w:themeColor="text1"/>
          <w:sz w:val="28"/>
          <w:szCs w:val="28"/>
          <w:rtl/>
        </w:rPr>
        <w:t>أظهرت نتائج البحث أن الأداء التنظيمي للمرونة التنظيمية على القيمة السوقية للمصارف التجارية الخاصة في العراق كان مرتفعاً وأن للمرونة التنظيمية تأثير على الحصة السوقية</w:t>
      </w:r>
      <w:r w:rsidR="005F3B9B" w:rsidRPr="00B65E19">
        <w:rPr>
          <w:rFonts w:ascii="Sakkal Majalla" w:hAnsi="Sakkal Majalla" w:cs="Sakkal Majalla" w:hint="cs"/>
          <w:color w:val="000000" w:themeColor="text1"/>
          <w:sz w:val="28"/>
          <w:szCs w:val="28"/>
          <w:rtl/>
        </w:rPr>
        <w:t xml:space="preserve"> </w:t>
      </w:r>
    </w:p>
    <w:p w14:paraId="6E4AC448" w14:textId="5285B09E" w:rsidR="005F3B9B" w:rsidRPr="00B65E19" w:rsidRDefault="005F3B9B"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5E19">
        <w:rPr>
          <w:rFonts w:ascii="Sakkal Majalla" w:hAnsi="Sakkal Majalla" w:cs="Sakkal Majalla" w:hint="cs"/>
          <w:b/>
          <w:bCs/>
          <w:color w:val="000000" w:themeColor="text1"/>
          <w:sz w:val="28"/>
          <w:szCs w:val="28"/>
          <w:rtl/>
        </w:rPr>
        <w:t>التوصيات</w:t>
      </w:r>
      <w:r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كما أوصت هذه الدراسة بالتفكير في أساليب جديدة في مجال الإدارة الاستراتيجية مع الأخذ بعين الاعتبار القدرات الديناميكية للمصرف لتحقيق الميزة التنافسية المستدامة.</w:t>
      </w:r>
    </w:p>
    <w:p w14:paraId="4FA4C31B" w14:textId="7AE42EF6" w:rsidR="005F3B9B" w:rsidRPr="00097B26" w:rsidRDefault="005F3B9B"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b/>
          <w:bCs/>
          <w:color w:val="000000" w:themeColor="text1"/>
          <w:sz w:val="28"/>
          <w:szCs w:val="28"/>
          <w:rtl/>
          <w:lang w:bidi="ar-EG"/>
        </w:rPr>
        <w:t>دراسة</w:t>
      </w:r>
      <w:r w:rsidR="00097B26" w:rsidRPr="00097B26">
        <w:rPr>
          <w:rFonts w:ascii="Sakkal Majalla" w:hAnsi="Sakkal Majalla" w:cs="Sakkal Majalla"/>
          <w:b/>
          <w:bCs/>
          <w:color w:val="000000" w:themeColor="text1"/>
          <w:sz w:val="28"/>
          <w:szCs w:val="28"/>
          <w:rtl/>
          <w:lang w:bidi="ar-EG"/>
        </w:rPr>
        <w:t xml:space="preserve"> البشابشة والمري (2020) بعنوان </w:t>
      </w:r>
      <w:r w:rsidRPr="00097B26">
        <w:rPr>
          <w:rFonts w:ascii="Sakkal Majalla" w:hAnsi="Sakkal Majalla" w:cs="Sakkal Majalla"/>
          <w:b/>
          <w:bCs/>
          <w:color w:val="000000" w:themeColor="text1"/>
          <w:sz w:val="28"/>
          <w:szCs w:val="28"/>
          <w:rtl/>
          <w:lang w:bidi="ar-EG"/>
        </w:rPr>
        <w:t xml:space="preserve">أثر </w:t>
      </w:r>
      <w:bookmarkStart w:id="35" w:name="_Hlk170635431"/>
      <w:r w:rsidRPr="00097B26">
        <w:rPr>
          <w:rFonts w:ascii="Sakkal Majalla" w:hAnsi="Sakkal Majalla" w:cs="Sakkal Majalla"/>
          <w:b/>
          <w:bCs/>
          <w:color w:val="000000" w:themeColor="text1"/>
          <w:sz w:val="28"/>
          <w:szCs w:val="28"/>
          <w:rtl/>
          <w:lang w:bidi="ar-EG"/>
        </w:rPr>
        <w:t xml:space="preserve">الرشاقة الاستراتيجية </w:t>
      </w:r>
      <w:bookmarkEnd w:id="35"/>
      <w:r w:rsidRPr="00097B26">
        <w:rPr>
          <w:rFonts w:ascii="Sakkal Majalla" w:hAnsi="Sakkal Majalla" w:cs="Sakkal Majalla"/>
          <w:b/>
          <w:bCs/>
          <w:color w:val="000000" w:themeColor="text1"/>
          <w:sz w:val="28"/>
          <w:szCs w:val="28"/>
          <w:rtl/>
          <w:lang w:bidi="ar-EG"/>
        </w:rPr>
        <w:t>في تحقيق النجاح الاستراتيجي في البنوك القطرية</w:t>
      </w:r>
      <w:r w:rsidRPr="00097B26">
        <w:rPr>
          <w:rFonts w:ascii="Sakkal Majalla" w:hAnsi="Sakkal Majalla" w:cs="Sakkal Majalla" w:hint="cs"/>
          <w:b/>
          <w:bCs/>
          <w:color w:val="000000" w:themeColor="text1"/>
          <w:sz w:val="28"/>
          <w:szCs w:val="28"/>
          <w:rtl/>
          <w:lang w:bidi="ar-EG"/>
        </w:rPr>
        <w:t xml:space="preserve"> </w:t>
      </w:r>
    </w:p>
    <w:p w14:paraId="4654F658" w14:textId="368EB41F" w:rsidR="006112DD" w:rsidRPr="00B65E19" w:rsidRDefault="005F3B9B" w:rsidP="00097B26">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lang w:bidi="ar-EG"/>
        </w:rPr>
      </w:pPr>
      <w:r w:rsidRPr="00B65E19">
        <w:rPr>
          <w:rFonts w:ascii="Sakkal Majalla" w:hAnsi="Sakkal Majalla" w:cs="Sakkal Majalla" w:hint="cs"/>
          <w:b/>
          <w:bCs/>
          <w:color w:val="000000" w:themeColor="text1"/>
          <w:sz w:val="28"/>
          <w:szCs w:val="28"/>
          <w:rtl/>
          <w:lang w:bidi="ar-EG"/>
        </w:rPr>
        <w:t xml:space="preserve">الهدف: </w:t>
      </w:r>
      <w:r w:rsidRPr="00B65E19">
        <w:rPr>
          <w:rFonts w:ascii="Sakkal Majalla" w:hAnsi="Sakkal Majalla" w:cs="Sakkal Majalla"/>
          <w:color w:val="000000" w:themeColor="text1"/>
          <w:sz w:val="28"/>
          <w:szCs w:val="28"/>
          <w:rtl/>
          <w:lang w:bidi="ar-EG"/>
        </w:rPr>
        <w:t>هدفت الدراسة إلى قياس وتحليل أثر الرشاقة الاستراتيجية في تحقيق النجاح الاستراتيجي في البنوك التجارية القطرية البالغ عددها خمسة بنوك</w:t>
      </w:r>
    </w:p>
    <w:p w14:paraId="7ECFA2E3" w14:textId="17F56AC9" w:rsidR="005F3B9B" w:rsidRPr="00097B26" w:rsidRDefault="005F3B9B" w:rsidP="00DD6768">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proofErr w:type="gramStart"/>
      <w:r w:rsidRPr="00097B26">
        <w:rPr>
          <w:rFonts w:ascii="Sakkal Majalla" w:hAnsi="Sakkal Majalla" w:cs="Sakkal Majalla"/>
          <w:b/>
          <w:bCs/>
          <w:color w:val="000000" w:themeColor="text1"/>
          <w:sz w:val="28"/>
          <w:szCs w:val="28"/>
          <w:rtl/>
          <w:lang w:bidi="ar-EG"/>
        </w:rPr>
        <w:t>المتغيرات :</w:t>
      </w:r>
      <w:proofErr w:type="gramEnd"/>
      <w:r w:rsidRPr="00097B26">
        <w:rPr>
          <w:rFonts w:ascii="Sakkal Majalla" w:hAnsi="Sakkal Majalla" w:cs="Sakkal Majalla"/>
          <w:b/>
          <w:bCs/>
          <w:color w:val="000000" w:themeColor="text1"/>
          <w:sz w:val="28"/>
          <w:szCs w:val="28"/>
          <w:rtl/>
          <w:lang w:bidi="ar-EG"/>
        </w:rPr>
        <w:t xml:space="preserve"> المتغير المستقل :</w:t>
      </w:r>
      <w:r w:rsidRPr="00097B26">
        <w:rPr>
          <w:rFonts w:ascii="Sakkal Majalla" w:hAnsi="Sakkal Majalla" w:cs="Sakkal Majalla"/>
          <w:color w:val="000000" w:themeColor="text1"/>
          <w:sz w:val="28"/>
          <w:szCs w:val="28"/>
          <w:rtl/>
          <w:lang w:bidi="ar-EG"/>
        </w:rPr>
        <w:t xml:space="preserve"> الرشاقة الاستراتيجية</w:t>
      </w:r>
    </w:p>
    <w:p w14:paraId="3644CD93" w14:textId="77777777" w:rsidR="005F3B9B" w:rsidRPr="00097B26" w:rsidRDefault="005F3B9B" w:rsidP="00DD6768">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97B26">
        <w:rPr>
          <w:rFonts w:ascii="Sakkal Majalla" w:hAnsi="Sakkal Majalla" w:cs="Sakkal Majalla"/>
          <w:b/>
          <w:bCs/>
          <w:color w:val="000000" w:themeColor="text1"/>
          <w:sz w:val="28"/>
          <w:szCs w:val="28"/>
          <w:rtl/>
          <w:lang w:bidi="ar-EG"/>
        </w:rPr>
        <w:t>المتغير التابع</w:t>
      </w:r>
      <w:r w:rsidRPr="00097B26">
        <w:rPr>
          <w:rFonts w:ascii="Sakkal Majalla" w:hAnsi="Sakkal Majalla" w:cs="Sakkal Majalla"/>
          <w:color w:val="000000" w:themeColor="text1"/>
          <w:sz w:val="28"/>
          <w:szCs w:val="28"/>
          <w:rtl/>
          <w:lang w:bidi="ar-EG"/>
        </w:rPr>
        <w:t xml:space="preserve"> تحقيق النجاح الاستراتيجي في البنوك القطرية</w:t>
      </w:r>
    </w:p>
    <w:p w14:paraId="4246CDE0" w14:textId="4D0C2B6D" w:rsidR="005F3B9B" w:rsidRPr="00B65E19" w:rsidRDefault="005F3B9B" w:rsidP="00097B26">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lang w:bidi="ar-EG"/>
        </w:rPr>
      </w:pPr>
      <w:r w:rsidRPr="00B65E19">
        <w:rPr>
          <w:rFonts w:ascii="Sakkal Majalla" w:hAnsi="Sakkal Majalla" w:cs="Sakkal Majalla" w:hint="cs"/>
          <w:b/>
          <w:bCs/>
          <w:color w:val="000000" w:themeColor="text1"/>
          <w:sz w:val="28"/>
          <w:szCs w:val="28"/>
          <w:rtl/>
          <w:lang w:bidi="ar-EG"/>
        </w:rPr>
        <w:lastRenderedPageBreak/>
        <w:t>المنهج:</w:t>
      </w:r>
      <w:r w:rsidRPr="00B65E19">
        <w:rPr>
          <w:color w:val="000000" w:themeColor="text1"/>
          <w:rtl/>
        </w:rPr>
        <w:t xml:space="preserve"> </w:t>
      </w:r>
      <w:r w:rsidRPr="00B65E19">
        <w:rPr>
          <w:rFonts w:ascii="Sakkal Majalla" w:hAnsi="Sakkal Majalla" w:cs="Sakkal Majalla"/>
          <w:color w:val="000000" w:themeColor="text1"/>
          <w:sz w:val="28"/>
          <w:szCs w:val="28"/>
          <w:rtl/>
          <w:lang w:bidi="ar-EG"/>
        </w:rPr>
        <w:t>استخدمت الدراسة المنهج الوصفي التحليلي، واستخدمت الاستبانة كأداة لجمع البيانات. توصلت الدراسة إلى وجود أثر ذي دلالة إحصائية للرشاقة الاستراتيجية في تحقيق النجاح الاستراتيجي في البنوك التجارية القطرية</w:t>
      </w:r>
    </w:p>
    <w:p w14:paraId="0D4CB562" w14:textId="1D704B1D" w:rsidR="005F3B9B" w:rsidRPr="00097B26" w:rsidRDefault="005F3B9B" w:rsidP="00DD676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b/>
          <w:bCs/>
          <w:color w:val="000000" w:themeColor="text1"/>
          <w:sz w:val="28"/>
          <w:szCs w:val="28"/>
          <w:rtl/>
          <w:lang w:bidi="ar-EG"/>
        </w:rPr>
        <w:t xml:space="preserve">دراسة </w:t>
      </w:r>
      <w:proofErr w:type="spellStart"/>
      <w:r w:rsidR="003E0234" w:rsidRPr="00097B26">
        <w:rPr>
          <w:rFonts w:ascii="Sakkal Majalla" w:hAnsi="Sakkal Majalla" w:cs="Sakkal Majalla" w:hint="cs"/>
          <w:b/>
          <w:bCs/>
          <w:color w:val="000000" w:themeColor="text1"/>
          <w:sz w:val="28"/>
          <w:szCs w:val="28"/>
          <w:rtl/>
          <w:lang w:bidi="ar-EG"/>
        </w:rPr>
        <w:t>النفراوي</w:t>
      </w:r>
      <w:proofErr w:type="spellEnd"/>
      <w:r w:rsidRPr="00097B26">
        <w:rPr>
          <w:rFonts w:ascii="Sakkal Majalla" w:hAnsi="Sakkal Majalla" w:cs="Sakkal Majalla"/>
          <w:b/>
          <w:bCs/>
          <w:color w:val="000000" w:themeColor="text1"/>
          <w:sz w:val="28"/>
          <w:szCs w:val="28"/>
          <w:rtl/>
          <w:lang w:bidi="ar-EG"/>
        </w:rPr>
        <w:t xml:space="preserve"> (202</w:t>
      </w:r>
      <w:r w:rsidR="003E0234" w:rsidRPr="00097B26">
        <w:rPr>
          <w:rFonts w:ascii="Sakkal Majalla" w:hAnsi="Sakkal Majalla" w:cs="Sakkal Majalla" w:hint="cs"/>
          <w:b/>
          <w:bCs/>
          <w:color w:val="000000" w:themeColor="text1"/>
          <w:sz w:val="28"/>
          <w:szCs w:val="28"/>
          <w:rtl/>
          <w:lang w:bidi="ar-EG"/>
        </w:rPr>
        <w:t>2</w:t>
      </w:r>
      <w:r w:rsidR="00097B26" w:rsidRPr="00097B26">
        <w:rPr>
          <w:rFonts w:ascii="Sakkal Majalla" w:hAnsi="Sakkal Majalla" w:cs="Sakkal Majalla"/>
          <w:b/>
          <w:bCs/>
          <w:color w:val="000000" w:themeColor="text1"/>
          <w:sz w:val="28"/>
          <w:szCs w:val="28"/>
          <w:rtl/>
          <w:lang w:bidi="ar-EG"/>
        </w:rPr>
        <w:t xml:space="preserve">) بعنوان </w:t>
      </w:r>
      <w:r w:rsidRPr="00097B26">
        <w:rPr>
          <w:rFonts w:ascii="Sakkal Majalla" w:hAnsi="Sakkal Majalla" w:cs="Sakkal Majalla"/>
          <w:b/>
          <w:bCs/>
          <w:color w:val="000000" w:themeColor="text1"/>
          <w:sz w:val="28"/>
          <w:szCs w:val="28"/>
          <w:rtl/>
          <w:lang w:bidi="ar-EG"/>
        </w:rPr>
        <w:t xml:space="preserve">دور الرشاقة التنظيمية المدركة في تعزيز ولاء عملاء المصارف </w:t>
      </w:r>
    </w:p>
    <w:p w14:paraId="273BBF3D" w14:textId="63D05800" w:rsidR="005F3B9B" w:rsidRPr="00B65E19" w:rsidRDefault="005F3B9B" w:rsidP="00097B26">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lang w:bidi="ar-EG"/>
        </w:rPr>
      </w:pPr>
      <w:r w:rsidRPr="00B65E19">
        <w:rPr>
          <w:rFonts w:ascii="Sakkal Majalla" w:hAnsi="Sakkal Majalla" w:cs="Sakkal Majalla" w:hint="cs"/>
          <w:b/>
          <w:bCs/>
          <w:color w:val="000000" w:themeColor="text1"/>
          <w:sz w:val="28"/>
          <w:szCs w:val="28"/>
          <w:rtl/>
          <w:lang w:bidi="ar-EG"/>
        </w:rPr>
        <w:t xml:space="preserve">الهدف: </w:t>
      </w:r>
      <w:r w:rsidRPr="00B65E19">
        <w:rPr>
          <w:rFonts w:ascii="Sakkal Majalla" w:hAnsi="Sakkal Majalla" w:cs="Sakkal Majalla"/>
          <w:color w:val="000000" w:themeColor="text1"/>
          <w:sz w:val="28"/>
          <w:szCs w:val="28"/>
          <w:rtl/>
          <w:lang w:bidi="ar-EG"/>
        </w:rPr>
        <w:t>أجريت هذه الدراسة بهدف تحديد مدى انعكاس المرونة التنظيمية في زيادة سلوك الزبائن في مصرف التنمية والتجارة العراقي (</w:t>
      </w:r>
      <w:r w:rsidRPr="00B65E19">
        <w:rPr>
          <w:rFonts w:ascii="Sakkal Majalla" w:hAnsi="Sakkal Majalla" w:cs="Sakkal Majalla"/>
          <w:color w:val="000000" w:themeColor="text1"/>
          <w:sz w:val="28"/>
          <w:szCs w:val="28"/>
          <w:lang w:bidi="ar-EG"/>
        </w:rPr>
        <w:t>TBI</w:t>
      </w:r>
      <w:r w:rsidRPr="00B65E19">
        <w:rPr>
          <w:rFonts w:ascii="Sakkal Majalla" w:hAnsi="Sakkal Majalla" w:cs="Sakkal Majalla"/>
          <w:color w:val="000000" w:themeColor="text1"/>
          <w:sz w:val="28"/>
          <w:szCs w:val="28"/>
          <w:rtl/>
          <w:lang w:bidi="ar-EG"/>
        </w:rPr>
        <w:t>) في بغداد</w:t>
      </w:r>
    </w:p>
    <w:p w14:paraId="3A244F8B" w14:textId="71E35A68" w:rsidR="005F3B9B" w:rsidRPr="00097B26" w:rsidRDefault="005F3B9B" w:rsidP="00DD6768">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proofErr w:type="gramStart"/>
      <w:r w:rsidRPr="00097B26">
        <w:rPr>
          <w:rFonts w:ascii="Sakkal Majalla" w:hAnsi="Sakkal Majalla" w:cs="Sakkal Majalla"/>
          <w:b/>
          <w:bCs/>
          <w:color w:val="000000" w:themeColor="text1"/>
          <w:sz w:val="28"/>
          <w:szCs w:val="28"/>
          <w:rtl/>
          <w:lang w:bidi="ar-EG"/>
        </w:rPr>
        <w:t>المتغيرات :</w:t>
      </w:r>
      <w:proofErr w:type="gramEnd"/>
      <w:r w:rsidRPr="00097B26">
        <w:rPr>
          <w:rFonts w:ascii="Sakkal Majalla" w:hAnsi="Sakkal Majalla" w:cs="Sakkal Majalla"/>
          <w:b/>
          <w:bCs/>
          <w:color w:val="000000" w:themeColor="text1"/>
          <w:sz w:val="28"/>
          <w:szCs w:val="28"/>
          <w:rtl/>
          <w:lang w:bidi="ar-EG"/>
        </w:rPr>
        <w:t xml:space="preserve"> المتغير المستقل :</w:t>
      </w:r>
      <w:r w:rsidRPr="00097B26">
        <w:rPr>
          <w:rFonts w:ascii="Sakkal Majalla" w:hAnsi="Sakkal Majalla" w:cs="Sakkal Majalla"/>
          <w:color w:val="000000" w:themeColor="text1"/>
          <w:sz w:val="28"/>
          <w:szCs w:val="28"/>
          <w:rtl/>
          <w:lang w:bidi="ar-EG"/>
        </w:rPr>
        <w:t xml:space="preserve"> الرشاقة التنظيمية</w:t>
      </w:r>
      <w:r w:rsidRPr="00097B26">
        <w:rPr>
          <w:rFonts w:ascii="Sakkal Majalla" w:hAnsi="Sakkal Majalla" w:cs="Sakkal Majalla" w:hint="cs"/>
          <w:color w:val="000000" w:themeColor="text1"/>
          <w:sz w:val="28"/>
          <w:szCs w:val="28"/>
          <w:rtl/>
          <w:lang w:bidi="ar-EG"/>
        </w:rPr>
        <w:t xml:space="preserve"> المدركة </w:t>
      </w:r>
    </w:p>
    <w:p w14:paraId="1E0C4CCF" w14:textId="19287839" w:rsidR="005F3B9B" w:rsidRPr="00097B26" w:rsidRDefault="005F3B9B" w:rsidP="00DD6768">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97B26">
        <w:rPr>
          <w:rFonts w:ascii="Sakkal Majalla" w:hAnsi="Sakkal Majalla" w:cs="Sakkal Majalla"/>
          <w:b/>
          <w:bCs/>
          <w:color w:val="000000" w:themeColor="text1"/>
          <w:sz w:val="28"/>
          <w:szCs w:val="28"/>
          <w:rtl/>
          <w:lang w:bidi="ar-EG"/>
        </w:rPr>
        <w:t>المتغير التابع</w:t>
      </w:r>
      <w:r w:rsidRPr="00097B26">
        <w:rPr>
          <w:rFonts w:ascii="Sakkal Majalla" w:hAnsi="Sakkal Majalla" w:cs="Sakkal Majalla"/>
          <w:color w:val="000000" w:themeColor="text1"/>
          <w:sz w:val="28"/>
          <w:szCs w:val="28"/>
          <w:rtl/>
          <w:lang w:bidi="ar-EG"/>
        </w:rPr>
        <w:t xml:space="preserve"> ولاء عملاء المصارف</w:t>
      </w:r>
    </w:p>
    <w:p w14:paraId="58EB5559" w14:textId="2A3EA3D3" w:rsidR="005F3B9B" w:rsidRDefault="005F3B9B" w:rsidP="00097B26">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lang w:bidi="ar-EG"/>
        </w:rPr>
      </w:pPr>
      <w:r w:rsidRPr="00B65E19">
        <w:rPr>
          <w:rFonts w:ascii="Sakkal Majalla" w:hAnsi="Sakkal Majalla" w:cs="Sakkal Majalla" w:hint="cs"/>
          <w:b/>
          <w:bCs/>
          <w:color w:val="000000" w:themeColor="text1"/>
          <w:sz w:val="28"/>
          <w:szCs w:val="28"/>
          <w:rtl/>
          <w:lang w:bidi="ar-EG"/>
        </w:rPr>
        <w:t>النتائج:</w:t>
      </w:r>
      <w:r w:rsidRPr="00B65E19">
        <w:rPr>
          <w:color w:val="000000" w:themeColor="text1"/>
          <w:rtl/>
        </w:rPr>
        <w:t xml:space="preserve"> </w:t>
      </w:r>
      <w:r w:rsidR="00916F14" w:rsidRPr="00B65E19">
        <w:rPr>
          <w:rFonts w:ascii="Sakkal Majalla" w:hAnsi="Sakkal Majalla" w:cs="Sakkal Majalla"/>
          <w:color w:val="000000" w:themeColor="text1"/>
          <w:sz w:val="28"/>
          <w:szCs w:val="28"/>
          <w:rtl/>
          <w:lang w:bidi="ar-EG"/>
        </w:rPr>
        <w:t>توصلت نتائج جمع البيانات إلى أن سلوك المواطنة التنظيمية له علاقة ارتباطية وتأثير إيجابي لصالح مصرف التنمية الدولي ومصرف التجارة العراقي، وأن المرونة التنظيمية في أبعادها وسلوك المواطنة التنظيمية في أبعادها هي نتيجة الاختلاف بين المصرفين في مستوى تقديم الإمكانات والاستجابة والمرونة والسرعة في تقديم الخدمات المصرفية للزبائن والاختلاف في مستوى العروض والمساعدة والتغذية الراجعة المقدمة لزبائن المصارف.</w:t>
      </w:r>
    </w:p>
    <w:p w14:paraId="52198045" w14:textId="64E5ECCD" w:rsidR="00097B26" w:rsidRPr="00097B26" w:rsidRDefault="00097B26" w:rsidP="00097B2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73414232"/>
      <w:r w:rsidRPr="00097B26">
        <w:rPr>
          <w:rFonts w:ascii="Sakkal Majalla" w:hAnsi="Sakkal Majalla" w:cs="Sakkal Majalla" w:hint="cs"/>
          <w:b/>
          <w:bCs/>
          <w:color w:val="000000" w:themeColor="text1"/>
          <w:sz w:val="32"/>
          <w:szCs w:val="32"/>
          <w:rtl/>
          <w:lang w:bidi="ar-EG"/>
        </w:rPr>
        <w:t>ثانيا: الدراسات الأجنبية</w:t>
      </w:r>
      <w:bookmarkEnd w:id="36"/>
      <w:r w:rsidRPr="00097B26">
        <w:rPr>
          <w:rFonts w:ascii="Sakkal Majalla" w:hAnsi="Sakkal Majalla" w:cs="Sakkal Majalla" w:hint="cs"/>
          <w:b/>
          <w:bCs/>
          <w:color w:val="000000" w:themeColor="text1"/>
          <w:sz w:val="32"/>
          <w:szCs w:val="32"/>
          <w:rtl/>
          <w:lang w:bidi="ar-EG"/>
        </w:rPr>
        <w:t xml:space="preserve"> </w:t>
      </w:r>
    </w:p>
    <w:p w14:paraId="31444C3D" w14:textId="7969BCDC" w:rsidR="006C0883" w:rsidRPr="00097B26" w:rsidRDefault="006C0883"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bookmarkStart w:id="37" w:name="_Toc169790501"/>
      <w:bookmarkStart w:id="38" w:name="_Toc169790587"/>
      <w:r w:rsidRPr="00097B26">
        <w:rPr>
          <w:rFonts w:ascii="Sakkal Majalla" w:hAnsi="Sakkal Majalla" w:cs="Sakkal Majalla"/>
          <w:b/>
          <w:bCs/>
          <w:color w:val="000000" w:themeColor="text1"/>
          <w:sz w:val="28"/>
          <w:szCs w:val="28"/>
          <w:rtl/>
          <w:lang w:bidi="ar-EG"/>
        </w:rPr>
        <w:t xml:space="preserve">دراسة </w:t>
      </w:r>
      <w:r w:rsidRPr="00097B26">
        <w:rPr>
          <w:rFonts w:ascii="Sakkal Majalla" w:hAnsi="Sakkal Majalla" w:cs="Sakkal Majalla"/>
          <w:b/>
          <w:bCs/>
          <w:color w:val="000000" w:themeColor="text1"/>
          <w:sz w:val="28"/>
          <w:szCs w:val="28"/>
          <w:lang w:bidi="ar-EG"/>
        </w:rPr>
        <w:t>2023</w:t>
      </w:r>
      <w:r w:rsidRPr="00097B26">
        <w:rPr>
          <w:rFonts w:ascii="Sakkal Majalla" w:hAnsi="Sakkal Majalla" w:cs="Sakkal Majalla"/>
          <w:b/>
          <w:bCs/>
          <w:color w:val="000000" w:themeColor="text1"/>
          <w:sz w:val="28"/>
          <w:szCs w:val="28"/>
          <w:rtl/>
          <w:lang w:bidi="ar-EG"/>
        </w:rPr>
        <w:t xml:space="preserve"> </w:t>
      </w:r>
      <w:r w:rsidRPr="00097B26">
        <w:rPr>
          <w:rFonts w:ascii="Sakkal Majalla" w:hAnsi="Sakkal Majalla" w:cs="Sakkal Majalla"/>
          <w:b/>
          <w:bCs/>
          <w:color w:val="000000" w:themeColor="text1"/>
          <w:sz w:val="28"/>
          <w:szCs w:val="28"/>
          <w:lang w:bidi="ar-EG"/>
        </w:rPr>
        <w:t>Benmoussa, Mohammed Tayeb</w:t>
      </w:r>
      <w:r w:rsidRPr="00097B26">
        <w:rPr>
          <w:rFonts w:ascii="Sakkal Majalla" w:hAnsi="Sakkal Majalla" w:cs="Sakkal Majalla"/>
          <w:b/>
          <w:bCs/>
          <w:color w:val="000000" w:themeColor="text1"/>
          <w:sz w:val="28"/>
          <w:szCs w:val="28"/>
          <w:rtl/>
          <w:lang w:bidi="ar-EG"/>
        </w:rPr>
        <w:t xml:space="preserve"> بعنوان</w:t>
      </w:r>
    </w:p>
    <w:p w14:paraId="2EFDA76A" w14:textId="242D8CBD" w:rsidR="006C0883" w:rsidRPr="00B65E19" w:rsidRDefault="006C0883" w:rsidP="00B65E19">
      <w:pPr>
        <w:tabs>
          <w:tab w:val="left" w:pos="8080"/>
        </w:tabs>
        <w:bidi w:val="0"/>
        <w:spacing w:before="100" w:beforeAutospacing="1" w:after="100" w:afterAutospacing="1" w:line="360" w:lineRule="auto"/>
        <w:ind w:right="752"/>
        <w:jc w:val="both"/>
        <w:rPr>
          <w:rFonts w:ascii="Sakkal Majalla" w:hAnsi="Sakkal Majalla" w:cs="Sakkal Majalla"/>
          <w:b/>
          <w:bCs/>
          <w:color w:val="000000" w:themeColor="text1"/>
          <w:sz w:val="28"/>
          <w:szCs w:val="28"/>
          <w:lang w:bidi="ar-EG"/>
        </w:rPr>
      </w:pPr>
      <w:r w:rsidRPr="00B65E19">
        <w:rPr>
          <w:rFonts w:ascii="Sakkal Majalla" w:hAnsi="Sakkal Majalla" w:cs="Sakkal Majalla"/>
          <w:b/>
          <w:bCs/>
          <w:color w:val="000000" w:themeColor="text1"/>
          <w:sz w:val="28"/>
          <w:szCs w:val="28"/>
          <w:lang w:bidi="ar-EG"/>
        </w:rPr>
        <w:t>Forced Digital Transformation: Adapting to a New Reality during COVID-19 Case Studies of Leading Companies' Responses</w:t>
      </w:r>
    </w:p>
    <w:p w14:paraId="7702FFBF" w14:textId="6DBC513C" w:rsidR="006C0883" w:rsidRPr="00B65E19" w:rsidRDefault="006C0883"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 xml:space="preserve">لقد قامت ورقة البحث الموسعة هذه بتحليل كيف أدى كوفيد-19 إلى تسريع التحول الرقمي على مستوى العالم عبر الشركات لقد مكنت تقنيات مثل الذكاء الاصطناعي والحوسبة السحابية وشبكات الجيل الخامس وإنترنت الأشياء من المرونة التنظيمية والتكيف طوال فترة الوباء كما تسارعت وتيرة العمل </w:t>
      </w:r>
      <w:r w:rsidRPr="00B65E19">
        <w:rPr>
          <w:rFonts w:ascii="Sakkal Majalla" w:hAnsi="Sakkal Majalla" w:cs="Sakkal Majalla"/>
          <w:color w:val="000000" w:themeColor="text1"/>
          <w:sz w:val="28"/>
          <w:szCs w:val="28"/>
          <w:rtl/>
          <w:lang w:bidi="ar-EG"/>
        </w:rPr>
        <w:lastRenderedPageBreak/>
        <w:t xml:space="preserve">عن بعد ونماذج التسليم عبر الإنترنت </w:t>
      </w:r>
      <w:proofErr w:type="spellStart"/>
      <w:r w:rsidRPr="00B65E19">
        <w:rPr>
          <w:rFonts w:ascii="Sakkal Majalla" w:hAnsi="Sakkal Majalla" w:cs="Sakkal Majalla"/>
          <w:color w:val="000000" w:themeColor="text1"/>
          <w:sz w:val="28"/>
          <w:szCs w:val="28"/>
          <w:rtl/>
          <w:lang w:bidi="ar-EG"/>
        </w:rPr>
        <w:t>ورقمنة</w:t>
      </w:r>
      <w:proofErr w:type="spellEnd"/>
      <w:r w:rsidRPr="00B65E19">
        <w:rPr>
          <w:rFonts w:ascii="Sakkal Majalla" w:hAnsi="Sakkal Majalla" w:cs="Sakkal Majalla"/>
          <w:color w:val="000000" w:themeColor="text1"/>
          <w:sz w:val="28"/>
          <w:szCs w:val="28"/>
          <w:rtl/>
          <w:lang w:bidi="ar-EG"/>
        </w:rPr>
        <w:t xml:space="preserve"> سلسلة التوريد وعلى الرغم من الصدمة الخارجية، فقد دعم التحول الرقمي استمرارية الأعمال والتحسين خلال فترة صعبة للغاية وقد أظهرت الشركات التي قطعت شوطًا أطول في رحلاتها الرقمية عمومًا مرونة كبيرة في مواجهة عدم اليقين والتقلبات ومع تسارع التغيير التكنولوجي، أصبحت القدرات والعقليات الرقمية أكثر أهمية في غضون بضعة أشهر فقط، دفع كوفيد-19 الاتجاهات المستقبلية إلى الأمام لسنوات يجب على المنظمات أن تستمر في إعطاء الأولوية للاستثمار الذكي في التقنيات الناشئة وسير العمل الديناميكي والأمن السيبراني والارتقاء المستمر بمهارات القوى العاملة والابتكار اللامركزي من خلال تعلم دروس الوباء، يمكن للشركات بناء مرونة أكبر لتحمل الصدمات المستقبلية وعلى الرغم من فرض الأزمة، فإن التحول الرقمي يمكّن المنظمات من الازدهار في الوضع الطبيعي التالي.</w:t>
      </w:r>
    </w:p>
    <w:p w14:paraId="6E61C16E" w14:textId="0736FC9E" w:rsidR="00C90581" w:rsidRPr="00097B26" w:rsidRDefault="00C90581"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hint="cs"/>
          <w:b/>
          <w:bCs/>
          <w:color w:val="000000" w:themeColor="text1"/>
          <w:sz w:val="28"/>
          <w:szCs w:val="28"/>
          <w:rtl/>
          <w:lang w:bidi="ar-EG"/>
        </w:rPr>
        <w:t xml:space="preserve">دراسة </w:t>
      </w:r>
      <w:r w:rsidRPr="00097B26">
        <w:rPr>
          <w:rFonts w:ascii="Sakkal Majalla" w:hAnsi="Sakkal Majalla" w:cs="Sakkal Majalla"/>
          <w:b/>
          <w:bCs/>
          <w:color w:val="000000" w:themeColor="text1"/>
          <w:sz w:val="28"/>
          <w:szCs w:val="28"/>
          <w:rtl/>
          <w:lang w:bidi="ar-EG"/>
        </w:rPr>
        <w:t xml:space="preserve">خلاف، </w:t>
      </w:r>
      <w:proofErr w:type="spellStart"/>
      <w:r w:rsidR="00A04739" w:rsidRPr="00097B26">
        <w:rPr>
          <w:rFonts w:ascii="Sakkal Majalla" w:hAnsi="Sakkal Majalla" w:cs="Sakkal Majalla"/>
          <w:b/>
          <w:bCs/>
          <w:color w:val="000000" w:themeColor="text1"/>
          <w:sz w:val="28"/>
          <w:szCs w:val="28"/>
          <w:lang w:bidi="ar-EG"/>
        </w:rPr>
        <w:t>Khallaf</w:t>
      </w:r>
      <w:proofErr w:type="spellEnd"/>
      <w:r w:rsidR="00A04739" w:rsidRPr="00097B26">
        <w:rPr>
          <w:rFonts w:ascii="Sakkal Majalla" w:hAnsi="Sakkal Majalla" w:cs="Sakkal Majalla"/>
          <w:b/>
          <w:bCs/>
          <w:color w:val="000000" w:themeColor="text1"/>
          <w:sz w:val="28"/>
          <w:szCs w:val="28"/>
          <w:lang w:bidi="ar-EG"/>
        </w:rPr>
        <w:t>, 2023)</w:t>
      </w:r>
      <w:r w:rsidR="00A04739" w:rsidRPr="00097B26">
        <w:rPr>
          <w:rFonts w:ascii="Sakkal Majalla" w:hAnsi="Sakkal Majalla" w:cs="Sakkal Majalla" w:hint="cs"/>
          <w:b/>
          <w:bCs/>
          <w:color w:val="000000" w:themeColor="text1"/>
          <w:sz w:val="28"/>
          <w:szCs w:val="28"/>
          <w:rtl/>
          <w:lang w:bidi="ar-EG"/>
        </w:rPr>
        <w:t xml:space="preserve">) </w:t>
      </w:r>
      <w:r w:rsidRPr="00097B26">
        <w:rPr>
          <w:rFonts w:ascii="Sakkal Majalla" w:hAnsi="Sakkal Majalla" w:cs="Sakkal Majalla" w:hint="cs"/>
          <w:b/>
          <w:bCs/>
          <w:color w:val="000000" w:themeColor="text1"/>
          <w:sz w:val="28"/>
          <w:szCs w:val="28"/>
          <w:rtl/>
          <w:lang w:bidi="ar-EG"/>
        </w:rPr>
        <w:t xml:space="preserve">بعنوان: </w:t>
      </w:r>
    </w:p>
    <w:p w14:paraId="38887B11" w14:textId="37468CA7" w:rsidR="00C90581" w:rsidRPr="00B65E19" w:rsidRDefault="00C90581" w:rsidP="00B65E19">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Towards Digital Transformation Techniques Application at the Egyptian Airports</w:t>
      </w:r>
    </w:p>
    <w:p w14:paraId="5A720032" w14:textId="1C9D24EE" w:rsidR="00C90581" w:rsidRPr="00B65E19" w:rsidRDefault="00C90581"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 xml:space="preserve">إن صناعة الطيران والسفر والسياحة ككل تأتي في طليعة الصناعات الأخرى وليس لديها خيار سوى مواجهة تحدي تحديد التقنيات الجديدة والناشئة التي لديها القدرة على تحسين تجربة الركاب وتحسين كفاءة عمليات الطيران الغرض من المقال الحالي هو دراسة تقنيات التحول الرقمي المستخدمة في المطارات المصرية، وتحليل الوضع الحالي لنموذج أعمال المطارات المصرية نحو التحول الرقمي، وإظهار التقنيات الرقمية الأساسية النشطة في المطارات المصرية، وتحديد الجوانب الأساسية لاستراتيجية التحول الرقمي وعلاوة على ذلك، تحديد الفرص والتحديات داخل رحلة التحول الرقمي للمطارات المصرية ولهذا الغرض، تم إجراء هذا البحث بأسلوب تحليلي وصفي واستخدام أداة المقابلة المفتوحة لمجموعة التركيز وكان من الأمثلة الإدارة العليا لقسم تكنولوجيا المعلومات والاتصالات في شركة مصر القابضة للمطارات توصل البحث إلى عدة استنتاجات، أهمها أن التكنولوجيا هي الخيار الأفضل للشركة التي تعتبرها وسيلة للتوجيه لتحقيق تسهيل السفر والأمن بالإضافة إلى ذلك، تمكن المطارات أنظمة السلامة وخدمات الركاب بالتكنولوجيا الرقمية يوصي هذا البحث بضرورة دعم الوحدات الرقمية في المطارات المصرية لاستكمال </w:t>
      </w:r>
      <w:r w:rsidRPr="00B65E19">
        <w:rPr>
          <w:rFonts w:ascii="Sakkal Majalla" w:hAnsi="Sakkal Majalla" w:cs="Sakkal Majalla"/>
          <w:color w:val="000000" w:themeColor="text1"/>
          <w:sz w:val="28"/>
          <w:szCs w:val="28"/>
          <w:rtl/>
          <w:lang w:bidi="ar-EG"/>
        </w:rPr>
        <w:lastRenderedPageBreak/>
        <w:t>رحلة التحول الرقمي، بالإضافة إلى تعزيز الإدارات الرئيسية التي تتعامل مباشرة مع المسافرين لزيادة الوعي بتجربة المسافر الرقمية، وخاصة إدارة التسويق والمبيعات.</w:t>
      </w:r>
    </w:p>
    <w:p w14:paraId="031DD7FD" w14:textId="25925E86" w:rsidR="00C90581" w:rsidRPr="00097B26" w:rsidRDefault="00C90581"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hint="cs"/>
          <w:b/>
          <w:bCs/>
          <w:color w:val="000000" w:themeColor="text1"/>
          <w:sz w:val="28"/>
          <w:szCs w:val="28"/>
          <w:rtl/>
          <w:lang w:bidi="ar-EG"/>
        </w:rPr>
        <w:t xml:space="preserve">دراسة </w:t>
      </w:r>
      <w:r w:rsidR="006E0258" w:rsidRPr="00097B26">
        <w:rPr>
          <w:rFonts w:ascii="Sakkal Majalla" w:hAnsi="Sakkal Majalla" w:cs="Sakkal Majalla"/>
          <w:b/>
          <w:bCs/>
          <w:color w:val="000000" w:themeColor="text1"/>
          <w:sz w:val="28"/>
          <w:szCs w:val="28"/>
          <w:lang w:bidi="ar-EG"/>
        </w:rPr>
        <w:t>2023</w:t>
      </w:r>
      <w:r w:rsidR="006E0258" w:rsidRPr="00097B26">
        <w:rPr>
          <w:rFonts w:ascii="Sakkal Majalla" w:hAnsi="Sakkal Majalla" w:cs="Sakkal Majalla" w:hint="cs"/>
          <w:b/>
          <w:bCs/>
          <w:color w:val="000000" w:themeColor="text1"/>
          <w:sz w:val="28"/>
          <w:szCs w:val="28"/>
          <w:rtl/>
          <w:lang w:bidi="ar-EG"/>
        </w:rPr>
        <w:t xml:space="preserve"> </w:t>
      </w:r>
      <w:r w:rsidR="006E0258" w:rsidRPr="00097B26">
        <w:rPr>
          <w:rFonts w:ascii="Sakkal Majalla" w:hAnsi="Sakkal Majalla" w:cs="Sakkal Majalla"/>
          <w:b/>
          <w:bCs/>
          <w:color w:val="000000" w:themeColor="text1"/>
          <w:sz w:val="28"/>
          <w:szCs w:val="28"/>
          <w:lang w:bidi="ar-EG"/>
        </w:rPr>
        <w:t>Abdul-Salam, Mohamed</w:t>
      </w:r>
      <w:r w:rsidR="006E0258" w:rsidRPr="00097B26">
        <w:rPr>
          <w:rFonts w:ascii="Sakkal Majalla" w:hAnsi="Sakkal Majalla" w:cs="Sakkal Majalla" w:hint="cs"/>
          <w:b/>
          <w:bCs/>
          <w:color w:val="000000" w:themeColor="text1"/>
          <w:sz w:val="28"/>
          <w:szCs w:val="28"/>
          <w:rtl/>
          <w:lang w:bidi="ar-EG"/>
        </w:rPr>
        <w:t xml:space="preserve"> بعنوان</w:t>
      </w:r>
    </w:p>
    <w:p w14:paraId="07F42411" w14:textId="29C56668" w:rsidR="006E0258" w:rsidRPr="00B65E19" w:rsidRDefault="006E0258" w:rsidP="00B65E19">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Digital Transformation Framework for Building Localities Financial Maps</w:t>
      </w:r>
    </w:p>
    <w:p w14:paraId="1F2D6313" w14:textId="261C052F" w:rsidR="006E0258" w:rsidRPr="00B65E19" w:rsidRDefault="006E0258"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تتطلع الحكومة إلى التحرك نحو مفهوم التحول الرقمي، لذا تم تقديم هذا المقترح تحت عنوان "إطار مقترح للتحول الرقمي لإنشاء خريطة مالية للمحليات" مع تطبيقه في وزارة التنمية المحلية وأجهزة الموازنة ذات الصلة بموازنة 27 دائرة (جهاز موازنة لكل محافظة) كجزء من الإطار العام الذي تسعى الحكومة إلى تحقيقه، انطلاقاً من فكرة الابتكار في استخدام التقنيات التكنولوجية الحديثة للتحول الرقمي في تحليل البيانات ونظم العمل الآلية وهي السحابة الخدمات الحاسوبية لإعداد الموازنة في قسمين (بنود الموازنة/ برامج الموازنة والأداء) بهدف تحقيق إطار خطة عمل الحكومة ورؤية مصر 20-30، بنود والوصول إلى برامج الخدمة التي تعمل تحت مظلة الحوسبة السحابية وثانياً: العمل على الموازنة وخطط الأداء لتحديد وتحليل الأهداف العامة لكل وحدة حكومية وفقاً للقرارات الصادرة بشأنها للوصول إلى البيانات الهيكلية من خلال إدخال البيانات وتحديد كافة عناصر تلك النماذج في صيغة موحدة مع رسم بياني للكيانات والعلاقات التي يمكن تنفيذها لجميع البرامج والأنشطة عند إعداد موازنات البرامج والمشاريع.</w:t>
      </w:r>
      <w:r w:rsidRPr="00B65E19">
        <w:rPr>
          <w:rFonts w:ascii="Sakkal Majalla" w:hAnsi="Sakkal Majalla" w:cs="Sakkal Majalla" w:hint="cs"/>
          <w:color w:val="000000" w:themeColor="text1"/>
          <w:sz w:val="28"/>
          <w:szCs w:val="28"/>
          <w:rtl/>
          <w:lang w:bidi="ar-EG"/>
        </w:rPr>
        <w:t xml:space="preserve"> </w:t>
      </w:r>
    </w:p>
    <w:p w14:paraId="70460D28" w14:textId="25789D0B" w:rsidR="006179BD" w:rsidRPr="00097B26" w:rsidRDefault="006179BD"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hint="cs"/>
          <w:b/>
          <w:bCs/>
          <w:color w:val="000000" w:themeColor="text1"/>
          <w:sz w:val="28"/>
          <w:szCs w:val="28"/>
          <w:rtl/>
          <w:lang w:bidi="ar-EG"/>
        </w:rPr>
        <w:t xml:space="preserve">دراسة </w:t>
      </w:r>
      <w:r w:rsidRPr="00097B26">
        <w:rPr>
          <w:rFonts w:ascii="Sakkal Majalla" w:hAnsi="Sakkal Majalla" w:cs="Sakkal Majalla"/>
          <w:b/>
          <w:bCs/>
          <w:color w:val="000000" w:themeColor="text1"/>
          <w:sz w:val="28"/>
          <w:szCs w:val="28"/>
          <w:lang w:bidi="ar-EG"/>
        </w:rPr>
        <w:t>2022</w:t>
      </w:r>
      <w:r w:rsidRPr="00097B26">
        <w:rPr>
          <w:rFonts w:ascii="Sakkal Majalla" w:hAnsi="Sakkal Majalla" w:cs="Sakkal Majalla" w:hint="cs"/>
          <w:b/>
          <w:bCs/>
          <w:color w:val="000000" w:themeColor="text1"/>
          <w:sz w:val="28"/>
          <w:szCs w:val="28"/>
          <w:rtl/>
          <w:lang w:bidi="ar-EG"/>
        </w:rPr>
        <w:t xml:space="preserve"> </w:t>
      </w:r>
      <w:r w:rsidRPr="00097B26">
        <w:rPr>
          <w:rFonts w:ascii="Sakkal Majalla" w:hAnsi="Sakkal Majalla" w:cs="Sakkal Majalla"/>
          <w:b/>
          <w:bCs/>
          <w:color w:val="000000" w:themeColor="text1"/>
          <w:sz w:val="28"/>
          <w:szCs w:val="28"/>
          <w:lang w:bidi="ar-EG"/>
        </w:rPr>
        <w:t>Mohamed, Karim Abdel Megid</w:t>
      </w:r>
      <w:r w:rsidRPr="00097B26">
        <w:rPr>
          <w:rFonts w:ascii="Sakkal Majalla" w:hAnsi="Sakkal Majalla" w:cs="Sakkal Majalla" w:hint="cs"/>
          <w:b/>
          <w:bCs/>
          <w:color w:val="000000" w:themeColor="text1"/>
          <w:sz w:val="28"/>
          <w:szCs w:val="28"/>
          <w:rtl/>
          <w:lang w:bidi="ar-EG"/>
        </w:rPr>
        <w:t xml:space="preserve"> بعنوان:</w:t>
      </w:r>
    </w:p>
    <w:p w14:paraId="0FC30CCF" w14:textId="3A3DED9B" w:rsidR="006179BD" w:rsidRPr="00B65E19" w:rsidRDefault="006179BD" w:rsidP="00B65E19">
      <w:pPr>
        <w:bidi w:val="0"/>
        <w:spacing w:before="100" w:beforeAutospacing="1" w:after="100" w:afterAutospacing="1" w:line="360" w:lineRule="auto"/>
        <w:ind w:right="752"/>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The Effect of Digital Transformation on the Strategic Flexibility: Applied to the Bank Sector</w:t>
      </w:r>
    </w:p>
    <w:p w14:paraId="51D2D645" w14:textId="63B579AE" w:rsidR="006179BD" w:rsidRPr="00B65E19" w:rsidRDefault="006179BD"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الهدف الرئيسي من هذه الدراسة هو اختبار تأثير التحول الرقمي على المرونة الاستراتيجية لموظفي البنوك، وتم استخدام العينة المختارة من البنك المركزي لجمع البيانات من عينة عشوائية لتحقيق هذا الهدف</w:t>
      </w:r>
      <w:r w:rsidRPr="00B65E19">
        <w:rPr>
          <w:rFonts w:ascii="Sakkal Majalla" w:hAnsi="Sakkal Majalla" w:cs="Sakkal Majalla" w:hint="cs"/>
          <w:color w:val="000000" w:themeColor="text1"/>
          <w:sz w:val="28"/>
          <w:szCs w:val="28"/>
          <w:rtl/>
          <w:lang w:bidi="ar-EG"/>
        </w:rPr>
        <w:t xml:space="preserve"> كما </w:t>
      </w:r>
      <w:r w:rsidRPr="00B65E19">
        <w:rPr>
          <w:rFonts w:ascii="Sakkal Majalla" w:hAnsi="Sakkal Majalla" w:cs="Sakkal Majalla"/>
          <w:color w:val="000000" w:themeColor="text1"/>
          <w:sz w:val="28"/>
          <w:szCs w:val="28"/>
          <w:rtl/>
          <w:lang w:bidi="ar-EG"/>
        </w:rPr>
        <w:t xml:space="preserve">توصلت الدراسة إلى تشجيع وإقناع موظفي البنوك بتبادل الأفكار والمعارف لحل المشكلات </w:t>
      </w:r>
      <w:r w:rsidRPr="00B65E19">
        <w:rPr>
          <w:rFonts w:ascii="Sakkal Majalla" w:hAnsi="Sakkal Majalla" w:cs="Sakkal Majalla"/>
          <w:color w:val="000000" w:themeColor="text1"/>
          <w:sz w:val="28"/>
          <w:szCs w:val="28"/>
          <w:rtl/>
          <w:lang w:bidi="ar-EG"/>
        </w:rPr>
        <w:lastRenderedPageBreak/>
        <w:t>وتحسين الأداء</w:t>
      </w:r>
      <w:r w:rsidRPr="00B65E19">
        <w:rPr>
          <w:rFonts w:ascii="Sakkal Majalla" w:hAnsi="Sakkal Majalla" w:cs="Sakkal Majalla" w:hint="cs"/>
          <w:color w:val="000000" w:themeColor="text1"/>
          <w:sz w:val="28"/>
          <w:szCs w:val="28"/>
          <w:rtl/>
          <w:lang w:bidi="ar-EG"/>
        </w:rPr>
        <w:t xml:space="preserve"> و</w:t>
      </w:r>
      <w:r w:rsidRPr="00B65E19">
        <w:rPr>
          <w:rFonts w:ascii="Sakkal Majalla" w:hAnsi="Sakkal Majalla" w:cs="Sakkal Majalla"/>
          <w:color w:val="000000" w:themeColor="text1"/>
          <w:sz w:val="28"/>
          <w:szCs w:val="28"/>
          <w:rtl/>
          <w:lang w:bidi="ar-EG"/>
        </w:rPr>
        <w:t>محاولة تطوير ثقافة التحفيز وتشجيع الموظفين على تبادل الخبرات</w:t>
      </w:r>
      <w:r w:rsidRPr="00B65E19">
        <w:rPr>
          <w:rFonts w:ascii="Sakkal Majalla" w:hAnsi="Sakkal Majalla" w:cs="Sakkal Majalla" w:hint="cs"/>
          <w:color w:val="000000" w:themeColor="text1"/>
          <w:sz w:val="28"/>
          <w:szCs w:val="28"/>
          <w:rtl/>
          <w:lang w:bidi="ar-EG"/>
        </w:rPr>
        <w:t xml:space="preserve"> و</w:t>
      </w:r>
      <w:r w:rsidRPr="00B65E19">
        <w:rPr>
          <w:rFonts w:ascii="Sakkal Majalla" w:hAnsi="Sakkal Majalla" w:cs="Sakkal Majalla"/>
          <w:color w:val="000000" w:themeColor="text1"/>
          <w:sz w:val="28"/>
          <w:szCs w:val="28"/>
          <w:rtl/>
          <w:lang w:bidi="ar-EG"/>
        </w:rPr>
        <w:t>تحفيز الموظفين على تحقيق السرعة وحل المشكلات وتطوير سير العمل</w:t>
      </w:r>
    </w:p>
    <w:p w14:paraId="6CBD46DA" w14:textId="1787C504" w:rsidR="00C90581" w:rsidRPr="00097B26" w:rsidRDefault="00C90581"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hint="cs"/>
          <w:b/>
          <w:bCs/>
          <w:color w:val="000000" w:themeColor="text1"/>
          <w:sz w:val="28"/>
          <w:szCs w:val="28"/>
          <w:rtl/>
          <w:lang w:bidi="ar-EG"/>
        </w:rPr>
        <w:t xml:space="preserve">دراسة </w:t>
      </w:r>
      <w:r w:rsidRPr="00097B26">
        <w:rPr>
          <w:rFonts w:ascii="Sakkal Majalla" w:hAnsi="Sakkal Majalla" w:cs="Sakkal Majalla"/>
          <w:b/>
          <w:bCs/>
          <w:color w:val="000000" w:themeColor="text1"/>
          <w:sz w:val="28"/>
          <w:szCs w:val="28"/>
          <w:lang w:bidi="ar-EG"/>
        </w:rPr>
        <w:t>2021</w:t>
      </w:r>
      <w:r w:rsidRPr="00097B26">
        <w:rPr>
          <w:rFonts w:ascii="Sakkal Majalla" w:hAnsi="Sakkal Majalla" w:cs="Sakkal Majalla" w:hint="cs"/>
          <w:b/>
          <w:bCs/>
          <w:color w:val="000000" w:themeColor="text1"/>
          <w:sz w:val="28"/>
          <w:szCs w:val="28"/>
          <w:rtl/>
          <w:lang w:bidi="ar-EG"/>
        </w:rPr>
        <w:t xml:space="preserve"> </w:t>
      </w:r>
      <w:proofErr w:type="spellStart"/>
      <w:r w:rsidRPr="00097B26">
        <w:rPr>
          <w:rFonts w:ascii="Sakkal Majalla" w:hAnsi="Sakkal Majalla" w:cs="Sakkal Majalla"/>
          <w:b/>
          <w:bCs/>
          <w:color w:val="000000" w:themeColor="text1"/>
          <w:sz w:val="28"/>
          <w:szCs w:val="28"/>
          <w:lang w:bidi="ar-EG"/>
        </w:rPr>
        <w:t>Almaleeh</w:t>
      </w:r>
      <w:proofErr w:type="spellEnd"/>
      <w:r w:rsidRPr="00097B26">
        <w:rPr>
          <w:rFonts w:ascii="Sakkal Majalla" w:hAnsi="Sakkal Majalla" w:cs="Sakkal Majalla"/>
          <w:b/>
          <w:bCs/>
          <w:color w:val="000000" w:themeColor="text1"/>
          <w:sz w:val="28"/>
          <w:szCs w:val="28"/>
          <w:lang w:bidi="ar-EG"/>
        </w:rPr>
        <w:t>, Nisreen Mohammed Said</w:t>
      </w:r>
      <w:r w:rsidRPr="00097B26">
        <w:rPr>
          <w:rFonts w:ascii="Sakkal Majalla" w:hAnsi="Sakkal Majalla" w:cs="Sakkal Majalla" w:hint="cs"/>
          <w:b/>
          <w:bCs/>
          <w:color w:val="000000" w:themeColor="text1"/>
          <w:sz w:val="28"/>
          <w:szCs w:val="28"/>
          <w:rtl/>
          <w:lang w:bidi="ar-EG"/>
        </w:rPr>
        <w:t xml:space="preserve"> بعنوان:</w:t>
      </w:r>
    </w:p>
    <w:p w14:paraId="70C96191" w14:textId="34540D1C" w:rsidR="00C90581" w:rsidRPr="00B65E19" w:rsidRDefault="00C90581" w:rsidP="00B65E19">
      <w:pPr>
        <w:bidi w:val="0"/>
        <w:spacing w:before="100" w:beforeAutospacing="1" w:after="100" w:afterAutospacing="1" w:line="360" w:lineRule="auto"/>
        <w:ind w:right="752"/>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The Impact of Digital Transformation on Audit Quality: Exploratory Findings from a Delphi Study</w:t>
      </w:r>
    </w:p>
    <w:p w14:paraId="5313A3E2" w14:textId="338304D2" w:rsidR="00C90581" w:rsidRPr="00B65E19" w:rsidRDefault="00C90581"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هدفت هذه الدراسة إلى دراسة أثر التحول الرقمي على جودة المراجعة ولتحقيق هذا الهدف تم استخدام أسلوب دلفي وذلك من خلال تطوير عشرين تنبؤاً لأثر التحول الرقمي على محددات جودة المراجعة والتي تتمثل في مدخلات عملية المراجعة وإجراءات عملية المراجعة ومخرجات عملية المراجعة والتفاعل بين أصحاب المصلحة في عملية المراجعة وبيئة عملية المراجعة ومن ثم تم تقييم هذه التنبؤات من قبل مجموعة من المراجعين المصريين في جولتين حيث تم دراسة بعض أساليب المراجعة المطبقة ومتى يتم إصدار تقرير المراجعة ومن ناحية أخرى اتفق المراجعون على أن التحول الرقمي لا يؤثر بشكل كبير على محددات جودة المراجعة المتعلقة بفقدان ثقة المستخدم لعملية المراجعة أو وجود فجوة أكبر في التوقعات أو زيادة الفجوة التنظيمية بين معايير المراجعة والواقع العملي لمهنة المراجعة ومن هذه النتائج يمكن الاستنتاج أن التطور السريع للتكنولوجيا المتمثل في تقنيات التحول الرقمي مثل البيانات الضخمة والذكاء الاصطناعي وتقنية البلوك تشين وأتمتة العمليات بواسطة الروبوتات سوف تلعب دوراً كبيراً في الحد من التدخل البشري في عملية التدقيق، وبالتالي لا يمكن أن نتوقع أنه بسبب انتشار أدوات التحول الرقمي فإن المراجعة تظل عملية.</w:t>
      </w:r>
    </w:p>
    <w:p w14:paraId="485483A2" w14:textId="77777777" w:rsidR="00436F85" w:rsidRDefault="00436F85">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0E823911" w14:textId="21D6CBC8" w:rsidR="006179BD" w:rsidRPr="00097B26" w:rsidRDefault="006179BD"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hint="cs"/>
          <w:b/>
          <w:bCs/>
          <w:color w:val="000000" w:themeColor="text1"/>
          <w:sz w:val="28"/>
          <w:szCs w:val="28"/>
          <w:rtl/>
          <w:lang w:bidi="ar-EG"/>
        </w:rPr>
        <w:lastRenderedPageBreak/>
        <w:t xml:space="preserve">دراسة </w:t>
      </w:r>
      <w:r w:rsidR="00A04739" w:rsidRPr="00097B26">
        <w:rPr>
          <w:rFonts w:ascii="Sakkal Majalla" w:hAnsi="Sakkal Majalla" w:cs="Sakkal Majalla"/>
          <w:b/>
          <w:bCs/>
          <w:color w:val="000000" w:themeColor="text1"/>
          <w:sz w:val="28"/>
          <w:szCs w:val="28"/>
          <w:lang w:bidi="ar-EG"/>
        </w:rPr>
        <w:t>Nienhaus, Volker</w:t>
      </w:r>
      <w:r w:rsidR="00A04739" w:rsidRPr="00097B26">
        <w:rPr>
          <w:rFonts w:ascii="Sakkal Majalla" w:hAnsi="Sakkal Majalla" w:cs="Sakkal Majalla"/>
          <w:b/>
          <w:bCs/>
          <w:color w:val="000000" w:themeColor="text1"/>
          <w:sz w:val="28"/>
          <w:szCs w:val="28"/>
          <w:rtl/>
          <w:lang w:bidi="ar-EG"/>
        </w:rPr>
        <w:t>. (</w:t>
      </w:r>
      <w:r w:rsidR="00A04739" w:rsidRPr="00097B26">
        <w:rPr>
          <w:rFonts w:ascii="Sakkal Majalla" w:hAnsi="Sakkal Majalla" w:cs="Sakkal Majalla"/>
          <w:b/>
          <w:bCs/>
          <w:color w:val="000000" w:themeColor="text1"/>
          <w:sz w:val="28"/>
          <w:szCs w:val="28"/>
          <w:lang w:bidi="ar-EG"/>
        </w:rPr>
        <w:t>2021</w:t>
      </w:r>
      <w:r w:rsidR="00A04739" w:rsidRPr="00097B26">
        <w:rPr>
          <w:rFonts w:ascii="Sakkal Majalla" w:hAnsi="Sakkal Majalla" w:cs="Sakkal Majalla"/>
          <w:b/>
          <w:bCs/>
          <w:color w:val="000000" w:themeColor="text1"/>
          <w:sz w:val="28"/>
          <w:szCs w:val="28"/>
          <w:rtl/>
          <w:lang w:bidi="ar-EG"/>
        </w:rPr>
        <w:t>)</w:t>
      </w:r>
      <w:r w:rsidR="00A04739" w:rsidRPr="00097B26">
        <w:rPr>
          <w:rFonts w:ascii="Sakkal Majalla" w:hAnsi="Sakkal Majalla" w:cs="Sakkal Majalla" w:hint="cs"/>
          <w:b/>
          <w:bCs/>
          <w:color w:val="000000" w:themeColor="text1"/>
          <w:sz w:val="28"/>
          <w:szCs w:val="28"/>
          <w:rtl/>
          <w:lang w:bidi="ar-EG"/>
        </w:rPr>
        <w:t xml:space="preserve"> </w:t>
      </w:r>
      <w:r w:rsidRPr="00097B26">
        <w:rPr>
          <w:rFonts w:ascii="Sakkal Majalla" w:hAnsi="Sakkal Majalla" w:cs="Sakkal Majalla" w:hint="cs"/>
          <w:b/>
          <w:bCs/>
          <w:color w:val="000000" w:themeColor="text1"/>
          <w:sz w:val="28"/>
          <w:szCs w:val="28"/>
          <w:rtl/>
          <w:lang w:bidi="ar-EG"/>
        </w:rPr>
        <w:t>بعنوان:</w:t>
      </w:r>
    </w:p>
    <w:p w14:paraId="32EB368C" w14:textId="34D3EC43" w:rsidR="006179BD" w:rsidRPr="00B65E19" w:rsidRDefault="006179BD" w:rsidP="00B65E19">
      <w:pPr>
        <w:bidi w:val="0"/>
        <w:spacing w:before="100" w:beforeAutospacing="1" w:after="100" w:afterAutospacing="1" w:line="360" w:lineRule="auto"/>
        <w:ind w:right="752"/>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 xml:space="preserve">Digital Transformation of the World Economy by AI: Some Moral, Ethical and </w:t>
      </w:r>
      <w:proofErr w:type="spellStart"/>
      <w:r w:rsidRPr="00B65E19">
        <w:rPr>
          <w:rFonts w:ascii="Sakkal Majalla" w:hAnsi="Sakkal Majalla" w:cs="Sakkal Majalla"/>
          <w:b/>
          <w:bCs/>
          <w:color w:val="000000" w:themeColor="text1"/>
          <w:sz w:val="28"/>
          <w:szCs w:val="28"/>
          <w:lang w:bidi="ar-EG"/>
        </w:rPr>
        <w:t>Shari'ah</w:t>
      </w:r>
      <w:proofErr w:type="spellEnd"/>
      <w:r w:rsidRPr="00B65E19">
        <w:rPr>
          <w:rFonts w:ascii="Sakkal Majalla" w:hAnsi="Sakkal Majalla" w:cs="Sakkal Majalla"/>
          <w:b/>
          <w:bCs/>
          <w:color w:val="000000" w:themeColor="text1"/>
          <w:sz w:val="28"/>
          <w:szCs w:val="28"/>
          <w:lang w:bidi="ar-EG"/>
        </w:rPr>
        <w:t xml:space="preserve"> Concerns</w:t>
      </w:r>
    </w:p>
    <w:p w14:paraId="18DEEA3A" w14:textId="5EB31D75" w:rsidR="006179BD" w:rsidRPr="00B65E19" w:rsidRDefault="006179BD"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إن التطبيقات المتسارعة للتكنولوجيا الرقمية ستشكل مستقبل الاقتصاد العالمي بعد أزمة كوفيد-19 في كل من القطاعين العام والخاص، جنبًا إلى جنب مع المشاركة الفعالة للهيئات التنظيمية والتشريعية. في السنوات الأخيرة، أصبحت المخاوف الأخلاقية أكثر بروزًا وقد تحد من نشر نماذج التعلم الآلي في بيئة الأعمال التي تواجه العملاء، بما في ذلك الخدمات المالية. ولا يزال ظهور منظور إسلامي واسع النطاق بشأن هذه المسألة ناشئًا. يلفت هذا البحث الانتباه إلى القضايا الأخلاقية المتأصلة في بيانات ونماذج صنع القرار المستقل. يمكن إثراء هذه المناقشة في الغرب بمزيد من المساهمات من المنظور الإسلامي.</w:t>
      </w:r>
    </w:p>
    <w:p w14:paraId="6C030362" w14:textId="4E422729" w:rsidR="009F58D0" w:rsidRPr="00097B26" w:rsidRDefault="009F58D0"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hint="cs"/>
          <w:b/>
          <w:bCs/>
          <w:color w:val="000000" w:themeColor="text1"/>
          <w:sz w:val="28"/>
          <w:szCs w:val="28"/>
          <w:rtl/>
          <w:lang w:bidi="ar-EG"/>
        </w:rPr>
        <w:t xml:space="preserve">دراسة </w:t>
      </w:r>
      <w:r w:rsidR="00A04739" w:rsidRPr="00097B26">
        <w:rPr>
          <w:rFonts w:ascii="Sakkal Majalla" w:hAnsi="Sakkal Majalla" w:cs="Sakkal Majalla"/>
          <w:b/>
          <w:bCs/>
          <w:color w:val="000000" w:themeColor="text1"/>
          <w:sz w:val="28"/>
          <w:szCs w:val="28"/>
          <w:lang w:bidi="ar-EG"/>
        </w:rPr>
        <w:t>Al-Jazzar, Sarah Hassan</w:t>
      </w:r>
      <w:r w:rsidR="00A04739" w:rsidRPr="00097B26">
        <w:rPr>
          <w:rFonts w:ascii="Sakkal Majalla" w:hAnsi="Sakkal Majalla" w:cs="Sakkal Majalla"/>
          <w:b/>
          <w:bCs/>
          <w:color w:val="000000" w:themeColor="text1"/>
          <w:sz w:val="28"/>
          <w:szCs w:val="28"/>
          <w:rtl/>
          <w:lang w:bidi="ar-EG"/>
        </w:rPr>
        <w:t>. (</w:t>
      </w:r>
      <w:r w:rsidR="00A04739" w:rsidRPr="00097B26">
        <w:rPr>
          <w:rFonts w:ascii="Sakkal Majalla" w:hAnsi="Sakkal Majalla" w:cs="Sakkal Majalla"/>
          <w:b/>
          <w:bCs/>
          <w:color w:val="000000" w:themeColor="text1"/>
          <w:sz w:val="28"/>
          <w:szCs w:val="28"/>
          <w:lang w:bidi="ar-EG"/>
        </w:rPr>
        <w:t>2021</w:t>
      </w:r>
      <w:r w:rsidR="00A04739" w:rsidRPr="00097B26">
        <w:rPr>
          <w:rFonts w:ascii="Sakkal Majalla" w:hAnsi="Sakkal Majalla" w:cs="Sakkal Majalla"/>
          <w:b/>
          <w:bCs/>
          <w:color w:val="000000" w:themeColor="text1"/>
          <w:sz w:val="28"/>
          <w:szCs w:val="28"/>
          <w:rtl/>
          <w:lang w:bidi="ar-EG"/>
        </w:rPr>
        <w:t>)</w:t>
      </w:r>
      <w:r w:rsidRPr="00097B26">
        <w:rPr>
          <w:rFonts w:ascii="Sakkal Majalla" w:hAnsi="Sakkal Majalla" w:cs="Sakkal Majalla" w:hint="cs"/>
          <w:b/>
          <w:bCs/>
          <w:color w:val="000000" w:themeColor="text1"/>
          <w:sz w:val="28"/>
          <w:szCs w:val="28"/>
          <w:rtl/>
          <w:lang w:bidi="ar-EG"/>
        </w:rPr>
        <w:t xml:space="preserve"> بعنوان:</w:t>
      </w:r>
    </w:p>
    <w:p w14:paraId="7B50D0EE" w14:textId="4AA5C0F6" w:rsidR="009F58D0" w:rsidRPr="00B65E19" w:rsidRDefault="009F58D0" w:rsidP="00B65E19">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Investigating Digital Supply Chain Transformation Drivers: An Empirical Study</w:t>
      </w:r>
    </w:p>
    <w:p w14:paraId="43B3E436" w14:textId="641637CE" w:rsidR="009F58D0" w:rsidRPr="00B65E19" w:rsidRDefault="009F58D0"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تلعب التحولات الرقمية دوراً هاماً في توفير حلول سلسلة التوريد وتحفيز التنمية الاقتصادية ويهدف هذا البحث إلى التعرف على العناصر الرئيسية اللازمة لتحقيق التحول الرقمي لممارسات سلسلة التوريد، مع تسليط الضوء على المتطلبات والعقبات الرئيسية التي تواجه هذا التحول ويبحث هذا البحث في تأثير التحول الرقمي على تغيير خصائص سلسلة التوريد لتحديد المحددات الرئيسية للتحول الرقمي لسلسلة التوريد وقد أجريت دراسة تطبيقية لتقييم مستوى الوعي ومستوى استعداد الشركات لتبني التحول الرقمي لإجراءات سلسلة التوريد وفي نفس الوقت التعرف على العقبات الرئيسية التي تواجه مثل هذا التحول في الشركات ووجد مسح لخمس وخمسين شركة أن التكلفة ونقص المنهجية هي العوامل الرئيسية التي تحد من تحول المنظمات إلى سلسلة التوريد الرقمية وتطبيقاتها تقدم هذه الورقة خارطة طريق لمعالجة العوامل الرئيسية التي تحد من تنفيذ تطبيقات التحول الرقمي لسلاسل التوريد في المنظمات.</w:t>
      </w:r>
    </w:p>
    <w:p w14:paraId="678406D0" w14:textId="77777777" w:rsidR="00436F85" w:rsidRDefault="00436F85">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0764DFBE" w14:textId="6D4ABEBB" w:rsidR="00916F14" w:rsidRPr="00097B26" w:rsidRDefault="00916F14"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b/>
          <w:bCs/>
          <w:color w:val="000000" w:themeColor="text1"/>
          <w:sz w:val="28"/>
          <w:szCs w:val="28"/>
          <w:rtl/>
          <w:lang w:bidi="ar-EG"/>
        </w:rPr>
        <w:lastRenderedPageBreak/>
        <w:t xml:space="preserve">دراسة </w:t>
      </w:r>
      <w:proofErr w:type="spellStart"/>
      <w:r w:rsidRPr="00097B26">
        <w:rPr>
          <w:rFonts w:ascii="Sakkal Majalla" w:hAnsi="Sakkal Majalla" w:cs="Sakkal Majalla"/>
          <w:b/>
          <w:bCs/>
          <w:color w:val="000000" w:themeColor="text1"/>
          <w:sz w:val="28"/>
          <w:szCs w:val="28"/>
          <w:lang w:bidi="ar-EG"/>
        </w:rPr>
        <w:t>Guenzia</w:t>
      </w:r>
      <w:proofErr w:type="spellEnd"/>
      <w:r w:rsidRPr="00097B26">
        <w:rPr>
          <w:rFonts w:ascii="Sakkal Majalla" w:hAnsi="Sakkal Majalla" w:cs="Sakkal Majalla"/>
          <w:b/>
          <w:bCs/>
          <w:color w:val="000000" w:themeColor="text1"/>
          <w:sz w:val="28"/>
          <w:szCs w:val="28"/>
          <w:lang w:bidi="ar-EG"/>
        </w:rPr>
        <w:t xml:space="preserve"> and </w:t>
      </w:r>
      <w:proofErr w:type="spellStart"/>
      <w:r w:rsidRPr="00097B26">
        <w:rPr>
          <w:rFonts w:ascii="Sakkal Majalla" w:hAnsi="Sakkal Majalla" w:cs="Sakkal Majalla"/>
          <w:b/>
          <w:bCs/>
          <w:color w:val="000000" w:themeColor="text1"/>
          <w:sz w:val="28"/>
          <w:szCs w:val="28"/>
          <w:lang w:bidi="ar-EG"/>
        </w:rPr>
        <w:t>Nijssen</w:t>
      </w:r>
      <w:proofErr w:type="spellEnd"/>
      <w:r w:rsidRPr="00097B26">
        <w:rPr>
          <w:rFonts w:ascii="Sakkal Majalla" w:hAnsi="Sakkal Majalla" w:cs="Sakkal Majalla"/>
          <w:b/>
          <w:bCs/>
          <w:color w:val="000000" w:themeColor="text1"/>
          <w:sz w:val="28"/>
          <w:szCs w:val="28"/>
          <w:lang w:bidi="ar-EG"/>
        </w:rPr>
        <w:t>, 2021</w:t>
      </w:r>
      <w:r w:rsidRPr="00097B26">
        <w:rPr>
          <w:rFonts w:ascii="Sakkal Majalla" w:hAnsi="Sakkal Majalla" w:cs="Sakkal Majalla"/>
          <w:b/>
          <w:bCs/>
          <w:color w:val="000000" w:themeColor="text1"/>
          <w:sz w:val="28"/>
          <w:szCs w:val="28"/>
          <w:rtl/>
          <w:lang w:bidi="ar-EG"/>
        </w:rPr>
        <w:t xml:space="preserve"> بعنوان:</w:t>
      </w:r>
    </w:p>
    <w:p w14:paraId="5011A7E5" w14:textId="43E82289" w:rsidR="00916F14" w:rsidRPr="00B65E19" w:rsidRDefault="00916F14" w:rsidP="00B65E19">
      <w:pPr>
        <w:bidi w:val="0"/>
        <w:spacing w:before="100" w:beforeAutospacing="1" w:after="100" w:afterAutospacing="1" w:line="360" w:lineRule="auto"/>
        <w:ind w:right="752"/>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The impact of digital transformation on salespeople: an empirical investigation using the JD-R model</w:t>
      </w:r>
    </w:p>
    <w:p w14:paraId="1A77D1D3" w14:textId="4EAB5F56" w:rsidR="00916F14" w:rsidRPr="00B65E19" w:rsidRDefault="00916F14"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B65E19">
        <w:rPr>
          <w:rFonts w:ascii="Sakkal Majalla" w:hAnsi="Sakkal Majalla" w:cs="Sakkal Majalla"/>
          <w:color w:val="000000" w:themeColor="text1"/>
          <w:sz w:val="28"/>
          <w:szCs w:val="28"/>
          <w:rtl/>
          <w:lang w:bidi="ar-EG"/>
        </w:rPr>
        <w:t>أجريت هذه الدراسة بهدف فحص الكفايات، وكان الغرض من هذه الدراسة تحديد مدى امتلاك المعلمين لتلك الكفايات، وأظهرت النتائج أن مدارس اليوم تحتاج إلى معلمين قادرين على اكتساب كفاءات جديدة، ولهذا السبب يوصى بأن يحتاج المعلمون في العصر الرقمي إلى معلمين بشكل مستمر</w:t>
      </w:r>
    </w:p>
    <w:p w14:paraId="53CE831C" w14:textId="2653A25A" w:rsidR="006C0883" w:rsidRPr="00097B26" w:rsidRDefault="006C0883"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hint="cs"/>
          <w:b/>
          <w:bCs/>
          <w:color w:val="000000" w:themeColor="text1"/>
          <w:sz w:val="28"/>
          <w:szCs w:val="28"/>
          <w:rtl/>
          <w:lang w:bidi="ar-EG"/>
        </w:rPr>
        <w:t>دراسة</w:t>
      </w:r>
      <w:proofErr w:type="gramStart"/>
      <w:r w:rsidR="00FB7762" w:rsidRPr="00097B26">
        <w:rPr>
          <w:rFonts w:ascii="Sakkal Majalla" w:hAnsi="Sakkal Majalla" w:cs="Sakkal Majalla"/>
          <w:b/>
          <w:bCs/>
          <w:color w:val="000000" w:themeColor="text1"/>
          <w:sz w:val="28"/>
          <w:szCs w:val="28"/>
          <w:lang w:bidi="ar-EG"/>
        </w:rPr>
        <w:t xml:space="preserve">2020 </w:t>
      </w:r>
      <w:r w:rsidRPr="00097B26">
        <w:rPr>
          <w:rFonts w:ascii="Sakkal Majalla" w:hAnsi="Sakkal Majalla" w:cs="Sakkal Majalla" w:hint="cs"/>
          <w:b/>
          <w:bCs/>
          <w:color w:val="000000" w:themeColor="text1"/>
          <w:sz w:val="28"/>
          <w:szCs w:val="28"/>
          <w:rtl/>
          <w:lang w:bidi="ar-EG"/>
        </w:rPr>
        <w:t xml:space="preserve"> </w:t>
      </w:r>
      <w:r w:rsidR="00B20DEB" w:rsidRPr="00097B26">
        <w:rPr>
          <w:rFonts w:ascii="Sakkal Majalla" w:hAnsi="Sakkal Majalla" w:cs="Sakkal Majalla"/>
          <w:b/>
          <w:bCs/>
          <w:color w:val="000000" w:themeColor="text1"/>
          <w:sz w:val="28"/>
          <w:szCs w:val="28"/>
          <w:lang w:bidi="ar-EG"/>
        </w:rPr>
        <w:t>Al</w:t>
      </w:r>
      <w:proofErr w:type="gramEnd"/>
      <w:r w:rsidR="00B20DEB" w:rsidRPr="00097B26">
        <w:rPr>
          <w:rFonts w:ascii="Sakkal Majalla" w:hAnsi="Sakkal Majalla" w:cs="Sakkal Majalla"/>
          <w:b/>
          <w:bCs/>
          <w:color w:val="000000" w:themeColor="text1"/>
          <w:sz w:val="28"/>
          <w:szCs w:val="28"/>
          <w:lang w:bidi="ar-EG"/>
        </w:rPr>
        <w:t>-</w:t>
      </w:r>
      <w:proofErr w:type="spellStart"/>
      <w:r w:rsidR="00B20DEB" w:rsidRPr="00097B26">
        <w:rPr>
          <w:rFonts w:ascii="Sakkal Majalla" w:hAnsi="Sakkal Majalla" w:cs="Sakkal Majalla"/>
          <w:b/>
          <w:bCs/>
          <w:color w:val="000000" w:themeColor="text1"/>
          <w:sz w:val="28"/>
          <w:szCs w:val="28"/>
          <w:lang w:bidi="ar-EG"/>
        </w:rPr>
        <w:t>Jaafra</w:t>
      </w:r>
      <w:proofErr w:type="spellEnd"/>
      <w:r w:rsidR="00B20DEB" w:rsidRPr="00097B26">
        <w:rPr>
          <w:rFonts w:ascii="Sakkal Majalla" w:hAnsi="Sakkal Majalla" w:cs="Sakkal Majalla"/>
          <w:b/>
          <w:bCs/>
          <w:color w:val="000000" w:themeColor="text1"/>
          <w:sz w:val="28"/>
          <w:szCs w:val="28"/>
          <w:lang w:bidi="ar-EG"/>
        </w:rPr>
        <w:t>, and Al-</w:t>
      </w:r>
      <w:proofErr w:type="spellStart"/>
      <w:r w:rsidR="00B20DEB" w:rsidRPr="00097B26">
        <w:rPr>
          <w:rFonts w:ascii="Sakkal Majalla" w:hAnsi="Sakkal Majalla" w:cs="Sakkal Majalla"/>
          <w:b/>
          <w:bCs/>
          <w:color w:val="000000" w:themeColor="text1"/>
          <w:sz w:val="28"/>
          <w:szCs w:val="28"/>
          <w:lang w:bidi="ar-EG"/>
        </w:rPr>
        <w:t>Tarawneh</w:t>
      </w:r>
      <w:proofErr w:type="spellEnd"/>
      <w:r w:rsidR="00FB7762" w:rsidRPr="00097B26">
        <w:rPr>
          <w:rFonts w:ascii="Sakkal Majalla" w:hAnsi="Sakkal Majalla" w:cs="Sakkal Majalla"/>
          <w:b/>
          <w:bCs/>
          <w:color w:val="000000" w:themeColor="text1"/>
          <w:sz w:val="28"/>
          <w:szCs w:val="28"/>
          <w:lang w:bidi="ar-EG"/>
        </w:rPr>
        <w:t>,</w:t>
      </w:r>
      <w:r w:rsidR="00B20DEB" w:rsidRPr="00097B26">
        <w:rPr>
          <w:rFonts w:ascii="Sakkal Majalla" w:hAnsi="Sakkal Majalla" w:cs="Sakkal Majalla"/>
          <w:b/>
          <w:bCs/>
          <w:color w:val="000000" w:themeColor="text1"/>
          <w:sz w:val="28"/>
          <w:szCs w:val="28"/>
          <w:lang w:bidi="ar-EG"/>
        </w:rPr>
        <w:t xml:space="preserve"> </w:t>
      </w:r>
      <w:r w:rsidR="00FB7762" w:rsidRPr="00097B26">
        <w:rPr>
          <w:rFonts w:ascii="Sakkal Majalla" w:hAnsi="Sakkal Majalla" w:cs="Sakkal Majalla" w:hint="cs"/>
          <w:b/>
          <w:bCs/>
          <w:color w:val="000000" w:themeColor="text1"/>
          <w:sz w:val="28"/>
          <w:szCs w:val="28"/>
          <w:rtl/>
          <w:lang w:bidi="ar-EG"/>
        </w:rPr>
        <w:t xml:space="preserve"> </w:t>
      </w:r>
      <w:r w:rsidRPr="00097B26">
        <w:rPr>
          <w:rFonts w:ascii="Sakkal Majalla" w:hAnsi="Sakkal Majalla" w:cs="Sakkal Majalla" w:hint="cs"/>
          <w:b/>
          <w:bCs/>
          <w:color w:val="000000" w:themeColor="text1"/>
          <w:sz w:val="28"/>
          <w:szCs w:val="28"/>
          <w:rtl/>
          <w:lang w:bidi="ar-EG"/>
        </w:rPr>
        <w:t>بعنوان</w:t>
      </w:r>
    </w:p>
    <w:p w14:paraId="6C1F66F1" w14:textId="3E203BB1" w:rsidR="006179BD" w:rsidRPr="00B65E19" w:rsidRDefault="006179BD" w:rsidP="00B65E19">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Benefits of Using Cloud Strategies for IoT Platforms in Business Digital Transformation</w:t>
      </w:r>
    </w:p>
    <w:p w14:paraId="7B551F91" w14:textId="4E4769E7" w:rsidR="006C0883" w:rsidRPr="00B65E19" w:rsidRDefault="006179BD"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B65E19">
        <w:rPr>
          <w:rFonts w:ascii="Sakkal Majalla" w:hAnsi="Sakkal Majalla" w:cs="Sakkal Majalla"/>
          <w:color w:val="000000" w:themeColor="text1"/>
          <w:sz w:val="28"/>
          <w:szCs w:val="28"/>
          <w:rtl/>
          <w:lang w:bidi="ar-EG"/>
        </w:rPr>
        <w:t xml:space="preserve">تخلق التقنيات الرقمية سريعة التطور فرصًا للمنظمات لدمج التقنيات الرقمية وتطبيقها في أنشطتها تدرس هذه الأطروحة التحول الرقمي للمنظمات والعناصر التي تعمل على تحسين نشر التقنيات الرقمية في المنظمات تستند هذه الأطروحة إلى أساليب البحث النوعي والتحليلي باستخدام برنامج </w:t>
      </w:r>
      <w:r w:rsidRPr="00B65E19">
        <w:rPr>
          <w:rFonts w:ascii="Sakkal Majalla" w:hAnsi="Sakkal Majalla" w:cs="Sakkal Majalla"/>
          <w:color w:val="000000" w:themeColor="text1"/>
          <w:sz w:val="28"/>
          <w:szCs w:val="28"/>
          <w:lang w:bidi="ar-EG"/>
        </w:rPr>
        <w:t>SPSS</w:t>
      </w:r>
      <w:r w:rsidRPr="00B65E19">
        <w:rPr>
          <w:rFonts w:ascii="Sakkal Majalla" w:hAnsi="Sakkal Majalla" w:cs="Sakkal Majalla"/>
          <w:color w:val="000000" w:themeColor="text1"/>
          <w:sz w:val="28"/>
          <w:szCs w:val="28"/>
          <w:rtl/>
          <w:lang w:bidi="ar-EG"/>
        </w:rPr>
        <w:t>، والذي تم صياغته حول الأبعاد الرئيسية التالية: الحالة الحالية للشركات للحوسبة السحابية، والاستعداد للتحول الرقمي، والدوافع والحواجز، والحوسبة السحابية ودمج إنترنت الأشياء وتأثير التحول الرقمي في دورة حياة الشركة، أظهرت النتائج بوضوح أنه يجب على المنظمات تبني استراتيجيات وسياسات التحول الرقمي لتحسين عملياتها الإجمالية من أجل تحقيق أهدافها من حيث الإدارة والكفاءة التشغيلية والربحية.</w:t>
      </w:r>
    </w:p>
    <w:p w14:paraId="63F2B009" w14:textId="77777777" w:rsidR="00916F14" w:rsidRPr="00097B26" w:rsidRDefault="00916F14"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b/>
          <w:bCs/>
          <w:color w:val="000000" w:themeColor="text1"/>
          <w:sz w:val="28"/>
          <w:szCs w:val="28"/>
          <w:rtl/>
          <w:lang w:bidi="ar-EG"/>
        </w:rPr>
        <w:t xml:space="preserve">دراسة </w:t>
      </w:r>
      <w:proofErr w:type="spellStart"/>
      <w:r w:rsidRPr="00097B26">
        <w:rPr>
          <w:rFonts w:ascii="Sakkal Majalla" w:hAnsi="Sakkal Majalla" w:cs="Sakkal Majalla"/>
          <w:b/>
          <w:bCs/>
          <w:color w:val="000000" w:themeColor="text1"/>
          <w:sz w:val="28"/>
          <w:szCs w:val="28"/>
          <w:lang w:bidi="ar-EG"/>
        </w:rPr>
        <w:t>uzman</w:t>
      </w:r>
      <w:proofErr w:type="spellEnd"/>
      <w:r w:rsidRPr="00097B26">
        <w:rPr>
          <w:rFonts w:ascii="Sakkal Majalla" w:hAnsi="Sakkal Majalla" w:cs="Sakkal Majalla"/>
          <w:b/>
          <w:bCs/>
          <w:color w:val="000000" w:themeColor="text1"/>
          <w:sz w:val="28"/>
          <w:szCs w:val="28"/>
          <w:lang w:bidi="ar-EG"/>
        </w:rPr>
        <w:t xml:space="preserve"> et al 2020</w:t>
      </w:r>
      <w:r w:rsidRPr="00097B26">
        <w:rPr>
          <w:rFonts w:ascii="Sakkal Majalla" w:hAnsi="Sakkal Majalla" w:cs="Sakkal Majalla"/>
          <w:b/>
          <w:bCs/>
          <w:color w:val="000000" w:themeColor="text1"/>
          <w:sz w:val="28"/>
          <w:szCs w:val="28"/>
          <w:rtl/>
          <w:lang w:bidi="ar-EG"/>
        </w:rPr>
        <w:t xml:space="preserve"> بعنوان:</w:t>
      </w:r>
    </w:p>
    <w:p w14:paraId="6FFB145C" w14:textId="70582E0C" w:rsidR="00916F14" w:rsidRPr="00B65E19" w:rsidRDefault="00916F14" w:rsidP="00B65E19">
      <w:pPr>
        <w:bidi w:val="0"/>
        <w:spacing w:before="100" w:beforeAutospacing="1" w:after="100" w:afterAutospacing="1" w:line="360" w:lineRule="auto"/>
        <w:ind w:right="752"/>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Impact of digital transformation on the individual job performance of insurance companies in Peru</w:t>
      </w:r>
    </w:p>
    <w:p w14:paraId="210A4291" w14:textId="3C57A277" w:rsidR="00916F14" w:rsidRPr="00B65E19" w:rsidRDefault="00916F14"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 xml:space="preserve">تهدف هذه الدراسة إلى تحليل التحول الرقمي على أداء أعمال شركات التأمين في بيرو، وقد تم استخدام أساليب وتصميمات غير تجريبية لأربع شركات تأمين، وتم استخدام المعادلات الهيكلية لتحليل </w:t>
      </w:r>
      <w:r w:rsidRPr="00B65E19">
        <w:rPr>
          <w:rFonts w:ascii="Sakkal Majalla" w:hAnsi="Sakkal Majalla" w:cs="Sakkal Majalla"/>
          <w:color w:val="000000" w:themeColor="text1"/>
          <w:sz w:val="28"/>
          <w:szCs w:val="28"/>
          <w:rtl/>
          <w:lang w:bidi="ar-EG"/>
        </w:rPr>
        <w:lastRenderedPageBreak/>
        <w:t>تجربة التحول الرقمي في خدمة العملاء. وكانت النتائج الأكثر وضوحًا هي أن التحول الرقمي له تأثير إيجابي على أهداف هذه الشركات وأداء المهام فيها، كما أظهرت أيضًا أنه ليس له تأثير على السلوك غير المرغوب فيه بنفس المستوى الذي يؤثر به التحول الرقمي على العمليات. حيث تعتمد الشركة على أداء المهام والعمليات الأخرى، على عكس السلوك غير الإنتاجي الذي لا يرتبط بالعمليات، وتوصي هذه الدراسة بأن اختبار التحول الرقمي على عملاء الخدمة سيساعد في زيادة قدرات مقدم الخدمة وجميع عملياته وواجباته لممارسة أعمال شركات التأمين في بيرو.</w:t>
      </w:r>
    </w:p>
    <w:p w14:paraId="597D293A" w14:textId="77777777" w:rsidR="00916F14" w:rsidRPr="00097B26" w:rsidRDefault="00916F14"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b/>
          <w:bCs/>
          <w:color w:val="000000" w:themeColor="text1"/>
          <w:sz w:val="28"/>
          <w:szCs w:val="28"/>
          <w:rtl/>
          <w:lang w:bidi="ar-EG"/>
        </w:rPr>
        <w:t xml:space="preserve">دراسة </w:t>
      </w:r>
      <w:r w:rsidRPr="00097B26">
        <w:rPr>
          <w:rFonts w:ascii="Sakkal Majalla" w:hAnsi="Sakkal Majalla" w:cs="Sakkal Majalla"/>
          <w:b/>
          <w:bCs/>
          <w:color w:val="000000" w:themeColor="text1"/>
          <w:sz w:val="28"/>
          <w:szCs w:val="28"/>
          <w:lang w:bidi="ar-EG"/>
        </w:rPr>
        <w:t>Mayowa et al 2020</w:t>
      </w:r>
      <w:r w:rsidRPr="00097B26">
        <w:rPr>
          <w:rFonts w:ascii="Sakkal Majalla" w:hAnsi="Sakkal Majalla" w:cs="Sakkal Majalla"/>
          <w:b/>
          <w:bCs/>
          <w:color w:val="000000" w:themeColor="text1"/>
          <w:sz w:val="28"/>
          <w:szCs w:val="28"/>
          <w:rtl/>
          <w:lang w:bidi="ar-EG"/>
        </w:rPr>
        <w:t xml:space="preserve"> عنوان: </w:t>
      </w:r>
    </w:p>
    <w:p w14:paraId="733E58BA" w14:textId="31A36F03" w:rsidR="00916F14" w:rsidRPr="00B65E19" w:rsidRDefault="00916F14" w:rsidP="00B65E19">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Effect of digitalization on the performance of commercial banks in Nigeria</w:t>
      </w:r>
    </w:p>
    <w:p w14:paraId="751F58E5" w14:textId="4EA23803" w:rsidR="006C0883" w:rsidRPr="00B65E19" w:rsidRDefault="00916F14"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 xml:space="preserve">أجريت هذه الدراسة بهدف التحقيق في </w:t>
      </w:r>
      <w:proofErr w:type="spellStart"/>
      <w:r w:rsidRPr="00B65E19">
        <w:rPr>
          <w:rFonts w:ascii="Sakkal Majalla" w:hAnsi="Sakkal Majalla" w:cs="Sakkal Majalla"/>
          <w:color w:val="000000" w:themeColor="text1"/>
          <w:sz w:val="28"/>
          <w:szCs w:val="28"/>
          <w:rtl/>
          <w:lang w:bidi="ar-EG"/>
        </w:rPr>
        <w:t>رقمنة</w:t>
      </w:r>
      <w:proofErr w:type="spellEnd"/>
      <w:r w:rsidRPr="00B65E19">
        <w:rPr>
          <w:rFonts w:ascii="Sakkal Majalla" w:hAnsi="Sakkal Majalla" w:cs="Sakkal Majalla"/>
          <w:color w:val="000000" w:themeColor="text1"/>
          <w:sz w:val="28"/>
          <w:szCs w:val="28"/>
          <w:rtl/>
          <w:lang w:bidi="ar-EG"/>
        </w:rPr>
        <w:t xml:space="preserve"> البنوك التجارية ومن خلال اختيار 370 مشاركًا من أحد البنوك التجارية، تم استخدام الاستبيان كأداة رئيسية لجمع البيانات. هناك علاقة إيجابية كبيرة بين عملية </w:t>
      </w:r>
      <w:proofErr w:type="spellStart"/>
      <w:r w:rsidRPr="00B65E19">
        <w:rPr>
          <w:rFonts w:ascii="Sakkal Majalla" w:hAnsi="Sakkal Majalla" w:cs="Sakkal Majalla"/>
          <w:color w:val="000000" w:themeColor="text1"/>
          <w:sz w:val="28"/>
          <w:szCs w:val="28"/>
          <w:rtl/>
          <w:lang w:bidi="ar-EG"/>
        </w:rPr>
        <w:t>الرقمنة</w:t>
      </w:r>
      <w:proofErr w:type="spellEnd"/>
      <w:r w:rsidRPr="00B65E19">
        <w:rPr>
          <w:rFonts w:ascii="Sakkal Majalla" w:hAnsi="Sakkal Majalla" w:cs="Sakkal Majalla"/>
          <w:color w:val="000000" w:themeColor="text1"/>
          <w:sz w:val="28"/>
          <w:szCs w:val="28"/>
          <w:rtl/>
          <w:lang w:bidi="ar-EG"/>
        </w:rPr>
        <w:t xml:space="preserve"> وأداء البنوك التجارية وبين هناك علاقة إيجابية بين المنتج وأداء البنوك التجارية في نيجيريا وسيكون لها علاقة إيجابية كبيرة على أداء البنوك التجارية في نيجيريا، مع ثبات العوامل الأخرى.</w:t>
      </w:r>
    </w:p>
    <w:p w14:paraId="20C7FE4C" w14:textId="77777777" w:rsidR="00916F14" w:rsidRPr="00097B26" w:rsidRDefault="00916F14"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b/>
          <w:bCs/>
          <w:color w:val="000000" w:themeColor="text1"/>
          <w:sz w:val="28"/>
          <w:szCs w:val="28"/>
          <w:rtl/>
          <w:lang w:bidi="ar-EG"/>
        </w:rPr>
        <w:t>دراسة ‏</w:t>
      </w:r>
      <w:r w:rsidRPr="00097B26">
        <w:rPr>
          <w:rFonts w:ascii="Sakkal Majalla" w:hAnsi="Sakkal Majalla" w:cs="Sakkal Majalla"/>
          <w:b/>
          <w:bCs/>
          <w:color w:val="000000" w:themeColor="text1"/>
          <w:sz w:val="28"/>
          <w:szCs w:val="28"/>
          <w:lang w:bidi="ar-EG"/>
        </w:rPr>
        <w:t>Cai Liu Huang, &amp; Liang, 2019</w:t>
      </w:r>
      <w:r w:rsidRPr="00097B26">
        <w:rPr>
          <w:rFonts w:ascii="Sakkal Majalla" w:hAnsi="Sakkal Majalla" w:cs="Sakkal Majalla"/>
          <w:b/>
          <w:bCs/>
          <w:color w:val="000000" w:themeColor="text1"/>
          <w:sz w:val="28"/>
          <w:szCs w:val="28"/>
          <w:rtl/>
          <w:lang w:bidi="ar-EG"/>
        </w:rPr>
        <w:t>‏ بعنوان:</w:t>
      </w:r>
    </w:p>
    <w:p w14:paraId="3A9B85B0" w14:textId="33736361" w:rsidR="00916F14" w:rsidRPr="00B65E19" w:rsidRDefault="00916F14" w:rsidP="00B65E19">
      <w:pPr>
        <w:bidi w:val="0"/>
        <w:spacing w:before="100" w:beforeAutospacing="1" w:after="100" w:afterAutospacing="1" w:line="360" w:lineRule="auto"/>
        <w:ind w:right="752"/>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Developing organizational agility in product innovation: the roles of IT capability, KM capability, and innovative climate</w:t>
      </w:r>
    </w:p>
    <w:p w14:paraId="5858668E" w14:textId="6704955A" w:rsidR="00916F14" w:rsidRPr="00B65E19" w:rsidRDefault="00916F14"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 xml:space="preserve">أجريت هذه الدراسة بهدف معرفة كيفية الاستفادة من قدرة تكنولوجيا المعلومات في خلق المرونة التنظيمية في مجال ابتكار المنتجات وتقديم نموذج إعلامي متوسط </w:t>
      </w:r>
      <w:r w:rsidRPr="00B65E19">
        <w:rPr>
          <w:rFonts w:ascii="Times New Roman" w:hAnsi="Times New Roman" w:cs="Times New Roman" w:hint="cs"/>
          <w:color w:val="000000" w:themeColor="text1"/>
          <w:sz w:val="28"/>
          <w:szCs w:val="28"/>
          <w:rtl/>
          <w:lang w:bidi="ar-EG"/>
        </w:rPr>
        <w:t>​​</w:t>
      </w:r>
      <w:r w:rsidRPr="00B65E19">
        <w:rPr>
          <w:rFonts w:ascii="Sakkal Majalla" w:hAnsi="Sakkal Majalla" w:cs="Sakkal Majalla" w:hint="cs"/>
          <w:color w:val="000000" w:themeColor="text1"/>
          <w:sz w:val="28"/>
          <w:szCs w:val="28"/>
          <w:rtl/>
          <w:lang w:bidi="ar-EG"/>
        </w:rPr>
        <w:t>من</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منظور</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عمليات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بناء</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القدرات،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وتم</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جمع</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الإجابات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على</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فرضيات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البحث</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وأسئلته،</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وتم</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جمع</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البيانات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من</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خلال</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استبانة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وزعت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في</w:t>
      </w:r>
      <w:r w:rsidRPr="00B65E19">
        <w:rPr>
          <w:rFonts w:ascii="Sakkal Majalla" w:hAnsi="Sakkal Majalla" w:cs="Sakkal Majalla"/>
          <w:color w:val="000000" w:themeColor="text1"/>
          <w:sz w:val="28"/>
          <w:szCs w:val="28"/>
          <w:rtl/>
          <w:lang w:bidi="ar-EG"/>
        </w:rPr>
        <w:t xml:space="preserve"> (194)</w:t>
      </w:r>
      <w:r w:rsidRPr="00B65E19">
        <w:rPr>
          <w:rFonts w:ascii="Sakkal Majalla" w:hAnsi="Sakkal Majalla" w:cs="Sakkal Majalla" w:hint="cs"/>
          <w:color w:val="000000" w:themeColor="text1"/>
          <w:sz w:val="28"/>
          <w:szCs w:val="28"/>
          <w:rtl/>
          <w:lang w:bidi="ar-EG"/>
        </w:rPr>
        <w:t>،</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وتوصل</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هذا</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البحث</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إلى</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عدة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نتائج</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أبرزها</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أن</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القدرة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على</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إدارة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المعرفة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إلى</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حد</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ما</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تتوسط</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العلاقة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بين</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قدرة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تكنولوجيا</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المعلومات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والمرونة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التنظيمية،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كما</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أن</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المناخ</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الإبداعي</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يعدل</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بشكل</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إيجابي</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العلاقة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غير</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المباشرة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بين</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قدرة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تكنولوجيا</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المعلومات</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والمرونة</w:t>
      </w:r>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hint="cs"/>
          <w:color w:val="000000" w:themeColor="text1"/>
          <w:sz w:val="28"/>
          <w:szCs w:val="28"/>
          <w:rtl/>
          <w:lang w:bidi="ar-EG"/>
        </w:rPr>
        <w:t>التن</w:t>
      </w:r>
      <w:r w:rsidRPr="00B65E19">
        <w:rPr>
          <w:rFonts w:ascii="Sakkal Majalla" w:hAnsi="Sakkal Majalla" w:cs="Sakkal Majalla"/>
          <w:color w:val="000000" w:themeColor="text1"/>
          <w:sz w:val="28"/>
          <w:szCs w:val="28"/>
          <w:rtl/>
          <w:lang w:bidi="ar-EG"/>
        </w:rPr>
        <w:t>ظيمية في سياق ابتكار المنتجات.</w:t>
      </w:r>
    </w:p>
    <w:p w14:paraId="5D13921B" w14:textId="1882A8A3" w:rsidR="006C0883" w:rsidRPr="00097B26" w:rsidRDefault="006C0883" w:rsidP="00DD676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97B26">
        <w:rPr>
          <w:rFonts w:ascii="Sakkal Majalla" w:hAnsi="Sakkal Majalla" w:cs="Sakkal Majalla"/>
          <w:b/>
          <w:bCs/>
          <w:color w:val="000000" w:themeColor="text1"/>
          <w:sz w:val="28"/>
          <w:szCs w:val="28"/>
          <w:rtl/>
          <w:lang w:bidi="ar-EG"/>
        </w:rPr>
        <w:lastRenderedPageBreak/>
        <w:t xml:space="preserve">دراسة </w:t>
      </w:r>
      <w:r w:rsidRPr="00097B26">
        <w:rPr>
          <w:rFonts w:ascii="Sakkal Majalla" w:hAnsi="Sakkal Majalla" w:cs="Sakkal Majalla"/>
          <w:b/>
          <w:bCs/>
          <w:color w:val="000000" w:themeColor="text1"/>
          <w:sz w:val="28"/>
          <w:szCs w:val="28"/>
          <w:lang w:bidi="ar-EG"/>
        </w:rPr>
        <w:t>2019</w:t>
      </w:r>
      <w:r w:rsidRPr="00097B26">
        <w:rPr>
          <w:rFonts w:ascii="Sakkal Majalla" w:hAnsi="Sakkal Majalla" w:cs="Sakkal Majalla"/>
          <w:b/>
          <w:bCs/>
          <w:color w:val="000000" w:themeColor="text1"/>
          <w:sz w:val="28"/>
          <w:szCs w:val="28"/>
          <w:rtl/>
          <w:lang w:bidi="ar-EG"/>
        </w:rPr>
        <w:t xml:space="preserve"> </w:t>
      </w:r>
      <w:r w:rsidRPr="00097B26">
        <w:rPr>
          <w:rFonts w:ascii="Sakkal Majalla" w:hAnsi="Sakkal Majalla" w:cs="Sakkal Majalla"/>
          <w:b/>
          <w:bCs/>
          <w:color w:val="000000" w:themeColor="text1"/>
          <w:sz w:val="28"/>
          <w:szCs w:val="28"/>
          <w:lang w:bidi="ar-EG"/>
        </w:rPr>
        <w:t>Zerhouni, Nassima Bouri</w:t>
      </w:r>
      <w:r w:rsidRPr="00097B26">
        <w:rPr>
          <w:rFonts w:ascii="Sakkal Majalla" w:hAnsi="Sakkal Majalla" w:cs="Sakkal Majalla"/>
          <w:b/>
          <w:bCs/>
          <w:color w:val="000000" w:themeColor="text1"/>
          <w:sz w:val="28"/>
          <w:szCs w:val="28"/>
          <w:rtl/>
          <w:lang w:bidi="ar-EG"/>
        </w:rPr>
        <w:t xml:space="preserve"> بعنوان</w:t>
      </w:r>
    </w:p>
    <w:p w14:paraId="4A77EA25" w14:textId="52D8EE99" w:rsidR="006C0883" w:rsidRPr="00B65E19" w:rsidRDefault="006C0883" w:rsidP="00B65E19">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65E19">
        <w:rPr>
          <w:rFonts w:ascii="Sakkal Majalla" w:hAnsi="Sakkal Majalla" w:cs="Sakkal Majalla"/>
          <w:b/>
          <w:bCs/>
          <w:color w:val="000000" w:themeColor="text1"/>
          <w:sz w:val="28"/>
          <w:szCs w:val="28"/>
          <w:lang w:bidi="ar-EG"/>
        </w:rPr>
        <w:t>Digital Applications: True Means of Communication and digital Transformation</w:t>
      </w:r>
    </w:p>
    <w:p w14:paraId="40C4314E" w14:textId="5F1848CE" w:rsidR="006C0883" w:rsidRDefault="006C0883" w:rsidP="00097B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تعتبر التطبيقات الرقمية أداة قوية للتواصل والتحول الرقمي لأنها تمكن العلامات التجارية من تحقيق أهدافها الاتصالية الشاملة لقد أدى نمو التقنيات المختلفة إلى تغيير استراتيجيات الإنتاج والتوزيع والوساطة وحتى استهلاك المنتجات والخدمات في التسويق الرقمي، تسمح هذه التطبيقات الرقمية للعلامات التجارية بالتواصل مع عدد كبير من مستخدمي الإنترنت والترويج لأنفسها في بيئة رقمية الغرض الرئيسي من هذا المقال هو شرح العلاقة بين إدارة الشركات والتطبيقات الرقمية والحاسوبية في الأنشطة الاقتصادية والإدارية، وكذلك موقف النظام الجزائري في هذا المجال.</w:t>
      </w:r>
    </w:p>
    <w:p w14:paraId="3F17CD14" w14:textId="3FC419B2"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9" w:name="_Toc173414233"/>
      <w:r w:rsidRPr="00097B26">
        <w:rPr>
          <w:rFonts w:ascii="Sakkal Majalla" w:hAnsi="Sakkal Majalla" w:cs="Sakkal Majalla"/>
          <w:b/>
          <w:bCs/>
          <w:color w:val="000000" w:themeColor="text1"/>
          <w:sz w:val="36"/>
          <w:szCs w:val="36"/>
          <w:rtl/>
          <w:lang w:bidi="ar-EG"/>
        </w:rPr>
        <w:t>8.1 المنطلقات النظرية للدراسة:</w:t>
      </w:r>
      <w:bookmarkEnd w:id="39"/>
    </w:p>
    <w:p w14:paraId="01F5557B" w14:textId="77777777" w:rsidR="00AB2DA2" w:rsidRPr="00B65E19" w:rsidRDefault="00AB2DA2" w:rsidP="00DD676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40" w:name="_Toc169790502"/>
      <w:bookmarkStart w:id="41" w:name="_Toc169790588"/>
      <w:bookmarkEnd w:id="37"/>
      <w:bookmarkEnd w:id="38"/>
      <w:r w:rsidRPr="00B65E19">
        <w:rPr>
          <w:rFonts w:ascii="Sakkal Majalla" w:hAnsi="Sakkal Majalla" w:cs="Sakkal Majalla"/>
          <w:b/>
          <w:bCs/>
          <w:color w:val="000000" w:themeColor="text1"/>
          <w:sz w:val="28"/>
          <w:szCs w:val="28"/>
          <w:rtl/>
        </w:rPr>
        <w:t>التحول الرقمي:</w:t>
      </w:r>
      <w:r w:rsidRPr="00B65E19">
        <w:rPr>
          <w:rFonts w:ascii="Sakkal Majalla" w:hAnsi="Sakkal Majalla" w:cs="Sakkal Majalla"/>
          <w:color w:val="000000" w:themeColor="text1"/>
          <w:sz w:val="28"/>
          <w:szCs w:val="28"/>
          <w:rtl/>
        </w:rPr>
        <w:t xml:space="preserve"> التحول الرقمي هو عملية استخدام التقنيات الرقمية لإنشاء - أو تعديل - عمليات تجارية جديدة وثقافة وتجارب عملاء لتلبية متطلبات الأعمال والسوق المتغيرة، مما يعني أنه يعيد تشكيل الأعمال وإعادة تشكيلها في العصر الرقمي.</w:t>
      </w:r>
    </w:p>
    <w:p w14:paraId="3BDCFB71" w14:textId="77777777" w:rsidR="00AB2DA2" w:rsidRPr="00B65E19" w:rsidRDefault="00AB2DA2" w:rsidP="00DD676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t>المرونة التنظيمية</w:t>
      </w:r>
      <w:r w:rsidRPr="00B65E19">
        <w:rPr>
          <w:rFonts w:ascii="Sakkal Majalla" w:hAnsi="Sakkal Majalla" w:cs="Sakkal Majalla"/>
          <w:color w:val="000000" w:themeColor="text1"/>
          <w:sz w:val="28"/>
          <w:szCs w:val="28"/>
          <w:rtl/>
        </w:rPr>
        <w:t xml:space="preserve"> هي قدرة المنظمة على التعرف على التغييرات غير المتوقعة في البيئة والاستجابة بشكل مناسب وسريع وفعال من خلال استخدام الموارد الداخلية وتحويلها، ونتيجة لذلك، تحصل على ميزة تنافسية من هذه العملية.</w:t>
      </w:r>
    </w:p>
    <w:p w14:paraId="27A6FAE4" w14:textId="77777777" w:rsidR="00AB2DA2" w:rsidRPr="00B65E19" w:rsidRDefault="00AB2DA2" w:rsidP="00DD676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t>المرونة الحسية</w:t>
      </w:r>
      <w:r w:rsidRPr="00B65E19">
        <w:rPr>
          <w:rFonts w:ascii="Sakkal Majalla" w:hAnsi="Sakkal Majalla" w:cs="Sakkal Majalla"/>
          <w:color w:val="000000" w:themeColor="text1"/>
          <w:sz w:val="28"/>
          <w:szCs w:val="28"/>
          <w:rtl/>
        </w:rPr>
        <w:t xml:space="preserve"> هي قدرة المنظمة على فحص ومراقبة والإشارة إلى أحداث التغيير البيئي (تغيير تفضيلات العملاء، تحركات المنافسين الجدد، التكنولوجيا الجديدة في الوقت المناسب).</w:t>
      </w:r>
    </w:p>
    <w:p w14:paraId="4BF3C954" w14:textId="77777777" w:rsidR="00AB2DA2" w:rsidRPr="00B65E19" w:rsidRDefault="00AB2DA2" w:rsidP="00DD676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t>مرونة اتخاذ القرار:</w:t>
      </w:r>
      <w:r w:rsidRPr="00B65E19">
        <w:rPr>
          <w:rFonts w:ascii="Sakkal Majalla" w:hAnsi="Sakkal Majalla" w:cs="Sakkal Majalla"/>
          <w:color w:val="000000" w:themeColor="text1"/>
          <w:sz w:val="28"/>
          <w:szCs w:val="28"/>
          <w:rtl/>
        </w:rPr>
        <w:t xml:space="preserve"> القدرة على جمع وتجميع وتنظيم وتقييم المعلومات ذات الصلة من مصادر مختلفة لتفسير عواقب أحداث معينة على العمل دون تأخير، وتحديد الفرص والتهديدات بناءً على تفسير الأحداث، وتطوير خطط العمل. والتي تتعامل مع كيفية إعادة تكوين الموارد وإنشاء ممارسات تنافسية جديدة.</w:t>
      </w:r>
    </w:p>
    <w:p w14:paraId="6B7A3352" w14:textId="77777777" w:rsidR="00AB2DA2" w:rsidRPr="00B65E19" w:rsidRDefault="00AB2DA2" w:rsidP="00DD676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lastRenderedPageBreak/>
        <w:t>المرونة في التطبيق والممارسة</w:t>
      </w:r>
      <w:r w:rsidRPr="00B65E19">
        <w:rPr>
          <w:rFonts w:ascii="Sakkal Majalla" w:hAnsi="Sakkal Majalla" w:cs="Sakkal Majalla"/>
          <w:color w:val="000000" w:themeColor="text1"/>
          <w:sz w:val="28"/>
          <w:szCs w:val="28"/>
          <w:rtl/>
        </w:rPr>
        <w:t xml:space="preserve"> هي القدرة على إعادة تكوين الموارد بشكل ديناميكي وجذري، وتعديل العمليات، وإعادة هيكلة العلاقات المتغيرة في العرض على أساس خطط واقعية، وطرح منتجات وخدمات ونماذج سريعة جديدة في السوق في الوقت المحدد.</w:t>
      </w:r>
    </w:p>
    <w:p w14:paraId="2BD099A3" w14:textId="4E806E39"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69790503"/>
      <w:bookmarkStart w:id="43" w:name="_Toc169790589"/>
      <w:bookmarkStart w:id="44" w:name="_Toc173414234"/>
      <w:bookmarkEnd w:id="40"/>
      <w:bookmarkEnd w:id="41"/>
      <w:r w:rsidRPr="00097B26">
        <w:rPr>
          <w:rFonts w:ascii="Sakkal Majalla" w:hAnsi="Sakkal Majalla" w:cs="Sakkal Majalla"/>
          <w:b/>
          <w:bCs/>
          <w:color w:val="000000" w:themeColor="text1"/>
          <w:sz w:val="36"/>
          <w:szCs w:val="36"/>
          <w:rtl/>
        </w:rPr>
        <w:t>9.1 المنهجية وطرق البحث:</w:t>
      </w:r>
      <w:bookmarkEnd w:id="44"/>
    </w:p>
    <w:p w14:paraId="2BDD4451" w14:textId="77777777" w:rsidR="00916F14" w:rsidRDefault="00916F14" w:rsidP="00B65E19">
      <w:pPr>
        <w:spacing w:before="100" w:beforeAutospacing="1" w:after="100" w:afterAutospacing="1" w:line="360" w:lineRule="auto"/>
        <w:ind w:firstLine="720"/>
        <w:jc w:val="both"/>
        <w:rPr>
          <w:b/>
          <w:bCs/>
          <w:color w:val="000000" w:themeColor="text1"/>
          <w:sz w:val="28"/>
          <w:szCs w:val="28"/>
          <w:rtl/>
        </w:rPr>
      </w:pPr>
      <w:r w:rsidRPr="00B65E19">
        <w:rPr>
          <w:rFonts w:cs="Sakkal Majalla"/>
          <w:color w:val="000000" w:themeColor="text1"/>
          <w:sz w:val="28"/>
          <w:szCs w:val="28"/>
          <w:rtl/>
        </w:rPr>
        <w:t xml:space="preserve">يتبع البحث الحالي المنهج الوصفي التحليلي، حيث تم استخدام الاستبانة كأداة لجمع البيانات من المبحوثين، ومراجعة البحوث </w:t>
      </w:r>
      <w:r w:rsidRPr="00B65E19">
        <w:rPr>
          <w:rFonts w:ascii="Sakkal Majalla" w:hAnsi="Sakkal Majalla" w:cs="Sakkal Majalla"/>
          <w:color w:val="000000" w:themeColor="text1"/>
          <w:sz w:val="28"/>
          <w:szCs w:val="28"/>
          <w:rtl/>
        </w:rPr>
        <w:t>والأدبيات</w:t>
      </w:r>
      <w:r w:rsidRPr="00B65E19">
        <w:rPr>
          <w:rFonts w:cs="Sakkal Majalla"/>
          <w:color w:val="000000" w:themeColor="text1"/>
          <w:sz w:val="28"/>
          <w:szCs w:val="28"/>
          <w:rtl/>
        </w:rPr>
        <w:t xml:space="preserve"> الخاصة بالموضوع بهدف بلورة الأسس والمنطلقات التي يقوم عليها الأساس النظري للدراسة. لذلك اعتمد هذا البحث على مصدرين مهمين لجمع المعلومات: </w:t>
      </w:r>
    </w:p>
    <w:p w14:paraId="5822D5CB" w14:textId="59B9508C"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5" w:name="_Toc173414235"/>
      <w:r w:rsidRPr="00097B26">
        <w:rPr>
          <w:rFonts w:ascii="Sakkal Majalla" w:hAnsi="Sakkal Majalla" w:cs="Sakkal Majalla"/>
          <w:b/>
          <w:bCs/>
          <w:color w:val="000000" w:themeColor="text1"/>
          <w:sz w:val="36"/>
          <w:szCs w:val="36"/>
          <w:rtl/>
        </w:rPr>
        <w:t>10.1 مصادر جمع البيانات</w:t>
      </w:r>
      <w:bookmarkEnd w:id="45"/>
    </w:p>
    <w:p w14:paraId="5F903037" w14:textId="569DD739" w:rsidR="00916F14" w:rsidRPr="00B65E19" w:rsidRDefault="00916F14" w:rsidP="00DD6768">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46" w:name="_Toc169790504"/>
      <w:bookmarkStart w:id="47" w:name="_Toc169790590"/>
      <w:bookmarkEnd w:id="42"/>
      <w:bookmarkEnd w:id="43"/>
      <w:r w:rsidRPr="00B65E19">
        <w:rPr>
          <w:rFonts w:ascii="Sakkal Majalla" w:hAnsi="Sakkal Majalla" w:cs="Sakkal Majalla"/>
          <w:b/>
          <w:bCs/>
          <w:color w:val="000000" w:themeColor="text1"/>
          <w:sz w:val="28"/>
          <w:szCs w:val="28"/>
          <w:rtl/>
        </w:rPr>
        <w:t>المصادر الثانوية:</w:t>
      </w:r>
      <w:r w:rsidRPr="00B65E19">
        <w:rPr>
          <w:rFonts w:ascii="Sakkal Majalla" w:hAnsi="Sakkal Majalla" w:cs="Sakkal Majalla"/>
          <w:color w:val="000000" w:themeColor="text1"/>
          <w:sz w:val="28"/>
          <w:szCs w:val="28"/>
          <w:rtl/>
        </w:rPr>
        <w:t xml:space="preserve"> الدراسات السابقة والأدبيات النظرية، وقد تم الاستعانة بهذه المصادر لتغطية الجانب النظري للبحث والتعرف على الأساسيات والأساليب العلمية الصحيحة في كتابة الدراسات، وكذلك تقديم لمحة عامة عن أحدث المواد والتطورات في مجال الدراسة، من خلال مراجعة واستعراض العديد من النصوص العربية والأجنبية ذات الصلة بموضوع الدراسة، والمتمثلة في الكتب والمجلات والأطروحات العلمية والأبحاث المنشورة، وكذلك المصادر التي تم الحصول عليها من خلال المستودعات الرقمية.</w:t>
      </w:r>
    </w:p>
    <w:p w14:paraId="2C6FA6F3" w14:textId="77777777" w:rsidR="00916F14" w:rsidRPr="00B65E19" w:rsidRDefault="00916F14" w:rsidP="00DD6768">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t>المصادر الأولية:</w:t>
      </w:r>
      <w:r w:rsidRPr="00B65E19">
        <w:rPr>
          <w:rFonts w:ascii="Sakkal Majalla" w:hAnsi="Sakkal Majalla" w:cs="Sakkal Majalla"/>
          <w:color w:val="000000" w:themeColor="text1"/>
          <w:sz w:val="28"/>
          <w:szCs w:val="28"/>
          <w:rtl/>
        </w:rPr>
        <w:t xml:space="preserve"> من أجل معالجة الجوانب التحليلية لموضوع البحث تم جمع البيانات الأولية من خلال البحث الميداني للبحث من خلال أداة الدراسة وهي الاستبانة التي أعدت لأغراض هذا البحث، ومن ثم تم نسخها وتحليلها باستخدام الأداة المطلوبة وهي الحزمة الإحصائية للعلوم الاجتماعية (</w:t>
      </w:r>
      <w:r w:rsidRPr="00B65E19">
        <w:rPr>
          <w:rFonts w:ascii="Sakkal Majalla" w:hAnsi="Sakkal Majalla" w:cs="Sakkal Majalla"/>
          <w:color w:val="000000" w:themeColor="text1"/>
          <w:sz w:val="28"/>
          <w:szCs w:val="28"/>
        </w:rPr>
        <w:t>SPSS</w:t>
      </w:r>
      <w:r w:rsidRPr="00B65E19">
        <w:rPr>
          <w:rFonts w:ascii="Sakkal Majalla" w:hAnsi="Sakkal Majalla" w:cs="Sakkal Majalla"/>
          <w:color w:val="000000" w:themeColor="text1"/>
          <w:sz w:val="28"/>
          <w:szCs w:val="28"/>
          <w:rtl/>
        </w:rPr>
        <w:t xml:space="preserve">). </w:t>
      </w:r>
    </w:p>
    <w:bookmarkEnd w:id="46"/>
    <w:bookmarkEnd w:id="47"/>
    <w:p w14:paraId="6A22E6BC" w14:textId="77777777" w:rsidR="00436F85" w:rsidRDefault="00436F85">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34E31A5E" w14:textId="2007E683"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8" w:name="_Toc173414236"/>
      <w:r w:rsidRPr="00097B26">
        <w:rPr>
          <w:rFonts w:ascii="Sakkal Majalla" w:hAnsi="Sakkal Majalla" w:cs="Sakkal Majalla"/>
          <w:b/>
          <w:bCs/>
          <w:color w:val="000000" w:themeColor="text1"/>
          <w:sz w:val="36"/>
          <w:szCs w:val="36"/>
          <w:rtl/>
        </w:rPr>
        <w:lastRenderedPageBreak/>
        <w:t>11.1 أدوات الدراسة</w:t>
      </w:r>
      <w:bookmarkEnd w:id="48"/>
      <w:r w:rsidRPr="00097B26">
        <w:rPr>
          <w:rFonts w:ascii="Sakkal Majalla" w:hAnsi="Sakkal Majalla" w:cs="Sakkal Majalla"/>
          <w:b/>
          <w:bCs/>
          <w:color w:val="000000" w:themeColor="text1"/>
          <w:sz w:val="36"/>
          <w:szCs w:val="36"/>
          <w:rtl/>
        </w:rPr>
        <w:t xml:space="preserve"> </w:t>
      </w:r>
    </w:p>
    <w:p w14:paraId="4B62A515" w14:textId="043FAFED" w:rsidR="00A74F76" w:rsidRPr="00B65E19" w:rsidRDefault="00053122" w:rsidP="00B65E1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proofErr w:type="gramStart"/>
      <w:r w:rsidRPr="00B65E19">
        <w:rPr>
          <w:rFonts w:ascii="Sakkal Majalla" w:hAnsi="Sakkal Majalla" w:cs="Sakkal Majalla"/>
          <w:color w:val="000000" w:themeColor="text1"/>
          <w:sz w:val="28"/>
          <w:szCs w:val="28"/>
          <w:rtl/>
        </w:rPr>
        <w:t>تساؤلاته ،</w:t>
      </w:r>
      <w:proofErr w:type="gramEnd"/>
      <w:r w:rsidRPr="00B65E19">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097B26" w:rsidRDefault="005E4AF3" w:rsidP="00B65E1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97B26">
        <w:rPr>
          <w:rFonts w:ascii="Sakkal Majalla" w:hAnsi="Sakkal Majalla" w:cs="Sakkal Majalla"/>
          <w:b/>
          <w:bCs/>
          <w:color w:val="000000" w:themeColor="text1"/>
          <w:sz w:val="28"/>
          <w:szCs w:val="28"/>
          <w:rtl/>
        </w:rPr>
        <w:t>حيث تكونت من قسمين رئيسين هما:</w:t>
      </w:r>
    </w:p>
    <w:p w14:paraId="10E75285" w14:textId="7E914254" w:rsidR="005E4AF3" w:rsidRPr="00B65E19" w:rsidRDefault="005E4AF3" w:rsidP="00DD6768">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b/>
          <w:bCs/>
          <w:color w:val="000000" w:themeColor="text1"/>
          <w:sz w:val="28"/>
          <w:szCs w:val="28"/>
          <w:rtl/>
        </w:rPr>
        <w:t>القسم الأول:</w:t>
      </w:r>
      <w:r w:rsidRPr="00B65E19">
        <w:rPr>
          <w:rFonts w:ascii="Sakkal Majalla" w:hAnsi="Sakkal Majalla" w:cs="Sakkal Majalla"/>
          <w:color w:val="000000" w:themeColor="text1"/>
          <w:sz w:val="28"/>
          <w:szCs w:val="28"/>
          <w:rtl/>
        </w:rPr>
        <w:t xml:space="preserve"> وهو الجزء الخاص بالمتغيرات الديمغرافية لأفراد عينة </w:t>
      </w:r>
      <w:proofErr w:type="gramStart"/>
      <w:r w:rsidRPr="00B65E19">
        <w:rPr>
          <w:rFonts w:ascii="Sakkal Majalla" w:hAnsi="Sakkal Majalla" w:cs="Sakkal Majalla"/>
          <w:color w:val="000000" w:themeColor="text1"/>
          <w:sz w:val="28"/>
          <w:szCs w:val="28"/>
          <w:rtl/>
        </w:rPr>
        <w:t>الدراسة ،</w:t>
      </w:r>
      <w:proofErr w:type="gramEnd"/>
      <w:r w:rsidRPr="00B65E19">
        <w:rPr>
          <w:rFonts w:ascii="Sakkal Majalla" w:hAnsi="Sakkal Majalla" w:cs="Sakkal Majalla"/>
          <w:color w:val="000000" w:themeColor="text1"/>
          <w:sz w:val="28"/>
          <w:szCs w:val="28"/>
          <w:rtl/>
        </w:rPr>
        <w:t xml:space="preserve"> والمتمثلة بـ: النوع ، والعمر، والمؤهل العلمي، والمستوى </w:t>
      </w:r>
      <w:proofErr w:type="spellStart"/>
      <w:r w:rsidRPr="00B65E19">
        <w:rPr>
          <w:rFonts w:ascii="Sakkal Majalla" w:hAnsi="Sakkal Majalla" w:cs="Sakkal Majalla"/>
          <w:color w:val="000000" w:themeColor="text1"/>
          <w:sz w:val="28"/>
          <w:szCs w:val="28"/>
          <w:rtl/>
        </w:rPr>
        <w:t>الوظيفى</w:t>
      </w:r>
      <w:proofErr w:type="spellEnd"/>
      <w:r w:rsidRPr="00B65E19">
        <w:rPr>
          <w:rFonts w:ascii="Sakkal Majalla" w:hAnsi="Sakkal Majalla" w:cs="Sakkal Majalla"/>
          <w:color w:val="000000" w:themeColor="text1"/>
          <w:sz w:val="28"/>
          <w:szCs w:val="28"/>
          <w:rtl/>
        </w:rPr>
        <w:t>.</w:t>
      </w:r>
    </w:p>
    <w:p w14:paraId="155582A6" w14:textId="77777777" w:rsidR="005E4AF3" w:rsidRDefault="005E4AF3" w:rsidP="00DD6768">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B65E19">
        <w:rPr>
          <w:rFonts w:ascii="Sakkal Majalla" w:hAnsi="Sakkal Majalla" w:cs="Sakkal Majalla"/>
          <w:b/>
          <w:bCs/>
          <w:color w:val="000000" w:themeColor="text1"/>
          <w:sz w:val="28"/>
          <w:szCs w:val="28"/>
          <w:rtl/>
        </w:rPr>
        <w:t>القسم الثاني:</w:t>
      </w:r>
      <w:r w:rsidRPr="00B65E19">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2C88517B" w14:textId="2DEDD207" w:rsidR="00097B26" w:rsidRPr="00097B26" w:rsidRDefault="00097B26" w:rsidP="00097B2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9" w:name="_Toc173414237"/>
      <w:r w:rsidRPr="00097B26">
        <w:rPr>
          <w:rFonts w:ascii="Sakkal Majalla" w:hAnsi="Sakkal Majalla" w:cs="Sakkal Majalla"/>
          <w:b/>
          <w:bCs/>
          <w:color w:val="000000" w:themeColor="text1"/>
          <w:sz w:val="36"/>
          <w:szCs w:val="36"/>
          <w:rtl/>
        </w:rPr>
        <w:t xml:space="preserve">12.1 حدود </w:t>
      </w:r>
      <w:proofErr w:type="gramStart"/>
      <w:r w:rsidRPr="00097B26">
        <w:rPr>
          <w:rFonts w:ascii="Sakkal Majalla" w:hAnsi="Sakkal Majalla" w:cs="Sakkal Majalla"/>
          <w:b/>
          <w:bCs/>
          <w:color w:val="000000" w:themeColor="text1"/>
          <w:sz w:val="36"/>
          <w:szCs w:val="36"/>
          <w:rtl/>
        </w:rPr>
        <w:t>الدراسة :</w:t>
      </w:r>
      <w:bookmarkEnd w:id="49"/>
      <w:proofErr w:type="gramEnd"/>
    </w:p>
    <w:p w14:paraId="2B950336" w14:textId="6BABFD9F" w:rsidR="00001295" w:rsidRPr="00097B26" w:rsidRDefault="00053122" w:rsidP="00DD6768">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097B26">
        <w:rPr>
          <w:rFonts w:ascii="Sakkal Majalla" w:hAnsi="Sakkal Majalla" w:cs="Sakkal Majalla"/>
          <w:b/>
          <w:bCs/>
          <w:color w:val="000000" w:themeColor="text1"/>
          <w:sz w:val="28"/>
          <w:szCs w:val="28"/>
          <w:rtl/>
        </w:rPr>
        <w:t xml:space="preserve">حدود </w:t>
      </w:r>
      <w:proofErr w:type="gramStart"/>
      <w:r w:rsidRPr="00097B26">
        <w:rPr>
          <w:rFonts w:ascii="Sakkal Majalla" w:hAnsi="Sakkal Majalla" w:cs="Sakkal Majalla"/>
          <w:b/>
          <w:bCs/>
          <w:color w:val="000000" w:themeColor="text1"/>
          <w:sz w:val="28"/>
          <w:szCs w:val="28"/>
          <w:rtl/>
        </w:rPr>
        <w:t>موضوعية :</w:t>
      </w:r>
      <w:proofErr w:type="gramEnd"/>
      <w:r w:rsidRPr="00097B26">
        <w:rPr>
          <w:rFonts w:ascii="Sakkal Majalla" w:hAnsi="Sakkal Majalla" w:cs="Sakkal Majalla"/>
          <w:b/>
          <w:bCs/>
          <w:color w:val="000000" w:themeColor="text1"/>
          <w:sz w:val="28"/>
          <w:szCs w:val="28"/>
          <w:rtl/>
        </w:rPr>
        <w:t xml:space="preserve"> </w:t>
      </w:r>
      <w:r w:rsidRPr="00097B26">
        <w:rPr>
          <w:rFonts w:ascii="Sakkal Majalla" w:hAnsi="Sakkal Majalla" w:cs="Sakkal Majalla"/>
          <w:color w:val="000000" w:themeColor="text1"/>
          <w:sz w:val="28"/>
          <w:szCs w:val="28"/>
          <w:rtl/>
        </w:rPr>
        <w:t xml:space="preserve">اقتصرت الدراسة على التعرف على </w:t>
      </w:r>
      <w:r w:rsidR="00AB2DA2" w:rsidRPr="00097B26">
        <w:rPr>
          <w:rFonts w:ascii="Sakkal Majalla" w:hAnsi="Sakkal Majalla" w:cs="Sakkal Majalla" w:hint="cs"/>
          <w:color w:val="000000" w:themeColor="text1"/>
          <w:sz w:val="28"/>
          <w:szCs w:val="28"/>
          <w:rtl/>
        </w:rPr>
        <w:t>تأثير</w:t>
      </w:r>
      <w:r w:rsidR="00CD3A62" w:rsidRPr="00097B26">
        <w:rPr>
          <w:rFonts w:ascii="Sakkal Majalla" w:hAnsi="Sakkal Majalla" w:cs="Sakkal Majalla"/>
          <w:color w:val="000000" w:themeColor="text1"/>
          <w:sz w:val="28"/>
          <w:szCs w:val="28"/>
          <w:rtl/>
        </w:rPr>
        <w:t xml:space="preserve"> التحول الرقمي بأبعاده (تجربة العملاء رقميًا – تحويل العمليات رقميًا – نماذج الأعمال رقميًا – تجربة الموظف الرقمية) للأعمال على الرشاقة التنظيمية بأبعادها (رشاقة الاستشعار – رشاقة اتخاذ القرار – رشاقة التطبيق) دراسة تطبيقية على شركة </w:t>
      </w:r>
      <w:r w:rsidR="00CD3A62" w:rsidRPr="00097B26">
        <w:rPr>
          <w:rFonts w:ascii="Sakkal Majalla" w:hAnsi="Sakkal Majalla" w:cs="Sakkal Majalla"/>
          <w:color w:val="000000" w:themeColor="text1"/>
          <w:sz w:val="28"/>
          <w:szCs w:val="28"/>
        </w:rPr>
        <w:t>STC</w:t>
      </w:r>
      <w:r w:rsidR="00CD3A62" w:rsidRPr="00097B26">
        <w:rPr>
          <w:rFonts w:ascii="Sakkal Majalla" w:hAnsi="Sakkal Majalla" w:cs="Sakkal Majalla" w:hint="cs"/>
          <w:color w:val="000000" w:themeColor="text1"/>
          <w:sz w:val="28"/>
          <w:szCs w:val="28"/>
          <w:rtl/>
        </w:rPr>
        <w:t>.</w:t>
      </w:r>
    </w:p>
    <w:p w14:paraId="15F8F91A" w14:textId="2B4C505D" w:rsidR="0036476A" w:rsidRPr="00097B26" w:rsidRDefault="00053122" w:rsidP="00DD6768">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097B26">
        <w:rPr>
          <w:rFonts w:ascii="Sakkal Majalla" w:hAnsi="Sakkal Majalla" w:cs="Sakkal Majalla"/>
          <w:b/>
          <w:bCs/>
          <w:color w:val="000000" w:themeColor="text1"/>
          <w:sz w:val="28"/>
          <w:szCs w:val="28"/>
          <w:rtl/>
        </w:rPr>
        <w:t xml:space="preserve">حدود مكانية: </w:t>
      </w:r>
      <w:r w:rsidRPr="00097B26">
        <w:rPr>
          <w:rFonts w:ascii="Sakkal Majalla" w:hAnsi="Sakkal Majalla" w:cs="Sakkal Majalla"/>
          <w:color w:val="000000" w:themeColor="text1"/>
          <w:sz w:val="28"/>
          <w:szCs w:val="28"/>
          <w:rtl/>
        </w:rPr>
        <w:t>اقتصرت الدراسة على</w:t>
      </w:r>
      <w:r w:rsidR="004F2475" w:rsidRPr="00097B26">
        <w:rPr>
          <w:rFonts w:ascii="Sakkal Majalla" w:hAnsi="Sakkal Majalla" w:cs="Sakkal Majalla"/>
          <w:color w:val="000000" w:themeColor="text1"/>
          <w:sz w:val="28"/>
          <w:szCs w:val="28"/>
        </w:rPr>
        <w:t xml:space="preserve"> </w:t>
      </w:r>
      <w:r w:rsidR="00001295" w:rsidRPr="00097B26">
        <w:rPr>
          <w:rFonts w:ascii="Sakkal Majalla" w:hAnsi="Sakkal Majalla" w:cs="Sakkal Majalla"/>
          <w:color w:val="000000" w:themeColor="text1"/>
          <w:sz w:val="28"/>
          <w:szCs w:val="28"/>
          <w:rtl/>
        </w:rPr>
        <w:t xml:space="preserve">شركة </w:t>
      </w:r>
      <w:r w:rsidR="00AB2DA2" w:rsidRPr="00097B26">
        <w:rPr>
          <w:rFonts w:ascii="Sakkal Majalla" w:hAnsi="Sakkal Majalla" w:cs="Sakkal Majalla"/>
          <w:color w:val="000000" w:themeColor="text1"/>
          <w:sz w:val="28"/>
          <w:szCs w:val="28"/>
        </w:rPr>
        <w:t>STC</w:t>
      </w:r>
      <w:r w:rsidR="00001295" w:rsidRPr="00097B26">
        <w:rPr>
          <w:rFonts w:ascii="Sakkal Majalla" w:hAnsi="Sakkal Majalla" w:cs="Sakkal Majalla" w:hint="cs"/>
          <w:color w:val="000000" w:themeColor="text1"/>
          <w:sz w:val="28"/>
          <w:szCs w:val="28"/>
          <w:rtl/>
        </w:rPr>
        <w:t xml:space="preserve"> في المملكة العربية السعودية.</w:t>
      </w:r>
    </w:p>
    <w:p w14:paraId="1ABED148" w14:textId="09E0A14F" w:rsidR="00053122" w:rsidRPr="00097B26" w:rsidRDefault="00053122" w:rsidP="00DD676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97B26">
        <w:rPr>
          <w:rFonts w:ascii="Sakkal Majalla" w:hAnsi="Sakkal Majalla" w:cs="Sakkal Majalla"/>
          <w:b/>
          <w:bCs/>
          <w:color w:val="000000" w:themeColor="text1"/>
          <w:sz w:val="28"/>
          <w:szCs w:val="28"/>
          <w:rtl/>
        </w:rPr>
        <w:t xml:space="preserve">حدود </w:t>
      </w:r>
      <w:proofErr w:type="gramStart"/>
      <w:r w:rsidRPr="00097B26">
        <w:rPr>
          <w:rFonts w:ascii="Sakkal Majalla" w:hAnsi="Sakkal Majalla" w:cs="Sakkal Majalla"/>
          <w:b/>
          <w:bCs/>
          <w:color w:val="000000" w:themeColor="text1"/>
          <w:sz w:val="28"/>
          <w:szCs w:val="28"/>
          <w:rtl/>
        </w:rPr>
        <w:t xml:space="preserve">زمانية </w:t>
      </w:r>
      <w:r w:rsidRPr="00097B26">
        <w:rPr>
          <w:rFonts w:ascii="Sakkal Majalla" w:hAnsi="Sakkal Majalla" w:cs="Sakkal Majalla"/>
          <w:color w:val="000000" w:themeColor="text1"/>
          <w:sz w:val="28"/>
          <w:szCs w:val="28"/>
          <w:rtl/>
        </w:rPr>
        <w:t>:</w:t>
      </w:r>
      <w:proofErr w:type="gramEnd"/>
      <w:r w:rsidRPr="00097B26">
        <w:rPr>
          <w:rFonts w:ascii="Sakkal Majalla" w:hAnsi="Sakkal Majalla" w:cs="Sakkal Majalla"/>
          <w:color w:val="000000" w:themeColor="text1"/>
          <w:sz w:val="28"/>
          <w:szCs w:val="28"/>
          <w:rtl/>
        </w:rPr>
        <w:t xml:space="preserve"> تم إعداد الدراسة في عام  2024</w:t>
      </w:r>
      <w:r w:rsidR="00B346DF" w:rsidRPr="00097B26">
        <w:rPr>
          <w:rFonts w:ascii="Sakkal Majalla" w:hAnsi="Sakkal Majalla" w:cs="Sakkal Majalla" w:hint="cs"/>
          <w:color w:val="000000" w:themeColor="text1"/>
          <w:sz w:val="28"/>
          <w:szCs w:val="28"/>
          <w:rtl/>
        </w:rPr>
        <w:t>.</w:t>
      </w:r>
    </w:p>
    <w:p w14:paraId="557D4F65" w14:textId="4210695E" w:rsidR="00A40ADE" w:rsidRPr="00B65E19" w:rsidRDefault="00B346DF" w:rsidP="00DD676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97B26">
        <w:rPr>
          <w:rFonts w:ascii="Sakkal Majalla" w:hAnsi="Sakkal Majalla" w:cs="Sakkal Majalla" w:hint="cs"/>
          <w:b/>
          <w:bCs/>
          <w:color w:val="000000" w:themeColor="text1"/>
          <w:sz w:val="28"/>
          <w:szCs w:val="28"/>
          <w:rtl/>
        </w:rPr>
        <w:t xml:space="preserve">حدود </w:t>
      </w:r>
      <w:proofErr w:type="gramStart"/>
      <w:r w:rsidRPr="00097B26">
        <w:rPr>
          <w:rFonts w:ascii="Sakkal Majalla" w:hAnsi="Sakkal Majalla" w:cs="Sakkal Majalla" w:hint="cs"/>
          <w:b/>
          <w:bCs/>
          <w:color w:val="000000" w:themeColor="text1"/>
          <w:sz w:val="28"/>
          <w:szCs w:val="28"/>
          <w:rtl/>
        </w:rPr>
        <w:t xml:space="preserve">بشرية </w:t>
      </w:r>
      <w:r w:rsidRPr="00097B26">
        <w:rPr>
          <w:rFonts w:ascii="Sakkal Majalla" w:hAnsi="Sakkal Majalla" w:cs="Sakkal Majalla" w:hint="cs"/>
          <w:color w:val="000000" w:themeColor="text1"/>
          <w:sz w:val="28"/>
          <w:szCs w:val="28"/>
          <w:rtl/>
        </w:rPr>
        <w:t>:</w:t>
      </w:r>
      <w:proofErr w:type="gramEnd"/>
      <w:r w:rsidRPr="00097B26">
        <w:rPr>
          <w:rFonts w:ascii="Sakkal Majalla" w:hAnsi="Sakkal Majalla" w:cs="Sakkal Majalla" w:hint="cs"/>
          <w:color w:val="000000" w:themeColor="text1"/>
          <w:sz w:val="28"/>
          <w:szCs w:val="28"/>
          <w:rtl/>
        </w:rPr>
        <w:t xml:space="preserve"> اقتصرت الدراسة على </w:t>
      </w:r>
      <w:r w:rsidR="00001295" w:rsidRPr="00097B26">
        <w:rPr>
          <w:rFonts w:ascii="Sakkal Majalla" w:hAnsi="Sakkal Majalla" w:cs="Sakkal Majalla" w:hint="cs"/>
          <w:color w:val="000000" w:themeColor="text1"/>
          <w:sz w:val="28"/>
          <w:szCs w:val="28"/>
          <w:rtl/>
        </w:rPr>
        <w:t xml:space="preserve">عملاء </w:t>
      </w:r>
      <w:r w:rsidR="00001295" w:rsidRPr="00097B26">
        <w:rPr>
          <w:rFonts w:ascii="Sakkal Majalla" w:hAnsi="Sakkal Majalla" w:cs="Sakkal Majalla"/>
          <w:color w:val="000000" w:themeColor="text1"/>
          <w:sz w:val="28"/>
          <w:szCs w:val="28"/>
          <w:rtl/>
        </w:rPr>
        <w:t>شركة</w:t>
      </w:r>
      <w:r w:rsidR="00001295" w:rsidRPr="00B65E19">
        <w:rPr>
          <w:rFonts w:ascii="Sakkal Majalla" w:hAnsi="Sakkal Majalla" w:cs="Sakkal Majalla"/>
          <w:color w:val="000000" w:themeColor="text1"/>
          <w:sz w:val="28"/>
          <w:szCs w:val="28"/>
          <w:u w:val="single"/>
          <w:rtl/>
        </w:rPr>
        <w:t xml:space="preserve"> </w:t>
      </w:r>
      <w:r w:rsidR="00AB2DA2" w:rsidRPr="00B65E19">
        <w:rPr>
          <w:rFonts w:ascii="Sakkal Majalla" w:hAnsi="Sakkal Majalla" w:cs="Sakkal Majalla"/>
          <w:color w:val="000000" w:themeColor="text1"/>
          <w:sz w:val="28"/>
          <w:szCs w:val="28"/>
          <w:u w:val="single"/>
        </w:rPr>
        <w:t>STC</w:t>
      </w:r>
      <w:bookmarkStart w:id="50" w:name="_Toc169790506"/>
      <w:bookmarkStart w:id="51" w:name="_Toc169790592"/>
    </w:p>
    <w:p w14:paraId="697D955C" w14:textId="77777777" w:rsidR="00CD3A62" w:rsidRPr="00B65E19" w:rsidRDefault="00CD3A62" w:rsidP="00B65E19">
      <w:pPr>
        <w:spacing w:before="100" w:beforeAutospacing="1" w:after="100" w:afterAutospacing="1" w:line="360" w:lineRule="auto"/>
        <w:jc w:val="both"/>
        <w:rPr>
          <w:rFonts w:ascii="Sakkal Majalla" w:hAnsi="Sakkal Majalla" w:cs="Sakkal Majalla"/>
          <w:color w:val="000000" w:themeColor="text1"/>
          <w:sz w:val="28"/>
          <w:szCs w:val="28"/>
          <w:u w:val="single"/>
          <w:rtl/>
        </w:rPr>
      </w:pPr>
    </w:p>
    <w:bookmarkEnd w:id="50"/>
    <w:bookmarkEnd w:id="51"/>
    <w:p w14:paraId="02FC8D60" w14:textId="77777777" w:rsidR="00436F85" w:rsidRPr="00436F85" w:rsidRDefault="00436F85">
      <w:pPr>
        <w:bidi w:val="0"/>
        <w:rPr>
          <w:rFonts w:ascii="Sakkal Majalla" w:hAnsi="Sakkal Majalla" w:cs="Sakkal Majalla"/>
          <w:color w:val="000000" w:themeColor="text1"/>
          <w:sz w:val="28"/>
          <w:szCs w:val="28"/>
          <w:rtl/>
        </w:rPr>
      </w:pPr>
      <w:r w:rsidRPr="00436F85">
        <w:rPr>
          <w:rFonts w:ascii="Sakkal Majalla" w:hAnsi="Sakkal Majalla" w:cs="Sakkal Majalla"/>
          <w:color w:val="000000" w:themeColor="text1"/>
          <w:sz w:val="28"/>
          <w:szCs w:val="28"/>
          <w:rtl/>
        </w:rPr>
        <w:br w:type="page"/>
      </w:r>
    </w:p>
    <w:p w14:paraId="438028F1" w14:textId="544F5855" w:rsidR="0080042D" w:rsidRPr="00B24ED1" w:rsidRDefault="0080042D" w:rsidP="00B24ED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2" w:name="_Toc173414238"/>
      <w:r w:rsidRPr="00B24ED1">
        <w:rPr>
          <w:rFonts w:ascii="Sakkal Majalla" w:hAnsi="Sakkal Majalla" w:cs="Sakkal Majalla" w:hint="cs"/>
          <w:b/>
          <w:bCs/>
          <w:color w:val="000000" w:themeColor="text1"/>
          <w:sz w:val="40"/>
          <w:szCs w:val="40"/>
          <w:rtl/>
        </w:rPr>
        <w:lastRenderedPageBreak/>
        <w:t xml:space="preserve">الفصل الثاني: </w:t>
      </w:r>
      <w:proofErr w:type="gramStart"/>
      <w:r w:rsidRPr="00B24ED1">
        <w:rPr>
          <w:rFonts w:ascii="Sakkal Majalla" w:hAnsi="Sakkal Majalla" w:cs="Sakkal Majalla" w:hint="cs"/>
          <w:b/>
          <w:bCs/>
          <w:color w:val="000000" w:themeColor="text1"/>
          <w:sz w:val="40"/>
          <w:szCs w:val="40"/>
          <w:rtl/>
        </w:rPr>
        <w:t>الاطار</w:t>
      </w:r>
      <w:proofErr w:type="gramEnd"/>
      <w:r w:rsidRPr="00B24ED1">
        <w:rPr>
          <w:rFonts w:ascii="Sakkal Majalla" w:hAnsi="Sakkal Majalla" w:cs="Sakkal Majalla" w:hint="cs"/>
          <w:b/>
          <w:bCs/>
          <w:color w:val="000000" w:themeColor="text1"/>
          <w:sz w:val="40"/>
          <w:szCs w:val="40"/>
          <w:rtl/>
        </w:rPr>
        <w:t xml:space="preserve"> النظري</w:t>
      </w:r>
      <w:bookmarkEnd w:id="52"/>
    </w:p>
    <w:p w14:paraId="26AF6F22" w14:textId="77777777" w:rsidR="0080042D" w:rsidRPr="00B65E19" w:rsidRDefault="0080042D" w:rsidP="00B24ED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53" w:name="_Toc173414239"/>
      <w:r w:rsidRPr="00B65E19">
        <w:rPr>
          <w:rFonts w:ascii="Sakkal Majalla" w:hAnsi="Sakkal Majalla" w:cs="Sakkal Majalla" w:hint="cs"/>
          <w:b/>
          <w:bCs/>
          <w:color w:val="000000" w:themeColor="text1"/>
          <w:sz w:val="36"/>
          <w:szCs w:val="36"/>
          <w:rtl/>
        </w:rPr>
        <w:t>المبحث الاول: التحول الرقمي</w:t>
      </w:r>
      <w:bookmarkEnd w:id="53"/>
    </w:p>
    <w:p w14:paraId="33472D11" w14:textId="3E3F1ACF" w:rsidR="0080042D" w:rsidRPr="00B24ED1" w:rsidRDefault="00A2664F" w:rsidP="00B24ED1">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54" w:name="_Toc173414240"/>
      <w:r w:rsidRPr="00B24ED1">
        <w:rPr>
          <w:rFonts w:ascii="Sakkal Majalla" w:eastAsiaTheme="majorEastAsia" w:hAnsi="Sakkal Majalla" w:cs="Sakkal Majalla" w:hint="cs"/>
          <w:b/>
          <w:bCs/>
          <w:color w:val="000000" w:themeColor="text1"/>
          <w:sz w:val="32"/>
          <w:szCs w:val="32"/>
          <w:rtl/>
        </w:rPr>
        <w:t xml:space="preserve">1.1.2 </w:t>
      </w:r>
      <w:r w:rsidR="0080042D" w:rsidRPr="00B24ED1">
        <w:rPr>
          <w:rFonts w:ascii="Sakkal Majalla" w:eastAsiaTheme="majorEastAsia" w:hAnsi="Sakkal Majalla" w:cs="Sakkal Majalla" w:hint="cs"/>
          <w:b/>
          <w:bCs/>
          <w:color w:val="000000" w:themeColor="text1"/>
          <w:sz w:val="32"/>
          <w:szCs w:val="32"/>
          <w:rtl/>
        </w:rPr>
        <w:t>مفهوم التحول الرقمي</w:t>
      </w:r>
      <w:bookmarkEnd w:id="54"/>
    </w:p>
    <w:p w14:paraId="4C98A41D"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مفهوم التحول الرقمي هو تغيير نوعي في تصميم منظومة عمل مميزة من خلال الاستثمار في تكنولوجيا الاتصالات والمعلومات إلى حد كبير بحيث ينعكس ذلك في الاستفادة من كافة الإمكانيات التي توفرها التكنولوجيا الرقمية من حيث الأعمال والعمل فالوظائف التي لم تكن متوفرة من قبل بالإضافة إلى الاستفادة من تصميم منظومة الأعمال يمنحها ميزة تنافسية.</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(الحمدان، 2020)</w:t>
      </w:r>
    </w:p>
    <w:p w14:paraId="16DCDC8E"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وبالنظر إلى الأزمات والأضرار التي تعرضت لها الدول بسبب وباء كورونا بدا أن العالم بحاجة إلى التحول الرقمي من خلال ما يعرف بالجيل الخامس من حيث التغيير النوعي في تطوير التكنولوجيا في مجال الأنظمة الرقمية والاتصالات بشكل عام وهو ما طرح في الندوة العالمية العشرين لمنظمي الاتصالات لأن هذا التطور على أعتاب درجة عالية من التنظيم التعاوني الشامل لعدة قطاعات فضلاً عن درجة عالية من التنظيم المرن غير الجامد والشامل من أهم مميزاته ويمكن أن نذكر أنه مناسب للغرض ومناسب للاستثمار.</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(محمد، 2019)</w:t>
      </w:r>
    </w:p>
    <w:p w14:paraId="3205FC44"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إن التحول الرقمي له دور مهم في وضع السياسات الحكومية وخلق البنية التحتية المشجعة للاستثمار والتي تدعم التبادل التجاري والاقتصادي بين الدول في ظل انفتاح الاقتصاد العالمي في مختلف الدول وتحديد سبل تنفيذها مع الفرص الجديدة والتحديات الناشئة. والذي يهدف إلى زيادة سرعة المنافسة من خلال زيادة التكاليف وزيادة أعباء موازنة الدول واحتياجات العملاء المتغيرة باستمرار وتشجيع ومحاولة زيادة قدرة الحكومات في مجال تكنولوجيا المعلومات والاتصالات. ترى دول متقدمة مثل إستونيا وكوريا الجنوبية وسنغافورة أدركت أهمية التحول الرقمي في مجال التكنولوجيا وبذلت جهودًا لتطوير تقنياتها ونجحت في الوصول إلى مستواها على المستوى العالمي بشكل غير مسبوق. (رغد، 2019)</w:t>
      </w:r>
    </w:p>
    <w:p w14:paraId="2AAB9DE3"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lastRenderedPageBreak/>
        <w:t>هذا يتطلب تغيير مكونات البيئة الحقيقية إلى واقع افتراضي (الواقع الافتراضي) بحيث تتحرر عملية الاتصال من مفاهيم المسافات والأوقات السائدة في العالم الملموس وتصبح مواقع الويب الخاصة بهذه البنوك الرقمية بديلاً للمواقع الجغرافية الأرضية وتصبح إعلامًا. لقد أصبح يقلد الواقع الملموس في هويته وإن كان هناك اختلاف في طبيعته</w:t>
      </w:r>
    </w:p>
    <w:p w14:paraId="14D4D77F"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إن عملية التحول الرقمي تقوم على استخدام التكنولوجيا لتحسين أداء المنظمات أو إمكانية الوصول إليها بشكل كبير والاستفادة من التقدم الرقمي مثل التحليلات والتنقل ووسائل التواصل الاجتماعي والأجهزة الذكية المضمنة مع تحسين استخدامها للتقنيات التقليدية مثل موارد المؤسسة. التخطيط وتغيير علاقات العملاء والعمليات الداخلية.</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(عباس، 2020)</w:t>
      </w:r>
    </w:p>
    <w:p w14:paraId="445BE84C"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ينشأ التحول الرقمي من مفهوم التقنيات الرقمية وهي أدوات وأنظمة وأجهزة وموارد إلكترونية تعمل بالإضافة إلى حوسبة الاتصالات على إنشاء وتخزين ومعالجة المعلومات لتغيير استراتيجيات العمل والعمليات التجارية وقدرات الشركة والمنتجات والخدمات. والمفتاح هو العلاقات المتبادلة في شبكات الأعمال القوية.</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(أميرة، 2019)</w:t>
      </w:r>
    </w:p>
    <w:p w14:paraId="14EB7830"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لذلك يشير مفهوم التحول الرقمي إلى انتقال الشركات إلى نماذج أعمال تعتمد على التقنيات الرقمية لدعم تطوير وابتكار المنتجات والخدمات التي تقدمها وتوفير قنوات تسويقية جديدة وفرص عمل تزيد من قيمتها. المنتجات سواء كانت سلعًا أو خدمات.</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(الدوسري، 2021)</w:t>
      </w:r>
    </w:p>
    <w:p w14:paraId="286E9557"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كما يتم تعريف التحول الرقمي ببساطة ووضوح على أنه عملية استخدام التقنيات الرقمية لإنشاء عمليات تجارية جديدة وثقافة وتجارب عملاء أو تعديلها لتلبية احتياجات الأعمال والسوق المتغيرة مما يعني إعادة التفكير في الأعمال وتشكيلها في العصر الحديث.</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(زقوت، 2020)</w:t>
      </w:r>
    </w:p>
    <w:p w14:paraId="35640485"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 xml:space="preserve">التحول الرقمي هو استثمار في التفكير وتغيير السلوك للاستفادة من التطور التقني الكبير الذي حدث لخدمة أصحاب المصلحة لدينا بشكل أسرع وأفضل لإحداث تحول جذري في طريقة عملنا في المجتمعات من خلال تحقيق تغيير جذري في خدمات الأطراف المختلفة بما في ذلك الاستهلاك. مقدمو </w:t>
      </w:r>
      <w:r w:rsidRPr="00B65E19">
        <w:rPr>
          <w:rFonts w:ascii="Sakkal Majalla" w:eastAsiaTheme="majorEastAsia" w:hAnsi="Sakkal Majalla" w:cs="Sakkal Majalla"/>
          <w:color w:val="000000" w:themeColor="text1"/>
          <w:sz w:val="28"/>
          <w:szCs w:val="28"/>
          <w:rtl/>
        </w:rPr>
        <w:lastRenderedPageBreak/>
        <w:t xml:space="preserve">الخدمات والموظفون وأصحاب المصلحة مع تحسين تجاربهم </w:t>
      </w:r>
      <w:r w:rsidRPr="00B65E19">
        <w:rPr>
          <w:rFonts w:ascii="Sakkal Majalla" w:eastAsia="Calibri" w:hAnsi="Sakkal Majalla" w:cs="Sakkal Majalla"/>
          <w:color w:val="000000" w:themeColor="text1"/>
          <w:kern w:val="0"/>
          <w:sz w:val="28"/>
          <w:szCs w:val="28"/>
          <w:rtl/>
          <w:lang w:bidi="ar-EG"/>
          <w14:ligatures w14:val="none"/>
        </w:rPr>
        <w:t>وإنتاجيتهم</w:t>
      </w:r>
      <w:r w:rsidRPr="00B65E19">
        <w:rPr>
          <w:rFonts w:ascii="Sakkal Majalla" w:eastAsiaTheme="majorEastAsia" w:hAnsi="Sakkal Majalla" w:cs="Sakkal Majalla"/>
          <w:color w:val="000000" w:themeColor="text1"/>
          <w:sz w:val="28"/>
          <w:szCs w:val="28"/>
          <w:rtl/>
        </w:rPr>
        <w:t xml:space="preserve"> من خلال سلسلة من العمليات المناسبة إلى جانب تعديل الإجراءات اللازمة للتفعيل والتنفيذ يتطلب ثقافة الإبداع في مكان العمل ويشمل تغيير المكونات الأساسية للعمل بدءًا من البنية التحتية وهي نماذج التشغيل وإنهاء تسويق الخدمات والمنتجات.</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(الشريف، 2019)</w:t>
      </w:r>
    </w:p>
    <w:p w14:paraId="590E3AF5" w14:textId="77777777" w:rsidR="0080042D" w:rsidRPr="00B65E19" w:rsidRDefault="0080042D" w:rsidP="00B65E19">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B65E19">
        <w:rPr>
          <w:rFonts w:ascii="Sakkal Majalla" w:eastAsiaTheme="majorEastAsia" w:hAnsi="Sakkal Majalla" w:cs="Sakkal Majalla"/>
          <w:color w:val="000000" w:themeColor="text1"/>
          <w:sz w:val="28"/>
          <w:szCs w:val="28"/>
          <w:rtl/>
        </w:rPr>
        <w:t>بينما (</w:t>
      </w:r>
      <w:r w:rsidRPr="00B65E19">
        <w:rPr>
          <w:rFonts w:ascii="Sakkal Majalla" w:eastAsia="Calibri" w:hAnsi="Sakkal Majalla" w:cs="Sakkal Majalla"/>
          <w:color w:val="000000" w:themeColor="text1"/>
          <w:kern w:val="0"/>
          <w:sz w:val="28"/>
          <w:szCs w:val="28"/>
          <w:rtl/>
          <w:lang w:bidi="ar-EG"/>
          <w14:ligatures w14:val="none"/>
        </w:rPr>
        <w:t>سليمي</w:t>
      </w:r>
      <w:r w:rsidRPr="00B65E19">
        <w:rPr>
          <w:rFonts w:ascii="Sakkal Majalla" w:eastAsiaTheme="majorEastAsia" w:hAnsi="Sakkal Majalla" w:cs="Sakkal Majalla"/>
          <w:color w:val="000000" w:themeColor="text1"/>
          <w:sz w:val="28"/>
          <w:szCs w:val="28"/>
          <w:rtl/>
        </w:rPr>
        <w:t xml:space="preserve"> بوشي 2019) التحول الرقمي كعملية نقل الدوائر أو المؤسسات الحكومية نحو نموذج عمل يعتمد على التقنيات الرقمية لابتكار المنتجات والخدمات وتوفير قنوات إيرادات جديدة تزيد من قيمة منتجاتها يتم تعريف هذا التغيير من خلال إجراء تغييرات جوهرية تؤثر على نموذج العمل</w:t>
      </w:r>
      <w:r w:rsidRPr="00B65E19">
        <w:rPr>
          <w:rFonts w:ascii="Sakkal Majalla" w:eastAsiaTheme="majorEastAsia" w:hAnsi="Sakkal Majalla" w:cs="Sakkal Majalla" w:hint="cs"/>
          <w:color w:val="000000" w:themeColor="text1"/>
          <w:sz w:val="28"/>
          <w:szCs w:val="28"/>
          <w:rtl/>
        </w:rPr>
        <w:t xml:space="preserve"> و</w:t>
      </w:r>
      <w:r w:rsidRPr="00B65E19">
        <w:rPr>
          <w:rFonts w:ascii="Sakkal Majalla" w:eastAsiaTheme="majorEastAsia" w:hAnsi="Sakkal Majalla" w:cs="Sakkal Majalla"/>
          <w:color w:val="000000" w:themeColor="text1"/>
          <w:sz w:val="28"/>
          <w:szCs w:val="28"/>
          <w:rtl/>
        </w:rPr>
        <w:t xml:space="preserve">تكنولوجيا المعلومات ويرمز إلى كل سلسلة قيمة بـ </w:t>
      </w:r>
      <w:r w:rsidRPr="00B65E19">
        <w:rPr>
          <w:rFonts w:ascii="Sakkal Majalla" w:eastAsiaTheme="majorEastAsia" w:hAnsi="Sakkal Majalla" w:cs="Sakkal Majalla"/>
          <w:color w:val="000000" w:themeColor="text1"/>
          <w:sz w:val="28"/>
          <w:szCs w:val="28"/>
        </w:rPr>
        <w:t>DX</w:t>
      </w:r>
      <w:r w:rsidRPr="00B65E19">
        <w:rPr>
          <w:rFonts w:ascii="Sakkal Majalla" w:eastAsiaTheme="majorEastAsia" w:hAnsi="Sakkal Majalla" w:cs="Sakkal Majalla"/>
          <w:color w:val="000000" w:themeColor="text1"/>
          <w:sz w:val="28"/>
          <w:szCs w:val="28"/>
          <w:rtl/>
        </w:rPr>
        <w:t>.</w:t>
      </w:r>
      <w:r w:rsidRPr="00B65E19">
        <w:rPr>
          <w:color w:val="000000" w:themeColor="text1"/>
          <w:rtl/>
        </w:rPr>
        <w:t xml:space="preserve"> </w:t>
      </w:r>
      <w:r w:rsidRPr="00B65E19">
        <w:rPr>
          <w:rFonts w:ascii="Sakkal Majalla" w:eastAsiaTheme="majorEastAsia" w:hAnsi="Sakkal Majalla" w:cs="Sakkal Majalla"/>
          <w:color w:val="000000" w:themeColor="text1"/>
          <w:sz w:val="28"/>
          <w:szCs w:val="28"/>
          <w:rtl/>
        </w:rPr>
        <w:t>(الصالحي، 2021)</w:t>
      </w:r>
    </w:p>
    <w:p w14:paraId="11F89E47" w14:textId="77341BBF" w:rsidR="0080042D" w:rsidRPr="00B24ED1" w:rsidRDefault="00A2664F" w:rsidP="00B24ED1">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55" w:name="_Toc173414241"/>
      <w:r w:rsidRPr="00B24ED1">
        <w:rPr>
          <w:rFonts w:ascii="Sakkal Majalla" w:eastAsiaTheme="majorEastAsia" w:hAnsi="Sakkal Majalla" w:cs="Sakkal Majalla" w:hint="cs"/>
          <w:b/>
          <w:bCs/>
          <w:color w:val="000000" w:themeColor="text1"/>
          <w:sz w:val="32"/>
          <w:szCs w:val="32"/>
          <w:rtl/>
        </w:rPr>
        <w:t xml:space="preserve">2.1.2 </w:t>
      </w:r>
      <w:r w:rsidR="0080042D" w:rsidRPr="00B24ED1">
        <w:rPr>
          <w:rFonts w:ascii="Sakkal Majalla" w:eastAsiaTheme="majorEastAsia" w:hAnsi="Sakkal Majalla" w:cs="Sakkal Majalla"/>
          <w:b/>
          <w:bCs/>
          <w:color w:val="000000" w:themeColor="text1"/>
          <w:sz w:val="32"/>
          <w:szCs w:val="32"/>
          <w:rtl/>
        </w:rPr>
        <w:t>العوامل المحفزة على التحول الرقمي</w:t>
      </w:r>
      <w:bookmarkEnd w:id="55"/>
    </w:p>
    <w:p w14:paraId="09DCB208"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التحول الرقمي له العديد من المزايا التي دفعت المنظمات إلى التحول من الشكل التقليدي إلى الشكل الرقمي للتمتع بفوائده والتي يمكن حصرها في النقاط التالية: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(صبر، 2020)</w:t>
      </w:r>
    </w:p>
    <w:p w14:paraId="72A6A522" w14:textId="77777777" w:rsidR="0080042D" w:rsidRPr="00B65E19" w:rsidRDefault="0080042D" w:rsidP="00DD6768">
      <w:pPr>
        <w:pStyle w:val="a6"/>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شبكة الإنترنت وإمكانياتها الهائلة والخدمات التي تقدمها، حيث أضافت الإنترنت فرعاً من فروع المعلومات وظهرت العديد من المواقع التي توفر كماً هائلاً من المعلومات.</w:t>
      </w:r>
    </w:p>
    <w:p w14:paraId="7E1A0D72" w14:textId="77777777" w:rsidR="0080042D" w:rsidRPr="00B65E19" w:rsidRDefault="0080042D" w:rsidP="00DD6768">
      <w:pPr>
        <w:pStyle w:val="a6"/>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إدراك أهمية المعلومات الرقمية وضرورة إتاحتها لأصحاب المصلحة والتعامل معها والاستفادة منها.</w:t>
      </w:r>
    </w:p>
    <w:p w14:paraId="4882D79C" w14:textId="77777777" w:rsidR="0080042D" w:rsidRPr="00B65E19" w:rsidRDefault="0080042D" w:rsidP="00DD6768">
      <w:pPr>
        <w:pStyle w:val="a6"/>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التطورات التقنية وخاصة في مجال الحاسبات ونظم المعلومات والاتصالات، حيث أن التطورات التي حدثت في هذا المجال ساعدت كثيراً على خلق التفكير في المؤسسات نحو التحول الرقمي.</w:t>
      </w:r>
    </w:p>
    <w:p w14:paraId="5E9645A0" w14:textId="60772F89" w:rsidR="0080042D" w:rsidRPr="00B24ED1" w:rsidRDefault="00A2664F" w:rsidP="00B24ED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6" w:name="_Toc173414242"/>
      <w:r w:rsidRPr="00B24ED1">
        <w:rPr>
          <w:rFonts w:ascii="Sakkal Majalla" w:eastAsia="Calibri" w:hAnsi="Sakkal Majalla" w:cs="Sakkal Majalla" w:hint="cs"/>
          <w:b/>
          <w:bCs/>
          <w:color w:val="000000" w:themeColor="text1"/>
          <w:kern w:val="0"/>
          <w:sz w:val="32"/>
          <w:szCs w:val="32"/>
          <w:rtl/>
          <w:lang w:bidi="ar-EG"/>
          <w14:ligatures w14:val="none"/>
        </w:rPr>
        <w:t xml:space="preserve">3.1.2 </w:t>
      </w:r>
      <w:r w:rsidR="0080042D" w:rsidRPr="00B24ED1">
        <w:rPr>
          <w:rFonts w:ascii="Sakkal Majalla" w:eastAsia="Calibri" w:hAnsi="Sakkal Majalla" w:cs="Sakkal Majalla" w:hint="cs"/>
          <w:b/>
          <w:bCs/>
          <w:color w:val="000000" w:themeColor="text1"/>
          <w:kern w:val="0"/>
          <w:sz w:val="32"/>
          <w:szCs w:val="32"/>
          <w:rtl/>
          <w:lang w:bidi="ar-EG"/>
          <w14:ligatures w14:val="none"/>
        </w:rPr>
        <w:t>ابعاد التحول الرقمي</w:t>
      </w:r>
      <w:bookmarkEnd w:id="56"/>
    </w:p>
    <w:p w14:paraId="45F9EFAE" w14:textId="77777777" w:rsidR="0080042D" w:rsidRDefault="0080042D"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B24ED1">
        <w:rPr>
          <w:rFonts w:ascii="Sakkal Majalla" w:eastAsia="Calibri" w:hAnsi="Sakkal Majalla" w:cs="Sakkal Majalla"/>
          <w:b/>
          <w:bCs/>
          <w:color w:val="000000" w:themeColor="text1"/>
          <w:kern w:val="0"/>
          <w:sz w:val="28"/>
          <w:szCs w:val="28"/>
          <w:rtl/>
          <w:lang w:bidi="ar-EG"/>
          <w14:ligatures w14:val="none"/>
        </w:rPr>
        <w:t xml:space="preserve">التحول الرقمي له </w:t>
      </w:r>
      <w:r w:rsidRPr="00B24ED1">
        <w:rPr>
          <w:rFonts w:ascii="Sakkal Majalla" w:eastAsia="Calibri" w:hAnsi="Sakkal Majalla" w:cs="Sakkal Majalla" w:hint="cs"/>
          <w:b/>
          <w:bCs/>
          <w:color w:val="000000" w:themeColor="text1"/>
          <w:kern w:val="0"/>
          <w:sz w:val="28"/>
          <w:szCs w:val="28"/>
          <w:rtl/>
          <w:lang w:bidi="ar-EG"/>
          <w14:ligatures w14:val="none"/>
        </w:rPr>
        <w:t xml:space="preserve">ستة ابعاد </w:t>
      </w:r>
      <w:r w:rsidRPr="00B24ED1">
        <w:rPr>
          <w:rFonts w:ascii="Sakkal Majalla" w:eastAsia="Calibri" w:hAnsi="Sakkal Majalla" w:cs="Sakkal Majalla"/>
          <w:b/>
          <w:bCs/>
          <w:color w:val="000000" w:themeColor="text1"/>
          <w:kern w:val="0"/>
          <w:sz w:val="28"/>
          <w:szCs w:val="28"/>
          <w:rtl/>
          <w:lang w:bidi="ar-EG"/>
          <w14:ligatures w14:val="none"/>
        </w:rPr>
        <w:t>وفيما يلي عرضاً مفصلاً لهذه الأبعاد:</w:t>
      </w:r>
      <w:r w:rsidRPr="00B24ED1">
        <w:rPr>
          <w:b/>
          <w:bCs/>
          <w:color w:val="000000" w:themeColor="text1"/>
          <w:rtl/>
        </w:rPr>
        <w:t xml:space="preserve"> </w:t>
      </w:r>
      <w:r w:rsidRPr="00B24ED1">
        <w:rPr>
          <w:rFonts w:ascii="Sakkal Majalla" w:eastAsia="Calibri" w:hAnsi="Sakkal Majalla" w:cs="Sakkal Majalla"/>
          <w:b/>
          <w:bCs/>
          <w:color w:val="000000" w:themeColor="text1"/>
          <w:kern w:val="0"/>
          <w:sz w:val="28"/>
          <w:szCs w:val="28"/>
          <w:rtl/>
          <w:lang w:bidi="ar-EG"/>
          <w14:ligatures w14:val="none"/>
        </w:rPr>
        <w:t>(خالد، 2019)</w:t>
      </w:r>
    </w:p>
    <w:p w14:paraId="3B1B3577" w14:textId="77777777" w:rsidR="00B24ED1" w:rsidRPr="00B24ED1" w:rsidRDefault="00B24ED1"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206CB6E9" w14:textId="77777777" w:rsidR="0080042D" w:rsidRPr="00B65E19" w:rsidRDefault="0080042D" w:rsidP="00DD6768">
      <w:pPr>
        <w:pStyle w:val="a6"/>
        <w:numPr>
          <w:ilvl w:val="0"/>
          <w:numId w:val="13"/>
        </w:numPr>
        <w:spacing w:before="100" w:beforeAutospacing="1" w:after="100" w:afterAutospacing="1" w:line="360" w:lineRule="auto"/>
        <w:ind w:left="419" w:hanging="357"/>
        <w:contextualSpacing w:val="0"/>
        <w:jc w:val="both"/>
        <w:outlineLvl w:val="3"/>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البعد الأول: تجربة العميل الرقمية</w:t>
      </w:r>
    </w:p>
    <w:p w14:paraId="05B1D42D"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تجربة العميل هي نتيجة لتفاعل العميل مع محفزات مصرفية محددة قبل وأثناء وبعد شراء منتج أو خدمة. وعادة ما تشكل العلامة التجارية وجهة نظرهم عن البنك من خلال جميع مراحل رحلة تقديم الخدمة. وتؤثر هذه الصورة التي تتشكل بين العملاء على العديد من العوامل المتعلقة بطبيعة الخدمة. وبما أن عملاء البنوك يتوقعون تجارب متعددة القنوات استثنائية وسلسة ومنتجات ذات قيمة مضافة مبتكرة فيجب على البنوك أن تفهم احتياجات العملاء الحالية والمستقبلية.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(محمد، 2019)</w:t>
      </w:r>
    </w:p>
    <w:p w14:paraId="1225796C"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ولكي تكون تجربة العميل مثالية يجب على البنوك تغيير نهجها الاستراتيجي من خلال التحسين المستمر والمتكامل لخدماتها من خلال استخدام الوسائط الرقمية ونقاط اللمس الرقمية. ولخلق ميزة مستدامة والحفاظ على الثقة يجب على البنوك معرفة الاحتياجات الحالية والمستقبلية للعملاء وكيفية تلبيتها.</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(فرح، 2019)</w:t>
      </w:r>
    </w:p>
    <w:p w14:paraId="42AFEB1E"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يشير مفهوم التجربة الرقمية إلى التفاعل بين المستخدم سواء كان عميلاً أو شريكًا أو موظفًا والبنوك التجارية. العملاء أو الشركاء أو الموظفين الذين يستخدمونها للتفاعل مع الشركات وتجربتهم هي عملية متكاملة يقوم بها العميل لإجراء عملية شراء من إحدى الأدوات التقنية التي توفرها الشركات مستغلاً بذلك القنوات والأجهزة الرقمية بالكامل لغرض إنشاء الخدمات باستخدام الإنترنت وغيرها من التقنيات الحديثة.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(فريحات، 2019)</w:t>
      </w:r>
    </w:p>
    <w:p w14:paraId="71DBB14A"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التحول الرقمي لتجربة العملاء هو أحد أسس عمل الشركات اليوم لكنه يختلف من شركة لأخرى لذا يصعب تعريفه بشكل شامل لكنه بشكل عام آلية لدمج التطبيقات الرقمية حيث تستخدم التكنولوجيا في مختلف مجالات العمل لإحداث تغييرات جوهرية تعمل على تحسين آلية عمل الشركات نحو تقديم الخدمات للعملاء وهذا ما دفع كافة الشركات إلى استخدام التحول الرقمي في سياق العمل لتحقيق أفضل تجربة للعملاء وتتعامل الشركات مع التسويق باستخدام أحدث التقنيات التكنولوجية وأكثرها تطوراً مثل الذكاء الاصطناعي والتعلم الآلي والبرامج السحابية والخدمية لتحقيق تجربة عملاء أفضل والمساعدة في جلب الأموال وتأمينها.</w:t>
      </w:r>
    </w:p>
    <w:p w14:paraId="142D6A75"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lastRenderedPageBreak/>
        <w:t>إدارة تجربة العملاء من خلال توفير رؤية أفضل لسلوكيات العملاء وتفضيلاتهم عبر جميع نقاط الاتصال والسماح للشرائح الدقيقة بتقديم التجارب ذات الصلة والشخصية التي يطلبها العملاء مما يؤدي إلى زيادة التحويلات فضلاً عن زيادة ولاء العملاء والاحتفاظ بهم. يساعد ذلك على اكتساب فهم أعمق للعملاء. من خلال تقديم تجارب شخصية وإنشاء رحلات عملاء سلسة باستخدام خيارات برامج أتمتة التسويق المتقدمة وبناء علاقات أعمق ودائمة مع العملاء من خلال الخدمات الذكية وتوصيات المنتجات وحوافز الولاء فضلاً عن الحفاظ على ميزة تنافسية لتحسين الأداء التشغيلي لزيادة رضا العملاء والحد من فقدان العملاء مما يزيد من معدلات الفوز بالعطاءات ويخفض تكاليف الخدمة. إعلام قرارات الأعمال الأكثر تركيزًا على العملاء والتركيز عليها.</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(ابراهيم، 2019)</w:t>
      </w:r>
    </w:p>
    <w:p w14:paraId="2D59C6AC"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ستتاح للبنوك التي تتولى مهمة تنفيذ منهجية مصرفية تفاعلية فرصة أكبر في المستقبل للاحتفاظ بعملائها مع جذب عملاء جدد من شريحة متزايدة من السكان على دراية بالتكنولوجيا إلى المنصة. سيحاولون. باستخدام فلسفة تركز على العملاء تركز على بناء روابط أقوى مع العملاء بدلاً من وضع التقنيات المتقدمة.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(مقاط، 2020)</w:t>
      </w:r>
    </w:p>
    <w:p w14:paraId="682788DA" w14:textId="77777777" w:rsidR="0080042D" w:rsidRPr="00B65E19" w:rsidRDefault="0080042D" w:rsidP="00DD6768">
      <w:pPr>
        <w:pStyle w:val="a6"/>
        <w:numPr>
          <w:ilvl w:val="0"/>
          <w:numId w:val="13"/>
        </w:numPr>
        <w:spacing w:before="100" w:beforeAutospacing="1" w:after="100" w:afterAutospacing="1" w:line="360" w:lineRule="auto"/>
        <w:ind w:left="419" w:hanging="357"/>
        <w:contextualSpacing w:val="0"/>
        <w:jc w:val="both"/>
        <w:outlineLvl w:val="3"/>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البعد الثاني: عمليات التحويل الرقمي</w:t>
      </w:r>
    </w:p>
    <w:p w14:paraId="4FBA0144"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بعد أن أصبح تحول تجربة العملاء هو المجال الأكثر وضوحًا في التحول الرقمي أدركت البنوك أيضًا فوائد التحول الرقمي في التميز التشغيلي من خلال التشغيل الإلكتروني والرقمي للعمليات الأساسية والعمليات المتصلة والديناميكية واتخاذ القرارات القائمة على البيانات. يمكن أن تشمل التقنيات الرقمية لتحسين الأداء أو... خلق فرص جديدة في العمليات التجارية للمنظمة أتمتة العمليات ودمج التقنيات الجديدة في الأنظمة الحالية أو تطوير طرق جديدة للقيام بالأعمال على النحو التالي:</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(منصور، 2020)</w:t>
      </w:r>
    </w:p>
    <w:p w14:paraId="556692AA" w14:textId="77777777" w:rsidR="00436F85" w:rsidRDefault="00436F85">
      <w:pPr>
        <w:bidi w:val="0"/>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2DCF6106" w14:textId="3FB9C926" w:rsidR="0080042D" w:rsidRPr="00B65E19" w:rsidRDefault="0080042D" w:rsidP="00DD6768">
      <w:pPr>
        <w:pStyle w:val="a6"/>
        <w:numPr>
          <w:ilvl w:val="0"/>
          <w:numId w:val="14"/>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أتمتة العمليات الأساسية:</w:t>
      </w:r>
    </w:p>
    <w:p w14:paraId="07C9FC6C"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لا يكفي أن تستمر بعض البنوك في تنفيذ مناهج التكنولوجيا التقليدية مثل تخطيط موارد البنوك التجارية وأنظمة إدارة معاملات العملاء بل يجب على البنوك أن تتجاوز هذه الأساليب التقليدية لتحويل العمليات المصرفية إلى رقمية تسمح للموظفين بالتركيز.</w:t>
      </w:r>
    </w:p>
    <w:p w14:paraId="6AE57B85"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يمكن </w:t>
      </w:r>
      <w:proofErr w:type="spellStart"/>
      <w:r w:rsidRPr="00B65E19">
        <w:rPr>
          <w:rFonts w:ascii="Sakkal Majalla" w:eastAsia="Calibri" w:hAnsi="Sakkal Majalla" w:cs="Sakkal Majalla"/>
          <w:color w:val="000000" w:themeColor="text1"/>
          <w:kern w:val="0"/>
          <w:sz w:val="28"/>
          <w:szCs w:val="28"/>
          <w:rtl/>
          <w:lang w:bidi="ar-EG"/>
          <w14:ligatures w14:val="none"/>
        </w:rPr>
        <w:t>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وتحسين المزيد من الوظائف في البنوك من خلال استخدام الروبوتات والذكاء الاصطناعي وهو أحد أهم تطبيقات </w:t>
      </w:r>
      <w:proofErr w:type="spellStart"/>
      <w:r w:rsidRPr="00B65E19">
        <w:rPr>
          <w:rFonts w:ascii="Sakkal Majalla" w:eastAsia="Calibri" w:hAnsi="Sakkal Majalla" w:cs="Sakkal Majalla"/>
          <w:color w:val="000000" w:themeColor="text1"/>
          <w:kern w:val="0"/>
          <w:sz w:val="28"/>
          <w:szCs w:val="28"/>
          <w:rtl/>
          <w:lang w:bidi="ar-EG"/>
          <w14:ligatures w14:val="none"/>
        </w:rPr>
        <w:t>الرقمنة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وأكثرها شيوعًا حيث تعتمد البنوك على البيانات وأنظمة الاستجابة الآلية للطلبات. يستخدم العملاء في المقام الأول لكن التوحيد القياسي يحسن الحلول والاستجابات ويمكِّن استخدام</w:t>
      </w:r>
      <w:r w:rsidRPr="00B65E19">
        <w:rPr>
          <w:rFonts w:ascii="Sakkal Majalla" w:eastAsia="Calibri" w:hAnsi="Sakkal Majalla" w:cs="Sakkal Majalla" w:hint="cs"/>
          <w:color w:val="000000" w:themeColor="text1"/>
          <w:kern w:val="0"/>
          <w:sz w:val="28"/>
          <w:szCs w:val="28"/>
          <w:rtl/>
          <w:lang w:bidi="ar-EG"/>
          <w14:ligatures w14:val="none"/>
        </w:rPr>
        <w:t xml:space="preserve"> </w:t>
      </w:r>
      <w:r w:rsidRPr="00B65E19">
        <w:rPr>
          <w:rFonts w:ascii="Sakkal Majalla" w:eastAsia="Calibri" w:hAnsi="Sakkal Majalla" w:cs="Sakkal Majalla"/>
          <w:color w:val="000000" w:themeColor="text1"/>
          <w:kern w:val="0"/>
          <w:sz w:val="28"/>
          <w:szCs w:val="28"/>
          <w:rtl/>
          <w:lang w:bidi="ar-EG"/>
          <w14:ligatures w14:val="none"/>
        </w:rPr>
        <w:t>البشر في مهام أكثر أهمية.</w:t>
      </w:r>
    </w:p>
    <w:p w14:paraId="00C097AE" w14:textId="77777777" w:rsidR="0080042D" w:rsidRPr="00B65E19" w:rsidRDefault="0080042D" w:rsidP="00DD6768">
      <w:pPr>
        <w:pStyle w:val="a6"/>
        <w:numPr>
          <w:ilvl w:val="0"/>
          <w:numId w:val="14"/>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العمليات ذات الصلة</w:t>
      </w:r>
    </w:p>
    <w:p w14:paraId="77879326"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تنقسم العمليات التجارية لأي منظمة بشكل عام إلى ثلاث مجموعات رئيسية وهي: العمليات الإدارية التي تتضمن جودة المنتجات والخدمات فيما يتعلق بالتخطيط السليم للعمليات والعمليات الداعمة التي تخلق قيمة للعملاء الداخليين وللأشخاص في البنوك التجارية والعمليات التشغيلية التي تخلق قيمة للعملاء الخارجيين.</w:t>
      </w:r>
    </w:p>
    <w:p w14:paraId="272507B4" w14:textId="77777777" w:rsidR="0080042D"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كما أدى تطور الاتصالات وتقنياتها إلى توسع العمليات والخدمات المصرفية مما مكن العملاء بدوره من الاستفادة من الخدمات المصرفية بشكل وثيق وسريع مثل التقنيات التي تعمل على أتمتة ماكينات الصرف الآلي والنماذج وربط العمليات المصرفية. مصدر الحقيقة لإدارة وتحسين العمليات من تحديد المتطلبات إلى الصيانة على سبيل المثال: تستخدم البنوك البيانات الضخمة في المقام الأول للكشف عن الاحتيال والتنبؤ به وتحليله جنبًا إلى جنب مع التعلم الآلي لتحديد الاحتيال وتخصيص العروض لكل عميل وزيادة أمان المعاملات. تساعد هذه البيانات أيضًا في إنشاء خرائط العملاء وتحسينها لتحسين رضا العملاء والاحتفاظ بهم.</w:t>
      </w:r>
    </w:p>
    <w:p w14:paraId="7C5186A7" w14:textId="77777777" w:rsidR="00B24ED1" w:rsidRDefault="00B24ED1"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p>
    <w:p w14:paraId="52A53CD0" w14:textId="77777777" w:rsidR="0080042D" w:rsidRPr="00B65E19" w:rsidRDefault="0080042D" w:rsidP="00DD6768">
      <w:pPr>
        <w:pStyle w:val="a6"/>
        <w:numPr>
          <w:ilvl w:val="0"/>
          <w:numId w:val="11"/>
        </w:numPr>
        <w:spacing w:before="100" w:beforeAutospacing="1" w:after="100" w:afterAutospacing="1" w:line="360" w:lineRule="auto"/>
        <w:ind w:left="419" w:hanging="357"/>
        <w:contextualSpacing w:val="0"/>
        <w:jc w:val="both"/>
        <w:outlineLvl w:val="3"/>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البعد الثالث: التحول الرقمي لنماذج الأعمال</w:t>
      </w:r>
    </w:p>
    <w:p w14:paraId="281AC8C9"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يمكن ملاحظة ذلك في صناعة الخدمات المصرفية حيث تستخدم بعض البنوك التقنيات الرقمية لتغيير نماذج الأعمال التقليدية في حين يركز تحول العمليات على مجالات محدودة من الخدمات المصرفية مثل أتمتة مطالبات أقساط القروض أو الاستفسارات حول أرصدة الحسابات تليها تطويرات نماذج الأعمال. إن اللبنات الأساسية لكيفية تقديم القيمة في صناعة الخدمات المالية هي أمثلة معروفة لهذا النوع من الابتكار: العملات الرقمية والبنوك الرقمية. لذلك لا يركز هذا المجال فقط على تغيير طريقة أداء الوظائف المصرفية بل يركز أيضًا على تطوير حدود وأنشطة البنوك. هناك ثلاثة عناصر أساسية لهذا التحول وهي نماذج الأعمال الرقمية المعدلة وإنشاء نماذج أعمال جديدة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(مهدي، 2020)</w:t>
      </w:r>
    </w:p>
    <w:p w14:paraId="26959CF7" w14:textId="77777777" w:rsidR="0080042D" w:rsidRPr="00B65E19" w:rsidRDefault="0080042D" w:rsidP="00DD6768">
      <w:pPr>
        <w:pStyle w:val="a6"/>
        <w:numPr>
          <w:ilvl w:val="0"/>
          <w:numId w:val="11"/>
        </w:numPr>
        <w:spacing w:before="100" w:beforeAutospacing="1" w:after="100" w:afterAutospacing="1" w:line="360" w:lineRule="auto"/>
        <w:ind w:left="419" w:hanging="357"/>
        <w:contextualSpacing w:val="0"/>
        <w:jc w:val="both"/>
        <w:outlineLvl w:val="3"/>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البعد الرابع: تجربة الموظف الرقمية</w:t>
      </w:r>
    </w:p>
    <w:p w14:paraId="54B37051"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تشبه تجربة الموظف الرقمية تجربة العميل لكن تجربة الموظف لها تأثير مباشر على ربحية البنوك التجارية حيث يكون الموظفون الراضون أكثر إنتاجية وفائدة للبنك حيث تتأثر إنتاجية الموظف سلبًا إذا لم يتم تدريبهم بشكل كافٍ. غالبًا ما يعبر الموظفون الساخطون عن عدم رضاهم عن الأداء الضعيف أو الالتزام بوظائفهم أو ترك هذه الأنواع من الوظائف. إن دوران الموظفين هو نتيجة مكلفة لأصحاب العمل مما يتطلب منهم توظيف وتدريب موظفين جدد. إذا لم يكن الموظف ملتزمًا فإن أفضل عائد هو. عند الاستثمار في رأس المال البشري أو خلق ثقافة إيجابية في مكان العمل فإن الإحباط الناجم عن الأنظمة والعمليات البطيئة يؤدي أيضًا إلى انخفاض الروح المعنوية والشعور بالعجز بين الموظفين مما يؤدي إلى مشاكل تؤثر على أداء وتقدم الشركة</w:t>
      </w:r>
      <w:r w:rsidRPr="00B65E19">
        <w:rPr>
          <w:rFonts w:ascii="Sakkal Majalla" w:eastAsia="Calibri" w:hAnsi="Sakkal Majalla" w:cs="Sakkal Majalla" w:hint="cs"/>
          <w:color w:val="000000" w:themeColor="text1"/>
          <w:kern w:val="0"/>
          <w:sz w:val="28"/>
          <w:szCs w:val="28"/>
          <w:rtl/>
          <w:lang w:bidi="ar-EG"/>
          <w14:ligatures w14:val="none"/>
        </w:rPr>
        <w:t xml:space="preserve"> </w:t>
      </w:r>
      <w:r w:rsidRPr="00B65E19">
        <w:rPr>
          <w:rFonts w:ascii="Sakkal Majalla" w:eastAsia="Calibri" w:hAnsi="Sakkal Majalla" w:cs="Sakkal Majalla"/>
          <w:color w:val="000000" w:themeColor="text1"/>
          <w:kern w:val="0"/>
          <w:sz w:val="28"/>
          <w:szCs w:val="28"/>
          <w:rtl/>
          <w:lang w:bidi="ar-EG"/>
          <w14:ligatures w14:val="none"/>
        </w:rPr>
        <w:t>لذلك يجب على البنوك التجارية توفير أماكن عمل تتطلب تقديم تعويضات تنافسية لضمان سلامة الموظفين ومع ذلك تواجه البنوك تحديات في توفير تجربة ممتازة للموظفين.</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(نجم، 2019)</w:t>
      </w:r>
    </w:p>
    <w:p w14:paraId="02E8C34C" w14:textId="77777777" w:rsidR="0080042D" w:rsidRPr="00B65E19" w:rsidRDefault="0080042D" w:rsidP="00DD6768">
      <w:pPr>
        <w:pStyle w:val="a6"/>
        <w:numPr>
          <w:ilvl w:val="0"/>
          <w:numId w:val="15"/>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إدارة المهام متعددة العمليات مثل دمج الموظفين وإدارة الأداء والتدريب والتطوير الوظيفي.</w:t>
      </w:r>
    </w:p>
    <w:p w14:paraId="3698F55B" w14:textId="77777777" w:rsidR="0080042D" w:rsidRPr="00B65E19" w:rsidRDefault="0080042D" w:rsidP="00DD6768">
      <w:pPr>
        <w:pStyle w:val="a6"/>
        <w:numPr>
          <w:ilvl w:val="0"/>
          <w:numId w:val="15"/>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ضمان الامتثال التنظيمي عبر البنوك التجارية.</w:t>
      </w:r>
    </w:p>
    <w:p w14:paraId="25096720" w14:textId="77777777" w:rsidR="0080042D" w:rsidRPr="00B65E19" w:rsidRDefault="0080042D" w:rsidP="00DD6768">
      <w:pPr>
        <w:pStyle w:val="a6"/>
        <w:numPr>
          <w:ilvl w:val="0"/>
          <w:numId w:val="15"/>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lastRenderedPageBreak/>
        <w:t>فهم احتياجات الموظفين وتوقعاتهم والحواجز، وخاصة عند استخدام أنظمة الموارد البشرية وغيرها من الأنظمة التنظيمية.</w:t>
      </w:r>
    </w:p>
    <w:p w14:paraId="74C5F08B" w14:textId="77777777" w:rsidR="0080042D" w:rsidRPr="00B65E19" w:rsidRDefault="0080042D" w:rsidP="00DD6768">
      <w:pPr>
        <w:pStyle w:val="a6"/>
        <w:numPr>
          <w:ilvl w:val="0"/>
          <w:numId w:val="15"/>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الاستخدام الأمثل لوقت وخبرة موظفي الموارد البشرية.</w:t>
      </w:r>
    </w:p>
    <w:p w14:paraId="68A9EDFE" w14:textId="77777777" w:rsidR="0080042D" w:rsidRPr="00B65E19" w:rsidRDefault="0080042D" w:rsidP="00DD6768">
      <w:pPr>
        <w:pStyle w:val="a6"/>
        <w:numPr>
          <w:ilvl w:val="0"/>
          <w:numId w:val="15"/>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توفير تجربة موظف متسقة وموثوقة لجميع الموظفين بشكل عادل</w:t>
      </w:r>
    </w:p>
    <w:p w14:paraId="5A1C1FE2" w14:textId="77777777" w:rsidR="0080042D" w:rsidRPr="00B65E19" w:rsidRDefault="0080042D" w:rsidP="00DD6768">
      <w:pPr>
        <w:pStyle w:val="a6"/>
        <w:numPr>
          <w:ilvl w:val="0"/>
          <w:numId w:val="11"/>
        </w:numPr>
        <w:spacing w:before="100" w:beforeAutospacing="1" w:after="100" w:afterAutospacing="1" w:line="360" w:lineRule="auto"/>
        <w:ind w:left="419" w:hanging="357"/>
        <w:contextualSpacing w:val="0"/>
        <w:jc w:val="both"/>
        <w:outlineLvl w:val="3"/>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hint="cs"/>
          <w:b/>
          <w:bCs/>
          <w:color w:val="000000" w:themeColor="text1"/>
          <w:kern w:val="0"/>
          <w:sz w:val="28"/>
          <w:szCs w:val="28"/>
          <w:rtl/>
          <w:lang w:bidi="ar-EG"/>
          <w14:ligatures w14:val="none"/>
        </w:rPr>
        <w:t xml:space="preserve">البعد الخامس: </w:t>
      </w:r>
      <w:r w:rsidRPr="00B65E19">
        <w:rPr>
          <w:rFonts w:ascii="Sakkal Majalla" w:eastAsia="Calibri" w:hAnsi="Sakkal Majalla" w:cs="Sakkal Majalla"/>
          <w:b/>
          <w:bCs/>
          <w:color w:val="000000" w:themeColor="text1"/>
          <w:kern w:val="0"/>
          <w:sz w:val="28"/>
          <w:szCs w:val="28"/>
          <w:rtl/>
          <w:lang w:bidi="ar-EG"/>
          <w14:ligatures w14:val="none"/>
        </w:rPr>
        <w:t>التقنيات الرقمية</w:t>
      </w:r>
    </w:p>
    <w:p w14:paraId="04000F8D"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يمثل التحول الرقمي تغييراً ناجحاً من تطوير التقنيات الجديدة. وخاصة بفضل تقنيات الحوسبة السحابية.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w:t>
      </w:r>
      <w:proofErr w:type="spellStart"/>
      <w:r w:rsidRPr="00B65E19">
        <w:rPr>
          <w:rFonts w:ascii="Sakkal Majalla" w:eastAsia="Calibri" w:hAnsi="Sakkal Majalla" w:cs="Sakkal Majalla"/>
          <w:color w:val="000000" w:themeColor="text1"/>
          <w:kern w:val="0"/>
          <w:sz w:val="28"/>
          <w:szCs w:val="28"/>
          <w:rtl/>
          <w:lang w:bidi="ar-EG"/>
          <w14:ligatures w14:val="none"/>
        </w:rPr>
        <w:t>النشيلي</w:t>
      </w:r>
      <w:proofErr w:type="spellEnd"/>
      <w:r w:rsidRPr="00B65E19">
        <w:rPr>
          <w:rFonts w:ascii="Sakkal Majalla" w:eastAsia="Calibri" w:hAnsi="Sakkal Majalla" w:cs="Sakkal Majalla"/>
          <w:color w:val="000000" w:themeColor="text1"/>
          <w:kern w:val="0"/>
          <w:sz w:val="28"/>
          <w:szCs w:val="28"/>
          <w:rtl/>
          <w:lang w:bidi="ar-EG"/>
          <w14:ligatures w14:val="none"/>
        </w:rPr>
        <w:t>، 2020)</w:t>
      </w:r>
    </w:p>
    <w:p w14:paraId="11613DA9" w14:textId="77777777" w:rsidR="0080042D" w:rsidRPr="00B65E19" w:rsidRDefault="0080042D" w:rsidP="00DD6768">
      <w:pPr>
        <w:pStyle w:val="a6"/>
        <w:numPr>
          <w:ilvl w:val="0"/>
          <w:numId w:val="11"/>
        </w:numPr>
        <w:spacing w:before="100" w:beforeAutospacing="1" w:after="100" w:afterAutospacing="1" w:line="360" w:lineRule="auto"/>
        <w:ind w:left="419" w:hanging="357"/>
        <w:contextualSpacing w:val="0"/>
        <w:jc w:val="both"/>
        <w:outlineLvl w:val="3"/>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hint="cs"/>
          <w:b/>
          <w:bCs/>
          <w:color w:val="000000" w:themeColor="text1"/>
          <w:kern w:val="0"/>
          <w:sz w:val="28"/>
          <w:szCs w:val="28"/>
          <w:rtl/>
          <w:lang w:bidi="ar-EG"/>
          <w14:ligatures w14:val="none"/>
        </w:rPr>
        <w:t xml:space="preserve">البعد السادس: </w:t>
      </w:r>
      <w:r w:rsidRPr="00B65E19">
        <w:rPr>
          <w:rFonts w:ascii="Sakkal Majalla" w:eastAsia="Calibri" w:hAnsi="Sakkal Majalla" w:cs="Sakkal Majalla"/>
          <w:b/>
          <w:bCs/>
          <w:color w:val="000000" w:themeColor="text1"/>
          <w:kern w:val="0"/>
          <w:sz w:val="28"/>
          <w:szCs w:val="28"/>
          <w:rtl/>
          <w:lang w:bidi="ar-EG"/>
          <w14:ligatures w14:val="none"/>
        </w:rPr>
        <w:t>تجربة المستخدم</w:t>
      </w:r>
    </w:p>
    <w:p w14:paraId="5A874107"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يضع التحول الرقمي المستخدمين في مركز استراتيجية المنظمة. فالأجيال الرقمية الجديدة التي لديها معرفة عميقة بالتقنيات الجديدة وقدرة مهمة على مشاركة تجاربها مع الآخرين من خلال وسائل التواصل الاجتماعي ولمواجهة هذه التوقعات الجديدة يجب على المنظمات تغيير سلوكياتها. والتكيف للتعامل مع منتجاتها وخدماتها وفقاً لاتجاهات الاستهلاك. ولهذا السبب يبدأ التحول الرقمي عموماً بتحويل وظيفة التسويق ويمر الأخير على وجه الخصوص من خلال تبني أدوات إدارة علاقات العملاء حيث يتضمن الجيل الأحدث بعداً اجتماعياً قوياً من خلال وحدات التحليلات. كما ظهرت الشبكات الاجتماعية التي تدمج وظيفة الموارد مع تنفيذ أدوات إدارة الاتصالات مع الموظفين.</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(مالك، 2020)</w:t>
      </w:r>
    </w:p>
    <w:p w14:paraId="11D69212" w14:textId="53EC44AC" w:rsidR="0080042D" w:rsidRPr="00B24ED1" w:rsidRDefault="00A2664F" w:rsidP="00B24ED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7" w:name="_Toc173414243"/>
      <w:r w:rsidRPr="00B24ED1">
        <w:rPr>
          <w:rFonts w:ascii="Sakkal Majalla" w:eastAsia="Calibri" w:hAnsi="Sakkal Majalla" w:cs="Sakkal Majalla" w:hint="cs"/>
          <w:b/>
          <w:bCs/>
          <w:color w:val="000000" w:themeColor="text1"/>
          <w:kern w:val="0"/>
          <w:sz w:val="32"/>
          <w:szCs w:val="32"/>
          <w:rtl/>
          <w:lang w:bidi="ar-EG"/>
          <w14:ligatures w14:val="none"/>
        </w:rPr>
        <w:t xml:space="preserve">4.1.2 </w:t>
      </w:r>
      <w:r w:rsidR="0080042D" w:rsidRPr="00B24ED1">
        <w:rPr>
          <w:rFonts w:ascii="Sakkal Majalla" w:eastAsia="Calibri" w:hAnsi="Sakkal Majalla" w:cs="Sakkal Majalla" w:hint="cs"/>
          <w:b/>
          <w:bCs/>
          <w:color w:val="000000" w:themeColor="text1"/>
          <w:kern w:val="0"/>
          <w:sz w:val="32"/>
          <w:szCs w:val="32"/>
          <w:rtl/>
          <w:lang w:bidi="ar-EG"/>
          <w14:ligatures w14:val="none"/>
        </w:rPr>
        <w:t>اهمية التحول الرقمي</w:t>
      </w:r>
      <w:bookmarkEnd w:id="57"/>
    </w:p>
    <w:p w14:paraId="6FAE7EEC"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التحول الرقمي هو إعادة تشكيل طريقة عيش الناس وتواصلهم مع التخطيط المستمر والجهود المتواصلة لإعادة صياغة الخبرة العلمية مما يؤدي إلى الاستخدام الكامل للتقنيات الحديثة لمزيد من الوعي والمرونة في العمل والقدرة على القيام بالأشياء. التنبؤ مما يساعد على توفير استراتيجيات لخلق قيمة تنافسية أعلى مما يساعد على خلق العديد من الفوائد على النحو التالي:</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(خميس، 2021)</w:t>
      </w:r>
    </w:p>
    <w:p w14:paraId="14482164" w14:textId="77777777" w:rsidR="0080042D" w:rsidRPr="00B65E19" w:rsidRDefault="0080042D" w:rsidP="00DD6768">
      <w:pPr>
        <w:pStyle w:val="a6"/>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lastRenderedPageBreak/>
        <w:t>استبدال العمليات الرقمية بالعمليات التقليدية</w:t>
      </w:r>
    </w:p>
    <w:p w14:paraId="2E35C455" w14:textId="77777777" w:rsidR="0080042D" w:rsidRPr="00B65E19" w:rsidRDefault="0080042D" w:rsidP="00DD6768">
      <w:pPr>
        <w:pStyle w:val="a6"/>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زيادة الوقت للتفكير في التطوير</w:t>
      </w:r>
    </w:p>
    <w:p w14:paraId="5FB9C3E6" w14:textId="77777777" w:rsidR="0080042D" w:rsidRPr="00B65E19" w:rsidRDefault="0080042D" w:rsidP="00DD6768">
      <w:pPr>
        <w:pStyle w:val="a6"/>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تغيير نماذج الأعمال وتغيير العقليات</w:t>
      </w:r>
    </w:p>
    <w:p w14:paraId="749D3248" w14:textId="77777777" w:rsidR="0080042D" w:rsidRPr="00B65E19" w:rsidRDefault="0080042D" w:rsidP="00DD6768">
      <w:pPr>
        <w:pStyle w:val="a6"/>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زيادة كفاءة سير العمل وتقليل الأخطاء</w:t>
      </w:r>
    </w:p>
    <w:p w14:paraId="4D9EEB4B" w14:textId="77777777" w:rsidR="0080042D" w:rsidRPr="00B65E19" w:rsidRDefault="0080042D" w:rsidP="00DD6768">
      <w:pPr>
        <w:pStyle w:val="a6"/>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زيادة رضا المستفيدين</w:t>
      </w:r>
    </w:p>
    <w:p w14:paraId="64B56EE4" w14:textId="77777777" w:rsidR="0080042D" w:rsidRPr="00B65E19" w:rsidRDefault="0080042D" w:rsidP="00DD6768">
      <w:pPr>
        <w:pStyle w:val="a6"/>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hint="cs"/>
          <w:color w:val="000000" w:themeColor="text1"/>
          <w:kern w:val="0"/>
          <w:sz w:val="28"/>
          <w:szCs w:val="28"/>
          <w:rtl/>
          <w:lang w:bidi="ar-EG"/>
          <w14:ligatures w14:val="none"/>
        </w:rPr>
        <w:t>ت</w:t>
      </w:r>
      <w:r w:rsidRPr="00B65E19">
        <w:rPr>
          <w:rFonts w:ascii="Sakkal Majalla" w:eastAsia="Calibri" w:hAnsi="Sakkal Majalla" w:cs="Sakkal Majalla"/>
          <w:color w:val="000000" w:themeColor="text1"/>
          <w:kern w:val="0"/>
          <w:sz w:val="28"/>
          <w:szCs w:val="28"/>
          <w:rtl/>
          <w:lang w:bidi="ar-EG"/>
          <w14:ligatures w14:val="none"/>
        </w:rPr>
        <w:t>حسين جدوى الاستثمار</w:t>
      </w:r>
    </w:p>
    <w:p w14:paraId="1F6C0815" w14:textId="299DB329" w:rsidR="0080042D" w:rsidRPr="00B24ED1" w:rsidRDefault="00A2664F" w:rsidP="00B24ED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8" w:name="_Toc173414244"/>
      <w:r w:rsidRPr="00B24ED1">
        <w:rPr>
          <w:rFonts w:ascii="Sakkal Majalla" w:eastAsia="Calibri" w:hAnsi="Sakkal Majalla" w:cs="Sakkal Majalla" w:hint="cs"/>
          <w:b/>
          <w:bCs/>
          <w:color w:val="000000" w:themeColor="text1"/>
          <w:kern w:val="0"/>
          <w:sz w:val="32"/>
          <w:szCs w:val="32"/>
          <w:rtl/>
          <w:lang w:bidi="ar-EG"/>
          <w14:ligatures w14:val="none"/>
        </w:rPr>
        <w:t xml:space="preserve">5.1.2 </w:t>
      </w:r>
      <w:r w:rsidR="0080042D" w:rsidRPr="00B24ED1">
        <w:rPr>
          <w:rFonts w:ascii="Sakkal Majalla" w:eastAsia="Calibri" w:hAnsi="Sakkal Majalla" w:cs="Sakkal Majalla"/>
          <w:b/>
          <w:bCs/>
          <w:color w:val="000000" w:themeColor="text1"/>
          <w:kern w:val="0"/>
          <w:sz w:val="32"/>
          <w:szCs w:val="32"/>
          <w:rtl/>
          <w:lang w:bidi="ar-EG"/>
          <w14:ligatures w14:val="none"/>
        </w:rPr>
        <w:t>آليات التحول الرقمي للمؤسسات</w:t>
      </w:r>
      <w:bookmarkEnd w:id="58"/>
    </w:p>
    <w:p w14:paraId="0E7ECCA6"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أدى التحول الرقمي إلى تغيير كبير على مستوى القطاع المؤسسي وهذا يرجع إلى الثورة التكنولوجية على مستوى المشاريع والمؤسسات ومنتجاتها المختلفة والتي حلت محل جميع الأدوار التقليدية للمنتجين بأدوار جديدة في نمط جديد من العلاقات ونماذج الأعمال وقد أدى إلى ظهور منصات رقمية جديدة مما أدى إلى تنوع وحجم في المنتجات والخدمات مما أدى إلى زيادة سرعة المعاملات للمؤسسات بكافة أحجامها التي تتطلع إلى مواكبة هذا التطور نظراً للعديد من الآليات التي تساعد وتساهم في هذا التحول ويتضح ذلك في الحالات التالية: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(رشوان، 2020)</w:t>
      </w:r>
    </w:p>
    <w:p w14:paraId="317DA691"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تحديد الأهداف</w:t>
      </w:r>
    </w:p>
    <w:p w14:paraId="3C6BCD3C"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في هذه المرحلة يجب مناقشة أهداف المشروع المقترح وتحديد أهدافه بوضوح وأخذ آراء الأطراف ذات الصلة بمشروع التحويل منذ البداية وجمع معلومات كافية عن الوضع الحالي للأجهزة الاستخباراتية المسؤولة عن هذا المشروع. (مها، 2021)</w:t>
      </w:r>
    </w:p>
    <w:p w14:paraId="0EAD585B"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توفير البيئة التقنية</w:t>
      </w:r>
    </w:p>
    <w:p w14:paraId="2B236191"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يتم بناء التحول الرقمي باستخدام نظام من الأجهزة والبيانات والتخزين والبرمجيات التي تعمل في بيئات تقنية ومراكز بيانات تمكن من استخدام جميع الأصول بكفاءة تشغيلية دون انقطاع. العملاء </w:t>
      </w:r>
      <w:r w:rsidRPr="00B65E19">
        <w:rPr>
          <w:rFonts w:ascii="Sakkal Majalla" w:eastAsia="Calibri" w:hAnsi="Sakkal Majalla" w:cs="Sakkal Majalla"/>
          <w:color w:val="000000" w:themeColor="text1"/>
          <w:kern w:val="0"/>
          <w:sz w:val="28"/>
          <w:szCs w:val="28"/>
          <w:rtl/>
          <w:lang w:bidi="ar-EG"/>
          <w14:ligatures w14:val="none"/>
        </w:rPr>
        <w:lastRenderedPageBreak/>
        <w:t xml:space="preserve">والموردين من خلال فرق عمل محترفة مسؤولة عن إدارة النظام التقني والبنية التحتية للشبكة سواء كان هذا النظام محليًا أو </w:t>
      </w:r>
      <w:proofErr w:type="spellStart"/>
      <w:r w:rsidRPr="00B65E19">
        <w:rPr>
          <w:rFonts w:ascii="Sakkal Majalla" w:eastAsia="Calibri" w:hAnsi="Sakkal Majalla" w:cs="Sakkal Majalla"/>
          <w:color w:val="000000" w:themeColor="text1"/>
          <w:kern w:val="0"/>
          <w:sz w:val="28"/>
          <w:szCs w:val="28"/>
          <w:rtl/>
          <w:lang w:bidi="ar-EG"/>
          <w14:ligatures w14:val="none"/>
        </w:rPr>
        <w:t>سحابيًا</w:t>
      </w:r>
      <w:proofErr w:type="spellEnd"/>
      <w:r w:rsidRPr="00B65E19">
        <w:rPr>
          <w:rFonts w:ascii="Sakkal Majalla" w:eastAsia="Calibri" w:hAnsi="Sakkal Majalla" w:cs="Sakkal Majalla"/>
          <w:color w:val="000000" w:themeColor="text1"/>
          <w:kern w:val="0"/>
          <w:sz w:val="28"/>
          <w:szCs w:val="28"/>
          <w:rtl/>
          <w:lang w:bidi="ar-EG"/>
          <w14:ligatures w14:val="none"/>
        </w:rPr>
        <w:t>.</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(شحادة، 2022)</w:t>
      </w:r>
    </w:p>
    <w:p w14:paraId="0762CE99"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توريد الموارد البشرية</w:t>
      </w:r>
    </w:p>
    <w:p w14:paraId="749C6BAA"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تشكل الموارد البشرية جانبًا حيويًا خاصة في القطاع المؤسسي لأن التحول الرقمي بدونها صعب على المؤسسات حيث يتطلب توفير موظفين مؤهلين لاستخدام وتحليل البيانات لاتخاذ قرارات فعالة. شخص لديه خبرة علمية وعملية وهذا في إطار إرادة التغيير والتطوير</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(شديد، 2021)</w:t>
      </w:r>
    </w:p>
    <w:p w14:paraId="2FDB5FC8"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التمويل</w:t>
      </w:r>
    </w:p>
    <w:p w14:paraId="0DF63B6C"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التمويل هو أحد الركائز التي يتم الاعتماد عليها في التحول الرقمي وهذا لشراء المعدات لتطبيق التقنيات الرقمية المختلفة في المؤسسات الصغيرة والمتوسطة أو الناشئة.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(رنا، 2020)</w:t>
      </w:r>
    </w:p>
    <w:p w14:paraId="3A5267D1"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 xml:space="preserve">تحديد المواد المراد </w:t>
      </w:r>
      <w:proofErr w:type="spellStart"/>
      <w:r w:rsidRPr="00B65E19">
        <w:rPr>
          <w:rFonts w:ascii="Sakkal Majalla" w:eastAsia="Calibri" w:hAnsi="Sakkal Majalla" w:cs="Sakkal Majalla"/>
          <w:b/>
          <w:bCs/>
          <w:color w:val="000000" w:themeColor="text1"/>
          <w:kern w:val="0"/>
          <w:sz w:val="28"/>
          <w:szCs w:val="28"/>
          <w:rtl/>
          <w:lang w:bidi="ar-EG"/>
          <w14:ligatures w14:val="none"/>
        </w:rPr>
        <w:t>رقمنتها</w:t>
      </w:r>
      <w:proofErr w:type="spellEnd"/>
    </w:p>
    <w:p w14:paraId="06657EA4"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الهدف الأساسي لأي مشروع </w:t>
      </w:r>
      <w:proofErr w:type="spellStart"/>
      <w:r w:rsidRPr="00B65E19">
        <w:rPr>
          <w:rFonts w:ascii="Sakkal Majalla" w:eastAsia="Calibri" w:hAnsi="Sakkal Majalla" w:cs="Sakkal Majalla"/>
          <w:color w:val="000000" w:themeColor="text1"/>
          <w:kern w:val="0"/>
          <w:sz w:val="28"/>
          <w:szCs w:val="28"/>
          <w:rtl/>
          <w:lang w:bidi="ar-EG"/>
          <w14:ligatures w14:val="none"/>
        </w:rPr>
        <w:t>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هو تحويل المواد من شكلها التقليدي (المطبوع) إلى شكل رقمي قابل للقراءة والاسترجاع لذلك تعتبر مرحلة تحديد الموارد المراد </w:t>
      </w:r>
      <w:proofErr w:type="spellStart"/>
      <w:r w:rsidRPr="00B65E19">
        <w:rPr>
          <w:rFonts w:ascii="Sakkal Majalla" w:eastAsia="Calibri" w:hAnsi="Sakkal Majalla" w:cs="Sakkal Majalla"/>
          <w:color w:val="000000" w:themeColor="text1"/>
          <w:kern w:val="0"/>
          <w:sz w:val="28"/>
          <w:szCs w:val="28"/>
          <w:rtl/>
          <w:lang w:bidi="ar-EG"/>
          <w14:ligatures w14:val="none"/>
        </w:rPr>
        <w:t>رقمنتها</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من أهم الخطوات التي يجب تضمينها في الخطة الاستراتيجية للتحول الرقمي. (سامر، 2020)</w:t>
      </w:r>
    </w:p>
    <w:p w14:paraId="7EB81884"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 xml:space="preserve">تحديد طرق التحول الرقمي للمواد المطلوب </w:t>
      </w:r>
      <w:proofErr w:type="spellStart"/>
      <w:r w:rsidRPr="00B65E19">
        <w:rPr>
          <w:rFonts w:ascii="Sakkal Majalla" w:eastAsia="Calibri" w:hAnsi="Sakkal Majalla" w:cs="Sakkal Majalla"/>
          <w:b/>
          <w:bCs/>
          <w:color w:val="000000" w:themeColor="text1"/>
          <w:kern w:val="0"/>
          <w:sz w:val="28"/>
          <w:szCs w:val="28"/>
          <w:rtl/>
          <w:lang w:bidi="ar-EG"/>
          <w14:ligatures w14:val="none"/>
        </w:rPr>
        <w:t>رقمنتها</w:t>
      </w:r>
      <w:proofErr w:type="spellEnd"/>
    </w:p>
    <w:p w14:paraId="77916FF8"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تختلف طرق تحويل المواد إلى شكل رقمي ويجب على كل مؤسسة تحديد الطريقة التي تراها مناسبة لإجراء عملية </w:t>
      </w:r>
      <w:proofErr w:type="spellStart"/>
      <w:r w:rsidRPr="00B65E19">
        <w:rPr>
          <w:rFonts w:ascii="Sakkal Majalla" w:eastAsia="Calibri" w:hAnsi="Sakkal Majalla" w:cs="Sakkal Majalla"/>
          <w:color w:val="000000" w:themeColor="text1"/>
          <w:kern w:val="0"/>
          <w:sz w:val="28"/>
          <w:szCs w:val="28"/>
          <w:rtl/>
          <w:lang w:bidi="ar-EG"/>
          <w14:ligatures w14:val="none"/>
        </w:rPr>
        <w:t>الرقمنة</w:t>
      </w:r>
      <w:proofErr w:type="spellEnd"/>
      <w:r w:rsidRPr="00B65E19">
        <w:rPr>
          <w:rFonts w:ascii="Sakkal Majalla" w:eastAsia="Calibri" w:hAnsi="Sakkal Majalla" w:cs="Sakkal Majalla"/>
          <w:color w:val="000000" w:themeColor="text1"/>
          <w:kern w:val="0"/>
          <w:sz w:val="28"/>
          <w:szCs w:val="28"/>
          <w:rtl/>
          <w:lang w:bidi="ar-EG"/>
          <w14:ligatures w14:val="none"/>
        </w:rPr>
        <w:t>.</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w:t>
      </w:r>
      <w:proofErr w:type="spellStart"/>
      <w:r w:rsidRPr="00B65E19">
        <w:rPr>
          <w:rFonts w:ascii="Sakkal Majalla" w:eastAsia="Calibri" w:hAnsi="Sakkal Majalla" w:cs="Sakkal Majalla"/>
          <w:color w:val="000000" w:themeColor="text1"/>
          <w:kern w:val="0"/>
          <w:sz w:val="28"/>
          <w:szCs w:val="28"/>
          <w:rtl/>
          <w:lang w:bidi="ar-EG"/>
          <w14:ligatures w14:val="none"/>
        </w:rPr>
        <w:t>النفراوي</w:t>
      </w:r>
      <w:proofErr w:type="spellEnd"/>
      <w:r w:rsidRPr="00B65E19">
        <w:rPr>
          <w:rFonts w:ascii="Sakkal Majalla" w:eastAsia="Calibri" w:hAnsi="Sakkal Majalla" w:cs="Sakkal Majalla"/>
          <w:color w:val="000000" w:themeColor="text1"/>
          <w:kern w:val="0"/>
          <w:sz w:val="28"/>
          <w:szCs w:val="28"/>
          <w:rtl/>
          <w:lang w:bidi="ar-EG"/>
          <w14:ligatures w14:val="none"/>
        </w:rPr>
        <w:t>، 2022)</w:t>
      </w:r>
    </w:p>
    <w:p w14:paraId="21816C37"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تحديد الطرف الذي يقوم بالتحويل</w:t>
      </w:r>
    </w:p>
    <w:p w14:paraId="7D213BD7"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إن عملية التحول الرقمي في المؤسسات لها خياران: إما أن تقوم المؤسسة المعلوماتية بعملية </w:t>
      </w:r>
      <w:proofErr w:type="spellStart"/>
      <w:r w:rsidRPr="00B65E19">
        <w:rPr>
          <w:rFonts w:ascii="Sakkal Majalla" w:eastAsia="Calibri" w:hAnsi="Sakkal Majalla" w:cs="Sakkal Majalla"/>
          <w:color w:val="000000" w:themeColor="text1"/>
          <w:kern w:val="0"/>
          <w:sz w:val="28"/>
          <w:szCs w:val="28"/>
          <w:rtl/>
          <w:lang w:bidi="ar-EG"/>
          <w14:ligatures w14:val="none"/>
        </w:rPr>
        <w:t>الرقمنة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بنفسها أو أن تسند هذه المهمة إلى مؤسسة تجارية أجنبية متخصصة في مجال </w:t>
      </w:r>
      <w:proofErr w:type="spellStart"/>
      <w:r w:rsidRPr="00B65E19">
        <w:rPr>
          <w:rFonts w:ascii="Sakkal Majalla" w:eastAsia="Calibri" w:hAnsi="Sakkal Majalla" w:cs="Sakkal Majalla"/>
          <w:color w:val="000000" w:themeColor="text1"/>
          <w:kern w:val="0"/>
          <w:sz w:val="28"/>
          <w:szCs w:val="28"/>
          <w:rtl/>
          <w:lang w:bidi="ar-EG"/>
          <w14:ligatures w14:val="none"/>
        </w:rPr>
        <w:t>الرقمنة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لذلك يجب </w:t>
      </w:r>
      <w:r w:rsidRPr="00B65E19">
        <w:rPr>
          <w:rFonts w:ascii="Sakkal Majalla" w:eastAsia="Calibri" w:hAnsi="Sakkal Majalla" w:cs="Sakkal Majalla"/>
          <w:color w:val="000000" w:themeColor="text1"/>
          <w:kern w:val="0"/>
          <w:sz w:val="28"/>
          <w:szCs w:val="28"/>
          <w:rtl/>
          <w:lang w:bidi="ar-EG"/>
          <w14:ligatures w14:val="none"/>
        </w:rPr>
        <w:lastRenderedPageBreak/>
        <w:t xml:space="preserve">على المؤسسة تحديد من سيقوم بالتحويل بالضبط والاتفاق على المطلوب. مما يساهم بشكل كبير في التدفق الإيجابي لعملية </w:t>
      </w:r>
      <w:proofErr w:type="spellStart"/>
      <w:r w:rsidRPr="00B65E19">
        <w:rPr>
          <w:rFonts w:ascii="Sakkal Majalla" w:eastAsia="Calibri" w:hAnsi="Sakkal Majalla" w:cs="Sakkal Majalla"/>
          <w:color w:val="000000" w:themeColor="text1"/>
          <w:kern w:val="0"/>
          <w:sz w:val="28"/>
          <w:szCs w:val="28"/>
          <w:rtl/>
          <w:lang w:bidi="ar-EG"/>
          <w14:ligatures w14:val="none"/>
        </w:rPr>
        <w:t>الرقمنة</w:t>
      </w:r>
      <w:proofErr w:type="spellEnd"/>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(يونس، 2019)</w:t>
      </w:r>
    </w:p>
    <w:p w14:paraId="7F019A57"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تحديد من سيقوم بالمراقبة والمتابعة</w:t>
      </w:r>
    </w:p>
    <w:p w14:paraId="7B8B09E4"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في هذه المرحلة يتم مراجعة المحتويات التي تم تحويلها إلى شكل رقمي ومتابعتها. لضمان جودتها ووضوحها أثناء استرجاعها أو إتاحتها لأصحاب المصلحة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(الحمدان، 2020)</w:t>
      </w:r>
    </w:p>
    <w:p w14:paraId="20076DA3"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 xml:space="preserve">صيانة وتخزين حاويات المعلومات الرقمية (التخزين </w:t>
      </w:r>
      <w:proofErr w:type="spellStart"/>
      <w:r w:rsidRPr="00B65E19">
        <w:rPr>
          <w:rFonts w:ascii="Sakkal Majalla" w:eastAsia="Calibri" w:hAnsi="Sakkal Majalla" w:cs="Sakkal Majalla"/>
          <w:b/>
          <w:bCs/>
          <w:color w:val="000000" w:themeColor="text1"/>
          <w:kern w:val="0"/>
          <w:sz w:val="28"/>
          <w:szCs w:val="28"/>
          <w:rtl/>
          <w:lang w:bidi="ar-EG"/>
          <w14:ligatures w14:val="none"/>
        </w:rPr>
        <w:t>السحابي</w:t>
      </w:r>
      <w:proofErr w:type="spellEnd"/>
      <w:r w:rsidRPr="00B65E19">
        <w:rPr>
          <w:rFonts w:ascii="Sakkal Majalla" w:eastAsia="Calibri" w:hAnsi="Sakkal Majalla" w:cs="Sakkal Majalla"/>
          <w:b/>
          <w:bCs/>
          <w:color w:val="000000" w:themeColor="text1"/>
          <w:kern w:val="0"/>
          <w:sz w:val="28"/>
          <w:szCs w:val="28"/>
          <w:rtl/>
          <w:lang w:bidi="ar-EG"/>
          <w14:ligatures w14:val="none"/>
        </w:rPr>
        <w:t>)</w:t>
      </w:r>
    </w:p>
    <w:p w14:paraId="5805B8CA"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تتطلب </w:t>
      </w:r>
      <w:proofErr w:type="spellStart"/>
      <w:r w:rsidRPr="00B65E19">
        <w:rPr>
          <w:rFonts w:ascii="Sakkal Majalla" w:eastAsia="Calibri" w:hAnsi="Sakkal Majalla" w:cs="Sakkal Majalla"/>
          <w:color w:val="000000" w:themeColor="text1"/>
          <w:kern w:val="0"/>
          <w:sz w:val="28"/>
          <w:szCs w:val="28"/>
          <w:rtl/>
          <w:lang w:bidi="ar-EG"/>
          <w14:ligatures w14:val="none"/>
        </w:rPr>
        <w:t>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مستودعات المعلومات مساحات كبيرة للتخزين على خوادم مؤسسة المعلومات لأن معظم عمليات التحويل تستخدم تنسيقات صور مختلفة والتي عادة ما تكون ذات أحجام كبيرة تتناسب مع مستوى جودتها.</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(محمد، 2019)</w:t>
      </w:r>
    </w:p>
    <w:p w14:paraId="6E8F0E86"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 xml:space="preserve">النظام المستخدم في </w:t>
      </w:r>
      <w:proofErr w:type="spellStart"/>
      <w:r w:rsidRPr="00B65E19">
        <w:rPr>
          <w:rFonts w:ascii="Sakkal Majalla" w:eastAsia="Calibri" w:hAnsi="Sakkal Majalla" w:cs="Sakkal Majalla"/>
          <w:b/>
          <w:bCs/>
          <w:color w:val="000000" w:themeColor="text1"/>
          <w:kern w:val="0"/>
          <w:sz w:val="28"/>
          <w:szCs w:val="28"/>
          <w:rtl/>
          <w:lang w:bidi="ar-EG"/>
          <w14:ligatures w14:val="none"/>
        </w:rPr>
        <w:t>الرقمنة</w:t>
      </w:r>
      <w:proofErr w:type="spellEnd"/>
    </w:p>
    <w:p w14:paraId="012D0F2A"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تتطلب عمليات </w:t>
      </w:r>
      <w:proofErr w:type="spellStart"/>
      <w:r w:rsidRPr="00B65E19">
        <w:rPr>
          <w:rFonts w:ascii="Sakkal Majalla" w:eastAsia="Calibri" w:hAnsi="Sakkal Majalla" w:cs="Sakkal Majalla"/>
          <w:color w:val="000000" w:themeColor="text1"/>
          <w:kern w:val="0"/>
          <w:sz w:val="28"/>
          <w:szCs w:val="28"/>
          <w:rtl/>
          <w:lang w:bidi="ar-EG"/>
          <w14:ligatures w14:val="none"/>
        </w:rPr>
        <w:t>الرقمنة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لموارد المعلومات أنظمة توفر خدمات متقدمة تسهل النقل المرن وربط الموارد المختلفة معًا.</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(رغد، 2019)</w:t>
      </w:r>
    </w:p>
    <w:p w14:paraId="38AB61B3"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تنظيم حاويات المعلومات الرقمية</w:t>
      </w:r>
    </w:p>
    <w:p w14:paraId="21CFE6A6" w14:textId="77777777" w:rsidR="0080042D"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مع التطورات التقنية في العقدين الماضيين وخاصة مع ظهور الإنترنت ظهرت بعض المعايير التنظيمية الجديدة المتوافقة مع بيئة الإنترنت مثل (</w:t>
      </w:r>
      <w:r w:rsidRPr="00B65E19">
        <w:rPr>
          <w:rFonts w:ascii="Sakkal Majalla" w:eastAsia="Calibri" w:hAnsi="Sakkal Majalla" w:cs="Sakkal Majalla"/>
          <w:color w:val="000000" w:themeColor="text1"/>
          <w:kern w:val="0"/>
          <w:sz w:val="28"/>
          <w:szCs w:val="28"/>
          <w:lang w:bidi="ar-EG"/>
          <w14:ligatures w14:val="none"/>
        </w:rPr>
        <w:t>Metadata Dublin Core</w:t>
      </w:r>
      <w:r w:rsidRPr="00B65E19">
        <w:rPr>
          <w:rFonts w:ascii="Sakkal Majalla" w:eastAsia="Calibri" w:hAnsi="Sakkal Majalla" w:cs="Sakkal Majalla"/>
          <w:color w:val="000000" w:themeColor="text1"/>
          <w:kern w:val="0"/>
          <w:sz w:val="28"/>
          <w:szCs w:val="28"/>
          <w:rtl/>
          <w:lang w:bidi="ar-EG"/>
          <w14:ligatures w14:val="none"/>
        </w:rPr>
        <w:t>) وهذا يتطلب مراعاة هذه المعايير عند الإعداد. (عباس، 2020)</w:t>
      </w:r>
    </w:p>
    <w:p w14:paraId="56BC6280" w14:textId="77777777" w:rsidR="00B24ED1" w:rsidRDefault="00B24ED1"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p>
    <w:p w14:paraId="141BA0FE" w14:textId="77777777" w:rsidR="00B24ED1" w:rsidRPr="00B65E19" w:rsidRDefault="00B24ED1"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p>
    <w:p w14:paraId="3FD02C58"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التوافر وحقوق النشر</w:t>
      </w:r>
    </w:p>
    <w:p w14:paraId="30421518" w14:textId="77777777" w:rsidR="0080042D" w:rsidRPr="00B65E19" w:rsidRDefault="0080042D" w:rsidP="00B24ED1">
      <w:pPr>
        <w:pStyle w:val="a6"/>
        <w:spacing w:before="100" w:beforeAutospacing="1" w:after="100" w:afterAutospacing="1" w:line="360" w:lineRule="auto"/>
        <w:ind w:left="-2" w:firstLine="706"/>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الهدف الأساسي لعملية </w:t>
      </w:r>
      <w:proofErr w:type="spellStart"/>
      <w:r w:rsidRPr="00B65E19">
        <w:rPr>
          <w:rFonts w:ascii="Sakkal Majalla" w:eastAsia="Calibri" w:hAnsi="Sakkal Majalla" w:cs="Sakkal Majalla"/>
          <w:color w:val="000000" w:themeColor="text1"/>
          <w:kern w:val="0"/>
          <w:sz w:val="28"/>
          <w:szCs w:val="28"/>
          <w:rtl/>
          <w:lang w:bidi="ar-EG"/>
          <w14:ligatures w14:val="none"/>
        </w:rPr>
        <w:t>الرقمنة</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عمومًا هو إتاحتها لأصحاب المصلحة ولكن هناك العديد من الاعتبارات التي يجب أخذها في الاعتبار عند إتاحة هذه المواد الرقمية مثل حقوق الملكية الفكرية والاستخدام العادل وتحديد أذونات الوصول وغيرها.</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(أميرة، 2019)</w:t>
      </w:r>
    </w:p>
    <w:p w14:paraId="72300D7C" w14:textId="7DDB2C7B" w:rsidR="0080042D" w:rsidRPr="00B24ED1" w:rsidRDefault="00A2664F" w:rsidP="00B24ED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9" w:name="_Toc173414245"/>
      <w:r w:rsidRPr="00B24ED1">
        <w:rPr>
          <w:rFonts w:ascii="Sakkal Majalla" w:eastAsia="Calibri" w:hAnsi="Sakkal Majalla" w:cs="Sakkal Majalla" w:hint="cs"/>
          <w:b/>
          <w:bCs/>
          <w:color w:val="000000" w:themeColor="text1"/>
          <w:kern w:val="0"/>
          <w:sz w:val="32"/>
          <w:szCs w:val="32"/>
          <w:rtl/>
          <w:lang w:bidi="ar-EG"/>
          <w14:ligatures w14:val="none"/>
        </w:rPr>
        <w:t xml:space="preserve">6.1.2 </w:t>
      </w:r>
      <w:r w:rsidR="0080042D" w:rsidRPr="00B24ED1">
        <w:rPr>
          <w:rFonts w:ascii="Sakkal Majalla" w:eastAsia="Calibri" w:hAnsi="Sakkal Majalla" w:cs="Sakkal Majalla"/>
          <w:b/>
          <w:bCs/>
          <w:color w:val="000000" w:themeColor="text1"/>
          <w:kern w:val="0"/>
          <w:sz w:val="32"/>
          <w:szCs w:val="32"/>
          <w:rtl/>
          <w:lang w:bidi="ar-EG"/>
          <w14:ligatures w14:val="none"/>
        </w:rPr>
        <w:t>مساهمة التحول الرقمي في تطوير وتعزيز نشاط المؤسسات الناشئة</w:t>
      </w:r>
      <w:bookmarkEnd w:id="59"/>
    </w:p>
    <w:p w14:paraId="38825119" w14:textId="77777777" w:rsidR="0080042D" w:rsidRPr="00B65E19" w:rsidRDefault="0080042D" w:rsidP="00B24ED1">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ارتبط الاقتصاد الرقمي بتطور العديد من الأنشطة والأساليب الإدارية ومن ذلك تطور تطبيقات الإدارة الإلكترونية كأحد الحلول الإدارية التي قللت كثيراً من العمل على المنظمة فالأنشطة المرتبطة بالإدارة الإلكترونية وخاصة التجارة الإلكترونية والتسويق الإلكتروني نحاول في هذا القسم تحديد نوع الاتصال فيما بينها.</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(الدوسري، 2021)</w:t>
      </w:r>
    </w:p>
    <w:p w14:paraId="7A6DFA14"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الإدارة الإلكترونية:</w:t>
      </w:r>
    </w:p>
    <w:p w14:paraId="681FD4D6"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يعتبر مصطلح الإدارة الإلكترونية من المصطلحات الإدارية الحديثة التي نشأت نتيجة للتحول الرقمي الذي أحدث تغييراً مهماً في أداء المؤسسات من خلال تحسين الإنتاجية وسرعة التشغيل وجودة الخدمات بشكل عام وتعني الإدارة الإلكترونية القدرة على استخدام تكنولوجيا المعلومات والاتصالات والتقنيات الحديثة لأداء الأنشطة الإدارية إلكترونياً من خلال شبكة الإنترنت وشبكات الحاسب الآلي وتسريع التنفيذ وخفض التكاليف مع توفير البيانات والمعلومات اللازمة لتحقيق أهداف المنظمة بأقل وقت وجهد وتكلفة وفي نفس الوقت تطورت العمليات الإدارية إلا مع ظهور الإنترنت وتوسع استخدامها على المستوى الدولي فلم تظهر الدولية.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(زقوت، 2020)</w:t>
      </w:r>
    </w:p>
    <w:p w14:paraId="28351473"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التجارة الإلكترونية</w:t>
      </w:r>
    </w:p>
    <w:p w14:paraId="175E392D"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إن استخدام تكنولوجيا المعلومات والاتصالات في مجال الأعمال أي إدخال الأساليب الإلكترونية في إدارة وتخطيط موارد المشروع وفي إدارة المخزون وفي الأنشطة الأخرى التي تقوم بها المؤسسات قد عرفها </w:t>
      </w:r>
      <w:r w:rsidRPr="00B65E19">
        <w:rPr>
          <w:rFonts w:ascii="Sakkal Majalla" w:eastAsia="Calibri" w:hAnsi="Sakkal Majalla" w:cs="Sakkal Majalla"/>
          <w:color w:val="000000" w:themeColor="text1"/>
          <w:kern w:val="0"/>
          <w:sz w:val="28"/>
          <w:szCs w:val="28"/>
          <w:rtl/>
          <w:lang w:bidi="ar-EG"/>
          <w14:ligatures w14:val="none"/>
        </w:rPr>
        <w:lastRenderedPageBreak/>
        <w:t>بأنها نهج متكامل ومرن للتوزيع. قيمة تجارية مميزة من خلال ربط الأنظمة بالعمليات التي يتم من خلالها تنفيذ الأنشطة التجارية بطريقة بسيطة ومرنة باستخدام تكنولوجيا الإنترنت والعمليات بعد تحولها الرقمي</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(الشريف، 2019)</w:t>
      </w:r>
    </w:p>
    <w:p w14:paraId="14C42C12"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التجارة الإلكترونية</w:t>
      </w:r>
    </w:p>
    <w:p w14:paraId="44DB7545"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عرفتها منظمة التجارة العالمية بأنها تنفيذ بعض أو كل العمليات المتعلقة بالتجارة البيع والشراء من خلال الإنترنت وشبكات التجارة العالمية الأخرى أي أن استخدام تكنولوجيا المعلومات والاتصالات يختلف عن التجارة التقليدية من ناحية من حيث الأدوات والتقنيات. ومن ناحية أخرى يختلف في طريقة تفعيله سواء كان متعلقًا بالتسويق أو التوزيع أو عرض المنتج.</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(الصالحي، 2021)</w:t>
      </w:r>
    </w:p>
    <w:p w14:paraId="322EC3E4" w14:textId="77777777" w:rsidR="0080042D" w:rsidRPr="00B65E19" w:rsidRDefault="0080042D" w:rsidP="00DD6768">
      <w:pPr>
        <w:pStyle w:val="a6"/>
        <w:numPr>
          <w:ilvl w:val="0"/>
          <w:numId w:val="12"/>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التسويق الإلكتروني</w:t>
      </w:r>
    </w:p>
    <w:p w14:paraId="471DC3EA" w14:textId="77777777" w:rsidR="0080042D" w:rsidRPr="00B65E19" w:rsidRDefault="0080042D" w:rsidP="00B24ED1">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يُعرف بأنه عملية تخطيط وتنفيذ وتطوير وتسعير وتوصيل أو توزيع فكرة أو منتج أو خدمة لخلق تبادلات كليًا أو جزئيًا باستخدام التقنيات الرقمية وفقًا لأهداف فردية وتنظيمية. الهدف من تقنيات التسويق الإلكتروني هو اكتساب عملاء جدد أو تحسين إدارة علاقات العملاء وزيادة ولاء العملاء والحصول على ردود الفعل.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(صبر، 2020)</w:t>
      </w:r>
    </w:p>
    <w:p w14:paraId="5BF1C9CA" w14:textId="6009F1B9" w:rsidR="0080042D" w:rsidRPr="00B24ED1" w:rsidRDefault="00B24ED1" w:rsidP="00B24ED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0" w:name="_Toc173414246"/>
      <w:r w:rsidRPr="00B24ED1">
        <w:rPr>
          <w:rFonts w:ascii="Sakkal Majalla" w:eastAsia="Calibri" w:hAnsi="Sakkal Majalla" w:cs="Sakkal Majalla" w:hint="cs"/>
          <w:b/>
          <w:bCs/>
          <w:color w:val="000000" w:themeColor="text1"/>
          <w:kern w:val="0"/>
          <w:sz w:val="32"/>
          <w:szCs w:val="32"/>
          <w:rtl/>
          <w:lang w:bidi="ar-EG"/>
          <w14:ligatures w14:val="none"/>
        </w:rPr>
        <w:t xml:space="preserve">7.1.2 </w:t>
      </w:r>
      <w:r w:rsidR="0080042D" w:rsidRPr="00B24ED1">
        <w:rPr>
          <w:rFonts w:ascii="Sakkal Majalla" w:eastAsia="Calibri" w:hAnsi="Sakkal Majalla" w:cs="Sakkal Majalla"/>
          <w:b/>
          <w:bCs/>
          <w:color w:val="000000" w:themeColor="text1"/>
          <w:kern w:val="0"/>
          <w:sz w:val="32"/>
          <w:szCs w:val="32"/>
          <w:rtl/>
          <w:lang w:bidi="ar-EG"/>
          <w14:ligatures w14:val="none"/>
        </w:rPr>
        <w:t>مميزات وخصائص التحول الرقمي</w:t>
      </w:r>
      <w:bookmarkEnd w:id="60"/>
    </w:p>
    <w:p w14:paraId="65D725CB" w14:textId="77777777" w:rsidR="0080042D" w:rsidRPr="00B65E19" w:rsidRDefault="0080042D" w:rsidP="00436F85">
      <w:pPr>
        <w:spacing w:after="0"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ومن سمات التحول الرقمي بساطة الإجراءات التي تقدمها البنوك التجارية للعملاء وتقديم الخدمات بطرق مبتكرة وإبداعية بعيدًا عن الطرق التقليدية وبجودة وكفاءة تشغيلية وبأقل وقت وجهد وتحقيق الرضا والقبول تجاه خدمات المؤسسة مثل تطبيقات الهاتف المحمول والمواقع التجارية بالإضافة إلى الوصول إلى فئة أكبر من العملاء والجمهور العام من خلال تطبيقات وقنوات مختلفة.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(خالد، 2019)</w:t>
      </w:r>
    </w:p>
    <w:p w14:paraId="09D1CDAB" w14:textId="77777777" w:rsidR="0080042D" w:rsidRPr="00B65E19" w:rsidRDefault="0080042D" w:rsidP="00436F85">
      <w:pPr>
        <w:spacing w:after="0"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والأمر الجدير بالملاحظة أن التحول الرقمي يعمل على زيادة الابتكار والإبداع وزيادة دقة ومرونة تلقي الخدمات العامة بنسبة خطأ تكاد تكون غير مقبولة وتطوير طرق متعددة لأفراد المجتمع للعيش والتفكير والتفاعل.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(محمد، 2019)</w:t>
      </w:r>
    </w:p>
    <w:p w14:paraId="50CBC255" w14:textId="7E59EBF8" w:rsidR="0080042D" w:rsidRPr="00B24ED1" w:rsidRDefault="00B24ED1" w:rsidP="00B24ED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1" w:name="_Toc173414247"/>
      <w:r w:rsidRPr="00B24ED1">
        <w:rPr>
          <w:rFonts w:ascii="Sakkal Majalla" w:eastAsia="Calibri" w:hAnsi="Sakkal Majalla" w:cs="Sakkal Majalla" w:hint="cs"/>
          <w:b/>
          <w:bCs/>
          <w:color w:val="000000" w:themeColor="text1"/>
          <w:kern w:val="0"/>
          <w:sz w:val="32"/>
          <w:szCs w:val="32"/>
          <w:rtl/>
          <w:lang w:bidi="ar-EG"/>
          <w14:ligatures w14:val="none"/>
        </w:rPr>
        <w:lastRenderedPageBreak/>
        <w:t>8</w:t>
      </w:r>
      <w:r w:rsidR="00A2664F" w:rsidRPr="00B24ED1">
        <w:rPr>
          <w:rFonts w:ascii="Sakkal Majalla" w:eastAsia="Calibri" w:hAnsi="Sakkal Majalla" w:cs="Sakkal Majalla" w:hint="cs"/>
          <w:b/>
          <w:bCs/>
          <w:color w:val="000000" w:themeColor="text1"/>
          <w:kern w:val="0"/>
          <w:sz w:val="32"/>
          <w:szCs w:val="32"/>
          <w:rtl/>
          <w:lang w:bidi="ar-EG"/>
          <w14:ligatures w14:val="none"/>
        </w:rPr>
        <w:t xml:space="preserve">.1.2 </w:t>
      </w:r>
      <w:r w:rsidR="0080042D" w:rsidRPr="00B24ED1">
        <w:rPr>
          <w:rFonts w:ascii="Sakkal Majalla" w:eastAsia="Calibri" w:hAnsi="Sakkal Majalla" w:cs="Sakkal Majalla"/>
          <w:b/>
          <w:bCs/>
          <w:color w:val="000000" w:themeColor="text1"/>
          <w:kern w:val="0"/>
          <w:sz w:val="32"/>
          <w:szCs w:val="32"/>
          <w:rtl/>
          <w:lang w:bidi="ar-EG"/>
          <w14:ligatures w14:val="none"/>
        </w:rPr>
        <w:t>تحديات التحول الرقمي</w:t>
      </w:r>
      <w:bookmarkEnd w:id="61"/>
    </w:p>
    <w:p w14:paraId="33EB0CF9"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يواجه التحول الرقمي مجموعة من التحديات ومن أهمها انخفاض إنتاجية الموارد البشرية العاملة في البنوك التجارية وعدم تخصيص الميزانيات من قبل الإدارات والخوف من وجود ثغرات في أمن المعلومات والتحديات البيروقراطية المفرطة أو اللوائح الصارمة بالإضافة إلى ضعف البنية التحتية فيما يتعلق بتكنولوجيا المعلومات والاتصالات</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(فرح، 2019)</w:t>
      </w:r>
    </w:p>
    <w:p w14:paraId="5B5D7AFB" w14:textId="77777777" w:rsidR="0080042D" w:rsidRPr="00B24ED1" w:rsidRDefault="0080042D" w:rsidP="00B24ED1">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B24ED1">
        <w:rPr>
          <w:rFonts w:ascii="Sakkal Majalla" w:eastAsia="Calibri" w:hAnsi="Sakkal Majalla" w:cs="Sakkal Majalla"/>
          <w:b/>
          <w:bCs/>
          <w:color w:val="000000" w:themeColor="text1"/>
          <w:kern w:val="0"/>
          <w:sz w:val="28"/>
          <w:szCs w:val="28"/>
          <w:rtl/>
          <w:lang w:bidi="ar-EG"/>
          <w14:ligatures w14:val="none"/>
        </w:rPr>
        <w:t>هناك عدد من المشاكل والتحديات التي تعيق تقدم البنوك في تنفيذ التحول الرقمي والتي تشمل:</w:t>
      </w:r>
      <w:r w:rsidRPr="00B24ED1">
        <w:rPr>
          <w:b/>
          <w:bCs/>
          <w:color w:val="000000" w:themeColor="text1"/>
          <w:rtl/>
        </w:rPr>
        <w:t xml:space="preserve"> </w:t>
      </w:r>
      <w:r w:rsidRPr="00B24ED1">
        <w:rPr>
          <w:rFonts w:ascii="Sakkal Majalla" w:eastAsia="Calibri" w:hAnsi="Sakkal Majalla" w:cs="Sakkal Majalla"/>
          <w:b/>
          <w:bCs/>
          <w:color w:val="000000" w:themeColor="text1"/>
          <w:kern w:val="0"/>
          <w:sz w:val="28"/>
          <w:szCs w:val="28"/>
          <w:rtl/>
          <w:lang w:bidi="ar-EG"/>
          <w14:ligatures w14:val="none"/>
        </w:rPr>
        <w:t>(فريحات، 2019)</w:t>
      </w:r>
    </w:p>
    <w:p w14:paraId="2C43D6D0" w14:textId="77777777" w:rsidR="0080042D" w:rsidRPr="00B65E19" w:rsidRDefault="0080042D" w:rsidP="00436F85">
      <w:pPr>
        <w:pStyle w:val="a6"/>
        <w:numPr>
          <w:ilvl w:val="0"/>
          <w:numId w:val="12"/>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السياسات والإجراءات البيروقراطية داخل الشركات ضيقة الأفق لدرجة أنها لا تزال تقليدية وتفضل بعض الشركات الحفاظ على الوضع الراهن.</w:t>
      </w:r>
    </w:p>
    <w:p w14:paraId="4194A50E" w14:textId="77777777" w:rsidR="0080042D" w:rsidRPr="00B65E19" w:rsidRDefault="0080042D" w:rsidP="00436F85">
      <w:pPr>
        <w:pStyle w:val="a6"/>
        <w:numPr>
          <w:ilvl w:val="0"/>
          <w:numId w:val="12"/>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القيود الميزانية والمالية التي تمنع التغييرات النوعية في أنماط التشغيل وتوفير الأنظمة التقنية المتقدمة واستخدام الإمكانات ويتضح ذلك من نقص البنود في الميزانية أو ضعف التخصيص لتحديث التقنيات والأجهزة. مع التغيرات التي تطرأ على بيئة الأعمال.</w:t>
      </w:r>
    </w:p>
    <w:p w14:paraId="7E8CEC77" w14:textId="77777777" w:rsidR="0080042D" w:rsidRPr="00B65E19" w:rsidRDefault="0080042D" w:rsidP="00436F85">
      <w:pPr>
        <w:pStyle w:val="a6"/>
        <w:numPr>
          <w:ilvl w:val="0"/>
          <w:numId w:val="12"/>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الاستبعاد من التكنولوجيا والفجوة الرقمية وعدم قدرة الناس على فهم الأدوات الرقمية وكيفية استخدامها يعزز هذه الفجوة نتيجة مقاومة التغيير من قبل العاملين لأنهم يفتقرون إلى المهارات اللازمة للتعامل مع الأدوات التقنية والكفاءة اللازمة للاحتراف. إن العمل المصرفي في ظل التوجه العلمي للتحول الرقمي.</w:t>
      </w:r>
    </w:p>
    <w:p w14:paraId="7F587E06" w14:textId="77777777" w:rsidR="0080042D" w:rsidRPr="00B65E19" w:rsidRDefault="0080042D" w:rsidP="00436F85">
      <w:pPr>
        <w:pStyle w:val="a6"/>
        <w:numPr>
          <w:ilvl w:val="0"/>
          <w:numId w:val="12"/>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سياسة الأمن والخصوصية وحماية البيانات صعبة وترفض العديد من الدول إتاحة بياناتها للجميع.</w:t>
      </w:r>
    </w:p>
    <w:p w14:paraId="00E7A27F" w14:textId="77777777" w:rsidR="0080042D" w:rsidRPr="00B65E19" w:rsidRDefault="0080042D" w:rsidP="00436F85">
      <w:pPr>
        <w:pStyle w:val="a6"/>
        <w:numPr>
          <w:ilvl w:val="0"/>
          <w:numId w:val="12"/>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عملية التحول الرقمي تؤثر على أداء الموظفين الذين اعتادوا على الأساليب التقليدية لأنها تتطلب اكتساب مهارات جديدة وتتجاهل الحكومات تطويرهم وتدريبهم.</w:t>
      </w:r>
    </w:p>
    <w:p w14:paraId="51518E6B" w14:textId="6AD3C3D3" w:rsidR="00A2664F" w:rsidRDefault="00A2664F">
      <w:pPr>
        <w:bidi w:val="0"/>
        <w:rPr>
          <w:rFonts w:ascii="Sakkal Majalla" w:eastAsia="Calibri" w:hAnsi="Sakkal Majalla" w:cs="Sakkal Majalla"/>
          <w:color w:val="000000" w:themeColor="text1"/>
          <w:kern w:val="0"/>
          <w:sz w:val="28"/>
          <w:szCs w:val="28"/>
          <w:rtl/>
          <w:lang w:bidi="ar-EG"/>
          <w14:ligatures w14:val="none"/>
        </w:rPr>
      </w:pPr>
      <w:r>
        <w:rPr>
          <w:rFonts w:ascii="Sakkal Majalla" w:eastAsia="Calibri" w:hAnsi="Sakkal Majalla" w:cs="Sakkal Majalla"/>
          <w:color w:val="000000" w:themeColor="text1"/>
          <w:kern w:val="0"/>
          <w:sz w:val="28"/>
          <w:szCs w:val="28"/>
          <w:rtl/>
          <w:lang w:bidi="ar-EG"/>
          <w14:ligatures w14:val="none"/>
        </w:rPr>
        <w:br w:type="page"/>
      </w:r>
    </w:p>
    <w:p w14:paraId="40D18620" w14:textId="77777777" w:rsidR="0080042D" w:rsidRPr="00B65E19" w:rsidRDefault="0080042D" w:rsidP="007F2F0B">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62" w:name="_Toc173414248"/>
      <w:r w:rsidRPr="00B65E19">
        <w:rPr>
          <w:rFonts w:ascii="Sakkal Majalla" w:eastAsia="Calibri" w:hAnsi="Sakkal Majalla" w:cs="Sakkal Majalla" w:hint="cs"/>
          <w:b/>
          <w:bCs/>
          <w:color w:val="000000" w:themeColor="text1"/>
          <w:kern w:val="0"/>
          <w:sz w:val="36"/>
          <w:szCs w:val="36"/>
          <w:rtl/>
          <w:lang w:bidi="ar-EG"/>
          <w14:ligatures w14:val="none"/>
        </w:rPr>
        <w:lastRenderedPageBreak/>
        <w:t>المبحث الثاني: الرشاقة التنظيمية</w:t>
      </w:r>
      <w:bookmarkEnd w:id="62"/>
    </w:p>
    <w:p w14:paraId="4113441B" w14:textId="77777777" w:rsidR="0080042D" w:rsidRPr="007F2F0B" w:rsidRDefault="0080042D" w:rsidP="007F2F0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3" w:name="_Toc173414249"/>
      <w:r w:rsidRPr="007F2F0B">
        <w:rPr>
          <w:rFonts w:ascii="Sakkal Majalla" w:eastAsia="Calibri" w:hAnsi="Sakkal Majalla" w:cs="Sakkal Majalla" w:hint="cs"/>
          <w:b/>
          <w:bCs/>
          <w:color w:val="000000" w:themeColor="text1"/>
          <w:kern w:val="0"/>
          <w:sz w:val="32"/>
          <w:szCs w:val="32"/>
          <w:rtl/>
          <w:lang w:bidi="ar-EG"/>
          <w14:ligatures w14:val="none"/>
        </w:rPr>
        <w:t>مقدمة</w:t>
      </w:r>
      <w:bookmarkEnd w:id="63"/>
    </w:p>
    <w:p w14:paraId="1B28886B" w14:textId="77777777" w:rsidR="0080042D" w:rsidRPr="00B65E19" w:rsidRDefault="0080042D" w:rsidP="007F2F0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تسعى المنظمات بكافة أنواعها وأحجامها إلى تحقيق التميز والتفوق والجودة في أدائها لضمان نموها واستمرارها وبقائها ويتطلب تحقيق هذا التميز توفر عدة مكونات لعل من بينها تبني المرونة التنظيمية التي أصبحت أحدها وتشهد قضايا مهمة فيما يتعلق باقتصاديات المعرفة المتغيرة والتطور التقني الذي يشهده العالم أنها تشمل كافة مجالات الحياة وتأثرت بها المنظمات التجارية بشكل مباشر أو غير مباشر.</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(ابراهيم، 2019)</w:t>
      </w:r>
    </w:p>
    <w:p w14:paraId="7D0624B8" w14:textId="77777777" w:rsidR="0080042D" w:rsidRPr="00B65E19" w:rsidRDefault="0080042D" w:rsidP="007F2F0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ظهر مفهوم المرونة التنظيمية كمصطلح مستخدم في البحث في بداية عام 1991 بجهود مجموعة من الباحثين من معهد </w:t>
      </w:r>
      <w:proofErr w:type="spellStart"/>
      <w:r w:rsidRPr="00B65E19">
        <w:rPr>
          <w:rFonts w:ascii="Sakkal Majalla" w:eastAsia="Calibri" w:hAnsi="Sakkal Majalla" w:cs="Sakkal Majalla"/>
          <w:color w:val="000000" w:themeColor="text1"/>
          <w:kern w:val="0"/>
          <w:sz w:val="28"/>
          <w:szCs w:val="28"/>
          <w:rtl/>
          <w:lang w:bidi="ar-EG"/>
          <w14:ligatures w14:val="none"/>
        </w:rPr>
        <w:t>لاكوكا</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بجامعة لاهاي في دراسة بعنوان: استراتيجية شركات التصنيع في القرن الحادي والعشرين من وجهة نظر خبراء الصناعة وقد أدت هذه الدراسة إلى ضرورة قيام الباحثين بإجراء المزيد من الدراسات في هذا المجال.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(مقاط، 2020)</w:t>
      </w:r>
    </w:p>
    <w:p w14:paraId="6FBB9B5B" w14:textId="77777777" w:rsidR="0080042D" w:rsidRPr="00B65E19" w:rsidRDefault="0080042D" w:rsidP="007F2F0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المرونة التنظيمية هي مفتاح الأمان والنجاح الاستراتيجي في مواجهة التغيرات والتطورات التي قد تظهر في البيئة الداخلية والخارجية للمنظمة فالمنظمات التي تطمح إلى تحقيق الشهرة والنجاح والتميز يجب أن تستخدم المرونة التنظيمية للتعامل مع التغيرات ومزامنة التطورات. التطور المستمر في منظمات الأعمال وتزايد حدة المنافسة ووفرة الفرص في البيئة وصعوبة اختيار الأفضل.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(منصور، 2020)</w:t>
      </w:r>
    </w:p>
    <w:p w14:paraId="0B43DD49" w14:textId="61EBA512" w:rsidR="0080042D" w:rsidRPr="007F2F0B" w:rsidRDefault="007F2F0B" w:rsidP="007F2F0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4" w:name="_Toc173414250"/>
      <w:r w:rsidRPr="007F2F0B">
        <w:rPr>
          <w:rFonts w:ascii="Sakkal Majalla" w:eastAsia="Calibri" w:hAnsi="Sakkal Majalla" w:cs="Sakkal Majalla" w:hint="cs"/>
          <w:b/>
          <w:bCs/>
          <w:color w:val="000000" w:themeColor="text1"/>
          <w:kern w:val="0"/>
          <w:sz w:val="32"/>
          <w:szCs w:val="32"/>
          <w:rtl/>
          <w:lang w:bidi="ar-EG"/>
          <w14:ligatures w14:val="none"/>
        </w:rPr>
        <w:t xml:space="preserve">1.2.2 </w:t>
      </w:r>
      <w:r w:rsidR="0080042D" w:rsidRPr="007F2F0B">
        <w:rPr>
          <w:rFonts w:ascii="Sakkal Majalla" w:eastAsia="Calibri" w:hAnsi="Sakkal Majalla" w:cs="Sakkal Majalla" w:hint="cs"/>
          <w:b/>
          <w:bCs/>
          <w:color w:val="000000" w:themeColor="text1"/>
          <w:kern w:val="0"/>
          <w:sz w:val="32"/>
          <w:szCs w:val="32"/>
          <w:rtl/>
          <w:lang w:bidi="ar-EG"/>
          <w14:ligatures w14:val="none"/>
        </w:rPr>
        <w:t>مفهوم الرشاقة التنظيمية</w:t>
      </w:r>
      <w:bookmarkEnd w:id="64"/>
    </w:p>
    <w:p w14:paraId="458CEA4C"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لقد شهدت بيئة الأعمال العديد من التغيرات الكبرى والدخول المستمر لمنافسين جدد إلى الأسواق بالإضافة إلى دخول عملاء محتملين فضلاً عن تزايد حجم التطورات السريعة والمستمرة في عالم التكنولوجيا مما دفع البنوك إلى توقع أي تغيير أو تطور كما أن المفاجأة المحتملة التي يستغلها المنافسون والعمل على التحسين والإعداد المستمر وبالتالي يجب على البنوك أن تتعامل مع زيادة قدرة البنوك التجارية </w:t>
      </w:r>
      <w:r w:rsidRPr="00B65E19">
        <w:rPr>
          <w:rFonts w:ascii="Sakkal Majalla" w:eastAsia="Calibri" w:hAnsi="Sakkal Majalla" w:cs="Sakkal Majalla"/>
          <w:color w:val="000000" w:themeColor="text1"/>
          <w:kern w:val="0"/>
          <w:sz w:val="28"/>
          <w:szCs w:val="28"/>
          <w:rtl/>
          <w:lang w:bidi="ar-EG"/>
          <w14:ligatures w14:val="none"/>
        </w:rPr>
        <w:lastRenderedPageBreak/>
        <w:t>على التفاعل مع هذه البيئة الديناميكية كفرصة وليست تهديداً وهذا يتطلب من البنوك زيادة قدرتها على توقع التغيرات السريعة في البيئة المحيطة بالبنوك التجارية وكذلك زيادة قدرتها على التكيف مع التغيرات غير المتوقعة للعملاء بالإضافة إلى القدرة على تعديل وإعادة هيكلة العمليات في البنوك. إن البنوك التجارية تحتاج إلى المرونة والرشاقة المناسبة لمواجهة التحديات اليومية التي تتعرض لها أغلب البنوك الكبيرة والصغيرة على حد سواء وهذه التحديات تتزايد فيما يتعلق بالإجراءات التقليدية الأمر الذي دفع البنوك إلى اتباع نهج وممارسات جديدة في استخدامها لتكون أكثر كفاءة ورشاقة من أجل البقاء ومواكبة التغيرات المستمرة وكذلك نتائج العولمة والتطور التكنولوجي السريع والمنافسة وكذلك نماذج الأعمال التخريبية والأسواق الجديدة وتفضيلات وتوقعات المستهلكين المتغيرة باستمرار.</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(مهدي، 2020)</w:t>
      </w:r>
    </w:p>
    <w:p w14:paraId="4A0548F7"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ووفقًا للمواد المذكورة أعلاه واستجابةً لهذه القضية فقد زادت اهتمامات الأكاديميين والممارسين لتأطير التقنيات والمنهجيات للتعامل مع عدم اليقين البيئي مما أدى إلى ظهور مفهوم الرشاقة التنظيمية لإظهار مرونة ورشاقة المنظمة. والقدرة على التكيف كحل جديد لإدارة بيئة ديناميكية ومتغيرة ورشيقة قادرة على الاستجابة السريعة للتغيرات بهدف البقاء والازدهار في بيئة تنافسية مليئة بالتغيرات المستمرة وغير المتوقعة من خلال الاستجابة السريعة والفعالة للتغيرات هي. الأسواق التي يقودها المنتجات والخدمات المحددة للعملاء.</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(نجم، 2019)</w:t>
      </w:r>
    </w:p>
    <w:p w14:paraId="47CD0006"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لذلك فإن المرونة التنظيمية ليست هدفاً مطلوباً من البنوك تحقيقه بل ضرورة للحفاظ على القدرة التنافسية في بيئة عمل متغيرة وغير متوقعة وديناميكية باستمرار لأن الأسس التنافسية هي إحدى الخصائص الأساسية للمرونة التنظيمية التي يجب تحقيقها في نفس الوقت والتي تتمثل في السرعة والمرونة والابتكار والاستباقية والجودة والربحية.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w:t>
      </w:r>
      <w:proofErr w:type="spellStart"/>
      <w:r w:rsidRPr="00B65E19">
        <w:rPr>
          <w:rFonts w:ascii="Sakkal Majalla" w:eastAsia="Calibri" w:hAnsi="Sakkal Majalla" w:cs="Sakkal Majalla"/>
          <w:color w:val="000000" w:themeColor="text1"/>
          <w:kern w:val="0"/>
          <w:sz w:val="28"/>
          <w:szCs w:val="28"/>
          <w:rtl/>
          <w:lang w:bidi="ar-EG"/>
          <w14:ligatures w14:val="none"/>
        </w:rPr>
        <w:t>النشيلي</w:t>
      </w:r>
      <w:proofErr w:type="spellEnd"/>
      <w:r w:rsidRPr="00B65E19">
        <w:rPr>
          <w:rFonts w:ascii="Sakkal Majalla" w:eastAsia="Calibri" w:hAnsi="Sakkal Majalla" w:cs="Sakkal Majalla"/>
          <w:color w:val="000000" w:themeColor="text1"/>
          <w:kern w:val="0"/>
          <w:sz w:val="28"/>
          <w:szCs w:val="28"/>
          <w:rtl/>
          <w:lang w:bidi="ar-EG"/>
          <w14:ligatures w14:val="none"/>
        </w:rPr>
        <w:t>، 2020)</w:t>
      </w:r>
    </w:p>
    <w:p w14:paraId="1E86CD49"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لذلك فإن المرونة التنظيمية هي التطبيق الناجح لقواعد المنافسة مثل السرعة والمرونة والابتكار والجودة من خلال دمج الموارد القابلة لإعادة التشكيل وأفضل الممارسات من أجل بيئة غنية بالمعرفة لتقديم المنتجات والخدمات للعملاء في بيئة تتغير بسرعة.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(مالك، 2020)</w:t>
      </w:r>
    </w:p>
    <w:p w14:paraId="347E1A99" w14:textId="77777777" w:rsidR="0080042D" w:rsidRPr="007F2F0B" w:rsidRDefault="0080042D" w:rsidP="00B65E19">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7F2F0B">
        <w:rPr>
          <w:rFonts w:ascii="Sakkal Majalla" w:eastAsia="Calibri" w:hAnsi="Sakkal Majalla" w:cs="Sakkal Majalla" w:hint="cs"/>
          <w:b/>
          <w:bCs/>
          <w:color w:val="000000" w:themeColor="text1"/>
          <w:kern w:val="0"/>
          <w:sz w:val="28"/>
          <w:szCs w:val="28"/>
          <w:rtl/>
          <w:lang w:bidi="ar-EG"/>
          <w14:ligatures w14:val="none"/>
        </w:rPr>
        <w:lastRenderedPageBreak/>
        <w:t xml:space="preserve">كما ان </w:t>
      </w:r>
      <w:r w:rsidRPr="007F2F0B">
        <w:rPr>
          <w:rFonts w:ascii="Sakkal Majalla" w:eastAsia="Calibri" w:hAnsi="Sakkal Majalla" w:cs="Sakkal Majalla"/>
          <w:b/>
          <w:bCs/>
          <w:color w:val="000000" w:themeColor="text1"/>
          <w:kern w:val="0"/>
          <w:sz w:val="28"/>
          <w:szCs w:val="28"/>
          <w:rtl/>
          <w:lang w:bidi="ar-EG"/>
          <w14:ligatures w14:val="none"/>
        </w:rPr>
        <w:t>إن مفهوم المرونة التنظيمية من المفاهيم الحديثة في الفكر الإداري المعاصر وهو مفهوم له جوانب وأشكال عديدة:</w:t>
      </w:r>
      <w:r w:rsidRPr="007F2F0B">
        <w:rPr>
          <w:b/>
          <w:bCs/>
          <w:color w:val="000000" w:themeColor="text1"/>
          <w:rtl/>
        </w:rPr>
        <w:t xml:space="preserve"> </w:t>
      </w:r>
      <w:r w:rsidRPr="007F2F0B">
        <w:rPr>
          <w:rFonts w:ascii="Sakkal Majalla" w:eastAsia="Calibri" w:hAnsi="Sakkal Majalla" w:cs="Sakkal Majalla"/>
          <w:b/>
          <w:bCs/>
          <w:color w:val="000000" w:themeColor="text1"/>
          <w:kern w:val="0"/>
          <w:sz w:val="28"/>
          <w:szCs w:val="28"/>
          <w:rtl/>
          <w:lang w:bidi="ar-EG"/>
          <w14:ligatures w14:val="none"/>
        </w:rPr>
        <w:t>(خميس، 2021)</w:t>
      </w:r>
    </w:p>
    <w:p w14:paraId="64CF3872"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هو ما تقوم به المنظمة لتحقيق أهدافها من خلال تحسين خدماتها ومنتجاتها وتطوير أداء مواردها البشرية مما يؤثر على نمو وتطور المنظمة في بيئة سريعة التغير.</w:t>
      </w:r>
    </w:p>
    <w:p w14:paraId="7CB55796"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الأساليب والطرق التي تسمح للمنظمات بالتحرك مع التغيير والتعامل معه بسرعة وفعالية وإبداع واستخدامه لتحسين قدرتها التنافسية بما يتماشى مع تحديات البيئة التنافسية من حولها.</w:t>
      </w:r>
    </w:p>
    <w:p w14:paraId="53EDFE17"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هذه المرونة والسرعة هي التي تمنح المنظمة القدرة على تغيير أعمالها نتيجة لامتلاكها القدرة الحقيقية على اتخاذ القرارات في الوقت المناسب.</w:t>
      </w:r>
    </w:p>
    <w:p w14:paraId="6C39A812"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إنها إستراتيجية ومفهوم ويمكن التعبير عنها بالحركة النشطة مع سرعة ومرونة التفكير فالمنظمات المرنة لا تمتلك القدرة على التكيف مع التغيرات البيئية فحسب بل تمتلك القدرة على الإبداع والاستغلال. فالفرص تأتي مع التغيرات</w:t>
      </w:r>
    </w:p>
    <w:p w14:paraId="7AF1B412"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قدرة المنظمة على اكتشاف التغيرات غير المتوقعة في البيئة والاستجابة لها بشكل مناسب وسريع وفعال من خلال استخدام وإعادة تكوين الموارد الداخلية وبالتالي اكتساب ميزة تنافسية في هذه العملية.</w:t>
      </w:r>
    </w:p>
    <w:p w14:paraId="2596085B"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قدرة المنظمة على التحرك بسرعة وسهولة لمواجهة والاستجابة للظروف المتغيرة وغير المتوقعة.</w:t>
      </w:r>
    </w:p>
    <w:p w14:paraId="07CB619B"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القدرة على فهم التغيرات والاستجابة لها بشكل أسرع وأكثر فعالية ومرونة والاستفادة من الفرص الممكنة الناشئة عن هذا التغيير والاستثمار في الكفاءات وإرساء التميز.</w:t>
      </w:r>
    </w:p>
    <w:p w14:paraId="206C22EB" w14:textId="77777777" w:rsidR="0080042D" w:rsidRPr="00B65E19" w:rsidRDefault="0080042D" w:rsidP="00DD6768">
      <w:pPr>
        <w:pStyle w:val="a6"/>
        <w:numPr>
          <w:ilvl w:val="0"/>
          <w:numId w:val="17"/>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القدرة على الاستجابة والتكيف مع التغيرات البيئية المقنعة وتطوير الخدمات وتنمية الموارد إلى الحد الذي يحقق الفعالية في الأداء التنظيمي.</w:t>
      </w:r>
    </w:p>
    <w:p w14:paraId="6F846045" w14:textId="77777777" w:rsidR="0080042D" w:rsidRDefault="0080042D" w:rsidP="00436F85">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7F2F0B">
        <w:rPr>
          <w:rFonts w:ascii="Sakkal Majalla" w:eastAsia="Calibri" w:hAnsi="Sakkal Majalla" w:cs="Sakkal Majalla"/>
          <w:b/>
          <w:bCs/>
          <w:color w:val="000000" w:themeColor="text1"/>
          <w:kern w:val="0"/>
          <w:sz w:val="28"/>
          <w:szCs w:val="28"/>
          <w:rtl/>
          <w:lang w:bidi="ar-EG"/>
          <w14:ligatures w14:val="none"/>
        </w:rPr>
        <w:t>(</w:t>
      </w:r>
      <w:proofErr w:type="spellStart"/>
      <w:r w:rsidRPr="007F2F0B">
        <w:rPr>
          <w:rFonts w:ascii="Sakkal Majalla" w:eastAsia="Calibri" w:hAnsi="Sakkal Majalla" w:cs="Sakkal Majalla"/>
          <w:b/>
          <w:bCs/>
          <w:color w:val="000000" w:themeColor="text1"/>
          <w:kern w:val="0"/>
          <w:sz w:val="28"/>
          <w:szCs w:val="28"/>
          <w:rtl/>
          <w:lang w:bidi="ar-EG"/>
          <w14:ligatures w14:val="none"/>
        </w:rPr>
        <w:t>الانشيلي</w:t>
      </w:r>
      <w:proofErr w:type="spellEnd"/>
      <w:r w:rsidRPr="007F2F0B">
        <w:rPr>
          <w:rFonts w:ascii="Sakkal Majalla" w:eastAsia="Calibri" w:hAnsi="Sakkal Majalla" w:cs="Sakkal Majalla"/>
          <w:b/>
          <w:bCs/>
          <w:color w:val="000000" w:themeColor="text1"/>
          <w:kern w:val="0"/>
          <w:sz w:val="28"/>
          <w:szCs w:val="28"/>
          <w:rtl/>
          <w:lang w:bidi="ar-EG"/>
          <w14:ligatures w14:val="none"/>
        </w:rPr>
        <w:t>، 2020) لخص تعريفات المرونة التنظيمية بمجموعة من العناصر الرئيسية على النحو التالي:</w:t>
      </w:r>
    </w:p>
    <w:p w14:paraId="446E1B2C" w14:textId="77777777" w:rsidR="0080042D" w:rsidRPr="00B65E19" w:rsidRDefault="0080042D" w:rsidP="00DD6768">
      <w:pPr>
        <w:pStyle w:val="a6"/>
        <w:numPr>
          <w:ilvl w:val="0"/>
          <w:numId w:val="1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السرعة والمرونة</w:t>
      </w:r>
    </w:p>
    <w:p w14:paraId="4F15343C" w14:textId="77777777" w:rsidR="0080042D" w:rsidRPr="00B65E19" w:rsidRDefault="0080042D" w:rsidP="00DD6768">
      <w:pPr>
        <w:pStyle w:val="a6"/>
        <w:numPr>
          <w:ilvl w:val="0"/>
          <w:numId w:val="1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الاستجابة للتغيير وعدم </w:t>
      </w:r>
      <w:proofErr w:type="spellStart"/>
      <w:r w:rsidRPr="00B65E19">
        <w:rPr>
          <w:rFonts w:ascii="Sakkal Majalla" w:eastAsia="Calibri" w:hAnsi="Sakkal Majalla" w:cs="Sakkal Majalla"/>
          <w:color w:val="000000" w:themeColor="text1"/>
          <w:kern w:val="0"/>
          <w:sz w:val="28"/>
          <w:szCs w:val="28"/>
          <w:rtl/>
          <w:lang w:bidi="ar-EG"/>
          <w14:ligatures w14:val="none"/>
        </w:rPr>
        <w:t>اليقي</w:t>
      </w:r>
      <w:proofErr w:type="spellEnd"/>
    </w:p>
    <w:p w14:paraId="7B81C60C" w14:textId="77777777" w:rsidR="0080042D" w:rsidRPr="00B65E19" w:rsidRDefault="0080042D" w:rsidP="00DD6768">
      <w:pPr>
        <w:pStyle w:val="a6"/>
        <w:numPr>
          <w:ilvl w:val="0"/>
          <w:numId w:val="1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lastRenderedPageBreak/>
        <w:t>منتجات عالية الجودة ومخصصة للغاية.</w:t>
      </w:r>
    </w:p>
    <w:p w14:paraId="3C97BBE9" w14:textId="77777777" w:rsidR="0080042D" w:rsidRPr="00B65E19" w:rsidRDefault="0080042D" w:rsidP="00DD6768">
      <w:pPr>
        <w:pStyle w:val="a6"/>
        <w:numPr>
          <w:ilvl w:val="0"/>
          <w:numId w:val="1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الاستجابة للقضايا الاجتماعية والبيئية</w:t>
      </w:r>
    </w:p>
    <w:p w14:paraId="2410B5BC" w14:textId="77777777" w:rsidR="0080042D" w:rsidRPr="00B65E19" w:rsidRDefault="0080042D" w:rsidP="00DD6768">
      <w:pPr>
        <w:pStyle w:val="a6"/>
        <w:numPr>
          <w:ilvl w:val="0"/>
          <w:numId w:val="1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التقنيات المختلفة.</w:t>
      </w:r>
    </w:p>
    <w:p w14:paraId="3018A9D7" w14:textId="77777777" w:rsidR="0080042D" w:rsidRPr="00B65E19" w:rsidRDefault="0080042D" w:rsidP="00DD6768">
      <w:pPr>
        <w:pStyle w:val="a6"/>
        <w:numPr>
          <w:ilvl w:val="0"/>
          <w:numId w:val="1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التكامل بين المؤسسات داخلها، والتكامل بين المؤسسات مع بعضها البعض</w:t>
      </w:r>
    </w:p>
    <w:p w14:paraId="3D386DF4"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ونظراً لما سبق يعرف الباحث المرونة التنظيمية بأنها: قدرة شركات الأدوية على فهم التغيرات المتوقعة وغير المتوقعة التي تحدث في بيئة العمل الداخلية والخارجية على أن يقترن هذا الشعور بشركات الأدوية التي تتفاعل بشكل مبتكر وديناميكي مع التغيرات من خلال إعادة تصميم العمليات وإعادة توزيع الموارد التنظيمية وإعادة هيكلة الهيكل التنظيمي وذلك من أجل زيادة قدرة شركات الأدوية على البقاء والاستمرار في عالم الأعمال ودعم وضعها التنافسي وتحقيق السمعة التنظيمية.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(رشوان، 2020)</w:t>
      </w:r>
    </w:p>
    <w:p w14:paraId="38DF031B"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يعود تاريخ المرونة التنظيمية إلى مرونة التصنيع الهزيل والتي تتطلب السرعة والمرونة. تم تقديم مصطلح المرونة رسميًا لأول مرة في عام 1991 من خلال تقرير معهد </w:t>
      </w:r>
      <w:proofErr w:type="spellStart"/>
      <w:r w:rsidRPr="00B65E19">
        <w:rPr>
          <w:rFonts w:ascii="Sakkal Majalla" w:eastAsia="Calibri" w:hAnsi="Sakkal Majalla" w:cs="Sakkal Majalla"/>
          <w:color w:val="000000" w:themeColor="text1"/>
          <w:kern w:val="0"/>
          <w:sz w:val="28"/>
          <w:szCs w:val="28"/>
          <w:rtl/>
          <w:lang w:bidi="ar-EG"/>
          <w14:ligatures w14:val="none"/>
        </w:rPr>
        <w:t>لاكوكا</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في جامعة </w:t>
      </w:r>
      <w:proofErr w:type="spellStart"/>
      <w:r w:rsidRPr="00B65E19">
        <w:rPr>
          <w:rFonts w:ascii="Sakkal Majalla" w:eastAsia="Calibri" w:hAnsi="Sakkal Majalla" w:cs="Sakkal Majalla"/>
          <w:color w:val="000000" w:themeColor="text1"/>
          <w:kern w:val="0"/>
          <w:sz w:val="28"/>
          <w:szCs w:val="28"/>
          <w:rtl/>
          <w:lang w:bidi="ar-EG"/>
          <w14:ligatures w14:val="none"/>
        </w:rPr>
        <w:t>ليهاي</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في الولايات المتحدة والذي قدمه مجموعة من الأكاديميين والأكاديميين. عرف الخبراء المرونة بأنها التطبيق الناجح للقواعد (السرعة والمرونة والابتكار والجودة والربحية من خلال دمج الموارد القابلة لإعادة التكوين لتوفير منتجات وخدمات موجهة للعملاء في بيئة سريعة التغير). وراء المرونة هي القدرة التنظيمية على التكيف لمواجهة التغيرات في ظروف السوق والتكنولوجيا وأذواق المستهلكين المتغيرة وشدة المنافسة وعدم اليقين في بيئة الأعمال.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(مها، 2021)</w:t>
      </w:r>
    </w:p>
    <w:p w14:paraId="5E86F800"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وفقًا لـ (لو </w:t>
      </w:r>
      <w:proofErr w:type="spellStart"/>
      <w:r w:rsidRPr="00B65E19">
        <w:rPr>
          <w:rFonts w:ascii="Sakkal Majalla" w:eastAsia="Calibri" w:hAnsi="Sakkal Majalla" w:cs="Sakkal Majalla"/>
          <w:color w:val="000000" w:themeColor="text1"/>
          <w:kern w:val="0"/>
          <w:sz w:val="28"/>
          <w:szCs w:val="28"/>
          <w:rtl/>
          <w:lang w:bidi="ar-EG"/>
          <w14:ligatures w14:val="none"/>
        </w:rPr>
        <w:t>ورامامورثي</w:t>
      </w:r>
      <w:proofErr w:type="spellEnd"/>
      <w:r w:rsidRPr="00B65E19">
        <w:rPr>
          <w:rFonts w:ascii="Sakkal Majalla" w:eastAsia="Calibri" w:hAnsi="Sakkal Majalla" w:cs="Sakkal Majalla"/>
          <w:color w:val="000000" w:themeColor="text1"/>
          <w:kern w:val="0"/>
          <w:sz w:val="28"/>
          <w:szCs w:val="28"/>
          <w:rtl/>
          <w:lang w:bidi="ar-EG"/>
          <w14:ligatures w14:val="none"/>
        </w:rPr>
        <w:t>) يتم تصنيف المرونة التنظيمية إلى مرونة رأس المال (الخارجية) ومرونة التشغيل (الداخلية) تشير مرونة رأس المال إلى القدرة على تحسين المنتجات والخدمات وفقًا لأذواق المستهلكين المتغيرة وهذا يتطلب مراقبة مستمرة. ويعتمد على اتجاهات السوق. تركز المرونة التشغيلية الداخلية على دمج العمليات التشغيلية من خلال تقديم الدعم للأفكار المبتكرة وتنفيذ القرارات والأفكار.</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(شحادة، 2022)</w:t>
      </w:r>
    </w:p>
    <w:p w14:paraId="7AE505FE"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lastRenderedPageBreak/>
        <w:t xml:space="preserve">وقد طرح العديد من الباحثين مفهوم المرونة التنظيمية حيث يعرفها </w:t>
      </w:r>
      <w:proofErr w:type="spellStart"/>
      <w:r w:rsidRPr="00B65E19">
        <w:rPr>
          <w:rFonts w:ascii="Sakkal Majalla" w:eastAsia="Calibri" w:hAnsi="Sakkal Majalla" w:cs="Sakkal Majalla"/>
          <w:color w:val="000000" w:themeColor="text1"/>
          <w:kern w:val="0"/>
          <w:sz w:val="28"/>
          <w:szCs w:val="28"/>
          <w:rtl/>
          <w:lang w:bidi="ar-EG"/>
          <w14:ligatures w14:val="none"/>
        </w:rPr>
        <w:t>جوناسكاران</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بأنها قدرة المنظمة على البقاء والنمو في بيئة تنافسية غير متوقعة من خلال الاستجابة السريعة للأسواق المتغيرة وتلبية احتياجات العملاء سواء للخدمات أو المنتجات. أما في حالة (هيل وجونز) فقد عرفوها بأنها عملية إعادة تنظيم وإلغاء وحدات الأعمال والأسواق والصناعات القائمة من أجل إعادة التركيز على القدرات الأساسية المميزة والمزايا والفرص والتعامل بشكل إيجابي مع التهديدات التنافسية الناجمة عن التغييرات الكبرى وغير المتوقعة مع تعريف الباحثين وفقًا للمنظورات الحالية للمرونة التنظيمية بأنها قدرة المنظمة على التكيف وتجديد القدرات والموارد المادية والبشرية بشكل مستمر لتحسين أدائها لتحقيق الفعالية التنظيمية.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(شديد، 2021)</w:t>
      </w:r>
    </w:p>
    <w:p w14:paraId="3F23D3FD" w14:textId="1E3C9007" w:rsidR="0080042D" w:rsidRPr="007F2F0B" w:rsidRDefault="007F2F0B" w:rsidP="007F2F0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5" w:name="_Toc173414251"/>
      <w:r w:rsidRPr="007F2F0B">
        <w:rPr>
          <w:rFonts w:ascii="Sakkal Majalla" w:eastAsia="Calibri" w:hAnsi="Sakkal Majalla" w:cs="Sakkal Majalla" w:hint="cs"/>
          <w:b/>
          <w:bCs/>
          <w:color w:val="000000" w:themeColor="text1"/>
          <w:kern w:val="0"/>
          <w:sz w:val="32"/>
          <w:szCs w:val="32"/>
          <w:rtl/>
          <w:lang w:bidi="ar-EG"/>
          <w14:ligatures w14:val="none"/>
        </w:rPr>
        <w:t xml:space="preserve">2.2.2 </w:t>
      </w:r>
      <w:r w:rsidR="0080042D" w:rsidRPr="007F2F0B">
        <w:rPr>
          <w:rFonts w:ascii="Sakkal Majalla" w:eastAsia="Calibri" w:hAnsi="Sakkal Majalla" w:cs="Sakkal Majalla"/>
          <w:b/>
          <w:bCs/>
          <w:color w:val="000000" w:themeColor="text1"/>
          <w:kern w:val="0"/>
          <w:sz w:val="32"/>
          <w:szCs w:val="32"/>
          <w:rtl/>
          <w:lang w:bidi="ar-EG"/>
          <w14:ligatures w14:val="none"/>
        </w:rPr>
        <w:t>أهمية الرشاقة التنظيمية</w:t>
      </w:r>
      <w:bookmarkEnd w:id="65"/>
    </w:p>
    <w:p w14:paraId="5C886E58"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إن المرونة التنظيمية تعتبر وسيلة جيدة لزيادة قدرة البنوك على مواجهة التحديات فبالإضافة إلى تحقيق أعلى مستويات الأداء أصبح من الضروري تحسين القدرة على الاستجابة السريعة للتغيرات في البيئة الخارجية وهو ما يميز بين البنوك المرنة والتقليدية ويوفر بشكل فعال انفتاحاً أكبر مع المجتمع ويعزز تبادل المعرفة كما أنه يمنح البنوك التجارية إطاراً مرناً </w:t>
      </w:r>
      <w:proofErr w:type="spellStart"/>
      <w:r w:rsidRPr="00B65E19">
        <w:rPr>
          <w:rFonts w:ascii="Sakkal Majalla" w:eastAsia="Calibri" w:hAnsi="Sakkal Majalla" w:cs="Sakkal Majalla"/>
          <w:color w:val="000000" w:themeColor="text1"/>
          <w:kern w:val="0"/>
          <w:sz w:val="28"/>
          <w:szCs w:val="28"/>
          <w:rtl/>
          <w:lang w:bidi="ar-EG"/>
          <w14:ligatures w14:val="none"/>
        </w:rPr>
        <w:t>لامركزياً</w:t>
      </w:r>
      <w:proofErr w:type="spellEnd"/>
      <w:r w:rsidRPr="00B65E19">
        <w:rPr>
          <w:rFonts w:ascii="Sakkal Majalla" w:eastAsia="Calibri" w:hAnsi="Sakkal Majalla" w:cs="Sakkal Majalla"/>
          <w:color w:val="000000" w:themeColor="text1"/>
          <w:kern w:val="0"/>
          <w:sz w:val="28"/>
          <w:szCs w:val="28"/>
          <w:rtl/>
          <w:lang w:bidi="ar-EG"/>
          <w14:ligatures w14:val="none"/>
        </w:rPr>
        <w:t xml:space="preserve"> مما يمكنها من النجاح من خلال منح فرق العمل صلاحيات واسعة لاتخاذ القرارات وحل المشكلات التي تواجه البنوك التجارية بالإضافة إلى ذلك فهو يدعم قدرة البنوك التجارية على حشد وتوجيه الموارد البشرية نحو الفرص الاستراتيجية الجديدة المتاحة للبنك.</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(رنا، 2020)</w:t>
      </w:r>
    </w:p>
    <w:p w14:paraId="78FE1336"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برزت المرونة التنظيمية كأحد المفاهيم المرتبطة بالمنظمات الحديثة نتيجة لشدة التغيرات وسرعتها المضطربة وهي وسيلة لزيادة قدرة المنظمات على التعامل والتكيف مع المشاكل والتغيرات السريعة لتحقيق مستويات عالية ومتميزة من الأداء. وأصبحت شركات الأدوية مهتمة بالمرونة التنظيمية بهدف تلبية احتياجات المجتمع المتغيرة.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(سامر، 2020)</w:t>
      </w:r>
    </w:p>
    <w:p w14:paraId="4633F860"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تسعى العديد من شركات الأدوية إلى استخدام المرونة التنظيمية لتحسين القدرة التنافسية حيث تبرز أهميتها من خلال أنها تساعد على خفض مستوى الإدارة في الهيكل التنظيمي مما يؤدي إلى تقليص </w:t>
      </w:r>
      <w:r w:rsidRPr="00B65E19">
        <w:rPr>
          <w:rFonts w:ascii="Sakkal Majalla" w:eastAsia="Calibri" w:hAnsi="Sakkal Majalla" w:cs="Sakkal Majalla"/>
          <w:color w:val="000000" w:themeColor="text1"/>
          <w:kern w:val="0"/>
          <w:sz w:val="28"/>
          <w:szCs w:val="28"/>
          <w:rtl/>
          <w:lang w:bidi="ar-EG"/>
          <w14:ligatures w14:val="none"/>
        </w:rPr>
        <w:lastRenderedPageBreak/>
        <w:t>الملاك على مستوى الشركة ككل أو على مستوى الأقسام وإعادة توزيع الموارد البشرية والمساعدة على خفض التكاليف والتحكم فيها من حيث خلق آلية عمل لتحسين استخدام الموارد الموجودة وتحسين مستوى الإنتاج أو الخدمات وتحسين مستوى سمعة المنظمة من خلال التحسين المستمر لعملية الإنتاج أو الخدمات المقدمة للعملاء.</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w:t>
      </w:r>
      <w:proofErr w:type="spellStart"/>
      <w:r w:rsidRPr="00B65E19">
        <w:rPr>
          <w:rFonts w:ascii="Sakkal Majalla" w:eastAsia="Calibri" w:hAnsi="Sakkal Majalla" w:cs="Sakkal Majalla"/>
          <w:color w:val="000000" w:themeColor="text1"/>
          <w:kern w:val="0"/>
          <w:sz w:val="28"/>
          <w:szCs w:val="28"/>
          <w:rtl/>
          <w:lang w:bidi="ar-EG"/>
          <w14:ligatures w14:val="none"/>
        </w:rPr>
        <w:t>النفراوي</w:t>
      </w:r>
      <w:proofErr w:type="spellEnd"/>
      <w:r w:rsidRPr="00B65E19">
        <w:rPr>
          <w:rFonts w:ascii="Sakkal Majalla" w:eastAsia="Calibri" w:hAnsi="Sakkal Majalla" w:cs="Sakkal Majalla"/>
          <w:color w:val="000000" w:themeColor="text1"/>
          <w:kern w:val="0"/>
          <w:sz w:val="28"/>
          <w:szCs w:val="28"/>
          <w:rtl/>
          <w:lang w:bidi="ar-EG"/>
          <w14:ligatures w14:val="none"/>
        </w:rPr>
        <w:t>، 2022)</w:t>
      </w:r>
    </w:p>
    <w:p w14:paraId="52CC5B28"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تسريع اتخاذ القرار وتقليل البيروقراطية وتحقيق الرضا الوظيفي المطلوب للموظفين وخلق بيئة مناسبة للتعلم والابتكار من خلال تشجيع وإعداد برامج التدريب.</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(يونس، 2019)</w:t>
      </w:r>
    </w:p>
    <w:p w14:paraId="04D1F709"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المرونة التنظيمية هي عملية أو مدخل لزيادة القدرة المعرفية للمنظمات وتساعدها على اكتشاف ورؤية التغيرات البيئية وعواقبها على شركات الأدوية وإيجاد حلول فعالة لهذه التغيرات.</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(الحمدان، 2020)</w:t>
      </w:r>
    </w:p>
    <w:p w14:paraId="05FEBE29" w14:textId="77777777" w:rsidR="0080042D" w:rsidRPr="007F2F0B" w:rsidRDefault="0080042D" w:rsidP="00B65E19">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7F2F0B">
        <w:rPr>
          <w:rFonts w:ascii="Sakkal Majalla" w:eastAsia="Calibri" w:hAnsi="Sakkal Majalla" w:cs="Sakkal Majalla"/>
          <w:b/>
          <w:bCs/>
          <w:color w:val="000000" w:themeColor="text1"/>
          <w:kern w:val="0"/>
          <w:sz w:val="28"/>
          <w:szCs w:val="28"/>
          <w:rtl/>
          <w:lang w:bidi="ar-EG"/>
          <w14:ligatures w14:val="none"/>
        </w:rPr>
        <w:t>ويرى فرح ومأمون وبابكر (2019) أن أهمية المرونة التنظيمية تتحدد بالنقاط التالية</w:t>
      </w:r>
    </w:p>
    <w:p w14:paraId="18D1CC9D"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توقع المخاطر والفرص.</w:t>
      </w:r>
    </w:p>
    <w:p w14:paraId="43A372D5"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سرعة اتخاذ القرار وصنعه وتنفيذه.</w:t>
      </w:r>
    </w:p>
    <w:p w14:paraId="70794060"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خلق مساحة مناسبة للتجريب والابتكار والتعلم المشترك.</w:t>
      </w:r>
    </w:p>
    <w:p w14:paraId="76A78B66"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تمكين ومشاركة الموظفين.</w:t>
      </w:r>
    </w:p>
    <w:p w14:paraId="149BB0E2"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التحسين المستمر وإدارة المخاطر والأزمات.</w:t>
      </w:r>
    </w:p>
    <w:p w14:paraId="33DD8613"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الكفاءة والفعالية.</w:t>
      </w:r>
    </w:p>
    <w:p w14:paraId="546D54AD"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القدرة على التكيف والتعلم والتغيير استجابة للتهديدات</w:t>
      </w:r>
    </w:p>
    <w:p w14:paraId="01565F85" w14:textId="77777777" w:rsidR="0080042D" w:rsidRPr="00B65E19" w:rsidRDefault="0080042D" w:rsidP="00DD6768">
      <w:pPr>
        <w:pStyle w:val="a6"/>
        <w:numPr>
          <w:ilvl w:val="0"/>
          <w:numId w:val="1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القضا</w:t>
      </w:r>
      <w:r w:rsidRPr="00B65E19">
        <w:rPr>
          <w:rFonts w:ascii="Sakkal Majalla" w:eastAsia="Calibri" w:hAnsi="Sakkal Majalla" w:cs="Sakkal Majalla" w:hint="cs"/>
          <w:color w:val="000000" w:themeColor="text1"/>
          <w:kern w:val="0"/>
          <w:sz w:val="28"/>
          <w:szCs w:val="28"/>
          <w:rtl/>
          <w:lang w:bidi="ar-EG"/>
          <w14:ligatures w14:val="none"/>
        </w:rPr>
        <w:t>ء</w:t>
      </w:r>
      <w:r w:rsidRPr="00B65E19">
        <w:rPr>
          <w:rFonts w:ascii="Sakkal Majalla" w:eastAsia="Calibri" w:hAnsi="Sakkal Majalla" w:cs="Sakkal Majalla"/>
          <w:color w:val="000000" w:themeColor="text1"/>
          <w:kern w:val="0"/>
          <w:sz w:val="28"/>
          <w:szCs w:val="28"/>
          <w:rtl/>
          <w:lang w:bidi="ar-EG"/>
          <w14:ligatures w14:val="none"/>
        </w:rPr>
        <w:t xml:space="preserve"> على القيود البنيوية من خلال تبني هياكل مرنة (شبكية).</w:t>
      </w:r>
    </w:p>
    <w:p w14:paraId="699B2FA8"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تتضح أهمية المرونة التنظيمية من وجهة نظر الباحث فهي مفتاح النجاح في المنظمات التي تتغير بسرعة لأنها قادرة على إنتاج المنتجات والخدمات المناسبة في المكان المناسب وفي الوقت المناسب وبالسعر المناسب. كما أن المرونة التنظيمية توفر لشركات الأدوية حلولاً مبتكرة تعتمد على قدراتها الحسّاسة </w:t>
      </w:r>
      <w:r w:rsidRPr="00B65E19">
        <w:rPr>
          <w:rFonts w:ascii="Sakkal Majalla" w:eastAsia="Calibri" w:hAnsi="Sakkal Majalla" w:cs="Sakkal Majalla"/>
          <w:color w:val="000000" w:themeColor="text1"/>
          <w:kern w:val="0"/>
          <w:sz w:val="28"/>
          <w:szCs w:val="28"/>
          <w:rtl/>
          <w:lang w:bidi="ar-EG"/>
          <w14:ligatures w14:val="none"/>
        </w:rPr>
        <w:lastRenderedPageBreak/>
        <w:t>وتساعد شركات الأدوية على التعامل بسرعة مع التغيرات الداخلية والخارجية في البيئة الخارجية بهدف زيادة المنافسة ومنح شركات الأدوية النمو والاستمرارية في تحقيق الأداء المتميز.</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(محمد، 2019)</w:t>
      </w:r>
    </w:p>
    <w:p w14:paraId="01801EAC" w14:textId="50988723" w:rsidR="0080042D" w:rsidRPr="007F2F0B" w:rsidRDefault="007F2F0B" w:rsidP="007F2F0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6" w:name="_Toc173414252"/>
      <w:r w:rsidRPr="007F2F0B">
        <w:rPr>
          <w:rFonts w:ascii="Sakkal Majalla" w:eastAsia="Calibri" w:hAnsi="Sakkal Majalla" w:cs="Sakkal Majalla" w:hint="cs"/>
          <w:b/>
          <w:bCs/>
          <w:color w:val="000000" w:themeColor="text1"/>
          <w:kern w:val="0"/>
          <w:sz w:val="32"/>
          <w:szCs w:val="32"/>
          <w:rtl/>
          <w:lang w:bidi="ar-EG"/>
          <w14:ligatures w14:val="none"/>
        </w:rPr>
        <w:t xml:space="preserve">3.2.2 </w:t>
      </w:r>
      <w:r w:rsidR="0080042D" w:rsidRPr="007F2F0B">
        <w:rPr>
          <w:rFonts w:ascii="Sakkal Majalla" w:eastAsia="Calibri" w:hAnsi="Sakkal Majalla" w:cs="Sakkal Majalla"/>
          <w:b/>
          <w:bCs/>
          <w:color w:val="000000" w:themeColor="text1"/>
          <w:kern w:val="0"/>
          <w:sz w:val="32"/>
          <w:szCs w:val="32"/>
          <w:rtl/>
          <w:lang w:bidi="ar-EG"/>
          <w14:ligatures w14:val="none"/>
        </w:rPr>
        <w:t>أهداف الرشاقة التنظيمية</w:t>
      </w:r>
      <w:bookmarkEnd w:id="66"/>
    </w:p>
    <w:p w14:paraId="2B2554DF"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أهداف المرونة التنظيمية هي المساعدة في الحفاظ على تقييم الوضع التنافسي للمنظمات في البيئة التنافسية وتحسين قدرة المنظمة على البقاء والنمو والاستدامة والقدرة على تحليل وفهم بيئة الأعمال.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(رغد، 2019)</w:t>
      </w:r>
    </w:p>
    <w:p w14:paraId="5235C52E"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المرونة التنظيمية لها مزايا مهمة من خلالها تستطيع المنظمة التكيف والتعامل مع التغيرات البيئية غير المتوقعة بطريقة وقائية وذلك لأن (إسماعيل 2018) يرى أن مزايا المرونة التنظيمية تتمثل في حل المشكلات بطريقة إبداعية من خلال الحلول المبتكرة والتعلم الجديد والأساليب والمهارات لإعادة تنظيم الوظائف أو المهام الجديدة تلعب المرونة التنظيمية دوراً هاماً في أداء سلسلة من المهام المحددة بنجاح من خلال دمج الموارد وإعادة بناء أفضل الممارسات في بيئة المعرفة التكنولوجية.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(عباس، 2020)</w:t>
      </w:r>
    </w:p>
    <w:p w14:paraId="73DA56B4"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هدف الإدارة الرشيقة كما يراها الباحث هو إنجاز العمل وتحقيق الأهداف بأقل تكلفة وأقل جهد وأسرع وقت ممكن بحيث يحقق رضا العملاء الداخليين والخارجيين وأعلى عائد للشركات. حصل على الطب. إن تطبيق المرونة التنظيمية في شركات الأدوية من خلال الحفاظ على بقائها ومراعاة التغيرات السريعة وتحسين قدرتها على التكيف والتغيير من حولها لتحقيق أهدافها يعد أحد المتطلبات الأساسية لتميزها. تحقيق ميزتك التنافسية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(أميرة، 2019)</w:t>
      </w:r>
    </w:p>
    <w:p w14:paraId="1A3D2995" w14:textId="53CFA68A" w:rsidR="0080042D" w:rsidRPr="007F2F0B" w:rsidRDefault="007F2F0B" w:rsidP="007F2F0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7" w:name="_Toc173414253"/>
      <w:r w:rsidRPr="007F2F0B">
        <w:rPr>
          <w:rFonts w:ascii="Sakkal Majalla" w:eastAsia="Calibri" w:hAnsi="Sakkal Majalla" w:cs="Sakkal Majalla" w:hint="cs"/>
          <w:b/>
          <w:bCs/>
          <w:color w:val="000000" w:themeColor="text1"/>
          <w:kern w:val="0"/>
          <w:sz w:val="32"/>
          <w:szCs w:val="32"/>
          <w:rtl/>
          <w:lang w:bidi="ar-EG"/>
          <w14:ligatures w14:val="none"/>
        </w:rPr>
        <w:t xml:space="preserve">4.2.2 </w:t>
      </w:r>
      <w:r w:rsidR="0080042D" w:rsidRPr="007F2F0B">
        <w:rPr>
          <w:rFonts w:ascii="Sakkal Majalla" w:eastAsia="Calibri" w:hAnsi="Sakkal Majalla" w:cs="Sakkal Majalla"/>
          <w:b/>
          <w:bCs/>
          <w:color w:val="000000" w:themeColor="text1"/>
          <w:kern w:val="0"/>
          <w:sz w:val="32"/>
          <w:szCs w:val="32"/>
          <w:rtl/>
          <w:lang w:bidi="ar-EG"/>
          <w14:ligatures w14:val="none"/>
        </w:rPr>
        <w:t>ممارسات وعمليات الرشاقة التنظيمية</w:t>
      </w:r>
      <w:bookmarkEnd w:id="67"/>
    </w:p>
    <w:p w14:paraId="37710C13" w14:textId="77777777" w:rsidR="0080042D" w:rsidRPr="00322EFF" w:rsidRDefault="0080042D" w:rsidP="00322EFF">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322EFF">
        <w:rPr>
          <w:rFonts w:ascii="Sakkal Majalla" w:eastAsia="Calibri" w:hAnsi="Sakkal Majalla" w:cs="Sakkal Majalla"/>
          <w:b/>
          <w:bCs/>
          <w:color w:val="000000" w:themeColor="text1"/>
          <w:kern w:val="0"/>
          <w:sz w:val="28"/>
          <w:szCs w:val="28"/>
          <w:rtl/>
          <w:lang w:bidi="ar-EG"/>
          <w14:ligatures w14:val="none"/>
        </w:rPr>
        <w:t>لمناقشة هذا النهج في المرونة التنظيمية نطرح السؤال: ماذا تفعل البنوك التجارية من أجل المرونة</w:t>
      </w:r>
      <w:proofErr w:type="gramStart"/>
      <w:r w:rsidRPr="00322EFF">
        <w:rPr>
          <w:rFonts w:ascii="Sakkal Majalla" w:eastAsia="Calibri" w:hAnsi="Sakkal Majalla" w:cs="Sakkal Majalla"/>
          <w:b/>
          <w:bCs/>
          <w:color w:val="000000" w:themeColor="text1"/>
          <w:kern w:val="0"/>
          <w:sz w:val="28"/>
          <w:szCs w:val="28"/>
          <w:rtl/>
          <w:lang w:bidi="ar-EG"/>
          <w14:ligatures w14:val="none"/>
        </w:rPr>
        <w:t>؟ :</w:t>
      </w:r>
      <w:proofErr w:type="gramEnd"/>
      <w:r w:rsidRPr="00322EFF">
        <w:rPr>
          <w:b/>
          <w:bCs/>
          <w:color w:val="000000" w:themeColor="text1"/>
          <w:rtl/>
        </w:rPr>
        <w:t xml:space="preserve"> </w:t>
      </w:r>
      <w:r w:rsidRPr="00322EFF">
        <w:rPr>
          <w:rFonts w:ascii="Sakkal Majalla" w:eastAsia="Calibri" w:hAnsi="Sakkal Majalla" w:cs="Sakkal Majalla"/>
          <w:b/>
          <w:bCs/>
          <w:color w:val="000000" w:themeColor="text1"/>
          <w:kern w:val="0"/>
          <w:sz w:val="28"/>
          <w:szCs w:val="28"/>
          <w:rtl/>
          <w:lang w:bidi="ar-EG"/>
          <w14:ligatures w14:val="none"/>
        </w:rPr>
        <w:t>(الدوسري، 2021)</w:t>
      </w:r>
    </w:p>
    <w:p w14:paraId="47BF7F4D" w14:textId="77777777" w:rsidR="00436F85" w:rsidRDefault="00436F85">
      <w:pPr>
        <w:bidi w:val="0"/>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06E911AB" w14:textId="5B72374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ثقافة الإبداع</w:t>
      </w:r>
    </w:p>
    <w:p w14:paraId="36577BA7"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ثقافة الإبداع عنصر أساسي في المرونة التنظيمية. وهذا يدل على عقلية تنظيمية واضحة والبنوك التجارية التي تتبنى ثقافة الإبداع تكون أكثر قدرة على التغيير وثقافة الإبداع تعني أن البنوك التجارية تعمل باستمرار على تحسين أنظمتها وهياكلها وإجراءاتها وفرق عملها ومكوناتها الأخرى. إنهم يقيمون منظمة وهناك. هناك دائمًا حاجة ملحة لإيجاد طريقة جديدة للقيام ببعض الأعمال أو تقديم بعض الخدمات</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(زقوت، 2020)</w:t>
      </w:r>
    </w:p>
    <w:p w14:paraId="552F87CA"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تمكين الموظفين</w:t>
      </w:r>
    </w:p>
    <w:p w14:paraId="1B792D39"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التمكين هو ركيزة تصف العلاقة بين القيادة والموظفين من خلال السلطة والاستقلال ويشير أيضًا إلى المدى الذي يوزع فيه القادة السلطة بين الموظفين. يحدث ذلك في الأنظمة اللامركزية وتوقيت الاستجابة الذي يميز الأنظمة المركزية. بشكل عام غالبًا ما تكون اللامركزية هي الأكثر فعالية لكن ميزة اتخاذ القرارات على مستوى إداري أدنى وهو على مستوى الموظفين هي زيادة الفعالية. ومعنويات الموظفين نتيجة للإدارة الذاتية مما يزيد من المرونة التنظيمية الشاملة للبنك.</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(الشريف، 2019)</w:t>
      </w:r>
    </w:p>
    <w:p w14:paraId="12C89935"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مواجهة المخاطر</w:t>
      </w:r>
    </w:p>
    <w:p w14:paraId="34AA5441"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يجب أن تكون البنوك الرشيقة ناجحة في مواجهة المخاطر والتحديات الداخلية والخارجية. المخاطر والتحديات أي القدرة على امتلاك المرونة الحاسمة لمواجهة تحديات السوق واقتصاد المعرفة والمنافسة العالمية والتي ستساعدك على اتخاذ القرارات الصحيحة.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(الصالحي، 2021)</w:t>
      </w:r>
    </w:p>
    <w:p w14:paraId="056F1ED4"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الرؤية الاستراتيجية</w:t>
      </w:r>
    </w:p>
    <w:p w14:paraId="12FE5CFF"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تمثل الرؤية الدليل النهائي والمتكامل للبنك وفي المستقبل من الواضح أن الرؤية والتركيز على تحقيقها سيساعد البنوك التجارية على أن تصبح أكثر مرونة بشرط أن تكون الرؤية واقعية. الرؤية المحددة </w:t>
      </w:r>
      <w:r w:rsidRPr="00B65E19">
        <w:rPr>
          <w:rFonts w:ascii="Sakkal Majalla" w:eastAsia="Calibri" w:hAnsi="Sakkal Majalla" w:cs="Sakkal Majalla"/>
          <w:color w:val="000000" w:themeColor="text1"/>
          <w:kern w:val="0"/>
          <w:sz w:val="28"/>
          <w:szCs w:val="28"/>
          <w:rtl/>
          <w:lang w:bidi="ar-EG"/>
          <w14:ligatures w14:val="none"/>
        </w:rPr>
        <w:lastRenderedPageBreak/>
        <w:t>بوضوح أمر بالغ الأهمية لنجاح المنظمة لأنها توفر للمديرين والموظفين هدفًا نهائيًا للعمل الجماعي المستمر.</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(صبر، 2020)</w:t>
      </w:r>
    </w:p>
    <w:p w14:paraId="43425C08"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الاتجاه الاستراتيجي</w:t>
      </w:r>
    </w:p>
    <w:p w14:paraId="63D17DFD"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يتم إنشاء الاتجاه الاستراتيجي للبنك من خلال الرؤية. إن وجود نص واضح للرؤية يجعل البنوك التجارية لديها اتجاه استراتيجي واضح ووضوح الاتجاه يساعد البنوك التجارية على الاستجابة بطرق فعالة ورشيقة من خلال إنشاء إطار توجيهي للقرارات والاستجابات</w:t>
      </w:r>
      <w:r w:rsidRPr="00B65E19">
        <w:rPr>
          <w:rFonts w:ascii="Sakkal Majalla" w:eastAsia="Calibri" w:hAnsi="Sakkal Majalla" w:cs="Sakkal Majalla" w:hint="cs"/>
          <w:color w:val="000000" w:themeColor="text1"/>
          <w:kern w:val="0"/>
          <w:sz w:val="28"/>
          <w:szCs w:val="28"/>
          <w:rtl/>
          <w:lang w:bidi="ar-EG"/>
          <w14:ligatures w14:val="none"/>
        </w:rPr>
        <w:t xml:space="preserve"> </w:t>
      </w:r>
      <w:r w:rsidRPr="00B65E19">
        <w:rPr>
          <w:rFonts w:ascii="Sakkal Majalla" w:eastAsia="Calibri" w:hAnsi="Sakkal Majalla" w:cs="Sakkal Majalla"/>
          <w:color w:val="000000" w:themeColor="text1"/>
          <w:kern w:val="0"/>
          <w:sz w:val="28"/>
          <w:szCs w:val="28"/>
          <w:rtl/>
          <w:lang w:bidi="ar-EG"/>
          <w14:ligatures w14:val="none"/>
        </w:rPr>
        <w:t>للعوامل الخارجية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(خالد، 2019)</w:t>
      </w:r>
    </w:p>
    <w:p w14:paraId="76DB4001"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إدارة التغيير</w:t>
      </w:r>
    </w:p>
    <w:p w14:paraId="5433522F"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البنوك التجارية الرشيقة هي تلك التي يمكنها إدارة التغيير بنجاح. تساعد إدارة التغيير البنوك على التعامل مع الضغوط المختلفة وتتضمن إدارة التغيير في البنوك الرشيقة ثلاث مراحل: إدراك التغيير وتنفيذ التغيير واختبار التغيير. وبشكل أكثر دقة فإن تنفيذ التغيير هو عملية تحويل القرار إلى نتائج قابلة للتنفيذ</w:t>
      </w:r>
      <w:r w:rsidRPr="00B65E19">
        <w:rPr>
          <w:rFonts w:ascii="Sakkal Majalla" w:eastAsia="Calibri" w:hAnsi="Sakkal Majalla" w:cs="Sakkal Majalla" w:hint="cs"/>
          <w:color w:val="000000" w:themeColor="text1"/>
          <w:kern w:val="0"/>
          <w:sz w:val="28"/>
          <w:szCs w:val="28"/>
          <w:rtl/>
          <w:lang w:bidi="ar-EG"/>
          <w14:ligatures w14:val="none"/>
        </w:rPr>
        <w:t xml:space="preserve"> و</w:t>
      </w:r>
      <w:r w:rsidRPr="00B65E19">
        <w:rPr>
          <w:rFonts w:ascii="Sakkal Majalla" w:eastAsia="Calibri" w:hAnsi="Sakkal Majalla" w:cs="Sakkal Majalla"/>
          <w:color w:val="000000" w:themeColor="text1"/>
          <w:kern w:val="0"/>
          <w:sz w:val="28"/>
          <w:szCs w:val="28"/>
          <w:rtl/>
          <w:lang w:bidi="ar-EG"/>
          <w14:ligatures w14:val="none"/>
        </w:rPr>
        <w:t>التحسين والقدرة على الاستجابة للبيئة.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(محمد، 2019)</w:t>
      </w:r>
    </w:p>
    <w:p w14:paraId="4FE4BD99"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مرونة الهيكل التنظيمي</w:t>
      </w:r>
    </w:p>
    <w:p w14:paraId="154A7F56"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الهيكل التنظيمي هو إطار الحوكمة الذي يوجه بشكل أساسي أداء البنوك التجارية. فهو يحدد الروابط وقنوات الاتصال التي تؤثر بشكل عميق على آفاق البنوك التجارية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(فرح، 2019)</w:t>
      </w:r>
    </w:p>
    <w:p w14:paraId="6603B72B"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الاتصالات التنظيمية الفعالة</w:t>
      </w:r>
    </w:p>
    <w:p w14:paraId="3796DDEA"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الاتصال الداخلي والخارجي للبنوك التجارية مع المساهمين والعملاء والأطراف الأخرى ذات الصلة في السوق مهم للغاية ويستخدم الاتصال الداخلي لتوزيع المعلومات في جميع أنحاء البنوك التجارية. ويمكن القول إن البنوك الأكثر نجاحًا هي تلك التي يمكنها الجمع بين أساليب الاتصال الفعالة ومتعددة الاتجاهات في جميع أنحاء البنوك التجارية.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(فريحات، 2019)</w:t>
      </w:r>
    </w:p>
    <w:p w14:paraId="31CC2610"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تحليل الاستجابة المتبادلة</w:t>
      </w:r>
    </w:p>
    <w:p w14:paraId="7FDCF54C"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الغرض العام من هذا الركيزة هو تسهيل المرونة وفي الواقع بعد تحليل السوق والاستجابة لتحدياته فهو معيار لتقييم الطريقة التي تقيم بها البنوك التجارية البيئة الخارجية وكذلك أهمية العلاقات التي تحدث داخل وخارج البنوك التجارية مما يسلط الضوء وبالتالي يزيد من فرص نجاح البنوك التجارية.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(ابراهيم، 2019)</w:t>
      </w:r>
    </w:p>
    <w:p w14:paraId="5ABB5B5F"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تطوير منظمة التعلم (التعلم التنظيمي)</w:t>
      </w:r>
    </w:p>
    <w:p w14:paraId="60AD219A" w14:textId="77777777" w:rsidR="0080042D" w:rsidRPr="00B65E19" w:rsidRDefault="0080042D" w:rsidP="00322EFF">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تشجع المنظمة المتعلمة أعضاءها على التعلم. تحاول دائمًا التحسين؛ تجنب إمكانية الركود في الأداء العام للمنظمة. يرتبط التعلم والتحسين المستمر في هذه البنوك بالمساءلة ويجسد فكرة أن كل تجربة تواجهها البنوك التجارية سواء كانت جيدة أو سيئة هي فرصة للتعلم.</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(مقاط، 2020)</w:t>
      </w:r>
    </w:p>
    <w:p w14:paraId="6CEF05D5"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مرونة التشغيل</w:t>
      </w:r>
    </w:p>
    <w:p w14:paraId="28BFA402"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من أجل توسيع بعض القدرات التنظيمية التي ترتبط دائمًا بزيادة المرونة في البنوك التجارية يجب أن تكون عمليات البنوك التجارية مرنة للغاية.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(منصور، 2020)</w:t>
      </w:r>
    </w:p>
    <w:p w14:paraId="5B039C4B" w14:textId="1CCB2229" w:rsidR="0080042D" w:rsidRPr="00F85707" w:rsidRDefault="00F85707" w:rsidP="00F8570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8" w:name="_Toc173414254"/>
      <w:r w:rsidRPr="00F85707">
        <w:rPr>
          <w:rFonts w:ascii="Sakkal Majalla" w:eastAsia="Calibri" w:hAnsi="Sakkal Majalla" w:cs="Sakkal Majalla" w:hint="cs"/>
          <w:b/>
          <w:bCs/>
          <w:color w:val="000000" w:themeColor="text1"/>
          <w:kern w:val="0"/>
          <w:sz w:val="32"/>
          <w:szCs w:val="32"/>
          <w:rtl/>
          <w:lang w:bidi="ar-EG"/>
          <w14:ligatures w14:val="none"/>
        </w:rPr>
        <w:t xml:space="preserve">5.2.2 </w:t>
      </w:r>
      <w:r w:rsidR="0080042D" w:rsidRPr="00F85707">
        <w:rPr>
          <w:rFonts w:ascii="Sakkal Majalla" w:eastAsia="Calibri" w:hAnsi="Sakkal Majalla" w:cs="Sakkal Majalla" w:hint="cs"/>
          <w:b/>
          <w:bCs/>
          <w:color w:val="000000" w:themeColor="text1"/>
          <w:kern w:val="0"/>
          <w:sz w:val="32"/>
          <w:szCs w:val="32"/>
          <w:rtl/>
          <w:lang w:bidi="ar-EG"/>
          <w14:ligatures w14:val="none"/>
        </w:rPr>
        <w:t xml:space="preserve">مبادئ الرشاقة </w:t>
      </w:r>
      <w:proofErr w:type="spellStart"/>
      <w:r w:rsidR="0080042D" w:rsidRPr="00F85707">
        <w:rPr>
          <w:rFonts w:ascii="Sakkal Majalla" w:eastAsia="Calibri" w:hAnsi="Sakkal Majalla" w:cs="Sakkal Majalla" w:hint="cs"/>
          <w:b/>
          <w:bCs/>
          <w:color w:val="000000" w:themeColor="text1"/>
          <w:kern w:val="0"/>
          <w:sz w:val="32"/>
          <w:szCs w:val="32"/>
          <w:rtl/>
          <w:lang w:bidi="ar-EG"/>
          <w14:ligatures w14:val="none"/>
        </w:rPr>
        <w:t>الاتنظيمية</w:t>
      </w:r>
      <w:bookmarkEnd w:id="68"/>
      <w:proofErr w:type="spellEnd"/>
    </w:p>
    <w:p w14:paraId="348FD299"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ولكي تحقق هذه المنظمات الرشيقة وخاصة شركات الأدوية أهدافها لابد أن تستخدم مجموعة من المبادئ الأساسية لتحقيق التميز وإرضاء العملاء من خلال تقديم منتج ذو قيمة مضافة وتبني المتغيرات لتحقيق أهداف عالية، ومن أهم هذه المبادئ: القدرة التنافسية والبقاء على مسار التعلم والتطوير والتحسين المستمر والقدرة على الإنتاج في أوقات مختلفة وبمواصفات متنوعة وكفاءة عالية وتكوين فرق عمل متخصصة في الجودة تتبع فلسفة المنظمة وتركز على التكنولوجيا وتقليل الأخطاء</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(مهدي، 2020)</w:t>
      </w:r>
    </w:p>
    <w:p w14:paraId="5E54760E" w14:textId="77777777" w:rsidR="00F85707" w:rsidRDefault="00F85707"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0C8EF9E6" w14:textId="216C7FE3" w:rsidR="0080042D" w:rsidRPr="00F85707" w:rsidRDefault="00F85707" w:rsidP="00F8570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9" w:name="_Toc173414255"/>
      <w:r w:rsidRPr="00F85707">
        <w:rPr>
          <w:rFonts w:ascii="Sakkal Majalla" w:eastAsia="Calibri" w:hAnsi="Sakkal Majalla" w:cs="Sakkal Majalla" w:hint="cs"/>
          <w:b/>
          <w:bCs/>
          <w:color w:val="000000" w:themeColor="text1"/>
          <w:kern w:val="0"/>
          <w:sz w:val="32"/>
          <w:szCs w:val="32"/>
          <w:rtl/>
          <w:lang w:bidi="ar-EG"/>
          <w14:ligatures w14:val="none"/>
        </w:rPr>
        <w:lastRenderedPageBreak/>
        <w:t xml:space="preserve">6.2.2 </w:t>
      </w:r>
      <w:r w:rsidR="0080042D" w:rsidRPr="00F85707">
        <w:rPr>
          <w:rFonts w:ascii="Sakkal Majalla" w:eastAsia="Calibri" w:hAnsi="Sakkal Majalla" w:cs="Sakkal Majalla"/>
          <w:b/>
          <w:bCs/>
          <w:color w:val="000000" w:themeColor="text1"/>
          <w:kern w:val="0"/>
          <w:sz w:val="32"/>
          <w:szCs w:val="32"/>
          <w:rtl/>
          <w:lang w:bidi="ar-EG"/>
          <w14:ligatures w14:val="none"/>
        </w:rPr>
        <w:t>مميزات ا</w:t>
      </w:r>
      <w:r w:rsidR="0080042D" w:rsidRPr="00F85707">
        <w:rPr>
          <w:rFonts w:ascii="Sakkal Majalla" w:eastAsia="Calibri" w:hAnsi="Sakkal Majalla" w:cs="Sakkal Majalla" w:hint="cs"/>
          <w:b/>
          <w:bCs/>
          <w:color w:val="000000" w:themeColor="text1"/>
          <w:kern w:val="0"/>
          <w:sz w:val="32"/>
          <w:szCs w:val="32"/>
          <w:rtl/>
          <w:lang w:bidi="ar-EG"/>
          <w14:ligatures w14:val="none"/>
        </w:rPr>
        <w:t>لرشاقة التنظيمية</w:t>
      </w:r>
      <w:bookmarkEnd w:id="69"/>
    </w:p>
    <w:p w14:paraId="64159683"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تتميز المنظمة الرشيقة بأنظمة تكنولوجية متقدمة ومدى مواردها وعملياتها ودرجة عالية من المرونة مما يعطي المنظمة القدرة على مواجهة كافة التطورات والتغيرات بدقة وتميز. وتشمل المنظمات:</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(نجم، 2019)</w:t>
      </w:r>
    </w:p>
    <w:p w14:paraId="2B3C1501"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السرعة والمرونة</w:t>
      </w:r>
    </w:p>
    <w:p w14:paraId="3AFE930B"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الاستجابة للتغيير وعدم اليقين</w:t>
      </w:r>
    </w:p>
    <w:p w14:paraId="535BD201"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منتجات عالية الجودة ومخصصة بشكل كبير.</w:t>
      </w:r>
    </w:p>
    <w:p w14:paraId="0494555F"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منتجات وخدمات تتميز بمحتوى معلوماتي وقيمة مضافة عالية</w:t>
      </w:r>
    </w:p>
    <w:p w14:paraId="499BCB4B"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الاستجابة للقضايا الإدارية والاقتصادية والبيئية.</w:t>
      </w:r>
    </w:p>
    <w:p w14:paraId="78D2D568"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أدوات متعددة التقنيات</w:t>
      </w:r>
    </w:p>
    <w:p w14:paraId="4B51FCD4"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التكامل داخل المنظمة وكذلك التكامل بين المنظمات.</w:t>
      </w:r>
    </w:p>
    <w:p w14:paraId="235D2935"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تتميز المنظمات الرشيقة وخاصة شركات الأدوية ببنية تنظيمية شبكية ذات شكل مسطح وأفقي. كما يتحدد الدور الإشرافي والتنسيقي للمنظمات الرشيقة من خلال قدرة العاملين على التكيف ومسؤوليتهم واستقلاليتهم.</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w:t>
      </w:r>
      <w:proofErr w:type="spellStart"/>
      <w:r w:rsidRPr="00B65E19">
        <w:rPr>
          <w:rFonts w:ascii="Sakkal Majalla" w:eastAsia="Calibri" w:hAnsi="Sakkal Majalla" w:cs="Sakkal Majalla"/>
          <w:color w:val="000000" w:themeColor="text1"/>
          <w:kern w:val="0"/>
          <w:sz w:val="28"/>
          <w:szCs w:val="28"/>
          <w:rtl/>
          <w:lang w:bidi="ar-EG"/>
          <w14:ligatures w14:val="none"/>
        </w:rPr>
        <w:t>النشيلي</w:t>
      </w:r>
      <w:proofErr w:type="spellEnd"/>
      <w:r w:rsidRPr="00B65E19">
        <w:rPr>
          <w:rFonts w:ascii="Sakkal Majalla" w:eastAsia="Calibri" w:hAnsi="Sakkal Majalla" w:cs="Sakkal Majalla"/>
          <w:color w:val="000000" w:themeColor="text1"/>
          <w:kern w:val="0"/>
          <w:sz w:val="28"/>
          <w:szCs w:val="28"/>
          <w:rtl/>
          <w:lang w:bidi="ar-EG"/>
          <w14:ligatures w14:val="none"/>
        </w:rPr>
        <w:t>، 2020)</w:t>
      </w:r>
    </w:p>
    <w:p w14:paraId="4802A813"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ويرى هذا الباحث أن المرونة التنظيمية تمثل مستقبل المنظمات الرائدة وخاصة شركات الأدوية في التكنولوجيا وتدفع الأعمال وفقًا لاحتياجات ومتطلبات العملاء. إن العمل على أساس أسلوب المرونة التنظيمية يوفر معلومات دقيقة عن احتياجات ومتطلبات العملاء وفرصة التواجد عن كثب وهذا بدوره يمكنهم من تحسين جودة عملياتهم ومخرجاتهم وكذلك تحسين مستوى الخدمة. مما يؤدي إلى تحسين القدرة التنافسية للمنظمة.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(مالك، 2020)</w:t>
      </w:r>
    </w:p>
    <w:p w14:paraId="53430D7C" w14:textId="77777777" w:rsidR="00F85707" w:rsidRDefault="00F85707"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28F6C83B" w14:textId="0725F25E" w:rsidR="0080042D" w:rsidRPr="00F85707" w:rsidRDefault="00F85707" w:rsidP="00F8570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0" w:name="_Toc173414256"/>
      <w:r w:rsidRPr="00F85707">
        <w:rPr>
          <w:rFonts w:ascii="Sakkal Majalla" w:eastAsia="Calibri" w:hAnsi="Sakkal Majalla" w:cs="Sakkal Majalla" w:hint="cs"/>
          <w:b/>
          <w:bCs/>
          <w:color w:val="000000" w:themeColor="text1"/>
          <w:kern w:val="0"/>
          <w:sz w:val="32"/>
          <w:szCs w:val="32"/>
          <w:rtl/>
          <w:lang w:bidi="ar-EG"/>
          <w14:ligatures w14:val="none"/>
        </w:rPr>
        <w:lastRenderedPageBreak/>
        <w:t xml:space="preserve">7.2.2 </w:t>
      </w:r>
      <w:r w:rsidR="0080042D" w:rsidRPr="00F85707">
        <w:rPr>
          <w:rFonts w:ascii="Sakkal Majalla" w:eastAsia="Calibri" w:hAnsi="Sakkal Majalla" w:cs="Sakkal Majalla" w:hint="cs"/>
          <w:b/>
          <w:bCs/>
          <w:color w:val="000000" w:themeColor="text1"/>
          <w:kern w:val="0"/>
          <w:sz w:val="32"/>
          <w:szCs w:val="32"/>
          <w:rtl/>
          <w:lang w:bidi="ar-EG"/>
          <w14:ligatures w14:val="none"/>
        </w:rPr>
        <w:t>معوقات استخدام الرشاقة التنظيمية</w:t>
      </w:r>
      <w:bookmarkEnd w:id="70"/>
    </w:p>
    <w:p w14:paraId="1E6C456B"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وعلى الرغم من الفوائد العديدة التي تعود على المنظمات التي تستخدم المرونة التنظيمية في عملها إلا أننا نجد في تطبيق المرونة التنظيمية معوقات ومشاكل تحول دون تحقيق الأهداف كما أشار أحمد والزيادي (2018) إلى ما يلي:</w:t>
      </w:r>
    </w:p>
    <w:p w14:paraId="3AAFE660" w14:textId="77777777" w:rsidR="0080042D" w:rsidRPr="00B65E19" w:rsidRDefault="0080042D" w:rsidP="00DD6768">
      <w:pPr>
        <w:pStyle w:val="a6"/>
        <w:numPr>
          <w:ilvl w:val="0"/>
          <w:numId w:val="2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العوائق الإدارية: تتبنى المنظمات بعض الأساليب الإدارية التقليدية والعقيمة مثل الأسلوب البيروقراطي في الإدارة والذي يعمل كعائق أمام تطبيق المرونة التنظيمية.</w:t>
      </w:r>
    </w:p>
    <w:p w14:paraId="0925B5D0" w14:textId="77777777" w:rsidR="0080042D" w:rsidRPr="00B65E19" w:rsidRDefault="0080042D" w:rsidP="00DD6768">
      <w:pPr>
        <w:pStyle w:val="a6"/>
        <w:numPr>
          <w:ilvl w:val="0"/>
          <w:numId w:val="2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مشاكل في تنظيم المرونة التنظيمية: إن عدم وجود قياس للمرونة التنظيمية يحول دون التأكيد الحقيقي للعلاقة المحتملة بين المرونة التنظيمية والمتغيرات التي تقيس أداء الأعمال.</w:t>
      </w:r>
    </w:p>
    <w:p w14:paraId="06BCA43D" w14:textId="77777777" w:rsidR="0080042D" w:rsidRPr="00B65E19" w:rsidRDefault="0080042D" w:rsidP="00DD6768">
      <w:pPr>
        <w:pStyle w:val="a6"/>
        <w:numPr>
          <w:ilvl w:val="0"/>
          <w:numId w:val="2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القوانين الصارمة: يتطلب تطبيق المرونة التنظيمية مراجعة بعض القواعد المعقدة حيث تعيق هذه القواعد التطلعات نحو التطوير والابتكار التنظيمي.</w:t>
      </w:r>
    </w:p>
    <w:p w14:paraId="0DF56A11" w14:textId="77777777" w:rsidR="0080042D" w:rsidRPr="00B65E19" w:rsidRDefault="0080042D" w:rsidP="00DD6768">
      <w:pPr>
        <w:pStyle w:val="a6"/>
        <w:numPr>
          <w:ilvl w:val="0"/>
          <w:numId w:val="2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التكلفة المرتفعة نسبيا: يتطلب تطبيق المرونة التنظيمية في بعض الأحيان توفير التكاليف المتعلقة بتنفيذ متطلبات التكنولوجيا وفي هذه الحالة قد تتجاوز هذه التكاليف نطاق الوضع المالي والميزانية للمنظمة.</w:t>
      </w:r>
    </w:p>
    <w:p w14:paraId="1AF2C09B"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إن سرعة بعض التحديات كالتحديات التقنية والاقتصادية تعد من التحديات المعقدة لأنها تمثل تحديات في طبيعتها وتركيبها وبالتالي يصبح من الصعب على بعض المنظمات تبني مفهوم المرونة التنظيمية بسبب ارتفاع سقف التحديات وشدتها وذلك وفقاً لظروف وقدرات هذه المنظمات.</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(خميس، 2021)</w:t>
      </w:r>
    </w:p>
    <w:p w14:paraId="6DD3B726"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ويرى هذا الباحث أنه من الممكن للمنظمات وخاصة شركات الأدوية أن تستخدم أساليب التخطيط اليوم وذلك بسد الفجوة بين الوضع القائم والوضع المستهدف للمنظمة للتنافس بالتميز والتفوق وقد خلق بيئة قانونية وتنظيمية داعمة للمرونة التنظيمية.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(رشوان، 2020)</w:t>
      </w:r>
    </w:p>
    <w:p w14:paraId="63B6DC52" w14:textId="77777777" w:rsidR="00F85707" w:rsidRDefault="00F85707" w:rsidP="00B65E1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6E261986" w14:textId="12BF42F1" w:rsidR="0080042D" w:rsidRPr="00F85707" w:rsidRDefault="00F85707" w:rsidP="00F85707">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1" w:name="_Toc173414257"/>
      <w:r w:rsidRPr="00F85707">
        <w:rPr>
          <w:rFonts w:ascii="Sakkal Majalla" w:eastAsia="Calibri" w:hAnsi="Sakkal Majalla" w:cs="Sakkal Majalla" w:hint="cs"/>
          <w:b/>
          <w:bCs/>
          <w:color w:val="000000" w:themeColor="text1"/>
          <w:kern w:val="0"/>
          <w:sz w:val="32"/>
          <w:szCs w:val="32"/>
          <w:rtl/>
          <w:lang w:bidi="ar-EG"/>
          <w14:ligatures w14:val="none"/>
        </w:rPr>
        <w:lastRenderedPageBreak/>
        <w:t xml:space="preserve">8.2.2 </w:t>
      </w:r>
      <w:r w:rsidR="0080042D" w:rsidRPr="00F85707">
        <w:rPr>
          <w:rFonts w:ascii="Sakkal Majalla" w:eastAsia="Calibri" w:hAnsi="Sakkal Majalla" w:cs="Sakkal Majalla" w:hint="cs"/>
          <w:b/>
          <w:bCs/>
          <w:color w:val="000000" w:themeColor="text1"/>
          <w:kern w:val="0"/>
          <w:sz w:val="32"/>
          <w:szCs w:val="32"/>
          <w:rtl/>
          <w:lang w:bidi="ar-EG"/>
          <w14:ligatures w14:val="none"/>
        </w:rPr>
        <w:t>ابعاد الرشاقة التنظيمية</w:t>
      </w:r>
      <w:bookmarkEnd w:id="71"/>
    </w:p>
    <w:p w14:paraId="46AE1919" w14:textId="77777777" w:rsidR="0080042D" w:rsidRPr="00B65E19" w:rsidRDefault="0080042D" w:rsidP="00B65E1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من خلال الدراسات التي استعرضها الباحث والتي تتفق مع أهمية وأهداف الدراسة الحالية. هناك أربعة أبعاد للسرعة التنظيمية يمكن تفسيرها على النحو التالي:</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(مها، 2021)</w:t>
      </w:r>
    </w:p>
    <w:p w14:paraId="2005B1D2"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حساسية</w:t>
      </w:r>
    </w:p>
    <w:p w14:paraId="158381AF"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هذا الانفتاح على أكبر قدر ممكن من المعلومات والابتكار من خلال خلق علاقات مع مجموعات متنوعة من الأشخاص والمنظمات والحفاظ على هذه العلاقات هو أساس كل ذلك: يمكن لشركات الأدوية تحقيق الحساسية ونتيجة لذلك إنشاء مرونتها التنظيمية وبأقل قدر ممكن التكلفة للوصول إلى أهداف شركات الأدوية وهي كما يلي:</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(شحادة، 2022)</w:t>
      </w:r>
    </w:p>
    <w:p w14:paraId="7112D97C" w14:textId="77777777" w:rsidR="0080042D" w:rsidRPr="00B65E19" w:rsidRDefault="0080042D" w:rsidP="00DD6768">
      <w:pPr>
        <w:pStyle w:val="a6"/>
        <w:numPr>
          <w:ilvl w:val="0"/>
          <w:numId w:val="20"/>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تتضمن العمليات المفتوحة عنصرين أساسيين: التعاون الاستراتيجي مع العديد من أصحاب المصلحة والخبرات العملية بين الأفراد في شركات الأدوية.</w:t>
      </w:r>
    </w:p>
    <w:p w14:paraId="7B2E4BC0" w14:textId="77777777" w:rsidR="0080042D" w:rsidRPr="00B65E19" w:rsidRDefault="0080042D" w:rsidP="00DD6768">
      <w:pPr>
        <w:pStyle w:val="a6"/>
        <w:numPr>
          <w:ilvl w:val="0"/>
          <w:numId w:val="20"/>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ويتضمن اليقظة الاستراتيجية ثلاثة عناصر رئيسية هي: مرونة الرؤية وتضارب الأهداف والانفتاح على الرؤية المستقبلية.</w:t>
      </w:r>
    </w:p>
    <w:p w14:paraId="3A1CFF8F" w14:textId="77777777" w:rsidR="0080042D" w:rsidRPr="00B65E19" w:rsidRDefault="0080042D" w:rsidP="00DD6768">
      <w:pPr>
        <w:pStyle w:val="a6"/>
        <w:numPr>
          <w:ilvl w:val="0"/>
          <w:numId w:val="20"/>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حوار داخلي عالي الجودة: يشتمل على إثراء مفاهيمي واقعي وتنوع معرفي.</w:t>
      </w:r>
    </w:p>
    <w:p w14:paraId="0584DFB4"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الخصائص الرئيسية</w:t>
      </w:r>
    </w:p>
    <w:p w14:paraId="5586AC32"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لكي تستجيب للتغيرات البيئية المحيطة بالمنظمة يجب أن تأخذ بعين الاعتبار قدراتها الداخلية التي ستعتمد عليها أي معرفة نقاط القوة والضعف لديها من الداخل والتعرف على قدراتها الاستراتيجية وفي هذا السياق يعرف (الحنيطي ر 2019) هي الموارد والمهارات الأساسية لبقاء المنظمة ونموها وتتمثل القدرات والخصائص الفريدة للمنظمة في تطوير وتنسيق وتكامل الموارد الموجودة لخلق الموارد. وبشكل عام يمكن تعريف الكفاءات الأساسية بأنها الخبرات والتعلم التنظيمي المتراكم في شركات الأدوية والتي تؤدي إلى </w:t>
      </w:r>
      <w:r w:rsidRPr="00B65E19">
        <w:rPr>
          <w:rFonts w:ascii="Sakkal Majalla" w:eastAsia="Calibri" w:hAnsi="Sakkal Majalla" w:cs="Sakkal Majalla"/>
          <w:color w:val="000000" w:themeColor="text1"/>
          <w:kern w:val="0"/>
          <w:sz w:val="28"/>
          <w:szCs w:val="28"/>
          <w:rtl/>
          <w:lang w:bidi="ar-EG"/>
          <w14:ligatures w14:val="none"/>
        </w:rPr>
        <w:lastRenderedPageBreak/>
        <w:t>اكتساب المعرفة والمهارات اللازمة لإنجاز العمل مما يؤدي إلى الاحترافية في أداء أنشطتها الداخلية.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(شديد، 2021)</w:t>
      </w:r>
    </w:p>
    <w:p w14:paraId="2A88CFA9"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وقد تكون القدرات الأساسية بأشكال مختلفة مثل المهارات الفنية والنظرية والعملية التي يمكن الاعتماد عليها في شركات الأدوية (مهدي ونعمة 2020) ويعتقدون أن القدرات الأساسية هي مزيج من السرعة اللازمة في تصرف المنظمات وخاصة شركات الأدوية يضع. تحتاج إلى مرونة تنظيمية وإذا لم تعرف... فإن شركات الأدوية لن تكون قادرة على متابعة الفرص الموجودة وستستخدم هذه القدرات بشكل غير صحيح وهي:</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(رنا، 2020)</w:t>
      </w:r>
    </w:p>
    <w:p w14:paraId="5D934389" w14:textId="77777777" w:rsidR="0080042D" w:rsidRPr="00B65E19" w:rsidRDefault="0080042D" w:rsidP="00DD6768">
      <w:pPr>
        <w:pStyle w:val="a6"/>
        <w:numPr>
          <w:ilvl w:val="0"/>
          <w:numId w:val="21"/>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صلتها بالهدف تهتم شركات الأدوية بالموارد والمهارات ذات الصلة بالهدف الذي ترغب في تحقيقه.</w:t>
      </w:r>
    </w:p>
    <w:p w14:paraId="7592C0FF" w14:textId="77777777" w:rsidR="0080042D" w:rsidRPr="00B65E19" w:rsidRDefault="0080042D" w:rsidP="00DD6768">
      <w:pPr>
        <w:pStyle w:val="a6"/>
        <w:numPr>
          <w:ilvl w:val="0"/>
          <w:numId w:val="21"/>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صعوبة التقليد: أي. ولا تستطيع شركات الأدوية المنافسة تقليده أو يمكنها تقليده ولكن بصعوبة أو بتكلفة عالية.</w:t>
      </w:r>
    </w:p>
    <w:p w14:paraId="1A02FBDD" w14:textId="77777777" w:rsidR="0080042D" w:rsidRPr="00B65E19" w:rsidRDefault="0080042D" w:rsidP="00DD6768">
      <w:pPr>
        <w:pStyle w:val="a6"/>
        <w:numPr>
          <w:ilvl w:val="0"/>
          <w:numId w:val="21"/>
        </w:numPr>
        <w:spacing w:before="100" w:beforeAutospacing="1" w:after="100" w:afterAutospacing="1" w:line="360" w:lineRule="auto"/>
        <w:ind w:left="565"/>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غير قابلة للتحويل: يجب على شركات الأدوية التي ترغب في الاستفادة من ميزتها التنافسية دون نقلها إلى المنافسين أن تتبنى قدرات غير قابلة للتحويل.</w:t>
      </w:r>
    </w:p>
    <w:p w14:paraId="7F84FF42" w14:textId="77777777" w:rsidR="0080042D"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ولذلك يجب أن تتمتع شركات الأدوية بقدرات أساسية خاصة تتطلب بدورها من المستحضرات الصيدلانية خلق ميزة تنافسية متفوقة من خلال إضافة قيمة مباشرة وواضحة إلى الأنشطة الأساسية في تلك الشركات وربما تزيد من شدة المنافسة بين شركات الأدوية في ظل التطور التكنولوجي السريع. تقدم. يجب على الشركات أن تولي اهتماما مستمرا حتى تمتلك القدرات لأن الحفاظ على الحصة السوقية لشركات الأدوية يتطلب اتباع أحدث الأساليب العلمية في تحقيق القدرات الرئيسية وقد بدأت العديد من شركات الأدوية استجابة لهذا الموضوع في اعتماد استراتيجيات واضحة لامتلاك القدرات تنافست العديد من المتغيرات للحفاظ على هذه الحصة السوقية وفي نفس الوقت فهم المنافسين مع مرور الوقت سوف تمر هذه القدرات ويمكنهم تقليدها وبالتالي فقدان ميزتهم التنافسية.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(سامر، 2020)</w:t>
      </w:r>
    </w:p>
    <w:p w14:paraId="0F46B1E1" w14:textId="77777777" w:rsidR="00F85707" w:rsidRPr="00B65E19" w:rsidRDefault="00F85707"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p>
    <w:p w14:paraId="2C418D1A"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وضوح الرؤية</w:t>
      </w:r>
    </w:p>
    <w:p w14:paraId="69CED750"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يستخدم المديرون أحيانًا عبارة الرؤية كنوع من الاختزال للنظر بإيجاز إلى ما سيفعلونه في المستقبل. الرؤية هي مزيج من البصيرة والإدراك الذاتي بينما الإدراك الذاتي هو عرض خطة ذهنية مقنعة. وهي تتعلق بتحقيق الأحداث المستقبلية وهي فكرة مجردة ذات مضمون فلسفي وقريبة من طبيعة الحلم وهي أيضًا رؤية للمستقبل لجميع الموظفين ومصدر شعورهم بالولاء والانتماء المشترك. يمكن للباحث تعريف الرؤية بأنها التعبير عن الطموح والتوجه المستقبلي الذي تحاول شركات الأدوية بنائه بناءً على قدرتها على التعرف على ظروفها الداخلية ومحاولة الاستشراف.</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w:t>
      </w:r>
      <w:proofErr w:type="spellStart"/>
      <w:r w:rsidRPr="00B65E19">
        <w:rPr>
          <w:rFonts w:ascii="Sakkal Majalla" w:eastAsia="Calibri" w:hAnsi="Sakkal Majalla" w:cs="Sakkal Majalla"/>
          <w:color w:val="000000" w:themeColor="text1"/>
          <w:kern w:val="0"/>
          <w:sz w:val="28"/>
          <w:szCs w:val="28"/>
          <w:rtl/>
          <w:lang w:bidi="ar-EG"/>
          <w14:ligatures w14:val="none"/>
        </w:rPr>
        <w:t>النفراوي</w:t>
      </w:r>
      <w:proofErr w:type="spellEnd"/>
      <w:r w:rsidRPr="00B65E19">
        <w:rPr>
          <w:rFonts w:ascii="Sakkal Majalla" w:eastAsia="Calibri" w:hAnsi="Sakkal Majalla" w:cs="Sakkal Majalla"/>
          <w:color w:val="000000" w:themeColor="text1"/>
          <w:kern w:val="0"/>
          <w:sz w:val="28"/>
          <w:szCs w:val="28"/>
          <w:rtl/>
          <w:lang w:bidi="ar-EG"/>
          <w14:ligatures w14:val="none"/>
        </w:rPr>
        <w:t>، 2022)</w:t>
      </w:r>
    </w:p>
    <w:p w14:paraId="3F271318" w14:textId="77777777" w:rsidR="0080042D" w:rsidRPr="00B65E19" w:rsidRDefault="0080042D" w:rsidP="00DD6768">
      <w:pPr>
        <w:pStyle w:val="a6"/>
        <w:numPr>
          <w:ilvl w:val="0"/>
          <w:numId w:val="16"/>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الاستجابة</w:t>
      </w:r>
    </w:p>
    <w:p w14:paraId="5914634C"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تمثل مدى قدرة الشركة على اتخاذ إجراء فوري في نقطة معينة مثل فرصة تقديم منتج جديد ووظيفة هذا البعد هي إبقاء الشركة في حالة حركة ويتعلق الأمر بأن تكون مسؤولية المدير هي توجيه الأشخاص لأداء المهام والواجبات الموكلة إليهم بشكل أفضل لأن هذا يقود الشركة إلى تحقيق الكفاءة والفعالية وسرعة الاستجابة للبيئة المتغيرة. كما أن التمايز والقدرة التنافسية يظهران قدرة شركات الأدوية على التكيف بسرعة فمع التغيرات في بيئة العمل يتم تنظيمها من خلال تسهيل وصول العملاء إلى المعلومات والحفاظ عليها وإشراكهم في تخطيط وتنفيذ الأعمال.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(يونس، 2019)</w:t>
      </w:r>
    </w:p>
    <w:p w14:paraId="7E3243CE" w14:textId="77777777" w:rsidR="0080042D" w:rsidRPr="00B65E19" w:rsidRDefault="0080042D" w:rsidP="00DD6768">
      <w:pPr>
        <w:pStyle w:val="a6"/>
        <w:numPr>
          <w:ilvl w:val="0"/>
          <w:numId w:val="23"/>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الشعور بالرشاقة</w:t>
      </w:r>
    </w:p>
    <w:p w14:paraId="696036EF" w14:textId="77777777" w:rsidR="0080042D"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يتضمن هذا البعد المراقبة المستمرة للبيئات الداخلية والخارجية لتحديد وتقييم التغيرات بالاتجاهات الاجتماعية الخارجية (مثل التغيرات في أذواق المستهلكين وتغيرات الصناعة وسلوك المنافسين والتكنولوجيا الجديدة). والحاجة إلى قدرات حسية لتحديد التغيرات الخارجية بسرعة والقيام بذلك بنشاط من أجل الاستفادة من هذه التغيرات واستغلالها كفرص وهذا يعتمد على الخبرة والمعرفة السابقة.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(الحمدان، 2020)</w:t>
      </w:r>
    </w:p>
    <w:p w14:paraId="07480CD2" w14:textId="77777777" w:rsidR="00F85707" w:rsidRPr="00B65E19" w:rsidRDefault="00F85707"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p>
    <w:p w14:paraId="2B286DD4" w14:textId="77777777" w:rsidR="0080042D" w:rsidRPr="00B65E19" w:rsidRDefault="0080042D" w:rsidP="00DD6768">
      <w:pPr>
        <w:pStyle w:val="a6"/>
        <w:numPr>
          <w:ilvl w:val="0"/>
          <w:numId w:val="23"/>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lastRenderedPageBreak/>
        <w:t>الرشاقة في اتخاذ القرار</w:t>
      </w:r>
    </w:p>
    <w:p w14:paraId="490A3349"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وهي القدرة على جمع المعلومات وتجميعها وهيكلتها وتقييمها بناءً على مصادر مختلفة لشرح عواقب الإجراءات دون تأخير. من أجل الاستفادة من الفرص وتقليل تأثير التهديدات.</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(محمد، 2019)</w:t>
      </w:r>
    </w:p>
    <w:p w14:paraId="275E461F" w14:textId="77777777" w:rsidR="0080042D" w:rsidRPr="00B65E19" w:rsidRDefault="0080042D" w:rsidP="00DD6768">
      <w:pPr>
        <w:pStyle w:val="a6"/>
        <w:numPr>
          <w:ilvl w:val="0"/>
          <w:numId w:val="23"/>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الاستجابة (التطبيق)</w:t>
      </w:r>
    </w:p>
    <w:p w14:paraId="66B4DB7E"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يركز هذا البعد على قدرة المنظمة على الاستجابة من خلال تغيير الممارسات والهياكل والموارد البشرية والمادية والعمليات والمنتجات أو الخدمات من خلال حشد الموارد ونقلها للاستجابة للفرص التي تدركها المنظمة إذا فشلت المنظمات في الاستشعار بشكل فعال يتم تفويت الفرص وستكون الاستجابات غير فعالة وتبديد الموارد لذلك يجب مواءمة قدرات القياس والاستجابة.</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(رغد، 2019)</w:t>
      </w:r>
    </w:p>
    <w:p w14:paraId="43554E82" w14:textId="77777777" w:rsidR="0080042D" w:rsidRPr="00B65E19" w:rsidRDefault="0080042D" w:rsidP="00DD6768">
      <w:pPr>
        <w:pStyle w:val="a6"/>
        <w:numPr>
          <w:ilvl w:val="0"/>
          <w:numId w:val="23"/>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0"/>
          <w:sz w:val="28"/>
          <w:szCs w:val="28"/>
          <w:rtl/>
          <w:lang w:bidi="ar-EG"/>
          <w14:ligatures w14:val="none"/>
        </w:rPr>
      </w:pPr>
      <w:r w:rsidRPr="00B65E19">
        <w:rPr>
          <w:rFonts w:ascii="Sakkal Majalla" w:eastAsia="Calibri" w:hAnsi="Sakkal Majalla" w:cs="Sakkal Majalla"/>
          <w:b/>
          <w:bCs/>
          <w:color w:val="000000" w:themeColor="text1"/>
          <w:kern w:val="0"/>
          <w:sz w:val="28"/>
          <w:szCs w:val="28"/>
          <w:rtl/>
          <w:lang w:bidi="ar-EG"/>
          <w14:ligatures w14:val="none"/>
        </w:rPr>
        <w:t>رشاقة التطبيق والممارسة</w:t>
      </w:r>
    </w:p>
    <w:p w14:paraId="3AB1B3FC"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تتطلب المرونة في التطبيق والممارسة مجموعة من الأنشطة الحيوية والضرورية اللازمة للاستخدام الأمثل للموارد التنظيمية وإعادة توزيعها بطريقة مناسبة للتغيرات البيئية مثل تعديل الأنظمة والأساليب والإجراءات أو تغيير السياسات وإجراءات العمل. وبالنظر إلى التغيرات التي تحدث فمن الممكن إعادة هندسة الهيكل التنظيمي للبنك بما يتجاوز هذا</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(عباس، 2020)</w:t>
      </w:r>
    </w:p>
    <w:p w14:paraId="4E528D75"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ويرتبط هذا البعد ببعد الاستجابة والذي يشير إلى الاستجابات السريعة والملائمة للتغيرات البيئية وهنا تلعب أنظمة المعلومات دورًا رئيسيًا في تحفيز الاستجابة السريعة والمباشرة من خلال توفير معلومات دقيقة وواضحة وفي الوقت المناسب وكافية وأهميتها في كبح التغيير تبرز.</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(أميرة، 2019)</w:t>
      </w:r>
    </w:p>
    <w:p w14:paraId="5009A336" w14:textId="77777777" w:rsidR="0080042D" w:rsidRPr="00B65E19" w:rsidRDefault="0080042D" w:rsidP="00F85707">
      <w:pPr>
        <w:pStyle w:val="a6"/>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B65E19">
        <w:rPr>
          <w:rFonts w:ascii="Sakkal Majalla" w:eastAsia="Calibri" w:hAnsi="Sakkal Majalla" w:cs="Sakkal Majalla"/>
          <w:color w:val="000000" w:themeColor="text1"/>
          <w:kern w:val="0"/>
          <w:sz w:val="28"/>
          <w:szCs w:val="28"/>
          <w:rtl/>
          <w:lang w:bidi="ar-EG"/>
          <w14:ligatures w14:val="none"/>
        </w:rPr>
        <w:t xml:space="preserve">قد نجد أن هناك علاقة متبادلة بين الاستجابة والتقييم لأن الاستجابة يجب أن تكون انعكاسًا مستمرًا للتقييم لأن البنوك التجارية غير كفؤة وغير قادرة على فهم الفرص والتهديدات بشكل فعال وهذا من شأنه أن يعيق قدرتها على اتخاذ الإجراءات المناسبة في الظروف المناسبة ويحد ويضعف الوقت للاستفادة من الفرص والتعامل مع التهديدات والتنسيق والتناغم بين القياس والاستجابة يساعد البنوك </w:t>
      </w:r>
      <w:r w:rsidRPr="00B65E19">
        <w:rPr>
          <w:rFonts w:ascii="Sakkal Majalla" w:eastAsia="Calibri" w:hAnsi="Sakkal Majalla" w:cs="Sakkal Majalla"/>
          <w:color w:val="000000" w:themeColor="text1"/>
          <w:kern w:val="0"/>
          <w:sz w:val="28"/>
          <w:szCs w:val="28"/>
          <w:rtl/>
          <w:lang w:bidi="ar-EG"/>
          <w14:ligatures w14:val="none"/>
        </w:rPr>
        <w:lastRenderedPageBreak/>
        <w:t>التجارية على الاستخدام الأمثل لمواردها التنظيمية. إن أداء البنوك التجارية التنظيمي يتسم بالضعف في حين أن البنوك التي تتمتع بدرجة عالية من الاستجابة لا تتمتع إلا بحساسية منخفضة قد تؤدي إلى خسارة موارد البنوك التجارية لذلك فإن الاتساق بين القياس والاستجابة مهم للغاية لموازنة ردود أفعال البنوك التجارية تجاه حجم التغيير في بيئة الأعمال</w:t>
      </w:r>
      <w:r w:rsidRPr="00B65E19">
        <w:rPr>
          <w:color w:val="000000" w:themeColor="text1"/>
          <w:rtl/>
        </w:rPr>
        <w:t xml:space="preserve"> </w:t>
      </w:r>
      <w:r w:rsidRPr="00B65E19">
        <w:rPr>
          <w:rFonts w:ascii="Sakkal Majalla" w:eastAsia="Calibri" w:hAnsi="Sakkal Majalla" w:cs="Sakkal Majalla"/>
          <w:color w:val="000000" w:themeColor="text1"/>
          <w:kern w:val="0"/>
          <w:sz w:val="28"/>
          <w:szCs w:val="28"/>
          <w:rtl/>
          <w:lang w:bidi="ar-EG"/>
          <w14:ligatures w14:val="none"/>
        </w:rPr>
        <w:t>(الدوسري، 2021)</w:t>
      </w:r>
    </w:p>
    <w:p w14:paraId="1CC72310" w14:textId="0BAE7B29" w:rsidR="00F85707" w:rsidRDefault="00F85707">
      <w:pPr>
        <w:bidi w:val="0"/>
        <w:rPr>
          <w:rFonts w:ascii="Sakkal Majalla" w:eastAsia="Calibri" w:hAnsi="Sakkal Majalla" w:cs="Sakkal Majalla"/>
          <w:color w:val="000000" w:themeColor="text1"/>
          <w:kern w:val="0"/>
          <w:sz w:val="28"/>
          <w:szCs w:val="28"/>
          <w:rtl/>
          <w:lang w:bidi="ar-EG"/>
          <w14:ligatures w14:val="none"/>
        </w:rPr>
      </w:pPr>
      <w:r>
        <w:rPr>
          <w:rFonts w:ascii="Sakkal Majalla" w:eastAsia="Calibri" w:hAnsi="Sakkal Majalla" w:cs="Sakkal Majalla"/>
          <w:color w:val="000000" w:themeColor="text1"/>
          <w:kern w:val="0"/>
          <w:sz w:val="28"/>
          <w:szCs w:val="28"/>
          <w:rtl/>
          <w:lang w:bidi="ar-EG"/>
          <w14:ligatures w14:val="none"/>
        </w:rPr>
        <w:br w:type="page"/>
      </w:r>
    </w:p>
    <w:p w14:paraId="6B8EE99B" w14:textId="151CB936" w:rsidR="0080042D" w:rsidRPr="00F85707" w:rsidRDefault="00F85707" w:rsidP="00F85707">
      <w:pPr>
        <w:tabs>
          <w:tab w:val="left" w:pos="1048"/>
          <w:tab w:val="center" w:pos="3968"/>
        </w:tabs>
        <w:spacing w:before="100" w:beforeAutospacing="1" w:after="100" w:afterAutospacing="1" w:line="360" w:lineRule="auto"/>
        <w:outlineLvl w:val="0"/>
        <w:rPr>
          <w:rFonts w:ascii="Sakkal Majalla" w:hAnsi="Sakkal Majalla" w:cs="Sakkal Majalla"/>
          <w:b/>
          <w:bCs/>
          <w:color w:val="000000" w:themeColor="text1"/>
          <w:sz w:val="40"/>
          <w:szCs w:val="40"/>
        </w:rPr>
      </w:pPr>
      <w:r>
        <w:rPr>
          <w:rFonts w:ascii="Sakkal Majalla" w:hAnsi="Sakkal Majalla" w:cs="Sakkal Majalla"/>
          <w:b/>
          <w:bCs/>
          <w:color w:val="000000" w:themeColor="text1"/>
          <w:sz w:val="40"/>
          <w:szCs w:val="40"/>
          <w:rtl/>
        </w:rPr>
        <w:lastRenderedPageBreak/>
        <w:tab/>
      </w:r>
      <w:r>
        <w:rPr>
          <w:rFonts w:ascii="Sakkal Majalla" w:hAnsi="Sakkal Majalla" w:cs="Sakkal Majalla"/>
          <w:b/>
          <w:bCs/>
          <w:color w:val="000000" w:themeColor="text1"/>
          <w:sz w:val="40"/>
          <w:szCs w:val="40"/>
          <w:rtl/>
        </w:rPr>
        <w:tab/>
      </w:r>
      <w:bookmarkStart w:id="72" w:name="_Toc173414258"/>
      <w:r w:rsidR="0080042D" w:rsidRPr="00F85707">
        <w:rPr>
          <w:rFonts w:ascii="Sakkal Majalla" w:hAnsi="Sakkal Majalla" w:cs="Sakkal Majalla"/>
          <w:b/>
          <w:bCs/>
          <w:color w:val="000000" w:themeColor="text1"/>
          <w:sz w:val="40"/>
          <w:szCs w:val="40"/>
          <w:rtl/>
        </w:rPr>
        <w:t>الفصل الثالث</w:t>
      </w:r>
      <w:r w:rsidRPr="00F85707">
        <w:rPr>
          <w:rFonts w:ascii="Sakkal Majalla" w:hAnsi="Sakkal Majalla" w:cs="Sakkal Majalla" w:hint="cs"/>
          <w:b/>
          <w:bCs/>
          <w:color w:val="000000" w:themeColor="text1"/>
          <w:sz w:val="40"/>
          <w:szCs w:val="40"/>
          <w:rtl/>
        </w:rPr>
        <w:t xml:space="preserve">: </w:t>
      </w:r>
      <w:r w:rsidR="0080042D" w:rsidRPr="00F85707">
        <w:rPr>
          <w:rFonts w:ascii="Sakkal Majalla" w:hAnsi="Sakkal Majalla" w:cs="Sakkal Majalla"/>
          <w:b/>
          <w:bCs/>
          <w:color w:val="000000" w:themeColor="text1"/>
          <w:sz w:val="40"/>
          <w:szCs w:val="40"/>
          <w:rtl/>
        </w:rPr>
        <w:t>المنهجية والتصميم</w:t>
      </w:r>
      <w:bookmarkEnd w:id="72"/>
    </w:p>
    <w:p w14:paraId="64A4DF49" w14:textId="77777777" w:rsidR="0080042D" w:rsidRPr="00F85707" w:rsidRDefault="0080042D" w:rsidP="00F8570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3" w:name="_Toc173414259"/>
      <w:r w:rsidRPr="00F85707">
        <w:rPr>
          <w:rFonts w:ascii="Sakkal Majalla" w:hAnsi="Sakkal Majalla" w:cs="Sakkal Majalla"/>
          <w:b/>
          <w:bCs/>
          <w:color w:val="000000" w:themeColor="text1"/>
          <w:sz w:val="36"/>
          <w:szCs w:val="36"/>
          <w:rtl/>
        </w:rPr>
        <w:t>1.3 منهجية الدراسة</w:t>
      </w:r>
      <w:bookmarkEnd w:id="73"/>
    </w:p>
    <w:p w14:paraId="2416D6A7" w14:textId="77777777"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اتبعت الدراسة الحالية المنهج الوصفي التحليلي، حيث تم استخدام الاستبانة كأداة لجمع البيانات من المبحوثين، كما وتم استخدام الأساليب الإحصائية الملائمة للتحليل، كما سيتم إجراء مراجعة من خلال البحث في قواعد البيانات للاطلاع على الدراسات والبحوث النظرية والميدانية، ومراجعة أدبيات الموضوع بهدف بلورة الأسس والمنطلقات التي يقوم عليها الأساس النظري للدراسة.</w:t>
      </w:r>
    </w:p>
    <w:p w14:paraId="1B35840F" w14:textId="77777777" w:rsidR="0080042D" w:rsidRPr="00F85707" w:rsidRDefault="0080042D" w:rsidP="00F8570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4" w:name="_Toc173414260"/>
      <w:r w:rsidRPr="00F85707">
        <w:rPr>
          <w:rFonts w:ascii="Sakkal Majalla" w:hAnsi="Sakkal Majalla" w:cs="Sakkal Majalla"/>
          <w:b/>
          <w:bCs/>
          <w:color w:val="000000" w:themeColor="text1"/>
          <w:sz w:val="36"/>
          <w:szCs w:val="36"/>
          <w:rtl/>
        </w:rPr>
        <w:t>2.3 مجتمع الدراسة</w:t>
      </w:r>
      <w:bookmarkEnd w:id="74"/>
    </w:p>
    <w:p w14:paraId="6F18008C" w14:textId="77777777"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يتكون مجتمع الدّراسة من </w:t>
      </w:r>
      <w:r w:rsidRPr="00B65E19">
        <w:rPr>
          <w:rFonts w:ascii="Sakkal Majalla" w:hAnsi="Sakkal Majalla" w:cs="Sakkal Majalla" w:hint="cs"/>
          <w:color w:val="000000" w:themeColor="text1"/>
          <w:sz w:val="28"/>
          <w:szCs w:val="28"/>
          <w:rtl/>
        </w:rPr>
        <w:t xml:space="preserve">جميع العاملين في </w:t>
      </w:r>
      <w:r w:rsidRPr="00B65E19">
        <w:rPr>
          <w:rFonts w:ascii="Sakkal Majalla" w:hAnsi="Sakkal Majalla" w:cs="Sakkal Majalla"/>
          <w:b/>
          <w:bCs/>
          <w:color w:val="000000" w:themeColor="text1"/>
          <w:sz w:val="28"/>
          <w:szCs w:val="28"/>
          <w:rtl/>
          <w:lang w:bidi="ar-EG"/>
        </w:rPr>
        <w:t xml:space="preserve">شركة </w:t>
      </w:r>
      <w:proofErr w:type="gramStart"/>
      <w:r w:rsidRPr="00B65E19">
        <w:rPr>
          <w:rFonts w:ascii="Sakkal Majalla" w:hAnsi="Sakkal Majalla" w:cs="Sakkal Majalla"/>
          <w:b/>
          <w:bCs/>
          <w:color w:val="000000" w:themeColor="text1"/>
          <w:sz w:val="28"/>
          <w:szCs w:val="28"/>
        </w:rPr>
        <w:t>STC</w:t>
      </w:r>
      <w:r w:rsidRPr="00B65E19">
        <w:rPr>
          <w:rFonts w:ascii="Sakkal Majalla" w:hAnsi="Sakkal Majalla" w:cs="Sakkal Majalla" w:hint="cs"/>
          <w:b/>
          <w:bCs/>
          <w:color w:val="000000" w:themeColor="text1"/>
          <w:sz w:val="28"/>
          <w:szCs w:val="28"/>
          <w:rtl/>
        </w:rPr>
        <w:t xml:space="preserve"> </w:t>
      </w:r>
      <w:r w:rsidRPr="00B65E19">
        <w:rPr>
          <w:rFonts w:ascii="Sakkal Majalla" w:hAnsi="Sakkal Majalla" w:cs="Sakkal Majalla" w:hint="cs"/>
          <w:color w:val="000000" w:themeColor="text1"/>
          <w:sz w:val="28"/>
          <w:szCs w:val="28"/>
          <w:rtl/>
        </w:rPr>
        <w:t>،و</w:t>
      </w:r>
      <w:proofErr w:type="gramEnd"/>
      <w:r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 xml:space="preserve">اجريت الدراسة على عينه من العاملين في </w:t>
      </w:r>
      <w:r w:rsidRPr="00B65E19">
        <w:rPr>
          <w:rFonts w:ascii="Sakkal Majalla" w:hAnsi="Sakkal Majalla" w:cs="Sakkal Majalla" w:hint="cs"/>
          <w:color w:val="000000" w:themeColor="text1"/>
          <w:sz w:val="28"/>
          <w:szCs w:val="28"/>
          <w:rtl/>
        </w:rPr>
        <w:t>الشركة</w:t>
      </w:r>
      <w:r w:rsidRPr="00B65E19">
        <w:rPr>
          <w:rFonts w:ascii="Sakkal Majalla" w:hAnsi="Sakkal Majalla" w:cs="Sakkal Majalla"/>
          <w:color w:val="000000" w:themeColor="text1"/>
          <w:sz w:val="28"/>
          <w:szCs w:val="28"/>
          <w:rtl/>
        </w:rPr>
        <w:t xml:space="preserve"> عينة الدراسة، عددها 330 موظفاً،</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وموظفةً، أي ما نسبته (5.6%) تم اختيارهم بالطريقة العشوائية الطبقية العنقودية، تقريبا من مجتمع</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الدراسة وهي نسبه جيدة، وممثلة لمجتمع الدّراسة والجدول (2) يبين توزع عينة الدراسة حسب الشركة :</w:t>
      </w:r>
    </w:p>
    <w:p w14:paraId="72FA4C8F" w14:textId="77777777"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توزع افراد عينة الدّراسة تبعا للخصائص الشخصية والوظيفة من حيث (الجنس، والعمر،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المستوى التعليمي، وسنوات الخدمة والمسمى الوظيفي) حيث جاء توزعهم في عينة الدراسة كما يأتي:</w:t>
      </w:r>
    </w:p>
    <w:p w14:paraId="07580B94" w14:textId="66B48191" w:rsidR="0080042D" w:rsidRPr="00F85707" w:rsidRDefault="00F85707" w:rsidP="00F857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75" w:name="_Toc173414261"/>
      <w:r>
        <w:rPr>
          <w:rFonts w:ascii="Sakkal Majalla" w:hAnsi="Sakkal Majalla" w:cs="Sakkal Majalla" w:hint="cs"/>
          <w:b/>
          <w:bCs/>
          <w:color w:val="000000" w:themeColor="text1"/>
          <w:sz w:val="32"/>
          <w:szCs w:val="32"/>
          <w:rtl/>
        </w:rPr>
        <w:t xml:space="preserve">1.2.3 </w:t>
      </w:r>
      <w:r w:rsidR="0080042D" w:rsidRPr="00F85707">
        <w:rPr>
          <w:rFonts w:ascii="Sakkal Majalla" w:hAnsi="Sakkal Majalla" w:cs="Sakkal Majalla"/>
          <w:b/>
          <w:bCs/>
          <w:color w:val="000000" w:themeColor="text1"/>
          <w:sz w:val="32"/>
          <w:szCs w:val="32"/>
          <w:rtl/>
        </w:rPr>
        <w:t>اولا: حسب الجنس</w:t>
      </w:r>
      <w:bookmarkEnd w:id="75"/>
    </w:p>
    <w:p w14:paraId="57C0E988" w14:textId="596D7EAB" w:rsidR="0080042D" w:rsidRPr="00F85707" w:rsidRDefault="0080042D" w:rsidP="00F85707">
      <w:pPr>
        <w:spacing w:before="100" w:beforeAutospacing="1" w:after="100" w:afterAutospacing="1" w:line="360" w:lineRule="auto"/>
        <w:jc w:val="center"/>
        <w:rPr>
          <w:rFonts w:ascii="Sakkal Majalla" w:hAnsi="Sakkal Majalla" w:cs="Sakkal Majalla"/>
          <w:b/>
          <w:bCs/>
          <w:color w:val="000000" w:themeColor="text1"/>
          <w:sz w:val="28"/>
          <w:szCs w:val="28"/>
        </w:rPr>
      </w:pPr>
      <w:r w:rsidRPr="00F85707">
        <w:rPr>
          <w:rFonts w:ascii="Sakkal Majalla" w:hAnsi="Sakkal Majalla" w:cs="Sakkal Majalla"/>
          <w:b/>
          <w:bCs/>
          <w:color w:val="000000" w:themeColor="text1"/>
          <w:sz w:val="28"/>
          <w:szCs w:val="28"/>
          <w:rtl/>
        </w:rPr>
        <w:t>الجدول (</w:t>
      </w:r>
      <w:r w:rsidR="00F85707" w:rsidRPr="00F85707">
        <w:rPr>
          <w:rFonts w:ascii="Sakkal Majalla" w:hAnsi="Sakkal Majalla" w:cs="Sakkal Majalla" w:hint="cs"/>
          <w:b/>
          <w:bCs/>
          <w:color w:val="000000" w:themeColor="text1"/>
          <w:sz w:val="28"/>
          <w:szCs w:val="28"/>
          <w:rtl/>
        </w:rPr>
        <w:t>1</w:t>
      </w:r>
      <w:r w:rsidRPr="00F85707">
        <w:rPr>
          <w:rFonts w:ascii="Sakkal Majalla" w:hAnsi="Sakkal Majalla" w:cs="Sakkal Majalla"/>
          <w:b/>
          <w:bCs/>
          <w:color w:val="000000" w:themeColor="text1"/>
          <w:sz w:val="28"/>
          <w:szCs w:val="28"/>
          <w:rtl/>
        </w:rPr>
        <w:t>)</w:t>
      </w:r>
      <w:r w:rsidRPr="00F85707">
        <w:rPr>
          <w:rFonts w:ascii="Sakkal Majalla" w:hAnsi="Sakkal Majalla" w:cs="Sakkal Majalla"/>
          <w:b/>
          <w:bCs/>
          <w:color w:val="000000" w:themeColor="text1"/>
          <w:sz w:val="28"/>
          <w:szCs w:val="28"/>
        </w:rPr>
        <w:t xml:space="preserve"> </w:t>
      </w:r>
      <w:r w:rsidRPr="00F85707">
        <w:rPr>
          <w:rFonts w:ascii="Sakkal Majalla" w:hAnsi="Sakkal Majalla" w:cs="Sakkal Majalla"/>
          <w:b/>
          <w:bCs/>
          <w:color w:val="000000" w:themeColor="text1"/>
          <w:sz w:val="28"/>
          <w:szCs w:val="28"/>
          <w:rtl/>
        </w:rPr>
        <w:t>توزع عينة الدراسة حسب الجنس</w:t>
      </w:r>
    </w:p>
    <w:tbl>
      <w:tblPr>
        <w:tblStyle w:val="6-2"/>
        <w:bidiVisual/>
        <w:tblW w:w="0" w:type="auto"/>
        <w:jc w:val="center"/>
        <w:tblLook w:val="04A0" w:firstRow="1" w:lastRow="0" w:firstColumn="1" w:lastColumn="0" w:noHBand="0" w:noVBand="1"/>
      </w:tblPr>
      <w:tblGrid>
        <w:gridCol w:w="850"/>
        <w:gridCol w:w="687"/>
        <w:gridCol w:w="992"/>
      </w:tblGrid>
      <w:tr w:rsidR="00B65E19" w:rsidRPr="00B65E19" w14:paraId="0BACA513" w14:textId="77777777" w:rsidTr="00F8570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ECBEC29" w14:textId="64DEB1D8"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الجنس</w:t>
            </w:r>
          </w:p>
        </w:tc>
        <w:tc>
          <w:tcPr>
            <w:tcW w:w="0" w:type="auto"/>
          </w:tcPr>
          <w:p w14:paraId="102FAE00"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العدد</w:t>
            </w:r>
          </w:p>
        </w:tc>
        <w:tc>
          <w:tcPr>
            <w:tcW w:w="0" w:type="auto"/>
          </w:tcPr>
          <w:p w14:paraId="1032E5F5"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النسبة %</w:t>
            </w:r>
          </w:p>
        </w:tc>
      </w:tr>
      <w:tr w:rsidR="00B65E19" w:rsidRPr="00B65E19" w14:paraId="201C4A4C"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457ECC"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ذكر</w:t>
            </w:r>
          </w:p>
        </w:tc>
        <w:tc>
          <w:tcPr>
            <w:tcW w:w="0" w:type="auto"/>
          </w:tcPr>
          <w:p w14:paraId="7A1E6173"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208</w:t>
            </w:r>
          </w:p>
        </w:tc>
        <w:tc>
          <w:tcPr>
            <w:tcW w:w="0" w:type="auto"/>
          </w:tcPr>
          <w:p w14:paraId="7A8D7707"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%63</w:t>
            </w:r>
          </w:p>
        </w:tc>
      </w:tr>
      <w:tr w:rsidR="00B65E19" w:rsidRPr="00B65E19" w14:paraId="5C51A561" w14:textId="77777777" w:rsidTr="00F8570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85AF7BC"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انثى</w:t>
            </w:r>
          </w:p>
        </w:tc>
        <w:tc>
          <w:tcPr>
            <w:tcW w:w="0" w:type="auto"/>
          </w:tcPr>
          <w:p w14:paraId="54DED4FE"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122</w:t>
            </w:r>
          </w:p>
        </w:tc>
        <w:tc>
          <w:tcPr>
            <w:tcW w:w="0" w:type="auto"/>
          </w:tcPr>
          <w:p w14:paraId="039DEB1F"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%37</w:t>
            </w:r>
          </w:p>
        </w:tc>
      </w:tr>
      <w:tr w:rsidR="00B65E19" w:rsidRPr="00B65E19" w14:paraId="162A3D99"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3425F04"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المجموع</w:t>
            </w:r>
          </w:p>
        </w:tc>
        <w:tc>
          <w:tcPr>
            <w:tcW w:w="0" w:type="auto"/>
          </w:tcPr>
          <w:p w14:paraId="6444020E"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330</w:t>
            </w:r>
          </w:p>
        </w:tc>
        <w:tc>
          <w:tcPr>
            <w:tcW w:w="0" w:type="auto"/>
          </w:tcPr>
          <w:p w14:paraId="200FB89E"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%100</w:t>
            </w:r>
          </w:p>
        </w:tc>
      </w:tr>
    </w:tbl>
    <w:p w14:paraId="6D89D2E6" w14:textId="5DCE9D2D"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تظهر البيانات الواردة في الجدول (</w:t>
      </w:r>
      <w:r w:rsidR="00F85707">
        <w:rPr>
          <w:rFonts w:ascii="Sakkal Majalla" w:hAnsi="Sakkal Majalla" w:cs="Sakkal Majalla" w:hint="cs"/>
          <w:color w:val="000000" w:themeColor="text1"/>
          <w:sz w:val="28"/>
          <w:szCs w:val="28"/>
          <w:rtl/>
        </w:rPr>
        <w:t>1</w:t>
      </w:r>
      <w:r w:rsidRPr="00B65E19">
        <w:rPr>
          <w:rFonts w:ascii="Sakkal Majalla" w:hAnsi="Sakkal Majalla" w:cs="Sakkal Majalla"/>
          <w:color w:val="000000" w:themeColor="text1"/>
          <w:sz w:val="28"/>
          <w:szCs w:val="28"/>
          <w:rtl/>
        </w:rPr>
        <w:t xml:space="preserve">) ان الذكور يشكلون (63%) من مجموع عينة الدراسة، فيما اظهرت ايضاً أن الإناث تشكل (37%) من حجم عينة الدراسة، وهذا يظهر ان اغلب العاملين في </w:t>
      </w:r>
      <w:proofErr w:type="gramStart"/>
      <w:r w:rsidRPr="00B65E19">
        <w:rPr>
          <w:rFonts w:ascii="Sakkal Majalla" w:hAnsi="Sakkal Majalla" w:cs="Sakkal Majalla"/>
          <w:color w:val="000000" w:themeColor="text1"/>
          <w:sz w:val="28"/>
          <w:szCs w:val="28"/>
          <w:rtl/>
        </w:rPr>
        <w:t>الشركة  هم</w:t>
      </w:r>
      <w:proofErr w:type="gramEnd"/>
      <w:r w:rsidRPr="00B65E19">
        <w:rPr>
          <w:rFonts w:ascii="Sakkal Majalla" w:hAnsi="Sakkal Majalla" w:cs="Sakkal Majalla"/>
          <w:color w:val="000000" w:themeColor="text1"/>
          <w:sz w:val="28"/>
          <w:szCs w:val="28"/>
          <w:rtl/>
        </w:rPr>
        <w:t xml:space="preserve"> من الذكور.</w:t>
      </w:r>
    </w:p>
    <w:p w14:paraId="5B6CA3DC" w14:textId="3E9F2064" w:rsidR="0080042D" w:rsidRPr="00F85707" w:rsidRDefault="00F85707" w:rsidP="00F857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76" w:name="_Toc173414262"/>
      <w:r w:rsidRPr="00F85707">
        <w:rPr>
          <w:rFonts w:ascii="Sakkal Majalla" w:hAnsi="Sakkal Majalla" w:cs="Sakkal Majalla" w:hint="cs"/>
          <w:b/>
          <w:bCs/>
          <w:color w:val="000000" w:themeColor="text1"/>
          <w:sz w:val="32"/>
          <w:szCs w:val="32"/>
          <w:rtl/>
        </w:rPr>
        <w:t xml:space="preserve">2.2.3 </w:t>
      </w:r>
      <w:r w:rsidR="0080042D" w:rsidRPr="00F85707">
        <w:rPr>
          <w:rFonts w:ascii="Sakkal Majalla" w:hAnsi="Sakkal Majalla" w:cs="Sakkal Majalla"/>
          <w:b/>
          <w:bCs/>
          <w:color w:val="000000" w:themeColor="text1"/>
          <w:sz w:val="32"/>
          <w:szCs w:val="32"/>
          <w:rtl/>
        </w:rPr>
        <w:t>ثانياً: حسب العمر</w:t>
      </w:r>
      <w:bookmarkEnd w:id="76"/>
    </w:p>
    <w:p w14:paraId="71D714BF" w14:textId="1BBABED7" w:rsidR="0080042D" w:rsidRPr="00F85707" w:rsidRDefault="0080042D" w:rsidP="00F85707">
      <w:pPr>
        <w:spacing w:before="100" w:beforeAutospacing="1" w:after="100" w:afterAutospacing="1" w:line="360" w:lineRule="auto"/>
        <w:jc w:val="center"/>
        <w:rPr>
          <w:rFonts w:ascii="Sakkal Majalla" w:hAnsi="Sakkal Majalla" w:cs="Sakkal Majalla"/>
          <w:b/>
          <w:bCs/>
          <w:color w:val="000000" w:themeColor="text1"/>
          <w:sz w:val="28"/>
          <w:szCs w:val="28"/>
        </w:rPr>
      </w:pPr>
      <w:r w:rsidRPr="00F85707">
        <w:rPr>
          <w:rFonts w:ascii="Sakkal Majalla" w:hAnsi="Sakkal Majalla" w:cs="Sakkal Majalla"/>
          <w:b/>
          <w:bCs/>
          <w:color w:val="000000" w:themeColor="text1"/>
          <w:sz w:val="28"/>
          <w:szCs w:val="28"/>
          <w:rtl/>
        </w:rPr>
        <w:t>الجدول (</w:t>
      </w:r>
      <w:r w:rsidR="00F85707" w:rsidRPr="00F85707">
        <w:rPr>
          <w:rFonts w:ascii="Sakkal Majalla" w:hAnsi="Sakkal Majalla" w:cs="Sakkal Majalla" w:hint="cs"/>
          <w:b/>
          <w:bCs/>
          <w:color w:val="000000" w:themeColor="text1"/>
          <w:sz w:val="28"/>
          <w:szCs w:val="28"/>
          <w:rtl/>
        </w:rPr>
        <w:t>2</w:t>
      </w:r>
      <w:r w:rsidRPr="00F85707">
        <w:rPr>
          <w:rFonts w:ascii="Sakkal Majalla" w:hAnsi="Sakkal Majalla" w:cs="Sakkal Majalla"/>
          <w:b/>
          <w:bCs/>
          <w:color w:val="000000" w:themeColor="text1"/>
          <w:sz w:val="28"/>
          <w:szCs w:val="28"/>
          <w:rtl/>
        </w:rPr>
        <w:t>) توزع عينة الدراسة حسب العمر</w:t>
      </w:r>
    </w:p>
    <w:tbl>
      <w:tblPr>
        <w:tblStyle w:val="6-2"/>
        <w:bidiVisual/>
        <w:tblW w:w="0" w:type="auto"/>
        <w:jc w:val="center"/>
        <w:tblLook w:val="04A0" w:firstRow="1" w:lastRow="0" w:firstColumn="1" w:lastColumn="0" w:noHBand="0" w:noVBand="1"/>
      </w:tblPr>
      <w:tblGrid>
        <w:gridCol w:w="1482"/>
        <w:gridCol w:w="687"/>
        <w:gridCol w:w="992"/>
      </w:tblGrid>
      <w:tr w:rsidR="00B65E19" w:rsidRPr="00B65E19" w14:paraId="585C59B7" w14:textId="77777777" w:rsidTr="00F8570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343DDD1"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العمر</w:t>
            </w:r>
          </w:p>
        </w:tc>
        <w:tc>
          <w:tcPr>
            <w:tcW w:w="0" w:type="auto"/>
          </w:tcPr>
          <w:p w14:paraId="3DA193A3"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العدد</w:t>
            </w:r>
          </w:p>
        </w:tc>
        <w:tc>
          <w:tcPr>
            <w:tcW w:w="0" w:type="auto"/>
          </w:tcPr>
          <w:p w14:paraId="7AA99F97"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النسبة %</w:t>
            </w:r>
          </w:p>
        </w:tc>
      </w:tr>
      <w:tr w:rsidR="00B65E19" w:rsidRPr="00B65E19" w14:paraId="51FC3F4D"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9EAB70A"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أقل من 30 سنة</w:t>
            </w:r>
          </w:p>
        </w:tc>
        <w:tc>
          <w:tcPr>
            <w:tcW w:w="0" w:type="auto"/>
          </w:tcPr>
          <w:p w14:paraId="6C7CFA9C"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115</w:t>
            </w:r>
          </w:p>
        </w:tc>
        <w:tc>
          <w:tcPr>
            <w:tcW w:w="0" w:type="auto"/>
          </w:tcPr>
          <w:p w14:paraId="11A715CE"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%35.0</w:t>
            </w:r>
          </w:p>
        </w:tc>
      </w:tr>
      <w:tr w:rsidR="00B65E19" w:rsidRPr="00B65E19" w14:paraId="3E65FE0D" w14:textId="77777777" w:rsidTr="00F8570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515410B"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من 30- 39 سنة</w:t>
            </w:r>
          </w:p>
        </w:tc>
        <w:tc>
          <w:tcPr>
            <w:tcW w:w="0" w:type="auto"/>
          </w:tcPr>
          <w:p w14:paraId="2B6D1532"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174</w:t>
            </w:r>
          </w:p>
        </w:tc>
        <w:tc>
          <w:tcPr>
            <w:tcW w:w="0" w:type="auto"/>
          </w:tcPr>
          <w:p w14:paraId="12D2DC9C"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%52.7</w:t>
            </w:r>
          </w:p>
        </w:tc>
      </w:tr>
      <w:tr w:rsidR="00B65E19" w:rsidRPr="00B65E19" w14:paraId="09D22965"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9D00718" w14:textId="09B91D66"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40سنة فأكثر</w:t>
            </w:r>
          </w:p>
        </w:tc>
        <w:tc>
          <w:tcPr>
            <w:tcW w:w="0" w:type="auto"/>
          </w:tcPr>
          <w:p w14:paraId="6CAD23C5"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41</w:t>
            </w:r>
          </w:p>
        </w:tc>
        <w:tc>
          <w:tcPr>
            <w:tcW w:w="0" w:type="auto"/>
          </w:tcPr>
          <w:p w14:paraId="494226AA"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12.3</w:t>
            </w:r>
          </w:p>
        </w:tc>
      </w:tr>
    </w:tbl>
    <w:p w14:paraId="5E8AAECD" w14:textId="42733C61"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تظهر البيانات الواردة في الجدول (</w:t>
      </w:r>
      <w:r w:rsidR="00F85707">
        <w:rPr>
          <w:rFonts w:ascii="Sakkal Majalla" w:hAnsi="Sakkal Majalla" w:cs="Sakkal Majalla" w:hint="cs"/>
          <w:color w:val="000000" w:themeColor="text1"/>
          <w:sz w:val="28"/>
          <w:szCs w:val="28"/>
          <w:rtl/>
        </w:rPr>
        <w:t>2</w:t>
      </w:r>
      <w:r w:rsidRPr="00B65E19">
        <w:rPr>
          <w:rFonts w:ascii="Sakkal Majalla" w:hAnsi="Sakkal Majalla" w:cs="Sakkal Majalla"/>
          <w:color w:val="000000" w:themeColor="text1"/>
          <w:sz w:val="28"/>
          <w:szCs w:val="28"/>
          <w:rtl/>
        </w:rPr>
        <w:t xml:space="preserve">) ان من كانت اعمارهم من (30- 39 سنة) يشكلون (%52.7) من مجموع عينة الدراسة، وجاء تاليا من كانت اعمارهم </w:t>
      </w:r>
      <w:proofErr w:type="gramStart"/>
      <w:r w:rsidRPr="00B65E19">
        <w:rPr>
          <w:rFonts w:ascii="Sakkal Majalla" w:hAnsi="Sakkal Majalla" w:cs="Sakkal Majalla"/>
          <w:color w:val="000000" w:themeColor="text1"/>
          <w:sz w:val="28"/>
          <w:szCs w:val="28"/>
          <w:rtl/>
        </w:rPr>
        <w:t>( أقل</w:t>
      </w:r>
      <w:proofErr w:type="gramEnd"/>
      <w:r w:rsidRPr="00B65E19">
        <w:rPr>
          <w:rFonts w:ascii="Sakkal Majalla" w:hAnsi="Sakkal Majalla" w:cs="Sakkal Majalla"/>
          <w:color w:val="000000" w:themeColor="text1"/>
          <w:sz w:val="28"/>
          <w:szCs w:val="28"/>
          <w:rtl/>
        </w:rPr>
        <w:t xml:space="preserve"> من 30 سنة)، وبنسبة مقدارها (35%)، فيما بلغت نسبة من كانت اعمارهم ( 40 سنة فأكثر) (12.3%) من حجم عينة الدراسة، وهذا يظهر ان اغلب العاملين في الشركة  من فئة متوسطي العمر (30- 39 سنة). </w:t>
      </w:r>
    </w:p>
    <w:p w14:paraId="0960E7A3" w14:textId="567EBAA3" w:rsidR="0080042D" w:rsidRPr="00F85707" w:rsidRDefault="00F85707" w:rsidP="00F857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77" w:name="_Toc173414263"/>
      <w:r w:rsidRPr="00F85707">
        <w:rPr>
          <w:rFonts w:ascii="Sakkal Majalla" w:hAnsi="Sakkal Majalla" w:cs="Sakkal Majalla" w:hint="cs"/>
          <w:b/>
          <w:bCs/>
          <w:color w:val="000000" w:themeColor="text1"/>
          <w:sz w:val="32"/>
          <w:szCs w:val="32"/>
          <w:rtl/>
        </w:rPr>
        <w:t xml:space="preserve">3.2.3 </w:t>
      </w:r>
      <w:proofErr w:type="gramStart"/>
      <w:r w:rsidR="0080042D" w:rsidRPr="00F85707">
        <w:rPr>
          <w:rFonts w:ascii="Sakkal Majalla" w:hAnsi="Sakkal Majalla" w:cs="Sakkal Majalla"/>
          <w:b/>
          <w:bCs/>
          <w:color w:val="000000" w:themeColor="text1"/>
          <w:sz w:val="32"/>
          <w:szCs w:val="32"/>
          <w:rtl/>
        </w:rPr>
        <w:t>ثالثاً :</w:t>
      </w:r>
      <w:proofErr w:type="gramEnd"/>
      <w:r w:rsidR="0080042D" w:rsidRPr="00F85707">
        <w:rPr>
          <w:rFonts w:ascii="Sakkal Majalla" w:hAnsi="Sakkal Majalla" w:cs="Sakkal Majalla"/>
          <w:b/>
          <w:bCs/>
          <w:color w:val="000000" w:themeColor="text1"/>
          <w:sz w:val="32"/>
          <w:szCs w:val="32"/>
          <w:rtl/>
        </w:rPr>
        <w:t xml:space="preserve"> حسب المستوى التعليمي</w:t>
      </w:r>
      <w:bookmarkEnd w:id="77"/>
    </w:p>
    <w:p w14:paraId="65A300AD" w14:textId="09D52C36" w:rsidR="0080042D" w:rsidRPr="00F85707" w:rsidRDefault="0080042D" w:rsidP="00F85707">
      <w:pPr>
        <w:spacing w:before="100" w:beforeAutospacing="1" w:after="100" w:afterAutospacing="1" w:line="360" w:lineRule="auto"/>
        <w:jc w:val="center"/>
        <w:rPr>
          <w:rFonts w:ascii="Sakkal Majalla" w:hAnsi="Sakkal Majalla" w:cs="Sakkal Majalla"/>
          <w:b/>
          <w:bCs/>
          <w:color w:val="000000" w:themeColor="text1"/>
          <w:sz w:val="28"/>
          <w:szCs w:val="28"/>
        </w:rPr>
      </w:pPr>
      <w:r w:rsidRPr="00F85707">
        <w:rPr>
          <w:rFonts w:ascii="Sakkal Majalla" w:hAnsi="Sakkal Majalla" w:cs="Sakkal Majalla"/>
          <w:b/>
          <w:bCs/>
          <w:color w:val="000000" w:themeColor="text1"/>
          <w:sz w:val="28"/>
          <w:szCs w:val="28"/>
          <w:rtl/>
        </w:rPr>
        <w:t>الجدول (</w:t>
      </w:r>
      <w:r w:rsidR="00F85707" w:rsidRPr="00F85707">
        <w:rPr>
          <w:rFonts w:ascii="Sakkal Majalla" w:hAnsi="Sakkal Majalla" w:cs="Sakkal Majalla" w:hint="cs"/>
          <w:b/>
          <w:bCs/>
          <w:color w:val="000000" w:themeColor="text1"/>
          <w:sz w:val="28"/>
          <w:szCs w:val="28"/>
          <w:rtl/>
        </w:rPr>
        <w:t>3</w:t>
      </w:r>
      <w:r w:rsidRPr="00F85707">
        <w:rPr>
          <w:rFonts w:ascii="Sakkal Majalla" w:hAnsi="Sakkal Majalla" w:cs="Sakkal Majalla"/>
          <w:b/>
          <w:bCs/>
          <w:color w:val="000000" w:themeColor="text1"/>
          <w:sz w:val="28"/>
          <w:szCs w:val="28"/>
          <w:rtl/>
        </w:rPr>
        <w:t>) توزع عينة الدراسة حسب المستوى التعليم</w:t>
      </w:r>
    </w:p>
    <w:tbl>
      <w:tblPr>
        <w:tblStyle w:val="6-2"/>
        <w:bidiVisual/>
        <w:tblW w:w="0" w:type="auto"/>
        <w:jc w:val="center"/>
        <w:tblLook w:val="04A0" w:firstRow="1" w:lastRow="0" w:firstColumn="1" w:lastColumn="0" w:noHBand="0" w:noVBand="1"/>
      </w:tblPr>
      <w:tblGrid>
        <w:gridCol w:w="1817"/>
        <w:gridCol w:w="687"/>
        <w:gridCol w:w="992"/>
      </w:tblGrid>
      <w:tr w:rsidR="00B65E19" w:rsidRPr="00B65E19" w14:paraId="4C6965F5" w14:textId="77777777" w:rsidTr="00F8570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95DC9FC"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المستوى التعليمي</w:t>
            </w:r>
          </w:p>
        </w:tc>
        <w:tc>
          <w:tcPr>
            <w:tcW w:w="0" w:type="auto"/>
          </w:tcPr>
          <w:p w14:paraId="5E1A99EB"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العدد</w:t>
            </w:r>
          </w:p>
        </w:tc>
        <w:tc>
          <w:tcPr>
            <w:tcW w:w="0" w:type="auto"/>
          </w:tcPr>
          <w:p w14:paraId="3D8FB040"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النسبة %</w:t>
            </w:r>
          </w:p>
        </w:tc>
      </w:tr>
      <w:tr w:rsidR="00B65E19" w:rsidRPr="00B65E19" w14:paraId="6DA39973"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27958A0"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دبلوم متوسط فأقل</w:t>
            </w:r>
          </w:p>
        </w:tc>
        <w:tc>
          <w:tcPr>
            <w:tcW w:w="0" w:type="auto"/>
          </w:tcPr>
          <w:p w14:paraId="0449A5D4"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75</w:t>
            </w:r>
          </w:p>
        </w:tc>
        <w:tc>
          <w:tcPr>
            <w:tcW w:w="0" w:type="auto"/>
          </w:tcPr>
          <w:p w14:paraId="186B763C"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%22.7</w:t>
            </w:r>
          </w:p>
        </w:tc>
      </w:tr>
      <w:tr w:rsidR="00B65E19" w:rsidRPr="00B65E19" w14:paraId="27B2E8F9" w14:textId="77777777" w:rsidTr="00F8570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842D48A"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بكالوريوس</w:t>
            </w:r>
          </w:p>
        </w:tc>
        <w:tc>
          <w:tcPr>
            <w:tcW w:w="0" w:type="auto"/>
          </w:tcPr>
          <w:p w14:paraId="76E088D2"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210</w:t>
            </w:r>
          </w:p>
        </w:tc>
        <w:tc>
          <w:tcPr>
            <w:tcW w:w="0" w:type="auto"/>
          </w:tcPr>
          <w:p w14:paraId="1EEDE690"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63.7</w:t>
            </w:r>
          </w:p>
        </w:tc>
      </w:tr>
      <w:tr w:rsidR="00B65E19" w:rsidRPr="00B65E19" w14:paraId="2C707D14"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5A056F3"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دراسات عليا</w:t>
            </w:r>
          </w:p>
        </w:tc>
        <w:tc>
          <w:tcPr>
            <w:tcW w:w="0" w:type="auto"/>
          </w:tcPr>
          <w:p w14:paraId="43346E7C"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w:t>
            </w:r>
          </w:p>
        </w:tc>
        <w:tc>
          <w:tcPr>
            <w:tcW w:w="0" w:type="auto"/>
          </w:tcPr>
          <w:p w14:paraId="4D7F6C74"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13.7</w:t>
            </w:r>
          </w:p>
        </w:tc>
      </w:tr>
    </w:tbl>
    <w:p w14:paraId="727B210F" w14:textId="3B62EB75"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تظهر البيانات الواردة في الجدول (</w:t>
      </w:r>
      <w:r w:rsidR="00F85707">
        <w:rPr>
          <w:rFonts w:ascii="Sakkal Majalla" w:hAnsi="Sakkal Majalla" w:cs="Sakkal Majalla" w:hint="cs"/>
          <w:color w:val="000000" w:themeColor="text1"/>
          <w:sz w:val="28"/>
          <w:szCs w:val="28"/>
          <w:rtl/>
        </w:rPr>
        <w:t>3</w:t>
      </w:r>
      <w:r w:rsidRPr="00B65E19">
        <w:rPr>
          <w:rFonts w:ascii="Sakkal Majalla" w:hAnsi="Sakkal Majalla" w:cs="Sakkal Majalla"/>
          <w:color w:val="000000" w:themeColor="text1"/>
          <w:sz w:val="28"/>
          <w:szCs w:val="28"/>
          <w:rtl/>
        </w:rPr>
        <w:t>) ان حملة درجة البكالوريوس يشكلون (63.7%) من مجموع عينة الدراسة، وجاء تاليا من حملة الدبلوم المتوسط بنسبة مقدارها (22.7%)، فيما بلغت نسبة الحاصلين على دراسات عليا (13.7%</w:t>
      </w:r>
      <w:proofErr w:type="gramStart"/>
      <w:r w:rsidRPr="00B65E19">
        <w:rPr>
          <w:rFonts w:ascii="Sakkal Majalla" w:hAnsi="Sakkal Majalla" w:cs="Sakkal Majalla"/>
          <w:color w:val="000000" w:themeColor="text1"/>
          <w:sz w:val="28"/>
          <w:szCs w:val="28"/>
          <w:rtl/>
        </w:rPr>
        <w:t>) ،</w:t>
      </w:r>
      <w:proofErr w:type="gramEnd"/>
      <w:r w:rsidRPr="00B65E19">
        <w:rPr>
          <w:rFonts w:ascii="Sakkal Majalla" w:hAnsi="Sakkal Majalla" w:cs="Sakkal Majalla"/>
          <w:color w:val="000000" w:themeColor="text1"/>
          <w:sz w:val="28"/>
          <w:szCs w:val="28"/>
          <w:rtl/>
        </w:rPr>
        <w:t xml:space="preserve"> من حجم عينة الدراسة، وهذا يظهر ان اغلب العاملين في الشركة  من حملة درجة البكالوريوس.</w:t>
      </w:r>
    </w:p>
    <w:p w14:paraId="78B03083" w14:textId="07FCF88C" w:rsidR="0080042D" w:rsidRPr="00F85707" w:rsidRDefault="00F85707" w:rsidP="00F857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78" w:name="_Toc173414264"/>
      <w:r w:rsidRPr="00F85707">
        <w:rPr>
          <w:rFonts w:ascii="Sakkal Majalla" w:hAnsi="Sakkal Majalla" w:cs="Sakkal Majalla" w:hint="cs"/>
          <w:b/>
          <w:bCs/>
          <w:color w:val="000000" w:themeColor="text1"/>
          <w:sz w:val="32"/>
          <w:szCs w:val="32"/>
          <w:rtl/>
        </w:rPr>
        <w:t xml:space="preserve">4.2.3 </w:t>
      </w:r>
      <w:r w:rsidR="0080042D" w:rsidRPr="00F85707">
        <w:rPr>
          <w:rFonts w:ascii="Sakkal Majalla" w:hAnsi="Sakkal Majalla" w:cs="Sakkal Majalla"/>
          <w:b/>
          <w:bCs/>
          <w:color w:val="000000" w:themeColor="text1"/>
          <w:sz w:val="32"/>
          <w:szCs w:val="32"/>
          <w:rtl/>
        </w:rPr>
        <w:t>رابعاً: حسب سنوات الخدمة</w:t>
      </w:r>
      <w:bookmarkEnd w:id="78"/>
    </w:p>
    <w:p w14:paraId="1A41F95E" w14:textId="07425E85" w:rsidR="0080042D" w:rsidRPr="00F85707" w:rsidRDefault="0080042D" w:rsidP="00F85707">
      <w:pPr>
        <w:spacing w:before="100" w:beforeAutospacing="1" w:after="100" w:afterAutospacing="1" w:line="360" w:lineRule="auto"/>
        <w:jc w:val="center"/>
        <w:rPr>
          <w:rFonts w:ascii="Sakkal Majalla" w:hAnsi="Sakkal Majalla" w:cs="Sakkal Majalla"/>
          <w:b/>
          <w:bCs/>
          <w:color w:val="000000" w:themeColor="text1"/>
          <w:sz w:val="28"/>
          <w:szCs w:val="28"/>
        </w:rPr>
      </w:pPr>
      <w:r w:rsidRPr="00F85707">
        <w:rPr>
          <w:rFonts w:ascii="Sakkal Majalla" w:hAnsi="Sakkal Majalla" w:cs="Sakkal Majalla"/>
          <w:b/>
          <w:bCs/>
          <w:color w:val="000000" w:themeColor="text1"/>
          <w:sz w:val="28"/>
          <w:szCs w:val="28"/>
          <w:rtl/>
        </w:rPr>
        <w:t>الجدول (</w:t>
      </w:r>
      <w:r w:rsidR="00F85707" w:rsidRPr="00F85707">
        <w:rPr>
          <w:rFonts w:ascii="Sakkal Majalla" w:hAnsi="Sakkal Majalla" w:cs="Sakkal Majalla" w:hint="cs"/>
          <w:b/>
          <w:bCs/>
          <w:color w:val="000000" w:themeColor="text1"/>
          <w:sz w:val="28"/>
          <w:szCs w:val="28"/>
          <w:rtl/>
        </w:rPr>
        <w:t>4</w:t>
      </w:r>
      <w:r w:rsidRPr="00F85707">
        <w:rPr>
          <w:rFonts w:ascii="Sakkal Majalla" w:hAnsi="Sakkal Majalla" w:cs="Sakkal Majalla"/>
          <w:b/>
          <w:bCs/>
          <w:color w:val="000000" w:themeColor="text1"/>
          <w:sz w:val="28"/>
          <w:szCs w:val="28"/>
          <w:rtl/>
        </w:rPr>
        <w:t>) توزع عينة الدراسة حسب سنوات الخدمة</w:t>
      </w:r>
    </w:p>
    <w:tbl>
      <w:tblPr>
        <w:tblStyle w:val="6-2"/>
        <w:bidiVisual/>
        <w:tblW w:w="0" w:type="auto"/>
        <w:jc w:val="center"/>
        <w:tblLook w:val="04A0" w:firstRow="1" w:lastRow="0" w:firstColumn="1" w:lastColumn="0" w:noHBand="0" w:noVBand="1"/>
      </w:tblPr>
      <w:tblGrid>
        <w:gridCol w:w="1505"/>
        <w:gridCol w:w="687"/>
        <w:gridCol w:w="992"/>
      </w:tblGrid>
      <w:tr w:rsidR="00B65E19" w:rsidRPr="00B65E19" w14:paraId="5EC79056" w14:textId="77777777" w:rsidTr="00F8570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00854A7"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سنوات الخدمة</w:t>
            </w:r>
          </w:p>
        </w:tc>
        <w:tc>
          <w:tcPr>
            <w:tcW w:w="0" w:type="auto"/>
          </w:tcPr>
          <w:p w14:paraId="0AA46BC7"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العدد</w:t>
            </w:r>
          </w:p>
        </w:tc>
        <w:tc>
          <w:tcPr>
            <w:tcW w:w="0" w:type="auto"/>
          </w:tcPr>
          <w:p w14:paraId="60C7745A" w14:textId="77777777" w:rsidR="0080042D" w:rsidRPr="00B65E19"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النسبة %</w:t>
            </w:r>
          </w:p>
        </w:tc>
      </w:tr>
      <w:tr w:rsidR="00B65E19" w:rsidRPr="00B65E19" w14:paraId="39F14800"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8F925CF"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أقل من 5</w:t>
            </w:r>
          </w:p>
        </w:tc>
        <w:tc>
          <w:tcPr>
            <w:tcW w:w="0" w:type="auto"/>
          </w:tcPr>
          <w:p w14:paraId="792C459F"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53</w:t>
            </w:r>
          </w:p>
        </w:tc>
        <w:tc>
          <w:tcPr>
            <w:tcW w:w="0" w:type="auto"/>
          </w:tcPr>
          <w:p w14:paraId="3277D348"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16.0</w:t>
            </w:r>
          </w:p>
        </w:tc>
      </w:tr>
      <w:tr w:rsidR="00B65E19" w:rsidRPr="00B65E19" w14:paraId="41C05AFE" w14:textId="77777777" w:rsidTr="00F8570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863EF7A" w14:textId="77777777"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من 5-9 سنوات</w:t>
            </w:r>
          </w:p>
        </w:tc>
        <w:tc>
          <w:tcPr>
            <w:tcW w:w="0" w:type="auto"/>
          </w:tcPr>
          <w:p w14:paraId="2CE72677"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114</w:t>
            </w:r>
          </w:p>
        </w:tc>
        <w:tc>
          <w:tcPr>
            <w:tcW w:w="0" w:type="auto"/>
          </w:tcPr>
          <w:p w14:paraId="3ABB628C" w14:textId="77777777" w:rsidR="0080042D" w:rsidRPr="00B65E19"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%34.7</w:t>
            </w:r>
          </w:p>
        </w:tc>
      </w:tr>
      <w:tr w:rsidR="00B65E19" w:rsidRPr="00B65E19" w14:paraId="639B71C9"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B6F9CB7" w14:textId="08A78E81" w:rsidR="0080042D" w:rsidRPr="00B65E19" w:rsidRDefault="0080042D" w:rsidP="00F85707">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10سنوات فأكثر</w:t>
            </w:r>
          </w:p>
        </w:tc>
        <w:tc>
          <w:tcPr>
            <w:tcW w:w="0" w:type="auto"/>
          </w:tcPr>
          <w:p w14:paraId="53DBD52C"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163</w:t>
            </w:r>
          </w:p>
        </w:tc>
        <w:tc>
          <w:tcPr>
            <w:tcW w:w="0" w:type="auto"/>
          </w:tcPr>
          <w:p w14:paraId="338DD7C5" w14:textId="77777777" w:rsidR="0080042D" w:rsidRPr="00B65E19"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%49.3</w:t>
            </w:r>
          </w:p>
        </w:tc>
      </w:tr>
    </w:tbl>
    <w:p w14:paraId="5D692853" w14:textId="245BF22D"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تظهر البيانات الواردة في الجدول (</w:t>
      </w:r>
      <w:r w:rsidR="00F85707">
        <w:rPr>
          <w:rFonts w:ascii="Sakkal Majalla" w:hAnsi="Sakkal Majalla" w:cs="Sakkal Majalla" w:hint="cs"/>
          <w:color w:val="000000" w:themeColor="text1"/>
          <w:sz w:val="28"/>
          <w:szCs w:val="28"/>
          <w:rtl/>
        </w:rPr>
        <w:t>4</w:t>
      </w:r>
      <w:r w:rsidRPr="00B65E19">
        <w:rPr>
          <w:rFonts w:ascii="Sakkal Majalla" w:hAnsi="Sakkal Majalla" w:cs="Sakkal Majalla"/>
          <w:color w:val="000000" w:themeColor="text1"/>
          <w:sz w:val="28"/>
          <w:szCs w:val="28"/>
          <w:rtl/>
        </w:rPr>
        <w:t xml:space="preserve">) ان من كانت خدمتهم من 5-9 سنوات) يشكلون (%34.7) من مجموع عينة الدراسة، وجاء تالياً من بلغت خدمتهم (10 سنوات فأكثر) بنسبة مقدارها (%49.3)، فيما بلغت نسبة من كانت خدمتهم (أقل من 5) (16%) من حجم عينة الدراسة، وهذا يظهر ان اغلب العاملين في </w:t>
      </w:r>
      <w:proofErr w:type="gramStart"/>
      <w:r w:rsidRPr="00B65E19">
        <w:rPr>
          <w:rFonts w:ascii="Sakkal Majalla" w:hAnsi="Sakkal Majalla" w:cs="Sakkal Majalla"/>
          <w:color w:val="000000" w:themeColor="text1"/>
          <w:sz w:val="28"/>
          <w:szCs w:val="28"/>
          <w:rtl/>
        </w:rPr>
        <w:t>الشركة  ممن</w:t>
      </w:r>
      <w:proofErr w:type="gramEnd"/>
      <w:r w:rsidRPr="00B65E19">
        <w:rPr>
          <w:rFonts w:ascii="Sakkal Majalla" w:hAnsi="Sakkal Majalla" w:cs="Sakkal Majalla"/>
          <w:color w:val="000000" w:themeColor="text1"/>
          <w:sz w:val="28"/>
          <w:szCs w:val="28"/>
          <w:rtl/>
        </w:rPr>
        <w:t xml:space="preserve"> من كانت خدمتهم (من 5-9 سنوات).</w:t>
      </w:r>
    </w:p>
    <w:p w14:paraId="263CDF1B" w14:textId="77777777" w:rsidR="0080042D" w:rsidRPr="00F85707" w:rsidRDefault="0080042D" w:rsidP="00F8570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9" w:name="_Toc173414265"/>
      <w:r w:rsidRPr="00F85707">
        <w:rPr>
          <w:rFonts w:ascii="Sakkal Majalla" w:hAnsi="Sakkal Majalla" w:cs="Sakkal Majalla"/>
          <w:b/>
          <w:bCs/>
          <w:color w:val="000000" w:themeColor="text1"/>
          <w:sz w:val="36"/>
          <w:szCs w:val="36"/>
          <w:rtl/>
        </w:rPr>
        <w:t>4.3 أداة الدراسة</w:t>
      </w:r>
      <w:bookmarkEnd w:id="79"/>
    </w:p>
    <w:p w14:paraId="0847D851" w14:textId="77777777"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65E19">
        <w:rPr>
          <w:rFonts w:ascii="Sakkal Majalla" w:hAnsi="Sakkal Majalla" w:cs="Sakkal Majalla"/>
          <w:color w:val="000000" w:themeColor="text1"/>
          <w:sz w:val="28"/>
          <w:szCs w:val="28"/>
          <w:rtl/>
        </w:rPr>
        <w:t xml:space="preserve">من أجل تحقيق أهداف الدراسة واختبار فرضياتها تم تطوير استبانة اعتمادا على الأدبيات والدراسات السابقة لمعرفة أثر التَّحول الرقمي للأعمال على الرشاقة التنظيمية لدى </w:t>
      </w:r>
      <w:r w:rsidRPr="00B65E19">
        <w:rPr>
          <w:rFonts w:ascii="Sakkal Majalla" w:hAnsi="Sakkal Majalla" w:cs="Sakkal Majalla"/>
          <w:color w:val="000000" w:themeColor="text1"/>
          <w:sz w:val="28"/>
          <w:szCs w:val="28"/>
          <w:rtl/>
          <w:lang w:bidi="ar-EG"/>
        </w:rPr>
        <w:t xml:space="preserve">شركة </w:t>
      </w:r>
      <w:proofErr w:type="gramStart"/>
      <w:r w:rsidRPr="00B65E19">
        <w:rPr>
          <w:rFonts w:ascii="Sakkal Majalla" w:hAnsi="Sakkal Majalla" w:cs="Sakkal Majalla"/>
          <w:color w:val="000000" w:themeColor="text1"/>
          <w:sz w:val="28"/>
          <w:szCs w:val="28"/>
          <w:lang w:bidi="ar-EG"/>
        </w:rPr>
        <w:t>STC</w:t>
      </w:r>
      <w:r w:rsidRPr="00B65E19">
        <w:rPr>
          <w:rFonts w:ascii="Sakkal Majalla" w:hAnsi="Sakkal Majalla" w:cs="Sakkal Majalla"/>
          <w:color w:val="000000" w:themeColor="text1"/>
          <w:sz w:val="28"/>
          <w:szCs w:val="28"/>
          <w:rtl/>
        </w:rPr>
        <w:t xml:space="preserve"> ،</w:t>
      </w:r>
      <w:proofErr w:type="gramEnd"/>
      <w:r w:rsidRPr="00B65E19">
        <w:rPr>
          <w:rFonts w:ascii="Sakkal Majalla" w:hAnsi="Sakkal Majalla" w:cs="Sakkal Majalla"/>
          <w:color w:val="000000" w:themeColor="text1"/>
          <w:sz w:val="28"/>
          <w:szCs w:val="28"/>
          <w:rtl/>
        </w:rPr>
        <w:t xml:space="preserve"> ومن الدراسات التي استرشد بها الباحث لتطوير أداة الدراسة، ففيما يخص المتغير المستقل وأبعاده تم </w:t>
      </w:r>
      <w:r w:rsidRPr="00B65E19">
        <w:rPr>
          <w:rFonts w:ascii="Sakkal Majalla" w:hAnsi="Sakkal Majalla" w:cs="Sakkal Majalla"/>
          <w:color w:val="000000" w:themeColor="text1"/>
          <w:sz w:val="28"/>
          <w:szCs w:val="28"/>
          <w:rtl/>
        </w:rPr>
        <w:lastRenderedPageBreak/>
        <w:t>الاستعانة بالدراسات السابقة ، أما المتغير التابع حيث تم الاستعانة بالدراسات السابقة وتكونت الاستبانة من قسمين؛ الملحق (أ):</w:t>
      </w:r>
    </w:p>
    <w:p w14:paraId="4742562B" w14:textId="77777777" w:rsidR="0080042D" w:rsidRPr="00F85707" w:rsidRDefault="0080042D" w:rsidP="00DD6768">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85707">
        <w:rPr>
          <w:rFonts w:ascii="Sakkal Majalla" w:hAnsi="Sakkal Majalla" w:cs="Sakkal Majalla"/>
          <w:b/>
          <w:bCs/>
          <w:color w:val="000000" w:themeColor="text1"/>
          <w:sz w:val="28"/>
          <w:szCs w:val="28"/>
          <w:rtl/>
        </w:rPr>
        <w:t>القسم الأول:</w:t>
      </w:r>
      <w:r w:rsidRPr="00F85707">
        <w:rPr>
          <w:rFonts w:ascii="Sakkal Majalla" w:hAnsi="Sakkal Majalla" w:cs="Sakkal Majalla"/>
          <w:color w:val="000000" w:themeColor="text1"/>
          <w:sz w:val="28"/>
          <w:szCs w:val="28"/>
          <w:rtl/>
        </w:rPr>
        <w:t xml:space="preserve"> يتضمن البيانات الشخصية والوظيفية للمبحوثين وتشمل الجنس، والعمر، المستوى التعليمي، وسنوات الخدمة).</w:t>
      </w:r>
    </w:p>
    <w:p w14:paraId="56F0990B" w14:textId="77777777" w:rsidR="0080042D" w:rsidRPr="00F85707" w:rsidRDefault="0080042D" w:rsidP="00DD6768">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85707">
        <w:rPr>
          <w:rFonts w:ascii="Sakkal Majalla" w:hAnsi="Sakkal Majalla" w:cs="Sakkal Majalla"/>
          <w:b/>
          <w:bCs/>
          <w:color w:val="000000" w:themeColor="text1"/>
          <w:sz w:val="28"/>
          <w:szCs w:val="28"/>
          <w:rtl/>
        </w:rPr>
        <w:t>القسم الثاني:</w:t>
      </w:r>
      <w:r w:rsidRPr="00F85707">
        <w:rPr>
          <w:rFonts w:ascii="Sakkal Majalla" w:hAnsi="Sakkal Majalla" w:cs="Sakkal Majalla"/>
          <w:color w:val="000000" w:themeColor="text1"/>
          <w:sz w:val="28"/>
          <w:szCs w:val="28"/>
          <w:rtl/>
        </w:rPr>
        <w:t xml:space="preserve"> ويتكون من الفقرات التي تقيس متغيرات الدراسة:</w:t>
      </w:r>
    </w:p>
    <w:p w14:paraId="672C2AA3" w14:textId="77777777" w:rsidR="0080042D" w:rsidRPr="00F85707" w:rsidRDefault="0080042D" w:rsidP="00F8570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F85707">
        <w:rPr>
          <w:rFonts w:ascii="Sakkal Majalla" w:hAnsi="Sakkal Majalla" w:cs="Sakkal Majalla"/>
          <w:b/>
          <w:bCs/>
          <w:color w:val="000000" w:themeColor="text1"/>
          <w:sz w:val="28"/>
          <w:szCs w:val="28"/>
          <w:rtl/>
        </w:rPr>
        <w:t>* الفقرات من (</w:t>
      </w:r>
      <w:r w:rsidRPr="00F85707">
        <w:rPr>
          <w:rFonts w:ascii="Sakkal Majalla" w:hAnsi="Sakkal Majalla" w:cs="Sakkal Majalla"/>
          <w:b/>
          <w:bCs/>
          <w:color w:val="000000" w:themeColor="text1"/>
          <w:sz w:val="28"/>
          <w:szCs w:val="28"/>
          <w:rtl/>
          <w:lang w:bidi="ar-EG"/>
        </w:rPr>
        <w:t>1 - 20</w:t>
      </w:r>
      <w:r w:rsidRPr="00F85707">
        <w:rPr>
          <w:rFonts w:ascii="Sakkal Majalla" w:hAnsi="Sakkal Majalla" w:cs="Sakkal Majalla"/>
          <w:b/>
          <w:bCs/>
          <w:color w:val="000000" w:themeColor="text1"/>
          <w:sz w:val="28"/>
          <w:szCs w:val="28"/>
          <w:rtl/>
        </w:rPr>
        <w:t>) تقيس المتغير المستقل التحول الرقمي للأعمال)، موزعة على الابعاد المكونة للتحول الرقمي للأعمال كما يلي:</w:t>
      </w:r>
    </w:p>
    <w:p w14:paraId="246CA1C8" w14:textId="4006E7A7" w:rsidR="0080042D" w:rsidRPr="00F85707" w:rsidRDefault="0080042D" w:rsidP="00DD6768">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85707">
        <w:rPr>
          <w:rFonts w:ascii="Sakkal Majalla" w:hAnsi="Sakkal Majalla" w:cs="Sakkal Majalla"/>
          <w:color w:val="000000" w:themeColor="text1"/>
          <w:sz w:val="28"/>
          <w:szCs w:val="28"/>
          <w:rtl/>
        </w:rPr>
        <w:t>الفقرات من (1-5) لقياس تجربة العملاء رقمياً.</w:t>
      </w:r>
    </w:p>
    <w:p w14:paraId="76874514" w14:textId="0F76E4C3" w:rsidR="0080042D" w:rsidRPr="00F85707" w:rsidRDefault="00F85707" w:rsidP="00DD6768">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85707">
        <w:rPr>
          <w:rFonts w:ascii="Sakkal Majalla" w:hAnsi="Sakkal Majalla" w:cs="Sakkal Majalla"/>
          <w:color w:val="000000" w:themeColor="text1"/>
          <w:sz w:val="28"/>
          <w:szCs w:val="28"/>
          <w:rtl/>
        </w:rPr>
        <w:t>ب</w:t>
      </w:r>
      <w:r w:rsidR="0080042D" w:rsidRPr="00F85707">
        <w:rPr>
          <w:rFonts w:ascii="Sakkal Majalla" w:hAnsi="Sakkal Majalla" w:cs="Sakkal Majalla"/>
          <w:color w:val="000000" w:themeColor="text1"/>
          <w:sz w:val="28"/>
          <w:szCs w:val="28"/>
          <w:rtl/>
        </w:rPr>
        <w:t>الفقرات من (6 - 10) لقياس تحويل العمليات رقمياً.</w:t>
      </w:r>
    </w:p>
    <w:p w14:paraId="3E71FEC9" w14:textId="66AD47FB" w:rsidR="0080042D" w:rsidRPr="00F85707" w:rsidRDefault="0080042D" w:rsidP="00DD6768">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85707">
        <w:rPr>
          <w:rFonts w:ascii="Sakkal Majalla" w:hAnsi="Sakkal Majalla" w:cs="Sakkal Majalla"/>
          <w:color w:val="000000" w:themeColor="text1"/>
          <w:sz w:val="28"/>
          <w:szCs w:val="28"/>
          <w:rtl/>
        </w:rPr>
        <w:t>الفقرات من (11-15) لقياس نماذج الأعمال رقمياً.</w:t>
      </w:r>
    </w:p>
    <w:p w14:paraId="36483BDD" w14:textId="7F1E1B4D" w:rsidR="0080042D" w:rsidRPr="00F85707" w:rsidRDefault="0080042D" w:rsidP="00DD6768">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85707">
        <w:rPr>
          <w:rFonts w:ascii="Sakkal Majalla" w:hAnsi="Sakkal Majalla" w:cs="Sakkal Majalla"/>
          <w:color w:val="000000" w:themeColor="text1"/>
          <w:sz w:val="28"/>
          <w:szCs w:val="28"/>
          <w:rtl/>
        </w:rPr>
        <w:t>الفقرات من (16-20) لقياس تجربة الموظف رقمياً.</w:t>
      </w:r>
    </w:p>
    <w:p w14:paraId="0C2D54C5" w14:textId="77777777" w:rsidR="0080042D" w:rsidRPr="00F85707" w:rsidRDefault="0080042D" w:rsidP="00F8570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F85707">
        <w:rPr>
          <w:rFonts w:ascii="Sakkal Majalla" w:hAnsi="Sakkal Majalla" w:cs="Sakkal Majalla"/>
          <w:b/>
          <w:bCs/>
          <w:color w:val="000000" w:themeColor="text1"/>
          <w:sz w:val="28"/>
          <w:szCs w:val="28"/>
          <w:rtl/>
        </w:rPr>
        <w:t>*الفقرات من (21- 36) تقيس المتغير التابع (الرشاقة التنظيمية).</w:t>
      </w:r>
    </w:p>
    <w:p w14:paraId="4219C7FB" w14:textId="77777777"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وتم استخدام مقياس (</w:t>
      </w:r>
      <w:proofErr w:type="spellStart"/>
      <w:r w:rsidRPr="00B65E19">
        <w:rPr>
          <w:rFonts w:ascii="Sakkal Majalla" w:hAnsi="Sakkal Majalla" w:cs="Sakkal Majalla"/>
          <w:color w:val="000000" w:themeColor="text1"/>
          <w:sz w:val="28"/>
          <w:szCs w:val="28"/>
          <w:rtl/>
        </w:rPr>
        <w:t>ليكرت</w:t>
      </w:r>
      <w:proofErr w:type="spellEnd"/>
      <w:r w:rsidRPr="00B65E19">
        <w:rPr>
          <w:rFonts w:ascii="Sakkal Majalla" w:hAnsi="Sakkal Majalla" w:cs="Sakkal Majalla"/>
          <w:color w:val="000000" w:themeColor="text1"/>
          <w:sz w:val="28"/>
          <w:szCs w:val="28"/>
          <w:rtl/>
        </w:rPr>
        <w:t xml:space="preserve"> الخماسي) وحددت بخمس درجات هي (تنطبق دائما وتنطبق غالبا وتنطبق احيانا وتنطبق نادراً، ولا تنطبق ابدا).</w:t>
      </w:r>
    </w:p>
    <w:p w14:paraId="7219CDC9" w14:textId="77777777" w:rsidR="0080042D" w:rsidRDefault="0080042D" w:rsidP="00B65E1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85707">
        <w:rPr>
          <w:rFonts w:ascii="Sakkal Majalla" w:hAnsi="Sakkal Majalla" w:cs="Sakkal Majalla"/>
          <w:b/>
          <w:bCs/>
          <w:color w:val="000000" w:themeColor="text1"/>
          <w:sz w:val="28"/>
          <w:szCs w:val="28"/>
          <w:rtl/>
        </w:rPr>
        <w:t>مع الأخذ بعين الاعتبار أن تدرج القياس المستخدم كما يلي:</w:t>
      </w:r>
    </w:p>
    <w:p w14:paraId="2516D46F" w14:textId="45BF7A99" w:rsidR="00F85707" w:rsidRPr="00F85707" w:rsidRDefault="00F85707" w:rsidP="00F85707">
      <w:pPr>
        <w:spacing w:before="100" w:beforeAutospacing="1" w:after="100" w:afterAutospacing="1" w:line="360" w:lineRule="auto"/>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الجدول (5): تدريج القياس</w:t>
      </w:r>
    </w:p>
    <w:tbl>
      <w:tblPr>
        <w:tblStyle w:val="6-2"/>
        <w:bidiVisual/>
        <w:tblW w:w="0" w:type="auto"/>
        <w:jc w:val="center"/>
        <w:tblLook w:val="04A0" w:firstRow="1" w:lastRow="0" w:firstColumn="1" w:lastColumn="0" w:noHBand="0" w:noVBand="1"/>
      </w:tblPr>
      <w:tblGrid>
        <w:gridCol w:w="719"/>
        <w:gridCol w:w="719"/>
        <w:gridCol w:w="719"/>
        <w:gridCol w:w="719"/>
        <w:gridCol w:w="897"/>
      </w:tblGrid>
      <w:tr w:rsidR="00B65E19" w:rsidRPr="00B65E19" w14:paraId="32015E62" w14:textId="77777777" w:rsidTr="00F8570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2F87D8C" w14:textId="77777777" w:rsidR="0080042D" w:rsidRPr="00F85707" w:rsidRDefault="0080042D" w:rsidP="00F8570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F85707">
              <w:rPr>
                <w:rFonts w:ascii="Sakkal Majalla" w:hAnsi="Sakkal Majalla" w:cs="Sakkal Majalla"/>
                <w:b w:val="0"/>
                <w:bCs w:val="0"/>
                <w:color w:val="000000" w:themeColor="text1"/>
                <w:sz w:val="28"/>
                <w:szCs w:val="28"/>
                <w:rtl/>
              </w:rPr>
              <w:t>تنطبق</w:t>
            </w:r>
          </w:p>
        </w:tc>
        <w:tc>
          <w:tcPr>
            <w:tcW w:w="0" w:type="auto"/>
          </w:tcPr>
          <w:p w14:paraId="71F5427E" w14:textId="77777777" w:rsidR="0080042D" w:rsidRPr="00F85707"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F85707">
              <w:rPr>
                <w:rFonts w:ascii="Sakkal Majalla" w:hAnsi="Sakkal Majalla" w:cs="Sakkal Majalla"/>
                <w:b w:val="0"/>
                <w:bCs w:val="0"/>
                <w:color w:val="000000" w:themeColor="text1"/>
                <w:sz w:val="28"/>
                <w:szCs w:val="28"/>
                <w:rtl/>
              </w:rPr>
              <w:t>تنطبق</w:t>
            </w:r>
          </w:p>
        </w:tc>
        <w:tc>
          <w:tcPr>
            <w:tcW w:w="0" w:type="auto"/>
          </w:tcPr>
          <w:p w14:paraId="6904C56C" w14:textId="77777777" w:rsidR="0080042D" w:rsidRPr="00F85707"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F85707">
              <w:rPr>
                <w:rFonts w:ascii="Sakkal Majalla" w:hAnsi="Sakkal Majalla" w:cs="Sakkal Majalla"/>
                <w:b w:val="0"/>
                <w:bCs w:val="0"/>
                <w:color w:val="000000" w:themeColor="text1"/>
                <w:sz w:val="28"/>
                <w:szCs w:val="28"/>
                <w:rtl/>
              </w:rPr>
              <w:t>تنطبق</w:t>
            </w:r>
          </w:p>
        </w:tc>
        <w:tc>
          <w:tcPr>
            <w:tcW w:w="0" w:type="auto"/>
          </w:tcPr>
          <w:p w14:paraId="77169E91" w14:textId="77777777" w:rsidR="0080042D" w:rsidRPr="00F85707"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F85707">
              <w:rPr>
                <w:rFonts w:ascii="Sakkal Majalla" w:hAnsi="Sakkal Majalla" w:cs="Sakkal Majalla"/>
                <w:b w:val="0"/>
                <w:bCs w:val="0"/>
                <w:color w:val="000000" w:themeColor="text1"/>
                <w:sz w:val="28"/>
                <w:szCs w:val="28"/>
                <w:rtl/>
              </w:rPr>
              <w:t>تنطبق</w:t>
            </w:r>
          </w:p>
        </w:tc>
        <w:tc>
          <w:tcPr>
            <w:tcW w:w="0" w:type="auto"/>
          </w:tcPr>
          <w:p w14:paraId="39CE14D1" w14:textId="77777777" w:rsidR="0080042D" w:rsidRPr="00F85707" w:rsidRDefault="0080042D" w:rsidP="00F857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F85707">
              <w:rPr>
                <w:rFonts w:ascii="Sakkal Majalla" w:hAnsi="Sakkal Majalla" w:cs="Sakkal Majalla"/>
                <w:b w:val="0"/>
                <w:bCs w:val="0"/>
                <w:color w:val="000000" w:themeColor="text1"/>
                <w:sz w:val="28"/>
                <w:szCs w:val="28"/>
                <w:rtl/>
              </w:rPr>
              <w:t>لا تنطبق</w:t>
            </w:r>
          </w:p>
        </w:tc>
      </w:tr>
      <w:tr w:rsidR="00B65E19" w:rsidRPr="00B65E19" w14:paraId="605EC8A5" w14:textId="77777777" w:rsidTr="00F857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8EA1E0" w14:textId="77777777" w:rsidR="0080042D" w:rsidRPr="00F85707" w:rsidRDefault="0080042D" w:rsidP="00F8570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F85707">
              <w:rPr>
                <w:rFonts w:ascii="Sakkal Majalla" w:hAnsi="Sakkal Majalla" w:cs="Sakkal Majalla"/>
                <w:b w:val="0"/>
                <w:bCs w:val="0"/>
                <w:color w:val="000000" w:themeColor="text1"/>
                <w:sz w:val="28"/>
                <w:szCs w:val="28"/>
                <w:rtl/>
              </w:rPr>
              <w:t>دائما</w:t>
            </w:r>
          </w:p>
        </w:tc>
        <w:tc>
          <w:tcPr>
            <w:tcW w:w="0" w:type="auto"/>
          </w:tcPr>
          <w:p w14:paraId="6FE50B21" w14:textId="77777777" w:rsidR="0080042D" w:rsidRPr="00F85707"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غالبا</w:t>
            </w:r>
          </w:p>
        </w:tc>
        <w:tc>
          <w:tcPr>
            <w:tcW w:w="0" w:type="auto"/>
          </w:tcPr>
          <w:p w14:paraId="40E8DB76" w14:textId="77777777" w:rsidR="0080042D" w:rsidRPr="00F85707"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احيانا</w:t>
            </w:r>
          </w:p>
        </w:tc>
        <w:tc>
          <w:tcPr>
            <w:tcW w:w="0" w:type="auto"/>
          </w:tcPr>
          <w:p w14:paraId="40381C0D" w14:textId="77777777" w:rsidR="0080042D" w:rsidRPr="00F85707"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نادراً</w:t>
            </w:r>
          </w:p>
        </w:tc>
        <w:tc>
          <w:tcPr>
            <w:tcW w:w="0" w:type="auto"/>
          </w:tcPr>
          <w:p w14:paraId="439904ED" w14:textId="77777777" w:rsidR="0080042D" w:rsidRPr="00F85707" w:rsidRDefault="0080042D" w:rsidP="00F857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ابدا</w:t>
            </w:r>
          </w:p>
        </w:tc>
      </w:tr>
      <w:tr w:rsidR="00B65E19" w:rsidRPr="00B65E19" w14:paraId="534E557A" w14:textId="77777777" w:rsidTr="00F8570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F4445E6" w14:textId="77777777" w:rsidR="0080042D" w:rsidRPr="00F85707" w:rsidRDefault="0080042D" w:rsidP="00F8570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F85707">
              <w:rPr>
                <w:rFonts w:ascii="Sakkal Majalla" w:hAnsi="Sakkal Majalla" w:cs="Sakkal Majalla"/>
                <w:b w:val="0"/>
                <w:bCs w:val="0"/>
                <w:color w:val="000000" w:themeColor="text1"/>
                <w:sz w:val="28"/>
                <w:szCs w:val="28"/>
                <w:rtl/>
              </w:rPr>
              <w:t>(1)</w:t>
            </w:r>
          </w:p>
        </w:tc>
        <w:tc>
          <w:tcPr>
            <w:tcW w:w="0" w:type="auto"/>
          </w:tcPr>
          <w:p w14:paraId="693A47DE" w14:textId="77777777" w:rsidR="0080042D" w:rsidRPr="00F85707"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(2)</w:t>
            </w:r>
          </w:p>
        </w:tc>
        <w:tc>
          <w:tcPr>
            <w:tcW w:w="0" w:type="auto"/>
          </w:tcPr>
          <w:p w14:paraId="7BE3FC24" w14:textId="77777777" w:rsidR="0080042D" w:rsidRPr="00F85707"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(3)</w:t>
            </w:r>
          </w:p>
        </w:tc>
        <w:tc>
          <w:tcPr>
            <w:tcW w:w="0" w:type="auto"/>
          </w:tcPr>
          <w:p w14:paraId="744CF1E1" w14:textId="77777777" w:rsidR="0080042D" w:rsidRPr="00F85707"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(4)</w:t>
            </w:r>
          </w:p>
        </w:tc>
        <w:tc>
          <w:tcPr>
            <w:tcW w:w="0" w:type="auto"/>
          </w:tcPr>
          <w:p w14:paraId="46E827DE" w14:textId="77777777" w:rsidR="0080042D" w:rsidRPr="00F85707" w:rsidRDefault="0080042D" w:rsidP="00F857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85707">
              <w:rPr>
                <w:rFonts w:ascii="Sakkal Majalla" w:hAnsi="Sakkal Majalla" w:cs="Sakkal Majalla"/>
                <w:color w:val="000000" w:themeColor="text1"/>
                <w:sz w:val="28"/>
                <w:szCs w:val="28"/>
                <w:rtl/>
              </w:rPr>
              <w:t>(5)</w:t>
            </w:r>
          </w:p>
        </w:tc>
      </w:tr>
    </w:tbl>
    <w:p w14:paraId="7F31FD63" w14:textId="77777777"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 xml:space="preserve">واستناداً إلى ذلك فقد حدد الباحث ثلاث مستويات هي </w:t>
      </w:r>
      <w:proofErr w:type="gramStart"/>
      <w:r w:rsidRPr="00B65E19">
        <w:rPr>
          <w:rFonts w:ascii="Sakkal Majalla" w:hAnsi="Sakkal Majalla" w:cs="Sakkal Majalla"/>
          <w:color w:val="000000" w:themeColor="text1"/>
          <w:sz w:val="28"/>
          <w:szCs w:val="28"/>
          <w:rtl/>
        </w:rPr>
        <w:t>( بدرجة</w:t>
      </w:r>
      <w:proofErr w:type="gramEnd"/>
      <w:r w:rsidRPr="00B65E19">
        <w:rPr>
          <w:rFonts w:ascii="Sakkal Majalla" w:hAnsi="Sakkal Majalla" w:cs="Sakkal Majalla"/>
          <w:color w:val="000000" w:themeColor="text1"/>
          <w:sz w:val="28"/>
          <w:szCs w:val="28"/>
          <w:rtl/>
        </w:rPr>
        <w:t xml:space="preserve"> مرتفعة، بدرجة متوسطة، بدرجة منخفضة) اعتماداً على المعادلة الآتية:</w:t>
      </w:r>
    </w:p>
    <w:p w14:paraId="3BD2B786"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طول الفترة = (الحد الأعلى للبديل - الحد الأدنى للبديل) / عدد </w:t>
      </w:r>
      <w:proofErr w:type="gramStart"/>
      <w:r w:rsidRPr="00B65E19">
        <w:rPr>
          <w:rFonts w:ascii="Sakkal Majalla" w:hAnsi="Sakkal Majalla" w:cs="Sakkal Majalla"/>
          <w:color w:val="000000" w:themeColor="text1"/>
          <w:sz w:val="28"/>
          <w:szCs w:val="28"/>
          <w:rtl/>
        </w:rPr>
        <w:t xml:space="preserve">المستويات  </w:t>
      </w:r>
      <w:r w:rsidRPr="00B65E19">
        <w:rPr>
          <w:rFonts w:ascii="Sakkal Majalla" w:hAnsi="Sakkal Majalla" w:cs="Sakkal Majalla"/>
          <w:color w:val="000000" w:themeColor="text1"/>
          <w:sz w:val="28"/>
          <w:szCs w:val="28"/>
        </w:rPr>
        <w:t>Sekaran</w:t>
      </w:r>
      <w:proofErr w:type="gramEnd"/>
      <w:r w:rsidRPr="00B65E19">
        <w:rPr>
          <w:rFonts w:ascii="Sakkal Majalla" w:hAnsi="Sakkal Majalla" w:cs="Sakkal Majalla"/>
          <w:color w:val="000000" w:themeColor="text1"/>
          <w:sz w:val="28"/>
          <w:szCs w:val="28"/>
        </w:rPr>
        <w:t xml:space="preserve"> and Bougie</w:t>
      </w:r>
      <w:r w:rsidRPr="00B65E19">
        <w:rPr>
          <w:rFonts w:ascii="Sakkal Majalla" w:hAnsi="Sakkal Majalla" w:cs="Sakkal Majalla"/>
          <w:color w:val="000000" w:themeColor="text1"/>
          <w:sz w:val="28"/>
          <w:szCs w:val="28"/>
          <w:rtl/>
        </w:rPr>
        <w:t xml:space="preserve"> . 2016</w:t>
      </w:r>
    </w:p>
    <w:p w14:paraId="1DD77390"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 (5 - </w:t>
      </w:r>
      <w:proofErr w:type="gramStart"/>
      <w:r w:rsidRPr="00B65E19">
        <w:rPr>
          <w:rFonts w:ascii="Sakkal Majalla" w:hAnsi="Sakkal Majalla" w:cs="Sakkal Majalla"/>
          <w:color w:val="000000" w:themeColor="text1"/>
          <w:sz w:val="28"/>
          <w:szCs w:val="28"/>
          <w:rtl/>
        </w:rPr>
        <w:t>1)/</w:t>
      </w:r>
      <w:proofErr w:type="gramEnd"/>
      <w:r w:rsidRPr="00B65E19">
        <w:rPr>
          <w:rFonts w:ascii="Sakkal Majalla" w:hAnsi="Sakkal Majalla" w:cs="Sakkal Majalla"/>
          <w:color w:val="000000" w:themeColor="text1"/>
          <w:sz w:val="28"/>
          <w:szCs w:val="28"/>
          <w:rtl/>
        </w:rPr>
        <w:t>3 = 4/3  =1.33 وبذلك تكون المستويات كالتالي:</w:t>
      </w:r>
    </w:p>
    <w:p w14:paraId="6D7913A8"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1.00 – 0.33 منخفض</w:t>
      </w:r>
    </w:p>
    <w:p w14:paraId="58F404A6"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2.34 – 3.67 متوسط</w:t>
      </w:r>
    </w:p>
    <w:p w14:paraId="24632E72"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3.68 - </w:t>
      </w:r>
      <w:proofErr w:type="gramStart"/>
      <w:r w:rsidRPr="00B65E19">
        <w:rPr>
          <w:rFonts w:ascii="Sakkal Majalla" w:hAnsi="Sakkal Majalla" w:cs="Sakkal Majalla"/>
          <w:color w:val="000000" w:themeColor="text1"/>
          <w:sz w:val="28"/>
          <w:szCs w:val="28"/>
          <w:rtl/>
        </w:rPr>
        <w:t>فأكثر  مرتفع</w:t>
      </w:r>
      <w:proofErr w:type="gramEnd"/>
      <w:r w:rsidRPr="00B65E19">
        <w:rPr>
          <w:rFonts w:ascii="Sakkal Majalla" w:hAnsi="Sakkal Majalla" w:cs="Sakkal Majalla"/>
          <w:color w:val="000000" w:themeColor="text1"/>
          <w:sz w:val="28"/>
          <w:szCs w:val="28"/>
          <w:rtl/>
        </w:rPr>
        <w:t>.</w:t>
      </w:r>
    </w:p>
    <w:p w14:paraId="0BF99299" w14:textId="77777777" w:rsidR="0080042D" w:rsidRPr="00B65E19" w:rsidRDefault="0080042D" w:rsidP="00F857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فإذا كانت قيمة المتوسط الحسابي للفقرات أكبر من (3.68) فيكون مستوى التقديرات مرتفعاً، وهذا يعني موافقة أفراد عينة الدراسة على الفقرة، أما إذا كانت قيمة المتوسط الحسابي (2.34–3.67) فإن مستوى التقديرات سيكون متوسطاً، وإذا كان المتوسط الحسابي أقل من (2.33) فيكون مستوى التقديرات منخفضاً وهذا يعني رفض أفراد عينة الدراسة للفقرة.</w:t>
      </w:r>
    </w:p>
    <w:p w14:paraId="0079C07E" w14:textId="14984990" w:rsidR="0080042D" w:rsidRPr="00F85707" w:rsidRDefault="00B140F6" w:rsidP="00F8570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0" w:name="_Toc173414266"/>
      <w:r>
        <w:rPr>
          <w:rFonts w:ascii="Sakkal Majalla" w:hAnsi="Sakkal Majalla" w:cs="Sakkal Majalla" w:hint="cs"/>
          <w:b/>
          <w:bCs/>
          <w:color w:val="000000" w:themeColor="text1"/>
          <w:sz w:val="36"/>
          <w:szCs w:val="36"/>
          <w:rtl/>
        </w:rPr>
        <w:t>5.3</w:t>
      </w:r>
      <w:r w:rsidR="0080042D" w:rsidRPr="00F85707">
        <w:rPr>
          <w:rFonts w:ascii="Sakkal Majalla" w:hAnsi="Sakkal Majalla" w:cs="Sakkal Majalla"/>
          <w:b/>
          <w:bCs/>
          <w:color w:val="000000" w:themeColor="text1"/>
          <w:sz w:val="36"/>
          <w:szCs w:val="36"/>
          <w:rtl/>
        </w:rPr>
        <w:t xml:space="preserve"> صدق وثبات أداة الدراسة</w:t>
      </w:r>
      <w:bookmarkEnd w:id="80"/>
    </w:p>
    <w:p w14:paraId="59DA4B22" w14:textId="087D7CEA" w:rsidR="0080042D" w:rsidRPr="00B140F6" w:rsidRDefault="00B140F6" w:rsidP="00B140F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1" w:name="_Toc173414267"/>
      <w:r w:rsidRPr="00B140F6">
        <w:rPr>
          <w:rFonts w:ascii="Sakkal Majalla" w:hAnsi="Sakkal Majalla" w:cs="Sakkal Majalla" w:hint="cs"/>
          <w:b/>
          <w:bCs/>
          <w:color w:val="000000" w:themeColor="text1"/>
          <w:sz w:val="32"/>
          <w:szCs w:val="32"/>
          <w:rtl/>
        </w:rPr>
        <w:t>1.</w:t>
      </w:r>
      <w:r>
        <w:rPr>
          <w:rFonts w:ascii="Sakkal Majalla" w:hAnsi="Sakkal Majalla" w:cs="Sakkal Majalla" w:hint="cs"/>
          <w:b/>
          <w:bCs/>
          <w:color w:val="000000" w:themeColor="text1"/>
          <w:sz w:val="32"/>
          <w:szCs w:val="32"/>
          <w:rtl/>
        </w:rPr>
        <w:t>5</w:t>
      </w:r>
      <w:r w:rsidRPr="00B140F6">
        <w:rPr>
          <w:rFonts w:ascii="Sakkal Majalla" w:hAnsi="Sakkal Majalla" w:cs="Sakkal Majalla" w:hint="cs"/>
          <w:b/>
          <w:bCs/>
          <w:color w:val="000000" w:themeColor="text1"/>
          <w:sz w:val="32"/>
          <w:szCs w:val="32"/>
          <w:rtl/>
        </w:rPr>
        <w:t>.</w:t>
      </w:r>
      <w:r>
        <w:rPr>
          <w:rFonts w:ascii="Sakkal Majalla" w:hAnsi="Sakkal Majalla" w:cs="Sakkal Majalla" w:hint="cs"/>
          <w:b/>
          <w:bCs/>
          <w:color w:val="000000" w:themeColor="text1"/>
          <w:sz w:val="32"/>
          <w:szCs w:val="32"/>
          <w:rtl/>
        </w:rPr>
        <w:t>3</w:t>
      </w:r>
      <w:r w:rsidRPr="00B140F6">
        <w:rPr>
          <w:rFonts w:ascii="Sakkal Majalla" w:hAnsi="Sakkal Majalla" w:cs="Sakkal Majalla" w:hint="cs"/>
          <w:b/>
          <w:bCs/>
          <w:color w:val="000000" w:themeColor="text1"/>
          <w:sz w:val="32"/>
          <w:szCs w:val="32"/>
          <w:rtl/>
        </w:rPr>
        <w:t xml:space="preserve"> </w:t>
      </w:r>
      <w:r w:rsidR="0080042D" w:rsidRPr="00B140F6">
        <w:rPr>
          <w:rFonts w:ascii="Sakkal Majalla" w:hAnsi="Sakkal Majalla" w:cs="Sakkal Majalla"/>
          <w:b/>
          <w:bCs/>
          <w:color w:val="000000" w:themeColor="text1"/>
          <w:sz w:val="32"/>
          <w:szCs w:val="32"/>
          <w:rtl/>
        </w:rPr>
        <w:t xml:space="preserve">صدق الأداة </w:t>
      </w:r>
      <w:proofErr w:type="gramStart"/>
      <w:r w:rsidR="0080042D" w:rsidRPr="00B140F6">
        <w:rPr>
          <w:rFonts w:ascii="Sakkal Majalla" w:hAnsi="Sakkal Majalla" w:cs="Sakkal Majalla"/>
          <w:b/>
          <w:bCs/>
          <w:color w:val="000000" w:themeColor="text1"/>
          <w:sz w:val="32"/>
          <w:szCs w:val="32"/>
        </w:rPr>
        <w:t>Validity</w:t>
      </w:r>
      <w:r w:rsidR="0080042D" w:rsidRPr="00B140F6">
        <w:rPr>
          <w:rFonts w:ascii="Sakkal Majalla" w:hAnsi="Sakkal Majalla" w:cs="Sakkal Majalla"/>
          <w:b/>
          <w:bCs/>
          <w:color w:val="000000" w:themeColor="text1"/>
          <w:sz w:val="32"/>
          <w:szCs w:val="32"/>
          <w:rtl/>
        </w:rPr>
        <w:t xml:space="preserve"> :</w:t>
      </w:r>
      <w:bookmarkEnd w:id="81"/>
      <w:proofErr w:type="gramEnd"/>
    </w:p>
    <w:p w14:paraId="26813B62"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تمثلت الطرق الإحصائية المستخدمة للتأكد من صدق الأداة فيما يلي:</w:t>
      </w:r>
    </w:p>
    <w:p w14:paraId="46CFF059" w14:textId="6174FB06" w:rsidR="0080042D" w:rsidRPr="00B140F6" w:rsidRDefault="00B140F6" w:rsidP="00B140F6">
      <w:pPr>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B140F6">
        <w:rPr>
          <w:rFonts w:ascii="Sakkal Majalla" w:hAnsi="Sakkal Majalla" w:cs="Sakkal Majalla" w:hint="cs"/>
          <w:b/>
          <w:bCs/>
          <w:color w:val="000000" w:themeColor="text1"/>
          <w:sz w:val="28"/>
          <w:szCs w:val="28"/>
          <w:rtl/>
        </w:rPr>
        <w:t>1.1.</w:t>
      </w:r>
      <w:r>
        <w:rPr>
          <w:rFonts w:ascii="Sakkal Majalla" w:hAnsi="Sakkal Majalla" w:cs="Sakkal Majalla" w:hint="cs"/>
          <w:b/>
          <w:bCs/>
          <w:color w:val="000000" w:themeColor="text1"/>
          <w:sz w:val="28"/>
          <w:szCs w:val="28"/>
          <w:rtl/>
        </w:rPr>
        <w:t>5</w:t>
      </w:r>
      <w:r w:rsidRPr="00B140F6">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3</w:t>
      </w:r>
      <w:r w:rsidRPr="00B140F6">
        <w:rPr>
          <w:rFonts w:ascii="Sakkal Majalla" w:hAnsi="Sakkal Majalla" w:cs="Sakkal Majalla" w:hint="cs"/>
          <w:b/>
          <w:bCs/>
          <w:color w:val="000000" w:themeColor="text1"/>
          <w:sz w:val="28"/>
          <w:szCs w:val="28"/>
          <w:rtl/>
        </w:rPr>
        <w:t xml:space="preserve"> </w:t>
      </w:r>
      <w:r w:rsidR="0080042D" w:rsidRPr="00B140F6">
        <w:rPr>
          <w:rFonts w:ascii="Sakkal Majalla" w:hAnsi="Sakkal Majalla" w:cs="Sakkal Majalla"/>
          <w:b/>
          <w:bCs/>
          <w:color w:val="000000" w:themeColor="text1"/>
          <w:sz w:val="28"/>
          <w:szCs w:val="28"/>
          <w:rtl/>
        </w:rPr>
        <w:t xml:space="preserve">صدق </w:t>
      </w:r>
      <w:proofErr w:type="gramStart"/>
      <w:r w:rsidR="0080042D" w:rsidRPr="00B140F6">
        <w:rPr>
          <w:rFonts w:ascii="Sakkal Majalla" w:hAnsi="Sakkal Majalla" w:cs="Sakkal Majalla"/>
          <w:b/>
          <w:bCs/>
          <w:color w:val="000000" w:themeColor="text1"/>
          <w:sz w:val="28"/>
          <w:szCs w:val="28"/>
          <w:rtl/>
        </w:rPr>
        <w:t>المحتوى :</w:t>
      </w:r>
      <w:proofErr w:type="gramEnd"/>
    </w:p>
    <w:p w14:paraId="324466B1" w14:textId="77777777" w:rsidR="0080042D" w:rsidRPr="00B65E19" w:rsidRDefault="0080042D" w:rsidP="00B14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وللتحقق من صدق البناء للمقياس، تم تطبيقه على عينة استطلاعية مكونة من (20) مشاركا من مجتمع ومن خارج عينتها، ومن ثم قام الباحث باستخراج معامل الارتباط بيرسون لكل بعد مع الدرجة الكلية </w:t>
      </w:r>
      <w:proofErr w:type="gramStart"/>
      <w:r w:rsidRPr="00B65E19">
        <w:rPr>
          <w:rFonts w:ascii="Sakkal Majalla" w:hAnsi="Sakkal Majalla" w:cs="Sakkal Majalla"/>
          <w:color w:val="000000" w:themeColor="text1"/>
          <w:sz w:val="28"/>
          <w:szCs w:val="28"/>
          <w:rtl/>
        </w:rPr>
        <w:t>للمتغير .</w:t>
      </w:r>
      <w:proofErr w:type="gramEnd"/>
    </w:p>
    <w:p w14:paraId="05245E69" w14:textId="77777777" w:rsidR="0080042D" w:rsidRPr="00B65E19" w:rsidRDefault="0080042D" w:rsidP="00B140F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وتم استخراج معامل ارتباط بيرسون بين كل من ابعاد التَّحول الرقمي للأعمال الاربعة، وبين الدرجة الكلية لفقرات التَّحول الرقمي للأعمال، والجدول (7) يبين ذلك.</w:t>
      </w:r>
    </w:p>
    <w:p w14:paraId="5F4687E8" w14:textId="1A2A0433" w:rsidR="0080042D" w:rsidRPr="00B140F6" w:rsidRDefault="0080042D" w:rsidP="00B140F6">
      <w:pPr>
        <w:spacing w:before="100" w:beforeAutospacing="1" w:after="100" w:afterAutospacing="1" w:line="360" w:lineRule="auto"/>
        <w:jc w:val="center"/>
        <w:rPr>
          <w:rFonts w:ascii="Sakkal Majalla" w:hAnsi="Sakkal Majalla" w:cs="Sakkal Majalla"/>
          <w:b/>
          <w:bCs/>
          <w:color w:val="000000" w:themeColor="text1"/>
          <w:sz w:val="28"/>
          <w:szCs w:val="28"/>
        </w:rPr>
      </w:pPr>
      <w:r w:rsidRPr="00B140F6">
        <w:rPr>
          <w:rFonts w:ascii="Sakkal Majalla" w:hAnsi="Sakkal Majalla" w:cs="Sakkal Majalla"/>
          <w:b/>
          <w:bCs/>
          <w:color w:val="000000" w:themeColor="text1"/>
          <w:sz w:val="28"/>
          <w:szCs w:val="28"/>
          <w:rtl/>
        </w:rPr>
        <w:t>الجدول (</w:t>
      </w:r>
      <w:r w:rsidR="00B140F6" w:rsidRPr="00B140F6">
        <w:rPr>
          <w:rFonts w:ascii="Sakkal Majalla" w:hAnsi="Sakkal Majalla" w:cs="Sakkal Majalla" w:hint="cs"/>
          <w:b/>
          <w:bCs/>
          <w:color w:val="000000" w:themeColor="text1"/>
          <w:sz w:val="28"/>
          <w:szCs w:val="28"/>
          <w:rtl/>
        </w:rPr>
        <w:t>6</w:t>
      </w:r>
      <w:r w:rsidRPr="00B140F6">
        <w:rPr>
          <w:rFonts w:ascii="Sakkal Majalla" w:hAnsi="Sakkal Majalla" w:cs="Sakkal Majalla"/>
          <w:b/>
          <w:bCs/>
          <w:color w:val="000000" w:themeColor="text1"/>
          <w:sz w:val="28"/>
          <w:szCs w:val="28"/>
          <w:rtl/>
        </w:rPr>
        <w:t>) معامل ارتباط بيرسون بين كل من ابعاد التَّحول الرقمي للأعمال الاربعة، وبين الدرجة الكلية لفقرات التَّحول الرقمي للأعمال</w:t>
      </w:r>
    </w:p>
    <w:tbl>
      <w:tblPr>
        <w:tblStyle w:val="6-2"/>
        <w:bidiVisual/>
        <w:tblW w:w="0" w:type="auto"/>
        <w:jc w:val="center"/>
        <w:tblLook w:val="04A0" w:firstRow="1" w:lastRow="0" w:firstColumn="1" w:lastColumn="0" w:noHBand="0" w:noVBand="1"/>
      </w:tblPr>
      <w:tblGrid>
        <w:gridCol w:w="1992"/>
        <w:gridCol w:w="1285"/>
        <w:gridCol w:w="3629"/>
      </w:tblGrid>
      <w:tr w:rsidR="00B65E19" w:rsidRPr="00B65E19" w14:paraId="7D8D79FA" w14:textId="77777777" w:rsidTr="00B140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FD8BE1A"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p>
        </w:tc>
        <w:tc>
          <w:tcPr>
            <w:tcW w:w="0" w:type="auto"/>
          </w:tcPr>
          <w:p w14:paraId="2901B7B9" w14:textId="77777777"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عدد الفقرات</w:t>
            </w:r>
          </w:p>
        </w:tc>
        <w:tc>
          <w:tcPr>
            <w:tcW w:w="3629" w:type="dxa"/>
          </w:tcPr>
          <w:p w14:paraId="41F20A99" w14:textId="77777777"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معامل ارتباط البعد مع الدرجة الكلية لفقرات التحول الرقمي للأعمال</w:t>
            </w:r>
          </w:p>
        </w:tc>
      </w:tr>
      <w:tr w:rsidR="00B65E19" w:rsidRPr="00B65E19" w14:paraId="30D22A4F"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78D6953"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تجربة العملاء رقمياً</w:t>
            </w:r>
          </w:p>
        </w:tc>
        <w:tc>
          <w:tcPr>
            <w:tcW w:w="0" w:type="auto"/>
          </w:tcPr>
          <w:p w14:paraId="470E7895"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5</w:t>
            </w:r>
          </w:p>
        </w:tc>
        <w:tc>
          <w:tcPr>
            <w:tcW w:w="3629" w:type="dxa"/>
          </w:tcPr>
          <w:p w14:paraId="1134C765"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0.903**</w:t>
            </w:r>
          </w:p>
        </w:tc>
      </w:tr>
      <w:tr w:rsidR="00B65E19" w:rsidRPr="00B65E19" w14:paraId="72C052F8"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9ADF085"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تحويل العمليات رقمياً</w:t>
            </w:r>
          </w:p>
        </w:tc>
        <w:tc>
          <w:tcPr>
            <w:tcW w:w="0" w:type="auto"/>
          </w:tcPr>
          <w:p w14:paraId="70F0CD4B"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5</w:t>
            </w:r>
          </w:p>
        </w:tc>
        <w:tc>
          <w:tcPr>
            <w:tcW w:w="3629" w:type="dxa"/>
          </w:tcPr>
          <w:p w14:paraId="6100B22D"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0.913**</w:t>
            </w:r>
          </w:p>
        </w:tc>
      </w:tr>
      <w:tr w:rsidR="00B65E19" w:rsidRPr="00B65E19" w14:paraId="3134EE53"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73BE024"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نماذج الأعمال رقمياً</w:t>
            </w:r>
          </w:p>
        </w:tc>
        <w:tc>
          <w:tcPr>
            <w:tcW w:w="0" w:type="auto"/>
          </w:tcPr>
          <w:p w14:paraId="2F129C39"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5</w:t>
            </w:r>
          </w:p>
        </w:tc>
        <w:tc>
          <w:tcPr>
            <w:tcW w:w="3629" w:type="dxa"/>
          </w:tcPr>
          <w:p w14:paraId="77FFF3B2"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0.846**</w:t>
            </w:r>
          </w:p>
        </w:tc>
      </w:tr>
      <w:tr w:rsidR="00B65E19" w:rsidRPr="00B65E19" w14:paraId="6E3BC7E9"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6A7A6F7"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تجربة الموظف رقمياً</w:t>
            </w:r>
          </w:p>
        </w:tc>
        <w:tc>
          <w:tcPr>
            <w:tcW w:w="0" w:type="auto"/>
          </w:tcPr>
          <w:p w14:paraId="78BD3023"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5</w:t>
            </w:r>
          </w:p>
        </w:tc>
        <w:tc>
          <w:tcPr>
            <w:tcW w:w="3629" w:type="dxa"/>
          </w:tcPr>
          <w:p w14:paraId="0CECA9D3"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0.896**</w:t>
            </w:r>
          </w:p>
        </w:tc>
      </w:tr>
    </w:tbl>
    <w:p w14:paraId="067121B2"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دالة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≤0.01</m:t>
        </m:r>
      </m:oMath>
      <w:r w:rsidRPr="00B65E19">
        <w:rPr>
          <w:rFonts w:ascii="Sakkal Majalla" w:hAnsi="Sakkal Majalla" w:cs="Sakkal Majalla"/>
          <w:color w:val="000000" w:themeColor="text1"/>
          <w:sz w:val="28"/>
          <w:szCs w:val="28"/>
          <w:rtl/>
        </w:rPr>
        <w:t>)</w:t>
      </w:r>
    </w:p>
    <w:p w14:paraId="3D265A71" w14:textId="28F949C3" w:rsidR="0080042D" w:rsidRPr="00B65E19" w:rsidRDefault="0080042D" w:rsidP="00B140F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ويتضح من الجدول (</w:t>
      </w:r>
      <w:r w:rsidR="00B140F6">
        <w:rPr>
          <w:rFonts w:ascii="Sakkal Majalla" w:hAnsi="Sakkal Majalla" w:cs="Sakkal Majalla" w:hint="cs"/>
          <w:color w:val="000000" w:themeColor="text1"/>
          <w:sz w:val="28"/>
          <w:szCs w:val="28"/>
          <w:rtl/>
        </w:rPr>
        <w:t>6</w:t>
      </w:r>
      <w:r w:rsidRPr="00B65E19">
        <w:rPr>
          <w:rFonts w:ascii="Sakkal Majalla" w:hAnsi="Sakkal Majalla" w:cs="Sakkal Majalla"/>
          <w:color w:val="000000" w:themeColor="text1"/>
          <w:sz w:val="28"/>
          <w:szCs w:val="28"/>
          <w:rtl/>
        </w:rPr>
        <w:t>) أن جميع الأبعاد في المقياس ترتبط بالدرجة الكلية للمقياس، بمعامل</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ارتباط موجب وعالي وبمستوى دلاله إحصائية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≤0.01</m:t>
        </m:r>
      </m:oMath>
      <w:r w:rsidRPr="00B65E19">
        <w:rPr>
          <w:rFonts w:ascii="Sakkal Majalla" w:hAnsi="Sakkal Majalla" w:cs="Sakkal Majalla"/>
          <w:color w:val="000000" w:themeColor="text1"/>
          <w:sz w:val="28"/>
          <w:szCs w:val="28"/>
          <w:rtl/>
        </w:rPr>
        <w:t>)، وهذا يدل على أن المقياس يتمتع بدرجة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عالية من الاتساق الداخلي وصدق البناء بالنسبة لمتغير التَّحول الرقمي للأعمال بأبعاده المختلفة.</w:t>
      </w:r>
    </w:p>
    <w:p w14:paraId="03688469" w14:textId="77777777" w:rsidR="0080042D" w:rsidRPr="00B65E19" w:rsidRDefault="0080042D" w:rsidP="00B140F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ومن ثم تم استخراج معامل ارتباط بيرسون بين كل فقرة من الفقرات المكونة للمتغير التابع</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الرشاقة التنظيمية، وبين الدرجة الكلية للفقرات ككل والجدول (8) يبين ذلك.</w:t>
      </w:r>
    </w:p>
    <w:p w14:paraId="3C2A9C0C" w14:textId="77777777" w:rsidR="00B140F6" w:rsidRDefault="00B140F6" w:rsidP="00B140F6">
      <w:pPr>
        <w:spacing w:before="100" w:beforeAutospacing="1" w:after="100" w:afterAutospacing="1" w:line="360" w:lineRule="auto"/>
        <w:jc w:val="center"/>
        <w:rPr>
          <w:rFonts w:ascii="Sakkal Majalla" w:hAnsi="Sakkal Majalla" w:cs="Sakkal Majalla"/>
          <w:b/>
          <w:bCs/>
          <w:color w:val="000000" w:themeColor="text1"/>
          <w:sz w:val="28"/>
          <w:szCs w:val="28"/>
          <w:rtl/>
        </w:rPr>
      </w:pPr>
    </w:p>
    <w:p w14:paraId="49B1477C" w14:textId="77777777" w:rsidR="00B140F6" w:rsidRDefault="00B140F6" w:rsidP="00B140F6">
      <w:pPr>
        <w:spacing w:before="100" w:beforeAutospacing="1" w:after="100" w:afterAutospacing="1" w:line="360" w:lineRule="auto"/>
        <w:jc w:val="center"/>
        <w:rPr>
          <w:rFonts w:ascii="Sakkal Majalla" w:hAnsi="Sakkal Majalla" w:cs="Sakkal Majalla"/>
          <w:b/>
          <w:bCs/>
          <w:color w:val="000000" w:themeColor="text1"/>
          <w:sz w:val="28"/>
          <w:szCs w:val="28"/>
          <w:rtl/>
        </w:rPr>
      </w:pPr>
    </w:p>
    <w:p w14:paraId="311032B2" w14:textId="77777777" w:rsidR="00B140F6" w:rsidRDefault="00B140F6" w:rsidP="00B140F6">
      <w:pPr>
        <w:spacing w:before="100" w:beforeAutospacing="1" w:after="100" w:afterAutospacing="1" w:line="360" w:lineRule="auto"/>
        <w:jc w:val="center"/>
        <w:rPr>
          <w:rFonts w:ascii="Sakkal Majalla" w:hAnsi="Sakkal Majalla" w:cs="Sakkal Majalla"/>
          <w:b/>
          <w:bCs/>
          <w:color w:val="000000" w:themeColor="text1"/>
          <w:sz w:val="28"/>
          <w:szCs w:val="28"/>
          <w:rtl/>
        </w:rPr>
      </w:pPr>
    </w:p>
    <w:p w14:paraId="5BAC5E13" w14:textId="1BE5167F" w:rsidR="0080042D" w:rsidRPr="00B140F6" w:rsidRDefault="0080042D" w:rsidP="00B140F6">
      <w:pPr>
        <w:spacing w:before="100" w:beforeAutospacing="1" w:after="100" w:afterAutospacing="1" w:line="360" w:lineRule="auto"/>
        <w:jc w:val="center"/>
        <w:rPr>
          <w:rFonts w:ascii="Sakkal Majalla" w:hAnsi="Sakkal Majalla" w:cs="Sakkal Majalla"/>
          <w:b/>
          <w:bCs/>
          <w:color w:val="000000" w:themeColor="text1"/>
          <w:sz w:val="28"/>
          <w:szCs w:val="28"/>
        </w:rPr>
      </w:pPr>
      <w:r w:rsidRPr="00B140F6">
        <w:rPr>
          <w:rFonts w:ascii="Sakkal Majalla" w:hAnsi="Sakkal Majalla" w:cs="Sakkal Majalla"/>
          <w:b/>
          <w:bCs/>
          <w:color w:val="000000" w:themeColor="text1"/>
          <w:sz w:val="28"/>
          <w:szCs w:val="28"/>
          <w:rtl/>
        </w:rPr>
        <w:lastRenderedPageBreak/>
        <w:t>الجدول (</w:t>
      </w:r>
      <w:r w:rsidR="00B140F6" w:rsidRPr="00B140F6">
        <w:rPr>
          <w:rFonts w:ascii="Sakkal Majalla" w:hAnsi="Sakkal Majalla" w:cs="Sakkal Majalla" w:hint="cs"/>
          <w:b/>
          <w:bCs/>
          <w:color w:val="000000" w:themeColor="text1"/>
          <w:sz w:val="28"/>
          <w:szCs w:val="28"/>
          <w:rtl/>
        </w:rPr>
        <w:t>7</w:t>
      </w:r>
      <w:r w:rsidRPr="00B140F6">
        <w:rPr>
          <w:rFonts w:ascii="Sakkal Majalla" w:hAnsi="Sakkal Majalla" w:cs="Sakkal Majalla"/>
          <w:b/>
          <w:bCs/>
          <w:color w:val="000000" w:themeColor="text1"/>
          <w:sz w:val="28"/>
          <w:szCs w:val="28"/>
          <w:rtl/>
        </w:rPr>
        <w:t>)</w:t>
      </w:r>
      <w:r w:rsidRPr="00B140F6">
        <w:rPr>
          <w:rFonts w:ascii="Sakkal Majalla" w:hAnsi="Sakkal Majalla" w:cs="Sakkal Majalla"/>
          <w:b/>
          <w:bCs/>
          <w:color w:val="000000" w:themeColor="text1"/>
          <w:sz w:val="28"/>
          <w:szCs w:val="28"/>
        </w:rPr>
        <w:t xml:space="preserve"> </w:t>
      </w:r>
      <w:r w:rsidRPr="00B140F6">
        <w:rPr>
          <w:rFonts w:ascii="Sakkal Majalla" w:hAnsi="Sakkal Majalla" w:cs="Sakkal Majalla"/>
          <w:b/>
          <w:bCs/>
          <w:color w:val="000000" w:themeColor="text1"/>
          <w:sz w:val="28"/>
          <w:szCs w:val="28"/>
          <w:rtl/>
        </w:rPr>
        <w:t>معامل ارتباط بيرسون بين كل فقرة من الفقرات المكونة للمتغير التابع الرشاقة التنظيمية، وبين</w:t>
      </w:r>
      <w:r w:rsidRPr="00B140F6">
        <w:rPr>
          <w:rFonts w:ascii="Sakkal Majalla" w:hAnsi="Sakkal Majalla" w:cs="Sakkal Majalla"/>
          <w:b/>
          <w:bCs/>
          <w:color w:val="000000" w:themeColor="text1"/>
          <w:sz w:val="28"/>
          <w:szCs w:val="28"/>
        </w:rPr>
        <w:t xml:space="preserve"> </w:t>
      </w:r>
      <w:r w:rsidRPr="00B140F6">
        <w:rPr>
          <w:rFonts w:ascii="Sakkal Majalla" w:hAnsi="Sakkal Majalla" w:cs="Sakkal Majalla"/>
          <w:b/>
          <w:bCs/>
          <w:color w:val="000000" w:themeColor="text1"/>
          <w:sz w:val="28"/>
          <w:szCs w:val="28"/>
          <w:rtl/>
        </w:rPr>
        <w:t>الدرجة الكلية للفقرات ككل</w:t>
      </w:r>
    </w:p>
    <w:tbl>
      <w:tblPr>
        <w:tblStyle w:val="6-2"/>
        <w:bidiVisual/>
        <w:tblW w:w="0" w:type="auto"/>
        <w:jc w:val="center"/>
        <w:tblLook w:val="04A0" w:firstRow="1" w:lastRow="0" w:firstColumn="1" w:lastColumn="0" w:noHBand="0" w:noVBand="1"/>
      </w:tblPr>
      <w:tblGrid>
        <w:gridCol w:w="744"/>
        <w:gridCol w:w="1438"/>
        <w:gridCol w:w="744"/>
        <w:gridCol w:w="1438"/>
      </w:tblGrid>
      <w:tr w:rsidR="00B65E19" w:rsidRPr="00B65E19" w14:paraId="6AE60604" w14:textId="77777777" w:rsidTr="00B140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EA1E600"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الفقرة</w:t>
            </w:r>
          </w:p>
        </w:tc>
        <w:tc>
          <w:tcPr>
            <w:tcW w:w="0" w:type="auto"/>
          </w:tcPr>
          <w:p w14:paraId="24018BCE" w14:textId="5575978D"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معامل الارتباط</w:t>
            </w:r>
          </w:p>
        </w:tc>
        <w:tc>
          <w:tcPr>
            <w:tcW w:w="0" w:type="auto"/>
          </w:tcPr>
          <w:p w14:paraId="6A5D36C6" w14:textId="77777777"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الفقرة</w:t>
            </w:r>
          </w:p>
        </w:tc>
        <w:tc>
          <w:tcPr>
            <w:tcW w:w="0" w:type="auto"/>
          </w:tcPr>
          <w:p w14:paraId="150B3B13" w14:textId="77777777"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معامل الارتباط</w:t>
            </w:r>
          </w:p>
        </w:tc>
      </w:tr>
      <w:tr w:rsidR="00B65E19" w:rsidRPr="00B65E19" w14:paraId="5E880685"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581B78C"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21</w:t>
            </w:r>
          </w:p>
        </w:tc>
        <w:tc>
          <w:tcPr>
            <w:tcW w:w="0" w:type="auto"/>
          </w:tcPr>
          <w:p w14:paraId="2C6B4582"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0.548**</w:t>
            </w:r>
          </w:p>
        </w:tc>
        <w:tc>
          <w:tcPr>
            <w:tcW w:w="0" w:type="auto"/>
          </w:tcPr>
          <w:p w14:paraId="2A56694A"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92</w:t>
            </w:r>
          </w:p>
        </w:tc>
        <w:tc>
          <w:tcPr>
            <w:tcW w:w="0" w:type="auto"/>
          </w:tcPr>
          <w:p w14:paraId="50120649"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0.705**</w:t>
            </w:r>
          </w:p>
        </w:tc>
      </w:tr>
      <w:tr w:rsidR="00B65E19" w:rsidRPr="00B65E19" w14:paraId="59AAB75D"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36EFAA7"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22</w:t>
            </w:r>
          </w:p>
        </w:tc>
        <w:tc>
          <w:tcPr>
            <w:tcW w:w="0" w:type="auto"/>
          </w:tcPr>
          <w:p w14:paraId="7392A671"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0.602**</w:t>
            </w:r>
          </w:p>
        </w:tc>
        <w:tc>
          <w:tcPr>
            <w:tcW w:w="0" w:type="auto"/>
          </w:tcPr>
          <w:p w14:paraId="5C082BB8"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30</w:t>
            </w:r>
          </w:p>
        </w:tc>
        <w:tc>
          <w:tcPr>
            <w:tcW w:w="0" w:type="auto"/>
          </w:tcPr>
          <w:p w14:paraId="4082169F"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0.756**</w:t>
            </w:r>
          </w:p>
        </w:tc>
      </w:tr>
      <w:tr w:rsidR="00B65E19" w:rsidRPr="00B65E19" w14:paraId="59C4F2E3"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5495051"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23</w:t>
            </w:r>
          </w:p>
        </w:tc>
        <w:tc>
          <w:tcPr>
            <w:tcW w:w="0" w:type="auto"/>
          </w:tcPr>
          <w:p w14:paraId="689AEB9F"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0.667**</w:t>
            </w:r>
          </w:p>
        </w:tc>
        <w:tc>
          <w:tcPr>
            <w:tcW w:w="0" w:type="auto"/>
          </w:tcPr>
          <w:p w14:paraId="1A4E1572"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32</w:t>
            </w:r>
          </w:p>
        </w:tc>
        <w:tc>
          <w:tcPr>
            <w:tcW w:w="0" w:type="auto"/>
          </w:tcPr>
          <w:p w14:paraId="4099725B"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0.596**</w:t>
            </w:r>
          </w:p>
        </w:tc>
      </w:tr>
      <w:tr w:rsidR="00B65E19" w:rsidRPr="00B65E19" w14:paraId="16BADADC"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3A6C288"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24</w:t>
            </w:r>
          </w:p>
        </w:tc>
        <w:tc>
          <w:tcPr>
            <w:tcW w:w="0" w:type="auto"/>
          </w:tcPr>
          <w:p w14:paraId="5F81D3F7"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0.624**</w:t>
            </w:r>
          </w:p>
        </w:tc>
        <w:tc>
          <w:tcPr>
            <w:tcW w:w="0" w:type="auto"/>
          </w:tcPr>
          <w:p w14:paraId="12AD8E9D"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32</w:t>
            </w:r>
          </w:p>
        </w:tc>
        <w:tc>
          <w:tcPr>
            <w:tcW w:w="0" w:type="auto"/>
          </w:tcPr>
          <w:p w14:paraId="2744D562"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0.739**</w:t>
            </w:r>
          </w:p>
        </w:tc>
      </w:tr>
      <w:tr w:rsidR="00B65E19" w:rsidRPr="00B65E19" w14:paraId="63499F14"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96ADDA0"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25</w:t>
            </w:r>
          </w:p>
        </w:tc>
        <w:tc>
          <w:tcPr>
            <w:tcW w:w="0" w:type="auto"/>
          </w:tcPr>
          <w:p w14:paraId="33C50357"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0.701**</w:t>
            </w:r>
          </w:p>
        </w:tc>
        <w:tc>
          <w:tcPr>
            <w:tcW w:w="0" w:type="auto"/>
          </w:tcPr>
          <w:p w14:paraId="281DEDA2"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33</w:t>
            </w:r>
          </w:p>
        </w:tc>
        <w:tc>
          <w:tcPr>
            <w:tcW w:w="0" w:type="auto"/>
          </w:tcPr>
          <w:p w14:paraId="1F322F34"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0.634**</w:t>
            </w:r>
          </w:p>
        </w:tc>
      </w:tr>
      <w:tr w:rsidR="00B65E19" w:rsidRPr="00B65E19" w14:paraId="3C3664E8"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A689D28"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26</w:t>
            </w:r>
          </w:p>
        </w:tc>
        <w:tc>
          <w:tcPr>
            <w:tcW w:w="0" w:type="auto"/>
          </w:tcPr>
          <w:p w14:paraId="3A61C7AC"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0.673**</w:t>
            </w:r>
          </w:p>
        </w:tc>
        <w:tc>
          <w:tcPr>
            <w:tcW w:w="0" w:type="auto"/>
          </w:tcPr>
          <w:p w14:paraId="5435D78B"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34</w:t>
            </w:r>
          </w:p>
        </w:tc>
        <w:tc>
          <w:tcPr>
            <w:tcW w:w="0" w:type="auto"/>
          </w:tcPr>
          <w:p w14:paraId="309AC2F8"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0.473**</w:t>
            </w:r>
          </w:p>
        </w:tc>
      </w:tr>
      <w:tr w:rsidR="00B65E19" w:rsidRPr="00B65E19" w14:paraId="7250C483"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DC9F6B2"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27</w:t>
            </w:r>
          </w:p>
        </w:tc>
        <w:tc>
          <w:tcPr>
            <w:tcW w:w="0" w:type="auto"/>
          </w:tcPr>
          <w:p w14:paraId="1809B90C"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0.631**</w:t>
            </w:r>
          </w:p>
        </w:tc>
        <w:tc>
          <w:tcPr>
            <w:tcW w:w="0" w:type="auto"/>
          </w:tcPr>
          <w:p w14:paraId="480CC58B"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35</w:t>
            </w:r>
          </w:p>
        </w:tc>
        <w:tc>
          <w:tcPr>
            <w:tcW w:w="0" w:type="auto"/>
          </w:tcPr>
          <w:p w14:paraId="2D034A93"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0.753**</w:t>
            </w:r>
          </w:p>
        </w:tc>
      </w:tr>
      <w:tr w:rsidR="00B65E19" w:rsidRPr="00B65E19" w14:paraId="45C2BEC2"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F8FD100"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28</w:t>
            </w:r>
          </w:p>
        </w:tc>
        <w:tc>
          <w:tcPr>
            <w:tcW w:w="0" w:type="auto"/>
          </w:tcPr>
          <w:p w14:paraId="6B51A6C4"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0.671**</w:t>
            </w:r>
          </w:p>
        </w:tc>
        <w:tc>
          <w:tcPr>
            <w:tcW w:w="0" w:type="auto"/>
          </w:tcPr>
          <w:p w14:paraId="3677AF21"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36</w:t>
            </w:r>
          </w:p>
        </w:tc>
        <w:tc>
          <w:tcPr>
            <w:tcW w:w="0" w:type="auto"/>
          </w:tcPr>
          <w:p w14:paraId="28865DA1"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0.257**</w:t>
            </w:r>
          </w:p>
        </w:tc>
      </w:tr>
    </w:tbl>
    <w:p w14:paraId="5B1CE713"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دالة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≤0.01</m:t>
        </m:r>
      </m:oMath>
      <w:r w:rsidRPr="00B65E19">
        <w:rPr>
          <w:rFonts w:ascii="Sakkal Majalla" w:hAnsi="Sakkal Majalla" w:cs="Sakkal Majalla"/>
          <w:color w:val="000000" w:themeColor="text1"/>
          <w:sz w:val="28"/>
          <w:szCs w:val="28"/>
          <w:rtl/>
        </w:rPr>
        <w:t>)</w:t>
      </w:r>
    </w:p>
    <w:p w14:paraId="7ED9B27E" w14:textId="1632A192" w:rsidR="0080042D" w:rsidRPr="00B65E19" w:rsidRDefault="0080042D" w:rsidP="00B140F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ويتضح من الجدول (</w:t>
      </w:r>
      <w:r w:rsidR="00B140F6">
        <w:rPr>
          <w:rFonts w:ascii="Sakkal Majalla" w:hAnsi="Sakkal Majalla" w:cs="Sakkal Majalla" w:hint="cs"/>
          <w:color w:val="000000" w:themeColor="text1"/>
          <w:sz w:val="28"/>
          <w:szCs w:val="28"/>
          <w:rtl/>
        </w:rPr>
        <w:t>7</w:t>
      </w:r>
      <w:r w:rsidRPr="00B65E19">
        <w:rPr>
          <w:rFonts w:ascii="Sakkal Majalla" w:hAnsi="Sakkal Majalla" w:cs="Sakkal Majalla"/>
          <w:color w:val="000000" w:themeColor="text1"/>
          <w:sz w:val="28"/>
          <w:szCs w:val="28"/>
          <w:rtl/>
        </w:rPr>
        <w:t>) أن جميع الفقرات في ترتبط بالدرجة الكلية للفقرات المتغير التابع</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الرشاقة التنظيمية، بمعامل ارتباط موجب وعالي وبمستوى دلاله إحصائية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≤0.01</m:t>
        </m:r>
      </m:oMath>
      <w:r w:rsidRPr="00B65E19">
        <w:rPr>
          <w:rFonts w:ascii="Sakkal Majalla" w:hAnsi="Sakkal Majalla" w:cs="Sakkal Majalla"/>
          <w:color w:val="000000" w:themeColor="text1"/>
          <w:sz w:val="28"/>
          <w:szCs w:val="28"/>
          <w:rtl/>
        </w:rPr>
        <w:t>) وهذا يدل على</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أن الاستبانة تتمتع بدرجه عالية من الاتساق الداخلي وصدق المحتوى بالنسبة للمتغير التابع الرشاقة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التنظيمية.</w:t>
      </w:r>
    </w:p>
    <w:p w14:paraId="00A18FE0" w14:textId="26591766" w:rsidR="0080042D" w:rsidRPr="00B140F6" w:rsidRDefault="00B140F6" w:rsidP="00B140F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2" w:name="_Toc173414268"/>
      <w:r w:rsidRPr="00B140F6">
        <w:rPr>
          <w:rFonts w:ascii="Sakkal Majalla" w:hAnsi="Sakkal Majalla" w:cs="Sakkal Majalla" w:hint="cs"/>
          <w:b/>
          <w:bCs/>
          <w:color w:val="000000" w:themeColor="text1"/>
          <w:sz w:val="32"/>
          <w:szCs w:val="32"/>
          <w:rtl/>
        </w:rPr>
        <w:t>2.</w:t>
      </w:r>
      <w:r>
        <w:rPr>
          <w:rFonts w:ascii="Sakkal Majalla" w:hAnsi="Sakkal Majalla" w:cs="Sakkal Majalla" w:hint="cs"/>
          <w:b/>
          <w:bCs/>
          <w:color w:val="000000" w:themeColor="text1"/>
          <w:sz w:val="32"/>
          <w:szCs w:val="32"/>
          <w:rtl/>
        </w:rPr>
        <w:t>5</w:t>
      </w:r>
      <w:r w:rsidRPr="00B140F6">
        <w:rPr>
          <w:rFonts w:ascii="Sakkal Majalla" w:hAnsi="Sakkal Majalla" w:cs="Sakkal Majalla" w:hint="cs"/>
          <w:b/>
          <w:bCs/>
          <w:color w:val="000000" w:themeColor="text1"/>
          <w:sz w:val="32"/>
          <w:szCs w:val="32"/>
          <w:rtl/>
        </w:rPr>
        <w:t>.</w:t>
      </w:r>
      <w:r>
        <w:rPr>
          <w:rFonts w:ascii="Sakkal Majalla" w:hAnsi="Sakkal Majalla" w:cs="Sakkal Majalla" w:hint="cs"/>
          <w:b/>
          <w:bCs/>
          <w:color w:val="000000" w:themeColor="text1"/>
          <w:sz w:val="32"/>
          <w:szCs w:val="32"/>
          <w:rtl/>
        </w:rPr>
        <w:t>3</w:t>
      </w:r>
      <w:r w:rsidRPr="00B140F6">
        <w:rPr>
          <w:rFonts w:ascii="Sakkal Majalla" w:hAnsi="Sakkal Majalla" w:cs="Sakkal Majalla" w:hint="cs"/>
          <w:b/>
          <w:bCs/>
          <w:color w:val="000000" w:themeColor="text1"/>
          <w:sz w:val="32"/>
          <w:szCs w:val="32"/>
          <w:rtl/>
        </w:rPr>
        <w:t xml:space="preserve"> </w:t>
      </w:r>
      <w:r w:rsidR="0080042D" w:rsidRPr="00B140F6">
        <w:rPr>
          <w:rFonts w:ascii="Sakkal Majalla" w:hAnsi="Sakkal Majalla" w:cs="Sakkal Majalla"/>
          <w:b/>
          <w:bCs/>
          <w:color w:val="000000" w:themeColor="text1"/>
          <w:sz w:val="32"/>
          <w:szCs w:val="32"/>
          <w:rtl/>
        </w:rPr>
        <w:t xml:space="preserve">ثبات الأداة </w:t>
      </w:r>
      <w:proofErr w:type="gramStart"/>
      <w:r w:rsidR="0080042D" w:rsidRPr="00B140F6">
        <w:rPr>
          <w:rFonts w:ascii="Sakkal Majalla" w:hAnsi="Sakkal Majalla" w:cs="Sakkal Majalla"/>
          <w:b/>
          <w:bCs/>
          <w:color w:val="000000" w:themeColor="text1"/>
          <w:sz w:val="32"/>
          <w:szCs w:val="32"/>
        </w:rPr>
        <w:t>Reliability</w:t>
      </w:r>
      <w:r w:rsidR="0080042D" w:rsidRPr="00B140F6">
        <w:rPr>
          <w:rFonts w:ascii="Sakkal Majalla" w:hAnsi="Sakkal Majalla" w:cs="Sakkal Majalla"/>
          <w:b/>
          <w:bCs/>
          <w:color w:val="000000" w:themeColor="text1"/>
          <w:sz w:val="32"/>
          <w:szCs w:val="32"/>
          <w:rtl/>
        </w:rPr>
        <w:t xml:space="preserve"> :</w:t>
      </w:r>
      <w:bookmarkEnd w:id="82"/>
      <w:proofErr w:type="gramEnd"/>
    </w:p>
    <w:p w14:paraId="511940D7" w14:textId="377B47F8" w:rsidR="0080042D" w:rsidRPr="00B140F6" w:rsidRDefault="00B140F6" w:rsidP="00B140F6">
      <w:pPr>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B140F6">
        <w:rPr>
          <w:rFonts w:ascii="Sakkal Majalla" w:hAnsi="Sakkal Majalla" w:cs="Sakkal Majalla" w:hint="cs"/>
          <w:b/>
          <w:bCs/>
          <w:color w:val="000000" w:themeColor="text1"/>
          <w:sz w:val="28"/>
          <w:szCs w:val="28"/>
          <w:rtl/>
        </w:rPr>
        <w:t>1.2.</w:t>
      </w:r>
      <w:r>
        <w:rPr>
          <w:rFonts w:ascii="Sakkal Majalla" w:hAnsi="Sakkal Majalla" w:cs="Sakkal Majalla" w:hint="cs"/>
          <w:b/>
          <w:bCs/>
          <w:color w:val="000000" w:themeColor="text1"/>
          <w:sz w:val="28"/>
          <w:szCs w:val="28"/>
          <w:rtl/>
        </w:rPr>
        <w:t>5</w:t>
      </w:r>
      <w:r w:rsidRPr="00B140F6">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3</w:t>
      </w:r>
      <w:r w:rsidRPr="00B140F6">
        <w:rPr>
          <w:rFonts w:ascii="Sakkal Majalla" w:hAnsi="Sakkal Majalla" w:cs="Sakkal Majalla" w:hint="cs"/>
          <w:b/>
          <w:bCs/>
          <w:color w:val="000000" w:themeColor="text1"/>
          <w:sz w:val="28"/>
          <w:szCs w:val="28"/>
          <w:rtl/>
        </w:rPr>
        <w:t xml:space="preserve"> </w:t>
      </w:r>
      <w:r w:rsidR="0080042D" w:rsidRPr="00B140F6">
        <w:rPr>
          <w:rFonts w:ascii="Sakkal Majalla" w:hAnsi="Sakkal Majalla" w:cs="Sakkal Majalla"/>
          <w:b/>
          <w:bCs/>
          <w:color w:val="000000" w:themeColor="text1"/>
          <w:sz w:val="28"/>
          <w:szCs w:val="28"/>
          <w:rtl/>
        </w:rPr>
        <w:t xml:space="preserve">حساب </w:t>
      </w:r>
      <w:proofErr w:type="gramStart"/>
      <w:r w:rsidR="0080042D" w:rsidRPr="00B140F6">
        <w:rPr>
          <w:rFonts w:ascii="Sakkal Majalla" w:hAnsi="Sakkal Majalla" w:cs="Sakkal Majalla"/>
          <w:b/>
          <w:bCs/>
          <w:color w:val="000000" w:themeColor="text1"/>
          <w:sz w:val="28"/>
          <w:szCs w:val="28"/>
          <w:rtl/>
        </w:rPr>
        <w:t>الثبات :</w:t>
      </w:r>
      <w:proofErr w:type="gramEnd"/>
    </w:p>
    <w:p w14:paraId="50D96859" w14:textId="77777777" w:rsidR="0080042D" w:rsidRPr="00B65E19" w:rsidRDefault="0080042D" w:rsidP="00B140F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تم حساب ثبات أداة الدّراسة لمتغيرات الدّراسة بطريقة ألفا </w:t>
      </w:r>
      <w:proofErr w:type="spellStart"/>
      <w:r w:rsidRPr="00B65E19">
        <w:rPr>
          <w:rFonts w:ascii="Sakkal Majalla" w:hAnsi="Sakkal Majalla" w:cs="Sakkal Majalla"/>
          <w:color w:val="000000" w:themeColor="text1"/>
          <w:sz w:val="28"/>
          <w:szCs w:val="28"/>
          <w:rtl/>
        </w:rPr>
        <w:t>كرونباخ</w:t>
      </w:r>
      <w:proofErr w:type="spellEnd"/>
      <w:r w:rsidRPr="00B65E19">
        <w:rPr>
          <w:rFonts w:ascii="Sakkal Majalla" w:hAnsi="Sakkal Majalla" w:cs="Sakkal Majalla"/>
          <w:color w:val="000000" w:themeColor="text1"/>
          <w:sz w:val="28"/>
          <w:szCs w:val="28"/>
          <w:rtl/>
        </w:rPr>
        <w:t xml:space="preserve"> والجدول (9) يبين قيم</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معاملات الثبات لأبعاد المتغير المستقل (التحول الرقمي للأعمال) والمتغير التابع (الرشاقة التنظيمية):</w:t>
      </w:r>
    </w:p>
    <w:p w14:paraId="3F850762" w14:textId="61F13E73" w:rsidR="0080042D" w:rsidRPr="00B140F6" w:rsidRDefault="0080042D" w:rsidP="00B140F6">
      <w:pPr>
        <w:spacing w:before="100" w:beforeAutospacing="1" w:after="100" w:afterAutospacing="1" w:line="360" w:lineRule="auto"/>
        <w:jc w:val="center"/>
        <w:rPr>
          <w:rFonts w:ascii="Sakkal Majalla" w:hAnsi="Sakkal Majalla" w:cs="Sakkal Majalla"/>
          <w:b/>
          <w:bCs/>
          <w:color w:val="000000" w:themeColor="text1"/>
          <w:sz w:val="28"/>
          <w:szCs w:val="28"/>
        </w:rPr>
      </w:pPr>
      <w:r w:rsidRPr="00B140F6">
        <w:rPr>
          <w:rFonts w:ascii="Sakkal Majalla" w:hAnsi="Sakkal Majalla" w:cs="Sakkal Majalla"/>
          <w:b/>
          <w:bCs/>
          <w:color w:val="000000" w:themeColor="text1"/>
          <w:sz w:val="28"/>
          <w:szCs w:val="28"/>
          <w:rtl/>
        </w:rPr>
        <w:lastRenderedPageBreak/>
        <w:t>جدول (</w:t>
      </w:r>
      <w:r w:rsidR="00B140F6" w:rsidRPr="00B140F6">
        <w:rPr>
          <w:rFonts w:ascii="Sakkal Majalla" w:hAnsi="Sakkal Majalla" w:cs="Sakkal Majalla" w:hint="cs"/>
          <w:b/>
          <w:bCs/>
          <w:color w:val="000000" w:themeColor="text1"/>
          <w:sz w:val="28"/>
          <w:szCs w:val="28"/>
          <w:rtl/>
        </w:rPr>
        <w:t>8</w:t>
      </w:r>
      <w:r w:rsidRPr="00B140F6">
        <w:rPr>
          <w:rFonts w:ascii="Sakkal Majalla" w:hAnsi="Sakkal Majalla" w:cs="Sakkal Majalla"/>
          <w:b/>
          <w:bCs/>
          <w:color w:val="000000" w:themeColor="text1"/>
          <w:sz w:val="28"/>
          <w:szCs w:val="28"/>
          <w:rtl/>
        </w:rPr>
        <w:t>)</w:t>
      </w:r>
      <w:r w:rsidRPr="00B140F6">
        <w:rPr>
          <w:rFonts w:ascii="Sakkal Majalla" w:hAnsi="Sakkal Majalla" w:cs="Sakkal Majalla"/>
          <w:b/>
          <w:bCs/>
          <w:color w:val="000000" w:themeColor="text1"/>
          <w:sz w:val="28"/>
          <w:szCs w:val="28"/>
        </w:rPr>
        <w:t xml:space="preserve"> </w:t>
      </w:r>
      <w:r w:rsidRPr="00B140F6">
        <w:rPr>
          <w:rFonts w:ascii="Sakkal Majalla" w:hAnsi="Sakkal Majalla" w:cs="Sakkal Majalla"/>
          <w:b/>
          <w:bCs/>
          <w:color w:val="000000" w:themeColor="text1"/>
          <w:sz w:val="28"/>
          <w:szCs w:val="28"/>
          <w:rtl/>
        </w:rPr>
        <w:t xml:space="preserve">معاملا الثبات حسب طريقة الفا </w:t>
      </w:r>
      <w:proofErr w:type="spellStart"/>
      <w:r w:rsidRPr="00B140F6">
        <w:rPr>
          <w:rFonts w:ascii="Sakkal Majalla" w:hAnsi="Sakkal Majalla" w:cs="Sakkal Majalla"/>
          <w:b/>
          <w:bCs/>
          <w:color w:val="000000" w:themeColor="text1"/>
          <w:sz w:val="28"/>
          <w:szCs w:val="28"/>
          <w:rtl/>
        </w:rPr>
        <w:t>كرونباخ</w:t>
      </w:r>
      <w:proofErr w:type="spellEnd"/>
      <w:r w:rsidRPr="00B140F6">
        <w:rPr>
          <w:rFonts w:ascii="Sakkal Majalla" w:hAnsi="Sakkal Majalla" w:cs="Sakkal Majalla"/>
          <w:b/>
          <w:bCs/>
          <w:color w:val="000000" w:themeColor="text1"/>
          <w:sz w:val="28"/>
          <w:szCs w:val="28"/>
          <w:rtl/>
        </w:rPr>
        <w:t xml:space="preserve"> لأبعاد المتغير المستقل (التحول الرقمي للأعمال) والمتغير التابع (الرشاقة التنظيمية)</w:t>
      </w:r>
    </w:p>
    <w:tbl>
      <w:tblPr>
        <w:tblStyle w:val="6-2"/>
        <w:bidiVisual/>
        <w:tblW w:w="0" w:type="auto"/>
        <w:jc w:val="center"/>
        <w:tblLook w:val="04A0" w:firstRow="1" w:lastRow="0" w:firstColumn="1" w:lastColumn="0" w:noHBand="0" w:noVBand="1"/>
      </w:tblPr>
      <w:tblGrid>
        <w:gridCol w:w="2535"/>
        <w:gridCol w:w="1157"/>
        <w:gridCol w:w="1866"/>
        <w:gridCol w:w="2368"/>
      </w:tblGrid>
      <w:tr w:rsidR="00B65E19" w:rsidRPr="00B65E19" w14:paraId="14B513C0" w14:textId="77777777" w:rsidTr="00B140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D790767"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p>
        </w:tc>
        <w:tc>
          <w:tcPr>
            <w:tcW w:w="0" w:type="auto"/>
          </w:tcPr>
          <w:p w14:paraId="571DDB39" w14:textId="77777777"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عدد الفقرات</w:t>
            </w:r>
          </w:p>
        </w:tc>
        <w:tc>
          <w:tcPr>
            <w:tcW w:w="0" w:type="auto"/>
          </w:tcPr>
          <w:p w14:paraId="2F700D9F" w14:textId="77777777"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معامل الثبات </w:t>
            </w:r>
            <w:proofErr w:type="spellStart"/>
            <w:r w:rsidRPr="00B65E19">
              <w:rPr>
                <w:rFonts w:ascii="Sakkal Majalla" w:hAnsi="Sakkal Majalla" w:cs="Sakkal Majalla"/>
                <w:color w:val="000000" w:themeColor="text1"/>
                <w:sz w:val="28"/>
                <w:szCs w:val="28"/>
                <w:rtl/>
              </w:rPr>
              <w:t>كرونباخ</w:t>
            </w:r>
            <w:proofErr w:type="spellEnd"/>
            <w:r w:rsidRPr="00B65E19">
              <w:rPr>
                <w:rFonts w:ascii="Sakkal Majalla" w:hAnsi="Sakkal Majalla" w:cs="Sakkal Majalla"/>
                <w:color w:val="000000" w:themeColor="text1"/>
                <w:sz w:val="28"/>
                <w:szCs w:val="28"/>
                <w:rtl/>
              </w:rPr>
              <w:t xml:space="preserve"> الفا</w:t>
            </w:r>
          </w:p>
        </w:tc>
        <w:tc>
          <w:tcPr>
            <w:tcW w:w="0" w:type="auto"/>
          </w:tcPr>
          <w:p w14:paraId="78C76686" w14:textId="77777777" w:rsidR="0080042D" w:rsidRPr="00B65E19" w:rsidRDefault="0080042D" w:rsidP="00B140F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معامل ثبات الاختبار وإعادة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الاختبار</w:t>
            </w:r>
          </w:p>
        </w:tc>
      </w:tr>
      <w:tr w:rsidR="00B65E19" w:rsidRPr="00B65E19" w14:paraId="0FA9BCE0"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1C363FA"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تجربة العملاء رقمياً</w:t>
            </w:r>
          </w:p>
        </w:tc>
        <w:tc>
          <w:tcPr>
            <w:tcW w:w="0" w:type="auto"/>
          </w:tcPr>
          <w:p w14:paraId="3FDF1C47"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5</w:t>
            </w:r>
          </w:p>
        </w:tc>
        <w:tc>
          <w:tcPr>
            <w:tcW w:w="0" w:type="auto"/>
          </w:tcPr>
          <w:p w14:paraId="6D4C9AF2"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0.790</w:t>
            </w:r>
          </w:p>
        </w:tc>
        <w:tc>
          <w:tcPr>
            <w:tcW w:w="0" w:type="auto"/>
          </w:tcPr>
          <w:p w14:paraId="2EE12DE0"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0.968**</w:t>
            </w:r>
          </w:p>
        </w:tc>
      </w:tr>
      <w:tr w:rsidR="00B65E19" w:rsidRPr="00B65E19" w14:paraId="1521CCFC"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BF9053"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تحويل العمليات رقمياً</w:t>
            </w:r>
          </w:p>
        </w:tc>
        <w:tc>
          <w:tcPr>
            <w:tcW w:w="0" w:type="auto"/>
          </w:tcPr>
          <w:p w14:paraId="3910ADC6"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5</w:t>
            </w:r>
          </w:p>
        </w:tc>
        <w:tc>
          <w:tcPr>
            <w:tcW w:w="0" w:type="auto"/>
          </w:tcPr>
          <w:p w14:paraId="4FE754E1"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0.886</w:t>
            </w:r>
          </w:p>
        </w:tc>
        <w:tc>
          <w:tcPr>
            <w:tcW w:w="0" w:type="auto"/>
          </w:tcPr>
          <w:p w14:paraId="78B00E4E"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0.967**</w:t>
            </w:r>
          </w:p>
        </w:tc>
      </w:tr>
      <w:tr w:rsidR="00B65E19" w:rsidRPr="00B65E19" w14:paraId="10356C17"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CC1A2C2"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نماذج الأعمال رقمياً</w:t>
            </w:r>
          </w:p>
        </w:tc>
        <w:tc>
          <w:tcPr>
            <w:tcW w:w="0" w:type="auto"/>
          </w:tcPr>
          <w:p w14:paraId="3B8DC3B2"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5</w:t>
            </w:r>
          </w:p>
        </w:tc>
        <w:tc>
          <w:tcPr>
            <w:tcW w:w="0" w:type="auto"/>
          </w:tcPr>
          <w:p w14:paraId="489947A0"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0.741</w:t>
            </w:r>
          </w:p>
        </w:tc>
        <w:tc>
          <w:tcPr>
            <w:tcW w:w="0" w:type="auto"/>
          </w:tcPr>
          <w:p w14:paraId="3B5D954D"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0.952**</w:t>
            </w:r>
          </w:p>
        </w:tc>
      </w:tr>
      <w:tr w:rsidR="00B65E19" w:rsidRPr="00B65E19" w14:paraId="5C44D47B"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C805BE9"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تجربة الموظف رقمياً</w:t>
            </w:r>
          </w:p>
        </w:tc>
        <w:tc>
          <w:tcPr>
            <w:tcW w:w="0" w:type="auto"/>
          </w:tcPr>
          <w:p w14:paraId="1352E445"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5</w:t>
            </w:r>
          </w:p>
        </w:tc>
        <w:tc>
          <w:tcPr>
            <w:tcW w:w="0" w:type="auto"/>
          </w:tcPr>
          <w:p w14:paraId="6E0BF0D2"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0.834</w:t>
            </w:r>
          </w:p>
        </w:tc>
        <w:tc>
          <w:tcPr>
            <w:tcW w:w="0" w:type="auto"/>
          </w:tcPr>
          <w:p w14:paraId="5B22AC9C"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0.857**</w:t>
            </w:r>
          </w:p>
        </w:tc>
      </w:tr>
      <w:tr w:rsidR="00B65E19" w:rsidRPr="00B65E19" w14:paraId="2ED3AADC" w14:textId="77777777" w:rsidTr="00B140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7985D88"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ابعاد التحول الرقمي للأعمال</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مجتمعة</w:t>
            </w:r>
          </w:p>
        </w:tc>
        <w:tc>
          <w:tcPr>
            <w:tcW w:w="0" w:type="auto"/>
          </w:tcPr>
          <w:p w14:paraId="0B490500"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20</w:t>
            </w:r>
          </w:p>
        </w:tc>
        <w:tc>
          <w:tcPr>
            <w:tcW w:w="0" w:type="auto"/>
          </w:tcPr>
          <w:p w14:paraId="0B517545"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0.932</w:t>
            </w:r>
          </w:p>
        </w:tc>
        <w:tc>
          <w:tcPr>
            <w:tcW w:w="0" w:type="auto"/>
          </w:tcPr>
          <w:p w14:paraId="4F0C883F" w14:textId="77777777" w:rsidR="0080042D" w:rsidRPr="00B65E19" w:rsidRDefault="0080042D" w:rsidP="00B140F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0.985**</w:t>
            </w:r>
          </w:p>
        </w:tc>
      </w:tr>
      <w:tr w:rsidR="00B65E19" w:rsidRPr="00B65E19" w14:paraId="31139206" w14:textId="77777777" w:rsidTr="00B140F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94E88D3" w14:textId="77777777" w:rsidR="0080042D" w:rsidRPr="00B65E19" w:rsidRDefault="0080042D" w:rsidP="00B140F6">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المتغير التابع الرشاقة التنظيمية</w:t>
            </w:r>
          </w:p>
        </w:tc>
        <w:tc>
          <w:tcPr>
            <w:tcW w:w="0" w:type="auto"/>
          </w:tcPr>
          <w:p w14:paraId="24E3C465"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16</w:t>
            </w:r>
          </w:p>
        </w:tc>
        <w:tc>
          <w:tcPr>
            <w:tcW w:w="0" w:type="auto"/>
          </w:tcPr>
          <w:p w14:paraId="50F223F1"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0.939</w:t>
            </w:r>
          </w:p>
        </w:tc>
        <w:tc>
          <w:tcPr>
            <w:tcW w:w="0" w:type="auto"/>
          </w:tcPr>
          <w:p w14:paraId="7459B8CD" w14:textId="77777777" w:rsidR="0080042D" w:rsidRPr="00B65E19" w:rsidRDefault="0080042D" w:rsidP="00B140F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0.974**</w:t>
            </w:r>
          </w:p>
        </w:tc>
      </w:tr>
    </w:tbl>
    <w:p w14:paraId="56D5CC44" w14:textId="77777777" w:rsidR="0080042D" w:rsidRPr="00B65E19" w:rsidRDefault="0080042D" w:rsidP="00B140F6">
      <w:pPr>
        <w:spacing w:before="100" w:beforeAutospacing="1" w:after="100" w:afterAutospacing="1" w:line="360" w:lineRule="auto"/>
        <w:ind w:firstLine="99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يتبين من الجدول السابق أن معاملات الثبات قيم جيدة لثبات الاتساق الداخلي ومقبولة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لأغراض البحث العلمي إذ تجاوزت الحد الأدنى المتفق عليه للاعتمادية والذي هو: في نطاق 60%</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نسبة مقبولة لأغراض التحليل العلمي </w:t>
      </w:r>
      <w:r w:rsidRPr="00B65E19">
        <w:rPr>
          <w:rFonts w:ascii="Sakkal Majalla" w:hAnsi="Sakkal Majalla" w:cs="Sakkal Majalla"/>
          <w:color w:val="000000" w:themeColor="text1"/>
          <w:sz w:val="28"/>
          <w:szCs w:val="28"/>
        </w:rPr>
        <w:t>)</w:t>
      </w:r>
      <w:r w:rsidRPr="00B65E19">
        <w:rPr>
          <w:rFonts w:ascii="Sakkal Majalla" w:hAnsi="Sakkal Majalla" w:cs="Sakkal Majalla"/>
          <w:color w:val="000000" w:themeColor="text1"/>
          <w:sz w:val="28"/>
          <w:szCs w:val="28"/>
          <w:rtl/>
        </w:rPr>
        <w:t xml:space="preserve">2016 </w:t>
      </w:r>
      <w:r w:rsidRPr="00B65E19">
        <w:rPr>
          <w:rFonts w:ascii="Sakkal Majalla" w:hAnsi="Sakkal Majalla" w:cs="Sakkal Majalla"/>
          <w:color w:val="000000" w:themeColor="text1"/>
          <w:sz w:val="28"/>
          <w:szCs w:val="28"/>
        </w:rPr>
        <w:t>Sekaran and Bougie</w:t>
      </w:r>
      <w:r w:rsidRPr="00B65E19">
        <w:rPr>
          <w:rFonts w:ascii="Sakkal Majalla" w:hAnsi="Sakkal Majalla" w:cs="Sakkal Majalla"/>
          <w:color w:val="000000" w:themeColor="text1"/>
          <w:sz w:val="28"/>
          <w:szCs w:val="28"/>
          <w:rtl/>
        </w:rPr>
        <w:t>).</w:t>
      </w:r>
    </w:p>
    <w:p w14:paraId="630A2F9B" w14:textId="77777777" w:rsidR="0080042D" w:rsidRPr="00B140F6" w:rsidRDefault="0080042D" w:rsidP="00B140F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3" w:name="_Toc173414269"/>
      <w:r w:rsidRPr="00B140F6">
        <w:rPr>
          <w:rFonts w:ascii="Sakkal Majalla" w:hAnsi="Sakkal Majalla" w:cs="Sakkal Majalla"/>
          <w:b/>
          <w:bCs/>
          <w:color w:val="000000" w:themeColor="text1"/>
          <w:sz w:val="36"/>
          <w:szCs w:val="36"/>
          <w:rtl/>
        </w:rPr>
        <w:t>6.3 المعالجة الاحصائية</w:t>
      </w:r>
      <w:bookmarkEnd w:id="83"/>
    </w:p>
    <w:p w14:paraId="18D14486" w14:textId="77777777" w:rsidR="0080042D" w:rsidRPr="00B65E19" w:rsidRDefault="0080042D" w:rsidP="00B140F6">
      <w:pPr>
        <w:spacing w:before="100" w:beforeAutospacing="1" w:after="100" w:afterAutospacing="1" w:line="360" w:lineRule="auto"/>
        <w:ind w:firstLine="99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بعد جمع الاستبانات من عينة الدّراسة والبالغ عددها (330) استبانة تم تحليلها باستخدام برنامج الحزمة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الإحصائية للعلوم الاجتماعية (</w:t>
      </w:r>
      <w:r w:rsidRPr="00B65E19">
        <w:rPr>
          <w:rFonts w:ascii="Sakkal Majalla" w:hAnsi="Sakkal Majalla" w:cs="Sakkal Majalla"/>
          <w:color w:val="000000" w:themeColor="text1"/>
          <w:sz w:val="28"/>
          <w:szCs w:val="28"/>
        </w:rPr>
        <w:t>SPSS.V28</w:t>
      </w:r>
      <w:r w:rsidRPr="00B65E19">
        <w:rPr>
          <w:rFonts w:ascii="Sakkal Majalla" w:hAnsi="Sakkal Majalla" w:cs="Sakkal Majalla"/>
          <w:color w:val="000000" w:themeColor="text1"/>
          <w:sz w:val="28"/>
          <w:szCs w:val="28"/>
          <w:rtl/>
        </w:rPr>
        <w:t>)، وقد تم الاعتماد على مجموعة من المعالجات</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الإحصائية لاختبار فرضيات الدراسة والإجابة على أسئلتها، ومن أهم هذه المعالجات:</w:t>
      </w:r>
    </w:p>
    <w:p w14:paraId="2F3E7BC8" w14:textId="77777777" w:rsidR="0080042D" w:rsidRPr="00B65E19" w:rsidRDefault="0080042D" w:rsidP="00DD6768">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140F6">
        <w:rPr>
          <w:rFonts w:ascii="Sakkal Majalla" w:hAnsi="Sakkal Majalla" w:cs="Sakkal Majalla"/>
          <w:b/>
          <w:bCs/>
          <w:color w:val="000000" w:themeColor="text1"/>
          <w:sz w:val="28"/>
          <w:szCs w:val="28"/>
          <w:rtl/>
        </w:rPr>
        <w:lastRenderedPageBreak/>
        <w:t xml:space="preserve">مقاييس الإحصاء الوصفي </w:t>
      </w:r>
      <w:proofErr w:type="gramStart"/>
      <w:r w:rsidRPr="00B140F6">
        <w:rPr>
          <w:rFonts w:ascii="Sakkal Majalla" w:hAnsi="Sakkal Majalla" w:cs="Sakkal Majalla"/>
          <w:b/>
          <w:bCs/>
          <w:color w:val="000000" w:themeColor="text1"/>
          <w:sz w:val="28"/>
          <w:szCs w:val="28"/>
          <w:rtl/>
        </w:rPr>
        <w:t xml:space="preserve">( </w:t>
      </w:r>
      <w:r w:rsidRPr="00B140F6">
        <w:rPr>
          <w:rFonts w:ascii="Sakkal Majalla" w:hAnsi="Sakkal Majalla" w:cs="Sakkal Majalla"/>
          <w:b/>
          <w:bCs/>
          <w:color w:val="000000" w:themeColor="text1"/>
          <w:sz w:val="28"/>
          <w:szCs w:val="28"/>
        </w:rPr>
        <w:t>Descriptive</w:t>
      </w:r>
      <w:proofErr w:type="gramEnd"/>
      <w:r w:rsidRPr="00B140F6">
        <w:rPr>
          <w:rFonts w:ascii="Sakkal Majalla" w:hAnsi="Sakkal Majalla" w:cs="Sakkal Majalla"/>
          <w:b/>
          <w:bCs/>
          <w:color w:val="000000" w:themeColor="text1"/>
          <w:sz w:val="28"/>
          <w:szCs w:val="28"/>
        </w:rPr>
        <w:t xml:space="preserve"> Statistic Measures</w:t>
      </w:r>
      <w:r w:rsidRPr="00B140F6">
        <w:rPr>
          <w:rFonts w:ascii="Sakkal Majalla" w:hAnsi="Sakkal Majalla" w:cs="Sakkal Majalla"/>
          <w:b/>
          <w:bCs/>
          <w:color w:val="000000" w:themeColor="text1"/>
          <w:sz w:val="28"/>
          <w:szCs w:val="28"/>
          <w:rtl/>
        </w:rPr>
        <w:t>)</w:t>
      </w:r>
      <w:r w:rsidRPr="00B65E19">
        <w:rPr>
          <w:rFonts w:ascii="Sakkal Majalla" w:hAnsi="Sakkal Majalla" w:cs="Sakkal Majalla"/>
          <w:color w:val="000000" w:themeColor="text1"/>
          <w:sz w:val="28"/>
          <w:szCs w:val="28"/>
          <w:rtl/>
        </w:rPr>
        <w:t xml:space="preserve"> لوصف خصائص مجتمع الدراسة بالاعتماد على التكرارات والنسب المئوية والإجابة على أسئلة الدّراسة وترتيب أبعاد الدّراسة حسب أهميتها النسبية بالاعتماد على المتوسطات الحسابية والانحرافات المعيارية.</w:t>
      </w:r>
    </w:p>
    <w:p w14:paraId="0B1F7CDA" w14:textId="77777777" w:rsidR="0080042D" w:rsidRPr="00B65E19" w:rsidRDefault="0080042D" w:rsidP="00DD6768">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140F6">
        <w:rPr>
          <w:rFonts w:ascii="Sakkal Majalla" w:hAnsi="Sakkal Majalla" w:cs="Sakkal Majalla"/>
          <w:b/>
          <w:bCs/>
          <w:color w:val="000000" w:themeColor="text1"/>
          <w:sz w:val="28"/>
          <w:szCs w:val="28"/>
          <w:rtl/>
        </w:rPr>
        <w:t xml:space="preserve">مصفوفة معامل ارتباط بيرسون </w:t>
      </w:r>
      <w:r w:rsidRPr="00B140F6">
        <w:rPr>
          <w:rFonts w:ascii="Sakkal Majalla" w:hAnsi="Sakkal Majalla" w:cs="Sakkal Majalla"/>
          <w:b/>
          <w:bCs/>
          <w:color w:val="000000" w:themeColor="text1"/>
          <w:sz w:val="28"/>
          <w:szCs w:val="28"/>
        </w:rPr>
        <w:t>Pearson's Correlation Matrix</w:t>
      </w:r>
      <w:proofErr w:type="gramStart"/>
      <w:r w:rsidRPr="00B140F6">
        <w:rPr>
          <w:rFonts w:ascii="Sakkal Majalla" w:hAnsi="Sakkal Majalla" w:cs="Sakkal Majalla"/>
          <w:b/>
          <w:bCs/>
          <w:color w:val="000000" w:themeColor="text1"/>
          <w:sz w:val="28"/>
          <w:szCs w:val="28"/>
        </w:rPr>
        <w:t>)</w:t>
      </w:r>
      <w:r w:rsidRPr="00B140F6">
        <w:rPr>
          <w:rFonts w:ascii="Sakkal Majalla" w:hAnsi="Sakkal Majalla" w:cs="Sakkal Majalla"/>
          <w:b/>
          <w:bCs/>
          <w:color w:val="000000" w:themeColor="text1"/>
          <w:sz w:val="28"/>
          <w:szCs w:val="28"/>
          <w:rtl/>
        </w:rPr>
        <w:t xml:space="preserve"> )</w:t>
      </w:r>
      <w:proofErr w:type="gramEnd"/>
      <w:r w:rsidRPr="00B65E19">
        <w:rPr>
          <w:rFonts w:ascii="Sakkal Majalla" w:hAnsi="Sakkal Majalla" w:cs="Sakkal Majalla"/>
          <w:color w:val="000000" w:themeColor="text1"/>
          <w:sz w:val="28"/>
          <w:szCs w:val="28"/>
          <w:rtl/>
        </w:rPr>
        <w:t xml:space="preserve"> وذلك لاختبار العلاقة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بين المتغير المستقل وأبعاده والمتغير التابع.</w:t>
      </w:r>
    </w:p>
    <w:p w14:paraId="52057ED3" w14:textId="77777777" w:rsidR="0080042D" w:rsidRPr="00B65E19" w:rsidRDefault="0080042D" w:rsidP="00DD6768">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140F6">
        <w:rPr>
          <w:rFonts w:ascii="Sakkal Majalla" w:hAnsi="Sakkal Majalla" w:cs="Sakkal Majalla"/>
          <w:b/>
          <w:bCs/>
          <w:color w:val="000000" w:themeColor="text1"/>
          <w:sz w:val="28"/>
          <w:szCs w:val="28"/>
          <w:rtl/>
        </w:rPr>
        <w:t>تحليل الانحدار المتعدد (</w:t>
      </w:r>
      <w:r w:rsidRPr="00B140F6">
        <w:rPr>
          <w:rFonts w:ascii="Sakkal Majalla" w:hAnsi="Sakkal Majalla" w:cs="Sakkal Majalla"/>
          <w:b/>
          <w:bCs/>
          <w:color w:val="000000" w:themeColor="text1"/>
          <w:sz w:val="28"/>
          <w:szCs w:val="28"/>
        </w:rPr>
        <w:t>Multiple Regression Analysis</w:t>
      </w:r>
      <w:r w:rsidRPr="00B140F6">
        <w:rPr>
          <w:rFonts w:ascii="Sakkal Majalla" w:hAnsi="Sakkal Majalla" w:cs="Sakkal Majalla"/>
          <w:b/>
          <w:bCs/>
          <w:color w:val="000000" w:themeColor="text1"/>
          <w:sz w:val="28"/>
          <w:szCs w:val="28"/>
          <w:rtl/>
        </w:rPr>
        <w:t xml:space="preserve">) </w:t>
      </w:r>
      <w:r w:rsidRPr="00B65E19">
        <w:rPr>
          <w:rFonts w:ascii="Sakkal Majalla" w:hAnsi="Sakkal Majalla" w:cs="Sakkal Majalla"/>
          <w:color w:val="000000" w:themeColor="text1"/>
          <w:sz w:val="28"/>
          <w:szCs w:val="28"/>
          <w:rtl/>
        </w:rPr>
        <w:t xml:space="preserve">لاختبار مدى صلاحية نموذج الدراسة وأثر المتغير المستقل على المتغير </w:t>
      </w:r>
      <w:proofErr w:type="gramStart"/>
      <w:r w:rsidRPr="00B65E19">
        <w:rPr>
          <w:rFonts w:ascii="Sakkal Majalla" w:hAnsi="Sakkal Majalla" w:cs="Sakkal Majalla"/>
          <w:color w:val="000000" w:themeColor="text1"/>
          <w:sz w:val="28"/>
          <w:szCs w:val="28"/>
          <w:rtl/>
        </w:rPr>
        <w:t>التابع ،</w:t>
      </w:r>
      <w:proofErr w:type="gramEnd"/>
      <w:r w:rsidRPr="00B65E19">
        <w:rPr>
          <w:rFonts w:ascii="Sakkal Majalla" w:hAnsi="Sakkal Majalla" w:cs="Sakkal Majalla"/>
          <w:color w:val="000000" w:themeColor="text1"/>
          <w:sz w:val="28"/>
          <w:szCs w:val="28"/>
          <w:rtl/>
        </w:rPr>
        <w:t xml:space="preserve"> وتحليل الانحدار البسيط لاختبار الفرضيات</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الفرعية.</w:t>
      </w:r>
    </w:p>
    <w:p w14:paraId="37DF575E" w14:textId="77777777" w:rsidR="0080042D" w:rsidRPr="00B65E19" w:rsidRDefault="0080042D" w:rsidP="00DD6768">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140F6">
        <w:rPr>
          <w:rFonts w:ascii="Sakkal Majalla" w:hAnsi="Sakkal Majalla" w:cs="Sakkal Majalla"/>
          <w:b/>
          <w:bCs/>
          <w:color w:val="000000" w:themeColor="text1"/>
          <w:sz w:val="28"/>
          <w:szCs w:val="28"/>
          <w:rtl/>
        </w:rPr>
        <w:t>تحليل معامل تضخم التباين (</w:t>
      </w:r>
      <w:r w:rsidRPr="00B140F6">
        <w:rPr>
          <w:rFonts w:ascii="Sakkal Majalla" w:hAnsi="Sakkal Majalla" w:cs="Sakkal Majalla"/>
          <w:b/>
          <w:bCs/>
          <w:color w:val="000000" w:themeColor="text1"/>
          <w:sz w:val="28"/>
          <w:szCs w:val="28"/>
        </w:rPr>
        <w:t>Variance</w:t>
      </w:r>
      <w:r w:rsidRPr="00B65E19">
        <w:rPr>
          <w:rFonts w:ascii="Sakkal Majalla" w:hAnsi="Sakkal Majalla" w:cs="Sakkal Majalla"/>
          <w:color w:val="000000" w:themeColor="text1"/>
          <w:sz w:val="28"/>
          <w:szCs w:val="28"/>
        </w:rPr>
        <w:t xml:space="preserve"> </w:t>
      </w:r>
      <w:r w:rsidRPr="00B140F6">
        <w:rPr>
          <w:rFonts w:ascii="Sakkal Majalla" w:hAnsi="Sakkal Majalla" w:cs="Sakkal Majalla"/>
          <w:b/>
          <w:bCs/>
          <w:color w:val="000000" w:themeColor="text1"/>
          <w:sz w:val="28"/>
          <w:szCs w:val="28"/>
        </w:rPr>
        <w:t>Inflation Factor (VIF</w:t>
      </w:r>
      <w:r w:rsidRPr="00B65E19">
        <w:rPr>
          <w:rFonts w:ascii="Sakkal Majalla" w:hAnsi="Sakkal Majalla" w:cs="Sakkal Majalla"/>
          <w:color w:val="000000" w:themeColor="text1"/>
          <w:sz w:val="28"/>
          <w:szCs w:val="28"/>
          <w:rtl/>
        </w:rPr>
        <w:t xml:space="preserve"> واختبار التباين المسموح (</w:t>
      </w:r>
      <w:r w:rsidRPr="00B65E19">
        <w:rPr>
          <w:rFonts w:ascii="Sakkal Majalla" w:hAnsi="Sakkal Majalla" w:cs="Sakkal Majalla"/>
          <w:color w:val="000000" w:themeColor="text1"/>
          <w:sz w:val="28"/>
          <w:szCs w:val="28"/>
        </w:rPr>
        <w:t>Tolerance</w:t>
      </w:r>
      <w:r w:rsidRPr="00B65E19">
        <w:rPr>
          <w:rFonts w:ascii="Sakkal Majalla" w:hAnsi="Sakkal Majalla" w:cs="Sakkal Majalla"/>
          <w:color w:val="000000" w:themeColor="text1"/>
          <w:sz w:val="28"/>
          <w:szCs w:val="28"/>
          <w:rtl/>
        </w:rPr>
        <w:t>) وذلك للتأكد من عدم وجود ارتباط عال (</w:t>
      </w:r>
      <w:r w:rsidRPr="00B65E19">
        <w:rPr>
          <w:rFonts w:ascii="Sakkal Majalla" w:hAnsi="Sakkal Majalla" w:cs="Sakkal Majalla"/>
          <w:color w:val="000000" w:themeColor="text1"/>
          <w:sz w:val="28"/>
          <w:szCs w:val="28"/>
        </w:rPr>
        <w:t>Multicollinearity</w:t>
      </w:r>
      <w:r w:rsidRPr="00B65E19">
        <w:rPr>
          <w:rFonts w:ascii="Sakkal Majalla" w:hAnsi="Sakkal Majalla" w:cs="Sakkal Majalla"/>
          <w:color w:val="000000" w:themeColor="text1"/>
          <w:sz w:val="28"/>
          <w:szCs w:val="28"/>
          <w:rtl/>
        </w:rPr>
        <w:t>) بين المتغيرات</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المستقلة.</w:t>
      </w:r>
    </w:p>
    <w:p w14:paraId="0E278E83" w14:textId="77777777" w:rsidR="0080042D" w:rsidRPr="00B65E19" w:rsidRDefault="0080042D" w:rsidP="00DD6768">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140F6">
        <w:rPr>
          <w:rFonts w:ascii="Sakkal Majalla" w:hAnsi="Sakkal Majalla" w:cs="Sakkal Majalla"/>
          <w:b/>
          <w:bCs/>
          <w:color w:val="000000" w:themeColor="text1"/>
          <w:sz w:val="28"/>
          <w:szCs w:val="28"/>
          <w:rtl/>
        </w:rPr>
        <w:t xml:space="preserve">اختبار معامل الالتواء </w:t>
      </w:r>
      <w:proofErr w:type="gramStart"/>
      <w:r w:rsidRPr="00B140F6">
        <w:rPr>
          <w:rFonts w:ascii="Sakkal Majalla" w:hAnsi="Sakkal Majalla" w:cs="Sakkal Majalla"/>
          <w:b/>
          <w:bCs/>
          <w:color w:val="000000" w:themeColor="text1"/>
          <w:sz w:val="28"/>
          <w:szCs w:val="28"/>
          <w:rtl/>
        </w:rPr>
        <w:t>(</w:t>
      </w:r>
      <w:r w:rsidRPr="00B65E19">
        <w:rPr>
          <w:rFonts w:ascii="Sakkal Majalla" w:hAnsi="Sakkal Majalla" w:cs="Sakkal Majalla"/>
          <w:color w:val="000000" w:themeColor="text1"/>
          <w:sz w:val="28"/>
          <w:szCs w:val="28"/>
          <w:rtl/>
        </w:rPr>
        <w:t xml:space="preserve"> </w:t>
      </w:r>
      <w:r w:rsidRPr="00B140F6">
        <w:rPr>
          <w:rFonts w:ascii="Sakkal Majalla" w:hAnsi="Sakkal Majalla" w:cs="Sakkal Majalla"/>
          <w:b/>
          <w:bCs/>
          <w:color w:val="000000" w:themeColor="text1"/>
          <w:sz w:val="28"/>
          <w:szCs w:val="28"/>
        </w:rPr>
        <w:t>(</w:t>
      </w:r>
      <w:proofErr w:type="spellStart"/>
      <w:proofErr w:type="gramEnd"/>
      <w:r w:rsidRPr="00B140F6">
        <w:rPr>
          <w:rFonts w:ascii="Sakkal Majalla" w:hAnsi="Sakkal Majalla" w:cs="Sakkal Majalla"/>
          <w:b/>
          <w:bCs/>
          <w:color w:val="000000" w:themeColor="text1"/>
          <w:sz w:val="28"/>
          <w:szCs w:val="28"/>
        </w:rPr>
        <w:t>Sewnes</w:t>
      </w:r>
      <w:r w:rsidRPr="00B65E19">
        <w:rPr>
          <w:rFonts w:ascii="Sakkal Majalla" w:hAnsi="Sakkal Majalla" w:cs="Sakkal Majalla"/>
          <w:color w:val="000000" w:themeColor="text1"/>
          <w:sz w:val="28"/>
          <w:szCs w:val="28"/>
        </w:rPr>
        <w:t>s</w:t>
      </w:r>
      <w:proofErr w:type="spellEnd"/>
      <w:r w:rsidRPr="00B65E19">
        <w:rPr>
          <w:rFonts w:ascii="Sakkal Majalla" w:hAnsi="Sakkal Majalla" w:cs="Sakkal Majalla"/>
          <w:color w:val="000000" w:themeColor="text1"/>
          <w:sz w:val="28"/>
          <w:szCs w:val="28"/>
          <w:rtl/>
        </w:rPr>
        <w:t xml:space="preserve"> للتأكد من أن البيانات تتبع التوزيع الطبيعي.</w:t>
      </w:r>
      <w:r w:rsidRPr="00B65E19">
        <w:rPr>
          <w:rFonts w:ascii="Sakkal Majalla" w:hAnsi="Sakkal Majalla" w:cs="Sakkal Majalla"/>
          <w:color w:val="000000" w:themeColor="text1"/>
          <w:sz w:val="28"/>
          <w:szCs w:val="28"/>
          <w:rtl/>
        </w:rPr>
        <w:br w:type="page"/>
      </w:r>
    </w:p>
    <w:p w14:paraId="072DE762" w14:textId="0C72FC57" w:rsidR="0080042D" w:rsidRPr="006A3BFB" w:rsidRDefault="0080042D" w:rsidP="006A3BFB">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84" w:name="_Toc173414270"/>
      <w:r w:rsidRPr="006A3BFB">
        <w:rPr>
          <w:rFonts w:ascii="Sakkal Majalla" w:hAnsi="Sakkal Majalla" w:cs="Sakkal Majalla"/>
          <w:b/>
          <w:bCs/>
          <w:color w:val="000000" w:themeColor="text1"/>
          <w:sz w:val="40"/>
          <w:szCs w:val="40"/>
          <w:rtl/>
        </w:rPr>
        <w:lastRenderedPageBreak/>
        <w:t>الفصل الرابع</w:t>
      </w:r>
      <w:r w:rsidR="006A3BFB" w:rsidRPr="006A3BFB">
        <w:rPr>
          <w:rFonts w:ascii="Sakkal Majalla" w:hAnsi="Sakkal Majalla" w:cs="Sakkal Majalla" w:hint="cs"/>
          <w:b/>
          <w:bCs/>
          <w:color w:val="000000" w:themeColor="text1"/>
          <w:sz w:val="40"/>
          <w:szCs w:val="40"/>
          <w:rtl/>
        </w:rPr>
        <w:t xml:space="preserve">: </w:t>
      </w:r>
      <w:r w:rsidRPr="006A3BFB">
        <w:rPr>
          <w:rFonts w:ascii="Sakkal Majalla" w:hAnsi="Sakkal Majalla" w:cs="Sakkal Majalla"/>
          <w:b/>
          <w:bCs/>
          <w:color w:val="000000" w:themeColor="text1"/>
          <w:sz w:val="40"/>
          <w:szCs w:val="40"/>
          <w:rtl/>
        </w:rPr>
        <w:t>عرض النتائج</w:t>
      </w:r>
      <w:bookmarkEnd w:id="84"/>
    </w:p>
    <w:p w14:paraId="1173026F" w14:textId="558E5C27" w:rsidR="006A3BFB" w:rsidRPr="006A3BFB" w:rsidRDefault="006A3BFB" w:rsidP="006A3BF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5" w:name="_Toc173414271"/>
      <w:r w:rsidRPr="006A3BFB">
        <w:rPr>
          <w:rFonts w:ascii="Sakkal Majalla" w:hAnsi="Sakkal Majalla" w:cs="Sakkal Majalla" w:hint="cs"/>
          <w:b/>
          <w:bCs/>
          <w:color w:val="000000" w:themeColor="text1"/>
          <w:sz w:val="36"/>
          <w:szCs w:val="36"/>
          <w:rtl/>
        </w:rPr>
        <w:t>تمهيد</w:t>
      </w:r>
      <w:bookmarkEnd w:id="85"/>
      <w:r w:rsidRPr="006A3BFB">
        <w:rPr>
          <w:rFonts w:ascii="Sakkal Majalla" w:hAnsi="Sakkal Majalla" w:cs="Sakkal Majalla" w:hint="cs"/>
          <w:b/>
          <w:bCs/>
          <w:color w:val="000000" w:themeColor="text1"/>
          <w:sz w:val="36"/>
          <w:szCs w:val="36"/>
          <w:rtl/>
        </w:rPr>
        <w:t xml:space="preserve"> </w:t>
      </w:r>
    </w:p>
    <w:p w14:paraId="07125413" w14:textId="77777777"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يعرض هذا الفصل نتائج التحليل الإحصائي لمتغيرات الدراسة ومناقشة النتائج التي توصلت</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لها، والتوصيات التي تم استنتاجها بناء على نتائج الدراسة.</w:t>
      </w:r>
    </w:p>
    <w:p w14:paraId="65301C97" w14:textId="77777777" w:rsidR="0080042D" w:rsidRPr="006A3BFB" w:rsidRDefault="0080042D" w:rsidP="006A3BF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6" w:name="_Toc173414272"/>
      <w:r w:rsidRPr="006A3BFB">
        <w:rPr>
          <w:rFonts w:ascii="Sakkal Majalla" w:hAnsi="Sakkal Majalla" w:cs="Sakkal Majalla"/>
          <w:b/>
          <w:bCs/>
          <w:color w:val="000000" w:themeColor="text1"/>
          <w:sz w:val="36"/>
          <w:szCs w:val="36"/>
          <w:rtl/>
        </w:rPr>
        <w:t>1.4 عرض النتائج</w:t>
      </w:r>
      <w:bookmarkEnd w:id="86"/>
    </w:p>
    <w:p w14:paraId="01C5B5D6" w14:textId="77777777"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فيما يلي عرض لنتائج التحليل الإحصائي الوصفي للبيانات وهي قيم المتوسطات،</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والانحرافات المعيارية، والأهمية النسبية لجميع أبعاد الدراسة، والفقرات المكونة لكل بعد. </w:t>
      </w:r>
    </w:p>
    <w:p w14:paraId="18DD7237" w14:textId="77777777" w:rsidR="0080042D" w:rsidRPr="00B65E19" w:rsidRDefault="0080042D" w:rsidP="00914810">
      <w:pPr>
        <w:spacing w:before="100" w:beforeAutospacing="1" w:after="100" w:afterAutospacing="1" w:line="360" w:lineRule="auto"/>
        <w:jc w:val="both"/>
        <w:rPr>
          <w:rFonts w:ascii="Sakkal Majalla" w:hAnsi="Sakkal Majalla" w:cs="Sakkal Majalla"/>
          <w:color w:val="000000" w:themeColor="text1"/>
          <w:sz w:val="28"/>
          <w:szCs w:val="28"/>
        </w:rPr>
      </w:pPr>
      <w:r w:rsidRPr="00914810">
        <w:rPr>
          <w:rFonts w:ascii="Sakkal Majalla" w:hAnsi="Sakkal Majalla" w:cs="Sakkal Majalla"/>
          <w:b/>
          <w:bCs/>
          <w:color w:val="000000" w:themeColor="text1"/>
          <w:sz w:val="28"/>
          <w:szCs w:val="28"/>
          <w:rtl/>
        </w:rPr>
        <w:t>الإجابة على السؤال الأول:</w:t>
      </w:r>
      <w:r w:rsidRPr="00B65E19">
        <w:rPr>
          <w:rFonts w:ascii="Sakkal Majalla" w:hAnsi="Sakkal Majalla" w:cs="Sakkal Majalla"/>
          <w:color w:val="000000" w:themeColor="text1"/>
          <w:sz w:val="28"/>
          <w:szCs w:val="28"/>
          <w:rtl/>
        </w:rPr>
        <w:t xml:space="preserve"> ما مستوى تطبيق </w:t>
      </w:r>
      <w:bookmarkStart w:id="87" w:name="_Hlk173413252"/>
      <w:r w:rsidRPr="00B65E19">
        <w:rPr>
          <w:rFonts w:ascii="Sakkal Majalla" w:hAnsi="Sakkal Majalla" w:cs="Sakkal Majalla"/>
          <w:color w:val="000000" w:themeColor="text1"/>
          <w:sz w:val="28"/>
          <w:szCs w:val="28"/>
          <w:rtl/>
        </w:rPr>
        <w:t xml:space="preserve">التحول الرقمي في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w:t>
      </w:r>
      <w:bookmarkEnd w:id="87"/>
      <w:r w:rsidRPr="00B65E19">
        <w:rPr>
          <w:rFonts w:ascii="Sakkal Majalla" w:hAnsi="Sakkal Majalla" w:cs="Sakkal Majalla"/>
          <w:color w:val="000000" w:themeColor="text1"/>
          <w:sz w:val="28"/>
          <w:szCs w:val="28"/>
          <w:rtl/>
        </w:rPr>
        <w:t>من وجهة نظر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العاملين فيها؟</w:t>
      </w:r>
    </w:p>
    <w:p w14:paraId="0273668D" w14:textId="77777777"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تم استخدام المتوسطات الحسابية والانحرافات المعيارية لكل بعد من أبعاد التحول الرقمي،</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والدرجة الكلية للتحول الرقمي </w:t>
      </w:r>
      <w:proofErr w:type="gramStart"/>
      <w:r w:rsidRPr="00B65E19">
        <w:rPr>
          <w:rFonts w:ascii="Sakkal Majalla" w:hAnsi="Sakkal Majalla" w:cs="Sakkal Majalla"/>
          <w:color w:val="000000" w:themeColor="text1"/>
          <w:sz w:val="28"/>
          <w:szCs w:val="28"/>
          <w:rtl/>
        </w:rPr>
        <w:t>للأعمال ،</w:t>
      </w:r>
      <w:proofErr w:type="gramEnd"/>
      <w:r w:rsidRPr="00B65E19">
        <w:rPr>
          <w:rFonts w:ascii="Sakkal Majalla" w:hAnsi="Sakkal Majalla" w:cs="Sakkal Majalla"/>
          <w:color w:val="000000" w:themeColor="text1"/>
          <w:sz w:val="28"/>
          <w:szCs w:val="28"/>
          <w:rtl/>
        </w:rPr>
        <w:t xml:space="preserve"> والجدول (10) يوضح ذلك.</w:t>
      </w:r>
    </w:p>
    <w:p w14:paraId="2031ED0A" w14:textId="0D379041" w:rsidR="0080042D" w:rsidRPr="006A3BFB" w:rsidRDefault="0080042D" w:rsidP="006A3BFB">
      <w:pPr>
        <w:spacing w:before="100" w:beforeAutospacing="1" w:after="100" w:afterAutospacing="1" w:line="360" w:lineRule="auto"/>
        <w:jc w:val="center"/>
        <w:rPr>
          <w:rFonts w:ascii="Sakkal Majalla" w:hAnsi="Sakkal Majalla" w:cs="Sakkal Majalla"/>
          <w:b/>
          <w:bCs/>
          <w:color w:val="000000" w:themeColor="text1"/>
          <w:sz w:val="28"/>
          <w:szCs w:val="28"/>
        </w:rPr>
      </w:pPr>
      <w:r w:rsidRPr="006A3BFB">
        <w:rPr>
          <w:rFonts w:ascii="Sakkal Majalla" w:hAnsi="Sakkal Majalla" w:cs="Sakkal Majalla"/>
          <w:b/>
          <w:bCs/>
          <w:color w:val="000000" w:themeColor="text1"/>
          <w:sz w:val="28"/>
          <w:szCs w:val="28"/>
          <w:rtl/>
        </w:rPr>
        <w:t>الجدول (</w:t>
      </w:r>
      <w:r w:rsidR="006A3BFB" w:rsidRPr="006A3BFB">
        <w:rPr>
          <w:rFonts w:ascii="Sakkal Majalla" w:hAnsi="Sakkal Majalla" w:cs="Sakkal Majalla" w:hint="cs"/>
          <w:b/>
          <w:bCs/>
          <w:color w:val="000000" w:themeColor="text1"/>
          <w:sz w:val="28"/>
          <w:szCs w:val="28"/>
          <w:rtl/>
        </w:rPr>
        <w:t>9</w:t>
      </w:r>
      <w:r w:rsidRPr="006A3BFB">
        <w:rPr>
          <w:rFonts w:ascii="Sakkal Majalla" w:hAnsi="Sakkal Majalla" w:cs="Sakkal Majalla"/>
          <w:b/>
          <w:bCs/>
          <w:color w:val="000000" w:themeColor="text1"/>
          <w:sz w:val="28"/>
          <w:szCs w:val="28"/>
          <w:rtl/>
        </w:rPr>
        <w:t>)</w:t>
      </w:r>
      <w:r w:rsidRPr="006A3BFB">
        <w:rPr>
          <w:rFonts w:ascii="Sakkal Majalla" w:hAnsi="Sakkal Majalla" w:cs="Sakkal Majalla"/>
          <w:b/>
          <w:bCs/>
          <w:color w:val="000000" w:themeColor="text1"/>
          <w:sz w:val="28"/>
          <w:szCs w:val="28"/>
        </w:rPr>
        <w:t xml:space="preserve"> </w:t>
      </w:r>
      <w:r w:rsidRPr="006A3BFB">
        <w:rPr>
          <w:rFonts w:ascii="Sakkal Majalla" w:hAnsi="Sakkal Majalla" w:cs="Sakkal Majalla"/>
          <w:b/>
          <w:bCs/>
          <w:color w:val="000000" w:themeColor="text1"/>
          <w:sz w:val="28"/>
          <w:szCs w:val="28"/>
          <w:rtl/>
        </w:rPr>
        <w:t xml:space="preserve">المتوسطات الحسابية، والانحرافات المعيارية، والأهمية النسبية لإجابات أفراد مجتمع الدراسة على ابعاد التحول الرقمي في شركة </w:t>
      </w:r>
      <w:r w:rsidRPr="006A3BFB">
        <w:rPr>
          <w:rFonts w:ascii="Sakkal Majalla" w:hAnsi="Sakkal Majalla" w:cs="Sakkal Majalla"/>
          <w:b/>
          <w:bCs/>
          <w:color w:val="000000" w:themeColor="text1"/>
          <w:sz w:val="28"/>
          <w:szCs w:val="28"/>
        </w:rPr>
        <w:t>STC</w:t>
      </w:r>
    </w:p>
    <w:tbl>
      <w:tblPr>
        <w:tblStyle w:val="6-2"/>
        <w:bidiVisual/>
        <w:tblW w:w="0" w:type="auto"/>
        <w:tblLook w:val="04A0" w:firstRow="1" w:lastRow="0" w:firstColumn="1" w:lastColumn="0" w:noHBand="0" w:noVBand="1"/>
      </w:tblPr>
      <w:tblGrid>
        <w:gridCol w:w="1021"/>
        <w:gridCol w:w="1358"/>
        <w:gridCol w:w="1078"/>
        <w:gridCol w:w="1097"/>
        <w:gridCol w:w="986"/>
        <w:gridCol w:w="1222"/>
        <w:gridCol w:w="1164"/>
      </w:tblGrid>
      <w:tr w:rsidR="00B65E19" w:rsidRPr="00B65E19" w14:paraId="7DE2AE84" w14:textId="77777777" w:rsidTr="006A3B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65F6CDB"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تسلسل</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الفقرات</w:t>
            </w:r>
          </w:p>
        </w:tc>
        <w:tc>
          <w:tcPr>
            <w:tcW w:w="0" w:type="auto"/>
          </w:tcPr>
          <w:p w14:paraId="05DFDE56"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البعد</w:t>
            </w:r>
          </w:p>
        </w:tc>
        <w:tc>
          <w:tcPr>
            <w:tcW w:w="0" w:type="auto"/>
          </w:tcPr>
          <w:p w14:paraId="7861355F"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المتوسط الحسابي</w:t>
            </w:r>
          </w:p>
        </w:tc>
        <w:tc>
          <w:tcPr>
            <w:tcW w:w="0" w:type="auto"/>
          </w:tcPr>
          <w:p w14:paraId="44497D31"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الانحراف المعياري</w:t>
            </w:r>
          </w:p>
        </w:tc>
        <w:tc>
          <w:tcPr>
            <w:tcW w:w="0" w:type="auto"/>
          </w:tcPr>
          <w:p w14:paraId="5254880F"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الأهمية النسبية</w:t>
            </w:r>
          </w:p>
        </w:tc>
        <w:tc>
          <w:tcPr>
            <w:tcW w:w="0" w:type="auto"/>
          </w:tcPr>
          <w:p w14:paraId="0FF47753"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الترتيب حسب الأهمية النسبية</w:t>
            </w:r>
          </w:p>
        </w:tc>
        <w:tc>
          <w:tcPr>
            <w:tcW w:w="0" w:type="auto"/>
          </w:tcPr>
          <w:p w14:paraId="309276C2"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الترتيب حسب المتوسط</w:t>
            </w:r>
          </w:p>
        </w:tc>
      </w:tr>
      <w:tr w:rsidR="00B65E19" w:rsidRPr="00B65E19" w14:paraId="0E63556F" w14:textId="77777777" w:rsidTr="006A3B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C4DE713"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1-5</w:t>
            </w:r>
          </w:p>
        </w:tc>
        <w:tc>
          <w:tcPr>
            <w:tcW w:w="0" w:type="auto"/>
          </w:tcPr>
          <w:p w14:paraId="53A6BE1C"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تجربة العملاء رقمياً</w:t>
            </w:r>
          </w:p>
        </w:tc>
        <w:tc>
          <w:tcPr>
            <w:tcW w:w="0" w:type="auto"/>
          </w:tcPr>
          <w:p w14:paraId="3ED81BE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4.48</w:t>
            </w:r>
          </w:p>
        </w:tc>
        <w:tc>
          <w:tcPr>
            <w:tcW w:w="0" w:type="auto"/>
          </w:tcPr>
          <w:p w14:paraId="03B33DB2"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0.53</w:t>
            </w:r>
          </w:p>
        </w:tc>
        <w:tc>
          <w:tcPr>
            <w:tcW w:w="0" w:type="auto"/>
          </w:tcPr>
          <w:p w14:paraId="0E5281C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0.90</w:t>
            </w:r>
          </w:p>
        </w:tc>
        <w:tc>
          <w:tcPr>
            <w:tcW w:w="0" w:type="auto"/>
          </w:tcPr>
          <w:p w14:paraId="0E4A486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(2)</w:t>
            </w:r>
          </w:p>
        </w:tc>
        <w:tc>
          <w:tcPr>
            <w:tcW w:w="0" w:type="auto"/>
          </w:tcPr>
          <w:p w14:paraId="52C944DB"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35D310DE" w14:textId="77777777" w:rsidTr="006A3BFB">
        <w:tc>
          <w:tcPr>
            <w:cnfStyle w:val="001000000000" w:firstRow="0" w:lastRow="0" w:firstColumn="1" w:lastColumn="0" w:oddVBand="0" w:evenVBand="0" w:oddHBand="0" w:evenHBand="0" w:firstRowFirstColumn="0" w:firstRowLastColumn="0" w:lastRowFirstColumn="0" w:lastRowLastColumn="0"/>
            <w:tcW w:w="0" w:type="auto"/>
          </w:tcPr>
          <w:p w14:paraId="13D14EEE"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6-10</w:t>
            </w:r>
          </w:p>
        </w:tc>
        <w:tc>
          <w:tcPr>
            <w:tcW w:w="0" w:type="auto"/>
          </w:tcPr>
          <w:p w14:paraId="5FCDBE80"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تحويل العمليات رقمياً</w:t>
            </w:r>
          </w:p>
        </w:tc>
        <w:tc>
          <w:tcPr>
            <w:tcW w:w="0" w:type="auto"/>
          </w:tcPr>
          <w:p w14:paraId="73121D9F"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4.45</w:t>
            </w:r>
          </w:p>
        </w:tc>
        <w:tc>
          <w:tcPr>
            <w:tcW w:w="0" w:type="auto"/>
          </w:tcPr>
          <w:p w14:paraId="190756E6"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0.50</w:t>
            </w:r>
          </w:p>
        </w:tc>
        <w:tc>
          <w:tcPr>
            <w:tcW w:w="0" w:type="auto"/>
          </w:tcPr>
          <w:p w14:paraId="499D6C07"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37462468"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(3)</w:t>
            </w:r>
          </w:p>
        </w:tc>
        <w:tc>
          <w:tcPr>
            <w:tcW w:w="0" w:type="auto"/>
          </w:tcPr>
          <w:p w14:paraId="18EF77C9"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3B505E4F" w14:textId="77777777" w:rsidTr="006A3B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D3AECFC"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11-15</w:t>
            </w:r>
          </w:p>
        </w:tc>
        <w:tc>
          <w:tcPr>
            <w:tcW w:w="0" w:type="auto"/>
          </w:tcPr>
          <w:p w14:paraId="58A285AB"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نماذج الأعمال رقمياً</w:t>
            </w:r>
          </w:p>
        </w:tc>
        <w:tc>
          <w:tcPr>
            <w:tcW w:w="0" w:type="auto"/>
          </w:tcPr>
          <w:p w14:paraId="6DEED05A"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4.37</w:t>
            </w:r>
          </w:p>
        </w:tc>
        <w:tc>
          <w:tcPr>
            <w:tcW w:w="0" w:type="auto"/>
          </w:tcPr>
          <w:p w14:paraId="7DBC07B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0.46</w:t>
            </w:r>
          </w:p>
        </w:tc>
        <w:tc>
          <w:tcPr>
            <w:tcW w:w="0" w:type="auto"/>
          </w:tcPr>
          <w:p w14:paraId="31814E4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0.87</w:t>
            </w:r>
          </w:p>
        </w:tc>
        <w:tc>
          <w:tcPr>
            <w:tcW w:w="0" w:type="auto"/>
          </w:tcPr>
          <w:p w14:paraId="48A5B0D2"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(4)</w:t>
            </w:r>
          </w:p>
        </w:tc>
        <w:tc>
          <w:tcPr>
            <w:tcW w:w="0" w:type="auto"/>
          </w:tcPr>
          <w:p w14:paraId="177D41C2"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222CE0C9" w14:textId="77777777" w:rsidTr="006A3BFB">
        <w:tc>
          <w:tcPr>
            <w:cnfStyle w:val="001000000000" w:firstRow="0" w:lastRow="0" w:firstColumn="1" w:lastColumn="0" w:oddVBand="0" w:evenVBand="0" w:oddHBand="0" w:evenHBand="0" w:firstRowFirstColumn="0" w:firstRowLastColumn="0" w:lastRowFirstColumn="0" w:lastRowLastColumn="0"/>
            <w:tcW w:w="0" w:type="auto"/>
          </w:tcPr>
          <w:p w14:paraId="153EC455"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16-20</w:t>
            </w:r>
          </w:p>
        </w:tc>
        <w:tc>
          <w:tcPr>
            <w:tcW w:w="0" w:type="auto"/>
          </w:tcPr>
          <w:p w14:paraId="23FEBD3C"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تجربة الموظف رقمياً</w:t>
            </w:r>
          </w:p>
        </w:tc>
        <w:tc>
          <w:tcPr>
            <w:tcW w:w="0" w:type="auto"/>
          </w:tcPr>
          <w:p w14:paraId="7EAE5DCA"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4.52</w:t>
            </w:r>
          </w:p>
        </w:tc>
        <w:tc>
          <w:tcPr>
            <w:tcW w:w="0" w:type="auto"/>
          </w:tcPr>
          <w:p w14:paraId="02511B07"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0.58</w:t>
            </w:r>
          </w:p>
        </w:tc>
        <w:tc>
          <w:tcPr>
            <w:tcW w:w="0" w:type="auto"/>
          </w:tcPr>
          <w:p w14:paraId="7C868CC4"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0.91</w:t>
            </w:r>
          </w:p>
        </w:tc>
        <w:tc>
          <w:tcPr>
            <w:tcW w:w="0" w:type="auto"/>
          </w:tcPr>
          <w:p w14:paraId="50D3485F"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(1)</w:t>
            </w:r>
          </w:p>
        </w:tc>
        <w:tc>
          <w:tcPr>
            <w:tcW w:w="0" w:type="auto"/>
          </w:tcPr>
          <w:p w14:paraId="548C3728"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4E7CB0A1" w14:textId="77777777" w:rsidTr="006A3B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EB83E09"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1-20</w:t>
            </w:r>
          </w:p>
        </w:tc>
        <w:tc>
          <w:tcPr>
            <w:tcW w:w="0" w:type="auto"/>
          </w:tcPr>
          <w:p w14:paraId="6D30AFE4"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ابعاد التحول الرقمي للأعمال مجتمعة</w:t>
            </w:r>
          </w:p>
        </w:tc>
        <w:tc>
          <w:tcPr>
            <w:tcW w:w="0" w:type="auto"/>
          </w:tcPr>
          <w:p w14:paraId="7FD8A8BF"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4.45</w:t>
            </w:r>
          </w:p>
        </w:tc>
        <w:tc>
          <w:tcPr>
            <w:tcW w:w="0" w:type="auto"/>
          </w:tcPr>
          <w:p w14:paraId="35CEAF62"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0.46</w:t>
            </w:r>
          </w:p>
        </w:tc>
        <w:tc>
          <w:tcPr>
            <w:tcW w:w="0" w:type="auto"/>
          </w:tcPr>
          <w:p w14:paraId="552B102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701781EE"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p>
        </w:tc>
        <w:tc>
          <w:tcPr>
            <w:tcW w:w="0" w:type="auto"/>
          </w:tcPr>
          <w:p w14:paraId="50E0788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bl>
    <w:p w14:paraId="2090E54F" w14:textId="3CBF42D5"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يتبين من الجدول (</w:t>
      </w:r>
      <w:r w:rsidR="006A3BFB">
        <w:rPr>
          <w:rFonts w:ascii="Sakkal Majalla" w:hAnsi="Sakkal Majalla" w:cs="Sakkal Majalla" w:hint="cs"/>
          <w:color w:val="000000" w:themeColor="text1"/>
          <w:sz w:val="28"/>
          <w:szCs w:val="28"/>
          <w:rtl/>
        </w:rPr>
        <w:t>9</w:t>
      </w:r>
      <w:r w:rsidRPr="00B65E19">
        <w:rPr>
          <w:rFonts w:ascii="Sakkal Majalla" w:hAnsi="Sakkal Majalla" w:cs="Sakkal Majalla"/>
          <w:color w:val="000000" w:themeColor="text1"/>
          <w:sz w:val="28"/>
          <w:szCs w:val="28"/>
          <w:rtl/>
        </w:rPr>
        <w:t>) أن المتوسط العام لمستوى تصورات المبحوثين لمستوى التَّحول الرقمي للأعمال بأبعاده مجتمعة كان مرتفعاً حيث بلغ (4.45), وبأهمية نسبية بلغت (89%), واحتل بعد تجربة الموظف رقمياً المرتبة الأولى بمتوسط حسابي بلغ (4.52), وأهمية نسبية بلغت (91%), وجاء بعد تجربة العملاء رقمياً بالمرتبة الثانية وبمتوسط حسابي بلغ (4.48), وأهمية نسبية (90%), ثم جاء بعد تحويل العمليات رقمياً في المرتبة الثالثة وبمتوسط حسابي بلغ (4.45), وبأهمية نسبية قيمتها (%89)، وأخيراً جاء بعد نماذج الأعمال رقمياً، حيث بلغ المتوسط الحسابي (4.37), وأهمية نسبية قيمتها (87%).</w:t>
      </w:r>
    </w:p>
    <w:p w14:paraId="71B9D2D9" w14:textId="77777777"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وفيما يلي عرضاً لمتوسطات الحسابية والانحرافات المعيارية والأهمية النسبية لإجابات أفراد مجتمع الدراسة على ابعاد التَّحول الرقمي في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w:t>
      </w:r>
    </w:p>
    <w:p w14:paraId="00DAD628" w14:textId="77777777" w:rsidR="0080042D" w:rsidRPr="006A3BFB" w:rsidRDefault="0080042D" w:rsidP="00B65E19">
      <w:pPr>
        <w:spacing w:before="100" w:beforeAutospacing="1" w:after="100" w:afterAutospacing="1" w:line="360" w:lineRule="auto"/>
        <w:jc w:val="both"/>
        <w:rPr>
          <w:rFonts w:ascii="Sakkal Majalla" w:hAnsi="Sakkal Majalla" w:cs="Sakkal Majalla"/>
          <w:b/>
          <w:bCs/>
          <w:color w:val="000000" w:themeColor="text1"/>
          <w:sz w:val="32"/>
          <w:szCs w:val="32"/>
        </w:rPr>
      </w:pPr>
      <w:r w:rsidRPr="006A3BFB">
        <w:rPr>
          <w:rFonts w:ascii="Sakkal Majalla" w:hAnsi="Sakkal Majalla" w:cs="Sakkal Majalla"/>
          <w:b/>
          <w:bCs/>
          <w:color w:val="000000" w:themeColor="text1"/>
          <w:sz w:val="32"/>
          <w:szCs w:val="32"/>
          <w:rtl/>
        </w:rPr>
        <w:t>أولا: بعد تجربة العملاء رقمياً</w:t>
      </w:r>
    </w:p>
    <w:p w14:paraId="665671CE" w14:textId="2C8DE1D8"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يوضح الجدول (</w:t>
      </w:r>
      <w:r w:rsidR="006A3BFB">
        <w:rPr>
          <w:rFonts w:ascii="Sakkal Majalla" w:hAnsi="Sakkal Majalla" w:cs="Sakkal Majalla" w:hint="cs"/>
          <w:color w:val="000000" w:themeColor="text1"/>
          <w:sz w:val="28"/>
          <w:szCs w:val="28"/>
          <w:rtl/>
        </w:rPr>
        <w:t>10</w:t>
      </w:r>
      <w:r w:rsidRPr="00B65E19">
        <w:rPr>
          <w:rFonts w:ascii="Sakkal Majalla" w:hAnsi="Sakkal Majalla" w:cs="Sakkal Majalla"/>
          <w:color w:val="000000" w:themeColor="text1"/>
          <w:sz w:val="28"/>
          <w:szCs w:val="28"/>
          <w:rtl/>
        </w:rPr>
        <w:t>) المتوسطات الحسابية والانحرافات المعيارية لكل فقرة من فقرات بعد تجربة العملاء رقمياً:</w:t>
      </w:r>
    </w:p>
    <w:p w14:paraId="1D58CB4C" w14:textId="11D54A1C" w:rsidR="0080042D" w:rsidRPr="006A3BFB" w:rsidRDefault="0080042D" w:rsidP="006A3BFB">
      <w:pPr>
        <w:spacing w:before="100" w:beforeAutospacing="1" w:after="100" w:afterAutospacing="1" w:line="360" w:lineRule="auto"/>
        <w:jc w:val="center"/>
        <w:rPr>
          <w:rFonts w:ascii="Sakkal Majalla" w:hAnsi="Sakkal Majalla" w:cs="Sakkal Majalla"/>
          <w:b/>
          <w:bCs/>
          <w:color w:val="000000" w:themeColor="text1"/>
          <w:sz w:val="28"/>
          <w:szCs w:val="28"/>
        </w:rPr>
      </w:pPr>
      <w:r w:rsidRPr="006A3BFB">
        <w:rPr>
          <w:rFonts w:ascii="Sakkal Majalla" w:hAnsi="Sakkal Majalla" w:cs="Sakkal Majalla"/>
          <w:b/>
          <w:bCs/>
          <w:color w:val="000000" w:themeColor="text1"/>
          <w:sz w:val="28"/>
          <w:szCs w:val="28"/>
          <w:rtl/>
        </w:rPr>
        <w:t>الجدول (</w:t>
      </w:r>
      <w:r w:rsidR="006A3BFB" w:rsidRPr="006A3BFB">
        <w:rPr>
          <w:rFonts w:ascii="Sakkal Majalla" w:hAnsi="Sakkal Majalla" w:cs="Sakkal Majalla" w:hint="cs"/>
          <w:b/>
          <w:bCs/>
          <w:color w:val="000000" w:themeColor="text1"/>
          <w:sz w:val="28"/>
          <w:szCs w:val="28"/>
          <w:rtl/>
        </w:rPr>
        <w:t>10</w:t>
      </w:r>
      <w:r w:rsidRPr="006A3BFB">
        <w:rPr>
          <w:rFonts w:ascii="Sakkal Majalla" w:hAnsi="Sakkal Majalla" w:cs="Sakkal Majalla"/>
          <w:b/>
          <w:bCs/>
          <w:color w:val="000000" w:themeColor="text1"/>
          <w:sz w:val="28"/>
          <w:szCs w:val="28"/>
          <w:rtl/>
        </w:rPr>
        <w:t>) المتوسطات الحسابية، والانحرافات المعيارية، والأهمية النسبية لإجابات أفراد مجتمع الدراسة على بعد تجربة العملاء رقمياً</w:t>
      </w:r>
    </w:p>
    <w:tbl>
      <w:tblPr>
        <w:tblStyle w:val="6-2"/>
        <w:bidiVisual/>
        <w:tblW w:w="0" w:type="auto"/>
        <w:jc w:val="center"/>
        <w:tblLook w:val="04A0" w:firstRow="1" w:lastRow="0" w:firstColumn="1" w:lastColumn="0" w:noHBand="0" w:noVBand="1"/>
      </w:tblPr>
      <w:tblGrid>
        <w:gridCol w:w="655"/>
        <w:gridCol w:w="2290"/>
        <w:gridCol w:w="1046"/>
        <w:gridCol w:w="1069"/>
        <w:gridCol w:w="959"/>
        <w:gridCol w:w="1115"/>
        <w:gridCol w:w="792"/>
      </w:tblGrid>
      <w:tr w:rsidR="00B65E19" w:rsidRPr="00B65E19" w14:paraId="2C106718" w14:textId="77777777" w:rsidTr="006A3B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7BF148"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الرقم</w:t>
            </w:r>
          </w:p>
        </w:tc>
        <w:tc>
          <w:tcPr>
            <w:tcW w:w="0" w:type="auto"/>
          </w:tcPr>
          <w:p w14:paraId="17E44CB9"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الفقرة</w:t>
            </w:r>
          </w:p>
        </w:tc>
        <w:tc>
          <w:tcPr>
            <w:tcW w:w="0" w:type="auto"/>
          </w:tcPr>
          <w:p w14:paraId="2C600889"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المتوسط الحسابي</w:t>
            </w:r>
          </w:p>
        </w:tc>
        <w:tc>
          <w:tcPr>
            <w:tcW w:w="0" w:type="auto"/>
          </w:tcPr>
          <w:p w14:paraId="7B343380"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الانحراف المعياري</w:t>
            </w:r>
          </w:p>
        </w:tc>
        <w:tc>
          <w:tcPr>
            <w:tcW w:w="0" w:type="auto"/>
          </w:tcPr>
          <w:p w14:paraId="1CA8BD7F"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الأهمية النسبية</w:t>
            </w:r>
          </w:p>
        </w:tc>
        <w:tc>
          <w:tcPr>
            <w:tcW w:w="0" w:type="auto"/>
          </w:tcPr>
          <w:p w14:paraId="107A7EB1"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الترتيب حسب المتوسط</w:t>
            </w:r>
          </w:p>
        </w:tc>
        <w:tc>
          <w:tcPr>
            <w:tcW w:w="0" w:type="auto"/>
          </w:tcPr>
          <w:p w14:paraId="465AFFB4"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الدرجة</w:t>
            </w:r>
          </w:p>
        </w:tc>
      </w:tr>
      <w:tr w:rsidR="00B65E19" w:rsidRPr="00B65E19" w14:paraId="782DF6C1"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C4FE13C"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1</w:t>
            </w:r>
          </w:p>
        </w:tc>
        <w:tc>
          <w:tcPr>
            <w:tcW w:w="0" w:type="auto"/>
          </w:tcPr>
          <w:p w14:paraId="6F806248" w14:textId="7A93D32A"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توفر التقنيات الرقمية فهم سلوكيات واحتياجات العملاء.</w:t>
            </w:r>
          </w:p>
        </w:tc>
        <w:tc>
          <w:tcPr>
            <w:tcW w:w="0" w:type="auto"/>
          </w:tcPr>
          <w:p w14:paraId="2B4759CC"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4.55</w:t>
            </w:r>
          </w:p>
        </w:tc>
        <w:tc>
          <w:tcPr>
            <w:tcW w:w="0" w:type="auto"/>
          </w:tcPr>
          <w:p w14:paraId="6B4CA17A"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0.66</w:t>
            </w:r>
          </w:p>
        </w:tc>
        <w:tc>
          <w:tcPr>
            <w:tcW w:w="0" w:type="auto"/>
          </w:tcPr>
          <w:p w14:paraId="75DBB243"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0.91</w:t>
            </w:r>
          </w:p>
        </w:tc>
        <w:tc>
          <w:tcPr>
            <w:tcW w:w="0" w:type="auto"/>
          </w:tcPr>
          <w:p w14:paraId="0852B8BE"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(2)</w:t>
            </w:r>
          </w:p>
        </w:tc>
        <w:tc>
          <w:tcPr>
            <w:tcW w:w="0" w:type="auto"/>
          </w:tcPr>
          <w:p w14:paraId="68860300"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09A35954" w14:textId="77777777" w:rsidTr="006A3BF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6604F90"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2</w:t>
            </w:r>
          </w:p>
        </w:tc>
        <w:tc>
          <w:tcPr>
            <w:tcW w:w="0" w:type="auto"/>
          </w:tcPr>
          <w:p w14:paraId="07D90E20"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توفر القنوات الرقمية الاتصال والاستجابة السريعة في خدمة العملاء</w:t>
            </w:r>
          </w:p>
        </w:tc>
        <w:tc>
          <w:tcPr>
            <w:tcW w:w="0" w:type="auto"/>
          </w:tcPr>
          <w:p w14:paraId="2CFF87B1"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4.47</w:t>
            </w:r>
          </w:p>
        </w:tc>
        <w:tc>
          <w:tcPr>
            <w:tcW w:w="0" w:type="auto"/>
          </w:tcPr>
          <w:p w14:paraId="62054F44"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0.65</w:t>
            </w:r>
          </w:p>
        </w:tc>
        <w:tc>
          <w:tcPr>
            <w:tcW w:w="0" w:type="auto"/>
          </w:tcPr>
          <w:p w14:paraId="00BEC5DD"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31B960D0"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(3)</w:t>
            </w:r>
          </w:p>
        </w:tc>
        <w:tc>
          <w:tcPr>
            <w:tcW w:w="0" w:type="auto"/>
          </w:tcPr>
          <w:p w14:paraId="2FC3E7E0"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07E3C715"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AA69849"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3</w:t>
            </w:r>
          </w:p>
        </w:tc>
        <w:tc>
          <w:tcPr>
            <w:tcW w:w="0" w:type="auto"/>
          </w:tcPr>
          <w:p w14:paraId="442D0385"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وظف </w:t>
            </w:r>
            <w:proofErr w:type="gramStart"/>
            <w:r w:rsidRPr="00B65E19">
              <w:rPr>
                <w:rFonts w:ascii="Sakkal Majalla" w:hAnsi="Sakkal Majalla" w:cs="Sakkal Majalla"/>
                <w:color w:val="000000" w:themeColor="text1"/>
                <w:sz w:val="28"/>
                <w:szCs w:val="28"/>
                <w:rtl/>
              </w:rPr>
              <w:t>الشركة  التقنيات</w:t>
            </w:r>
            <w:proofErr w:type="gramEnd"/>
            <w:r w:rsidRPr="00B65E19">
              <w:rPr>
                <w:rFonts w:ascii="Sakkal Majalla" w:hAnsi="Sakkal Majalla" w:cs="Sakkal Majalla"/>
                <w:color w:val="000000" w:themeColor="text1"/>
                <w:sz w:val="28"/>
                <w:szCs w:val="28"/>
                <w:rtl/>
              </w:rPr>
              <w:t xml:space="preserve"> الرقمية الناشئة والتوجهات الحديثة لتقديم خدماتها بشكل جيد بهدف جذب العملاء.</w:t>
            </w:r>
          </w:p>
        </w:tc>
        <w:tc>
          <w:tcPr>
            <w:tcW w:w="0" w:type="auto"/>
          </w:tcPr>
          <w:p w14:paraId="0DECE321"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4.47</w:t>
            </w:r>
          </w:p>
        </w:tc>
        <w:tc>
          <w:tcPr>
            <w:tcW w:w="0" w:type="auto"/>
          </w:tcPr>
          <w:p w14:paraId="53D22C5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0.75</w:t>
            </w:r>
          </w:p>
        </w:tc>
        <w:tc>
          <w:tcPr>
            <w:tcW w:w="0" w:type="auto"/>
          </w:tcPr>
          <w:p w14:paraId="40FC377C"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26E97221"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(4)</w:t>
            </w:r>
          </w:p>
        </w:tc>
        <w:tc>
          <w:tcPr>
            <w:tcW w:w="0" w:type="auto"/>
          </w:tcPr>
          <w:p w14:paraId="64CC2CE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5DBA709E" w14:textId="77777777" w:rsidTr="006A3BF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8591B56"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w:t>
            </w:r>
          </w:p>
        </w:tc>
        <w:tc>
          <w:tcPr>
            <w:tcW w:w="0" w:type="auto"/>
          </w:tcPr>
          <w:p w14:paraId="1D7AA09D"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قوم </w:t>
            </w:r>
            <w:proofErr w:type="gramStart"/>
            <w:r w:rsidRPr="00B65E19">
              <w:rPr>
                <w:rFonts w:ascii="Sakkal Majalla" w:hAnsi="Sakkal Majalla" w:cs="Sakkal Majalla"/>
                <w:color w:val="000000" w:themeColor="text1"/>
                <w:sz w:val="28"/>
                <w:szCs w:val="28"/>
                <w:rtl/>
              </w:rPr>
              <w:t>الشركة  باستخدام</w:t>
            </w:r>
            <w:proofErr w:type="gramEnd"/>
            <w:r w:rsidRPr="00B65E19">
              <w:rPr>
                <w:rFonts w:ascii="Sakkal Majalla" w:hAnsi="Sakkal Majalla" w:cs="Sakkal Majalla"/>
                <w:color w:val="000000" w:themeColor="text1"/>
                <w:sz w:val="28"/>
                <w:szCs w:val="28"/>
                <w:rtl/>
              </w:rPr>
              <w:t xml:space="preserve"> أنظمة رقمية لتحليل العملاء وقياس رضاهم عن جميع خدماته.</w:t>
            </w:r>
          </w:p>
        </w:tc>
        <w:tc>
          <w:tcPr>
            <w:tcW w:w="0" w:type="auto"/>
          </w:tcPr>
          <w:p w14:paraId="04706FDF"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4.35</w:t>
            </w:r>
          </w:p>
        </w:tc>
        <w:tc>
          <w:tcPr>
            <w:tcW w:w="0" w:type="auto"/>
          </w:tcPr>
          <w:p w14:paraId="68806067"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0.79</w:t>
            </w:r>
          </w:p>
        </w:tc>
        <w:tc>
          <w:tcPr>
            <w:tcW w:w="0" w:type="auto"/>
          </w:tcPr>
          <w:p w14:paraId="1FFF3792"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0.87</w:t>
            </w:r>
          </w:p>
        </w:tc>
        <w:tc>
          <w:tcPr>
            <w:tcW w:w="0" w:type="auto"/>
          </w:tcPr>
          <w:p w14:paraId="1D03A1F3"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(5)</w:t>
            </w:r>
          </w:p>
        </w:tc>
        <w:tc>
          <w:tcPr>
            <w:tcW w:w="0" w:type="auto"/>
          </w:tcPr>
          <w:p w14:paraId="2F68ACD0"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539DB5BB"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47F3B0F"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5</w:t>
            </w:r>
          </w:p>
        </w:tc>
        <w:tc>
          <w:tcPr>
            <w:tcW w:w="0" w:type="auto"/>
          </w:tcPr>
          <w:p w14:paraId="30098A3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يساعد التحول الرقمي </w:t>
            </w:r>
            <w:proofErr w:type="gramStart"/>
            <w:r w:rsidRPr="00B65E19">
              <w:rPr>
                <w:rFonts w:ascii="Sakkal Majalla" w:hAnsi="Sakkal Majalla" w:cs="Sakkal Majalla"/>
                <w:color w:val="000000" w:themeColor="text1"/>
                <w:sz w:val="28"/>
                <w:szCs w:val="28"/>
                <w:rtl/>
              </w:rPr>
              <w:t>الشركة  على</w:t>
            </w:r>
            <w:proofErr w:type="gramEnd"/>
            <w:r w:rsidRPr="00B65E19">
              <w:rPr>
                <w:rFonts w:ascii="Sakkal Majalla" w:hAnsi="Sakkal Majalla" w:cs="Sakkal Majalla"/>
                <w:color w:val="000000" w:themeColor="text1"/>
                <w:sz w:val="28"/>
                <w:szCs w:val="28"/>
                <w:rtl/>
              </w:rPr>
              <w:t xml:space="preserve"> التوسع والانتشار في نطاق أوسع والوصول إلى شريحة أكبر من العملاء.</w:t>
            </w:r>
          </w:p>
        </w:tc>
        <w:tc>
          <w:tcPr>
            <w:tcW w:w="0" w:type="auto"/>
          </w:tcPr>
          <w:p w14:paraId="79090D30"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4.56</w:t>
            </w:r>
          </w:p>
        </w:tc>
        <w:tc>
          <w:tcPr>
            <w:tcW w:w="0" w:type="auto"/>
          </w:tcPr>
          <w:p w14:paraId="6B4BF221"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0.79</w:t>
            </w:r>
          </w:p>
        </w:tc>
        <w:tc>
          <w:tcPr>
            <w:tcW w:w="0" w:type="auto"/>
          </w:tcPr>
          <w:p w14:paraId="5B94DA64"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0.92</w:t>
            </w:r>
          </w:p>
        </w:tc>
        <w:tc>
          <w:tcPr>
            <w:tcW w:w="0" w:type="auto"/>
          </w:tcPr>
          <w:p w14:paraId="788B18A6"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w:t>
            </w:r>
          </w:p>
        </w:tc>
        <w:tc>
          <w:tcPr>
            <w:tcW w:w="0" w:type="auto"/>
          </w:tcPr>
          <w:p w14:paraId="0B3D8ED8"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bl>
    <w:p w14:paraId="6451A8CA" w14:textId="58124B24"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يبين الجدول (</w:t>
      </w:r>
      <w:r w:rsidR="006A3BFB">
        <w:rPr>
          <w:rFonts w:ascii="Sakkal Majalla" w:hAnsi="Sakkal Majalla" w:cs="Sakkal Majalla" w:hint="cs"/>
          <w:color w:val="000000" w:themeColor="text1"/>
          <w:sz w:val="28"/>
          <w:szCs w:val="28"/>
          <w:rtl/>
        </w:rPr>
        <w:t>10</w:t>
      </w:r>
      <w:r w:rsidRPr="00B65E19">
        <w:rPr>
          <w:rFonts w:ascii="Sakkal Majalla" w:hAnsi="Sakkal Majalla" w:cs="Sakkal Majalla"/>
          <w:color w:val="000000" w:themeColor="text1"/>
          <w:sz w:val="28"/>
          <w:szCs w:val="28"/>
          <w:rtl/>
        </w:rPr>
        <w:t xml:space="preserve">) أن المتوسط الكلي لإجابات عينة الدراسة على فقرات تجربة العملاء رقمياً، وكانت الفقرة التي تشير إلى أن التحول الرقمي يساعد </w:t>
      </w:r>
      <w:proofErr w:type="gramStart"/>
      <w:r w:rsidRPr="00B65E19">
        <w:rPr>
          <w:rFonts w:ascii="Sakkal Majalla" w:hAnsi="Sakkal Majalla" w:cs="Sakkal Majalla"/>
          <w:color w:val="000000" w:themeColor="text1"/>
          <w:sz w:val="28"/>
          <w:szCs w:val="28"/>
          <w:rtl/>
        </w:rPr>
        <w:t>الشركة  على</w:t>
      </w:r>
      <w:proofErr w:type="gramEnd"/>
      <w:r w:rsidRPr="00B65E19">
        <w:rPr>
          <w:rFonts w:ascii="Sakkal Majalla" w:hAnsi="Sakkal Majalla" w:cs="Sakkal Majalla"/>
          <w:color w:val="000000" w:themeColor="text1"/>
          <w:sz w:val="28"/>
          <w:szCs w:val="28"/>
          <w:rtl/>
        </w:rPr>
        <w:t xml:space="preserve"> التوسع والانتشار في نطاق أوسع والوصول إلى شريحة أكبر من العملاء الأعلى متوسطاً بين الفقرات، أما اقل الفقرات متوسطاً فهي الفقرة التي تنص على (</w:t>
      </w: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قوم الشركة  باستخدام أنظمة رقمية لتحليل العملاء وقياس رضاهم عن جميع خدماته).</w:t>
      </w:r>
    </w:p>
    <w:p w14:paraId="2BC52FC4" w14:textId="77777777" w:rsidR="0080042D" w:rsidRPr="006A3BFB" w:rsidRDefault="0080042D" w:rsidP="00B65E19">
      <w:pPr>
        <w:spacing w:before="100" w:beforeAutospacing="1" w:after="100" w:afterAutospacing="1" w:line="360" w:lineRule="auto"/>
        <w:jc w:val="both"/>
        <w:rPr>
          <w:rFonts w:ascii="Sakkal Majalla" w:hAnsi="Sakkal Majalla" w:cs="Sakkal Majalla"/>
          <w:b/>
          <w:bCs/>
          <w:color w:val="000000" w:themeColor="text1"/>
          <w:sz w:val="32"/>
          <w:szCs w:val="32"/>
        </w:rPr>
      </w:pPr>
      <w:r w:rsidRPr="006A3BFB">
        <w:rPr>
          <w:rFonts w:ascii="Sakkal Majalla" w:hAnsi="Sakkal Majalla" w:cs="Sakkal Majalla"/>
          <w:b/>
          <w:bCs/>
          <w:color w:val="000000" w:themeColor="text1"/>
          <w:sz w:val="32"/>
          <w:szCs w:val="32"/>
          <w:rtl/>
        </w:rPr>
        <w:t>ثانياً: بعد تحويل العمليات رقمياً</w:t>
      </w:r>
    </w:p>
    <w:p w14:paraId="46C638A3" w14:textId="0CF3BD1E"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يوضح الجدول (</w:t>
      </w:r>
      <w:r w:rsidR="006A3BFB">
        <w:rPr>
          <w:rFonts w:ascii="Sakkal Majalla" w:hAnsi="Sakkal Majalla" w:cs="Sakkal Majalla" w:hint="cs"/>
          <w:color w:val="000000" w:themeColor="text1"/>
          <w:sz w:val="28"/>
          <w:szCs w:val="28"/>
          <w:rtl/>
        </w:rPr>
        <w:t>11</w:t>
      </w:r>
      <w:r w:rsidRPr="00B65E19">
        <w:rPr>
          <w:rFonts w:ascii="Sakkal Majalla" w:hAnsi="Sakkal Majalla" w:cs="Sakkal Majalla"/>
          <w:color w:val="000000" w:themeColor="text1"/>
          <w:sz w:val="28"/>
          <w:szCs w:val="28"/>
          <w:rtl/>
        </w:rPr>
        <w:t>) المتوسطات الحسابية والانحرافات المعيارية لكل فقرة من فقرات بعد تحويل العمليات رقمياً:</w:t>
      </w:r>
    </w:p>
    <w:p w14:paraId="3D77952A" w14:textId="79B01BA3" w:rsidR="0080042D" w:rsidRPr="006A3BFB" w:rsidRDefault="0080042D" w:rsidP="006A3BFB">
      <w:pPr>
        <w:spacing w:before="100" w:beforeAutospacing="1" w:after="100" w:afterAutospacing="1" w:line="360" w:lineRule="auto"/>
        <w:jc w:val="center"/>
        <w:rPr>
          <w:rFonts w:ascii="Sakkal Majalla" w:hAnsi="Sakkal Majalla" w:cs="Sakkal Majalla"/>
          <w:b/>
          <w:bCs/>
          <w:color w:val="000000" w:themeColor="text1"/>
          <w:sz w:val="28"/>
          <w:szCs w:val="28"/>
        </w:rPr>
      </w:pPr>
      <w:r w:rsidRPr="006A3BFB">
        <w:rPr>
          <w:rFonts w:ascii="Sakkal Majalla" w:hAnsi="Sakkal Majalla" w:cs="Sakkal Majalla"/>
          <w:b/>
          <w:bCs/>
          <w:color w:val="000000" w:themeColor="text1"/>
          <w:sz w:val="28"/>
          <w:szCs w:val="28"/>
          <w:rtl/>
        </w:rPr>
        <w:t>الجدول (</w:t>
      </w:r>
      <w:r w:rsidR="006A3BFB" w:rsidRPr="006A3BFB">
        <w:rPr>
          <w:rFonts w:ascii="Sakkal Majalla" w:hAnsi="Sakkal Majalla" w:cs="Sakkal Majalla" w:hint="cs"/>
          <w:b/>
          <w:bCs/>
          <w:color w:val="000000" w:themeColor="text1"/>
          <w:sz w:val="28"/>
          <w:szCs w:val="28"/>
          <w:rtl/>
        </w:rPr>
        <w:t>11</w:t>
      </w:r>
      <w:r w:rsidRPr="006A3BFB">
        <w:rPr>
          <w:rFonts w:ascii="Sakkal Majalla" w:hAnsi="Sakkal Majalla" w:cs="Sakkal Majalla"/>
          <w:b/>
          <w:bCs/>
          <w:color w:val="000000" w:themeColor="text1"/>
          <w:sz w:val="28"/>
          <w:szCs w:val="28"/>
          <w:rtl/>
        </w:rPr>
        <w:t>) المتوسطات الحسابية، والانحرافات المعيارية، والأهمية النسبية لإجابات أفراد مجتمع الدراسة على بعد تحويل العمليات رقمياً</w:t>
      </w:r>
    </w:p>
    <w:tbl>
      <w:tblPr>
        <w:tblStyle w:val="6-2"/>
        <w:bidiVisual/>
        <w:tblW w:w="0" w:type="auto"/>
        <w:jc w:val="center"/>
        <w:tblLook w:val="04A0" w:firstRow="1" w:lastRow="0" w:firstColumn="1" w:lastColumn="0" w:noHBand="0" w:noVBand="1"/>
      </w:tblPr>
      <w:tblGrid>
        <w:gridCol w:w="656"/>
        <w:gridCol w:w="2203"/>
        <w:gridCol w:w="1066"/>
        <w:gridCol w:w="1087"/>
        <w:gridCol w:w="976"/>
        <w:gridCol w:w="1146"/>
        <w:gridCol w:w="792"/>
      </w:tblGrid>
      <w:tr w:rsidR="00B65E19" w:rsidRPr="00B65E19" w14:paraId="7273FEC9" w14:textId="77777777" w:rsidTr="006A3B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FA23ED5"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الرقم</w:t>
            </w:r>
          </w:p>
        </w:tc>
        <w:tc>
          <w:tcPr>
            <w:tcW w:w="0" w:type="auto"/>
          </w:tcPr>
          <w:p w14:paraId="7E512B4C"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الفقرة</w:t>
            </w:r>
          </w:p>
        </w:tc>
        <w:tc>
          <w:tcPr>
            <w:tcW w:w="0" w:type="auto"/>
          </w:tcPr>
          <w:p w14:paraId="0AF6EC1D"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المتوسط الحسابي</w:t>
            </w:r>
          </w:p>
        </w:tc>
        <w:tc>
          <w:tcPr>
            <w:tcW w:w="0" w:type="auto"/>
          </w:tcPr>
          <w:p w14:paraId="3DCCBE6C"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الانحراف المعياري</w:t>
            </w:r>
          </w:p>
        </w:tc>
        <w:tc>
          <w:tcPr>
            <w:tcW w:w="0" w:type="auto"/>
          </w:tcPr>
          <w:p w14:paraId="72B1FD50"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الأهمية النسبية</w:t>
            </w:r>
          </w:p>
        </w:tc>
        <w:tc>
          <w:tcPr>
            <w:tcW w:w="0" w:type="auto"/>
          </w:tcPr>
          <w:p w14:paraId="314FDC3A"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الترتيب حسب المتوسط</w:t>
            </w:r>
          </w:p>
        </w:tc>
        <w:tc>
          <w:tcPr>
            <w:tcW w:w="0" w:type="auto"/>
          </w:tcPr>
          <w:p w14:paraId="5FC061C7"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الدرجة</w:t>
            </w:r>
          </w:p>
        </w:tc>
      </w:tr>
      <w:tr w:rsidR="00B65E19" w:rsidRPr="00B65E19" w14:paraId="5FDDB6D4"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70249A5"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6</w:t>
            </w:r>
          </w:p>
        </w:tc>
        <w:tc>
          <w:tcPr>
            <w:tcW w:w="0" w:type="auto"/>
          </w:tcPr>
          <w:p w14:paraId="5DD03D0B" w14:textId="74319546"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توفر التقنيات الرقمية عمليات </w:t>
            </w:r>
            <w:proofErr w:type="gramStart"/>
            <w:r w:rsidRPr="00B65E19">
              <w:rPr>
                <w:rFonts w:ascii="Sakkal Majalla" w:hAnsi="Sakkal Majalla" w:cs="Sakkal Majalla"/>
                <w:color w:val="000000" w:themeColor="text1"/>
                <w:sz w:val="28"/>
                <w:szCs w:val="28"/>
                <w:rtl/>
              </w:rPr>
              <w:t>إدارية  متكاملة</w:t>
            </w:r>
            <w:proofErr w:type="gramEnd"/>
          </w:p>
        </w:tc>
        <w:tc>
          <w:tcPr>
            <w:tcW w:w="0" w:type="auto"/>
          </w:tcPr>
          <w:p w14:paraId="18C2C3B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4.35</w:t>
            </w:r>
          </w:p>
        </w:tc>
        <w:tc>
          <w:tcPr>
            <w:tcW w:w="0" w:type="auto"/>
          </w:tcPr>
          <w:p w14:paraId="02DBDCF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0.79</w:t>
            </w:r>
          </w:p>
        </w:tc>
        <w:tc>
          <w:tcPr>
            <w:tcW w:w="0" w:type="auto"/>
          </w:tcPr>
          <w:p w14:paraId="47B999A5"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0.87</w:t>
            </w:r>
          </w:p>
        </w:tc>
        <w:tc>
          <w:tcPr>
            <w:tcW w:w="0" w:type="auto"/>
          </w:tcPr>
          <w:p w14:paraId="36483094"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(4)</w:t>
            </w:r>
          </w:p>
        </w:tc>
        <w:tc>
          <w:tcPr>
            <w:tcW w:w="0" w:type="auto"/>
          </w:tcPr>
          <w:p w14:paraId="0A7C5BE3"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296AA55A" w14:textId="77777777" w:rsidTr="006A3BF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7BBD907"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7</w:t>
            </w:r>
          </w:p>
        </w:tc>
        <w:tc>
          <w:tcPr>
            <w:tcW w:w="0" w:type="auto"/>
          </w:tcPr>
          <w:p w14:paraId="5C81BE9A" w14:textId="2D3882C3"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تسهم </w:t>
            </w:r>
            <w:proofErr w:type="spellStart"/>
            <w:r w:rsidRPr="00B65E19">
              <w:rPr>
                <w:rFonts w:ascii="Sakkal Majalla" w:hAnsi="Sakkal Majalla" w:cs="Sakkal Majalla"/>
                <w:color w:val="000000" w:themeColor="text1"/>
                <w:sz w:val="28"/>
                <w:szCs w:val="28"/>
                <w:rtl/>
              </w:rPr>
              <w:t>رقمنة</w:t>
            </w:r>
            <w:proofErr w:type="spellEnd"/>
            <w:r w:rsidRPr="00B65E19">
              <w:rPr>
                <w:rFonts w:ascii="Sakkal Majalla" w:hAnsi="Sakkal Majalla" w:cs="Sakkal Majalla"/>
                <w:color w:val="000000" w:themeColor="text1"/>
                <w:sz w:val="28"/>
                <w:szCs w:val="28"/>
                <w:rtl/>
              </w:rPr>
              <w:t xml:space="preserve"> العمليات الداخلية في تخفيض التكاليف التشغيلية</w:t>
            </w:r>
          </w:p>
        </w:tc>
        <w:tc>
          <w:tcPr>
            <w:tcW w:w="0" w:type="auto"/>
          </w:tcPr>
          <w:p w14:paraId="787A0AB6"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4.56</w:t>
            </w:r>
          </w:p>
        </w:tc>
        <w:tc>
          <w:tcPr>
            <w:tcW w:w="0" w:type="auto"/>
          </w:tcPr>
          <w:p w14:paraId="7CF9D01D"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0.79</w:t>
            </w:r>
          </w:p>
        </w:tc>
        <w:tc>
          <w:tcPr>
            <w:tcW w:w="0" w:type="auto"/>
          </w:tcPr>
          <w:p w14:paraId="16B1ED3C"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0.91</w:t>
            </w:r>
          </w:p>
        </w:tc>
        <w:tc>
          <w:tcPr>
            <w:tcW w:w="0" w:type="auto"/>
          </w:tcPr>
          <w:p w14:paraId="42E6E4A6"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(2)</w:t>
            </w:r>
          </w:p>
        </w:tc>
        <w:tc>
          <w:tcPr>
            <w:tcW w:w="0" w:type="auto"/>
          </w:tcPr>
          <w:p w14:paraId="2EDE8395"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31DD589E"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B562656"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8</w:t>
            </w:r>
          </w:p>
        </w:tc>
        <w:tc>
          <w:tcPr>
            <w:tcW w:w="0" w:type="auto"/>
          </w:tcPr>
          <w:p w14:paraId="3309BDBC" w14:textId="6BFD2EB5"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تساعد التقنيات الرقمية على تهيئة بيئة العمل ومرونته.</w:t>
            </w:r>
          </w:p>
        </w:tc>
        <w:tc>
          <w:tcPr>
            <w:tcW w:w="0" w:type="auto"/>
          </w:tcPr>
          <w:p w14:paraId="17C09EF4"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4.41</w:t>
            </w:r>
          </w:p>
        </w:tc>
        <w:tc>
          <w:tcPr>
            <w:tcW w:w="0" w:type="auto"/>
          </w:tcPr>
          <w:p w14:paraId="539EBF52"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0.87</w:t>
            </w:r>
          </w:p>
        </w:tc>
        <w:tc>
          <w:tcPr>
            <w:tcW w:w="0" w:type="auto"/>
          </w:tcPr>
          <w:p w14:paraId="0C1E8DF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0.88</w:t>
            </w:r>
          </w:p>
        </w:tc>
        <w:tc>
          <w:tcPr>
            <w:tcW w:w="0" w:type="auto"/>
          </w:tcPr>
          <w:p w14:paraId="0B39537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(3)</w:t>
            </w:r>
          </w:p>
        </w:tc>
        <w:tc>
          <w:tcPr>
            <w:tcW w:w="0" w:type="auto"/>
          </w:tcPr>
          <w:p w14:paraId="3144A792"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6A3BCCB6" w14:textId="77777777" w:rsidTr="006A3BF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39D714E"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9</w:t>
            </w:r>
          </w:p>
        </w:tc>
        <w:tc>
          <w:tcPr>
            <w:tcW w:w="0" w:type="auto"/>
          </w:tcPr>
          <w:p w14:paraId="1A1070E4" w14:textId="6AF5B49C"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ستخدم </w:t>
            </w:r>
            <w:proofErr w:type="gramStart"/>
            <w:r w:rsidRPr="00B65E19">
              <w:rPr>
                <w:rFonts w:ascii="Sakkal Majalla" w:hAnsi="Sakkal Majalla" w:cs="Sakkal Majalla"/>
                <w:color w:val="000000" w:themeColor="text1"/>
                <w:sz w:val="28"/>
                <w:szCs w:val="28"/>
                <w:rtl/>
              </w:rPr>
              <w:t>الشركة  أنظمة</w:t>
            </w:r>
            <w:proofErr w:type="gramEnd"/>
            <w:r w:rsidRPr="00B65E19">
              <w:rPr>
                <w:rFonts w:ascii="Sakkal Majalla" w:hAnsi="Sakkal Majalla" w:cs="Sakkal Majalla"/>
                <w:color w:val="000000" w:themeColor="text1"/>
                <w:sz w:val="28"/>
                <w:szCs w:val="28"/>
                <w:rtl/>
              </w:rPr>
              <w:t xml:space="preserve"> تشغيل رقمية متطورة ووسائط تخزين حديثة وسريعة</w:t>
            </w:r>
          </w:p>
        </w:tc>
        <w:tc>
          <w:tcPr>
            <w:tcW w:w="0" w:type="auto"/>
          </w:tcPr>
          <w:p w14:paraId="03C78D1C"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4.64</w:t>
            </w:r>
          </w:p>
        </w:tc>
        <w:tc>
          <w:tcPr>
            <w:tcW w:w="0" w:type="auto"/>
          </w:tcPr>
          <w:p w14:paraId="197D1A14"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0.68</w:t>
            </w:r>
          </w:p>
        </w:tc>
        <w:tc>
          <w:tcPr>
            <w:tcW w:w="0" w:type="auto"/>
          </w:tcPr>
          <w:p w14:paraId="6F5E3FDD"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0.93</w:t>
            </w:r>
          </w:p>
        </w:tc>
        <w:tc>
          <w:tcPr>
            <w:tcW w:w="0" w:type="auto"/>
          </w:tcPr>
          <w:p w14:paraId="0DC4EFE2"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(1)</w:t>
            </w:r>
          </w:p>
        </w:tc>
        <w:tc>
          <w:tcPr>
            <w:tcW w:w="0" w:type="auto"/>
          </w:tcPr>
          <w:p w14:paraId="57336879"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3236438E"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3294B65"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10</w:t>
            </w:r>
          </w:p>
        </w:tc>
        <w:tc>
          <w:tcPr>
            <w:tcW w:w="0" w:type="auto"/>
          </w:tcPr>
          <w:p w14:paraId="323E1D0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تقوم سياسة التَّحول الرقمي على رسم وتحديد المسؤوليات وادارته ومراقبة ومراجعة النظام.</w:t>
            </w:r>
          </w:p>
        </w:tc>
        <w:tc>
          <w:tcPr>
            <w:tcW w:w="0" w:type="auto"/>
          </w:tcPr>
          <w:p w14:paraId="13ECB6B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4.27</w:t>
            </w:r>
          </w:p>
        </w:tc>
        <w:tc>
          <w:tcPr>
            <w:tcW w:w="0" w:type="auto"/>
          </w:tcPr>
          <w:p w14:paraId="7B2A592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0.80</w:t>
            </w:r>
          </w:p>
        </w:tc>
        <w:tc>
          <w:tcPr>
            <w:tcW w:w="0" w:type="auto"/>
          </w:tcPr>
          <w:p w14:paraId="22AB22BC"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0.85</w:t>
            </w:r>
          </w:p>
        </w:tc>
        <w:tc>
          <w:tcPr>
            <w:tcW w:w="0" w:type="auto"/>
          </w:tcPr>
          <w:p w14:paraId="1A6039A0"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(5)</w:t>
            </w:r>
          </w:p>
        </w:tc>
        <w:tc>
          <w:tcPr>
            <w:tcW w:w="0" w:type="auto"/>
          </w:tcPr>
          <w:p w14:paraId="788F72DB"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bl>
    <w:p w14:paraId="66CA6C22" w14:textId="71F91AE1"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يبين الجدول (</w:t>
      </w:r>
      <w:r w:rsidR="006A3BFB">
        <w:rPr>
          <w:rFonts w:ascii="Sakkal Majalla" w:hAnsi="Sakkal Majalla" w:cs="Sakkal Majalla" w:hint="cs"/>
          <w:color w:val="000000" w:themeColor="text1"/>
          <w:sz w:val="28"/>
          <w:szCs w:val="28"/>
          <w:rtl/>
        </w:rPr>
        <w:t>11</w:t>
      </w:r>
      <w:r w:rsidRPr="00B65E19">
        <w:rPr>
          <w:rFonts w:ascii="Sakkal Majalla" w:hAnsi="Sakkal Majalla" w:cs="Sakkal Majalla"/>
          <w:color w:val="000000" w:themeColor="text1"/>
          <w:sz w:val="28"/>
          <w:szCs w:val="28"/>
          <w:rtl/>
        </w:rPr>
        <w:t xml:space="preserve">) أن المتوسط الكلي لإجابات عينة الدراسة على فقرات تحويل العمليات رقمياً بدرجة مرتفعة، وكانت الفقرة التي تشير إلى استخدام </w:t>
      </w:r>
      <w:proofErr w:type="gramStart"/>
      <w:r w:rsidRPr="00B65E19">
        <w:rPr>
          <w:rFonts w:ascii="Sakkal Majalla" w:hAnsi="Sakkal Majalla" w:cs="Sakkal Majalla"/>
          <w:color w:val="000000" w:themeColor="text1"/>
          <w:sz w:val="28"/>
          <w:szCs w:val="28"/>
          <w:rtl/>
        </w:rPr>
        <w:t>الشركة  أنظمة</w:t>
      </w:r>
      <w:proofErr w:type="gramEnd"/>
      <w:r w:rsidRPr="00B65E19">
        <w:rPr>
          <w:rFonts w:ascii="Sakkal Majalla" w:hAnsi="Sakkal Majalla" w:cs="Sakkal Majalla"/>
          <w:color w:val="000000" w:themeColor="text1"/>
          <w:sz w:val="28"/>
          <w:szCs w:val="28"/>
          <w:rtl/>
        </w:rPr>
        <w:t xml:space="preserve"> تشغيل رقمية متطورة ووسائط تخزين حديثة وسريعة، الأعلى متوسطاً بين الفقرات، أما اقل الفقرات متوسطاً فهي الفقرة التي تنص على (تقوم سياسة التحول الرقمي على رسم وتحديد المسؤوليات وادارته ومراقبة ومراجعة النظام).</w:t>
      </w:r>
    </w:p>
    <w:p w14:paraId="7EA3547A" w14:textId="77777777" w:rsidR="0080042D" w:rsidRPr="006A3BFB" w:rsidRDefault="0080042D" w:rsidP="00B65E19">
      <w:pPr>
        <w:spacing w:before="100" w:beforeAutospacing="1" w:after="100" w:afterAutospacing="1" w:line="360" w:lineRule="auto"/>
        <w:jc w:val="both"/>
        <w:rPr>
          <w:rFonts w:ascii="Sakkal Majalla" w:hAnsi="Sakkal Majalla" w:cs="Sakkal Majalla"/>
          <w:b/>
          <w:bCs/>
          <w:color w:val="000000" w:themeColor="text1"/>
          <w:sz w:val="32"/>
          <w:szCs w:val="32"/>
        </w:rPr>
      </w:pPr>
      <w:proofErr w:type="gramStart"/>
      <w:r w:rsidRPr="006A3BFB">
        <w:rPr>
          <w:rFonts w:ascii="Sakkal Majalla" w:hAnsi="Sakkal Majalla" w:cs="Sakkal Majalla"/>
          <w:b/>
          <w:bCs/>
          <w:color w:val="000000" w:themeColor="text1"/>
          <w:sz w:val="32"/>
          <w:szCs w:val="32"/>
          <w:rtl/>
        </w:rPr>
        <w:t>ثالثاً :</w:t>
      </w:r>
      <w:proofErr w:type="gramEnd"/>
      <w:r w:rsidRPr="006A3BFB">
        <w:rPr>
          <w:rFonts w:ascii="Sakkal Majalla" w:hAnsi="Sakkal Majalla" w:cs="Sakkal Majalla"/>
          <w:b/>
          <w:bCs/>
          <w:color w:val="000000" w:themeColor="text1"/>
          <w:sz w:val="32"/>
          <w:szCs w:val="32"/>
          <w:rtl/>
        </w:rPr>
        <w:t xml:space="preserve"> بعد نماذج الأعمال رقمياً</w:t>
      </w:r>
    </w:p>
    <w:p w14:paraId="472A5C8D" w14:textId="37E87CF7"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يوضح الجدول (</w:t>
      </w:r>
      <w:r w:rsidR="006A3BFB">
        <w:rPr>
          <w:rFonts w:ascii="Sakkal Majalla" w:hAnsi="Sakkal Majalla" w:cs="Sakkal Majalla" w:hint="cs"/>
          <w:color w:val="000000" w:themeColor="text1"/>
          <w:sz w:val="28"/>
          <w:szCs w:val="28"/>
          <w:rtl/>
        </w:rPr>
        <w:t>12</w:t>
      </w:r>
      <w:r w:rsidRPr="00B65E19">
        <w:rPr>
          <w:rFonts w:ascii="Sakkal Majalla" w:hAnsi="Sakkal Majalla" w:cs="Sakkal Majalla"/>
          <w:color w:val="000000" w:themeColor="text1"/>
          <w:sz w:val="28"/>
          <w:szCs w:val="28"/>
          <w:rtl/>
        </w:rPr>
        <w:t>) المتوسطات الحسابية والانحرافات المعيارية لكل فقرة من فقرات بعد</w:t>
      </w:r>
      <w:r w:rsidR="006A3BFB">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تحويل نماذج الأعمال رقمياً</w:t>
      </w:r>
    </w:p>
    <w:p w14:paraId="3F2D620B" w14:textId="60A6E9A3" w:rsidR="0080042D" w:rsidRPr="006A3BFB" w:rsidRDefault="0080042D" w:rsidP="006A3BFB">
      <w:pPr>
        <w:spacing w:before="100" w:beforeAutospacing="1" w:after="100" w:afterAutospacing="1" w:line="360" w:lineRule="auto"/>
        <w:jc w:val="center"/>
        <w:rPr>
          <w:rFonts w:ascii="Sakkal Majalla" w:hAnsi="Sakkal Majalla" w:cs="Sakkal Majalla"/>
          <w:b/>
          <w:bCs/>
          <w:color w:val="000000" w:themeColor="text1"/>
          <w:sz w:val="28"/>
          <w:szCs w:val="28"/>
        </w:rPr>
      </w:pPr>
      <w:r w:rsidRPr="006A3BFB">
        <w:rPr>
          <w:rFonts w:ascii="Sakkal Majalla" w:hAnsi="Sakkal Majalla" w:cs="Sakkal Majalla"/>
          <w:b/>
          <w:bCs/>
          <w:color w:val="000000" w:themeColor="text1"/>
          <w:sz w:val="28"/>
          <w:szCs w:val="28"/>
          <w:rtl/>
        </w:rPr>
        <w:lastRenderedPageBreak/>
        <w:t>الجدول (</w:t>
      </w:r>
      <w:r w:rsidR="006A3BFB" w:rsidRPr="006A3BFB">
        <w:rPr>
          <w:rFonts w:ascii="Sakkal Majalla" w:hAnsi="Sakkal Majalla" w:cs="Sakkal Majalla" w:hint="cs"/>
          <w:b/>
          <w:bCs/>
          <w:color w:val="000000" w:themeColor="text1"/>
          <w:sz w:val="28"/>
          <w:szCs w:val="28"/>
          <w:rtl/>
        </w:rPr>
        <w:t>12</w:t>
      </w:r>
      <w:r w:rsidRPr="006A3BFB">
        <w:rPr>
          <w:rFonts w:ascii="Sakkal Majalla" w:hAnsi="Sakkal Majalla" w:cs="Sakkal Majalla"/>
          <w:b/>
          <w:bCs/>
          <w:color w:val="000000" w:themeColor="text1"/>
          <w:sz w:val="28"/>
          <w:szCs w:val="28"/>
          <w:rtl/>
        </w:rPr>
        <w:t>) المتوسطات الحسابية، والانحرافات المعيارية، والأهمية النسبية لإجابات أفراد مجتمع الدراسة على بعد تحويل نماذج الأعمال رقمياً</w:t>
      </w:r>
    </w:p>
    <w:tbl>
      <w:tblPr>
        <w:tblStyle w:val="6-2"/>
        <w:bidiVisual/>
        <w:tblW w:w="0" w:type="auto"/>
        <w:jc w:val="center"/>
        <w:tblLook w:val="04A0" w:firstRow="1" w:lastRow="0" w:firstColumn="1" w:lastColumn="0" w:noHBand="0" w:noVBand="1"/>
      </w:tblPr>
      <w:tblGrid>
        <w:gridCol w:w="655"/>
        <w:gridCol w:w="2047"/>
        <w:gridCol w:w="1102"/>
        <w:gridCol w:w="1120"/>
        <w:gridCol w:w="1007"/>
        <w:gridCol w:w="1203"/>
        <w:gridCol w:w="792"/>
      </w:tblGrid>
      <w:tr w:rsidR="00B65E19" w:rsidRPr="00B65E19" w14:paraId="5CCDF108" w14:textId="77777777" w:rsidTr="006A3B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B170B26"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الرقم</w:t>
            </w:r>
          </w:p>
        </w:tc>
        <w:tc>
          <w:tcPr>
            <w:tcW w:w="0" w:type="auto"/>
          </w:tcPr>
          <w:p w14:paraId="4E1391C3"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الفقرة</w:t>
            </w:r>
          </w:p>
        </w:tc>
        <w:tc>
          <w:tcPr>
            <w:tcW w:w="0" w:type="auto"/>
          </w:tcPr>
          <w:p w14:paraId="5FCBC153"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المتوسط الحسابي</w:t>
            </w:r>
          </w:p>
        </w:tc>
        <w:tc>
          <w:tcPr>
            <w:tcW w:w="0" w:type="auto"/>
          </w:tcPr>
          <w:p w14:paraId="26C4850A"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الانحراف المعياري</w:t>
            </w:r>
          </w:p>
        </w:tc>
        <w:tc>
          <w:tcPr>
            <w:tcW w:w="0" w:type="auto"/>
          </w:tcPr>
          <w:p w14:paraId="5C309C16"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الأهمية النسبية</w:t>
            </w:r>
          </w:p>
        </w:tc>
        <w:tc>
          <w:tcPr>
            <w:tcW w:w="0" w:type="auto"/>
          </w:tcPr>
          <w:p w14:paraId="4FE0CE75"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الترتيب حسب المتوسط</w:t>
            </w:r>
          </w:p>
        </w:tc>
        <w:tc>
          <w:tcPr>
            <w:tcW w:w="0" w:type="auto"/>
          </w:tcPr>
          <w:p w14:paraId="7E5D4FDE" w14:textId="77777777" w:rsidR="0080042D" w:rsidRPr="00B65E19" w:rsidRDefault="0080042D" w:rsidP="006A3BF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الدرجة</w:t>
            </w:r>
          </w:p>
        </w:tc>
      </w:tr>
      <w:tr w:rsidR="00B65E19" w:rsidRPr="00B65E19" w14:paraId="7C77E4EC"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3A4A3A2"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11</w:t>
            </w:r>
          </w:p>
        </w:tc>
        <w:tc>
          <w:tcPr>
            <w:tcW w:w="0" w:type="auto"/>
          </w:tcPr>
          <w:p w14:paraId="3E2674FD"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 xml:space="preserve">تحقق المنصات الرقمية للخدمات </w:t>
            </w:r>
            <w:proofErr w:type="gramStart"/>
            <w:r w:rsidRPr="00B65E19">
              <w:rPr>
                <w:rFonts w:ascii="Sakkal Majalla" w:hAnsi="Sakkal Majalla" w:cs="Sakkal Majalla" w:hint="cs"/>
                <w:color w:val="000000" w:themeColor="text1"/>
                <w:sz w:val="28"/>
                <w:szCs w:val="28"/>
                <w:rtl/>
                <w:lang w:bidi="ar-EG"/>
              </w:rPr>
              <w:t>الإدارية  الكفاءة</w:t>
            </w:r>
            <w:proofErr w:type="gramEnd"/>
            <w:r w:rsidRPr="00B65E19">
              <w:rPr>
                <w:rFonts w:ascii="Sakkal Majalla" w:hAnsi="Sakkal Majalla" w:cs="Sakkal Majalla" w:hint="cs"/>
                <w:color w:val="000000" w:themeColor="text1"/>
                <w:sz w:val="28"/>
                <w:szCs w:val="28"/>
                <w:rtl/>
                <w:lang w:bidi="ar-EG"/>
              </w:rPr>
              <w:t xml:space="preserve"> التشغيلية</w:t>
            </w:r>
          </w:p>
        </w:tc>
        <w:tc>
          <w:tcPr>
            <w:tcW w:w="0" w:type="auto"/>
          </w:tcPr>
          <w:p w14:paraId="6462E068"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4.27</w:t>
            </w:r>
          </w:p>
        </w:tc>
        <w:tc>
          <w:tcPr>
            <w:tcW w:w="0" w:type="auto"/>
          </w:tcPr>
          <w:p w14:paraId="4047CF1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0.80</w:t>
            </w:r>
          </w:p>
        </w:tc>
        <w:tc>
          <w:tcPr>
            <w:tcW w:w="0" w:type="auto"/>
          </w:tcPr>
          <w:p w14:paraId="1DE0B95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0.85</w:t>
            </w:r>
          </w:p>
        </w:tc>
        <w:tc>
          <w:tcPr>
            <w:tcW w:w="0" w:type="auto"/>
          </w:tcPr>
          <w:p w14:paraId="51330E7A"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B65E19">
              <w:rPr>
                <w:rFonts w:ascii="Sakkal Majalla" w:hAnsi="Sakkal Majalla" w:cs="Sakkal Majalla" w:hint="cs"/>
                <w:color w:val="000000" w:themeColor="text1"/>
                <w:sz w:val="28"/>
                <w:szCs w:val="28"/>
                <w:rtl/>
                <w:lang w:bidi="ar-EG"/>
              </w:rPr>
              <w:t>(4)</w:t>
            </w:r>
          </w:p>
        </w:tc>
        <w:tc>
          <w:tcPr>
            <w:tcW w:w="0" w:type="auto"/>
          </w:tcPr>
          <w:p w14:paraId="2EBF504A"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1596B51B" w14:textId="77777777" w:rsidTr="006A3BF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E961ADC"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12</w:t>
            </w:r>
          </w:p>
        </w:tc>
        <w:tc>
          <w:tcPr>
            <w:tcW w:w="0" w:type="auto"/>
          </w:tcPr>
          <w:p w14:paraId="7F913DC3"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 xml:space="preserve">تعمل </w:t>
            </w:r>
            <w:proofErr w:type="gramStart"/>
            <w:r w:rsidRPr="00B65E19">
              <w:rPr>
                <w:rFonts w:ascii="Sakkal Majalla" w:hAnsi="Sakkal Majalla" w:cs="Sakkal Majalla" w:hint="cs"/>
                <w:color w:val="000000" w:themeColor="text1"/>
                <w:sz w:val="28"/>
                <w:szCs w:val="28"/>
                <w:rtl/>
                <w:lang w:bidi="ar-EG"/>
              </w:rPr>
              <w:t>الشركة  بناء</w:t>
            </w:r>
            <w:proofErr w:type="gramEnd"/>
            <w:r w:rsidRPr="00B65E19">
              <w:rPr>
                <w:rFonts w:ascii="Sakkal Majalla" w:hAnsi="Sakkal Majalla" w:cs="Sakkal Majalla" w:hint="cs"/>
                <w:color w:val="000000" w:themeColor="text1"/>
                <w:sz w:val="28"/>
                <w:szCs w:val="28"/>
                <w:rtl/>
                <w:lang w:bidi="ar-EG"/>
              </w:rPr>
              <w:t xml:space="preserve"> شراكات واسعة داخل الشركة  وخارجها</w:t>
            </w:r>
          </w:p>
        </w:tc>
        <w:tc>
          <w:tcPr>
            <w:tcW w:w="0" w:type="auto"/>
          </w:tcPr>
          <w:p w14:paraId="01FB6BDD"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4.48</w:t>
            </w:r>
          </w:p>
        </w:tc>
        <w:tc>
          <w:tcPr>
            <w:tcW w:w="0" w:type="auto"/>
          </w:tcPr>
          <w:p w14:paraId="2565A0E1"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0.71</w:t>
            </w:r>
          </w:p>
        </w:tc>
        <w:tc>
          <w:tcPr>
            <w:tcW w:w="0" w:type="auto"/>
          </w:tcPr>
          <w:p w14:paraId="46D995EE"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0.90</w:t>
            </w:r>
          </w:p>
        </w:tc>
        <w:tc>
          <w:tcPr>
            <w:tcW w:w="0" w:type="auto"/>
          </w:tcPr>
          <w:p w14:paraId="2459B32A"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B65E19">
              <w:rPr>
                <w:rFonts w:ascii="Sakkal Majalla" w:hAnsi="Sakkal Majalla" w:cs="Sakkal Majalla" w:hint="cs"/>
                <w:color w:val="000000" w:themeColor="text1"/>
                <w:sz w:val="28"/>
                <w:szCs w:val="28"/>
                <w:rtl/>
                <w:lang w:bidi="ar-EG"/>
              </w:rPr>
              <w:t>(2)</w:t>
            </w:r>
          </w:p>
        </w:tc>
        <w:tc>
          <w:tcPr>
            <w:tcW w:w="0" w:type="auto"/>
          </w:tcPr>
          <w:p w14:paraId="203B14B9"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6223808E"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1AE939D"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13</w:t>
            </w:r>
          </w:p>
        </w:tc>
        <w:tc>
          <w:tcPr>
            <w:tcW w:w="0" w:type="auto"/>
          </w:tcPr>
          <w:p w14:paraId="3161E0D4" w14:textId="7BB85E92"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تحقق القنوات الرقمية عولمة الخدمات الإدارية</w:t>
            </w:r>
          </w:p>
        </w:tc>
        <w:tc>
          <w:tcPr>
            <w:tcW w:w="0" w:type="auto"/>
          </w:tcPr>
          <w:p w14:paraId="12FAE2FC"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4.51</w:t>
            </w:r>
          </w:p>
        </w:tc>
        <w:tc>
          <w:tcPr>
            <w:tcW w:w="0" w:type="auto"/>
          </w:tcPr>
          <w:p w14:paraId="3DE2995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0.74</w:t>
            </w:r>
          </w:p>
        </w:tc>
        <w:tc>
          <w:tcPr>
            <w:tcW w:w="0" w:type="auto"/>
          </w:tcPr>
          <w:p w14:paraId="3921767F"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0.91</w:t>
            </w:r>
          </w:p>
        </w:tc>
        <w:tc>
          <w:tcPr>
            <w:tcW w:w="0" w:type="auto"/>
          </w:tcPr>
          <w:p w14:paraId="53CBC273"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B65E19">
              <w:rPr>
                <w:rFonts w:ascii="Sakkal Majalla" w:hAnsi="Sakkal Majalla" w:cs="Sakkal Majalla" w:hint="cs"/>
                <w:color w:val="000000" w:themeColor="text1"/>
                <w:sz w:val="28"/>
                <w:szCs w:val="28"/>
                <w:rtl/>
                <w:lang w:bidi="ar-EG"/>
              </w:rPr>
              <w:t>(</w:t>
            </w:r>
            <w:r w:rsidRPr="00B65E19">
              <w:rPr>
                <w:rFonts w:ascii="Sakkal Majalla" w:hAnsi="Sakkal Majalla" w:cs="Sakkal Majalla" w:hint="cs"/>
                <w:color w:val="000000" w:themeColor="text1"/>
                <w:sz w:val="28"/>
                <w:szCs w:val="28"/>
                <w:lang w:bidi="ar-EG"/>
              </w:rPr>
              <w:t>1</w:t>
            </w:r>
            <w:r w:rsidRPr="00B65E19">
              <w:rPr>
                <w:rFonts w:ascii="Sakkal Majalla" w:hAnsi="Sakkal Majalla" w:cs="Sakkal Majalla" w:hint="cs"/>
                <w:color w:val="000000" w:themeColor="text1"/>
                <w:sz w:val="28"/>
                <w:szCs w:val="28"/>
                <w:rtl/>
                <w:lang w:bidi="ar-EG"/>
              </w:rPr>
              <w:t>)</w:t>
            </w:r>
          </w:p>
        </w:tc>
        <w:tc>
          <w:tcPr>
            <w:tcW w:w="0" w:type="auto"/>
          </w:tcPr>
          <w:p w14:paraId="4AEF873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627DCF94" w14:textId="77777777" w:rsidTr="006A3BF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707A22E"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14</w:t>
            </w:r>
          </w:p>
        </w:tc>
        <w:tc>
          <w:tcPr>
            <w:tcW w:w="0" w:type="auto"/>
          </w:tcPr>
          <w:p w14:paraId="4AE562FA" w14:textId="6B110B23"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 xml:space="preserve">تغطي القنوات الرقمية للخدمات </w:t>
            </w:r>
            <w:proofErr w:type="gramStart"/>
            <w:r w:rsidRPr="00B65E19">
              <w:rPr>
                <w:rFonts w:ascii="Sakkal Majalla" w:hAnsi="Sakkal Majalla" w:cs="Sakkal Majalla" w:hint="cs"/>
                <w:color w:val="000000" w:themeColor="text1"/>
                <w:sz w:val="28"/>
                <w:szCs w:val="28"/>
                <w:rtl/>
                <w:lang w:bidi="ar-EG"/>
              </w:rPr>
              <w:t>الإدارية  توقعات</w:t>
            </w:r>
            <w:proofErr w:type="gramEnd"/>
            <w:r w:rsidRPr="00B65E19">
              <w:rPr>
                <w:rFonts w:ascii="Sakkal Majalla" w:hAnsi="Sakkal Majalla" w:cs="Sakkal Majalla" w:hint="cs"/>
                <w:color w:val="000000" w:themeColor="text1"/>
                <w:sz w:val="28"/>
                <w:szCs w:val="28"/>
                <w:rtl/>
                <w:lang w:bidi="ar-EG"/>
              </w:rPr>
              <w:t xml:space="preserve"> الأمان وثقة العملاء</w:t>
            </w:r>
          </w:p>
        </w:tc>
        <w:tc>
          <w:tcPr>
            <w:tcW w:w="0" w:type="auto"/>
          </w:tcPr>
          <w:p w14:paraId="5D12E75C"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4.43</w:t>
            </w:r>
          </w:p>
        </w:tc>
        <w:tc>
          <w:tcPr>
            <w:tcW w:w="0" w:type="auto"/>
          </w:tcPr>
          <w:p w14:paraId="3942ACC2"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0.69</w:t>
            </w:r>
          </w:p>
        </w:tc>
        <w:tc>
          <w:tcPr>
            <w:tcW w:w="0" w:type="auto"/>
          </w:tcPr>
          <w:p w14:paraId="4DEA5D60"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0.89</w:t>
            </w:r>
          </w:p>
        </w:tc>
        <w:tc>
          <w:tcPr>
            <w:tcW w:w="0" w:type="auto"/>
          </w:tcPr>
          <w:p w14:paraId="330D0FFB"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B65E19">
              <w:rPr>
                <w:rFonts w:ascii="Sakkal Majalla" w:hAnsi="Sakkal Majalla" w:cs="Sakkal Majalla" w:hint="cs"/>
                <w:color w:val="000000" w:themeColor="text1"/>
                <w:sz w:val="28"/>
                <w:szCs w:val="28"/>
                <w:rtl/>
                <w:lang w:bidi="ar-EG"/>
              </w:rPr>
              <w:t>(</w:t>
            </w:r>
            <w:r w:rsidRPr="00B65E19">
              <w:rPr>
                <w:rFonts w:ascii="Sakkal Majalla" w:hAnsi="Sakkal Majalla" w:cs="Sakkal Majalla" w:hint="cs"/>
                <w:color w:val="000000" w:themeColor="text1"/>
                <w:sz w:val="28"/>
                <w:szCs w:val="28"/>
                <w:lang w:bidi="ar-EG"/>
              </w:rPr>
              <w:t>3</w:t>
            </w:r>
            <w:r w:rsidRPr="00B65E19">
              <w:rPr>
                <w:rFonts w:ascii="Sakkal Majalla" w:hAnsi="Sakkal Majalla" w:cs="Sakkal Majalla" w:hint="cs"/>
                <w:color w:val="000000" w:themeColor="text1"/>
                <w:sz w:val="28"/>
                <w:szCs w:val="28"/>
                <w:rtl/>
                <w:lang w:bidi="ar-EG"/>
              </w:rPr>
              <w:t>)</w:t>
            </w:r>
          </w:p>
        </w:tc>
        <w:tc>
          <w:tcPr>
            <w:tcW w:w="0" w:type="auto"/>
          </w:tcPr>
          <w:p w14:paraId="172ADD70" w14:textId="77777777" w:rsidR="0080042D" w:rsidRPr="00B65E19" w:rsidRDefault="0080042D" w:rsidP="006A3BF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5989F9BC" w14:textId="77777777" w:rsidTr="006A3B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F913BF5" w14:textId="77777777" w:rsidR="0080042D" w:rsidRPr="00B65E19" w:rsidRDefault="0080042D" w:rsidP="006A3BF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15</w:t>
            </w:r>
          </w:p>
        </w:tc>
        <w:tc>
          <w:tcPr>
            <w:tcW w:w="0" w:type="auto"/>
          </w:tcPr>
          <w:p w14:paraId="51B5DBA7"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B65E19">
              <w:rPr>
                <w:rFonts w:ascii="Sakkal Majalla" w:hAnsi="Sakkal Majalla" w:cs="Sakkal Majalla" w:hint="cs"/>
                <w:color w:val="000000" w:themeColor="text1"/>
                <w:sz w:val="28"/>
                <w:szCs w:val="28"/>
                <w:rtl/>
                <w:lang w:bidi="ar-EG"/>
              </w:rPr>
              <w:t xml:space="preserve">تعمل ادارة </w:t>
            </w:r>
            <w:proofErr w:type="gramStart"/>
            <w:r w:rsidRPr="00B65E19">
              <w:rPr>
                <w:rFonts w:ascii="Sakkal Majalla" w:hAnsi="Sakkal Majalla" w:cs="Sakkal Majalla" w:hint="cs"/>
                <w:color w:val="000000" w:themeColor="text1"/>
                <w:sz w:val="28"/>
                <w:szCs w:val="28"/>
                <w:rtl/>
                <w:lang w:bidi="ar-EG"/>
              </w:rPr>
              <w:t>الشركة  على</w:t>
            </w:r>
            <w:proofErr w:type="gramEnd"/>
            <w:r w:rsidRPr="00B65E19">
              <w:rPr>
                <w:rFonts w:ascii="Sakkal Majalla" w:hAnsi="Sakkal Majalla" w:cs="Sakkal Majalla" w:hint="cs"/>
                <w:color w:val="000000" w:themeColor="text1"/>
                <w:sz w:val="28"/>
                <w:szCs w:val="28"/>
                <w:rtl/>
                <w:lang w:bidi="ar-EG"/>
              </w:rPr>
              <w:t xml:space="preserve"> نشر ثقافة التحول الرقمي</w:t>
            </w:r>
          </w:p>
        </w:tc>
        <w:tc>
          <w:tcPr>
            <w:tcW w:w="0" w:type="auto"/>
          </w:tcPr>
          <w:p w14:paraId="48B8719B"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4.15</w:t>
            </w:r>
          </w:p>
        </w:tc>
        <w:tc>
          <w:tcPr>
            <w:tcW w:w="0" w:type="auto"/>
          </w:tcPr>
          <w:p w14:paraId="66EB1C46"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1.08</w:t>
            </w:r>
          </w:p>
        </w:tc>
        <w:tc>
          <w:tcPr>
            <w:tcW w:w="0" w:type="auto"/>
          </w:tcPr>
          <w:p w14:paraId="64A8A8E1"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lang w:bidi="ar-EG"/>
              </w:rPr>
              <w:t>0.83</w:t>
            </w:r>
          </w:p>
        </w:tc>
        <w:tc>
          <w:tcPr>
            <w:tcW w:w="0" w:type="auto"/>
          </w:tcPr>
          <w:p w14:paraId="3563BED1"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hint="cs"/>
                <w:color w:val="000000" w:themeColor="text1"/>
                <w:sz w:val="28"/>
                <w:szCs w:val="28"/>
                <w:rtl/>
                <w:lang w:bidi="ar-EG"/>
              </w:rPr>
              <w:t>(5)</w:t>
            </w:r>
          </w:p>
        </w:tc>
        <w:tc>
          <w:tcPr>
            <w:tcW w:w="0" w:type="auto"/>
          </w:tcPr>
          <w:p w14:paraId="4E9C3429" w14:textId="77777777" w:rsidR="0080042D" w:rsidRPr="00B65E19" w:rsidRDefault="0080042D" w:rsidP="006A3BF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bl>
    <w:p w14:paraId="1D3E9045" w14:textId="350E641E"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يبين الجدول (</w:t>
      </w:r>
      <w:r w:rsidR="006A3BFB">
        <w:rPr>
          <w:rFonts w:ascii="Sakkal Majalla" w:hAnsi="Sakkal Majalla" w:cs="Sakkal Majalla" w:hint="cs"/>
          <w:color w:val="000000" w:themeColor="text1"/>
          <w:sz w:val="28"/>
          <w:szCs w:val="28"/>
          <w:rtl/>
        </w:rPr>
        <w:t>12</w:t>
      </w:r>
      <w:r w:rsidRPr="00B65E19">
        <w:rPr>
          <w:rFonts w:ascii="Sakkal Majalla" w:hAnsi="Sakkal Majalla" w:cs="Sakkal Majalla"/>
          <w:color w:val="000000" w:themeColor="text1"/>
          <w:sz w:val="28"/>
          <w:szCs w:val="28"/>
          <w:rtl/>
        </w:rPr>
        <w:t>) أن المتوسط الكلي لإجابات عينة الدراسة على فقرات تحويل نماذج</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الأعمال رقمياً بدرجة مرتفعة، وكانت الفقرة التي تشير إلى تحقيق القنوات الرقمية عولمة الخدمات</w:t>
      </w:r>
      <w:r w:rsidRPr="00B65E19">
        <w:rPr>
          <w:rFonts w:ascii="Sakkal Majalla" w:hAnsi="Sakkal Majalla" w:cs="Sakkal Majalla"/>
          <w:color w:val="000000" w:themeColor="text1"/>
          <w:sz w:val="28"/>
          <w:szCs w:val="28"/>
        </w:rPr>
        <w:t xml:space="preserve"> </w:t>
      </w:r>
      <w:proofErr w:type="gramStart"/>
      <w:r w:rsidRPr="00B65E19">
        <w:rPr>
          <w:rFonts w:ascii="Sakkal Majalla" w:hAnsi="Sakkal Majalla" w:cs="Sakkal Majalla"/>
          <w:color w:val="000000" w:themeColor="text1"/>
          <w:sz w:val="28"/>
          <w:szCs w:val="28"/>
          <w:rtl/>
        </w:rPr>
        <w:t>الإدارية ،</w:t>
      </w:r>
      <w:proofErr w:type="gramEnd"/>
      <w:r w:rsidRPr="00B65E19">
        <w:rPr>
          <w:rFonts w:ascii="Sakkal Majalla" w:hAnsi="Sakkal Majalla" w:cs="Sakkal Majalla"/>
          <w:color w:val="000000" w:themeColor="text1"/>
          <w:sz w:val="28"/>
          <w:szCs w:val="28"/>
          <w:rtl/>
        </w:rPr>
        <w:t xml:space="preserve"> الأعلى </w:t>
      </w:r>
      <w:r w:rsidRPr="00B65E19">
        <w:rPr>
          <w:rFonts w:ascii="Sakkal Majalla" w:hAnsi="Sakkal Majalla" w:cs="Sakkal Majalla"/>
          <w:color w:val="000000" w:themeColor="text1"/>
          <w:sz w:val="28"/>
          <w:szCs w:val="28"/>
          <w:rtl/>
        </w:rPr>
        <w:lastRenderedPageBreak/>
        <w:t>متوسطاً بين الفقرات، أما اقل الفقرات متوسطاً فهي الفقرة التي تنص على (تعمل</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ادارة الشركة  على نشر ثقافة التحول الرقمي).</w:t>
      </w:r>
    </w:p>
    <w:p w14:paraId="04315AEC" w14:textId="77777777" w:rsidR="0080042D" w:rsidRPr="006A3BFB" w:rsidRDefault="0080042D" w:rsidP="00B65E19">
      <w:pPr>
        <w:spacing w:before="100" w:beforeAutospacing="1" w:after="100" w:afterAutospacing="1" w:line="360" w:lineRule="auto"/>
        <w:jc w:val="both"/>
        <w:rPr>
          <w:rFonts w:ascii="Sakkal Majalla" w:hAnsi="Sakkal Majalla" w:cs="Sakkal Majalla"/>
          <w:b/>
          <w:bCs/>
          <w:color w:val="000000" w:themeColor="text1"/>
          <w:sz w:val="32"/>
          <w:szCs w:val="32"/>
        </w:rPr>
      </w:pPr>
      <w:proofErr w:type="gramStart"/>
      <w:r w:rsidRPr="006A3BFB">
        <w:rPr>
          <w:rFonts w:ascii="Sakkal Majalla" w:hAnsi="Sakkal Majalla" w:cs="Sakkal Majalla"/>
          <w:b/>
          <w:bCs/>
          <w:color w:val="000000" w:themeColor="text1"/>
          <w:sz w:val="32"/>
          <w:szCs w:val="32"/>
          <w:rtl/>
        </w:rPr>
        <w:t>رابعاً :</w:t>
      </w:r>
      <w:proofErr w:type="gramEnd"/>
      <w:r w:rsidRPr="006A3BFB">
        <w:rPr>
          <w:rFonts w:ascii="Sakkal Majalla" w:hAnsi="Sakkal Majalla" w:cs="Sakkal Majalla"/>
          <w:b/>
          <w:bCs/>
          <w:color w:val="000000" w:themeColor="text1"/>
          <w:sz w:val="32"/>
          <w:szCs w:val="32"/>
          <w:rtl/>
        </w:rPr>
        <w:t xml:space="preserve"> بعد تجربة الموظف رقمياً</w:t>
      </w:r>
    </w:p>
    <w:p w14:paraId="7479B785" w14:textId="4D601363" w:rsidR="0080042D" w:rsidRPr="00B65E19" w:rsidRDefault="0080042D" w:rsidP="006A3B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يوضح الجدول (</w:t>
      </w:r>
      <w:r w:rsidR="006A3BFB">
        <w:rPr>
          <w:rFonts w:ascii="Sakkal Majalla" w:hAnsi="Sakkal Majalla" w:cs="Sakkal Majalla" w:hint="cs"/>
          <w:color w:val="000000" w:themeColor="text1"/>
          <w:sz w:val="28"/>
          <w:szCs w:val="28"/>
          <w:rtl/>
        </w:rPr>
        <w:t>13</w:t>
      </w:r>
      <w:r w:rsidRPr="00B65E19">
        <w:rPr>
          <w:rFonts w:ascii="Sakkal Majalla" w:hAnsi="Sakkal Majalla" w:cs="Sakkal Majalla"/>
          <w:color w:val="000000" w:themeColor="text1"/>
          <w:sz w:val="28"/>
          <w:szCs w:val="28"/>
          <w:rtl/>
        </w:rPr>
        <w:t>) المتوسطات الحسابية، والانحرافات المعيارية لكل فقرة من فقرات بعد</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تحويل تجربة الموظف </w:t>
      </w:r>
      <w:proofErr w:type="gramStart"/>
      <w:r w:rsidRPr="00B65E19">
        <w:rPr>
          <w:rFonts w:ascii="Sakkal Majalla" w:hAnsi="Sakkal Majalla" w:cs="Sakkal Majalla"/>
          <w:color w:val="000000" w:themeColor="text1"/>
          <w:sz w:val="28"/>
          <w:szCs w:val="28"/>
          <w:rtl/>
        </w:rPr>
        <w:t>رقمياً :</w:t>
      </w:r>
      <w:proofErr w:type="gramEnd"/>
    </w:p>
    <w:p w14:paraId="7C825476" w14:textId="72EF3D10"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t>الجدول (</w:t>
      </w:r>
      <w:r w:rsidR="006A3BFB" w:rsidRPr="00E018ED">
        <w:rPr>
          <w:rFonts w:ascii="Sakkal Majalla" w:hAnsi="Sakkal Majalla" w:cs="Sakkal Majalla" w:hint="cs"/>
          <w:b/>
          <w:bCs/>
          <w:color w:val="000000" w:themeColor="text1"/>
          <w:sz w:val="28"/>
          <w:szCs w:val="28"/>
          <w:rtl/>
        </w:rPr>
        <w:t>13</w:t>
      </w:r>
      <w:r w:rsidRPr="00E018ED">
        <w:rPr>
          <w:rFonts w:ascii="Sakkal Majalla" w:hAnsi="Sakkal Majalla" w:cs="Sakkal Majalla"/>
          <w:b/>
          <w:bCs/>
          <w:color w:val="000000" w:themeColor="text1"/>
          <w:sz w:val="28"/>
          <w:szCs w:val="28"/>
          <w:rtl/>
        </w:rPr>
        <w:t>)</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المتوسطات الحسابية، والانحرافات المعيارية، والأهمية النسبية لإجابات أفراد مجتمع الدراسة على بعد تحويل تجربة</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الموظف رقمياً</w:t>
      </w:r>
    </w:p>
    <w:tbl>
      <w:tblPr>
        <w:tblStyle w:val="6-2"/>
        <w:bidiVisual/>
        <w:tblW w:w="0" w:type="auto"/>
        <w:jc w:val="center"/>
        <w:tblLook w:val="04A0" w:firstRow="1" w:lastRow="0" w:firstColumn="1" w:lastColumn="0" w:noHBand="0" w:noVBand="1"/>
      </w:tblPr>
      <w:tblGrid>
        <w:gridCol w:w="655"/>
        <w:gridCol w:w="2164"/>
        <w:gridCol w:w="1075"/>
        <w:gridCol w:w="1095"/>
        <w:gridCol w:w="984"/>
        <w:gridCol w:w="1161"/>
        <w:gridCol w:w="792"/>
      </w:tblGrid>
      <w:tr w:rsidR="00B65E19" w:rsidRPr="00B65E19" w14:paraId="629315C0" w14:textId="77777777" w:rsidTr="00E018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EEF297B"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الرقم</w:t>
            </w:r>
          </w:p>
        </w:tc>
        <w:tc>
          <w:tcPr>
            <w:tcW w:w="0" w:type="auto"/>
          </w:tcPr>
          <w:p w14:paraId="28171BD7"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الفقرة</w:t>
            </w:r>
          </w:p>
        </w:tc>
        <w:tc>
          <w:tcPr>
            <w:tcW w:w="0" w:type="auto"/>
          </w:tcPr>
          <w:p w14:paraId="1993DDE0"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المتوسط الحسابي</w:t>
            </w:r>
          </w:p>
        </w:tc>
        <w:tc>
          <w:tcPr>
            <w:tcW w:w="0" w:type="auto"/>
          </w:tcPr>
          <w:p w14:paraId="58B39AE3"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الانحراف المعياري</w:t>
            </w:r>
          </w:p>
        </w:tc>
        <w:tc>
          <w:tcPr>
            <w:tcW w:w="0" w:type="auto"/>
          </w:tcPr>
          <w:p w14:paraId="7D49DF5C"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الأهمية النسبية</w:t>
            </w:r>
          </w:p>
        </w:tc>
        <w:tc>
          <w:tcPr>
            <w:tcW w:w="0" w:type="auto"/>
          </w:tcPr>
          <w:p w14:paraId="160AD804"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الترتيب حسب المتوسط</w:t>
            </w:r>
          </w:p>
        </w:tc>
        <w:tc>
          <w:tcPr>
            <w:tcW w:w="0" w:type="auto"/>
          </w:tcPr>
          <w:p w14:paraId="390DD437"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الدرجة</w:t>
            </w:r>
          </w:p>
        </w:tc>
      </w:tr>
      <w:tr w:rsidR="00B65E19" w:rsidRPr="00B65E19" w14:paraId="77441E04"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FB64370"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lang w:bidi="ar-EG"/>
              </w:rPr>
              <w:t>16</w:t>
            </w:r>
          </w:p>
        </w:tc>
        <w:tc>
          <w:tcPr>
            <w:tcW w:w="0" w:type="auto"/>
          </w:tcPr>
          <w:p w14:paraId="4E45ED9D"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يمتلك موظفو </w:t>
            </w:r>
            <w:proofErr w:type="gramStart"/>
            <w:r w:rsidRPr="00B65E19">
              <w:rPr>
                <w:rFonts w:ascii="Sakkal Majalla" w:hAnsi="Sakkal Majalla" w:cs="Sakkal Majalla"/>
                <w:color w:val="000000" w:themeColor="text1"/>
                <w:sz w:val="28"/>
                <w:szCs w:val="28"/>
                <w:rtl/>
              </w:rPr>
              <w:t>الشركة  مهارات</w:t>
            </w:r>
            <w:proofErr w:type="gramEnd"/>
            <w:r w:rsidRPr="00B65E19">
              <w:rPr>
                <w:rFonts w:ascii="Sakkal Majalla" w:hAnsi="Sakkal Majalla" w:cs="Sakkal Majalla"/>
                <w:color w:val="000000" w:themeColor="text1"/>
                <w:sz w:val="28"/>
                <w:szCs w:val="28"/>
                <w:rtl/>
              </w:rPr>
              <w:t xml:space="preserve"> وخبرات كافيه لتنفيذ استراتيجية الشركة  الرقمية.</w:t>
            </w:r>
          </w:p>
        </w:tc>
        <w:tc>
          <w:tcPr>
            <w:tcW w:w="0" w:type="auto"/>
          </w:tcPr>
          <w:p w14:paraId="6BB9764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4.52</w:t>
            </w:r>
          </w:p>
        </w:tc>
        <w:tc>
          <w:tcPr>
            <w:tcW w:w="0" w:type="auto"/>
          </w:tcPr>
          <w:p w14:paraId="44FB5E4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0.78</w:t>
            </w:r>
          </w:p>
        </w:tc>
        <w:tc>
          <w:tcPr>
            <w:tcW w:w="0" w:type="auto"/>
          </w:tcPr>
          <w:p w14:paraId="7A5BC32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0.91</w:t>
            </w:r>
          </w:p>
        </w:tc>
        <w:tc>
          <w:tcPr>
            <w:tcW w:w="0" w:type="auto"/>
          </w:tcPr>
          <w:p w14:paraId="2D5A52F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3</w:t>
            </w:r>
            <w:r w:rsidRPr="00B65E19">
              <w:rPr>
                <w:rFonts w:ascii="Sakkal Majalla" w:hAnsi="Sakkal Majalla" w:cs="Sakkal Majalla"/>
                <w:color w:val="000000" w:themeColor="text1"/>
                <w:sz w:val="28"/>
                <w:szCs w:val="28"/>
                <w:rtl/>
              </w:rPr>
              <w:t>)</w:t>
            </w:r>
          </w:p>
        </w:tc>
        <w:tc>
          <w:tcPr>
            <w:tcW w:w="0" w:type="auto"/>
          </w:tcPr>
          <w:p w14:paraId="7D2E60C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229CB863"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B406A61"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17</w:t>
            </w:r>
          </w:p>
        </w:tc>
        <w:tc>
          <w:tcPr>
            <w:tcW w:w="0" w:type="auto"/>
          </w:tcPr>
          <w:p w14:paraId="413DC682"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يوفر </w:t>
            </w:r>
            <w:proofErr w:type="gramStart"/>
            <w:r w:rsidRPr="00B65E19">
              <w:rPr>
                <w:rFonts w:ascii="Sakkal Majalla" w:hAnsi="Sakkal Majalla" w:cs="Sakkal Majalla"/>
                <w:color w:val="000000" w:themeColor="text1"/>
                <w:sz w:val="28"/>
                <w:szCs w:val="28"/>
                <w:rtl/>
              </w:rPr>
              <w:t>الشركة  برامج</w:t>
            </w:r>
            <w:proofErr w:type="gramEnd"/>
            <w:r w:rsidRPr="00B65E19">
              <w:rPr>
                <w:rFonts w:ascii="Sakkal Majalla" w:hAnsi="Sakkal Majalla" w:cs="Sakkal Majalla"/>
                <w:color w:val="000000" w:themeColor="text1"/>
                <w:sz w:val="28"/>
                <w:szCs w:val="28"/>
                <w:rtl/>
              </w:rPr>
              <w:t xml:space="preserve"> للتعلم والتدريب على التقنيات الرقمية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للموظفين.</w:t>
            </w:r>
          </w:p>
        </w:tc>
        <w:tc>
          <w:tcPr>
            <w:tcW w:w="0" w:type="auto"/>
          </w:tcPr>
          <w:p w14:paraId="79F536B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4.46</w:t>
            </w:r>
          </w:p>
        </w:tc>
        <w:tc>
          <w:tcPr>
            <w:tcW w:w="0" w:type="auto"/>
          </w:tcPr>
          <w:p w14:paraId="4F406A30"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0.77</w:t>
            </w:r>
          </w:p>
        </w:tc>
        <w:tc>
          <w:tcPr>
            <w:tcW w:w="0" w:type="auto"/>
          </w:tcPr>
          <w:p w14:paraId="7536825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0.89</w:t>
            </w:r>
          </w:p>
        </w:tc>
        <w:tc>
          <w:tcPr>
            <w:tcW w:w="0" w:type="auto"/>
          </w:tcPr>
          <w:p w14:paraId="47330159"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4</w:t>
            </w:r>
            <w:r w:rsidRPr="00B65E19">
              <w:rPr>
                <w:rFonts w:ascii="Sakkal Majalla" w:hAnsi="Sakkal Majalla" w:cs="Sakkal Majalla"/>
                <w:color w:val="000000" w:themeColor="text1"/>
                <w:sz w:val="28"/>
                <w:szCs w:val="28"/>
                <w:rtl/>
              </w:rPr>
              <w:t>)</w:t>
            </w:r>
          </w:p>
        </w:tc>
        <w:tc>
          <w:tcPr>
            <w:tcW w:w="0" w:type="auto"/>
          </w:tcPr>
          <w:p w14:paraId="0AC7809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24C0DF61"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15A62C9"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18</w:t>
            </w:r>
          </w:p>
        </w:tc>
        <w:tc>
          <w:tcPr>
            <w:tcW w:w="0" w:type="auto"/>
          </w:tcPr>
          <w:p w14:paraId="338CBB6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يتأقلم الموظفين بشكل مناسب مع عمليات </w:t>
            </w:r>
            <w:r w:rsidRPr="00B65E19">
              <w:rPr>
                <w:rFonts w:ascii="Sakkal Majalla" w:hAnsi="Sakkal Majalla" w:cs="Sakkal Majalla"/>
                <w:color w:val="000000" w:themeColor="text1"/>
                <w:sz w:val="28"/>
                <w:szCs w:val="28"/>
                <w:rtl/>
              </w:rPr>
              <w:lastRenderedPageBreak/>
              <w:t xml:space="preserve">التحول الرقمي المطلوبة من قبل </w:t>
            </w:r>
            <w:proofErr w:type="gramStart"/>
            <w:r w:rsidRPr="00B65E19">
              <w:rPr>
                <w:rFonts w:ascii="Sakkal Majalla" w:hAnsi="Sakkal Majalla" w:cs="Sakkal Majalla"/>
                <w:color w:val="000000" w:themeColor="text1"/>
                <w:sz w:val="28"/>
                <w:szCs w:val="28"/>
                <w:rtl/>
              </w:rPr>
              <w:t>الشركة .</w:t>
            </w:r>
            <w:proofErr w:type="gramEnd"/>
          </w:p>
        </w:tc>
        <w:tc>
          <w:tcPr>
            <w:tcW w:w="0" w:type="auto"/>
          </w:tcPr>
          <w:p w14:paraId="38FDEDA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lastRenderedPageBreak/>
              <w:t>4.66</w:t>
            </w:r>
          </w:p>
        </w:tc>
        <w:tc>
          <w:tcPr>
            <w:tcW w:w="0" w:type="auto"/>
          </w:tcPr>
          <w:p w14:paraId="00920E7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0.74</w:t>
            </w:r>
          </w:p>
        </w:tc>
        <w:tc>
          <w:tcPr>
            <w:tcW w:w="0" w:type="auto"/>
          </w:tcPr>
          <w:p w14:paraId="7E41779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0.93</w:t>
            </w:r>
          </w:p>
        </w:tc>
        <w:tc>
          <w:tcPr>
            <w:tcW w:w="0" w:type="auto"/>
          </w:tcPr>
          <w:p w14:paraId="3095DAF0"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1</w:t>
            </w:r>
            <w:r w:rsidRPr="00B65E19">
              <w:rPr>
                <w:rFonts w:ascii="Sakkal Majalla" w:hAnsi="Sakkal Majalla" w:cs="Sakkal Majalla"/>
                <w:color w:val="000000" w:themeColor="text1"/>
                <w:sz w:val="28"/>
                <w:szCs w:val="28"/>
                <w:rtl/>
              </w:rPr>
              <w:t>)</w:t>
            </w:r>
          </w:p>
        </w:tc>
        <w:tc>
          <w:tcPr>
            <w:tcW w:w="0" w:type="auto"/>
          </w:tcPr>
          <w:p w14:paraId="7FFCEA9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321B9430"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6464004"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19</w:t>
            </w:r>
          </w:p>
        </w:tc>
        <w:tc>
          <w:tcPr>
            <w:tcW w:w="0" w:type="auto"/>
          </w:tcPr>
          <w:p w14:paraId="2012A0A3" w14:textId="19F2F52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يرعى </w:t>
            </w:r>
            <w:proofErr w:type="gramStart"/>
            <w:r w:rsidRPr="00B65E19">
              <w:rPr>
                <w:rFonts w:ascii="Sakkal Majalla" w:hAnsi="Sakkal Majalla" w:cs="Sakkal Majalla"/>
                <w:color w:val="000000" w:themeColor="text1"/>
                <w:sz w:val="28"/>
                <w:szCs w:val="28"/>
                <w:rtl/>
              </w:rPr>
              <w:t>الشركة  الأفراد</w:t>
            </w:r>
            <w:proofErr w:type="gramEnd"/>
            <w:r w:rsidRPr="00B65E19">
              <w:rPr>
                <w:rFonts w:ascii="Sakkal Majalla" w:hAnsi="Sakkal Majalla" w:cs="Sakkal Majalla"/>
                <w:color w:val="000000" w:themeColor="text1"/>
                <w:sz w:val="28"/>
                <w:szCs w:val="28"/>
                <w:rtl/>
              </w:rPr>
              <w:t xml:space="preserve"> المبدعين ويشجعهم ويدعمهم.</w:t>
            </w:r>
          </w:p>
        </w:tc>
        <w:tc>
          <w:tcPr>
            <w:tcW w:w="0" w:type="auto"/>
          </w:tcPr>
          <w:p w14:paraId="05A95620"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4.31</w:t>
            </w:r>
          </w:p>
        </w:tc>
        <w:tc>
          <w:tcPr>
            <w:tcW w:w="0" w:type="auto"/>
          </w:tcPr>
          <w:p w14:paraId="4C59B2F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0.68</w:t>
            </w:r>
          </w:p>
        </w:tc>
        <w:tc>
          <w:tcPr>
            <w:tcW w:w="0" w:type="auto"/>
          </w:tcPr>
          <w:p w14:paraId="28345194"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0.86</w:t>
            </w:r>
          </w:p>
        </w:tc>
        <w:tc>
          <w:tcPr>
            <w:tcW w:w="0" w:type="auto"/>
          </w:tcPr>
          <w:p w14:paraId="7A2A610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5</w:t>
            </w:r>
            <w:r w:rsidRPr="00B65E19">
              <w:rPr>
                <w:rFonts w:ascii="Sakkal Majalla" w:hAnsi="Sakkal Majalla" w:cs="Sakkal Majalla"/>
                <w:color w:val="000000" w:themeColor="text1"/>
                <w:sz w:val="28"/>
                <w:szCs w:val="28"/>
                <w:rtl/>
              </w:rPr>
              <w:t>)</w:t>
            </w:r>
          </w:p>
        </w:tc>
        <w:tc>
          <w:tcPr>
            <w:tcW w:w="0" w:type="auto"/>
          </w:tcPr>
          <w:p w14:paraId="46D9F1B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7213B6CE"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710B593"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20</w:t>
            </w:r>
          </w:p>
        </w:tc>
        <w:tc>
          <w:tcPr>
            <w:tcW w:w="0" w:type="auto"/>
          </w:tcPr>
          <w:p w14:paraId="0712B4D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يمتلك </w:t>
            </w:r>
            <w:proofErr w:type="gramStart"/>
            <w:r w:rsidRPr="00B65E19">
              <w:rPr>
                <w:rFonts w:ascii="Sakkal Majalla" w:hAnsi="Sakkal Majalla" w:cs="Sakkal Majalla"/>
                <w:color w:val="000000" w:themeColor="text1"/>
                <w:sz w:val="28"/>
                <w:szCs w:val="28"/>
                <w:rtl/>
              </w:rPr>
              <w:t>الشركة  موارد</w:t>
            </w:r>
            <w:proofErr w:type="gramEnd"/>
            <w:r w:rsidRPr="00B65E19">
              <w:rPr>
                <w:rFonts w:ascii="Sakkal Majalla" w:hAnsi="Sakkal Majalla" w:cs="Sakkal Majalla"/>
                <w:color w:val="000000" w:themeColor="text1"/>
                <w:sz w:val="28"/>
                <w:szCs w:val="28"/>
                <w:rtl/>
              </w:rPr>
              <w:t xml:space="preserve"> بشرية مؤهلة قادرة على التخطيط والتطوير.</w:t>
            </w:r>
          </w:p>
        </w:tc>
        <w:tc>
          <w:tcPr>
            <w:tcW w:w="0" w:type="auto"/>
          </w:tcPr>
          <w:p w14:paraId="73AFD61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4.64</w:t>
            </w:r>
          </w:p>
        </w:tc>
        <w:tc>
          <w:tcPr>
            <w:tcW w:w="0" w:type="auto"/>
          </w:tcPr>
          <w:p w14:paraId="3BB64A70"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0.68</w:t>
            </w:r>
          </w:p>
        </w:tc>
        <w:tc>
          <w:tcPr>
            <w:tcW w:w="0" w:type="auto"/>
          </w:tcPr>
          <w:p w14:paraId="5B52892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0.93</w:t>
            </w:r>
          </w:p>
        </w:tc>
        <w:tc>
          <w:tcPr>
            <w:tcW w:w="0" w:type="auto"/>
          </w:tcPr>
          <w:p w14:paraId="086538B3"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2</w:t>
            </w:r>
            <w:r w:rsidRPr="00B65E19">
              <w:rPr>
                <w:rFonts w:ascii="Sakkal Majalla" w:hAnsi="Sakkal Majalla" w:cs="Sakkal Majalla"/>
                <w:color w:val="000000" w:themeColor="text1"/>
                <w:sz w:val="28"/>
                <w:szCs w:val="28"/>
                <w:rtl/>
              </w:rPr>
              <w:t>)</w:t>
            </w:r>
          </w:p>
        </w:tc>
        <w:tc>
          <w:tcPr>
            <w:tcW w:w="0" w:type="auto"/>
          </w:tcPr>
          <w:p w14:paraId="2E3CEB1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bl>
    <w:p w14:paraId="7958FACA" w14:textId="7DA4983B"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يبين الجدول (</w:t>
      </w:r>
      <w:r w:rsidR="00E018ED">
        <w:rPr>
          <w:rFonts w:ascii="Sakkal Majalla" w:hAnsi="Sakkal Majalla" w:cs="Sakkal Majalla" w:hint="cs"/>
          <w:color w:val="000000" w:themeColor="text1"/>
          <w:sz w:val="28"/>
          <w:szCs w:val="28"/>
          <w:rtl/>
        </w:rPr>
        <w:t>13</w:t>
      </w:r>
      <w:r w:rsidRPr="00B65E19">
        <w:rPr>
          <w:rFonts w:ascii="Sakkal Majalla" w:hAnsi="Sakkal Majalla" w:cs="Sakkal Majalla"/>
          <w:color w:val="000000" w:themeColor="text1"/>
          <w:sz w:val="28"/>
          <w:szCs w:val="28"/>
          <w:rtl/>
        </w:rPr>
        <w:t>) أن المتوسط الكلي لإجابات عينة الدراسة على فقرات تحويل تجربة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عمليات</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الموظف رقمياً بدرجة مرتفعة، وكانت الفقرة التي تشير إلى تأقلم الموظفين بشكل مناسب مع التحول الرقمي المطلوبة من قبل </w:t>
      </w:r>
      <w:proofErr w:type="gramStart"/>
      <w:r w:rsidRPr="00B65E19">
        <w:rPr>
          <w:rFonts w:ascii="Sakkal Majalla" w:hAnsi="Sakkal Majalla" w:cs="Sakkal Majalla"/>
          <w:color w:val="000000" w:themeColor="text1"/>
          <w:sz w:val="28"/>
          <w:szCs w:val="28"/>
          <w:rtl/>
        </w:rPr>
        <w:t>الشركة ،</w:t>
      </w:r>
      <w:proofErr w:type="gramEnd"/>
      <w:r w:rsidRPr="00B65E19">
        <w:rPr>
          <w:rFonts w:ascii="Sakkal Majalla" w:hAnsi="Sakkal Majalla" w:cs="Sakkal Majalla"/>
          <w:color w:val="000000" w:themeColor="text1"/>
          <w:sz w:val="28"/>
          <w:szCs w:val="28"/>
          <w:rtl/>
        </w:rPr>
        <w:t xml:space="preserve"> الأعلى متوسطاً بين الفقرات، أما اقل الفقرات متوسطاً فهي الفقرة التي تنص على (يرعى الشركة  الأفراد المبدعين ويشجعهم ويدعمهم).</w:t>
      </w:r>
    </w:p>
    <w:p w14:paraId="6599FE42" w14:textId="77777777" w:rsidR="0080042D" w:rsidRPr="00914810" w:rsidRDefault="0080042D" w:rsidP="00E018ED">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914810">
        <w:rPr>
          <w:rFonts w:ascii="Sakkal Majalla" w:hAnsi="Sakkal Majalla" w:cs="Sakkal Majalla"/>
          <w:b/>
          <w:bCs/>
          <w:color w:val="000000" w:themeColor="text1"/>
          <w:sz w:val="28"/>
          <w:szCs w:val="28"/>
          <w:rtl/>
        </w:rPr>
        <w:t xml:space="preserve">الإجابة على السؤال الثاني: ما مستوى تحقيق الرشاقة التنظيمية في </w:t>
      </w:r>
      <w:r w:rsidRPr="00914810">
        <w:rPr>
          <w:rFonts w:ascii="Sakkal Majalla" w:hAnsi="Sakkal Majalla" w:cs="Sakkal Majalla"/>
          <w:b/>
          <w:bCs/>
          <w:color w:val="000000" w:themeColor="text1"/>
          <w:sz w:val="28"/>
          <w:szCs w:val="28"/>
          <w:rtl/>
          <w:lang w:bidi="ar-EG"/>
        </w:rPr>
        <w:t xml:space="preserve">شركة </w:t>
      </w:r>
      <w:r w:rsidRPr="00914810">
        <w:rPr>
          <w:rFonts w:ascii="Sakkal Majalla" w:hAnsi="Sakkal Majalla" w:cs="Sakkal Majalla"/>
          <w:b/>
          <w:bCs/>
          <w:color w:val="000000" w:themeColor="text1"/>
          <w:sz w:val="28"/>
          <w:szCs w:val="28"/>
          <w:lang w:bidi="ar-EG"/>
        </w:rPr>
        <w:t>STC</w:t>
      </w:r>
      <w:r w:rsidRPr="00914810">
        <w:rPr>
          <w:rFonts w:ascii="Sakkal Majalla" w:hAnsi="Sakkal Majalla" w:cs="Sakkal Majalla"/>
          <w:b/>
          <w:bCs/>
          <w:color w:val="000000" w:themeColor="text1"/>
          <w:sz w:val="28"/>
          <w:szCs w:val="28"/>
          <w:rtl/>
        </w:rPr>
        <w:t>من وجهة نظر العاملين فيها؟</w:t>
      </w:r>
    </w:p>
    <w:p w14:paraId="4D2FE079" w14:textId="41C1B15A"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تم استخدام المتوسطات الحسابية والانحرافات المعيارية لكل فقره من فقرات الرشاقة التنظيمية</w:t>
      </w:r>
      <w:r w:rsidR="00E018ED">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 xml:space="preserve">والدّرجة الكلية للرشاقة التَّنظيمية، والجدول (15) يوضح </w:t>
      </w:r>
      <w:proofErr w:type="gramStart"/>
      <w:r w:rsidRPr="00B65E19">
        <w:rPr>
          <w:rFonts w:ascii="Sakkal Majalla" w:hAnsi="Sakkal Majalla" w:cs="Sakkal Majalla"/>
          <w:color w:val="000000" w:themeColor="text1"/>
          <w:sz w:val="28"/>
          <w:szCs w:val="28"/>
          <w:rtl/>
        </w:rPr>
        <w:t>ذلك .</w:t>
      </w:r>
      <w:proofErr w:type="gramEnd"/>
    </w:p>
    <w:p w14:paraId="4BA6B000" w14:textId="77777777" w:rsidR="00914810" w:rsidRDefault="00914810">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40C366E3" w14:textId="7D47EEF2"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lastRenderedPageBreak/>
        <w:t>الجدول (</w:t>
      </w:r>
      <w:r w:rsidR="00E018ED" w:rsidRPr="00E018ED">
        <w:rPr>
          <w:rFonts w:ascii="Sakkal Majalla" w:hAnsi="Sakkal Majalla" w:cs="Sakkal Majalla" w:hint="cs"/>
          <w:b/>
          <w:bCs/>
          <w:color w:val="000000" w:themeColor="text1"/>
          <w:sz w:val="28"/>
          <w:szCs w:val="28"/>
          <w:rtl/>
        </w:rPr>
        <w:t>14</w:t>
      </w:r>
      <w:r w:rsidRPr="00E018ED">
        <w:rPr>
          <w:rFonts w:ascii="Sakkal Majalla" w:hAnsi="Sakkal Majalla" w:cs="Sakkal Majalla"/>
          <w:b/>
          <w:bCs/>
          <w:color w:val="000000" w:themeColor="text1"/>
          <w:sz w:val="28"/>
          <w:szCs w:val="28"/>
          <w:rtl/>
        </w:rPr>
        <w:t>)</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المتوسطات الحسابية، والانحرافات المعيارية، والأهمية النسبية لإجابات أفراد عينة الدراسة على فقرات الرشاقة التنظيمية</w:t>
      </w:r>
    </w:p>
    <w:tbl>
      <w:tblPr>
        <w:tblStyle w:val="6-2"/>
        <w:bidiVisual/>
        <w:tblW w:w="0" w:type="auto"/>
        <w:jc w:val="center"/>
        <w:tblLook w:val="04A0" w:firstRow="1" w:lastRow="0" w:firstColumn="1" w:lastColumn="0" w:noHBand="0" w:noVBand="1"/>
      </w:tblPr>
      <w:tblGrid>
        <w:gridCol w:w="655"/>
        <w:gridCol w:w="2209"/>
        <w:gridCol w:w="1065"/>
        <w:gridCol w:w="1086"/>
        <w:gridCol w:w="975"/>
        <w:gridCol w:w="1144"/>
        <w:gridCol w:w="792"/>
      </w:tblGrid>
      <w:tr w:rsidR="00B65E19" w:rsidRPr="00B65E19" w14:paraId="0E894D96" w14:textId="77777777" w:rsidTr="00E018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34EDFA5"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الرقم</w:t>
            </w:r>
          </w:p>
        </w:tc>
        <w:tc>
          <w:tcPr>
            <w:tcW w:w="0" w:type="auto"/>
          </w:tcPr>
          <w:p w14:paraId="23E673D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الفقرة</w:t>
            </w:r>
          </w:p>
        </w:tc>
        <w:tc>
          <w:tcPr>
            <w:tcW w:w="0" w:type="auto"/>
          </w:tcPr>
          <w:p w14:paraId="5AF7C498"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المتوسط الحسابي</w:t>
            </w:r>
          </w:p>
        </w:tc>
        <w:tc>
          <w:tcPr>
            <w:tcW w:w="0" w:type="auto"/>
          </w:tcPr>
          <w:p w14:paraId="6E3DD6DB"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الانحراف المعياري</w:t>
            </w:r>
          </w:p>
        </w:tc>
        <w:tc>
          <w:tcPr>
            <w:tcW w:w="0" w:type="auto"/>
          </w:tcPr>
          <w:p w14:paraId="55686F04"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الأهمية النسبية</w:t>
            </w:r>
          </w:p>
        </w:tc>
        <w:tc>
          <w:tcPr>
            <w:tcW w:w="0" w:type="auto"/>
          </w:tcPr>
          <w:p w14:paraId="2277D62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الترتيب حسب المتوسط</w:t>
            </w:r>
          </w:p>
        </w:tc>
        <w:tc>
          <w:tcPr>
            <w:tcW w:w="0" w:type="auto"/>
          </w:tcPr>
          <w:p w14:paraId="6A606180"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الدرجة</w:t>
            </w:r>
          </w:p>
        </w:tc>
      </w:tr>
      <w:tr w:rsidR="00B65E19" w:rsidRPr="00B65E19" w14:paraId="3F814213"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4721E0D"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lang w:bidi="ar-EG"/>
              </w:rPr>
              <w:t>21</w:t>
            </w:r>
          </w:p>
        </w:tc>
        <w:tc>
          <w:tcPr>
            <w:tcW w:w="0" w:type="auto"/>
          </w:tcPr>
          <w:p w14:paraId="68F7B92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ستطيع </w:t>
            </w:r>
            <w:proofErr w:type="gramStart"/>
            <w:r w:rsidRPr="00B65E19">
              <w:rPr>
                <w:rFonts w:ascii="Sakkal Majalla" w:hAnsi="Sakkal Majalla" w:cs="Sakkal Majalla"/>
                <w:color w:val="000000" w:themeColor="text1"/>
                <w:sz w:val="28"/>
                <w:szCs w:val="28"/>
                <w:rtl/>
              </w:rPr>
              <w:t>الشركة  التكيف</w:t>
            </w:r>
            <w:proofErr w:type="gramEnd"/>
            <w:r w:rsidRPr="00B65E19">
              <w:rPr>
                <w:rFonts w:ascii="Sakkal Majalla" w:hAnsi="Sakkal Majalla" w:cs="Sakkal Majalla"/>
                <w:color w:val="000000" w:themeColor="text1"/>
                <w:sz w:val="28"/>
                <w:szCs w:val="28"/>
                <w:rtl/>
              </w:rPr>
              <w:t xml:space="preserve"> مع تطور توقعات العملاء.</w:t>
            </w:r>
          </w:p>
        </w:tc>
        <w:tc>
          <w:tcPr>
            <w:tcW w:w="0" w:type="auto"/>
          </w:tcPr>
          <w:p w14:paraId="0287049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4.55</w:t>
            </w:r>
          </w:p>
        </w:tc>
        <w:tc>
          <w:tcPr>
            <w:tcW w:w="0" w:type="auto"/>
          </w:tcPr>
          <w:p w14:paraId="10C8765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0.66</w:t>
            </w:r>
          </w:p>
        </w:tc>
        <w:tc>
          <w:tcPr>
            <w:tcW w:w="0" w:type="auto"/>
          </w:tcPr>
          <w:p w14:paraId="756FCA4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0.91</w:t>
            </w:r>
          </w:p>
        </w:tc>
        <w:tc>
          <w:tcPr>
            <w:tcW w:w="0" w:type="auto"/>
          </w:tcPr>
          <w:p w14:paraId="5CAF25B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(6)</w:t>
            </w:r>
          </w:p>
        </w:tc>
        <w:tc>
          <w:tcPr>
            <w:tcW w:w="0" w:type="auto"/>
          </w:tcPr>
          <w:p w14:paraId="46477C8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4752D69C"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CD0B67B"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22</w:t>
            </w:r>
          </w:p>
        </w:tc>
        <w:tc>
          <w:tcPr>
            <w:tcW w:w="0" w:type="auto"/>
          </w:tcPr>
          <w:p w14:paraId="4DF575E2" w14:textId="4E74CF50"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ردود أفعال </w:t>
            </w:r>
            <w:proofErr w:type="gramStart"/>
            <w:r w:rsidRPr="00B65E19">
              <w:rPr>
                <w:rFonts w:ascii="Sakkal Majalla" w:hAnsi="Sakkal Majalla" w:cs="Sakkal Majalla"/>
                <w:color w:val="000000" w:themeColor="text1"/>
                <w:sz w:val="28"/>
                <w:szCs w:val="28"/>
                <w:rtl/>
              </w:rPr>
              <w:t>الشركة  فورية</w:t>
            </w:r>
            <w:proofErr w:type="gramEnd"/>
            <w:r w:rsidRPr="00B65E19">
              <w:rPr>
                <w:rFonts w:ascii="Sakkal Majalla" w:hAnsi="Sakkal Majalla" w:cs="Sakkal Majalla"/>
                <w:color w:val="000000" w:themeColor="text1"/>
                <w:sz w:val="28"/>
                <w:szCs w:val="28"/>
                <w:rtl/>
              </w:rPr>
              <w:t xml:space="preserve"> وسريعة لتلافي القصور في الخدمة المقدمة.</w:t>
            </w:r>
          </w:p>
        </w:tc>
        <w:tc>
          <w:tcPr>
            <w:tcW w:w="0" w:type="auto"/>
          </w:tcPr>
          <w:p w14:paraId="5CB839D7"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4.47</w:t>
            </w:r>
          </w:p>
        </w:tc>
        <w:tc>
          <w:tcPr>
            <w:tcW w:w="0" w:type="auto"/>
          </w:tcPr>
          <w:p w14:paraId="228FC5A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0.65</w:t>
            </w:r>
          </w:p>
        </w:tc>
        <w:tc>
          <w:tcPr>
            <w:tcW w:w="0" w:type="auto"/>
          </w:tcPr>
          <w:p w14:paraId="009F25CA"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747962BD"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(9)</w:t>
            </w:r>
          </w:p>
        </w:tc>
        <w:tc>
          <w:tcPr>
            <w:tcW w:w="0" w:type="auto"/>
          </w:tcPr>
          <w:p w14:paraId="6FCDDAE1"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7FCC5212"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FFFF5AA"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23</w:t>
            </w:r>
          </w:p>
        </w:tc>
        <w:tc>
          <w:tcPr>
            <w:tcW w:w="0" w:type="auto"/>
          </w:tcPr>
          <w:p w14:paraId="2980502E"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ستخدم </w:t>
            </w:r>
            <w:proofErr w:type="gramStart"/>
            <w:r w:rsidRPr="00B65E19">
              <w:rPr>
                <w:rFonts w:ascii="Sakkal Majalla" w:hAnsi="Sakkal Majalla" w:cs="Sakkal Majalla"/>
                <w:color w:val="000000" w:themeColor="text1"/>
                <w:sz w:val="28"/>
                <w:szCs w:val="28"/>
                <w:rtl/>
              </w:rPr>
              <w:t>الشركة  الأساليب</w:t>
            </w:r>
            <w:proofErr w:type="gramEnd"/>
            <w:r w:rsidRPr="00B65E19">
              <w:rPr>
                <w:rFonts w:ascii="Sakkal Majalla" w:hAnsi="Sakkal Majalla" w:cs="Sakkal Majalla"/>
                <w:color w:val="000000" w:themeColor="text1"/>
                <w:sz w:val="28"/>
                <w:szCs w:val="28"/>
                <w:rtl/>
              </w:rPr>
              <w:t xml:space="preserve"> التقنية الرقمية لتسهيل تقديم الخدمات للعملاء.</w:t>
            </w:r>
          </w:p>
        </w:tc>
        <w:tc>
          <w:tcPr>
            <w:tcW w:w="0" w:type="auto"/>
          </w:tcPr>
          <w:p w14:paraId="3A90AAE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4.47</w:t>
            </w:r>
          </w:p>
        </w:tc>
        <w:tc>
          <w:tcPr>
            <w:tcW w:w="0" w:type="auto"/>
          </w:tcPr>
          <w:p w14:paraId="5AF8867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0.75</w:t>
            </w:r>
          </w:p>
        </w:tc>
        <w:tc>
          <w:tcPr>
            <w:tcW w:w="0" w:type="auto"/>
          </w:tcPr>
          <w:p w14:paraId="0B4AEEA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54B14BD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(10)</w:t>
            </w:r>
          </w:p>
        </w:tc>
        <w:tc>
          <w:tcPr>
            <w:tcW w:w="0" w:type="auto"/>
          </w:tcPr>
          <w:p w14:paraId="30B7372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2D508774"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C757A7E"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24</w:t>
            </w:r>
          </w:p>
        </w:tc>
        <w:tc>
          <w:tcPr>
            <w:tcW w:w="0" w:type="auto"/>
          </w:tcPr>
          <w:p w14:paraId="21E91AA7"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سعي </w:t>
            </w:r>
            <w:proofErr w:type="gramStart"/>
            <w:r w:rsidRPr="00B65E19">
              <w:rPr>
                <w:rFonts w:ascii="Sakkal Majalla" w:hAnsi="Sakkal Majalla" w:cs="Sakkal Majalla"/>
                <w:color w:val="000000" w:themeColor="text1"/>
                <w:sz w:val="28"/>
                <w:szCs w:val="28"/>
                <w:rtl/>
              </w:rPr>
              <w:t>الشركة  باستمرار</w:t>
            </w:r>
            <w:proofErr w:type="gramEnd"/>
            <w:r w:rsidRPr="00B65E19">
              <w:rPr>
                <w:rFonts w:ascii="Sakkal Majalla" w:hAnsi="Sakkal Majalla" w:cs="Sakkal Majalla"/>
                <w:color w:val="000000" w:themeColor="text1"/>
                <w:sz w:val="28"/>
                <w:szCs w:val="28"/>
                <w:rtl/>
              </w:rPr>
              <w:t xml:space="preserve"> للتعرف علي التغيرات في احتياجات وتفضيلات العملاء.</w:t>
            </w:r>
          </w:p>
        </w:tc>
        <w:tc>
          <w:tcPr>
            <w:tcW w:w="0" w:type="auto"/>
          </w:tcPr>
          <w:p w14:paraId="06B03B35"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4.35</w:t>
            </w:r>
          </w:p>
        </w:tc>
        <w:tc>
          <w:tcPr>
            <w:tcW w:w="0" w:type="auto"/>
          </w:tcPr>
          <w:p w14:paraId="31DC1F1F"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0.79</w:t>
            </w:r>
          </w:p>
        </w:tc>
        <w:tc>
          <w:tcPr>
            <w:tcW w:w="0" w:type="auto"/>
          </w:tcPr>
          <w:p w14:paraId="64A2AAF2"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0.87</w:t>
            </w:r>
          </w:p>
        </w:tc>
        <w:tc>
          <w:tcPr>
            <w:tcW w:w="0" w:type="auto"/>
          </w:tcPr>
          <w:p w14:paraId="4F84F914"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(14)</w:t>
            </w:r>
          </w:p>
        </w:tc>
        <w:tc>
          <w:tcPr>
            <w:tcW w:w="0" w:type="auto"/>
          </w:tcPr>
          <w:p w14:paraId="3B54551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0A779BDC"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56946E9"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25</w:t>
            </w:r>
          </w:p>
        </w:tc>
        <w:tc>
          <w:tcPr>
            <w:tcW w:w="0" w:type="auto"/>
          </w:tcPr>
          <w:p w14:paraId="32D1FCF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متلك </w:t>
            </w:r>
            <w:proofErr w:type="gramStart"/>
            <w:r w:rsidRPr="00B65E19">
              <w:rPr>
                <w:rFonts w:ascii="Sakkal Majalla" w:hAnsi="Sakkal Majalla" w:cs="Sakkal Majalla"/>
                <w:color w:val="000000" w:themeColor="text1"/>
                <w:sz w:val="28"/>
                <w:szCs w:val="28"/>
                <w:rtl/>
              </w:rPr>
              <w:t>الشركة  قدرات</w:t>
            </w:r>
            <w:proofErr w:type="gramEnd"/>
            <w:r w:rsidRPr="00B65E19">
              <w:rPr>
                <w:rFonts w:ascii="Sakkal Majalla" w:hAnsi="Sakkal Majalla" w:cs="Sakkal Majalla"/>
                <w:color w:val="000000" w:themeColor="text1"/>
                <w:sz w:val="28"/>
                <w:szCs w:val="28"/>
                <w:rtl/>
              </w:rPr>
              <w:t xml:space="preserve"> تكنولوجية مناسبة.</w:t>
            </w:r>
          </w:p>
        </w:tc>
        <w:tc>
          <w:tcPr>
            <w:tcW w:w="0" w:type="auto"/>
          </w:tcPr>
          <w:p w14:paraId="3CE32D0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4.56</w:t>
            </w:r>
          </w:p>
        </w:tc>
        <w:tc>
          <w:tcPr>
            <w:tcW w:w="0" w:type="auto"/>
          </w:tcPr>
          <w:p w14:paraId="7244664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0.79</w:t>
            </w:r>
          </w:p>
        </w:tc>
        <w:tc>
          <w:tcPr>
            <w:tcW w:w="0" w:type="auto"/>
          </w:tcPr>
          <w:p w14:paraId="4515673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0.91</w:t>
            </w:r>
          </w:p>
        </w:tc>
        <w:tc>
          <w:tcPr>
            <w:tcW w:w="0" w:type="auto"/>
          </w:tcPr>
          <w:p w14:paraId="6126BC9E"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(5)</w:t>
            </w:r>
          </w:p>
        </w:tc>
        <w:tc>
          <w:tcPr>
            <w:tcW w:w="0" w:type="auto"/>
          </w:tcPr>
          <w:p w14:paraId="261EE65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مرتفع</w:t>
            </w:r>
          </w:p>
        </w:tc>
      </w:tr>
      <w:tr w:rsidR="00B65E19" w:rsidRPr="00B65E19" w14:paraId="587A18C8"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9A2EAE4"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26</w:t>
            </w:r>
          </w:p>
        </w:tc>
        <w:tc>
          <w:tcPr>
            <w:tcW w:w="0" w:type="auto"/>
          </w:tcPr>
          <w:p w14:paraId="6A19E77F" w14:textId="724211B1"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قدم </w:t>
            </w:r>
            <w:proofErr w:type="gramStart"/>
            <w:r w:rsidRPr="00B65E19">
              <w:rPr>
                <w:rFonts w:ascii="Sakkal Majalla" w:hAnsi="Sakkal Majalla" w:cs="Sakkal Majalla"/>
                <w:color w:val="000000" w:themeColor="text1"/>
                <w:sz w:val="28"/>
                <w:szCs w:val="28"/>
                <w:rtl/>
              </w:rPr>
              <w:t>الشركة  منتجات</w:t>
            </w:r>
            <w:proofErr w:type="gramEnd"/>
            <w:r w:rsidRPr="00B65E19">
              <w:rPr>
                <w:rFonts w:ascii="Sakkal Majalla" w:hAnsi="Sakkal Majalla" w:cs="Sakkal Majalla"/>
                <w:color w:val="000000" w:themeColor="text1"/>
                <w:sz w:val="28"/>
                <w:szCs w:val="28"/>
                <w:rtl/>
              </w:rPr>
              <w:t xml:space="preserve"> وخدمات إدارية  ذات جودة عالية.</w:t>
            </w:r>
          </w:p>
        </w:tc>
        <w:tc>
          <w:tcPr>
            <w:tcW w:w="0" w:type="auto"/>
          </w:tcPr>
          <w:p w14:paraId="7ED2D597"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4.41</w:t>
            </w:r>
          </w:p>
        </w:tc>
        <w:tc>
          <w:tcPr>
            <w:tcW w:w="0" w:type="auto"/>
          </w:tcPr>
          <w:p w14:paraId="7958F59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0.87</w:t>
            </w:r>
          </w:p>
        </w:tc>
        <w:tc>
          <w:tcPr>
            <w:tcW w:w="0" w:type="auto"/>
          </w:tcPr>
          <w:p w14:paraId="64D3A0AA"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0.88</w:t>
            </w:r>
          </w:p>
        </w:tc>
        <w:tc>
          <w:tcPr>
            <w:tcW w:w="0" w:type="auto"/>
          </w:tcPr>
          <w:p w14:paraId="25C773C0"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(12)</w:t>
            </w:r>
          </w:p>
        </w:tc>
        <w:tc>
          <w:tcPr>
            <w:tcW w:w="0" w:type="auto"/>
          </w:tcPr>
          <w:p w14:paraId="6FB045F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497A4E87"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F15A611"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lastRenderedPageBreak/>
              <w:t>27</w:t>
            </w:r>
          </w:p>
        </w:tc>
        <w:tc>
          <w:tcPr>
            <w:tcW w:w="0" w:type="auto"/>
          </w:tcPr>
          <w:p w14:paraId="5C90CC37" w14:textId="6BADA723"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العمليات </w:t>
            </w:r>
            <w:proofErr w:type="gramStart"/>
            <w:r w:rsidRPr="00B65E19">
              <w:rPr>
                <w:rFonts w:ascii="Sakkal Majalla" w:hAnsi="Sakkal Majalla" w:cs="Sakkal Majalla"/>
                <w:color w:val="000000" w:themeColor="text1"/>
                <w:sz w:val="28"/>
                <w:szCs w:val="28"/>
                <w:rtl/>
              </w:rPr>
              <w:t>الإدارية  في</w:t>
            </w:r>
            <w:proofErr w:type="gramEnd"/>
            <w:r w:rsidRPr="00B65E19">
              <w:rPr>
                <w:rFonts w:ascii="Sakkal Majalla" w:hAnsi="Sakkal Majalla" w:cs="Sakkal Majalla"/>
                <w:color w:val="000000" w:themeColor="text1"/>
                <w:sz w:val="28"/>
                <w:szCs w:val="28"/>
                <w:rtl/>
              </w:rPr>
              <w:t xml:space="preserve"> ه</w:t>
            </w:r>
            <w:r w:rsidRPr="00B65E19">
              <w:rPr>
                <w:rFonts w:ascii="Sakkal Majalla" w:hAnsi="Sakkal Majalla" w:cs="Sakkal Majalla" w:hint="cs"/>
                <w:color w:val="000000" w:themeColor="text1"/>
                <w:sz w:val="28"/>
                <w:szCs w:val="28"/>
                <w:rtl/>
              </w:rPr>
              <w:t>ذه</w:t>
            </w:r>
            <w:r w:rsidRPr="00B65E19">
              <w:rPr>
                <w:rFonts w:ascii="Sakkal Majalla" w:hAnsi="Sakkal Majalla" w:cs="Sakkal Majalla"/>
                <w:color w:val="000000" w:themeColor="text1"/>
                <w:sz w:val="28"/>
                <w:szCs w:val="28"/>
                <w:rtl/>
              </w:rPr>
              <w:t xml:space="preserve"> الشركة  تتم بكفاءة وفعالية.</w:t>
            </w:r>
          </w:p>
        </w:tc>
        <w:tc>
          <w:tcPr>
            <w:tcW w:w="0" w:type="auto"/>
          </w:tcPr>
          <w:p w14:paraId="39F7455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4.58</w:t>
            </w:r>
          </w:p>
        </w:tc>
        <w:tc>
          <w:tcPr>
            <w:tcW w:w="0" w:type="auto"/>
          </w:tcPr>
          <w:p w14:paraId="5E2C72B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0.75</w:t>
            </w:r>
          </w:p>
        </w:tc>
        <w:tc>
          <w:tcPr>
            <w:tcW w:w="0" w:type="auto"/>
          </w:tcPr>
          <w:p w14:paraId="6A39112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0.92</w:t>
            </w:r>
          </w:p>
        </w:tc>
        <w:tc>
          <w:tcPr>
            <w:tcW w:w="0" w:type="auto"/>
          </w:tcPr>
          <w:p w14:paraId="2A549E2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(2)</w:t>
            </w:r>
          </w:p>
        </w:tc>
        <w:tc>
          <w:tcPr>
            <w:tcW w:w="0" w:type="auto"/>
          </w:tcPr>
          <w:p w14:paraId="0B43F77E"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5E611D23"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4235BE5"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28</w:t>
            </w:r>
          </w:p>
        </w:tc>
        <w:tc>
          <w:tcPr>
            <w:tcW w:w="0" w:type="auto"/>
          </w:tcPr>
          <w:p w14:paraId="0B894BA4" w14:textId="7FF1E305"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لدى </w:t>
            </w:r>
            <w:proofErr w:type="gramStart"/>
            <w:r w:rsidRPr="00B65E19">
              <w:rPr>
                <w:rFonts w:ascii="Sakkal Majalla" w:hAnsi="Sakkal Majalla" w:cs="Sakkal Majalla"/>
                <w:color w:val="000000" w:themeColor="text1"/>
                <w:sz w:val="28"/>
                <w:szCs w:val="28"/>
                <w:rtl/>
              </w:rPr>
              <w:t>الشركة  رؤية</w:t>
            </w:r>
            <w:proofErr w:type="gramEnd"/>
            <w:r w:rsidRPr="00B65E19">
              <w:rPr>
                <w:rFonts w:ascii="Sakkal Majalla" w:hAnsi="Sakkal Majalla" w:cs="Sakkal Majalla"/>
                <w:color w:val="000000" w:themeColor="text1"/>
                <w:sz w:val="28"/>
                <w:szCs w:val="28"/>
                <w:rtl/>
              </w:rPr>
              <w:t xml:space="preserve"> طويلة الأجل تجاه العملاء.</w:t>
            </w:r>
          </w:p>
        </w:tc>
        <w:tc>
          <w:tcPr>
            <w:tcW w:w="0" w:type="auto"/>
          </w:tcPr>
          <w:p w14:paraId="2D27985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4.55</w:t>
            </w:r>
          </w:p>
        </w:tc>
        <w:tc>
          <w:tcPr>
            <w:tcW w:w="0" w:type="auto"/>
          </w:tcPr>
          <w:p w14:paraId="630BF93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0.86</w:t>
            </w:r>
          </w:p>
        </w:tc>
        <w:tc>
          <w:tcPr>
            <w:tcW w:w="0" w:type="auto"/>
          </w:tcPr>
          <w:p w14:paraId="5D641130"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0.91</w:t>
            </w:r>
          </w:p>
        </w:tc>
        <w:tc>
          <w:tcPr>
            <w:tcW w:w="0" w:type="auto"/>
          </w:tcPr>
          <w:p w14:paraId="62F43B59"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(7)</w:t>
            </w:r>
          </w:p>
        </w:tc>
        <w:tc>
          <w:tcPr>
            <w:tcW w:w="0" w:type="auto"/>
          </w:tcPr>
          <w:p w14:paraId="4E95A829"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369B0636"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EA7A54D"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29</w:t>
            </w:r>
          </w:p>
        </w:tc>
        <w:tc>
          <w:tcPr>
            <w:tcW w:w="0" w:type="auto"/>
          </w:tcPr>
          <w:p w14:paraId="107D4FCB" w14:textId="7D9F3A03"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تتميز اجراءات وسياسات </w:t>
            </w:r>
            <w:proofErr w:type="gramStart"/>
            <w:r w:rsidRPr="00B65E19">
              <w:rPr>
                <w:rFonts w:ascii="Sakkal Majalla" w:hAnsi="Sakkal Majalla" w:cs="Sakkal Majalla"/>
                <w:color w:val="000000" w:themeColor="text1"/>
                <w:sz w:val="28"/>
                <w:szCs w:val="28"/>
                <w:rtl/>
              </w:rPr>
              <w:t>الشركة  بالمرونة</w:t>
            </w:r>
            <w:proofErr w:type="gramEnd"/>
            <w:r w:rsidRPr="00B65E19">
              <w:rPr>
                <w:rFonts w:ascii="Sakkal Majalla" w:hAnsi="Sakkal Majalla" w:cs="Sakkal Majalla"/>
                <w:color w:val="000000" w:themeColor="text1"/>
                <w:sz w:val="28"/>
                <w:szCs w:val="28"/>
                <w:rtl/>
              </w:rPr>
              <w:t xml:space="preserve"> ومواكبة التغيرات.</w:t>
            </w:r>
          </w:p>
        </w:tc>
        <w:tc>
          <w:tcPr>
            <w:tcW w:w="0" w:type="auto"/>
          </w:tcPr>
          <w:p w14:paraId="326AE9E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4.49</w:t>
            </w:r>
          </w:p>
        </w:tc>
        <w:tc>
          <w:tcPr>
            <w:tcW w:w="0" w:type="auto"/>
          </w:tcPr>
          <w:p w14:paraId="4A9BFD83"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0.90</w:t>
            </w:r>
          </w:p>
        </w:tc>
        <w:tc>
          <w:tcPr>
            <w:tcW w:w="0" w:type="auto"/>
          </w:tcPr>
          <w:p w14:paraId="5D596613"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0.90</w:t>
            </w:r>
          </w:p>
        </w:tc>
        <w:tc>
          <w:tcPr>
            <w:tcW w:w="0" w:type="auto"/>
          </w:tcPr>
          <w:p w14:paraId="49ADDEC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(8)</w:t>
            </w:r>
          </w:p>
        </w:tc>
        <w:tc>
          <w:tcPr>
            <w:tcW w:w="0" w:type="auto"/>
          </w:tcPr>
          <w:p w14:paraId="2E48B6D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2D1A1E3B"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44A109E"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30</w:t>
            </w:r>
          </w:p>
        </w:tc>
        <w:tc>
          <w:tcPr>
            <w:tcW w:w="0" w:type="auto"/>
          </w:tcPr>
          <w:p w14:paraId="586C76C8" w14:textId="60818763"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تتميز العروض والخدمات التي </w:t>
            </w: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قدمها </w:t>
            </w:r>
            <w:proofErr w:type="gramStart"/>
            <w:r w:rsidRPr="00B65E19">
              <w:rPr>
                <w:rFonts w:ascii="Sakkal Majalla" w:hAnsi="Sakkal Majalla" w:cs="Sakkal Majalla"/>
                <w:color w:val="000000" w:themeColor="text1"/>
                <w:sz w:val="28"/>
                <w:szCs w:val="28"/>
                <w:rtl/>
              </w:rPr>
              <w:t>الشركة  بالتنوع</w:t>
            </w:r>
            <w:proofErr w:type="gramEnd"/>
            <w:r w:rsidRPr="00B65E19">
              <w:rPr>
                <w:rFonts w:ascii="Sakkal Majalla" w:hAnsi="Sakkal Majalla" w:cs="Sakkal Majalla"/>
                <w:color w:val="000000" w:themeColor="text1"/>
                <w:sz w:val="28"/>
                <w:szCs w:val="28"/>
                <w:rtl/>
              </w:rPr>
              <w:t>.</w:t>
            </w:r>
          </w:p>
        </w:tc>
        <w:tc>
          <w:tcPr>
            <w:tcW w:w="0" w:type="auto"/>
          </w:tcPr>
          <w:p w14:paraId="5415BA6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4.63</w:t>
            </w:r>
          </w:p>
        </w:tc>
        <w:tc>
          <w:tcPr>
            <w:tcW w:w="0" w:type="auto"/>
          </w:tcPr>
          <w:p w14:paraId="609C38B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0.69</w:t>
            </w:r>
          </w:p>
        </w:tc>
        <w:tc>
          <w:tcPr>
            <w:tcW w:w="0" w:type="auto"/>
          </w:tcPr>
          <w:p w14:paraId="64397D28"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0.93</w:t>
            </w:r>
          </w:p>
        </w:tc>
        <w:tc>
          <w:tcPr>
            <w:tcW w:w="0" w:type="auto"/>
          </w:tcPr>
          <w:p w14:paraId="0C8340D9"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w:t>
            </w:r>
          </w:p>
        </w:tc>
        <w:tc>
          <w:tcPr>
            <w:tcW w:w="0" w:type="auto"/>
          </w:tcPr>
          <w:p w14:paraId="225B8C17"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3C86D8C2"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E068909"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31</w:t>
            </w:r>
          </w:p>
        </w:tc>
        <w:tc>
          <w:tcPr>
            <w:tcW w:w="0" w:type="auto"/>
          </w:tcPr>
          <w:p w14:paraId="3BC402AD" w14:textId="6433DC5F"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نفذ </w:t>
            </w:r>
            <w:proofErr w:type="gramStart"/>
            <w:r w:rsidRPr="00B65E19">
              <w:rPr>
                <w:rFonts w:ascii="Sakkal Majalla" w:hAnsi="Sakkal Majalla" w:cs="Sakkal Majalla"/>
                <w:color w:val="000000" w:themeColor="text1"/>
                <w:sz w:val="28"/>
                <w:szCs w:val="28"/>
                <w:rtl/>
              </w:rPr>
              <w:t>الشركة  العمليات</w:t>
            </w:r>
            <w:proofErr w:type="gramEnd"/>
            <w:r w:rsidRPr="00B65E19">
              <w:rPr>
                <w:rFonts w:ascii="Sakkal Majalla" w:hAnsi="Sakkal Majalla" w:cs="Sakkal Majalla"/>
                <w:color w:val="000000" w:themeColor="text1"/>
                <w:sz w:val="28"/>
                <w:szCs w:val="28"/>
                <w:rtl/>
              </w:rPr>
              <w:t xml:space="preserve"> والخدمات الإدارية  للعملاء في أسرع وقت.</w:t>
            </w:r>
          </w:p>
        </w:tc>
        <w:tc>
          <w:tcPr>
            <w:tcW w:w="0" w:type="auto"/>
          </w:tcPr>
          <w:p w14:paraId="69A7699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4.38</w:t>
            </w:r>
          </w:p>
        </w:tc>
        <w:tc>
          <w:tcPr>
            <w:tcW w:w="0" w:type="auto"/>
          </w:tcPr>
          <w:p w14:paraId="568B597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0.72</w:t>
            </w:r>
          </w:p>
        </w:tc>
        <w:tc>
          <w:tcPr>
            <w:tcW w:w="0" w:type="auto"/>
          </w:tcPr>
          <w:p w14:paraId="3AF320BD"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0.88</w:t>
            </w:r>
          </w:p>
        </w:tc>
        <w:tc>
          <w:tcPr>
            <w:tcW w:w="0" w:type="auto"/>
          </w:tcPr>
          <w:p w14:paraId="1C3BC09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(13)</w:t>
            </w:r>
          </w:p>
        </w:tc>
        <w:tc>
          <w:tcPr>
            <w:tcW w:w="0" w:type="auto"/>
          </w:tcPr>
          <w:p w14:paraId="3B5810B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51508AEE"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C3669DD"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32</w:t>
            </w:r>
          </w:p>
        </w:tc>
        <w:tc>
          <w:tcPr>
            <w:tcW w:w="0" w:type="auto"/>
          </w:tcPr>
          <w:p w14:paraId="6E87FF86" w14:textId="349A0892"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ستطيع </w:t>
            </w:r>
            <w:proofErr w:type="gramStart"/>
            <w:r w:rsidRPr="00B65E19">
              <w:rPr>
                <w:rFonts w:ascii="Sakkal Majalla" w:hAnsi="Sakkal Majalla" w:cs="Sakkal Majalla"/>
                <w:color w:val="000000" w:themeColor="text1"/>
                <w:sz w:val="28"/>
                <w:szCs w:val="28"/>
                <w:rtl/>
              </w:rPr>
              <w:t>الشركة  الاجابة</w:t>
            </w:r>
            <w:proofErr w:type="gramEnd"/>
            <w:r w:rsidRPr="00B65E19">
              <w:rPr>
                <w:rFonts w:ascii="Sakkal Majalla" w:hAnsi="Sakkal Majalla" w:cs="Sakkal Majalla"/>
                <w:color w:val="000000" w:themeColor="text1"/>
                <w:sz w:val="28"/>
                <w:szCs w:val="28"/>
                <w:rtl/>
              </w:rPr>
              <w:t xml:space="preserve"> علي استفسارات في الوقت المناسب.</w:t>
            </w:r>
          </w:p>
        </w:tc>
        <w:tc>
          <w:tcPr>
            <w:tcW w:w="0" w:type="auto"/>
          </w:tcPr>
          <w:p w14:paraId="7262B961"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4.58</w:t>
            </w:r>
          </w:p>
        </w:tc>
        <w:tc>
          <w:tcPr>
            <w:tcW w:w="0" w:type="auto"/>
          </w:tcPr>
          <w:p w14:paraId="506EA84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0.77</w:t>
            </w:r>
          </w:p>
        </w:tc>
        <w:tc>
          <w:tcPr>
            <w:tcW w:w="0" w:type="auto"/>
          </w:tcPr>
          <w:p w14:paraId="4039ED14"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0.92</w:t>
            </w:r>
          </w:p>
        </w:tc>
        <w:tc>
          <w:tcPr>
            <w:tcW w:w="0" w:type="auto"/>
          </w:tcPr>
          <w:p w14:paraId="0948F0D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(3)</w:t>
            </w:r>
          </w:p>
        </w:tc>
        <w:tc>
          <w:tcPr>
            <w:tcW w:w="0" w:type="auto"/>
          </w:tcPr>
          <w:p w14:paraId="4E4BE9A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629E272C"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9EEBAAF"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33</w:t>
            </w:r>
          </w:p>
        </w:tc>
        <w:tc>
          <w:tcPr>
            <w:tcW w:w="0" w:type="auto"/>
          </w:tcPr>
          <w:p w14:paraId="767C867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متلك </w:t>
            </w:r>
            <w:proofErr w:type="gramStart"/>
            <w:r w:rsidRPr="00B65E19">
              <w:rPr>
                <w:rFonts w:ascii="Sakkal Majalla" w:hAnsi="Sakkal Majalla" w:cs="Sakkal Majalla"/>
                <w:color w:val="000000" w:themeColor="text1"/>
                <w:sz w:val="28"/>
                <w:szCs w:val="28"/>
                <w:rtl/>
              </w:rPr>
              <w:t>الشركة  القدرة</w:t>
            </w:r>
            <w:proofErr w:type="gramEnd"/>
            <w:r w:rsidRPr="00B65E19">
              <w:rPr>
                <w:rFonts w:ascii="Sakkal Majalla" w:hAnsi="Sakkal Majalla" w:cs="Sakkal Majalla"/>
                <w:color w:val="000000" w:themeColor="text1"/>
                <w:sz w:val="28"/>
                <w:szCs w:val="28"/>
                <w:rtl/>
              </w:rPr>
              <w:t xml:space="preserve"> والمهارة علي احداث تغييرات سريعة تتلاءم مع المنافسين.</w:t>
            </w:r>
          </w:p>
        </w:tc>
        <w:tc>
          <w:tcPr>
            <w:tcW w:w="0" w:type="auto"/>
          </w:tcPr>
          <w:p w14:paraId="223F7A9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4.57</w:t>
            </w:r>
          </w:p>
        </w:tc>
        <w:tc>
          <w:tcPr>
            <w:tcW w:w="0" w:type="auto"/>
          </w:tcPr>
          <w:p w14:paraId="784EDA5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0.76</w:t>
            </w:r>
          </w:p>
        </w:tc>
        <w:tc>
          <w:tcPr>
            <w:tcW w:w="0" w:type="auto"/>
          </w:tcPr>
          <w:p w14:paraId="041AC2CD"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0.91</w:t>
            </w:r>
          </w:p>
        </w:tc>
        <w:tc>
          <w:tcPr>
            <w:tcW w:w="0" w:type="auto"/>
          </w:tcPr>
          <w:p w14:paraId="11AFF6B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w:t>
            </w:r>
          </w:p>
        </w:tc>
        <w:tc>
          <w:tcPr>
            <w:tcW w:w="0" w:type="auto"/>
          </w:tcPr>
          <w:p w14:paraId="26994FF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1F4425E2"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851BEC4"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34</w:t>
            </w:r>
          </w:p>
        </w:tc>
        <w:tc>
          <w:tcPr>
            <w:tcW w:w="0" w:type="auto"/>
          </w:tcPr>
          <w:p w14:paraId="231041B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تحول </w:t>
            </w:r>
            <w:proofErr w:type="gramStart"/>
            <w:r w:rsidRPr="00B65E19">
              <w:rPr>
                <w:rFonts w:ascii="Sakkal Majalla" w:hAnsi="Sakkal Majalla" w:cs="Sakkal Majalla"/>
                <w:color w:val="000000" w:themeColor="text1"/>
                <w:sz w:val="28"/>
                <w:szCs w:val="28"/>
                <w:rtl/>
              </w:rPr>
              <w:t>الشركة  إلى</w:t>
            </w:r>
            <w:proofErr w:type="gramEnd"/>
            <w:r w:rsidRPr="00B65E19">
              <w:rPr>
                <w:rFonts w:ascii="Sakkal Majalla" w:hAnsi="Sakkal Majalla" w:cs="Sakkal Majalla"/>
                <w:color w:val="000000" w:themeColor="text1"/>
                <w:sz w:val="28"/>
                <w:szCs w:val="28"/>
                <w:rtl/>
              </w:rPr>
              <w:t xml:space="preserve"> استخدام التكنولوجيا في </w:t>
            </w:r>
            <w:r w:rsidRPr="00B65E19">
              <w:rPr>
                <w:rFonts w:ascii="Sakkal Majalla" w:hAnsi="Sakkal Majalla" w:cs="Sakkal Majalla"/>
                <w:color w:val="000000" w:themeColor="text1"/>
                <w:sz w:val="28"/>
                <w:szCs w:val="28"/>
                <w:rtl/>
              </w:rPr>
              <w:lastRenderedPageBreak/>
              <w:t>الخدمات المقدمة بسرعة وفي الوقت المناسب</w:t>
            </w:r>
          </w:p>
        </w:tc>
        <w:tc>
          <w:tcPr>
            <w:tcW w:w="0" w:type="auto"/>
          </w:tcPr>
          <w:p w14:paraId="41B6D60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4.32</w:t>
            </w:r>
          </w:p>
        </w:tc>
        <w:tc>
          <w:tcPr>
            <w:tcW w:w="0" w:type="auto"/>
          </w:tcPr>
          <w:p w14:paraId="1E3D0F94"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278B561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0.86</w:t>
            </w:r>
          </w:p>
        </w:tc>
        <w:tc>
          <w:tcPr>
            <w:tcW w:w="0" w:type="auto"/>
          </w:tcPr>
          <w:p w14:paraId="27737CF7"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(15)</w:t>
            </w:r>
          </w:p>
        </w:tc>
        <w:tc>
          <w:tcPr>
            <w:tcW w:w="0" w:type="auto"/>
          </w:tcPr>
          <w:p w14:paraId="148DCED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22ECA557"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46E0F8B"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35</w:t>
            </w:r>
          </w:p>
        </w:tc>
        <w:tc>
          <w:tcPr>
            <w:tcW w:w="0" w:type="auto"/>
          </w:tcPr>
          <w:p w14:paraId="5D570310"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ستطيع </w:t>
            </w:r>
            <w:proofErr w:type="gramStart"/>
            <w:r w:rsidRPr="00B65E19">
              <w:rPr>
                <w:rFonts w:ascii="Sakkal Majalla" w:hAnsi="Sakkal Majalla" w:cs="Sakkal Majalla"/>
                <w:color w:val="000000" w:themeColor="text1"/>
                <w:sz w:val="28"/>
                <w:szCs w:val="28"/>
                <w:rtl/>
              </w:rPr>
              <w:t>الشركة  التكيف</w:t>
            </w:r>
            <w:proofErr w:type="gramEnd"/>
            <w:r w:rsidRPr="00B65E19">
              <w:rPr>
                <w:rFonts w:ascii="Sakkal Majalla" w:hAnsi="Sakkal Majalla" w:cs="Sakkal Majalla"/>
                <w:color w:val="000000" w:themeColor="text1"/>
                <w:sz w:val="28"/>
                <w:szCs w:val="28"/>
                <w:rtl/>
              </w:rPr>
              <w:t xml:space="preserve"> مع تطور توقعات العملاء.</w:t>
            </w:r>
          </w:p>
        </w:tc>
        <w:tc>
          <w:tcPr>
            <w:tcW w:w="0" w:type="auto"/>
          </w:tcPr>
          <w:p w14:paraId="6E1D662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4.27</w:t>
            </w:r>
          </w:p>
        </w:tc>
        <w:tc>
          <w:tcPr>
            <w:tcW w:w="0" w:type="auto"/>
          </w:tcPr>
          <w:p w14:paraId="78E51B9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0.80</w:t>
            </w:r>
          </w:p>
        </w:tc>
        <w:tc>
          <w:tcPr>
            <w:tcW w:w="0" w:type="auto"/>
          </w:tcPr>
          <w:p w14:paraId="085F807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0.85</w:t>
            </w:r>
          </w:p>
        </w:tc>
        <w:tc>
          <w:tcPr>
            <w:tcW w:w="0" w:type="auto"/>
          </w:tcPr>
          <w:p w14:paraId="52CF1EC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(16)</w:t>
            </w:r>
          </w:p>
        </w:tc>
        <w:tc>
          <w:tcPr>
            <w:tcW w:w="0" w:type="auto"/>
          </w:tcPr>
          <w:p w14:paraId="6EDCAD2E"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1ADF97E3"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B8FB62C"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36</w:t>
            </w:r>
          </w:p>
        </w:tc>
        <w:tc>
          <w:tcPr>
            <w:tcW w:w="0" w:type="auto"/>
          </w:tcPr>
          <w:p w14:paraId="034C9F5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ردود أفعال </w:t>
            </w:r>
            <w:proofErr w:type="gramStart"/>
            <w:r w:rsidRPr="00B65E19">
              <w:rPr>
                <w:rFonts w:ascii="Sakkal Majalla" w:hAnsi="Sakkal Majalla" w:cs="Sakkal Majalla"/>
                <w:color w:val="000000" w:themeColor="text1"/>
                <w:sz w:val="28"/>
                <w:szCs w:val="28"/>
                <w:rtl/>
              </w:rPr>
              <w:t>الشركة  فورية</w:t>
            </w:r>
            <w:proofErr w:type="gramEnd"/>
            <w:r w:rsidRPr="00B65E19">
              <w:rPr>
                <w:rFonts w:ascii="Sakkal Majalla" w:hAnsi="Sakkal Majalla" w:cs="Sakkal Majalla"/>
                <w:color w:val="000000" w:themeColor="text1"/>
                <w:sz w:val="28"/>
                <w:szCs w:val="28"/>
                <w:rtl/>
              </w:rPr>
              <w:t xml:space="preserve"> وسريعة لتلافي القصور في الخدمة المقدمة.</w:t>
            </w:r>
          </w:p>
        </w:tc>
        <w:tc>
          <w:tcPr>
            <w:tcW w:w="0" w:type="auto"/>
          </w:tcPr>
          <w:p w14:paraId="2D8968B4"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4.43</w:t>
            </w:r>
          </w:p>
        </w:tc>
        <w:tc>
          <w:tcPr>
            <w:tcW w:w="0" w:type="auto"/>
          </w:tcPr>
          <w:p w14:paraId="0B829FA8"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0.93</w:t>
            </w:r>
          </w:p>
        </w:tc>
        <w:tc>
          <w:tcPr>
            <w:tcW w:w="0" w:type="auto"/>
          </w:tcPr>
          <w:p w14:paraId="2D33A77B"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0.89</w:t>
            </w:r>
          </w:p>
        </w:tc>
        <w:tc>
          <w:tcPr>
            <w:tcW w:w="0" w:type="auto"/>
          </w:tcPr>
          <w:p w14:paraId="31ACDD0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(11)</w:t>
            </w:r>
          </w:p>
        </w:tc>
        <w:tc>
          <w:tcPr>
            <w:tcW w:w="0" w:type="auto"/>
          </w:tcPr>
          <w:p w14:paraId="4FA8D42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r w:rsidR="00B65E19" w:rsidRPr="00B65E19" w14:paraId="591F111B"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ED2B064" w14:textId="30894218"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B65E19">
              <w:rPr>
                <w:rFonts w:ascii="Sakkal Majalla" w:hAnsi="Sakkal Majalla" w:cs="Sakkal Majalla"/>
                <w:color w:val="000000" w:themeColor="text1"/>
                <w:sz w:val="28"/>
                <w:szCs w:val="28"/>
                <w:rtl/>
                <w:lang w:bidi="ar-EG"/>
              </w:rPr>
              <w:t>36</w:t>
            </w:r>
          </w:p>
        </w:tc>
        <w:tc>
          <w:tcPr>
            <w:tcW w:w="0" w:type="auto"/>
          </w:tcPr>
          <w:p w14:paraId="43C5A66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الرشاقة التنظيمية</w:t>
            </w:r>
          </w:p>
        </w:tc>
        <w:tc>
          <w:tcPr>
            <w:tcW w:w="0" w:type="auto"/>
          </w:tcPr>
          <w:p w14:paraId="108D682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4.48</w:t>
            </w:r>
          </w:p>
        </w:tc>
        <w:tc>
          <w:tcPr>
            <w:tcW w:w="0" w:type="auto"/>
          </w:tcPr>
          <w:p w14:paraId="1BE081F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0.46</w:t>
            </w:r>
          </w:p>
        </w:tc>
        <w:tc>
          <w:tcPr>
            <w:tcW w:w="0" w:type="auto"/>
          </w:tcPr>
          <w:p w14:paraId="0EE7DC7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0.90</w:t>
            </w:r>
          </w:p>
        </w:tc>
        <w:tc>
          <w:tcPr>
            <w:tcW w:w="0" w:type="auto"/>
          </w:tcPr>
          <w:p w14:paraId="7001B05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p>
        </w:tc>
        <w:tc>
          <w:tcPr>
            <w:tcW w:w="0" w:type="auto"/>
          </w:tcPr>
          <w:p w14:paraId="0BD72E7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مرتفع</w:t>
            </w:r>
          </w:p>
        </w:tc>
      </w:tr>
    </w:tbl>
    <w:p w14:paraId="17E00C48" w14:textId="68F1982F"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يبين الجدول (</w:t>
      </w:r>
      <w:r w:rsidR="00E018ED">
        <w:rPr>
          <w:rFonts w:ascii="Sakkal Majalla" w:hAnsi="Sakkal Majalla" w:cs="Sakkal Majalla" w:hint="cs"/>
          <w:color w:val="000000" w:themeColor="text1"/>
          <w:sz w:val="28"/>
          <w:szCs w:val="28"/>
          <w:rtl/>
        </w:rPr>
        <w:t>14</w:t>
      </w:r>
      <w:r w:rsidRPr="00B65E19">
        <w:rPr>
          <w:rFonts w:ascii="Sakkal Majalla" w:hAnsi="Sakkal Majalla" w:cs="Sakkal Majalla"/>
          <w:color w:val="000000" w:themeColor="text1"/>
          <w:sz w:val="28"/>
          <w:szCs w:val="28"/>
          <w:rtl/>
        </w:rPr>
        <w:t xml:space="preserve">) أن المتوسط الكلي لإجابات عينة الدراسة على فقرات الرشاقة التنظيمية بدرجة مرتفعة، وكانت الفقرة التي تشير إلى تميز العروض والخدمات التي </w:t>
      </w:r>
      <w:r w:rsidRPr="00B65E19">
        <w:rPr>
          <w:rFonts w:ascii="Sakkal Majalla" w:hAnsi="Sakkal Majalla" w:cs="Sakkal Majalla" w:hint="cs"/>
          <w:color w:val="000000" w:themeColor="text1"/>
          <w:sz w:val="28"/>
          <w:szCs w:val="28"/>
          <w:rtl/>
        </w:rPr>
        <w:t>ت</w:t>
      </w:r>
      <w:r w:rsidRPr="00B65E19">
        <w:rPr>
          <w:rFonts w:ascii="Sakkal Majalla" w:hAnsi="Sakkal Majalla" w:cs="Sakkal Majalla"/>
          <w:color w:val="000000" w:themeColor="text1"/>
          <w:sz w:val="28"/>
          <w:szCs w:val="28"/>
          <w:rtl/>
        </w:rPr>
        <w:t xml:space="preserve">قدمها </w:t>
      </w:r>
      <w:proofErr w:type="gramStart"/>
      <w:r w:rsidRPr="00B65E19">
        <w:rPr>
          <w:rFonts w:ascii="Sakkal Majalla" w:hAnsi="Sakkal Majalla" w:cs="Sakkal Majalla"/>
          <w:color w:val="000000" w:themeColor="text1"/>
          <w:sz w:val="28"/>
          <w:szCs w:val="28"/>
          <w:rtl/>
        </w:rPr>
        <w:t>الشركة  بالتنوع</w:t>
      </w:r>
      <w:proofErr w:type="gramEnd"/>
      <w:r w:rsidRPr="00B65E19">
        <w:rPr>
          <w:rFonts w:ascii="Sakkal Majalla" w:hAnsi="Sakkal Majalla" w:cs="Sakkal Majalla"/>
          <w:color w:val="000000" w:themeColor="text1"/>
          <w:sz w:val="28"/>
          <w:szCs w:val="28"/>
          <w:rtl/>
        </w:rPr>
        <w:t>، الأعلى متوسطاً بين الفقرات، أما اقل الفقرات متوسطاً فهي الفقرة التي تنص على (يستطيع الشركة  التكيف مع تطور توقعات العملاء).</w:t>
      </w:r>
    </w:p>
    <w:p w14:paraId="0943E6F9"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الإجابة على السؤال </w:t>
      </w:r>
      <w:proofErr w:type="gramStart"/>
      <w:r w:rsidRPr="00B65E19">
        <w:rPr>
          <w:rFonts w:ascii="Sakkal Majalla" w:hAnsi="Sakkal Majalla" w:cs="Sakkal Majalla"/>
          <w:color w:val="000000" w:themeColor="text1"/>
          <w:sz w:val="28"/>
          <w:szCs w:val="28"/>
          <w:rtl/>
        </w:rPr>
        <w:t>الثالث :</w:t>
      </w:r>
      <w:proofErr w:type="gramEnd"/>
      <w:r w:rsidRPr="00B65E19">
        <w:rPr>
          <w:rFonts w:ascii="Sakkal Majalla" w:hAnsi="Sakkal Majalla" w:cs="Sakkal Majalla"/>
          <w:color w:val="000000" w:themeColor="text1"/>
          <w:sz w:val="28"/>
          <w:szCs w:val="28"/>
          <w:rtl/>
        </w:rPr>
        <w:t xml:space="preserve"> هل توجد علاقة طردية ذات دلالة معنوية بين أبعاد التحول الرقمي للأعمال (تجربة العميل رقميا، تحويل العمليات رقميا، تحويل نماذج الأعمال رقميا، تجربة الموظف رقميا) الرشاقة التنظيمية في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w:t>
      </w:r>
    </w:p>
    <w:p w14:paraId="0D009682"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وللإجابة عن هذا السؤال تم استخدام معامل الارتباط بيرسون والجدول (16) يوضح ذلك.</w:t>
      </w:r>
    </w:p>
    <w:p w14:paraId="1B8F9B8F" w14:textId="77777777" w:rsidR="00EF4EA7" w:rsidRDefault="00EF4EA7">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6A9AA79B" w14:textId="69D13FF5"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lastRenderedPageBreak/>
        <w:t>الجدول (</w:t>
      </w:r>
      <w:r w:rsidR="00E018ED" w:rsidRPr="00E018ED">
        <w:rPr>
          <w:rFonts w:ascii="Sakkal Majalla" w:hAnsi="Sakkal Majalla" w:cs="Sakkal Majalla" w:hint="cs"/>
          <w:b/>
          <w:bCs/>
          <w:color w:val="000000" w:themeColor="text1"/>
          <w:sz w:val="28"/>
          <w:szCs w:val="28"/>
          <w:rtl/>
        </w:rPr>
        <w:t>15</w:t>
      </w:r>
      <w:r w:rsidRPr="00E018ED">
        <w:rPr>
          <w:rFonts w:ascii="Sakkal Majalla" w:hAnsi="Sakkal Majalla" w:cs="Sakkal Majalla"/>
          <w:b/>
          <w:bCs/>
          <w:color w:val="000000" w:themeColor="text1"/>
          <w:sz w:val="28"/>
          <w:szCs w:val="28"/>
          <w:rtl/>
        </w:rPr>
        <w:t>) قيم معامل الارتباط بيرسون بين لأبعاد التَّحول الرقمي للأعمال والرشاقة التنظيمية</w:t>
      </w:r>
    </w:p>
    <w:tbl>
      <w:tblPr>
        <w:tblStyle w:val="6-2"/>
        <w:bidiVisual/>
        <w:tblW w:w="0" w:type="auto"/>
        <w:jc w:val="center"/>
        <w:tblLook w:val="04A0" w:firstRow="1" w:lastRow="0" w:firstColumn="1" w:lastColumn="0" w:noHBand="0" w:noVBand="1"/>
      </w:tblPr>
      <w:tblGrid>
        <w:gridCol w:w="1220"/>
        <w:gridCol w:w="1073"/>
        <w:gridCol w:w="1144"/>
        <w:gridCol w:w="1118"/>
        <w:gridCol w:w="1131"/>
        <w:gridCol w:w="1082"/>
        <w:gridCol w:w="1158"/>
      </w:tblGrid>
      <w:tr w:rsidR="00B65E19" w:rsidRPr="00B65E19" w14:paraId="357D169F" w14:textId="77777777" w:rsidTr="00E018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A1CCFDB"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p>
        </w:tc>
        <w:tc>
          <w:tcPr>
            <w:tcW w:w="0" w:type="auto"/>
          </w:tcPr>
          <w:p w14:paraId="4E5EE9A3"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تحويل تجربة العميل رقميا</w:t>
            </w:r>
          </w:p>
        </w:tc>
        <w:tc>
          <w:tcPr>
            <w:tcW w:w="0" w:type="auto"/>
          </w:tcPr>
          <w:p w14:paraId="2A35ED54"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تحويل العمليات رقميا</w:t>
            </w:r>
          </w:p>
        </w:tc>
        <w:tc>
          <w:tcPr>
            <w:tcW w:w="0" w:type="auto"/>
          </w:tcPr>
          <w:p w14:paraId="71DE848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تحويل نماذج الأعمال رقميا</w:t>
            </w:r>
          </w:p>
        </w:tc>
        <w:tc>
          <w:tcPr>
            <w:tcW w:w="0" w:type="auto"/>
          </w:tcPr>
          <w:p w14:paraId="00904203"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تحويل تجربة الموظف رقميا</w:t>
            </w:r>
          </w:p>
        </w:tc>
        <w:tc>
          <w:tcPr>
            <w:tcW w:w="0" w:type="auto"/>
          </w:tcPr>
          <w:p w14:paraId="39411B79"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التحول الرقمي للأعمال</w:t>
            </w:r>
          </w:p>
        </w:tc>
        <w:tc>
          <w:tcPr>
            <w:tcW w:w="0" w:type="auto"/>
          </w:tcPr>
          <w:p w14:paraId="11C7B525"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الرشاقة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التنظيمية</w:t>
            </w:r>
          </w:p>
        </w:tc>
      </w:tr>
      <w:tr w:rsidR="00B65E19" w:rsidRPr="00B65E19" w14:paraId="4D3CFBF5"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AD9A4DC"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العميل رقميا</w:t>
            </w:r>
          </w:p>
        </w:tc>
        <w:tc>
          <w:tcPr>
            <w:tcW w:w="0" w:type="auto"/>
          </w:tcPr>
          <w:p w14:paraId="2A96504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1</w:t>
            </w:r>
          </w:p>
        </w:tc>
        <w:tc>
          <w:tcPr>
            <w:tcW w:w="0" w:type="auto"/>
          </w:tcPr>
          <w:p w14:paraId="6391C0A0"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.847**</w:t>
            </w:r>
          </w:p>
        </w:tc>
        <w:tc>
          <w:tcPr>
            <w:tcW w:w="0" w:type="auto"/>
          </w:tcPr>
          <w:p w14:paraId="6997B35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.635**</w:t>
            </w:r>
          </w:p>
        </w:tc>
        <w:tc>
          <w:tcPr>
            <w:tcW w:w="0" w:type="auto"/>
          </w:tcPr>
          <w:p w14:paraId="7BC8A63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.723**</w:t>
            </w:r>
          </w:p>
        </w:tc>
        <w:tc>
          <w:tcPr>
            <w:tcW w:w="0" w:type="auto"/>
          </w:tcPr>
          <w:p w14:paraId="5B9D64FE"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.903**</w:t>
            </w:r>
          </w:p>
        </w:tc>
        <w:tc>
          <w:tcPr>
            <w:tcW w:w="0" w:type="auto"/>
          </w:tcPr>
          <w:p w14:paraId="40385C6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.872**</w:t>
            </w:r>
          </w:p>
        </w:tc>
      </w:tr>
      <w:tr w:rsidR="00B65E19" w:rsidRPr="00B65E19" w14:paraId="2999FACB"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9AD679"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تحويل العمليات رقميا</w:t>
            </w:r>
          </w:p>
        </w:tc>
        <w:tc>
          <w:tcPr>
            <w:tcW w:w="0" w:type="auto"/>
          </w:tcPr>
          <w:p w14:paraId="4A22AC15"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2F30907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w:t>
            </w:r>
          </w:p>
        </w:tc>
        <w:tc>
          <w:tcPr>
            <w:tcW w:w="0" w:type="auto"/>
          </w:tcPr>
          <w:p w14:paraId="7522580D"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.694**</w:t>
            </w:r>
          </w:p>
        </w:tc>
        <w:tc>
          <w:tcPr>
            <w:tcW w:w="0" w:type="auto"/>
          </w:tcPr>
          <w:p w14:paraId="4198E77A"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.718**</w:t>
            </w:r>
          </w:p>
        </w:tc>
        <w:tc>
          <w:tcPr>
            <w:tcW w:w="0" w:type="auto"/>
          </w:tcPr>
          <w:p w14:paraId="21F51DC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.913**</w:t>
            </w:r>
          </w:p>
        </w:tc>
        <w:tc>
          <w:tcPr>
            <w:tcW w:w="0" w:type="auto"/>
          </w:tcPr>
          <w:p w14:paraId="5384D2DB"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.896**</w:t>
            </w:r>
          </w:p>
        </w:tc>
      </w:tr>
      <w:tr w:rsidR="00B65E19" w:rsidRPr="00B65E19" w14:paraId="0385AAE4"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337126B"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نماذج الأعمال رقميا</w:t>
            </w:r>
          </w:p>
        </w:tc>
        <w:tc>
          <w:tcPr>
            <w:tcW w:w="0" w:type="auto"/>
          </w:tcPr>
          <w:p w14:paraId="42CA501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666F453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55BE438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w:t>
            </w:r>
          </w:p>
        </w:tc>
        <w:tc>
          <w:tcPr>
            <w:tcW w:w="0" w:type="auto"/>
          </w:tcPr>
          <w:p w14:paraId="7F31DDB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.715**</w:t>
            </w:r>
          </w:p>
        </w:tc>
        <w:tc>
          <w:tcPr>
            <w:tcW w:w="0" w:type="auto"/>
          </w:tcPr>
          <w:p w14:paraId="3712EA5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.846**</w:t>
            </w:r>
          </w:p>
        </w:tc>
        <w:tc>
          <w:tcPr>
            <w:tcW w:w="0" w:type="auto"/>
          </w:tcPr>
          <w:p w14:paraId="6BB46B4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.714**</w:t>
            </w:r>
          </w:p>
        </w:tc>
      </w:tr>
      <w:tr w:rsidR="00B65E19" w:rsidRPr="00B65E19" w14:paraId="2F941E6C"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9F9A39A"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الموظف رقميا</w:t>
            </w:r>
          </w:p>
        </w:tc>
        <w:tc>
          <w:tcPr>
            <w:tcW w:w="0" w:type="auto"/>
          </w:tcPr>
          <w:p w14:paraId="39061C51"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3A79334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56B2160B"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0904949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w:t>
            </w:r>
          </w:p>
        </w:tc>
        <w:tc>
          <w:tcPr>
            <w:tcW w:w="0" w:type="auto"/>
          </w:tcPr>
          <w:p w14:paraId="0FC6251A"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.896**</w:t>
            </w:r>
          </w:p>
        </w:tc>
        <w:tc>
          <w:tcPr>
            <w:tcW w:w="0" w:type="auto"/>
          </w:tcPr>
          <w:p w14:paraId="3F8A16A9"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.785**</w:t>
            </w:r>
          </w:p>
        </w:tc>
      </w:tr>
      <w:tr w:rsidR="00B65E19" w:rsidRPr="00B65E19" w14:paraId="6488D578"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05FE495"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التحول الرقمي للأعمال</w:t>
            </w:r>
          </w:p>
        </w:tc>
        <w:tc>
          <w:tcPr>
            <w:tcW w:w="0" w:type="auto"/>
          </w:tcPr>
          <w:p w14:paraId="59D10FAE"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4453611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4DC0E29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7BC15A8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43BBA6B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w:t>
            </w:r>
          </w:p>
        </w:tc>
        <w:tc>
          <w:tcPr>
            <w:tcW w:w="0" w:type="auto"/>
          </w:tcPr>
          <w:p w14:paraId="10F6BBA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.919**</w:t>
            </w:r>
          </w:p>
        </w:tc>
      </w:tr>
      <w:tr w:rsidR="00B65E19" w:rsidRPr="00B65E19" w14:paraId="45B23911"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0724F75"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الرشاقة التنظيمية</w:t>
            </w:r>
          </w:p>
        </w:tc>
        <w:tc>
          <w:tcPr>
            <w:tcW w:w="0" w:type="auto"/>
          </w:tcPr>
          <w:p w14:paraId="6C5F26CD"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19606483"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21FCA792"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74B5456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69359268"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473E8CF4"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w:t>
            </w:r>
          </w:p>
        </w:tc>
      </w:tr>
    </w:tbl>
    <w:p w14:paraId="61442581"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 دالة إحصائيا عند مستوى دلاله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≤0.01</m:t>
        </m:r>
      </m:oMath>
      <w:r w:rsidRPr="00B65E19">
        <w:rPr>
          <w:rFonts w:ascii="Sakkal Majalla" w:hAnsi="Sakkal Majalla" w:cs="Sakkal Majalla"/>
          <w:color w:val="000000" w:themeColor="text1"/>
          <w:sz w:val="28"/>
          <w:szCs w:val="28"/>
          <w:rtl/>
        </w:rPr>
        <w:t>)</w:t>
      </w:r>
    </w:p>
    <w:p w14:paraId="0E5FA806"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كما هو واضح من معاملات الارتباط المدرجة في الجدول رقم (16) تدل النتائج على قوة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العلاقة بين أبعاد التَّحول الرقمي للأعمال والرشاقة التنظيمية جميعها بقيم عالية وداله إحصائيا عند</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≤0.01</m:t>
        </m:r>
      </m:oMath>
      <w:r w:rsidRPr="00B65E19">
        <w:rPr>
          <w:rFonts w:ascii="Sakkal Majalla" w:hAnsi="Sakkal Majalla" w:cs="Sakkal Majalla"/>
          <w:color w:val="000000" w:themeColor="text1"/>
          <w:sz w:val="28"/>
          <w:szCs w:val="28"/>
          <w:rtl/>
        </w:rPr>
        <w:t xml:space="preserve">)، وهذا دليل على الدور المهم والفعال الذي يلعبه التحول الرقمي للأعمال بأبعاده المتعددة في الرشاقة التنظيمية في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w:t>
      </w:r>
    </w:p>
    <w:p w14:paraId="06BD9FB6" w14:textId="2390FF39" w:rsidR="0080042D" w:rsidRPr="00E018ED" w:rsidRDefault="00E018ED" w:rsidP="00E018E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8" w:name="_Toc173414273"/>
      <w:r w:rsidRPr="00E018ED">
        <w:rPr>
          <w:rFonts w:ascii="Sakkal Majalla" w:hAnsi="Sakkal Majalla" w:cs="Sakkal Majalla" w:hint="cs"/>
          <w:b/>
          <w:bCs/>
          <w:color w:val="000000" w:themeColor="text1"/>
          <w:sz w:val="36"/>
          <w:szCs w:val="36"/>
          <w:rtl/>
        </w:rPr>
        <w:t xml:space="preserve">2.4 </w:t>
      </w:r>
      <w:r w:rsidR="0080042D" w:rsidRPr="00E018ED">
        <w:rPr>
          <w:rFonts w:ascii="Sakkal Majalla" w:hAnsi="Sakkal Majalla" w:cs="Sakkal Majalla"/>
          <w:b/>
          <w:bCs/>
          <w:color w:val="000000" w:themeColor="text1"/>
          <w:sz w:val="36"/>
          <w:szCs w:val="36"/>
          <w:rtl/>
        </w:rPr>
        <w:t xml:space="preserve">اختبار فرضيات </w:t>
      </w:r>
      <w:proofErr w:type="gramStart"/>
      <w:r w:rsidR="0080042D" w:rsidRPr="00E018ED">
        <w:rPr>
          <w:rFonts w:ascii="Sakkal Majalla" w:hAnsi="Sakkal Majalla" w:cs="Sakkal Majalla"/>
          <w:b/>
          <w:bCs/>
          <w:color w:val="000000" w:themeColor="text1"/>
          <w:sz w:val="36"/>
          <w:szCs w:val="36"/>
          <w:rtl/>
        </w:rPr>
        <w:t>الدراسة :</w:t>
      </w:r>
      <w:bookmarkEnd w:id="88"/>
      <w:proofErr w:type="gramEnd"/>
    </w:p>
    <w:p w14:paraId="33A4BF11"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من أجل التأكد من موائمة البيانات لافتراضات تحليل الانحدار تم متابعة قيم معامل تضخم</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التباين والتباين المسموح به ومعامل الالتواء، للتحقق من عدم وجود ارتباط عالٍ بين المتغيرات</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المستقلة</w:t>
      </w:r>
      <w:r w:rsidRPr="00B65E19">
        <w:rPr>
          <w:rFonts w:ascii="Sakkal Majalla" w:hAnsi="Sakkal Majalla" w:cs="Sakkal Majalla"/>
          <w:color w:val="000000" w:themeColor="text1"/>
          <w:sz w:val="28"/>
          <w:szCs w:val="28"/>
          <w:rtl/>
          <w:lang w:bidi="ar-EG"/>
        </w:rPr>
        <w:t>،</w:t>
      </w:r>
      <w:r w:rsidRPr="00B65E19">
        <w:rPr>
          <w:rFonts w:ascii="Sakkal Majalla" w:hAnsi="Sakkal Majalla" w:cs="Sakkal Majalla"/>
          <w:color w:val="000000" w:themeColor="text1"/>
          <w:sz w:val="28"/>
          <w:szCs w:val="28"/>
          <w:rtl/>
        </w:rPr>
        <w:t xml:space="preserve"> بمتابعة قيم معامل تضخم التباين </w:t>
      </w:r>
      <w:r w:rsidRPr="00B65E19">
        <w:rPr>
          <w:rFonts w:ascii="Sakkal Majalla" w:hAnsi="Sakkal Majalla" w:cs="Sakkal Majalla"/>
          <w:color w:val="000000" w:themeColor="text1"/>
          <w:sz w:val="28"/>
          <w:szCs w:val="28"/>
        </w:rPr>
        <w:t>(Variance Inflation Factor) (VIF)</w:t>
      </w:r>
      <w:r w:rsidRPr="00B65E19">
        <w:rPr>
          <w:rFonts w:ascii="Sakkal Majalla" w:hAnsi="Sakkal Majalla" w:cs="Sakkal Majalla"/>
          <w:color w:val="000000" w:themeColor="text1"/>
          <w:sz w:val="28"/>
          <w:szCs w:val="28"/>
          <w:rtl/>
        </w:rPr>
        <w:t>, والتأكد من عدم تجاوز قيم معامل تضخم التباين للقيمة (10) ، واختبار التباين المسموح (</w:t>
      </w:r>
      <w:r w:rsidRPr="00B65E19">
        <w:rPr>
          <w:rFonts w:ascii="Sakkal Majalla" w:hAnsi="Sakkal Majalla" w:cs="Sakkal Majalla"/>
          <w:color w:val="000000" w:themeColor="text1"/>
          <w:sz w:val="28"/>
          <w:szCs w:val="28"/>
        </w:rPr>
        <w:t>Tolerance</w:t>
      </w:r>
      <w:r w:rsidRPr="00B65E19">
        <w:rPr>
          <w:rFonts w:ascii="Sakkal Majalla" w:hAnsi="Sakkal Majalla" w:cs="Sakkal Majalla"/>
          <w:color w:val="000000" w:themeColor="text1"/>
          <w:sz w:val="28"/>
          <w:szCs w:val="28"/>
          <w:rtl/>
        </w:rPr>
        <w:t>) لكل متغير من المتغيرات المستقلة وعدم تجاوز قيمة اختبار التباين المسموح (</w:t>
      </w:r>
      <w:r w:rsidRPr="00B65E19">
        <w:rPr>
          <w:rFonts w:ascii="Sakkal Majalla" w:hAnsi="Sakkal Majalla" w:cs="Sakkal Majalla"/>
          <w:color w:val="000000" w:themeColor="text1"/>
          <w:sz w:val="28"/>
          <w:szCs w:val="28"/>
        </w:rPr>
        <w:t>Tolerance</w:t>
      </w:r>
      <w:r w:rsidRPr="00B65E19">
        <w:rPr>
          <w:rFonts w:ascii="Sakkal Majalla" w:hAnsi="Sakkal Majalla" w:cs="Sakkal Majalla"/>
          <w:color w:val="000000" w:themeColor="text1"/>
          <w:sz w:val="28"/>
          <w:szCs w:val="28"/>
          <w:rtl/>
        </w:rPr>
        <w:t xml:space="preserve">) أكبر من (0.05)، أيضاً التحقق من إتباع البيانات للتوزيع الطبيعي </w:t>
      </w:r>
      <w:r w:rsidRPr="00B65E19">
        <w:rPr>
          <w:rFonts w:ascii="Sakkal Majalla" w:hAnsi="Sakkal Majalla" w:cs="Sakkal Majalla"/>
          <w:color w:val="000000" w:themeColor="text1"/>
          <w:sz w:val="28"/>
          <w:szCs w:val="28"/>
        </w:rPr>
        <w:t>Normal Distribution</w:t>
      </w:r>
      <w:r w:rsidRPr="00B65E19">
        <w:rPr>
          <w:rFonts w:ascii="Sakkal Majalla" w:hAnsi="Sakkal Majalla" w:cs="Sakkal Majalla"/>
          <w:color w:val="000000" w:themeColor="text1"/>
          <w:sz w:val="28"/>
          <w:szCs w:val="28"/>
          <w:rtl/>
        </w:rPr>
        <w:t>), باحتساب معامل الالتواء (</w:t>
      </w:r>
      <w:r w:rsidRPr="00B65E19">
        <w:rPr>
          <w:rFonts w:ascii="Sakkal Majalla" w:hAnsi="Sakkal Majalla" w:cs="Sakkal Majalla"/>
          <w:color w:val="000000" w:themeColor="text1"/>
          <w:sz w:val="28"/>
          <w:szCs w:val="28"/>
        </w:rPr>
        <w:t>Skewness</w:t>
      </w:r>
      <w:r w:rsidRPr="00B65E19">
        <w:rPr>
          <w:rFonts w:ascii="Sakkal Majalla" w:hAnsi="Sakkal Majalla" w:cs="Sakkal Majalla"/>
          <w:color w:val="000000" w:themeColor="text1"/>
          <w:sz w:val="28"/>
          <w:szCs w:val="28"/>
          <w:rtl/>
        </w:rPr>
        <w:t>, حيث أن البيانات تتبع التوزيع الطبيعي، إذا كانت قيم معامل الالتواء تقل عن (1), والجدول (17) يبيّن نتائج هذه الاختبارات.</w:t>
      </w:r>
    </w:p>
    <w:p w14:paraId="65E47E9C" w14:textId="63DED3DE"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نلاحظ أن قيم اختبار معامل تضخم التباين (</w:t>
      </w:r>
      <w:r w:rsidRPr="00B65E19">
        <w:rPr>
          <w:rFonts w:ascii="Sakkal Majalla" w:hAnsi="Sakkal Majalla" w:cs="Sakkal Majalla"/>
          <w:color w:val="000000" w:themeColor="text1"/>
          <w:sz w:val="28"/>
          <w:szCs w:val="28"/>
        </w:rPr>
        <w:t>VIF</w:t>
      </w:r>
      <w:r w:rsidRPr="00B65E19">
        <w:rPr>
          <w:rFonts w:ascii="Sakkal Majalla" w:hAnsi="Sakkal Majalla" w:cs="Sakkal Majalla"/>
          <w:color w:val="000000" w:themeColor="text1"/>
          <w:sz w:val="28"/>
          <w:szCs w:val="28"/>
          <w:rtl/>
        </w:rPr>
        <w:t>) لجميع المتغيرات تقل عن (10) وتتراوح</w:t>
      </w:r>
      <w:r w:rsidR="00E018ED">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بين (3.434-8.</w:t>
      </w:r>
      <w:proofErr w:type="gramStart"/>
      <w:r w:rsidRPr="00B65E19">
        <w:rPr>
          <w:rFonts w:ascii="Sakkal Majalla" w:hAnsi="Sakkal Majalla" w:cs="Sakkal Majalla"/>
          <w:color w:val="000000" w:themeColor="text1"/>
          <w:sz w:val="28"/>
          <w:szCs w:val="28"/>
          <w:rtl/>
        </w:rPr>
        <w:t>131),</w:t>
      </w:r>
      <w:proofErr w:type="gramEnd"/>
      <w:r w:rsidRPr="00B65E19">
        <w:rPr>
          <w:rFonts w:ascii="Sakkal Majalla" w:hAnsi="Sakkal Majalla" w:cs="Sakkal Majalla"/>
          <w:color w:val="000000" w:themeColor="text1"/>
          <w:sz w:val="28"/>
          <w:szCs w:val="28"/>
          <w:rtl/>
        </w:rPr>
        <w:t xml:space="preserve"> وقيم اختبار التباين المسموح (</w:t>
      </w:r>
      <w:r w:rsidRPr="00B65E19">
        <w:rPr>
          <w:rFonts w:ascii="Sakkal Majalla" w:hAnsi="Sakkal Majalla" w:cs="Sakkal Majalla"/>
          <w:color w:val="000000" w:themeColor="text1"/>
          <w:sz w:val="28"/>
          <w:szCs w:val="28"/>
        </w:rPr>
        <w:t>Tolerance</w:t>
      </w:r>
      <w:r w:rsidRPr="00B65E19">
        <w:rPr>
          <w:rFonts w:ascii="Sakkal Majalla" w:hAnsi="Sakkal Majalla" w:cs="Sakkal Majalla"/>
          <w:color w:val="000000" w:themeColor="text1"/>
          <w:sz w:val="28"/>
          <w:szCs w:val="28"/>
          <w:rtl/>
        </w:rPr>
        <w:t>) تراوحت بين (0.123- 0668)</w:t>
      </w:r>
    </w:p>
    <w:p w14:paraId="09DA0144"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ويُعد مؤشراً على عدم وجود ارتباط عال بين المتغيرات المستقلة (</w:t>
      </w:r>
      <w:r w:rsidRPr="00B65E19">
        <w:rPr>
          <w:rFonts w:ascii="Sakkal Majalla" w:hAnsi="Sakkal Majalla" w:cs="Sakkal Majalla"/>
          <w:color w:val="000000" w:themeColor="text1"/>
          <w:sz w:val="28"/>
          <w:szCs w:val="28"/>
        </w:rPr>
        <w:t>Multicollinearity</w:t>
      </w:r>
      <w:proofErr w:type="gramStart"/>
      <w:r w:rsidRPr="00B65E19">
        <w:rPr>
          <w:rFonts w:ascii="Sakkal Majalla" w:hAnsi="Sakkal Majalla" w:cs="Sakkal Majalla"/>
          <w:color w:val="000000" w:themeColor="text1"/>
          <w:sz w:val="28"/>
          <w:szCs w:val="28"/>
          <w:rtl/>
        </w:rPr>
        <w:t>),</w:t>
      </w:r>
      <w:proofErr w:type="gramEnd"/>
      <w:r w:rsidRPr="00B65E19">
        <w:rPr>
          <w:rFonts w:ascii="Sakkal Majalla" w:hAnsi="Sakkal Majalla" w:cs="Sakkal Majalla"/>
          <w:color w:val="000000" w:themeColor="text1"/>
          <w:sz w:val="28"/>
          <w:szCs w:val="28"/>
          <w:rtl/>
        </w:rPr>
        <w:t xml:space="preserve"> وقد تم التأكد من أن البيانات تتبع التوزيع الطبيعي (</w:t>
      </w:r>
      <w:r w:rsidRPr="00B65E19">
        <w:rPr>
          <w:rFonts w:ascii="Sakkal Majalla" w:hAnsi="Sakkal Majalla" w:cs="Sakkal Majalla"/>
          <w:color w:val="000000" w:themeColor="text1"/>
          <w:sz w:val="28"/>
          <w:szCs w:val="28"/>
        </w:rPr>
        <w:t>Normal Distribution</w:t>
      </w:r>
      <w:r w:rsidRPr="00B65E19">
        <w:rPr>
          <w:rFonts w:ascii="Sakkal Majalla" w:hAnsi="Sakkal Majalla" w:cs="Sakkal Majalla"/>
          <w:color w:val="000000" w:themeColor="text1"/>
          <w:sz w:val="28"/>
          <w:szCs w:val="28"/>
          <w:rtl/>
        </w:rPr>
        <w:t>), باحتساب معامل الالتواء (</w:t>
      </w:r>
      <w:r w:rsidRPr="00B65E19">
        <w:rPr>
          <w:rFonts w:ascii="Sakkal Majalla" w:hAnsi="Sakkal Majalla" w:cs="Sakkal Majalla"/>
          <w:color w:val="000000" w:themeColor="text1"/>
          <w:sz w:val="28"/>
          <w:szCs w:val="28"/>
        </w:rPr>
        <w:t>Skewness</w:t>
      </w:r>
      <w:r w:rsidRPr="00B65E19">
        <w:rPr>
          <w:rFonts w:ascii="Sakkal Majalla" w:hAnsi="Sakkal Majalla" w:cs="Sakkal Majalla"/>
          <w:color w:val="000000" w:themeColor="text1"/>
          <w:sz w:val="28"/>
          <w:szCs w:val="28"/>
          <w:rtl/>
        </w:rPr>
        <w:t>) وتتراوح بين (0.133- 0.655).</w:t>
      </w:r>
    </w:p>
    <w:p w14:paraId="604DD7E6" w14:textId="77777777" w:rsidR="00E018ED" w:rsidRDefault="00E018ED" w:rsidP="00B65E19">
      <w:pPr>
        <w:spacing w:before="100" w:beforeAutospacing="1" w:after="100" w:afterAutospacing="1" w:line="360" w:lineRule="auto"/>
        <w:jc w:val="both"/>
        <w:rPr>
          <w:rFonts w:ascii="Sakkal Majalla" w:hAnsi="Sakkal Majalla" w:cs="Sakkal Majalla"/>
          <w:color w:val="000000" w:themeColor="text1"/>
          <w:sz w:val="28"/>
          <w:szCs w:val="28"/>
          <w:rtl/>
        </w:rPr>
      </w:pPr>
    </w:p>
    <w:p w14:paraId="256083DA" w14:textId="77777777" w:rsidR="00E018ED" w:rsidRDefault="00E018ED" w:rsidP="00B65E19">
      <w:pPr>
        <w:spacing w:before="100" w:beforeAutospacing="1" w:after="100" w:afterAutospacing="1" w:line="360" w:lineRule="auto"/>
        <w:jc w:val="both"/>
        <w:rPr>
          <w:rFonts w:ascii="Sakkal Majalla" w:hAnsi="Sakkal Majalla" w:cs="Sakkal Majalla"/>
          <w:color w:val="000000" w:themeColor="text1"/>
          <w:sz w:val="28"/>
          <w:szCs w:val="28"/>
          <w:rtl/>
        </w:rPr>
      </w:pPr>
    </w:p>
    <w:p w14:paraId="0B6F31F9" w14:textId="3FBC4D7A"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E018ED">
        <w:rPr>
          <w:rFonts w:ascii="Sakkal Majalla" w:hAnsi="Sakkal Majalla" w:cs="Sakkal Majalla"/>
          <w:b/>
          <w:bCs/>
          <w:color w:val="000000" w:themeColor="text1"/>
          <w:sz w:val="28"/>
          <w:szCs w:val="28"/>
          <w:rtl/>
        </w:rPr>
        <w:lastRenderedPageBreak/>
        <w:t>الجدول (</w:t>
      </w:r>
      <w:r w:rsidR="00E018ED" w:rsidRPr="00E018ED">
        <w:rPr>
          <w:rFonts w:ascii="Sakkal Majalla" w:hAnsi="Sakkal Majalla" w:cs="Sakkal Majalla" w:hint="cs"/>
          <w:b/>
          <w:bCs/>
          <w:color w:val="000000" w:themeColor="text1"/>
          <w:sz w:val="28"/>
          <w:szCs w:val="28"/>
          <w:rtl/>
        </w:rPr>
        <w:t>16</w:t>
      </w:r>
      <w:r w:rsidRPr="00E018ED">
        <w:rPr>
          <w:rFonts w:ascii="Sakkal Majalla" w:hAnsi="Sakkal Majalla" w:cs="Sakkal Majalla"/>
          <w:b/>
          <w:bCs/>
          <w:color w:val="000000" w:themeColor="text1"/>
          <w:sz w:val="28"/>
          <w:szCs w:val="28"/>
          <w:rtl/>
        </w:rPr>
        <w:t>) اختبار معامل تضخم التباين، والتباين المسموح به، ومعامل الالتواء</w:t>
      </w:r>
    </w:p>
    <w:tbl>
      <w:tblPr>
        <w:tblStyle w:val="6-2"/>
        <w:bidiVisual/>
        <w:tblW w:w="0" w:type="auto"/>
        <w:jc w:val="center"/>
        <w:tblLook w:val="04A0" w:firstRow="1" w:lastRow="0" w:firstColumn="1" w:lastColumn="0" w:noHBand="0" w:noVBand="1"/>
      </w:tblPr>
      <w:tblGrid>
        <w:gridCol w:w="3248"/>
        <w:gridCol w:w="830"/>
        <w:gridCol w:w="1109"/>
        <w:gridCol w:w="1113"/>
      </w:tblGrid>
      <w:tr w:rsidR="00B65E19" w:rsidRPr="00B65E19" w14:paraId="39660695" w14:textId="77777777" w:rsidTr="00E018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3DCCDA3"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اسم المتغير</w:t>
            </w:r>
          </w:p>
        </w:tc>
        <w:tc>
          <w:tcPr>
            <w:tcW w:w="0" w:type="auto"/>
          </w:tcPr>
          <w:p w14:paraId="08C9B831"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VIF</w:t>
            </w:r>
          </w:p>
        </w:tc>
        <w:tc>
          <w:tcPr>
            <w:tcW w:w="0" w:type="auto"/>
          </w:tcPr>
          <w:p w14:paraId="3DABD856"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Tolerance</w:t>
            </w:r>
          </w:p>
        </w:tc>
        <w:tc>
          <w:tcPr>
            <w:tcW w:w="0" w:type="auto"/>
          </w:tcPr>
          <w:p w14:paraId="04973F5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Skewness</w:t>
            </w:r>
          </w:p>
        </w:tc>
      </w:tr>
      <w:tr w:rsidR="00B65E19" w:rsidRPr="00B65E19" w14:paraId="27BC1C75"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A176663"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العملاء رقمياً</w:t>
            </w:r>
          </w:p>
        </w:tc>
        <w:tc>
          <w:tcPr>
            <w:tcW w:w="0" w:type="auto"/>
          </w:tcPr>
          <w:p w14:paraId="0EBF98C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12.603</w:t>
            </w:r>
          </w:p>
        </w:tc>
        <w:tc>
          <w:tcPr>
            <w:tcW w:w="0" w:type="auto"/>
          </w:tcPr>
          <w:p w14:paraId="6755596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.079</w:t>
            </w:r>
          </w:p>
        </w:tc>
        <w:tc>
          <w:tcPr>
            <w:tcW w:w="0" w:type="auto"/>
          </w:tcPr>
          <w:p w14:paraId="505353A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0.77</w:t>
            </w:r>
          </w:p>
        </w:tc>
      </w:tr>
      <w:tr w:rsidR="00B65E19" w:rsidRPr="00B65E19" w14:paraId="682462B8"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69C8D97"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تحويل العمليات رقمياً</w:t>
            </w:r>
          </w:p>
        </w:tc>
        <w:tc>
          <w:tcPr>
            <w:tcW w:w="0" w:type="auto"/>
          </w:tcPr>
          <w:p w14:paraId="6EF0D8E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5.268</w:t>
            </w:r>
          </w:p>
        </w:tc>
        <w:tc>
          <w:tcPr>
            <w:tcW w:w="0" w:type="auto"/>
          </w:tcPr>
          <w:p w14:paraId="28BF2510"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.190</w:t>
            </w:r>
          </w:p>
        </w:tc>
        <w:tc>
          <w:tcPr>
            <w:tcW w:w="0" w:type="auto"/>
          </w:tcPr>
          <w:p w14:paraId="47FDA15E"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0.24</w:t>
            </w:r>
          </w:p>
        </w:tc>
      </w:tr>
      <w:tr w:rsidR="00B65E19" w:rsidRPr="00B65E19" w14:paraId="195AD90C"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6EC294C"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نماذج الأعمال رقمياً</w:t>
            </w:r>
          </w:p>
        </w:tc>
        <w:tc>
          <w:tcPr>
            <w:tcW w:w="0" w:type="auto"/>
          </w:tcPr>
          <w:p w14:paraId="3CF93D7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9.498</w:t>
            </w:r>
          </w:p>
        </w:tc>
        <w:tc>
          <w:tcPr>
            <w:tcW w:w="0" w:type="auto"/>
          </w:tcPr>
          <w:p w14:paraId="40B918C3"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.105</w:t>
            </w:r>
          </w:p>
        </w:tc>
        <w:tc>
          <w:tcPr>
            <w:tcW w:w="0" w:type="auto"/>
          </w:tcPr>
          <w:p w14:paraId="17F7D2B3"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0.02</w:t>
            </w:r>
          </w:p>
        </w:tc>
      </w:tr>
      <w:tr w:rsidR="00B65E19" w:rsidRPr="00B65E19" w14:paraId="3DCB4382" w14:textId="77777777" w:rsidTr="00E018E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D4567CB"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الموظف رقمياً</w:t>
            </w:r>
          </w:p>
        </w:tc>
        <w:tc>
          <w:tcPr>
            <w:tcW w:w="0" w:type="auto"/>
          </w:tcPr>
          <w:p w14:paraId="7AABA6B1"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47.124</w:t>
            </w:r>
          </w:p>
        </w:tc>
        <w:tc>
          <w:tcPr>
            <w:tcW w:w="0" w:type="auto"/>
          </w:tcPr>
          <w:p w14:paraId="2626CD3D"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.021</w:t>
            </w:r>
          </w:p>
        </w:tc>
        <w:tc>
          <w:tcPr>
            <w:tcW w:w="0" w:type="auto"/>
          </w:tcPr>
          <w:p w14:paraId="399C573B"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0.64</w:t>
            </w:r>
          </w:p>
        </w:tc>
      </w:tr>
      <w:tr w:rsidR="00B65E19" w:rsidRPr="00B65E19" w14:paraId="656C65C2" w14:textId="77777777" w:rsidTr="00E018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9E99A3C"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ابعاد التحول الرقمي للأعمال مجتمعة</w:t>
            </w:r>
          </w:p>
        </w:tc>
        <w:tc>
          <w:tcPr>
            <w:tcW w:w="0" w:type="auto"/>
          </w:tcPr>
          <w:p w14:paraId="51CEB8A0"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12.603</w:t>
            </w:r>
          </w:p>
        </w:tc>
        <w:tc>
          <w:tcPr>
            <w:tcW w:w="0" w:type="auto"/>
          </w:tcPr>
          <w:p w14:paraId="028DC13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.079</w:t>
            </w:r>
          </w:p>
        </w:tc>
        <w:tc>
          <w:tcPr>
            <w:tcW w:w="0" w:type="auto"/>
          </w:tcPr>
          <w:p w14:paraId="133B4FAD"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0.45</w:t>
            </w:r>
          </w:p>
        </w:tc>
      </w:tr>
    </w:tbl>
    <w:p w14:paraId="0A88A004"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الفرضية الرئيسة </w:t>
      </w:r>
      <w:proofErr w:type="gramStart"/>
      <w:r w:rsidRPr="00B65E19">
        <w:rPr>
          <w:rFonts w:ascii="Sakkal Majalla" w:hAnsi="Sakkal Majalla" w:cs="Sakkal Majalla"/>
          <w:color w:val="000000" w:themeColor="text1"/>
          <w:sz w:val="28"/>
          <w:szCs w:val="28"/>
          <w:rtl/>
        </w:rPr>
        <w:t>الاولى :</w:t>
      </w:r>
      <w:proofErr w:type="gramEnd"/>
      <w:r w:rsidRPr="00B65E19">
        <w:rPr>
          <w:rFonts w:ascii="Sakkal Majalla" w:hAnsi="Sakkal Majalla" w:cs="Sakkal Majalla"/>
          <w:color w:val="000000" w:themeColor="text1"/>
          <w:sz w:val="28"/>
          <w:szCs w:val="28"/>
          <w:rtl/>
        </w:rPr>
        <w:t xml:space="preserve"> </w:t>
      </w:r>
      <w:r w:rsidRPr="00B65E19">
        <w:rPr>
          <w:rFonts w:ascii="Sakkal Majalla" w:hAnsi="Sakkal Majalla" w:cs="Sakkal Majalla"/>
          <w:color w:val="000000" w:themeColor="text1"/>
          <w:sz w:val="28"/>
          <w:szCs w:val="28"/>
        </w:rPr>
        <w:t>Ho</w:t>
      </w:r>
      <w:r w:rsidRPr="00B65E19">
        <w:rPr>
          <w:rFonts w:ascii="Sakkal Majalla" w:hAnsi="Sakkal Majalla" w:cs="Sakkal Majalla"/>
          <w:color w:val="000000" w:themeColor="text1"/>
          <w:sz w:val="28"/>
          <w:szCs w:val="28"/>
          <w:rtl/>
        </w:rPr>
        <w:t xml:space="preserve"> : لا يوجد أثر ذو دلالة إحصائية عند مستوى الدلالة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لمستوى التَّحول الرقمي للأعمال بأبعاده مجتمعة تجربة العملاء رقمياً، تحويل العمليات رقمياً، نماذج</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الأعمال رقمياً، تجربة الموظف الرقمية) على تحقيق الرشاقة التنظيمية لشركة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w:t>
      </w:r>
    </w:p>
    <w:p w14:paraId="366F7971" w14:textId="544C2A25"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t>الجدول (</w:t>
      </w:r>
      <w:r w:rsidR="00E018ED" w:rsidRPr="00E018ED">
        <w:rPr>
          <w:rFonts w:ascii="Sakkal Majalla" w:hAnsi="Sakkal Majalla" w:cs="Sakkal Majalla" w:hint="cs"/>
          <w:b/>
          <w:bCs/>
          <w:color w:val="000000" w:themeColor="text1"/>
          <w:sz w:val="28"/>
          <w:szCs w:val="28"/>
          <w:rtl/>
        </w:rPr>
        <w:t>17</w:t>
      </w:r>
      <w:r w:rsidRPr="00E018ED">
        <w:rPr>
          <w:rFonts w:ascii="Sakkal Majalla" w:hAnsi="Sakkal Majalla" w:cs="Sakkal Majalla"/>
          <w:b/>
          <w:bCs/>
          <w:color w:val="000000" w:themeColor="text1"/>
          <w:sz w:val="28"/>
          <w:szCs w:val="28"/>
          <w:rtl/>
        </w:rPr>
        <w:t>)</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تحليل أثر التَّحول الرقمي للأعمال بأبعاده مجتمعة (تجربة العملاء رقمياً، تحويل العمليات رقمياً، نماذج الأعمال رقمياً، تجربة الموظف الرقمية على تحقيق الرشاقة التنظيمية للشركة</w:t>
      </w:r>
    </w:p>
    <w:tbl>
      <w:tblPr>
        <w:tblStyle w:val="6-2"/>
        <w:bidiVisual/>
        <w:tblW w:w="0" w:type="auto"/>
        <w:tblCellMar>
          <w:left w:w="0" w:type="dxa"/>
          <w:right w:w="0" w:type="dxa"/>
        </w:tblCellMar>
        <w:tblLook w:val="04A0" w:firstRow="1" w:lastRow="0" w:firstColumn="1" w:lastColumn="0" w:noHBand="0" w:noVBand="1"/>
      </w:tblPr>
      <w:tblGrid>
        <w:gridCol w:w="935"/>
        <w:gridCol w:w="904"/>
        <w:gridCol w:w="777"/>
        <w:gridCol w:w="756"/>
        <w:gridCol w:w="897"/>
        <w:gridCol w:w="510"/>
        <w:gridCol w:w="878"/>
        <w:gridCol w:w="899"/>
        <w:gridCol w:w="604"/>
        <w:gridCol w:w="766"/>
      </w:tblGrid>
      <w:tr w:rsidR="00B65E19" w:rsidRPr="00B65E19" w14:paraId="3895CB18" w14:textId="77777777" w:rsidTr="00E01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92C288"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المتغيرات المستقلة</w:t>
            </w:r>
          </w:p>
        </w:tc>
        <w:tc>
          <w:tcPr>
            <w:tcW w:w="0" w:type="auto"/>
          </w:tcPr>
          <w:p w14:paraId="323DDD7C"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التابع</w:t>
            </w:r>
          </w:p>
        </w:tc>
        <w:tc>
          <w:tcPr>
            <w:tcW w:w="0" w:type="auto"/>
          </w:tcPr>
          <w:p w14:paraId="0A669E1D"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التحديد</w:t>
            </w:r>
          </w:p>
          <w:p w14:paraId="1DCC7DA1"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w:t>
            </w:r>
          </w:p>
        </w:tc>
        <w:tc>
          <w:tcPr>
            <w:tcW w:w="0" w:type="auto"/>
          </w:tcPr>
          <w:p w14:paraId="48FC3AB7"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الارتباط</w:t>
            </w:r>
          </w:p>
          <w:p w14:paraId="0F656549"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w:t>
            </w:r>
          </w:p>
        </w:tc>
        <w:tc>
          <w:tcPr>
            <w:tcW w:w="0" w:type="auto"/>
          </w:tcPr>
          <w:p w14:paraId="3FEB5D16"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w:t>
            </w:r>
          </w:p>
        </w:tc>
        <w:tc>
          <w:tcPr>
            <w:tcW w:w="0" w:type="auto"/>
          </w:tcPr>
          <w:p w14:paraId="435EFE57"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2E503848"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معامل الميل الحدي (</w:t>
            </w:r>
            <m:oMath>
              <m:r>
                <m:rPr>
                  <m:sty m:val="bi"/>
                </m:rPr>
                <w:rPr>
                  <w:rFonts w:ascii="Cambria Math" w:hAnsi="Cambria Math" w:cs="Cambria Math" w:hint="cs"/>
                  <w:color w:val="000000" w:themeColor="text1"/>
                  <w:sz w:val="28"/>
                  <w:szCs w:val="28"/>
                  <w:rtl/>
                </w:rPr>
                <m:t>β</m:t>
              </m:r>
            </m:oMath>
            <w:r w:rsidRPr="00B65E19">
              <w:rPr>
                <w:rFonts w:ascii="Sakkal Majalla" w:hAnsi="Sakkal Majalla" w:cs="Sakkal Majalla"/>
                <w:color w:val="000000" w:themeColor="text1"/>
                <w:sz w:val="28"/>
                <w:szCs w:val="28"/>
                <w:rtl/>
              </w:rPr>
              <w:t>)</w:t>
            </w:r>
          </w:p>
        </w:tc>
        <w:tc>
          <w:tcPr>
            <w:tcW w:w="0" w:type="auto"/>
          </w:tcPr>
          <w:p w14:paraId="568BF27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T</w:t>
            </w: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المحسوبة</w:t>
            </w:r>
          </w:p>
        </w:tc>
        <w:tc>
          <w:tcPr>
            <w:tcW w:w="0" w:type="auto"/>
          </w:tcPr>
          <w:p w14:paraId="51E227BB"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6C1B22F9"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القرار</w:t>
            </w:r>
          </w:p>
          <w:p w14:paraId="681995D4"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24D5BA24" w14:textId="77777777" w:rsidTr="00E01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59D32D4"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العميل رقميا</w:t>
            </w:r>
          </w:p>
        </w:tc>
        <w:tc>
          <w:tcPr>
            <w:tcW w:w="0" w:type="auto"/>
            <w:vMerge w:val="restart"/>
          </w:tcPr>
          <w:p w14:paraId="5AB3EA6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الرشاقة التنظيمية</w:t>
            </w:r>
          </w:p>
          <w:p w14:paraId="4335114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val="restart"/>
          </w:tcPr>
          <w:p w14:paraId="65E53ED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lastRenderedPageBreak/>
              <w:t>0.871*</w:t>
            </w:r>
          </w:p>
        </w:tc>
        <w:tc>
          <w:tcPr>
            <w:tcW w:w="0" w:type="auto"/>
            <w:vMerge w:val="restart"/>
          </w:tcPr>
          <w:p w14:paraId="26A89AB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0.934*</w:t>
            </w:r>
          </w:p>
        </w:tc>
        <w:tc>
          <w:tcPr>
            <w:tcW w:w="0" w:type="auto"/>
            <w:vMerge w:val="restart"/>
          </w:tcPr>
          <w:p w14:paraId="2D444BCD"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500.121</w:t>
            </w:r>
          </w:p>
        </w:tc>
        <w:tc>
          <w:tcPr>
            <w:tcW w:w="0" w:type="auto"/>
            <w:vMerge w:val="restart"/>
          </w:tcPr>
          <w:p w14:paraId="301CD1D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0.000</w:t>
            </w:r>
          </w:p>
        </w:tc>
        <w:tc>
          <w:tcPr>
            <w:tcW w:w="0" w:type="auto"/>
          </w:tcPr>
          <w:p w14:paraId="5CAADAD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0.352</w:t>
            </w:r>
          </w:p>
        </w:tc>
        <w:tc>
          <w:tcPr>
            <w:tcW w:w="0" w:type="auto"/>
          </w:tcPr>
          <w:p w14:paraId="2199D9E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5.163</w:t>
            </w:r>
          </w:p>
        </w:tc>
        <w:tc>
          <w:tcPr>
            <w:tcW w:w="0" w:type="auto"/>
          </w:tcPr>
          <w:p w14:paraId="264A039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0.000*</w:t>
            </w:r>
          </w:p>
        </w:tc>
        <w:tc>
          <w:tcPr>
            <w:tcW w:w="0" w:type="auto"/>
            <w:vMerge w:val="restart"/>
          </w:tcPr>
          <w:p w14:paraId="0078449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رفض الفرضية</w:t>
            </w:r>
          </w:p>
          <w:p w14:paraId="20EC506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06B3E792" w14:textId="77777777" w:rsidTr="00E018ED">
        <w:tc>
          <w:tcPr>
            <w:cnfStyle w:val="001000000000" w:firstRow="0" w:lastRow="0" w:firstColumn="1" w:lastColumn="0" w:oddVBand="0" w:evenVBand="0" w:oddHBand="0" w:evenHBand="0" w:firstRowFirstColumn="0" w:firstRowLastColumn="0" w:lastRowFirstColumn="0" w:lastRowLastColumn="0"/>
            <w:tcW w:w="0" w:type="auto"/>
          </w:tcPr>
          <w:p w14:paraId="3652CEEF"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تحويل العمليات رقمياً</w:t>
            </w:r>
          </w:p>
        </w:tc>
        <w:tc>
          <w:tcPr>
            <w:tcW w:w="0" w:type="auto"/>
            <w:vMerge/>
          </w:tcPr>
          <w:p w14:paraId="21D96C79"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2D231E3F"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374C2AE2"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0015EB55"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63F1DD70"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50C90F6B"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0.156</w:t>
            </w:r>
          </w:p>
        </w:tc>
        <w:tc>
          <w:tcPr>
            <w:tcW w:w="0" w:type="auto"/>
          </w:tcPr>
          <w:p w14:paraId="4C615B67"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2.101</w:t>
            </w:r>
          </w:p>
        </w:tc>
        <w:tc>
          <w:tcPr>
            <w:tcW w:w="0" w:type="auto"/>
          </w:tcPr>
          <w:p w14:paraId="4DFC6EF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0.036*</w:t>
            </w:r>
          </w:p>
        </w:tc>
        <w:tc>
          <w:tcPr>
            <w:tcW w:w="0" w:type="auto"/>
            <w:vMerge/>
          </w:tcPr>
          <w:p w14:paraId="6839A676"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61F9F5CD" w14:textId="77777777" w:rsidTr="00E01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C77254"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نماذج الأعمال رقمياً</w:t>
            </w:r>
          </w:p>
        </w:tc>
        <w:tc>
          <w:tcPr>
            <w:tcW w:w="0" w:type="auto"/>
            <w:vMerge/>
          </w:tcPr>
          <w:p w14:paraId="0479D36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50AF52C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7106B57D"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296D748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671BF2B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363C80D3"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0.200</w:t>
            </w:r>
          </w:p>
        </w:tc>
        <w:tc>
          <w:tcPr>
            <w:tcW w:w="0" w:type="auto"/>
          </w:tcPr>
          <w:p w14:paraId="4A26E6A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4.168</w:t>
            </w:r>
          </w:p>
        </w:tc>
        <w:tc>
          <w:tcPr>
            <w:tcW w:w="0" w:type="auto"/>
          </w:tcPr>
          <w:p w14:paraId="516BAA3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0.000*</w:t>
            </w:r>
          </w:p>
        </w:tc>
        <w:tc>
          <w:tcPr>
            <w:tcW w:w="0" w:type="auto"/>
            <w:vMerge/>
          </w:tcPr>
          <w:p w14:paraId="2A6E3BD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65C801F0" w14:textId="77777777" w:rsidTr="00E018ED">
        <w:tc>
          <w:tcPr>
            <w:cnfStyle w:val="001000000000" w:firstRow="0" w:lastRow="0" w:firstColumn="1" w:lastColumn="0" w:oddVBand="0" w:evenVBand="0" w:oddHBand="0" w:evenHBand="0" w:firstRowFirstColumn="0" w:firstRowLastColumn="0" w:lastRowFirstColumn="0" w:lastRowLastColumn="0"/>
            <w:tcW w:w="0" w:type="auto"/>
          </w:tcPr>
          <w:p w14:paraId="4D57A5BE"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الموظف الرقمية</w:t>
            </w:r>
          </w:p>
        </w:tc>
        <w:tc>
          <w:tcPr>
            <w:tcW w:w="0" w:type="auto"/>
            <w:vMerge/>
          </w:tcPr>
          <w:p w14:paraId="367E55E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27B307CB"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1A3EAE0C"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71A7B7C8"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vMerge/>
          </w:tcPr>
          <w:p w14:paraId="4A42610D"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0" w:type="auto"/>
          </w:tcPr>
          <w:p w14:paraId="6F92110D"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0.156</w:t>
            </w:r>
          </w:p>
        </w:tc>
        <w:tc>
          <w:tcPr>
            <w:tcW w:w="0" w:type="auto"/>
          </w:tcPr>
          <w:p w14:paraId="51A51E0D"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2.432</w:t>
            </w:r>
          </w:p>
        </w:tc>
        <w:tc>
          <w:tcPr>
            <w:tcW w:w="0" w:type="auto"/>
          </w:tcPr>
          <w:p w14:paraId="467EBC27"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0.016</w:t>
            </w:r>
          </w:p>
        </w:tc>
        <w:tc>
          <w:tcPr>
            <w:tcW w:w="0" w:type="auto"/>
            <w:vMerge/>
          </w:tcPr>
          <w:p w14:paraId="0704FF6F" w14:textId="77777777" w:rsidR="0080042D" w:rsidRPr="00B65E19" w:rsidRDefault="0080042D" w:rsidP="00E018E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bl>
    <w:p w14:paraId="44FF525E"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ذات دلالة إحصائية على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p>
    <w:p w14:paraId="1207B57F" w14:textId="543CB45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تشير النتائج الإحصائية الواردة في الجدول (</w:t>
      </w:r>
      <w:r w:rsidR="00E018ED">
        <w:rPr>
          <w:rFonts w:ascii="Sakkal Majalla" w:hAnsi="Sakkal Majalla" w:cs="Sakkal Majalla" w:hint="cs"/>
          <w:color w:val="000000" w:themeColor="text1"/>
          <w:sz w:val="28"/>
          <w:szCs w:val="28"/>
          <w:rtl/>
        </w:rPr>
        <w:t>17</w:t>
      </w:r>
      <w:r w:rsidRPr="00B65E19">
        <w:rPr>
          <w:rFonts w:ascii="Sakkal Majalla" w:hAnsi="Sakkal Majalla" w:cs="Sakkal Majalla"/>
          <w:color w:val="000000" w:themeColor="text1"/>
          <w:sz w:val="28"/>
          <w:szCs w:val="28"/>
          <w:rtl/>
        </w:rPr>
        <w:t>) إلى وجود أثر لأبعاد التحول الرقمي للأعمال</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مجتمعة في الرشاقة التنظيمية نظراً لارتفاع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 حيث بلغت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(500.121=</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وبمستوى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=0.00</m:t>
        </m:r>
      </m:oMath>
      <w:r w:rsidRPr="00B65E19">
        <w:rPr>
          <w:rFonts w:ascii="Sakkal Majalla" w:hAnsi="Sakkal Majalla" w:cs="Sakkal Majalla"/>
          <w:color w:val="000000" w:themeColor="text1"/>
          <w:sz w:val="28"/>
          <w:szCs w:val="28"/>
          <w:rtl/>
        </w:rPr>
        <w:t xml:space="preserve"> ), وهي دالة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 حيث تفسر ابعاد التَّحول الرقمي للأعمال مجتمعة ما مقداره (87.1%) من التباين في المتغير التابع استناداً إلى قيمة معامل التحديد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 ويعزز ذلك قيمة معامل الارتباط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 والبالغة (93.4%</w:t>
      </w:r>
      <w:r w:rsidRPr="00B65E19">
        <w:rPr>
          <w:rFonts w:ascii="Sakkal Majalla" w:hAnsi="Sakkal Majalla" w:cs="Sakkal Majalla"/>
          <w:color w:val="000000" w:themeColor="text1"/>
          <w:sz w:val="28"/>
          <w:szCs w:val="28"/>
        </w:rPr>
        <w:t>(</w:t>
      </w:r>
      <w:r w:rsidRPr="00B65E19">
        <w:rPr>
          <w:rFonts w:ascii="Sakkal Majalla" w:hAnsi="Sakkal Majalla" w:cs="Sakkal Majalla"/>
          <w:color w:val="000000" w:themeColor="text1"/>
          <w:sz w:val="28"/>
          <w:szCs w:val="28"/>
          <w:rtl/>
        </w:rPr>
        <w:t xml:space="preserve"> وذلك يؤكد دور وأثر أبعاد التَّحول الرقمي للأعمال مجتمعة في تفسير المتغير التابع (الرشاقة التنظيمية).</w:t>
      </w:r>
    </w:p>
    <w:p w14:paraId="4CCA7857"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كما ويتضح من النتائج الإحصائية الواردة في </w:t>
      </w:r>
      <w:proofErr w:type="gramStart"/>
      <w:r w:rsidRPr="00B65E19">
        <w:rPr>
          <w:rFonts w:ascii="Sakkal Majalla" w:hAnsi="Sakkal Majalla" w:cs="Sakkal Majalla"/>
          <w:color w:val="000000" w:themeColor="text1"/>
          <w:sz w:val="28"/>
          <w:szCs w:val="28"/>
          <w:rtl/>
        </w:rPr>
        <w:t>الجدول(</w:t>
      </w:r>
      <w:proofErr w:type="gramEnd"/>
      <w:r w:rsidRPr="00B65E19">
        <w:rPr>
          <w:rFonts w:ascii="Sakkal Majalla" w:hAnsi="Sakkal Majalla" w:cs="Sakkal Majalla"/>
          <w:color w:val="000000" w:themeColor="text1"/>
          <w:sz w:val="28"/>
          <w:szCs w:val="28"/>
          <w:rtl/>
        </w:rPr>
        <w:t>18)، ومتابعة معاملات الميل الحدي</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w:t>
      </w:r>
      <m:oMath>
        <m:r>
          <w:rPr>
            <w:rFonts w:ascii="Cambria Math" w:hAnsi="Cambria Math" w:cs="Sakkal Majalla"/>
            <w:color w:val="000000" w:themeColor="text1"/>
            <w:sz w:val="28"/>
            <w:szCs w:val="28"/>
          </w:rPr>
          <m:t>β</m:t>
        </m:r>
      </m:oMath>
      <w:r w:rsidRPr="00B65E19">
        <w:rPr>
          <w:rFonts w:ascii="Sakkal Majalla" w:hAnsi="Sakkal Majalla" w:cs="Sakkal Majalla"/>
          <w:color w:val="000000" w:themeColor="text1"/>
          <w:sz w:val="28"/>
          <w:szCs w:val="28"/>
          <w:rtl/>
        </w:rPr>
        <w:t>) التي تراوحت قيمها (0.156</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- 0.352 ) وهي قيم دالة احصائياً، لارتفاع قيمة (</w:t>
      </w:r>
      <w:r w:rsidRPr="00B65E19">
        <w:rPr>
          <w:rFonts w:ascii="Sakkal Majalla" w:hAnsi="Sakkal Majalla" w:cs="Sakkal Majalla"/>
          <w:color w:val="000000" w:themeColor="text1"/>
          <w:sz w:val="28"/>
          <w:szCs w:val="28"/>
        </w:rPr>
        <w:t>T</w:t>
      </w:r>
      <w:r w:rsidRPr="00B65E19">
        <w:rPr>
          <w:rFonts w:ascii="Sakkal Majalla" w:hAnsi="Sakkal Majalla" w:cs="Sakkal Majalla"/>
          <w:color w:val="000000" w:themeColor="text1"/>
          <w:sz w:val="28"/>
          <w:szCs w:val="28"/>
          <w:rtl/>
        </w:rPr>
        <w:t>)، عند مستوى دلالة احصائية معنويه والتي تعني بأن زيادة المتغير المستقل بمقدار وحدة واحدة سيؤدي إلى زيادة الرشاقة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التنظيمية بنسبة تساوي قيمة معامل الميل الحدي (</w:t>
      </w:r>
      <m:oMath>
        <m:r>
          <w:rPr>
            <w:rFonts w:ascii="Cambria Math" w:hAnsi="Cambria Math" w:cs="Sakkal Majalla"/>
            <w:color w:val="000000" w:themeColor="text1"/>
            <w:sz w:val="28"/>
            <w:szCs w:val="28"/>
          </w:rPr>
          <m:t>β</m:t>
        </m:r>
      </m:oMath>
      <w:r w:rsidRPr="00B65E19">
        <w:rPr>
          <w:rFonts w:ascii="Sakkal Majalla" w:hAnsi="Sakkal Majalla" w:cs="Sakkal Majalla"/>
          <w:color w:val="000000" w:themeColor="text1"/>
          <w:sz w:val="28"/>
          <w:szCs w:val="28"/>
          <w:rtl/>
        </w:rPr>
        <w:t>), وخلاصة ذلك أن جميع أبعاد التَّحول الرقمي للأعمال الفرعية تؤثر في الرشاقة التنظيمية، وهي دالة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w:t>
      </w:r>
    </w:p>
    <w:p w14:paraId="0E778C15"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 xml:space="preserve">الفرضية الفرعية الأولى: </w:t>
      </w:r>
      <w:r w:rsidRPr="00B65E19">
        <w:rPr>
          <w:rFonts w:ascii="Sakkal Majalla" w:hAnsi="Sakkal Majalla" w:cs="Sakkal Majalla"/>
          <w:color w:val="000000" w:themeColor="text1"/>
          <w:sz w:val="28"/>
          <w:szCs w:val="28"/>
        </w:rPr>
        <w:t>Ho</w:t>
      </w:r>
      <w:r w:rsidRPr="00B65E19">
        <w:rPr>
          <w:rFonts w:ascii="Sakkal Majalla" w:hAnsi="Sakkal Majalla" w:cs="Sakkal Majalla"/>
          <w:color w:val="000000" w:themeColor="text1"/>
          <w:sz w:val="28"/>
          <w:szCs w:val="28"/>
          <w:rtl/>
        </w:rPr>
        <w:t>: لا يوجد أثر ذو دلالة إحصائية عند مستوى الدلالة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 xml:space="preserve">) لتجربة العملاء رقمياً على تحقيق الرشاقة التنظيمية لشركة </w:t>
      </w:r>
      <w:proofErr w:type="gramStart"/>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w:t>
      </w:r>
      <w:proofErr w:type="gramEnd"/>
    </w:p>
    <w:p w14:paraId="1B45B961" w14:textId="0A0D3F64"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t>الجدول (</w:t>
      </w:r>
      <w:r w:rsidR="00E018ED" w:rsidRPr="00E018ED">
        <w:rPr>
          <w:rFonts w:ascii="Sakkal Majalla" w:hAnsi="Sakkal Majalla" w:cs="Sakkal Majalla" w:hint="cs"/>
          <w:b/>
          <w:bCs/>
          <w:color w:val="000000" w:themeColor="text1"/>
          <w:sz w:val="28"/>
          <w:szCs w:val="28"/>
          <w:rtl/>
        </w:rPr>
        <w:t>18</w:t>
      </w:r>
      <w:r w:rsidRPr="00E018ED">
        <w:rPr>
          <w:rFonts w:ascii="Sakkal Majalla" w:hAnsi="Sakkal Majalla" w:cs="Sakkal Majalla"/>
          <w:b/>
          <w:bCs/>
          <w:color w:val="000000" w:themeColor="text1"/>
          <w:sz w:val="28"/>
          <w:szCs w:val="28"/>
          <w:rtl/>
        </w:rPr>
        <w:t>)</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تحليل أثر تجربة العملاء رقمياً في الرشاقة التنظيمية</w:t>
      </w:r>
    </w:p>
    <w:tbl>
      <w:tblPr>
        <w:tblStyle w:val="6-2"/>
        <w:bidiVisual/>
        <w:tblW w:w="0" w:type="auto"/>
        <w:tblCellMar>
          <w:left w:w="0" w:type="dxa"/>
          <w:right w:w="0" w:type="dxa"/>
        </w:tblCellMar>
        <w:tblLook w:val="04A0" w:firstRow="1" w:lastRow="0" w:firstColumn="1" w:lastColumn="0" w:noHBand="0" w:noVBand="1"/>
      </w:tblPr>
      <w:tblGrid>
        <w:gridCol w:w="891"/>
        <w:gridCol w:w="951"/>
        <w:gridCol w:w="818"/>
        <w:gridCol w:w="797"/>
        <w:gridCol w:w="950"/>
        <w:gridCol w:w="509"/>
        <w:gridCol w:w="1052"/>
        <w:gridCol w:w="953"/>
        <w:gridCol w:w="510"/>
        <w:gridCol w:w="495"/>
      </w:tblGrid>
      <w:tr w:rsidR="00B65E19" w:rsidRPr="00B65E19" w14:paraId="2EC2CDEE" w14:textId="77777777" w:rsidTr="00E01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E5771B"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المستقل</w:t>
            </w:r>
          </w:p>
        </w:tc>
        <w:tc>
          <w:tcPr>
            <w:tcW w:w="0" w:type="auto"/>
          </w:tcPr>
          <w:p w14:paraId="6A1741D7"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التابع</w:t>
            </w:r>
          </w:p>
        </w:tc>
        <w:tc>
          <w:tcPr>
            <w:tcW w:w="0" w:type="auto"/>
          </w:tcPr>
          <w:p w14:paraId="1945B8B0"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التحديد</w:t>
            </w:r>
          </w:p>
          <w:p w14:paraId="22CAFAC7"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w:t>
            </w:r>
          </w:p>
        </w:tc>
        <w:tc>
          <w:tcPr>
            <w:tcW w:w="0" w:type="auto"/>
          </w:tcPr>
          <w:p w14:paraId="600358AB"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الارتباط</w:t>
            </w:r>
          </w:p>
          <w:p w14:paraId="7B6D70AF"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w:t>
            </w:r>
          </w:p>
        </w:tc>
        <w:tc>
          <w:tcPr>
            <w:tcW w:w="0" w:type="auto"/>
          </w:tcPr>
          <w:p w14:paraId="3088DE3D"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w:t>
            </w:r>
          </w:p>
        </w:tc>
        <w:tc>
          <w:tcPr>
            <w:tcW w:w="0" w:type="auto"/>
          </w:tcPr>
          <w:p w14:paraId="0DC29CF6"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7E0C31D3"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معامل الميل الحدي (</w:t>
            </w:r>
            <m:oMath>
              <m:r>
                <m:rPr>
                  <m:sty m:val="bi"/>
                </m:rPr>
                <w:rPr>
                  <w:rFonts w:ascii="Cambria Math" w:hAnsi="Cambria Math" w:cs="Cambria Math" w:hint="cs"/>
                  <w:color w:val="000000" w:themeColor="text1"/>
                  <w:sz w:val="28"/>
                  <w:szCs w:val="28"/>
                  <w:rtl/>
                </w:rPr>
                <m:t>β</m:t>
              </m:r>
            </m:oMath>
            <w:r w:rsidRPr="00B65E19">
              <w:rPr>
                <w:rFonts w:ascii="Sakkal Majalla" w:hAnsi="Sakkal Majalla" w:cs="Sakkal Majalla"/>
                <w:color w:val="000000" w:themeColor="text1"/>
                <w:sz w:val="28"/>
                <w:szCs w:val="28"/>
                <w:rtl/>
              </w:rPr>
              <w:t>)</w:t>
            </w:r>
          </w:p>
        </w:tc>
        <w:tc>
          <w:tcPr>
            <w:tcW w:w="0" w:type="auto"/>
          </w:tcPr>
          <w:p w14:paraId="34E06F27"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T</w:t>
            </w: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المحسوبة</w:t>
            </w:r>
          </w:p>
        </w:tc>
        <w:tc>
          <w:tcPr>
            <w:tcW w:w="0" w:type="auto"/>
          </w:tcPr>
          <w:p w14:paraId="2114FC9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3D2BFDE2"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القرار</w:t>
            </w:r>
          </w:p>
          <w:p w14:paraId="5BB7A1B0"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055E599F" w14:textId="77777777" w:rsidTr="00E01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262FA02"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العملاء رقمياً</w:t>
            </w:r>
          </w:p>
        </w:tc>
        <w:tc>
          <w:tcPr>
            <w:tcW w:w="0" w:type="auto"/>
          </w:tcPr>
          <w:p w14:paraId="2A1DCA5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الرشاقة التنظيمية</w:t>
            </w:r>
          </w:p>
        </w:tc>
        <w:tc>
          <w:tcPr>
            <w:tcW w:w="0" w:type="auto"/>
          </w:tcPr>
          <w:p w14:paraId="53E8142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0.760</w:t>
            </w:r>
          </w:p>
        </w:tc>
        <w:tc>
          <w:tcPr>
            <w:tcW w:w="0" w:type="auto"/>
          </w:tcPr>
          <w:p w14:paraId="0959A430"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0.872</w:t>
            </w:r>
          </w:p>
        </w:tc>
        <w:tc>
          <w:tcPr>
            <w:tcW w:w="0" w:type="auto"/>
          </w:tcPr>
          <w:p w14:paraId="4EFC899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946.768</w:t>
            </w:r>
          </w:p>
        </w:tc>
        <w:tc>
          <w:tcPr>
            <w:tcW w:w="0" w:type="auto"/>
          </w:tcPr>
          <w:p w14:paraId="49387DD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.000b</w:t>
            </w:r>
          </w:p>
        </w:tc>
        <w:tc>
          <w:tcPr>
            <w:tcW w:w="0" w:type="auto"/>
          </w:tcPr>
          <w:p w14:paraId="17407C3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0.8720</w:t>
            </w:r>
          </w:p>
        </w:tc>
        <w:tc>
          <w:tcPr>
            <w:tcW w:w="0" w:type="auto"/>
          </w:tcPr>
          <w:p w14:paraId="1FEA4564"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30.770</w:t>
            </w:r>
          </w:p>
        </w:tc>
        <w:tc>
          <w:tcPr>
            <w:tcW w:w="0" w:type="auto"/>
          </w:tcPr>
          <w:p w14:paraId="7974C70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0.000</w:t>
            </w:r>
          </w:p>
        </w:tc>
        <w:tc>
          <w:tcPr>
            <w:tcW w:w="0" w:type="auto"/>
          </w:tcPr>
          <w:p w14:paraId="100405C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رفض</w:t>
            </w:r>
          </w:p>
        </w:tc>
      </w:tr>
    </w:tbl>
    <w:p w14:paraId="0FA0D054"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ذات دلالة إحصائية على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p>
    <w:p w14:paraId="2764D666" w14:textId="5FA662AF"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تظهر النتائج الإحصائية الواردة في الجدول (</w:t>
      </w:r>
      <w:r w:rsidR="00E018ED">
        <w:rPr>
          <w:rFonts w:ascii="Sakkal Majalla" w:hAnsi="Sakkal Majalla" w:cs="Sakkal Majalla" w:hint="cs"/>
          <w:color w:val="000000" w:themeColor="text1"/>
          <w:sz w:val="28"/>
          <w:szCs w:val="28"/>
          <w:rtl/>
        </w:rPr>
        <w:t>18</w:t>
      </w:r>
      <w:r w:rsidRPr="00B65E19">
        <w:rPr>
          <w:rFonts w:ascii="Sakkal Majalla" w:hAnsi="Sakkal Majalla" w:cs="Sakkal Majalla"/>
          <w:color w:val="000000" w:themeColor="text1"/>
          <w:sz w:val="28"/>
          <w:szCs w:val="28"/>
          <w:rtl/>
        </w:rPr>
        <w:t>) إلى وجود أثر لتجربة العملاء رقمياً في الرشاقة التَّنظيمية نظراً لارتفاع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 حيث بلغت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w:t>
      </w:r>
      <w:r w:rsidRPr="00B65E19">
        <w:rPr>
          <w:rFonts w:ascii="Sakkal Majalla" w:hAnsi="Sakkal Majalla" w:cs="Sakkal Majalla"/>
          <w:color w:val="000000" w:themeColor="text1"/>
          <w:sz w:val="28"/>
          <w:szCs w:val="28"/>
        </w:rPr>
        <w:t>F=946.768</w:t>
      </w:r>
      <w:r w:rsidRPr="00B65E19">
        <w:rPr>
          <w:rFonts w:ascii="Sakkal Majalla" w:hAnsi="Sakkal Majalla" w:cs="Sakkal Majalla"/>
          <w:color w:val="000000" w:themeColor="text1"/>
          <w:sz w:val="28"/>
          <w:szCs w:val="28"/>
          <w:rtl/>
        </w:rPr>
        <w:t>), وبمستوى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=0.00</m:t>
        </m:r>
      </m:oMath>
      <w:r w:rsidRPr="00B65E19">
        <w:rPr>
          <w:rFonts w:ascii="Sakkal Majalla" w:hAnsi="Sakkal Majalla" w:cs="Sakkal Majalla"/>
          <w:color w:val="000000" w:themeColor="text1"/>
          <w:sz w:val="28"/>
          <w:szCs w:val="28"/>
          <w:rtl/>
        </w:rPr>
        <w:t>)), وهي دالة إحصائياً عند مستوى دلالة</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 حيث يفسر تجربة العملاء رقمياً ما مقداره (76) من التباين في المتغير التابع,</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استناداً</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إلى قيمة معامل التحديد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 ويعزز ذلك قيمة معامل الارتباط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 ، والبالغة (87.2%), وذلك يؤكد</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دور، وأثر تجربة العملاء رقمياً في تفسير المتغير التابع (الرشاقة التنظيمية).</w:t>
      </w:r>
    </w:p>
    <w:p w14:paraId="6281BD27"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الفرضية الفرعية الثانية: </w:t>
      </w:r>
      <w:r w:rsidRPr="00B65E19">
        <w:rPr>
          <w:rFonts w:ascii="Sakkal Majalla" w:hAnsi="Sakkal Majalla" w:cs="Sakkal Majalla"/>
          <w:color w:val="000000" w:themeColor="text1"/>
          <w:sz w:val="28"/>
          <w:szCs w:val="28"/>
        </w:rPr>
        <w:t>Ho2</w:t>
      </w:r>
      <w:r w:rsidRPr="00B65E19">
        <w:rPr>
          <w:rFonts w:ascii="Sakkal Majalla" w:hAnsi="Sakkal Majalla" w:cs="Sakkal Majalla"/>
          <w:color w:val="000000" w:themeColor="text1"/>
          <w:sz w:val="28"/>
          <w:szCs w:val="28"/>
          <w:rtl/>
        </w:rPr>
        <w:t>: لا يوجد أثر ذو دلالة إحصائية عند مستوى الدلالة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لتحويل العمليات رقمياً على تحقيق الرشاقة التنظيمية لشركة </w:t>
      </w:r>
      <w:proofErr w:type="gramStart"/>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w:t>
      </w:r>
      <w:proofErr w:type="gramEnd"/>
    </w:p>
    <w:p w14:paraId="0B26E3E6" w14:textId="77777777" w:rsidR="00E018ED" w:rsidRDefault="00E018ED" w:rsidP="00B65E19">
      <w:pPr>
        <w:spacing w:before="100" w:beforeAutospacing="1" w:after="100" w:afterAutospacing="1" w:line="360" w:lineRule="auto"/>
        <w:jc w:val="both"/>
        <w:rPr>
          <w:rFonts w:ascii="Sakkal Majalla" w:hAnsi="Sakkal Majalla" w:cs="Sakkal Majalla"/>
          <w:color w:val="000000" w:themeColor="text1"/>
          <w:sz w:val="28"/>
          <w:szCs w:val="28"/>
          <w:rtl/>
        </w:rPr>
      </w:pPr>
    </w:p>
    <w:p w14:paraId="2642608E" w14:textId="0F09D399"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lastRenderedPageBreak/>
        <w:t>الجدول (</w:t>
      </w:r>
      <w:r w:rsidR="00E018ED" w:rsidRPr="00E018ED">
        <w:rPr>
          <w:rFonts w:ascii="Sakkal Majalla" w:hAnsi="Sakkal Majalla" w:cs="Sakkal Majalla" w:hint="cs"/>
          <w:b/>
          <w:bCs/>
          <w:color w:val="000000" w:themeColor="text1"/>
          <w:sz w:val="28"/>
          <w:szCs w:val="28"/>
          <w:rtl/>
        </w:rPr>
        <w:t>19</w:t>
      </w:r>
      <w:r w:rsidRPr="00E018ED">
        <w:rPr>
          <w:rFonts w:ascii="Sakkal Majalla" w:hAnsi="Sakkal Majalla" w:cs="Sakkal Majalla"/>
          <w:b/>
          <w:bCs/>
          <w:color w:val="000000" w:themeColor="text1"/>
          <w:sz w:val="28"/>
          <w:szCs w:val="28"/>
          <w:rtl/>
        </w:rPr>
        <w:t>)</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تحليل أثر لتحويل العمليات رقميا في الرشاقة التنظيمية</w:t>
      </w:r>
    </w:p>
    <w:tbl>
      <w:tblPr>
        <w:tblStyle w:val="6-2"/>
        <w:bidiVisual/>
        <w:tblW w:w="0" w:type="auto"/>
        <w:tblCellMar>
          <w:left w:w="0" w:type="dxa"/>
          <w:right w:w="0" w:type="dxa"/>
        </w:tblCellMar>
        <w:tblLook w:val="04A0" w:firstRow="1" w:lastRow="0" w:firstColumn="1" w:lastColumn="0" w:noHBand="0" w:noVBand="1"/>
      </w:tblPr>
      <w:tblGrid>
        <w:gridCol w:w="962"/>
        <w:gridCol w:w="933"/>
        <w:gridCol w:w="803"/>
        <w:gridCol w:w="782"/>
        <w:gridCol w:w="995"/>
        <w:gridCol w:w="509"/>
        <w:gridCol w:w="1005"/>
        <w:gridCol w:w="932"/>
        <w:gridCol w:w="510"/>
        <w:gridCol w:w="495"/>
      </w:tblGrid>
      <w:tr w:rsidR="00B65E19" w:rsidRPr="00B65E19" w14:paraId="61EB74A7" w14:textId="77777777" w:rsidTr="00E01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B7EE3D4"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المستقل</w:t>
            </w:r>
          </w:p>
        </w:tc>
        <w:tc>
          <w:tcPr>
            <w:tcW w:w="0" w:type="auto"/>
          </w:tcPr>
          <w:p w14:paraId="2DF7175B"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التابع</w:t>
            </w:r>
          </w:p>
        </w:tc>
        <w:tc>
          <w:tcPr>
            <w:tcW w:w="0" w:type="auto"/>
          </w:tcPr>
          <w:p w14:paraId="7B47C1A4"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التحديد</w:t>
            </w:r>
          </w:p>
          <w:p w14:paraId="0ADCAAA4"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w:t>
            </w:r>
          </w:p>
        </w:tc>
        <w:tc>
          <w:tcPr>
            <w:tcW w:w="0" w:type="auto"/>
          </w:tcPr>
          <w:p w14:paraId="4E8B0502"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الارتباط</w:t>
            </w:r>
          </w:p>
          <w:p w14:paraId="464BF6B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w:t>
            </w:r>
          </w:p>
        </w:tc>
        <w:tc>
          <w:tcPr>
            <w:tcW w:w="0" w:type="auto"/>
          </w:tcPr>
          <w:p w14:paraId="6B45A8C5"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w:t>
            </w:r>
          </w:p>
        </w:tc>
        <w:tc>
          <w:tcPr>
            <w:tcW w:w="0" w:type="auto"/>
          </w:tcPr>
          <w:p w14:paraId="6A686DEC"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434DE75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معامل الميل الحدي (</w:t>
            </w:r>
            <m:oMath>
              <m:r>
                <m:rPr>
                  <m:sty m:val="bi"/>
                </m:rPr>
                <w:rPr>
                  <w:rFonts w:ascii="Cambria Math" w:hAnsi="Cambria Math" w:cs="Cambria Math" w:hint="cs"/>
                  <w:color w:val="000000" w:themeColor="text1"/>
                  <w:sz w:val="28"/>
                  <w:szCs w:val="28"/>
                  <w:rtl/>
                </w:rPr>
                <m:t>β</m:t>
              </m:r>
            </m:oMath>
            <w:r w:rsidRPr="00B65E19">
              <w:rPr>
                <w:rFonts w:ascii="Sakkal Majalla" w:hAnsi="Sakkal Majalla" w:cs="Sakkal Majalla"/>
                <w:color w:val="000000" w:themeColor="text1"/>
                <w:sz w:val="28"/>
                <w:szCs w:val="28"/>
                <w:rtl/>
              </w:rPr>
              <w:t>)</w:t>
            </w:r>
          </w:p>
        </w:tc>
        <w:tc>
          <w:tcPr>
            <w:tcW w:w="0" w:type="auto"/>
          </w:tcPr>
          <w:p w14:paraId="1EB141C3"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T</w:t>
            </w: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المحسوبة</w:t>
            </w:r>
          </w:p>
        </w:tc>
        <w:tc>
          <w:tcPr>
            <w:tcW w:w="0" w:type="auto"/>
          </w:tcPr>
          <w:p w14:paraId="1134960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296D641D"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القرار</w:t>
            </w:r>
          </w:p>
          <w:p w14:paraId="64A67BE2"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6B848774" w14:textId="77777777" w:rsidTr="00E01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0E7058F"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العمل</w:t>
            </w:r>
            <w:proofErr w:type="spellStart"/>
            <w:r w:rsidRPr="00B65E19">
              <w:rPr>
                <w:rFonts w:ascii="Sakkal Majalla" w:hAnsi="Sakkal Majalla" w:cs="Sakkal Majalla"/>
                <w:color w:val="000000" w:themeColor="text1"/>
                <w:sz w:val="28"/>
                <w:szCs w:val="28"/>
                <w:rtl/>
                <w:lang w:bidi="ar-EG"/>
              </w:rPr>
              <w:t>يات</w:t>
            </w:r>
            <w:proofErr w:type="spellEnd"/>
            <w:r w:rsidRPr="00B65E19">
              <w:rPr>
                <w:rFonts w:ascii="Sakkal Majalla" w:hAnsi="Sakkal Majalla" w:cs="Sakkal Majalla"/>
                <w:color w:val="000000" w:themeColor="text1"/>
                <w:sz w:val="28"/>
                <w:szCs w:val="28"/>
                <w:rtl/>
                <w:lang w:bidi="ar-EG"/>
              </w:rPr>
              <w:t xml:space="preserve"> </w:t>
            </w:r>
            <w:r w:rsidRPr="00B65E19">
              <w:rPr>
                <w:rFonts w:ascii="Sakkal Majalla" w:hAnsi="Sakkal Majalla" w:cs="Sakkal Majalla"/>
                <w:color w:val="000000" w:themeColor="text1"/>
                <w:sz w:val="28"/>
                <w:szCs w:val="28"/>
                <w:rtl/>
              </w:rPr>
              <w:t>رقمياً</w:t>
            </w:r>
          </w:p>
        </w:tc>
        <w:tc>
          <w:tcPr>
            <w:tcW w:w="0" w:type="auto"/>
          </w:tcPr>
          <w:p w14:paraId="59CCFF1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الرشاقة التنظيمية</w:t>
            </w:r>
          </w:p>
        </w:tc>
        <w:tc>
          <w:tcPr>
            <w:tcW w:w="0" w:type="auto"/>
          </w:tcPr>
          <w:p w14:paraId="2862DB6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0.803</w:t>
            </w:r>
          </w:p>
        </w:tc>
        <w:tc>
          <w:tcPr>
            <w:tcW w:w="0" w:type="auto"/>
          </w:tcPr>
          <w:p w14:paraId="738844F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0.896</w:t>
            </w:r>
          </w:p>
        </w:tc>
        <w:tc>
          <w:tcPr>
            <w:tcW w:w="0" w:type="auto"/>
          </w:tcPr>
          <w:p w14:paraId="4DCB11F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1216.354</w:t>
            </w:r>
          </w:p>
        </w:tc>
        <w:tc>
          <w:tcPr>
            <w:tcW w:w="0" w:type="auto"/>
          </w:tcPr>
          <w:p w14:paraId="027E4220"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.000b</w:t>
            </w:r>
          </w:p>
        </w:tc>
        <w:tc>
          <w:tcPr>
            <w:tcW w:w="0" w:type="auto"/>
          </w:tcPr>
          <w:p w14:paraId="40BB7AF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0.8960</w:t>
            </w:r>
          </w:p>
        </w:tc>
        <w:tc>
          <w:tcPr>
            <w:tcW w:w="0" w:type="auto"/>
          </w:tcPr>
          <w:p w14:paraId="736988E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34.876</w:t>
            </w:r>
          </w:p>
        </w:tc>
        <w:tc>
          <w:tcPr>
            <w:tcW w:w="0" w:type="auto"/>
          </w:tcPr>
          <w:p w14:paraId="32B5428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0.000</w:t>
            </w:r>
          </w:p>
        </w:tc>
        <w:tc>
          <w:tcPr>
            <w:tcW w:w="0" w:type="auto"/>
          </w:tcPr>
          <w:p w14:paraId="6EC7368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رفض</w:t>
            </w:r>
          </w:p>
        </w:tc>
      </w:tr>
    </w:tbl>
    <w:p w14:paraId="564D4AE0"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ذات دلالة إحصائية على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p>
    <w:p w14:paraId="6E3E5634" w14:textId="0272334E"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تظهر النتائج الإحصائية الواردة في الجدول (</w:t>
      </w:r>
      <w:r w:rsidR="00E018ED">
        <w:rPr>
          <w:rFonts w:ascii="Sakkal Majalla" w:hAnsi="Sakkal Majalla" w:cs="Sakkal Majalla" w:hint="cs"/>
          <w:color w:val="000000" w:themeColor="text1"/>
          <w:sz w:val="28"/>
          <w:szCs w:val="28"/>
          <w:rtl/>
        </w:rPr>
        <w:t>19</w:t>
      </w:r>
      <w:r w:rsidRPr="00B65E19">
        <w:rPr>
          <w:rFonts w:ascii="Sakkal Majalla" w:hAnsi="Sakkal Majalla" w:cs="Sakkal Majalla"/>
          <w:color w:val="000000" w:themeColor="text1"/>
          <w:sz w:val="28"/>
          <w:szCs w:val="28"/>
          <w:rtl/>
        </w:rPr>
        <w:t>) إلى وجود أثر لتحويل العمليات رقميا في الرشاقة التنظيمية, نظراً لارتفاع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 حيث بلغت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(1216.354=</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وبمستوى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=0.00</m:t>
        </m:r>
      </m:oMath>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 ), وهي دالة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حيث يفسر تحويل العمليات رقميا ما مقداره (80.3%) من التباين في المتغير التابع, استناداً إلى قيمة معامل التحديد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 ويعزز ذلك قيمة معامل الارتباط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 xml:space="preserve">) والبالغة (89.6%), وذلك يؤكد دور وأثر تحويل العمليات رقميا في تفسير المتغير التابع (الرشاقة التنظيمية). </w:t>
      </w:r>
    </w:p>
    <w:p w14:paraId="687DF922"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الفرضية الفرعية </w:t>
      </w:r>
      <w:proofErr w:type="gramStart"/>
      <w:r w:rsidRPr="00B65E19">
        <w:rPr>
          <w:rFonts w:ascii="Sakkal Majalla" w:hAnsi="Sakkal Majalla" w:cs="Sakkal Majalla"/>
          <w:color w:val="000000" w:themeColor="text1"/>
          <w:sz w:val="28"/>
          <w:szCs w:val="28"/>
          <w:rtl/>
        </w:rPr>
        <w:t>الثالثة :</w:t>
      </w:r>
      <w:r w:rsidRPr="00B65E19">
        <w:rPr>
          <w:rFonts w:ascii="Sakkal Majalla" w:hAnsi="Sakkal Majalla" w:cs="Sakkal Majalla"/>
          <w:color w:val="000000" w:themeColor="text1"/>
          <w:sz w:val="28"/>
          <w:szCs w:val="28"/>
        </w:rPr>
        <w:t>HO</w:t>
      </w:r>
      <w:proofErr w:type="gramEnd"/>
      <w:r w:rsidRPr="00B65E19">
        <w:rPr>
          <w:rFonts w:ascii="Sakkal Majalla" w:hAnsi="Sakkal Majalla" w:cs="Sakkal Majalla"/>
          <w:color w:val="000000" w:themeColor="text1"/>
          <w:sz w:val="28"/>
          <w:szCs w:val="28"/>
          <w:vertAlign w:val="subscript"/>
        </w:rPr>
        <w:t>3</w:t>
      </w:r>
      <w:r w:rsidRPr="00B65E19">
        <w:rPr>
          <w:rFonts w:ascii="Sakkal Majalla" w:hAnsi="Sakkal Majalla" w:cs="Sakkal Majalla"/>
          <w:color w:val="000000" w:themeColor="text1"/>
          <w:sz w:val="28"/>
          <w:szCs w:val="28"/>
          <w:rtl/>
        </w:rPr>
        <w:t xml:space="preserve"> : لا يوجد أثر ذو دلالة إحصائية عند مستوى الدلالة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 لنماذج الأعمال رقمياً على تحقيق الرشاقة التنظيمية لشركة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w:t>
      </w:r>
    </w:p>
    <w:p w14:paraId="53D9BCA5" w14:textId="77777777" w:rsidR="00E018ED" w:rsidRDefault="00E018ED" w:rsidP="00E018ED">
      <w:pPr>
        <w:spacing w:before="100" w:beforeAutospacing="1" w:after="100" w:afterAutospacing="1" w:line="360" w:lineRule="auto"/>
        <w:jc w:val="both"/>
        <w:rPr>
          <w:rFonts w:ascii="Sakkal Majalla" w:hAnsi="Sakkal Majalla" w:cs="Sakkal Majalla"/>
          <w:color w:val="000000" w:themeColor="text1"/>
          <w:sz w:val="28"/>
          <w:szCs w:val="28"/>
          <w:rtl/>
        </w:rPr>
      </w:pPr>
    </w:p>
    <w:p w14:paraId="6326F98E" w14:textId="77777777" w:rsidR="00E018ED" w:rsidRDefault="00E018ED" w:rsidP="00E018ED">
      <w:pPr>
        <w:spacing w:before="100" w:beforeAutospacing="1" w:after="100" w:afterAutospacing="1" w:line="360" w:lineRule="auto"/>
        <w:jc w:val="both"/>
        <w:rPr>
          <w:rFonts w:ascii="Sakkal Majalla" w:hAnsi="Sakkal Majalla" w:cs="Sakkal Majalla"/>
          <w:color w:val="000000" w:themeColor="text1"/>
          <w:sz w:val="28"/>
          <w:szCs w:val="28"/>
          <w:rtl/>
        </w:rPr>
      </w:pPr>
    </w:p>
    <w:p w14:paraId="6940A0D6" w14:textId="77777777" w:rsidR="00E018ED" w:rsidRDefault="00E018ED" w:rsidP="00E018ED">
      <w:pPr>
        <w:spacing w:before="100" w:beforeAutospacing="1" w:after="100" w:afterAutospacing="1" w:line="360" w:lineRule="auto"/>
        <w:jc w:val="both"/>
        <w:rPr>
          <w:rFonts w:ascii="Sakkal Majalla" w:hAnsi="Sakkal Majalla" w:cs="Sakkal Majalla"/>
          <w:color w:val="000000" w:themeColor="text1"/>
          <w:sz w:val="28"/>
          <w:szCs w:val="28"/>
          <w:rtl/>
        </w:rPr>
      </w:pPr>
    </w:p>
    <w:p w14:paraId="43CB6B16" w14:textId="72FC4B18"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lastRenderedPageBreak/>
        <w:t>الجدول (</w:t>
      </w:r>
      <w:r w:rsidR="00E018ED" w:rsidRPr="00E018ED">
        <w:rPr>
          <w:rFonts w:ascii="Sakkal Majalla" w:hAnsi="Sakkal Majalla" w:cs="Sakkal Majalla" w:hint="cs"/>
          <w:b/>
          <w:bCs/>
          <w:color w:val="000000" w:themeColor="text1"/>
          <w:sz w:val="28"/>
          <w:szCs w:val="28"/>
          <w:rtl/>
        </w:rPr>
        <w:t>20</w:t>
      </w:r>
      <w:r w:rsidRPr="00E018ED">
        <w:rPr>
          <w:rFonts w:ascii="Sakkal Majalla" w:hAnsi="Sakkal Majalla" w:cs="Sakkal Majalla"/>
          <w:b/>
          <w:bCs/>
          <w:color w:val="000000" w:themeColor="text1"/>
          <w:sz w:val="28"/>
          <w:szCs w:val="28"/>
          <w:rtl/>
        </w:rPr>
        <w:t>)</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تحليل أثر لنماذج الأعمال رقمياً في الرشاقة التنظيمية</w:t>
      </w:r>
    </w:p>
    <w:tbl>
      <w:tblPr>
        <w:tblStyle w:val="6-2"/>
        <w:bidiVisual/>
        <w:tblW w:w="0" w:type="auto"/>
        <w:tblCellMar>
          <w:left w:w="0" w:type="dxa"/>
          <w:right w:w="0" w:type="dxa"/>
        </w:tblCellMar>
        <w:tblLook w:val="04A0" w:firstRow="1" w:lastRow="0" w:firstColumn="1" w:lastColumn="0" w:noHBand="0" w:noVBand="1"/>
      </w:tblPr>
      <w:tblGrid>
        <w:gridCol w:w="904"/>
        <w:gridCol w:w="955"/>
        <w:gridCol w:w="822"/>
        <w:gridCol w:w="801"/>
        <w:gridCol w:w="954"/>
        <w:gridCol w:w="509"/>
        <w:gridCol w:w="1018"/>
        <w:gridCol w:w="958"/>
        <w:gridCol w:w="510"/>
        <w:gridCol w:w="495"/>
      </w:tblGrid>
      <w:tr w:rsidR="00B65E19" w:rsidRPr="00B65E19" w14:paraId="368FEDBB" w14:textId="77777777" w:rsidTr="00E01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D80DBF"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المستقل</w:t>
            </w:r>
          </w:p>
        </w:tc>
        <w:tc>
          <w:tcPr>
            <w:tcW w:w="0" w:type="auto"/>
          </w:tcPr>
          <w:p w14:paraId="149441A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التابع</w:t>
            </w:r>
          </w:p>
        </w:tc>
        <w:tc>
          <w:tcPr>
            <w:tcW w:w="0" w:type="auto"/>
          </w:tcPr>
          <w:p w14:paraId="16A7D22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التحديد</w:t>
            </w:r>
          </w:p>
          <w:p w14:paraId="3F36E3C3"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w:t>
            </w:r>
          </w:p>
        </w:tc>
        <w:tc>
          <w:tcPr>
            <w:tcW w:w="0" w:type="auto"/>
          </w:tcPr>
          <w:p w14:paraId="37CC7A65"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الارتباط</w:t>
            </w:r>
          </w:p>
          <w:p w14:paraId="3A804444"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w:t>
            </w:r>
          </w:p>
        </w:tc>
        <w:tc>
          <w:tcPr>
            <w:tcW w:w="0" w:type="auto"/>
          </w:tcPr>
          <w:p w14:paraId="65C7BACB"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w:t>
            </w:r>
          </w:p>
        </w:tc>
        <w:tc>
          <w:tcPr>
            <w:tcW w:w="0" w:type="auto"/>
          </w:tcPr>
          <w:p w14:paraId="3A55F2A3"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0E4A187B"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معامل الميل الحدي (</w:t>
            </w:r>
            <m:oMath>
              <m:r>
                <m:rPr>
                  <m:sty m:val="bi"/>
                </m:rPr>
                <w:rPr>
                  <w:rFonts w:ascii="Cambria Math" w:hAnsi="Cambria Math" w:cs="Cambria Math" w:hint="cs"/>
                  <w:color w:val="000000" w:themeColor="text1"/>
                  <w:sz w:val="28"/>
                  <w:szCs w:val="28"/>
                  <w:rtl/>
                </w:rPr>
                <m:t>β</m:t>
              </m:r>
            </m:oMath>
            <w:r w:rsidRPr="00B65E19">
              <w:rPr>
                <w:rFonts w:ascii="Sakkal Majalla" w:hAnsi="Sakkal Majalla" w:cs="Sakkal Majalla"/>
                <w:color w:val="000000" w:themeColor="text1"/>
                <w:sz w:val="28"/>
                <w:szCs w:val="28"/>
                <w:rtl/>
              </w:rPr>
              <w:t>)</w:t>
            </w:r>
          </w:p>
        </w:tc>
        <w:tc>
          <w:tcPr>
            <w:tcW w:w="0" w:type="auto"/>
          </w:tcPr>
          <w:p w14:paraId="4B99E22D"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T</w:t>
            </w: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المحسوبة</w:t>
            </w:r>
          </w:p>
        </w:tc>
        <w:tc>
          <w:tcPr>
            <w:tcW w:w="0" w:type="auto"/>
          </w:tcPr>
          <w:p w14:paraId="6986BAB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70B65E5D"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القرار</w:t>
            </w:r>
          </w:p>
          <w:p w14:paraId="1F4F0C19"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13297F01" w14:textId="77777777" w:rsidTr="00E01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A9FDFD2"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w:t>
            </w:r>
            <w:r w:rsidRPr="00B65E19">
              <w:rPr>
                <w:rFonts w:ascii="Sakkal Majalla" w:hAnsi="Sakkal Majalla" w:cs="Sakkal Majalla"/>
                <w:color w:val="000000" w:themeColor="text1"/>
                <w:sz w:val="28"/>
                <w:szCs w:val="28"/>
                <w:rtl/>
                <w:lang w:bidi="ar-EG"/>
              </w:rPr>
              <w:t xml:space="preserve">أعمال </w:t>
            </w:r>
            <w:r w:rsidRPr="00B65E19">
              <w:rPr>
                <w:rFonts w:ascii="Sakkal Majalla" w:hAnsi="Sakkal Majalla" w:cs="Sakkal Majalla"/>
                <w:color w:val="000000" w:themeColor="text1"/>
                <w:sz w:val="28"/>
                <w:szCs w:val="28"/>
                <w:rtl/>
              </w:rPr>
              <w:t>رقمياً</w:t>
            </w:r>
          </w:p>
        </w:tc>
        <w:tc>
          <w:tcPr>
            <w:tcW w:w="0" w:type="auto"/>
          </w:tcPr>
          <w:p w14:paraId="725A60AA"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الرشاقة التنظيمية</w:t>
            </w:r>
          </w:p>
        </w:tc>
        <w:tc>
          <w:tcPr>
            <w:tcW w:w="0" w:type="auto"/>
          </w:tcPr>
          <w:p w14:paraId="103B50BF"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0.510</w:t>
            </w:r>
          </w:p>
        </w:tc>
        <w:tc>
          <w:tcPr>
            <w:tcW w:w="0" w:type="auto"/>
          </w:tcPr>
          <w:p w14:paraId="4E9573F2"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0.714</w:t>
            </w:r>
          </w:p>
        </w:tc>
        <w:tc>
          <w:tcPr>
            <w:tcW w:w="0" w:type="auto"/>
          </w:tcPr>
          <w:p w14:paraId="568DEC7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310.608</w:t>
            </w:r>
          </w:p>
        </w:tc>
        <w:tc>
          <w:tcPr>
            <w:tcW w:w="0" w:type="auto"/>
          </w:tcPr>
          <w:p w14:paraId="1DB5A478"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.000b</w:t>
            </w:r>
          </w:p>
        </w:tc>
        <w:tc>
          <w:tcPr>
            <w:tcW w:w="0" w:type="auto"/>
          </w:tcPr>
          <w:p w14:paraId="5C734025"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0.714</w:t>
            </w:r>
          </w:p>
        </w:tc>
        <w:tc>
          <w:tcPr>
            <w:tcW w:w="0" w:type="auto"/>
          </w:tcPr>
          <w:p w14:paraId="4C70C04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17.624</w:t>
            </w:r>
          </w:p>
        </w:tc>
        <w:tc>
          <w:tcPr>
            <w:tcW w:w="0" w:type="auto"/>
          </w:tcPr>
          <w:p w14:paraId="1C8C5E4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0.000</w:t>
            </w:r>
          </w:p>
        </w:tc>
        <w:tc>
          <w:tcPr>
            <w:tcW w:w="0" w:type="auto"/>
          </w:tcPr>
          <w:p w14:paraId="5009630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رفض</w:t>
            </w:r>
          </w:p>
        </w:tc>
      </w:tr>
    </w:tbl>
    <w:p w14:paraId="39FA1351"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*ذات دلالة إحصائية على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p>
    <w:p w14:paraId="49C3EEFB" w14:textId="57AB0BA8"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تظهر النتائج الإحصائية الواردة في الجدول (</w:t>
      </w:r>
      <w:r w:rsidR="00E018ED">
        <w:rPr>
          <w:rFonts w:ascii="Sakkal Majalla" w:hAnsi="Sakkal Majalla" w:cs="Sakkal Majalla" w:hint="cs"/>
          <w:color w:val="000000" w:themeColor="text1"/>
          <w:sz w:val="28"/>
          <w:szCs w:val="28"/>
          <w:rtl/>
        </w:rPr>
        <w:t>20</w:t>
      </w:r>
      <w:r w:rsidRPr="00B65E19">
        <w:rPr>
          <w:rFonts w:ascii="Sakkal Majalla" w:hAnsi="Sakkal Majalla" w:cs="Sakkal Majalla"/>
          <w:color w:val="000000" w:themeColor="text1"/>
          <w:sz w:val="28"/>
          <w:szCs w:val="28"/>
          <w:rtl/>
        </w:rPr>
        <w:t>) إلى وجود أثر لنماذج الأعمال رقمياً في الرشاقة التنظيمية نظراً لارتفاع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xml:space="preserve">) المحسوبة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 حيث بلغت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(310.608=</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وبمستوى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=0.00</m:t>
        </m:r>
      </m:oMath>
      <w:r w:rsidRPr="00B65E19">
        <w:rPr>
          <w:rFonts w:ascii="Sakkal Majalla" w:hAnsi="Sakkal Majalla" w:cs="Sakkal Majalla"/>
          <w:color w:val="000000" w:themeColor="text1"/>
          <w:sz w:val="28"/>
          <w:szCs w:val="28"/>
          <w:rtl/>
        </w:rPr>
        <w:t>), وهي دالة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 حيث تفسر نماذج الأعمال رقمياً ما مقداره (51) من التباين في المتغير التابع, استناداً إلى قيمة معامل التحديد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 ويعزز ذلك قيمة معامل الارتباط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 xml:space="preserve">) والبالغة (71.4%), وذلك يؤكد دور وأثر نماذج الأعمال رقمياً في تفسير المتغير التابع (الرشاقة التنظيمية). </w:t>
      </w:r>
    </w:p>
    <w:p w14:paraId="7CB3E3E1"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الفرضية الفرعية </w:t>
      </w:r>
      <w:proofErr w:type="gramStart"/>
      <w:r w:rsidRPr="00B65E19">
        <w:rPr>
          <w:rFonts w:ascii="Sakkal Majalla" w:hAnsi="Sakkal Majalla" w:cs="Sakkal Majalla"/>
          <w:color w:val="000000" w:themeColor="text1"/>
          <w:sz w:val="28"/>
          <w:szCs w:val="28"/>
          <w:rtl/>
        </w:rPr>
        <w:t>الرابعة :</w:t>
      </w:r>
      <w:proofErr w:type="gramEnd"/>
      <w:r w:rsidRPr="00B65E19">
        <w:rPr>
          <w:rFonts w:ascii="Sakkal Majalla" w:hAnsi="Sakkal Majalla" w:cs="Sakkal Majalla"/>
          <w:color w:val="000000" w:themeColor="text1"/>
          <w:sz w:val="28"/>
          <w:szCs w:val="28"/>
          <w:rtl/>
        </w:rPr>
        <w:t xml:space="preserve"> </w:t>
      </w:r>
      <w:r w:rsidRPr="00B65E19">
        <w:rPr>
          <w:rFonts w:ascii="Sakkal Majalla" w:hAnsi="Sakkal Majalla" w:cs="Sakkal Majalla"/>
          <w:color w:val="000000" w:themeColor="text1"/>
          <w:sz w:val="28"/>
          <w:szCs w:val="28"/>
        </w:rPr>
        <w:t>Ho</w:t>
      </w:r>
      <w:r w:rsidRPr="00B65E19">
        <w:rPr>
          <w:rFonts w:ascii="Sakkal Majalla" w:hAnsi="Sakkal Majalla" w:cs="Sakkal Majalla"/>
          <w:color w:val="000000" w:themeColor="text1"/>
          <w:sz w:val="28"/>
          <w:szCs w:val="28"/>
          <w:vertAlign w:val="subscript"/>
        </w:rPr>
        <w:t>4</w:t>
      </w:r>
      <w:r w:rsidRPr="00B65E19">
        <w:rPr>
          <w:rFonts w:ascii="Sakkal Majalla" w:hAnsi="Sakkal Majalla" w:cs="Sakkal Majalla"/>
          <w:color w:val="000000" w:themeColor="text1"/>
          <w:sz w:val="28"/>
          <w:szCs w:val="28"/>
          <w:rtl/>
        </w:rPr>
        <w:t xml:space="preserve"> : لا يوجد أثر ذو دلالة إحصائية عند مستوى الدلالة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 الأردن</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 xml:space="preserve">لتجربة الموظف الرقمية على تحقيق الرشاقة التنظيمية لشركة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ي في</w:t>
      </w:r>
    </w:p>
    <w:p w14:paraId="0CC712F8" w14:textId="77777777" w:rsidR="00E018ED" w:rsidRDefault="00E018ED" w:rsidP="00E018ED">
      <w:pPr>
        <w:spacing w:before="100" w:beforeAutospacing="1" w:after="100" w:afterAutospacing="1" w:line="360" w:lineRule="auto"/>
        <w:jc w:val="both"/>
        <w:rPr>
          <w:rFonts w:ascii="Sakkal Majalla" w:hAnsi="Sakkal Majalla" w:cs="Sakkal Majalla"/>
          <w:color w:val="000000" w:themeColor="text1"/>
          <w:sz w:val="28"/>
          <w:szCs w:val="28"/>
          <w:rtl/>
        </w:rPr>
      </w:pPr>
    </w:p>
    <w:p w14:paraId="4C2F66F8" w14:textId="77777777" w:rsidR="00E018ED" w:rsidRDefault="00E018ED" w:rsidP="00E018ED">
      <w:pPr>
        <w:spacing w:before="100" w:beforeAutospacing="1" w:after="100" w:afterAutospacing="1" w:line="360" w:lineRule="auto"/>
        <w:jc w:val="both"/>
        <w:rPr>
          <w:rFonts w:ascii="Sakkal Majalla" w:hAnsi="Sakkal Majalla" w:cs="Sakkal Majalla"/>
          <w:color w:val="000000" w:themeColor="text1"/>
          <w:sz w:val="28"/>
          <w:szCs w:val="28"/>
          <w:rtl/>
        </w:rPr>
      </w:pPr>
    </w:p>
    <w:p w14:paraId="518E1EBF" w14:textId="77777777" w:rsidR="00E018ED" w:rsidRDefault="00E018ED" w:rsidP="00E018ED">
      <w:pPr>
        <w:spacing w:before="100" w:beforeAutospacing="1" w:after="100" w:afterAutospacing="1" w:line="360" w:lineRule="auto"/>
        <w:jc w:val="both"/>
        <w:rPr>
          <w:rFonts w:ascii="Sakkal Majalla" w:hAnsi="Sakkal Majalla" w:cs="Sakkal Majalla"/>
          <w:color w:val="000000" w:themeColor="text1"/>
          <w:sz w:val="28"/>
          <w:szCs w:val="28"/>
          <w:rtl/>
        </w:rPr>
      </w:pPr>
    </w:p>
    <w:p w14:paraId="1C3A20A2" w14:textId="0F3559EA" w:rsidR="0080042D" w:rsidRPr="00E018ED" w:rsidRDefault="0080042D" w:rsidP="00E018ED">
      <w:pPr>
        <w:spacing w:before="100" w:beforeAutospacing="1" w:after="100" w:afterAutospacing="1" w:line="360" w:lineRule="auto"/>
        <w:jc w:val="center"/>
        <w:rPr>
          <w:rFonts w:ascii="Sakkal Majalla" w:hAnsi="Sakkal Majalla" w:cs="Sakkal Majalla"/>
          <w:b/>
          <w:bCs/>
          <w:color w:val="000000" w:themeColor="text1"/>
          <w:sz w:val="28"/>
          <w:szCs w:val="28"/>
        </w:rPr>
      </w:pPr>
      <w:r w:rsidRPr="00E018ED">
        <w:rPr>
          <w:rFonts w:ascii="Sakkal Majalla" w:hAnsi="Sakkal Majalla" w:cs="Sakkal Majalla"/>
          <w:b/>
          <w:bCs/>
          <w:color w:val="000000" w:themeColor="text1"/>
          <w:sz w:val="28"/>
          <w:szCs w:val="28"/>
          <w:rtl/>
        </w:rPr>
        <w:lastRenderedPageBreak/>
        <w:t>الجدول (</w:t>
      </w:r>
      <w:r w:rsidR="00E018ED" w:rsidRPr="00E018ED">
        <w:rPr>
          <w:rFonts w:ascii="Sakkal Majalla" w:hAnsi="Sakkal Majalla" w:cs="Sakkal Majalla" w:hint="cs"/>
          <w:b/>
          <w:bCs/>
          <w:color w:val="000000" w:themeColor="text1"/>
          <w:sz w:val="28"/>
          <w:szCs w:val="28"/>
          <w:rtl/>
        </w:rPr>
        <w:t>21</w:t>
      </w:r>
      <w:r w:rsidRPr="00E018ED">
        <w:rPr>
          <w:rFonts w:ascii="Sakkal Majalla" w:hAnsi="Sakkal Majalla" w:cs="Sakkal Majalla"/>
          <w:b/>
          <w:bCs/>
          <w:color w:val="000000" w:themeColor="text1"/>
          <w:sz w:val="28"/>
          <w:szCs w:val="28"/>
          <w:rtl/>
        </w:rPr>
        <w:t>)</w:t>
      </w:r>
      <w:r w:rsidRPr="00E018ED">
        <w:rPr>
          <w:rFonts w:ascii="Sakkal Majalla" w:hAnsi="Sakkal Majalla" w:cs="Sakkal Majalla"/>
          <w:b/>
          <w:bCs/>
          <w:color w:val="000000" w:themeColor="text1"/>
          <w:sz w:val="28"/>
          <w:szCs w:val="28"/>
        </w:rPr>
        <w:t xml:space="preserve"> </w:t>
      </w:r>
      <w:r w:rsidRPr="00E018ED">
        <w:rPr>
          <w:rFonts w:ascii="Sakkal Majalla" w:hAnsi="Sakkal Majalla" w:cs="Sakkal Majalla"/>
          <w:b/>
          <w:bCs/>
          <w:color w:val="000000" w:themeColor="text1"/>
          <w:sz w:val="28"/>
          <w:szCs w:val="28"/>
          <w:rtl/>
        </w:rPr>
        <w:t>تحليل أثر لتجربة الموظف الرقمية في الرشاقة التنظيمية</w:t>
      </w:r>
    </w:p>
    <w:tbl>
      <w:tblPr>
        <w:tblStyle w:val="6-2"/>
        <w:bidiVisual/>
        <w:tblW w:w="0" w:type="auto"/>
        <w:tblCellMar>
          <w:left w:w="0" w:type="dxa"/>
          <w:right w:w="0" w:type="dxa"/>
        </w:tblCellMar>
        <w:tblLook w:val="04A0" w:firstRow="1" w:lastRow="0" w:firstColumn="1" w:lastColumn="0" w:noHBand="0" w:noVBand="1"/>
      </w:tblPr>
      <w:tblGrid>
        <w:gridCol w:w="945"/>
        <w:gridCol w:w="950"/>
        <w:gridCol w:w="817"/>
        <w:gridCol w:w="796"/>
        <w:gridCol w:w="948"/>
        <w:gridCol w:w="509"/>
        <w:gridCol w:w="1004"/>
        <w:gridCol w:w="952"/>
        <w:gridCol w:w="510"/>
        <w:gridCol w:w="495"/>
      </w:tblGrid>
      <w:tr w:rsidR="00B65E19" w:rsidRPr="00B65E19" w14:paraId="092F0D92" w14:textId="77777777" w:rsidTr="00E01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D029DEC"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المستقل</w:t>
            </w:r>
          </w:p>
        </w:tc>
        <w:tc>
          <w:tcPr>
            <w:tcW w:w="0" w:type="auto"/>
          </w:tcPr>
          <w:p w14:paraId="687153F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المتغير</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التابع</w:t>
            </w:r>
          </w:p>
        </w:tc>
        <w:tc>
          <w:tcPr>
            <w:tcW w:w="0" w:type="auto"/>
          </w:tcPr>
          <w:p w14:paraId="5EAF97B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التحديد</w:t>
            </w:r>
          </w:p>
          <w:p w14:paraId="115CA8B8"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w:t>
            </w:r>
          </w:p>
        </w:tc>
        <w:tc>
          <w:tcPr>
            <w:tcW w:w="0" w:type="auto"/>
          </w:tcPr>
          <w:p w14:paraId="2AC14EC5"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معامل الارتباط</w:t>
            </w:r>
          </w:p>
          <w:p w14:paraId="54F7B0AF"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w:t>
            </w:r>
          </w:p>
        </w:tc>
        <w:tc>
          <w:tcPr>
            <w:tcW w:w="0" w:type="auto"/>
          </w:tcPr>
          <w:p w14:paraId="3D42109A"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w:t>
            </w:r>
          </w:p>
        </w:tc>
        <w:tc>
          <w:tcPr>
            <w:tcW w:w="0" w:type="auto"/>
          </w:tcPr>
          <w:p w14:paraId="2A83B46C"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19AD49DC"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معامل الميل الحدي (</w:t>
            </w:r>
            <m:oMath>
              <m:r>
                <m:rPr>
                  <m:sty m:val="bi"/>
                </m:rPr>
                <w:rPr>
                  <w:rFonts w:ascii="Cambria Math" w:hAnsi="Cambria Math" w:cs="Cambria Math" w:hint="cs"/>
                  <w:color w:val="000000" w:themeColor="text1"/>
                  <w:sz w:val="28"/>
                  <w:szCs w:val="28"/>
                  <w:rtl/>
                </w:rPr>
                <m:t>β</m:t>
              </m:r>
            </m:oMath>
            <w:r w:rsidRPr="00B65E19">
              <w:rPr>
                <w:rFonts w:ascii="Sakkal Majalla" w:hAnsi="Sakkal Majalla" w:cs="Sakkal Majalla"/>
                <w:color w:val="000000" w:themeColor="text1"/>
                <w:sz w:val="28"/>
                <w:szCs w:val="28"/>
                <w:rtl/>
              </w:rPr>
              <w:t>)</w:t>
            </w:r>
          </w:p>
        </w:tc>
        <w:tc>
          <w:tcPr>
            <w:tcW w:w="0" w:type="auto"/>
          </w:tcPr>
          <w:p w14:paraId="27F7405C"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قيمة (</w:t>
            </w:r>
            <w:r w:rsidRPr="00B65E19">
              <w:rPr>
                <w:rFonts w:ascii="Sakkal Majalla" w:hAnsi="Sakkal Majalla" w:cs="Sakkal Majalla"/>
                <w:color w:val="000000" w:themeColor="text1"/>
                <w:sz w:val="28"/>
                <w:szCs w:val="28"/>
              </w:rPr>
              <w:t>T</w:t>
            </w:r>
            <w:r w:rsidRPr="00B65E19">
              <w:rPr>
                <w:rFonts w:ascii="Sakkal Majalla" w:hAnsi="Sakkal Majalla" w:cs="Sakkal Majalla"/>
                <w:color w:val="000000" w:themeColor="text1"/>
                <w:sz w:val="28"/>
                <w:szCs w:val="28"/>
                <w:rtl/>
              </w:rPr>
              <w:t>)</w:t>
            </w: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المحسوبة</w:t>
            </w:r>
          </w:p>
        </w:tc>
        <w:tc>
          <w:tcPr>
            <w:tcW w:w="0" w:type="auto"/>
          </w:tcPr>
          <w:p w14:paraId="536CCF2E"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Sig</w:t>
            </w:r>
          </w:p>
        </w:tc>
        <w:tc>
          <w:tcPr>
            <w:tcW w:w="0" w:type="auto"/>
          </w:tcPr>
          <w:p w14:paraId="1054F5AD"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القرار</w:t>
            </w:r>
          </w:p>
          <w:p w14:paraId="266198C9" w14:textId="77777777" w:rsidR="0080042D" w:rsidRPr="00B65E19" w:rsidRDefault="0080042D" w:rsidP="00E018E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B65E19" w:rsidRPr="00B65E19" w14:paraId="56EAE64F" w14:textId="77777777" w:rsidTr="00E01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285681" w14:textId="77777777" w:rsidR="0080042D" w:rsidRPr="00B65E19" w:rsidRDefault="0080042D" w:rsidP="00E018ED">
            <w:pPr>
              <w:spacing w:before="100" w:beforeAutospacing="1" w:after="100" w:afterAutospacing="1" w:line="360" w:lineRule="auto"/>
              <w:jc w:val="center"/>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تجربة ال</w:t>
            </w:r>
            <w:r w:rsidRPr="00B65E19">
              <w:rPr>
                <w:rFonts w:ascii="Sakkal Majalla" w:hAnsi="Sakkal Majalla" w:cs="Sakkal Majalla"/>
                <w:color w:val="000000" w:themeColor="text1"/>
                <w:sz w:val="28"/>
                <w:szCs w:val="28"/>
                <w:rtl/>
                <w:lang w:bidi="ar-EG"/>
              </w:rPr>
              <w:t>موظف الرقمية</w:t>
            </w:r>
          </w:p>
        </w:tc>
        <w:tc>
          <w:tcPr>
            <w:tcW w:w="0" w:type="auto"/>
          </w:tcPr>
          <w:p w14:paraId="3F8B831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الرشاقة التنظيمية</w:t>
            </w:r>
          </w:p>
        </w:tc>
        <w:tc>
          <w:tcPr>
            <w:tcW w:w="0" w:type="auto"/>
          </w:tcPr>
          <w:p w14:paraId="6631808B"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0.616</w:t>
            </w:r>
          </w:p>
        </w:tc>
        <w:tc>
          <w:tcPr>
            <w:tcW w:w="0" w:type="auto"/>
          </w:tcPr>
          <w:p w14:paraId="141D374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0.785</w:t>
            </w:r>
          </w:p>
        </w:tc>
        <w:tc>
          <w:tcPr>
            <w:tcW w:w="0" w:type="auto"/>
          </w:tcPr>
          <w:p w14:paraId="3FDD7B86"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477.850</w:t>
            </w:r>
          </w:p>
        </w:tc>
        <w:tc>
          <w:tcPr>
            <w:tcW w:w="0" w:type="auto"/>
          </w:tcPr>
          <w:p w14:paraId="2ED8A563"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.000b</w:t>
            </w:r>
          </w:p>
        </w:tc>
        <w:tc>
          <w:tcPr>
            <w:tcW w:w="0" w:type="auto"/>
          </w:tcPr>
          <w:p w14:paraId="484D9B69"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0.785</w:t>
            </w:r>
          </w:p>
        </w:tc>
        <w:tc>
          <w:tcPr>
            <w:tcW w:w="0" w:type="auto"/>
          </w:tcPr>
          <w:p w14:paraId="644FD9D1"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21.860</w:t>
            </w:r>
          </w:p>
        </w:tc>
        <w:tc>
          <w:tcPr>
            <w:tcW w:w="0" w:type="auto"/>
          </w:tcPr>
          <w:p w14:paraId="66641C7C"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0.000</w:t>
            </w:r>
          </w:p>
        </w:tc>
        <w:tc>
          <w:tcPr>
            <w:tcW w:w="0" w:type="auto"/>
          </w:tcPr>
          <w:p w14:paraId="29A5C107" w14:textId="77777777" w:rsidR="0080042D" w:rsidRPr="00B65E19" w:rsidRDefault="0080042D" w:rsidP="00E018E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B65E19">
              <w:rPr>
                <w:rFonts w:ascii="Sakkal Majalla" w:hAnsi="Sakkal Majalla" w:cs="Sakkal Majalla"/>
                <w:color w:val="000000" w:themeColor="text1"/>
                <w:sz w:val="28"/>
                <w:szCs w:val="28"/>
                <w:rtl/>
                <w:lang w:bidi="ar-EG"/>
              </w:rPr>
              <w:t>رفض</w:t>
            </w:r>
          </w:p>
        </w:tc>
      </w:tr>
    </w:tbl>
    <w:p w14:paraId="0C924A75"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*ذات دلالة إحصائية على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≤0.05</m:t>
        </m:r>
      </m:oMath>
      <w:r w:rsidRPr="00B65E19">
        <w:rPr>
          <w:rFonts w:ascii="Sakkal Majalla" w:hAnsi="Sakkal Majalla" w:cs="Sakkal Majalla"/>
          <w:color w:val="000000" w:themeColor="text1"/>
          <w:sz w:val="28"/>
          <w:szCs w:val="28"/>
          <w:rtl/>
        </w:rPr>
        <w:t>)</w:t>
      </w:r>
    </w:p>
    <w:p w14:paraId="633F113D" w14:textId="75292056"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تظهر النتائج الإحصائية الواردة في الجدول (</w:t>
      </w:r>
      <w:r w:rsidR="00E018ED">
        <w:rPr>
          <w:rFonts w:ascii="Sakkal Majalla" w:hAnsi="Sakkal Majalla" w:cs="Sakkal Majalla" w:hint="cs"/>
          <w:color w:val="000000" w:themeColor="text1"/>
          <w:sz w:val="28"/>
          <w:szCs w:val="28"/>
          <w:rtl/>
        </w:rPr>
        <w:t>21</w:t>
      </w:r>
      <w:r w:rsidRPr="00B65E19">
        <w:rPr>
          <w:rFonts w:ascii="Sakkal Majalla" w:hAnsi="Sakkal Majalla" w:cs="Sakkal Majalla"/>
          <w:color w:val="000000" w:themeColor="text1"/>
          <w:sz w:val="28"/>
          <w:szCs w:val="28"/>
          <w:rtl/>
        </w:rPr>
        <w:t>) إلى وجود أثر لتجربة الموظف الرقمية في الرشاقة التَّنظيمية نظراً لارتفاع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 حيث بلغت قيمة (</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المحسوبة (477.850=</w:t>
      </w:r>
      <w:r w:rsidRPr="00B65E19">
        <w:rPr>
          <w:rFonts w:ascii="Sakkal Majalla" w:hAnsi="Sakkal Majalla" w:cs="Sakkal Majalla"/>
          <w:color w:val="000000" w:themeColor="text1"/>
          <w:sz w:val="28"/>
          <w:szCs w:val="28"/>
        </w:rPr>
        <w:t>F</w:t>
      </w:r>
      <w:r w:rsidRPr="00B65E19">
        <w:rPr>
          <w:rFonts w:ascii="Sakkal Majalla" w:hAnsi="Sakkal Majalla" w:cs="Sakkal Majalla"/>
          <w:color w:val="000000" w:themeColor="text1"/>
          <w:sz w:val="28"/>
          <w:szCs w:val="28"/>
          <w:rtl/>
        </w:rPr>
        <w:t>), وبمستوى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=0.00</m:t>
        </m:r>
      </m:oMath>
      <w:r w:rsidRPr="00B65E19">
        <w:rPr>
          <w:rFonts w:ascii="Sakkal Majalla" w:hAnsi="Sakkal Majalla" w:cs="Sakkal Majalla"/>
          <w:color w:val="000000" w:themeColor="text1"/>
          <w:sz w:val="28"/>
          <w:szCs w:val="28"/>
          <w:rtl/>
        </w:rPr>
        <w:t>), وهي دالة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=0.05</m:t>
        </m:r>
      </m:oMath>
      <w:r w:rsidRPr="00B65E19">
        <w:rPr>
          <w:rFonts w:ascii="Sakkal Majalla" w:hAnsi="Sakkal Majalla" w:cs="Sakkal Majalla"/>
          <w:color w:val="000000" w:themeColor="text1"/>
          <w:sz w:val="28"/>
          <w:szCs w:val="28"/>
          <w:rtl/>
        </w:rPr>
        <w:t>) حيث تفسر تجربة الموظف الرقمية ما مقداره (61.6%) من التباين في المتغير التابع, استناداً إلى قيمة معامل التحديد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vertAlign w:val="superscript"/>
        </w:rPr>
        <w:t>2</w:t>
      </w:r>
      <w:r w:rsidRPr="00B65E19">
        <w:rPr>
          <w:rFonts w:ascii="Sakkal Majalla" w:hAnsi="Sakkal Majalla" w:cs="Sakkal Majalla"/>
          <w:color w:val="000000" w:themeColor="text1"/>
          <w:sz w:val="28"/>
          <w:szCs w:val="28"/>
          <w:rtl/>
        </w:rPr>
        <w:t>), ويعزز ذلك قيمة معامل الارتباط (</w:t>
      </w:r>
      <w:r w:rsidRPr="00B65E19">
        <w:rPr>
          <w:rFonts w:ascii="Sakkal Majalla" w:hAnsi="Sakkal Majalla" w:cs="Sakkal Majalla"/>
          <w:color w:val="000000" w:themeColor="text1"/>
          <w:sz w:val="28"/>
          <w:szCs w:val="28"/>
        </w:rPr>
        <w:t>R</w:t>
      </w:r>
      <w:r w:rsidRPr="00B65E19">
        <w:rPr>
          <w:rFonts w:ascii="Sakkal Majalla" w:hAnsi="Sakkal Majalla" w:cs="Sakkal Majalla"/>
          <w:color w:val="000000" w:themeColor="text1"/>
          <w:sz w:val="28"/>
          <w:szCs w:val="28"/>
          <w:rtl/>
        </w:rPr>
        <w:t>) والبالغة (78.5%), وذلك يؤكد دور وأثر تجربة الموظف الرقمية في تفسير المتغير التابع (الرشاقة التنظيمية).</w:t>
      </w:r>
    </w:p>
    <w:p w14:paraId="05854DD8" w14:textId="77777777" w:rsidR="0080042D" w:rsidRPr="00B65E19" w:rsidRDefault="0080042D" w:rsidP="00B65E19">
      <w:pPr>
        <w:spacing w:before="100" w:beforeAutospacing="1" w:after="100" w:afterAutospacing="1" w:line="360" w:lineRule="auto"/>
        <w:jc w:val="both"/>
        <w:rPr>
          <w:rFonts w:ascii="Sakkal Majalla" w:hAnsi="Sakkal Majalla" w:cs="Sakkal Majalla"/>
          <w:color w:val="000000" w:themeColor="text1"/>
          <w:sz w:val="28"/>
          <w:szCs w:val="28"/>
          <w:rtl/>
        </w:rPr>
      </w:pPr>
    </w:p>
    <w:p w14:paraId="66081489" w14:textId="77777777" w:rsidR="0080042D" w:rsidRPr="00B65E19" w:rsidRDefault="0080042D" w:rsidP="00B65E19">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br w:type="page"/>
      </w:r>
    </w:p>
    <w:p w14:paraId="69FCC0E2" w14:textId="5089E919" w:rsidR="0080042D" w:rsidRPr="00E018ED" w:rsidRDefault="0080042D" w:rsidP="00E018E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89" w:name="_Toc173414274"/>
      <w:r w:rsidRPr="00E018ED">
        <w:rPr>
          <w:rFonts w:ascii="Sakkal Majalla" w:hAnsi="Sakkal Majalla" w:cs="Sakkal Majalla"/>
          <w:b/>
          <w:bCs/>
          <w:color w:val="000000" w:themeColor="text1"/>
          <w:sz w:val="40"/>
          <w:szCs w:val="40"/>
          <w:rtl/>
        </w:rPr>
        <w:lastRenderedPageBreak/>
        <w:t>الفصل الخامس</w:t>
      </w:r>
      <w:r w:rsidR="00E018ED" w:rsidRPr="00E018ED">
        <w:rPr>
          <w:rFonts w:ascii="Sakkal Majalla" w:hAnsi="Sakkal Majalla" w:cs="Sakkal Majalla" w:hint="cs"/>
          <w:b/>
          <w:bCs/>
          <w:color w:val="000000" w:themeColor="text1"/>
          <w:sz w:val="40"/>
          <w:szCs w:val="40"/>
          <w:rtl/>
        </w:rPr>
        <w:t xml:space="preserve">: </w:t>
      </w:r>
      <w:r w:rsidRPr="00E018ED">
        <w:rPr>
          <w:rFonts w:ascii="Sakkal Majalla" w:hAnsi="Sakkal Majalla" w:cs="Sakkal Majalla"/>
          <w:b/>
          <w:bCs/>
          <w:color w:val="000000" w:themeColor="text1"/>
          <w:sz w:val="40"/>
          <w:szCs w:val="40"/>
          <w:rtl/>
        </w:rPr>
        <w:t>مناقشة النتائج والتوصيات</w:t>
      </w:r>
      <w:bookmarkEnd w:id="89"/>
    </w:p>
    <w:p w14:paraId="55C037C7" w14:textId="0CDF47A1" w:rsidR="00E018ED" w:rsidRPr="00E018ED" w:rsidRDefault="00E018ED" w:rsidP="00E018E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0" w:name="_Toc173414275"/>
      <w:r w:rsidRPr="00E018ED">
        <w:rPr>
          <w:rFonts w:ascii="Sakkal Majalla" w:hAnsi="Sakkal Majalla" w:cs="Sakkal Majalla" w:hint="cs"/>
          <w:b/>
          <w:bCs/>
          <w:color w:val="000000" w:themeColor="text1"/>
          <w:sz w:val="36"/>
          <w:szCs w:val="36"/>
          <w:rtl/>
        </w:rPr>
        <w:t>تمهيد</w:t>
      </w:r>
      <w:bookmarkEnd w:id="90"/>
      <w:r w:rsidRPr="00E018ED">
        <w:rPr>
          <w:rFonts w:ascii="Sakkal Majalla" w:hAnsi="Sakkal Majalla" w:cs="Sakkal Majalla" w:hint="cs"/>
          <w:b/>
          <w:bCs/>
          <w:color w:val="000000" w:themeColor="text1"/>
          <w:sz w:val="36"/>
          <w:szCs w:val="36"/>
          <w:rtl/>
        </w:rPr>
        <w:t xml:space="preserve"> </w:t>
      </w:r>
    </w:p>
    <w:p w14:paraId="20809C48"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يتناول هذا الفصل النتائج التي تم التوصل اليها بالفحص والتحليل ومناقشتها وتفسيرها، وتقديم عددا من التوصيات والمقترحات في ضوء ما توصلت اليه الدراسة من نتائج.</w:t>
      </w:r>
    </w:p>
    <w:p w14:paraId="00F84B81" w14:textId="77777777" w:rsidR="0080042D" w:rsidRPr="00E018ED" w:rsidRDefault="0080042D" w:rsidP="00E018E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1" w:name="_Toc173414276"/>
      <w:r w:rsidRPr="00E018ED">
        <w:rPr>
          <w:rFonts w:ascii="Sakkal Majalla" w:hAnsi="Sakkal Majalla" w:cs="Sakkal Majalla"/>
          <w:b/>
          <w:bCs/>
          <w:color w:val="000000" w:themeColor="text1"/>
          <w:sz w:val="36"/>
          <w:szCs w:val="36"/>
          <w:rtl/>
        </w:rPr>
        <w:t>1.5 مناقشة النتائج</w:t>
      </w:r>
      <w:bookmarkEnd w:id="91"/>
    </w:p>
    <w:p w14:paraId="50754311" w14:textId="77777777" w:rsidR="0080042D" w:rsidRPr="00E018ED" w:rsidRDefault="0080042D" w:rsidP="00DD6768">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Pr>
      </w:pPr>
      <w:proofErr w:type="gramStart"/>
      <w:r w:rsidRPr="00E018ED">
        <w:rPr>
          <w:rFonts w:ascii="Sakkal Majalla" w:hAnsi="Sakkal Majalla" w:cs="Sakkal Majalla"/>
          <w:b/>
          <w:bCs/>
          <w:color w:val="000000" w:themeColor="text1"/>
          <w:sz w:val="32"/>
          <w:szCs w:val="32"/>
          <w:rtl/>
        </w:rPr>
        <w:t>أولاً :</w:t>
      </w:r>
      <w:proofErr w:type="gramEnd"/>
      <w:r w:rsidRPr="00E018ED">
        <w:rPr>
          <w:rFonts w:ascii="Sakkal Majalla" w:hAnsi="Sakkal Majalla" w:cs="Sakkal Majalla"/>
          <w:b/>
          <w:bCs/>
          <w:color w:val="000000" w:themeColor="text1"/>
          <w:sz w:val="32"/>
          <w:szCs w:val="32"/>
          <w:rtl/>
        </w:rPr>
        <w:t xml:space="preserve"> النتائج المتعلقة بالسؤال الاول:</w:t>
      </w:r>
    </w:p>
    <w:p w14:paraId="3D9ACDA7" w14:textId="4DC4E71D"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أن المتوسط العام لمستوى تصورات المبحوثين لمستوى التَّحول الرقمي للأعمال بأبعاده مجتمعة كان </w:t>
      </w:r>
      <w:proofErr w:type="gramStart"/>
      <w:r w:rsidRPr="00B65E19">
        <w:rPr>
          <w:rFonts w:ascii="Sakkal Majalla" w:hAnsi="Sakkal Majalla" w:cs="Sakkal Majalla"/>
          <w:color w:val="000000" w:themeColor="text1"/>
          <w:sz w:val="28"/>
          <w:szCs w:val="28"/>
          <w:rtl/>
        </w:rPr>
        <w:t>مرتفعاً,</w:t>
      </w:r>
      <w:proofErr w:type="gramEnd"/>
      <w:r w:rsidRPr="00B65E19">
        <w:rPr>
          <w:rFonts w:ascii="Sakkal Majalla" w:hAnsi="Sakkal Majalla" w:cs="Sakkal Majalla"/>
          <w:color w:val="000000" w:themeColor="text1"/>
          <w:sz w:val="28"/>
          <w:szCs w:val="28"/>
          <w:rtl/>
        </w:rPr>
        <w:t xml:space="preserve"> واحتل بعد تجربة الموظف رقمياً المرتبة الأولى وجاء بعد تجربة العملاء رقمياً بالمرتبة الثانية, ثم جاء بعد تحويل العمليات رقمياً في المرتبة الثالثة وأخيراً جاء بعد نماذج الأعمال رقمياً، ويمكن تفسير ذلك من كون ان الشركة  تتابع وباهتمام التَّغيرات السريعة في بيئة الاعمال، وتعي نماما حجم المنافسة وخاصة في ظل الانفتاح العالمي الذي </w:t>
      </w:r>
      <w:r w:rsidR="00E018ED">
        <w:rPr>
          <w:rFonts w:ascii="Sakkal Majalla" w:hAnsi="Sakkal Majalla" w:cs="Sakkal Majalla"/>
          <w:color w:val="000000" w:themeColor="text1"/>
          <w:sz w:val="28"/>
          <w:szCs w:val="28"/>
          <w:rtl/>
        </w:rPr>
        <w:t xml:space="preserve">رافق التطور التكنولوجي والرقمي </w:t>
      </w:r>
      <w:r w:rsidRPr="00B65E19">
        <w:rPr>
          <w:rFonts w:ascii="Sakkal Majalla" w:hAnsi="Sakkal Majalla" w:cs="Sakkal Majalla" w:hint="cs"/>
          <w:color w:val="000000" w:themeColor="text1"/>
          <w:sz w:val="28"/>
          <w:szCs w:val="28"/>
          <w:rtl/>
        </w:rPr>
        <w:t>.</w:t>
      </w:r>
    </w:p>
    <w:p w14:paraId="76D042E0" w14:textId="77777777" w:rsidR="0080042D" w:rsidRPr="00E018ED" w:rsidRDefault="0080042D" w:rsidP="00DD6768">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E018ED">
        <w:rPr>
          <w:rFonts w:ascii="Sakkal Majalla" w:hAnsi="Sakkal Majalla" w:cs="Sakkal Majalla"/>
          <w:b/>
          <w:bCs/>
          <w:color w:val="000000" w:themeColor="text1"/>
          <w:sz w:val="32"/>
          <w:szCs w:val="32"/>
          <w:rtl/>
        </w:rPr>
        <w:t>ثانياً: النتائج المتعلقة بالسؤال الثاني:</w:t>
      </w:r>
    </w:p>
    <w:p w14:paraId="2EA288F5"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أن المتوسط الكلي لإجابات عينة الدراسة على فقرات الرشاقة التنظيمية بدرجة مرتفعة، وكانت الفقرة التي تشير إلى تميز العروض والخدمات التي يقدمها </w:t>
      </w:r>
      <w:proofErr w:type="gramStart"/>
      <w:r w:rsidRPr="00B65E19">
        <w:rPr>
          <w:rFonts w:ascii="Sakkal Majalla" w:hAnsi="Sakkal Majalla" w:cs="Sakkal Majalla"/>
          <w:color w:val="000000" w:themeColor="text1"/>
          <w:sz w:val="28"/>
          <w:szCs w:val="28"/>
          <w:rtl/>
        </w:rPr>
        <w:t>الشركة  بالتنوع</w:t>
      </w:r>
      <w:proofErr w:type="gramEnd"/>
      <w:r w:rsidRPr="00B65E19">
        <w:rPr>
          <w:rFonts w:ascii="Sakkal Majalla" w:hAnsi="Sakkal Majalla" w:cs="Sakkal Majalla"/>
          <w:color w:val="000000" w:themeColor="text1"/>
          <w:sz w:val="28"/>
          <w:szCs w:val="28"/>
          <w:rtl/>
        </w:rPr>
        <w:t>، الأعلى متوسطاً بين الفقرات، أما اقل الفقرات متوسطاً فهي الفقرة التي تنص على (يستطيع الشركة  التكيف مع تطور توقعات العملاء)، ويمكن تفسير ذلك أن درجة الاستجابة لدى الشركة  لتوقعات العملاء وتفضيلاتهم درجة مرتفعة وهذا نابع من وعي ادارة الشركة  في أهمية اليقظة والعمل على متابعة التطورات التي تحدث في بيئة الاعمال</w:t>
      </w:r>
      <w:r w:rsidRPr="00B65E19">
        <w:rPr>
          <w:rFonts w:ascii="Sakkal Majalla" w:hAnsi="Sakkal Majalla" w:cs="Sakkal Majalla" w:hint="cs"/>
          <w:color w:val="000000" w:themeColor="text1"/>
          <w:sz w:val="28"/>
          <w:szCs w:val="28"/>
          <w:rtl/>
        </w:rPr>
        <w:t>.</w:t>
      </w:r>
    </w:p>
    <w:p w14:paraId="41976436" w14:textId="77777777" w:rsidR="00E018ED" w:rsidRDefault="00E018ED" w:rsidP="00B65E19">
      <w:pPr>
        <w:spacing w:before="100" w:beforeAutospacing="1" w:after="100" w:afterAutospacing="1" w:line="360" w:lineRule="auto"/>
        <w:jc w:val="both"/>
        <w:rPr>
          <w:rFonts w:ascii="Sakkal Majalla" w:hAnsi="Sakkal Majalla" w:cs="Sakkal Majalla"/>
          <w:color w:val="000000" w:themeColor="text1"/>
          <w:sz w:val="28"/>
          <w:szCs w:val="28"/>
          <w:rtl/>
        </w:rPr>
      </w:pPr>
    </w:p>
    <w:p w14:paraId="2C6CE2F7" w14:textId="77777777" w:rsidR="0080042D" w:rsidRPr="00E018ED" w:rsidRDefault="0080042D" w:rsidP="00DD6768">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Pr>
      </w:pPr>
      <w:proofErr w:type="gramStart"/>
      <w:r w:rsidRPr="00E018ED">
        <w:rPr>
          <w:rFonts w:ascii="Sakkal Majalla" w:hAnsi="Sakkal Majalla" w:cs="Sakkal Majalla"/>
          <w:b/>
          <w:bCs/>
          <w:color w:val="000000" w:themeColor="text1"/>
          <w:sz w:val="32"/>
          <w:szCs w:val="32"/>
          <w:rtl/>
        </w:rPr>
        <w:lastRenderedPageBreak/>
        <w:t>ثالثاً :</w:t>
      </w:r>
      <w:proofErr w:type="gramEnd"/>
      <w:r w:rsidRPr="00E018ED">
        <w:rPr>
          <w:rFonts w:ascii="Sakkal Majalla" w:hAnsi="Sakkal Majalla" w:cs="Sakkal Majalla"/>
          <w:b/>
          <w:bCs/>
          <w:color w:val="000000" w:themeColor="text1"/>
          <w:sz w:val="32"/>
          <w:szCs w:val="32"/>
          <w:rtl/>
        </w:rPr>
        <w:t xml:space="preserve"> النتائج المتعلقة بالسؤال الثالث:</w:t>
      </w:r>
    </w:p>
    <w:p w14:paraId="684BEDE7" w14:textId="77777777" w:rsidR="0080042D" w:rsidRPr="00B65E19" w:rsidRDefault="0080042D" w:rsidP="00E018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تدل النتائج على قوة العلاقة بين أبعاد التَّحول الرقمي للأعمال والرشاقة التنظيمية جميعها بقيم عالية وداله إحصائيا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xml:space="preserve"> ≤0.01</m:t>
        </m:r>
      </m:oMath>
      <w:r w:rsidRPr="00B65E19">
        <w:rPr>
          <w:rFonts w:ascii="Sakkal Majalla" w:hAnsi="Sakkal Majalla" w:cs="Sakkal Majalla"/>
          <w:color w:val="000000" w:themeColor="text1"/>
          <w:sz w:val="28"/>
          <w:szCs w:val="28"/>
          <w:rtl/>
        </w:rPr>
        <w:t xml:space="preserve">)، وهذا دليل على الدور المهم والفعال الذي يلعبه التَّحول الرقمي للأعمال بأبعاده المتعددة في الرشاقة التنظيمية في 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w:t>
      </w:r>
    </w:p>
    <w:p w14:paraId="43F29E65" w14:textId="77777777" w:rsidR="0080042D" w:rsidRPr="00E018ED" w:rsidRDefault="0080042D" w:rsidP="00DD6768">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Pr>
      </w:pPr>
      <w:proofErr w:type="gramStart"/>
      <w:r w:rsidRPr="00E018ED">
        <w:rPr>
          <w:rFonts w:ascii="Sakkal Majalla" w:hAnsi="Sakkal Majalla" w:cs="Sakkal Majalla"/>
          <w:b/>
          <w:bCs/>
          <w:color w:val="000000" w:themeColor="text1"/>
          <w:sz w:val="32"/>
          <w:szCs w:val="32"/>
          <w:rtl/>
        </w:rPr>
        <w:t>رابعاً :</w:t>
      </w:r>
      <w:proofErr w:type="gramEnd"/>
      <w:r w:rsidRPr="00E018ED">
        <w:rPr>
          <w:rFonts w:ascii="Sakkal Majalla" w:hAnsi="Sakkal Majalla" w:cs="Sakkal Majalla"/>
          <w:b/>
          <w:bCs/>
          <w:color w:val="000000" w:themeColor="text1"/>
          <w:sz w:val="32"/>
          <w:szCs w:val="32"/>
          <w:rtl/>
        </w:rPr>
        <w:t xml:space="preserve"> النتائج المتعلقة باختبار الفرضيات:</w:t>
      </w:r>
    </w:p>
    <w:p w14:paraId="4DB35C9C" w14:textId="77777777" w:rsidR="0080042D" w:rsidRPr="00B65E19" w:rsidRDefault="0080042D" w:rsidP="00DD6768">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إلى وجود أثر لأبعاد التَّحول الرقمي للأعمال مجتمعة في الرَّشاقة التنظيمية، وذلك يؤكد دور وأثر أبعاد التحول الرقمي للأعمال مجتمعة في تفسير المتغير التابع (الرشاقة التنظيمية)، إن التحول نحو </w:t>
      </w:r>
      <w:proofErr w:type="gramStart"/>
      <w:r w:rsidRPr="00B65E19">
        <w:rPr>
          <w:rFonts w:ascii="Sakkal Majalla" w:hAnsi="Sakkal Majalla" w:cs="Sakkal Majalla"/>
          <w:color w:val="000000" w:themeColor="text1"/>
          <w:sz w:val="28"/>
          <w:szCs w:val="28"/>
          <w:rtl/>
        </w:rPr>
        <w:t>الشركة  الرقمية</w:t>
      </w:r>
      <w:proofErr w:type="gramEnd"/>
      <w:r w:rsidRPr="00B65E19">
        <w:rPr>
          <w:rFonts w:ascii="Sakkal Majalla" w:hAnsi="Sakkal Majalla" w:cs="Sakkal Majalla"/>
          <w:color w:val="000000" w:themeColor="text1"/>
          <w:sz w:val="28"/>
          <w:szCs w:val="28"/>
          <w:rtl/>
        </w:rPr>
        <w:t xml:space="preserve">، أصبح توجها عالميا ومعمولا به في العديد من الدول، كما أن هذا التوجه يعد ضرورياً في ظل التطور المتسارع الذي يشهده مجال التكنولوجيا المالية وارتفاع حدة المنافسة التي تواجه لشركة </w:t>
      </w:r>
      <w:r w:rsidRPr="00B65E19">
        <w:rPr>
          <w:rFonts w:ascii="Sakkal Majalla" w:hAnsi="Sakkal Majalla" w:cs="Sakkal Majalla"/>
          <w:color w:val="000000" w:themeColor="text1"/>
          <w:sz w:val="28"/>
          <w:szCs w:val="28"/>
        </w:rPr>
        <w:t>STC</w:t>
      </w:r>
      <w:r w:rsidRPr="00B65E19">
        <w:rPr>
          <w:rFonts w:ascii="Sakkal Majalla" w:hAnsi="Sakkal Majalla" w:cs="Sakkal Majalla"/>
          <w:color w:val="000000" w:themeColor="text1"/>
          <w:sz w:val="28"/>
          <w:szCs w:val="28"/>
          <w:rtl/>
        </w:rPr>
        <w:t xml:space="preserve"> ي وخصوصاً من الشركة  غير الشركة </w:t>
      </w:r>
      <w:proofErr w:type="spellStart"/>
      <w:r w:rsidRPr="00B65E19">
        <w:rPr>
          <w:rFonts w:ascii="Sakkal Majalla" w:hAnsi="Sakkal Majalla" w:cs="Sakkal Majalla"/>
          <w:color w:val="000000" w:themeColor="text1"/>
          <w:sz w:val="28"/>
          <w:szCs w:val="28"/>
          <w:rtl/>
        </w:rPr>
        <w:t>ية</w:t>
      </w:r>
      <w:proofErr w:type="spellEnd"/>
      <w:r w:rsidRPr="00B65E19">
        <w:rPr>
          <w:rFonts w:ascii="Sakkal Majalla" w:hAnsi="Sakkal Majalla" w:cs="Sakkal Majalla" w:hint="cs"/>
          <w:color w:val="000000" w:themeColor="text1"/>
          <w:sz w:val="28"/>
          <w:szCs w:val="28"/>
          <w:rtl/>
        </w:rPr>
        <w:t>.</w:t>
      </w:r>
    </w:p>
    <w:p w14:paraId="74F4B74B" w14:textId="77777777" w:rsidR="0080042D" w:rsidRPr="00B65E19" w:rsidRDefault="0080042D" w:rsidP="00DD6768">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وجود أثر لتجربة العملاء رقمياً في الرَّشاقة </w:t>
      </w:r>
      <w:proofErr w:type="gramStart"/>
      <w:r w:rsidRPr="00B65E19">
        <w:rPr>
          <w:rFonts w:ascii="Sakkal Majalla" w:hAnsi="Sakkal Majalla" w:cs="Sakkal Majalla"/>
          <w:color w:val="000000" w:themeColor="text1"/>
          <w:sz w:val="28"/>
          <w:szCs w:val="28"/>
          <w:rtl/>
        </w:rPr>
        <w:t>التنظيمية,</w:t>
      </w:r>
      <w:proofErr w:type="gramEnd"/>
      <w:r w:rsidRPr="00B65E19">
        <w:rPr>
          <w:rFonts w:ascii="Sakkal Majalla" w:hAnsi="Sakkal Majalla" w:cs="Sakkal Majalla"/>
          <w:color w:val="000000" w:themeColor="text1"/>
          <w:sz w:val="28"/>
          <w:szCs w:val="28"/>
          <w:rtl/>
        </w:rPr>
        <w:t xml:space="preserve"> وذلك يؤكد دور، وأثر تجربة العملاء رقمياً في تفسير المتغير التابع الرشاقة التنظيمية)، ويمكن تفسير ذلك بأن بني الخدمات الرقمية في الصناعة الإدارية  يأتي نتيجة مباشرة للاستجابة للتطور المستمر الذي يشهده العالم على صعيد التكنولوجيا الرقمية ووسائل الاتصال والابتكار ومواكبة التغيرات في سلوك واحتياجات العملاء</w:t>
      </w:r>
      <w:r w:rsidRPr="00B65E19">
        <w:rPr>
          <w:rFonts w:ascii="Sakkal Majalla" w:hAnsi="Sakkal Majalla" w:cs="Sakkal Majalla" w:hint="cs"/>
          <w:color w:val="000000" w:themeColor="text1"/>
          <w:sz w:val="28"/>
          <w:szCs w:val="28"/>
          <w:rtl/>
        </w:rPr>
        <w:t>.</w:t>
      </w:r>
    </w:p>
    <w:p w14:paraId="6B28A44A" w14:textId="77777777" w:rsidR="0080042D" w:rsidRPr="00B65E19" w:rsidRDefault="0080042D" w:rsidP="00DD6768">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وجود أثر لتحويل العمليات رقميا في الرشاقة التنظيمية وذلك يؤكد دور وأثر تحويل العمليات رقميا في تفسير المتغير التابع (الرشاقة التنظيمية)، والذي يشير إلى أتمته العمليات </w:t>
      </w:r>
      <w:proofErr w:type="gramStart"/>
      <w:r w:rsidRPr="00B65E19">
        <w:rPr>
          <w:rFonts w:ascii="Sakkal Majalla" w:hAnsi="Sakkal Majalla" w:cs="Sakkal Majalla"/>
          <w:color w:val="000000" w:themeColor="text1"/>
          <w:sz w:val="28"/>
          <w:szCs w:val="28"/>
          <w:rtl/>
        </w:rPr>
        <w:t>الإدارية  الاساسية</w:t>
      </w:r>
      <w:proofErr w:type="gramEnd"/>
      <w:r w:rsidRPr="00B65E19">
        <w:rPr>
          <w:rFonts w:ascii="Sakkal Majalla" w:hAnsi="Sakkal Majalla" w:cs="Sakkal Majalla"/>
          <w:color w:val="000000" w:themeColor="text1"/>
          <w:sz w:val="28"/>
          <w:szCs w:val="28"/>
          <w:rtl/>
        </w:rPr>
        <w:t xml:space="preserve"> والمتصلة بإنجاز المعاملات الإدارية  المختلفة واختصار الوقت والجهد على العملاء </w:t>
      </w:r>
      <w:r w:rsidRPr="00B65E19">
        <w:rPr>
          <w:rFonts w:ascii="Sakkal Majalla" w:hAnsi="Sakkal Majalla" w:cs="Sakkal Majalla" w:hint="cs"/>
          <w:color w:val="000000" w:themeColor="text1"/>
          <w:sz w:val="28"/>
          <w:szCs w:val="28"/>
          <w:rtl/>
        </w:rPr>
        <w:t>.</w:t>
      </w:r>
      <w:r w:rsidRPr="00B65E19">
        <w:rPr>
          <w:rFonts w:ascii="Sakkal Majalla" w:hAnsi="Sakkal Majalla" w:cs="Sakkal Majalla"/>
          <w:color w:val="000000" w:themeColor="text1"/>
          <w:sz w:val="28"/>
          <w:szCs w:val="28"/>
          <w:rtl/>
        </w:rPr>
        <w:t xml:space="preserve"> </w:t>
      </w:r>
    </w:p>
    <w:p w14:paraId="1133A864" w14:textId="77777777" w:rsidR="0080042D" w:rsidRPr="00B65E19" w:rsidRDefault="0080042D" w:rsidP="00DD6768">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وجود أثر لنماذج الأعمال رقمياً في الرَّشاقة التنظيمية, وذلك يؤكد دور وأثر نماذج الأعمال رقمياً في تفسير المتغير التابع الرشاقة التنظيمية)، وذلك خلال تطبيقات إدارية  آمنة عبر الهواتف المحمولة والأجهزة اللوحية، ما يتيح الفرصة لإزالة العوائق التقليدية أمام تنفيذ المعاملات الإدارية ، كما تسهم بشكل غير مباشر في تجويد الانتقال نحو مجتمع غير نقدي لاسيما مع توفر حلول مدفوعات رقمية </w:t>
      </w:r>
      <w:r w:rsidRPr="00B65E19">
        <w:rPr>
          <w:rFonts w:ascii="Sakkal Majalla" w:hAnsi="Sakkal Majalla" w:cs="Sakkal Majalla"/>
          <w:color w:val="000000" w:themeColor="text1"/>
          <w:sz w:val="28"/>
          <w:szCs w:val="28"/>
          <w:rtl/>
        </w:rPr>
        <w:lastRenderedPageBreak/>
        <w:t>جديدة مثل خدمة (كليك) والتي تتيح إجراء التحويلات الفورية من خلال الهواتف المحمولة بين الأفراد أو الدفع غير النقدي في المحلات.</w:t>
      </w:r>
    </w:p>
    <w:p w14:paraId="05CFC166" w14:textId="77777777" w:rsidR="0080042D" w:rsidRPr="00B65E19" w:rsidRDefault="0080042D" w:rsidP="00DD6768">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وجود أثر لتجربة الموظف الرقمية في الرشاقة التنظيمية وذلك يؤكد دور وأثر تجربة الموظف الرقمية في تفسير المتغير التابع (الرشاقة التنظيمية ويفسر ذلك ان </w:t>
      </w:r>
      <w:proofErr w:type="gramStart"/>
      <w:r w:rsidRPr="00B65E19">
        <w:rPr>
          <w:rFonts w:ascii="Sakkal Majalla" w:hAnsi="Sakkal Majalla" w:cs="Sakkal Majalla"/>
          <w:color w:val="000000" w:themeColor="text1"/>
          <w:sz w:val="28"/>
          <w:szCs w:val="28"/>
          <w:rtl/>
        </w:rPr>
        <w:t>الشركة  تسعى</w:t>
      </w:r>
      <w:proofErr w:type="gramEnd"/>
      <w:r w:rsidRPr="00B65E19">
        <w:rPr>
          <w:rFonts w:ascii="Sakkal Majalla" w:hAnsi="Sakkal Majalla" w:cs="Sakkal Majalla"/>
          <w:color w:val="000000" w:themeColor="text1"/>
          <w:sz w:val="28"/>
          <w:szCs w:val="28"/>
          <w:rtl/>
        </w:rPr>
        <w:t xml:space="preserve"> باستمرار إلى الاحتفاظ بالكفاءات من الموظفين وجذب الموارد البشرية المتميزة والكفؤة فهي التي تحدث فرقا في سوق المنافسة اذا كانت ذات قدره على التكيف مع التَّغيرات في بيئة الاعمال</w:t>
      </w:r>
    </w:p>
    <w:p w14:paraId="0E3B1AF5" w14:textId="77777777" w:rsidR="00F20083" w:rsidRPr="00E018ED" w:rsidRDefault="00B65E19" w:rsidP="00E018E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2" w:name="_Toc173414277"/>
      <w:r w:rsidRPr="00E018ED">
        <w:rPr>
          <w:rFonts w:ascii="Sakkal Majalla" w:hAnsi="Sakkal Majalla" w:cs="Sakkal Majalla"/>
          <w:b/>
          <w:bCs/>
          <w:color w:val="000000" w:themeColor="text1"/>
          <w:sz w:val="36"/>
          <w:szCs w:val="36"/>
          <w:rtl/>
        </w:rPr>
        <w:t>2.5 التوصيات</w:t>
      </w:r>
      <w:bookmarkEnd w:id="92"/>
    </w:p>
    <w:p w14:paraId="0C85E5A0" w14:textId="66333010"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  </w:t>
      </w:r>
      <w:r w:rsidRPr="00B65E19">
        <w:rPr>
          <w:rFonts w:ascii="Sakkal Majalla" w:hAnsi="Sakkal Majalla" w:cs="Sakkal Majalla"/>
          <w:color w:val="000000" w:themeColor="text1"/>
          <w:sz w:val="28"/>
          <w:szCs w:val="28"/>
          <w:rtl/>
        </w:rPr>
        <w:t>تبني استراتيجية تحول رقمي شاملة تغطي جميع جوانب العمل وتستفيد من التكنولوجيا الحديثة لتعزيز الرشاقة التنظيمية</w:t>
      </w:r>
      <w:r w:rsidRPr="00B65E19">
        <w:rPr>
          <w:rFonts w:ascii="Sakkal Majalla" w:hAnsi="Sakkal Majalla" w:cs="Sakkal Majalla"/>
          <w:color w:val="000000" w:themeColor="text1"/>
          <w:sz w:val="28"/>
          <w:szCs w:val="28"/>
        </w:rPr>
        <w:t>.</w:t>
      </w:r>
    </w:p>
    <w:p w14:paraId="07C6DC95"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الاستثمار في البنية التحتية الرقمية وتحديثها بانتظام لضمان مواكبة التغيرات السريعة في التكنولوجيا</w:t>
      </w:r>
      <w:r w:rsidRPr="00B65E19">
        <w:rPr>
          <w:rFonts w:ascii="Sakkal Majalla" w:hAnsi="Sakkal Majalla" w:cs="Sakkal Majalla"/>
          <w:color w:val="000000" w:themeColor="text1"/>
          <w:sz w:val="28"/>
          <w:szCs w:val="28"/>
        </w:rPr>
        <w:t>.</w:t>
      </w:r>
    </w:p>
    <w:p w14:paraId="7308EF1B"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تحسين تجربة العملاء من خلال تقديم خدمات رقمية متكاملة وسهلة الاستخدام</w:t>
      </w:r>
      <w:r w:rsidRPr="00B65E19">
        <w:rPr>
          <w:rFonts w:ascii="Sakkal Majalla" w:hAnsi="Sakkal Majalla" w:cs="Sakkal Majalla"/>
          <w:color w:val="000000" w:themeColor="text1"/>
          <w:sz w:val="28"/>
          <w:szCs w:val="28"/>
        </w:rPr>
        <w:t>.</w:t>
      </w:r>
    </w:p>
    <w:p w14:paraId="38C9DABE"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استخدام تقنيات التحليل الرقمي لفهم احتياجات العملاء وتخصيص الخدمات لتلبية تلك الاحتياجات بفعالية</w:t>
      </w:r>
      <w:r w:rsidRPr="00B65E19">
        <w:rPr>
          <w:rFonts w:ascii="Sakkal Majalla" w:hAnsi="Sakkal Majalla" w:cs="Sakkal Majalla"/>
          <w:color w:val="000000" w:themeColor="text1"/>
          <w:sz w:val="28"/>
          <w:szCs w:val="28"/>
        </w:rPr>
        <w:t>.</w:t>
      </w:r>
    </w:p>
    <w:p w14:paraId="32D96F49"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تنفيذ عمليات أتمتة شاملة للعمليات الإدارية لتحسين الكفاءة وتقليل الوقت المستغرق في إنجاز المعاملات</w:t>
      </w:r>
      <w:r w:rsidRPr="00B65E19">
        <w:rPr>
          <w:rFonts w:ascii="Sakkal Majalla" w:hAnsi="Sakkal Majalla" w:cs="Sakkal Majalla"/>
          <w:color w:val="000000" w:themeColor="text1"/>
          <w:sz w:val="28"/>
          <w:szCs w:val="28"/>
        </w:rPr>
        <w:t>.</w:t>
      </w:r>
    </w:p>
    <w:p w14:paraId="5A8F0934"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تدريب الموظفين على استخدام التقنيات الرقمية والأدوات الحديثة لضمان الاستفادة القصوى منها</w:t>
      </w:r>
      <w:r w:rsidRPr="00B65E19">
        <w:rPr>
          <w:rFonts w:ascii="Sakkal Majalla" w:hAnsi="Sakkal Majalla" w:cs="Sakkal Majalla"/>
          <w:color w:val="000000" w:themeColor="text1"/>
          <w:sz w:val="28"/>
          <w:szCs w:val="28"/>
        </w:rPr>
        <w:t>.</w:t>
      </w:r>
    </w:p>
    <w:p w14:paraId="3C60E6E2"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تطوير وتبني نماذج أعمال رقمية مبتكرة تلبي متطلبات السوق الحالية وتعزز من القدرة التنافسية للشركة</w:t>
      </w:r>
      <w:r w:rsidRPr="00B65E19">
        <w:rPr>
          <w:rFonts w:ascii="Sakkal Majalla" w:hAnsi="Sakkal Majalla" w:cs="Sakkal Majalla"/>
          <w:color w:val="000000" w:themeColor="text1"/>
          <w:sz w:val="28"/>
          <w:szCs w:val="28"/>
        </w:rPr>
        <w:t>.</w:t>
      </w:r>
    </w:p>
    <w:p w14:paraId="6C864184"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تقديم خدمات إدارية آمنة وفعالة عبر الهواتف المحمولة والأجهزة اللوحية لتسهيل الوصول إلى الخدمات وتقليل الاعتماد على النقد</w:t>
      </w:r>
      <w:r w:rsidRPr="00B65E19">
        <w:rPr>
          <w:rFonts w:ascii="Sakkal Majalla" w:hAnsi="Sakkal Majalla" w:cs="Sakkal Majalla"/>
          <w:color w:val="000000" w:themeColor="text1"/>
          <w:sz w:val="28"/>
          <w:szCs w:val="28"/>
        </w:rPr>
        <w:t>.</w:t>
      </w:r>
    </w:p>
    <w:p w14:paraId="758C67DA"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توفير بيئة عمل رقمية متكاملة تعزز من تجربة الموظف وتحفزه على الإبداع والتطوير المستمر</w:t>
      </w:r>
      <w:r w:rsidRPr="00B65E19">
        <w:rPr>
          <w:rFonts w:ascii="Sakkal Majalla" w:hAnsi="Sakkal Majalla" w:cs="Sakkal Majalla"/>
          <w:color w:val="000000" w:themeColor="text1"/>
          <w:sz w:val="28"/>
          <w:szCs w:val="28"/>
        </w:rPr>
        <w:t>.</w:t>
      </w:r>
    </w:p>
    <w:p w14:paraId="2678FCA0"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تبني برامج تدريبية رقمية وتطوير مستمر للموظفين لتحسين مهاراتهم الرقمية وزيادة قدرتهم على التكيف مع التغيرات</w:t>
      </w:r>
      <w:r w:rsidRPr="00B65E19">
        <w:rPr>
          <w:rFonts w:ascii="Sakkal Majalla" w:hAnsi="Sakkal Majalla" w:cs="Sakkal Majalla"/>
          <w:color w:val="000000" w:themeColor="text1"/>
          <w:sz w:val="28"/>
          <w:szCs w:val="28"/>
        </w:rPr>
        <w:t>.</w:t>
      </w:r>
    </w:p>
    <w:p w14:paraId="0A80454B"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تعزيز إجراءات الأمن السيبراني لحماية البيانات والمعلومات الحساسة</w:t>
      </w:r>
      <w:r w:rsidRPr="00B65E19">
        <w:rPr>
          <w:rFonts w:ascii="Sakkal Majalla" w:hAnsi="Sakkal Majalla" w:cs="Sakkal Majalla"/>
          <w:color w:val="000000" w:themeColor="text1"/>
          <w:sz w:val="28"/>
          <w:szCs w:val="28"/>
        </w:rPr>
        <w:t>.</w:t>
      </w:r>
    </w:p>
    <w:p w14:paraId="75EF0670"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توفير دورات تدريبية للموظفين حول أفضل ممارسات الأمن السيبراني والتوعية بالمخاطر المحتملة</w:t>
      </w:r>
      <w:r w:rsidRPr="00B65E19">
        <w:rPr>
          <w:rFonts w:ascii="Sakkal Majalla" w:hAnsi="Sakkal Majalla" w:cs="Sakkal Majalla"/>
          <w:color w:val="000000" w:themeColor="text1"/>
          <w:sz w:val="28"/>
          <w:szCs w:val="28"/>
        </w:rPr>
        <w:t>.</w:t>
      </w:r>
    </w:p>
    <w:p w14:paraId="6DD6FFBB"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تخصيص موارد كافية للبحث والتطوير لتعزيز الابتكار الرقمي وتبني أحدث التقنيات في مجال الأعمال</w:t>
      </w:r>
      <w:r w:rsidRPr="00B65E19">
        <w:rPr>
          <w:rFonts w:ascii="Sakkal Majalla" w:hAnsi="Sakkal Majalla" w:cs="Sakkal Majalla"/>
          <w:color w:val="000000" w:themeColor="text1"/>
          <w:sz w:val="28"/>
          <w:szCs w:val="28"/>
        </w:rPr>
        <w:t>.</w:t>
      </w:r>
    </w:p>
    <w:p w14:paraId="6C1D8B50"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إقامة شراكات مع مؤسسات تعليمية وبحثية لتعزيز القدرات البحثية والتطويرية</w:t>
      </w:r>
      <w:r w:rsidRPr="00B65E19">
        <w:rPr>
          <w:rFonts w:ascii="Sakkal Majalla" w:hAnsi="Sakkal Majalla" w:cs="Sakkal Majalla"/>
          <w:color w:val="000000" w:themeColor="text1"/>
          <w:sz w:val="28"/>
          <w:szCs w:val="28"/>
        </w:rPr>
        <w:t>.</w:t>
      </w:r>
    </w:p>
    <w:p w14:paraId="447668EF"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تعزيز التواصل والتعاون بين الإدارات المختلفة لضمان تنفيذ التحول الرقمي بشكل متكامل وفعال</w:t>
      </w:r>
      <w:r w:rsidRPr="00B65E19">
        <w:rPr>
          <w:rFonts w:ascii="Sakkal Majalla" w:hAnsi="Sakkal Majalla" w:cs="Sakkal Majalla"/>
          <w:color w:val="000000" w:themeColor="text1"/>
          <w:sz w:val="28"/>
          <w:szCs w:val="28"/>
        </w:rPr>
        <w:t>.</w:t>
      </w:r>
    </w:p>
    <w:p w14:paraId="0DA46FD2"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استخدام منصات التواصل الرقمية لتعزيز التعاون وتبادل المعرفة بين الموظفين والإدارات</w:t>
      </w:r>
      <w:r w:rsidRPr="00B65E19">
        <w:rPr>
          <w:rFonts w:ascii="Sakkal Majalla" w:hAnsi="Sakkal Majalla" w:cs="Sakkal Majalla"/>
          <w:color w:val="000000" w:themeColor="text1"/>
          <w:sz w:val="28"/>
          <w:szCs w:val="28"/>
        </w:rPr>
        <w:t>.</w:t>
      </w:r>
    </w:p>
    <w:p w14:paraId="78627A57"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p>
    <w:p w14:paraId="74FC5E81"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ضرورة دمج الموظفين في بيئة حراكية لاكتساب خبرات رقمية متميزة وجديده للاستمرار بعملية التحول الرقمي.</w:t>
      </w:r>
    </w:p>
    <w:p w14:paraId="10C2614B"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ضرورة العمل على تغيير الثقافة التنظيمية الحالية إلى ثقافة تنظيمية تتماشى مع التوجهات في العصر الرقمي.</w:t>
      </w:r>
    </w:p>
    <w:p w14:paraId="0C1B396A"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ضرورة العمل على تطوير مهارات الموظفين في مجال </w:t>
      </w:r>
      <w:proofErr w:type="spellStart"/>
      <w:r w:rsidRPr="00B65E19">
        <w:rPr>
          <w:rFonts w:ascii="Sakkal Majalla" w:hAnsi="Sakkal Majalla" w:cs="Sakkal Majalla"/>
          <w:color w:val="000000" w:themeColor="text1"/>
          <w:sz w:val="28"/>
          <w:szCs w:val="28"/>
          <w:rtl/>
        </w:rPr>
        <w:t>الرقمنة</w:t>
      </w:r>
      <w:proofErr w:type="spellEnd"/>
      <w:r w:rsidRPr="00B65E19">
        <w:rPr>
          <w:rFonts w:ascii="Sakkal Majalla" w:hAnsi="Sakkal Majalla" w:cs="Sakkal Majalla"/>
          <w:color w:val="000000" w:themeColor="text1"/>
          <w:sz w:val="28"/>
          <w:szCs w:val="28"/>
          <w:rtl/>
        </w:rPr>
        <w:t xml:space="preserve"> لتقديم خدمات إلكترونية حديثة تعمل بشكلٍ صحيح ومتقن.</w:t>
      </w:r>
    </w:p>
    <w:p w14:paraId="0B764FB5" w14:textId="77777777" w:rsidR="0080042D" w:rsidRPr="00B65E19" w:rsidRDefault="0080042D" w:rsidP="00DD6768">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ضرورة إدراك الإدارات في </w:t>
      </w:r>
      <w:proofErr w:type="gramStart"/>
      <w:r w:rsidRPr="00B65E19">
        <w:rPr>
          <w:rFonts w:ascii="Sakkal Majalla" w:hAnsi="Sakkal Majalla" w:cs="Sakkal Majalla"/>
          <w:color w:val="000000" w:themeColor="text1"/>
          <w:sz w:val="28"/>
          <w:szCs w:val="28"/>
          <w:rtl/>
        </w:rPr>
        <w:t>الشركة  لأهمِيَّة</w:t>
      </w:r>
      <w:proofErr w:type="gramEnd"/>
      <w:r w:rsidRPr="00B65E19">
        <w:rPr>
          <w:rFonts w:ascii="Sakkal Majalla" w:hAnsi="Sakkal Majalla" w:cs="Sakkal Majalla"/>
          <w:color w:val="000000" w:themeColor="text1"/>
          <w:sz w:val="28"/>
          <w:szCs w:val="28"/>
          <w:rtl/>
        </w:rPr>
        <w:t xml:space="preserve"> التَّحوُّل الرَّقمي لما له من دور في الحفاظ على الموقع التنافسي والتميز فيه.</w:t>
      </w:r>
    </w:p>
    <w:p w14:paraId="54DC8F12" w14:textId="77777777" w:rsidR="0080042D" w:rsidRDefault="0080042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2F50082D" w14:textId="77777777" w:rsidR="00E018ED" w:rsidRDefault="00E018E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2C567ACB" w14:textId="77777777" w:rsidR="00E018ED" w:rsidRDefault="00E018E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0CB18C6D" w14:textId="77777777" w:rsidR="00E018ED" w:rsidRDefault="00E018E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1264DA70" w14:textId="0745C9A2" w:rsidR="00E018ED" w:rsidRPr="00E018ED" w:rsidRDefault="00E018ED" w:rsidP="00E018ED">
      <w:pPr>
        <w:pStyle w:val="a6"/>
        <w:bidi w:val="0"/>
        <w:spacing w:before="100" w:beforeAutospacing="1" w:after="100" w:afterAutospacing="1" w:line="360" w:lineRule="auto"/>
        <w:ind w:left="0"/>
        <w:contextualSpacing w:val="0"/>
        <w:jc w:val="center"/>
        <w:outlineLvl w:val="0"/>
        <w:rPr>
          <w:rFonts w:ascii="Sakkal Majalla" w:eastAsia="Calibri" w:hAnsi="Sakkal Majalla" w:cs="Sakkal Majalla"/>
          <w:b/>
          <w:bCs/>
          <w:color w:val="000000" w:themeColor="text1"/>
          <w:kern w:val="0"/>
          <w:sz w:val="40"/>
          <w:szCs w:val="40"/>
          <w:lang w:bidi="ar-EG"/>
          <w14:ligatures w14:val="none"/>
        </w:rPr>
      </w:pPr>
      <w:bookmarkStart w:id="93" w:name="_Toc173414278"/>
      <w:r w:rsidRPr="00E018ED">
        <w:rPr>
          <w:rFonts w:ascii="Sakkal Majalla" w:eastAsia="Calibri" w:hAnsi="Sakkal Majalla" w:cs="Sakkal Majalla"/>
          <w:b/>
          <w:bCs/>
          <w:color w:val="000000" w:themeColor="text1"/>
          <w:kern w:val="0"/>
          <w:sz w:val="40"/>
          <w:szCs w:val="40"/>
          <w:lang w:bidi="ar-EG"/>
          <w14:ligatures w14:val="none"/>
        </w:rPr>
        <w:lastRenderedPageBreak/>
        <w:t>Abstract</w:t>
      </w:r>
      <w:bookmarkEnd w:id="93"/>
    </w:p>
    <w:p w14:paraId="2232DA0F" w14:textId="77777777" w:rsidR="00B65E19" w:rsidRPr="00B65E19" w:rsidRDefault="00B65E19" w:rsidP="00EF4EA7">
      <w:pPr>
        <w:pStyle w:val="a6"/>
        <w:bidi w:val="0"/>
        <w:spacing w:before="100" w:beforeAutospacing="1" w:after="100" w:afterAutospacing="1" w:line="360" w:lineRule="auto"/>
        <w:ind w:left="0" w:firstLine="709"/>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lang w:bidi="ar-EG"/>
          <w14:ligatures w14:val="none"/>
        </w:rPr>
        <w:t>The study aimed to identify the impact of digital business transformation on organizational agility, focusing on its dimensions: customer experience, digital transformation processes, digital business models, and employee digital experience, applied specifically to STC. To achieve the study's objectives, a descriptive-analytical method was employed. The study population comprised all employees of STC, with a sample size of 330 employees. Data analysis was conducted using SPSS software</w:t>
      </w:r>
      <w:r w:rsidRPr="00B65E19">
        <w:rPr>
          <w:rFonts w:ascii="Sakkal Majalla" w:eastAsia="Calibri" w:hAnsi="Sakkal Majalla" w:cs="Sakkal Majalla"/>
          <w:color w:val="000000" w:themeColor="text1"/>
          <w:kern w:val="0"/>
          <w:sz w:val="28"/>
          <w:szCs w:val="28"/>
          <w:rtl/>
          <w:lang w:bidi="ar-EG"/>
          <w14:ligatures w14:val="none"/>
        </w:rPr>
        <w:t>.</w:t>
      </w:r>
    </w:p>
    <w:p w14:paraId="13E43796" w14:textId="77777777" w:rsidR="00B65E19" w:rsidRPr="00B65E19" w:rsidRDefault="00B65E19" w:rsidP="00EF4EA7">
      <w:pPr>
        <w:pStyle w:val="a6"/>
        <w:bidi w:val="0"/>
        <w:spacing w:before="100" w:beforeAutospacing="1" w:after="100" w:afterAutospacing="1" w:line="360" w:lineRule="auto"/>
        <w:ind w:left="0" w:firstLine="709"/>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lang w:bidi="ar-EG"/>
          <w14:ligatures w14:val="none"/>
        </w:rPr>
        <w:t>The study's findings revealed that the combined dimensions of digital business transformation significantly influence organizational agility at STC</w:t>
      </w:r>
      <w:r w:rsidRPr="00B65E19">
        <w:rPr>
          <w:rFonts w:ascii="Sakkal Majalla" w:eastAsia="Calibri" w:hAnsi="Sakkal Majalla" w:cs="Sakkal Majalla"/>
          <w:color w:val="000000" w:themeColor="text1"/>
          <w:kern w:val="0"/>
          <w:sz w:val="28"/>
          <w:szCs w:val="28"/>
          <w:rtl/>
          <w:lang w:bidi="ar-EG"/>
          <w14:ligatures w14:val="none"/>
        </w:rPr>
        <w:t>.</w:t>
      </w:r>
    </w:p>
    <w:p w14:paraId="35352991" w14:textId="77777777" w:rsidR="00B65E19" w:rsidRPr="00B65E19" w:rsidRDefault="00B65E19" w:rsidP="00EF4EA7">
      <w:pPr>
        <w:pStyle w:val="a6"/>
        <w:bidi w:val="0"/>
        <w:spacing w:before="100" w:beforeAutospacing="1" w:after="100" w:afterAutospacing="1" w:line="360" w:lineRule="auto"/>
        <w:ind w:left="0" w:firstLine="709"/>
        <w:contextualSpacing w:val="0"/>
        <w:jc w:val="both"/>
        <w:rPr>
          <w:rFonts w:ascii="Sakkal Majalla" w:eastAsia="Calibri" w:hAnsi="Sakkal Majalla" w:cs="Sakkal Majalla"/>
          <w:color w:val="000000" w:themeColor="text1"/>
          <w:kern w:val="0"/>
          <w:sz w:val="28"/>
          <w:szCs w:val="28"/>
          <w:lang w:bidi="ar-EG"/>
          <w14:ligatures w14:val="none"/>
        </w:rPr>
      </w:pPr>
      <w:r w:rsidRPr="00B65E19">
        <w:rPr>
          <w:rFonts w:ascii="Sakkal Majalla" w:eastAsia="Calibri" w:hAnsi="Sakkal Majalla" w:cs="Sakkal Majalla"/>
          <w:color w:val="000000" w:themeColor="text1"/>
          <w:kern w:val="0"/>
          <w:sz w:val="28"/>
          <w:szCs w:val="28"/>
          <w:lang w:bidi="ar-EG"/>
          <w14:ligatures w14:val="none"/>
        </w:rPr>
        <w:t>Based on these findings, the study recommended adopting a comprehensive digital transformation strategy that encompasses all aspects of the business and utilizes modern technology to enhance organizational agility. Additionally, it emphasized the importance of investing in and regularly updating the digital infrastructure to keep pace with rapid technological advancements</w:t>
      </w:r>
      <w:r w:rsidRPr="00B65E19">
        <w:rPr>
          <w:rFonts w:ascii="Sakkal Majalla" w:eastAsia="Calibri" w:hAnsi="Sakkal Majalla" w:cs="Sakkal Majalla"/>
          <w:color w:val="000000" w:themeColor="text1"/>
          <w:kern w:val="0"/>
          <w:sz w:val="28"/>
          <w:szCs w:val="28"/>
          <w:rtl/>
          <w:lang w:bidi="ar-EG"/>
          <w14:ligatures w14:val="none"/>
        </w:rPr>
        <w:t>.</w:t>
      </w:r>
    </w:p>
    <w:p w14:paraId="2C6987D9" w14:textId="538882BB" w:rsidR="0080042D" w:rsidRPr="00B65E19" w:rsidRDefault="00B65E19" w:rsidP="00EF4EA7">
      <w:pPr>
        <w:pStyle w:val="a6"/>
        <w:bidi w:val="0"/>
        <w:spacing w:before="100" w:beforeAutospacing="1" w:after="100" w:afterAutospacing="1" w:line="360" w:lineRule="auto"/>
        <w:ind w:left="-142"/>
        <w:contextualSpacing w:val="0"/>
        <w:jc w:val="center"/>
        <w:rPr>
          <w:rFonts w:ascii="Sakkal Majalla" w:eastAsia="Calibri" w:hAnsi="Sakkal Majalla" w:cs="Sakkal Majalla"/>
          <w:color w:val="000000" w:themeColor="text1"/>
          <w:kern w:val="0"/>
          <w:sz w:val="28"/>
          <w:szCs w:val="28"/>
          <w:lang w:bidi="ar-EG"/>
          <w14:ligatures w14:val="none"/>
        </w:rPr>
      </w:pPr>
      <w:r w:rsidRPr="006130CC">
        <w:rPr>
          <w:rFonts w:ascii="Sakkal Majalla" w:eastAsia="Calibri" w:hAnsi="Sakkal Majalla" w:cs="Sakkal Majalla"/>
          <w:b/>
          <w:bCs/>
          <w:color w:val="000000" w:themeColor="text1"/>
          <w:kern w:val="0"/>
          <w:sz w:val="28"/>
          <w:szCs w:val="28"/>
          <w:lang w:bidi="ar-EG"/>
          <w14:ligatures w14:val="none"/>
        </w:rPr>
        <w:t>Keywords:</w:t>
      </w:r>
      <w:r w:rsidRPr="00B65E19">
        <w:rPr>
          <w:rFonts w:ascii="Sakkal Majalla" w:eastAsia="Calibri" w:hAnsi="Sakkal Majalla" w:cs="Sakkal Majalla"/>
          <w:color w:val="000000" w:themeColor="text1"/>
          <w:kern w:val="0"/>
          <w:sz w:val="28"/>
          <w:szCs w:val="28"/>
          <w:lang w:bidi="ar-EG"/>
          <w14:ligatures w14:val="none"/>
        </w:rPr>
        <w:t xml:space="preserve"> Digital Business Transformation, Organizational Agility, STC.</w:t>
      </w:r>
    </w:p>
    <w:p w14:paraId="678D4F4B" w14:textId="77777777" w:rsidR="0080042D" w:rsidRPr="00B65E19" w:rsidRDefault="0080042D" w:rsidP="006130CC">
      <w:pPr>
        <w:pStyle w:val="a6"/>
        <w:spacing w:before="100" w:beforeAutospacing="1" w:after="100" w:afterAutospacing="1" w:line="360" w:lineRule="auto"/>
        <w:ind w:left="1177"/>
        <w:contextualSpacing w:val="0"/>
        <w:jc w:val="center"/>
        <w:rPr>
          <w:rFonts w:ascii="Sakkal Majalla" w:eastAsia="Calibri" w:hAnsi="Sakkal Majalla" w:cs="Sakkal Majalla"/>
          <w:color w:val="000000" w:themeColor="text1"/>
          <w:kern w:val="0"/>
          <w:sz w:val="28"/>
          <w:szCs w:val="28"/>
          <w:rtl/>
          <w:lang w:bidi="ar-EG"/>
          <w14:ligatures w14:val="none"/>
        </w:rPr>
      </w:pPr>
    </w:p>
    <w:p w14:paraId="3327EAAE" w14:textId="77777777" w:rsidR="0080042D" w:rsidRPr="00B65E19" w:rsidRDefault="0080042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1D62E769" w14:textId="77777777" w:rsidR="0080042D" w:rsidRPr="00B65E19" w:rsidRDefault="0080042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76546495" w14:textId="77777777" w:rsidR="0080042D" w:rsidRPr="00B65E19" w:rsidRDefault="0080042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1EA3A63C" w14:textId="77777777" w:rsidR="0080042D" w:rsidRPr="00B65E19" w:rsidRDefault="0080042D" w:rsidP="00B65E19">
      <w:pPr>
        <w:pStyle w:val="a6"/>
        <w:spacing w:before="100" w:beforeAutospacing="1" w:after="100" w:afterAutospacing="1" w:line="360" w:lineRule="auto"/>
        <w:ind w:left="1177"/>
        <w:contextualSpacing w:val="0"/>
        <w:jc w:val="both"/>
        <w:rPr>
          <w:rFonts w:ascii="Sakkal Majalla" w:eastAsia="Calibri" w:hAnsi="Sakkal Majalla" w:cs="Sakkal Majalla"/>
          <w:color w:val="000000" w:themeColor="text1"/>
          <w:kern w:val="0"/>
          <w:sz w:val="28"/>
          <w:szCs w:val="28"/>
          <w:rtl/>
          <w:lang w:bidi="ar-EG"/>
          <w14:ligatures w14:val="none"/>
        </w:rPr>
      </w:pPr>
    </w:p>
    <w:p w14:paraId="072D1A40" w14:textId="53B3194D" w:rsidR="0080042D" w:rsidRPr="006130CC" w:rsidRDefault="0080042D" w:rsidP="006130CC">
      <w:pPr>
        <w:pStyle w:val="1"/>
        <w:rPr>
          <w:rtl/>
          <w:lang w:bidi="ar-EG"/>
        </w:rPr>
      </w:pPr>
      <w:bookmarkStart w:id="94" w:name="_Toc173414279"/>
      <w:r w:rsidRPr="006130CC">
        <w:rPr>
          <w:rFonts w:hint="cs"/>
          <w:rtl/>
        </w:rPr>
        <w:t>المراجع</w:t>
      </w:r>
      <w:bookmarkEnd w:id="94"/>
    </w:p>
    <w:p w14:paraId="187BA30A" w14:textId="2580CDFD" w:rsidR="006130CC" w:rsidRPr="006130CC" w:rsidRDefault="006130CC" w:rsidP="006130CC">
      <w:pPr>
        <w:outlineLvl w:val="1"/>
        <w:rPr>
          <w:rFonts w:ascii="Sakkal Majalla" w:hAnsi="Sakkal Majalla" w:cs="Sakkal Majalla"/>
          <w:b/>
          <w:bCs/>
          <w:sz w:val="36"/>
          <w:szCs w:val="36"/>
          <w:rtl/>
          <w:lang w:bidi="ar-EG"/>
        </w:rPr>
      </w:pPr>
      <w:bookmarkStart w:id="95" w:name="_Toc173414280"/>
      <w:r w:rsidRPr="006130CC">
        <w:rPr>
          <w:rFonts w:ascii="Sakkal Majalla" w:hAnsi="Sakkal Majalla" w:cs="Sakkal Majalla"/>
          <w:b/>
          <w:bCs/>
          <w:sz w:val="36"/>
          <w:szCs w:val="36"/>
          <w:rtl/>
          <w:lang w:bidi="ar-EG"/>
        </w:rPr>
        <w:t>أولا: المراجع العربية</w:t>
      </w:r>
      <w:bookmarkEnd w:id="95"/>
      <w:r w:rsidRPr="006130CC">
        <w:rPr>
          <w:rFonts w:ascii="Sakkal Majalla" w:hAnsi="Sakkal Majalla" w:cs="Sakkal Majalla"/>
          <w:b/>
          <w:bCs/>
          <w:sz w:val="36"/>
          <w:szCs w:val="36"/>
          <w:rtl/>
          <w:lang w:bidi="ar-EG"/>
        </w:rPr>
        <w:t xml:space="preserve"> </w:t>
      </w:r>
    </w:p>
    <w:p w14:paraId="43B68602"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أبو </w:t>
      </w:r>
      <w:proofErr w:type="gramStart"/>
      <w:r w:rsidRPr="00B65E19">
        <w:rPr>
          <w:rFonts w:ascii="Sakkal Majalla" w:hAnsi="Sakkal Majalla" w:cs="Sakkal Majalla"/>
          <w:color w:val="000000" w:themeColor="text1"/>
          <w:sz w:val="28"/>
          <w:szCs w:val="28"/>
          <w:rtl/>
        </w:rPr>
        <w:t>عابد ،</w:t>
      </w:r>
      <w:proofErr w:type="gramEnd"/>
      <w:r w:rsidRPr="00B65E19">
        <w:rPr>
          <w:rFonts w:ascii="Sakkal Majalla" w:hAnsi="Sakkal Majalla" w:cs="Sakkal Majalla"/>
          <w:color w:val="000000" w:themeColor="text1"/>
          <w:sz w:val="28"/>
          <w:szCs w:val="28"/>
          <w:rtl/>
        </w:rPr>
        <w:t xml:space="preserve"> محمد عقلة (2019). الرشاقة التنظيمية والتميز </w:t>
      </w:r>
      <w:proofErr w:type="gramStart"/>
      <w:r w:rsidRPr="00B65E19">
        <w:rPr>
          <w:rFonts w:ascii="Sakkal Majalla" w:hAnsi="Sakkal Majalla" w:cs="Sakkal Majalla"/>
          <w:color w:val="000000" w:themeColor="text1"/>
          <w:sz w:val="28"/>
          <w:szCs w:val="28"/>
          <w:rtl/>
        </w:rPr>
        <w:t>الوظيفي ،</w:t>
      </w:r>
      <w:proofErr w:type="gramEnd"/>
      <w:r w:rsidRPr="00B65E19">
        <w:rPr>
          <w:rFonts w:ascii="Sakkal Majalla" w:hAnsi="Sakkal Majalla" w:cs="Sakkal Majalla"/>
          <w:color w:val="000000" w:themeColor="text1"/>
          <w:sz w:val="28"/>
          <w:szCs w:val="28"/>
          <w:rtl/>
        </w:rPr>
        <w:t xml:space="preserve"> عمان : دار أمجد للنشر والتوزيع</w:t>
      </w:r>
    </w:p>
    <w:p w14:paraId="4C3FE2A7"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أحمد محمد ومحمد مالك والنيل مجدي (2020) أثر الرشاقة التنظيمية على الحصة السوقية الدور الوسيط للثقافة التنظيمية دراسة تطبيقية في المصارف التجارية الأهلية في العراق. مجلة العلوم الاقتصادية والإدارية. 21(2) 161-176</w:t>
      </w:r>
    </w:p>
    <w:p w14:paraId="49E6F809"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hint="eastAsia"/>
          <w:color w:val="000000" w:themeColor="text1"/>
          <w:sz w:val="28"/>
          <w:szCs w:val="28"/>
          <w:rtl/>
        </w:rPr>
        <w:t>البشابشة،</w:t>
      </w:r>
      <w:r w:rsidRPr="00B65E19">
        <w:rPr>
          <w:rFonts w:ascii="Sakkal Majalla" w:hAnsi="Sakkal Majalla" w:cs="Sakkal Majalla"/>
          <w:color w:val="000000" w:themeColor="text1"/>
          <w:sz w:val="28"/>
          <w:szCs w:val="28"/>
          <w:rtl/>
        </w:rPr>
        <w:t xml:space="preserve"> سامر والمري، محمد (2020) أثر الرشاقة الاستراتيجية في تحقيق النجاح الاستراتيجي في البنوك القطرية مجلة الزرقاء للبحوث والدراسات الإنسانية 20(1) 1-21</w:t>
      </w:r>
    </w:p>
    <w:p w14:paraId="3CC6432B"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جمعية البنوك في الأردن (2020) أبرز التطورات المصرفية حتى نهاية عام 2020 الموارد البشرية في البنوك العاملة في الأردن، عمان.</w:t>
      </w:r>
    </w:p>
    <w:p w14:paraId="1D0B908E"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حسن، معمر فاضل </w:t>
      </w:r>
      <w:proofErr w:type="spellStart"/>
      <w:r w:rsidRPr="00B65E19">
        <w:rPr>
          <w:rFonts w:ascii="Sakkal Majalla" w:hAnsi="Sakkal Majalla" w:cs="Sakkal Majalla"/>
          <w:color w:val="000000" w:themeColor="text1"/>
          <w:sz w:val="28"/>
          <w:szCs w:val="28"/>
          <w:rtl/>
        </w:rPr>
        <w:t>عبدالعباس</w:t>
      </w:r>
      <w:proofErr w:type="spellEnd"/>
      <w:r w:rsidRPr="00B65E19">
        <w:rPr>
          <w:rFonts w:ascii="Sakkal Majalla" w:hAnsi="Sakkal Majalla" w:cs="Sakkal Majalla"/>
          <w:color w:val="000000" w:themeColor="text1"/>
          <w:sz w:val="28"/>
          <w:szCs w:val="28"/>
          <w:rtl/>
        </w:rPr>
        <w:t xml:space="preserve">، </w:t>
      </w:r>
      <w:proofErr w:type="gramStart"/>
      <w:r w:rsidRPr="00B65E19">
        <w:rPr>
          <w:rFonts w:ascii="Sakkal Majalla" w:hAnsi="Sakkal Majalla" w:cs="Sakkal Majalla"/>
          <w:color w:val="000000" w:themeColor="text1"/>
          <w:sz w:val="28"/>
          <w:szCs w:val="28"/>
          <w:rtl/>
        </w:rPr>
        <w:t>و مراد</w:t>
      </w:r>
      <w:proofErr w:type="gramEnd"/>
      <w:r w:rsidRPr="00B65E19">
        <w:rPr>
          <w:rFonts w:ascii="Sakkal Majalla" w:hAnsi="Sakkal Majalla" w:cs="Sakkal Majalla"/>
          <w:color w:val="000000" w:themeColor="text1"/>
          <w:sz w:val="28"/>
          <w:szCs w:val="28"/>
          <w:rtl/>
        </w:rPr>
        <w:t>، كامل خورشيد. (2020). دور الإعلام الرقمي في بناء الوعي السياسي لطلبة الإعلام في جامعة "ذي قار – العراق" (رسالة ماجستير غير منشورة). جامعة الشرق الأوسط، عمان.</w:t>
      </w:r>
    </w:p>
    <w:p w14:paraId="5FB55972"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الحمدان، أمل بنت راشد (2020) الرشاقة التنظيمية في مؤسسات التعليم العالي "الجامعات السعودية </w:t>
      </w:r>
      <w:proofErr w:type="gramStart"/>
      <w:r w:rsidRPr="00B65E19">
        <w:rPr>
          <w:rFonts w:ascii="Sakkal Majalla" w:hAnsi="Sakkal Majalla" w:cs="Sakkal Majalla"/>
          <w:color w:val="000000" w:themeColor="text1"/>
          <w:sz w:val="28"/>
          <w:szCs w:val="28"/>
          <w:rtl/>
        </w:rPr>
        <w:t>نموذجاً ،</w:t>
      </w:r>
      <w:proofErr w:type="gramEnd"/>
      <w:r w:rsidRPr="00B65E19">
        <w:rPr>
          <w:rFonts w:ascii="Sakkal Majalla" w:hAnsi="Sakkal Majalla" w:cs="Sakkal Majalla"/>
          <w:color w:val="000000" w:themeColor="text1"/>
          <w:sz w:val="28"/>
          <w:szCs w:val="28"/>
          <w:rtl/>
        </w:rPr>
        <w:t xml:space="preserve"> الرياض : مكتبة الرشد.</w:t>
      </w:r>
    </w:p>
    <w:p w14:paraId="4B355DA7"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حمدان، محمد (2019) الرشاقة الاستراتيجية وأثرها في السلوك الإبداعي لدى موظفي المنظمات الأهلية الفلسطينية قطاع غزة رسالة ماجستير غير منشورة كلية الاقتصاد والعلوم الإدارية الجامعة الإسلامية غزة.</w:t>
      </w:r>
    </w:p>
    <w:p w14:paraId="5956B771"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الحنيطي، رغد (2019). أثر الذكاء العاطفي على الرشاقة التنظيمية في منظمات الأعمال، عمان، دار أمجد للنشر والتوزيع.</w:t>
      </w:r>
    </w:p>
    <w:p w14:paraId="6EC859D7"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خميس، أسر (2021). أثر التحول الرقمي على الأداء الوظيفي للعاملين في البنوك التجارية المصرية. المجلة العلمية للدراسات والبحوث المالية والتجارية، (2)1001-2-1044</w:t>
      </w:r>
    </w:p>
    <w:p w14:paraId="172B8D9C"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proofErr w:type="spellStart"/>
      <w:r w:rsidRPr="00B65E19">
        <w:rPr>
          <w:rFonts w:ascii="Sakkal Majalla" w:hAnsi="Sakkal Majalla" w:cs="Sakkal Majalla"/>
          <w:color w:val="000000" w:themeColor="text1"/>
          <w:sz w:val="28"/>
          <w:szCs w:val="28"/>
          <w:rtl/>
        </w:rPr>
        <w:t>خوائره</w:t>
      </w:r>
      <w:proofErr w:type="spellEnd"/>
      <w:r w:rsidRPr="00B65E19">
        <w:rPr>
          <w:rFonts w:ascii="Sakkal Majalla" w:hAnsi="Sakkal Majalla" w:cs="Sakkal Majalla"/>
          <w:color w:val="000000" w:themeColor="text1"/>
          <w:sz w:val="28"/>
          <w:szCs w:val="28"/>
          <w:rtl/>
        </w:rPr>
        <w:t xml:space="preserve"> سامية (2021) التحول الرقمي خلال جائحة كورونا وما بعدها المجلة الجزائرية للعلوم القانونية والسياسية. 58 (2) 103-126</w:t>
      </w:r>
    </w:p>
    <w:p w14:paraId="7CE460ED"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دباس هشام فوزي (2020) مقدرات القيادة الاستراتيجية ودورها في تحقيق الرشاقة التنظيمية: دراسة تحليلية في شركة </w:t>
      </w:r>
      <w:proofErr w:type="spellStart"/>
      <w:r w:rsidRPr="00B65E19">
        <w:rPr>
          <w:rFonts w:ascii="Sakkal Majalla" w:hAnsi="Sakkal Majalla" w:cs="Sakkal Majalla"/>
          <w:color w:val="000000" w:themeColor="text1"/>
          <w:sz w:val="28"/>
          <w:szCs w:val="28"/>
          <w:rtl/>
        </w:rPr>
        <w:t>أسياسيل</w:t>
      </w:r>
      <w:proofErr w:type="spellEnd"/>
      <w:r w:rsidRPr="00B65E19">
        <w:rPr>
          <w:rFonts w:ascii="Sakkal Majalla" w:hAnsi="Sakkal Majalla" w:cs="Sakkal Majalla"/>
          <w:color w:val="000000" w:themeColor="text1"/>
          <w:sz w:val="28"/>
          <w:szCs w:val="28"/>
          <w:rtl/>
        </w:rPr>
        <w:t xml:space="preserve"> للاتصالات، مجلة جامعة الأنبار للعلوم الاقتصادية والإدارية، 398-379.</w:t>
      </w:r>
    </w:p>
    <w:p w14:paraId="60675A55"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دماج، أميرة أمين (2019) دور الرشاقة الاستراتيجية في تحقيق الميزة التنافسية في مدارس المرحلة الثانوية. مجلة </w:t>
      </w:r>
      <w:proofErr w:type="gramStart"/>
      <w:r w:rsidRPr="00B65E19">
        <w:rPr>
          <w:rFonts w:ascii="Sakkal Majalla" w:hAnsi="Sakkal Majalla" w:cs="Sakkal Majalla"/>
          <w:color w:val="000000" w:themeColor="text1"/>
          <w:sz w:val="28"/>
          <w:szCs w:val="28"/>
          <w:rtl/>
        </w:rPr>
        <w:t>القلم ،</w:t>
      </w:r>
      <w:proofErr w:type="gramEnd"/>
      <w:r w:rsidRPr="00B65E19">
        <w:rPr>
          <w:rFonts w:ascii="Sakkal Majalla" w:hAnsi="Sakkal Majalla" w:cs="Sakkal Majalla"/>
          <w:color w:val="000000" w:themeColor="text1"/>
          <w:sz w:val="28"/>
          <w:szCs w:val="28"/>
          <w:rtl/>
        </w:rPr>
        <w:t xml:space="preserve"> جامعة القلم للعلوم الإنسانية والتطبيقية العدد 12، 341-369</w:t>
      </w:r>
    </w:p>
    <w:p w14:paraId="780160FE"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رشوان عبد الرحمن وقاسم زينب (2020) دور التحول الرقمي في رفع كفاءة أداء البنوك وجذب الاستثمارات المؤتمر الدولي الأول في تكنولوجيا المعلومات والأعمال (</w:t>
      </w:r>
      <w:r w:rsidRPr="00B65E19">
        <w:rPr>
          <w:rFonts w:ascii="Sakkal Majalla" w:hAnsi="Sakkal Majalla" w:cs="Sakkal Majalla"/>
          <w:color w:val="000000" w:themeColor="text1"/>
          <w:sz w:val="28"/>
          <w:szCs w:val="28"/>
        </w:rPr>
        <w:t>ICITB2020</w:t>
      </w:r>
      <w:r w:rsidRPr="00B65E19">
        <w:rPr>
          <w:rFonts w:ascii="Sakkal Majalla" w:hAnsi="Sakkal Majalla" w:cs="Sakkal Majalla"/>
          <w:color w:val="000000" w:themeColor="text1"/>
          <w:sz w:val="28"/>
          <w:szCs w:val="28"/>
          <w:rtl/>
        </w:rPr>
        <w:t>).‏ جامعة غزة.</w:t>
      </w:r>
    </w:p>
    <w:p w14:paraId="67F2E29D"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الزامل مها </w:t>
      </w:r>
      <w:proofErr w:type="gramStart"/>
      <w:r w:rsidRPr="00B65E19">
        <w:rPr>
          <w:rFonts w:ascii="Sakkal Majalla" w:hAnsi="Sakkal Majalla" w:cs="Sakkal Majalla"/>
          <w:color w:val="000000" w:themeColor="text1"/>
          <w:sz w:val="28"/>
          <w:szCs w:val="28"/>
          <w:rtl/>
        </w:rPr>
        <w:t>عثمان ،</w:t>
      </w:r>
      <w:proofErr w:type="gramEnd"/>
      <w:r w:rsidRPr="00B65E19">
        <w:rPr>
          <w:rFonts w:ascii="Sakkal Majalla" w:hAnsi="Sakkal Majalla" w:cs="Sakkal Majalla"/>
          <w:color w:val="000000" w:themeColor="text1"/>
          <w:sz w:val="28"/>
          <w:szCs w:val="28"/>
          <w:rtl/>
        </w:rPr>
        <w:t xml:space="preserve"> والدوسري هيا بخيت (2021) الرشاقة التنظيمية في جامعة الأميرة نوره بنت عبد الرحمن بمدينة الرياض وسبل تحسينها مجلة الجامعة الإسلامية للدراسات التربوية (29)4.</w:t>
      </w:r>
    </w:p>
    <w:p w14:paraId="6BEC8211"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الزامل مها والدوسري، هيا (2021) الرشاقة التنظيمية في جامعة الأميرة نورة بنت عبد الرحمن بمدينة الرياض وسيل تحسينها. مجلة الجامعة الاسلامية للدراسات التربوية 29(4)</w:t>
      </w:r>
    </w:p>
    <w:p w14:paraId="6B46A8A1"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الزرد، محمد فؤاد حمدان، </w:t>
      </w:r>
      <w:proofErr w:type="gramStart"/>
      <w:r w:rsidRPr="00B65E19">
        <w:rPr>
          <w:rFonts w:ascii="Sakkal Majalla" w:hAnsi="Sakkal Majalla" w:cs="Sakkal Majalla"/>
          <w:color w:val="000000" w:themeColor="text1"/>
          <w:sz w:val="28"/>
          <w:szCs w:val="28"/>
          <w:rtl/>
        </w:rPr>
        <w:t>و الترك</w:t>
      </w:r>
      <w:proofErr w:type="gramEnd"/>
      <w:r w:rsidRPr="00B65E19">
        <w:rPr>
          <w:rFonts w:ascii="Sakkal Majalla" w:hAnsi="Sakkal Majalla" w:cs="Sakkal Majalla"/>
          <w:color w:val="000000" w:themeColor="text1"/>
          <w:sz w:val="28"/>
          <w:szCs w:val="28"/>
          <w:rtl/>
        </w:rPr>
        <w:t>، أحمد عرابي حسين محمد. (2021). توظيف الإعلام الحكومي بغزة للإعلام الرقمي في مواجهة جائحة كورونا: دراسة تحليلية وميدانية مقارنة (رسالة ماجستير غير منشورة). الجامعة الإسلامية (غزة)، غزة.</w:t>
      </w:r>
    </w:p>
    <w:p w14:paraId="10C01C68"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زقوت سليمان (2020) العلاقة بين الذكاء التنظيمي والرشاقة التنظيمية لدي البنوك العاملة في قطاع غزة رسالة ماجستير غير منشورة كلية الاقتصاد والعلوم الإدارية الجامعة الإسلامية، فلسطين.</w:t>
      </w:r>
    </w:p>
    <w:p w14:paraId="350E7542"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السعايدة، سهم محمد مفضي، </w:t>
      </w:r>
      <w:proofErr w:type="gramStart"/>
      <w:r w:rsidRPr="00B65E19">
        <w:rPr>
          <w:rFonts w:ascii="Sakkal Majalla" w:hAnsi="Sakkal Majalla" w:cs="Sakkal Majalla"/>
          <w:color w:val="000000" w:themeColor="text1"/>
          <w:sz w:val="28"/>
          <w:szCs w:val="28"/>
          <w:rtl/>
        </w:rPr>
        <w:t>و حجاب</w:t>
      </w:r>
      <w:proofErr w:type="gramEnd"/>
      <w:r w:rsidRPr="00B65E19">
        <w:rPr>
          <w:rFonts w:ascii="Sakkal Majalla" w:hAnsi="Sakkal Majalla" w:cs="Sakkal Majalla"/>
          <w:color w:val="000000" w:themeColor="text1"/>
          <w:sz w:val="28"/>
          <w:szCs w:val="28"/>
          <w:rtl/>
        </w:rPr>
        <w:t>، عزت محمد. (2021). تقييم قادة الرأي العام في الأردن لتغطية الإعلام الرقمي لجائحة كوفيد 19 "كورونا": دراسة مسحية (رسالة ماجستير غير منشورة). جامعة الشرق الأوسط، عمان.</w:t>
      </w:r>
    </w:p>
    <w:p w14:paraId="06B536A7"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شحادة، مها (2022) التحول الرقمي وريادة الأعمال الرقمية، دراسة منشورة، مجلة رماح للبحوث والدراسات العدد 62</w:t>
      </w:r>
    </w:p>
    <w:p w14:paraId="70FE57B1"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proofErr w:type="spellStart"/>
      <w:r w:rsidRPr="00B65E19">
        <w:rPr>
          <w:rFonts w:ascii="Sakkal Majalla" w:hAnsi="Sakkal Majalla" w:cs="Sakkal Majalla"/>
          <w:color w:val="000000" w:themeColor="text1"/>
          <w:sz w:val="28"/>
          <w:szCs w:val="28"/>
          <w:rtl/>
        </w:rPr>
        <w:t>شد</w:t>
      </w:r>
      <w:r w:rsidRPr="00B65E19">
        <w:rPr>
          <w:rFonts w:ascii="Sakkal Majalla" w:hAnsi="Sakkal Majalla" w:cs="Sakkal Majalla" w:hint="cs"/>
          <w:color w:val="000000" w:themeColor="text1"/>
          <w:sz w:val="28"/>
          <w:szCs w:val="28"/>
          <w:rtl/>
        </w:rPr>
        <w:t>ی</w:t>
      </w:r>
      <w:r w:rsidRPr="00B65E19">
        <w:rPr>
          <w:rFonts w:ascii="Sakkal Majalla" w:hAnsi="Sakkal Majalla" w:cs="Sakkal Majalla" w:hint="eastAsia"/>
          <w:color w:val="000000" w:themeColor="text1"/>
          <w:sz w:val="28"/>
          <w:szCs w:val="28"/>
          <w:rtl/>
        </w:rPr>
        <w:t>د</w:t>
      </w:r>
      <w:proofErr w:type="spellEnd"/>
      <w:r w:rsidRPr="00B65E19">
        <w:rPr>
          <w:rFonts w:ascii="Sakkal Majalla" w:hAnsi="Sakkal Majalla" w:cs="Sakkal Majalla"/>
          <w:color w:val="000000" w:themeColor="text1"/>
          <w:sz w:val="28"/>
          <w:szCs w:val="28"/>
          <w:rtl/>
        </w:rPr>
        <w:t xml:space="preserve"> </w:t>
      </w:r>
      <w:proofErr w:type="spellStart"/>
      <w:r w:rsidRPr="00B65E19">
        <w:rPr>
          <w:rFonts w:ascii="Sakkal Majalla" w:hAnsi="Sakkal Majalla" w:cs="Sakkal Majalla"/>
          <w:color w:val="000000" w:themeColor="text1"/>
          <w:sz w:val="28"/>
          <w:szCs w:val="28"/>
          <w:rtl/>
        </w:rPr>
        <w:t>مصطف</w:t>
      </w:r>
      <w:r w:rsidRPr="00B65E19">
        <w:rPr>
          <w:rFonts w:ascii="Sakkal Majalla" w:hAnsi="Sakkal Majalla" w:cs="Sakkal Majalla" w:hint="cs"/>
          <w:color w:val="000000" w:themeColor="text1"/>
          <w:sz w:val="28"/>
          <w:szCs w:val="28"/>
          <w:rtl/>
        </w:rPr>
        <w:t>ی</w:t>
      </w:r>
      <w:proofErr w:type="spellEnd"/>
      <w:r w:rsidRPr="00B65E19">
        <w:rPr>
          <w:rFonts w:ascii="Sakkal Majalla" w:hAnsi="Sakkal Majalla" w:cs="Sakkal Majalla"/>
          <w:color w:val="000000" w:themeColor="text1"/>
          <w:sz w:val="28"/>
          <w:szCs w:val="28"/>
          <w:rtl/>
        </w:rPr>
        <w:t xml:space="preserve"> (2021). تأثير التحول الرقمي على مستوى أداء الخدمة المقدمة بالتطبيق على موظفي الإدارة العامة للمرور بمحافظة القاهرة مجلة دراسات (22)4-226-</w:t>
      </w:r>
      <w:proofErr w:type="gramStart"/>
      <w:r w:rsidRPr="00B65E19">
        <w:rPr>
          <w:rFonts w:ascii="Sakkal Majalla" w:hAnsi="Sakkal Majalla" w:cs="Sakkal Majalla"/>
          <w:color w:val="000000" w:themeColor="text1"/>
          <w:sz w:val="28"/>
          <w:szCs w:val="28"/>
          <w:rtl/>
        </w:rPr>
        <w:t>193 .</w:t>
      </w:r>
      <w:proofErr w:type="gramEnd"/>
    </w:p>
    <w:p w14:paraId="687715E3"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الشنطي </w:t>
      </w:r>
      <w:proofErr w:type="gramStart"/>
      <w:r w:rsidRPr="00B65E19">
        <w:rPr>
          <w:rFonts w:ascii="Sakkal Majalla" w:hAnsi="Sakkal Majalla" w:cs="Sakkal Majalla"/>
          <w:color w:val="000000" w:themeColor="text1"/>
          <w:sz w:val="28"/>
          <w:szCs w:val="28"/>
          <w:rtl/>
        </w:rPr>
        <w:t>محمود ،</w:t>
      </w:r>
      <w:proofErr w:type="gramEnd"/>
      <w:r w:rsidRPr="00B65E19">
        <w:rPr>
          <w:rFonts w:ascii="Sakkal Majalla" w:hAnsi="Sakkal Majalla" w:cs="Sakkal Majalla"/>
          <w:color w:val="000000" w:themeColor="text1"/>
          <w:sz w:val="28"/>
          <w:szCs w:val="28"/>
          <w:rtl/>
        </w:rPr>
        <w:t xml:space="preserve"> والشريف تحرير (2019) دور عمليات إدارة المعرفة في تحسين الرشاقة الاستراتيجية بالمنظمات غير الحكومية - قطاع غزة مجلة جامعة العين للأعمال والقانون، ع 41.</w:t>
      </w:r>
    </w:p>
    <w:p w14:paraId="3B8F9795"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الصالحي، لينا عمران (2021) أثر الرشاقة التنظيمية على الفاعلية التنظيمية ودراسة ميدانية في الشركات العامة للصناعات الجلدية العراقية المجلة الدولية أبحاث في العلوم التربوية والإنسانية والآداب واللغات، جامعة البصرة ومركز البحث وتطوير الموارد البشرية رماح، 93-110.</w:t>
      </w:r>
    </w:p>
    <w:p w14:paraId="0EB6FB1C"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الصبار، صلاح الدين إبراهيم خليل، </w:t>
      </w:r>
      <w:proofErr w:type="gramStart"/>
      <w:r w:rsidRPr="00B65E19">
        <w:rPr>
          <w:rFonts w:ascii="Sakkal Majalla" w:hAnsi="Sakkal Majalla" w:cs="Sakkal Majalla"/>
          <w:color w:val="000000" w:themeColor="text1"/>
          <w:sz w:val="28"/>
          <w:szCs w:val="28"/>
          <w:rtl/>
        </w:rPr>
        <w:t>و حجاب</w:t>
      </w:r>
      <w:proofErr w:type="gramEnd"/>
      <w:r w:rsidRPr="00B65E19">
        <w:rPr>
          <w:rFonts w:ascii="Sakkal Majalla" w:hAnsi="Sakkal Majalla" w:cs="Sakkal Majalla"/>
          <w:color w:val="000000" w:themeColor="text1"/>
          <w:sz w:val="28"/>
          <w:szCs w:val="28"/>
          <w:rtl/>
        </w:rPr>
        <w:t>، عزت محمد. (2021). استخدام مواقع القنوات الإخبارية للوسائط المتعددة في موقعي سكاي نيوز والجزيرة: دراسة تحليلية مقارنة (رسالة ماجستير غير منشورة). جامعة الشرق الأوسط، عمان.</w:t>
      </w:r>
    </w:p>
    <w:p w14:paraId="1CCC1BB1"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صبر، رنا وآخرون. (2020). دور الرشاقة التنظيمية في تعزيز سلوك مواطنة </w:t>
      </w:r>
      <w:proofErr w:type="spellStart"/>
      <w:r w:rsidRPr="00B65E19">
        <w:rPr>
          <w:rFonts w:ascii="Sakkal Majalla" w:hAnsi="Sakkal Majalla" w:cs="Sakkal Majalla"/>
          <w:color w:val="000000" w:themeColor="text1"/>
          <w:sz w:val="28"/>
          <w:szCs w:val="28"/>
          <w:rtl/>
        </w:rPr>
        <w:t>الزيون</w:t>
      </w:r>
      <w:proofErr w:type="spellEnd"/>
      <w:r w:rsidRPr="00B65E19">
        <w:rPr>
          <w:rFonts w:ascii="Sakkal Majalla" w:hAnsi="Sakkal Majalla" w:cs="Sakkal Majalla"/>
          <w:color w:val="000000" w:themeColor="text1"/>
          <w:sz w:val="28"/>
          <w:szCs w:val="28"/>
          <w:rtl/>
        </w:rPr>
        <w:t>"، بحث ميداني مقارن بين مصرف التنمية الدولي ومصرف العراقي للتجارة (</w:t>
      </w:r>
      <w:r w:rsidRPr="00B65E19">
        <w:rPr>
          <w:rFonts w:ascii="Sakkal Majalla" w:hAnsi="Sakkal Majalla" w:cs="Sakkal Majalla"/>
          <w:color w:val="000000" w:themeColor="text1"/>
          <w:sz w:val="28"/>
          <w:szCs w:val="28"/>
        </w:rPr>
        <w:t>TBI</w:t>
      </w:r>
      <w:r w:rsidRPr="00B65E19">
        <w:rPr>
          <w:rFonts w:ascii="Sakkal Majalla" w:hAnsi="Sakkal Majalla" w:cs="Sakkal Majalla"/>
          <w:color w:val="000000" w:themeColor="text1"/>
          <w:sz w:val="28"/>
          <w:szCs w:val="28"/>
          <w:rtl/>
        </w:rPr>
        <w:t>)، المجلة العراقية للعلوم الادارية 15(59).</w:t>
      </w:r>
    </w:p>
    <w:p w14:paraId="5D4F29D2"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hint="eastAsia"/>
          <w:color w:val="000000" w:themeColor="text1"/>
          <w:sz w:val="28"/>
          <w:szCs w:val="28"/>
          <w:rtl/>
        </w:rPr>
        <w:t>صبر،</w:t>
      </w:r>
      <w:r w:rsidRPr="00B65E19">
        <w:rPr>
          <w:rFonts w:ascii="Sakkal Majalla" w:hAnsi="Sakkal Majalla" w:cs="Sakkal Majalla"/>
          <w:color w:val="000000" w:themeColor="text1"/>
          <w:sz w:val="28"/>
          <w:szCs w:val="28"/>
          <w:rtl/>
        </w:rPr>
        <w:t xml:space="preserve"> رنا والعامري، سارة وعبد الحسين علي (2020) دور الرشاقة التنظيمية في تعزيز سلوك مواطنة الزبون بحث ميداني مقارن بين مصرف التنمية الدولي ومصرف العراقي للتجارة (</w:t>
      </w:r>
      <w:r w:rsidRPr="00B65E19">
        <w:rPr>
          <w:rFonts w:ascii="Sakkal Majalla" w:hAnsi="Sakkal Majalla" w:cs="Sakkal Majalla"/>
          <w:color w:val="000000" w:themeColor="text1"/>
          <w:sz w:val="28"/>
          <w:szCs w:val="28"/>
        </w:rPr>
        <w:t>TBI</w:t>
      </w:r>
      <w:proofErr w:type="gramStart"/>
      <w:r w:rsidRPr="00B65E19">
        <w:rPr>
          <w:rFonts w:ascii="Sakkal Majalla" w:hAnsi="Sakkal Majalla" w:cs="Sakkal Majalla"/>
          <w:color w:val="000000" w:themeColor="text1"/>
          <w:sz w:val="28"/>
          <w:szCs w:val="28"/>
          <w:rtl/>
        </w:rPr>
        <w:t>) .</w:t>
      </w:r>
      <w:proofErr w:type="gramEnd"/>
      <w:r w:rsidRPr="00B65E19">
        <w:rPr>
          <w:rFonts w:ascii="Sakkal Majalla" w:hAnsi="Sakkal Majalla" w:cs="Sakkal Majalla"/>
          <w:color w:val="000000" w:themeColor="text1"/>
          <w:sz w:val="28"/>
          <w:szCs w:val="28"/>
          <w:rtl/>
        </w:rPr>
        <w:t xml:space="preserve"> المجلة العراقية للعلوم </w:t>
      </w:r>
      <w:proofErr w:type="gramStart"/>
      <w:r w:rsidRPr="00B65E19">
        <w:rPr>
          <w:rFonts w:ascii="Sakkal Majalla" w:hAnsi="Sakkal Majalla" w:cs="Sakkal Majalla"/>
          <w:color w:val="000000" w:themeColor="text1"/>
          <w:sz w:val="28"/>
          <w:szCs w:val="28"/>
          <w:rtl/>
        </w:rPr>
        <w:t>الادارية .</w:t>
      </w:r>
      <w:proofErr w:type="gramEnd"/>
      <w:r w:rsidRPr="00B65E19">
        <w:rPr>
          <w:rFonts w:ascii="Sakkal Majalla" w:hAnsi="Sakkal Majalla" w:cs="Sakkal Majalla"/>
          <w:color w:val="000000" w:themeColor="text1"/>
          <w:sz w:val="28"/>
          <w:szCs w:val="28"/>
          <w:rtl/>
        </w:rPr>
        <w:t xml:space="preserve"> 15 (59). 179-206</w:t>
      </w:r>
    </w:p>
    <w:p w14:paraId="410432EF"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proofErr w:type="spellStart"/>
      <w:r w:rsidRPr="00B65E19">
        <w:rPr>
          <w:rFonts w:ascii="Sakkal Majalla" w:hAnsi="Sakkal Majalla" w:cs="Sakkal Majalla"/>
          <w:color w:val="000000" w:themeColor="text1"/>
          <w:sz w:val="28"/>
          <w:szCs w:val="28"/>
          <w:rtl/>
        </w:rPr>
        <w:t>الضبياني</w:t>
      </w:r>
      <w:proofErr w:type="spellEnd"/>
      <w:r w:rsidRPr="00B65E19">
        <w:rPr>
          <w:rFonts w:ascii="Sakkal Majalla" w:hAnsi="Sakkal Majalla" w:cs="Sakkal Majalla"/>
          <w:color w:val="000000" w:themeColor="text1"/>
          <w:sz w:val="28"/>
          <w:szCs w:val="28"/>
          <w:rtl/>
        </w:rPr>
        <w:t xml:space="preserve">، خالد قايد أحمد (2019) الإدارة </w:t>
      </w:r>
      <w:proofErr w:type="gramStart"/>
      <w:r w:rsidRPr="00B65E19">
        <w:rPr>
          <w:rFonts w:ascii="Sakkal Majalla" w:hAnsi="Sakkal Majalla" w:cs="Sakkal Majalla"/>
          <w:color w:val="000000" w:themeColor="text1"/>
          <w:sz w:val="28"/>
          <w:szCs w:val="28"/>
          <w:rtl/>
        </w:rPr>
        <w:t>الرشيقة ،</w:t>
      </w:r>
      <w:proofErr w:type="gramEnd"/>
      <w:r w:rsidRPr="00B65E19">
        <w:rPr>
          <w:rFonts w:ascii="Sakkal Majalla" w:hAnsi="Sakkal Majalla" w:cs="Sakkal Majalla"/>
          <w:color w:val="000000" w:themeColor="text1"/>
          <w:sz w:val="28"/>
          <w:szCs w:val="28"/>
          <w:rtl/>
        </w:rPr>
        <w:t xml:space="preserve"> المنهجية الحديثة القيادة المنظمات في المستقبل الرياض: دار الحضارة للنشر والتوزيع</w:t>
      </w:r>
    </w:p>
    <w:p w14:paraId="5922C5E7"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عاشور، شروق راتب قاسم، </w:t>
      </w:r>
      <w:proofErr w:type="gramStart"/>
      <w:r w:rsidRPr="00B65E19">
        <w:rPr>
          <w:rFonts w:ascii="Sakkal Majalla" w:hAnsi="Sakkal Majalla" w:cs="Sakkal Majalla"/>
          <w:color w:val="000000" w:themeColor="text1"/>
          <w:sz w:val="28"/>
          <w:szCs w:val="28"/>
          <w:rtl/>
        </w:rPr>
        <w:t xml:space="preserve">و </w:t>
      </w:r>
      <w:proofErr w:type="spellStart"/>
      <w:r w:rsidRPr="00B65E19">
        <w:rPr>
          <w:rFonts w:ascii="Sakkal Majalla" w:hAnsi="Sakkal Majalla" w:cs="Sakkal Majalla"/>
          <w:color w:val="000000" w:themeColor="text1"/>
          <w:sz w:val="28"/>
          <w:szCs w:val="28"/>
          <w:rtl/>
        </w:rPr>
        <w:t>الطاهات</w:t>
      </w:r>
      <w:proofErr w:type="spellEnd"/>
      <w:proofErr w:type="gramEnd"/>
      <w:r w:rsidRPr="00B65E19">
        <w:rPr>
          <w:rFonts w:ascii="Sakkal Majalla" w:hAnsi="Sakkal Majalla" w:cs="Sakkal Majalla"/>
          <w:color w:val="000000" w:themeColor="text1"/>
          <w:sz w:val="28"/>
          <w:szCs w:val="28"/>
          <w:rtl/>
        </w:rPr>
        <w:t>، زهير ياسين عايد. (2020). دور برامج العلاقات العامة في الجامعات الأردنية في تنمية الوعي الصحي لدى الطلبة: دراسة ميدانية (رسالة ماجستير غير منشورة). جامعة اليرموك، إربد.</w:t>
      </w:r>
    </w:p>
    <w:p w14:paraId="260F08E9"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lastRenderedPageBreak/>
        <w:t xml:space="preserve">العاصي، أحمد علي يوسف، </w:t>
      </w:r>
      <w:proofErr w:type="gramStart"/>
      <w:r w:rsidRPr="00B65E19">
        <w:rPr>
          <w:rFonts w:ascii="Sakkal Majalla" w:hAnsi="Sakkal Majalla" w:cs="Sakkal Majalla"/>
          <w:color w:val="000000" w:themeColor="text1"/>
          <w:sz w:val="28"/>
          <w:szCs w:val="28"/>
          <w:rtl/>
        </w:rPr>
        <w:t>و وافي</w:t>
      </w:r>
      <w:proofErr w:type="gramEnd"/>
      <w:r w:rsidRPr="00B65E19">
        <w:rPr>
          <w:rFonts w:ascii="Sakkal Majalla" w:hAnsi="Sakkal Majalla" w:cs="Sakkal Majalla"/>
          <w:color w:val="000000" w:themeColor="text1"/>
          <w:sz w:val="28"/>
          <w:szCs w:val="28"/>
          <w:rtl/>
        </w:rPr>
        <w:t>، أمين منصور قاسم. (2021). تقييم خبراء الإعلام للأبعاد الأخلاقية والمهنية للذكاء الاصطناعي في الإعلام الرقمي: دراسة ميدانية (رسالة ماجستير غير منشورة). الجامعة الإسلامية (غزة)، غزة.</w:t>
      </w:r>
    </w:p>
    <w:p w14:paraId="29D58BE4"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العزاوي، شفاء؛ والدباغ، إيناس (2019) تأثير الرشاقة التنظيمية في جودة الخدمة، مجلة كلية بغداد للعلوم الاقتصادية، العدد (57)، 161 184</w:t>
      </w:r>
    </w:p>
    <w:p w14:paraId="00647AFB"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 xml:space="preserve">العلاونة، رزان أحمد، </w:t>
      </w:r>
      <w:proofErr w:type="gramStart"/>
      <w:r w:rsidRPr="00B65E19">
        <w:rPr>
          <w:rFonts w:ascii="Sakkal Majalla" w:hAnsi="Sakkal Majalla" w:cs="Sakkal Majalla"/>
          <w:color w:val="000000" w:themeColor="text1"/>
          <w:sz w:val="28"/>
          <w:szCs w:val="28"/>
          <w:rtl/>
        </w:rPr>
        <w:t xml:space="preserve">و </w:t>
      </w:r>
      <w:proofErr w:type="spellStart"/>
      <w:r w:rsidRPr="00B65E19">
        <w:rPr>
          <w:rFonts w:ascii="Sakkal Majalla" w:hAnsi="Sakkal Majalla" w:cs="Sakkal Majalla"/>
          <w:color w:val="000000" w:themeColor="text1"/>
          <w:sz w:val="28"/>
          <w:szCs w:val="28"/>
          <w:rtl/>
        </w:rPr>
        <w:t>الطاهات</w:t>
      </w:r>
      <w:proofErr w:type="spellEnd"/>
      <w:proofErr w:type="gramEnd"/>
      <w:r w:rsidRPr="00B65E19">
        <w:rPr>
          <w:rFonts w:ascii="Sakkal Majalla" w:hAnsi="Sakkal Majalla" w:cs="Sakkal Majalla"/>
          <w:color w:val="000000" w:themeColor="text1"/>
          <w:sz w:val="28"/>
          <w:szCs w:val="28"/>
          <w:rtl/>
        </w:rPr>
        <w:t>، زهير ياسين عايد. (2022). دور الإعلام الرقمي في الترويج لإربد عاصمة الثقافة العربية 2022: دراسة مسحية (رسالة ماجستير غير منشورة). جامعة اليرموك، إربد.</w:t>
      </w:r>
    </w:p>
    <w:p w14:paraId="29CE97CC"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فرح </w:t>
      </w:r>
      <w:proofErr w:type="spellStart"/>
      <w:r w:rsidRPr="00B65E19">
        <w:rPr>
          <w:rFonts w:ascii="Sakkal Majalla" w:hAnsi="Sakkal Majalla" w:cs="Sakkal Majalla"/>
          <w:color w:val="000000" w:themeColor="text1"/>
          <w:sz w:val="28"/>
          <w:szCs w:val="28"/>
          <w:rtl/>
        </w:rPr>
        <w:t>فرح</w:t>
      </w:r>
      <w:proofErr w:type="spellEnd"/>
      <w:r w:rsidRPr="00B65E19">
        <w:rPr>
          <w:rFonts w:ascii="Sakkal Majalla" w:hAnsi="Sakkal Majalla" w:cs="Sakkal Majalla"/>
          <w:color w:val="000000" w:themeColor="text1"/>
          <w:sz w:val="28"/>
          <w:szCs w:val="28"/>
          <w:rtl/>
        </w:rPr>
        <w:t xml:space="preserve"> بس وبدوي، مأمون يسن؛ وبابكر، صفاء ياسر (2019) أثر الرشاقة التنظيمية في الاستغراق الوظيفي في الشركات الزراعية بولاية القضارف بالسودان المجلة العربية للعلوم ونشر الأبحاث، مجلة العلوم الاقتصادية والإدارة والقانونية، 3 (1</w:t>
      </w:r>
      <w:proofErr w:type="gramStart"/>
      <w:r w:rsidRPr="00B65E19">
        <w:rPr>
          <w:rFonts w:ascii="Sakkal Majalla" w:hAnsi="Sakkal Majalla" w:cs="Sakkal Majalla"/>
          <w:color w:val="000000" w:themeColor="text1"/>
          <w:sz w:val="28"/>
          <w:szCs w:val="28"/>
          <w:rtl/>
        </w:rPr>
        <w:t>) ،</w:t>
      </w:r>
      <w:proofErr w:type="gramEnd"/>
      <w:r w:rsidRPr="00B65E19">
        <w:rPr>
          <w:rFonts w:ascii="Sakkal Majalla" w:hAnsi="Sakkal Majalla" w:cs="Sakkal Majalla"/>
          <w:color w:val="000000" w:themeColor="text1"/>
          <w:sz w:val="28"/>
          <w:szCs w:val="28"/>
          <w:rtl/>
        </w:rPr>
        <w:t xml:space="preserve"> 73-91</w:t>
      </w:r>
    </w:p>
    <w:p w14:paraId="75A231D1"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فريحات، محمد (2019) أثر الرشاقة التنظيمية على تحقيق </w:t>
      </w:r>
      <w:proofErr w:type="spellStart"/>
      <w:r w:rsidRPr="00B65E19">
        <w:rPr>
          <w:rFonts w:ascii="Sakkal Majalla" w:hAnsi="Sakkal Majalla" w:cs="Sakkal Majalla"/>
          <w:color w:val="000000" w:themeColor="text1"/>
          <w:sz w:val="28"/>
          <w:szCs w:val="28"/>
          <w:rtl/>
        </w:rPr>
        <w:t>البراغة</w:t>
      </w:r>
      <w:proofErr w:type="spellEnd"/>
      <w:r w:rsidRPr="00B65E19">
        <w:rPr>
          <w:rFonts w:ascii="Sakkal Majalla" w:hAnsi="Sakkal Majalla" w:cs="Sakkal Majalla"/>
          <w:color w:val="000000" w:themeColor="text1"/>
          <w:sz w:val="28"/>
          <w:szCs w:val="28"/>
          <w:rtl/>
        </w:rPr>
        <w:t xml:space="preserve"> التسويقية: دراسة ميدانية على شركات صناعة الأدوية المدرجة أسماؤها في سوق عمان المالي. رسالة ماجستير غير منشورة، جامعة الإسراء المملكة الأردنية الهاشمية.</w:t>
      </w:r>
    </w:p>
    <w:p w14:paraId="6A5E1CCE"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B65E19">
        <w:rPr>
          <w:rFonts w:ascii="Sakkal Majalla" w:hAnsi="Sakkal Majalla" w:cs="Sakkal Majalla"/>
          <w:color w:val="000000" w:themeColor="text1"/>
          <w:sz w:val="28"/>
          <w:szCs w:val="28"/>
          <w:rtl/>
        </w:rPr>
        <w:t xml:space="preserve">القضاة، محمد علي محمد، </w:t>
      </w:r>
      <w:proofErr w:type="gramStart"/>
      <w:r w:rsidRPr="00B65E19">
        <w:rPr>
          <w:rFonts w:ascii="Sakkal Majalla" w:hAnsi="Sakkal Majalla" w:cs="Sakkal Majalla"/>
          <w:color w:val="000000" w:themeColor="text1"/>
          <w:sz w:val="28"/>
          <w:szCs w:val="28"/>
          <w:rtl/>
        </w:rPr>
        <w:t>و مراد</w:t>
      </w:r>
      <w:proofErr w:type="gramEnd"/>
      <w:r w:rsidRPr="00B65E19">
        <w:rPr>
          <w:rFonts w:ascii="Sakkal Majalla" w:hAnsi="Sakkal Majalla" w:cs="Sakkal Majalla"/>
          <w:color w:val="000000" w:themeColor="text1"/>
          <w:sz w:val="28"/>
          <w:szCs w:val="28"/>
          <w:rtl/>
        </w:rPr>
        <w:t>، كامل خورشيد. (2020). البيئة الانتقالية للصحافة الأردنية المطبوعة إلى الإعلام الرقمي: دراسة مسحية (رسالة ماجستير غير منشورة). جامعة الشرق الأوسط، عمان.</w:t>
      </w:r>
    </w:p>
    <w:p w14:paraId="3783EAAC"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مسن فهد بخيت وإبراهيم صلاح محمد (2019) أثر الرشاقة الاستراتيجية في الفاعلية التنظيمية دراسة تطبيقية على عينة من الشركات الصناعية بمحافظة ظفار بسلطنة عمان. مجلة التنمية البشرية والتعليم للأبحاث التخصصية، جامعة العلوم الإسلامية، 5(3).</w:t>
      </w:r>
    </w:p>
    <w:p w14:paraId="5ACE882C"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مقاط ثامر (2020) البراعة التنظيمية كمتغير وسيط بين الرشاقة الاستراتيجية والتميز التنظيمي دراسة تطبيقية على مجموعة الاتصالات الفلسطينية. رسالة ماجستير غير منشورة، كلية الاقتصاد والعلوم الإدارية الجامعة الإسلامية غزة، فلسطين.</w:t>
      </w:r>
    </w:p>
    <w:p w14:paraId="404AE8F6"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 xml:space="preserve">منصور، منار منصور (2020) تطوير الأداء الإداري للقيادات بكلية التربية جامعة المنصورة في ضوء مدخل الرشاقة التنظيمية مجلة البحث العلمي في </w:t>
      </w:r>
      <w:proofErr w:type="gramStart"/>
      <w:r w:rsidRPr="00B65E19">
        <w:rPr>
          <w:rFonts w:ascii="Sakkal Majalla" w:hAnsi="Sakkal Majalla" w:cs="Sakkal Majalla"/>
          <w:color w:val="000000" w:themeColor="text1"/>
          <w:sz w:val="28"/>
          <w:szCs w:val="28"/>
          <w:rtl/>
        </w:rPr>
        <w:t>الربية .</w:t>
      </w:r>
      <w:proofErr w:type="gramEnd"/>
      <w:r w:rsidRPr="00B65E19">
        <w:rPr>
          <w:rFonts w:ascii="Sakkal Majalla" w:hAnsi="Sakkal Majalla" w:cs="Sakkal Majalla"/>
          <w:color w:val="000000" w:themeColor="text1"/>
          <w:sz w:val="28"/>
          <w:szCs w:val="28"/>
          <w:rtl/>
        </w:rPr>
        <w:t xml:space="preserve"> ع (21) 1 - 45</w:t>
      </w:r>
    </w:p>
    <w:p w14:paraId="14D7EB34"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lastRenderedPageBreak/>
        <w:t xml:space="preserve">مهدي احمد ونعمة محمود (2020) الدور التفاعلي للرشاقة التنظيمية بين </w:t>
      </w:r>
      <w:proofErr w:type="spellStart"/>
      <w:r w:rsidRPr="00B65E19">
        <w:rPr>
          <w:rFonts w:ascii="Sakkal Majalla" w:hAnsi="Sakkal Majalla" w:cs="Sakkal Majalla"/>
          <w:color w:val="000000" w:themeColor="text1"/>
          <w:sz w:val="28"/>
          <w:szCs w:val="28"/>
          <w:rtl/>
        </w:rPr>
        <w:t>الأتومية</w:t>
      </w:r>
      <w:proofErr w:type="spellEnd"/>
      <w:r w:rsidRPr="00B65E19">
        <w:rPr>
          <w:rFonts w:ascii="Sakkal Majalla" w:hAnsi="Sakkal Majalla" w:cs="Sakkal Majalla"/>
          <w:color w:val="000000" w:themeColor="text1"/>
          <w:sz w:val="28"/>
          <w:szCs w:val="28"/>
          <w:rtl/>
        </w:rPr>
        <w:t xml:space="preserve"> التنظيمية وسلوك الموارد البشرية المخطط دراسة استطلاعية لعينة من العاملين في وزارة الاعمار والاسكان جامعة بغداد، مجلة الاقتصاد والعلوم الإدارية، 26(120)، 260-237</w:t>
      </w:r>
    </w:p>
    <w:p w14:paraId="3A66E875"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tl/>
        </w:rPr>
        <w:t>نجم رامي (2019) أثر الرشاقة الاستراتيجية على إدارة استمرارية الأعمال المنظمات الدولية العاملة في قطاع غزة رسالة ماجستير غير منشورة كلية الاقتصاد والعلوم الإدارية الجامعة الإسلامية غزة، فلسطين.</w:t>
      </w:r>
    </w:p>
    <w:p w14:paraId="18F09DAF"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tl/>
        </w:rPr>
        <w:t>نسيبة العلمي</w:t>
      </w:r>
      <w:r w:rsidRPr="00B65E19">
        <w:rPr>
          <w:rFonts w:ascii="Sakkal Majalla" w:hAnsi="Sakkal Majalla" w:cs="Sakkal Majalla" w:hint="cs"/>
          <w:color w:val="000000" w:themeColor="text1"/>
          <w:sz w:val="28"/>
          <w:szCs w:val="28"/>
          <w:rtl/>
        </w:rPr>
        <w:t xml:space="preserve">، 2020، </w:t>
      </w:r>
      <w:r w:rsidRPr="00B65E19">
        <w:rPr>
          <w:rFonts w:ascii="Sakkal Majalla" w:hAnsi="Sakkal Majalla" w:cs="Sakkal Majalla"/>
          <w:color w:val="000000" w:themeColor="text1"/>
          <w:sz w:val="28"/>
          <w:szCs w:val="28"/>
          <w:rtl/>
        </w:rPr>
        <w:t>دور التليفزيون في نشر الوعي الصحي دراسة ميدانية على عينة من المشاهدين مذكرة مقدمة لنيل</w:t>
      </w:r>
      <w:r w:rsidRPr="00B65E19">
        <w:rPr>
          <w:rFonts w:ascii="Sakkal Majalla" w:hAnsi="Sakkal Majalla" w:cs="Sakkal Majalla" w:hint="cs"/>
          <w:color w:val="000000" w:themeColor="text1"/>
          <w:sz w:val="28"/>
          <w:szCs w:val="28"/>
          <w:rtl/>
        </w:rPr>
        <w:t xml:space="preserve"> </w:t>
      </w:r>
      <w:r w:rsidRPr="00B65E19">
        <w:rPr>
          <w:rFonts w:ascii="Sakkal Majalla" w:hAnsi="Sakkal Majalla" w:cs="Sakkal Majalla"/>
          <w:color w:val="000000" w:themeColor="text1"/>
          <w:sz w:val="28"/>
          <w:szCs w:val="28"/>
          <w:rtl/>
        </w:rPr>
        <w:t xml:space="preserve">شهادة ماستر، تخصص غلام واتصال، جامعة </w:t>
      </w:r>
      <w:proofErr w:type="spellStart"/>
      <w:r w:rsidRPr="00B65E19">
        <w:rPr>
          <w:rFonts w:ascii="Sakkal Majalla" w:hAnsi="Sakkal Majalla" w:cs="Sakkal Majalla"/>
          <w:color w:val="000000" w:themeColor="text1"/>
          <w:sz w:val="28"/>
          <w:szCs w:val="28"/>
          <w:rtl/>
        </w:rPr>
        <w:t>أمب</w:t>
      </w:r>
      <w:proofErr w:type="spellEnd"/>
      <w:r w:rsidRPr="00B65E19">
        <w:rPr>
          <w:rFonts w:ascii="Sakkal Majalla" w:hAnsi="Sakkal Majalla" w:cs="Sakkal Majalla"/>
          <w:color w:val="000000" w:themeColor="text1"/>
          <w:sz w:val="28"/>
          <w:szCs w:val="28"/>
          <w:rtl/>
        </w:rPr>
        <w:t xml:space="preserve"> البواقي</w:t>
      </w:r>
    </w:p>
    <w:p w14:paraId="61DDF97F"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tl/>
        </w:rPr>
        <w:t>النشيلي</w:t>
      </w:r>
      <w:proofErr w:type="spellEnd"/>
      <w:r w:rsidRPr="00B65E19">
        <w:rPr>
          <w:rFonts w:ascii="Sakkal Majalla" w:hAnsi="Sakkal Majalla" w:cs="Sakkal Majalla"/>
          <w:color w:val="000000" w:themeColor="text1"/>
          <w:sz w:val="28"/>
          <w:szCs w:val="28"/>
          <w:rtl/>
        </w:rPr>
        <w:t>، دينا حلمي (2020</w:t>
      </w:r>
      <w:proofErr w:type="gramStart"/>
      <w:r w:rsidRPr="00B65E19">
        <w:rPr>
          <w:rFonts w:ascii="Sakkal Majalla" w:hAnsi="Sakkal Majalla" w:cs="Sakkal Majalla"/>
          <w:color w:val="000000" w:themeColor="text1"/>
          <w:sz w:val="28"/>
          <w:szCs w:val="28"/>
          <w:rtl/>
        </w:rPr>
        <w:t>) .</w:t>
      </w:r>
      <w:proofErr w:type="gramEnd"/>
      <w:r w:rsidRPr="00B65E19">
        <w:rPr>
          <w:rFonts w:ascii="Sakkal Majalla" w:hAnsi="Sakkal Majalla" w:cs="Sakkal Majalla"/>
          <w:color w:val="000000" w:themeColor="text1"/>
          <w:sz w:val="28"/>
          <w:szCs w:val="28"/>
          <w:rtl/>
        </w:rPr>
        <w:t xml:space="preserve"> دور الرشاقة التنظيمية في تحقيق الالتزام التنظيمي - دراسة ميدانية المنظمة العربية للتنمية </w:t>
      </w:r>
      <w:proofErr w:type="gramStart"/>
      <w:r w:rsidRPr="00B65E19">
        <w:rPr>
          <w:rFonts w:ascii="Sakkal Majalla" w:hAnsi="Sakkal Majalla" w:cs="Sakkal Majalla"/>
          <w:color w:val="000000" w:themeColor="text1"/>
          <w:sz w:val="28"/>
          <w:szCs w:val="28"/>
          <w:rtl/>
        </w:rPr>
        <w:t>الإدارية ،</w:t>
      </w:r>
      <w:proofErr w:type="gramEnd"/>
      <w:r w:rsidRPr="00B65E19">
        <w:rPr>
          <w:rFonts w:ascii="Sakkal Majalla" w:hAnsi="Sakkal Majalla" w:cs="Sakkal Majalla"/>
          <w:color w:val="000000" w:themeColor="text1"/>
          <w:sz w:val="28"/>
          <w:szCs w:val="28"/>
          <w:rtl/>
        </w:rPr>
        <w:t xml:space="preserve"> جامعة الدول العربية المجلة العربية للإدارة.</w:t>
      </w:r>
    </w:p>
    <w:p w14:paraId="1BB95C73" w14:textId="77777777" w:rsidR="006130CC" w:rsidRPr="00B65E19"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proofErr w:type="spellStart"/>
      <w:r w:rsidRPr="00B65E19">
        <w:rPr>
          <w:rFonts w:ascii="Sakkal Majalla" w:hAnsi="Sakkal Majalla" w:cs="Sakkal Majalla" w:hint="eastAsia"/>
          <w:color w:val="000000" w:themeColor="text1"/>
          <w:sz w:val="28"/>
          <w:szCs w:val="28"/>
          <w:rtl/>
        </w:rPr>
        <w:t>النفراوي</w:t>
      </w:r>
      <w:proofErr w:type="spellEnd"/>
      <w:r w:rsidRPr="00B65E19">
        <w:rPr>
          <w:rFonts w:ascii="Sakkal Majalla" w:hAnsi="Sakkal Majalla" w:cs="Sakkal Majalla" w:hint="eastAsia"/>
          <w:color w:val="000000" w:themeColor="text1"/>
          <w:sz w:val="28"/>
          <w:szCs w:val="28"/>
          <w:rtl/>
        </w:rPr>
        <w:t>،</w:t>
      </w:r>
      <w:r w:rsidRPr="00B65E19">
        <w:rPr>
          <w:rFonts w:ascii="Sakkal Majalla" w:hAnsi="Sakkal Majalla" w:cs="Sakkal Majalla"/>
          <w:color w:val="000000" w:themeColor="text1"/>
          <w:sz w:val="28"/>
          <w:szCs w:val="28"/>
          <w:rtl/>
        </w:rPr>
        <w:t xml:space="preserve"> احمد (2022) دور الرشاقة التنظيمية المدركة في تعزيز ولاء عملاء المصارف دراسة ميدانية المجلة العلمية للدراسات والبيئة. 1(13). 457-499</w:t>
      </w:r>
    </w:p>
    <w:p w14:paraId="311C5D0D" w14:textId="77777777" w:rsidR="006130CC" w:rsidRDefault="006130CC" w:rsidP="00DD6768">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5E19">
        <w:rPr>
          <w:rFonts w:ascii="Sakkal Majalla" w:hAnsi="Sakkal Majalla" w:cs="Sakkal Majalla" w:hint="eastAsia"/>
          <w:color w:val="000000" w:themeColor="text1"/>
          <w:sz w:val="28"/>
          <w:szCs w:val="28"/>
          <w:rtl/>
        </w:rPr>
        <w:t>يونس</w:t>
      </w:r>
      <w:r w:rsidRPr="00B65E19">
        <w:rPr>
          <w:rFonts w:ascii="Sakkal Majalla" w:hAnsi="Sakkal Majalla" w:cs="Sakkal Majalla"/>
          <w:color w:val="000000" w:themeColor="text1"/>
          <w:sz w:val="28"/>
          <w:szCs w:val="28"/>
          <w:rtl/>
        </w:rPr>
        <w:t xml:space="preserve"> </w:t>
      </w:r>
      <w:proofErr w:type="spellStart"/>
      <w:r w:rsidRPr="00B65E19">
        <w:rPr>
          <w:rFonts w:ascii="Sakkal Majalla" w:hAnsi="Sakkal Majalla" w:cs="Sakkal Majalla"/>
          <w:color w:val="000000" w:themeColor="text1"/>
          <w:sz w:val="28"/>
          <w:szCs w:val="28"/>
          <w:rtl/>
        </w:rPr>
        <w:t>يونس</w:t>
      </w:r>
      <w:proofErr w:type="spellEnd"/>
      <w:r w:rsidRPr="00B65E19">
        <w:rPr>
          <w:rFonts w:ascii="Sakkal Majalla" w:hAnsi="Sakkal Majalla" w:cs="Sakkal Majalla"/>
          <w:color w:val="000000" w:themeColor="text1"/>
          <w:sz w:val="28"/>
          <w:szCs w:val="28"/>
          <w:rtl/>
        </w:rPr>
        <w:t xml:space="preserve"> وأبو سمرة، مرعى </w:t>
      </w:r>
      <w:proofErr w:type="gramStart"/>
      <w:r w:rsidRPr="00B65E19">
        <w:rPr>
          <w:rFonts w:ascii="Sakkal Majalla" w:hAnsi="Sakkal Majalla" w:cs="Sakkal Majalla"/>
          <w:color w:val="000000" w:themeColor="text1"/>
          <w:sz w:val="28"/>
          <w:szCs w:val="28"/>
          <w:rtl/>
        </w:rPr>
        <w:t>( 2019</w:t>
      </w:r>
      <w:proofErr w:type="gramEnd"/>
      <w:r w:rsidRPr="00B65E19">
        <w:rPr>
          <w:rFonts w:ascii="Sakkal Majalla" w:hAnsi="Sakkal Majalla" w:cs="Sakkal Majalla"/>
          <w:color w:val="000000" w:themeColor="text1"/>
          <w:sz w:val="28"/>
          <w:szCs w:val="28"/>
          <w:rtl/>
        </w:rPr>
        <w:t>) أهمية التحول الرقمي في القطاع المصرفي دراسة ميدانية بالتطبيق على مصرف الراجحي بالمملكة العربية السعودية، المؤتمر السنوي الرابع والعشرون لبحوث الأزمات بعنوان: "إدارة التحول الرقمي لتطبيق رؤية مصر 2030م، جامعة عين شمس.</w:t>
      </w:r>
    </w:p>
    <w:p w14:paraId="282A9B2F" w14:textId="6FCAB68E" w:rsidR="006130CC" w:rsidRPr="006130CC" w:rsidRDefault="006130CC" w:rsidP="006130CC">
      <w:pPr>
        <w:spacing w:before="100" w:beforeAutospacing="1" w:after="100" w:afterAutospacing="1" w:line="360" w:lineRule="auto"/>
        <w:ind w:left="62"/>
        <w:jc w:val="both"/>
        <w:outlineLvl w:val="1"/>
        <w:rPr>
          <w:rFonts w:ascii="Sakkal Majalla" w:hAnsi="Sakkal Majalla" w:cs="Sakkal Majalla"/>
          <w:b/>
          <w:bCs/>
          <w:color w:val="000000" w:themeColor="text1"/>
          <w:sz w:val="36"/>
          <w:szCs w:val="36"/>
        </w:rPr>
      </w:pPr>
      <w:bookmarkStart w:id="96" w:name="_Toc173414281"/>
      <w:r w:rsidRPr="006130CC">
        <w:rPr>
          <w:rFonts w:ascii="Sakkal Majalla" w:hAnsi="Sakkal Majalla" w:cs="Sakkal Majalla" w:hint="cs"/>
          <w:b/>
          <w:bCs/>
          <w:color w:val="000000" w:themeColor="text1"/>
          <w:sz w:val="36"/>
          <w:szCs w:val="36"/>
          <w:rtl/>
        </w:rPr>
        <w:t>ثانيا: المراجع الأجنبية</w:t>
      </w:r>
      <w:bookmarkEnd w:id="96"/>
      <w:r w:rsidRPr="006130CC">
        <w:rPr>
          <w:rFonts w:ascii="Sakkal Majalla" w:hAnsi="Sakkal Majalla" w:cs="Sakkal Majalla" w:hint="cs"/>
          <w:b/>
          <w:bCs/>
          <w:color w:val="000000" w:themeColor="text1"/>
          <w:sz w:val="36"/>
          <w:szCs w:val="36"/>
          <w:rtl/>
        </w:rPr>
        <w:t xml:space="preserve"> </w:t>
      </w:r>
    </w:p>
    <w:p w14:paraId="2D36E8B7"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Abdel Fattah, F. A. M., </w:t>
      </w:r>
      <w:proofErr w:type="spellStart"/>
      <w:r w:rsidRPr="00B65E19">
        <w:rPr>
          <w:rFonts w:ascii="Sakkal Majalla" w:hAnsi="Sakkal Majalla" w:cs="Sakkal Majalla"/>
          <w:color w:val="000000" w:themeColor="text1"/>
          <w:sz w:val="28"/>
          <w:szCs w:val="28"/>
        </w:rPr>
        <w:t>Dahleez</w:t>
      </w:r>
      <w:proofErr w:type="spellEnd"/>
      <w:r w:rsidRPr="00B65E19">
        <w:rPr>
          <w:rFonts w:ascii="Sakkal Majalla" w:hAnsi="Sakkal Majalla" w:cs="Sakkal Majalla"/>
          <w:color w:val="000000" w:themeColor="text1"/>
          <w:sz w:val="28"/>
          <w:szCs w:val="28"/>
        </w:rPr>
        <w:t xml:space="preserve">, K. A., Mohamed, A. H. H., </w:t>
      </w:r>
      <w:proofErr w:type="spellStart"/>
      <w:r w:rsidRPr="00B65E19">
        <w:rPr>
          <w:rFonts w:ascii="Sakkal Majalla" w:hAnsi="Sakkal Majalla" w:cs="Sakkal Majalla"/>
          <w:color w:val="000000" w:themeColor="text1"/>
          <w:sz w:val="28"/>
          <w:szCs w:val="28"/>
        </w:rPr>
        <w:t>Okour</w:t>
      </w:r>
      <w:proofErr w:type="spellEnd"/>
      <w:r w:rsidRPr="00B65E19">
        <w:rPr>
          <w:rFonts w:ascii="Sakkal Majalla" w:hAnsi="Sakkal Majalla" w:cs="Sakkal Majalla"/>
          <w:color w:val="000000" w:themeColor="text1"/>
          <w:sz w:val="28"/>
          <w:szCs w:val="28"/>
        </w:rPr>
        <w:t>, M. K., &amp; AL Alawi, A. M. M. (2022). Public health awareness: knowledge, attitude and behaviors of the public on health risks during COVID-19 pandemic in sultanate of Oman. Global Knowledge, Memory and Communication, 71(1/2), 27-51.</w:t>
      </w:r>
      <w:r w:rsidRPr="00B65E19">
        <w:rPr>
          <w:rFonts w:ascii="Sakkal Majalla" w:hAnsi="Sakkal Majalla" w:cs="Sakkal Majalla"/>
          <w:color w:val="000000" w:themeColor="text1"/>
          <w:sz w:val="28"/>
          <w:szCs w:val="28"/>
          <w:rtl/>
        </w:rPr>
        <w:t>‏</w:t>
      </w:r>
    </w:p>
    <w:p w14:paraId="2E8A8A0D"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Al-</w:t>
      </w:r>
      <w:proofErr w:type="spellStart"/>
      <w:r w:rsidRPr="00B65E19">
        <w:rPr>
          <w:rFonts w:ascii="Sakkal Majalla" w:hAnsi="Sakkal Majalla" w:cs="Sakkal Majalla"/>
          <w:color w:val="000000" w:themeColor="text1"/>
          <w:sz w:val="28"/>
          <w:szCs w:val="28"/>
        </w:rPr>
        <w:t>Dmour</w:t>
      </w:r>
      <w:proofErr w:type="spellEnd"/>
      <w:r w:rsidRPr="00B65E19">
        <w:rPr>
          <w:rFonts w:ascii="Sakkal Majalla" w:hAnsi="Sakkal Majalla" w:cs="Sakkal Majalla"/>
          <w:color w:val="000000" w:themeColor="text1"/>
          <w:sz w:val="28"/>
          <w:szCs w:val="28"/>
        </w:rPr>
        <w:t xml:space="preserve">, H., Salman, A., </w:t>
      </w:r>
      <w:proofErr w:type="spellStart"/>
      <w:r w:rsidRPr="00B65E19">
        <w:rPr>
          <w:rFonts w:ascii="Sakkal Majalla" w:hAnsi="Sakkal Majalla" w:cs="Sakkal Majalla"/>
          <w:color w:val="000000" w:themeColor="text1"/>
          <w:sz w:val="28"/>
          <w:szCs w:val="28"/>
        </w:rPr>
        <w:t>Abuhashesh</w:t>
      </w:r>
      <w:proofErr w:type="spellEnd"/>
      <w:r w:rsidRPr="00B65E19">
        <w:rPr>
          <w:rFonts w:ascii="Sakkal Majalla" w:hAnsi="Sakkal Majalla" w:cs="Sakkal Majalla"/>
          <w:color w:val="000000" w:themeColor="text1"/>
          <w:sz w:val="28"/>
          <w:szCs w:val="28"/>
        </w:rPr>
        <w:t>, M., &amp; Al-</w:t>
      </w:r>
      <w:proofErr w:type="spellStart"/>
      <w:r w:rsidRPr="00B65E19">
        <w:rPr>
          <w:rFonts w:ascii="Sakkal Majalla" w:hAnsi="Sakkal Majalla" w:cs="Sakkal Majalla"/>
          <w:color w:val="000000" w:themeColor="text1"/>
          <w:sz w:val="28"/>
          <w:szCs w:val="28"/>
        </w:rPr>
        <w:t>Dmour</w:t>
      </w:r>
      <w:proofErr w:type="spellEnd"/>
      <w:r w:rsidRPr="00B65E19">
        <w:rPr>
          <w:rFonts w:ascii="Sakkal Majalla" w:hAnsi="Sakkal Majalla" w:cs="Sakkal Majalla"/>
          <w:color w:val="000000" w:themeColor="text1"/>
          <w:sz w:val="28"/>
          <w:szCs w:val="28"/>
        </w:rPr>
        <w:t xml:space="preserve">, R. (2020). Influence of social media platforms on public health protection against the COVID-19 </w:t>
      </w:r>
      <w:r w:rsidRPr="00B65E19">
        <w:rPr>
          <w:rFonts w:ascii="Sakkal Majalla" w:hAnsi="Sakkal Majalla" w:cs="Sakkal Majalla"/>
          <w:color w:val="000000" w:themeColor="text1"/>
          <w:sz w:val="28"/>
          <w:szCs w:val="28"/>
        </w:rPr>
        <w:lastRenderedPageBreak/>
        <w:t>pandemic via the mediating effects of public health awareness and behavioral changes: integrated model. Journal of medical Internet research, 22(8), e19996.</w:t>
      </w:r>
      <w:r w:rsidRPr="00B65E19">
        <w:rPr>
          <w:rFonts w:ascii="Sakkal Majalla" w:hAnsi="Sakkal Majalla" w:cs="Sakkal Majalla"/>
          <w:color w:val="000000" w:themeColor="text1"/>
          <w:sz w:val="28"/>
          <w:szCs w:val="28"/>
          <w:rtl/>
        </w:rPr>
        <w:t>‏</w:t>
      </w:r>
    </w:p>
    <w:p w14:paraId="13DED8D6"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Al-</w:t>
      </w:r>
      <w:proofErr w:type="spellStart"/>
      <w:r w:rsidRPr="00B65E19">
        <w:rPr>
          <w:rFonts w:ascii="Sakkal Majalla" w:hAnsi="Sakkal Majalla" w:cs="Sakkal Majalla"/>
          <w:color w:val="000000" w:themeColor="text1"/>
          <w:sz w:val="28"/>
          <w:szCs w:val="28"/>
        </w:rPr>
        <w:t>Huniti</w:t>
      </w:r>
      <w:proofErr w:type="spellEnd"/>
      <w:r w:rsidRPr="00B65E19">
        <w:rPr>
          <w:rFonts w:ascii="Sakkal Majalla" w:hAnsi="Sakkal Majalla" w:cs="Sakkal Majalla"/>
          <w:color w:val="000000" w:themeColor="text1"/>
          <w:sz w:val="28"/>
          <w:szCs w:val="28"/>
        </w:rPr>
        <w:t>, R. (2019). The effect of emotional intelligence on organizational agility in business organizations. (D1), Amman Jordan: Amjad House for Publishing and Distribution.</w:t>
      </w:r>
    </w:p>
    <w:p w14:paraId="6731417D"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Balan, D. A. (2020). Major Approaches to Measuring Corporate Reputation: An Extensive Literature Review. </w:t>
      </w:r>
      <w:proofErr w:type="spellStart"/>
      <w:r w:rsidRPr="00B65E19">
        <w:rPr>
          <w:rFonts w:ascii="Sakkal Majalla" w:hAnsi="Sakkal Majalla" w:cs="Sakkal Majalla"/>
          <w:color w:val="000000" w:themeColor="text1"/>
          <w:sz w:val="28"/>
          <w:szCs w:val="28"/>
        </w:rPr>
        <w:t>Revista</w:t>
      </w:r>
      <w:proofErr w:type="spellEnd"/>
      <w:r w:rsidRPr="00B65E19">
        <w:rPr>
          <w:rFonts w:ascii="Sakkal Majalla" w:hAnsi="Sakkal Majalla" w:cs="Sakkal Majalla"/>
          <w:color w:val="000000" w:themeColor="text1"/>
          <w:sz w:val="28"/>
          <w:szCs w:val="28"/>
        </w:rPr>
        <w:t xml:space="preserve"> de </w:t>
      </w:r>
      <w:proofErr w:type="spellStart"/>
      <w:r w:rsidRPr="00B65E19">
        <w:rPr>
          <w:rFonts w:ascii="Sakkal Majalla" w:hAnsi="Sakkal Majalla" w:cs="Sakkal Majalla"/>
          <w:color w:val="000000" w:themeColor="text1"/>
          <w:sz w:val="28"/>
          <w:szCs w:val="28"/>
        </w:rPr>
        <w:t>Stiinte</w:t>
      </w:r>
      <w:proofErr w:type="spellEnd"/>
      <w:r w:rsidRPr="00B65E19">
        <w:rPr>
          <w:rFonts w:ascii="Sakkal Majalla" w:hAnsi="Sakkal Majalla" w:cs="Sakkal Majalla"/>
          <w:color w:val="000000" w:themeColor="text1"/>
          <w:sz w:val="28"/>
          <w:szCs w:val="28"/>
        </w:rPr>
        <w:t xml:space="preserve"> </w:t>
      </w:r>
      <w:proofErr w:type="spellStart"/>
      <w:r w:rsidRPr="00B65E19">
        <w:rPr>
          <w:rFonts w:ascii="Sakkal Majalla" w:hAnsi="Sakkal Majalla" w:cs="Sakkal Majalla"/>
          <w:color w:val="000000" w:themeColor="text1"/>
          <w:sz w:val="28"/>
          <w:szCs w:val="28"/>
        </w:rPr>
        <w:t>Politice</w:t>
      </w:r>
      <w:proofErr w:type="spellEnd"/>
      <w:r w:rsidRPr="00B65E19">
        <w:rPr>
          <w:rFonts w:ascii="Sakkal Majalla" w:hAnsi="Sakkal Majalla" w:cs="Sakkal Majalla"/>
          <w:color w:val="000000" w:themeColor="text1"/>
          <w:sz w:val="28"/>
          <w:szCs w:val="28"/>
        </w:rPr>
        <w:t>, (67).</w:t>
      </w:r>
    </w:p>
    <w:p w14:paraId="67AA37A4"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Boateng. </w:t>
      </w:r>
      <w:proofErr w:type="gramStart"/>
      <w:r w:rsidRPr="00B65E19">
        <w:rPr>
          <w:rFonts w:ascii="Sakkal Majalla" w:hAnsi="Sakkal Majalla" w:cs="Sakkal Majalla"/>
          <w:color w:val="000000" w:themeColor="text1"/>
          <w:sz w:val="28"/>
          <w:szCs w:val="28"/>
        </w:rPr>
        <w:t>R..</w:t>
      </w:r>
      <w:proofErr w:type="gramEnd"/>
      <w:r w:rsidRPr="00B65E19">
        <w:rPr>
          <w:rFonts w:ascii="Sakkal Majalla" w:hAnsi="Sakkal Majalla" w:cs="Sakkal Majalla"/>
          <w:color w:val="000000" w:themeColor="text1"/>
          <w:sz w:val="28"/>
          <w:szCs w:val="28"/>
        </w:rPr>
        <w:t xml:space="preserve"> Odoom. </w:t>
      </w:r>
      <w:proofErr w:type="gramStart"/>
      <w:r w:rsidRPr="00B65E19">
        <w:rPr>
          <w:rFonts w:ascii="Sakkal Majalla" w:hAnsi="Sakkal Majalla" w:cs="Sakkal Majalla"/>
          <w:color w:val="000000" w:themeColor="text1"/>
          <w:sz w:val="28"/>
          <w:szCs w:val="28"/>
        </w:rPr>
        <w:t>R..</w:t>
      </w:r>
      <w:proofErr w:type="gramEnd"/>
      <w:r w:rsidRPr="00B65E19">
        <w:rPr>
          <w:rFonts w:ascii="Sakkal Majalla" w:hAnsi="Sakkal Majalla" w:cs="Sakkal Majalla"/>
          <w:color w:val="000000" w:themeColor="text1"/>
          <w:sz w:val="28"/>
          <w:szCs w:val="28"/>
        </w:rPr>
        <w:t xml:space="preserve"> &amp; </w:t>
      </w:r>
      <w:proofErr w:type="spellStart"/>
      <w:r w:rsidRPr="00B65E19">
        <w:rPr>
          <w:rFonts w:ascii="Sakkal Majalla" w:hAnsi="Sakkal Majalla" w:cs="Sakkal Majalla"/>
          <w:color w:val="000000" w:themeColor="text1"/>
          <w:sz w:val="28"/>
          <w:szCs w:val="28"/>
        </w:rPr>
        <w:t>Kolog</w:t>
      </w:r>
      <w:proofErr w:type="spellEnd"/>
      <w:r w:rsidRPr="00B65E19">
        <w:rPr>
          <w:rFonts w:ascii="Sakkal Majalla" w:hAnsi="Sakkal Majalla" w:cs="Sakkal Majalla"/>
          <w:color w:val="000000" w:themeColor="text1"/>
          <w:sz w:val="28"/>
          <w:szCs w:val="28"/>
        </w:rPr>
        <w:t>. E. (2020). Digital transformation process. and the capability and capacity implications for small and medium enterprises. International Journal of E-Entrepreneurship and Innovation, 10(2), 26-44.</w:t>
      </w:r>
    </w:p>
    <w:p w14:paraId="0825899D"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t>Buntak</w:t>
      </w:r>
      <w:proofErr w:type="spellEnd"/>
      <w:r w:rsidRPr="00B65E19">
        <w:rPr>
          <w:rFonts w:ascii="Sakkal Majalla" w:hAnsi="Sakkal Majalla" w:cs="Sakkal Majalla"/>
          <w:color w:val="000000" w:themeColor="text1"/>
          <w:sz w:val="28"/>
          <w:szCs w:val="28"/>
        </w:rPr>
        <w:t>, Krešimir &amp; Matija. Kovačić&amp; Ivana. Martinčević. (2020</w:t>
      </w:r>
      <w:proofErr w:type="gramStart"/>
      <w:r w:rsidRPr="00B65E19">
        <w:rPr>
          <w:rFonts w:ascii="Sakkal Majalla" w:hAnsi="Sakkal Majalla" w:cs="Sakkal Majalla"/>
          <w:color w:val="000000" w:themeColor="text1"/>
          <w:sz w:val="28"/>
          <w:szCs w:val="28"/>
        </w:rPr>
        <w:t>).IMPACT</w:t>
      </w:r>
      <w:proofErr w:type="gramEnd"/>
      <w:r w:rsidRPr="00B65E19">
        <w:rPr>
          <w:rFonts w:ascii="Sakkal Majalla" w:hAnsi="Sakkal Majalla" w:cs="Sakkal Majalla"/>
          <w:color w:val="000000" w:themeColor="text1"/>
          <w:sz w:val="28"/>
          <w:szCs w:val="28"/>
        </w:rPr>
        <w:t xml:space="preserve"> OF DIGITAL TRANSFORMATION ON KNOWLEDGE MANAGEMENT IN ORGANIZATION. Advances in Business- Related Scientific Research Journal, (11)1, 1-30.</w:t>
      </w:r>
    </w:p>
    <w:p w14:paraId="231D0941"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t>Buntak</w:t>
      </w:r>
      <w:proofErr w:type="spellEnd"/>
      <w:r w:rsidRPr="00B65E19">
        <w:rPr>
          <w:rFonts w:ascii="Sakkal Majalla" w:hAnsi="Sakkal Majalla" w:cs="Sakkal Majalla"/>
          <w:color w:val="000000" w:themeColor="text1"/>
          <w:sz w:val="28"/>
          <w:szCs w:val="28"/>
        </w:rPr>
        <w:t>, Krešimir &amp; Matija. Kovačić&amp; Ivana. Martinčević. (2020</w:t>
      </w:r>
      <w:proofErr w:type="gramStart"/>
      <w:r w:rsidRPr="00B65E19">
        <w:rPr>
          <w:rFonts w:ascii="Sakkal Majalla" w:hAnsi="Sakkal Majalla" w:cs="Sakkal Majalla"/>
          <w:color w:val="000000" w:themeColor="text1"/>
          <w:sz w:val="28"/>
          <w:szCs w:val="28"/>
        </w:rPr>
        <w:t>).IMPACT</w:t>
      </w:r>
      <w:proofErr w:type="gramEnd"/>
      <w:r w:rsidRPr="00B65E19">
        <w:rPr>
          <w:rFonts w:ascii="Sakkal Majalla" w:hAnsi="Sakkal Majalla" w:cs="Sakkal Majalla"/>
          <w:color w:val="000000" w:themeColor="text1"/>
          <w:sz w:val="28"/>
          <w:szCs w:val="28"/>
        </w:rPr>
        <w:t xml:space="preserve"> OF DIGITAL TRANSFORMATION ON KNOWLEDGE MANAGEMENT IN ORGANIZATION. Advances in Business- Related Scientific Research Journal, (11)1, 1-30.</w:t>
      </w:r>
    </w:p>
    <w:p w14:paraId="2BF8C573"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Cai, Z., Liu, H., Huang, Q., &amp; Liang, L. (2019). Developing organizational agility in product innovation: the roles of IT capability, KM capability, and innovative climate. R&amp;D Management, 49(4), 421-438.</w:t>
      </w:r>
    </w:p>
    <w:p w14:paraId="01BBA785"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Cai, Z., Liu, H., Huang, Q., &amp; Liang, L. (2019). Developing organizational agility in product innovation: the roles of IT capability, KM capability. and innovative climate. R&amp;D Management, 49(4), 421-438.</w:t>
      </w:r>
    </w:p>
    <w:p w14:paraId="17164B85"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lastRenderedPageBreak/>
        <w:t>Cai, Z., Liu, H., Huang, Q., &amp; Liang. L. (2019). Developing organizational agility in product innovation: the roles of IT capability, KM capability, and innovative climate. R&amp;D Management, 49(4), 421-438.</w:t>
      </w:r>
    </w:p>
    <w:p w14:paraId="4D5BFB9E"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t>Chiavenato</w:t>
      </w:r>
      <w:proofErr w:type="spellEnd"/>
      <w:r w:rsidRPr="00B65E19">
        <w:rPr>
          <w:rFonts w:ascii="Sakkal Majalla" w:hAnsi="Sakkal Majalla" w:cs="Sakkal Majalla"/>
          <w:color w:val="000000" w:themeColor="text1"/>
          <w:sz w:val="28"/>
          <w:szCs w:val="28"/>
        </w:rPr>
        <w:t xml:space="preserve">, 1. (2019). </w:t>
      </w:r>
      <w:proofErr w:type="spellStart"/>
      <w:r w:rsidRPr="00B65E19">
        <w:rPr>
          <w:rFonts w:ascii="Sakkal Majalla" w:hAnsi="Sakkal Majalla" w:cs="Sakkal Majalla"/>
          <w:color w:val="000000" w:themeColor="text1"/>
          <w:sz w:val="28"/>
          <w:szCs w:val="28"/>
        </w:rPr>
        <w:t>Administración</w:t>
      </w:r>
      <w:proofErr w:type="spellEnd"/>
      <w:r w:rsidRPr="00B65E19">
        <w:rPr>
          <w:rFonts w:ascii="Sakkal Majalla" w:hAnsi="Sakkal Majalla" w:cs="Sakkal Majalla"/>
          <w:color w:val="000000" w:themeColor="text1"/>
          <w:sz w:val="28"/>
          <w:szCs w:val="28"/>
        </w:rPr>
        <w:t xml:space="preserve"> de </w:t>
      </w:r>
      <w:proofErr w:type="spellStart"/>
      <w:r w:rsidRPr="00B65E19">
        <w:rPr>
          <w:rFonts w:ascii="Sakkal Majalla" w:hAnsi="Sakkal Majalla" w:cs="Sakkal Majalla"/>
          <w:color w:val="000000" w:themeColor="text1"/>
          <w:sz w:val="28"/>
          <w:szCs w:val="28"/>
        </w:rPr>
        <w:t>Recursos</w:t>
      </w:r>
      <w:proofErr w:type="spellEnd"/>
      <w:r w:rsidRPr="00B65E19">
        <w:rPr>
          <w:rFonts w:ascii="Sakkal Majalla" w:hAnsi="Sakkal Majalla" w:cs="Sakkal Majalla"/>
          <w:color w:val="000000" w:themeColor="text1"/>
          <w:sz w:val="28"/>
          <w:szCs w:val="28"/>
        </w:rPr>
        <w:t xml:space="preserve"> Humanos. Mexico: McGraw Hill</w:t>
      </w:r>
    </w:p>
    <w:p w14:paraId="5CD0C61F"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Cong. R. Nikpour (2020). Impact of organizational agility dimensions on employee's organizational commitment in Foreign </w:t>
      </w:r>
      <w:proofErr w:type="spellStart"/>
      <w:r w:rsidRPr="00B65E19">
        <w:rPr>
          <w:rFonts w:ascii="Sakkal Majalla" w:hAnsi="Sakkal Majalla" w:cs="Sakkal Majalla"/>
          <w:color w:val="000000" w:themeColor="text1"/>
          <w:sz w:val="28"/>
          <w:szCs w:val="28"/>
        </w:rPr>
        <w:t>Exchage</w:t>
      </w:r>
      <w:proofErr w:type="spellEnd"/>
      <w:r w:rsidRPr="00B65E19">
        <w:rPr>
          <w:rFonts w:ascii="Sakkal Majalla" w:hAnsi="Sakkal Majalla" w:cs="Sakkal Majalla"/>
          <w:color w:val="000000" w:themeColor="text1"/>
          <w:sz w:val="28"/>
          <w:szCs w:val="28"/>
        </w:rPr>
        <w:t xml:space="preserve"> Offices of </w:t>
      </w:r>
      <w:proofErr w:type="spellStart"/>
      <w:r w:rsidRPr="00B65E19">
        <w:rPr>
          <w:rFonts w:ascii="Sakkal Majalla" w:hAnsi="Sakkal Majalla" w:cs="Sakkal Majalla"/>
          <w:color w:val="000000" w:themeColor="text1"/>
          <w:sz w:val="28"/>
          <w:szCs w:val="28"/>
        </w:rPr>
        <w:t>Tejarat</w:t>
      </w:r>
      <w:proofErr w:type="spellEnd"/>
      <w:r w:rsidRPr="00B65E19">
        <w:rPr>
          <w:rFonts w:ascii="Sakkal Majalla" w:hAnsi="Sakkal Majalla" w:cs="Sakkal Majalla"/>
          <w:color w:val="000000" w:themeColor="text1"/>
          <w:sz w:val="28"/>
          <w:szCs w:val="28"/>
        </w:rPr>
        <w:t xml:space="preserve"> Bank, Iran. Journal of Natural and Social </w:t>
      </w:r>
      <w:proofErr w:type="gramStart"/>
      <w:r w:rsidRPr="00B65E19">
        <w:rPr>
          <w:rFonts w:ascii="Sakkal Majalla" w:hAnsi="Sakkal Majalla" w:cs="Sakkal Majalla"/>
          <w:color w:val="000000" w:themeColor="text1"/>
          <w:sz w:val="28"/>
          <w:szCs w:val="28"/>
        </w:rPr>
        <w:t>Sciences,,.</w:t>
      </w:r>
      <w:proofErr w:type="gramEnd"/>
      <w:r w:rsidRPr="00B65E19">
        <w:rPr>
          <w:rFonts w:ascii="Sakkal Majalla" w:hAnsi="Sakkal Majalla" w:cs="Sakkal Majalla"/>
          <w:color w:val="000000" w:themeColor="text1"/>
          <w:sz w:val="28"/>
          <w:szCs w:val="28"/>
        </w:rPr>
        <w:t xml:space="preserve"> 1 .199-207</w:t>
      </w:r>
    </w:p>
    <w:p w14:paraId="504D786A"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t>Dammaj</w:t>
      </w:r>
      <w:proofErr w:type="spellEnd"/>
      <w:r w:rsidRPr="00B65E19">
        <w:rPr>
          <w:rFonts w:ascii="Sakkal Majalla" w:hAnsi="Sakkal Majalla" w:cs="Sakkal Majalla"/>
          <w:color w:val="000000" w:themeColor="text1"/>
          <w:sz w:val="28"/>
          <w:szCs w:val="28"/>
        </w:rPr>
        <w:t>, A. (2019). The role of strategic agility in achieving competitive advantage in secondary schools in the Republic of Yemen. Pen Journal. 6 (12). 341--369.</w:t>
      </w:r>
    </w:p>
    <w:p w14:paraId="47115C97"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t>Darvishmotevali</w:t>
      </w:r>
      <w:proofErr w:type="spellEnd"/>
      <w:r w:rsidRPr="00B65E19">
        <w:rPr>
          <w:rFonts w:ascii="Sakkal Majalla" w:hAnsi="Sakkal Majalla" w:cs="Sakkal Majalla"/>
          <w:color w:val="000000" w:themeColor="text1"/>
          <w:sz w:val="28"/>
          <w:szCs w:val="28"/>
        </w:rPr>
        <w:t xml:space="preserve">, M., Altinay, L., &amp; </w:t>
      </w:r>
      <w:proofErr w:type="spellStart"/>
      <w:r w:rsidRPr="00B65E19">
        <w:rPr>
          <w:rFonts w:ascii="Sakkal Majalla" w:hAnsi="Sakkal Majalla" w:cs="Sakkal Majalla"/>
          <w:color w:val="000000" w:themeColor="text1"/>
          <w:sz w:val="28"/>
          <w:szCs w:val="28"/>
        </w:rPr>
        <w:t>Köseoglu</w:t>
      </w:r>
      <w:proofErr w:type="spellEnd"/>
      <w:r w:rsidRPr="00B65E19">
        <w:rPr>
          <w:rFonts w:ascii="Sakkal Majalla" w:hAnsi="Sakkal Majalla" w:cs="Sakkal Majalla"/>
          <w:color w:val="000000" w:themeColor="text1"/>
          <w:sz w:val="28"/>
          <w:szCs w:val="28"/>
        </w:rPr>
        <w:t>, M. A. (2020). The link between environmental uncertainty, organizational agility, and organizational creativity in the hotel industry. International journal of hospitality management, 87, 102499</w:t>
      </w:r>
    </w:p>
    <w:p w14:paraId="0019DDC8"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t>Deheshti</w:t>
      </w:r>
      <w:proofErr w:type="spellEnd"/>
      <w:r w:rsidRPr="00B65E19">
        <w:rPr>
          <w:rFonts w:ascii="Sakkal Majalla" w:hAnsi="Sakkal Majalla" w:cs="Sakkal Majalla"/>
          <w:color w:val="000000" w:themeColor="text1"/>
          <w:sz w:val="28"/>
          <w:szCs w:val="28"/>
        </w:rPr>
        <w:t xml:space="preserve">, M., </w:t>
      </w:r>
      <w:proofErr w:type="spellStart"/>
      <w:r w:rsidRPr="00B65E19">
        <w:rPr>
          <w:rFonts w:ascii="Sakkal Majalla" w:hAnsi="Sakkal Majalla" w:cs="Sakkal Majalla"/>
          <w:color w:val="000000" w:themeColor="text1"/>
          <w:sz w:val="28"/>
          <w:szCs w:val="28"/>
        </w:rPr>
        <w:t>Azimzadeh</w:t>
      </w:r>
      <w:proofErr w:type="spellEnd"/>
      <w:r w:rsidRPr="00B65E19">
        <w:rPr>
          <w:rFonts w:ascii="Sakkal Majalla" w:hAnsi="Sakkal Majalla" w:cs="Sakkal Majalla"/>
          <w:color w:val="000000" w:themeColor="text1"/>
          <w:sz w:val="28"/>
          <w:szCs w:val="28"/>
        </w:rPr>
        <w:t>, S., Zadeh, Z, and Alimohammadi, H. (2019). Designing the competitive advantage model to Iranian</w:t>
      </w:r>
    </w:p>
    <w:p w14:paraId="7B5DFBB9"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t>Foroudi</w:t>
      </w:r>
      <w:proofErr w:type="spellEnd"/>
      <w:r w:rsidRPr="00B65E19">
        <w:rPr>
          <w:rFonts w:ascii="Sakkal Majalla" w:hAnsi="Sakkal Majalla" w:cs="Sakkal Majalla"/>
          <w:color w:val="000000" w:themeColor="text1"/>
          <w:sz w:val="28"/>
          <w:szCs w:val="28"/>
        </w:rPr>
        <w:t>. P. et. Al. (2019). Enhancing university brand image and reputation through customer value co-creation behavior. Technological Forecasting and Social Change, 138(C), 218-227.</w:t>
      </w:r>
    </w:p>
    <w:p w14:paraId="5F8EDFA4"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Fortino, G. &amp; Fotia, L. &amp; Messina, F. &amp;</w:t>
      </w:r>
      <w:proofErr w:type="spellStart"/>
      <w:r w:rsidRPr="00B65E19">
        <w:rPr>
          <w:rFonts w:ascii="Sakkal Majalla" w:hAnsi="Sakkal Majalla" w:cs="Sakkal Majalla"/>
          <w:color w:val="000000" w:themeColor="text1"/>
          <w:sz w:val="28"/>
          <w:szCs w:val="28"/>
        </w:rPr>
        <w:t>Rosaci</w:t>
      </w:r>
      <w:proofErr w:type="spellEnd"/>
      <w:r w:rsidRPr="00B65E19">
        <w:rPr>
          <w:rFonts w:ascii="Sakkal Majalla" w:hAnsi="Sakkal Majalla" w:cs="Sakkal Majalla"/>
          <w:color w:val="000000" w:themeColor="text1"/>
          <w:sz w:val="28"/>
          <w:szCs w:val="28"/>
        </w:rPr>
        <w:t xml:space="preserve">, </w:t>
      </w:r>
      <w:proofErr w:type="spellStart"/>
      <w:r w:rsidRPr="00B65E19">
        <w:rPr>
          <w:rFonts w:ascii="Sakkal Majalla" w:hAnsi="Sakkal Majalla" w:cs="Sakkal Majalla"/>
          <w:color w:val="000000" w:themeColor="text1"/>
          <w:sz w:val="28"/>
          <w:szCs w:val="28"/>
        </w:rPr>
        <w:t>D&amp;Sarne</w:t>
      </w:r>
      <w:proofErr w:type="spellEnd"/>
      <w:r w:rsidRPr="00B65E19">
        <w:rPr>
          <w:rFonts w:ascii="Sakkal Majalla" w:hAnsi="Sakkal Majalla" w:cs="Sakkal Majalla"/>
          <w:color w:val="000000" w:themeColor="text1"/>
          <w:sz w:val="28"/>
          <w:szCs w:val="28"/>
        </w:rPr>
        <w:t xml:space="preserve">, </w:t>
      </w:r>
      <w:proofErr w:type="gramStart"/>
      <w:r w:rsidRPr="00B65E19">
        <w:rPr>
          <w:rFonts w:ascii="Sakkal Majalla" w:hAnsi="Sakkal Majalla" w:cs="Sakkal Majalla"/>
          <w:color w:val="000000" w:themeColor="text1"/>
          <w:sz w:val="28"/>
          <w:szCs w:val="28"/>
        </w:rPr>
        <w:t>G.M.L.(</w:t>
      </w:r>
      <w:proofErr w:type="gramEnd"/>
      <w:r w:rsidRPr="00B65E19">
        <w:rPr>
          <w:rFonts w:ascii="Sakkal Majalla" w:hAnsi="Sakkal Majalla" w:cs="Sakkal Majalla"/>
          <w:color w:val="000000" w:themeColor="text1"/>
          <w:sz w:val="28"/>
          <w:szCs w:val="28"/>
        </w:rPr>
        <w:t>2020), Trust and reputation in the internet of things, State of the art and research challenges, 8</w:t>
      </w:r>
    </w:p>
    <w:p w14:paraId="072692BD"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lastRenderedPageBreak/>
        <w:t>Guenzia</w:t>
      </w:r>
      <w:proofErr w:type="spellEnd"/>
      <w:r w:rsidRPr="00B65E19">
        <w:rPr>
          <w:rFonts w:ascii="Sakkal Majalla" w:hAnsi="Sakkal Majalla" w:cs="Sakkal Majalla"/>
          <w:color w:val="000000" w:themeColor="text1"/>
          <w:sz w:val="28"/>
          <w:szCs w:val="28"/>
        </w:rPr>
        <w:t xml:space="preserve">, Paolo and </w:t>
      </w:r>
      <w:proofErr w:type="spellStart"/>
      <w:r w:rsidRPr="00B65E19">
        <w:rPr>
          <w:rFonts w:ascii="Sakkal Majalla" w:hAnsi="Sakkal Majalla" w:cs="Sakkal Majalla"/>
          <w:color w:val="000000" w:themeColor="text1"/>
          <w:sz w:val="28"/>
          <w:szCs w:val="28"/>
        </w:rPr>
        <w:t>Nijssen</w:t>
      </w:r>
      <w:proofErr w:type="spellEnd"/>
      <w:r w:rsidRPr="00B65E19">
        <w:rPr>
          <w:rFonts w:ascii="Sakkal Majalla" w:hAnsi="Sakkal Majalla" w:cs="Sakkal Majalla"/>
          <w:color w:val="000000" w:themeColor="text1"/>
          <w:sz w:val="28"/>
          <w:szCs w:val="28"/>
        </w:rPr>
        <w:t>, Edwin J. (2021). The impact of digital transformation on salespeople: an empirical investigation using the JD- R model. Journal of Personal Selling &amp; Sales Management. 2(41). 130-149.</w:t>
      </w:r>
    </w:p>
    <w:p w14:paraId="6DD80F4F"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Guzmán-Ortiz </w:t>
      </w:r>
      <w:proofErr w:type="gramStart"/>
      <w:r w:rsidRPr="00B65E19">
        <w:rPr>
          <w:rFonts w:ascii="Sakkal Majalla" w:hAnsi="Sakkal Majalla" w:cs="Sakkal Majalla"/>
          <w:color w:val="000000" w:themeColor="text1"/>
          <w:sz w:val="28"/>
          <w:szCs w:val="28"/>
        </w:rPr>
        <w:t>et al.(</w:t>
      </w:r>
      <w:proofErr w:type="gramEnd"/>
      <w:r w:rsidRPr="00B65E19">
        <w:rPr>
          <w:rFonts w:ascii="Sakkal Majalla" w:hAnsi="Sakkal Majalla" w:cs="Sakkal Majalla"/>
          <w:color w:val="000000" w:themeColor="text1"/>
          <w:sz w:val="28"/>
          <w:szCs w:val="28"/>
        </w:rPr>
        <w:t>2020). Impact of digital transformation on the individual job performance of insurance companies in Peru. International Journal of Data and Network Science, 4 (2020) 337-346.</w:t>
      </w:r>
    </w:p>
    <w:p w14:paraId="14D041D0"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Hadi Amna (2020). The degree of employment of educational supervision </w:t>
      </w:r>
      <w:proofErr w:type="spellStart"/>
      <w:r w:rsidRPr="00B65E19">
        <w:rPr>
          <w:rFonts w:ascii="Sakkal Majalla" w:hAnsi="Sakkal Majalla" w:cs="Sakkal Majalla"/>
          <w:color w:val="000000" w:themeColor="text1"/>
          <w:sz w:val="28"/>
          <w:szCs w:val="28"/>
        </w:rPr>
        <w:t>officesin</w:t>
      </w:r>
      <w:proofErr w:type="spellEnd"/>
      <w:r w:rsidRPr="00B65E19">
        <w:rPr>
          <w:rFonts w:ascii="Sakkal Majalla" w:hAnsi="Sakkal Majalla" w:cs="Sakkal Majalla"/>
          <w:color w:val="000000" w:themeColor="text1"/>
          <w:sz w:val="28"/>
          <w:szCs w:val="28"/>
        </w:rPr>
        <w:t xml:space="preserve"> Jeddah for the leadership talent management strategies from the point of view of female educational supervisors. Unpublished Master Thesis Dar Al-</w:t>
      </w:r>
      <w:proofErr w:type="spellStart"/>
      <w:r w:rsidRPr="00B65E19">
        <w:rPr>
          <w:rFonts w:ascii="Sakkal Majalla" w:hAnsi="Sakkal Majalla" w:cs="Sakkal Majalla"/>
          <w:color w:val="000000" w:themeColor="text1"/>
          <w:sz w:val="28"/>
          <w:szCs w:val="28"/>
        </w:rPr>
        <w:t>Hekma</w:t>
      </w:r>
      <w:proofErr w:type="spellEnd"/>
      <w:r w:rsidRPr="00B65E19">
        <w:rPr>
          <w:rFonts w:ascii="Sakkal Majalla" w:hAnsi="Sakkal Majalla" w:cs="Sakkal Majalla"/>
          <w:color w:val="000000" w:themeColor="text1"/>
          <w:sz w:val="28"/>
          <w:szCs w:val="28"/>
        </w:rPr>
        <w:t xml:space="preserve"> National University Jeddah Saudi Arabia.</w:t>
      </w:r>
    </w:p>
    <w:p w14:paraId="147982A3"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tl/>
        </w:rPr>
      </w:pPr>
      <w:r w:rsidRPr="00B65E19">
        <w:rPr>
          <w:rFonts w:ascii="Sakkal Majalla" w:hAnsi="Sakkal Majalla" w:cs="Sakkal Majalla"/>
          <w:color w:val="000000" w:themeColor="text1"/>
          <w:sz w:val="28"/>
          <w:szCs w:val="28"/>
        </w:rPr>
        <w:t xml:space="preserve">Kutnjak, A., </w:t>
      </w:r>
      <w:proofErr w:type="spellStart"/>
      <w:r w:rsidRPr="00B65E19">
        <w:rPr>
          <w:rFonts w:ascii="Sakkal Majalla" w:hAnsi="Sakkal Majalla" w:cs="Sakkal Majalla"/>
          <w:color w:val="000000" w:themeColor="text1"/>
          <w:sz w:val="28"/>
          <w:szCs w:val="28"/>
        </w:rPr>
        <w:t>Pihiri</w:t>
      </w:r>
      <w:proofErr w:type="spellEnd"/>
      <w:r w:rsidRPr="00B65E19">
        <w:rPr>
          <w:rFonts w:ascii="Sakkal Majalla" w:hAnsi="Sakkal Majalla" w:cs="Sakkal Majalla"/>
          <w:color w:val="000000" w:themeColor="text1"/>
          <w:sz w:val="28"/>
          <w:szCs w:val="28"/>
        </w:rPr>
        <w:t>, I., &amp; Furjan, M. T. (2019). Digital Transformation Case Studies Across Industries-Literature Review. In 2019 42nd International Convention on Information and Communication Technology, Electronics and Microelectronics (MIPRO), 1293-129.</w:t>
      </w:r>
    </w:p>
    <w:p w14:paraId="149551ED"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bookmarkStart w:id="97" w:name="_Hlk170496821"/>
      <w:proofErr w:type="spellStart"/>
      <w:r w:rsidRPr="00B65E19">
        <w:rPr>
          <w:rFonts w:ascii="Sakkal Majalla" w:hAnsi="Sakkal Majalla" w:cs="Sakkal Majalla"/>
          <w:color w:val="000000" w:themeColor="text1"/>
          <w:sz w:val="28"/>
          <w:szCs w:val="28"/>
          <w:lang w:val="fr-BE"/>
        </w:rPr>
        <w:t>Lyson</w:t>
      </w:r>
      <w:proofErr w:type="spellEnd"/>
      <w:r w:rsidRPr="00B65E19">
        <w:rPr>
          <w:rFonts w:ascii="Sakkal Majalla" w:hAnsi="Sakkal Majalla" w:cs="Sakkal Majalla"/>
          <w:color w:val="000000" w:themeColor="text1"/>
          <w:sz w:val="28"/>
          <w:szCs w:val="28"/>
          <w:lang w:val="fr-BE"/>
        </w:rPr>
        <w:t xml:space="preserve">, H. C., Le, G. M., Zhang, J., </w:t>
      </w:r>
      <w:proofErr w:type="spellStart"/>
      <w:r w:rsidRPr="00B65E19">
        <w:rPr>
          <w:rFonts w:ascii="Sakkal Majalla" w:hAnsi="Sakkal Majalla" w:cs="Sakkal Majalla"/>
          <w:color w:val="000000" w:themeColor="text1"/>
          <w:sz w:val="28"/>
          <w:szCs w:val="28"/>
          <w:lang w:val="fr-BE"/>
        </w:rPr>
        <w:t>Rivadeneira</w:t>
      </w:r>
      <w:proofErr w:type="spellEnd"/>
      <w:r w:rsidRPr="00B65E19">
        <w:rPr>
          <w:rFonts w:ascii="Sakkal Majalla" w:hAnsi="Sakkal Majalla" w:cs="Sakkal Majalla"/>
          <w:color w:val="000000" w:themeColor="text1"/>
          <w:sz w:val="28"/>
          <w:szCs w:val="28"/>
          <w:lang w:val="fr-BE"/>
        </w:rPr>
        <w:t xml:space="preserve">, N., </w:t>
      </w:r>
      <w:proofErr w:type="spellStart"/>
      <w:r w:rsidRPr="00B65E19">
        <w:rPr>
          <w:rFonts w:ascii="Sakkal Majalla" w:hAnsi="Sakkal Majalla" w:cs="Sakkal Majalla"/>
          <w:color w:val="000000" w:themeColor="text1"/>
          <w:sz w:val="28"/>
          <w:szCs w:val="28"/>
          <w:lang w:val="fr-BE"/>
        </w:rPr>
        <w:t>Lyles</w:t>
      </w:r>
      <w:proofErr w:type="spellEnd"/>
      <w:r w:rsidRPr="00B65E19">
        <w:rPr>
          <w:rFonts w:ascii="Sakkal Majalla" w:hAnsi="Sakkal Majalla" w:cs="Sakkal Majalla"/>
          <w:color w:val="000000" w:themeColor="text1"/>
          <w:sz w:val="28"/>
          <w:szCs w:val="28"/>
          <w:lang w:val="fr-BE"/>
        </w:rPr>
        <w:t xml:space="preserve">, C., Radcliffe, K., ... </w:t>
      </w:r>
      <w:r w:rsidRPr="00B65E19">
        <w:rPr>
          <w:rFonts w:ascii="Sakkal Majalla" w:hAnsi="Sakkal Majalla" w:cs="Sakkal Majalla"/>
          <w:color w:val="000000" w:themeColor="text1"/>
          <w:sz w:val="28"/>
          <w:szCs w:val="28"/>
        </w:rPr>
        <w:t xml:space="preserve">&amp; Centola, D. (2019). </w:t>
      </w:r>
      <w:bookmarkEnd w:id="97"/>
      <w:r w:rsidRPr="00B65E19">
        <w:rPr>
          <w:rFonts w:ascii="Sakkal Majalla" w:hAnsi="Sakkal Majalla" w:cs="Sakkal Majalla"/>
          <w:color w:val="000000" w:themeColor="text1"/>
          <w:sz w:val="28"/>
          <w:szCs w:val="28"/>
        </w:rPr>
        <w:t xml:space="preserve">Social media as a tool to promote health awareness: results from an online cervical cancer prevention study. </w:t>
      </w:r>
      <w:r w:rsidRPr="00B65E19">
        <w:rPr>
          <w:rFonts w:ascii="Sakkal Majalla" w:hAnsi="Sakkal Majalla" w:cs="Sakkal Majalla"/>
          <w:color w:val="000000" w:themeColor="text1"/>
          <w:sz w:val="28"/>
          <w:szCs w:val="28"/>
          <w:lang w:val="fr-BE"/>
        </w:rPr>
        <w:t>Journal of Cancer Education, 34, 819-822.</w:t>
      </w:r>
      <w:r w:rsidRPr="00B65E19">
        <w:rPr>
          <w:rFonts w:ascii="Sakkal Majalla" w:hAnsi="Sakkal Majalla" w:cs="Sakkal Majalla"/>
          <w:color w:val="000000" w:themeColor="text1"/>
          <w:sz w:val="28"/>
          <w:szCs w:val="28"/>
          <w:rtl/>
          <w:lang w:val="fr-BE"/>
        </w:rPr>
        <w:t>‏</w:t>
      </w:r>
    </w:p>
    <w:p w14:paraId="3F74B91B"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Mayowa et al (2019). Effect of digitalization on the performance of commercial banks in Nigeria. International Conference on Energy and Sustainable Environment.331. 1-8. </w:t>
      </w:r>
      <w:proofErr w:type="spellStart"/>
      <w:r w:rsidRPr="00B65E19">
        <w:rPr>
          <w:rFonts w:ascii="Sakkal Majalla" w:hAnsi="Sakkal Majalla" w:cs="Sakkal Majalla"/>
          <w:color w:val="000000" w:themeColor="text1"/>
          <w:sz w:val="28"/>
          <w:szCs w:val="28"/>
        </w:rPr>
        <w:t>doi</w:t>
      </w:r>
      <w:proofErr w:type="spellEnd"/>
      <w:r w:rsidRPr="00B65E19">
        <w:rPr>
          <w:rFonts w:ascii="Sakkal Majalla" w:hAnsi="Sakkal Majalla" w:cs="Sakkal Majalla"/>
          <w:color w:val="000000" w:themeColor="text1"/>
          <w:sz w:val="28"/>
          <w:szCs w:val="28"/>
        </w:rPr>
        <w:t>: 10.1088/1755-1315/331/1/012014.</w:t>
      </w:r>
    </w:p>
    <w:p w14:paraId="7BEE09A3"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r w:rsidRPr="00B65E19">
        <w:rPr>
          <w:rFonts w:ascii="Sakkal Majalla" w:hAnsi="Sakkal Majalla" w:cs="Sakkal Majalla"/>
          <w:color w:val="000000" w:themeColor="text1"/>
          <w:sz w:val="28"/>
          <w:szCs w:val="28"/>
        </w:rPr>
        <w:t xml:space="preserve">Mohammed, W., </w:t>
      </w:r>
      <w:proofErr w:type="spellStart"/>
      <w:r w:rsidRPr="00B65E19">
        <w:rPr>
          <w:rFonts w:ascii="Sakkal Majalla" w:hAnsi="Sakkal Majalla" w:cs="Sakkal Majalla"/>
          <w:color w:val="000000" w:themeColor="text1"/>
          <w:sz w:val="28"/>
          <w:szCs w:val="28"/>
        </w:rPr>
        <w:t>Alanzi</w:t>
      </w:r>
      <w:proofErr w:type="spellEnd"/>
      <w:r w:rsidRPr="00B65E19">
        <w:rPr>
          <w:rFonts w:ascii="Sakkal Majalla" w:hAnsi="Sakkal Majalla" w:cs="Sakkal Majalla"/>
          <w:color w:val="000000" w:themeColor="text1"/>
          <w:sz w:val="28"/>
          <w:szCs w:val="28"/>
        </w:rPr>
        <w:t xml:space="preserve">, T., </w:t>
      </w:r>
      <w:proofErr w:type="spellStart"/>
      <w:r w:rsidRPr="00B65E19">
        <w:rPr>
          <w:rFonts w:ascii="Sakkal Majalla" w:hAnsi="Sakkal Majalla" w:cs="Sakkal Majalla"/>
          <w:color w:val="000000" w:themeColor="text1"/>
          <w:sz w:val="28"/>
          <w:szCs w:val="28"/>
        </w:rPr>
        <w:t>Alanezi</w:t>
      </w:r>
      <w:proofErr w:type="spellEnd"/>
      <w:r w:rsidRPr="00B65E19">
        <w:rPr>
          <w:rFonts w:ascii="Sakkal Majalla" w:hAnsi="Sakkal Majalla" w:cs="Sakkal Majalla"/>
          <w:color w:val="000000" w:themeColor="text1"/>
          <w:sz w:val="28"/>
          <w:szCs w:val="28"/>
        </w:rPr>
        <w:t xml:space="preserve">, F., </w:t>
      </w:r>
      <w:proofErr w:type="spellStart"/>
      <w:r w:rsidRPr="00B65E19">
        <w:rPr>
          <w:rFonts w:ascii="Sakkal Majalla" w:hAnsi="Sakkal Majalla" w:cs="Sakkal Majalla"/>
          <w:color w:val="000000" w:themeColor="text1"/>
          <w:sz w:val="28"/>
          <w:szCs w:val="28"/>
        </w:rPr>
        <w:t>Alhodaib</w:t>
      </w:r>
      <w:proofErr w:type="spellEnd"/>
      <w:r w:rsidRPr="00B65E19">
        <w:rPr>
          <w:rFonts w:ascii="Sakkal Majalla" w:hAnsi="Sakkal Majalla" w:cs="Sakkal Majalla"/>
          <w:color w:val="000000" w:themeColor="text1"/>
          <w:sz w:val="28"/>
          <w:szCs w:val="28"/>
        </w:rPr>
        <w:t>, H., &amp; AlShammari, M. (2021). Usage of social media for health awareness purposes among health educators and students in Saudi Arabia. Informatics in Medicine Unlocked, 23, 100553.</w:t>
      </w:r>
      <w:r w:rsidRPr="00B65E19">
        <w:rPr>
          <w:rFonts w:ascii="Sakkal Majalla" w:hAnsi="Sakkal Majalla" w:cs="Sakkal Majalla"/>
          <w:color w:val="000000" w:themeColor="text1"/>
          <w:sz w:val="28"/>
          <w:szCs w:val="28"/>
          <w:rtl/>
        </w:rPr>
        <w:t>‏</w:t>
      </w:r>
    </w:p>
    <w:p w14:paraId="75F4A155"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proofErr w:type="spellStart"/>
      <w:r w:rsidRPr="00B65E19">
        <w:rPr>
          <w:rFonts w:ascii="Sakkal Majalla" w:hAnsi="Sakkal Majalla" w:cs="Sakkal Majalla"/>
          <w:color w:val="000000" w:themeColor="text1"/>
          <w:sz w:val="28"/>
          <w:szCs w:val="28"/>
        </w:rPr>
        <w:lastRenderedPageBreak/>
        <w:t>Örsal</w:t>
      </w:r>
      <w:proofErr w:type="spellEnd"/>
      <w:r w:rsidRPr="00B65E19">
        <w:rPr>
          <w:rFonts w:ascii="Sakkal Majalla" w:hAnsi="Sakkal Majalla" w:cs="Sakkal Majalla"/>
          <w:color w:val="000000" w:themeColor="text1"/>
          <w:sz w:val="28"/>
          <w:szCs w:val="28"/>
        </w:rPr>
        <w:t xml:space="preserve">, Ö., Duru, P., </w:t>
      </w:r>
      <w:proofErr w:type="spellStart"/>
      <w:r w:rsidRPr="00B65E19">
        <w:rPr>
          <w:rFonts w:ascii="Sakkal Majalla" w:hAnsi="Sakkal Majalla" w:cs="Sakkal Majalla"/>
          <w:color w:val="000000" w:themeColor="text1"/>
          <w:sz w:val="28"/>
          <w:szCs w:val="28"/>
        </w:rPr>
        <w:t>Örsal</w:t>
      </w:r>
      <w:proofErr w:type="spellEnd"/>
      <w:r w:rsidRPr="00B65E19">
        <w:rPr>
          <w:rFonts w:ascii="Sakkal Majalla" w:hAnsi="Sakkal Majalla" w:cs="Sakkal Majalla"/>
          <w:color w:val="000000" w:themeColor="text1"/>
          <w:sz w:val="28"/>
          <w:szCs w:val="28"/>
        </w:rPr>
        <w:t xml:space="preserve">, Ö., </w:t>
      </w:r>
      <w:proofErr w:type="spellStart"/>
      <w:r w:rsidRPr="00B65E19">
        <w:rPr>
          <w:rFonts w:ascii="Sakkal Majalla" w:hAnsi="Sakkal Majalla" w:cs="Sakkal Majalla"/>
          <w:color w:val="000000" w:themeColor="text1"/>
          <w:sz w:val="28"/>
          <w:szCs w:val="28"/>
        </w:rPr>
        <w:t>Tırpan</w:t>
      </w:r>
      <w:proofErr w:type="spellEnd"/>
      <w:r w:rsidRPr="00B65E19">
        <w:rPr>
          <w:rFonts w:ascii="Sakkal Majalla" w:hAnsi="Sakkal Majalla" w:cs="Sakkal Majalla"/>
          <w:color w:val="000000" w:themeColor="text1"/>
          <w:sz w:val="28"/>
          <w:szCs w:val="28"/>
        </w:rPr>
        <w:t xml:space="preserve">, K., &amp; </w:t>
      </w:r>
      <w:proofErr w:type="spellStart"/>
      <w:r w:rsidRPr="00B65E19">
        <w:rPr>
          <w:rFonts w:ascii="Sakkal Majalla" w:hAnsi="Sakkal Majalla" w:cs="Sakkal Majalla"/>
          <w:color w:val="000000" w:themeColor="text1"/>
          <w:sz w:val="28"/>
          <w:szCs w:val="28"/>
        </w:rPr>
        <w:t>Çulhacı</w:t>
      </w:r>
      <w:proofErr w:type="spellEnd"/>
      <w:r w:rsidRPr="00B65E19">
        <w:rPr>
          <w:rFonts w:ascii="Sakkal Majalla" w:hAnsi="Sakkal Majalla" w:cs="Sakkal Majalla"/>
          <w:color w:val="000000" w:themeColor="text1"/>
          <w:sz w:val="28"/>
          <w:szCs w:val="28"/>
        </w:rPr>
        <w:t>, A. (2019). Analysis of the relationship among health awareness and health literacy, patient satisfaction levels with primary care in patients admitting to primary care health centers. Patient Education and Counseling, 102(2), 376-382.</w:t>
      </w:r>
      <w:r w:rsidRPr="00B65E19">
        <w:rPr>
          <w:rFonts w:ascii="Sakkal Majalla" w:hAnsi="Sakkal Majalla" w:cs="Sakkal Majalla"/>
          <w:color w:val="000000" w:themeColor="text1"/>
          <w:sz w:val="28"/>
          <w:szCs w:val="28"/>
          <w:rtl/>
        </w:rPr>
        <w:t>‏</w:t>
      </w:r>
    </w:p>
    <w:p w14:paraId="44DE221B" w14:textId="77777777" w:rsidR="006130CC" w:rsidRPr="00B65E19" w:rsidRDefault="006130CC" w:rsidP="00DD6768">
      <w:pPr>
        <w:pStyle w:val="a6"/>
        <w:numPr>
          <w:ilvl w:val="0"/>
          <w:numId w:val="42"/>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 w:val="28"/>
          <w:szCs w:val="28"/>
        </w:rPr>
      </w:pPr>
      <w:bookmarkStart w:id="98" w:name="_Hlk170496361"/>
      <w:r w:rsidRPr="00B65E19">
        <w:rPr>
          <w:rFonts w:ascii="Sakkal Majalla" w:hAnsi="Sakkal Majalla" w:cs="Sakkal Majalla"/>
          <w:color w:val="000000" w:themeColor="text1"/>
          <w:sz w:val="28"/>
          <w:szCs w:val="28"/>
        </w:rPr>
        <w:t xml:space="preserve">Vernon, E., Gottesman, Z., &amp; Warren, R. (2021). </w:t>
      </w:r>
      <w:bookmarkEnd w:id="98"/>
      <w:r w:rsidRPr="00B65E19">
        <w:rPr>
          <w:rFonts w:ascii="Sakkal Majalla" w:hAnsi="Sakkal Majalla" w:cs="Sakkal Majalla"/>
          <w:color w:val="000000" w:themeColor="text1"/>
          <w:sz w:val="28"/>
          <w:szCs w:val="28"/>
        </w:rPr>
        <w:t>The value of health awareness days, weeks and months: a systematic review. Social Science &amp; Medicine, 268, 113553.</w:t>
      </w:r>
    </w:p>
    <w:p w14:paraId="300F96F6" w14:textId="77777777" w:rsidR="006130CC" w:rsidRDefault="006130CC" w:rsidP="00B65E19">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611F2ADD"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03BC55C7"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6B335F93"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2CE671A8"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1FA2F933"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4A3ED1B9"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670088E3"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1A904EC6"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2D2AC165"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5C4A13C2" w14:textId="77777777" w:rsidR="006130CC" w:rsidRDefault="006130CC" w:rsidP="006130C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520A1C5F" w14:textId="77777777" w:rsidR="00EF4EA7" w:rsidRPr="00A65E46" w:rsidRDefault="00EF4EA7" w:rsidP="00EF4EA7">
      <w:pPr>
        <w:rPr>
          <w:rFonts w:ascii="Traditional Arabic" w:hAnsi="Traditional Arabic" w:cs="Traditional Arabic"/>
          <w:b/>
          <w:bCs/>
          <w:color w:val="000000" w:themeColor="text1"/>
          <w:sz w:val="40"/>
          <w:szCs w:val="40"/>
          <w:rtl/>
        </w:rPr>
      </w:pPr>
      <w:bookmarkStart w:id="99" w:name="_Hlk161862590"/>
      <w:bookmarkStart w:id="100" w:name="_Hlk162329489"/>
    </w:p>
    <w:p w14:paraId="68EF4F76" w14:textId="77777777" w:rsidR="00EF4EA7" w:rsidRDefault="00EF4EA7" w:rsidP="00EF4EA7">
      <w:pPr>
        <w:rPr>
          <w:rFonts w:ascii="Traditional Arabic" w:hAnsi="Traditional Arabic" w:cs="Traditional Arabic"/>
          <w:b/>
          <w:bCs/>
          <w:color w:val="000000" w:themeColor="text1"/>
          <w:sz w:val="200"/>
          <w:szCs w:val="200"/>
          <w:rtl/>
        </w:rPr>
      </w:pPr>
    </w:p>
    <w:p w14:paraId="3FC851BC" w14:textId="77777777" w:rsidR="00EF4EA7" w:rsidRPr="00A65E46" w:rsidRDefault="00EF4EA7" w:rsidP="00EF4EA7">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101" w:name="_Hlk161872857"/>
      <w:bookmarkStart w:id="102" w:name="_Toc173414282"/>
      <w:r w:rsidRPr="00A65E46">
        <w:rPr>
          <w:rFonts w:ascii="Traditional Arabic" w:hAnsi="Traditional Arabic" w:cs="Traditional Arabic" w:hint="cs"/>
          <w:b/>
          <w:bCs/>
          <w:color w:val="000000" w:themeColor="text1"/>
          <w:sz w:val="200"/>
          <w:szCs w:val="200"/>
          <w:rtl/>
        </w:rPr>
        <w:t>الملاحق</w:t>
      </w:r>
      <w:bookmarkEnd w:id="102"/>
    </w:p>
    <w:p w14:paraId="02F47A68" w14:textId="77777777" w:rsidR="00EF4EA7" w:rsidRDefault="00EF4EA7" w:rsidP="00EF4EA7">
      <w:pPr>
        <w:rPr>
          <w:rFonts w:ascii="Traditional Arabic" w:hAnsi="Traditional Arabic" w:cs="Traditional Arabic"/>
          <w:b/>
          <w:bCs/>
          <w:color w:val="000000" w:themeColor="text1"/>
          <w:sz w:val="48"/>
          <w:szCs w:val="48"/>
        </w:rPr>
      </w:pPr>
    </w:p>
    <w:p w14:paraId="7808AAD7" w14:textId="77777777" w:rsidR="00EF4EA7" w:rsidRDefault="00EF4EA7" w:rsidP="00EF4EA7">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7F8EE9BF" w14:textId="77777777" w:rsidR="00EF4EA7" w:rsidRDefault="00EF4EA7" w:rsidP="00EF4EA7">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97152" behindDoc="0" locked="0" layoutInCell="1" allowOverlap="1" wp14:anchorId="42013A63" wp14:editId="4429B2EE">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8AA4E08" w14:textId="77777777" w:rsidR="00EF4EA7" w:rsidRPr="00AC4B25" w:rsidRDefault="00EF4EA7" w:rsidP="00EF4EA7">
      <w:pPr>
        <w:jc w:val="center"/>
        <w:rPr>
          <w:rFonts w:ascii="Traditional Arabic" w:hAnsi="Traditional Arabic" w:cs="Traditional Arabic"/>
          <w:b/>
          <w:bCs/>
          <w:color w:val="000000" w:themeColor="text1"/>
          <w:sz w:val="2"/>
          <w:szCs w:val="2"/>
          <w:rtl/>
        </w:rPr>
      </w:pPr>
    </w:p>
    <w:p w14:paraId="2880564F" w14:textId="77777777" w:rsidR="00EF4EA7" w:rsidRDefault="00EF4EA7" w:rsidP="00EF4EA7">
      <w:pPr>
        <w:ind w:left="-6" w:hanging="11"/>
        <w:jc w:val="center"/>
        <w:outlineLvl w:val="1"/>
        <w:rPr>
          <w:rFonts w:ascii="Traditional Arabic" w:hAnsi="Traditional Arabic" w:cs="Traditional Arabic"/>
          <w:b/>
          <w:bCs/>
          <w:color w:val="000000" w:themeColor="text1"/>
          <w:rtl/>
        </w:rPr>
      </w:pPr>
      <w:bookmarkStart w:id="103" w:name="_Toc161199474"/>
    </w:p>
    <w:p w14:paraId="670D3A0D" w14:textId="77777777" w:rsidR="00EF4EA7" w:rsidRPr="006A73E9" w:rsidRDefault="00EF4EA7" w:rsidP="00EF4EA7">
      <w:pPr>
        <w:ind w:left="-6" w:hanging="11"/>
        <w:jc w:val="center"/>
        <w:outlineLvl w:val="1"/>
        <w:rPr>
          <w:rFonts w:ascii="Traditional Arabic" w:hAnsi="Traditional Arabic" w:cs="Traditional Arabic"/>
          <w:b/>
          <w:bCs/>
          <w:color w:val="000000" w:themeColor="text1"/>
          <w:rtl/>
        </w:rPr>
      </w:pPr>
    </w:p>
    <w:p w14:paraId="5E7BE086" w14:textId="77777777" w:rsidR="00EF4EA7" w:rsidRPr="004F5076" w:rsidRDefault="00EF4EA7" w:rsidP="00EF4EA7">
      <w:pPr>
        <w:spacing w:line="360" w:lineRule="auto"/>
        <w:ind w:left="-6" w:hanging="11"/>
        <w:jc w:val="center"/>
        <w:outlineLvl w:val="1"/>
        <w:rPr>
          <w:rFonts w:ascii="Traditional Arabic" w:hAnsi="Traditional Arabic" w:cs="Traditional Arabic"/>
          <w:b/>
          <w:bCs/>
          <w:color w:val="C00000"/>
          <w:sz w:val="44"/>
          <w:szCs w:val="44"/>
          <w:rtl/>
        </w:rPr>
      </w:pPr>
      <w:bookmarkStart w:id="104" w:name="_Toc173414283"/>
      <w:r w:rsidRPr="004F5076">
        <w:rPr>
          <w:rFonts w:ascii="Traditional Arabic" w:hAnsi="Traditional Arabic" w:cs="Traditional Arabic"/>
          <w:b/>
          <w:bCs/>
          <w:color w:val="000000" w:themeColor="text1"/>
          <w:sz w:val="48"/>
          <w:szCs w:val="48"/>
          <w:rtl/>
        </w:rPr>
        <w:t>استمارة استبيان</w:t>
      </w:r>
      <w:bookmarkEnd w:id="103"/>
      <w:bookmarkEnd w:id="104"/>
    </w:p>
    <w:p w14:paraId="51616DFD" w14:textId="77777777" w:rsidR="00EF4EA7" w:rsidRPr="00033F80" w:rsidRDefault="00EF4EA7" w:rsidP="00EF4EA7">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21C55FAC" w14:textId="77777777" w:rsidR="00EF4EA7" w:rsidRPr="00033F80" w:rsidRDefault="00EF4EA7" w:rsidP="00EF4EA7">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2BF41E61" w14:textId="77777777" w:rsidR="00EF4EA7" w:rsidRPr="00033F80" w:rsidRDefault="00EF4EA7" w:rsidP="00EF4EA7">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4F3E415C" w14:textId="77777777" w:rsidR="00EF4EA7" w:rsidRPr="00FB763E" w:rsidRDefault="00EF4EA7" w:rsidP="00EF4EA7">
      <w:pPr>
        <w:spacing w:before="100" w:beforeAutospacing="1" w:after="100" w:afterAutospacing="1" w:line="360" w:lineRule="auto"/>
        <w:ind w:left="-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05" w:name="_Hlk159288273"/>
      <w:bookmarkStart w:id="106"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105"/>
      <w:bookmarkEnd w:id="106"/>
      <w:r w:rsidRPr="00FB763E">
        <w:rPr>
          <w:rFonts w:ascii="Traditional Arabic" w:hAnsi="Traditional Arabic" w:cs="Traditional Arabic"/>
          <w:b/>
          <w:bCs/>
          <w:color w:val="000000" w:themeColor="text1"/>
          <w:sz w:val="32"/>
          <w:szCs w:val="32"/>
          <w:rtl/>
        </w:rPr>
        <w:t xml:space="preserve">أثر التحول الرقمي للأعمال على الرشاقة التنظيمية دراسة تطبيقية على شركة </w:t>
      </w:r>
      <w:r w:rsidRPr="00FB763E">
        <w:rPr>
          <w:rFonts w:ascii="Traditional Arabic" w:hAnsi="Traditional Arabic" w:cs="Traditional Arabic"/>
          <w:b/>
          <w:bCs/>
          <w:color w:val="000000" w:themeColor="text1"/>
          <w:sz w:val="32"/>
          <w:szCs w:val="32"/>
        </w:rPr>
        <w:t>STC</w:t>
      </w:r>
    </w:p>
    <w:p w14:paraId="225E4343" w14:textId="77777777" w:rsidR="00EF4EA7" w:rsidRPr="00496F99" w:rsidRDefault="00EF4EA7" w:rsidP="00EF4EA7">
      <w:pPr>
        <w:spacing w:before="100" w:beforeAutospacing="1" w:after="100" w:afterAutospacing="1" w:line="360" w:lineRule="auto"/>
        <w:ind w:left="-2"/>
        <w:jc w:val="both"/>
        <w:rPr>
          <w:rFonts w:cs="Sakkal Majalla"/>
          <w:b/>
          <w:bCs/>
          <w:sz w:val="44"/>
          <w:szCs w:val="44"/>
          <w:lang w:bidi="ar-EG"/>
        </w:rPr>
      </w:pPr>
      <w:r>
        <w:rPr>
          <w:rFonts w:ascii="Traditional Arabic" w:hAnsi="Traditional Arabic" w:cs="Traditional Arabic"/>
          <w:color w:val="000000" w:themeColor="text1"/>
          <w:sz w:val="32"/>
          <w:szCs w:val="32"/>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54716D7" w14:textId="77777777" w:rsidR="00EF4EA7" w:rsidRPr="00033F80" w:rsidRDefault="00EF4EA7" w:rsidP="00EF4EA7">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6344041B" w14:textId="77777777" w:rsidR="00EF4EA7" w:rsidRPr="004F5076" w:rsidRDefault="00EF4EA7" w:rsidP="00EF4EA7">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435E5D05" w14:textId="77777777" w:rsidR="00EF4EA7" w:rsidRPr="009E4081" w:rsidRDefault="00EF4EA7" w:rsidP="00EF4EA7">
      <w:pPr>
        <w:bidi w:val="0"/>
        <w:rPr>
          <w:rFonts w:ascii="Gaza" w:hAnsi="Gaza" w:cs="Gaza"/>
          <w:sz w:val="36"/>
          <w:szCs w:val="36"/>
          <w:rtl/>
        </w:rPr>
      </w:pPr>
      <w:r w:rsidRPr="009E4081">
        <w:rPr>
          <w:rFonts w:ascii="Gaza" w:hAnsi="Gaza" w:cs="Gaza"/>
          <w:sz w:val="36"/>
          <w:szCs w:val="36"/>
          <w:rtl/>
        </w:rPr>
        <w:br w:type="page"/>
      </w:r>
    </w:p>
    <w:p w14:paraId="16236129" w14:textId="77777777" w:rsidR="00EF4EA7" w:rsidRPr="00FB763E" w:rsidRDefault="00EF4EA7" w:rsidP="00EF4EA7">
      <w:pPr>
        <w:spacing w:before="240"/>
        <w:ind w:left="-2" w:hanging="14"/>
        <w:rPr>
          <w:rFonts w:ascii="Gaza" w:hAnsi="Gaza" w:cs="FS_Black"/>
          <w:sz w:val="36"/>
          <w:szCs w:val="36"/>
          <w:u w:val="single"/>
          <w:rtl/>
        </w:rPr>
      </w:pPr>
      <w:r w:rsidRPr="00FB763E">
        <w:rPr>
          <w:rFonts w:ascii="Gaza" w:hAnsi="Gaza" w:cs="FS_Black"/>
          <w:sz w:val="36"/>
          <w:szCs w:val="36"/>
          <w:u w:val="single"/>
          <w:rtl/>
        </w:rPr>
        <w:lastRenderedPageBreak/>
        <w:t xml:space="preserve">أولا: البيــانــات الشخصية  </w:t>
      </w:r>
    </w:p>
    <w:p w14:paraId="66531B4A" w14:textId="77777777" w:rsidR="00EF4EA7" w:rsidRPr="008E0552" w:rsidRDefault="00EF4EA7" w:rsidP="00EF4EA7">
      <w:pPr>
        <w:spacing w:after="0" w:line="240" w:lineRule="auto"/>
        <w:ind w:left="-2" w:hanging="14"/>
        <w:rPr>
          <w:rFonts w:ascii="aref_ graffiti" w:hAnsi="aref_ graffiti" w:cs="Motken noqta ii"/>
          <w:sz w:val="36"/>
          <w:szCs w:val="36"/>
          <w:rtl/>
        </w:rPr>
      </w:pPr>
    </w:p>
    <w:p w14:paraId="1D4AC4F8" w14:textId="77777777" w:rsidR="00EF4EA7" w:rsidRPr="008F57A9" w:rsidRDefault="00EF4EA7" w:rsidP="00EF4EA7">
      <w:pPr>
        <w:rPr>
          <w:rFonts w:cs="Sakkal Majalla"/>
          <w:b/>
          <w:bCs/>
          <w:sz w:val="2"/>
          <w:szCs w:val="2"/>
          <w:u w:val="single"/>
          <w:rtl/>
        </w:rPr>
      </w:pPr>
    </w:p>
    <w:p w14:paraId="587324D3" w14:textId="77777777" w:rsidR="00EF4EA7" w:rsidRDefault="00EF4EA7" w:rsidP="00EF4EA7">
      <w:pPr>
        <w:pStyle w:val="a6"/>
        <w:numPr>
          <w:ilvl w:val="0"/>
          <w:numId w:val="43"/>
        </w:numPr>
        <w:spacing w:after="0" w:line="480" w:lineRule="auto"/>
        <w:ind w:left="423" w:hanging="374"/>
        <w:rPr>
          <w:rFonts w:cs="Sakkal Majalla"/>
          <w:sz w:val="32"/>
          <w:szCs w:val="32"/>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54589E79" w14:textId="77777777" w:rsidR="00EF4EA7" w:rsidRPr="00055343" w:rsidRDefault="00EF4EA7" w:rsidP="00EF4EA7">
      <w:pPr>
        <w:pStyle w:val="a6"/>
        <w:numPr>
          <w:ilvl w:val="0"/>
          <w:numId w:val="43"/>
        </w:numPr>
        <w:spacing w:after="0" w:line="480" w:lineRule="auto"/>
        <w:ind w:left="423" w:hanging="374"/>
        <w:rPr>
          <w:rFonts w:cs="KFGQPC Uthman Taha Naskh"/>
          <w:sz w:val="32"/>
          <w:szCs w:val="32"/>
        </w:rPr>
      </w:pPr>
      <w:r>
        <w:rPr>
          <w:rFonts w:cs="Sakkal Majalla" w:hint="cs"/>
          <w:b/>
          <w:bCs/>
          <w:sz w:val="32"/>
          <w:szCs w:val="32"/>
          <w:rtl/>
        </w:rPr>
        <w:t>العمر</w:t>
      </w:r>
      <w:r>
        <w:rPr>
          <w:rFonts w:cs="Sakkal Majalla"/>
          <w:b/>
          <w:bCs/>
          <w:sz w:val="32"/>
          <w:szCs w:val="32"/>
          <w:rtl/>
        </w:rPr>
        <w:tab/>
      </w:r>
      <w:r>
        <w:rPr>
          <w:rFonts w:cs="Sakkal Majalla" w:hint="cs"/>
          <w:b/>
          <w:bCs/>
          <w:sz w:val="32"/>
          <w:szCs w:val="32"/>
          <w:rtl/>
        </w:rPr>
        <w:t xml:space="preserve"> </w:t>
      </w:r>
      <w:r w:rsidRPr="00AC4B25">
        <w:rPr>
          <w:rFonts w:cs="Sakkal Majalla"/>
          <w:sz w:val="32"/>
          <w:szCs w:val="32"/>
          <w:rtl/>
        </w:rPr>
        <w:t xml:space="preserve">     </w:t>
      </w:r>
      <w:r w:rsidRPr="00AC4B25">
        <w:rPr>
          <w:rFonts w:cs="Sakkal Majalla"/>
          <w:sz w:val="32"/>
          <w:szCs w:val="32"/>
          <w:rtl/>
        </w:rPr>
        <w:tab/>
      </w:r>
      <w:proofErr w:type="gramStart"/>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sidRPr="00B65E19">
        <w:rPr>
          <w:rFonts w:ascii="Sakkal Majalla" w:hAnsi="Sakkal Majalla" w:cs="Sakkal Majalla"/>
          <w:color w:val="000000" w:themeColor="text1"/>
          <w:sz w:val="28"/>
          <w:szCs w:val="28"/>
          <w:rtl/>
        </w:rPr>
        <w:t>أقل</w:t>
      </w:r>
      <w:proofErr w:type="gramEnd"/>
      <w:r w:rsidRPr="00B65E19">
        <w:rPr>
          <w:rFonts w:ascii="Sakkal Majalla" w:hAnsi="Sakkal Majalla" w:cs="Sakkal Majalla"/>
          <w:color w:val="000000" w:themeColor="text1"/>
          <w:sz w:val="28"/>
          <w:szCs w:val="28"/>
          <w:rtl/>
        </w:rPr>
        <w:t xml:space="preserve"> من 30 سنة</w:t>
      </w:r>
      <w:r>
        <w:rPr>
          <w:rFonts w:cs="Sakkal Majalla"/>
          <w:szCs w:val="28"/>
          <w:rtl/>
        </w:rPr>
        <w:tab/>
      </w:r>
      <w:r w:rsidRPr="00AC4B25">
        <w:rPr>
          <w:rFonts w:cs="Sakkal Majalla"/>
          <w:sz w:val="32"/>
          <w:szCs w:val="32"/>
          <w:rtl/>
        </w:rPr>
        <w:tab/>
      </w:r>
      <w:r>
        <w:rPr>
          <w:rFonts w:cs="KFGQPC Uthman Taha Naskh" w:hint="cs"/>
          <w:sz w:val="32"/>
          <w:szCs w:val="32"/>
          <w:rtl/>
        </w:rPr>
        <w:t></w:t>
      </w:r>
      <w:r w:rsidRPr="00B65E19">
        <w:rPr>
          <w:rFonts w:ascii="Sakkal Majalla" w:hAnsi="Sakkal Majalla" w:cs="Sakkal Majalla"/>
          <w:color w:val="000000" w:themeColor="text1"/>
          <w:sz w:val="28"/>
          <w:szCs w:val="28"/>
          <w:rtl/>
        </w:rPr>
        <w:t>من 30- 39 سنة</w:t>
      </w:r>
      <w:r>
        <w:rPr>
          <w:rFonts w:cs="Sakkal Majalla"/>
          <w:color w:val="171717" w:themeColor="background2" w:themeShade="1A"/>
          <w:szCs w:val="28"/>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w:t>
      </w:r>
      <w:r w:rsidRPr="00B65E19">
        <w:rPr>
          <w:rFonts w:ascii="Sakkal Majalla" w:hAnsi="Sakkal Majalla" w:cs="Sakkal Majalla"/>
          <w:color w:val="000000" w:themeColor="text1"/>
          <w:sz w:val="28"/>
          <w:szCs w:val="28"/>
          <w:rtl/>
        </w:rPr>
        <w:t>40سنة فأكثر</w:t>
      </w:r>
    </w:p>
    <w:p w14:paraId="66C47068" w14:textId="77777777" w:rsidR="00EF4EA7" w:rsidRDefault="00EF4EA7" w:rsidP="00EF4EA7">
      <w:pPr>
        <w:pStyle w:val="a6"/>
        <w:numPr>
          <w:ilvl w:val="0"/>
          <w:numId w:val="43"/>
        </w:numPr>
        <w:spacing w:after="0" w:line="480" w:lineRule="auto"/>
        <w:ind w:left="423" w:hanging="374"/>
        <w:rPr>
          <w:rFonts w:cs="Sakkal Majalla"/>
          <w:sz w:val="32"/>
          <w:szCs w:val="32"/>
        </w:rPr>
      </w:pPr>
      <w:r>
        <w:rPr>
          <w:rFonts w:cs="Sakkal Majalla" w:hint="cs"/>
          <w:b/>
          <w:bCs/>
          <w:sz w:val="32"/>
          <w:szCs w:val="32"/>
          <w:rtl/>
        </w:rPr>
        <w:t xml:space="preserve">المستوي التعليمي </w:t>
      </w:r>
      <w:r>
        <w:rPr>
          <w:rFonts w:cs="Sakkal Majalla"/>
          <w:sz w:val="32"/>
          <w:szCs w:val="32"/>
          <w:rtl/>
        </w:rPr>
        <w:tab/>
      </w:r>
      <w:r w:rsidRPr="001612B7">
        <w:rPr>
          <w:rFonts w:cs="KFGQPC Uthman Taha Naskh" w:hint="cs"/>
          <w:sz w:val="32"/>
          <w:szCs w:val="32"/>
          <w:rtl/>
        </w:rPr>
        <w:t></w:t>
      </w:r>
      <w:r>
        <w:rPr>
          <w:rFonts w:cs="Sakkal Majalla" w:hint="cs"/>
          <w:sz w:val="32"/>
          <w:szCs w:val="32"/>
          <w:rtl/>
          <w:lang w:bidi="ar-EG"/>
        </w:rPr>
        <w:t xml:space="preserve"> دبلوم متوسط فأقل </w:t>
      </w:r>
      <w:r>
        <w:rPr>
          <w:rFonts w:cs="Sakkal Majalla"/>
          <w:sz w:val="32"/>
          <w:szCs w:val="32"/>
          <w:rtl/>
          <w:lang w:bidi="ar-EG"/>
        </w:rPr>
        <w:tab/>
      </w:r>
      <w:r>
        <w:rPr>
          <w:rFonts w:cs="Sakkal Majalla"/>
          <w:sz w:val="32"/>
          <w:szCs w:val="32"/>
          <w:rtl/>
          <w:lang w:bidi="ar-EG"/>
        </w:rPr>
        <w:tab/>
      </w:r>
      <w:r>
        <w:rPr>
          <w:rFonts w:cs="Sakkal Majalla" w:hint="cs"/>
          <w:sz w:val="32"/>
          <w:szCs w:val="32"/>
          <w:rtl/>
          <w:lang w:bidi="ar-EG"/>
        </w:rPr>
        <w:t xml:space="preserve">   </w:t>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بكالوريوس   </w:t>
      </w:r>
      <w:r>
        <w:rPr>
          <w:rFonts w:cs="Sakkal Majalla"/>
          <w:sz w:val="32"/>
          <w:szCs w:val="32"/>
          <w:rtl/>
        </w:rPr>
        <w:tab/>
      </w:r>
      <w:r>
        <w:rPr>
          <w:rFonts w:cs="Sakkal Majalla"/>
          <w:sz w:val="32"/>
          <w:szCs w:val="32"/>
          <w:rtl/>
        </w:rPr>
        <w:tab/>
      </w:r>
    </w:p>
    <w:p w14:paraId="19192791" w14:textId="77777777" w:rsidR="00EF4EA7" w:rsidRDefault="00EF4EA7" w:rsidP="00EF4EA7">
      <w:pPr>
        <w:spacing w:after="0" w:line="480" w:lineRule="auto"/>
        <w:ind w:left="1489" w:firstLine="671"/>
        <w:rPr>
          <w:rFonts w:cs="Sakkal Majalla"/>
          <w:sz w:val="32"/>
          <w:szCs w:val="32"/>
          <w:rtl/>
        </w:rPr>
      </w:pPr>
      <w:r w:rsidRPr="001612B7">
        <w:rPr>
          <w:rFonts w:cs="KFGQPC Uthman Taha Naskh" w:hint="cs"/>
          <w:sz w:val="32"/>
          <w:szCs w:val="32"/>
          <w:rtl/>
        </w:rPr>
        <w:t xml:space="preserve">  </w:t>
      </w:r>
      <w:r w:rsidRPr="001612B7">
        <w:rPr>
          <w:rFonts w:cs="KFGQPC Uthman Taha Naskh" w:hint="cs"/>
          <w:sz w:val="32"/>
          <w:szCs w:val="32"/>
          <w:rtl/>
        </w:rPr>
        <w:t></w:t>
      </w:r>
      <w:r>
        <w:rPr>
          <w:rFonts w:cs="Sakkal Majalla" w:hint="cs"/>
          <w:szCs w:val="28"/>
          <w:rtl/>
        </w:rPr>
        <w:t xml:space="preserve"> دراسات عليا </w:t>
      </w:r>
      <w:r>
        <w:rPr>
          <w:rFonts w:cs="Sakkal Majalla"/>
          <w:szCs w:val="28"/>
          <w:rtl/>
        </w:rPr>
        <w:tab/>
      </w:r>
      <w:r>
        <w:rPr>
          <w:rFonts w:cs="Sakkal Majalla"/>
          <w:sz w:val="32"/>
          <w:szCs w:val="32"/>
          <w:rtl/>
        </w:rPr>
        <w:tab/>
      </w:r>
    </w:p>
    <w:p w14:paraId="750F9AB9" w14:textId="77777777" w:rsidR="00EF4EA7" w:rsidRPr="00C71463" w:rsidRDefault="00EF4EA7" w:rsidP="00EF4EA7">
      <w:pPr>
        <w:pStyle w:val="a6"/>
        <w:numPr>
          <w:ilvl w:val="0"/>
          <w:numId w:val="43"/>
        </w:numPr>
        <w:spacing w:after="0" w:line="480" w:lineRule="auto"/>
        <w:ind w:left="423" w:hanging="374"/>
        <w:rPr>
          <w:rFonts w:cs="KFGQPC Uthman Taha Naskh"/>
          <w:sz w:val="32"/>
          <w:szCs w:val="32"/>
        </w:rPr>
      </w:pPr>
      <w:r>
        <w:rPr>
          <w:rFonts w:cs="Sakkal Majalla" w:hint="cs"/>
          <w:b/>
          <w:bCs/>
          <w:sz w:val="32"/>
          <w:szCs w:val="32"/>
          <w:rtl/>
        </w:rPr>
        <w:t xml:space="preserve">سنوات الخبرة </w:t>
      </w:r>
      <w:r w:rsidRPr="00AC4B25">
        <w:rPr>
          <w:rFonts w:cs="Sakkal Majalla"/>
          <w:sz w:val="32"/>
          <w:szCs w:val="32"/>
          <w:rtl/>
        </w:rPr>
        <w:t xml:space="preserve">     </w:t>
      </w:r>
      <w:r w:rsidRPr="00AC4B25">
        <w:rPr>
          <w:rFonts w:cs="Sakkal Majalla"/>
          <w:sz w:val="32"/>
          <w:szCs w:val="32"/>
          <w:rtl/>
        </w:rPr>
        <w:tab/>
      </w:r>
      <w:proofErr w:type="gramStart"/>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sidRPr="00B65E19">
        <w:rPr>
          <w:rFonts w:ascii="Sakkal Majalla" w:hAnsi="Sakkal Majalla" w:cs="Sakkal Majalla"/>
          <w:color w:val="000000" w:themeColor="text1"/>
          <w:sz w:val="28"/>
          <w:szCs w:val="28"/>
          <w:rtl/>
        </w:rPr>
        <w:t>أقل</w:t>
      </w:r>
      <w:proofErr w:type="gramEnd"/>
      <w:r w:rsidRPr="00B65E19">
        <w:rPr>
          <w:rFonts w:ascii="Sakkal Majalla" w:hAnsi="Sakkal Majalla" w:cs="Sakkal Majalla"/>
          <w:color w:val="000000" w:themeColor="text1"/>
          <w:sz w:val="28"/>
          <w:szCs w:val="28"/>
          <w:rtl/>
        </w:rPr>
        <w:t xml:space="preserve"> من 5</w:t>
      </w:r>
      <w:r w:rsidRPr="00C72B5D">
        <w:rPr>
          <w:rFonts w:cs="Sakkal Majalla" w:hint="cs"/>
          <w:color w:val="171717" w:themeColor="background2" w:themeShade="1A"/>
          <w:szCs w:val="28"/>
          <w:rtl/>
        </w:rPr>
        <w:t>سنة</w:t>
      </w:r>
      <w:r>
        <w:rPr>
          <w:rFonts w:cs="Sakkal Majalla"/>
          <w:szCs w:val="28"/>
          <w:rtl/>
        </w:rPr>
        <w:tab/>
      </w:r>
      <w:r>
        <w:rPr>
          <w:rFonts w:cs="Sakkal Majalla"/>
          <w:szCs w:val="28"/>
          <w:rtl/>
        </w:rPr>
        <w:tab/>
      </w:r>
      <w:r w:rsidRPr="00AC4B25">
        <w:rPr>
          <w:rFonts w:cs="Sakkal Majalla"/>
          <w:sz w:val="32"/>
          <w:szCs w:val="32"/>
          <w:rtl/>
        </w:rPr>
        <w:tab/>
      </w:r>
      <w:r>
        <w:rPr>
          <w:rFonts w:cs="KFGQPC Uthman Taha Naskh" w:hint="cs"/>
          <w:sz w:val="32"/>
          <w:szCs w:val="32"/>
          <w:rtl/>
        </w:rPr>
        <w:t></w:t>
      </w:r>
      <w:r w:rsidRPr="00B65E19">
        <w:rPr>
          <w:rFonts w:ascii="Sakkal Majalla" w:hAnsi="Sakkal Majalla" w:cs="Sakkal Majalla"/>
          <w:color w:val="000000" w:themeColor="text1"/>
          <w:sz w:val="28"/>
          <w:szCs w:val="28"/>
          <w:rtl/>
        </w:rPr>
        <w:t>من 5-9 سنوات</w:t>
      </w:r>
      <w:r>
        <w:rPr>
          <w:rFonts w:cs="Sakkal Majalla"/>
          <w:color w:val="171717" w:themeColor="background2" w:themeShade="1A"/>
          <w:szCs w:val="28"/>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w:t>
      </w:r>
      <w:r w:rsidRPr="001E5902">
        <w:rPr>
          <w:rFonts w:eastAsia="Times New Roman" w:cs="Sakkal Majalla" w:hint="cs"/>
          <w:color w:val="171717" w:themeColor="background2" w:themeShade="1A"/>
          <w:szCs w:val="28"/>
          <w:rtl/>
          <w:lang w:eastAsia="ar-SA" w:bidi="ar-EG"/>
          <w14:ligatures w14:val="none"/>
        </w:rPr>
        <w:t xml:space="preserve">من </w:t>
      </w:r>
      <w:r w:rsidRPr="00B65E19">
        <w:rPr>
          <w:rFonts w:ascii="Sakkal Majalla" w:hAnsi="Sakkal Majalla" w:cs="Sakkal Majalla"/>
          <w:color w:val="000000" w:themeColor="text1"/>
          <w:sz w:val="28"/>
          <w:szCs w:val="28"/>
          <w:rtl/>
        </w:rPr>
        <w:t>10سنوات فأكثر</w:t>
      </w:r>
      <w:r>
        <w:rPr>
          <w:rFonts w:cs="Sakkal Majalla"/>
          <w:color w:val="171717" w:themeColor="background2" w:themeShade="1A"/>
          <w:szCs w:val="28"/>
          <w:rtl/>
        </w:rPr>
        <w:tab/>
      </w:r>
      <w:r>
        <w:rPr>
          <w:rFonts w:cs="Sakkal Majalla"/>
          <w:szCs w:val="28"/>
          <w:rtl/>
        </w:rPr>
        <w:tab/>
      </w:r>
      <w:r>
        <w:rPr>
          <w:rFonts w:cs="Sakkal Majalla" w:hint="cs"/>
          <w:sz w:val="32"/>
          <w:szCs w:val="32"/>
          <w:rtl/>
        </w:rPr>
        <w:t xml:space="preserve"> </w:t>
      </w:r>
    </w:p>
    <w:p w14:paraId="72AF9C1F" w14:textId="77777777" w:rsidR="00EF4EA7" w:rsidRPr="00C71463" w:rsidRDefault="00EF4EA7" w:rsidP="00EF4EA7">
      <w:pPr>
        <w:spacing w:after="0" w:line="600" w:lineRule="auto"/>
        <w:ind w:left="49"/>
        <w:rPr>
          <w:rFonts w:cs="KFGQPC Uthman Taha Naskh"/>
          <w:sz w:val="32"/>
          <w:szCs w:val="32"/>
        </w:rPr>
      </w:pPr>
    </w:p>
    <w:p w14:paraId="56054746" w14:textId="77777777" w:rsidR="00EF4EA7" w:rsidRPr="009E0587" w:rsidRDefault="00EF4EA7" w:rsidP="00EF4EA7">
      <w:pPr>
        <w:bidi w:val="0"/>
        <w:rPr>
          <w:rFonts w:ascii="Gaza" w:hAnsi="Gaza" w:cs="MCS Kofy5 S_U normal."/>
          <w:sz w:val="36"/>
          <w:szCs w:val="36"/>
          <w:rtl/>
        </w:rPr>
      </w:pPr>
      <w:r w:rsidRPr="009E0587">
        <w:rPr>
          <w:rFonts w:ascii="Gaza" w:hAnsi="Gaza" w:cs="MCS Kofy5 S_U normal."/>
          <w:sz w:val="36"/>
          <w:szCs w:val="36"/>
          <w:rtl/>
        </w:rPr>
        <w:br w:type="page"/>
      </w:r>
    </w:p>
    <w:p w14:paraId="238C2591" w14:textId="77777777" w:rsidR="00EF4EA7" w:rsidRPr="00FB763E" w:rsidRDefault="00EF4EA7" w:rsidP="00EF4EA7">
      <w:pPr>
        <w:spacing w:before="240"/>
        <w:ind w:left="-2" w:hanging="14"/>
        <w:rPr>
          <w:rFonts w:ascii="Gaza" w:hAnsi="Gaza" w:cs="FS_Black"/>
          <w:sz w:val="36"/>
          <w:szCs w:val="36"/>
          <w:u w:val="single"/>
          <w:rtl/>
        </w:rPr>
      </w:pPr>
      <w:r w:rsidRPr="00FB763E">
        <w:rPr>
          <w:rFonts w:ascii="Gaza" w:hAnsi="Gaza" w:cs="FS_Black"/>
          <w:sz w:val="36"/>
          <w:szCs w:val="36"/>
          <w:u w:val="single"/>
          <w:rtl/>
        </w:rPr>
        <w:lastRenderedPageBreak/>
        <w:t xml:space="preserve">ثانيا محاور الاستبيان  </w:t>
      </w:r>
    </w:p>
    <w:p w14:paraId="5289FD0C" w14:textId="77777777" w:rsidR="00EF4EA7" w:rsidRPr="00FB763E" w:rsidRDefault="00EF4EA7" w:rsidP="00EF4EA7">
      <w:pPr>
        <w:pStyle w:val="a6"/>
        <w:numPr>
          <w:ilvl w:val="0"/>
          <w:numId w:val="45"/>
        </w:numPr>
        <w:spacing w:before="100" w:beforeAutospacing="1" w:after="100" w:afterAutospacing="1" w:line="360" w:lineRule="auto"/>
        <w:ind w:left="423"/>
        <w:jc w:val="both"/>
        <w:rPr>
          <w:rFonts w:ascii="Gaza" w:hAnsi="Gaza" w:cs="FS_Bold"/>
          <w:sz w:val="36"/>
          <w:szCs w:val="36"/>
        </w:rPr>
      </w:pPr>
      <w:r w:rsidRPr="00FB763E">
        <w:rPr>
          <w:rFonts w:ascii="Gaza" w:hAnsi="Gaza" w:cs="FS_Bold"/>
          <w:sz w:val="36"/>
          <w:szCs w:val="36"/>
          <w:rtl/>
        </w:rPr>
        <w:t xml:space="preserve">المحور الأول: </w:t>
      </w:r>
      <w:r w:rsidRPr="00447CD3">
        <w:rPr>
          <w:rFonts w:ascii="Gaza" w:hAnsi="Gaza" w:cs="FS_Bold"/>
          <w:sz w:val="36"/>
          <w:szCs w:val="36"/>
          <w:rtl/>
        </w:rPr>
        <w:t xml:space="preserve">التحول الرقمي في شركة </w:t>
      </w:r>
      <w:proofErr w:type="gramStart"/>
      <w:r w:rsidRPr="00447CD3">
        <w:rPr>
          <w:rFonts w:ascii="Gaza" w:hAnsi="Gaza" w:cs="FS_Bold"/>
          <w:sz w:val="36"/>
          <w:szCs w:val="36"/>
        </w:rPr>
        <w:t>STC</w:t>
      </w:r>
      <w:r w:rsidRPr="00447CD3">
        <w:rPr>
          <w:rFonts w:ascii="Gaza" w:hAnsi="Gaza" w:cs="FS_Bold"/>
          <w:sz w:val="36"/>
          <w:szCs w:val="36"/>
          <w:rtl/>
        </w:rPr>
        <w:t xml:space="preserve"> </w:t>
      </w:r>
      <w:r w:rsidRPr="00FB763E">
        <w:rPr>
          <w:rFonts w:ascii="Gaza" w:hAnsi="Gaza" w:cs="FS_Bold" w:hint="cs"/>
          <w:sz w:val="36"/>
          <w:szCs w:val="36"/>
          <w:rtl/>
        </w:rPr>
        <w:t>،</w:t>
      </w:r>
      <w:proofErr w:type="gramEnd"/>
      <w:r w:rsidRPr="00FB763E">
        <w:rPr>
          <w:rFonts w:ascii="Gaza" w:hAnsi="Gaza" w:cs="FS_Bold"/>
          <w:sz w:val="36"/>
          <w:szCs w:val="36"/>
          <w:rtl/>
        </w:rPr>
        <w:t xml:space="preserve"> ضع إشارة (</w:t>
      </w:r>
      <w:r w:rsidRPr="00FB763E">
        <w:rPr>
          <w:rFonts w:ascii="Gaza" w:hAnsi="Gaza" w:cs="FS_Bold"/>
          <w:sz w:val="36"/>
          <w:szCs w:val="36"/>
        </w:rPr>
        <w:sym w:font="Symbol" w:char="F0D6"/>
      </w:r>
      <w:r w:rsidRPr="00FB763E">
        <w:rPr>
          <w:rFonts w:ascii="Gaza" w:hAnsi="Gaza" w:cs="FS_Bold"/>
          <w:sz w:val="36"/>
          <w:szCs w:val="36"/>
          <w:rtl/>
        </w:rPr>
        <w:t>) في المربع المناسب لاختيارك:</w:t>
      </w:r>
    </w:p>
    <w:tbl>
      <w:tblPr>
        <w:tblStyle w:val="4-2"/>
        <w:bidiVisual/>
        <w:tblW w:w="8134" w:type="dxa"/>
        <w:tblInd w:w="10" w:type="dxa"/>
        <w:tblLook w:val="04A0" w:firstRow="1" w:lastRow="0" w:firstColumn="1" w:lastColumn="0" w:noHBand="0" w:noVBand="1"/>
      </w:tblPr>
      <w:tblGrid>
        <w:gridCol w:w="3889"/>
        <w:gridCol w:w="809"/>
        <w:gridCol w:w="809"/>
        <w:gridCol w:w="797"/>
        <w:gridCol w:w="915"/>
        <w:gridCol w:w="915"/>
      </w:tblGrid>
      <w:tr w:rsidR="00EF4EA7" w:rsidRPr="002F771B" w14:paraId="7B0DE8DE" w14:textId="77777777" w:rsidTr="006F12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2BD993E" w14:textId="77777777" w:rsidR="00EF4EA7" w:rsidRPr="007E2E8D" w:rsidRDefault="00EF4EA7" w:rsidP="00EF4EA7">
            <w:pPr>
              <w:spacing w:line="360" w:lineRule="auto"/>
              <w:jc w:val="center"/>
              <w:rPr>
                <w:rFonts w:eastAsia="Calibri" w:cs="Sakkal Majalla"/>
                <w:sz w:val="32"/>
                <w:szCs w:val="32"/>
                <w:rtl/>
                <w14:ligatures w14:val="none"/>
              </w:rPr>
            </w:pPr>
            <w:r w:rsidRPr="007E2E8D">
              <w:rPr>
                <w:rFonts w:eastAsia="Calibri" w:cs="Sakkal Majalla"/>
                <w:sz w:val="32"/>
                <w:szCs w:val="32"/>
                <w:rtl/>
                <w14:ligatures w14:val="none"/>
              </w:rPr>
              <w:t>البعد</w:t>
            </w:r>
          </w:p>
        </w:tc>
        <w:tc>
          <w:tcPr>
            <w:tcW w:w="809" w:type="dxa"/>
          </w:tcPr>
          <w:p w14:paraId="0EAC97DF" w14:textId="77777777" w:rsidR="00EF4EA7" w:rsidRPr="007E2E8D"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7E2E8D">
              <w:rPr>
                <w:rFonts w:cs="Sakkal Majalla"/>
                <w:sz w:val="32"/>
                <w:szCs w:val="32"/>
                <w:rtl/>
              </w:rPr>
              <w:t>أوافق بشدة</w:t>
            </w:r>
          </w:p>
        </w:tc>
        <w:tc>
          <w:tcPr>
            <w:tcW w:w="809" w:type="dxa"/>
          </w:tcPr>
          <w:p w14:paraId="0E4B1045" w14:textId="77777777" w:rsidR="00EF4EA7" w:rsidRPr="007E2E8D"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7E2E8D">
              <w:rPr>
                <w:rFonts w:cs="Sakkal Majalla"/>
                <w:sz w:val="32"/>
                <w:szCs w:val="32"/>
                <w:rtl/>
              </w:rPr>
              <w:t>أوافق</w:t>
            </w:r>
          </w:p>
        </w:tc>
        <w:tc>
          <w:tcPr>
            <w:tcW w:w="797" w:type="dxa"/>
          </w:tcPr>
          <w:p w14:paraId="70BBDAC4" w14:textId="77777777" w:rsidR="00EF4EA7" w:rsidRPr="007E2E8D"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7E2E8D">
              <w:rPr>
                <w:rFonts w:cs="Sakkal Majalla"/>
                <w:sz w:val="32"/>
                <w:szCs w:val="32"/>
                <w:rtl/>
              </w:rPr>
              <w:t>محايد</w:t>
            </w:r>
          </w:p>
        </w:tc>
        <w:tc>
          <w:tcPr>
            <w:tcW w:w="915" w:type="dxa"/>
          </w:tcPr>
          <w:p w14:paraId="71C477C7" w14:textId="77777777" w:rsidR="00EF4EA7" w:rsidRPr="007E2E8D"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7E2E8D">
              <w:rPr>
                <w:rFonts w:cs="Sakkal Majalla"/>
                <w:sz w:val="32"/>
                <w:szCs w:val="32"/>
                <w:rtl/>
              </w:rPr>
              <w:t>معارض</w:t>
            </w:r>
          </w:p>
        </w:tc>
        <w:tc>
          <w:tcPr>
            <w:tcW w:w="915" w:type="dxa"/>
          </w:tcPr>
          <w:p w14:paraId="193400C3" w14:textId="77777777" w:rsidR="00EF4EA7" w:rsidRPr="007E2E8D"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7E2E8D">
              <w:rPr>
                <w:rFonts w:cs="Sakkal Majalla"/>
                <w:sz w:val="32"/>
                <w:szCs w:val="32"/>
                <w:rtl/>
              </w:rPr>
              <w:t>معارض بشدة</w:t>
            </w:r>
          </w:p>
        </w:tc>
      </w:tr>
      <w:tr w:rsidR="00EF4EA7" w:rsidRPr="002F771B" w14:paraId="5002DE80"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5FAB770C" w14:textId="77777777" w:rsidR="00EF4EA7" w:rsidRPr="00447CD3" w:rsidRDefault="00EF4EA7" w:rsidP="00EF4EA7">
            <w:pPr>
              <w:spacing w:before="100" w:beforeAutospacing="1" w:after="100" w:afterAutospacing="1" w:line="360" w:lineRule="auto"/>
              <w:jc w:val="center"/>
              <w:rPr>
                <w:rFonts w:cs="Sakkal Majalla"/>
                <w:b w:val="0"/>
                <w:bCs w:val="0"/>
                <w:color w:val="000000" w:themeColor="text1"/>
                <w:sz w:val="32"/>
                <w:szCs w:val="32"/>
                <w:rtl/>
              </w:rPr>
            </w:pPr>
            <w:r w:rsidRPr="006A3BFB">
              <w:rPr>
                <w:rFonts w:ascii="Sakkal Majalla" w:hAnsi="Sakkal Majalla" w:cs="Sakkal Majalla"/>
                <w:color w:val="000000" w:themeColor="text1"/>
                <w:sz w:val="32"/>
                <w:szCs w:val="32"/>
                <w:rtl/>
              </w:rPr>
              <w:t>تجربة العملاء رقمياً</w:t>
            </w:r>
          </w:p>
        </w:tc>
      </w:tr>
      <w:tr w:rsidR="00EF4EA7" w:rsidRPr="002F771B" w14:paraId="03F7125D"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191EB7DC" w14:textId="77777777" w:rsidR="00EF4EA7" w:rsidRPr="002F771B" w:rsidRDefault="00EF4EA7" w:rsidP="00EF4EA7">
            <w:pPr>
              <w:spacing w:line="360" w:lineRule="auto"/>
              <w:rPr>
                <w:rFonts w:eastAsia="Calibri" w:cs="Sakkal Majalla"/>
                <w:rtl/>
                <w14:ligatures w14:val="none"/>
              </w:rPr>
            </w:pPr>
            <w:r w:rsidRPr="00B65E19">
              <w:rPr>
                <w:rFonts w:ascii="Sakkal Majalla" w:hAnsi="Sakkal Majalla" w:cs="Sakkal Majalla"/>
                <w:color w:val="000000" w:themeColor="text1"/>
                <w:rtl/>
              </w:rPr>
              <w:t>توفر التقنيات الرقمية فهم سلوكيات واحتياجات العملاء.</w:t>
            </w:r>
          </w:p>
        </w:tc>
        <w:tc>
          <w:tcPr>
            <w:tcW w:w="809" w:type="dxa"/>
          </w:tcPr>
          <w:p w14:paraId="4A8020DA"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079324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348B650D"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2B07C96"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7A870A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77E2A1C0"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8881CC7" w14:textId="77777777" w:rsidR="00EF4EA7" w:rsidRPr="002F771B" w:rsidRDefault="00EF4EA7" w:rsidP="00EF4EA7">
            <w:pPr>
              <w:spacing w:line="360" w:lineRule="auto"/>
              <w:ind w:left="48" w:hanging="48"/>
              <w:rPr>
                <w:rFonts w:cs="Sakkal Majalla"/>
                <w:rtl/>
              </w:rPr>
            </w:pPr>
            <w:r w:rsidRPr="00B65E19">
              <w:rPr>
                <w:rFonts w:ascii="Sakkal Majalla" w:hAnsi="Sakkal Majalla" w:cs="Sakkal Majalla"/>
                <w:color w:val="000000" w:themeColor="text1"/>
                <w:rtl/>
              </w:rPr>
              <w:t>توفر القنوات الرقمية الاتصال والاستجابة السريعة في خدمة العملاء</w:t>
            </w:r>
          </w:p>
        </w:tc>
        <w:tc>
          <w:tcPr>
            <w:tcW w:w="809" w:type="dxa"/>
          </w:tcPr>
          <w:p w14:paraId="58C4D176"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11A48D89"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0D6894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715E2237"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35390B1"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3EEE90F0"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4C643F95" w14:textId="77777777" w:rsidR="00EF4EA7" w:rsidRPr="00CD4954" w:rsidRDefault="00EF4EA7" w:rsidP="00EF4EA7">
            <w:pPr>
              <w:spacing w:line="360" w:lineRule="auto"/>
              <w:ind w:left="48" w:hanging="48"/>
              <w:rPr>
                <w:rFonts w:eastAsia="Calibri" w:cs="Sakkal Majalla"/>
                <w:rtl/>
                <w:lang w:bidi="ar-EG"/>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وظف </w:t>
            </w:r>
            <w:proofErr w:type="gramStart"/>
            <w:r w:rsidRPr="00B65E19">
              <w:rPr>
                <w:rFonts w:ascii="Sakkal Majalla" w:hAnsi="Sakkal Majalla" w:cs="Sakkal Majalla"/>
                <w:color w:val="000000" w:themeColor="text1"/>
                <w:rtl/>
              </w:rPr>
              <w:t>الشركة  التقنيات</w:t>
            </w:r>
            <w:proofErr w:type="gramEnd"/>
            <w:r w:rsidRPr="00B65E19">
              <w:rPr>
                <w:rFonts w:ascii="Sakkal Majalla" w:hAnsi="Sakkal Majalla" w:cs="Sakkal Majalla"/>
                <w:color w:val="000000" w:themeColor="text1"/>
                <w:rtl/>
              </w:rPr>
              <w:t xml:space="preserve"> الرقمية الناشئة والتوجهات الحديثة لتقديم خدماتها بشكل جيد بهدف جذب العملاء.</w:t>
            </w:r>
          </w:p>
        </w:tc>
        <w:tc>
          <w:tcPr>
            <w:tcW w:w="809" w:type="dxa"/>
          </w:tcPr>
          <w:p w14:paraId="3CE8024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2BAC651D"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FAFE507"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69F1E8B3"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0790CD9"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0523501C"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613B1231" w14:textId="77777777" w:rsidR="00EF4EA7" w:rsidRPr="003F1B70" w:rsidRDefault="00EF4EA7" w:rsidP="00EF4EA7">
            <w:pPr>
              <w:spacing w:line="360" w:lineRule="auto"/>
              <w:ind w:left="48" w:hanging="48"/>
              <w:rPr>
                <w:rFonts w:eastAsia="Calibri" w:cs="Sakkal Majalla"/>
                <w:color w:val="0D0D0D" w:themeColor="text1" w:themeTint="F2"/>
                <w:rtl/>
                <w14:ligatures w14:val="none"/>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قوم </w:t>
            </w:r>
            <w:proofErr w:type="gramStart"/>
            <w:r w:rsidRPr="00B65E19">
              <w:rPr>
                <w:rFonts w:ascii="Sakkal Majalla" w:hAnsi="Sakkal Majalla" w:cs="Sakkal Majalla"/>
                <w:color w:val="000000" w:themeColor="text1"/>
                <w:rtl/>
              </w:rPr>
              <w:t>الشركة  باستخدام</w:t>
            </w:r>
            <w:proofErr w:type="gramEnd"/>
            <w:r w:rsidRPr="00B65E19">
              <w:rPr>
                <w:rFonts w:ascii="Sakkal Majalla" w:hAnsi="Sakkal Majalla" w:cs="Sakkal Majalla"/>
                <w:color w:val="000000" w:themeColor="text1"/>
                <w:rtl/>
              </w:rPr>
              <w:t xml:space="preserve"> أنظمة رقمية لتحليل العملاء وقياس رضاهم عن جميع خدماته.</w:t>
            </w:r>
          </w:p>
        </w:tc>
        <w:tc>
          <w:tcPr>
            <w:tcW w:w="809" w:type="dxa"/>
          </w:tcPr>
          <w:p w14:paraId="3235C049"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531E8C3B"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55F699D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7079725F"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7E25A476"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124384A9"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36C504C9" w14:textId="77777777" w:rsidR="00EF4EA7" w:rsidRPr="00C72B5D" w:rsidRDefault="00EF4EA7" w:rsidP="00EF4EA7">
            <w:pPr>
              <w:spacing w:line="360" w:lineRule="auto"/>
              <w:ind w:left="48" w:hanging="48"/>
              <w:rPr>
                <w:rFonts w:cs="Sakkal Majalla"/>
                <w:color w:val="171717" w:themeColor="background2" w:themeShade="1A"/>
                <w:rtl/>
              </w:rPr>
            </w:pPr>
            <w:r w:rsidRPr="00B65E19">
              <w:rPr>
                <w:rFonts w:ascii="Sakkal Majalla" w:hAnsi="Sakkal Majalla" w:cs="Sakkal Majalla"/>
                <w:color w:val="000000" w:themeColor="text1"/>
                <w:rtl/>
              </w:rPr>
              <w:t xml:space="preserve">يساعد التحول الرقمي </w:t>
            </w:r>
            <w:proofErr w:type="gramStart"/>
            <w:r w:rsidRPr="00B65E19">
              <w:rPr>
                <w:rFonts w:ascii="Sakkal Majalla" w:hAnsi="Sakkal Majalla" w:cs="Sakkal Majalla"/>
                <w:color w:val="000000" w:themeColor="text1"/>
                <w:rtl/>
              </w:rPr>
              <w:t>الشركة  على</w:t>
            </w:r>
            <w:proofErr w:type="gramEnd"/>
            <w:r w:rsidRPr="00B65E19">
              <w:rPr>
                <w:rFonts w:ascii="Sakkal Majalla" w:hAnsi="Sakkal Majalla" w:cs="Sakkal Majalla"/>
                <w:color w:val="000000" w:themeColor="text1"/>
                <w:rtl/>
              </w:rPr>
              <w:t xml:space="preserve"> التوسع والانتشار في نطاق أوسع والوصول إلى شريحة أكبر من العملاء.</w:t>
            </w:r>
          </w:p>
        </w:tc>
        <w:tc>
          <w:tcPr>
            <w:tcW w:w="809" w:type="dxa"/>
          </w:tcPr>
          <w:p w14:paraId="3F5558DA"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83E882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1F900C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68A095C2"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739E12C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493384DB"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43450091" w14:textId="77777777" w:rsidR="00EF4EA7" w:rsidRPr="002F771B" w:rsidRDefault="00EF4EA7" w:rsidP="00EF4EA7">
            <w:pPr>
              <w:spacing w:line="360" w:lineRule="auto"/>
              <w:jc w:val="center"/>
              <w:rPr>
                <w:rFonts w:eastAsia="Calibri" w:cs="Sakkal Majalla"/>
                <w:rtl/>
              </w:rPr>
            </w:pPr>
            <w:r w:rsidRPr="00B65E19">
              <w:rPr>
                <w:rFonts w:ascii="Sakkal Majalla" w:hAnsi="Sakkal Majalla" w:cs="Sakkal Majalla"/>
                <w:color w:val="000000" w:themeColor="text1"/>
                <w:rtl/>
              </w:rPr>
              <w:t>تحويل العمليات رقميا</w:t>
            </w:r>
          </w:p>
        </w:tc>
      </w:tr>
      <w:tr w:rsidR="00EF4EA7" w:rsidRPr="002F771B" w14:paraId="40C39EF5"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587C98A7"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t xml:space="preserve">توفر التقنيات الرقمية عمليات </w:t>
            </w:r>
            <w:proofErr w:type="gramStart"/>
            <w:r w:rsidRPr="00B65E19">
              <w:rPr>
                <w:rFonts w:ascii="Sakkal Majalla" w:hAnsi="Sakkal Majalla" w:cs="Sakkal Majalla"/>
                <w:color w:val="000000" w:themeColor="text1"/>
                <w:rtl/>
              </w:rPr>
              <w:t>إدارية  متكاملة</w:t>
            </w:r>
            <w:proofErr w:type="gramEnd"/>
          </w:p>
        </w:tc>
        <w:tc>
          <w:tcPr>
            <w:tcW w:w="809" w:type="dxa"/>
          </w:tcPr>
          <w:p w14:paraId="3EF9295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7B4C7C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D61D657"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5D68C3E9"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730A8A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4A5CC3CA"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2BB5F9FE" w14:textId="77777777" w:rsidR="00EF4EA7" w:rsidRPr="008155F9" w:rsidRDefault="00EF4EA7" w:rsidP="00EF4EA7">
            <w:pPr>
              <w:spacing w:line="360" w:lineRule="auto"/>
              <w:ind w:left="48" w:hanging="48"/>
              <w:rPr>
                <w:rFonts w:cs="Sakkal Majalla"/>
                <w:rtl/>
              </w:rPr>
            </w:pPr>
            <w:r w:rsidRPr="00B65E19">
              <w:rPr>
                <w:rFonts w:ascii="Sakkal Majalla" w:hAnsi="Sakkal Majalla" w:cs="Sakkal Majalla"/>
                <w:color w:val="000000" w:themeColor="text1"/>
                <w:rtl/>
              </w:rPr>
              <w:lastRenderedPageBreak/>
              <w:t xml:space="preserve">تسهم </w:t>
            </w:r>
            <w:proofErr w:type="spellStart"/>
            <w:r w:rsidRPr="00B65E19">
              <w:rPr>
                <w:rFonts w:ascii="Sakkal Majalla" w:hAnsi="Sakkal Majalla" w:cs="Sakkal Majalla"/>
                <w:color w:val="000000" w:themeColor="text1"/>
                <w:rtl/>
              </w:rPr>
              <w:t>رقمنة</w:t>
            </w:r>
            <w:proofErr w:type="spellEnd"/>
            <w:r w:rsidRPr="00B65E19">
              <w:rPr>
                <w:rFonts w:ascii="Sakkal Majalla" w:hAnsi="Sakkal Majalla" w:cs="Sakkal Majalla"/>
                <w:color w:val="000000" w:themeColor="text1"/>
                <w:rtl/>
              </w:rPr>
              <w:t xml:space="preserve"> العمليات الداخلية في تخفيض التكاليف التشغيلية</w:t>
            </w:r>
          </w:p>
        </w:tc>
        <w:tc>
          <w:tcPr>
            <w:tcW w:w="809" w:type="dxa"/>
          </w:tcPr>
          <w:p w14:paraId="7F4448B5"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79A633DF"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820F66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2399F27D"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3F85EE1"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592FE2E2"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63D0055B"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t>تساعد التقنيات الرقمية على تهيئة بيئة العمل ومرونته.</w:t>
            </w:r>
          </w:p>
        </w:tc>
        <w:tc>
          <w:tcPr>
            <w:tcW w:w="809" w:type="dxa"/>
          </w:tcPr>
          <w:p w14:paraId="3E6A6041"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11FB828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78CBDBA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3FB732C5"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72238EF3"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1A565BDF"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D1FD371"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ستخدم </w:t>
            </w:r>
            <w:proofErr w:type="gramStart"/>
            <w:r w:rsidRPr="00B65E19">
              <w:rPr>
                <w:rFonts w:ascii="Sakkal Majalla" w:hAnsi="Sakkal Majalla" w:cs="Sakkal Majalla"/>
                <w:color w:val="000000" w:themeColor="text1"/>
                <w:rtl/>
              </w:rPr>
              <w:t>الشركة  أنظمة</w:t>
            </w:r>
            <w:proofErr w:type="gramEnd"/>
            <w:r w:rsidRPr="00B65E19">
              <w:rPr>
                <w:rFonts w:ascii="Sakkal Majalla" w:hAnsi="Sakkal Majalla" w:cs="Sakkal Majalla"/>
                <w:color w:val="000000" w:themeColor="text1"/>
                <w:rtl/>
              </w:rPr>
              <w:t xml:space="preserve"> تشغيل رقمية متطورة ووسائط تخزين حديثة وسريعة</w:t>
            </w:r>
          </w:p>
        </w:tc>
        <w:tc>
          <w:tcPr>
            <w:tcW w:w="809" w:type="dxa"/>
          </w:tcPr>
          <w:p w14:paraId="68FF59A2"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271E95E9"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5B69E15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07F77ED6"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3CC9873F"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601FE231"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7E0F47A2" w14:textId="77777777" w:rsidR="00EF4EA7" w:rsidRPr="00B65E19" w:rsidRDefault="00EF4EA7" w:rsidP="00EF4EA7">
            <w:pPr>
              <w:spacing w:line="360" w:lineRule="auto"/>
              <w:ind w:left="48" w:hanging="48"/>
              <w:rPr>
                <w:rFonts w:cs="Sakkal Majalla" w:hint="cs"/>
                <w:color w:val="000000" w:themeColor="text1"/>
                <w:rtl/>
              </w:rPr>
            </w:pPr>
            <w:r w:rsidRPr="00B65E19">
              <w:rPr>
                <w:rFonts w:ascii="Sakkal Majalla" w:hAnsi="Sakkal Majalla" w:cs="Sakkal Majalla"/>
                <w:color w:val="000000" w:themeColor="text1"/>
                <w:rtl/>
              </w:rPr>
              <w:t>تقوم سياسة التَّحول الرقمي على رسم وتحديد المسؤوليات وادارته ومراقبة ومراجعة النظام.</w:t>
            </w:r>
          </w:p>
        </w:tc>
        <w:tc>
          <w:tcPr>
            <w:tcW w:w="809" w:type="dxa"/>
          </w:tcPr>
          <w:p w14:paraId="2B3C18F3"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B95E8EF"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115FDAF"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43B1C26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57C644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113C28E9"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423548F1" w14:textId="77777777" w:rsidR="00EF4EA7" w:rsidRPr="002F771B" w:rsidRDefault="00EF4EA7" w:rsidP="00EF4EA7">
            <w:pPr>
              <w:spacing w:line="360" w:lineRule="auto"/>
              <w:jc w:val="center"/>
              <w:rPr>
                <w:rFonts w:eastAsia="Calibri" w:cs="Sakkal Majalla"/>
                <w:rtl/>
              </w:rPr>
            </w:pPr>
            <w:r w:rsidRPr="00B65E19">
              <w:rPr>
                <w:rFonts w:ascii="Sakkal Majalla" w:hAnsi="Sakkal Majalla" w:cs="Sakkal Majalla"/>
                <w:color w:val="000000" w:themeColor="text1"/>
                <w:rtl/>
              </w:rPr>
              <w:t>نماذج الأعمال رقمياً</w:t>
            </w:r>
          </w:p>
        </w:tc>
      </w:tr>
      <w:tr w:rsidR="00EF4EA7" w:rsidRPr="002F771B" w14:paraId="445565D8"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4BFA2093"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hint="cs"/>
                <w:color w:val="000000" w:themeColor="text1"/>
                <w:rtl/>
                <w:lang w:bidi="ar-EG"/>
              </w:rPr>
              <w:t xml:space="preserve">تحقق المنصات الرقمية للخدمات </w:t>
            </w:r>
            <w:proofErr w:type="gramStart"/>
            <w:r w:rsidRPr="00B65E19">
              <w:rPr>
                <w:rFonts w:ascii="Sakkal Majalla" w:hAnsi="Sakkal Majalla" w:cs="Sakkal Majalla" w:hint="cs"/>
                <w:color w:val="000000" w:themeColor="text1"/>
                <w:rtl/>
                <w:lang w:bidi="ar-EG"/>
              </w:rPr>
              <w:t>الإدارية  الكفاءة</w:t>
            </w:r>
            <w:proofErr w:type="gramEnd"/>
            <w:r w:rsidRPr="00B65E19">
              <w:rPr>
                <w:rFonts w:ascii="Sakkal Majalla" w:hAnsi="Sakkal Majalla" w:cs="Sakkal Majalla" w:hint="cs"/>
                <w:color w:val="000000" w:themeColor="text1"/>
                <w:rtl/>
                <w:lang w:bidi="ar-EG"/>
              </w:rPr>
              <w:t xml:space="preserve"> التشغيلية</w:t>
            </w:r>
          </w:p>
        </w:tc>
        <w:tc>
          <w:tcPr>
            <w:tcW w:w="809" w:type="dxa"/>
          </w:tcPr>
          <w:p w14:paraId="55C08E81"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727C24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B560334"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1DC5A5B4"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272ACA1"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7103F307"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B30E2A4"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hint="cs"/>
                <w:color w:val="000000" w:themeColor="text1"/>
                <w:rtl/>
                <w:lang w:bidi="ar-EG"/>
              </w:rPr>
              <w:t xml:space="preserve">تعمل </w:t>
            </w:r>
            <w:proofErr w:type="gramStart"/>
            <w:r w:rsidRPr="00B65E19">
              <w:rPr>
                <w:rFonts w:ascii="Sakkal Majalla" w:hAnsi="Sakkal Majalla" w:cs="Sakkal Majalla" w:hint="cs"/>
                <w:color w:val="000000" w:themeColor="text1"/>
                <w:rtl/>
                <w:lang w:bidi="ar-EG"/>
              </w:rPr>
              <w:t>الشركة  بناء</w:t>
            </w:r>
            <w:proofErr w:type="gramEnd"/>
            <w:r w:rsidRPr="00B65E19">
              <w:rPr>
                <w:rFonts w:ascii="Sakkal Majalla" w:hAnsi="Sakkal Majalla" w:cs="Sakkal Majalla" w:hint="cs"/>
                <w:color w:val="000000" w:themeColor="text1"/>
                <w:rtl/>
                <w:lang w:bidi="ar-EG"/>
              </w:rPr>
              <w:t xml:space="preserve"> شراكات واسعة داخل الشركة  وخارجها</w:t>
            </w:r>
          </w:p>
        </w:tc>
        <w:tc>
          <w:tcPr>
            <w:tcW w:w="809" w:type="dxa"/>
          </w:tcPr>
          <w:p w14:paraId="3D7378E2"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11F13EA3"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6EFCA01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6C96B15A"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C1EB49E"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00CC2FE2"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3F8F4775"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hint="cs"/>
                <w:color w:val="000000" w:themeColor="text1"/>
                <w:rtl/>
                <w:lang w:bidi="ar-EG"/>
              </w:rPr>
              <w:t>تحقق القنوات الرقمية عولمة الخدمات الإدارية</w:t>
            </w:r>
          </w:p>
        </w:tc>
        <w:tc>
          <w:tcPr>
            <w:tcW w:w="809" w:type="dxa"/>
          </w:tcPr>
          <w:p w14:paraId="76B52D57"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1F995AA5"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59371F1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32B19E1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3098F52"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09E3A5F2"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455A494"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hint="cs"/>
                <w:color w:val="000000" w:themeColor="text1"/>
                <w:rtl/>
                <w:lang w:bidi="ar-EG"/>
              </w:rPr>
              <w:t xml:space="preserve">تغطي القنوات الرقمية للخدمات </w:t>
            </w:r>
            <w:proofErr w:type="gramStart"/>
            <w:r w:rsidRPr="00B65E19">
              <w:rPr>
                <w:rFonts w:ascii="Sakkal Majalla" w:hAnsi="Sakkal Majalla" w:cs="Sakkal Majalla" w:hint="cs"/>
                <w:color w:val="000000" w:themeColor="text1"/>
                <w:rtl/>
                <w:lang w:bidi="ar-EG"/>
              </w:rPr>
              <w:t>الإدارية  توقعات</w:t>
            </w:r>
            <w:proofErr w:type="gramEnd"/>
            <w:r w:rsidRPr="00B65E19">
              <w:rPr>
                <w:rFonts w:ascii="Sakkal Majalla" w:hAnsi="Sakkal Majalla" w:cs="Sakkal Majalla" w:hint="cs"/>
                <w:color w:val="000000" w:themeColor="text1"/>
                <w:rtl/>
                <w:lang w:bidi="ar-EG"/>
              </w:rPr>
              <w:t xml:space="preserve"> الأمان وثقة العملاء</w:t>
            </w:r>
          </w:p>
        </w:tc>
        <w:tc>
          <w:tcPr>
            <w:tcW w:w="809" w:type="dxa"/>
          </w:tcPr>
          <w:p w14:paraId="54979370"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56001494"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5C224EAD"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2B3125AE"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177F4E1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335A8708"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7D61E35E" w14:textId="77777777" w:rsidR="00EF4EA7" w:rsidRPr="00B65E19" w:rsidRDefault="00EF4EA7" w:rsidP="00EF4EA7">
            <w:pPr>
              <w:spacing w:line="360" w:lineRule="auto"/>
              <w:ind w:left="48" w:hanging="48"/>
              <w:rPr>
                <w:rFonts w:cs="Sakkal Majalla" w:hint="cs"/>
                <w:color w:val="000000" w:themeColor="text1"/>
                <w:rtl/>
                <w:lang w:bidi="ar-EG"/>
              </w:rPr>
            </w:pPr>
            <w:r w:rsidRPr="00B65E19">
              <w:rPr>
                <w:rFonts w:ascii="Sakkal Majalla" w:hAnsi="Sakkal Majalla" w:cs="Sakkal Majalla" w:hint="cs"/>
                <w:color w:val="000000" w:themeColor="text1"/>
                <w:rtl/>
                <w:lang w:bidi="ar-EG"/>
              </w:rPr>
              <w:t xml:space="preserve">تعمل ادارة </w:t>
            </w:r>
            <w:proofErr w:type="gramStart"/>
            <w:r w:rsidRPr="00B65E19">
              <w:rPr>
                <w:rFonts w:ascii="Sakkal Majalla" w:hAnsi="Sakkal Majalla" w:cs="Sakkal Majalla" w:hint="cs"/>
                <w:color w:val="000000" w:themeColor="text1"/>
                <w:rtl/>
                <w:lang w:bidi="ar-EG"/>
              </w:rPr>
              <w:t>الشركة  على</w:t>
            </w:r>
            <w:proofErr w:type="gramEnd"/>
            <w:r w:rsidRPr="00B65E19">
              <w:rPr>
                <w:rFonts w:ascii="Sakkal Majalla" w:hAnsi="Sakkal Majalla" w:cs="Sakkal Majalla" w:hint="cs"/>
                <w:color w:val="000000" w:themeColor="text1"/>
                <w:rtl/>
                <w:lang w:bidi="ar-EG"/>
              </w:rPr>
              <w:t xml:space="preserve"> نشر ثقافة التحول الرقمي</w:t>
            </w:r>
          </w:p>
        </w:tc>
        <w:tc>
          <w:tcPr>
            <w:tcW w:w="809" w:type="dxa"/>
          </w:tcPr>
          <w:p w14:paraId="2F5C7EA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0A7420C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41AC7D7"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32715082"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02A570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663AE703"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32FB1AAB" w14:textId="77777777" w:rsidR="00EF4EA7" w:rsidRPr="002F771B" w:rsidRDefault="00EF4EA7" w:rsidP="00EF4EA7">
            <w:pPr>
              <w:spacing w:line="360" w:lineRule="auto"/>
              <w:jc w:val="center"/>
              <w:rPr>
                <w:rFonts w:eastAsia="Calibri" w:cs="Sakkal Majalla"/>
                <w:rtl/>
              </w:rPr>
            </w:pPr>
            <w:r w:rsidRPr="00E018ED">
              <w:rPr>
                <w:rFonts w:ascii="Sakkal Majalla" w:hAnsi="Sakkal Majalla" w:cs="Sakkal Majalla"/>
                <w:color w:val="000000" w:themeColor="text1"/>
                <w:rtl/>
              </w:rPr>
              <w:t>تجربة</w:t>
            </w:r>
            <w:r w:rsidRPr="00E018ED">
              <w:rPr>
                <w:rFonts w:ascii="Sakkal Majalla" w:hAnsi="Sakkal Majalla" w:cs="Sakkal Majalla"/>
                <w:color w:val="000000" w:themeColor="text1"/>
              </w:rPr>
              <w:t xml:space="preserve"> </w:t>
            </w:r>
            <w:r w:rsidRPr="00E018ED">
              <w:rPr>
                <w:rFonts w:ascii="Sakkal Majalla" w:hAnsi="Sakkal Majalla" w:cs="Sakkal Majalla"/>
                <w:color w:val="000000" w:themeColor="text1"/>
                <w:rtl/>
              </w:rPr>
              <w:t>الموظف رقمياً</w:t>
            </w:r>
          </w:p>
        </w:tc>
      </w:tr>
      <w:tr w:rsidR="00EF4EA7" w:rsidRPr="002F771B" w14:paraId="792CB507"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7CBD5692" w14:textId="77777777" w:rsidR="00EF4EA7" w:rsidRPr="00B65E19" w:rsidRDefault="00EF4EA7" w:rsidP="00EF4EA7">
            <w:pPr>
              <w:spacing w:line="360" w:lineRule="auto"/>
              <w:ind w:left="48" w:hanging="48"/>
              <w:rPr>
                <w:rFonts w:cs="Sakkal Majalla" w:hint="cs"/>
                <w:color w:val="000000" w:themeColor="text1"/>
                <w:rtl/>
                <w:lang w:bidi="ar-EG"/>
              </w:rPr>
            </w:pPr>
            <w:r w:rsidRPr="00B65E19">
              <w:rPr>
                <w:rFonts w:ascii="Sakkal Majalla" w:hAnsi="Sakkal Majalla" w:cs="Sakkal Majalla"/>
                <w:color w:val="000000" w:themeColor="text1"/>
                <w:rtl/>
              </w:rPr>
              <w:t xml:space="preserve">يمتلك موظفو </w:t>
            </w:r>
            <w:proofErr w:type="gramStart"/>
            <w:r w:rsidRPr="00B65E19">
              <w:rPr>
                <w:rFonts w:ascii="Sakkal Majalla" w:hAnsi="Sakkal Majalla" w:cs="Sakkal Majalla"/>
                <w:color w:val="000000" w:themeColor="text1"/>
                <w:rtl/>
              </w:rPr>
              <w:t>الشركة  مهارات</w:t>
            </w:r>
            <w:proofErr w:type="gramEnd"/>
            <w:r w:rsidRPr="00B65E19">
              <w:rPr>
                <w:rFonts w:ascii="Sakkal Majalla" w:hAnsi="Sakkal Majalla" w:cs="Sakkal Majalla"/>
                <w:color w:val="000000" w:themeColor="text1"/>
                <w:rtl/>
              </w:rPr>
              <w:t xml:space="preserve"> وخبرات كافيه لتنفيذ استراتيجية الشركة  الرقمية.</w:t>
            </w:r>
          </w:p>
        </w:tc>
        <w:tc>
          <w:tcPr>
            <w:tcW w:w="809" w:type="dxa"/>
          </w:tcPr>
          <w:p w14:paraId="06AF223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07C15A1A"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1FAA460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624E39D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E0CB946"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7E2B734B"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329BE76"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lastRenderedPageBreak/>
              <w:t xml:space="preserve">يوفر </w:t>
            </w:r>
            <w:proofErr w:type="gramStart"/>
            <w:r w:rsidRPr="00B65E19">
              <w:rPr>
                <w:rFonts w:ascii="Sakkal Majalla" w:hAnsi="Sakkal Majalla" w:cs="Sakkal Majalla"/>
                <w:color w:val="000000" w:themeColor="text1"/>
                <w:rtl/>
              </w:rPr>
              <w:t>الشركة  برامج</w:t>
            </w:r>
            <w:proofErr w:type="gramEnd"/>
            <w:r w:rsidRPr="00B65E19">
              <w:rPr>
                <w:rFonts w:ascii="Sakkal Majalla" w:hAnsi="Sakkal Majalla" w:cs="Sakkal Majalla"/>
                <w:color w:val="000000" w:themeColor="text1"/>
                <w:rtl/>
              </w:rPr>
              <w:t xml:space="preserve"> للتعلم والتدريب على التقنيات الرقمية</w:t>
            </w:r>
            <w:r w:rsidRPr="00B65E19">
              <w:rPr>
                <w:rFonts w:ascii="Sakkal Majalla" w:hAnsi="Sakkal Majalla" w:cs="Sakkal Majalla"/>
                <w:color w:val="000000" w:themeColor="text1"/>
              </w:rPr>
              <w:t xml:space="preserve"> </w:t>
            </w:r>
            <w:r w:rsidRPr="00B65E19">
              <w:rPr>
                <w:rFonts w:ascii="Sakkal Majalla" w:hAnsi="Sakkal Majalla" w:cs="Sakkal Majalla"/>
                <w:color w:val="000000" w:themeColor="text1"/>
                <w:rtl/>
              </w:rPr>
              <w:t>للموظفين.</w:t>
            </w:r>
          </w:p>
        </w:tc>
        <w:tc>
          <w:tcPr>
            <w:tcW w:w="809" w:type="dxa"/>
          </w:tcPr>
          <w:p w14:paraId="337C8484"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4AF49904"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249EF8D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01BDD190"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A1D394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756E533B"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63F309EB"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t xml:space="preserve">يتأقلم الموظفين بشكل مناسب مع عمليات التحول الرقمي المطلوبة من قبل </w:t>
            </w:r>
            <w:proofErr w:type="gramStart"/>
            <w:r w:rsidRPr="00B65E19">
              <w:rPr>
                <w:rFonts w:ascii="Sakkal Majalla" w:hAnsi="Sakkal Majalla" w:cs="Sakkal Majalla"/>
                <w:color w:val="000000" w:themeColor="text1"/>
                <w:rtl/>
              </w:rPr>
              <w:t>الشركة .</w:t>
            </w:r>
            <w:proofErr w:type="gramEnd"/>
          </w:p>
        </w:tc>
        <w:tc>
          <w:tcPr>
            <w:tcW w:w="809" w:type="dxa"/>
          </w:tcPr>
          <w:p w14:paraId="7DD05801"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CCD243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4F208CD"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74485F42"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77B6F6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05ADE30B"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247BE5D6"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t xml:space="preserve">يرعى </w:t>
            </w:r>
            <w:proofErr w:type="gramStart"/>
            <w:r w:rsidRPr="00B65E19">
              <w:rPr>
                <w:rFonts w:ascii="Sakkal Majalla" w:hAnsi="Sakkal Majalla" w:cs="Sakkal Majalla"/>
                <w:color w:val="000000" w:themeColor="text1"/>
                <w:rtl/>
              </w:rPr>
              <w:t>الشركة  الأفراد</w:t>
            </w:r>
            <w:proofErr w:type="gramEnd"/>
            <w:r w:rsidRPr="00B65E19">
              <w:rPr>
                <w:rFonts w:ascii="Sakkal Majalla" w:hAnsi="Sakkal Majalla" w:cs="Sakkal Majalla"/>
                <w:color w:val="000000" w:themeColor="text1"/>
                <w:rtl/>
              </w:rPr>
              <w:t xml:space="preserve"> المبدعين ويشجعهم ويدعمهم.</w:t>
            </w:r>
          </w:p>
        </w:tc>
        <w:tc>
          <w:tcPr>
            <w:tcW w:w="809" w:type="dxa"/>
          </w:tcPr>
          <w:p w14:paraId="402D0FB2"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1BBFE80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2C35D9AB"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28EC4FA3"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CB7E3E1"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7ABBF6DA" w14:textId="77777777" w:rsidTr="006F12B2">
        <w:tc>
          <w:tcPr>
            <w:cnfStyle w:val="001000000000" w:firstRow="0" w:lastRow="0" w:firstColumn="1" w:lastColumn="0" w:oddVBand="0" w:evenVBand="0" w:oddHBand="0" w:evenHBand="0" w:firstRowFirstColumn="0" w:firstRowLastColumn="0" w:lastRowFirstColumn="0" w:lastRowLastColumn="0"/>
            <w:tcW w:w="3889" w:type="dxa"/>
          </w:tcPr>
          <w:p w14:paraId="7AEBC83A"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t xml:space="preserve">يمتلك </w:t>
            </w:r>
            <w:proofErr w:type="gramStart"/>
            <w:r w:rsidRPr="00B65E19">
              <w:rPr>
                <w:rFonts w:ascii="Sakkal Majalla" w:hAnsi="Sakkal Majalla" w:cs="Sakkal Majalla"/>
                <w:color w:val="000000" w:themeColor="text1"/>
                <w:rtl/>
              </w:rPr>
              <w:t>الشركة  موارد</w:t>
            </w:r>
            <w:proofErr w:type="gramEnd"/>
            <w:r w:rsidRPr="00B65E19">
              <w:rPr>
                <w:rFonts w:ascii="Sakkal Majalla" w:hAnsi="Sakkal Majalla" w:cs="Sakkal Majalla"/>
                <w:color w:val="000000" w:themeColor="text1"/>
                <w:rtl/>
              </w:rPr>
              <w:t xml:space="preserve"> بشرية مؤهلة قادرة على التخطيط والتطوير.</w:t>
            </w:r>
          </w:p>
        </w:tc>
        <w:tc>
          <w:tcPr>
            <w:tcW w:w="809" w:type="dxa"/>
          </w:tcPr>
          <w:p w14:paraId="426D51D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6EA10E7"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C975FAA"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263DA60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617D10F"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bl>
    <w:p w14:paraId="17F9F133" w14:textId="77777777" w:rsidR="00EF4EA7" w:rsidRDefault="00EF4EA7" w:rsidP="00EF4EA7">
      <w:pPr>
        <w:bidi w:val="0"/>
        <w:rPr>
          <w:rFonts w:cs="Sakkal Majalla"/>
          <w:b/>
          <w:bCs/>
          <w:sz w:val="36"/>
          <w:szCs w:val="36"/>
          <w:rtl/>
        </w:rPr>
      </w:pPr>
      <w:r>
        <w:rPr>
          <w:rFonts w:cs="Sakkal Majalla"/>
          <w:b/>
          <w:bCs/>
          <w:sz w:val="36"/>
          <w:szCs w:val="36"/>
          <w:rtl/>
        </w:rPr>
        <w:br w:type="page"/>
      </w:r>
    </w:p>
    <w:p w14:paraId="6AA6E97F" w14:textId="77777777" w:rsidR="00EF4EA7" w:rsidRPr="00A73E07" w:rsidRDefault="00EF4EA7" w:rsidP="00EF4EA7">
      <w:pPr>
        <w:pStyle w:val="a6"/>
        <w:numPr>
          <w:ilvl w:val="0"/>
          <w:numId w:val="44"/>
        </w:numPr>
        <w:spacing w:before="100" w:beforeAutospacing="1" w:after="100" w:afterAutospacing="1" w:line="360" w:lineRule="auto"/>
        <w:ind w:left="423" w:hanging="426"/>
        <w:rPr>
          <w:rFonts w:ascii="Gaza" w:hAnsi="Gaza" w:cs="Gaza"/>
          <w:sz w:val="36"/>
          <w:szCs w:val="36"/>
        </w:rPr>
      </w:pPr>
      <w:r w:rsidRPr="00556E78">
        <w:rPr>
          <w:rFonts w:ascii="Gaza" w:hAnsi="Gaza" w:cs="Gaza"/>
          <w:sz w:val="36"/>
          <w:szCs w:val="36"/>
          <w:rtl/>
        </w:rPr>
        <w:lastRenderedPageBreak/>
        <w:t xml:space="preserve">المحور </w:t>
      </w:r>
      <w:r w:rsidRPr="00556E78">
        <w:rPr>
          <w:rFonts w:ascii="Gaza" w:hAnsi="Gaza" w:cs="Gaza" w:hint="cs"/>
          <w:sz w:val="36"/>
          <w:szCs w:val="36"/>
          <w:rtl/>
        </w:rPr>
        <w:t>الثاني:</w:t>
      </w:r>
      <w:r w:rsidRPr="00556E78">
        <w:rPr>
          <w:rFonts w:ascii="Gaza" w:hAnsi="Gaza" w:cs="Gaza"/>
          <w:sz w:val="36"/>
          <w:szCs w:val="36"/>
          <w:rtl/>
        </w:rPr>
        <w:t xml:space="preserve"> </w:t>
      </w:r>
      <w:r>
        <w:rPr>
          <w:rFonts w:ascii="Gaza" w:hAnsi="Gaza" w:cs="Gaza" w:hint="cs"/>
          <w:sz w:val="36"/>
          <w:szCs w:val="36"/>
          <w:rtl/>
        </w:rPr>
        <w:t xml:space="preserve">الرشاقة </w:t>
      </w:r>
      <w:proofErr w:type="gramStart"/>
      <w:r>
        <w:rPr>
          <w:rFonts w:ascii="Gaza" w:hAnsi="Gaza" w:cs="Gaza" w:hint="cs"/>
          <w:sz w:val="36"/>
          <w:szCs w:val="36"/>
          <w:rtl/>
        </w:rPr>
        <w:t>التنظيمية</w:t>
      </w:r>
      <w:r w:rsidRPr="009E0587">
        <w:rPr>
          <w:rFonts w:ascii="Gaza" w:hAnsi="Gaza" w:cs="Gaza"/>
          <w:sz w:val="36"/>
          <w:szCs w:val="36"/>
          <w:rtl/>
        </w:rPr>
        <w:t xml:space="preserve"> </w:t>
      </w:r>
      <w:r w:rsidRPr="002D102B">
        <w:rPr>
          <w:rFonts w:ascii="Gaza" w:hAnsi="Gaza" w:cs="Gaza" w:hint="cs"/>
          <w:sz w:val="36"/>
          <w:szCs w:val="36"/>
          <w:rtl/>
        </w:rPr>
        <w:t>،</w:t>
      </w:r>
      <w:proofErr w:type="gramEnd"/>
      <w:r w:rsidRPr="00A73E07">
        <w:rPr>
          <w:rFonts w:ascii="Gaza" w:hAnsi="Gaza" w:cs="Gaza"/>
          <w:sz w:val="36"/>
          <w:szCs w:val="36"/>
          <w:rtl/>
        </w:rPr>
        <w:t xml:space="preserve"> ضع إشارة (</w:t>
      </w:r>
      <w:r w:rsidRPr="002D102B">
        <w:rPr>
          <w:rFonts w:ascii="Gaza" w:hAnsi="Gaza" w:cs="Gaza"/>
          <w:sz w:val="36"/>
          <w:szCs w:val="36"/>
        </w:rPr>
        <w:sym w:font="Symbol" w:char="F0D6"/>
      </w:r>
      <w:r w:rsidRPr="00A73E07">
        <w:rPr>
          <w:rFonts w:ascii="Gaza" w:hAnsi="Gaza" w:cs="Gaza"/>
          <w:sz w:val="36"/>
          <w:szCs w:val="36"/>
          <w:rtl/>
        </w:rPr>
        <w:t xml:space="preserve">) في المربع المناسب </w:t>
      </w:r>
      <w:r w:rsidRPr="00A73E07">
        <w:rPr>
          <w:rFonts w:ascii="Gaza" w:hAnsi="Gaza" w:cs="Gaza" w:hint="cs"/>
          <w:sz w:val="36"/>
          <w:szCs w:val="36"/>
          <w:rtl/>
        </w:rPr>
        <w:t>لاختيارك:</w:t>
      </w:r>
    </w:p>
    <w:tbl>
      <w:tblPr>
        <w:tblStyle w:val="4-2"/>
        <w:bidiVisual/>
        <w:tblW w:w="7709" w:type="dxa"/>
        <w:tblLook w:val="04A0" w:firstRow="1" w:lastRow="0" w:firstColumn="1" w:lastColumn="0" w:noHBand="0" w:noVBand="1"/>
      </w:tblPr>
      <w:tblGrid>
        <w:gridCol w:w="3464"/>
        <w:gridCol w:w="809"/>
        <w:gridCol w:w="809"/>
        <w:gridCol w:w="797"/>
        <w:gridCol w:w="915"/>
        <w:gridCol w:w="915"/>
      </w:tblGrid>
      <w:tr w:rsidR="00EF4EA7" w:rsidRPr="002F771B" w14:paraId="19E9C94F" w14:textId="77777777" w:rsidTr="006F12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2058A147" w14:textId="77777777" w:rsidR="00EF4EA7" w:rsidRPr="00311F8E" w:rsidRDefault="00EF4EA7" w:rsidP="00EF4EA7">
            <w:pPr>
              <w:spacing w:line="360" w:lineRule="auto"/>
              <w:jc w:val="center"/>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809" w:type="dxa"/>
            <w:vAlign w:val="center"/>
          </w:tcPr>
          <w:p w14:paraId="032FE91A" w14:textId="77777777" w:rsidR="00EF4EA7" w:rsidRPr="00311F8E"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809" w:type="dxa"/>
            <w:vAlign w:val="center"/>
          </w:tcPr>
          <w:p w14:paraId="600E48C9" w14:textId="77777777" w:rsidR="00EF4EA7" w:rsidRPr="00311F8E"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797" w:type="dxa"/>
            <w:vAlign w:val="center"/>
          </w:tcPr>
          <w:p w14:paraId="1F0B25A9" w14:textId="77777777" w:rsidR="00EF4EA7" w:rsidRPr="00311F8E"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915" w:type="dxa"/>
            <w:vAlign w:val="center"/>
          </w:tcPr>
          <w:p w14:paraId="09B07853" w14:textId="77777777" w:rsidR="00EF4EA7" w:rsidRPr="00311F8E"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915" w:type="dxa"/>
            <w:vAlign w:val="center"/>
          </w:tcPr>
          <w:p w14:paraId="5204B6E8" w14:textId="77777777" w:rsidR="00EF4EA7" w:rsidRPr="00311F8E" w:rsidRDefault="00EF4EA7" w:rsidP="00EF4EA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EF4EA7" w:rsidRPr="002F771B" w14:paraId="3C710F6B"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8DCAC2C" w14:textId="77777777" w:rsidR="00EF4EA7" w:rsidRPr="002F771B" w:rsidRDefault="00EF4EA7" w:rsidP="00EF4EA7">
            <w:pPr>
              <w:spacing w:line="360" w:lineRule="auto"/>
              <w:ind w:left="48" w:hanging="48"/>
              <w:rPr>
                <w:rFonts w:cs="Sakkal Majalla"/>
                <w:rtl/>
                <w14:ligatures w14:val="none"/>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ستطيع </w:t>
            </w:r>
            <w:proofErr w:type="gramStart"/>
            <w:r w:rsidRPr="00B65E19">
              <w:rPr>
                <w:rFonts w:ascii="Sakkal Majalla" w:hAnsi="Sakkal Majalla" w:cs="Sakkal Majalla"/>
                <w:color w:val="000000" w:themeColor="text1"/>
                <w:rtl/>
              </w:rPr>
              <w:t>الشركة  التكيف</w:t>
            </w:r>
            <w:proofErr w:type="gramEnd"/>
            <w:r w:rsidRPr="00B65E19">
              <w:rPr>
                <w:rFonts w:ascii="Sakkal Majalla" w:hAnsi="Sakkal Majalla" w:cs="Sakkal Majalla"/>
                <w:color w:val="000000" w:themeColor="text1"/>
                <w:rtl/>
              </w:rPr>
              <w:t xml:space="preserve"> مع تطور توقعات العملاء.</w:t>
            </w:r>
          </w:p>
        </w:tc>
        <w:tc>
          <w:tcPr>
            <w:tcW w:w="809" w:type="dxa"/>
          </w:tcPr>
          <w:p w14:paraId="04C5F0F9"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38BA43E5"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5CCB6DF3"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345E13E"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2ADEB275"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157039A2"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58694F57" w14:textId="77777777" w:rsidR="00EF4EA7" w:rsidRPr="00044EA8" w:rsidRDefault="00EF4EA7" w:rsidP="00EF4EA7">
            <w:pPr>
              <w:spacing w:line="360" w:lineRule="auto"/>
              <w:ind w:left="48" w:hanging="48"/>
              <w:rPr>
                <w:rFonts w:eastAsia="Times New Roman" w:cs="Sakkal Majalla"/>
                <w:b w:val="0"/>
                <w:bCs w:val="0"/>
                <w:color w:val="1C1E21"/>
                <w:rtl/>
              </w:rPr>
            </w:pPr>
            <w:r w:rsidRPr="00B65E19">
              <w:rPr>
                <w:rFonts w:ascii="Sakkal Majalla" w:hAnsi="Sakkal Majalla" w:cs="Sakkal Majalla"/>
                <w:color w:val="000000" w:themeColor="text1"/>
                <w:rtl/>
              </w:rPr>
              <w:t xml:space="preserve">ردود أفعال </w:t>
            </w:r>
            <w:proofErr w:type="gramStart"/>
            <w:r w:rsidRPr="00B65E19">
              <w:rPr>
                <w:rFonts w:ascii="Sakkal Majalla" w:hAnsi="Sakkal Majalla" w:cs="Sakkal Majalla"/>
                <w:color w:val="000000" w:themeColor="text1"/>
                <w:rtl/>
              </w:rPr>
              <w:t>الشركة  فورية</w:t>
            </w:r>
            <w:proofErr w:type="gramEnd"/>
            <w:r w:rsidRPr="00B65E19">
              <w:rPr>
                <w:rFonts w:ascii="Sakkal Majalla" w:hAnsi="Sakkal Majalla" w:cs="Sakkal Majalla"/>
                <w:color w:val="000000" w:themeColor="text1"/>
                <w:rtl/>
              </w:rPr>
              <w:t xml:space="preserve"> وسريعة لتلافي القصور في الخدمة المقدمة.</w:t>
            </w:r>
          </w:p>
        </w:tc>
        <w:tc>
          <w:tcPr>
            <w:tcW w:w="809" w:type="dxa"/>
          </w:tcPr>
          <w:p w14:paraId="5B15A3C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68390E1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FDD76E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E27FFE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7F91BF9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36D29BF7"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D5FC8CE" w14:textId="77777777" w:rsidR="00EF4EA7" w:rsidRPr="00044EA8" w:rsidRDefault="00EF4EA7" w:rsidP="00EF4EA7">
            <w:pPr>
              <w:spacing w:line="360" w:lineRule="auto"/>
              <w:ind w:left="48" w:hanging="48"/>
              <w:rPr>
                <w:rFonts w:eastAsia="Times New Roman" w:cs="Sakkal Majalla"/>
                <w:b w:val="0"/>
                <w:bCs w:val="0"/>
                <w:color w:val="1C1E21"/>
                <w:rtl/>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ستخدم </w:t>
            </w:r>
            <w:proofErr w:type="gramStart"/>
            <w:r w:rsidRPr="00B65E19">
              <w:rPr>
                <w:rFonts w:ascii="Sakkal Majalla" w:hAnsi="Sakkal Majalla" w:cs="Sakkal Majalla"/>
                <w:color w:val="000000" w:themeColor="text1"/>
                <w:rtl/>
              </w:rPr>
              <w:t>الشركة  الأساليب</w:t>
            </w:r>
            <w:proofErr w:type="gramEnd"/>
            <w:r w:rsidRPr="00B65E19">
              <w:rPr>
                <w:rFonts w:ascii="Sakkal Majalla" w:hAnsi="Sakkal Majalla" w:cs="Sakkal Majalla"/>
                <w:color w:val="000000" w:themeColor="text1"/>
                <w:rtl/>
              </w:rPr>
              <w:t xml:space="preserve"> التقنية الرقمية لتسهيل تقديم الخدمات للعملاء.</w:t>
            </w:r>
          </w:p>
        </w:tc>
        <w:tc>
          <w:tcPr>
            <w:tcW w:w="809" w:type="dxa"/>
          </w:tcPr>
          <w:p w14:paraId="2EA74F3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6396DCA7"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2D9BCD2F"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D1B47B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2A9BD1F6"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30A7B337"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48B62527" w14:textId="77777777" w:rsidR="00EF4EA7" w:rsidRPr="00A0432E" w:rsidRDefault="00EF4EA7" w:rsidP="00EF4EA7">
            <w:pPr>
              <w:spacing w:line="360" w:lineRule="auto"/>
              <w:ind w:left="48" w:hanging="48"/>
              <w:rPr>
                <w:rFonts w:cs="Sakkal Majalla"/>
                <w:rtl/>
                <w:lang w:bidi="ar-EG"/>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سعي </w:t>
            </w:r>
            <w:proofErr w:type="gramStart"/>
            <w:r w:rsidRPr="00B65E19">
              <w:rPr>
                <w:rFonts w:ascii="Sakkal Majalla" w:hAnsi="Sakkal Majalla" w:cs="Sakkal Majalla"/>
                <w:color w:val="000000" w:themeColor="text1"/>
                <w:rtl/>
              </w:rPr>
              <w:t>الشركة  باستمرار</w:t>
            </w:r>
            <w:proofErr w:type="gramEnd"/>
            <w:r w:rsidRPr="00B65E19">
              <w:rPr>
                <w:rFonts w:ascii="Sakkal Majalla" w:hAnsi="Sakkal Majalla" w:cs="Sakkal Majalla"/>
                <w:color w:val="000000" w:themeColor="text1"/>
                <w:rtl/>
              </w:rPr>
              <w:t xml:space="preserve"> للتعرف علي التغيرات في احتياجات وتفضيلات العملاء.</w:t>
            </w:r>
          </w:p>
        </w:tc>
        <w:tc>
          <w:tcPr>
            <w:tcW w:w="809" w:type="dxa"/>
          </w:tcPr>
          <w:p w14:paraId="0EBC1B84"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61786254"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261266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40A265D"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546E906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4B50F375"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2C9303FF" w14:textId="77777777" w:rsidR="00EF4EA7" w:rsidRPr="00A0432E" w:rsidRDefault="00EF4EA7" w:rsidP="00EF4EA7">
            <w:pPr>
              <w:spacing w:line="360" w:lineRule="auto"/>
              <w:ind w:left="48" w:hanging="48"/>
              <w:rPr>
                <w:rFonts w:cs="Sakkal Majalla"/>
                <w:rtl/>
                <w:lang w:bidi="ar-EG"/>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متلك </w:t>
            </w:r>
            <w:proofErr w:type="gramStart"/>
            <w:r w:rsidRPr="00B65E19">
              <w:rPr>
                <w:rFonts w:ascii="Sakkal Majalla" w:hAnsi="Sakkal Majalla" w:cs="Sakkal Majalla"/>
                <w:color w:val="000000" w:themeColor="text1"/>
                <w:rtl/>
              </w:rPr>
              <w:t>الشركة  قدرات</w:t>
            </w:r>
            <w:proofErr w:type="gramEnd"/>
            <w:r w:rsidRPr="00B65E19">
              <w:rPr>
                <w:rFonts w:ascii="Sakkal Majalla" w:hAnsi="Sakkal Majalla" w:cs="Sakkal Majalla"/>
                <w:color w:val="000000" w:themeColor="text1"/>
                <w:rtl/>
              </w:rPr>
              <w:t xml:space="preserve"> تكنولوجية مناسبة.</w:t>
            </w:r>
          </w:p>
        </w:tc>
        <w:tc>
          <w:tcPr>
            <w:tcW w:w="809" w:type="dxa"/>
          </w:tcPr>
          <w:p w14:paraId="1F0D1E43"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554EB4E6"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477EBD1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429C80A"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31EC24EA"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290C3744"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7B98B028" w14:textId="77777777" w:rsidR="00EF4EA7" w:rsidRPr="003B4BDF" w:rsidRDefault="00EF4EA7" w:rsidP="00EF4EA7">
            <w:pPr>
              <w:spacing w:line="360" w:lineRule="auto"/>
              <w:ind w:left="48" w:hanging="48"/>
              <w:rPr>
                <w:rFonts w:eastAsia="Calibri" w:cs="Sakkal Majalla"/>
                <w:rtl/>
                <w:lang w:bidi="ar-EG"/>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قدم </w:t>
            </w:r>
            <w:proofErr w:type="gramStart"/>
            <w:r w:rsidRPr="00B65E19">
              <w:rPr>
                <w:rFonts w:ascii="Sakkal Majalla" w:hAnsi="Sakkal Majalla" w:cs="Sakkal Majalla"/>
                <w:color w:val="000000" w:themeColor="text1"/>
                <w:rtl/>
              </w:rPr>
              <w:t>الشركة  منتجات</w:t>
            </w:r>
            <w:proofErr w:type="gramEnd"/>
            <w:r w:rsidRPr="00B65E19">
              <w:rPr>
                <w:rFonts w:ascii="Sakkal Majalla" w:hAnsi="Sakkal Majalla" w:cs="Sakkal Majalla"/>
                <w:color w:val="000000" w:themeColor="text1"/>
                <w:rtl/>
              </w:rPr>
              <w:t xml:space="preserve"> وخدمات إدارية  ذات جودة عالية.</w:t>
            </w:r>
          </w:p>
        </w:tc>
        <w:tc>
          <w:tcPr>
            <w:tcW w:w="809" w:type="dxa"/>
          </w:tcPr>
          <w:p w14:paraId="2BAAFAE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9671F17"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420ACA4"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548BF003"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783742A"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476E1FC2"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4B0F488" w14:textId="77777777" w:rsidR="00EF4EA7" w:rsidRPr="00B65E19" w:rsidRDefault="00EF4EA7" w:rsidP="00EF4EA7">
            <w:pPr>
              <w:spacing w:line="360" w:lineRule="auto"/>
              <w:ind w:left="48" w:hanging="48"/>
              <w:rPr>
                <w:rFonts w:cs="Sakkal Majalla" w:hint="cs"/>
                <w:color w:val="000000" w:themeColor="text1"/>
                <w:rtl/>
              </w:rPr>
            </w:pPr>
            <w:r w:rsidRPr="00B65E19">
              <w:rPr>
                <w:rFonts w:ascii="Sakkal Majalla" w:hAnsi="Sakkal Majalla" w:cs="Sakkal Majalla"/>
                <w:color w:val="000000" w:themeColor="text1"/>
                <w:rtl/>
              </w:rPr>
              <w:t xml:space="preserve">العمليات </w:t>
            </w:r>
            <w:proofErr w:type="gramStart"/>
            <w:r w:rsidRPr="00B65E19">
              <w:rPr>
                <w:rFonts w:ascii="Sakkal Majalla" w:hAnsi="Sakkal Majalla" w:cs="Sakkal Majalla"/>
                <w:color w:val="000000" w:themeColor="text1"/>
                <w:rtl/>
              </w:rPr>
              <w:t>الإدارية  في</w:t>
            </w:r>
            <w:proofErr w:type="gramEnd"/>
            <w:r w:rsidRPr="00B65E19">
              <w:rPr>
                <w:rFonts w:ascii="Sakkal Majalla" w:hAnsi="Sakkal Majalla" w:cs="Sakkal Majalla"/>
                <w:color w:val="000000" w:themeColor="text1"/>
                <w:rtl/>
              </w:rPr>
              <w:t xml:space="preserve"> ه</w:t>
            </w:r>
            <w:r w:rsidRPr="00B65E19">
              <w:rPr>
                <w:rFonts w:ascii="Sakkal Majalla" w:hAnsi="Sakkal Majalla" w:cs="Sakkal Majalla" w:hint="cs"/>
                <w:color w:val="000000" w:themeColor="text1"/>
                <w:rtl/>
              </w:rPr>
              <w:t>ذه</w:t>
            </w:r>
            <w:r w:rsidRPr="00B65E19">
              <w:rPr>
                <w:rFonts w:ascii="Sakkal Majalla" w:hAnsi="Sakkal Majalla" w:cs="Sakkal Majalla"/>
                <w:color w:val="000000" w:themeColor="text1"/>
                <w:rtl/>
              </w:rPr>
              <w:t xml:space="preserve"> الشركة  تتم بكفاءة وفعالية.</w:t>
            </w:r>
          </w:p>
        </w:tc>
        <w:tc>
          <w:tcPr>
            <w:tcW w:w="809" w:type="dxa"/>
          </w:tcPr>
          <w:p w14:paraId="23A1F487"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172EA0D5"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2DCD149"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1C55C96B"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221CD6EE"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0CB6FB2D"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66C53143"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t xml:space="preserve">لدى </w:t>
            </w:r>
            <w:proofErr w:type="gramStart"/>
            <w:r w:rsidRPr="00B65E19">
              <w:rPr>
                <w:rFonts w:ascii="Sakkal Majalla" w:hAnsi="Sakkal Majalla" w:cs="Sakkal Majalla"/>
                <w:color w:val="000000" w:themeColor="text1"/>
                <w:rtl/>
              </w:rPr>
              <w:t>الشركة  رؤية</w:t>
            </w:r>
            <w:proofErr w:type="gramEnd"/>
            <w:r w:rsidRPr="00B65E19">
              <w:rPr>
                <w:rFonts w:ascii="Sakkal Majalla" w:hAnsi="Sakkal Majalla" w:cs="Sakkal Majalla"/>
                <w:color w:val="000000" w:themeColor="text1"/>
                <w:rtl/>
              </w:rPr>
              <w:t xml:space="preserve"> طويلة الأجل تجاه العملاء.</w:t>
            </w:r>
          </w:p>
        </w:tc>
        <w:tc>
          <w:tcPr>
            <w:tcW w:w="809" w:type="dxa"/>
          </w:tcPr>
          <w:p w14:paraId="35FFC4B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02B41A1"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6819575"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344F666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5190A8F"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1C4B6723"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62CE9E0D"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lastRenderedPageBreak/>
              <w:t xml:space="preserve">تتميز اجراءات وسياسات </w:t>
            </w:r>
            <w:proofErr w:type="gramStart"/>
            <w:r w:rsidRPr="00B65E19">
              <w:rPr>
                <w:rFonts w:ascii="Sakkal Majalla" w:hAnsi="Sakkal Majalla" w:cs="Sakkal Majalla"/>
                <w:color w:val="000000" w:themeColor="text1"/>
                <w:rtl/>
              </w:rPr>
              <w:t>الشركة  بالمرونة</w:t>
            </w:r>
            <w:proofErr w:type="gramEnd"/>
            <w:r w:rsidRPr="00B65E19">
              <w:rPr>
                <w:rFonts w:ascii="Sakkal Majalla" w:hAnsi="Sakkal Majalla" w:cs="Sakkal Majalla"/>
                <w:color w:val="000000" w:themeColor="text1"/>
                <w:rtl/>
              </w:rPr>
              <w:t xml:space="preserve"> ومواكبة التغيرات.</w:t>
            </w:r>
          </w:p>
        </w:tc>
        <w:tc>
          <w:tcPr>
            <w:tcW w:w="809" w:type="dxa"/>
          </w:tcPr>
          <w:p w14:paraId="2B92351C"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230C4B97"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29BCA03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45B5F4F"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06420CF"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5B7F62CB"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13C07D90"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color w:val="000000" w:themeColor="text1"/>
                <w:rtl/>
              </w:rPr>
              <w:t xml:space="preserve">تتميز العروض والخدمات التي </w:t>
            </w: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قدمها </w:t>
            </w:r>
            <w:proofErr w:type="gramStart"/>
            <w:r w:rsidRPr="00B65E19">
              <w:rPr>
                <w:rFonts w:ascii="Sakkal Majalla" w:hAnsi="Sakkal Majalla" w:cs="Sakkal Majalla"/>
                <w:color w:val="000000" w:themeColor="text1"/>
                <w:rtl/>
              </w:rPr>
              <w:t>الشركة  بالتنوع</w:t>
            </w:r>
            <w:proofErr w:type="gramEnd"/>
            <w:r w:rsidRPr="00B65E19">
              <w:rPr>
                <w:rFonts w:ascii="Sakkal Majalla" w:hAnsi="Sakkal Majalla" w:cs="Sakkal Majalla"/>
                <w:color w:val="000000" w:themeColor="text1"/>
                <w:rtl/>
              </w:rPr>
              <w:t>.</w:t>
            </w:r>
          </w:p>
        </w:tc>
        <w:tc>
          <w:tcPr>
            <w:tcW w:w="809" w:type="dxa"/>
          </w:tcPr>
          <w:p w14:paraId="5A9DC8FD"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2347D4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2B7182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526B10A"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5862A5C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6C587A57"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0FDDDDD" w14:textId="77777777" w:rsidR="00EF4EA7" w:rsidRPr="00B65E19" w:rsidRDefault="00EF4EA7" w:rsidP="00EF4EA7">
            <w:pPr>
              <w:spacing w:line="360" w:lineRule="auto"/>
              <w:ind w:left="48" w:hanging="48"/>
              <w:rPr>
                <w:rFonts w:cs="Sakkal Majalla"/>
                <w:color w:val="000000" w:themeColor="text1"/>
                <w:rtl/>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نفذ </w:t>
            </w:r>
            <w:proofErr w:type="gramStart"/>
            <w:r w:rsidRPr="00B65E19">
              <w:rPr>
                <w:rFonts w:ascii="Sakkal Majalla" w:hAnsi="Sakkal Majalla" w:cs="Sakkal Majalla"/>
                <w:color w:val="000000" w:themeColor="text1"/>
                <w:rtl/>
              </w:rPr>
              <w:t>الشركة  العمليات</w:t>
            </w:r>
            <w:proofErr w:type="gramEnd"/>
            <w:r w:rsidRPr="00B65E19">
              <w:rPr>
                <w:rFonts w:ascii="Sakkal Majalla" w:hAnsi="Sakkal Majalla" w:cs="Sakkal Majalla"/>
                <w:color w:val="000000" w:themeColor="text1"/>
                <w:rtl/>
              </w:rPr>
              <w:t xml:space="preserve"> والخدمات الإدارية  للعملاء في أسرع وقت.</w:t>
            </w:r>
          </w:p>
        </w:tc>
        <w:tc>
          <w:tcPr>
            <w:tcW w:w="809" w:type="dxa"/>
          </w:tcPr>
          <w:p w14:paraId="66353223"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21D1542A"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69694DD"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9D9D8AD"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55A1807"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3907C457"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195A457B" w14:textId="77777777" w:rsidR="00EF4EA7" w:rsidRPr="00B65E19" w:rsidRDefault="00EF4EA7" w:rsidP="00EF4EA7">
            <w:pPr>
              <w:spacing w:line="360" w:lineRule="auto"/>
              <w:ind w:left="48" w:hanging="48"/>
              <w:rPr>
                <w:rFonts w:cs="Sakkal Majalla" w:hint="cs"/>
                <w:color w:val="000000" w:themeColor="text1"/>
                <w:rtl/>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ستطيع </w:t>
            </w:r>
            <w:proofErr w:type="gramStart"/>
            <w:r w:rsidRPr="00B65E19">
              <w:rPr>
                <w:rFonts w:ascii="Sakkal Majalla" w:hAnsi="Sakkal Majalla" w:cs="Sakkal Majalla"/>
                <w:color w:val="000000" w:themeColor="text1"/>
                <w:rtl/>
              </w:rPr>
              <w:t>الشركة  الاجابة</w:t>
            </w:r>
            <w:proofErr w:type="gramEnd"/>
            <w:r w:rsidRPr="00B65E19">
              <w:rPr>
                <w:rFonts w:ascii="Sakkal Majalla" w:hAnsi="Sakkal Majalla" w:cs="Sakkal Majalla"/>
                <w:color w:val="000000" w:themeColor="text1"/>
                <w:rtl/>
              </w:rPr>
              <w:t xml:space="preserve"> علي استفسارات في الوقت المناسب.</w:t>
            </w:r>
          </w:p>
        </w:tc>
        <w:tc>
          <w:tcPr>
            <w:tcW w:w="809" w:type="dxa"/>
          </w:tcPr>
          <w:p w14:paraId="37284C7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200B11DB"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3B8CC1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37B27F0"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6B7ECE4"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6C565C55"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A040B74" w14:textId="77777777" w:rsidR="00EF4EA7" w:rsidRPr="00B65E19" w:rsidRDefault="00EF4EA7" w:rsidP="00EF4EA7">
            <w:pPr>
              <w:spacing w:line="360" w:lineRule="auto"/>
              <w:ind w:left="48" w:hanging="48"/>
              <w:rPr>
                <w:rFonts w:cs="Sakkal Majalla" w:hint="cs"/>
                <w:color w:val="000000" w:themeColor="text1"/>
                <w:rtl/>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متلك </w:t>
            </w:r>
            <w:proofErr w:type="gramStart"/>
            <w:r w:rsidRPr="00B65E19">
              <w:rPr>
                <w:rFonts w:ascii="Sakkal Majalla" w:hAnsi="Sakkal Majalla" w:cs="Sakkal Majalla"/>
                <w:color w:val="000000" w:themeColor="text1"/>
                <w:rtl/>
              </w:rPr>
              <w:t>الشركة  القدرة</w:t>
            </w:r>
            <w:proofErr w:type="gramEnd"/>
            <w:r w:rsidRPr="00B65E19">
              <w:rPr>
                <w:rFonts w:ascii="Sakkal Majalla" w:hAnsi="Sakkal Majalla" w:cs="Sakkal Majalla"/>
                <w:color w:val="000000" w:themeColor="text1"/>
                <w:rtl/>
              </w:rPr>
              <w:t xml:space="preserve"> والمهارة علي احداث تغييرات سريعة تتلاءم مع المنافسين.</w:t>
            </w:r>
          </w:p>
        </w:tc>
        <w:tc>
          <w:tcPr>
            <w:tcW w:w="809" w:type="dxa"/>
          </w:tcPr>
          <w:p w14:paraId="083856C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7465F106"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05DC6021"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726089A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7C8DF0A8"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5C8A3F4F"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48211A18" w14:textId="77777777" w:rsidR="00EF4EA7" w:rsidRPr="00B65E19" w:rsidRDefault="00EF4EA7" w:rsidP="00EF4EA7">
            <w:pPr>
              <w:spacing w:line="360" w:lineRule="auto"/>
              <w:ind w:left="48" w:hanging="48"/>
              <w:rPr>
                <w:rFonts w:cs="Sakkal Majalla" w:hint="cs"/>
                <w:color w:val="000000" w:themeColor="text1"/>
                <w:rtl/>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تحول </w:t>
            </w:r>
            <w:proofErr w:type="gramStart"/>
            <w:r w:rsidRPr="00B65E19">
              <w:rPr>
                <w:rFonts w:ascii="Sakkal Majalla" w:hAnsi="Sakkal Majalla" w:cs="Sakkal Majalla"/>
                <w:color w:val="000000" w:themeColor="text1"/>
                <w:rtl/>
              </w:rPr>
              <w:t>الشركة  إلى</w:t>
            </w:r>
            <w:proofErr w:type="gramEnd"/>
            <w:r w:rsidRPr="00B65E19">
              <w:rPr>
                <w:rFonts w:ascii="Sakkal Majalla" w:hAnsi="Sakkal Majalla" w:cs="Sakkal Majalla"/>
                <w:color w:val="000000" w:themeColor="text1"/>
                <w:rtl/>
              </w:rPr>
              <w:t xml:space="preserve"> استخدام التكنولوجيا في الخدمات المقدمة بسرعة وفي الوقت المناسب</w:t>
            </w:r>
          </w:p>
        </w:tc>
        <w:tc>
          <w:tcPr>
            <w:tcW w:w="809" w:type="dxa"/>
          </w:tcPr>
          <w:p w14:paraId="38F2F63E"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BDD7519"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59E23259"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55B25A3F"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363CFB87"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EF4EA7" w:rsidRPr="002F771B" w14:paraId="390B1C6B" w14:textId="77777777" w:rsidTr="006F12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EABAEAA" w14:textId="77777777" w:rsidR="00EF4EA7" w:rsidRPr="00B65E19" w:rsidRDefault="00EF4EA7" w:rsidP="00EF4EA7">
            <w:pPr>
              <w:spacing w:line="360" w:lineRule="auto"/>
              <w:ind w:left="48" w:hanging="48"/>
              <w:rPr>
                <w:rFonts w:cs="Sakkal Majalla" w:hint="cs"/>
                <w:color w:val="000000" w:themeColor="text1"/>
                <w:rtl/>
              </w:rPr>
            </w:pPr>
            <w:r w:rsidRPr="00B65E19">
              <w:rPr>
                <w:rFonts w:ascii="Sakkal Majalla" w:hAnsi="Sakkal Majalla" w:cs="Sakkal Majalla" w:hint="cs"/>
                <w:color w:val="000000" w:themeColor="text1"/>
                <w:rtl/>
              </w:rPr>
              <w:t>ت</w:t>
            </w:r>
            <w:r w:rsidRPr="00B65E19">
              <w:rPr>
                <w:rFonts w:ascii="Sakkal Majalla" w:hAnsi="Sakkal Majalla" w:cs="Sakkal Majalla"/>
                <w:color w:val="000000" w:themeColor="text1"/>
                <w:rtl/>
              </w:rPr>
              <w:t xml:space="preserve">ستطيع </w:t>
            </w:r>
            <w:proofErr w:type="gramStart"/>
            <w:r w:rsidRPr="00B65E19">
              <w:rPr>
                <w:rFonts w:ascii="Sakkal Majalla" w:hAnsi="Sakkal Majalla" w:cs="Sakkal Majalla"/>
                <w:color w:val="000000" w:themeColor="text1"/>
                <w:rtl/>
              </w:rPr>
              <w:t>الشركة  التكيف</w:t>
            </w:r>
            <w:proofErr w:type="gramEnd"/>
            <w:r w:rsidRPr="00B65E19">
              <w:rPr>
                <w:rFonts w:ascii="Sakkal Majalla" w:hAnsi="Sakkal Majalla" w:cs="Sakkal Majalla"/>
                <w:color w:val="000000" w:themeColor="text1"/>
                <w:rtl/>
              </w:rPr>
              <w:t xml:space="preserve"> مع تطور توقعات العملاء.</w:t>
            </w:r>
          </w:p>
        </w:tc>
        <w:tc>
          <w:tcPr>
            <w:tcW w:w="809" w:type="dxa"/>
          </w:tcPr>
          <w:p w14:paraId="5B5877FD"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6C0002A5"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577256B2"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5874D416"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14F93FA3" w14:textId="77777777" w:rsidR="00EF4EA7" w:rsidRPr="002F771B" w:rsidRDefault="00EF4EA7" w:rsidP="00EF4EA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EF4EA7" w:rsidRPr="002F771B" w14:paraId="6850D9EB" w14:textId="77777777" w:rsidTr="006F12B2">
        <w:tc>
          <w:tcPr>
            <w:cnfStyle w:val="001000000000" w:firstRow="0" w:lastRow="0" w:firstColumn="1" w:lastColumn="0" w:oddVBand="0" w:evenVBand="0" w:oddHBand="0" w:evenHBand="0" w:firstRowFirstColumn="0" w:firstRowLastColumn="0" w:lastRowFirstColumn="0" w:lastRowLastColumn="0"/>
            <w:tcW w:w="3464" w:type="dxa"/>
          </w:tcPr>
          <w:p w14:paraId="7A4E044B" w14:textId="77777777" w:rsidR="00EF4EA7" w:rsidRPr="00B65E19" w:rsidRDefault="00EF4EA7" w:rsidP="00EF4EA7">
            <w:pPr>
              <w:spacing w:line="360" w:lineRule="auto"/>
              <w:ind w:left="48" w:hanging="48"/>
              <w:rPr>
                <w:rFonts w:cs="Sakkal Majalla" w:hint="cs"/>
                <w:color w:val="000000" w:themeColor="text1"/>
                <w:rtl/>
              </w:rPr>
            </w:pPr>
            <w:r w:rsidRPr="00B65E19">
              <w:rPr>
                <w:rFonts w:ascii="Sakkal Majalla" w:hAnsi="Sakkal Majalla" w:cs="Sakkal Majalla"/>
                <w:color w:val="000000" w:themeColor="text1"/>
                <w:rtl/>
              </w:rPr>
              <w:t xml:space="preserve">ردود أفعال </w:t>
            </w:r>
            <w:proofErr w:type="gramStart"/>
            <w:r w:rsidRPr="00B65E19">
              <w:rPr>
                <w:rFonts w:ascii="Sakkal Majalla" w:hAnsi="Sakkal Majalla" w:cs="Sakkal Majalla"/>
                <w:color w:val="000000" w:themeColor="text1"/>
                <w:rtl/>
              </w:rPr>
              <w:t>الشركة  فورية</w:t>
            </w:r>
            <w:proofErr w:type="gramEnd"/>
            <w:r w:rsidRPr="00B65E19">
              <w:rPr>
                <w:rFonts w:ascii="Sakkal Majalla" w:hAnsi="Sakkal Majalla" w:cs="Sakkal Majalla"/>
                <w:color w:val="000000" w:themeColor="text1"/>
                <w:rtl/>
              </w:rPr>
              <w:t xml:space="preserve"> وسريعة لتلافي القصور في الخدمة المقدمة.</w:t>
            </w:r>
          </w:p>
        </w:tc>
        <w:tc>
          <w:tcPr>
            <w:tcW w:w="809" w:type="dxa"/>
          </w:tcPr>
          <w:p w14:paraId="1E079FC5"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2588F90C"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12C708D8"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78AB04E2"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53E737B4" w14:textId="77777777" w:rsidR="00EF4EA7" w:rsidRPr="002F771B" w:rsidRDefault="00EF4EA7" w:rsidP="00EF4EA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bookmarkEnd w:id="99"/>
      <w:bookmarkEnd w:id="101"/>
    </w:tbl>
    <w:p w14:paraId="00C4EAEF" w14:textId="77777777" w:rsidR="00EF4EA7" w:rsidRDefault="00EF4EA7" w:rsidP="00EF4EA7">
      <w:pPr>
        <w:ind w:left="720"/>
        <w:jc w:val="right"/>
        <w:rPr>
          <w:rFonts w:ascii="Traditional Arabic" w:hAnsi="Traditional Arabic" w:cs="Traditional Arabic"/>
          <w:b/>
          <w:bCs/>
          <w:sz w:val="36"/>
          <w:szCs w:val="36"/>
          <w:rtl/>
        </w:rPr>
      </w:pPr>
    </w:p>
    <w:p w14:paraId="1D758F25" w14:textId="77777777" w:rsidR="00EF4EA7" w:rsidRPr="00EF4EA7" w:rsidRDefault="00EF4EA7" w:rsidP="00EF4EA7">
      <w:pPr>
        <w:ind w:left="720"/>
        <w:jc w:val="right"/>
        <w:rPr>
          <w:rFonts w:ascii="ae_Ostorah" w:hAnsi="ae_Ostorah" w:cs="ae_Ostorah"/>
          <w:b/>
          <w:bCs/>
        </w:rPr>
      </w:pPr>
      <w:r w:rsidRPr="00EF4EA7">
        <w:rPr>
          <w:rFonts w:ascii="ae_Ostorah" w:hAnsi="ae_Ostorah" w:cs="ae_Ostorah"/>
          <w:b/>
          <w:bCs/>
          <w:sz w:val="36"/>
          <w:szCs w:val="36"/>
          <w:rtl/>
        </w:rPr>
        <w:t>مع خالص التقدير والاحترام</w:t>
      </w:r>
      <w:bookmarkEnd w:id="100"/>
    </w:p>
    <w:p w14:paraId="7C8AB15C" w14:textId="77777777" w:rsidR="006130CC" w:rsidRDefault="006130CC" w:rsidP="006130CC">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p>
    <w:p w14:paraId="6FC304DD" w14:textId="77777777" w:rsidR="006130CC" w:rsidRDefault="006130CC" w:rsidP="006130CC">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p>
    <w:p w14:paraId="63732052" w14:textId="77777777" w:rsidR="006130CC" w:rsidRDefault="006130CC" w:rsidP="006130CC">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sectPr w:rsidR="006130CC" w:rsidSect="00AA2283">
          <w:pgSz w:w="11906" w:h="16838" w:code="9"/>
          <w:pgMar w:top="1440" w:right="1985" w:bottom="1440" w:left="1418" w:header="720" w:footer="720" w:gutter="567"/>
          <w:pgNumType w:start="1"/>
          <w:cols w:space="708"/>
          <w:bidi/>
          <w:rtlGutter/>
          <w:docGrid w:linePitch="360"/>
        </w:sectPr>
      </w:pPr>
    </w:p>
    <w:p w14:paraId="29D4231B" w14:textId="50AF899A" w:rsidR="0081623B" w:rsidRPr="00B65E19" w:rsidRDefault="0081623B" w:rsidP="006130CC">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B65E19">
        <w:rPr>
          <w:noProof/>
          <w:color w:val="000000" w:themeColor="text1"/>
        </w:rPr>
        <w:lastRenderedPageBreak/>
        <w:drawing>
          <wp:anchor distT="0" distB="0" distL="114300" distR="114300" simplePos="0" relativeHeight="251685888" behindDoc="1" locked="0" layoutInCell="1" allowOverlap="1" wp14:anchorId="10B9448C" wp14:editId="4AD30028">
            <wp:simplePos x="0" y="0"/>
            <wp:positionH relativeFrom="column">
              <wp:posOffset>3505200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65E19">
        <w:rPr>
          <w:rFonts w:ascii="Sakkal Majalla" w:eastAsia="Calibri" w:hAnsi="Sakkal Majalla" w:cs="Sakkal Majalla"/>
          <w:b/>
          <w:bCs/>
          <w:color w:val="000000" w:themeColor="text1"/>
          <w:kern w:val="0"/>
          <w:sz w:val="36"/>
          <w:szCs w:val="36"/>
          <w:lang w:bidi="ar-EG"/>
          <w14:ligatures w14:val="none"/>
        </w:rPr>
        <w:t>Mid-Ocean University</w:t>
      </w:r>
    </w:p>
    <w:p w14:paraId="4A539B4C" w14:textId="235118D1" w:rsidR="0081623B" w:rsidRPr="00B65E19" w:rsidRDefault="0081623B" w:rsidP="00B65E19">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B65E19">
        <w:rPr>
          <w:rFonts w:ascii="Sakkal Majalla" w:eastAsia="Calibri" w:hAnsi="Sakkal Majalla" w:cs="Sakkal Majalla"/>
          <w:b/>
          <w:bCs/>
          <w:color w:val="000000" w:themeColor="text1"/>
          <w:kern w:val="0"/>
          <w:sz w:val="36"/>
          <w:szCs w:val="36"/>
          <w:lang w:bidi="ar-EG"/>
          <w14:ligatures w14:val="none"/>
        </w:rPr>
        <w:t>College of Management</w:t>
      </w:r>
    </w:p>
    <w:p w14:paraId="0479A04F" w14:textId="53C20123" w:rsidR="0081623B" w:rsidRPr="00B65E19" w:rsidRDefault="0081623B" w:rsidP="00B65E19">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rtl/>
          <w:lang w:bidi="ar-EG"/>
          <w14:ligatures w14:val="none"/>
        </w:rPr>
      </w:pPr>
      <w:r w:rsidRPr="00B65E19">
        <w:rPr>
          <w:rFonts w:ascii="Sakkal Majalla" w:eastAsia="Calibri" w:hAnsi="Sakkal Majalla" w:cs="Sakkal Majalla"/>
          <w:b/>
          <w:bCs/>
          <w:color w:val="000000" w:themeColor="text1"/>
          <w:kern w:val="0"/>
          <w:sz w:val="36"/>
          <w:szCs w:val="36"/>
          <w:lang w:bidi="ar-EG"/>
          <w14:ligatures w14:val="none"/>
        </w:rPr>
        <w:t>Department of business Administration</w:t>
      </w:r>
    </w:p>
    <w:p w14:paraId="051F004A" w14:textId="77777777" w:rsidR="00D32470" w:rsidRPr="00B65E19" w:rsidRDefault="00D32470" w:rsidP="00B65E19">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0"/>
          <w:szCs w:val="40"/>
          <w:lang w:bidi="ar-EG"/>
          <w14:ligatures w14:val="none"/>
        </w:rPr>
      </w:pPr>
    </w:p>
    <w:p w14:paraId="4907A72D" w14:textId="5362AD97" w:rsidR="0081623B" w:rsidRPr="00B65E19" w:rsidRDefault="002D0190" w:rsidP="0061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65E19">
        <w:rPr>
          <w:rFonts w:ascii="Sakkal Majalla" w:eastAsia="Calibri" w:hAnsi="Sakkal Majalla" w:cs="Sakkal Majalla"/>
          <w:b/>
          <w:bCs/>
          <w:color w:val="000000" w:themeColor="text1"/>
          <w:kern w:val="0"/>
          <w:sz w:val="40"/>
          <w:szCs w:val="40"/>
          <w:lang w:bidi="ar-EG"/>
          <w14:ligatures w14:val="none"/>
        </w:rPr>
        <w:t>The impact of digital media on raising community health awareness in Saudi Arabia: A field study on Ways marketing solutions company.</w:t>
      </w:r>
    </w:p>
    <w:p w14:paraId="730ED794" w14:textId="77777777" w:rsidR="0081623B" w:rsidRPr="00B65E19" w:rsidRDefault="0081623B" w:rsidP="0061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65E19">
        <w:rPr>
          <w:rFonts w:ascii="Sakkal Majalla" w:eastAsia="Calibri" w:hAnsi="Sakkal Majalla" w:cs="Sakkal Majalla"/>
          <w:b/>
          <w:bCs/>
          <w:color w:val="000000" w:themeColor="text1"/>
          <w:kern w:val="0"/>
          <w:sz w:val="36"/>
          <w:szCs w:val="36"/>
          <w:lang w:bidi="ar-EG"/>
          <w14:ligatures w14:val="none"/>
        </w:rPr>
        <w:t>Preparation</w:t>
      </w:r>
      <w:r w:rsidRPr="00B65E19">
        <w:rPr>
          <w:rFonts w:ascii="Sakkal Majalla" w:eastAsia="Calibri" w:hAnsi="Sakkal Majalla" w:cs="Sakkal Majalla"/>
          <w:b/>
          <w:bCs/>
          <w:color w:val="000000" w:themeColor="text1"/>
          <w:kern w:val="0"/>
          <w:sz w:val="36"/>
          <w:szCs w:val="36"/>
          <w:rtl/>
          <w:lang w:bidi="ar-EG"/>
          <w14:ligatures w14:val="none"/>
        </w:rPr>
        <w:t>:</w:t>
      </w:r>
    </w:p>
    <w:p w14:paraId="62091868" w14:textId="79395AC0" w:rsidR="0081623B" w:rsidRPr="00B65E19" w:rsidRDefault="00B02251" w:rsidP="0061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65E19">
        <w:rPr>
          <w:rFonts w:ascii="Sakkal Majalla" w:eastAsia="Calibri" w:hAnsi="Sakkal Majalla" w:cs="Sakkal Majalla"/>
          <w:b/>
          <w:bCs/>
          <w:color w:val="000000" w:themeColor="text1"/>
          <w:kern w:val="0"/>
          <w:sz w:val="36"/>
          <w:szCs w:val="36"/>
          <w:lang w:bidi="ar-EG"/>
          <w14:ligatures w14:val="none"/>
        </w:rPr>
        <w:t>Hassan Salem Al-Qahtani</w:t>
      </w:r>
      <w:r w:rsidRPr="00B65E19">
        <w:rPr>
          <w:rFonts w:ascii="Sakkal Majalla" w:eastAsia="Calibri" w:hAnsi="Sakkal Majalla" w:cs="Sakkal Majalla"/>
          <w:b/>
          <w:bCs/>
          <w:color w:val="000000" w:themeColor="text1"/>
          <w:kern w:val="0"/>
          <w:sz w:val="36"/>
          <w:szCs w:val="36"/>
          <w:lang w:bidi="ar-EG"/>
          <w14:ligatures w14:val="none"/>
        </w:rPr>
        <w:br/>
        <w:t>233001119</w:t>
      </w:r>
    </w:p>
    <w:p w14:paraId="11FA3077" w14:textId="552D3C01" w:rsidR="0081623B" w:rsidRPr="00B65E19" w:rsidRDefault="0081623B" w:rsidP="0061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65E19">
        <w:rPr>
          <w:rFonts w:ascii="Sakkal Majalla" w:eastAsia="Calibri" w:hAnsi="Sakkal Majalla" w:cs="Sakkal Majalla"/>
          <w:b/>
          <w:bCs/>
          <w:color w:val="000000" w:themeColor="text1"/>
          <w:kern w:val="0"/>
          <w:sz w:val="36"/>
          <w:szCs w:val="36"/>
          <w:lang w:bidi="ar-EG"/>
          <w14:ligatures w14:val="none"/>
        </w:rPr>
        <w:t>Supervision:</w:t>
      </w:r>
    </w:p>
    <w:p w14:paraId="2193DAD0" w14:textId="77777777" w:rsidR="0081623B" w:rsidRDefault="0081623B" w:rsidP="0061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65E19">
        <w:rPr>
          <w:rFonts w:ascii="Sakkal Majalla" w:eastAsia="Calibri" w:hAnsi="Sakkal Majalla" w:cs="Sakkal Majalla"/>
          <w:b/>
          <w:bCs/>
          <w:color w:val="000000" w:themeColor="text1"/>
          <w:kern w:val="0"/>
          <w:sz w:val="36"/>
          <w:szCs w:val="36"/>
          <w:lang w:bidi="ar-EG"/>
          <w14:ligatures w14:val="none"/>
        </w:rPr>
        <w:t>Dr. Al-Faisal Abdul Hamid Mohammed Hassan</w:t>
      </w:r>
    </w:p>
    <w:p w14:paraId="4CCE5ED4" w14:textId="35FFD5A2" w:rsidR="006130CC" w:rsidRPr="00B65E19" w:rsidRDefault="006130CC" w:rsidP="0061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Dr. Fayez Grad </w:t>
      </w:r>
    </w:p>
    <w:p w14:paraId="6E52896B" w14:textId="2AE0C6FF" w:rsidR="009125CE" w:rsidRPr="00B65E19" w:rsidRDefault="0081623B" w:rsidP="006130CC">
      <w:pPr>
        <w:bidi w:val="0"/>
        <w:spacing w:before="100" w:beforeAutospacing="1" w:after="100" w:afterAutospacing="1" w:line="360" w:lineRule="auto"/>
        <w:jc w:val="center"/>
        <w:rPr>
          <w:rFonts w:ascii="Sakkal Majalla" w:hAnsi="Sakkal Majalla" w:cs="Sakkal Majalla"/>
          <w:color w:val="000000" w:themeColor="text1"/>
          <w:sz w:val="28"/>
          <w:szCs w:val="28"/>
          <w:u w:val="single"/>
        </w:rPr>
      </w:pPr>
      <w:r w:rsidRPr="00B65E19">
        <w:rPr>
          <w:rFonts w:ascii="Sakkal Majalla" w:eastAsia="Calibri" w:hAnsi="Sakkal Majalla" w:cs="Sakkal Majalla"/>
          <w:b/>
          <w:bCs/>
          <w:color w:val="000000" w:themeColor="text1"/>
          <w:kern w:val="0"/>
          <w:sz w:val="36"/>
          <w:szCs w:val="36"/>
          <w:lang w:bidi="ar-EG"/>
          <w14:ligatures w14:val="none"/>
        </w:rPr>
        <w:t>1445-2024</w:t>
      </w:r>
    </w:p>
    <w:sectPr w:rsidR="009125CE" w:rsidRPr="00B65E19" w:rsidSect="00AA2283">
      <w:footerReference w:type="default" r:id="rId15"/>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A27E5" w14:textId="77777777" w:rsidR="006A3A75" w:rsidRDefault="006A3A75" w:rsidP="009125CE">
      <w:pPr>
        <w:spacing w:after="0" w:line="240" w:lineRule="auto"/>
      </w:pPr>
      <w:r>
        <w:separator/>
      </w:r>
    </w:p>
  </w:endnote>
  <w:endnote w:type="continuationSeparator" w:id="0">
    <w:p w14:paraId="20D46C05" w14:textId="77777777" w:rsidR="006A3A75" w:rsidRDefault="006A3A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DecoType Naskh Variants">
    <w:panose1 w:val="00000000000000000000"/>
    <w:charset w:val="B2"/>
    <w:family w:val="auto"/>
    <w:pitch w:val="variable"/>
    <w:sig w:usb0="00002001" w:usb1="00000000" w:usb2="00000000" w:usb3="00000000" w:csb0="00000040" w:csb1="00000000"/>
  </w:font>
  <w:font w:name="Almarai ExtraBold">
    <w:altName w:val="Arial"/>
    <w:charset w:val="00"/>
    <w:family w:val="auto"/>
    <w:pitch w:val="variable"/>
    <w:sig w:usb0="8000202B" w:usb1="9000205A" w:usb2="00000008" w:usb3="00000000" w:csb0="00000041" w:csb1="00000000"/>
  </w:font>
  <w:font w:name="CoconNextArabic-Light">
    <w:panose1 w:val="020A0503020102020204"/>
    <w:charset w:val="B2"/>
    <w:family w:val="roman"/>
    <w:pitch w:val="variable"/>
    <w:sig w:usb0="80002003" w:usb1="80000100" w:usb2="00000028" w:usb3="00000000" w:csb0="00000040" w:csb1="00000000"/>
  </w:font>
  <w:font w:name="Bauhaus 93">
    <w:panose1 w:val="04030905020B02020C02"/>
    <w:charset w:val="00"/>
    <w:family w:val="decorative"/>
    <w:pitch w:val="variable"/>
    <w:sig w:usb0="00000003" w:usb1="00000000" w:usb2="00000000" w:usb3="00000000" w:csb0="00000001" w:csb1="00000000"/>
  </w:font>
  <w:font w:name="Lotus Linotype">
    <w:altName w:val="Arial"/>
    <w:charset w:val="00"/>
    <w:family w:val="auto"/>
    <w:pitch w:val="variable"/>
    <w:sig w:usb0="00002007" w:usb1="80000000" w:usb2="00000008" w:usb3="00000000" w:csb0="00000043" w:csb1="00000000"/>
  </w:font>
  <w:font w:name="Motken Ramlah">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 w:name="Gaza">
    <w:panose1 w:val="020B0800040000020004"/>
    <w:charset w:val="00"/>
    <w:family w:val="swiss"/>
    <w:notTrueType/>
    <w:pitch w:val="variable"/>
    <w:sig w:usb0="800020EF" w:usb1="D000E14A" w:usb2="00000028" w:usb3="00000000" w:csb0="00000041" w:csb1="00000000"/>
  </w:font>
  <w:font w:name="FS_Black">
    <w:panose1 w:val="00000000000000000000"/>
    <w:charset w:val="B2"/>
    <w:family w:val="auto"/>
    <w:pitch w:val="variable"/>
    <w:sig w:usb0="00002001" w:usb1="00000000" w:usb2="00000000" w:usb3="00000000" w:csb0="00000040" w:csb1="00000000"/>
  </w:font>
  <w:font w:name="aref_ graffiti">
    <w:panose1 w:val="02000500000000000000"/>
    <w:charset w:val="00"/>
    <w:family w:val="auto"/>
    <w:pitch w:val="variable"/>
    <w:sig w:usb0="00002003" w:usb1="80000000" w:usb2="00000008" w:usb3="00000000" w:csb0="00000041" w:csb1="00000000"/>
  </w:font>
  <w:font w:name="Motken noqta ii">
    <w:panose1 w:val="0000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80002001" w:usb1="90000000" w:usb2="00000008" w:usb3="00000000" w:csb0="00000040" w:csb1="00000000"/>
  </w:font>
  <w:font w:name="MCS Kofy5 S_U normal.">
    <w:panose1 w:val="00000000000000000000"/>
    <w:charset w:val="B2"/>
    <w:family w:val="auto"/>
    <w:pitch w:val="variable"/>
    <w:sig w:usb0="00002001" w:usb1="00000000" w:usb2="00000000" w:usb3="00000000" w:csb0="00000040" w:csb1="00000000"/>
  </w:font>
  <w:font w:name="FS_Bold">
    <w:panose1 w:val="00000000000000000000"/>
    <w:charset w:val="B2"/>
    <w:family w:val="auto"/>
    <w:pitch w:val="variable"/>
    <w:sig w:usb0="00002001" w:usb1="00000000" w:usb2="00000000" w:usb3="00000000" w:csb0="00000040" w:csb1="00000000"/>
  </w:font>
  <w:font w:name="ae_Ostorah">
    <w:panose1 w:val="02060603050605020204"/>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A8124" w14:textId="1E6B648D" w:rsidR="00DC6E55" w:rsidRDefault="00DC6E55" w:rsidP="00B65E19">
    <w:pPr>
      <w:pStyle w:val="a4"/>
      <w:jc w:val="center"/>
    </w:pPr>
  </w:p>
  <w:p w14:paraId="13047AE1" w14:textId="77777777" w:rsidR="00DC6E55" w:rsidRDefault="00DC6E55" w:rsidP="00B65E19">
    <w:pPr>
      <w:pStyle w:val="a4"/>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115297"/>
      <w:docPartObj>
        <w:docPartGallery w:val="Page Numbers (Bottom of Page)"/>
        <w:docPartUnique/>
      </w:docPartObj>
    </w:sdtPr>
    <w:sdtContent>
      <w:p w14:paraId="5ED200C2" w14:textId="6691BF14" w:rsidR="00DC6E55" w:rsidRDefault="00001332">
        <w:pPr>
          <w:pStyle w:val="a4"/>
          <w:jc w:val="center"/>
        </w:pPr>
        <w:r w:rsidRPr="00001332">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360B867F" wp14:editId="38D7F03F">
                  <wp:simplePos x="0" y="0"/>
                  <wp:positionH relativeFrom="margin">
                    <wp:posOffset>1880870</wp:posOffset>
                  </wp:positionH>
                  <wp:positionV relativeFrom="bottomMargin">
                    <wp:posOffset>147321</wp:posOffset>
                  </wp:positionV>
                  <wp:extent cx="1282700" cy="486410"/>
                  <wp:effectExtent l="0" t="0" r="12700" b="27940"/>
                  <wp:wrapNone/>
                  <wp:docPr id="607463860" name="شكل حر: شك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8641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333840F" w14:textId="77777777" w:rsidR="00001332" w:rsidRPr="00436F85" w:rsidRDefault="00001332">
                              <w:pPr>
                                <w:jc w:val="center"/>
                                <w:rPr>
                                  <w:rFonts w:ascii="Sakkal Majalla" w:hAnsi="Sakkal Majalla" w:cs="Sakkal Majalla"/>
                                  <w:b/>
                                  <w:bCs/>
                                </w:rPr>
                              </w:pPr>
                              <w:r w:rsidRPr="00436F85">
                                <w:rPr>
                                  <w:rFonts w:ascii="Sakkal Majalla" w:hAnsi="Sakkal Majalla" w:cs="Sakkal Majalla"/>
                                  <w:b/>
                                  <w:bCs/>
                                </w:rPr>
                                <w:fldChar w:fldCharType="begin"/>
                              </w:r>
                              <w:r w:rsidRPr="00436F85">
                                <w:rPr>
                                  <w:rFonts w:ascii="Sakkal Majalla" w:hAnsi="Sakkal Majalla" w:cs="Sakkal Majalla"/>
                                  <w:b/>
                                  <w:bCs/>
                                </w:rPr>
                                <w:instrText xml:space="preserve"> PAGE    \* MERGEFORMAT </w:instrText>
                              </w:r>
                              <w:r w:rsidRPr="00436F85">
                                <w:rPr>
                                  <w:rFonts w:ascii="Sakkal Majalla" w:hAnsi="Sakkal Majalla" w:cs="Sakkal Majalla"/>
                                  <w:b/>
                                  <w:bCs/>
                                </w:rPr>
                                <w:fldChar w:fldCharType="separate"/>
                              </w:r>
                              <w:r w:rsidRPr="00436F85">
                                <w:rPr>
                                  <w:rFonts w:ascii="Sakkal Majalla" w:hAnsi="Sakkal Majalla" w:cs="Sakkal Majalla"/>
                                  <w:b/>
                                  <w:bCs/>
                                  <w:noProof/>
                                  <w:color w:val="808080" w:themeColor="text1" w:themeTint="7F"/>
                                </w:rPr>
                                <w:t>2</w:t>
                              </w:r>
                              <w:r w:rsidRPr="00436F85">
                                <w:rPr>
                                  <w:rFonts w:ascii="Sakkal Majalla" w:hAnsi="Sakkal Majalla" w:cs="Sakkal Majalla"/>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B867F" id="شكل حر: شكل 5" o:spid="_x0000_s1031" style="position:absolute;left:0;text-align:left;margin-left:148.1pt;margin-top:11.6pt;width:101pt;height:38.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1132840;0,3868040;11154264,6603218;38086095,7736058;65017925,6603218;76172189,3868040;65017925,1132840" o:connectangles="0,0,0,0,0,0,0,0" textboxrect="3163,3163,18437,18437"/>
                  <v:textbox>
                    <w:txbxContent>
                      <w:p w14:paraId="7333840F" w14:textId="77777777" w:rsidR="00001332" w:rsidRPr="00436F85" w:rsidRDefault="00001332">
                        <w:pPr>
                          <w:jc w:val="center"/>
                          <w:rPr>
                            <w:rFonts w:ascii="Sakkal Majalla" w:hAnsi="Sakkal Majalla" w:cs="Sakkal Majalla"/>
                            <w:b/>
                            <w:bCs/>
                          </w:rPr>
                        </w:pPr>
                        <w:r w:rsidRPr="00436F85">
                          <w:rPr>
                            <w:rFonts w:ascii="Sakkal Majalla" w:hAnsi="Sakkal Majalla" w:cs="Sakkal Majalla"/>
                            <w:b/>
                            <w:bCs/>
                          </w:rPr>
                          <w:fldChar w:fldCharType="begin"/>
                        </w:r>
                        <w:r w:rsidRPr="00436F85">
                          <w:rPr>
                            <w:rFonts w:ascii="Sakkal Majalla" w:hAnsi="Sakkal Majalla" w:cs="Sakkal Majalla"/>
                            <w:b/>
                            <w:bCs/>
                          </w:rPr>
                          <w:instrText xml:space="preserve"> PAGE    \* MERGEFORMAT </w:instrText>
                        </w:r>
                        <w:r w:rsidRPr="00436F85">
                          <w:rPr>
                            <w:rFonts w:ascii="Sakkal Majalla" w:hAnsi="Sakkal Majalla" w:cs="Sakkal Majalla"/>
                            <w:b/>
                            <w:bCs/>
                          </w:rPr>
                          <w:fldChar w:fldCharType="separate"/>
                        </w:r>
                        <w:r w:rsidRPr="00436F85">
                          <w:rPr>
                            <w:rFonts w:ascii="Sakkal Majalla" w:hAnsi="Sakkal Majalla" w:cs="Sakkal Majalla"/>
                            <w:b/>
                            <w:bCs/>
                            <w:noProof/>
                            <w:color w:val="808080" w:themeColor="text1" w:themeTint="7F"/>
                          </w:rPr>
                          <w:t>2</w:t>
                        </w:r>
                        <w:r w:rsidRPr="00436F85">
                          <w:rPr>
                            <w:rFonts w:ascii="Sakkal Majalla" w:hAnsi="Sakkal Majalla" w:cs="Sakkal Majalla"/>
                            <w:b/>
                            <w:bCs/>
                            <w:noProof/>
                            <w:color w:val="808080" w:themeColor="text1" w:themeTint="7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8A456" w14:textId="77777777" w:rsidR="00DC6E55" w:rsidRDefault="00DC6E55" w:rsidP="00B65E19">
    <w:pPr>
      <w:pStyle w:val="a4"/>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261E54" w14:textId="77777777" w:rsidR="006A3A75" w:rsidRDefault="006A3A75" w:rsidP="009125CE">
      <w:pPr>
        <w:spacing w:after="0" w:line="240" w:lineRule="auto"/>
      </w:pPr>
      <w:r>
        <w:separator/>
      </w:r>
    </w:p>
  </w:footnote>
  <w:footnote w:type="continuationSeparator" w:id="0">
    <w:p w14:paraId="54F4313C" w14:textId="77777777" w:rsidR="006A3A75" w:rsidRDefault="006A3A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7728F"/>
    <w:multiLevelType w:val="hybridMultilevel"/>
    <w:tmpl w:val="54EC3B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C0A26"/>
    <w:multiLevelType w:val="hybridMultilevel"/>
    <w:tmpl w:val="F68884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C25316"/>
    <w:multiLevelType w:val="hybridMultilevel"/>
    <w:tmpl w:val="7A58EE3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110300"/>
    <w:multiLevelType w:val="hybridMultilevel"/>
    <w:tmpl w:val="9D124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6B7A49"/>
    <w:multiLevelType w:val="hybridMultilevel"/>
    <w:tmpl w:val="4E5477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71402C"/>
    <w:multiLevelType w:val="hybridMultilevel"/>
    <w:tmpl w:val="38E651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C376BD"/>
    <w:multiLevelType w:val="hybridMultilevel"/>
    <w:tmpl w:val="2444989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71949F6"/>
    <w:multiLevelType w:val="hybridMultilevel"/>
    <w:tmpl w:val="5C9A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23302"/>
    <w:multiLevelType w:val="hybridMultilevel"/>
    <w:tmpl w:val="CFD6D7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15:restartNumberingAfterBreak="0">
    <w:nsid w:val="1A486D35"/>
    <w:multiLevelType w:val="hybridMultilevel"/>
    <w:tmpl w:val="CFA6BCF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AA025AC"/>
    <w:multiLevelType w:val="hybridMultilevel"/>
    <w:tmpl w:val="327E88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48224C"/>
    <w:multiLevelType w:val="hybridMultilevel"/>
    <w:tmpl w:val="CC3228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C774ABA"/>
    <w:multiLevelType w:val="hybridMultilevel"/>
    <w:tmpl w:val="A27AC8C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9A0AA4"/>
    <w:multiLevelType w:val="hybridMultilevel"/>
    <w:tmpl w:val="D526A0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A74A72"/>
    <w:multiLevelType w:val="hybridMultilevel"/>
    <w:tmpl w:val="83561F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64579B"/>
    <w:multiLevelType w:val="hybridMultilevel"/>
    <w:tmpl w:val="267A82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6291A3E"/>
    <w:multiLevelType w:val="hybridMultilevel"/>
    <w:tmpl w:val="F55A41BE"/>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2938E5"/>
    <w:multiLevelType w:val="hybridMultilevel"/>
    <w:tmpl w:val="DEFE4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936A96"/>
    <w:multiLevelType w:val="hybridMultilevel"/>
    <w:tmpl w:val="7422C5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1D5943"/>
    <w:multiLevelType w:val="hybridMultilevel"/>
    <w:tmpl w:val="327E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06535C"/>
    <w:multiLevelType w:val="hybridMultilevel"/>
    <w:tmpl w:val="6386842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030DAD"/>
    <w:multiLevelType w:val="hybridMultilevel"/>
    <w:tmpl w:val="A2BA5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64700E"/>
    <w:multiLevelType w:val="hybridMultilevel"/>
    <w:tmpl w:val="427E4CC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DA47F2"/>
    <w:multiLevelType w:val="hybridMultilevel"/>
    <w:tmpl w:val="B184AE3E"/>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DAC723D"/>
    <w:multiLevelType w:val="hybridMultilevel"/>
    <w:tmpl w:val="721E64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E7230B5"/>
    <w:multiLevelType w:val="hybridMultilevel"/>
    <w:tmpl w:val="B000892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EB37CFB"/>
    <w:multiLevelType w:val="hybridMultilevel"/>
    <w:tmpl w:val="427E4CC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F45B78"/>
    <w:multiLevelType w:val="hybridMultilevel"/>
    <w:tmpl w:val="A66640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58E04571"/>
    <w:multiLevelType w:val="hybridMultilevel"/>
    <w:tmpl w:val="9CBA0E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ABC284A"/>
    <w:multiLevelType w:val="hybridMultilevel"/>
    <w:tmpl w:val="BD027C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B732252"/>
    <w:multiLevelType w:val="hybridMultilevel"/>
    <w:tmpl w:val="B7A6E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BD11F77"/>
    <w:multiLevelType w:val="hybridMultilevel"/>
    <w:tmpl w:val="5DAAB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6A174D"/>
    <w:multiLevelType w:val="hybridMultilevel"/>
    <w:tmpl w:val="366052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3772B62"/>
    <w:multiLevelType w:val="hybridMultilevel"/>
    <w:tmpl w:val="FD78AD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80B44E3"/>
    <w:multiLevelType w:val="hybridMultilevel"/>
    <w:tmpl w:val="F07436A0"/>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2A4337"/>
    <w:multiLevelType w:val="hybridMultilevel"/>
    <w:tmpl w:val="A0F8B6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B486C65"/>
    <w:multiLevelType w:val="hybridMultilevel"/>
    <w:tmpl w:val="556C6C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80122A5"/>
    <w:multiLevelType w:val="hybridMultilevel"/>
    <w:tmpl w:val="103AF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202713"/>
    <w:multiLevelType w:val="hybridMultilevel"/>
    <w:tmpl w:val="6840D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4965925">
    <w:abstractNumId w:val="21"/>
  </w:num>
  <w:num w:numId="2" w16cid:durableId="451441829">
    <w:abstractNumId w:val="44"/>
  </w:num>
  <w:num w:numId="3" w16cid:durableId="2088917965">
    <w:abstractNumId w:val="9"/>
  </w:num>
  <w:num w:numId="4" w16cid:durableId="130172595">
    <w:abstractNumId w:val="27"/>
  </w:num>
  <w:num w:numId="5" w16cid:durableId="1740666519">
    <w:abstractNumId w:val="5"/>
  </w:num>
  <w:num w:numId="6" w16cid:durableId="2086220534">
    <w:abstractNumId w:val="22"/>
  </w:num>
  <w:num w:numId="7" w16cid:durableId="829520665">
    <w:abstractNumId w:val="35"/>
  </w:num>
  <w:num w:numId="8" w16cid:durableId="173998592">
    <w:abstractNumId w:val="24"/>
  </w:num>
  <w:num w:numId="9" w16cid:durableId="1303538719">
    <w:abstractNumId w:val="11"/>
  </w:num>
  <w:num w:numId="10" w16cid:durableId="631129713">
    <w:abstractNumId w:val="12"/>
  </w:num>
  <w:num w:numId="11" w16cid:durableId="1847745788">
    <w:abstractNumId w:val="19"/>
  </w:num>
  <w:num w:numId="12" w16cid:durableId="748038017">
    <w:abstractNumId w:val="36"/>
  </w:num>
  <w:num w:numId="13" w16cid:durableId="1622565441">
    <w:abstractNumId w:val="42"/>
  </w:num>
  <w:num w:numId="14" w16cid:durableId="1927961628">
    <w:abstractNumId w:val="33"/>
  </w:num>
  <w:num w:numId="15" w16cid:durableId="1382360283">
    <w:abstractNumId w:val="10"/>
  </w:num>
  <w:num w:numId="16" w16cid:durableId="1578053512">
    <w:abstractNumId w:val="28"/>
  </w:num>
  <w:num w:numId="17" w16cid:durableId="1231039693">
    <w:abstractNumId w:val="43"/>
  </w:num>
  <w:num w:numId="18" w16cid:durableId="380400562">
    <w:abstractNumId w:val="7"/>
  </w:num>
  <w:num w:numId="19" w16cid:durableId="699664799">
    <w:abstractNumId w:val="3"/>
  </w:num>
  <w:num w:numId="20" w16cid:durableId="692338933">
    <w:abstractNumId w:val="38"/>
  </w:num>
  <w:num w:numId="21" w16cid:durableId="1277368138">
    <w:abstractNumId w:val="6"/>
  </w:num>
  <w:num w:numId="22" w16cid:durableId="1892766621">
    <w:abstractNumId w:val="4"/>
  </w:num>
  <w:num w:numId="23" w16cid:durableId="1859153859">
    <w:abstractNumId w:val="31"/>
  </w:num>
  <w:num w:numId="24" w16cid:durableId="2057074972">
    <w:abstractNumId w:val="23"/>
  </w:num>
  <w:num w:numId="25" w16cid:durableId="1873037079">
    <w:abstractNumId w:val="17"/>
  </w:num>
  <w:num w:numId="26" w16cid:durableId="402412345">
    <w:abstractNumId w:val="39"/>
  </w:num>
  <w:num w:numId="27" w16cid:durableId="1935042716">
    <w:abstractNumId w:val="2"/>
  </w:num>
  <w:num w:numId="28" w16cid:durableId="1630279467">
    <w:abstractNumId w:val="13"/>
  </w:num>
  <w:num w:numId="29" w16cid:durableId="6909049">
    <w:abstractNumId w:val="41"/>
  </w:num>
  <w:num w:numId="30" w16cid:durableId="1270619738">
    <w:abstractNumId w:val="16"/>
  </w:num>
  <w:num w:numId="31" w16cid:durableId="1809400834">
    <w:abstractNumId w:val="1"/>
  </w:num>
  <w:num w:numId="32" w16cid:durableId="1529292132">
    <w:abstractNumId w:val="29"/>
  </w:num>
  <w:num w:numId="33" w16cid:durableId="728304614">
    <w:abstractNumId w:val="20"/>
  </w:num>
  <w:num w:numId="34" w16cid:durableId="161359774">
    <w:abstractNumId w:val="37"/>
  </w:num>
  <w:num w:numId="35" w16cid:durableId="693271211">
    <w:abstractNumId w:val="34"/>
  </w:num>
  <w:num w:numId="36" w16cid:durableId="1474564927">
    <w:abstractNumId w:val="40"/>
  </w:num>
  <w:num w:numId="37" w16cid:durableId="58211303">
    <w:abstractNumId w:val="30"/>
  </w:num>
  <w:num w:numId="38" w16cid:durableId="689263865">
    <w:abstractNumId w:val="15"/>
  </w:num>
  <w:num w:numId="39" w16cid:durableId="340399565">
    <w:abstractNumId w:val="25"/>
  </w:num>
  <w:num w:numId="40" w16cid:durableId="2027361152">
    <w:abstractNumId w:val="8"/>
  </w:num>
  <w:num w:numId="41" w16cid:durableId="97990168">
    <w:abstractNumId w:val="0"/>
  </w:num>
  <w:num w:numId="42" w16cid:durableId="1316642391">
    <w:abstractNumId w:val="14"/>
  </w:num>
  <w:num w:numId="43" w16cid:durableId="1325933128">
    <w:abstractNumId w:val="18"/>
  </w:num>
  <w:num w:numId="44" w16cid:durableId="2145928111">
    <w:abstractNumId w:val="32"/>
  </w:num>
  <w:num w:numId="45" w16cid:durableId="1450779961">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332"/>
    <w:rsid w:val="00003B61"/>
    <w:rsid w:val="00011F23"/>
    <w:rsid w:val="000146E6"/>
    <w:rsid w:val="00053122"/>
    <w:rsid w:val="00062F4F"/>
    <w:rsid w:val="00064FF1"/>
    <w:rsid w:val="000842EB"/>
    <w:rsid w:val="00097B26"/>
    <w:rsid w:val="000A600D"/>
    <w:rsid w:val="000A6930"/>
    <w:rsid w:val="000C4130"/>
    <w:rsid w:val="000E0212"/>
    <w:rsid w:val="000F13C2"/>
    <w:rsid w:val="000F44B4"/>
    <w:rsid w:val="00143989"/>
    <w:rsid w:val="001510C1"/>
    <w:rsid w:val="00180436"/>
    <w:rsid w:val="001902DB"/>
    <w:rsid w:val="0019163E"/>
    <w:rsid w:val="001C2162"/>
    <w:rsid w:val="001F0034"/>
    <w:rsid w:val="001F159D"/>
    <w:rsid w:val="0021718D"/>
    <w:rsid w:val="00234450"/>
    <w:rsid w:val="00247560"/>
    <w:rsid w:val="002646E3"/>
    <w:rsid w:val="002B3FD8"/>
    <w:rsid w:val="002C5EE0"/>
    <w:rsid w:val="002D0190"/>
    <w:rsid w:val="002F3F8A"/>
    <w:rsid w:val="0030208B"/>
    <w:rsid w:val="003069C0"/>
    <w:rsid w:val="00322EFF"/>
    <w:rsid w:val="0033775D"/>
    <w:rsid w:val="003430BF"/>
    <w:rsid w:val="003620C0"/>
    <w:rsid w:val="0036476A"/>
    <w:rsid w:val="0037141D"/>
    <w:rsid w:val="00377D51"/>
    <w:rsid w:val="00377DD2"/>
    <w:rsid w:val="003B30A9"/>
    <w:rsid w:val="003D5D45"/>
    <w:rsid w:val="003E0234"/>
    <w:rsid w:val="003E7CB6"/>
    <w:rsid w:val="00404C4F"/>
    <w:rsid w:val="00413DF8"/>
    <w:rsid w:val="004260FE"/>
    <w:rsid w:val="00436F85"/>
    <w:rsid w:val="004613E8"/>
    <w:rsid w:val="00461DB2"/>
    <w:rsid w:val="00464637"/>
    <w:rsid w:val="00482056"/>
    <w:rsid w:val="00496163"/>
    <w:rsid w:val="004C2E48"/>
    <w:rsid w:val="004C3BAD"/>
    <w:rsid w:val="004C4331"/>
    <w:rsid w:val="004D23E7"/>
    <w:rsid w:val="004D6B08"/>
    <w:rsid w:val="004F2475"/>
    <w:rsid w:val="0051585E"/>
    <w:rsid w:val="00531919"/>
    <w:rsid w:val="00544E3F"/>
    <w:rsid w:val="005459E0"/>
    <w:rsid w:val="00557A05"/>
    <w:rsid w:val="00571287"/>
    <w:rsid w:val="00590B27"/>
    <w:rsid w:val="005A755A"/>
    <w:rsid w:val="005B112C"/>
    <w:rsid w:val="005B3D80"/>
    <w:rsid w:val="005B5824"/>
    <w:rsid w:val="005D5DB7"/>
    <w:rsid w:val="005E4AF3"/>
    <w:rsid w:val="005F3B9B"/>
    <w:rsid w:val="006020A6"/>
    <w:rsid w:val="006112DD"/>
    <w:rsid w:val="0061146E"/>
    <w:rsid w:val="006130CC"/>
    <w:rsid w:val="006179BD"/>
    <w:rsid w:val="0062761F"/>
    <w:rsid w:val="00647482"/>
    <w:rsid w:val="0066191A"/>
    <w:rsid w:val="00667140"/>
    <w:rsid w:val="00686D49"/>
    <w:rsid w:val="006948DE"/>
    <w:rsid w:val="006A0FCA"/>
    <w:rsid w:val="006A3A75"/>
    <w:rsid w:val="006A3BFB"/>
    <w:rsid w:val="006B4F02"/>
    <w:rsid w:val="006C0883"/>
    <w:rsid w:val="006E0258"/>
    <w:rsid w:val="006E6EF7"/>
    <w:rsid w:val="006F162C"/>
    <w:rsid w:val="006F7572"/>
    <w:rsid w:val="0071504C"/>
    <w:rsid w:val="007301E5"/>
    <w:rsid w:val="007305D2"/>
    <w:rsid w:val="00731DC0"/>
    <w:rsid w:val="00741B9A"/>
    <w:rsid w:val="00757802"/>
    <w:rsid w:val="00760A35"/>
    <w:rsid w:val="00775634"/>
    <w:rsid w:val="007874FA"/>
    <w:rsid w:val="00792A28"/>
    <w:rsid w:val="007B0E54"/>
    <w:rsid w:val="007B2139"/>
    <w:rsid w:val="007C06CD"/>
    <w:rsid w:val="007C6908"/>
    <w:rsid w:val="007E3A20"/>
    <w:rsid w:val="007F2F0B"/>
    <w:rsid w:val="0080042D"/>
    <w:rsid w:val="00807477"/>
    <w:rsid w:val="008156EA"/>
    <w:rsid w:val="0081623B"/>
    <w:rsid w:val="00862FFD"/>
    <w:rsid w:val="00877AAC"/>
    <w:rsid w:val="00882D37"/>
    <w:rsid w:val="00887133"/>
    <w:rsid w:val="008A248D"/>
    <w:rsid w:val="008B2333"/>
    <w:rsid w:val="008B41AE"/>
    <w:rsid w:val="008F1EAE"/>
    <w:rsid w:val="008F6829"/>
    <w:rsid w:val="008F6B36"/>
    <w:rsid w:val="009125CE"/>
    <w:rsid w:val="00914810"/>
    <w:rsid w:val="00916F14"/>
    <w:rsid w:val="00927901"/>
    <w:rsid w:val="009307B0"/>
    <w:rsid w:val="00937CA3"/>
    <w:rsid w:val="009407F7"/>
    <w:rsid w:val="00951F48"/>
    <w:rsid w:val="0096099D"/>
    <w:rsid w:val="00963C6C"/>
    <w:rsid w:val="0096504D"/>
    <w:rsid w:val="009A62C5"/>
    <w:rsid w:val="009B37BE"/>
    <w:rsid w:val="009B37F5"/>
    <w:rsid w:val="009B6888"/>
    <w:rsid w:val="009C0161"/>
    <w:rsid w:val="009D108D"/>
    <w:rsid w:val="009D6911"/>
    <w:rsid w:val="009E1436"/>
    <w:rsid w:val="009E5668"/>
    <w:rsid w:val="009F58D0"/>
    <w:rsid w:val="009F7996"/>
    <w:rsid w:val="00A01F5E"/>
    <w:rsid w:val="00A04739"/>
    <w:rsid w:val="00A10072"/>
    <w:rsid w:val="00A10B45"/>
    <w:rsid w:val="00A1279C"/>
    <w:rsid w:val="00A130CC"/>
    <w:rsid w:val="00A15584"/>
    <w:rsid w:val="00A2664F"/>
    <w:rsid w:val="00A3547E"/>
    <w:rsid w:val="00A40ADE"/>
    <w:rsid w:val="00A44EBE"/>
    <w:rsid w:val="00A50745"/>
    <w:rsid w:val="00A74F76"/>
    <w:rsid w:val="00AA2283"/>
    <w:rsid w:val="00AA79E9"/>
    <w:rsid w:val="00AB0A70"/>
    <w:rsid w:val="00AB2DA2"/>
    <w:rsid w:val="00AB6B26"/>
    <w:rsid w:val="00B02251"/>
    <w:rsid w:val="00B140F6"/>
    <w:rsid w:val="00B15912"/>
    <w:rsid w:val="00B15A9E"/>
    <w:rsid w:val="00B20DEB"/>
    <w:rsid w:val="00B24ED1"/>
    <w:rsid w:val="00B346DF"/>
    <w:rsid w:val="00B570EB"/>
    <w:rsid w:val="00B63B0F"/>
    <w:rsid w:val="00B65E19"/>
    <w:rsid w:val="00B7678A"/>
    <w:rsid w:val="00BD03D1"/>
    <w:rsid w:val="00BE2024"/>
    <w:rsid w:val="00BF080A"/>
    <w:rsid w:val="00BF35D5"/>
    <w:rsid w:val="00C06967"/>
    <w:rsid w:val="00C35B07"/>
    <w:rsid w:val="00C46354"/>
    <w:rsid w:val="00C67472"/>
    <w:rsid w:val="00C71E18"/>
    <w:rsid w:val="00C74890"/>
    <w:rsid w:val="00C83C91"/>
    <w:rsid w:val="00C90581"/>
    <w:rsid w:val="00C96BB5"/>
    <w:rsid w:val="00CA0736"/>
    <w:rsid w:val="00CC4484"/>
    <w:rsid w:val="00CC7877"/>
    <w:rsid w:val="00CD105C"/>
    <w:rsid w:val="00CD3A62"/>
    <w:rsid w:val="00CF4901"/>
    <w:rsid w:val="00CF57E9"/>
    <w:rsid w:val="00D216C5"/>
    <w:rsid w:val="00D22171"/>
    <w:rsid w:val="00D30845"/>
    <w:rsid w:val="00D32470"/>
    <w:rsid w:val="00D36CD9"/>
    <w:rsid w:val="00D60743"/>
    <w:rsid w:val="00D960E1"/>
    <w:rsid w:val="00DA1C1B"/>
    <w:rsid w:val="00DA4EAA"/>
    <w:rsid w:val="00DC6E55"/>
    <w:rsid w:val="00DD2F23"/>
    <w:rsid w:val="00DD6768"/>
    <w:rsid w:val="00DF686A"/>
    <w:rsid w:val="00E0124F"/>
    <w:rsid w:val="00E018ED"/>
    <w:rsid w:val="00E04D94"/>
    <w:rsid w:val="00E17556"/>
    <w:rsid w:val="00E2784D"/>
    <w:rsid w:val="00E34B51"/>
    <w:rsid w:val="00E373EB"/>
    <w:rsid w:val="00E452A2"/>
    <w:rsid w:val="00E64188"/>
    <w:rsid w:val="00E6570B"/>
    <w:rsid w:val="00E71C79"/>
    <w:rsid w:val="00E76A3D"/>
    <w:rsid w:val="00E97126"/>
    <w:rsid w:val="00EA6B5D"/>
    <w:rsid w:val="00EC10F6"/>
    <w:rsid w:val="00EC5DCF"/>
    <w:rsid w:val="00ED24E8"/>
    <w:rsid w:val="00EE1368"/>
    <w:rsid w:val="00EF118F"/>
    <w:rsid w:val="00EF4EA7"/>
    <w:rsid w:val="00F06FB8"/>
    <w:rsid w:val="00F10C89"/>
    <w:rsid w:val="00F1646F"/>
    <w:rsid w:val="00F20083"/>
    <w:rsid w:val="00F30BD7"/>
    <w:rsid w:val="00F310F2"/>
    <w:rsid w:val="00F360E6"/>
    <w:rsid w:val="00F450D5"/>
    <w:rsid w:val="00F546CE"/>
    <w:rsid w:val="00F563E2"/>
    <w:rsid w:val="00F85707"/>
    <w:rsid w:val="00FB7762"/>
    <w:rsid w:val="00FB7A83"/>
    <w:rsid w:val="00FC20BB"/>
    <w:rsid w:val="00FC31E7"/>
    <w:rsid w:val="00FD1591"/>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3B9B"/>
    <w:pPr>
      <w:bidi/>
    </w:pPr>
  </w:style>
  <w:style w:type="paragraph" w:styleId="1">
    <w:name w:val="heading 1"/>
    <w:basedOn w:val="a"/>
    <w:next w:val="a"/>
    <w:link w:val="1Char"/>
    <w:autoRedefine/>
    <w:uiPriority w:val="9"/>
    <w:qFormat/>
    <w:rsid w:val="006130CC"/>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6130CC"/>
    <w:rPr>
      <w:rFonts w:ascii="Sakkal Majalla" w:eastAsiaTheme="majorEastAsia" w:hAnsi="Sakkal Majalla" w:cs="Sakkal Majalla"/>
      <w:b/>
      <w:bCs/>
      <w:color w:val="000000" w:themeColor="text1"/>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2">
    <w:name w:val="بلا قائمة1"/>
    <w:next w:val="a2"/>
    <w:uiPriority w:val="99"/>
    <w:semiHidden/>
    <w:unhideWhenUsed/>
    <w:rsid w:val="0080042D"/>
  </w:style>
  <w:style w:type="character" w:styleId="a8">
    <w:name w:val="Placeholder Text"/>
    <w:basedOn w:val="a0"/>
    <w:uiPriority w:val="99"/>
    <w:semiHidden/>
    <w:rsid w:val="0080042D"/>
    <w:rPr>
      <w:color w:val="666666"/>
    </w:rPr>
  </w:style>
  <w:style w:type="paragraph" w:styleId="a9">
    <w:name w:val="Normal (Web)"/>
    <w:basedOn w:val="a"/>
    <w:uiPriority w:val="99"/>
    <w:unhideWhenUsed/>
    <w:rsid w:val="0080042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80042D"/>
    <w:rPr>
      <w:b/>
      <w:bCs/>
    </w:rPr>
  </w:style>
  <w:style w:type="table" w:styleId="6">
    <w:name w:val="Grid Table 6 Colorful"/>
    <w:basedOn w:val="a1"/>
    <w:uiPriority w:val="51"/>
    <w:rsid w:val="00B65E1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2">
    <w:name w:val="Grid Table 6 Colorful Accent 2"/>
    <w:basedOn w:val="a1"/>
    <w:uiPriority w:val="51"/>
    <w:rsid w:val="00B65E19"/>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b">
    <w:name w:val="Balloon Text"/>
    <w:basedOn w:val="a"/>
    <w:link w:val="Char2"/>
    <w:uiPriority w:val="99"/>
    <w:semiHidden/>
    <w:unhideWhenUsed/>
    <w:rsid w:val="006130CC"/>
    <w:pPr>
      <w:spacing w:after="0" w:line="240" w:lineRule="auto"/>
    </w:pPr>
    <w:rPr>
      <w:rFonts w:ascii="Segoe UI" w:hAnsi="Segoe UI" w:cs="Segoe UI"/>
      <w:sz w:val="18"/>
      <w:szCs w:val="18"/>
    </w:rPr>
  </w:style>
  <w:style w:type="character" w:customStyle="1" w:styleId="Char2">
    <w:name w:val="نص في بالون Char"/>
    <w:basedOn w:val="a0"/>
    <w:link w:val="ab"/>
    <w:uiPriority w:val="99"/>
    <w:semiHidden/>
    <w:rsid w:val="006130CC"/>
    <w:rPr>
      <w:rFonts w:ascii="Segoe UI" w:hAnsi="Segoe UI" w:cs="Segoe UI"/>
      <w:sz w:val="18"/>
      <w:szCs w:val="18"/>
    </w:rPr>
  </w:style>
  <w:style w:type="paragraph" w:styleId="30">
    <w:name w:val="toc 3"/>
    <w:basedOn w:val="a"/>
    <w:next w:val="a"/>
    <w:autoRedefine/>
    <w:uiPriority w:val="39"/>
    <w:unhideWhenUsed/>
    <w:rsid w:val="00CF57E9"/>
    <w:pPr>
      <w:spacing w:after="100"/>
      <w:ind w:left="440"/>
    </w:pPr>
  </w:style>
  <w:style w:type="table" w:styleId="4-2">
    <w:name w:val="Grid Table 4 Accent 2"/>
    <w:basedOn w:val="a1"/>
    <w:uiPriority w:val="49"/>
    <w:rsid w:val="00EF4EA7"/>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461631-219C-407F-B8C7-7A05EB006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118</Pages>
  <Words>20861</Words>
  <Characters>118911</Characters>
  <Application>Microsoft Office Word</Application>
  <DocSecurity>0</DocSecurity>
  <Lines>990</Lines>
  <Paragraphs>278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8</cp:revision>
  <cp:lastPrinted>2024-08-01T12:17:00Z</cp:lastPrinted>
  <dcterms:created xsi:type="dcterms:W3CDTF">2024-08-01T11:50:00Z</dcterms:created>
  <dcterms:modified xsi:type="dcterms:W3CDTF">2024-08-01T12:17:00Z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