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37AC0DC" w:rsidR="008239B5" w:rsidRDefault="00EB387B" w:rsidP="00EB387B">
      <w:pPr>
        <w:rPr>
          <w:b/>
          <w:bCs/>
          <w:rtl/>
        </w:rPr>
      </w:pPr>
      <w:r>
        <w:t xml:space="preserve">Leader Name: </w:t>
      </w:r>
      <w:r w:rsidR="002A2AF0">
        <w:rPr>
          <w:rFonts w:ascii="Segoe UI" w:hAnsi="Segoe UI" w:cs="Segoe UI"/>
          <w:color w:val="0F1115"/>
          <w:shd w:val="clear" w:color="auto" w:fill="FFFFFF"/>
          <w:rtl/>
        </w:rPr>
        <w:t>ريان ناصر حسن عدار</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06CA8EB" w:rsidR="006C5DFA" w:rsidRDefault="006C5DFA" w:rsidP="006C5DFA">
            <w:pPr>
              <w:jc w:val="center"/>
            </w:pPr>
          </w:p>
        </w:tc>
        <w:tc>
          <w:tcPr>
            <w:tcW w:w="944" w:type="dxa"/>
            <w:vAlign w:val="center"/>
          </w:tcPr>
          <w:p w14:paraId="61FA7EFC" w14:textId="53990BB9" w:rsidR="006C5DFA" w:rsidRDefault="002A2AF0" w:rsidP="006C5DFA">
            <w:pPr>
              <w:jc w:val="center"/>
            </w:pPr>
            <w:r w:rsidRPr="00935AC8">
              <w:t>√</w:t>
            </w: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DEF56F1" w:rsidR="006C5DFA" w:rsidRDefault="006C5DFA" w:rsidP="006C5DFA">
            <w:pPr>
              <w:jc w:val="center"/>
            </w:pPr>
          </w:p>
        </w:tc>
        <w:tc>
          <w:tcPr>
            <w:tcW w:w="944" w:type="dxa"/>
            <w:vAlign w:val="center"/>
          </w:tcPr>
          <w:p w14:paraId="103BA3FA" w14:textId="77777777" w:rsidR="006C5DFA" w:rsidRDefault="006C5DFA" w:rsidP="006C5DFA">
            <w:pPr>
              <w:jc w:val="center"/>
            </w:pPr>
          </w:p>
        </w:tc>
        <w:tc>
          <w:tcPr>
            <w:tcW w:w="1177" w:type="dxa"/>
            <w:vAlign w:val="center"/>
          </w:tcPr>
          <w:p w14:paraId="5B0E78D2" w14:textId="31E71147" w:rsidR="006C5DFA" w:rsidRDefault="002A2AF0" w:rsidP="006C5DFA">
            <w:pPr>
              <w:jc w:val="center"/>
            </w:pPr>
            <w:r w:rsidRPr="00935AC8">
              <w:t>√</w:t>
            </w: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F2AC4AA" w14:textId="77777777" w:rsidR="002A2AF0" w:rsidRDefault="002A2AF0" w:rsidP="002A2AF0">
            <w:pPr>
              <w:bidi/>
            </w:pPr>
          </w:p>
          <w:p w14:paraId="26C7BB00" w14:textId="3612D1BC" w:rsidR="002A2AF0" w:rsidRDefault="002A2AF0" w:rsidP="002A2AF0">
            <w:pPr>
              <w:bidi/>
            </w:pPr>
            <w:r>
              <w:rPr>
                <w:rtl/>
              </w:rPr>
              <w:t xml:space="preserve">ملاحظات وتوصيات </w:t>
            </w:r>
            <w:r>
              <w:rPr>
                <w:rFonts w:hint="cs"/>
                <w:rtl/>
              </w:rPr>
              <w:t xml:space="preserve"> </w:t>
            </w:r>
            <w:r>
              <w:t>:</w:t>
            </w:r>
          </w:p>
          <w:p w14:paraId="575DB19C" w14:textId="1C31167A" w:rsidR="002A2AF0" w:rsidRDefault="002A2AF0" w:rsidP="002A2AF0">
            <w:pPr>
              <w:bidi/>
            </w:pPr>
            <w:r>
              <w:rPr>
                <w:rtl/>
              </w:rPr>
              <w:t xml:space="preserve">المقدمة </w:t>
            </w:r>
            <w:r>
              <w:rPr>
                <w:rFonts w:hint="cs"/>
                <w:rtl/>
              </w:rPr>
              <w:t xml:space="preserve">  </w:t>
            </w:r>
            <w:r>
              <w:rPr>
                <w:rtl/>
              </w:rPr>
              <w:t>: يجب إعادة صياغة المقدمة بلغة أكاديمية واضحة ومترابطة. النص الحالي يعاني من تكرار وعدم وضوح في بعض الجمل. يُفضل تقسيم المقدمة إلى فقرات مترابطة تبدأ بالسياق العام، ثم تنتقل إلى أهمية الموضوع، ثم تنتهي بتقديم الدراسة</w:t>
            </w:r>
            <w:r>
              <w:t>.</w:t>
            </w:r>
          </w:p>
          <w:p w14:paraId="407399DE" w14:textId="77777777" w:rsidR="002A2AF0" w:rsidRDefault="002A2AF0" w:rsidP="002A2AF0">
            <w:pPr>
              <w:bidi/>
            </w:pPr>
          </w:p>
          <w:p w14:paraId="2DE2BE94" w14:textId="77777777" w:rsidR="002A2AF0" w:rsidRDefault="002A2AF0" w:rsidP="002A2AF0">
            <w:pPr>
              <w:bidi/>
            </w:pPr>
            <w:r>
              <w:rPr>
                <w:rtl/>
              </w:rPr>
              <w:t>الدراسات السابقة: يجب إضافة قسم مستقل للدراسات السابقة، يشمل دراسات عربية وأجنبية حديثة في مجالات: الذكاء الاصطناعي في إدارة المشاريع، الذكاء الاصطناعي واتخاذ القرار، وتطبيقات الذكاء الاصطناعي في إدارة المخاطر. يجب عرض كل دراسة مع ذكر الهدف والمنهج والنتائج وأوجه الاستفادة</w:t>
            </w:r>
            <w:r>
              <w:t>.</w:t>
            </w:r>
          </w:p>
          <w:p w14:paraId="6EB600F0" w14:textId="77777777" w:rsidR="002A2AF0" w:rsidRDefault="002A2AF0" w:rsidP="002A2AF0">
            <w:pPr>
              <w:bidi/>
            </w:pPr>
          </w:p>
          <w:p w14:paraId="574EFAD6" w14:textId="5800FE15" w:rsidR="002A2AF0" w:rsidRDefault="002A2AF0" w:rsidP="002A2AF0">
            <w:pPr>
              <w:bidi/>
            </w:pPr>
            <w:r>
              <w:rPr>
                <w:rtl/>
              </w:rPr>
              <w:t>الإطار النظري (</w:t>
            </w:r>
            <w:r>
              <w:rPr>
                <w:rFonts w:hint="cs"/>
                <w:rtl/>
              </w:rPr>
              <w:t xml:space="preserve"> </w:t>
            </w:r>
            <w:r>
              <w:rPr>
                <w:rtl/>
              </w:rPr>
              <w:t xml:space="preserve"> تم ذكر النظريات، لكن يجب شرح كل نظرية بشكل موجز وربطها بمتغيرات الدراسة. مثلاً: كيف تفسر نظرية العقلانية المحدودة الحاجة إلى الذكاء الاصطناعي في دعم القرار؟</w:t>
            </w:r>
          </w:p>
          <w:p w14:paraId="0BF9C321" w14:textId="77777777" w:rsidR="002A2AF0" w:rsidRDefault="002A2AF0" w:rsidP="002A2AF0">
            <w:pPr>
              <w:bidi/>
            </w:pPr>
          </w:p>
          <w:p w14:paraId="07BF853C" w14:textId="2857A446" w:rsidR="002A2AF0" w:rsidRDefault="002A2AF0" w:rsidP="002A2AF0">
            <w:pPr>
              <w:bidi/>
            </w:pPr>
            <w:r>
              <w:rPr>
                <w:rtl/>
              </w:rPr>
              <w:t>الاستبيان (</w:t>
            </w:r>
            <w:r>
              <w:rPr>
                <w:rFonts w:hint="cs"/>
                <w:rtl/>
              </w:rPr>
              <w:t xml:space="preserve"> </w:t>
            </w:r>
            <w:r>
              <w:rPr>
                <w:rtl/>
              </w:rPr>
              <w:t xml:space="preserve"> تم تفصيل محاور الاستبيان (7 محاور، 41 فقرة). يجب إرفاق نسخة كاملة من الاستبيان في الملاحق</w:t>
            </w:r>
            <w:r>
              <w:t>.</w:t>
            </w:r>
          </w:p>
          <w:p w14:paraId="596703C5" w14:textId="77777777" w:rsidR="002A2AF0" w:rsidRDefault="002A2AF0" w:rsidP="002A2AF0">
            <w:pPr>
              <w:bidi/>
            </w:pPr>
          </w:p>
          <w:p w14:paraId="60088683" w14:textId="22E74FB4" w:rsidR="002A2AF0" w:rsidRDefault="002A2AF0" w:rsidP="002A2AF0">
            <w:pPr>
              <w:bidi/>
            </w:pPr>
            <w:r>
              <w:rPr>
                <w:rtl/>
              </w:rPr>
              <w:t>حجم العينة (</w:t>
            </w:r>
            <w:r>
              <w:rPr>
                <w:rFonts w:hint="cs"/>
                <w:rtl/>
              </w:rPr>
              <w:t xml:space="preserve"> </w:t>
            </w:r>
            <w:r>
              <w:rPr>
                <w:rtl/>
              </w:rPr>
              <w:t xml:space="preserve"> لم يتم تحديد حجم العينة وطريقة حسابه. يجب تحديد حجم العينة باستخدام معادلة إحصائية مناسبة (مثل معادلة ستيفن ك. تومبسون) مع ذكر مستوى الثقة وهامش الخطأ</w:t>
            </w:r>
            <w:r>
              <w:t>.</w:t>
            </w:r>
          </w:p>
          <w:p w14:paraId="421D49A6" w14:textId="77777777" w:rsidR="002A2AF0" w:rsidRDefault="002A2AF0" w:rsidP="002A2AF0">
            <w:pPr>
              <w:bidi/>
            </w:pPr>
          </w:p>
          <w:p w14:paraId="789F3B05" w14:textId="7B1AED4A" w:rsidR="002A2AF0" w:rsidRDefault="002A2AF0" w:rsidP="002A2AF0">
            <w:pPr>
              <w:bidi/>
            </w:pPr>
            <w:r>
              <w:rPr>
                <w:rtl/>
              </w:rPr>
              <w:t>التحليل الإحصائي (</w:t>
            </w:r>
            <w:r>
              <w:rPr>
                <w:rFonts w:hint="cs"/>
                <w:rtl/>
              </w:rPr>
              <w:t xml:space="preserve"> </w:t>
            </w:r>
            <w:r>
              <w:rPr>
                <w:rtl/>
              </w:rPr>
              <w:t xml:space="preserve"> تم ذكر استخدام الانحدار الخطي. هذا مناسب. أنصح أيضًا بإجراء اختبار</w:t>
            </w:r>
            <w:r>
              <w:t xml:space="preserve"> (VIF) </w:t>
            </w:r>
            <w:r>
              <w:rPr>
                <w:rtl/>
              </w:rPr>
              <w:t>للتأكد من عدم وجود مشكلة تعدد الخطية بين أبعاد المتغير المستقل</w:t>
            </w:r>
            <w:r>
              <w:t>.</w:t>
            </w:r>
          </w:p>
          <w:p w14:paraId="0FA8273B" w14:textId="77777777" w:rsidR="002A2AF0" w:rsidRDefault="002A2AF0" w:rsidP="002A2AF0">
            <w:pPr>
              <w:bidi/>
            </w:pPr>
          </w:p>
          <w:p w14:paraId="40F5B203" w14:textId="6254ADF1" w:rsidR="002A2AF0" w:rsidRDefault="002A2AF0" w:rsidP="002A2AF0">
            <w:pPr>
              <w:bidi/>
            </w:pPr>
            <w:r>
              <w:rPr>
                <w:rtl/>
              </w:rPr>
              <w:t>الدراسة الاستطلاعية</w:t>
            </w:r>
            <w:r>
              <w:t xml:space="preserve"> </w:t>
            </w:r>
            <w:r>
              <w:rPr>
                <w:rFonts w:hint="cs"/>
                <w:rtl/>
              </w:rPr>
              <w:t xml:space="preserve"> </w:t>
            </w:r>
            <w:r>
              <w:t xml:space="preserve">: </w:t>
            </w:r>
            <w:r>
              <w:rPr>
                <w:rtl/>
              </w:rPr>
              <w:t>لم يتم ذكر إجراء دراسة استطلاعية. يُنصح بإجراء دراسة استطلاعية على عينة صغيرة (30-50 مشاركًا)</w:t>
            </w:r>
            <w:r>
              <w:t>.</w:t>
            </w:r>
          </w:p>
          <w:p w14:paraId="2CBB040B" w14:textId="77777777" w:rsidR="002A2AF0" w:rsidRDefault="002A2AF0" w:rsidP="002A2AF0">
            <w:pPr>
              <w:bidi/>
            </w:pPr>
          </w:p>
          <w:p w14:paraId="7435E8FC" w14:textId="1D96E381" w:rsidR="008239B5" w:rsidRDefault="002A2AF0" w:rsidP="002A2AF0">
            <w:pPr>
              <w:bidi/>
            </w:pPr>
            <w:r>
              <w:rPr>
                <w:rtl/>
              </w:rPr>
              <w:t>المتغيرات الديموغرافية: لم يتم ذكرها في الاستبيان. يُنصح بإضافتها (الجنس، العمر، المؤهل، سنوات الخبرة، المسمى الوظيفي) لتحليل الفروق</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2A2AF0"/>
    <w:rsid w:val="004E21BE"/>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