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7CE2B46B" w:rsidR="00EA22ED" w:rsidRDefault="00BA12BE"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03063C9" w:rsidR="00EA22ED" w:rsidRDefault="00BA12BE"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B70D3AF" w:rsidR="00EA22ED" w:rsidRDefault="00BA12BE"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275CD39" w:rsidR="00EA22ED" w:rsidRDefault="00BA12BE"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C4EC5DE" w:rsidR="00EA22ED" w:rsidRDefault="00BA12BE"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509BE66" w:rsidR="00EA22ED" w:rsidRDefault="00BA12BE"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1DA2680" w:rsidR="00EA22ED" w:rsidRDefault="00BA12BE"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903AF01" w:rsidR="00EA22ED" w:rsidRDefault="00BA12BE"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D5D7D2E" w:rsidR="00EA22ED" w:rsidRDefault="00BA12BE"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6980096" w:rsidR="00EA22ED" w:rsidRDefault="00BA12BE"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05B6125" w:rsidR="00EA22ED" w:rsidRDefault="00BA12BE"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CAA9C6F" w:rsidR="00EA22ED" w:rsidRDefault="00BA12BE"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8403FEA" w:rsidR="00EA22ED" w:rsidRDefault="00BA12BE"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BA12BE"/>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