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2A2E84">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DA85679" w:rsidR="009125CE" w:rsidRPr="009125CE" w:rsidRDefault="00E527FA" w:rsidP="00E527FA">
      <w:pPr>
        <w:rPr>
          <w:rFonts w:ascii="Sakkal Majalla" w:hAnsi="Sakkal Majalla" w:cs="Sakkal Majalla"/>
          <w:sz w:val="28"/>
          <w:szCs w:val="28"/>
          <w:rtl/>
          <w:lang w:bidi="ar-EG"/>
        </w:rPr>
      </w:pPr>
      <w:r>
        <w:rPr>
          <w:rFonts w:ascii="Sakkal Majalla" w:hAnsi="Sakkal Majalla" w:cs="Sakkal Majalla" w:hint="cs"/>
          <w:b/>
          <w:bCs/>
          <w:sz w:val="28"/>
          <w:szCs w:val="28"/>
          <w:rtl/>
          <w:lang w:bidi="ar-EG"/>
        </w:rPr>
        <w:t>تخصص</w:t>
      </w:r>
      <w:r w:rsidR="009125CE" w:rsidRPr="001902DB">
        <w:rPr>
          <w:rFonts w:ascii="Sakkal Majalla" w:hAnsi="Sakkal Majalla" w:cs="Sakkal Majalla"/>
          <w:b/>
          <w:bCs/>
          <w:sz w:val="28"/>
          <w:szCs w:val="28"/>
          <w:rtl/>
          <w:lang w:bidi="ar-EG"/>
        </w:rPr>
        <w:t>/</w:t>
      </w:r>
      <w:r w:rsidRPr="00E527FA">
        <w:rPr>
          <w:rFonts w:ascii="Sakkal Majalla" w:hAnsi="Sakkal Majalla" w:cs="Sakkal Majalla"/>
          <w:b/>
          <w:bCs/>
          <w:sz w:val="28"/>
          <w:szCs w:val="28"/>
          <w:rtl/>
        </w:rPr>
        <w:t xml:space="preserve"> ماجستير إدارة </w:t>
      </w:r>
      <w:r>
        <w:rPr>
          <w:rFonts w:ascii="Sakkal Majalla" w:hAnsi="Sakkal Majalla" w:cs="Sakkal Majalla" w:hint="cs"/>
          <w:b/>
          <w:bCs/>
          <w:sz w:val="28"/>
          <w:szCs w:val="28"/>
          <w:rtl/>
        </w:rPr>
        <w:t>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2D7CF97" w:rsidR="009125CE" w:rsidRPr="001902DB" w:rsidRDefault="00B544F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أهمية الأستراتيجيات للمؤسسات </w:t>
      </w:r>
    </w:p>
    <w:p w14:paraId="232F19A4" w14:textId="77777777" w:rsidR="009125CE" w:rsidRPr="009125CE" w:rsidRDefault="009125CE" w:rsidP="00FF3841">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25062EA" w:rsidR="009125CE" w:rsidRDefault="00B544F2"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خالد حامد البشري</w:t>
      </w:r>
    </w:p>
    <w:p w14:paraId="061EC3F9" w14:textId="697BB98A" w:rsidR="00490B6A" w:rsidRDefault="00490B6A" w:rsidP="009125CE">
      <w:pPr>
        <w:jc w:val="center"/>
        <w:rPr>
          <w:rFonts w:ascii="Sakkal Majalla" w:hAnsi="Sakkal Majalla" w:cs="Sakkal Majalla"/>
          <w:b/>
          <w:bCs/>
          <w:sz w:val="28"/>
          <w:szCs w:val="28"/>
          <w:lang w:bidi="ar-EG"/>
        </w:rPr>
      </w:pPr>
    </w:p>
    <w:p w14:paraId="2229025D" w14:textId="21A2C51A" w:rsidR="00490B6A" w:rsidRDefault="00490B6A"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الاكاديمي</w:t>
      </w:r>
      <w:r w:rsidR="005C5E83">
        <w:rPr>
          <w:rFonts w:ascii="Sakkal Majalla" w:hAnsi="Sakkal Majalla" w:cs="Sakkal Majalla" w:hint="cs"/>
          <w:b/>
          <w:bCs/>
          <w:sz w:val="28"/>
          <w:szCs w:val="28"/>
          <w:rtl/>
        </w:rPr>
        <w:t>/</w:t>
      </w:r>
    </w:p>
    <w:p w14:paraId="79A86A80" w14:textId="38E08B0A" w:rsidR="005C5E83" w:rsidRPr="001902DB" w:rsidRDefault="005C5E83"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21001996</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12988B58" w14:textId="77777777" w:rsidR="009125CE" w:rsidRPr="00C572D5" w:rsidRDefault="009125CE" w:rsidP="009125CE">
      <w:pPr>
        <w:rPr>
          <w:rFonts w:ascii="Sakkal Majalla" w:hAnsi="Sakkal Majalla" w:cs="Sakkal Majalla"/>
          <w:sz w:val="32"/>
          <w:szCs w:val="32"/>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Pr="000D04A9" w:rsidRDefault="009125CE" w:rsidP="009125CE">
      <w:pPr>
        <w:rPr>
          <w:rFonts w:ascii="Sakkal Majalla" w:hAnsi="Sakkal Majalla" w:cs="Sakkal Majalla"/>
          <w:sz w:val="28"/>
          <w:szCs w:val="28"/>
        </w:rPr>
      </w:pPr>
    </w:p>
    <w:p w14:paraId="1E6005CE" w14:textId="77777777" w:rsidR="000D04A9" w:rsidRPr="000D04A9" w:rsidRDefault="000D04A9" w:rsidP="000D04A9">
      <w:pPr>
        <w:rPr>
          <w:rFonts w:ascii="Sakkal Majalla" w:hAnsi="Sakkal Majalla" w:cs="Sakkal Majalla"/>
          <w:sz w:val="28"/>
          <w:szCs w:val="28"/>
        </w:rPr>
      </w:pPr>
      <w:r w:rsidRPr="000D04A9">
        <w:rPr>
          <w:rFonts w:ascii="Sakkal Majalla" w:hAnsi="Sakkal Majalla" w:cs="Sakkal Majalla"/>
          <w:sz w:val="28"/>
          <w:szCs w:val="28"/>
          <w:rtl/>
        </w:rPr>
        <w:t>على دور التخطيط المنظم في تحقيق الأهداف المؤسسية وتعزيز الكفاءة التنظيمية. وقد تم استخدام منهجية مختلطة لجمع البيانات، حيث تم توزيع استبيانات على مجموعة متنوعة من المؤسسات في قطاعات مختلفة، إلى جانب إجراء مقابلات معمقة مع قادة ومديرين لتجميع آراءهم وتجاربهم بشأن التخطيط الاستراتيجي</w:t>
      </w:r>
      <w:r w:rsidRPr="000D04A9">
        <w:rPr>
          <w:rFonts w:ascii="Sakkal Majalla" w:hAnsi="Sakkal Majalla" w:cs="Sakkal Majalla"/>
          <w:sz w:val="28"/>
          <w:szCs w:val="28"/>
        </w:rPr>
        <w:t>.</w:t>
      </w:r>
    </w:p>
    <w:p w14:paraId="64CB6808" w14:textId="77777777" w:rsidR="000D04A9" w:rsidRPr="000D04A9" w:rsidRDefault="000D04A9" w:rsidP="000D04A9">
      <w:pPr>
        <w:rPr>
          <w:rFonts w:ascii="Sakkal Majalla" w:hAnsi="Sakkal Majalla" w:cs="Sakkal Majalla"/>
          <w:sz w:val="28"/>
          <w:szCs w:val="28"/>
        </w:rPr>
      </w:pPr>
      <w:r w:rsidRPr="000D04A9">
        <w:rPr>
          <w:rFonts w:ascii="Sakkal Majalla" w:hAnsi="Sakkal Majalla" w:cs="Sakkal Majalla"/>
          <w:sz w:val="28"/>
          <w:szCs w:val="28"/>
          <w:rtl/>
        </w:rPr>
        <w:t>تشير النتائج إلى أن المؤسسات التي تمتلك خططًا استراتيجية واضحة ومنظمة تحقق أداءً أعلى في مجالات متعددة، مثل رضا العملاء وكفاءة العمليات والربحية. كما توضح الدراسة أن هناك علاقة قوية بين التخطيط الاستراتيجي الفعال والقدرة على التكيف مع التغيرات السريعة في بيئة الأعمال</w:t>
      </w:r>
      <w:r w:rsidRPr="000D04A9">
        <w:rPr>
          <w:rFonts w:ascii="Sakkal Majalla" w:hAnsi="Sakkal Majalla" w:cs="Sakkal Majalla"/>
          <w:sz w:val="28"/>
          <w:szCs w:val="28"/>
        </w:rPr>
        <w:t>.</w:t>
      </w:r>
    </w:p>
    <w:p w14:paraId="6A62E916" w14:textId="77777777" w:rsidR="000D04A9" w:rsidRPr="000D04A9" w:rsidRDefault="000D04A9" w:rsidP="000D04A9">
      <w:pPr>
        <w:rPr>
          <w:rFonts w:ascii="Sakkal Majalla" w:hAnsi="Sakkal Majalla" w:cs="Sakkal Majalla"/>
          <w:sz w:val="28"/>
          <w:szCs w:val="28"/>
        </w:rPr>
      </w:pPr>
      <w:r w:rsidRPr="000D04A9">
        <w:rPr>
          <w:rFonts w:ascii="Sakkal Majalla" w:hAnsi="Sakkal Majalla" w:cs="Sakkal Majalla"/>
          <w:sz w:val="28"/>
          <w:szCs w:val="28"/>
          <w:rtl/>
        </w:rPr>
        <w:t>تسلط الدراسة الضوء على أهمية القيادة في تنفيذ الاستراتيجيات، وضرورة المرونة في التخطيط، بالإضافة إلى أهمية استخدام مؤشرات الأداء الرئيسية لتقييم النجاح. كما تشير النتائج إلى أن الثقافة التنظيمية الداعمة، التي تشجع على الابتكار والتعاون، تعزز من فعالية التخطيط الاستراتيجي</w:t>
      </w:r>
      <w:r w:rsidRPr="000D04A9">
        <w:rPr>
          <w:rFonts w:ascii="Sakkal Majalla" w:hAnsi="Sakkal Majalla" w:cs="Sakkal Majalla"/>
          <w:sz w:val="28"/>
          <w:szCs w:val="28"/>
        </w:rPr>
        <w:t>.</w:t>
      </w:r>
    </w:p>
    <w:p w14:paraId="6F94E1FB" w14:textId="77777777" w:rsidR="000D04A9" w:rsidRPr="000D04A9" w:rsidRDefault="000D04A9" w:rsidP="000D04A9">
      <w:pPr>
        <w:rPr>
          <w:rFonts w:ascii="Sakkal Majalla" w:hAnsi="Sakkal Majalla" w:cs="Sakkal Majalla"/>
          <w:sz w:val="28"/>
          <w:szCs w:val="28"/>
        </w:rPr>
      </w:pPr>
      <w:r w:rsidRPr="000D04A9">
        <w:rPr>
          <w:rFonts w:ascii="Sakkal Majalla" w:hAnsi="Sakkal Majalla" w:cs="Sakkal Majalla"/>
          <w:sz w:val="28"/>
          <w:szCs w:val="28"/>
          <w:rtl/>
        </w:rPr>
        <w:t>استنادًا إلى هذه النتائج، تقدم الدراسة توصيات عملية مثل تعزيز ثقافة الابتكار، والاستثمار في تطوير مهارات القيادة، وتبني أنظمة قياس أداء فعالة. تهدف هذه التوصيات إلى مساعدة المؤسسات على تحسين استراتيجياتها وزيادة قدرتها التنافسية</w:t>
      </w:r>
      <w:r w:rsidRPr="000D04A9">
        <w:rPr>
          <w:rFonts w:ascii="Sakkal Majalla" w:hAnsi="Sakkal Majalla" w:cs="Sakkal Majalla"/>
          <w:sz w:val="28"/>
          <w:szCs w:val="28"/>
        </w:rPr>
        <w:t>.</w:t>
      </w:r>
    </w:p>
    <w:p w14:paraId="3DAE5717" w14:textId="77777777" w:rsidR="000D04A9" w:rsidRPr="000D04A9" w:rsidRDefault="000D04A9" w:rsidP="000D04A9">
      <w:pPr>
        <w:rPr>
          <w:rFonts w:ascii="Sakkal Majalla" w:hAnsi="Sakkal Majalla" w:cs="Sakkal Majalla"/>
          <w:sz w:val="28"/>
          <w:szCs w:val="28"/>
        </w:rPr>
      </w:pPr>
      <w:r w:rsidRPr="000D04A9">
        <w:rPr>
          <w:rFonts w:ascii="Sakkal Majalla" w:hAnsi="Sakkal Majalla" w:cs="Sakkal Majalla"/>
          <w:sz w:val="28"/>
          <w:szCs w:val="28"/>
          <w:rtl/>
        </w:rPr>
        <w:t>تساهم هذه الدراسة في تعزيز فهم دور التخطيط الاستراتيجي في تحسين الأداء المؤسسي، مما يوفر رؤى قيمة للممارسين والباحثين في هذا المجال، ويفتح آفاقًا جديدة للبحث في تطبيقات التخطيط الاستراتيجي في المؤسسات</w:t>
      </w: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hint="cs"/>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1B967C42" w14:textId="77777777" w:rsidR="00D813FB" w:rsidRDefault="00D813FB" w:rsidP="009125CE">
      <w:pPr>
        <w:rPr>
          <w:rFonts w:ascii="Sakkal Majalla" w:hAnsi="Sakkal Majalla" w:cs="Sakkal Majalla"/>
          <w:sz w:val="28"/>
          <w:szCs w:val="28"/>
          <w:u w:val="single"/>
        </w:rPr>
      </w:pPr>
    </w:p>
    <w:p w14:paraId="179ADAD6" w14:textId="77777777" w:rsidR="00D813FB" w:rsidRDefault="00D813FB" w:rsidP="009125CE">
      <w:pPr>
        <w:rPr>
          <w:rFonts w:ascii="Sakkal Majalla" w:hAnsi="Sakkal Majalla" w:cs="Sakkal Majalla"/>
          <w:sz w:val="28"/>
          <w:szCs w:val="28"/>
          <w:u w:val="single"/>
        </w:rPr>
      </w:pPr>
    </w:p>
    <w:p w14:paraId="21E727F7" w14:textId="77777777" w:rsidR="00D813FB" w:rsidRDefault="00D813FB"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Pr="008809AA" w:rsidRDefault="009125CE" w:rsidP="008809AA">
      <w:pPr>
        <w:spacing w:line="360" w:lineRule="auto"/>
        <w:rPr>
          <w:rFonts w:ascii="Sakkal Majalla" w:hAnsi="Sakkal Majalla" w:cs="Sakkal Majalla"/>
          <w:sz w:val="28"/>
          <w:szCs w:val="28"/>
          <w:u w:val="single"/>
          <w:rtl/>
        </w:rPr>
      </w:pPr>
    </w:p>
    <w:p w14:paraId="555C69CF" w14:textId="77777777" w:rsidR="009125CE" w:rsidRPr="008809AA" w:rsidRDefault="009125CE" w:rsidP="008809AA">
      <w:pPr>
        <w:spacing w:line="360" w:lineRule="auto"/>
        <w:rPr>
          <w:rFonts w:ascii="Sakkal Majalla" w:hAnsi="Sakkal Majalla" w:cs="Sakkal Majalla"/>
          <w:sz w:val="28"/>
          <w:szCs w:val="28"/>
          <w:u w:val="single"/>
          <w:rtl/>
        </w:rPr>
      </w:pPr>
    </w:p>
    <w:p w14:paraId="32BDF63E" w14:textId="77777777" w:rsidR="009125CE" w:rsidRPr="008809AA" w:rsidRDefault="009125CE" w:rsidP="008809AA">
      <w:pPr>
        <w:spacing w:line="360" w:lineRule="auto"/>
        <w:rPr>
          <w:rFonts w:ascii="Sakkal Majalla" w:hAnsi="Sakkal Majalla" w:cs="Sakkal Majalla"/>
          <w:sz w:val="28"/>
          <w:szCs w:val="28"/>
          <w:u w:val="single"/>
          <w:rtl/>
        </w:rPr>
      </w:pPr>
    </w:p>
    <w:p w14:paraId="1817352F" w14:textId="29EE36ED" w:rsidR="009125CE" w:rsidRPr="008809AA" w:rsidRDefault="009125CE" w:rsidP="008809AA">
      <w:pPr>
        <w:spacing w:line="360" w:lineRule="auto"/>
        <w:rPr>
          <w:rFonts w:ascii="Sakkal Majalla" w:hAnsi="Sakkal Majalla" w:cs="Sakkal Majalla"/>
          <w:sz w:val="28"/>
          <w:szCs w:val="28"/>
          <w:u w:val="single"/>
          <w:rtl/>
        </w:rPr>
      </w:pPr>
      <w:r w:rsidRPr="008809AA">
        <w:rPr>
          <w:rFonts w:ascii="Sakkal Majalla" w:hAnsi="Sakkal Majalla" w:cs="Sakkal Majalla" w:hint="cs"/>
          <w:sz w:val="28"/>
          <w:szCs w:val="28"/>
          <w:u w:val="single"/>
          <w:rtl/>
        </w:rPr>
        <w:t>المقدمة:</w:t>
      </w:r>
    </w:p>
    <w:p w14:paraId="56AB5891" w14:textId="77777777" w:rsidR="000574F6" w:rsidRPr="000574F6" w:rsidRDefault="000574F6" w:rsidP="008809AA">
      <w:pPr>
        <w:spacing w:line="360" w:lineRule="auto"/>
        <w:rPr>
          <w:rFonts w:ascii="Sakkal Majalla" w:hAnsi="Sakkal Majalla" w:cs="Sakkal Majalla"/>
          <w:sz w:val="28"/>
          <w:szCs w:val="28"/>
        </w:rPr>
      </w:pPr>
      <w:r w:rsidRPr="000574F6">
        <w:rPr>
          <w:rFonts w:ascii="Sakkal Majalla" w:hAnsi="Sakkal Majalla" w:cs="Sakkal Majalla"/>
          <w:sz w:val="28"/>
          <w:szCs w:val="28"/>
          <w:rtl/>
        </w:rPr>
        <w:t>تُعرَّف الاستراتيجيات في المؤسسات بأنها الخطط الشاملة والموجهة التي تعتمدها المنظمة لتحقيق أهدافها ورؤيتها على المدى الطويل. تشمل هذه الاستراتيجيات مجموعة من القرارات والإجراءات التي تحدد كيفية استخدام الموارد المتاحة، سواء كانت مالية، بشرية، أو تكنولوجية، لتحقيق نتائج محددة وتحسين الأداء العام</w:t>
      </w:r>
      <w:r w:rsidRPr="000574F6">
        <w:rPr>
          <w:rFonts w:ascii="Sakkal Majalla" w:hAnsi="Sakkal Majalla" w:cs="Sakkal Majalla"/>
          <w:sz w:val="28"/>
          <w:szCs w:val="28"/>
        </w:rPr>
        <w:t>.</w:t>
      </w:r>
    </w:p>
    <w:p w14:paraId="067184A7" w14:textId="77777777" w:rsidR="000574F6" w:rsidRPr="008809AA" w:rsidRDefault="000574F6" w:rsidP="008809AA">
      <w:pPr>
        <w:spacing w:line="360" w:lineRule="auto"/>
        <w:rPr>
          <w:rFonts w:ascii="Sakkal Majalla" w:hAnsi="Sakkal Majalla" w:cs="Sakkal Majalla"/>
          <w:sz w:val="28"/>
          <w:szCs w:val="28"/>
          <w:rtl/>
        </w:rPr>
      </w:pPr>
      <w:r w:rsidRPr="000574F6">
        <w:rPr>
          <w:rFonts w:ascii="Sakkal Majalla" w:hAnsi="Sakkal Majalla" w:cs="Sakkal Majalla"/>
          <w:sz w:val="28"/>
          <w:szCs w:val="28"/>
          <w:rtl/>
        </w:rPr>
        <w:lastRenderedPageBreak/>
        <w:t>تكمن أهمية الاستراتيجيات في المؤسسات في عدة جوانب رئيسية. أولاً، تلعب الاستراتيجيات دورًا حيويًا في توجيه عملية اتخاذ القرار داخل المنظمة، مما يضمن توافق جميع الأنشطة مع الأهداف العامة. ثانياً، تساهم الاستراتيجيات في زيادة الكفاءة من خلال تحسين استخدام الموارد، مما يؤدي إلى تقليل الفاقد. ثالثاً، تعتبر الاستراتيجيات ضرورية لتحقيق التنافسية، حيث تحدد كيفية تميز المؤسسة عن منافسيها من خلال الابتكار وتحسين الخدمات. وأخيرًا، تساعد الاستراتيجيات المؤسسات على التكيف مع التغيرات السريعة في بيئة الأعمال، مما يعزز من قدرتها على الاستمرارية والنجاح</w:t>
      </w:r>
      <w:r w:rsidRPr="000574F6">
        <w:rPr>
          <w:rFonts w:ascii="Sakkal Majalla" w:hAnsi="Sakkal Majalla" w:cs="Sakkal Majalla"/>
          <w:sz w:val="28"/>
          <w:szCs w:val="28"/>
        </w:rPr>
        <w:t>.</w:t>
      </w:r>
    </w:p>
    <w:p w14:paraId="365A386A" w14:textId="77777777" w:rsidR="000574F6" w:rsidRPr="000574F6" w:rsidRDefault="000574F6" w:rsidP="008809AA">
      <w:pPr>
        <w:spacing w:line="360" w:lineRule="auto"/>
        <w:rPr>
          <w:rFonts w:ascii="Sakkal Majalla" w:hAnsi="Sakkal Majalla" w:cs="Sakkal Majalla"/>
          <w:sz w:val="28"/>
          <w:szCs w:val="28"/>
        </w:rPr>
      </w:pPr>
    </w:p>
    <w:p w14:paraId="4BFAA334" w14:textId="77777777" w:rsidR="000574F6" w:rsidRPr="008809AA" w:rsidRDefault="000574F6" w:rsidP="008809AA">
      <w:pPr>
        <w:spacing w:line="360" w:lineRule="auto"/>
        <w:rPr>
          <w:rFonts w:ascii="Sakkal Majalla" w:hAnsi="Sakkal Majalla" w:cs="Sakkal Majalla"/>
          <w:sz w:val="28"/>
          <w:szCs w:val="28"/>
          <w:rtl/>
        </w:rPr>
      </w:pPr>
      <w:r w:rsidRPr="000574F6">
        <w:rPr>
          <w:rFonts w:ascii="Sakkal Majalla" w:hAnsi="Sakkal Majalla" w:cs="Sakkal Majalla"/>
          <w:sz w:val="28"/>
          <w:szCs w:val="28"/>
          <w:rtl/>
        </w:rPr>
        <w:t>تتعدد أنواع الاستراتيجيات في المؤسسات، ومن أبرزها الاستراتيجية التنافسية التي تركز على كيفية تميز المؤسسة في السوق من خلال تقديم منتجات أو خدمات فريدة. هناك أيضًا استراتيجية الأعمال التي تتعلق بتحديد الأهداف الرئيسية للمؤسسة والخطط اللازمة لتحقيقها، بالإضافة إلى استراتيجية التشغيل التي تركز على كيفية تنفيذ الخطط اليومية. كما توجد الاستراتيجية الوظيفية التي تحدد الأدوار والمسؤوليات لكل قسم، والاستراتيجية العامة للشركة التي تتعلق بتحديد رؤية ومهمة المؤسسة</w:t>
      </w:r>
      <w:r w:rsidRPr="000574F6">
        <w:rPr>
          <w:rFonts w:ascii="Sakkal Majalla" w:hAnsi="Sakkal Majalla" w:cs="Sakkal Majalla"/>
          <w:sz w:val="28"/>
          <w:szCs w:val="28"/>
        </w:rPr>
        <w:t>.</w:t>
      </w:r>
    </w:p>
    <w:p w14:paraId="49BA1F54" w14:textId="77777777" w:rsidR="000574F6" w:rsidRPr="000574F6" w:rsidRDefault="000574F6" w:rsidP="008809AA">
      <w:pPr>
        <w:spacing w:line="360" w:lineRule="auto"/>
        <w:rPr>
          <w:rFonts w:ascii="Sakkal Majalla" w:hAnsi="Sakkal Majalla" w:cs="Sakkal Majalla"/>
          <w:sz w:val="28"/>
          <w:szCs w:val="28"/>
        </w:rPr>
      </w:pPr>
    </w:p>
    <w:p w14:paraId="6953E5FE" w14:textId="77777777" w:rsidR="000574F6" w:rsidRPr="008809AA" w:rsidRDefault="000574F6" w:rsidP="008809AA">
      <w:pPr>
        <w:spacing w:line="360" w:lineRule="auto"/>
        <w:rPr>
          <w:rFonts w:ascii="Sakkal Majalla" w:hAnsi="Sakkal Majalla" w:cs="Sakkal Majalla"/>
          <w:sz w:val="28"/>
          <w:szCs w:val="28"/>
          <w:rtl/>
        </w:rPr>
      </w:pPr>
      <w:r w:rsidRPr="000574F6">
        <w:rPr>
          <w:rFonts w:ascii="Sakkal Majalla" w:hAnsi="Sakkal Majalla" w:cs="Sakkal Majalla"/>
          <w:sz w:val="28"/>
          <w:szCs w:val="28"/>
          <w:rtl/>
        </w:rPr>
        <w:t>يمكن تصنيف الاستراتيجيات بناءً على نوع المؤسسة إلى عدة فئات. تشمل استراتيجيات المؤسسات الكبيرة، التي تركز على التوسع والنمو في الأسواق العالمية. كما تتضمن استراتيجيات المؤسسات الصغيرة والمتوسطة، التي تركز على الابتكار والمرونة في الاستجابة لاحتياجات السوق. كذلك، توجد استراتيجيات المؤسسات غير الربحية، التي تركز على تحقيق الأثر الاجتماعي وتحسين الخدمات المقدمة للمجتمع</w:t>
      </w:r>
      <w:r w:rsidRPr="000574F6">
        <w:rPr>
          <w:rFonts w:ascii="Sakkal Majalla" w:hAnsi="Sakkal Majalla" w:cs="Sakkal Majalla"/>
          <w:sz w:val="28"/>
          <w:szCs w:val="28"/>
        </w:rPr>
        <w:t>.</w:t>
      </w:r>
    </w:p>
    <w:p w14:paraId="29A3DD36" w14:textId="77777777" w:rsidR="000574F6" w:rsidRPr="000574F6" w:rsidRDefault="000574F6" w:rsidP="008809AA">
      <w:pPr>
        <w:spacing w:line="360" w:lineRule="auto"/>
        <w:rPr>
          <w:rFonts w:ascii="Sakkal Majalla" w:hAnsi="Sakkal Majalla" w:cs="Sakkal Majalla"/>
          <w:sz w:val="28"/>
          <w:szCs w:val="28"/>
        </w:rPr>
      </w:pPr>
    </w:p>
    <w:p w14:paraId="52AB34E3" w14:textId="77777777" w:rsidR="000574F6" w:rsidRPr="000574F6" w:rsidRDefault="000574F6" w:rsidP="008809AA">
      <w:pPr>
        <w:spacing w:line="360" w:lineRule="auto"/>
        <w:rPr>
          <w:rFonts w:ascii="Sakkal Majalla" w:hAnsi="Sakkal Majalla" w:cs="Sakkal Majalla"/>
          <w:sz w:val="28"/>
          <w:szCs w:val="28"/>
        </w:rPr>
      </w:pPr>
      <w:r w:rsidRPr="000574F6">
        <w:rPr>
          <w:rFonts w:ascii="Sakkal Majalla" w:hAnsi="Sakkal Majalla" w:cs="Sakkal Majalla"/>
          <w:sz w:val="28"/>
          <w:szCs w:val="28"/>
          <w:rtl/>
        </w:rPr>
        <w:t>تتعدد مصادر الاستراتيجيات التي يمكن أن تستند إليها المؤسسات. من أبرز هذه المصادر تحليل البيئة الداخلية والخارجية، والذي يتضمن دراسة نقاط القوة والضعف والفرص والتهديدات</w:t>
      </w:r>
      <w:r w:rsidRPr="000574F6">
        <w:rPr>
          <w:rFonts w:ascii="Sakkal Majalla" w:hAnsi="Sakkal Majalla" w:cs="Sakkal Majalla"/>
          <w:sz w:val="28"/>
          <w:szCs w:val="28"/>
        </w:rPr>
        <w:t xml:space="preserve"> (SWOT Analysis). </w:t>
      </w:r>
      <w:r w:rsidRPr="000574F6">
        <w:rPr>
          <w:rFonts w:ascii="Sakkal Majalla" w:hAnsi="Sakkal Majalla" w:cs="Sakkal Majalla"/>
          <w:sz w:val="28"/>
          <w:szCs w:val="28"/>
          <w:rtl/>
        </w:rPr>
        <w:t xml:space="preserve">كما تشمل المصادر البحوث السوقية، التي تتضمن جمع البيانات حول الاتجاهات السوقية واحتياجات العملاء. بالإضافة إلى ذلك، </w:t>
      </w:r>
      <w:r w:rsidRPr="000574F6">
        <w:rPr>
          <w:rFonts w:ascii="Sakkal Majalla" w:hAnsi="Sakkal Majalla" w:cs="Sakkal Majalla"/>
          <w:sz w:val="28"/>
          <w:szCs w:val="28"/>
          <w:rtl/>
        </w:rPr>
        <w:lastRenderedPageBreak/>
        <w:t>تُعتبر التوجهات العالمية، مثل متابعة التطورات الاقتصادية والتكنولوجية والاجتماعية، مصدرًا مهمًا للاستراتيجيات. كما يمكن الاستفادة من التجارب السابقة والدروس المستفادة من استراتيجيات سابقة</w:t>
      </w:r>
      <w:r w:rsidRPr="000574F6">
        <w:rPr>
          <w:rFonts w:ascii="Sakkal Majalla" w:hAnsi="Sakkal Majalla" w:cs="Sakkal Majalla"/>
          <w:sz w:val="28"/>
          <w:szCs w:val="28"/>
        </w:rPr>
        <w:t>.</w:t>
      </w:r>
    </w:p>
    <w:p w14:paraId="0D18CCB9" w14:textId="77777777" w:rsidR="000574F6" w:rsidRPr="008809AA" w:rsidRDefault="000574F6" w:rsidP="008809AA">
      <w:pPr>
        <w:spacing w:line="360" w:lineRule="auto"/>
        <w:rPr>
          <w:rFonts w:ascii="Sakkal Majalla" w:hAnsi="Sakkal Majalla" w:cs="Sakkal Majalla"/>
          <w:sz w:val="28"/>
          <w:szCs w:val="28"/>
          <w:rtl/>
        </w:rPr>
      </w:pPr>
      <w:r w:rsidRPr="000574F6">
        <w:rPr>
          <w:rFonts w:ascii="Sakkal Majalla" w:hAnsi="Sakkal Majalla" w:cs="Sakkal Majalla"/>
          <w:sz w:val="28"/>
          <w:szCs w:val="28"/>
          <w:rtl/>
        </w:rPr>
        <w:t>تتضمن خطوات عمل وتنفيذ الاستراتيجيات في المؤسسات عدة مراحل. أولاً، يتم تحديد الأهداف بشكل واضح وقابل للقياس. بعد ذلك، يُجرى تحليل شامل للوضع الحالي لفهم التحديات والفرص المتاحة. ثم يتم تطوير الاستراتيجية من خلال وضع خطة تتضمن الإجراءات اللازمة لتحقيق الأهداف. تُخصص الموارد اللازمة لتنفيذ الاستراتيجية، يليها بدء التنفيذ مع تحديد الأدوار والمسؤوليات. وأخيرًا، يجب قياس الأداء وتقييم النتائج بشكل دوري لتعديل الاستراتيجيات حسب الحاجة. من خلال هذه العملية، يمكن للمؤسسات تعزيز أدائها وتحقيق أهدافها بشكل فعال، مما يسهم في نجاحها واستمرارها في بيئة الأعمال الديناميكية</w:t>
      </w:r>
      <w:r w:rsidRPr="000574F6">
        <w:rPr>
          <w:rFonts w:ascii="Sakkal Majalla" w:hAnsi="Sakkal Majalla" w:cs="Sakkal Majalla"/>
          <w:sz w:val="28"/>
          <w:szCs w:val="28"/>
        </w:rPr>
        <w:t>.</w:t>
      </w:r>
    </w:p>
    <w:p w14:paraId="74C2933F" w14:textId="77777777" w:rsidR="000574F6" w:rsidRPr="008809AA" w:rsidRDefault="000574F6" w:rsidP="008809AA">
      <w:pPr>
        <w:spacing w:line="360" w:lineRule="auto"/>
        <w:rPr>
          <w:rFonts w:ascii="Sakkal Majalla" w:hAnsi="Sakkal Majalla" w:cs="Sakkal Majalla"/>
          <w:sz w:val="28"/>
          <w:szCs w:val="28"/>
          <w:rtl/>
        </w:rPr>
      </w:pPr>
    </w:p>
    <w:p w14:paraId="43DD039F" w14:textId="77777777" w:rsidR="000574F6" w:rsidRPr="008809AA" w:rsidRDefault="000574F6" w:rsidP="008809AA">
      <w:pPr>
        <w:spacing w:line="360" w:lineRule="auto"/>
        <w:rPr>
          <w:rFonts w:ascii="Sakkal Majalla" w:hAnsi="Sakkal Majalla" w:cs="Sakkal Majalla"/>
          <w:b/>
          <w:bCs/>
          <w:sz w:val="28"/>
          <w:szCs w:val="28"/>
          <w:rtl/>
        </w:rPr>
      </w:pPr>
    </w:p>
    <w:p w14:paraId="1A8CB1FD" w14:textId="77777777" w:rsidR="000574F6" w:rsidRPr="008809AA" w:rsidRDefault="000574F6" w:rsidP="008809AA">
      <w:pPr>
        <w:spacing w:line="360" w:lineRule="auto"/>
        <w:rPr>
          <w:rFonts w:ascii="Sakkal Majalla" w:hAnsi="Sakkal Majalla" w:cs="Sakkal Majalla"/>
          <w:b/>
          <w:bCs/>
          <w:sz w:val="28"/>
          <w:szCs w:val="28"/>
          <w:rtl/>
        </w:rPr>
      </w:pPr>
    </w:p>
    <w:p w14:paraId="49ADDE92" w14:textId="77777777" w:rsidR="000574F6" w:rsidRPr="008809AA" w:rsidRDefault="000574F6" w:rsidP="008809AA">
      <w:pPr>
        <w:spacing w:line="360" w:lineRule="auto"/>
        <w:rPr>
          <w:rFonts w:ascii="Sakkal Majalla" w:hAnsi="Sakkal Majalla" w:cs="Sakkal Majalla"/>
          <w:b/>
          <w:bCs/>
          <w:sz w:val="28"/>
          <w:szCs w:val="28"/>
          <w:rtl/>
        </w:rPr>
      </w:pPr>
    </w:p>
    <w:p w14:paraId="78107B0D" w14:textId="77777777" w:rsidR="000574F6" w:rsidRPr="000574F6" w:rsidRDefault="000574F6" w:rsidP="008809AA">
      <w:pPr>
        <w:spacing w:line="360" w:lineRule="auto"/>
        <w:rPr>
          <w:rFonts w:ascii="Sakkal Majalla" w:hAnsi="Sakkal Majalla" w:cs="Sakkal Majalla"/>
          <w:b/>
          <w:bCs/>
          <w:sz w:val="28"/>
          <w:szCs w:val="28"/>
        </w:rPr>
      </w:pPr>
    </w:p>
    <w:p w14:paraId="59041654" w14:textId="2590ACA8" w:rsidR="00D22171" w:rsidRPr="008809AA" w:rsidRDefault="00D22171" w:rsidP="008809AA">
      <w:pPr>
        <w:spacing w:line="360" w:lineRule="auto"/>
        <w:rPr>
          <w:rFonts w:ascii="Sakkal Majalla" w:hAnsi="Sakkal Majalla" w:cs="Sakkal Majalla"/>
          <w:sz w:val="28"/>
          <w:szCs w:val="28"/>
          <w:u w:val="single"/>
          <w:rtl/>
        </w:rPr>
      </w:pPr>
      <w:r w:rsidRPr="008809AA">
        <w:rPr>
          <w:rFonts w:ascii="Sakkal Majalla" w:hAnsi="Sakkal Majalla" w:cs="Sakkal Majalla" w:hint="cs"/>
          <w:sz w:val="28"/>
          <w:szCs w:val="28"/>
          <w:u w:val="single"/>
          <w:rtl/>
        </w:rPr>
        <w:t>-</w:t>
      </w:r>
      <w:r w:rsidRPr="008809AA">
        <w:rPr>
          <w:rFonts w:ascii="Sakkal Majalla" w:hAnsi="Sakkal Majalla" w:cs="Sakkal Majalla"/>
          <w:sz w:val="28"/>
          <w:szCs w:val="28"/>
          <w:u w:val="single"/>
          <w:rtl/>
        </w:rPr>
        <w:t xml:space="preserve">مشكلة الدراسة. </w:t>
      </w:r>
    </w:p>
    <w:p w14:paraId="2854D852" w14:textId="77777777" w:rsidR="001F75F5" w:rsidRPr="008809AA" w:rsidRDefault="001F75F5" w:rsidP="008809AA">
      <w:pPr>
        <w:spacing w:line="360" w:lineRule="auto"/>
        <w:rPr>
          <w:sz w:val="28"/>
          <w:szCs w:val="28"/>
        </w:rPr>
      </w:pPr>
      <w:r w:rsidRPr="008809AA">
        <w:rPr>
          <w:sz w:val="28"/>
          <w:szCs w:val="28"/>
          <w:rtl/>
        </w:rPr>
        <w:t xml:space="preserve">تتمثل مشكلة الدراسة في أن العديد من المؤسسات تعاني من نقص في التخطيط الاستراتيجي الفعال، وهو ما يؤثر بشكل كبير على قدرتها على تحقيق أهدافها وطموحاتها. فبدون وجود خطة استراتيجية واضحة، تفتقر </w:t>
      </w:r>
      <w:r w:rsidRPr="008809AA">
        <w:rPr>
          <w:rFonts w:ascii="Sakkal Majalla" w:hAnsi="Sakkal Majalla" w:cs="Sakkal Majalla"/>
          <w:sz w:val="28"/>
          <w:szCs w:val="28"/>
          <w:rtl/>
        </w:rPr>
        <w:t>المؤسسات</w:t>
      </w:r>
      <w:r w:rsidRPr="008809AA">
        <w:rPr>
          <w:sz w:val="28"/>
          <w:szCs w:val="28"/>
          <w:rtl/>
        </w:rPr>
        <w:t xml:space="preserve"> إلى الرؤية التي توجه أنشطتها، مما يؤدي إلى عدم وضوح الأهداف وتباين الجهود بين الفرق المختلفة. هذا النقص في التوجيه يمكن أن يسبب تشتت التركيز، حيث يصبح من الصعب على العاملين فهم المعايير التي يجب عليهم تحقيقها</w:t>
      </w:r>
      <w:r w:rsidRPr="008809AA">
        <w:rPr>
          <w:sz w:val="28"/>
          <w:szCs w:val="28"/>
        </w:rPr>
        <w:t>.</w:t>
      </w:r>
    </w:p>
    <w:p w14:paraId="59FB82D3" w14:textId="77777777" w:rsidR="001F75F5" w:rsidRPr="008809AA" w:rsidRDefault="001F75F5" w:rsidP="008809AA">
      <w:pPr>
        <w:spacing w:line="360" w:lineRule="auto"/>
        <w:rPr>
          <w:sz w:val="28"/>
          <w:szCs w:val="28"/>
        </w:rPr>
      </w:pPr>
      <w:r w:rsidRPr="008809AA">
        <w:rPr>
          <w:sz w:val="28"/>
          <w:szCs w:val="28"/>
          <w:rtl/>
        </w:rPr>
        <w:t xml:space="preserve">علاوة على ذلك، فإن تنفيذ الاستراتيجيات يواجه تحديات كبيرة بسبب ضعف التنسيق والتواصل بين الأقسام المختلفة. في كثير من الأحيان، يحدث انقطاع في المعلومات أو عدم توافق بين الإدارات، مما يؤدي إلى تأخير في تنفيذ الاستراتيجيات أو عدم تحقيق النتائج المرجوة. ونتيجة لذلك، قد تفتقر </w:t>
      </w:r>
      <w:r w:rsidRPr="008809AA">
        <w:rPr>
          <w:sz w:val="28"/>
          <w:szCs w:val="28"/>
          <w:rtl/>
        </w:rPr>
        <w:lastRenderedPageBreak/>
        <w:t xml:space="preserve">المؤسسة إلى القدرة على التكيف مع التغيرات السريعة في بيئة الأعمال، سواء كانت هذه التغيرات ناتجة عن تطورات تكنولوجية، أو تغيرات في </w:t>
      </w:r>
      <w:r w:rsidRPr="008809AA">
        <w:rPr>
          <w:rFonts w:ascii="Sakkal Majalla" w:hAnsi="Sakkal Majalla" w:cs="Sakkal Majalla"/>
          <w:sz w:val="28"/>
          <w:szCs w:val="28"/>
          <w:rtl/>
        </w:rPr>
        <w:t>تفضيلات</w:t>
      </w:r>
      <w:r w:rsidRPr="008809AA">
        <w:rPr>
          <w:sz w:val="28"/>
          <w:szCs w:val="28"/>
          <w:rtl/>
        </w:rPr>
        <w:t xml:space="preserve"> العملاء، أو حتى ضغوط المنافسة</w:t>
      </w:r>
      <w:r w:rsidRPr="008809AA">
        <w:rPr>
          <w:sz w:val="28"/>
          <w:szCs w:val="28"/>
        </w:rPr>
        <w:t>.</w:t>
      </w:r>
    </w:p>
    <w:p w14:paraId="20D6CBF8" w14:textId="77777777" w:rsidR="001F75F5" w:rsidRPr="008809AA" w:rsidRDefault="001F75F5" w:rsidP="008809AA">
      <w:pPr>
        <w:pStyle w:val="NormalWeb"/>
        <w:bidi/>
        <w:spacing w:line="360" w:lineRule="auto"/>
        <w:rPr>
          <w:sz w:val="28"/>
          <w:szCs w:val="28"/>
        </w:rPr>
      </w:pPr>
      <w:r w:rsidRPr="008809AA">
        <w:rPr>
          <w:sz w:val="28"/>
          <w:szCs w:val="28"/>
          <w:rtl/>
        </w:rPr>
        <w:t>تتسبب هذه المشكلات مجتمعة في النتائج السلبية التي تؤثر على الأداء العام للمؤسسة، مما يزيد من خطر فقدان الحصة السوقية أو حتى التهديد بالانقراض في بعض الحالات. يُظهر ذلك أن المؤسسات التي تفتقر إلى استراتيجيات مدروسة تواجه صعوبة كبيرة في تحقيق النجاح المستدام</w:t>
      </w:r>
      <w:r w:rsidRPr="008809AA">
        <w:rPr>
          <w:sz w:val="28"/>
          <w:szCs w:val="28"/>
        </w:rPr>
        <w:t>.</w:t>
      </w:r>
    </w:p>
    <w:p w14:paraId="18B106F3" w14:textId="7DCDA2E4" w:rsidR="00F925D0" w:rsidRPr="008809AA" w:rsidRDefault="001F75F5" w:rsidP="008809AA">
      <w:pPr>
        <w:pStyle w:val="NormalWeb"/>
        <w:bidi/>
        <w:spacing w:line="360" w:lineRule="auto"/>
        <w:rPr>
          <w:sz w:val="28"/>
          <w:szCs w:val="28"/>
          <w:rtl/>
        </w:rPr>
      </w:pPr>
      <w:r w:rsidRPr="008809AA">
        <w:rPr>
          <w:sz w:val="28"/>
          <w:szCs w:val="28"/>
          <w:rtl/>
        </w:rPr>
        <w:t>لذا، فإن هذه الدراسة تبرز أهمية التخطيط الاستراتيجي الفعال وتطبيقه بشكل منهجي، مما يساعد المؤسسات على تجاوز هذه التحديات. من خلال فهم العوامل التي تؤثر على التخطيط والتنفيذ، يمكن للمؤسسات تعزيز أدائها وزيادة قدرتها التنافسية في السوق</w:t>
      </w:r>
      <w:r w:rsidRPr="008809AA">
        <w:rPr>
          <w:sz w:val="28"/>
          <w:szCs w:val="28"/>
        </w:rPr>
        <w:t>.</w:t>
      </w:r>
    </w:p>
    <w:p w14:paraId="0E7766F9" w14:textId="77777777" w:rsidR="00F925D0" w:rsidRPr="008809AA" w:rsidRDefault="00F925D0" w:rsidP="008809AA">
      <w:pPr>
        <w:spacing w:line="360" w:lineRule="auto"/>
        <w:rPr>
          <w:rFonts w:ascii="Sakkal Majalla" w:hAnsi="Sakkal Majalla" w:cs="Sakkal Majalla"/>
          <w:sz w:val="28"/>
          <w:szCs w:val="28"/>
          <w:u w:val="single"/>
          <w:rtl/>
        </w:rPr>
      </w:pPr>
    </w:p>
    <w:p w14:paraId="04C0F0AA" w14:textId="77777777" w:rsidR="00F925D0" w:rsidRPr="008809AA" w:rsidRDefault="00F925D0" w:rsidP="008809AA">
      <w:pPr>
        <w:spacing w:line="360" w:lineRule="auto"/>
        <w:rPr>
          <w:rFonts w:ascii="Sakkal Majalla" w:hAnsi="Sakkal Majalla" w:cs="Sakkal Majalla"/>
          <w:sz w:val="28"/>
          <w:szCs w:val="28"/>
          <w:u w:val="single"/>
          <w:rtl/>
        </w:rPr>
      </w:pPr>
    </w:p>
    <w:p w14:paraId="5F0C7B71" w14:textId="77777777" w:rsidR="00F925D0" w:rsidRPr="008809AA" w:rsidRDefault="00F925D0" w:rsidP="008809AA">
      <w:pPr>
        <w:spacing w:line="360" w:lineRule="auto"/>
        <w:rPr>
          <w:rFonts w:ascii="Sakkal Majalla" w:hAnsi="Sakkal Majalla" w:cs="Sakkal Majalla"/>
          <w:sz w:val="28"/>
          <w:szCs w:val="28"/>
          <w:u w:val="single"/>
          <w:rtl/>
        </w:rPr>
      </w:pPr>
    </w:p>
    <w:p w14:paraId="7FF298FA" w14:textId="77777777" w:rsidR="00F925D0" w:rsidRPr="008809AA" w:rsidRDefault="00F925D0" w:rsidP="008809AA">
      <w:pPr>
        <w:spacing w:line="360" w:lineRule="auto"/>
        <w:rPr>
          <w:rFonts w:ascii="Sakkal Majalla" w:hAnsi="Sakkal Majalla" w:cs="Sakkal Majalla"/>
          <w:sz w:val="28"/>
          <w:szCs w:val="28"/>
          <w:u w:val="single"/>
          <w:rtl/>
        </w:rPr>
      </w:pPr>
    </w:p>
    <w:p w14:paraId="6FAD62B8" w14:textId="77777777" w:rsidR="00F925D0" w:rsidRPr="008809AA" w:rsidRDefault="00F925D0" w:rsidP="008809AA">
      <w:pPr>
        <w:spacing w:line="360" w:lineRule="auto"/>
        <w:rPr>
          <w:rFonts w:ascii="Sakkal Majalla" w:hAnsi="Sakkal Majalla" w:cs="Sakkal Majalla"/>
          <w:sz w:val="28"/>
          <w:szCs w:val="28"/>
          <w:u w:val="single"/>
          <w:rtl/>
        </w:rPr>
      </w:pPr>
    </w:p>
    <w:p w14:paraId="4CBB1B73" w14:textId="77777777" w:rsidR="00F925D0" w:rsidRPr="008809AA" w:rsidRDefault="00F925D0" w:rsidP="008809AA">
      <w:pPr>
        <w:spacing w:line="360" w:lineRule="auto"/>
        <w:rPr>
          <w:rFonts w:ascii="Sakkal Majalla" w:hAnsi="Sakkal Majalla" w:cs="Sakkal Majalla"/>
          <w:sz w:val="28"/>
          <w:szCs w:val="28"/>
          <w:u w:val="single"/>
          <w:rtl/>
        </w:rPr>
      </w:pPr>
    </w:p>
    <w:p w14:paraId="726EF9EC" w14:textId="77777777" w:rsidR="00F925D0" w:rsidRPr="008809AA" w:rsidRDefault="00F925D0" w:rsidP="008809AA">
      <w:pPr>
        <w:spacing w:line="360" w:lineRule="auto"/>
        <w:rPr>
          <w:rFonts w:ascii="Sakkal Majalla" w:hAnsi="Sakkal Majalla" w:cs="Sakkal Majalla"/>
          <w:sz w:val="28"/>
          <w:szCs w:val="28"/>
          <w:u w:val="single"/>
          <w:rtl/>
        </w:rPr>
      </w:pPr>
    </w:p>
    <w:p w14:paraId="7248E371" w14:textId="77777777" w:rsidR="00F925D0" w:rsidRPr="008809AA" w:rsidRDefault="00F925D0" w:rsidP="008809AA">
      <w:pPr>
        <w:spacing w:line="360" w:lineRule="auto"/>
        <w:rPr>
          <w:rFonts w:ascii="Sakkal Majalla" w:hAnsi="Sakkal Majalla" w:cs="Sakkal Majalla"/>
          <w:sz w:val="28"/>
          <w:szCs w:val="28"/>
          <w:u w:val="single"/>
          <w:rtl/>
        </w:rPr>
      </w:pPr>
    </w:p>
    <w:p w14:paraId="0CD972EE" w14:textId="73CBF37C" w:rsidR="00D22171" w:rsidRPr="008809AA" w:rsidRDefault="00D22171" w:rsidP="008809AA">
      <w:pPr>
        <w:spacing w:line="360" w:lineRule="auto"/>
        <w:rPr>
          <w:rFonts w:ascii="Sakkal Majalla" w:hAnsi="Sakkal Majalla" w:cs="Sakkal Majalla"/>
          <w:sz w:val="28"/>
          <w:szCs w:val="28"/>
          <w:u w:val="single"/>
          <w:rtl/>
        </w:rPr>
      </w:pPr>
      <w:r w:rsidRPr="008809AA">
        <w:rPr>
          <w:rFonts w:ascii="Sakkal Majalla" w:hAnsi="Sakkal Majalla" w:cs="Sakkal Majalla"/>
          <w:sz w:val="28"/>
          <w:szCs w:val="28"/>
          <w:u w:val="single"/>
          <w:rtl/>
        </w:rPr>
        <w:t xml:space="preserve">-أهمية الدراسة. </w:t>
      </w:r>
    </w:p>
    <w:p w14:paraId="245C200D" w14:textId="77777777" w:rsidR="009A5CC7" w:rsidRPr="008809AA" w:rsidRDefault="009A5CC7" w:rsidP="008809AA">
      <w:pPr>
        <w:pStyle w:val="NormalWeb"/>
        <w:bidi/>
        <w:spacing w:line="360" w:lineRule="auto"/>
        <w:rPr>
          <w:sz w:val="28"/>
          <w:szCs w:val="28"/>
        </w:rPr>
      </w:pPr>
      <w:r w:rsidRPr="008809AA">
        <w:rPr>
          <w:sz w:val="28"/>
          <w:szCs w:val="28"/>
          <w:rtl/>
        </w:rPr>
        <w:t>تعتبر دراسة أهمية الاستراتيجيات في المؤسسات ذات قيمة كبيرة، حيث تسلط الضوء على عدة جوانب حيوية تؤثر على الأداء العام للمؤسسات. أولاً، تساعد هذه الدراسة على فهم كيفية تطوير استراتيجيات فعالة تسهم في تحقيق الأهداف المؤسسية. عندما تكون الأهداف واضحة، يمكن للمؤسسات توجيه جهودها نحو تحقيق نتائج ملموسة، مما يخلق خارطة طريق توجه جميع الأنشطة والموارد</w:t>
      </w:r>
      <w:r w:rsidRPr="008809AA">
        <w:rPr>
          <w:sz w:val="28"/>
          <w:szCs w:val="28"/>
        </w:rPr>
        <w:t>.</w:t>
      </w:r>
    </w:p>
    <w:p w14:paraId="7D466777" w14:textId="77777777" w:rsidR="009A5CC7" w:rsidRPr="008809AA" w:rsidRDefault="009A5CC7" w:rsidP="008809AA">
      <w:pPr>
        <w:pStyle w:val="NormalWeb"/>
        <w:bidi/>
        <w:spacing w:line="360" w:lineRule="auto"/>
        <w:rPr>
          <w:sz w:val="28"/>
          <w:szCs w:val="28"/>
        </w:rPr>
      </w:pPr>
      <w:r w:rsidRPr="008809AA">
        <w:rPr>
          <w:sz w:val="28"/>
          <w:szCs w:val="28"/>
          <w:rtl/>
        </w:rPr>
        <w:lastRenderedPageBreak/>
        <w:t>علاوة على ذلك، تساهم الاستراتيجيات المدروسة في تحسين الأداء العام للمؤسسة. فمع وجود خطة استراتيجية واضحة، يمكن للفرق العمل بشكل منسق، مما يعزز الكفاءة ويقلل من الهدر في الموارد. هذا الأداء المحسن يُعكس في النتائج المالية والقدرة التنافسية للمؤسسة. كما أن الدراسة تسلط الضوء على كيفية تطوير استراتيجيات تعزز من القدرة التنافسية في بيئة الأعمال المتغيرة، حيث يجب على المؤسسات أن تكون قادرة على التكيف مع التغيرات السريعة</w:t>
      </w:r>
      <w:r w:rsidRPr="008809AA">
        <w:rPr>
          <w:sz w:val="28"/>
          <w:szCs w:val="28"/>
        </w:rPr>
        <w:t>.</w:t>
      </w:r>
    </w:p>
    <w:p w14:paraId="10FC2AC8" w14:textId="77777777" w:rsidR="009A5CC7" w:rsidRPr="008809AA" w:rsidRDefault="009A5CC7" w:rsidP="008809AA">
      <w:pPr>
        <w:pStyle w:val="NormalWeb"/>
        <w:bidi/>
        <w:spacing w:line="360" w:lineRule="auto"/>
        <w:rPr>
          <w:sz w:val="28"/>
          <w:szCs w:val="28"/>
        </w:rPr>
      </w:pPr>
      <w:r w:rsidRPr="008809AA">
        <w:rPr>
          <w:sz w:val="28"/>
          <w:szCs w:val="28"/>
          <w:rtl/>
        </w:rPr>
        <w:t>تساعد الاستراتيجيات الفعالة المؤسسات على استغلال الفرص الجديدة والتغلب على التحديات، مما يعزز الابتكار ويشجع ثقافة التفكير الاستراتيجي. هذا الأمر يمكن المؤسسات من استكشاف أفكار جديدة وتطوير منتجات وخدمات مبتكرة، وهو عنصر أساسي للبقاء في السوق وتحقيق النمو المستدام</w:t>
      </w:r>
      <w:r w:rsidRPr="008809AA">
        <w:rPr>
          <w:sz w:val="28"/>
          <w:szCs w:val="28"/>
        </w:rPr>
        <w:t>.</w:t>
      </w:r>
    </w:p>
    <w:p w14:paraId="3501F986" w14:textId="77777777" w:rsidR="009A5CC7" w:rsidRPr="008809AA" w:rsidRDefault="009A5CC7" w:rsidP="008809AA">
      <w:pPr>
        <w:pStyle w:val="NormalWeb"/>
        <w:bidi/>
        <w:spacing w:line="360" w:lineRule="auto"/>
        <w:rPr>
          <w:sz w:val="28"/>
          <w:szCs w:val="28"/>
        </w:rPr>
      </w:pPr>
      <w:r w:rsidRPr="008809AA">
        <w:rPr>
          <w:sz w:val="28"/>
          <w:szCs w:val="28"/>
          <w:rtl/>
        </w:rPr>
        <w:t>علاوة على ذلك، تساعد الدراسة في تحسين عمليات اتخاذ القرار داخل المؤسسات. فالاستراتيجيات المدروسة تجعل من السهل على الإدارة اتخاذ قرارات مستنيرة تستند إلى بيانات دقيقة وتحليل شامل، مما يقلل المخاطر ويزيد فرص النجاح. كما توفر الدراسة إطار عمل لتقييم الأداء. من خلال وضع مؤشرات أداء رئيسية</w:t>
      </w:r>
      <w:r w:rsidRPr="008809AA">
        <w:rPr>
          <w:sz w:val="28"/>
          <w:szCs w:val="28"/>
        </w:rPr>
        <w:t xml:space="preserve"> (KPIs) </w:t>
      </w:r>
      <w:r w:rsidRPr="008809AA">
        <w:rPr>
          <w:sz w:val="28"/>
          <w:szCs w:val="28"/>
          <w:rtl/>
        </w:rPr>
        <w:t>مرتبطة بالاستراتيجيات، يمكن للمؤسسات قياس مدى نجاحها في تحقيق الأهداف، ويتيح لها ذلك تحسين الاستراتيجيات وتكييفها مع المتغيرات</w:t>
      </w:r>
      <w:r w:rsidRPr="008809AA">
        <w:rPr>
          <w:sz w:val="28"/>
          <w:szCs w:val="28"/>
        </w:rPr>
        <w:t>.</w:t>
      </w:r>
    </w:p>
    <w:p w14:paraId="27CE4C5E" w14:textId="77777777" w:rsidR="009A5CC7" w:rsidRPr="008809AA" w:rsidRDefault="009A5CC7" w:rsidP="008809AA">
      <w:pPr>
        <w:pStyle w:val="NormalWeb"/>
        <w:bidi/>
        <w:spacing w:line="360" w:lineRule="auto"/>
        <w:rPr>
          <w:sz w:val="28"/>
          <w:szCs w:val="28"/>
        </w:rPr>
      </w:pPr>
      <w:r w:rsidRPr="008809AA">
        <w:rPr>
          <w:sz w:val="28"/>
          <w:szCs w:val="28"/>
          <w:rtl/>
        </w:rPr>
        <w:t>تسهم الدراسة أيضًا في تعزيز الثقافة التنظيمية التي تدعم التخطيط الاستراتيجي؛ فعندما يكون لدى جميع الموظفين فهم واضح لأهمية الاستراتيجيات، يشعرون بأن لديهم دورًا في تحقيق الأهداف، مما يعزز الالتزام ويزيد الروح المعنوية داخل المؤسسة. كما تساعد الاستراتيجيات في توجيه الموارد بشكل فعال نحو الأنشطة الأكثر أهمية، مما يحقق أكبر عائد على الاستثمار. وفي النهاية، تساهم الدراسة في تطوير مهارات القيادة لدى المديرين، حيث يصبحون أكثر فعالية في توجيه فرقهم وتحفيزهم نحو تحقيق الأهداف</w:t>
      </w:r>
      <w:r w:rsidRPr="008809AA">
        <w:rPr>
          <w:sz w:val="28"/>
          <w:szCs w:val="28"/>
        </w:rPr>
        <w:t>.</w:t>
      </w:r>
    </w:p>
    <w:p w14:paraId="0E73E72A" w14:textId="0FA4F403" w:rsidR="00F925D0" w:rsidRPr="008809AA" w:rsidRDefault="009A5CC7" w:rsidP="008809AA">
      <w:pPr>
        <w:pStyle w:val="NormalWeb"/>
        <w:bidi/>
        <w:spacing w:line="360" w:lineRule="auto"/>
        <w:rPr>
          <w:sz w:val="28"/>
          <w:szCs w:val="28"/>
          <w:rtl/>
        </w:rPr>
      </w:pPr>
      <w:r w:rsidRPr="008809AA">
        <w:rPr>
          <w:sz w:val="28"/>
          <w:szCs w:val="28"/>
          <w:rtl/>
        </w:rPr>
        <w:t>بإجمال، فإن دراسة أهمية الاستراتيجيات في المؤسسات لا تعزز فقط الفهم الأكاديمي لهذه المفاهيم، بل تقدم أيضًا أدوات عملية تسهم في تحسين الأداء المؤسسي وزيادة القدرة التنافسية. من خلال التركيز على التخطيط الاستراتيجي، يمكن للمؤسسات تحقيق النجاح المستدام في بيئة الأعمال المتغيرة</w:t>
      </w:r>
    </w:p>
    <w:p w14:paraId="046BB8B3" w14:textId="77777777" w:rsidR="00F925D0" w:rsidRPr="008809AA" w:rsidRDefault="00F925D0" w:rsidP="008809AA">
      <w:pPr>
        <w:spacing w:line="360" w:lineRule="auto"/>
        <w:rPr>
          <w:rFonts w:ascii="Sakkal Majalla" w:hAnsi="Sakkal Majalla" w:cs="Sakkal Majalla"/>
          <w:sz w:val="28"/>
          <w:szCs w:val="28"/>
          <w:u w:val="single"/>
          <w:rtl/>
        </w:rPr>
      </w:pPr>
    </w:p>
    <w:p w14:paraId="1DFF0A36" w14:textId="77777777" w:rsidR="00F925D0" w:rsidRPr="008809AA" w:rsidRDefault="00F925D0" w:rsidP="008809AA">
      <w:pPr>
        <w:spacing w:line="360" w:lineRule="auto"/>
        <w:rPr>
          <w:rFonts w:ascii="Sakkal Majalla" w:hAnsi="Sakkal Majalla" w:cs="Sakkal Majalla"/>
          <w:sz w:val="28"/>
          <w:szCs w:val="28"/>
          <w:u w:val="single"/>
          <w:rtl/>
        </w:rPr>
      </w:pPr>
    </w:p>
    <w:p w14:paraId="579DE2BF" w14:textId="77777777" w:rsidR="00F925D0" w:rsidRPr="008809AA" w:rsidRDefault="00F925D0" w:rsidP="008809AA">
      <w:pPr>
        <w:spacing w:line="360" w:lineRule="auto"/>
        <w:rPr>
          <w:rFonts w:ascii="Sakkal Majalla" w:hAnsi="Sakkal Majalla" w:cs="Sakkal Majalla"/>
          <w:sz w:val="28"/>
          <w:szCs w:val="28"/>
          <w:u w:val="single"/>
          <w:rtl/>
        </w:rPr>
      </w:pPr>
    </w:p>
    <w:p w14:paraId="0D1AC2D8" w14:textId="157F81A9" w:rsidR="00D22171" w:rsidRPr="008809AA" w:rsidRDefault="00D22171" w:rsidP="008809AA">
      <w:pPr>
        <w:spacing w:line="360" w:lineRule="auto"/>
        <w:rPr>
          <w:rFonts w:ascii="Sakkal Majalla" w:hAnsi="Sakkal Majalla" w:cs="Sakkal Majalla"/>
          <w:sz w:val="28"/>
          <w:szCs w:val="28"/>
          <w:u w:val="single"/>
          <w:rtl/>
        </w:rPr>
      </w:pPr>
      <w:r w:rsidRPr="008809AA">
        <w:rPr>
          <w:rFonts w:ascii="Sakkal Majalla" w:hAnsi="Sakkal Majalla" w:cs="Sakkal Majalla"/>
          <w:sz w:val="28"/>
          <w:szCs w:val="28"/>
          <w:u w:val="single"/>
          <w:rtl/>
        </w:rPr>
        <w:lastRenderedPageBreak/>
        <w:t xml:space="preserve">-أهداف الدراسة. </w:t>
      </w:r>
    </w:p>
    <w:p w14:paraId="0DDEB11B" w14:textId="77777777" w:rsidR="009A5CC7" w:rsidRPr="008809AA" w:rsidRDefault="009A5CC7" w:rsidP="008809AA">
      <w:pPr>
        <w:pStyle w:val="NormalWeb"/>
        <w:bidi/>
        <w:spacing w:line="360" w:lineRule="auto"/>
        <w:rPr>
          <w:sz w:val="28"/>
          <w:szCs w:val="28"/>
        </w:rPr>
      </w:pPr>
      <w:r w:rsidRPr="008809AA">
        <w:rPr>
          <w:sz w:val="28"/>
          <w:szCs w:val="28"/>
          <w:rtl/>
        </w:rPr>
        <w:t>تهدف هذه الدراسة إلى استكشاف الجوانب المختلفة التي تعزز من أهمية الاستراتيجيات في المؤسسات، حيث تسعى إلى تحقيق مجموعة من الأهداف الأساسية التي تسهم في تحسين الأداء المؤسسي. أولاً، تهدف الدراسة إلى تحليل كيفية تطوير استراتيجيات فعالة تساعد المؤسسات على تحديد أهدافها بوضوح. فالأهداف الواضحة تلعب دورًا محوريًا في توجيه جميع الأنشطة والموارد، مما يسهل على الفرق العمل بشكل متناغم نحو تحقيق النتائج المرجوة</w:t>
      </w:r>
      <w:r w:rsidRPr="008809AA">
        <w:rPr>
          <w:sz w:val="28"/>
          <w:szCs w:val="28"/>
        </w:rPr>
        <w:t>.</w:t>
      </w:r>
    </w:p>
    <w:p w14:paraId="333CFF2C" w14:textId="77777777" w:rsidR="009A5CC7" w:rsidRPr="008809AA" w:rsidRDefault="009A5CC7" w:rsidP="008809AA">
      <w:pPr>
        <w:pStyle w:val="NormalWeb"/>
        <w:bidi/>
        <w:spacing w:line="360" w:lineRule="auto"/>
        <w:rPr>
          <w:sz w:val="28"/>
          <w:szCs w:val="28"/>
        </w:rPr>
      </w:pPr>
      <w:r w:rsidRPr="008809AA">
        <w:rPr>
          <w:sz w:val="28"/>
          <w:szCs w:val="28"/>
          <w:rtl/>
        </w:rPr>
        <w:t>ثانيًا، تسعى الدراسة إلى فهم تأثير الاستراتيجيات على الأداء العام للمؤسسات. من خلال تقييم كيفية تطبيق الاستراتيجيات المختلفة، يمكن تحديد العوامل التي تسهم في تحسين الكفاءة وتقليل الهدر. هذا الفهم يمكن أن يساعد المؤسسات في تحقيق نتائج مالية أفضل وزيادة قدرتها التنافسية في السوق</w:t>
      </w:r>
      <w:r w:rsidRPr="008809AA">
        <w:rPr>
          <w:sz w:val="28"/>
          <w:szCs w:val="28"/>
        </w:rPr>
        <w:t>.</w:t>
      </w:r>
    </w:p>
    <w:p w14:paraId="461614D3" w14:textId="77777777" w:rsidR="009A5CC7" w:rsidRPr="008809AA" w:rsidRDefault="009A5CC7" w:rsidP="008809AA">
      <w:pPr>
        <w:pStyle w:val="NormalWeb"/>
        <w:bidi/>
        <w:spacing w:line="360" w:lineRule="auto"/>
        <w:rPr>
          <w:sz w:val="28"/>
          <w:szCs w:val="28"/>
        </w:rPr>
      </w:pPr>
      <w:r w:rsidRPr="008809AA">
        <w:rPr>
          <w:sz w:val="28"/>
          <w:szCs w:val="28"/>
          <w:rtl/>
        </w:rPr>
        <w:t>علاوة على ذلك، تهدف الدراسة إلى استكشاف العلاقة بين التخطيط الاستراتيجي والقدرة على التكيف مع التغيرات السريعة في بيئة الأعمال. مع التغير المستمر في التوجهات السوقية والتطورات التكنولوجية، يصبح من الضروري أن تمتلك المؤسسات استراتيجيات مرنة تساعدها على الاستجابة بسرعة لتلك التغيرات. لذا، تسعى الدراسة إلى تحديد كيفية تعزيز المرونة الاستراتيجية في المؤسسات لضمان استدامتها</w:t>
      </w:r>
      <w:r w:rsidRPr="008809AA">
        <w:rPr>
          <w:sz w:val="28"/>
          <w:szCs w:val="28"/>
        </w:rPr>
        <w:t>.</w:t>
      </w:r>
    </w:p>
    <w:p w14:paraId="5829B453" w14:textId="77777777" w:rsidR="009A5CC7" w:rsidRPr="008809AA" w:rsidRDefault="009A5CC7" w:rsidP="008809AA">
      <w:pPr>
        <w:pStyle w:val="NormalWeb"/>
        <w:bidi/>
        <w:spacing w:line="360" w:lineRule="auto"/>
        <w:rPr>
          <w:sz w:val="28"/>
          <w:szCs w:val="28"/>
        </w:rPr>
      </w:pPr>
      <w:r w:rsidRPr="008809AA">
        <w:rPr>
          <w:sz w:val="28"/>
          <w:szCs w:val="28"/>
          <w:rtl/>
        </w:rPr>
        <w:t>كما تهدف الدراسة إلى تعزيز وعي القادة والمديرين بأهمية التخطيط الاستراتيجي وأثره على اتخاذ القرارات. من خلال تقديم رؤى واضحة حول كيفية استخدام الاستراتيجيات كأداة لتحسين عمليات اتخاذ القرار، يمكن للقادة أن يصبحوا أكثر فاعلية في توجيه فرقهم وتحفيزهم نحو تحقيق الأهداف المشتركة</w:t>
      </w:r>
      <w:r w:rsidRPr="008809AA">
        <w:rPr>
          <w:sz w:val="28"/>
          <w:szCs w:val="28"/>
        </w:rPr>
        <w:t>.</w:t>
      </w:r>
    </w:p>
    <w:p w14:paraId="52F7AD8A" w14:textId="77777777" w:rsidR="009A5CC7" w:rsidRPr="008809AA" w:rsidRDefault="009A5CC7" w:rsidP="008809AA">
      <w:pPr>
        <w:pStyle w:val="NormalWeb"/>
        <w:bidi/>
        <w:spacing w:line="360" w:lineRule="auto"/>
        <w:rPr>
          <w:sz w:val="28"/>
          <w:szCs w:val="28"/>
        </w:rPr>
      </w:pPr>
      <w:r w:rsidRPr="008809AA">
        <w:rPr>
          <w:sz w:val="28"/>
          <w:szCs w:val="28"/>
          <w:rtl/>
        </w:rPr>
        <w:t>أخيرًا، تهدف الدراسة إلى تقديم توصيات عملية للمؤسسات حول كيفية تحسين استراتيجياتها. من خلال تحليل بيانات حقيقية ودراسات حالة، يمكن أن تقدم الدراسة أدوات واستراتيجيات يمكن تطبيقها بشكل فعّال، مما يساعد المؤسسات على تعزيز أدائها وزيادة قدرتها على المنافسة</w:t>
      </w:r>
      <w:r w:rsidRPr="008809AA">
        <w:rPr>
          <w:sz w:val="28"/>
          <w:szCs w:val="28"/>
        </w:rPr>
        <w:t>.</w:t>
      </w:r>
    </w:p>
    <w:p w14:paraId="4BC57D76" w14:textId="1E837045" w:rsidR="00F925D0" w:rsidRPr="008809AA" w:rsidRDefault="009A5CC7" w:rsidP="008809AA">
      <w:pPr>
        <w:pStyle w:val="NormalWeb"/>
        <w:bidi/>
        <w:spacing w:line="360" w:lineRule="auto"/>
        <w:rPr>
          <w:sz w:val="28"/>
          <w:szCs w:val="28"/>
          <w:rtl/>
        </w:rPr>
      </w:pPr>
      <w:r w:rsidRPr="008809AA">
        <w:rPr>
          <w:sz w:val="28"/>
          <w:szCs w:val="28"/>
          <w:rtl/>
        </w:rPr>
        <w:t>بالمجمل، تسعى هذه الدراسة إلى تحقيق فهم شامل لأهمية الاستراتيجيات في المؤسسات وكيفية تأثيرها على الأداء، مما يعزز من قدرات المؤسسات على تحقيق النجاح المستدام في بيئة الأعمال المتغيرة</w:t>
      </w:r>
      <w:r w:rsidRPr="008809AA">
        <w:rPr>
          <w:sz w:val="28"/>
          <w:szCs w:val="28"/>
        </w:rPr>
        <w:t>.</w:t>
      </w:r>
    </w:p>
    <w:p w14:paraId="0D096FF2" w14:textId="77777777" w:rsidR="00F925D0" w:rsidRPr="008809AA" w:rsidRDefault="00F925D0" w:rsidP="008809AA">
      <w:pPr>
        <w:spacing w:line="360" w:lineRule="auto"/>
        <w:rPr>
          <w:rFonts w:ascii="Sakkal Majalla" w:hAnsi="Sakkal Majalla" w:cs="Sakkal Majalla"/>
          <w:sz w:val="28"/>
          <w:szCs w:val="28"/>
          <w:u w:val="single"/>
          <w:rtl/>
        </w:rPr>
      </w:pPr>
    </w:p>
    <w:p w14:paraId="021B0FE7" w14:textId="77777777" w:rsidR="00F925D0" w:rsidRPr="008809AA" w:rsidRDefault="00F925D0" w:rsidP="008809AA">
      <w:pPr>
        <w:spacing w:line="360" w:lineRule="auto"/>
        <w:rPr>
          <w:rFonts w:ascii="Sakkal Majalla" w:hAnsi="Sakkal Majalla" w:cs="Sakkal Majalla"/>
          <w:sz w:val="28"/>
          <w:szCs w:val="28"/>
          <w:u w:val="single"/>
          <w:rtl/>
        </w:rPr>
      </w:pPr>
    </w:p>
    <w:p w14:paraId="6F129ED1" w14:textId="77777777" w:rsidR="009A5CC7" w:rsidRPr="008809AA" w:rsidRDefault="009A5CC7" w:rsidP="008809AA">
      <w:pPr>
        <w:spacing w:line="360" w:lineRule="auto"/>
        <w:rPr>
          <w:rFonts w:ascii="Sakkal Majalla" w:hAnsi="Sakkal Majalla" w:cs="Sakkal Majalla"/>
          <w:sz w:val="28"/>
          <w:szCs w:val="28"/>
          <w:u w:val="single"/>
          <w:rtl/>
        </w:rPr>
      </w:pPr>
    </w:p>
    <w:p w14:paraId="54AF7C56" w14:textId="77777777" w:rsidR="00F925D0" w:rsidRPr="008809AA" w:rsidRDefault="00F925D0" w:rsidP="008809AA">
      <w:pPr>
        <w:spacing w:line="360" w:lineRule="auto"/>
        <w:rPr>
          <w:rFonts w:ascii="Sakkal Majalla" w:hAnsi="Sakkal Majalla" w:cs="Sakkal Majalla"/>
          <w:sz w:val="28"/>
          <w:szCs w:val="28"/>
          <w:u w:val="single"/>
          <w:rtl/>
        </w:rPr>
      </w:pPr>
    </w:p>
    <w:p w14:paraId="047082E5" w14:textId="77777777" w:rsidR="00F925D0" w:rsidRPr="008809AA" w:rsidRDefault="00F925D0" w:rsidP="008809AA">
      <w:pPr>
        <w:spacing w:line="360" w:lineRule="auto"/>
        <w:rPr>
          <w:rFonts w:ascii="Sakkal Majalla" w:hAnsi="Sakkal Majalla" w:cs="Sakkal Majalla"/>
          <w:sz w:val="28"/>
          <w:szCs w:val="28"/>
          <w:u w:val="single"/>
          <w:rtl/>
        </w:rPr>
      </w:pPr>
    </w:p>
    <w:p w14:paraId="56B19CA7" w14:textId="3A525AC1" w:rsidR="00D22171" w:rsidRPr="008809AA" w:rsidRDefault="00D22171" w:rsidP="008809AA">
      <w:pPr>
        <w:spacing w:line="360" w:lineRule="auto"/>
        <w:rPr>
          <w:rFonts w:ascii="Sakkal Majalla" w:hAnsi="Sakkal Majalla" w:cs="Sakkal Majalla"/>
          <w:sz w:val="28"/>
          <w:szCs w:val="28"/>
          <w:u w:val="single"/>
          <w:rtl/>
        </w:rPr>
      </w:pPr>
      <w:r w:rsidRPr="008809AA">
        <w:rPr>
          <w:rFonts w:ascii="Sakkal Majalla" w:hAnsi="Sakkal Majalla" w:cs="Sakkal Majalla"/>
          <w:sz w:val="28"/>
          <w:szCs w:val="28"/>
          <w:u w:val="single"/>
          <w:rtl/>
        </w:rPr>
        <w:t xml:space="preserve">-تساؤلات الدراسة </w:t>
      </w:r>
    </w:p>
    <w:p w14:paraId="4B6A340B" w14:textId="77777777" w:rsidR="009A5CC7" w:rsidRPr="008809AA" w:rsidRDefault="009A5CC7" w:rsidP="008809AA">
      <w:pPr>
        <w:pStyle w:val="NormalWeb"/>
        <w:bidi/>
        <w:spacing w:line="360" w:lineRule="auto"/>
        <w:rPr>
          <w:sz w:val="28"/>
          <w:szCs w:val="28"/>
        </w:rPr>
      </w:pPr>
      <w:r w:rsidRPr="008809AA">
        <w:rPr>
          <w:sz w:val="28"/>
          <w:szCs w:val="28"/>
          <w:rtl/>
        </w:rPr>
        <w:t>تتجلى تساؤلات الدراسة في مجموعة من القضايا المحورية التي تسعى إلى فهمها بشكل عميق، مما يعكس أهمية التخطيط الاستراتيجي في المؤسسات. أولاً، يتمحور أحد التساؤلات الرئيسة حول كيفية تأثير وجود استراتيجيات واضحة ومحددة على تحقيق الأهداف المؤسسية. هذا التساؤل يسعى إلى استكشاف العلاقة بين التخطيط الاستراتيجي والنتائج الفعلية، وكيف يمكن أن تسهم الأهداف المحددة في توجيه الجهود وتعزيز الكفاءة</w:t>
      </w:r>
      <w:r w:rsidRPr="008809AA">
        <w:rPr>
          <w:sz w:val="28"/>
          <w:szCs w:val="28"/>
        </w:rPr>
        <w:t>.</w:t>
      </w:r>
    </w:p>
    <w:p w14:paraId="445B6BA1" w14:textId="77777777" w:rsidR="009A5CC7" w:rsidRPr="008809AA" w:rsidRDefault="009A5CC7" w:rsidP="008809AA">
      <w:pPr>
        <w:pStyle w:val="NormalWeb"/>
        <w:bidi/>
        <w:spacing w:line="360" w:lineRule="auto"/>
        <w:rPr>
          <w:sz w:val="28"/>
          <w:szCs w:val="28"/>
        </w:rPr>
      </w:pPr>
      <w:r w:rsidRPr="008809AA">
        <w:rPr>
          <w:sz w:val="28"/>
          <w:szCs w:val="28"/>
          <w:rtl/>
        </w:rPr>
        <w:t>ثانيًا، تثير الدراسة تساؤلاً حول العوامل التي تؤثر في فعالية التنفيذ الاستراتيجي. يتطلب هذا الفهم تحليل العوائق والتحديات التي قد تواجه المؤسسات خلال مراحل التنفيذ، مثل ضعف التنسيق بين الفرق أو نقص الموارد. من خلال هذا التساؤل، يمكن الوصول إلى استنتاجات تساعد في تحسين عمليات التنفيذ وضمان تحقيق الأهداف المرجوة</w:t>
      </w:r>
      <w:r w:rsidRPr="008809AA">
        <w:rPr>
          <w:sz w:val="28"/>
          <w:szCs w:val="28"/>
        </w:rPr>
        <w:t>.</w:t>
      </w:r>
    </w:p>
    <w:p w14:paraId="023CCCF8" w14:textId="77777777" w:rsidR="009A5CC7" w:rsidRPr="008809AA" w:rsidRDefault="009A5CC7" w:rsidP="008809AA">
      <w:pPr>
        <w:pStyle w:val="NormalWeb"/>
        <w:bidi/>
        <w:spacing w:line="360" w:lineRule="auto"/>
        <w:rPr>
          <w:sz w:val="28"/>
          <w:szCs w:val="28"/>
        </w:rPr>
      </w:pPr>
      <w:r w:rsidRPr="008809AA">
        <w:rPr>
          <w:sz w:val="28"/>
          <w:szCs w:val="28"/>
          <w:rtl/>
        </w:rPr>
        <w:t>كما تتناول الدراسة تساؤلاً حول كيفية قدرة المؤسسات على التكيف مع التغيرات السريعة في بيئة الأعمال. في ظل التغيرات المتكررة في السوق، يصبح من الضروري معرفة كيف يمكن للاستراتيجيات المرنة أن تسهم في تعزيز قدرة المؤسسة على الاستجابة لتلك التغيرات. هذا التساؤل يساعد على فهم أهمية المرونة في التخطيط الاستراتيجي وكيفية تطوير استراتيجيات قادرة على التكيف مع الظروف المتغيرة</w:t>
      </w:r>
      <w:r w:rsidRPr="008809AA">
        <w:rPr>
          <w:sz w:val="28"/>
          <w:szCs w:val="28"/>
        </w:rPr>
        <w:t>.</w:t>
      </w:r>
    </w:p>
    <w:p w14:paraId="718FF286" w14:textId="77777777" w:rsidR="009A5CC7" w:rsidRPr="008809AA" w:rsidRDefault="009A5CC7" w:rsidP="008809AA">
      <w:pPr>
        <w:pStyle w:val="NormalWeb"/>
        <w:bidi/>
        <w:spacing w:line="360" w:lineRule="auto"/>
        <w:rPr>
          <w:sz w:val="28"/>
          <w:szCs w:val="28"/>
        </w:rPr>
      </w:pPr>
      <w:r w:rsidRPr="008809AA">
        <w:rPr>
          <w:sz w:val="28"/>
          <w:szCs w:val="28"/>
          <w:rtl/>
        </w:rPr>
        <w:t>علاوة على ذلك، تطرح الدراسة تساؤلاً حول دور الثقافة التنظيمية في دعم التخطيط الاستراتيجي. كيف يمكن أن تؤثر الثقافة التنظيمية على التزام الموظفين بالمشاركة في تنفيذ الاستراتيجيات؟ هذا التساؤل يستهدف فهم العلاقة بين القيم والممارسات التنظيمية ودورها في تعزيز الالتزام والنجاح في تحقيق الأهداف الاستراتيجية</w:t>
      </w:r>
      <w:r w:rsidRPr="008809AA">
        <w:rPr>
          <w:sz w:val="28"/>
          <w:szCs w:val="28"/>
        </w:rPr>
        <w:t>.</w:t>
      </w:r>
    </w:p>
    <w:p w14:paraId="3A57F3DF" w14:textId="77777777" w:rsidR="009A5CC7" w:rsidRPr="008809AA" w:rsidRDefault="009A5CC7" w:rsidP="008809AA">
      <w:pPr>
        <w:pStyle w:val="NormalWeb"/>
        <w:bidi/>
        <w:spacing w:line="360" w:lineRule="auto"/>
        <w:rPr>
          <w:sz w:val="28"/>
          <w:szCs w:val="28"/>
        </w:rPr>
      </w:pPr>
      <w:r w:rsidRPr="008809AA">
        <w:rPr>
          <w:sz w:val="28"/>
          <w:szCs w:val="28"/>
          <w:rtl/>
        </w:rPr>
        <w:lastRenderedPageBreak/>
        <w:t>وأخيرًا، تسعى الدراسة إلى استكشاف كيف يمكن قياس نجاح الاستراتيجيات المطبقة، من خلال وضع مؤشرات أداء رئيسية. هذا التساؤل يسعى إلى فهم الأدوات والأساليب التي يمكن استخدامها لتقييم مدى فعالية الاستراتيجيات، مما يساعد المؤسسات على تحسين أدائها المستقبلي</w:t>
      </w:r>
      <w:r w:rsidRPr="008809AA">
        <w:rPr>
          <w:sz w:val="28"/>
          <w:szCs w:val="28"/>
        </w:rPr>
        <w:t>.</w:t>
      </w:r>
    </w:p>
    <w:p w14:paraId="5B337FDC" w14:textId="77777777" w:rsidR="009A5CC7" w:rsidRPr="008809AA" w:rsidRDefault="009A5CC7" w:rsidP="008809AA">
      <w:pPr>
        <w:pStyle w:val="NormalWeb"/>
        <w:bidi/>
        <w:spacing w:line="360" w:lineRule="auto"/>
        <w:rPr>
          <w:sz w:val="28"/>
          <w:szCs w:val="28"/>
        </w:rPr>
      </w:pPr>
      <w:r w:rsidRPr="008809AA">
        <w:rPr>
          <w:sz w:val="28"/>
          <w:szCs w:val="28"/>
          <w:rtl/>
        </w:rPr>
        <w:t>بشكل عام، تسعى هذه التساؤلات إلى تقديم فهم شامل حول أهمية الاستراتيجيات في المؤسسات، مما يمكن الباحثين والإداريين من استنتاج رؤى مفيدة تسهم في تحسين الأداء وتعزيز القدرة التنافسية في بيئة الأعمال المعاصرة</w:t>
      </w:r>
      <w:r w:rsidRPr="008809AA">
        <w:rPr>
          <w:sz w:val="28"/>
          <w:szCs w:val="28"/>
        </w:rPr>
        <w:t>.</w:t>
      </w:r>
    </w:p>
    <w:p w14:paraId="01E6437E" w14:textId="77777777" w:rsidR="00F925D0" w:rsidRPr="008809AA" w:rsidRDefault="00F925D0" w:rsidP="008809AA">
      <w:pPr>
        <w:spacing w:line="360" w:lineRule="auto"/>
        <w:rPr>
          <w:rFonts w:ascii="Sakkal Majalla" w:hAnsi="Sakkal Majalla" w:cs="Sakkal Majalla"/>
          <w:sz w:val="28"/>
          <w:szCs w:val="28"/>
          <w:u w:val="single"/>
          <w:rtl/>
        </w:rPr>
      </w:pPr>
    </w:p>
    <w:p w14:paraId="6F088FEE" w14:textId="77777777" w:rsidR="00F925D0" w:rsidRPr="008809AA" w:rsidRDefault="00F925D0" w:rsidP="008809AA">
      <w:pPr>
        <w:spacing w:line="360" w:lineRule="auto"/>
        <w:rPr>
          <w:rFonts w:ascii="Sakkal Majalla" w:hAnsi="Sakkal Majalla" w:cs="Sakkal Majalla"/>
          <w:sz w:val="28"/>
          <w:szCs w:val="28"/>
          <w:u w:val="single"/>
          <w:rtl/>
        </w:rPr>
      </w:pPr>
    </w:p>
    <w:p w14:paraId="6389A974" w14:textId="77777777" w:rsidR="00F925D0" w:rsidRPr="008809AA" w:rsidRDefault="00F925D0" w:rsidP="008809AA">
      <w:pPr>
        <w:spacing w:line="360" w:lineRule="auto"/>
        <w:rPr>
          <w:rFonts w:ascii="Sakkal Majalla" w:hAnsi="Sakkal Majalla" w:cs="Sakkal Majalla"/>
          <w:sz w:val="28"/>
          <w:szCs w:val="28"/>
          <w:u w:val="single"/>
          <w:rtl/>
        </w:rPr>
      </w:pPr>
    </w:p>
    <w:p w14:paraId="7ABDDD95" w14:textId="3336B6EF" w:rsidR="00D52480" w:rsidRPr="008809AA" w:rsidRDefault="00D52480" w:rsidP="008809AA">
      <w:pPr>
        <w:spacing w:line="360" w:lineRule="auto"/>
        <w:rPr>
          <w:rFonts w:ascii="Sakkal Majalla" w:hAnsi="Sakkal Majalla" w:cs="Sakkal Majalla"/>
          <w:sz w:val="28"/>
          <w:szCs w:val="28"/>
          <w:u w:val="single"/>
          <w:rtl/>
        </w:rPr>
      </w:pPr>
      <w:r w:rsidRPr="008809AA">
        <w:rPr>
          <w:rFonts w:ascii="Sakkal Majalla" w:hAnsi="Sakkal Majalla" w:cs="Sakkal Majalla" w:hint="cs"/>
          <w:sz w:val="28"/>
          <w:szCs w:val="28"/>
          <w:u w:val="single"/>
          <w:rtl/>
        </w:rPr>
        <w:t>- فروض الدراسة</w:t>
      </w:r>
    </w:p>
    <w:p w14:paraId="2348EB55"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تتجلى تساؤلات الدراسة في مجموعة من القضايا المحورية التي تسعى إلى فهمها بشكل عميق، مما يعكس أهمية التخطيط الاستراتيجي في المؤسسات. أولاً، يتمحور أحد التساؤلات الرئيسة حول كيفية تأثير وجود استراتيجيات واضحة ومحددة على تحقيق الأهداف المؤسسية. هذا التساؤل يسعى إلى استكشاف العلاقة بين التخطيط الاستراتيجي والنتائج الفعلية، وكيف يمكن أن تسهم الأهداف المحددة في توجيه الجهود وتعزيز الكفاءة</w:t>
      </w:r>
      <w:r w:rsidRPr="008809AA">
        <w:rPr>
          <w:rFonts w:ascii="Times New Roman" w:eastAsia="Times New Roman" w:hAnsi="Times New Roman" w:cs="Times New Roman"/>
          <w:kern w:val="0"/>
          <w:sz w:val="28"/>
          <w:szCs w:val="28"/>
          <w14:ligatures w14:val="none"/>
        </w:rPr>
        <w:t>.</w:t>
      </w:r>
    </w:p>
    <w:p w14:paraId="3F78ED1A"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ثانيًا، تثير الدراسة تساؤلاً حول العوامل التي تؤثر في فعالية التنفيذ الاستراتيجي. يتطلب هذا الفهم تحليل العوائق والتحديات التي قد تواجه المؤسسات خلال مراحل التنفيذ، مثل ضعف التنسيق بين الفرق أو نقص الموارد. من خلال هذا التساؤل، يمكن الوصول إلى استنتاجات تساعد في تحسين عمليات التنفيذ وضمان تحقيق الأهداف المرجوة</w:t>
      </w:r>
      <w:r w:rsidRPr="008809AA">
        <w:rPr>
          <w:rFonts w:ascii="Times New Roman" w:eastAsia="Times New Roman" w:hAnsi="Times New Roman" w:cs="Times New Roman"/>
          <w:kern w:val="0"/>
          <w:sz w:val="28"/>
          <w:szCs w:val="28"/>
          <w14:ligatures w14:val="none"/>
        </w:rPr>
        <w:t>.</w:t>
      </w:r>
    </w:p>
    <w:p w14:paraId="1D2CD464"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كما تتناول الدراسة تساؤلاً حول كيفية قدرة المؤسسات على التكيف مع التغيرات السريعة في بيئة الأعمال. في ظل التغيرات المتكررة في السوق، يصبح من الضروري معرفة كيف يمكن للاستراتيجيات المرنة أن تسهم في تعزيز قدرة المؤسسة على الاستجابة لتلك التغيرات. هذا التساؤل يساعد على فهم أهمية المرونة في التخطيط الاستراتيجي وكيفية تطوير استراتيجيات قادرة على التكيف مع الظروف المتغيرة</w:t>
      </w:r>
      <w:r w:rsidRPr="008809AA">
        <w:rPr>
          <w:rFonts w:ascii="Times New Roman" w:eastAsia="Times New Roman" w:hAnsi="Times New Roman" w:cs="Times New Roman"/>
          <w:kern w:val="0"/>
          <w:sz w:val="28"/>
          <w:szCs w:val="28"/>
          <w14:ligatures w14:val="none"/>
        </w:rPr>
        <w:t>.</w:t>
      </w:r>
    </w:p>
    <w:p w14:paraId="5BDCC0EA"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lastRenderedPageBreak/>
        <w:t>علاوة على ذلك، تطرح الدراسة تساؤلاً حول دور الثقافة التنظيمية في دعم التخطيط الاستراتيجي. كيف يمكن أن تؤثر الثقافة التنظيمية على التزام الموظفين بالمشاركة في تنفيذ الاستراتيجيات؟ هذا التساؤل يستهدف فهم العلاقة بين القيم والممارسات التنظيمية ودورها في تعزيز الالتزام والنجاح في تحقيق الأهداف الاستراتيجية</w:t>
      </w:r>
      <w:r w:rsidRPr="008809AA">
        <w:rPr>
          <w:rFonts w:ascii="Times New Roman" w:eastAsia="Times New Roman" w:hAnsi="Times New Roman" w:cs="Times New Roman"/>
          <w:kern w:val="0"/>
          <w:sz w:val="28"/>
          <w:szCs w:val="28"/>
          <w14:ligatures w14:val="none"/>
        </w:rPr>
        <w:t>.</w:t>
      </w:r>
    </w:p>
    <w:p w14:paraId="3EE1C0E0"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وأخيرًا، تسعى الدراسة إلى استكشاف كيف يمكن قياس نجاح الاستراتيجيات المطبقة، من خلال وضع مؤشرات أداء رئيسية. هذا التساؤل يسعى إلى فهم الأدوات والأساليب التي يمكن استخدامها لتقييم مدى فعالية الاستراتيجيات، مما يساعد المؤسسات على تحسين أدائها المستقبلي</w:t>
      </w:r>
      <w:r w:rsidRPr="008809AA">
        <w:rPr>
          <w:rFonts w:ascii="Times New Roman" w:eastAsia="Times New Roman" w:hAnsi="Times New Roman" w:cs="Times New Roman"/>
          <w:kern w:val="0"/>
          <w:sz w:val="28"/>
          <w:szCs w:val="28"/>
          <w14:ligatures w14:val="none"/>
        </w:rPr>
        <w:t>.</w:t>
      </w:r>
    </w:p>
    <w:p w14:paraId="75B1327B"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بشكل عام، تسعى هذه التساؤلات إلى تقديم فهم شامل حول أهمية الاستراتيجيات في المؤسسات، مما يمكن الباحثين والإداريين من استنتاج رؤى مفيدة تسهم في تحسين الأداء وتعزيز القدرة التنافسية في بيئة الأعمال المعاصرة</w:t>
      </w:r>
      <w:r w:rsidRPr="008809AA">
        <w:rPr>
          <w:rFonts w:ascii="Times New Roman" w:eastAsia="Times New Roman" w:hAnsi="Times New Roman" w:cs="Times New Roman"/>
          <w:kern w:val="0"/>
          <w:sz w:val="28"/>
          <w:szCs w:val="28"/>
          <w14:ligatures w14:val="none"/>
        </w:rPr>
        <w:t>.</w:t>
      </w:r>
    </w:p>
    <w:p w14:paraId="29EA821C"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اكتب فروض الدراسة بالتفصيل كقطعة وليس كنقاط</w:t>
      </w:r>
    </w:p>
    <w:p w14:paraId="248E3587" w14:textId="77777777" w:rsidR="009A5CC7" w:rsidRPr="008809AA" w:rsidRDefault="009A5CC7" w:rsidP="008809AA">
      <w:pPr>
        <w:spacing w:after="0"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noProof/>
          <w:kern w:val="0"/>
          <w:sz w:val="28"/>
          <w:szCs w:val="28"/>
          <w14:ligatures w14:val="none"/>
        </w:rPr>
        <mc:AlternateContent>
          <mc:Choice Requires="wps">
            <w:drawing>
              <wp:inline distT="0" distB="0" distL="0" distR="0" wp14:anchorId="5ABA53B4" wp14:editId="392A0AA4">
                <wp:extent cx="190500" cy="190500"/>
                <wp:effectExtent l="0" t="0" r="0" b="0"/>
                <wp:docPr id="647493662" name="AutoShape 2" descr="Bot image for Assista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542940" id="AutoShape 2" o:spid="_x0000_s1026" alt="Bot image for Assistant"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" filled="f" stroked="f">
                <o:lock v:ext="edit" aspectratio="t"/>
                <w10:anchorlock/>
              </v:rect>
            </w:pict>
          </mc:Fallback>
        </mc:AlternateContent>
      </w:r>
    </w:p>
    <w:p w14:paraId="368B0520"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تنبثق فروض الدراسة من التساؤلات الأساسية التي تسعى إلى استكشافها وفهمها بشكل أعمق. الفرض الأول يتناول العلاقة بين وجود استراتيجية واضحة وأداء المؤسسة. يفترض أن المؤسسات التي تتمتع باستراتيجيات محددة وموضوعة بدقة ستحقق نتائج أفضل من تلك التي تعمل بدون خطة استراتيجية واضحة. هذا الفرض يستند إلى فكرة أن التخطيط الاستراتيجي يساعد في توجيه الأنشطة والموارد نحو الأهداف، مما يعزز من فعالية الأداء العام</w:t>
      </w:r>
      <w:r w:rsidRPr="008809AA">
        <w:rPr>
          <w:rFonts w:ascii="Times New Roman" w:eastAsia="Times New Roman" w:hAnsi="Times New Roman" w:cs="Times New Roman"/>
          <w:kern w:val="0"/>
          <w:sz w:val="28"/>
          <w:szCs w:val="28"/>
          <w14:ligatures w14:val="none"/>
        </w:rPr>
        <w:t>.</w:t>
      </w:r>
    </w:p>
    <w:p w14:paraId="0E5076D8"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أما الفرض الثاني، فيركز على العوامل المؤثرة في تنفيذ الاستراتيجيات. يفترض أن وجود تحديات مثل ضعف التنسيق بين الفرق أو نقص الموارد يمكن أن يؤثر سلبًا على عملية التنفيذ. من خلال دراسة هذه العوامل، يمكن فهم كيفية تحسين عمليات التنفيذ وضمان تحقيق الأهداف المحددة. سيكون من المهم تحليل كيفية معالجة المؤسسات لهذه التحديات لضمان نجاح استراتيجياتها</w:t>
      </w:r>
      <w:r w:rsidRPr="008809AA">
        <w:rPr>
          <w:rFonts w:ascii="Times New Roman" w:eastAsia="Times New Roman" w:hAnsi="Times New Roman" w:cs="Times New Roman"/>
          <w:kern w:val="0"/>
          <w:sz w:val="28"/>
          <w:szCs w:val="28"/>
          <w14:ligatures w14:val="none"/>
        </w:rPr>
        <w:t>.</w:t>
      </w:r>
    </w:p>
    <w:p w14:paraId="3FEBE442"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الفرض الثالث يتعلق بقدرة المؤسسات على التكيف مع التغيرات السريعة في بيئة الأعمال. يفترض أن الاستراتيجيات المرنة والمعدلة بشكل دوري تعزز من قدرة المؤسسة على الاستجابة للتغيرات في السوق. هذا الفرض يستند إلى أهمية الابتكار والتكيف في عالم الأعمال المتغير، حيث يمكن أن تؤدي الاستجابة السريعة إلى تحقيق ميزة تنافسية</w:t>
      </w:r>
      <w:r w:rsidRPr="008809AA">
        <w:rPr>
          <w:rFonts w:ascii="Times New Roman" w:eastAsia="Times New Roman" w:hAnsi="Times New Roman" w:cs="Times New Roman"/>
          <w:kern w:val="0"/>
          <w:sz w:val="28"/>
          <w:szCs w:val="28"/>
          <w14:ligatures w14:val="none"/>
        </w:rPr>
        <w:t>.</w:t>
      </w:r>
    </w:p>
    <w:p w14:paraId="57A07CC2"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lastRenderedPageBreak/>
        <w:t>فيما يتعلق بالفرض الرابع، فإنه يتناول دور الثقافة التنظيمية في دعم التخطيط الاستراتيجي. يفترض أن المؤسسات التي تتمتع بثقافة تنظيمية تدعم التخطيط الاستراتيجي ستحقق نجاحًا أكبر في تنفيذ استراتيجياتها. من خلال فهم كيفية تأثير القيم والممارسات التنظيمية على الالتزام والمشاركة، يمكن تقديم توصيات لتحسين البيئة التنظيمية</w:t>
      </w:r>
      <w:r w:rsidRPr="008809AA">
        <w:rPr>
          <w:rFonts w:ascii="Times New Roman" w:eastAsia="Times New Roman" w:hAnsi="Times New Roman" w:cs="Times New Roman"/>
          <w:kern w:val="0"/>
          <w:sz w:val="28"/>
          <w:szCs w:val="28"/>
          <w14:ligatures w14:val="none"/>
        </w:rPr>
        <w:t>.</w:t>
      </w:r>
    </w:p>
    <w:p w14:paraId="42DF14F0"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أخيرًا، الفرض الخامس يتناول قياس نجاح الاستراتيجيات المطبقة. يفترض أن وجود مؤشرات أداء رئيسية</w:t>
      </w:r>
      <w:r w:rsidRPr="008809AA">
        <w:rPr>
          <w:rFonts w:ascii="Times New Roman" w:eastAsia="Times New Roman" w:hAnsi="Times New Roman" w:cs="Times New Roman"/>
          <w:kern w:val="0"/>
          <w:sz w:val="28"/>
          <w:szCs w:val="28"/>
          <w14:ligatures w14:val="none"/>
        </w:rPr>
        <w:t xml:space="preserve"> (KPIs) </w:t>
      </w:r>
      <w:r w:rsidRPr="008809AA">
        <w:rPr>
          <w:rFonts w:ascii="Times New Roman" w:eastAsia="Times New Roman" w:hAnsi="Times New Roman" w:cs="Times New Roman"/>
          <w:kern w:val="0"/>
          <w:sz w:val="28"/>
          <w:szCs w:val="28"/>
          <w:rtl/>
          <w14:ligatures w14:val="none"/>
        </w:rPr>
        <w:t>فعالة يمكن أن يساعد المؤسسات في تقييم مدى نجاح استراتيجياتها. هذا الفرض يسلط الضوء على أهمية التقييم المستمر والتحليل في تحسين الأداء المؤسسي وضمان تحقيق الأهداف</w:t>
      </w:r>
      <w:r w:rsidRPr="008809AA">
        <w:rPr>
          <w:rFonts w:ascii="Times New Roman" w:eastAsia="Times New Roman" w:hAnsi="Times New Roman" w:cs="Times New Roman"/>
          <w:kern w:val="0"/>
          <w:sz w:val="28"/>
          <w:szCs w:val="28"/>
          <w14:ligatures w14:val="none"/>
        </w:rPr>
        <w:t>.</w:t>
      </w:r>
    </w:p>
    <w:p w14:paraId="03331BB3" w14:textId="77777777" w:rsidR="009A5CC7" w:rsidRPr="008809AA" w:rsidRDefault="009A5CC7" w:rsidP="008809AA">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8809AA">
        <w:rPr>
          <w:rFonts w:ascii="Times New Roman" w:eastAsia="Times New Roman" w:hAnsi="Times New Roman" w:cs="Times New Roman"/>
          <w:kern w:val="0"/>
          <w:sz w:val="28"/>
          <w:szCs w:val="28"/>
          <w:rtl/>
          <w14:ligatures w14:val="none"/>
        </w:rPr>
        <w:t>بشكل عام، تتداخل هذه الفروض لتعكس أهمية التخطيط الاستراتيجي في المؤسسات، وتساعد في تقديم إطار عمل لفهم كيف يمكن أن تسهم الاستراتيجيات الفعالة في تعزيز الأداء والقدرة التنافسية في بيئة الأعمال المعاصرة. من خلال اختبار هذه الفروض، يمكن الوصول إلى استنتاجات قيمة تسهم في تحسين استراتيجيات المؤسسات وتعزيز فرص نجاحها</w:t>
      </w:r>
      <w:r w:rsidRPr="008809AA">
        <w:rPr>
          <w:rFonts w:ascii="Times New Roman" w:eastAsia="Times New Roman" w:hAnsi="Times New Roman" w:cs="Times New Roman"/>
          <w:kern w:val="0"/>
          <w:sz w:val="28"/>
          <w:szCs w:val="28"/>
          <w14:ligatures w14:val="none"/>
        </w:rPr>
        <w:t>.</w:t>
      </w:r>
    </w:p>
    <w:p w14:paraId="3D3B43EA" w14:textId="77777777" w:rsidR="00F925D0" w:rsidRPr="008809AA" w:rsidRDefault="00F925D0" w:rsidP="008809AA">
      <w:pPr>
        <w:spacing w:line="360" w:lineRule="auto"/>
        <w:rPr>
          <w:rFonts w:ascii="Sakkal Majalla" w:hAnsi="Sakkal Majalla" w:cs="Sakkal Majalla"/>
          <w:sz w:val="28"/>
          <w:szCs w:val="28"/>
          <w:u w:val="single"/>
          <w:rtl/>
        </w:rPr>
      </w:pPr>
    </w:p>
    <w:p w14:paraId="67CBE4F6" w14:textId="77777777" w:rsidR="00F925D0" w:rsidRPr="008809AA" w:rsidRDefault="00F925D0" w:rsidP="008809AA">
      <w:pPr>
        <w:spacing w:line="360" w:lineRule="auto"/>
        <w:rPr>
          <w:rFonts w:ascii="Sakkal Majalla" w:hAnsi="Sakkal Majalla" w:cs="Sakkal Majalla"/>
          <w:sz w:val="28"/>
          <w:szCs w:val="28"/>
          <w:u w:val="single"/>
          <w:rtl/>
        </w:rPr>
      </w:pPr>
    </w:p>
    <w:p w14:paraId="3804B9C1" w14:textId="6303FD11" w:rsidR="00F925D0" w:rsidRPr="008809AA" w:rsidRDefault="00F925D0" w:rsidP="008809AA">
      <w:pPr>
        <w:spacing w:line="360" w:lineRule="auto"/>
        <w:rPr>
          <w:rFonts w:ascii="Sakkal Majalla" w:hAnsi="Sakkal Majalla" w:cs="Sakkal Majalla"/>
          <w:sz w:val="28"/>
          <w:szCs w:val="28"/>
          <w:u w:val="single"/>
          <w:rtl/>
        </w:rPr>
      </w:pPr>
    </w:p>
    <w:p w14:paraId="2A1A4902" w14:textId="77777777" w:rsidR="00F925D0" w:rsidRPr="008809AA" w:rsidRDefault="00F925D0" w:rsidP="008809AA">
      <w:pPr>
        <w:spacing w:line="360" w:lineRule="auto"/>
        <w:rPr>
          <w:rFonts w:ascii="Sakkal Majalla" w:hAnsi="Sakkal Majalla" w:cs="Sakkal Majalla"/>
          <w:sz w:val="28"/>
          <w:szCs w:val="28"/>
          <w:u w:val="single"/>
          <w:rtl/>
        </w:rPr>
      </w:pPr>
    </w:p>
    <w:p w14:paraId="4B58A1EC" w14:textId="77777777" w:rsidR="00F925D0" w:rsidRPr="008809AA" w:rsidRDefault="00F925D0" w:rsidP="008809AA">
      <w:pPr>
        <w:spacing w:line="360" w:lineRule="auto"/>
        <w:rPr>
          <w:rFonts w:ascii="Sakkal Majalla" w:hAnsi="Sakkal Majalla" w:cs="Sakkal Majalla"/>
          <w:sz w:val="28"/>
          <w:szCs w:val="28"/>
          <w:u w:val="single"/>
          <w:rtl/>
        </w:rPr>
      </w:pPr>
    </w:p>
    <w:p w14:paraId="5C1BA7DD" w14:textId="77777777" w:rsidR="00F925D0" w:rsidRPr="008809AA" w:rsidRDefault="00F925D0" w:rsidP="008809AA">
      <w:pPr>
        <w:spacing w:line="360" w:lineRule="auto"/>
        <w:rPr>
          <w:rFonts w:ascii="Sakkal Majalla" w:hAnsi="Sakkal Majalla" w:cs="Sakkal Majalla"/>
          <w:sz w:val="28"/>
          <w:szCs w:val="28"/>
          <w:u w:val="single"/>
          <w:rtl/>
        </w:rPr>
      </w:pPr>
    </w:p>
    <w:p w14:paraId="693808E8" w14:textId="5DC74316" w:rsidR="00F925D0" w:rsidRPr="008809AA" w:rsidRDefault="00F925D0" w:rsidP="008809AA">
      <w:pPr>
        <w:spacing w:line="360" w:lineRule="auto"/>
        <w:rPr>
          <w:rFonts w:ascii="Sakkal Majalla" w:hAnsi="Sakkal Majalla" w:cs="Sakkal Majalla"/>
          <w:sz w:val="28"/>
          <w:szCs w:val="28"/>
          <w:u w:val="single"/>
          <w:rtl/>
        </w:rPr>
      </w:pPr>
      <w:r w:rsidRPr="008809AA">
        <w:rPr>
          <w:rFonts w:ascii="Sakkal Majalla" w:hAnsi="Sakkal Majalla" w:cs="Sakkal Majalla" w:hint="cs"/>
          <w:sz w:val="28"/>
          <w:szCs w:val="28"/>
          <w:u w:val="single"/>
          <w:rtl/>
        </w:rPr>
        <w:t>-النظرية العلمية المتبعة  لإعداد البحث</w:t>
      </w:r>
    </w:p>
    <w:p w14:paraId="3D346AF5" w14:textId="77777777" w:rsidR="00F925D0" w:rsidRPr="008809AA" w:rsidRDefault="00F925D0" w:rsidP="008809AA">
      <w:pPr>
        <w:spacing w:line="360" w:lineRule="auto"/>
        <w:rPr>
          <w:rFonts w:ascii="Sakkal Majalla" w:hAnsi="Sakkal Majalla" w:cs="Sakkal Majalla"/>
          <w:sz w:val="28"/>
          <w:szCs w:val="28"/>
          <w:u w:val="single"/>
          <w:rtl/>
        </w:rPr>
      </w:pPr>
    </w:p>
    <w:p w14:paraId="3E20E1BF" w14:textId="77777777" w:rsidR="009A5CC7" w:rsidRPr="008809AA" w:rsidRDefault="009A5CC7" w:rsidP="008809AA">
      <w:pPr>
        <w:pStyle w:val="NormalWeb"/>
        <w:bidi/>
        <w:spacing w:line="360" w:lineRule="auto"/>
        <w:rPr>
          <w:sz w:val="28"/>
          <w:szCs w:val="28"/>
        </w:rPr>
      </w:pPr>
      <w:r w:rsidRPr="008809AA">
        <w:rPr>
          <w:sz w:val="28"/>
          <w:szCs w:val="28"/>
          <w:rtl/>
        </w:rPr>
        <w:t>تستند هذه الدراسة إلى مجموعة من النظريات العلمية التي تدعم مفهوم التخطيط الاستراتيجي وأهميته في المؤسسات، مما يوفر إطارًا لتحليل البيانات وفهم العلاقات المعقدة بين الاستراتيجيات وأداء المؤسسات</w:t>
      </w:r>
      <w:r w:rsidRPr="008809AA">
        <w:rPr>
          <w:sz w:val="28"/>
          <w:szCs w:val="28"/>
        </w:rPr>
        <w:t>.</w:t>
      </w:r>
    </w:p>
    <w:p w14:paraId="0E813BD9" w14:textId="77777777" w:rsidR="009A5CC7" w:rsidRPr="008809AA" w:rsidRDefault="009A5CC7" w:rsidP="008809AA">
      <w:pPr>
        <w:pStyle w:val="NormalWeb"/>
        <w:bidi/>
        <w:spacing w:line="360" w:lineRule="auto"/>
        <w:rPr>
          <w:sz w:val="28"/>
          <w:szCs w:val="28"/>
        </w:rPr>
      </w:pPr>
      <w:r w:rsidRPr="008809AA">
        <w:rPr>
          <w:sz w:val="28"/>
          <w:szCs w:val="28"/>
          <w:rtl/>
        </w:rPr>
        <w:lastRenderedPageBreak/>
        <w:t>أولاً، تعتمد الدراسة على نظرية التخطيط الاستراتيجي، التي تعتبر التخطيط عملية منهجية تهدف إلى تحديد الأهداف طويلة المدى وتطوير استراتيجيات لتحقيقها. تمثل هذه النظرية الأساس لفهم كيفية تطوير استراتيجيات فعالة تعزز من نجاح المؤسسات، حيث تستند إلى تحليل البيئة الداخلية والخارجية، مما يساعد في تحديد الفرص والتهديدات التي تواجه المؤسسة</w:t>
      </w:r>
      <w:r w:rsidRPr="008809AA">
        <w:rPr>
          <w:sz w:val="28"/>
          <w:szCs w:val="28"/>
        </w:rPr>
        <w:t>.</w:t>
      </w:r>
    </w:p>
    <w:p w14:paraId="0EE1B70C" w14:textId="77777777" w:rsidR="009A5CC7" w:rsidRPr="008809AA" w:rsidRDefault="009A5CC7" w:rsidP="008809AA">
      <w:pPr>
        <w:pStyle w:val="NormalWeb"/>
        <w:bidi/>
        <w:spacing w:line="360" w:lineRule="auto"/>
        <w:rPr>
          <w:sz w:val="28"/>
          <w:szCs w:val="28"/>
        </w:rPr>
      </w:pPr>
      <w:r w:rsidRPr="008809AA">
        <w:rPr>
          <w:sz w:val="28"/>
          <w:szCs w:val="28"/>
          <w:rtl/>
        </w:rPr>
        <w:t>ثانيًا، تُستخدم نظرية تحليل سوات</w:t>
      </w:r>
      <w:r w:rsidRPr="008809AA">
        <w:rPr>
          <w:sz w:val="28"/>
          <w:szCs w:val="28"/>
        </w:rPr>
        <w:t xml:space="preserve"> (SWOT) </w:t>
      </w:r>
      <w:r w:rsidRPr="008809AA">
        <w:rPr>
          <w:sz w:val="28"/>
          <w:szCs w:val="28"/>
          <w:rtl/>
        </w:rPr>
        <w:t>كأداة شائعة في التخطيط الاستراتيجي، حيث تركز على تحليل نقاط القوة والضعف والفرص والتهديدات. من خلال هذه النظرية، يمكن للمؤسسات تحديد العوامل الرئيسية التي تؤثر على أدائها، مما يساعد في تطوير استراتيجيات مناسبة لاستغلال الفرص والتغلب على التهديدات. تعزز هذه النظرية من التفكير التحليلي والنقدي، مما يسهم في فعالية التخطيط</w:t>
      </w:r>
      <w:r w:rsidRPr="008809AA">
        <w:rPr>
          <w:sz w:val="28"/>
          <w:szCs w:val="28"/>
        </w:rPr>
        <w:t>.</w:t>
      </w:r>
    </w:p>
    <w:p w14:paraId="0437F837" w14:textId="77777777" w:rsidR="009A5CC7" w:rsidRPr="008809AA" w:rsidRDefault="009A5CC7" w:rsidP="008809AA">
      <w:pPr>
        <w:pStyle w:val="NormalWeb"/>
        <w:bidi/>
        <w:spacing w:line="360" w:lineRule="auto"/>
        <w:rPr>
          <w:sz w:val="28"/>
          <w:szCs w:val="28"/>
        </w:rPr>
      </w:pPr>
      <w:r w:rsidRPr="008809AA">
        <w:rPr>
          <w:sz w:val="28"/>
          <w:szCs w:val="28"/>
          <w:rtl/>
        </w:rPr>
        <w:t>بالإضافة إلى ذلك، تركز نظرية القيادة الاستراتيجية على دور القيادة في تنفيذ الاستراتيجيات وتحقيق الأهداف. تشير هذه النظرية إلى أن القادة الفعّالين هم الذين يستطيعون توجيه فرقهم وتحفيزهم نحو تحقيق الأهداف الاستراتيجية. كما تعزز من أهمية الثقافة التنظيمية والتواصل الفعّال مع الموظفين، مما يسهم في نجاح الاستراتيجيات المطبقة</w:t>
      </w:r>
      <w:r w:rsidRPr="008809AA">
        <w:rPr>
          <w:sz w:val="28"/>
          <w:szCs w:val="28"/>
        </w:rPr>
        <w:t>.</w:t>
      </w:r>
    </w:p>
    <w:p w14:paraId="723A19F0" w14:textId="77777777" w:rsidR="009A5CC7" w:rsidRPr="008809AA" w:rsidRDefault="009A5CC7" w:rsidP="008809AA">
      <w:pPr>
        <w:pStyle w:val="NormalWeb"/>
        <w:bidi/>
        <w:spacing w:line="360" w:lineRule="auto"/>
        <w:rPr>
          <w:sz w:val="28"/>
          <w:szCs w:val="28"/>
        </w:rPr>
      </w:pPr>
      <w:r w:rsidRPr="008809AA">
        <w:rPr>
          <w:sz w:val="28"/>
          <w:szCs w:val="28"/>
          <w:rtl/>
        </w:rPr>
        <w:t>تتناول نظرية الأداء المؤسسي كيفية قياس وتحليل الأداء المؤسسي، مع التركيز على أهمية وجود مؤشرات أداء رئيسية</w:t>
      </w:r>
      <w:r w:rsidRPr="008809AA">
        <w:rPr>
          <w:sz w:val="28"/>
          <w:szCs w:val="28"/>
        </w:rPr>
        <w:t xml:space="preserve"> (KPIs) </w:t>
      </w:r>
      <w:r w:rsidRPr="008809AA">
        <w:rPr>
          <w:sz w:val="28"/>
          <w:szCs w:val="28"/>
          <w:rtl/>
        </w:rPr>
        <w:t>لتقييم فعالية الاستراتيجيات. تساعد هذه النظرية المؤسسات على تحديد المعايير المناسبة لقياس النجاح وتحليل النتائج، مما يتيح لها تحسين الأداء بمرور الوقت</w:t>
      </w:r>
      <w:r w:rsidRPr="008809AA">
        <w:rPr>
          <w:sz w:val="28"/>
          <w:szCs w:val="28"/>
        </w:rPr>
        <w:t>.</w:t>
      </w:r>
    </w:p>
    <w:p w14:paraId="3A0202BA" w14:textId="77777777" w:rsidR="009A5CC7" w:rsidRPr="008809AA" w:rsidRDefault="009A5CC7" w:rsidP="008809AA">
      <w:pPr>
        <w:pStyle w:val="NormalWeb"/>
        <w:bidi/>
        <w:spacing w:line="360" w:lineRule="auto"/>
        <w:rPr>
          <w:sz w:val="28"/>
          <w:szCs w:val="28"/>
        </w:rPr>
      </w:pPr>
      <w:r w:rsidRPr="008809AA">
        <w:rPr>
          <w:sz w:val="28"/>
          <w:szCs w:val="28"/>
          <w:rtl/>
        </w:rPr>
        <w:t>أخيرًا، توضح نظرية التغيير التنظيمي كيفية إدارة التغيير داخل المؤسسات، وكيفية تكييف الاستراتيجيات مع الظروف المتغيرة. في عالم الأعمال المتغير، يعد التكيف مع التغييرات أمرًا حيويًا، حيث تساعد هذه النظرية المؤسسات على فهم أهمية المرونة والاستجابة السريعة للمتغيرات، مما يسهم في تحقيق النجاح المستدام</w:t>
      </w:r>
      <w:r w:rsidRPr="008809AA">
        <w:rPr>
          <w:sz w:val="28"/>
          <w:szCs w:val="28"/>
        </w:rPr>
        <w:t>.</w:t>
      </w:r>
    </w:p>
    <w:p w14:paraId="7A2F5AD4" w14:textId="77777777" w:rsidR="009A5CC7" w:rsidRPr="008809AA" w:rsidRDefault="009A5CC7" w:rsidP="008809AA">
      <w:pPr>
        <w:pStyle w:val="NormalWeb"/>
        <w:bidi/>
        <w:spacing w:line="360" w:lineRule="auto"/>
        <w:rPr>
          <w:sz w:val="28"/>
          <w:szCs w:val="28"/>
        </w:rPr>
      </w:pPr>
      <w:r w:rsidRPr="008809AA">
        <w:rPr>
          <w:sz w:val="28"/>
          <w:szCs w:val="28"/>
          <w:rtl/>
        </w:rPr>
        <w:t>تعتمد منهجية البحث على استخدام أساليب كمية ونوعية لجمع البيانات، حيث سيتم تطبيق أدوات مثل الاستبيانات والمقابلات مع المديرين والموظفين في المؤسسات المختلفة. سيساعد تحليل هذه البيانات على اختبار الفروض واستخلاص النتائج المتعلقة بأهمية الاستراتيجيات وتأثيرها على الأداء المؤسسي. من خلال استخدام هذه النظريات، يسعى البحث إلى تقديم إطار شامل لفهم كيفية تأثير التخطيط الاستراتيجي على الأداء والقدرة التنافسية للمؤسسات، مما يمكن من تقديم توصيات عملية لتحسين استراتيجيات المؤسسات وتعزيز فرص نجاحها في بيئة الأعمال الحالية</w:t>
      </w:r>
      <w:r w:rsidRPr="008809AA">
        <w:rPr>
          <w:sz w:val="28"/>
          <w:szCs w:val="28"/>
        </w:rPr>
        <w:t>.</w:t>
      </w:r>
    </w:p>
    <w:p w14:paraId="16495766" w14:textId="77777777" w:rsidR="00F925D0" w:rsidRPr="008809AA" w:rsidRDefault="00F925D0" w:rsidP="008809AA">
      <w:pPr>
        <w:spacing w:line="360" w:lineRule="auto"/>
        <w:rPr>
          <w:rFonts w:ascii="Sakkal Majalla" w:hAnsi="Sakkal Majalla" w:cs="Sakkal Majalla"/>
          <w:b/>
          <w:bCs/>
          <w:sz w:val="28"/>
          <w:szCs w:val="28"/>
          <w:u w:val="single"/>
          <w:rtl/>
        </w:rPr>
      </w:pPr>
    </w:p>
    <w:p w14:paraId="2A2226F8" w14:textId="77777777" w:rsidR="00F925D0" w:rsidRPr="008809AA" w:rsidRDefault="00F925D0" w:rsidP="008809AA">
      <w:pPr>
        <w:spacing w:line="360" w:lineRule="auto"/>
        <w:jc w:val="center"/>
        <w:rPr>
          <w:rFonts w:ascii="Sakkal Majalla" w:hAnsi="Sakkal Majalla" w:cs="Sakkal Majalla"/>
          <w:b/>
          <w:bCs/>
          <w:sz w:val="28"/>
          <w:szCs w:val="2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Pr="008809AA" w:rsidRDefault="00F925D0" w:rsidP="008809AA">
      <w:pPr>
        <w:spacing w:line="360" w:lineRule="auto"/>
        <w:rPr>
          <w:rFonts w:ascii="Sakkal Majalla" w:hAnsi="Sakkal Majalla" w:cs="Sakkal Majalla"/>
          <w:sz w:val="28"/>
          <w:szCs w:val="28"/>
          <w:u w:val="single"/>
          <w:rtl/>
        </w:rPr>
      </w:pPr>
    </w:p>
    <w:p w14:paraId="779E885D" w14:textId="77777777" w:rsidR="00F925D0" w:rsidRPr="008809AA" w:rsidRDefault="00F925D0" w:rsidP="008809AA">
      <w:pPr>
        <w:spacing w:line="360" w:lineRule="auto"/>
        <w:rPr>
          <w:rFonts w:ascii="Sakkal Majalla" w:hAnsi="Sakkal Majalla" w:cs="Sakkal Majalla"/>
          <w:sz w:val="28"/>
          <w:szCs w:val="28"/>
          <w:u w:val="single"/>
          <w:rtl/>
        </w:rPr>
      </w:pPr>
    </w:p>
    <w:p w14:paraId="619873C1" w14:textId="77777777" w:rsidR="00F925D0" w:rsidRPr="008809AA" w:rsidRDefault="00F925D0" w:rsidP="008809AA">
      <w:pPr>
        <w:spacing w:line="360" w:lineRule="auto"/>
        <w:rPr>
          <w:rFonts w:ascii="Sakkal Majalla" w:hAnsi="Sakkal Majalla" w:cs="Sakkal Majalla"/>
          <w:sz w:val="28"/>
          <w:szCs w:val="28"/>
          <w:u w:val="single"/>
          <w:rtl/>
        </w:rPr>
      </w:pPr>
    </w:p>
    <w:p w14:paraId="3FF9ADBE" w14:textId="77777777" w:rsidR="00F925D0" w:rsidRPr="008809AA" w:rsidRDefault="00F925D0" w:rsidP="008809AA">
      <w:pPr>
        <w:spacing w:line="360" w:lineRule="auto"/>
        <w:rPr>
          <w:rFonts w:ascii="Sakkal Majalla" w:hAnsi="Sakkal Majalla" w:cs="Sakkal Majalla"/>
          <w:sz w:val="28"/>
          <w:szCs w:val="28"/>
          <w:u w:val="single"/>
          <w:rtl/>
        </w:rPr>
      </w:pPr>
    </w:p>
    <w:p w14:paraId="2112A7FC" w14:textId="77777777" w:rsidR="00F925D0" w:rsidRPr="008809AA" w:rsidRDefault="00F925D0" w:rsidP="008809AA">
      <w:pPr>
        <w:spacing w:line="360" w:lineRule="auto"/>
        <w:rPr>
          <w:rFonts w:ascii="Sakkal Majalla" w:hAnsi="Sakkal Majalla" w:cs="Sakkal Majalla"/>
          <w:sz w:val="28"/>
          <w:szCs w:val="28"/>
          <w:u w:val="single"/>
          <w:rtl/>
        </w:rPr>
      </w:pPr>
    </w:p>
    <w:p w14:paraId="3C752219" w14:textId="77777777" w:rsidR="00F925D0" w:rsidRPr="008809AA" w:rsidRDefault="00F925D0" w:rsidP="008809AA">
      <w:pPr>
        <w:spacing w:line="360" w:lineRule="auto"/>
        <w:rPr>
          <w:rFonts w:ascii="Sakkal Majalla" w:hAnsi="Sakkal Majalla" w:cs="Sakkal Majalla"/>
          <w:sz w:val="28"/>
          <w:szCs w:val="28"/>
          <w:u w:val="single"/>
          <w:rtl/>
        </w:rPr>
      </w:pPr>
    </w:p>
    <w:p w14:paraId="09403C84" w14:textId="77777777" w:rsidR="0004736F" w:rsidRPr="008809AA" w:rsidRDefault="0004736F" w:rsidP="008809AA">
      <w:pPr>
        <w:spacing w:line="360" w:lineRule="auto"/>
        <w:rPr>
          <w:rFonts w:ascii="Sakkal Majalla" w:hAnsi="Sakkal Majalla" w:cs="Sakkal Majalla"/>
          <w:sz w:val="28"/>
          <w:szCs w:val="28"/>
          <w:u w:val="single"/>
          <w:rtl/>
        </w:rPr>
      </w:pPr>
      <w:r w:rsidRPr="008809AA">
        <w:rPr>
          <w:rFonts w:ascii="Sakkal Majalla" w:hAnsi="Sakkal Majalla" w:cs="Sakkal Majalla" w:hint="cs"/>
          <w:sz w:val="28"/>
          <w:szCs w:val="28"/>
          <w:u w:val="single"/>
          <w:rtl/>
        </w:rPr>
        <w:t>-الدراسات السابقة</w:t>
      </w:r>
    </w:p>
    <w:p w14:paraId="158780B4" w14:textId="77777777" w:rsidR="0004736F" w:rsidRPr="008809AA" w:rsidRDefault="0004736F" w:rsidP="008809AA">
      <w:pPr>
        <w:pStyle w:val="NormalWeb"/>
        <w:bidi/>
        <w:spacing w:line="360" w:lineRule="auto"/>
        <w:rPr>
          <w:sz w:val="28"/>
          <w:szCs w:val="28"/>
        </w:rPr>
      </w:pPr>
      <w:r w:rsidRPr="008809AA">
        <w:rPr>
          <w:sz w:val="28"/>
          <w:szCs w:val="28"/>
          <w:rtl/>
        </w:rPr>
        <w:t xml:space="preserve">تعتبر الدراسات السابقة عن التخطيط الاستراتيجي وأهميته في المؤسسات جزءًا أساسيًا من الأدبيات الأكاديمية والإدارية، حيث تسلط الضوء على كيفية تأثير الاستراتيجيات المدروسة على الأداء </w:t>
      </w:r>
      <w:r w:rsidRPr="008809AA">
        <w:rPr>
          <w:sz w:val="28"/>
          <w:szCs w:val="28"/>
          <w:rtl/>
        </w:rPr>
        <w:lastRenderedPageBreak/>
        <w:t>المؤسسي. لقد جذبت هذه الموضوعات اهتمام العديد من الباحثين الذين أسهموا في إثراء الفهم حول التخطيط الاستراتيجي من خلال مجموعة متنوعة من الأبحاث والدراسات التطبيقية</w:t>
      </w:r>
      <w:r w:rsidRPr="008809AA">
        <w:rPr>
          <w:sz w:val="28"/>
          <w:szCs w:val="28"/>
        </w:rPr>
        <w:t>.</w:t>
      </w:r>
    </w:p>
    <w:p w14:paraId="0A613723" w14:textId="77777777" w:rsidR="0004736F" w:rsidRPr="008809AA" w:rsidRDefault="0004736F" w:rsidP="008809AA">
      <w:pPr>
        <w:pStyle w:val="NormalWeb"/>
        <w:bidi/>
        <w:spacing w:line="360" w:lineRule="auto"/>
        <w:rPr>
          <w:sz w:val="28"/>
          <w:szCs w:val="28"/>
        </w:rPr>
      </w:pPr>
      <w:r w:rsidRPr="008809AA">
        <w:rPr>
          <w:sz w:val="28"/>
          <w:szCs w:val="28"/>
          <w:rtl/>
        </w:rPr>
        <w:t>أحد أبرز المساهمات في هذا المجال هي دراسة</w:t>
      </w:r>
      <w:r w:rsidRPr="008809AA">
        <w:rPr>
          <w:sz w:val="28"/>
          <w:szCs w:val="28"/>
        </w:rPr>
        <w:t xml:space="preserve"> "Kaplan </w:t>
      </w:r>
      <w:r w:rsidRPr="008809AA">
        <w:rPr>
          <w:sz w:val="28"/>
          <w:szCs w:val="28"/>
          <w:rtl/>
        </w:rPr>
        <w:t>و</w:t>
      </w:r>
      <w:r w:rsidRPr="008809AA">
        <w:rPr>
          <w:sz w:val="28"/>
          <w:szCs w:val="28"/>
        </w:rPr>
        <w:t xml:space="preserve">Norton" </w:t>
      </w:r>
      <w:r w:rsidRPr="008809AA">
        <w:rPr>
          <w:sz w:val="28"/>
          <w:szCs w:val="28"/>
          <w:rtl/>
        </w:rPr>
        <w:t>التي أُجريت في عام 1992، والتي قدمت مفهوم "بطاقة الأداء المتوازن</w:t>
      </w:r>
      <w:r w:rsidRPr="008809AA">
        <w:rPr>
          <w:sz w:val="28"/>
          <w:szCs w:val="28"/>
        </w:rPr>
        <w:t xml:space="preserve">" (Balanced Scorecard). </w:t>
      </w:r>
      <w:r w:rsidRPr="008809AA">
        <w:rPr>
          <w:sz w:val="28"/>
          <w:szCs w:val="28"/>
          <w:rtl/>
        </w:rPr>
        <w:t>تعد هذه الأداة استراتيجية قوية تتيح للمؤسسات ترجمة استراتيجياتها إلى مجموعة من الأهداف القابلة للقياس. وقد أكدت الدراسة على أهمية الربط بين التخطيط الاستراتيجي والأداء، مشيرةً إلى أن المؤسسات التي تعتمد على بطاقة الأداء المتوازن تتمتع بأداء أعلى مقارنة بتلك التي لا تستخدم هذه الأداة. هذا الربط بين الأهداف الاستراتيجية والأداء الفعلي يمكن المؤسسات من تتبع تقدمها ومواءمة جهودها مع الأهداف العامة</w:t>
      </w:r>
      <w:r w:rsidRPr="008809AA">
        <w:rPr>
          <w:sz w:val="28"/>
          <w:szCs w:val="28"/>
        </w:rPr>
        <w:t>.</w:t>
      </w:r>
    </w:p>
    <w:p w14:paraId="4E8CE09A" w14:textId="77777777" w:rsidR="0004736F" w:rsidRPr="008809AA" w:rsidRDefault="0004736F" w:rsidP="008809AA">
      <w:pPr>
        <w:pStyle w:val="NormalWeb"/>
        <w:bidi/>
        <w:spacing w:line="360" w:lineRule="auto"/>
        <w:rPr>
          <w:sz w:val="28"/>
          <w:szCs w:val="28"/>
        </w:rPr>
      </w:pPr>
      <w:r w:rsidRPr="008809AA">
        <w:rPr>
          <w:sz w:val="28"/>
          <w:szCs w:val="28"/>
          <w:rtl/>
        </w:rPr>
        <w:t>في سياق متصل، تناول</w:t>
      </w:r>
      <w:r w:rsidRPr="008809AA">
        <w:rPr>
          <w:sz w:val="28"/>
          <w:szCs w:val="28"/>
        </w:rPr>
        <w:t xml:space="preserve"> "Mintzberg" </w:t>
      </w:r>
      <w:r w:rsidRPr="008809AA">
        <w:rPr>
          <w:sz w:val="28"/>
          <w:szCs w:val="28"/>
          <w:rtl/>
        </w:rPr>
        <w:t>في عام 1994 دور التخطيط الاستراتيجي في سياق ديناميكيات السوق المتغيرة. في دراسته، أشار إلى أن التخطيط يجب أن يكون عملية مرنة، تتيح للمؤسسات التكيف مع التغيرات السريعة في البيئة. وقد دعمت هذه الدراسة الفكرة القائلة بأن التخطيط الاستراتيجي لا ينبغي أن يكون ثابتًا، بل يجب أن يتكيف مع الظروف المتغيرة لتحقيق النجاح. هذا المفهوم يشير إلى ضرورة أن تكون المؤسسات قادرة على تعديل استراتيجياتها استجابةً للتغيرات في السوق، مما يعزز من قدرتها على المنافسة</w:t>
      </w:r>
      <w:r w:rsidRPr="008809AA">
        <w:rPr>
          <w:sz w:val="28"/>
          <w:szCs w:val="28"/>
        </w:rPr>
        <w:t>.</w:t>
      </w:r>
    </w:p>
    <w:p w14:paraId="0D915834" w14:textId="77777777" w:rsidR="0004736F" w:rsidRPr="008809AA" w:rsidRDefault="0004736F" w:rsidP="008809AA">
      <w:pPr>
        <w:pStyle w:val="NormalWeb"/>
        <w:bidi/>
        <w:spacing w:line="360" w:lineRule="auto"/>
        <w:rPr>
          <w:sz w:val="28"/>
          <w:szCs w:val="28"/>
        </w:rPr>
      </w:pPr>
      <w:r w:rsidRPr="008809AA">
        <w:rPr>
          <w:sz w:val="28"/>
          <w:szCs w:val="28"/>
          <w:rtl/>
        </w:rPr>
        <w:t>علاوة على ذلك، أظهرت دراسة قام بها</w:t>
      </w:r>
      <w:r w:rsidRPr="008809AA">
        <w:rPr>
          <w:sz w:val="28"/>
          <w:szCs w:val="28"/>
        </w:rPr>
        <w:t xml:space="preserve"> "</w:t>
      </w:r>
      <w:proofErr w:type="spellStart"/>
      <w:r w:rsidRPr="008809AA">
        <w:rPr>
          <w:sz w:val="28"/>
          <w:szCs w:val="28"/>
        </w:rPr>
        <w:t>Hrebiniak</w:t>
      </w:r>
      <w:proofErr w:type="spellEnd"/>
      <w:r w:rsidRPr="008809AA">
        <w:rPr>
          <w:sz w:val="28"/>
          <w:szCs w:val="28"/>
        </w:rPr>
        <w:t xml:space="preserve">" </w:t>
      </w:r>
      <w:r w:rsidRPr="008809AA">
        <w:rPr>
          <w:sz w:val="28"/>
          <w:szCs w:val="28"/>
          <w:rtl/>
        </w:rPr>
        <w:t>في عام 2005 أن تنفيذ الاستراتيجيات يعتمد بشكل كبير على قدرة المؤسسات على التنسيق بين الفرق المختلفة والأقسام. أكدت هذه الدراسة على أن المؤسسات التي تتمتع بقدرة عالية على التنسيق والتنفيذ هي الأكثر نجاحًا في تحقيق أهدافها الاستراتيجية. بينما قد تكون الاستراتيجيات قوية وفعالة، فإن النجاح الفعلي يعتمد على القدرة على تنفيذها بشكل متكامل، مما يعكس أهمية القيادة والتواصل الفعّال داخل المؤسسة</w:t>
      </w:r>
      <w:r w:rsidRPr="008809AA">
        <w:rPr>
          <w:sz w:val="28"/>
          <w:szCs w:val="28"/>
        </w:rPr>
        <w:t>.</w:t>
      </w:r>
    </w:p>
    <w:p w14:paraId="1BF177B8" w14:textId="77777777" w:rsidR="0004736F" w:rsidRPr="008809AA" w:rsidRDefault="0004736F" w:rsidP="008809AA">
      <w:pPr>
        <w:pStyle w:val="NormalWeb"/>
        <w:bidi/>
        <w:spacing w:line="360" w:lineRule="auto"/>
        <w:rPr>
          <w:sz w:val="28"/>
          <w:szCs w:val="28"/>
        </w:rPr>
      </w:pPr>
      <w:r w:rsidRPr="008809AA">
        <w:rPr>
          <w:sz w:val="28"/>
          <w:szCs w:val="28"/>
          <w:rtl/>
        </w:rPr>
        <w:t>دراسات أخرى مثل دراسة</w:t>
      </w:r>
      <w:r w:rsidRPr="008809AA">
        <w:rPr>
          <w:sz w:val="28"/>
          <w:szCs w:val="28"/>
        </w:rPr>
        <w:t xml:space="preserve"> "Barney" </w:t>
      </w:r>
      <w:r w:rsidRPr="008809AA">
        <w:rPr>
          <w:sz w:val="28"/>
          <w:szCs w:val="28"/>
          <w:rtl/>
        </w:rPr>
        <w:t>في عام 1991، والتي تناولت مفهوم الميزة التنافسية المستدامة، تشير إلى أن التخطيط الاستراتيجي الجيد يسهم في خلق قيمة مضافة للمؤسسة. حيث أكد</w:t>
      </w:r>
      <w:r w:rsidRPr="008809AA">
        <w:rPr>
          <w:sz w:val="28"/>
          <w:szCs w:val="28"/>
        </w:rPr>
        <w:t xml:space="preserve"> "Barney" </w:t>
      </w:r>
      <w:r w:rsidRPr="008809AA">
        <w:rPr>
          <w:sz w:val="28"/>
          <w:szCs w:val="28"/>
          <w:rtl/>
        </w:rPr>
        <w:t>على أن المؤسسات التي تملك موارد فريدة وقابلة للتطوير، والتي يتم توجيهها من خلال استراتيجيات مدروسة، لديها قدرة أكبر على تحقيق ميزة تنافسية مستدامة، مما يعزز من أهمية التخطيط الاستراتيجي في بيئة الأعمال</w:t>
      </w:r>
      <w:r w:rsidRPr="008809AA">
        <w:rPr>
          <w:sz w:val="28"/>
          <w:szCs w:val="28"/>
        </w:rPr>
        <w:t>.</w:t>
      </w:r>
    </w:p>
    <w:p w14:paraId="198A837F" w14:textId="77777777" w:rsidR="0004736F" w:rsidRPr="008809AA" w:rsidRDefault="0004736F" w:rsidP="008809AA">
      <w:pPr>
        <w:pStyle w:val="NormalWeb"/>
        <w:bidi/>
        <w:spacing w:line="360" w:lineRule="auto"/>
        <w:rPr>
          <w:sz w:val="28"/>
          <w:szCs w:val="28"/>
        </w:rPr>
      </w:pPr>
      <w:r w:rsidRPr="008809AA">
        <w:rPr>
          <w:sz w:val="28"/>
          <w:szCs w:val="28"/>
          <w:rtl/>
        </w:rPr>
        <w:t xml:space="preserve">تمثل هذه الدراسات وغيرها من الأبحاث السابقة قاعدة معرفية غنية لفهم أهمية التخطيط الاستراتيجي في المؤسسات. حيث تقدم رؤى قيمة حول كيفية تطوير استراتيجيات فعالة تساهم في تحسين الأداء </w:t>
      </w:r>
      <w:r w:rsidRPr="008809AA">
        <w:rPr>
          <w:sz w:val="28"/>
          <w:szCs w:val="28"/>
          <w:rtl/>
        </w:rPr>
        <w:lastRenderedPageBreak/>
        <w:t>وتعزيز القدرة التنافسية. من خلال الاستفادة من هذه الدراسات، يمكن للباحثين والممارسين تطوير استراتيجيات أكثر فعالية تعزز من الأداء المؤسسي وتساعد في تحقيق النجاح المستدام</w:t>
      </w:r>
      <w:r w:rsidRPr="008809AA">
        <w:rPr>
          <w:sz w:val="28"/>
          <w:szCs w:val="28"/>
        </w:rPr>
        <w:t>.</w:t>
      </w:r>
    </w:p>
    <w:p w14:paraId="41BD20FF" w14:textId="778D141A" w:rsidR="00F925D0" w:rsidRPr="008809AA" w:rsidRDefault="0004736F" w:rsidP="008809AA">
      <w:pPr>
        <w:pStyle w:val="NormalWeb"/>
        <w:bidi/>
        <w:spacing w:line="360" w:lineRule="auto"/>
        <w:rPr>
          <w:sz w:val="28"/>
          <w:szCs w:val="28"/>
          <w:rtl/>
        </w:rPr>
      </w:pPr>
      <w:r w:rsidRPr="008809AA">
        <w:rPr>
          <w:sz w:val="28"/>
          <w:szCs w:val="28"/>
          <w:rtl/>
        </w:rPr>
        <w:t>في الختام، توضح هذه الدراسات أن التخطيط الاستراتيجي ليس مجرد وظيفة إدارية، بل هو عملية حيوية تتطلب الالتزام والتكيف المستمر مع التغيرات في بيئة الأعمال. إن فهم هذه الأبعاد المتعددة للتخطيط الاستراتيجي يمكن أن يسهم بشكل كبير في تعزيز فعالية المؤسسات في تحقيق أهدافها وتلبية احتياجات السوق المتغي</w:t>
      </w:r>
      <w:r w:rsidRPr="008809AA">
        <w:rPr>
          <w:rFonts w:hint="cs"/>
          <w:sz w:val="28"/>
          <w:szCs w:val="28"/>
          <w:rtl/>
        </w:rPr>
        <w:t>رة.</w:t>
      </w:r>
    </w:p>
    <w:p w14:paraId="2FEAA154" w14:textId="77777777" w:rsidR="00F925D0" w:rsidRPr="008809AA" w:rsidRDefault="00F925D0" w:rsidP="008809AA">
      <w:pPr>
        <w:spacing w:line="360" w:lineRule="auto"/>
        <w:rPr>
          <w:rFonts w:ascii="Sakkal Majalla" w:hAnsi="Sakkal Majalla" w:cs="Sakkal Majalla"/>
          <w:sz w:val="28"/>
          <w:szCs w:val="28"/>
          <w:u w:val="single"/>
          <w:rtl/>
        </w:rPr>
      </w:pPr>
    </w:p>
    <w:p w14:paraId="2FD9FB92" w14:textId="77777777" w:rsidR="00F925D0" w:rsidRPr="008809AA" w:rsidRDefault="00F925D0" w:rsidP="008809AA">
      <w:pPr>
        <w:spacing w:line="360" w:lineRule="auto"/>
        <w:rPr>
          <w:rFonts w:ascii="Sakkal Majalla" w:hAnsi="Sakkal Majalla" w:cs="Sakkal Majalla"/>
          <w:sz w:val="28"/>
          <w:szCs w:val="28"/>
          <w:u w:val="single"/>
          <w:rtl/>
        </w:rPr>
      </w:pPr>
    </w:p>
    <w:p w14:paraId="60E370AE" w14:textId="77777777" w:rsidR="00F925D0" w:rsidRPr="008809AA" w:rsidRDefault="00F925D0" w:rsidP="008809AA">
      <w:pPr>
        <w:spacing w:line="360" w:lineRule="auto"/>
        <w:rPr>
          <w:rFonts w:ascii="Sakkal Majalla" w:hAnsi="Sakkal Majalla" w:cs="Sakkal Majalla"/>
          <w:sz w:val="28"/>
          <w:szCs w:val="28"/>
          <w:u w:val="single"/>
          <w:rtl/>
        </w:rPr>
      </w:pPr>
    </w:p>
    <w:p w14:paraId="4E418F43" w14:textId="77777777" w:rsidR="00F925D0" w:rsidRPr="008809AA" w:rsidRDefault="00F925D0" w:rsidP="008809AA">
      <w:pPr>
        <w:spacing w:line="360" w:lineRule="auto"/>
        <w:rPr>
          <w:rFonts w:ascii="Sakkal Majalla" w:hAnsi="Sakkal Majalla" w:cs="Sakkal Majalla"/>
          <w:sz w:val="28"/>
          <w:szCs w:val="28"/>
          <w:u w:val="single"/>
          <w:rtl/>
        </w:rPr>
      </w:pPr>
    </w:p>
    <w:p w14:paraId="610C7419" w14:textId="77777777" w:rsidR="00F925D0" w:rsidRPr="008809AA" w:rsidRDefault="00F925D0" w:rsidP="008809AA">
      <w:pPr>
        <w:spacing w:line="360" w:lineRule="auto"/>
        <w:rPr>
          <w:rFonts w:ascii="Sakkal Majalla" w:hAnsi="Sakkal Majalla" w:cs="Sakkal Majalla"/>
          <w:sz w:val="28"/>
          <w:szCs w:val="28"/>
          <w:u w:val="single"/>
          <w:rtl/>
        </w:rPr>
      </w:pPr>
    </w:p>
    <w:p w14:paraId="5899CB3D" w14:textId="77777777" w:rsidR="00F925D0" w:rsidRPr="008809AA" w:rsidRDefault="00F925D0" w:rsidP="008809AA">
      <w:pPr>
        <w:spacing w:line="360" w:lineRule="auto"/>
        <w:rPr>
          <w:rFonts w:ascii="Sakkal Majalla" w:hAnsi="Sakkal Majalla" w:cs="Sakkal Majalla"/>
          <w:sz w:val="28"/>
          <w:szCs w:val="28"/>
          <w:u w:val="single"/>
          <w:rtl/>
        </w:rPr>
      </w:pPr>
    </w:p>
    <w:p w14:paraId="11B38B57" w14:textId="77777777" w:rsidR="00F925D0" w:rsidRPr="008809AA" w:rsidRDefault="00F925D0" w:rsidP="008809AA">
      <w:pPr>
        <w:spacing w:line="360" w:lineRule="auto"/>
        <w:rPr>
          <w:rFonts w:ascii="Sakkal Majalla" w:hAnsi="Sakkal Majalla" w:cs="Sakkal Majalla"/>
          <w:sz w:val="28"/>
          <w:szCs w:val="28"/>
          <w:u w:val="single"/>
          <w:rtl/>
        </w:rPr>
      </w:pPr>
    </w:p>
    <w:p w14:paraId="6EDADA1E" w14:textId="77777777" w:rsidR="00F925D0" w:rsidRPr="008809AA" w:rsidRDefault="00F925D0" w:rsidP="008809AA">
      <w:pPr>
        <w:spacing w:line="360" w:lineRule="auto"/>
        <w:rPr>
          <w:rFonts w:ascii="Sakkal Majalla" w:hAnsi="Sakkal Majalla" w:cs="Sakkal Majalla"/>
          <w:sz w:val="28"/>
          <w:szCs w:val="28"/>
          <w:u w:val="single"/>
          <w:rtl/>
        </w:rPr>
      </w:pPr>
    </w:p>
    <w:p w14:paraId="48610E68" w14:textId="15349D91" w:rsidR="00F925D0" w:rsidRPr="008809AA" w:rsidRDefault="00F925D0" w:rsidP="008809AA">
      <w:pPr>
        <w:spacing w:line="360" w:lineRule="auto"/>
        <w:rPr>
          <w:rFonts w:ascii="Sakkal Majalla" w:hAnsi="Sakkal Majalla" w:cs="Sakkal Majalla"/>
          <w:sz w:val="28"/>
          <w:szCs w:val="28"/>
          <w:u w:val="single"/>
          <w:rtl/>
        </w:rPr>
      </w:pPr>
      <w:r w:rsidRPr="008809AA">
        <w:rPr>
          <w:rFonts w:ascii="Sakkal Majalla" w:hAnsi="Sakkal Majalla" w:cs="Sakkal Majalla" w:hint="cs"/>
          <w:sz w:val="28"/>
          <w:szCs w:val="28"/>
          <w:u w:val="single"/>
          <w:rtl/>
        </w:rPr>
        <w:t>-الإطار النظري</w:t>
      </w:r>
    </w:p>
    <w:p w14:paraId="35AAB320" w14:textId="77777777" w:rsidR="00F925D0" w:rsidRPr="008809AA" w:rsidRDefault="00F925D0" w:rsidP="008809AA">
      <w:pPr>
        <w:spacing w:line="360" w:lineRule="auto"/>
        <w:rPr>
          <w:rFonts w:ascii="Sakkal Majalla" w:hAnsi="Sakkal Majalla" w:cs="Sakkal Majalla"/>
          <w:sz w:val="28"/>
          <w:szCs w:val="28"/>
          <w:u w:val="single"/>
          <w:rtl/>
        </w:rPr>
      </w:pPr>
    </w:p>
    <w:p w14:paraId="4DB1FB71" w14:textId="77777777" w:rsidR="0004736F" w:rsidRPr="008809AA" w:rsidRDefault="0004736F" w:rsidP="008809AA">
      <w:pPr>
        <w:pStyle w:val="NormalWeb"/>
        <w:bidi/>
        <w:spacing w:line="360" w:lineRule="auto"/>
        <w:rPr>
          <w:sz w:val="28"/>
          <w:szCs w:val="28"/>
        </w:rPr>
      </w:pPr>
      <w:r w:rsidRPr="008809AA">
        <w:rPr>
          <w:sz w:val="28"/>
          <w:szCs w:val="28"/>
          <w:rtl/>
        </w:rPr>
        <w:t>يُعَدّ الإطار النظري للدراسات السابقة حول التخطيط الاستراتيجي بمثابة الأساس الذي يربط بين المفاهيم النظرية والتطبيقات العملية، ويعكس كيفية تأثير الاستراتيجيات المدروسة على الأداء المؤسسي. يتمحور هذا الإطار حول مجموعة من النظريات والنماذج التي تساهم في فهم العلاقة بين التخطيط الاستراتيجي وعوامل النجاح في المؤسسات</w:t>
      </w:r>
      <w:r w:rsidRPr="008809AA">
        <w:rPr>
          <w:sz w:val="28"/>
          <w:szCs w:val="28"/>
        </w:rPr>
        <w:t>.</w:t>
      </w:r>
    </w:p>
    <w:p w14:paraId="40080AD9" w14:textId="77777777" w:rsidR="0004736F" w:rsidRPr="008809AA" w:rsidRDefault="0004736F" w:rsidP="008809AA">
      <w:pPr>
        <w:pStyle w:val="NormalWeb"/>
        <w:bidi/>
        <w:spacing w:line="360" w:lineRule="auto"/>
        <w:rPr>
          <w:sz w:val="28"/>
          <w:szCs w:val="28"/>
        </w:rPr>
      </w:pPr>
      <w:r w:rsidRPr="008809AA">
        <w:rPr>
          <w:sz w:val="28"/>
          <w:szCs w:val="28"/>
          <w:rtl/>
        </w:rPr>
        <w:lastRenderedPageBreak/>
        <w:t>أولاً، يعتمد الإطار النظري على نظرية التخطيط الاستراتيجي، التي تؤكد على أهمية وجود خطة استراتيجية واضحة يمكن أن توجه جهود المؤسسة نحو تحقيق الأهداف المحددة. هذه النظرية تستند إلى فكرة أن التخطيط هو عملية منهجية تتطلب تحليل البيئة الداخلية والخارجية، مما يساعد في تحديد الفرص والتهديدات. هذا التحليل هو ما يعرف بعملية "تحليل سوات</w:t>
      </w:r>
      <w:r w:rsidRPr="008809AA">
        <w:rPr>
          <w:sz w:val="28"/>
          <w:szCs w:val="28"/>
        </w:rPr>
        <w:t>" (SWOT)</w:t>
      </w:r>
      <w:r w:rsidRPr="008809AA">
        <w:rPr>
          <w:sz w:val="28"/>
          <w:szCs w:val="28"/>
          <w:rtl/>
        </w:rPr>
        <w:t>، التي تلعب دورًا حيويًا في تحديد نقاط القوة والضعف من جهة، والفرص والتهديدات من جهة أخرى، مما يوفر للمؤسسات رؤية شاملة حول موقعها في السوق</w:t>
      </w:r>
      <w:r w:rsidRPr="008809AA">
        <w:rPr>
          <w:sz w:val="28"/>
          <w:szCs w:val="28"/>
        </w:rPr>
        <w:t>.</w:t>
      </w:r>
    </w:p>
    <w:p w14:paraId="0F94F6C9" w14:textId="77777777" w:rsidR="0004736F" w:rsidRPr="008809AA" w:rsidRDefault="0004736F" w:rsidP="008809AA">
      <w:pPr>
        <w:pStyle w:val="NormalWeb"/>
        <w:bidi/>
        <w:spacing w:line="360" w:lineRule="auto"/>
        <w:rPr>
          <w:sz w:val="28"/>
          <w:szCs w:val="28"/>
        </w:rPr>
      </w:pPr>
      <w:r w:rsidRPr="008809AA">
        <w:rPr>
          <w:sz w:val="28"/>
          <w:szCs w:val="28"/>
          <w:rtl/>
        </w:rPr>
        <w:t>ثانياً، يشمل الإطار النظري أيضًا مفهوم "بطاقة الأداء المتوازن</w:t>
      </w:r>
      <w:r w:rsidRPr="008809AA">
        <w:rPr>
          <w:sz w:val="28"/>
          <w:szCs w:val="28"/>
        </w:rPr>
        <w:t xml:space="preserve">" (Balanced Scorecard) </w:t>
      </w:r>
      <w:r w:rsidRPr="008809AA">
        <w:rPr>
          <w:sz w:val="28"/>
          <w:szCs w:val="28"/>
          <w:rtl/>
        </w:rPr>
        <w:t>الذي قدمه</w:t>
      </w:r>
      <w:r w:rsidRPr="008809AA">
        <w:rPr>
          <w:sz w:val="28"/>
          <w:szCs w:val="28"/>
        </w:rPr>
        <w:t xml:space="preserve"> Kaplan </w:t>
      </w:r>
      <w:r w:rsidRPr="008809AA">
        <w:rPr>
          <w:sz w:val="28"/>
          <w:szCs w:val="28"/>
          <w:rtl/>
        </w:rPr>
        <w:t>و</w:t>
      </w:r>
      <w:r w:rsidRPr="008809AA">
        <w:rPr>
          <w:sz w:val="28"/>
          <w:szCs w:val="28"/>
        </w:rPr>
        <w:t xml:space="preserve">Norton. </w:t>
      </w:r>
      <w:r w:rsidRPr="008809AA">
        <w:rPr>
          <w:sz w:val="28"/>
          <w:szCs w:val="28"/>
          <w:rtl/>
        </w:rPr>
        <w:t>يعتبر هذا النموذج أداة استراتيجية فعالة لقياس الأداء، حيث يربط بين الأهداف المالية وغير المالية. من خلال التركيز على مؤشرات الأداء الرئيسية، يمكن للمؤسسات قياس تقدمها نحو تحقيق الأهداف الاستراتيجية، مما يعزز من القدرة على اتخاذ القرارات المستنيرة. يدعم هذا النموذج مفهوم أن النجاح لا يُقاس فقط من خلال النتائج المالية، بل أيضًا من خلال رضا العملاء والعمليات الداخلية والتعلم والنمو</w:t>
      </w:r>
      <w:r w:rsidRPr="008809AA">
        <w:rPr>
          <w:sz w:val="28"/>
          <w:szCs w:val="28"/>
        </w:rPr>
        <w:t>.</w:t>
      </w:r>
    </w:p>
    <w:p w14:paraId="60CC293A" w14:textId="77777777" w:rsidR="0004736F" w:rsidRPr="008809AA" w:rsidRDefault="0004736F" w:rsidP="008809AA">
      <w:pPr>
        <w:pStyle w:val="NormalWeb"/>
        <w:bidi/>
        <w:spacing w:line="360" w:lineRule="auto"/>
        <w:rPr>
          <w:sz w:val="28"/>
          <w:szCs w:val="28"/>
        </w:rPr>
      </w:pPr>
      <w:r w:rsidRPr="008809AA">
        <w:rPr>
          <w:sz w:val="28"/>
          <w:szCs w:val="28"/>
          <w:rtl/>
        </w:rPr>
        <w:t>علاوة على ذلك، يعكس الإطار النظري أهمية القيادة الاستراتيجية في نجاح التخطيط الاستراتيجي. تشير الدراسات إلى أن القادة الذين يمتلكون رؤية استراتيجية وقدرة على تحفيز فرقهم هم الأكثر نجاحًا في تنفيذ استراتيجيات فعالة. يعتمد هذا الجانب على نظرية القيادة التحويلية، التي تؤكد على أهمية التواصل الفعّال والقدرة على التأثير في الآخرين، مما يسهم في تحقيق الالتزام بالاستراتيجيات الموضوعة</w:t>
      </w:r>
      <w:r w:rsidRPr="008809AA">
        <w:rPr>
          <w:sz w:val="28"/>
          <w:szCs w:val="28"/>
        </w:rPr>
        <w:t>.</w:t>
      </w:r>
    </w:p>
    <w:p w14:paraId="1356765B" w14:textId="77777777" w:rsidR="0004736F" w:rsidRPr="008809AA" w:rsidRDefault="0004736F" w:rsidP="008809AA">
      <w:pPr>
        <w:pStyle w:val="NormalWeb"/>
        <w:bidi/>
        <w:spacing w:line="360" w:lineRule="auto"/>
        <w:rPr>
          <w:sz w:val="28"/>
          <w:szCs w:val="28"/>
        </w:rPr>
      </w:pPr>
      <w:r w:rsidRPr="008809AA">
        <w:rPr>
          <w:sz w:val="28"/>
          <w:szCs w:val="28"/>
          <w:rtl/>
        </w:rPr>
        <w:t>كما يتناول الإطار النظري أيضًا دور الثقافة التنظيمية في دعم التخطيط الاستراتيجي. تُعتبر الثقافة التنظيمية مجموعة من القيم والمعتقدات التي تؤثر على سلوك الأفراد داخل المؤسسة. تشير الأبحاث إلى أن المؤسسات التي تتمتع بثقافة تدعم الابتكار والتعاون هي الأكثر قدرة على تنفيذ استراتيجياتها بنجاح. لذا، يعتبر وجود ثقافة إيجابية من العوامل الأساسية لتحقيق الأهداف الاستراتيجية</w:t>
      </w:r>
      <w:r w:rsidRPr="008809AA">
        <w:rPr>
          <w:sz w:val="28"/>
          <w:szCs w:val="28"/>
        </w:rPr>
        <w:t>.</w:t>
      </w:r>
    </w:p>
    <w:p w14:paraId="77074431" w14:textId="77777777" w:rsidR="0004736F" w:rsidRPr="008809AA" w:rsidRDefault="0004736F" w:rsidP="008809AA">
      <w:pPr>
        <w:pStyle w:val="NormalWeb"/>
        <w:bidi/>
        <w:spacing w:line="360" w:lineRule="auto"/>
        <w:rPr>
          <w:sz w:val="28"/>
          <w:szCs w:val="28"/>
        </w:rPr>
      </w:pPr>
      <w:r w:rsidRPr="008809AA">
        <w:rPr>
          <w:sz w:val="28"/>
          <w:szCs w:val="28"/>
          <w:rtl/>
        </w:rPr>
        <w:t>أخيرًا، يركز الإطار النظري على أهمية قياس الأداء وتقييم النتائج. يتطلب النجاح في تنفيذ الاستراتيجيات وجود نظام فعال لقياس الأداء، مما يساعد المؤسسات على تحليل النتائج وتحديد المجالات التي تحتاج إلى تحسين. تشير الدراسات إلى أن استخدام مؤشرات أداء رئيسية</w:t>
      </w:r>
      <w:r w:rsidRPr="008809AA">
        <w:rPr>
          <w:sz w:val="28"/>
          <w:szCs w:val="28"/>
        </w:rPr>
        <w:t xml:space="preserve"> (KPIs) </w:t>
      </w:r>
      <w:r w:rsidRPr="008809AA">
        <w:rPr>
          <w:sz w:val="28"/>
          <w:szCs w:val="28"/>
          <w:rtl/>
        </w:rPr>
        <w:t>يمكن أن يوفر معلومات قيمة حول فعالية الاستراتيجيات ويساعد في اتخاذ قرارات مستنيرة</w:t>
      </w:r>
      <w:r w:rsidRPr="008809AA">
        <w:rPr>
          <w:sz w:val="28"/>
          <w:szCs w:val="28"/>
        </w:rPr>
        <w:t>.</w:t>
      </w:r>
    </w:p>
    <w:p w14:paraId="05F56A44" w14:textId="26B3F9C7" w:rsidR="00F925D0" w:rsidRPr="008809AA" w:rsidRDefault="0004736F" w:rsidP="008809AA">
      <w:pPr>
        <w:pStyle w:val="NormalWeb"/>
        <w:bidi/>
        <w:spacing w:line="360" w:lineRule="auto"/>
        <w:rPr>
          <w:sz w:val="28"/>
          <w:szCs w:val="28"/>
          <w:rtl/>
        </w:rPr>
      </w:pPr>
      <w:r w:rsidRPr="008809AA">
        <w:rPr>
          <w:sz w:val="28"/>
          <w:szCs w:val="28"/>
          <w:rtl/>
        </w:rPr>
        <w:lastRenderedPageBreak/>
        <w:t>بشكل عام، يقدم الإطار النظري للدراسات السابقة حول التخطيط الاستراتيجي فهمًا شاملاً لكيفية تأثير الاستراتيجيات المدروسة على الأداء المؤسسي. من خلال الربط بين المفاهيم النظرية والتطبيقات العملية، يعكس هذا الإطار أهمية التخطيط الاستراتيجي كعملية ديناميكية تتطلب التكيف المستمر مع التغيرات في بيئة الأعمال. يساعد هذا الفهم المؤسسات على تحسين استراتيجياتها وتعزيز قدرتها التنافسية في ظل التحديات المتزايدة في السوق</w:t>
      </w:r>
      <w:r w:rsidRPr="008809AA">
        <w:rPr>
          <w:sz w:val="28"/>
          <w:szCs w:val="28"/>
        </w:rPr>
        <w:t>.</w:t>
      </w:r>
    </w:p>
    <w:p w14:paraId="49A1CA8E" w14:textId="77777777" w:rsidR="008809AA" w:rsidRPr="008809AA" w:rsidRDefault="008809AA" w:rsidP="008809AA">
      <w:pPr>
        <w:pStyle w:val="NormalWeb"/>
        <w:bidi/>
        <w:spacing w:line="360" w:lineRule="auto"/>
        <w:rPr>
          <w:sz w:val="28"/>
          <w:szCs w:val="28"/>
          <w:rtl/>
        </w:rPr>
      </w:pPr>
    </w:p>
    <w:p w14:paraId="7D2E79D0" w14:textId="77777777" w:rsidR="008809AA" w:rsidRPr="008809AA" w:rsidRDefault="008809AA" w:rsidP="008809AA">
      <w:pPr>
        <w:pStyle w:val="NormalWeb"/>
        <w:bidi/>
        <w:spacing w:line="360" w:lineRule="auto"/>
        <w:rPr>
          <w:sz w:val="28"/>
          <w:szCs w:val="28"/>
          <w:rtl/>
        </w:rPr>
      </w:pPr>
    </w:p>
    <w:p w14:paraId="7316ED05" w14:textId="77777777" w:rsidR="008809AA" w:rsidRPr="008809AA" w:rsidRDefault="008809AA" w:rsidP="008809AA">
      <w:pPr>
        <w:pStyle w:val="Heading1"/>
        <w:spacing w:line="360" w:lineRule="auto"/>
        <w:rPr>
          <w:b/>
          <w:bCs/>
          <w:color w:val="000000" w:themeColor="text1"/>
          <w:sz w:val="28"/>
          <w:szCs w:val="28"/>
          <w:u w:val="single"/>
          <w:rtl/>
        </w:rPr>
      </w:pPr>
      <w:r w:rsidRPr="008809AA">
        <w:rPr>
          <w:b/>
          <w:bCs/>
          <w:color w:val="000000" w:themeColor="text1"/>
          <w:sz w:val="28"/>
          <w:szCs w:val="28"/>
          <w:u w:val="single"/>
          <w:rtl/>
        </w:rPr>
        <w:t>ما يميز الدراسة الحالية عن الدراسات السابقة</w:t>
      </w:r>
    </w:p>
    <w:p w14:paraId="4E9C57AC" w14:textId="77777777" w:rsidR="008809AA" w:rsidRPr="008809AA" w:rsidRDefault="008809AA" w:rsidP="008809AA">
      <w:pPr>
        <w:spacing w:line="360" w:lineRule="auto"/>
        <w:rPr>
          <w:sz w:val="28"/>
          <w:szCs w:val="28"/>
          <w:rtl/>
        </w:rPr>
      </w:pPr>
    </w:p>
    <w:p w14:paraId="62D8C6F7" w14:textId="77777777" w:rsidR="008809AA" w:rsidRPr="008809AA" w:rsidRDefault="008809AA" w:rsidP="008809AA">
      <w:pPr>
        <w:spacing w:line="360" w:lineRule="auto"/>
        <w:rPr>
          <w:sz w:val="28"/>
          <w:szCs w:val="28"/>
          <w:rtl/>
        </w:rPr>
      </w:pPr>
      <w:r w:rsidRPr="008809AA">
        <w:rPr>
          <w:sz w:val="28"/>
          <w:szCs w:val="28"/>
          <w:rtl/>
        </w:rPr>
        <w:t>تتميز الدراسة الحالية عن الدراسات السابقة بعدة جوانب رئيسية توضح مدى تقدمها وأهميتها في مجال التخطيط الاستراتيجي. أولاً، تُعنى الدراسة الحالية بتطبيقات التخطيط الاستراتيجي في بيئات عمل معقدة ومتغيرة، مما يوفر فهماً شاملاً لكيفية تكييف الاستراتيجيات مع التغيرات السريعة في الأسواق العالمية. هذا البُعد العملي يكسب الدراسة مصداقية عالية ويجعلها مرجعاً هاماً للمؤسسات التي تسعى لتعزيز تنافسيتها.</w:t>
      </w:r>
    </w:p>
    <w:p w14:paraId="2F681A65" w14:textId="77777777" w:rsidR="008809AA" w:rsidRPr="008809AA" w:rsidRDefault="008809AA" w:rsidP="008809AA">
      <w:pPr>
        <w:spacing w:line="360" w:lineRule="auto"/>
        <w:rPr>
          <w:sz w:val="28"/>
          <w:szCs w:val="28"/>
          <w:rtl/>
        </w:rPr>
      </w:pPr>
      <w:r w:rsidRPr="008809AA">
        <w:rPr>
          <w:sz w:val="28"/>
          <w:szCs w:val="28"/>
          <w:rtl/>
        </w:rPr>
        <w:t>ثانيًا، تستند الدراسة على بيانات محدثة تم جمعها من مجموعة واسعة من المؤسسات العالمية الرائدة، ما يجعل النتائج التي توصلت إليها أكثر واقعية وقابلة للتطبيق. استخدام هذه البيانات الحديثة يعزز من موثوقية الاستنتاجات ويعكس التطورات الحالية في بيئات الأعمال المختلفة.</w:t>
      </w:r>
    </w:p>
    <w:p w14:paraId="78B4CFB2" w14:textId="77777777" w:rsidR="008809AA" w:rsidRPr="008809AA" w:rsidRDefault="008809AA" w:rsidP="008809AA">
      <w:pPr>
        <w:spacing w:line="360" w:lineRule="auto"/>
        <w:rPr>
          <w:sz w:val="28"/>
          <w:szCs w:val="28"/>
          <w:rtl/>
        </w:rPr>
      </w:pPr>
      <w:r w:rsidRPr="008809AA">
        <w:rPr>
          <w:sz w:val="28"/>
          <w:szCs w:val="28"/>
          <w:rtl/>
        </w:rPr>
        <w:t>علاوة على ذلك، تولي الدراسة اهتماماً خاصاً لتحليل تأثير التكنولوجيا والابتكار على تحسين الأداء المؤسسي. في حين أن الدراسات السابقة قد تطرقت إلى هذه العوامل بشكل جزئي، فإن الدراسة الحالية تركز بشكل موسع على كيفية استخدام التكنولوجيا لتعزيز الفعالية الاستراتيجية والإبداع المؤسسي. هذا التركيز يعكس التغيرات الجذرية التي يشهدها عالم الأعمال اليوم بفعل الثورة الرقمية والتحولات التكنولوجية السريعة.</w:t>
      </w:r>
    </w:p>
    <w:p w14:paraId="2E394755" w14:textId="77777777" w:rsidR="008809AA" w:rsidRPr="008809AA" w:rsidRDefault="008809AA" w:rsidP="008809AA">
      <w:pPr>
        <w:spacing w:line="360" w:lineRule="auto"/>
        <w:rPr>
          <w:sz w:val="28"/>
          <w:szCs w:val="28"/>
          <w:rtl/>
        </w:rPr>
      </w:pPr>
      <w:r w:rsidRPr="008809AA">
        <w:rPr>
          <w:sz w:val="28"/>
          <w:szCs w:val="28"/>
          <w:rtl/>
        </w:rPr>
        <w:t xml:space="preserve">كما تسلط الدراسة الضوء على دور القيادة الرقمية وأهميتها في تعزيز القدرة التنافسية للمؤسسات. يعكس هذا الجانب التحولات الهامة التي يشهدها عالم الأعمال، حيث أصبحت القيادة الرقمية عنصرًا حاسمًا في نجاح المؤسسات. من خلال دراسة كيفية تأثير القيادة الرقمية على تنفيذ الاستراتيجيات </w:t>
      </w:r>
      <w:r w:rsidRPr="008809AA">
        <w:rPr>
          <w:sz w:val="28"/>
          <w:szCs w:val="28"/>
          <w:rtl/>
        </w:rPr>
        <w:lastRenderedPageBreak/>
        <w:t>وتحقيق الأهداف، توفر الدراسة رؤى قيمة تساعد القادة على تحسين مهاراتهم والارتقاء بأداء مؤسساتهم.</w:t>
      </w:r>
    </w:p>
    <w:p w14:paraId="6FE5F2B9" w14:textId="77777777" w:rsidR="008809AA" w:rsidRPr="008809AA" w:rsidRDefault="008809AA" w:rsidP="008809AA">
      <w:pPr>
        <w:spacing w:line="360" w:lineRule="auto"/>
        <w:rPr>
          <w:sz w:val="28"/>
          <w:szCs w:val="28"/>
          <w:rtl/>
        </w:rPr>
      </w:pPr>
      <w:r w:rsidRPr="008809AA">
        <w:rPr>
          <w:sz w:val="28"/>
          <w:szCs w:val="28"/>
          <w:rtl/>
        </w:rPr>
        <w:t>أخيرًا، تُقدّم الدراسة نموذجًا متكاملاً لتقييم الأداء الاستراتيجي يعتمد على مجموعة من مؤشرات الأداء الرئيسية المبتكرة (</w:t>
      </w:r>
      <w:r w:rsidRPr="008809AA">
        <w:rPr>
          <w:sz w:val="28"/>
          <w:szCs w:val="28"/>
        </w:rPr>
        <w:t>KPIs</w:t>
      </w:r>
      <w:r w:rsidRPr="008809AA">
        <w:rPr>
          <w:sz w:val="28"/>
          <w:szCs w:val="28"/>
          <w:rtl/>
        </w:rPr>
        <w:t>)، والتي تأخذ في الاعتبار العوامل البيئية والاجتماعية إلى جانب العوامل الاقتصادية. يهدف هذا النموذج إلى تعزيز الاستدامة المؤسسية وتحقيق الأهداف طويلة الأمد بشكل أكثر فعالية. تساهم هذه المؤشرات في تقديم رؤى دقيقة حول فعالية الاستراتيجيات وتساعد في اتخاذ قرارات مستنيرة مبنية على بيانات تحليلية شاملة.</w:t>
      </w:r>
    </w:p>
    <w:p w14:paraId="463ABBCC" w14:textId="2A614021" w:rsidR="008809AA" w:rsidRPr="008809AA" w:rsidRDefault="008809AA" w:rsidP="008809AA">
      <w:pPr>
        <w:spacing w:line="360" w:lineRule="auto"/>
        <w:rPr>
          <w:sz w:val="28"/>
          <w:szCs w:val="28"/>
          <w:rtl/>
        </w:rPr>
      </w:pPr>
      <w:r w:rsidRPr="008809AA">
        <w:rPr>
          <w:sz w:val="28"/>
          <w:szCs w:val="28"/>
          <w:rtl/>
        </w:rPr>
        <w:t>بإجمال، تميز الدراسة الحالية نفسها بتقديم نهج شمولي ومبتكر للتخطيط الاستراتيجي، يجمع بين النظريات الحديثة والتطبيقات العملية في بيئات عمل متنوعة. هذا النهج يجعلها مرجعاً هاماً للمؤسسات التي تسعى لتعزيز قدرتها التنافسية وتحقيق النجاح في ظل التحديات المتزايدة في السوق العالمية.</w:t>
      </w:r>
    </w:p>
    <w:p w14:paraId="73F6D9E2" w14:textId="77777777" w:rsidR="000574F6" w:rsidRPr="008809AA" w:rsidRDefault="000574F6" w:rsidP="008809AA">
      <w:pPr>
        <w:spacing w:line="360" w:lineRule="auto"/>
        <w:rPr>
          <w:rFonts w:ascii="Sakkal Majalla" w:hAnsi="Sakkal Majalla" w:cs="Sakkal Majalla"/>
          <w:sz w:val="28"/>
          <w:szCs w:val="28"/>
          <w:u w:val="single"/>
          <w:rtl/>
        </w:rPr>
      </w:pPr>
    </w:p>
    <w:p w14:paraId="2160915D" w14:textId="77777777" w:rsidR="000574F6" w:rsidRPr="008809AA" w:rsidRDefault="000574F6" w:rsidP="008809AA">
      <w:pPr>
        <w:spacing w:line="360" w:lineRule="auto"/>
        <w:rPr>
          <w:rFonts w:ascii="Sakkal Majalla" w:hAnsi="Sakkal Majalla" w:cs="Sakkal Majalla"/>
          <w:sz w:val="28"/>
          <w:szCs w:val="28"/>
          <w:u w:val="single"/>
          <w:rtl/>
        </w:rPr>
      </w:pPr>
    </w:p>
    <w:p w14:paraId="1717090A" w14:textId="77777777" w:rsidR="000574F6" w:rsidRPr="008809AA" w:rsidRDefault="000574F6" w:rsidP="008809AA">
      <w:pPr>
        <w:spacing w:line="360" w:lineRule="auto"/>
        <w:rPr>
          <w:rFonts w:ascii="Sakkal Majalla" w:hAnsi="Sakkal Majalla" w:cs="Sakkal Majalla"/>
          <w:sz w:val="28"/>
          <w:szCs w:val="28"/>
          <w:u w:val="single"/>
          <w:rtl/>
        </w:rPr>
      </w:pPr>
    </w:p>
    <w:p w14:paraId="545E33A4" w14:textId="77777777" w:rsidR="0004736F" w:rsidRPr="008809AA" w:rsidRDefault="0004736F" w:rsidP="008809AA">
      <w:pPr>
        <w:spacing w:line="360" w:lineRule="auto"/>
        <w:rPr>
          <w:rFonts w:ascii="Sakkal Majalla" w:hAnsi="Sakkal Majalla" w:cs="Sakkal Majalla"/>
          <w:sz w:val="28"/>
          <w:szCs w:val="28"/>
          <w:u w:val="single"/>
          <w:rtl/>
        </w:rPr>
      </w:pPr>
    </w:p>
    <w:p w14:paraId="13142244" w14:textId="77777777" w:rsidR="0004736F" w:rsidRPr="008809AA" w:rsidRDefault="0004736F" w:rsidP="008809AA">
      <w:pPr>
        <w:spacing w:line="360" w:lineRule="auto"/>
        <w:rPr>
          <w:rFonts w:ascii="Sakkal Majalla" w:hAnsi="Sakkal Majalla" w:cs="Sakkal Majalla"/>
          <w:sz w:val="28"/>
          <w:szCs w:val="28"/>
          <w:u w:val="single"/>
          <w:rtl/>
        </w:rPr>
      </w:pPr>
    </w:p>
    <w:p w14:paraId="0CB82CD0" w14:textId="77777777" w:rsidR="0004736F" w:rsidRPr="008809AA" w:rsidRDefault="0004736F" w:rsidP="008809AA">
      <w:pPr>
        <w:spacing w:line="360" w:lineRule="auto"/>
        <w:rPr>
          <w:rFonts w:ascii="Sakkal Majalla" w:hAnsi="Sakkal Majalla" w:cs="Sakkal Majalla"/>
          <w:b/>
          <w:bCs/>
          <w:sz w:val="28"/>
          <w:szCs w:val="28"/>
          <w:u w:val="single"/>
          <w:rtl/>
        </w:rPr>
      </w:pPr>
    </w:p>
    <w:p w14:paraId="6A4A44F8" w14:textId="77777777" w:rsidR="004163C7" w:rsidRPr="008809AA" w:rsidRDefault="004163C7" w:rsidP="008809AA">
      <w:pPr>
        <w:spacing w:line="360" w:lineRule="auto"/>
        <w:rPr>
          <w:rFonts w:ascii="Sakkal Majalla" w:hAnsi="Sakkal Majalla" w:cs="Sakkal Majalla"/>
          <w:sz w:val="28"/>
          <w:szCs w:val="28"/>
          <w:rtl/>
        </w:rPr>
      </w:pPr>
    </w:p>
    <w:p w14:paraId="23FDB90A" w14:textId="7E681B6E" w:rsidR="004163C7" w:rsidRPr="008809AA" w:rsidRDefault="004163C7" w:rsidP="008809AA">
      <w:pPr>
        <w:spacing w:line="360" w:lineRule="auto"/>
        <w:rPr>
          <w:rFonts w:ascii="Sakkal Majalla" w:hAnsi="Sakkal Majalla" w:cs="Sakkal Majalla"/>
          <w:sz w:val="28"/>
          <w:szCs w:val="28"/>
          <w:u w:val="single"/>
          <w:rtl/>
        </w:rPr>
      </w:pPr>
    </w:p>
    <w:p w14:paraId="1D7C1CB6" w14:textId="77777777" w:rsidR="009125CE" w:rsidRPr="008809AA" w:rsidRDefault="009125CE" w:rsidP="008809AA">
      <w:pPr>
        <w:spacing w:line="360" w:lineRule="auto"/>
        <w:rPr>
          <w:rFonts w:ascii="Sakkal Majalla" w:hAnsi="Sakkal Majalla" w:cs="Sakkal Majalla"/>
          <w:sz w:val="28"/>
          <w:szCs w:val="28"/>
          <w:u w:val="single"/>
          <w:rtl/>
        </w:rPr>
      </w:pPr>
    </w:p>
    <w:p w14:paraId="5BB72EE0" w14:textId="77777777" w:rsidR="00DA78DD" w:rsidRPr="008809AA" w:rsidRDefault="00DA78DD" w:rsidP="008809AA">
      <w:pPr>
        <w:spacing w:line="360" w:lineRule="auto"/>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3F316" w14:textId="77777777" w:rsidR="00AF30F9" w:rsidRDefault="00AF30F9" w:rsidP="009125CE">
      <w:pPr>
        <w:rPr>
          <w:rFonts w:ascii="Sakkal Majalla" w:hAnsi="Sakkal Majalla" w:cs="Sakkal Majalla"/>
          <w:sz w:val="28"/>
          <w:szCs w:val="28"/>
          <w:u w:val="single"/>
          <w:rtl/>
        </w:rPr>
      </w:pPr>
    </w:p>
    <w:p w14:paraId="6823BBD6" w14:textId="77777777" w:rsidR="00AF30F9" w:rsidRDefault="00AF30F9" w:rsidP="009125CE">
      <w:pPr>
        <w:rPr>
          <w:rFonts w:ascii="Sakkal Majalla" w:hAnsi="Sakkal Majalla" w:cs="Sakkal Majalla"/>
          <w:sz w:val="28"/>
          <w:szCs w:val="28"/>
          <w:u w:val="single"/>
          <w:rtl/>
        </w:rPr>
      </w:pPr>
    </w:p>
    <w:p w14:paraId="54897D37" w14:textId="77777777" w:rsidR="00AF30F9" w:rsidRDefault="00AF30F9" w:rsidP="009125CE">
      <w:pPr>
        <w:rPr>
          <w:rFonts w:ascii="Sakkal Majalla" w:hAnsi="Sakkal Majalla" w:cs="Sakkal Majalla"/>
          <w:sz w:val="28"/>
          <w:szCs w:val="28"/>
          <w:u w:val="single"/>
          <w:rtl/>
        </w:rPr>
      </w:pPr>
    </w:p>
    <w:p w14:paraId="395BD45D" w14:textId="77777777" w:rsidR="00AF30F9" w:rsidRDefault="00AF30F9"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0966BA7" w14:textId="4EF9D6AB" w:rsidR="009125CE" w:rsidRPr="009125CE" w:rsidRDefault="00DC7FBB"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MBA</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2B8707F" w14:textId="6E7BECB5" w:rsidR="00DA78DD" w:rsidRPr="009E7A94" w:rsidRDefault="00DA78DD" w:rsidP="009125CE">
      <w:pPr>
        <w:tabs>
          <w:tab w:val="left" w:pos="5292"/>
        </w:tabs>
        <w:jc w:val="center"/>
        <w:rPr>
          <w:rFonts w:ascii="Sakkal Majalla" w:hAnsi="Sakkal Majalla" w:cs="Sakkal Majalla"/>
          <w:b/>
          <w:bCs/>
          <w:sz w:val="36"/>
          <w:szCs w:val="36"/>
        </w:rPr>
      </w:pPr>
      <w:r w:rsidRPr="009E7A94">
        <w:rPr>
          <w:rFonts w:ascii="Sakkal Majalla" w:hAnsi="Sakkal Majalla" w:cs="Sakkal Majalla"/>
          <w:b/>
          <w:bCs/>
          <w:sz w:val="36"/>
          <w:szCs w:val="36"/>
        </w:rPr>
        <w:t>Importance of strategy in Organizations</w:t>
      </w:r>
    </w:p>
    <w:p w14:paraId="4902DBD3" w14:textId="73A529BB" w:rsidR="009125CE" w:rsidRPr="009E7A94" w:rsidRDefault="009125CE" w:rsidP="009125CE">
      <w:pPr>
        <w:rPr>
          <w:rFonts w:ascii="Sakkal Majalla" w:hAnsi="Sakkal Majalla" w:cs="Sakkal Majalla"/>
          <w:sz w:val="36"/>
          <w:szCs w:val="36"/>
        </w:rPr>
      </w:pPr>
    </w:p>
    <w:p w14:paraId="692F30FE" w14:textId="5277796F" w:rsidR="009125CE" w:rsidRPr="009E7A94" w:rsidRDefault="009125CE" w:rsidP="009125CE">
      <w:pPr>
        <w:tabs>
          <w:tab w:val="left" w:pos="5562"/>
        </w:tabs>
        <w:rPr>
          <w:rFonts w:ascii="Sakkal Majalla" w:hAnsi="Sakkal Majalla" w:cs="Sakkal Majalla"/>
          <w:sz w:val="36"/>
          <w:szCs w:val="36"/>
          <w:rtl/>
        </w:rPr>
      </w:pPr>
      <w:r w:rsidRPr="009E7A94">
        <w:rPr>
          <w:rFonts w:ascii="Sakkal Majalla" w:hAnsi="Sakkal Majalla" w:cs="Sakkal Majalla"/>
          <w:sz w:val="36"/>
          <w:szCs w:val="36"/>
          <w:rtl/>
        </w:rPr>
        <w:tab/>
      </w:r>
    </w:p>
    <w:p w14:paraId="0EAD9CF2" w14:textId="77777777" w:rsidR="009125CE" w:rsidRPr="009E7A94" w:rsidRDefault="009125CE" w:rsidP="009125CE">
      <w:pPr>
        <w:tabs>
          <w:tab w:val="left" w:pos="5562"/>
        </w:tabs>
        <w:rPr>
          <w:rFonts w:ascii="Sakkal Majalla" w:hAnsi="Sakkal Majalla" w:cs="Sakkal Majalla"/>
          <w:sz w:val="36"/>
          <w:szCs w:val="36"/>
          <w:rtl/>
        </w:rPr>
      </w:pPr>
    </w:p>
    <w:p w14:paraId="55C6339D" w14:textId="77777777" w:rsidR="009125CE" w:rsidRPr="009E7A94" w:rsidRDefault="009125CE" w:rsidP="009125CE">
      <w:pPr>
        <w:tabs>
          <w:tab w:val="left" w:pos="5562"/>
        </w:tabs>
        <w:rPr>
          <w:rFonts w:ascii="Sakkal Majalla" w:hAnsi="Sakkal Majalla" w:cs="Sakkal Majalla"/>
          <w:sz w:val="36"/>
          <w:szCs w:val="36"/>
          <w:rtl/>
        </w:rPr>
      </w:pPr>
    </w:p>
    <w:p w14:paraId="17A525A5" w14:textId="6106C18C" w:rsidR="009125CE" w:rsidRPr="009E7A94" w:rsidRDefault="009125CE" w:rsidP="009125CE">
      <w:pPr>
        <w:jc w:val="center"/>
        <w:rPr>
          <w:rFonts w:ascii="Sakkal Majalla" w:hAnsi="Sakkal Majalla" w:cs="Sakkal Majalla"/>
          <w:b/>
          <w:bCs/>
          <w:sz w:val="36"/>
          <w:szCs w:val="36"/>
        </w:rPr>
      </w:pPr>
      <w:r w:rsidRPr="009E7A94">
        <w:rPr>
          <w:rFonts w:ascii="Sakkal Majalla" w:hAnsi="Sakkal Majalla" w:cs="Sakkal Majalla"/>
          <w:b/>
          <w:bCs/>
          <w:sz w:val="36"/>
          <w:szCs w:val="36"/>
        </w:rPr>
        <w:t>Prepared by:</w:t>
      </w:r>
    </w:p>
    <w:p w14:paraId="2851F391" w14:textId="6F9F4C51" w:rsidR="009125CE" w:rsidRPr="009E7A94" w:rsidRDefault="00DA78DD" w:rsidP="009125CE">
      <w:pPr>
        <w:jc w:val="center"/>
        <w:rPr>
          <w:rFonts w:ascii="Sakkal Majalla" w:hAnsi="Sakkal Majalla" w:cs="Sakkal Majalla"/>
          <w:b/>
          <w:bCs/>
          <w:sz w:val="36"/>
          <w:szCs w:val="36"/>
        </w:rPr>
      </w:pPr>
      <w:r w:rsidRPr="009E7A94">
        <w:rPr>
          <w:rFonts w:ascii="Sakkal Majalla" w:hAnsi="Sakkal Majalla" w:cs="Sakkal Majalla"/>
          <w:b/>
          <w:bCs/>
          <w:sz w:val="36"/>
          <w:szCs w:val="36"/>
        </w:rPr>
        <w:t xml:space="preserve">Khaled Albeshri </w:t>
      </w:r>
    </w:p>
    <w:p w14:paraId="0BC0F18B" w14:textId="77777777" w:rsidR="009125CE" w:rsidRPr="009E7A94" w:rsidRDefault="009125CE" w:rsidP="009125CE">
      <w:pPr>
        <w:jc w:val="center"/>
        <w:rPr>
          <w:rFonts w:ascii="Sakkal Majalla" w:hAnsi="Sakkal Majalla" w:cs="Sakkal Majalla"/>
          <w:b/>
          <w:bCs/>
          <w:sz w:val="36"/>
          <w:szCs w:val="36"/>
        </w:rPr>
      </w:pPr>
    </w:p>
    <w:p w14:paraId="08F3B6EB" w14:textId="77777777" w:rsidR="00AF30F9" w:rsidRDefault="009125CE" w:rsidP="009125CE">
      <w:pPr>
        <w:jc w:val="center"/>
        <w:rPr>
          <w:rFonts w:ascii="Sakkal Majalla" w:hAnsi="Sakkal Majalla" w:cs="Sakkal Majalla"/>
          <w:b/>
          <w:bCs/>
          <w:sz w:val="36"/>
          <w:szCs w:val="36"/>
        </w:rPr>
      </w:pPr>
      <w:r w:rsidRPr="009E7A94">
        <w:rPr>
          <w:rFonts w:ascii="Sakkal Majalla" w:hAnsi="Sakkal Majalla" w:cs="Sakkal Majalla"/>
          <w:b/>
          <w:bCs/>
          <w:sz w:val="36"/>
          <w:szCs w:val="36"/>
        </w:rPr>
        <w:t>Year:202</w:t>
      </w:r>
      <w:r w:rsidR="004163C7" w:rsidRPr="009E7A94">
        <w:rPr>
          <w:rFonts w:ascii="Sakkal Majalla" w:hAnsi="Sakkal Majalla" w:cs="Sakkal Majalla"/>
          <w:b/>
          <w:bCs/>
          <w:sz w:val="36"/>
          <w:szCs w:val="36"/>
        </w:rPr>
        <w:t>4</w:t>
      </w:r>
    </w:p>
    <w:sectPr w:rsidR="00AF30F9"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96635C" w14:textId="77777777" w:rsidR="008E0075" w:rsidRDefault="008E0075" w:rsidP="009125CE">
      <w:pPr>
        <w:spacing w:after="0" w:line="240" w:lineRule="auto"/>
      </w:pPr>
      <w:r>
        <w:separator/>
      </w:r>
    </w:p>
  </w:endnote>
  <w:endnote w:type="continuationSeparator" w:id="0">
    <w:p w14:paraId="7FA790E9" w14:textId="77777777" w:rsidR="008E0075" w:rsidRDefault="008E00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05996330"/>
      <w:docPartObj>
        <w:docPartGallery w:val="Page Numbers (Bottom of Page)"/>
        <w:docPartUnique/>
      </w:docPartObj>
    </w:sdtPr>
    <w:sdtEndPr>
      <w:rPr>
        <w:noProof/>
      </w:rPr>
    </w:sdtEndPr>
    <w:sdtContent>
      <w:p w14:paraId="18980D47" w14:textId="2F0E144E" w:rsidR="009E7A94" w:rsidRDefault="009E7A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BFF5F2" w14:textId="77777777" w:rsidR="009E7A94" w:rsidRDefault="009E7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5E4CD" w14:textId="77777777" w:rsidR="008E0075" w:rsidRDefault="008E0075" w:rsidP="009125CE">
      <w:pPr>
        <w:spacing w:after="0" w:line="240" w:lineRule="auto"/>
      </w:pPr>
      <w:r>
        <w:separator/>
      </w:r>
    </w:p>
  </w:footnote>
  <w:footnote w:type="continuationSeparator" w:id="0">
    <w:p w14:paraId="12B6AC1E" w14:textId="77777777" w:rsidR="008E0075" w:rsidRDefault="008E00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61542"/>
    <w:multiLevelType w:val="hybridMultilevel"/>
    <w:tmpl w:val="736EB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B0E37"/>
    <w:multiLevelType w:val="hybridMultilevel"/>
    <w:tmpl w:val="2B525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E2ACF"/>
    <w:multiLevelType w:val="hybridMultilevel"/>
    <w:tmpl w:val="0E22A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1B5326"/>
    <w:multiLevelType w:val="hybridMultilevel"/>
    <w:tmpl w:val="2B20B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ED18FA"/>
    <w:multiLevelType w:val="hybridMultilevel"/>
    <w:tmpl w:val="B76C1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CF7FF8"/>
    <w:multiLevelType w:val="hybridMultilevel"/>
    <w:tmpl w:val="5D4C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246F29"/>
    <w:multiLevelType w:val="hybridMultilevel"/>
    <w:tmpl w:val="87D69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BA1DB7"/>
    <w:multiLevelType w:val="hybridMultilevel"/>
    <w:tmpl w:val="58C27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C95587"/>
    <w:multiLevelType w:val="hybridMultilevel"/>
    <w:tmpl w:val="B754C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DF62F0"/>
    <w:multiLevelType w:val="hybridMultilevel"/>
    <w:tmpl w:val="95F6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2821C0"/>
    <w:multiLevelType w:val="hybridMultilevel"/>
    <w:tmpl w:val="F452B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437992">
    <w:abstractNumId w:val="5"/>
  </w:num>
  <w:num w:numId="2" w16cid:durableId="1075971745">
    <w:abstractNumId w:val="10"/>
  </w:num>
  <w:num w:numId="3" w16cid:durableId="1902472860">
    <w:abstractNumId w:val="2"/>
  </w:num>
  <w:num w:numId="4" w16cid:durableId="336465978">
    <w:abstractNumId w:val="4"/>
  </w:num>
  <w:num w:numId="5" w16cid:durableId="1714039669">
    <w:abstractNumId w:val="9"/>
  </w:num>
  <w:num w:numId="6" w16cid:durableId="1788481">
    <w:abstractNumId w:val="8"/>
  </w:num>
  <w:num w:numId="7" w16cid:durableId="2117560718">
    <w:abstractNumId w:val="6"/>
  </w:num>
  <w:num w:numId="8" w16cid:durableId="1671252117">
    <w:abstractNumId w:val="3"/>
  </w:num>
  <w:num w:numId="9" w16cid:durableId="429274379">
    <w:abstractNumId w:val="1"/>
  </w:num>
  <w:num w:numId="10" w16cid:durableId="1902717455">
    <w:abstractNumId w:val="7"/>
  </w:num>
  <w:num w:numId="11" w16cid:durableId="1201941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36F"/>
    <w:rsid w:val="000574F6"/>
    <w:rsid w:val="00090F21"/>
    <w:rsid w:val="000B267D"/>
    <w:rsid w:val="000D04A9"/>
    <w:rsid w:val="000F44B4"/>
    <w:rsid w:val="001902DB"/>
    <w:rsid w:val="001A2186"/>
    <w:rsid w:val="001C2162"/>
    <w:rsid w:val="001F75F5"/>
    <w:rsid w:val="002401DF"/>
    <w:rsid w:val="00247DDF"/>
    <w:rsid w:val="002A2E84"/>
    <w:rsid w:val="004163C7"/>
    <w:rsid w:val="00490B6A"/>
    <w:rsid w:val="004F0C07"/>
    <w:rsid w:val="005C5E83"/>
    <w:rsid w:val="00622C40"/>
    <w:rsid w:val="006878B6"/>
    <w:rsid w:val="006948DE"/>
    <w:rsid w:val="006F3AC0"/>
    <w:rsid w:val="00732DD2"/>
    <w:rsid w:val="007B0E54"/>
    <w:rsid w:val="007E3A20"/>
    <w:rsid w:val="00877AAC"/>
    <w:rsid w:val="008809AA"/>
    <w:rsid w:val="00896FE4"/>
    <w:rsid w:val="008E0075"/>
    <w:rsid w:val="008F1EAE"/>
    <w:rsid w:val="009125CE"/>
    <w:rsid w:val="00946F5F"/>
    <w:rsid w:val="009A5CC7"/>
    <w:rsid w:val="009B6888"/>
    <w:rsid w:val="009C0161"/>
    <w:rsid w:val="009C1895"/>
    <w:rsid w:val="009D108D"/>
    <w:rsid w:val="009E1436"/>
    <w:rsid w:val="009E5668"/>
    <w:rsid w:val="009E7A94"/>
    <w:rsid w:val="00A27925"/>
    <w:rsid w:val="00A54313"/>
    <w:rsid w:val="00A73801"/>
    <w:rsid w:val="00AA79E9"/>
    <w:rsid w:val="00AB0A70"/>
    <w:rsid w:val="00AF30F9"/>
    <w:rsid w:val="00B544F2"/>
    <w:rsid w:val="00B63B0F"/>
    <w:rsid w:val="00B7678A"/>
    <w:rsid w:val="00BC094B"/>
    <w:rsid w:val="00C510E3"/>
    <w:rsid w:val="00C572D5"/>
    <w:rsid w:val="00C72744"/>
    <w:rsid w:val="00CB2A44"/>
    <w:rsid w:val="00D04F62"/>
    <w:rsid w:val="00D22171"/>
    <w:rsid w:val="00D27141"/>
    <w:rsid w:val="00D52480"/>
    <w:rsid w:val="00D6530E"/>
    <w:rsid w:val="00D7763E"/>
    <w:rsid w:val="00D813FB"/>
    <w:rsid w:val="00DA78DD"/>
    <w:rsid w:val="00DC7FBB"/>
    <w:rsid w:val="00E24E65"/>
    <w:rsid w:val="00E527FA"/>
    <w:rsid w:val="00E80FD9"/>
    <w:rsid w:val="00EA5D6E"/>
    <w:rsid w:val="00F02C74"/>
    <w:rsid w:val="00F546CE"/>
    <w:rsid w:val="00F925D0"/>
    <w:rsid w:val="00FA2C58"/>
    <w:rsid w:val="00FC464C"/>
    <w:rsid w:val="00FF38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09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2D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1F75F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itle">
    <w:name w:val="Title"/>
    <w:basedOn w:val="Normal"/>
    <w:next w:val="Normal"/>
    <w:link w:val="TitleChar"/>
    <w:uiPriority w:val="10"/>
    <w:qFormat/>
    <w:rsid w:val="002401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1D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401DF"/>
    <w:pPr>
      <w:ind w:left="720"/>
      <w:contextualSpacing/>
    </w:pPr>
  </w:style>
  <w:style w:type="paragraph" w:styleId="Subtitle">
    <w:name w:val="Subtitle"/>
    <w:basedOn w:val="Normal"/>
    <w:next w:val="Normal"/>
    <w:link w:val="SubtitleChar"/>
    <w:uiPriority w:val="11"/>
    <w:qFormat/>
    <w:rsid w:val="00732DD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32DD2"/>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732DD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809A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35777">
      <w:bodyDiv w:val="1"/>
      <w:marLeft w:val="0"/>
      <w:marRight w:val="0"/>
      <w:marTop w:val="0"/>
      <w:marBottom w:val="0"/>
      <w:divBdr>
        <w:top w:val="none" w:sz="0" w:space="0" w:color="auto"/>
        <w:left w:val="none" w:sz="0" w:space="0" w:color="auto"/>
        <w:bottom w:val="none" w:sz="0" w:space="0" w:color="auto"/>
        <w:right w:val="none" w:sz="0" w:space="0" w:color="auto"/>
      </w:divBdr>
      <w:divsChild>
        <w:div w:id="1376198758">
          <w:marLeft w:val="0"/>
          <w:marRight w:val="0"/>
          <w:marTop w:val="0"/>
          <w:marBottom w:val="0"/>
          <w:divBdr>
            <w:top w:val="none" w:sz="0" w:space="0" w:color="auto"/>
            <w:left w:val="none" w:sz="0" w:space="0" w:color="auto"/>
            <w:bottom w:val="none" w:sz="0" w:space="0" w:color="auto"/>
            <w:right w:val="none" w:sz="0" w:space="0" w:color="auto"/>
          </w:divBdr>
          <w:divsChild>
            <w:div w:id="1328509552">
              <w:marLeft w:val="0"/>
              <w:marRight w:val="0"/>
              <w:marTop w:val="0"/>
              <w:marBottom w:val="0"/>
              <w:divBdr>
                <w:top w:val="none" w:sz="0" w:space="0" w:color="auto"/>
                <w:left w:val="none" w:sz="0" w:space="0" w:color="auto"/>
                <w:bottom w:val="none" w:sz="0" w:space="0" w:color="auto"/>
                <w:right w:val="none" w:sz="0" w:space="0" w:color="auto"/>
              </w:divBdr>
              <w:divsChild>
                <w:div w:id="1714501901">
                  <w:marLeft w:val="0"/>
                  <w:marRight w:val="0"/>
                  <w:marTop w:val="0"/>
                  <w:marBottom w:val="0"/>
                  <w:divBdr>
                    <w:top w:val="none" w:sz="0" w:space="0" w:color="auto"/>
                    <w:left w:val="none" w:sz="0" w:space="0" w:color="auto"/>
                    <w:bottom w:val="none" w:sz="0" w:space="0" w:color="auto"/>
                    <w:right w:val="none" w:sz="0" w:space="0" w:color="auto"/>
                  </w:divBdr>
                  <w:divsChild>
                    <w:div w:id="1566406026">
                      <w:marLeft w:val="0"/>
                      <w:marRight w:val="0"/>
                      <w:marTop w:val="0"/>
                      <w:marBottom w:val="0"/>
                      <w:divBdr>
                        <w:top w:val="none" w:sz="0" w:space="0" w:color="auto"/>
                        <w:left w:val="none" w:sz="0" w:space="0" w:color="auto"/>
                        <w:bottom w:val="none" w:sz="0" w:space="0" w:color="auto"/>
                        <w:right w:val="none" w:sz="0" w:space="0" w:color="auto"/>
                      </w:divBdr>
                      <w:divsChild>
                        <w:div w:id="296254201">
                          <w:marLeft w:val="0"/>
                          <w:marRight w:val="0"/>
                          <w:marTop w:val="0"/>
                          <w:marBottom w:val="0"/>
                          <w:divBdr>
                            <w:top w:val="none" w:sz="0" w:space="0" w:color="auto"/>
                            <w:left w:val="none" w:sz="0" w:space="0" w:color="auto"/>
                            <w:bottom w:val="none" w:sz="0" w:space="0" w:color="auto"/>
                            <w:right w:val="none" w:sz="0" w:space="0" w:color="auto"/>
                          </w:divBdr>
                          <w:divsChild>
                            <w:div w:id="707493183">
                              <w:marLeft w:val="0"/>
                              <w:marRight w:val="0"/>
                              <w:marTop w:val="0"/>
                              <w:marBottom w:val="0"/>
                              <w:divBdr>
                                <w:top w:val="none" w:sz="0" w:space="0" w:color="auto"/>
                                <w:left w:val="none" w:sz="0" w:space="0" w:color="auto"/>
                                <w:bottom w:val="none" w:sz="0" w:space="0" w:color="auto"/>
                                <w:right w:val="none" w:sz="0" w:space="0" w:color="auto"/>
                              </w:divBdr>
                              <w:divsChild>
                                <w:div w:id="794443711">
                                  <w:marLeft w:val="0"/>
                                  <w:marRight w:val="0"/>
                                  <w:marTop w:val="0"/>
                                  <w:marBottom w:val="0"/>
                                  <w:divBdr>
                                    <w:top w:val="none" w:sz="0" w:space="0" w:color="auto"/>
                                    <w:left w:val="none" w:sz="0" w:space="0" w:color="auto"/>
                                    <w:bottom w:val="none" w:sz="0" w:space="0" w:color="auto"/>
                                    <w:right w:val="none" w:sz="0" w:space="0" w:color="auto"/>
                                  </w:divBdr>
                                  <w:divsChild>
                                    <w:div w:id="1944263369">
                                      <w:marLeft w:val="0"/>
                                      <w:marRight w:val="0"/>
                                      <w:marTop w:val="0"/>
                                      <w:marBottom w:val="0"/>
                                      <w:divBdr>
                                        <w:top w:val="none" w:sz="0" w:space="0" w:color="auto"/>
                                        <w:left w:val="none" w:sz="0" w:space="0" w:color="auto"/>
                                        <w:bottom w:val="none" w:sz="0" w:space="0" w:color="auto"/>
                                        <w:right w:val="none" w:sz="0" w:space="0" w:color="auto"/>
                                      </w:divBdr>
                                      <w:divsChild>
                                        <w:div w:id="17614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367337">
          <w:marLeft w:val="0"/>
          <w:marRight w:val="0"/>
          <w:marTop w:val="0"/>
          <w:marBottom w:val="0"/>
          <w:divBdr>
            <w:top w:val="none" w:sz="0" w:space="0" w:color="auto"/>
            <w:left w:val="none" w:sz="0" w:space="0" w:color="auto"/>
            <w:bottom w:val="none" w:sz="0" w:space="0" w:color="auto"/>
            <w:right w:val="none" w:sz="0" w:space="0" w:color="auto"/>
          </w:divBdr>
          <w:divsChild>
            <w:div w:id="1187017010">
              <w:marLeft w:val="0"/>
              <w:marRight w:val="0"/>
              <w:marTop w:val="0"/>
              <w:marBottom w:val="0"/>
              <w:divBdr>
                <w:top w:val="none" w:sz="0" w:space="0" w:color="auto"/>
                <w:left w:val="none" w:sz="0" w:space="0" w:color="auto"/>
                <w:bottom w:val="none" w:sz="0" w:space="0" w:color="auto"/>
                <w:right w:val="none" w:sz="0" w:space="0" w:color="auto"/>
              </w:divBdr>
              <w:divsChild>
                <w:div w:id="1860579847">
                  <w:marLeft w:val="0"/>
                  <w:marRight w:val="0"/>
                  <w:marTop w:val="0"/>
                  <w:marBottom w:val="0"/>
                  <w:divBdr>
                    <w:top w:val="none" w:sz="0" w:space="0" w:color="auto"/>
                    <w:left w:val="none" w:sz="0" w:space="0" w:color="auto"/>
                    <w:bottom w:val="none" w:sz="0" w:space="0" w:color="auto"/>
                    <w:right w:val="none" w:sz="0" w:space="0" w:color="auto"/>
                  </w:divBdr>
                  <w:divsChild>
                    <w:div w:id="1405682831">
                      <w:marLeft w:val="0"/>
                      <w:marRight w:val="0"/>
                      <w:marTop w:val="0"/>
                      <w:marBottom w:val="0"/>
                      <w:divBdr>
                        <w:top w:val="none" w:sz="0" w:space="0" w:color="auto"/>
                        <w:left w:val="none" w:sz="0" w:space="0" w:color="auto"/>
                        <w:bottom w:val="none" w:sz="0" w:space="0" w:color="auto"/>
                        <w:right w:val="none" w:sz="0" w:space="0" w:color="auto"/>
                      </w:divBdr>
                      <w:divsChild>
                        <w:div w:id="469135333">
                          <w:marLeft w:val="0"/>
                          <w:marRight w:val="0"/>
                          <w:marTop w:val="0"/>
                          <w:marBottom w:val="0"/>
                          <w:divBdr>
                            <w:top w:val="none" w:sz="0" w:space="0" w:color="auto"/>
                            <w:left w:val="none" w:sz="0" w:space="0" w:color="auto"/>
                            <w:bottom w:val="none" w:sz="0" w:space="0" w:color="auto"/>
                            <w:right w:val="none" w:sz="0" w:space="0" w:color="auto"/>
                          </w:divBdr>
                          <w:divsChild>
                            <w:div w:id="23680290">
                              <w:marLeft w:val="0"/>
                              <w:marRight w:val="0"/>
                              <w:marTop w:val="0"/>
                              <w:marBottom w:val="0"/>
                              <w:divBdr>
                                <w:top w:val="none" w:sz="0" w:space="0" w:color="auto"/>
                                <w:left w:val="none" w:sz="0" w:space="0" w:color="auto"/>
                                <w:bottom w:val="none" w:sz="0" w:space="0" w:color="auto"/>
                                <w:right w:val="none" w:sz="0" w:space="0" w:color="auto"/>
                              </w:divBdr>
                              <w:divsChild>
                                <w:div w:id="314190411">
                                  <w:marLeft w:val="0"/>
                                  <w:marRight w:val="0"/>
                                  <w:marTop w:val="0"/>
                                  <w:marBottom w:val="0"/>
                                  <w:divBdr>
                                    <w:top w:val="none" w:sz="0" w:space="0" w:color="auto"/>
                                    <w:left w:val="none" w:sz="0" w:space="0" w:color="auto"/>
                                    <w:bottom w:val="none" w:sz="0" w:space="0" w:color="auto"/>
                                    <w:right w:val="none" w:sz="0" w:space="0" w:color="auto"/>
                                  </w:divBdr>
                                  <w:divsChild>
                                    <w:div w:id="2092575754">
                                      <w:marLeft w:val="0"/>
                                      <w:marRight w:val="0"/>
                                      <w:marTop w:val="0"/>
                                      <w:marBottom w:val="0"/>
                                      <w:divBdr>
                                        <w:top w:val="none" w:sz="0" w:space="0" w:color="auto"/>
                                        <w:left w:val="none" w:sz="0" w:space="0" w:color="auto"/>
                                        <w:bottom w:val="none" w:sz="0" w:space="0" w:color="auto"/>
                                        <w:right w:val="none" w:sz="0" w:space="0" w:color="auto"/>
                                      </w:divBdr>
                                      <w:divsChild>
                                        <w:div w:id="22283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854973">
              <w:marLeft w:val="0"/>
              <w:marRight w:val="0"/>
              <w:marTop w:val="0"/>
              <w:marBottom w:val="0"/>
              <w:divBdr>
                <w:top w:val="none" w:sz="0" w:space="0" w:color="auto"/>
                <w:left w:val="none" w:sz="0" w:space="0" w:color="auto"/>
                <w:bottom w:val="none" w:sz="0" w:space="0" w:color="auto"/>
                <w:right w:val="none" w:sz="0" w:space="0" w:color="auto"/>
              </w:divBdr>
              <w:divsChild>
                <w:div w:id="1634366546">
                  <w:marLeft w:val="0"/>
                  <w:marRight w:val="0"/>
                  <w:marTop w:val="0"/>
                  <w:marBottom w:val="0"/>
                  <w:divBdr>
                    <w:top w:val="none" w:sz="0" w:space="0" w:color="auto"/>
                    <w:left w:val="none" w:sz="0" w:space="0" w:color="auto"/>
                    <w:bottom w:val="none" w:sz="0" w:space="0" w:color="auto"/>
                    <w:right w:val="none" w:sz="0" w:space="0" w:color="auto"/>
                  </w:divBdr>
                  <w:divsChild>
                    <w:div w:id="234978989">
                      <w:marLeft w:val="0"/>
                      <w:marRight w:val="0"/>
                      <w:marTop w:val="0"/>
                      <w:marBottom w:val="0"/>
                      <w:divBdr>
                        <w:top w:val="none" w:sz="0" w:space="0" w:color="auto"/>
                        <w:left w:val="none" w:sz="0" w:space="0" w:color="auto"/>
                        <w:bottom w:val="none" w:sz="0" w:space="0" w:color="auto"/>
                        <w:right w:val="none" w:sz="0" w:space="0" w:color="auto"/>
                      </w:divBdr>
                      <w:divsChild>
                        <w:div w:id="370880859">
                          <w:marLeft w:val="0"/>
                          <w:marRight w:val="0"/>
                          <w:marTop w:val="0"/>
                          <w:marBottom w:val="0"/>
                          <w:divBdr>
                            <w:top w:val="none" w:sz="0" w:space="0" w:color="auto"/>
                            <w:left w:val="none" w:sz="0" w:space="0" w:color="auto"/>
                            <w:bottom w:val="none" w:sz="0" w:space="0" w:color="auto"/>
                            <w:right w:val="none" w:sz="0" w:space="0" w:color="auto"/>
                          </w:divBdr>
                          <w:divsChild>
                            <w:div w:id="538588256">
                              <w:marLeft w:val="0"/>
                              <w:marRight w:val="0"/>
                              <w:marTop w:val="0"/>
                              <w:marBottom w:val="0"/>
                              <w:divBdr>
                                <w:top w:val="none" w:sz="0" w:space="0" w:color="auto"/>
                                <w:left w:val="none" w:sz="0" w:space="0" w:color="auto"/>
                                <w:bottom w:val="none" w:sz="0" w:space="0" w:color="auto"/>
                                <w:right w:val="none" w:sz="0" w:space="0" w:color="auto"/>
                              </w:divBdr>
                              <w:divsChild>
                                <w:div w:id="755908268">
                                  <w:marLeft w:val="0"/>
                                  <w:marRight w:val="0"/>
                                  <w:marTop w:val="0"/>
                                  <w:marBottom w:val="0"/>
                                  <w:divBdr>
                                    <w:top w:val="none" w:sz="0" w:space="0" w:color="auto"/>
                                    <w:left w:val="none" w:sz="0" w:space="0" w:color="auto"/>
                                    <w:bottom w:val="none" w:sz="0" w:space="0" w:color="auto"/>
                                    <w:right w:val="none" w:sz="0" w:space="0" w:color="auto"/>
                                  </w:divBdr>
                                </w:div>
                                <w:div w:id="1522545428">
                                  <w:marLeft w:val="0"/>
                                  <w:marRight w:val="0"/>
                                  <w:marTop w:val="0"/>
                                  <w:marBottom w:val="0"/>
                                  <w:divBdr>
                                    <w:top w:val="none" w:sz="0" w:space="0" w:color="auto"/>
                                    <w:left w:val="none" w:sz="0" w:space="0" w:color="auto"/>
                                    <w:bottom w:val="none" w:sz="0" w:space="0" w:color="auto"/>
                                    <w:right w:val="none" w:sz="0" w:space="0" w:color="auto"/>
                                  </w:divBdr>
                                </w:div>
                              </w:divsChild>
                            </w:div>
                            <w:div w:id="156443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704">
                  <w:marLeft w:val="0"/>
                  <w:marRight w:val="0"/>
                  <w:marTop w:val="0"/>
                  <w:marBottom w:val="0"/>
                  <w:divBdr>
                    <w:top w:val="none" w:sz="0" w:space="0" w:color="auto"/>
                    <w:left w:val="none" w:sz="0" w:space="0" w:color="auto"/>
                    <w:bottom w:val="none" w:sz="0" w:space="0" w:color="auto"/>
                    <w:right w:val="none" w:sz="0" w:space="0" w:color="auto"/>
                  </w:divBdr>
                  <w:divsChild>
                    <w:div w:id="1162156322">
                      <w:marLeft w:val="0"/>
                      <w:marRight w:val="0"/>
                      <w:marTop w:val="0"/>
                      <w:marBottom w:val="0"/>
                      <w:divBdr>
                        <w:top w:val="none" w:sz="0" w:space="0" w:color="auto"/>
                        <w:left w:val="none" w:sz="0" w:space="0" w:color="auto"/>
                        <w:bottom w:val="none" w:sz="0" w:space="0" w:color="auto"/>
                        <w:right w:val="none" w:sz="0" w:space="0" w:color="auto"/>
                      </w:divBdr>
                      <w:divsChild>
                        <w:div w:id="1198161103">
                          <w:marLeft w:val="0"/>
                          <w:marRight w:val="0"/>
                          <w:marTop w:val="0"/>
                          <w:marBottom w:val="0"/>
                          <w:divBdr>
                            <w:top w:val="none" w:sz="0" w:space="0" w:color="auto"/>
                            <w:left w:val="none" w:sz="0" w:space="0" w:color="auto"/>
                            <w:bottom w:val="none" w:sz="0" w:space="0" w:color="auto"/>
                            <w:right w:val="none" w:sz="0" w:space="0" w:color="auto"/>
                          </w:divBdr>
                          <w:divsChild>
                            <w:div w:id="1299846301">
                              <w:marLeft w:val="0"/>
                              <w:marRight w:val="0"/>
                              <w:marTop w:val="0"/>
                              <w:marBottom w:val="0"/>
                              <w:divBdr>
                                <w:top w:val="none" w:sz="0" w:space="0" w:color="auto"/>
                                <w:left w:val="none" w:sz="0" w:space="0" w:color="auto"/>
                                <w:bottom w:val="none" w:sz="0" w:space="0" w:color="auto"/>
                                <w:right w:val="none" w:sz="0" w:space="0" w:color="auto"/>
                              </w:divBdr>
                              <w:divsChild>
                                <w:div w:id="515074157">
                                  <w:marLeft w:val="0"/>
                                  <w:marRight w:val="0"/>
                                  <w:marTop w:val="0"/>
                                  <w:marBottom w:val="0"/>
                                  <w:divBdr>
                                    <w:top w:val="none" w:sz="0" w:space="0" w:color="auto"/>
                                    <w:left w:val="none" w:sz="0" w:space="0" w:color="auto"/>
                                    <w:bottom w:val="none" w:sz="0" w:space="0" w:color="auto"/>
                                    <w:right w:val="none" w:sz="0" w:space="0" w:color="auto"/>
                                  </w:divBdr>
                                  <w:divsChild>
                                    <w:div w:id="1026326217">
                                      <w:marLeft w:val="0"/>
                                      <w:marRight w:val="0"/>
                                      <w:marTop w:val="0"/>
                                      <w:marBottom w:val="0"/>
                                      <w:divBdr>
                                        <w:top w:val="none" w:sz="0" w:space="0" w:color="auto"/>
                                        <w:left w:val="none" w:sz="0" w:space="0" w:color="auto"/>
                                        <w:bottom w:val="none" w:sz="0" w:space="0" w:color="auto"/>
                                        <w:right w:val="none" w:sz="0" w:space="0" w:color="auto"/>
                                      </w:divBdr>
                                      <w:divsChild>
                                        <w:div w:id="35199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180427">
      <w:bodyDiv w:val="1"/>
      <w:marLeft w:val="0"/>
      <w:marRight w:val="0"/>
      <w:marTop w:val="0"/>
      <w:marBottom w:val="0"/>
      <w:divBdr>
        <w:top w:val="none" w:sz="0" w:space="0" w:color="auto"/>
        <w:left w:val="none" w:sz="0" w:space="0" w:color="auto"/>
        <w:bottom w:val="none" w:sz="0" w:space="0" w:color="auto"/>
        <w:right w:val="none" w:sz="0" w:space="0" w:color="auto"/>
      </w:divBdr>
    </w:div>
    <w:div w:id="139664016">
      <w:bodyDiv w:val="1"/>
      <w:marLeft w:val="0"/>
      <w:marRight w:val="0"/>
      <w:marTop w:val="0"/>
      <w:marBottom w:val="0"/>
      <w:divBdr>
        <w:top w:val="none" w:sz="0" w:space="0" w:color="auto"/>
        <w:left w:val="none" w:sz="0" w:space="0" w:color="auto"/>
        <w:bottom w:val="none" w:sz="0" w:space="0" w:color="auto"/>
        <w:right w:val="none" w:sz="0" w:space="0" w:color="auto"/>
      </w:divBdr>
    </w:div>
    <w:div w:id="193929512">
      <w:bodyDiv w:val="1"/>
      <w:marLeft w:val="0"/>
      <w:marRight w:val="0"/>
      <w:marTop w:val="0"/>
      <w:marBottom w:val="0"/>
      <w:divBdr>
        <w:top w:val="none" w:sz="0" w:space="0" w:color="auto"/>
        <w:left w:val="none" w:sz="0" w:space="0" w:color="auto"/>
        <w:bottom w:val="none" w:sz="0" w:space="0" w:color="auto"/>
        <w:right w:val="none" w:sz="0" w:space="0" w:color="auto"/>
      </w:divBdr>
    </w:div>
    <w:div w:id="199709607">
      <w:bodyDiv w:val="1"/>
      <w:marLeft w:val="0"/>
      <w:marRight w:val="0"/>
      <w:marTop w:val="0"/>
      <w:marBottom w:val="0"/>
      <w:divBdr>
        <w:top w:val="none" w:sz="0" w:space="0" w:color="auto"/>
        <w:left w:val="none" w:sz="0" w:space="0" w:color="auto"/>
        <w:bottom w:val="none" w:sz="0" w:space="0" w:color="auto"/>
        <w:right w:val="none" w:sz="0" w:space="0" w:color="auto"/>
      </w:divBdr>
    </w:div>
    <w:div w:id="244457010">
      <w:bodyDiv w:val="1"/>
      <w:marLeft w:val="0"/>
      <w:marRight w:val="0"/>
      <w:marTop w:val="0"/>
      <w:marBottom w:val="0"/>
      <w:divBdr>
        <w:top w:val="none" w:sz="0" w:space="0" w:color="auto"/>
        <w:left w:val="none" w:sz="0" w:space="0" w:color="auto"/>
        <w:bottom w:val="none" w:sz="0" w:space="0" w:color="auto"/>
        <w:right w:val="none" w:sz="0" w:space="0" w:color="auto"/>
      </w:divBdr>
      <w:divsChild>
        <w:div w:id="657419956">
          <w:marLeft w:val="0"/>
          <w:marRight w:val="0"/>
          <w:marTop w:val="0"/>
          <w:marBottom w:val="0"/>
          <w:divBdr>
            <w:top w:val="none" w:sz="0" w:space="0" w:color="auto"/>
            <w:left w:val="none" w:sz="0" w:space="0" w:color="auto"/>
            <w:bottom w:val="none" w:sz="0" w:space="0" w:color="auto"/>
            <w:right w:val="none" w:sz="0" w:space="0" w:color="auto"/>
          </w:divBdr>
          <w:divsChild>
            <w:div w:id="159736126">
              <w:marLeft w:val="0"/>
              <w:marRight w:val="0"/>
              <w:marTop w:val="0"/>
              <w:marBottom w:val="0"/>
              <w:divBdr>
                <w:top w:val="none" w:sz="0" w:space="0" w:color="auto"/>
                <w:left w:val="none" w:sz="0" w:space="0" w:color="auto"/>
                <w:bottom w:val="none" w:sz="0" w:space="0" w:color="auto"/>
                <w:right w:val="none" w:sz="0" w:space="0" w:color="auto"/>
              </w:divBdr>
              <w:divsChild>
                <w:div w:id="1960183842">
                  <w:marLeft w:val="0"/>
                  <w:marRight w:val="0"/>
                  <w:marTop w:val="0"/>
                  <w:marBottom w:val="0"/>
                  <w:divBdr>
                    <w:top w:val="none" w:sz="0" w:space="0" w:color="auto"/>
                    <w:left w:val="none" w:sz="0" w:space="0" w:color="auto"/>
                    <w:bottom w:val="none" w:sz="0" w:space="0" w:color="auto"/>
                    <w:right w:val="none" w:sz="0" w:space="0" w:color="auto"/>
                  </w:divBdr>
                  <w:divsChild>
                    <w:div w:id="1619796904">
                      <w:marLeft w:val="0"/>
                      <w:marRight w:val="0"/>
                      <w:marTop w:val="0"/>
                      <w:marBottom w:val="0"/>
                      <w:divBdr>
                        <w:top w:val="none" w:sz="0" w:space="0" w:color="auto"/>
                        <w:left w:val="none" w:sz="0" w:space="0" w:color="auto"/>
                        <w:bottom w:val="none" w:sz="0" w:space="0" w:color="auto"/>
                        <w:right w:val="none" w:sz="0" w:space="0" w:color="auto"/>
                      </w:divBdr>
                      <w:divsChild>
                        <w:div w:id="177626371">
                          <w:marLeft w:val="0"/>
                          <w:marRight w:val="0"/>
                          <w:marTop w:val="0"/>
                          <w:marBottom w:val="0"/>
                          <w:divBdr>
                            <w:top w:val="none" w:sz="0" w:space="0" w:color="auto"/>
                            <w:left w:val="none" w:sz="0" w:space="0" w:color="auto"/>
                            <w:bottom w:val="none" w:sz="0" w:space="0" w:color="auto"/>
                            <w:right w:val="none" w:sz="0" w:space="0" w:color="auto"/>
                          </w:divBdr>
                          <w:divsChild>
                            <w:div w:id="1097284592">
                              <w:marLeft w:val="0"/>
                              <w:marRight w:val="0"/>
                              <w:marTop w:val="0"/>
                              <w:marBottom w:val="0"/>
                              <w:divBdr>
                                <w:top w:val="none" w:sz="0" w:space="0" w:color="auto"/>
                                <w:left w:val="none" w:sz="0" w:space="0" w:color="auto"/>
                                <w:bottom w:val="none" w:sz="0" w:space="0" w:color="auto"/>
                                <w:right w:val="none" w:sz="0" w:space="0" w:color="auto"/>
                              </w:divBdr>
                              <w:divsChild>
                                <w:div w:id="17396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578265">
      <w:bodyDiv w:val="1"/>
      <w:marLeft w:val="0"/>
      <w:marRight w:val="0"/>
      <w:marTop w:val="0"/>
      <w:marBottom w:val="0"/>
      <w:divBdr>
        <w:top w:val="none" w:sz="0" w:space="0" w:color="auto"/>
        <w:left w:val="none" w:sz="0" w:space="0" w:color="auto"/>
        <w:bottom w:val="none" w:sz="0" w:space="0" w:color="auto"/>
        <w:right w:val="none" w:sz="0" w:space="0" w:color="auto"/>
      </w:divBdr>
    </w:div>
    <w:div w:id="465927064">
      <w:bodyDiv w:val="1"/>
      <w:marLeft w:val="0"/>
      <w:marRight w:val="0"/>
      <w:marTop w:val="0"/>
      <w:marBottom w:val="0"/>
      <w:divBdr>
        <w:top w:val="none" w:sz="0" w:space="0" w:color="auto"/>
        <w:left w:val="none" w:sz="0" w:space="0" w:color="auto"/>
        <w:bottom w:val="none" w:sz="0" w:space="0" w:color="auto"/>
        <w:right w:val="none" w:sz="0" w:space="0" w:color="auto"/>
      </w:divBdr>
    </w:div>
    <w:div w:id="482083527">
      <w:bodyDiv w:val="1"/>
      <w:marLeft w:val="0"/>
      <w:marRight w:val="0"/>
      <w:marTop w:val="0"/>
      <w:marBottom w:val="0"/>
      <w:divBdr>
        <w:top w:val="none" w:sz="0" w:space="0" w:color="auto"/>
        <w:left w:val="none" w:sz="0" w:space="0" w:color="auto"/>
        <w:bottom w:val="none" w:sz="0" w:space="0" w:color="auto"/>
        <w:right w:val="none" w:sz="0" w:space="0" w:color="auto"/>
      </w:divBdr>
    </w:div>
    <w:div w:id="489710243">
      <w:bodyDiv w:val="1"/>
      <w:marLeft w:val="0"/>
      <w:marRight w:val="0"/>
      <w:marTop w:val="0"/>
      <w:marBottom w:val="0"/>
      <w:divBdr>
        <w:top w:val="none" w:sz="0" w:space="0" w:color="auto"/>
        <w:left w:val="none" w:sz="0" w:space="0" w:color="auto"/>
        <w:bottom w:val="none" w:sz="0" w:space="0" w:color="auto"/>
        <w:right w:val="none" w:sz="0" w:space="0" w:color="auto"/>
      </w:divBdr>
    </w:div>
    <w:div w:id="637338655">
      <w:bodyDiv w:val="1"/>
      <w:marLeft w:val="0"/>
      <w:marRight w:val="0"/>
      <w:marTop w:val="0"/>
      <w:marBottom w:val="0"/>
      <w:divBdr>
        <w:top w:val="none" w:sz="0" w:space="0" w:color="auto"/>
        <w:left w:val="none" w:sz="0" w:space="0" w:color="auto"/>
        <w:bottom w:val="none" w:sz="0" w:space="0" w:color="auto"/>
        <w:right w:val="none" w:sz="0" w:space="0" w:color="auto"/>
      </w:divBdr>
    </w:div>
    <w:div w:id="683436784">
      <w:bodyDiv w:val="1"/>
      <w:marLeft w:val="0"/>
      <w:marRight w:val="0"/>
      <w:marTop w:val="0"/>
      <w:marBottom w:val="0"/>
      <w:divBdr>
        <w:top w:val="none" w:sz="0" w:space="0" w:color="auto"/>
        <w:left w:val="none" w:sz="0" w:space="0" w:color="auto"/>
        <w:bottom w:val="none" w:sz="0" w:space="0" w:color="auto"/>
        <w:right w:val="none" w:sz="0" w:space="0" w:color="auto"/>
      </w:divBdr>
    </w:div>
    <w:div w:id="872378793">
      <w:bodyDiv w:val="1"/>
      <w:marLeft w:val="0"/>
      <w:marRight w:val="0"/>
      <w:marTop w:val="0"/>
      <w:marBottom w:val="0"/>
      <w:divBdr>
        <w:top w:val="none" w:sz="0" w:space="0" w:color="auto"/>
        <w:left w:val="none" w:sz="0" w:space="0" w:color="auto"/>
        <w:bottom w:val="none" w:sz="0" w:space="0" w:color="auto"/>
        <w:right w:val="none" w:sz="0" w:space="0" w:color="auto"/>
      </w:divBdr>
    </w:div>
    <w:div w:id="906495974">
      <w:bodyDiv w:val="1"/>
      <w:marLeft w:val="0"/>
      <w:marRight w:val="0"/>
      <w:marTop w:val="0"/>
      <w:marBottom w:val="0"/>
      <w:divBdr>
        <w:top w:val="none" w:sz="0" w:space="0" w:color="auto"/>
        <w:left w:val="none" w:sz="0" w:space="0" w:color="auto"/>
        <w:bottom w:val="none" w:sz="0" w:space="0" w:color="auto"/>
        <w:right w:val="none" w:sz="0" w:space="0" w:color="auto"/>
      </w:divBdr>
    </w:div>
    <w:div w:id="1077702915">
      <w:bodyDiv w:val="1"/>
      <w:marLeft w:val="0"/>
      <w:marRight w:val="0"/>
      <w:marTop w:val="0"/>
      <w:marBottom w:val="0"/>
      <w:divBdr>
        <w:top w:val="none" w:sz="0" w:space="0" w:color="auto"/>
        <w:left w:val="none" w:sz="0" w:space="0" w:color="auto"/>
        <w:bottom w:val="none" w:sz="0" w:space="0" w:color="auto"/>
        <w:right w:val="none" w:sz="0" w:space="0" w:color="auto"/>
      </w:divBdr>
    </w:div>
    <w:div w:id="1092970934">
      <w:bodyDiv w:val="1"/>
      <w:marLeft w:val="0"/>
      <w:marRight w:val="0"/>
      <w:marTop w:val="0"/>
      <w:marBottom w:val="0"/>
      <w:divBdr>
        <w:top w:val="none" w:sz="0" w:space="0" w:color="auto"/>
        <w:left w:val="none" w:sz="0" w:space="0" w:color="auto"/>
        <w:bottom w:val="none" w:sz="0" w:space="0" w:color="auto"/>
        <w:right w:val="none" w:sz="0" w:space="0" w:color="auto"/>
      </w:divBdr>
    </w:div>
    <w:div w:id="1131170534">
      <w:bodyDiv w:val="1"/>
      <w:marLeft w:val="0"/>
      <w:marRight w:val="0"/>
      <w:marTop w:val="0"/>
      <w:marBottom w:val="0"/>
      <w:divBdr>
        <w:top w:val="none" w:sz="0" w:space="0" w:color="auto"/>
        <w:left w:val="none" w:sz="0" w:space="0" w:color="auto"/>
        <w:bottom w:val="none" w:sz="0" w:space="0" w:color="auto"/>
        <w:right w:val="none" w:sz="0" w:space="0" w:color="auto"/>
      </w:divBdr>
    </w:div>
    <w:div w:id="1246844393">
      <w:bodyDiv w:val="1"/>
      <w:marLeft w:val="0"/>
      <w:marRight w:val="0"/>
      <w:marTop w:val="0"/>
      <w:marBottom w:val="0"/>
      <w:divBdr>
        <w:top w:val="none" w:sz="0" w:space="0" w:color="auto"/>
        <w:left w:val="none" w:sz="0" w:space="0" w:color="auto"/>
        <w:bottom w:val="none" w:sz="0" w:space="0" w:color="auto"/>
        <w:right w:val="none" w:sz="0" w:space="0" w:color="auto"/>
      </w:divBdr>
    </w:div>
    <w:div w:id="1317414187">
      <w:bodyDiv w:val="1"/>
      <w:marLeft w:val="0"/>
      <w:marRight w:val="0"/>
      <w:marTop w:val="0"/>
      <w:marBottom w:val="0"/>
      <w:divBdr>
        <w:top w:val="none" w:sz="0" w:space="0" w:color="auto"/>
        <w:left w:val="none" w:sz="0" w:space="0" w:color="auto"/>
        <w:bottom w:val="none" w:sz="0" w:space="0" w:color="auto"/>
        <w:right w:val="none" w:sz="0" w:space="0" w:color="auto"/>
      </w:divBdr>
    </w:div>
    <w:div w:id="1325741172">
      <w:bodyDiv w:val="1"/>
      <w:marLeft w:val="0"/>
      <w:marRight w:val="0"/>
      <w:marTop w:val="0"/>
      <w:marBottom w:val="0"/>
      <w:divBdr>
        <w:top w:val="none" w:sz="0" w:space="0" w:color="auto"/>
        <w:left w:val="none" w:sz="0" w:space="0" w:color="auto"/>
        <w:bottom w:val="none" w:sz="0" w:space="0" w:color="auto"/>
        <w:right w:val="none" w:sz="0" w:space="0" w:color="auto"/>
      </w:divBdr>
    </w:div>
    <w:div w:id="1330790081">
      <w:bodyDiv w:val="1"/>
      <w:marLeft w:val="0"/>
      <w:marRight w:val="0"/>
      <w:marTop w:val="0"/>
      <w:marBottom w:val="0"/>
      <w:divBdr>
        <w:top w:val="none" w:sz="0" w:space="0" w:color="auto"/>
        <w:left w:val="none" w:sz="0" w:space="0" w:color="auto"/>
        <w:bottom w:val="none" w:sz="0" w:space="0" w:color="auto"/>
        <w:right w:val="none" w:sz="0" w:space="0" w:color="auto"/>
      </w:divBdr>
      <w:divsChild>
        <w:div w:id="1405296681">
          <w:marLeft w:val="0"/>
          <w:marRight w:val="0"/>
          <w:marTop w:val="0"/>
          <w:marBottom w:val="0"/>
          <w:divBdr>
            <w:top w:val="none" w:sz="0" w:space="0" w:color="auto"/>
            <w:left w:val="none" w:sz="0" w:space="0" w:color="auto"/>
            <w:bottom w:val="none" w:sz="0" w:space="0" w:color="auto"/>
            <w:right w:val="none" w:sz="0" w:space="0" w:color="auto"/>
          </w:divBdr>
          <w:divsChild>
            <w:div w:id="630087398">
              <w:marLeft w:val="0"/>
              <w:marRight w:val="0"/>
              <w:marTop w:val="0"/>
              <w:marBottom w:val="0"/>
              <w:divBdr>
                <w:top w:val="none" w:sz="0" w:space="0" w:color="auto"/>
                <w:left w:val="none" w:sz="0" w:space="0" w:color="auto"/>
                <w:bottom w:val="none" w:sz="0" w:space="0" w:color="auto"/>
                <w:right w:val="none" w:sz="0" w:space="0" w:color="auto"/>
              </w:divBdr>
              <w:divsChild>
                <w:div w:id="891816691">
                  <w:marLeft w:val="0"/>
                  <w:marRight w:val="0"/>
                  <w:marTop w:val="0"/>
                  <w:marBottom w:val="0"/>
                  <w:divBdr>
                    <w:top w:val="none" w:sz="0" w:space="0" w:color="auto"/>
                    <w:left w:val="none" w:sz="0" w:space="0" w:color="auto"/>
                    <w:bottom w:val="none" w:sz="0" w:space="0" w:color="auto"/>
                    <w:right w:val="none" w:sz="0" w:space="0" w:color="auto"/>
                  </w:divBdr>
                  <w:divsChild>
                    <w:div w:id="836849017">
                      <w:marLeft w:val="0"/>
                      <w:marRight w:val="0"/>
                      <w:marTop w:val="0"/>
                      <w:marBottom w:val="0"/>
                      <w:divBdr>
                        <w:top w:val="none" w:sz="0" w:space="0" w:color="auto"/>
                        <w:left w:val="none" w:sz="0" w:space="0" w:color="auto"/>
                        <w:bottom w:val="none" w:sz="0" w:space="0" w:color="auto"/>
                        <w:right w:val="none" w:sz="0" w:space="0" w:color="auto"/>
                      </w:divBdr>
                      <w:divsChild>
                        <w:div w:id="2008560234">
                          <w:marLeft w:val="0"/>
                          <w:marRight w:val="0"/>
                          <w:marTop w:val="0"/>
                          <w:marBottom w:val="0"/>
                          <w:divBdr>
                            <w:top w:val="none" w:sz="0" w:space="0" w:color="auto"/>
                            <w:left w:val="none" w:sz="0" w:space="0" w:color="auto"/>
                            <w:bottom w:val="none" w:sz="0" w:space="0" w:color="auto"/>
                            <w:right w:val="none" w:sz="0" w:space="0" w:color="auto"/>
                          </w:divBdr>
                          <w:divsChild>
                            <w:div w:id="2019192139">
                              <w:marLeft w:val="0"/>
                              <w:marRight w:val="0"/>
                              <w:marTop w:val="0"/>
                              <w:marBottom w:val="0"/>
                              <w:divBdr>
                                <w:top w:val="none" w:sz="0" w:space="0" w:color="auto"/>
                                <w:left w:val="none" w:sz="0" w:space="0" w:color="auto"/>
                                <w:bottom w:val="none" w:sz="0" w:space="0" w:color="auto"/>
                                <w:right w:val="none" w:sz="0" w:space="0" w:color="auto"/>
                              </w:divBdr>
                              <w:divsChild>
                                <w:div w:id="303583304">
                                  <w:marLeft w:val="0"/>
                                  <w:marRight w:val="0"/>
                                  <w:marTop w:val="0"/>
                                  <w:marBottom w:val="0"/>
                                  <w:divBdr>
                                    <w:top w:val="none" w:sz="0" w:space="0" w:color="auto"/>
                                    <w:left w:val="none" w:sz="0" w:space="0" w:color="auto"/>
                                    <w:bottom w:val="none" w:sz="0" w:space="0" w:color="auto"/>
                                    <w:right w:val="none" w:sz="0" w:space="0" w:color="auto"/>
                                  </w:divBdr>
                                  <w:divsChild>
                                    <w:div w:id="461463472">
                                      <w:marLeft w:val="0"/>
                                      <w:marRight w:val="0"/>
                                      <w:marTop w:val="0"/>
                                      <w:marBottom w:val="0"/>
                                      <w:divBdr>
                                        <w:top w:val="none" w:sz="0" w:space="0" w:color="auto"/>
                                        <w:left w:val="none" w:sz="0" w:space="0" w:color="auto"/>
                                        <w:bottom w:val="none" w:sz="0" w:space="0" w:color="auto"/>
                                        <w:right w:val="none" w:sz="0" w:space="0" w:color="auto"/>
                                      </w:divBdr>
                                      <w:divsChild>
                                        <w:div w:id="532232390">
                                          <w:marLeft w:val="0"/>
                                          <w:marRight w:val="0"/>
                                          <w:marTop w:val="0"/>
                                          <w:marBottom w:val="0"/>
                                          <w:divBdr>
                                            <w:top w:val="none" w:sz="0" w:space="0" w:color="auto"/>
                                            <w:left w:val="none" w:sz="0" w:space="0" w:color="auto"/>
                                            <w:bottom w:val="none" w:sz="0" w:space="0" w:color="auto"/>
                                            <w:right w:val="none" w:sz="0" w:space="0" w:color="auto"/>
                                          </w:divBdr>
                                          <w:divsChild>
                                            <w:div w:id="199302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8886358">
      <w:bodyDiv w:val="1"/>
      <w:marLeft w:val="0"/>
      <w:marRight w:val="0"/>
      <w:marTop w:val="0"/>
      <w:marBottom w:val="0"/>
      <w:divBdr>
        <w:top w:val="none" w:sz="0" w:space="0" w:color="auto"/>
        <w:left w:val="none" w:sz="0" w:space="0" w:color="auto"/>
        <w:bottom w:val="none" w:sz="0" w:space="0" w:color="auto"/>
        <w:right w:val="none" w:sz="0" w:space="0" w:color="auto"/>
      </w:divBdr>
    </w:div>
    <w:div w:id="1513034736">
      <w:bodyDiv w:val="1"/>
      <w:marLeft w:val="0"/>
      <w:marRight w:val="0"/>
      <w:marTop w:val="0"/>
      <w:marBottom w:val="0"/>
      <w:divBdr>
        <w:top w:val="none" w:sz="0" w:space="0" w:color="auto"/>
        <w:left w:val="none" w:sz="0" w:space="0" w:color="auto"/>
        <w:bottom w:val="none" w:sz="0" w:space="0" w:color="auto"/>
        <w:right w:val="none" w:sz="0" w:space="0" w:color="auto"/>
      </w:divBdr>
    </w:div>
    <w:div w:id="1575822263">
      <w:bodyDiv w:val="1"/>
      <w:marLeft w:val="0"/>
      <w:marRight w:val="0"/>
      <w:marTop w:val="0"/>
      <w:marBottom w:val="0"/>
      <w:divBdr>
        <w:top w:val="none" w:sz="0" w:space="0" w:color="auto"/>
        <w:left w:val="none" w:sz="0" w:space="0" w:color="auto"/>
        <w:bottom w:val="none" w:sz="0" w:space="0" w:color="auto"/>
        <w:right w:val="none" w:sz="0" w:space="0" w:color="auto"/>
      </w:divBdr>
      <w:divsChild>
        <w:div w:id="72974240">
          <w:marLeft w:val="0"/>
          <w:marRight w:val="0"/>
          <w:marTop w:val="0"/>
          <w:marBottom w:val="0"/>
          <w:divBdr>
            <w:top w:val="none" w:sz="0" w:space="0" w:color="auto"/>
            <w:left w:val="none" w:sz="0" w:space="0" w:color="auto"/>
            <w:bottom w:val="none" w:sz="0" w:space="0" w:color="auto"/>
            <w:right w:val="none" w:sz="0" w:space="0" w:color="auto"/>
          </w:divBdr>
          <w:divsChild>
            <w:div w:id="1171919390">
              <w:marLeft w:val="0"/>
              <w:marRight w:val="0"/>
              <w:marTop w:val="0"/>
              <w:marBottom w:val="0"/>
              <w:divBdr>
                <w:top w:val="none" w:sz="0" w:space="0" w:color="auto"/>
                <w:left w:val="none" w:sz="0" w:space="0" w:color="auto"/>
                <w:bottom w:val="none" w:sz="0" w:space="0" w:color="auto"/>
                <w:right w:val="none" w:sz="0" w:space="0" w:color="auto"/>
              </w:divBdr>
              <w:divsChild>
                <w:div w:id="1982685646">
                  <w:marLeft w:val="0"/>
                  <w:marRight w:val="0"/>
                  <w:marTop w:val="0"/>
                  <w:marBottom w:val="0"/>
                  <w:divBdr>
                    <w:top w:val="none" w:sz="0" w:space="0" w:color="auto"/>
                    <w:left w:val="none" w:sz="0" w:space="0" w:color="auto"/>
                    <w:bottom w:val="none" w:sz="0" w:space="0" w:color="auto"/>
                    <w:right w:val="none" w:sz="0" w:space="0" w:color="auto"/>
                  </w:divBdr>
                  <w:divsChild>
                    <w:div w:id="1192957503">
                      <w:marLeft w:val="0"/>
                      <w:marRight w:val="0"/>
                      <w:marTop w:val="0"/>
                      <w:marBottom w:val="0"/>
                      <w:divBdr>
                        <w:top w:val="none" w:sz="0" w:space="0" w:color="auto"/>
                        <w:left w:val="none" w:sz="0" w:space="0" w:color="auto"/>
                        <w:bottom w:val="none" w:sz="0" w:space="0" w:color="auto"/>
                        <w:right w:val="none" w:sz="0" w:space="0" w:color="auto"/>
                      </w:divBdr>
                      <w:divsChild>
                        <w:div w:id="88545213">
                          <w:marLeft w:val="0"/>
                          <w:marRight w:val="0"/>
                          <w:marTop w:val="0"/>
                          <w:marBottom w:val="0"/>
                          <w:divBdr>
                            <w:top w:val="none" w:sz="0" w:space="0" w:color="auto"/>
                            <w:left w:val="none" w:sz="0" w:space="0" w:color="auto"/>
                            <w:bottom w:val="none" w:sz="0" w:space="0" w:color="auto"/>
                            <w:right w:val="none" w:sz="0" w:space="0" w:color="auto"/>
                          </w:divBdr>
                          <w:divsChild>
                            <w:div w:id="759958115">
                              <w:marLeft w:val="0"/>
                              <w:marRight w:val="0"/>
                              <w:marTop w:val="0"/>
                              <w:marBottom w:val="0"/>
                              <w:divBdr>
                                <w:top w:val="none" w:sz="0" w:space="0" w:color="auto"/>
                                <w:left w:val="none" w:sz="0" w:space="0" w:color="auto"/>
                                <w:bottom w:val="none" w:sz="0" w:space="0" w:color="auto"/>
                                <w:right w:val="none" w:sz="0" w:space="0" w:color="auto"/>
                              </w:divBdr>
                              <w:divsChild>
                                <w:div w:id="17116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180378">
      <w:bodyDiv w:val="1"/>
      <w:marLeft w:val="0"/>
      <w:marRight w:val="0"/>
      <w:marTop w:val="0"/>
      <w:marBottom w:val="0"/>
      <w:divBdr>
        <w:top w:val="none" w:sz="0" w:space="0" w:color="auto"/>
        <w:left w:val="none" w:sz="0" w:space="0" w:color="auto"/>
        <w:bottom w:val="none" w:sz="0" w:space="0" w:color="auto"/>
        <w:right w:val="none" w:sz="0" w:space="0" w:color="auto"/>
      </w:divBdr>
    </w:div>
    <w:div w:id="1702393789">
      <w:bodyDiv w:val="1"/>
      <w:marLeft w:val="0"/>
      <w:marRight w:val="0"/>
      <w:marTop w:val="0"/>
      <w:marBottom w:val="0"/>
      <w:divBdr>
        <w:top w:val="none" w:sz="0" w:space="0" w:color="auto"/>
        <w:left w:val="none" w:sz="0" w:space="0" w:color="auto"/>
        <w:bottom w:val="none" w:sz="0" w:space="0" w:color="auto"/>
        <w:right w:val="none" w:sz="0" w:space="0" w:color="auto"/>
      </w:divBdr>
    </w:div>
    <w:div w:id="1745907725">
      <w:bodyDiv w:val="1"/>
      <w:marLeft w:val="0"/>
      <w:marRight w:val="0"/>
      <w:marTop w:val="0"/>
      <w:marBottom w:val="0"/>
      <w:divBdr>
        <w:top w:val="none" w:sz="0" w:space="0" w:color="auto"/>
        <w:left w:val="none" w:sz="0" w:space="0" w:color="auto"/>
        <w:bottom w:val="none" w:sz="0" w:space="0" w:color="auto"/>
        <w:right w:val="none" w:sz="0" w:space="0" w:color="auto"/>
      </w:divBdr>
    </w:div>
    <w:div w:id="1762026880">
      <w:bodyDiv w:val="1"/>
      <w:marLeft w:val="0"/>
      <w:marRight w:val="0"/>
      <w:marTop w:val="0"/>
      <w:marBottom w:val="0"/>
      <w:divBdr>
        <w:top w:val="none" w:sz="0" w:space="0" w:color="auto"/>
        <w:left w:val="none" w:sz="0" w:space="0" w:color="auto"/>
        <w:bottom w:val="none" w:sz="0" w:space="0" w:color="auto"/>
        <w:right w:val="none" w:sz="0" w:space="0" w:color="auto"/>
      </w:divBdr>
    </w:div>
    <w:div w:id="1902783977">
      <w:bodyDiv w:val="1"/>
      <w:marLeft w:val="0"/>
      <w:marRight w:val="0"/>
      <w:marTop w:val="0"/>
      <w:marBottom w:val="0"/>
      <w:divBdr>
        <w:top w:val="none" w:sz="0" w:space="0" w:color="auto"/>
        <w:left w:val="none" w:sz="0" w:space="0" w:color="auto"/>
        <w:bottom w:val="none" w:sz="0" w:space="0" w:color="auto"/>
        <w:right w:val="none" w:sz="0" w:space="0" w:color="auto"/>
      </w:divBdr>
      <w:divsChild>
        <w:div w:id="88813534">
          <w:marLeft w:val="0"/>
          <w:marRight w:val="0"/>
          <w:marTop w:val="0"/>
          <w:marBottom w:val="0"/>
          <w:divBdr>
            <w:top w:val="none" w:sz="0" w:space="0" w:color="auto"/>
            <w:left w:val="none" w:sz="0" w:space="0" w:color="auto"/>
            <w:bottom w:val="none" w:sz="0" w:space="0" w:color="auto"/>
            <w:right w:val="none" w:sz="0" w:space="0" w:color="auto"/>
          </w:divBdr>
          <w:divsChild>
            <w:div w:id="1508329077">
              <w:marLeft w:val="0"/>
              <w:marRight w:val="0"/>
              <w:marTop w:val="0"/>
              <w:marBottom w:val="0"/>
              <w:divBdr>
                <w:top w:val="none" w:sz="0" w:space="0" w:color="auto"/>
                <w:left w:val="none" w:sz="0" w:space="0" w:color="auto"/>
                <w:bottom w:val="none" w:sz="0" w:space="0" w:color="auto"/>
                <w:right w:val="none" w:sz="0" w:space="0" w:color="auto"/>
              </w:divBdr>
              <w:divsChild>
                <w:div w:id="80492183">
                  <w:marLeft w:val="0"/>
                  <w:marRight w:val="0"/>
                  <w:marTop w:val="0"/>
                  <w:marBottom w:val="0"/>
                  <w:divBdr>
                    <w:top w:val="none" w:sz="0" w:space="0" w:color="auto"/>
                    <w:left w:val="none" w:sz="0" w:space="0" w:color="auto"/>
                    <w:bottom w:val="none" w:sz="0" w:space="0" w:color="auto"/>
                    <w:right w:val="none" w:sz="0" w:space="0" w:color="auto"/>
                  </w:divBdr>
                  <w:divsChild>
                    <w:div w:id="1112474024">
                      <w:marLeft w:val="0"/>
                      <w:marRight w:val="0"/>
                      <w:marTop w:val="0"/>
                      <w:marBottom w:val="0"/>
                      <w:divBdr>
                        <w:top w:val="none" w:sz="0" w:space="0" w:color="auto"/>
                        <w:left w:val="none" w:sz="0" w:space="0" w:color="auto"/>
                        <w:bottom w:val="none" w:sz="0" w:space="0" w:color="auto"/>
                        <w:right w:val="none" w:sz="0" w:space="0" w:color="auto"/>
                      </w:divBdr>
                      <w:divsChild>
                        <w:div w:id="955915144">
                          <w:marLeft w:val="0"/>
                          <w:marRight w:val="0"/>
                          <w:marTop w:val="0"/>
                          <w:marBottom w:val="0"/>
                          <w:divBdr>
                            <w:top w:val="none" w:sz="0" w:space="0" w:color="auto"/>
                            <w:left w:val="none" w:sz="0" w:space="0" w:color="auto"/>
                            <w:bottom w:val="none" w:sz="0" w:space="0" w:color="auto"/>
                            <w:right w:val="none" w:sz="0" w:space="0" w:color="auto"/>
                          </w:divBdr>
                          <w:divsChild>
                            <w:div w:id="1278561096">
                              <w:marLeft w:val="0"/>
                              <w:marRight w:val="0"/>
                              <w:marTop w:val="0"/>
                              <w:marBottom w:val="0"/>
                              <w:divBdr>
                                <w:top w:val="none" w:sz="0" w:space="0" w:color="auto"/>
                                <w:left w:val="none" w:sz="0" w:space="0" w:color="auto"/>
                                <w:bottom w:val="none" w:sz="0" w:space="0" w:color="auto"/>
                                <w:right w:val="none" w:sz="0" w:space="0" w:color="auto"/>
                              </w:divBdr>
                              <w:divsChild>
                                <w:div w:id="60207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344301">
      <w:bodyDiv w:val="1"/>
      <w:marLeft w:val="0"/>
      <w:marRight w:val="0"/>
      <w:marTop w:val="0"/>
      <w:marBottom w:val="0"/>
      <w:divBdr>
        <w:top w:val="none" w:sz="0" w:space="0" w:color="auto"/>
        <w:left w:val="none" w:sz="0" w:space="0" w:color="auto"/>
        <w:bottom w:val="none" w:sz="0" w:space="0" w:color="auto"/>
        <w:right w:val="none" w:sz="0" w:space="0" w:color="auto"/>
      </w:divBdr>
    </w:div>
    <w:div w:id="1928734131">
      <w:bodyDiv w:val="1"/>
      <w:marLeft w:val="0"/>
      <w:marRight w:val="0"/>
      <w:marTop w:val="0"/>
      <w:marBottom w:val="0"/>
      <w:divBdr>
        <w:top w:val="none" w:sz="0" w:space="0" w:color="auto"/>
        <w:left w:val="none" w:sz="0" w:space="0" w:color="auto"/>
        <w:bottom w:val="none" w:sz="0" w:space="0" w:color="auto"/>
        <w:right w:val="none" w:sz="0" w:space="0" w:color="auto"/>
      </w:divBdr>
    </w:div>
    <w:div w:id="2048092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42518-1D42-4801-AD0B-567647DA1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3836</Words>
  <Characters>21869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Albeshri</cp:lastModifiedBy>
  <cp:revision>2</cp:revision>
  <dcterms:created xsi:type="dcterms:W3CDTF">2024-11-13T16:27:00Z</dcterms:created>
  <dcterms:modified xsi:type="dcterms:W3CDTF">2024-11-13T16:27:00Z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