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FFDD" w14:textId="5DCF416F" w:rsidR="006C2F54" w:rsidRDefault="006C2F54">
      <w:r>
        <w:rPr>
          <w:noProof/>
        </w:rPr>
        <w:drawing>
          <wp:anchor distT="0" distB="0" distL="114300" distR="114300" simplePos="0" relativeHeight="251659264" behindDoc="0" locked="0" layoutInCell="1" allowOverlap="1" wp14:anchorId="231C4439" wp14:editId="7DF5C273">
            <wp:simplePos x="0" y="0"/>
            <wp:positionH relativeFrom="column">
              <wp:posOffset>1255143</wp:posOffset>
            </wp:positionH>
            <wp:positionV relativeFrom="paragraph">
              <wp:posOffset>966158</wp:posOffset>
            </wp:positionV>
            <wp:extent cx="4025900" cy="2605178"/>
            <wp:effectExtent l="0" t="0" r="0" b="0"/>
            <wp:wrapTopAndBottom/>
            <wp:docPr id="129471261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712617" name="صورة 129471261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2605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30E162A" w14:textId="77777777" w:rsidR="006C2F54" w:rsidRDefault="006C2F54">
      <w:pPr>
        <w:bidi w:val="0"/>
      </w:pPr>
      <w:r>
        <w:br w:type="page"/>
      </w:r>
    </w:p>
    <w:p w14:paraId="6CCDB7F6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lastRenderedPageBreak/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السابقة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الموسعة</w:t>
      </w:r>
      <w:r>
        <w:rPr>
          <w:rFonts w:cs="Arial"/>
          <w:rtl/>
        </w:rPr>
        <w:t>):</w:t>
      </w:r>
    </w:p>
    <w:p w14:paraId="2B17447E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1.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ريما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حسن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حمودي،</w:t>
      </w:r>
      <w:r>
        <w:rPr>
          <w:rFonts w:cs="Arial"/>
          <w:rtl/>
        </w:rPr>
        <w:t xml:space="preserve"> 2025): "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>"</w:t>
      </w:r>
    </w:p>
    <w:p w14:paraId="36AB5BAF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الاستراتيجيات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يتبعها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رقمياً،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أثرها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المباشر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توجيه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الجمهور</w:t>
      </w:r>
      <w:r>
        <w:rPr>
          <w:rFonts w:cs="Arial"/>
          <w:rtl/>
        </w:rPr>
        <w:t>.</w:t>
      </w:r>
    </w:p>
    <w:p w14:paraId="66E90E1B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مباشر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للاستراتيجيات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الجذابة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تحويل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شرائي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واقعي،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التقليدية</w:t>
      </w:r>
      <w:r>
        <w:rPr>
          <w:rFonts w:cs="Arial"/>
          <w:rtl/>
        </w:rPr>
        <w:t>.</w:t>
      </w:r>
    </w:p>
    <w:p w14:paraId="15CF113B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2.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ريم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المطيري،</w:t>
      </w:r>
      <w:r>
        <w:rPr>
          <w:rFonts w:cs="Arial"/>
          <w:rtl/>
        </w:rPr>
        <w:t xml:space="preserve"> 2022): "</w:t>
      </w:r>
      <w:r>
        <w:rPr>
          <w:rFonts w:cs="Arial" w:hint="eastAsia"/>
          <w:rtl/>
        </w:rPr>
        <w:t>استخدامات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لمشاهير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وعلاقتها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بالوعي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الاستهلاكي</w:t>
      </w:r>
      <w:r>
        <w:rPr>
          <w:rFonts w:cs="Arial"/>
          <w:rtl/>
        </w:rPr>
        <w:t>"</w:t>
      </w:r>
    </w:p>
    <w:p w14:paraId="43D4BBBB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مشاهير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الاستهلاكي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والشرائي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النساء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>.</w:t>
      </w:r>
    </w:p>
    <w:p w14:paraId="5332D0B8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خلصت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مشاهير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يساهمون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جذري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استهلاكية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جديدة،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المرئي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تجربة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المنتجات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واقتنائها</w:t>
      </w:r>
      <w:r>
        <w:rPr>
          <w:rFonts w:cs="Arial"/>
          <w:rtl/>
        </w:rPr>
        <w:t>.</w:t>
      </w:r>
    </w:p>
    <w:p w14:paraId="5F7E103D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3.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proofErr w:type="spellStart"/>
      <w:r>
        <w:t>Dwi</w:t>
      </w:r>
      <w:proofErr w:type="spellEnd"/>
      <w:r>
        <w:t xml:space="preserve"> et al., 2023</w:t>
      </w:r>
      <w:r>
        <w:rPr>
          <w:rFonts w:cs="Arial"/>
          <w:rtl/>
        </w:rPr>
        <w:t>): "</w:t>
      </w:r>
      <w:r>
        <w:rPr>
          <w:rFonts w:cs="Arial" w:hint="eastAsia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محتوى</w:t>
      </w:r>
      <w:r>
        <w:rPr>
          <w:rFonts w:cs="Arial"/>
          <w:rtl/>
        </w:rPr>
        <w:t xml:space="preserve"> </w:t>
      </w:r>
      <w:r>
        <w:t>TikTok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>" (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أجنبية</w:t>
      </w:r>
      <w:r>
        <w:rPr>
          <w:rFonts w:cs="Arial"/>
          <w:rtl/>
        </w:rPr>
        <w:t>)</w:t>
      </w:r>
    </w:p>
    <w:p w14:paraId="0241D57F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خصائص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الجذاب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وأثره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تحفيز</w:t>
      </w:r>
      <w:r>
        <w:rPr>
          <w:rFonts w:cs="Arial"/>
          <w:rtl/>
        </w:rPr>
        <w:t xml:space="preserve"> "</w:t>
      </w:r>
      <w:r>
        <w:rPr>
          <w:rFonts w:cs="Arial" w:hint="eastAsia"/>
          <w:rtl/>
        </w:rPr>
        <w:t>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السريع</w:t>
      </w:r>
      <w:r>
        <w:rPr>
          <w:rFonts w:cs="Arial"/>
          <w:rtl/>
        </w:rPr>
        <w:t xml:space="preserve">"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عالمياً</w:t>
      </w:r>
      <w:r>
        <w:rPr>
          <w:rFonts w:cs="Arial"/>
          <w:rtl/>
        </w:rPr>
        <w:t>.</w:t>
      </w:r>
    </w:p>
    <w:p w14:paraId="32A81ABE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وجدت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الفيديوهات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تدمج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الترفيه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والمعلومات</w:t>
      </w:r>
      <w:r>
        <w:rPr>
          <w:rFonts w:cs="Arial"/>
          <w:rtl/>
        </w:rPr>
        <w:t xml:space="preserve"> (</w:t>
      </w:r>
      <w:r>
        <w:t>Edutainment</w:t>
      </w:r>
      <w:r>
        <w:rPr>
          <w:rFonts w:cs="Arial"/>
          <w:rtl/>
        </w:rPr>
        <w:t xml:space="preserve">) </w:t>
      </w:r>
      <w:r>
        <w:rPr>
          <w:rFonts w:cs="Arial" w:hint="eastAsia"/>
          <w:rtl/>
        </w:rPr>
        <w:t>تزيد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احتمالية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شراء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فوري</w:t>
      </w:r>
      <w:r>
        <w:rPr>
          <w:rFonts w:cs="Arial"/>
          <w:rtl/>
        </w:rPr>
        <w:t xml:space="preserve"> (</w:t>
      </w:r>
      <w:r>
        <w:t>Impulsive Buying</w:t>
      </w:r>
      <w:r>
        <w:rPr>
          <w:rFonts w:cs="Arial"/>
          <w:rtl/>
        </w:rPr>
        <w:t>).</w:t>
      </w:r>
    </w:p>
    <w:p w14:paraId="7616A7F1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4.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سلامة،</w:t>
      </w:r>
      <w:r>
        <w:rPr>
          <w:rFonts w:cs="Arial"/>
          <w:rtl/>
        </w:rPr>
        <w:t xml:space="preserve"> 2022): "</w:t>
      </w:r>
      <w:r>
        <w:rPr>
          <w:rFonts w:cs="Arial" w:hint="eastAsia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المستدامة</w:t>
      </w:r>
      <w:r>
        <w:rPr>
          <w:rFonts w:cs="Arial"/>
          <w:rtl/>
        </w:rPr>
        <w:t>"</w:t>
      </w:r>
    </w:p>
    <w:p w14:paraId="5E35ACE1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استقصاء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والاتجاهات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ودمجها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التنمية</w:t>
      </w:r>
      <w:r>
        <w:rPr>
          <w:rFonts w:cs="Arial"/>
          <w:rtl/>
        </w:rPr>
        <w:t>.</w:t>
      </w:r>
    </w:p>
    <w:p w14:paraId="4C3615F8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توصلت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تويتر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التفاعلية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مقدمة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تتابعها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المبحوثات،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المنشور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ساهم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الإقناع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بجدوى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إستراتيجيات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المستدامة</w:t>
      </w:r>
      <w:r>
        <w:rPr>
          <w:rFonts w:cs="Arial"/>
          <w:rtl/>
        </w:rPr>
        <w:t>.</w:t>
      </w:r>
    </w:p>
    <w:p w14:paraId="51F5A9F4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5.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t>Al-Mahi, A. 2020</w:t>
      </w:r>
      <w:r>
        <w:rPr>
          <w:rFonts w:cs="Arial"/>
          <w:rtl/>
        </w:rPr>
        <w:t>): "</w:t>
      </w:r>
      <w:r>
        <w:rPr>
          <w:rFonts w:cs="Arial" w:hint="eastAsia"/>
          <w:rtl/>
        </w:rPr>
        <w:t>توقعات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الإناث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القطاعات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والخاصة</w:t>
      </w:r>
      <w:r>
        <w:rPr>
          <w:rFonts w:cs="Arial"/>
          <w:rtl/>
        </w:rPr>
        <w:t>"</w:t>
      </w:r>
    </w:p>
    <w:p w14:paraId="5885CDD4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تصورات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مشاركة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سوق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القوة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الشرائية</w:t>
      </w:r>
      <w:r>
        <w:rPr>
          <w:rFonts w:cs="Arial"/>
          <w:rtl/>
        </w:rPr>
        <w:t>.</w:t>
      </w:r>
    </w:p>
    <w:p w14:paraId="20363634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أشارت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توقعات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لعمل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الإناث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قطاعي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والصحة،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بالتبعية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لزيادة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استقلالية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وتأثرها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بالتوجهات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>.</w:t>
      </w:r>
    </w:p>
    <w:p w14:paraId="5ACA29DA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6.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الحسن،</w:t>
      </w:r>
      <w:r>
        <w:rPr>
          <w:rFonts w:cs="Arial"/>
          <w:rtl/>
        </w:rPr>
        <w:t xml:space="preserve"> 2020) </w:t>
      </w:r>
      <w:r>
        <w:rPr>
          <w:rFonts w:cs="Arial" w:hint="eastAsia"/>
          <w:rtl/>
        </w:rPr>
        <w:t>و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سنة،</w:t>
      </w:r>
      <w:r>
        <w:rPr>
          <w:rFonts w:cs="Arial"/>
          <w:rtl/>
        </w:rPr>
        <w:t xml:space="preserve"> 2020): "</w:t>
      </w:r>
      <w:r>
        <w:rPr>
          <w:rFonts w:cs="Arial" w:hint="eastAsia"/>
          <w:rtl/>
        </w:rPr>
        <w:t>تمكين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رؤية</w:t>
      </w:r>
      <w:r>
        <w:rPr>
          <w:rFonts w:cs="Arial"/>
          <w:rtl/>
        </w:rPr>
        <w:t xml:space="preserve"> 2030"</w:t>
      </w:r>
    </w:p>
    <w:p w14:paraId="18B47C8B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التمكين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الاقتصادي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وتدريبها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وإدماجها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سوق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العمل</w:t>
      </w:r>
      <w:r>
        <w:rPr>
          <w:rFonts w:cs="Arial"/>
          <w:rtl/>
        </w:rPr>
        <w:t>.</w:t>
      </w:r>
    </w:p>
    <w:p w14:paraId="5F1AACFF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أكدت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تحظى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بدعم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وتمكين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مستمر،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يزيد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نسبة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تأهيلها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وإدماجها،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يفسر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تفاعلها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التجارية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توك</w:t>
      </w:r>
      <w:r>
        <w:rPr>
          <w:rFonts w:cs="Arial"/>
          <w:rtl/>
        </w:rPr>
        <w:t>.</w:t>
      </w:r>
    </w:p>
    <w:p w14:paraId="1D6B9DF0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7.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r>
        <w:rPr>
          <w:rFonts w:cs="Arial" w:hint="eastAsia"/>
          <w:rtl/>
        </w:rPr>
        <w:t>الدبيخي،</w:t>
      </w:r>
      <w:r>
        <w:rPr>
          <w:rFonts w:cs="Arial"/>
          <w:rtl/>
        </w:rPr>
        <w:t xml:space="preserve"> 2022): "</w:t>
      </w:r>
      <w:r>
        <w:rPr>
          <w:rFonts w:cs="Arial" w:hint="eastAsia"/>
          <w:rtl/>
        </w:rPr>
        <w:t>مبادرات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تمكين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ودورها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المستدامة</w:t>
      </w:r>
      <w:r>
        <w:rPr>
          <w:rFonts w:cs="Arial"/>
          <w:rtl/>
        </w:rPr>
        <w:t>"</w:t>
      </w:r>
    </w:p>
    <w:p w14:paraId="4496B7DC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lastRenderedPageBreak/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المبادرات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تعزز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مكانة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وانعكاس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التنمية</w:t>
      </w:r>
      <w:r>
        <w:rPr>
          <w:rFonts w:cs="Arial"/>
          <w:rtl/>
        </w:rPr>
        <w:t>.</w:t>
      </w:r>
    </w:p>
    <w:p w14:paraId="65184B2F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توصلت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إشراك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مركزها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والطبيعة،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حضورها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الفضاء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</w:t>
      </w:r>
      <w:r>
        <w:rPr>
          <w:rFonts w:cs="Arial"/>
          <w:rtl/>
        </w:rPr>
        <w:t>.</w:t>
      </w:r>
    </w:p>
    <w:p w14:paraId="7009493A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8.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proofErr w:type="spellStart"/>
      <w:r>
        <w:t>Alshmery</w:t>
      </w:r>
      <w:proofErr w:type="spellEnd"/>
      <w:r>
        <w:t>, 2023</w:t>
      </w:r>
      <w:r>
        <w:rPr>
          <w:rFonts w:cs="Arial"/>
          <w:rtl/>
        </w:rPr>
        <w:t>): "</w:t>
      </w:r>
      <w:r>
        <w:rPr>
          <w:rFonts w:cs="Arial" w:hint="eastAsia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الخصائص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تمكين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السعودية</w:t>
      </w:r>
      <w:r>
        <w:rPr>
          <w:rFonts w:cs="Arial"/>
          <w:rtl/>
        </w:rPr>
        <w:t>"</w:t>
      </w:r>
    </w:p>
    <w:p w14:paraId="2F4B1947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تناول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قضايا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الخصائص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الاقتصادية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عليها</w:t>
      </w:r>
      <w:r>
        <w:rPr>
          <w:rFonts w:cs="Arial"/>
          <w:rtl/>
        </w:rPr>
        <w:t>.</w:t>
      </w:r>
    </w:p>
    <w:p w14:paraId="6F157F26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اتفقت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المسوح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الإعلامية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النساء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ذوات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الدخل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المرتفع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هن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استخداماً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والتعامل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الرقمية</w:t>
      </w:r>
      <w:r>
        <w:rPr>
          <w:rFonts w:cs="Arial"/>
          <w:rtl/>
        </w:rPr>
        <w:t>.</w:t>
      </w:r>
    </w:p>
    <w:p w14:paraId="26BBC426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9.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proofErr w:type="spellStart"/>
      <w:r>
        <w:t>Ohanian</w:t>
      </w:r>
      <w:proofErr w:type="spellEnd"/>
      <w:r>
        <w:t>, 1990</w:t>
      </w:r>
      <w:r>
        <w:rPr>
          <w:rFonts w:cs="Arial"/>
          <w:rtl/>
        </w:rPr>
        <w:t xml:space="preserve">) </w:t>
      </w:r>
      <w:r>
        <w:rPr>
          <w:rFonts w:cs="Arial" w:hint="eastAsia"/>
          <w:rtl/>
        </w:rPr>
        <w:t>و</w:t>
      </w:r>
      <w:r>
        <w:rPr>
          <w:rFonts w:cs="Arial"/>
          <w:rtl/>
        </w:rPr>
        <w:t xml:space="preserve"> (</w:t>
      </w:r>
      <w:r>
        <w:t>Lu et al., 2020</w:t>
      </w:r>
      <w:r>
        <w:rPr>
          <w:rFonts w:cs="Arial"/>
          <w:rtl/>
        </w:rPr>
        <w:t>): "</w:t>
      </w:r>
      <w:r>
        <w:rPr>
          <w:rFonts w:cs="Arial" w:hint="eastAsia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الجاذبية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والمصداقية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الترويجية</w:t>
      </w:r>
      <w:r>
        <w:rPr>
          <w:rFonts w:cs="Arial"/>
          <w:rtl/>
        </w:rPr>
        <w:t>"</w:t>
      </w:r>
    </w:p>
    <w:p w14:paraId="0C60BC80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أثر</w:t>
      </w:r>
      <w:r>
        <w:rPr>
          <w:rFonts w:cs="Arial"/>
          <w:rtl/>
        </w:rPr>
        <w:t xml:space="preserve"> "</w:t>
      </w:r>
      <w:r>
        <w:rPr>
          <w:rFonts w:cs="Arial" w:hint="eastAsia"/>
          <w:rtl/>
        </w:rPr>
        <w:t>الجاذبية</w:t>
      </w:r>
      <w:r>
        <w:rPr>
          <w:rFonts w:cs="Arial"/>
          <w:rtl/>
        </w:rPr>
        <w:t xml:space="preserve">" </w:t>
      </w:r>
      <w:r>
        <w:rPr>
          <w:rFonts w:cs="Arial" w:hint="eastAsia"/>
          <w:rtl/>
        </w:rPr>
        <w:t>و</w:t>
      </w:r>
      <w:r>
        <w:rPr>
          <w:rFonts w:cs="Arial"/>
          <w:rtl/>
        </w:rPr>
        <w:t>"</w:t>
      </w:r>
      <w:r>
        <w:rPr>
          <w:rFonts w:cs="Arial" w:hint="eastAsia"/>
          <w:rtl/>
        </w:rPr>
        <w:t>الثقة</w:t>
      </w:r>
      <w:r>
        <w:rPr>
          <w:rFonts w:cs="Arial"/>
          <w:rtl/>
        </w:rPr>
        <w:t xml:space="preserve">" </w:t>
      </w:r>
      <w:r>
        <w:rPr>
          <w:rFonts w:cs="Arial" w:hint="eastAsia"/>
          <w:rtl/>
        </w:rPr>
        <w:t>للمؤثر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المتابعين</w:t>
      </w:r>
      <w:r>
        <w:rPr>
          <w:rFonts w:cs="Arial"/>
          <w:rtl/>
        </w:rPr>
        <w:t>.</w:t>
      </w:r>
    </w:p>
    <w:p w14:paraId="762C340B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أثبتت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يتمتعون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بقدرة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جذب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شخصياتهم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واهتماماتهم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المشتركة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يكونون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تأثيراً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تحفيز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الشراء</w:t>
      </w:r>
      <w:r>
        <w:rPr>
          <w:rFonts w:cs="Arial"/>
          <w:rtl/>
        </w:rPr>
        <w:t>.</w:t>
      </w:r>
    </w:p>
    <w:p w14:paraId="18D57705" w14:textId="77777777" w:rsidR="006C2F54" w:rsidRDefault="006C2F54" w:rsidP="006C2F54">
      <w:pPr>
        <w:rPr>
          <w:rFonts w:cs="Arial"/>
          <w:rtl/>
        </w:rPr>
      </w:pPr>
      <w:r>
        <w:rPr>
          <w:rFonts w:cs="Arial"/>
          <w:rtl/>
        </w:rPr>
        <w:t xml:space="preserve">10.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(</w:t>
      </w:r>
      <w:proofErr w:type="spellStart"/>
      <w:r>
        <w:t>Barger</w:t>
      </w:r>
      <w:proofErr w:type="spellEnd"/>
      <w:r>
        <w:t xml:space="preserve">, Peltier, &amp; </w:t>
      </w:r>
      <w:proofErr w:type="spellStart"/>
      <w:r>
        <w:t>Schibrowsky</w:t>
      </w:r>
      <w:proofErr w:type="spellEnd"/>
      <w:r>
        <w:t>, 2016</w:t>
      </w:r>
      <w:r>
        <w:rPr>
          <w:rFonts w:cs="Arial"/>
          <w:rtl/>
        </w:rPr>
        <w:t>): "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المدفوعة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الفيديو</w:t>
      </w:r>
      <w:r>
        <w:rPr>
          <w:rFonts w:cs="Arial"/>
          <w:rtl/>
        </w:rPr>
        <w:t>"</w:t>
      </w:r>
    </w:p>
    <w:p w14:paraId="5043B962" w14:textId="77777777" w:rsidR="006C2F54" w:rsidRDefault="006C2F54" w:rsidP="006C2F54">
      <w:pPr>
        <w:rPr>
          <w:rFonts w:cs="Arial"/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الترويجية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ينشرها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المؤثرون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مبتكر</w:t>
      </w:r>
      <w:r>
        <w:rPr>
          <w:rFonts w:cs="Arial"/>
          <w:rtl/>
        </w:rPr>
        <w:t>.</w:t>
      </w:r>
    </w:p>
    <w:p w14:paraId="06614CE3" w14:textId="512BB1C7" w:rsidR="006C2F54" w:rsidRDefault="006C2F54"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eastAsia"/>
          <w:rtl/>
        </w:rPr>
        <w:t>خلصت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الإعلانات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تتناسب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الشخصي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للمؤثر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وتؤثر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مباشر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eastAsia"/>
          <w:rtl/>
        </w:rPr>
        <w:t>المستهلكين</w:t>
      </w:r>
      <w:r>
        <w:rPr>
          <w:rFonts w:cs="Arial"/>
          <w:rtl/>
        </w:rPr>
        <w:t>.</w:t>
      </w:r>
    </w:p>
    <w:sectPr w:rsidR="006C2F54" w:rsidSect="00A364F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F54"/>
    <w:rsid w:val="00015FD5"/>
    <w:rsid w:val="006C2F54"/>
    <w:rsid w:val="00A364F9"/>
    <w:rsid w:val="00C5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BE9A24E"/>
  <w15:chartTrackingRefBased/>
  <w15:docId w15:val="{9D7AE537-5F88-EB44-B921-F4B5CCB5A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C2F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C2F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C2F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C2F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C2F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C2F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C2F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C2F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C2F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C2F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C2F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C2F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C2F5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C2F5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C2F5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C2F5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C2F5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C2F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C2F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C2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C2F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C2F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C2F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C2F5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C2F5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C2F5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C2F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C2F5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C2F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24410560 - Rawan Salem Yaslam Bajnaf</dc:creator>
  <cp:keywords/>
  <dc:description/>
  <cp:lastModifiedBy>24410560 - Rawan Salem Yaslam Bajnaf</cp:lastModifiedBy>
  <cp:revision>2</cp:revision>
  <dcterms:created xsi:type="dcterms:W3CDTF">2026-03-24T21:30:00Z</dcterms:created>
  <dcterms:modified xsi:type="dcterms:W3CDTF">2026-03-24T21:30:00Z</dcterms:modified>
</cp:coreProperties>
</file>