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F31C07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A1E44">
        <w:rPr>
          <w:rFonts w:ascii="Segoe UI" w:hAnsi="Segoe UI" w:cs="Segoe UI"/>
          <w:color w:val="0F1115"/>
          <w:shd w:val="clear" w:color="auto" w:fill="FFFFFF"/>
          <w:rtl/>
        </w:rPr>
        <w:t>جميلة محمد الحويطي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F2E5020" w14:textId="4E2BD241" w:rsidR="009A1E44" w:rsidRDefault="009A1E44" w:rsidP="009A1E44">
            <w:pPr>
              <w:bidi/>
            </w:pPr>
            <w:r>
              <w:rPr>
                <w:rtl/>
              </w:rPr>
              <w:t xml:space="preserve">توصيات </w:t>
            </w:r>
            <w:r>
              <w:rPr>
                <w:rFonts w:hint="cs"/>
                <w:rtl/>
              </w:rPr>
              <w:t xml:space="preserve"> </w:t>
            </w:r>
            <w:r>
              <w:t>:</w:t>
            </w:r>
          </w:p>
          <w:p w14:paraId="0EC4C1C1" w14:textId="77777777" w:rsidR="009A1E44" w:rsidRDefault="009A1E44" w:rsidP="009A1E44">
            <w:pPr>
              <w:bidi/>
            </w:pPr>
            <w:r>
              <w:rPr>
                <w:rtl/>
              </w:rPr>
              <w:t>أهداف الدراسة (الصفحة 15): هذا هو العيب الجوهري الوحيد في المقترح. يظهر جدول الأهداف بدون محتوى للأهداف من 1 إلى 5. لابد من تصحيح ذلك فورًا، وهذه صياغة مقترحة يمكنك استخدامها</w:t>
            </w:r>
            <w:r>
              <w:t>:</w:t>
            </w:r>
          </w:p>
          <w:p w14:paraId="2D49D2B2" w14:textId="77777777" w:rsidR="009A1E44" w:rsidRDefault="009A1E44" w:rsidP="009A1E44">
            <w:pPr>
              <w:bidi/>
            </w:pPr>
          </w:p>
          <w:p w14:paraId="0424B861" w14:textId="77777777" w:rsidR="009A1E44" w:rsidRDefault="009A1E44" w:rsidP="009A1E44">
            <w:pPr>
              <w:bidi/>
            </w:pPr>
            <w:r>
              <w:t xml:space="preserve">1. </w:t>
            </w:r>
            <w:r>
              <w:rPr>
                <w:rtl/>
              </w:rPr>
              <w:t>تحديد أنماط القيادة الإدارية السائدة في المؤسسات الطبية بمدينة تبوك</w:t>
            </w:r>
            <w:r>
              <w:t>.</w:t>
            </w:r>
          </w:p>
          <w:p w14:paraId="0FC2202E" w14:textId="77777777" w:rsidR="009A1E44" w:rsidRDefault="009A1E44" w:rsidP="009A1E44">
            <w:pPr>
              <w:bidi/>
            </w:pPr>
          </w:p>
          <w:p w14:paraId="25594E5E" w14:textId="77777777" w:rsidR="009A1E44" w:rsidRDefault="009A1E44" w:rsidP="009A1E44">
            <w:pPr>
              <w:bidi/>
            </w:pPr>
            <w:r>
              <w:t xml:space="preserve">2. </w:t>
            </w:r>
            <w:r>
              <w:rPr>
                <w:rtl/>
              </w:rPr>
              <w:t>قياس مستوى جودة الخدمات الصحية المقدمة في المؤسسات الطبية بمدينة تبوك</w:t>
            </w:r>
            <w:r>
              <w:t>.</w:t>
            </w:r>
          </w:p>
          <w:p w14:paraId="6E2034D4" w14:textId="77777777" w:rsidR="009A1E44" w:rsidRDefault="009A1E44" w:rsidP="009A1E44">
            <w:pPr>
              <w:bidi/>
            </w:pPr>
          </w:p>
          <w:p w14:paraId="64978A32" w14:textId="77777777" w:rsidR="009A1E44" w:rsidRDefault="009A1E44" w:rsidP="009A1E44">
            <w:pPr>
              <w:bidi/>
            </w:pPr>
            <w:r>
              <w:t xml:space="preserve">3. </w:t>
            </w:r>
            <w:r>
              <w:rPr>
                <w:rtl/>
              </w:rPr>
              <w:t>اختبار أثر القيادة الإدارية على جودة الخدمات الصحية في تلك المؤسسات</w:t>
            </w:r>
            <w:r>
              <w:t>.</w:t>
            </w:r>
          </w:p>
          <w:p w14:paraId="249D90A2" w14:textId="77777777" w:rsidR="009A1E44" w:rsidRDefault="009A1E44" w:rsidP="009A1E44">
            <w:pPr>
              <w:bidi/>
            </w:pPr>
          </w:p>
          <w:p w14:paraId="4BC262FA" w14:textId="77777777" w:rsidR="009A1E44" w:rsidRDefault="009A1E44" w:rsidP="009A1E44">
            <w:pPr>
              <w:bidi/>
            </w:pPr>
            <w:r>
              <w:t xml:space="preserve">4. </w:t>
            </w:r>
            <w:r>
              <w:rPr>
                <w:rtl/>
              </w:rPr>
              <w:t>التعرف على التحديات التي تواجه القيادة الإدارية في تحسين الجودة</w:t>
            </w:r>
            <w:r>
              <w:t>.</w:t>
            </w:r>
          </w:p>
          <w:p w14:paraId="7B5BFFA3" w14:textId="77777777" w:rsidR="009A1E44" w:rsidRDefault="009A1E44" w:rsidP="009A1E44">
            <w:pPr>
              <w:bidi/>
            </w:pPr>
          </w:p>
          <w:p w14:paraId="136B02DC" w14:textId="77777777" w:rsidR="009A1E44" w:rsidRDefault="009A1E44" w:rsidP="009A1E44">
            <w:pPr>
              <w:bidi/>
            </w:pPr>
            <w:r>
              <w:rPr>
                <w:rtl/>
              </w:rPr>
              <w:t>فرضيات الدراسة (الصفحة 15): نفس مشكلة الأهداف، الفرضيات الفرعية غير مكتملة. يجب كتابتها كاملة. على سبيل المثال</w:t>
            </w:r>
            <w:r>
              <w:t>:</w:t>
            </w:r>
          </w:p>
          <w:p w14:paraId="0B59621B" w14:textId="77777777" w:rsidR="009A1E44" w:rsidRDefault="009A1E44" w:rsidP="009A1E44">
            <w:pPr>
              <w:bidi/>
            </w:pPr>
          </w:p>
          <w:p w14:paraId="7F15516A" w14:textId="77777777" w:rsidR="009A1E44" w:rsidRDefault="009A1E44" w:rsidP="009A1E44">
            <w:pPr>
              <w:bidi/>
            </w:pPr>
            <w:r>
              <w:rPr>
                <w:rtl/>
              </w:rPr>
              <w:lastRenderedPageBreak/>
              <w:t>الفرعية 1: توجد علاقة ذات دلالة إحصائية بين القيادة التحويلية وجودة الخدمات الصحية</w:t>
            </w:r>
            <w:r>
              <w:t>.</w:t>
            </w:r>
          </w:p>
          <w:p w14:paraId="6FE144C5" w14:textId="77777777" w:rsidR="009A1E44" w:rsidRDefault="009A1E44" w:rsidP="009A1E44">
            <w:pPr>
              <w:bidi/>
            </w:pPr>
          </w:p>
          <w:p w14:paraId="30181DBF" w14:textId="77777777" w:rsidR="009A1E44" w:rsidRDefault="009A1E44" w:rsidP="009A1E44">
            <w:pPr>
              <w:bidi/>
            </w:pPr>
            <w:r>
              <w:rPr>
                <w:rtl/>
              </w:rPr>
              <w:t>الفرعية 2: توجد علاقة ذات دلالة إحصائية بين القيادة التشاركية وجودة الخدمات الصحية</w:t>
            </w:r>
            <w:r>
              <w:t>.</w:t>
            </w:r>
          </w:p>
          <w:p w14:paraId="2839FCAF" w14:textId="77777777" w:rsidR="009A1E44" w:rsidRDefault="009A1E44" w:rsidP="009A1E44">
            <w:pPr>
              <w:bidi/>
            </w:pPr>
          </w:p>
          <w:p w14:paraId="539F8650" w14:textId="77777777" w:rsidR="009A1E44" w:rsidRDefault="009A1E44" w:rsidP="009A1E44">
            <w:pPr>
              <w:bidi/>
            </w:pPr>
            <w:r>
              <w:rPr>
                <w:rtl/>
              </w:rPr>
              <w:t>التعاريف الإجرائية (صفحة 34-35): ممتازة، لكن هل تم وضع مؤشرات وهمية لقياس كل بعد من الأبعاد المذكورة؟ هذا مهم لتوحيد العملية البحثية</w:t>
            </w:r>
            <w:r>
              <w:t>.</w:t>
            </w:r>
          </w:p>
          <w:p w14:paraId="29F08281" w14:textId="77777777" w:rsidR="009A1E44" w:rsidRDefault="009A1E44" w:rsidP="009A1E44">
            <w:pPr>
              <w:bidi/>
            </w:pPr>
          </w:p>
          <w:p w14:paraId="0ACB67BB" w14:textId="77777777" w:rsidR="009A1E44" w:rsidRDefault="009A1E44" w:rsidP="009A1E44">
            <w:pPr>
              <w:bidi/>
            </w:pPr>
            <w:r>
              <w:rPr>
                <w:rtl/>
              </w:rPr>
              <w:t>الدراسة الميدانية (صفحة 20): تم كتابة 1.8.1 و 1.8.2 و 1.8.3، مع أن الترقيم الصحيح هو 1.9.1، 1.9.2، 1.9.3. هذا مجرد خطأ ترقيمي بسيط، ولكن يجب الانتباه له</w:t>
            </w:r>
            <w:r>
              <w:t>.</w:t>
            </w:r>
          </w:p>
          <w:p w14:paraId="385734BF" w14:textId="77777777" w:rsidR="009A1E44" w:rsidRDefault="009A1E44" w:rsidP="009A1E44">
            <w:pPr>
              <w:bidi/>
            </w:pPr>
          </w:p>
          <w:p w14:paraId="048F45A1" w14:textId="77777777" w:rsidR="009A1E44" w:rsidRDefault="009A1E44" w:rsidP="009A1E44">
            <w:pPr>
              <w:bidi/>
            </w:pPr>
            <w:r>
              <w:rPr>
                <w:rtl/>
              </w:rPr>
              <w:t>العينة الإحصائية: ذكرت الباحثة أن العينة 210 مشارك، لكن في الجدول التوزيعي ذكرت 50 إداري، 100 كادر طبي، و 60 مستفيد = 210. التوزيع متوازن وجيد</w:t>
            </w:r>
            <w:r>
              <w:t>.</w:t>
            </w:r>
          </w:p>
          <w:p w14:paraId="076ED47C" w14:textId="77777777" w:rsidR="009A1E44" w:rsidRDefault="009A1E44" w:rsidP="009A1E44">
            <w:pPr>
              <w:bidi/>
            </w:pPr>
          </w:p>
          <w:p w14:paraId="41DA45DB" w14:textId="77777777" w:rsidR="009A1E44" w:rsidRDefault="009A1E44" w:rsidP="009A1E44">
            <w:pPr>
              <w:bidi/>
            </w:pPr>
            <w:r>
              <w:rPr>
                <w:rtl/>
              </w:rPr>
              <w:t>ملحوظة: يرجى التأكد من كفاية العينة عن طريق استخدام معادلة</w:t>
            </w:r>
            <w:r>
              <w:t xml:space="preserve"> (Steven K. Thompson) </w:t>
            </w:r>
            <w:r>
              <w:rPr>
                <w:rtl/>
              </w:rPr>
              <w:t>أو أي معادلة إحصائية معروفة لتحديد حجم العينة المناسب للمجتمع، وذكر ذلك في المنهجية</w:t>
            </w:r>
            <w:r>
              <w:t>.</w:t>
            </w:r>
          </w:p>
          <w:p w14:paraId="6DB6ADDC" w14:textId="77777777" w:rsidR="009A1E44" w:rsidRDefault="009A1E44" w:rsidP="009A1E44">
            <w:pPr>
              <w:bidi/>
            </w:pPr>
          </w:p>
          <w:p w14:paraId="7435E8FC" w14:textId="1438BFD2" w:rsidR="00E1774B" w:rsidRDefault="009A1E44" w:rsidP="009A1E44">
            <w:pPr>
              <w:bidi/>
              <w:jc w:val="center"/>
            </w:pPr>
            <w:r>
              <w:rPr>
                <w:rtl/>
              </w:rPr>
              <w:t>أدوات التحليل الإحصائي: تم الاختيار موفق، لكن يجب إضافة اختبار</w:t>
            </w:r>
            <w:r>
              <w:t xml:space="preserve"> (Kolmogorov-Smirnov) </w:t>
            </w:r>
            <w:r>
              <w:rPr>
                <w:rtl/>
              </w:rPr>
              <w:t>للتأكد من اعتدالية توزيع البيانات (التوزيع الطبيعي) قبل استخدام الاختبارات البارامترية</w:t>
            </w:r>
            <w:r>
              <w:t xml:space="preserve"> (</w:t>
            </w:r>
            <w:r>
              <w:rPr>
                <w:rtl/>
              </w:rPr>
              <w:t xml:space="preserve">مثل بيرسون، </w:t>
            </w:r>
            <w:r>
              <w:t>T-Test</w:t>
            </w:r>
            <w:r>
              <w:rPr>
                <w:rtl/>
              </w:rPr>
              <w:t xml:space="preserve">، </w:t>
            </w:r>
            <w:r>
              <w:t xml:space="preserve">ANOVA). </w:t>
            </w:r>
            <w:r>
              <w:rPr>
                <w:rtl/>
              </w:rPr>
              <w:t>هذا سيزيد من قوة ومصداقية النتائج الإحصائية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9A1E44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2026-07-22T15:57:00Z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