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3B1828" w:rsidRDefault="009125CE" w:rsidP="00B265A8">
      <w:pPr>
        <w:spacing w:line="360" w:lineRule="auto"/>
        <w:jc w:val="mediumKashida"/>
        <w:rPr>
          <w:rFonts w:ascii="Sakkal Majalla" w:hAnsi="Sakkal Majalla" w:cs="Sakkal Majalla"/>
          <w:b/>
          <w:bCs/>
          <w:sz w:val="32"/>
          <w:szCs w:val="32"/>
          <w:lang w:bidi="ar-EG"/>
        </w:rPr>
      </w:pPr>
      <w:r w:rsidRPr="003B1828">
        <w:rPr>
          <w:rFonts w:ascii="Sakkal Majalla" w:hAnsi="Sakkal Majalla" w:cs="Sakkal Majalla" w:hint="cs"/>
          <w:b/>
          <w:bCs/>
          <w:sz w:val="32"/>
          <w:szCs w:val="32"/>
          <w:rtl/>
          <w:lang w:bidi="ar-EG"/>
        </w:rPr>
        <w:t>ج</w:t>
      </w:r>
      <w:r w:rsidRPr="003B1828">
        <w:rPr>
          <w:rFonts w:ascii="Sakkal Majalla" w:hAnsi="Sakkal Majalla" w:cs="Sakkal Majalla"/>
          <w:b/>
          <w:bCs/>
          <w:sz w:val="32"/>
          <w:szCs w:val="32"/>
          <w:rtl/>
          <w:lang w:bidi="ar-EG"/>
        </w:rPr>
        <w:t xml:space="preserve">امعة </w:t>
      </w:r>
      <w:proofErr w:type="spellStart"/>
      <w:r w:rsidRPr="003B1828">
        <w:rPr>
          <w:rFonts w:ascii="Sakkal Majalla" w:hAnsi="Sakkal Majalla" w:cs="Sakkal Majalla"/>
          <w:b/>
          <w:bCs/>
          <w:sz w:val="32"/>
          <w:szCs w:val="32"/>
          <w:rtl/>
          <w:lang w:bidi="ar-EG"/>
        </w:rPr>
        <w:t>ميدأوشن</w:t>
      </w:r>
      <w:proofErr w:type="spellEnd"/>
      <w:r w:rsidRPr="003B1828">
        <w:rPr>
          <w:rFonts w:ascii="Sakkal Majalla" w:hAnsi="Sakkal Majalla" w:cs="Sakkal Majalla"/>
          <w:b/>
          <w:bCs/>
          <w:sz w:val="32"/>
          <w:szCs w:val="32"/>
          <w:rtl/>
          <w:lang w:bidi="ar-EG"/>
        </w:rPr>
        <w:t xml:space="preserve"> </w:t>
      </w:r>
    </w:p>
    <w:p w14:paraId="1E957002" w14:textId="04B27A9D" w:rsidR="00F546CE" w:rsidRPr="003B1828" w:rsidRDefault="009125CE" w:rsidP="00B265A8">
      <w:pPr>
        <w:spacing w:line="360" w:lineRule="auto"/>
        <w:jc w:val="mediumKashida"/>
        <w:rPr>
          <w:rFonts w:ascii="Sakkal Majalla" w:hAnsi="Sakkal Majalla" w:cs="Sakkal Majalla"/>
          <w:b/>
          <w:bCs/>
          <w:sz w:val="32"/>
          <w:szCs w:val="32"/>
          <w:rtl/>
          <w:lang w:bidi="ar-EG"/>
        </w:rPr>
      </w:pPr>
      <w:r w:rsidRPr="003B1828">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B1828">
        <w:rPr>
          <w:rFonts w:ascii="Sakkal Majalla" w:hAnsi="Sakkal Majalla" w:cs="Sakkal Majalla"/>
          <w:b/>
          <w:bCs/>
          <w:sz w:val="32"/>
          <w:szCs w:val="32"/>
          <w:lang w:bidi="ar-EG"/>
        </w:rPr>
        <w:t xml:space="preserve">    </w:t>
      </w:r>
      <w:r w:rsidRPr="003B1828">
        <w:rPr>
          <w:rFonts w:ascii="Sakkal Majalla" w:hAnsi="Sakkal Majalla" w:cs="Sakkal Majalla"/>
          <w:b/>
          <w:bCs/>
          <w:sz w:val="32"/>
          <w:szCs w:val="32"/>
          <w:rtl/>
          <w:lang w:bidi="ar-EG"/>
        </w:rPr>
        <w:t xml:space="preserve">كلية الإدارة </w:t>
      </w:r>
    </w:p>
    <w:p w14:paraId="0217C513" w14:textId="6DAE6B9D" w:rsidR="009125CE" w:rsidRPr="003B1828" w:rsidRDefault="009125CE" w:rsidP="00B265A8">
      <w:pPr>
        <w:spacing w:line="360" w:lineRule="auto"/>
        <w:jc w:val="mediumKashida"/>
        <w:rPr>
          <w:rFonts w:ascii="Sakkal Majalla" w:hAnsi="Sakkal Majalla" w:cs="Sakkal Majalla"/>
          <w:sz w:val="32"/>
          <w:szCs w:val="32"/>
          <w:rtl/>
          <w:lang w:bidi="ar-EG"/>
        </w:rPr>
      </w:pPr>
      <w:r w:rsidRPr="003B1828">
        <w:rPr>
          <w:rFonts w:ascii="Sakkal Majalla" w:hAnsi="Sakkal Majalla" w:cs="Sakkal Majalla"/>
          <w:b/>
          <w:bCs/>
          <w:sz w:val="32"/>
          <w:szCs w:val="32"/>
          <w:rtl/>
          <w:lang w:bidi="ar-EG"/>
        </w:rPr>
        <w:t>قسم / تخصص</w:t>
      </w:r>
      <w:r w:rsidR="003B1828" w:rsidRPr="003B1828">
        <w:rPr>
          <w:rFonts w:ascii="Sakkal Majalla" w:hAnsi="Sakkal Majalla" w:cs="Sakkal Majalla" w:hint="cs"/>
          <w:b/>
          <w:bCs/>
          <w:sz w:val="32"/>
          <w:szCs w:val="32"/>
          <w:rtl/>
          <w:lang w:bidi="ar-EG"/>
        </w:rPr>
        <w:t xml:space="preserve"> إدارة أعمال</w:t>
      </w:r>
    </w:p>
    <w:p w14:paraId="5F6542BF" w14:textId="77777777" w:rsidR="009125CE" w:rsidRPr="003B1828" w:rsidRDefault="009125CE" w:rsidP="00B265A8">
      <w:pPr>
        <w:spacing w:line="360" w:lineRule="auto"/>
        <w:jc w:val="mediumKashida"/>
        <w:rPr>
          <w:rFonts w:ascii="Sakkal Majalla" w:hAnsi="Sakkal Majalla" w:cs="Sakkal Majalla"/>
          <w:sz w:val="32"/>
          <w:szCs w:val="32"/>
          <w:rtl/>
          <w:lang w:bidi="ar-EG"/>
        </w:rPr>
      </w:pPr>
    </w:p>
    <w:p w14:paraId="08401F45" w14:textId="68A2D4DF" w:rsidR="009125CE" w:rsidRPr="003B1828" w:rsidRDefault="00A74F76" w:rsidP="00B265A8">
      <w:pPr>
        <w:spacing w:line="360" w:lineRule="auto"/>
        <w:jc w:val="center"/>
        <w:rPr>
          <w:rFonts w:ascii="Sakkal Majalla" w:hAnsi="Sakkal Majalla" w:cs="Sakkal Majalla"/>
          <w:b/>
          <w:bCs/>
          <w:sz w:val="32"/>
          <w:szCs w:val="32"/>
          <w:rtl/>
          <w:lang w:bidi="ar-EG"/>
        </w:rPr>
      </w:pPr>
      <w:r w:rsidRPr="003B1828">
        <w:rPr>
          <w:rFonts w:ascii="Sakkal Majalla" w:hAnsi="Sakkal Majalla" w:cs="Sakkal Majalla" w:hint="cs"/>
          <w:b/>
          <w:bCs/>
          <w:sz w:val="32"/>
          <w:szCs w:val="32"/>
          <w:rtl/>
          <w:lang w:bidi="ar-EG"/>
        </w:rPr>
        <w:t>عنوان البحث</w:t>
      </w:r>
    </w:p>
    <w:p w14:paraId="15C28831" w14:textId="30B1B0F1" w:rsidR="009125CE" w:rsidRPr="003B1828" w:rsidRDefault="003B1828" w:rsidP="00B265A8">
      <w:pPr>
        <w:spacing w:line="360" w:lineRule="auto"/>
        <w:jc w:val="center"/>
        <w:rPr>
          <w:rFonts w:ascii="Sakkal Majalla" w:hAnsi="Sakkal Majalla" w:cs="Sakkal Majalla"/>
          <w:b/>
          <w:bCs/>
          <w:sz w:val="36"/>
          <w:szCs w:val="36"/>
          <w:rtl/>
        </w:rPr>
      </w:pPr>
      <w:r w:rsidRPr="003B1828">
        <w:rPr>
          <w:rFonts w:ascii="Sakkal Majalla" w:hAnsi="Sakkal Majalla" w:cs="Sakkal Majalla"/>
          <w:b/>
          <w:bCs/>
          <w:sz w:val="36"/>
          <w:szCs w:val="36"/>
          <w:rtl/>
        </w:rPr>
        <w:t>أثر التحول الرقمي على الأداء المؤسسي والقدرة التنافسية في المؤسسات السعودية: دراسة تطبيقية على القطاع الحكومي والخاص</w:t>
      </w:r>
    </w:p>
    <w:p w14:paraId="232F19A4" w14:textId="77777777" w:rsidR="009125CE" w:rsidRPr="003B1828" w:rsidRDefault="009125CE" w:rsidP="00B265A8">
      <w:pPr>
        <w:spacing w:line="360" w:lineRule="auto"/>
        <w:jc w:val="center"/>
        <w:rPr>
          <w:rFonts w:ascii="Sakkal Majalla" w:hAnsi="Sakkal Majalla" w:cs="Sakkal Majalla"/>
          <w:sz w:val="32"/>
          <w:szCs w:val="32"/>
          <w:rtl/>
          <w:lang w:bidi="ar-EG"/>
        </w:rPr>
      </w:pPr>
    </w:p>
    <w:p w14:paraId="0EB57E30" w14:textId="77777777" w:rsidR="009125CE" w:rsidRPr="003B1828" w:rsidRDefault="009125CE" w:rsidP="00B265A8">
      <w:pPr>
        <w:spacing w:line="360" w:lineRule="auto"/>
        <w:jc w:val="center"/>
        <w:rPr>
          <w:rFonts w:ascii="Sakkal Majalla" w:hAnsi="Sakkal Majalla" w:cs="Sakkal Majalla"/>
          <w:b/>
          <w:bCs/>
          <w:sz w:val="32"/>
          <w:szCs w:val="32"/>
          <w:rtl/>
          <w:lang w:bidi="ar-EG"/>
        </w:rPr>
      </w:pPr>
    </w:p>
    <w:p w14:paraId="751A7E65" w14:textId="6D872A85" w:rsidR="009125CE" w:rsidRPr="003B1828" w:rsidRDefault="009125CE" w:rsidP="00B265A8">
      <w:pPr>
        <w:spacing w:line="360" w:lineRule="auto"/>
        <w:jc w:val="center"/>
        <w:rPr>
          <w:rFonts w:ascii="Sakkal Majalla" w:hAnsi="Sakkal Majalla" w:cs="Sakkal Majalla"/>
          <w:b/>
          <w:bCs/>
          <w:sz w:val="32"/>
          <w:szCs w:val="32"/>
          <w:rtl/>
          <w:lang w:bidi="ar-EG"/>
        </w:rPr>
      </w:pPr>
      <w:r w:rsidRPr="003B1828">
        <w:rPr>
          <w:rFonts w:ascii="Sakkal Majalla" w:hAnsi="Sakkal Majalla" w:cs="Sakkal Majalla"/>
          <w:b/>
          <w:bCs/>
          <w:sz w:val="32"/>
          <w:szCs w:val="32"/>
          <w:rtl/>
          <w:lang w:bidi="ar-EG"/>
        </w:rPr>
        <w:t>إعداد الطالب/</w:t>
      </w:r>
    </w:p>
    <w:p w14:paraId="3D3CBDF8" w14:textId="5422E8FC" w:rsidR="009125CE" w:rsidRPr="003B1828" w:rsidRDefault="00280C85" w:rsidP="00B265A8">
      <w:pPr>
        <w:spacing w:line="360" w:lineRule="auto"/>
        <w:jc w:val="center"/>
        <w:rPr>
          <w:rFonts w:ascii="Sakkal Majalla" w:hAnsi="Sakkal Majalla" w:cs="Sakkal Majalla"/>
          <w:b/>
          <w:bCs/>
          <w:sz w:val="32"/>
          <w:szCs w:val="32"/>
          <w:rtl/>
          <w:lang w:bidi="ar-EG"/>
        </w:rPr>
      </w:pPr>
      <w:proofErr w:type="gramStart"/>
      <w:r>
        <w:rPr>
          <w:rFonts w:ascii="Sakkal Majalla" w:hAnsi="Sakkal Majalla" w:cs="Sakkal Majalla" w:hint="cs"/>
          <w:b/>
          <w:bCs/>
          <w:sz w:val="32"/>
          <w:szCs w:val="32"/>
          <w:rtl/>
          <w:lang w:bidi="ar-EG"/>
        </w:rPr>
        <w:t>احمد  عبدالله</w:t>
      </w:r>
      <w:proofErr w:type="gramEnd"/>
      <w:r>
        <w:rPr>
          <w:rFonts w:ascii="Sakkal Majalla" w:hAnsi="Sakkal Majalla" w:cs="Sakkal Majalla" w:hint="cs"/>
          <w:b/>
          <w:bCs/>
          <w:sz w:val="32"/>
          <w:szCs w:val="32"/>
          <w:rtl/>
          <w:lang w:bidi="ar-EG"/>
        </w:rPr>
        <w:t xml:space="preserve"> الجامع</w:t>
      </w:r>
    </w:p>
    <w:p w14:paraId="58D6152F" w14:textId="724A78FF" w:rsidR="009125CE" w:rsidRPr="003B1828" w:rsidRDefault="00101553" w:rsidP="00B265A8">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253002909</w:t>
      </w:r>
    </w:p>
    <w:p w14:paraId="41B36003" w14:textId="1063CE56" w:rsidR="003B1828" w:rsidRPr="003B1828" w:rsidRDefault="009125CE" w:rsidP="009213B3">
      <w:pPr>
        <w:spacing w:line="360" w:lineRule="auto"/>
        <w:jc w:val="center"/>
        <w:rPr>
          <w:rFonts w:ascii="Sakkal Majalla" w:hAnsi="Sakkal Majalla" w:cs="Sakkal Majalla"/>
          <w:b/>
          <w:bCs/>
          <w:sz w:val="32"/>
          <w:szCs w:val="32"/>
          <w:rtl/>
          <w:lang w:bidi="ar-EG"/>
        </w:rPr>
      </w:pPr>
      <w:r w:rsidRPr="003B1828">
        <w:rPr>
          <w:rFonts w:ascii="Sakkal Majalla" w:hAnsi="Sakkal Majalla" w:cs="Sakkal Majalla"/>
          <w:b/>
          <w:bCs/>
          <w:sz w:val="32"/>
          <w:szCs w:val="32"/>
          <w:rtl/>
          <w:lang w:bidi="ar-EG"/>
        </w:rPr>
        <w:t>إشراف</w:t>
      </w:r>
      <w:proofErr w:type="gramStart"/>
      <w:r w:rsidRPr="003B1828">
        <w:rPr>
          <w:rFonts w:ascii="Sakkal Majalla" w:hAnsi="Sakkal Majalla" w:cs="Sakkal Majalla"/>
          <w:b/>
          <w:bCs/>
          <w:sz w:val="32"/>
          <w:szCs w:val="32"/>
          <w:rtl/>
          <w:lang w:bidi="ar-EG"/>
        </w:rPr>
        <w:t>/</w:t>
      </w:r>
      <w:r w:rsidR="00280C85">
        <w:rPr>
          <w:rFonts w:ascii="Sakkal Majalla" w:hAnsi="Sakkal Majalla" w:cs="Sakkal Majalla" w:hint="cs"/>
          <w:b/>
          <w:bCs/>
          <w:sz w:val="32"/>
          <w:szCs w:val="32"/>
          <w:rtl/>
          <w:lang w:bidi="ar-EG"/>
        </w:rPr>
        <w:t xml:space="preserve">  </w:t>
      </w:r>
      <w:r w:rsidR="009213B3">
        <w:rPr>
          <w:rFonts w:ascii="Sakkal Majalla" w:hAnsi="Sakkal Majalla" w:cs="Sakkal Majalla" w:hint="cs"/>
          <w:b/>
          <w:bCs/>
          <w:sz w:val="32"/>
          <w:szCs w:val="32"/>
          <w:rtl/>
          <w:lang w:bidi="ar-EG"/>
        </w:rPr>
        <w:t>د</w:t>
      </w:r>
      <w:proofErr w:type="gramEnd"/>
      <w:r w:rsidR="009213B3">
        <w:rPr>
          <w:rFonts w:ascii="Sakkal Majalla" w:hAnsi="Sakkal Majalla" w:cs="Sakkal Majalla" w:hint="cs"/>
          <w:b/>
          <w:bCs/>
          <w:sz w:val="32"/>
          <w:szCs w:val="32"/>
          <w:rtl/>
          <w:lang w:bidi="ar-EG"/>
        </w:rPr>
        <w:t xml:space="preserve"> . فايز جراد </w:t>
      </w:r>
    </w:p>
    <w:p w14:paraId="14480418" w14:textId="78A6C3AC" w:rsidR="009125CE" w:rsidRPr="003B1828" w:rsidRDefault="009125CE" w:rsidP="00B265A8">
      <w:pPr>
        <w:spacing w:line="360" w:lineRule="auto"/>
        <w:jc w:val="center"/>
        <w:rPr>
          <w:rFonts w:ascii="Sakkal Majalla" w:hAnsi="Sakkal Majalla" w:cs="Sakkal Majalla"/>
          <w:b/>
          <w:bCs/>
          <w:sz w:val="32"/>
          <w:szCs w:val="32"/>
          <w:rtl/>
          <w:lang w:bidi="ar-EG"/>
        </w:rPr>
      </w:pPr>
      <w:r w:rsidRPr="003B1828">
        <w:rPr>
          <w:rFonts w:ascii="Sakkal Majalla" w:hAnsi="Sakkal Majalla" w:cs="Sakkal Majalla"/>
          <w:b/>
          <w:bCs/>
          <w:sz w:val="32"/>
          <w:szCs w:val="32"/>
          <w:rtl/>
          <w:lang w:bidi="ar-EG"/>
        </w:rPr>
        <w:t>العام الدراسي:</w:t>
      </w:r>
    </w:p>
    <w:p w14:paraId="7E4A4BD2" w14:textId="5FEF8405" w:rsidR="000729F7" w:rsidRDefault="009125CE" w:rsidP="000729F7">
      <w:pPr>
        <w:spacing w:line="360" w:lineRule="auto"/>
        <w:jc w:val="center"/>
        <w:rPr>
          <w:rFonts w:ascii="Sakkal Majalla" w:hAnsi="Sakkal Majalla" w:cs="Sakkal Majalla"/>
          <w:b/>
          <w:bCs/>
          <w:sz w:val="32"/>
          <w:szCs w:val="32"/>
          <w:rtl/>
          <w:lang w:bidi="ar-EG"/>
        </w:rPr>
      </w:pPr>
      <w:r w:rsidRPr="003B1828">
        <w:rPr>
          <w:rFonts w:ascii="Sakkal Majalla" w:hAnsi="Sakkal Majalla" w:cs="Sakkal Majalla"/>
          <w:b/>
          <w:bCs/>
          <w:sz w:val="32"/>
          <w:szCs w:val="32"/>
          <w:rtl/>
          <w:lang w:bidi="ar-EG"/>
        </w:rPr>
        <w:t>202</w:t>
      </w:r>
      <w:r w:rsidR="003B1828" w:rsidRPr="003B1828">
        <w:rPr>
          <w:rFonts w:ascii="Sakkal Majalla" w:hAnsi="Sakkal Majalla" w:cs="Sakkal Majalla" w:hint="cs"/>
          <w:b/>
          <w:bCs/>
          <w:sz w:val="32"/>
          <w:szCs w:val="32"/>
          <w:rtl/>
          <w:lang w:bidi="ar-EG"/>
        </w:rPr>
        <w:t>6</w:t>
      </w:r>
    </w:p>
    <w:p w14:paraId="02A8984D" w14:textId="18E76557" w:rsidR="009213B3" w:rsidRDefault="009213B3" w:rsidP="000729F7">
      <w:pPr>
        <w:spacing w:line="360" w:lineRule="auto"/>
        <w:jc w:val="center"/>
        <w:rPr>
          <w:rFonts w:ascii="Sakkal Majalla" w:hAnsi="Sakkal Majalla" w:cs="Sakkal Majalla"/>
          <w:b/>
          <w:bCs/>
          <w:sz w:val="32"/>
          <w:szCs w:val="32"/>
          <w:rtl/>
          <w:lang w:bidi="ar-EG"/>
        </w:rPr>
      </w:pPr>
    </w:p>
    <w:p w14:paraId="00278A43" w14:textId="77777777" w:rsidR="009213B3" w:rsidRDefault="009213B3" w:rsidP="000729F7">
      <w:pPr>
        <w:spacing w:line="360" w:lineRule="auto"/>
        <w:jc w:val="center"/>
        <w:rPr>
          <w:rFonts w:ascii="Sakkal Majalla" w:hAnsi="Sakkal Majalla" w:cs="Sakkal Majalla"/>
          <w:b/>
          <w:bCs/>
          <w:sz w:val="32"/>
          <w:szCs w:val="32"/>
          <w:rtl/>
          <w:lang w:bidi="ar-EG"/>
        </w:rPr>
      </w:pPr>
    </w:p>
    <w:p w14:paraId="211FF94D" w14:textId="749B5879" w:rsidR="00EE2A65" w:rsidRPr="00725BC7" w:rsidRDefault="00EE2A65" w:rsidP="000729F7">
      <w:pPr>
        <w:spacing w:line="360" w:lineRule="auto"/>
        <w:jc w:val="center"/>
        <w:rPr>
          <w:rFonts w:ascii="Sakkal Majalla" w:hAnsi="Sakkal Majalla" w:cs="Sakkal Majalla"/>
          <w:b/>
          <w:bCs/>
          <w:sz w:val="32"/>
          <w:szCs w:val="32"/>
          <w:u w:val="single"/>
          <w:rtl/>
          <w:lang w:bidi="ar-EG"/>
        </w:rPr>
      </w:pPr>
      <w:r w:rsidRPr="00725BC7">
        <w:rPr>
          <w:rFonts w:ascii="Sakkal Majalla" w:hAnsi="Sakkal Majalla" w:cs="Sakkal Majalla" w:hint="cs"/>
          <w:b/>
          <w:bCs/>
          <w:sz w:val="32"/>
          <w:szCs w:val="32"/>
          <w:u w:val="single"/>
          <w:rtl/>
          <w:lang w:bidi="ar-EG"/>
        </w:rPr>
        <w:lastRenderedPageBreak/>
        <w:t>حقوق الطباعة</w:t>
      </w:r>
    </w:p>
    <w:p w14:paraId="7EE68425" w14:textId="77777777" w:rsidR="00725BC7" w:rsidRDefault="00725BC7" w:rsidP="000729F7">
      <w:pPr>
        <w:spacing w:line="360" w:lineRule="auto"/>
        <w:jc w:val="center"/>
        <w:rPr>
          <w:rFonts w:ascii="Sakkal Majalla" w:hAnsi="Sakkal Majalla" w:cs="Sakkal Majalla"/>
          <w:b/>
          <w:bCs/>
          <w:sz w:val="32"/>
          <w:szCs w:val="32"/>
          <w:rtl/>
          <w:lang w:bidi="ar-EG"/>
        </w:rPr>
      </w:pPr>
    </w:p>
    <w:p w14:paraId="6C6876CD" w14:textId="77777777" w:rsidR="00725BC7" w:rsidRDefault="00725BC7" w:rsidP="000729F7">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جميع الحقوق محفوظة لجامعة </w:t>
      </w:r>
      <w:proofErr w:type="spellStart"/>
      <w:r>
        <w:rPr>
          <w:rFonts w:ascii="Sakkal Majalla" w:hAnsi="Sakkal Majalla" w:cs="Sakkal Majalla" w:hint="cs"/>
          <w:b/>
          <w:bCs/>
          <w:sz w:val="32"/>
          <w:szCs w:val="32"/>
          <w:rtl/>
          <w:lang w:bidi="ar-EG"/>
        </w:rPr>
        <w:t>ميدأوشن</w:t>
      </w:r>
      <w:proofErr w:type="spellEnd"/>
      <w:r>
        <w:rPr>
          <w:rFonts w:ascii="Sakkal Majalla" w:hAnsi="Sakkal Majalla" w:cs="Sakkal Majalla" w:hint="cs"/>
          <w:b/>
          <w:bCs/>
          <w:sz w:val="32"/>
          <w:szCs w:val="32"/>
          <w:rtl/>
          <w:lang w:bidi="ar-EG"/>
        </w:rPr>
        <w:t>، ولا يجوز إعادة إنتاج أي جزء من هذا البحث أو تخزينه في نطاق استعادة المعلومات أو نقله بأي شكل من الأشكال أو بأية وسيلة، سواء كانت إلكترونية أو ميكانيكية أو بالتصوير أو التسجيل أو غير ذلك، دون الحصول على إذن كتابي مسبق من الباحث والجامعة.</w:t>
      </w:r>
    </w:p>
    <w:p w14:paraId="3AC6A746" w14:textId="77777777" w:rsidR="00725BC7" w:rsidRDefault="00725BC7" w:rsidP="000729F7">
      <w:pPr>
        <w:spacing w:line="360" w:lineRule="auto"/>
        <w:jc w:val="center"/>
        <w:rPr>
          <w:rFonts w:ascii="Sakkal Majalla" w:hAnsi="Sakkal Majalla" w:cs="Sakkal Majalla"/>
          <w:b/>
          <w:bCs/>
          <w:sz w:val="32"/>
          <w:szCs w:val="32"/>
          <w:rtl/>
          <w:lang w:bidi="ar-EG"/>
        </w:rPr>
      </w:pPr>
    </w:p>
    <w:p w14:paraId="7605FA9D" w14:textId="77777777" w:rsidR="00EE2A65" w:rsidRDefault="00EE2A65" w:rsidP="000729F7">
      <w:pPr>
        <w:spacing w:line="360" w:lineRule="auto"/>
        <w:jc w:val="center"/>
        <w:rPr>
          <w:rFonts w:ascii="Sakkal Majalla" w:hAnsi="Sakkal Majalla" w:cs="Sakkal Majalla"/>
          <w:b/>
          <w:bCs/>
          <w:sz w:val="32"/>
          <w:szCs w:val="32"/>
          <w:rtl/>
          <w:lang w:bidi="ar-EG"/>
        </w:rPr>
      </w:pPr>
    </w:p>
    <w:p w14:paraId="4F923BD4" w14:textId="77777777" w:rsidR="00725BC7" w:rsidRDefault="00725BC7" w:rsidP="000729F7">
      <w:pPr>
        <w:spacing w:line="360" w:lineRule="auto"/>
        <w:jc w:val="center"/>
        <w:rPr>
          <w:rFonts w:ascii="Sakkal Majalla" w:hAnsi="Sakkal Majalla" w:cs="Sakkal Majalla"/>
          <w:b/>
          <w:bCs/>
          <w:sz w:val="32"/>
          <w:szCs w:val="32"/>
          <w:rtl/>
          <w:lang w:bidi="ar-EG"/>
        </w:rPr>
      </w:pPr>
    </w:p>
    <w:p w14:paraId="0D39679D" w14:textId="77777777" w:rsidR="00725BC7" w:rsidRDefault="00725BC7" w:rsidP="000729F7">
      <w:pPr>
        <w:spacing w:line="360" w:lineRule="auto"/>
        <w:jc w:val="center"/>
        <w:rPr>
          <w:rFonts w:ascii="Sakkal Majalla" w:hAnsi="Sakkal Majalla" w:cs="Sakkal Majalla"/>
          <w:b/>
          <w:bCs/>
          <w:sz w:val="32"/>
          <w:szCs w:val="32"/>
          <w:rtl/>
          <w:lang w:bidi="ar-EG"/>
        </w:rPr>
      </w:pPr>
    </w:p>
    <w:p w14:paraId="768C0708" w14:textId="77777777" w:rsidR="00725BC7" w:rsidRDefault="00725BC7" w:rsidP="000729F7">
      <w:pPr>
        <w:spacing w:line="360" w:lineRule="auto"/>
        <w:jc w:val="center"/>
        <w:rPr>
          <w:rFonts w:ascii="Sakkal Majalla" w:hAnsi="Sakkal Majalla" w:cs="Sakkal Majalla"/>
          <w:b/>
          <w:bCs/>
          <w:sz w:val="32"/>
          <w:szCs w:val="32"/>
          <w:rtl/>
          <w:lang w:bidi="ar-EG"/>
        </w:rPr>
      </w:pPr>
    </w:p>
    <w:p w14:paraId="373E9D0F" w14:textId="77777777" w:rsidR="00725BC7" w:rsidRDefault="00725BC7" w:rsidP="000729F7">
      <w:pPr>
        <w:spacing w:line="360" w:lineRule="auto"/>
        <w:jc w:val="center"/>
        <w:rPr>
          <w:rFonts w:ascii="Sakkal Majalla" w:hAnsi="Sakkal Majalla" w:cs="Sakkal Majalla"/>
          <w:b/>
          <w:bCs/>
          <w:sz w:val="32"/>
          <w:szCs w:val="32"/>
          <w:rtl/>
          <w:lang w:bidi="ar-EG"/>
        </w:rPr>
      </w:pPr>
    </w:p>
    <w:p w14:paraId="6AC3BDE6" w14:textId="77777777" w:rsidR="00725BC7" w:rsidRDefault="00725BC7" w:rsidP="000729F7">
      <w:pPr>
        <w:spacing w:line="360" w:lineRule="auto"/>
        <w:jc w:val="center"/>
        <w:rPr>
          <w:rFonts w:ascii="Sakkal Majalla" w:hAnsi="Sakkal Majalla" w:cs="Sakkal Majalla"/>
          <w:b/>
          <w:bCs/>
          <w:sz w:val="32"/>
          <w:szCs w:val="32"/>
          <w:rtl/>
          <w:lang w:bidi="ar-EG"/>
        </w:rPr>
      </w:pPr>
    </w:p>
    <w:p w14:paraId="5B3CFE58" w14:textId="77777777" w:rsidR="00725BC7" w:rsidRDefault="00725BC7" w:rsidP="000729F7">
      <w:pPr>
        <w:spacing w:line="360" w:lineRule="auto"/>
        <w:jc w:val="center"/>
        <w:rPr>
          <w:rFonts w:ascii="Sakkal Majalla" w:hAnsi="Sakkal Majalla" w:cs="Sakkal Majalla"/>
          <w:b/>
          <w:bCs/>
          <w:sz w:val="32"/>
          <w:szCs w:val="32"/>
          <w:rtl/>
          <w:lang w:bidi="ar-EG"/>
        </w:rPr>
      </w:pPr>
    </w:p>
    <w:p w14:paraId="7F437424" w14:textId="77777777" w:rsidR="00725BC7" w:rsidRDefault="00725BC7" w:rsidP="000729F7">
      <w:pPr>
        <w:spacing w:line="360" w:lineRule="auto"/>
        <w:jc w:val="center"/>
        <w:rPr>
          <w:rFonts w:ascii="Sakkal Majalla" w:hAnsi="Sakkal Majalla" w:cs="Sakkal Majalla"/>
          <w:b/>
          <w:bCs/>
          <w:sz w:val="32"/>
          <w:szCs w:val="32"/>
          <w:rtl/>
          <w:lang w:bidi="ar-EG"/>
        </w:rPr>
      </w:pPr>
    </w:p>
    <w:p w14:paraId="700824C8" w14:textId="77777777" w:rsidR="00725BC7" w:rsidRDefault="00725BC7" w:rsidP="000729F7">
      <w:pPr>
        <w:spacing w:line="360" w:lineRule="auto"/>
        <w:jc w:val="center"/>
        <w:rPr>
          <w:rFonts w:ascii="Sakkal Majalla" w:hAnsi="Sakkal Majalla" w:cs="Sakkal Majalla"/>
          <w:b/>
          <w:bCs/>
          <w:sz w:val="32"/>
          <w:szCs w:val="32"/>
          <w:rtl/>
          <w:lang w:bidi="ar-EG"/>
        </w:rPr>
      </w:pPr>
    </w:p>
    <w:p w14:paraId="2C142DD1" w14:textId="77777777" w:rsidR="00725BC7" w:rsidRPr="000729F7" w:rsidRDefault="00725BC7" w:rsidP="000729F7">
      <w:pPr>
        <w:spacing w:line="360" w:lineRule="auto"/>
        <w:jc w:val="center"/>
        <w:rPr>
          <w:rFonts w:ascii="Sakkal Majalla" w:hAnsi="Sakkal Majalla" w:cs="Sakkal Majalla"/>
          <w:b/>
          <w:bCs/>
          <w:sz w:val="32"/>
          <w:szCs w:val="32"/>
          <w:rtl/>
          <w:lang w:bidi="ar-EG"/>
        </w:rPr>
      </w:pPr>
    </w:p>
    <w:p w14:paraId="0CFBB53B" w14:textId="74D2BFB4" w:rsidR="000729F7" w:rsidRPr="00725BC7" w:rsidRDefault="000729F7" w:rsidP="000729F7">
      <w:pPr>
        <w:spacing w:line="360" w:lineRule="auto"/>
        <w:jc w:val="mediumKashida"/>
        <w:rPr>
          <w:rFonts w:ascii="Sakkal Majalla" w:hAnsi="Sakkal Majalla" w:cs="Sakkal Majalla"/>
          <w:b/>
          <w:bCs/>
          <w:sz w:val="32"/>
          <w:szCs w:val="32"/>
          <w:u w:val="single"/>
          <w:rtl/>
          <w:lang w:bidi="ar-EG"/>
        </w:rPr>
      </w:pPr>
      <w:r w:rsidRPr="00725BC7">
        <w:rPr>
          <w:rFonts w:ascii="Sakkal Majalla" w:hAnsi="Sakkal Majalla" w:cs="Sakkal Majalla" w:hint="cs"/>
          <w:b/>
          <w:bCs/>
          <w:sz w:val="32"/>
          <w:szCs w:val="32"/>
          <w:u w:val="single"/>
          <w:rtl/>
          <w:lang w:bidi="ar-EG"/>
        </w:rPr>
        <w:lastRenderedPageBreak/>
        <w:t>المستخلص</w:t>
      </w:r>
    </w:p>
    <w:p w14:paraId="35FD6F98" w14:textId="188D5174" w:rsidR="000729F7" w:rsidRDefault="000729F7" w:rsidP="000729F7">
      <w:pPr>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هدفت هذه الدراسة إلى التعرف على أثر التحول الرقمي على الأداء المؤسسي والقدرة التنافسية في المؤسسات السعودية، من خلال دراسة تطبيقية مقارنة تشمل عينة من مؤسسات القطاعين الحكومي والخاص. وقد انطلقت الدراسة من إشكالية رئيسية مفادها التساؤل عن مدى إسهام مبادرات التحول الرقمي، في ظل رؤية المملكة 2030، في تحسين مؤشرات الأداء المؤسسي وتعزيز الميزة التنافسية للمؤسسات الوطنية.</w:t>
      </w:r>
    </w:p>
    <w:p w14:paraId="1166DEA1" w14:textId="007A9547" w:rsidR="000729F7" w:rsidRDefault="000729F7" w:rsidP="000729F7">
      <w:pPr>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اعتمدت الدراسة على المنهج الوصفي التحليلي، حيث تم جمع البيانات باستخدام استبانة موزعة على عينة من العاملين والمسؤولين في المؤسسات موضع الدراسة، وتحليلها إحصائياً للوقوف على طبيعة العلاقة بين متغيرات التحول الرقمي (البنية التحتية التقنية، الثقافة الرقمية، القيادة الرقمية، إدارة البيانات) ومتغيرات الأداء المؤسسي والقدرة التنافسية.</w:t>
      </w:r>
    </w:p>
    <w:p w14:paraId="3051BF14" w14:textId="79BD78DD" w:rsidR="000729F7" w:rsidRDefault="000729F7" w:rsidP="000729F7">
      <w:pPr>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وتوصلت الدراسة إلى وجود علاقة ارتباطية إيجابية ذات دلالة إحصائية بين التحول الرقمي وكل من الأداء المؤسسي والقدرة التنافسية، مع تفاوت واضح في درجة هذا الأثر بين مؤسسات القطاع الحكومي ومؤسسات القطاع الخاص، حيث أظهرت مؤسسات القطاع الخاص مرونة أكبر في التكيف مع متطلبات التحول الرقمي مقارنة بنظيراتها الحكومية التي واجهت تحديات مرتبطة بالبيروقراطية الإدارية والبنية التنظيمية.</w:t>
      </w:r>
    </w:p>
    <w:p w14:paraId="4B1C3C2E" w14:textId="77777777" w:rsidR="000729F7" w:rsidRDefault="000729F7" w:rsidP="000729F7">
      <w:pPr>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وخلصت الدراسة إلى مجموعة من التوصيات، أبرزها ضرورة تبني استراتيجيات واضحة للتحول الرقمي مدعومة بقيادة فاعلة، والاستثمار في تنمية الكفاءات الرقمية للعاملين، وتعزيز التكامل بين القطاعين الحكومي والخاص في مجال التقنية لتحقيق أقصى استفادة من مخرجات التحول الرقمي على مستوى الأداء والتنافسية.</w:t>
      </w:r>
    </w:p>
    <w:p w14:paraId="153D895B" w14:textId="77777777" w:rsidR="000729F7" w:rsidRDefault="000729F7" w:rsidP="000729F7">
      <w:pPr>
        <w:spacing w:line="360" w:lineRule="auto"/>
        <w:jc w:val="mediumKashida"/>
        <w:rPr>
          <w:rFonts w:ascii="Sakkal Majalla" w:hAnsi="Sakkal Majalla" w:cs="Sakkal Majalla"/>
          <w:sz w:val="32"/>
          <w:szCs w:val="32"/>
          <w:rtl/>
          <w:lang w:bidi="ar-EG"/>
        </w:rPr>
      </w:pPr>
    </w:p>
    <w:p w14:paraId="74CB16F6" w14:textId="42288E4B" w:rsidR="000729F7" w:rsidRPr="002430F1" w:rsidRDefault="000729F7" w:rsidP="000729F7">
      <w:pPr>
        <w:spacing w:line="360" w:lineRule="auto"/>
        <w:jc w:val="mediumKashida"/>
        <w:rPr>
          <w:rFonts w:ascii="Sakkal Majalla" w:hAnsi="Sakkal Majalla" w:cs="Sakkal Majalla"/>
          <w:b/>
          <w:bCs/>
          <w:sz w:val="32"/>
          <w:szCs w:val="32"/>
          <w:rtl/>
          <w:lang w:bidi="ar-EG"/>
        </w:rPr>
      </w:pPr>
      <w:r w:rsidRPr="002430F1">
        <w:rPr>
          <w:rFonts w:ascii="Sakkal Majalla" w:hAnsi="Sakkal Majalla" w:cs="Sakkal Majalla" w:hint="cs"/>
          <w:b/>
          <w:bCs/>
          <w:sz w:val="32"/>
          <w:szCs w:val="32"/>
          <w:rtl/>
          <w:lang w:bidi="ar-EG"/>
        </w:rPr>
        <w:t>الكلمات المفتاحية:</w:t>
      </w:r>
      <w:r w:rsidR="006B0472" w:rsidRPr="002430F1">
        <w:rPr>
          <w:rFonts w:ascii="Sakkal Majalla" w:hAnsi="Sakkal Majalla" w:cs="Sakkal Majalla" w:hint="cs"/>
          <w:b/>
          <w:bCs/>
          <w:sz w:val="32"/>
          <w:szCs w:val="32"/>
          <w:rtl/>
          <w:lang w:bidi="ar-EG"/>
        </w:rPr>
        <w:t xml:space="preserve"> </w:t>
      </w:r>
      <w:r w:rsidRPr="002430F1">
        <w:rPr>
          <w:rFonts w:ascii="Sakkal Majalla" w:hAnsi="Sakkal Majalla" w:cs="Sakkal Majalla" w:hint="cs"/>
          <w:b/>
          <w:bCs/>
          <w:sz w:val="32"/>
          <w:szCs w:val="32"/>
          <w:rtl/>
          <w:lang w:bidi="ar-EG"/>
        </w:rPr>
        <w:t>التحول الرقمي، الأداء المؤسسي، القدرة التنافسية، القطاع الحكومي، القطاع الخاص، المملكة العربية السعودية.</w:t>
      </w:r>
    </w:p>
    <w:p w14:paraId="19CD00EE" w14:textId="35D2AABB" w:rsidR="000729F7" w:rsidRPr="002430F1" w:rsidRDefault="000729F7" w:rsidP="00B265A8">
      <w:pPr>
        <w:spacing w:line="360" w:lineRule="auto"/>
        <w:jc w:val="center"/>
        <w:rPr>
          <w:rFonts w:ascii="Sakkal Majalla" w:hAnsi="Sakkal Majalla" w:cs="Sakkal Majalla"/>
          <w:b/>
          <w:bCs/>
          <w:sz w:val="32"/>
          <w:szCs w:val="32"/>
          <w:rtl/>
          <w:lang w:bidi="ar-EG"/>
        </w:rPr>
      </w:pPr>
    </w:p>
    <w:p w14:paraId="586133C3" w14:textId="77777777" w:rsidR="006B0472" w:rsidRDefault="006B0472" w:rsidP="00B265A8">
      <w:pPr>
        <w:spacing w:line="360" w:lineRule="auto"/>
        <w:jc w:val="center"/>
        <w:rPr>
          <w:rFonts w:ascii="Sakkal Majalla" w:hAnsi="Sakkal Majalla" w:cs="Sakkal Majalla"/>
          <w:sz w:val="32"/>
          <w:szCs w:val="32"/>
          <w:rtl/>
          <w:lang w:bidi="ar-EG"/>
        </w:rPr>
      </w:pPr>
    </w:p>
    <w:p w14:paraId="6CFC4F68" w14:textId="77777777" w:rsidR="006B0472" w:rsidRDefault="006B0472" w:rsidP="00B265A8">
      <w:pPr>
        <w:spacing w:line="360" w:lineRule="auto"/>
        <w:jc w:val="center"/>
        <w:rPr>
          <w:rFonts w:ascii="Sakkal Majalla" w:hAnsi="Sakkal Majalla" w:cs="Sakkal Majalla"/>
          <w:sz w:val="32"/>
          <w:szCs w:val="32"/>
          <w:rtl/>
          <w:lang w:bidi="ar-EG"/>
        </w:rPr>
      </w:pPr>
    </w:p>
    <w:p w14:paraId="099C57F6" w14:textId="77777777" w:rsidR="002430F1" w:rsidRDefault="002430F1" w:rsidP="00B265A8">
      <w:pPr>
        <w:spacing w:line="360" w:lineRule="auto"/>
        <w:jc w:val="center"/>
        <w:rPr>
          <w:rFonts w:ascii="Sakkal Majalla" w:hAnsi="Sakkal Majalla" w:cs="Sakkal Majalla"/>
          <w:sz w:val="32"/>
          <w:szCs w:val="32"/>
          <w:rtl/>
          <w:lang w:bidi="ar-EG"/>
        </w:rPr>
      </w:pPr>
    </w:p>
    <w:p w14:paraId="3ADFB43E" w14:textId="77777777" w:rsidR="002430F1" w:rsidRDefault="002430F1" w:rsidP="00B265A8">
      <w:pPr>
        <w:spacing w:line="360" w:lineRule="auto"/>
        <w:jc w:val="center"/>
        <w:rPr>
          <w:rFonts w:ascii="Sakkal Majalla" w:hAnsi="Sakkal Majalla" w:cs="Sakkal Majalla"/>
          <w:sz w:val="32"/>
          <w:szCs w:val="32"/>
          <w:rtl/>
          <w:lang w:bidi="ar-EG"/>
        </w:rPr>
      </w:pPr>
    </w:p>
    <w:p w14:paraId="66FB00FE" w14:textId="77777777" w:rsidR="002430F1" w:rsidRDefault="002430F1" w:rsidP="00B265A8">
      <w:pPr>
        <w:spacing w:line="360" w:lineRule="auto"/>
        <w:jc w:val="center"/>
        <w:rPr>
          <w:rFonts w:ascii="Sakkal Majalla" w:hAnsi="Sakkal Majalla" w:cs="Sakkal Majalla"/>
          <w:sz w:val="32"/>
          <w:szCs w:val="32"/>
          <w:rtl/>
          <w:lang w:bidi="ar-EG"/>
        </w:rPr>
      </w:pPr>
    </w:p>
    <w:p w14:paraId="38788884" w14:textId="77777777" w:rsidR="002430F1" w:rsidRDefault="002430F1" w:rsidP="00B265A8">
      <w:pPr>
        <w:spacing w:line="360" w:lineRule="auto"/>
        <w:jc w:val="center"/>
        <w:rPr>
          <w:rFonts w:ascii="Sakkal Majalla" w:hAnsi="Sakkal Majalla" w:cs="Sakkal Majalla"/>
          <w:sz w:val="32"/>
          <w:szCs w:val="32"/>
          <w:rtl/>
          <w:lang w:bidi="ar-EG"/>
        </w:rPr>
      </w:pPr>
    </w:p>
    <w:p w14:paraId="152AEE22" w14:textId="77777777" w:rsidR="002430F1" w:rsidRDefault="002430F1" w:rsidP="00B265A8">
      <w:pPr>
        <w:spacing w:line="360" w:lineRule="auto"/>
        <w:jc w:val="center"/>
        <w:rPr>
          <w:rFonts w:ascii="Sakkal Majalla" w:hAnsi="Sakkal Majalla" w:cs="Sakkal Majalla"/>
          <w:sz w:val="32"/>
          <w:szCs w:val="32"/>
          <w:rtl/>
          <w:lang w:bidi="ar-EG"/>
        </w:rPr>
      </w:pPr>
    </w:p>
    <w:p w14:paraId="78E53708" w14:textId="77777777" w:rsidR="002430F1" w:rsidRDefault="002430F1" w:rsidP="00B265A8">
      <w:pPr>
        <w:spacing w:line="360" w:lineRule="auto"/>
        <w:jc w:val="center"/>
        <w:rPr>
          <w:rFonts w:ascii="Sakkal Majalla" w:hAnsi="Sakkal Majalla" w:cs="Sakkal Majalla"/>
          <w:sz w:val="32"/>
          <w:szCs w:val="32"/>
          <w:rtl/>
          <w:lang w:bidi="ar-EG"/>
        </w:rPr>
      </w:pPr>
    </w:p>
    <w:p w14:paraId="360EBFFF" w14:textId="77777777" w:rsidR="002430F1" w:rsidRDefault="002430F1" w:rsidP="00B265A8">
      <w:pPr>
        <w:spacing w:line="360" w:lineRule="auto"/>
        <w:jc w:val="center"/>
        <w:rPr>
          <w:rFonts w:ascii="Sakkal Majalla" w:hAnsi="Sakkal Majalla" w:cs="Sakkal Majalla"/>
          <w:sz w:val="32"/>
          <w:szCs w:val="32"/>
          <w:rtl/>
          <w:lang w:bidi="ar-EG"/>
        </w:rPr>
      </w:pPr>
    </w:p>
    <w:p w14:paraId="64C89654" w14:textId="77777777" w:rsidR="002430F1" w:rsidRDefault="002430F1" w:rsidP="00B265A8">
      <w:pPr>
        <w:spacing w:line="360" w:lineRule="auto"/>
        <w:jc w:val="center"/>
        <w:rPr>
          <w:rFonts w:ascii="Sakkal Majalla" w:hAnsi="Sakkal Majalla" w:cs="Sakkal Majalla"/>
          <w:sz w:val="32"/>
          <w:szCs w:val="32"/>
          <w:rtl/>
          <w:lang w:bidi="ar-EG"/>
        </w:rPr>
      </w:pPr>
    </w:p>
    <w:p w14:paraId="604FFB65" w14:textId="77777777" w:rsidR="002430F1" w:rsidRDefault="002430F1" w:rsidP="00B265A8">
      <w:pPr>
        <w:spacing w:line="360" w:lineRule="auto"/>
        <w:jc w:val="center"/>
        <w:rPr>
          <w:rFonts w:ascii="Sakkal Majalla" w:hAnsi="Sakkal Majalla" w:cs="Sakkal Majalla"/>
          <w:sz w:val="32"/>
          <w:szCs w:val="32"/>
          <w:rtl/>
          <w:lang w:bidi="ar-EG"/>
        </w:rPr>
      </w:pPr>
    </w:p>
    <w:p w14:paraId="0FABA598" w14:textId="77777777" w:rsidR="002430F1" w:rsidRDefault="002430F1" w:rsidP="00B265A8">
      <w:pPr>
        <w:spacing w:line="360" w:lineRule="auto"/>
        <w:jc w:val="center"/>
        <w:rPr>
          <w:rFonts w:ascii="Sakkal Majalla" w:hAnsi="Sakkal Majalla" w:cs="Sakkal Majalla"/>
          <w:sz w:val="32"/>
          <w:szCs w:val="32"/>
          <w:rtl/>
          <w:lang w:bidi="ar-EG"/>
        </w:rPr>
      </w:pPr>
    </w:p>
    <w:p w14:paraId="4E755BD4" w14:textId="4858896F" w:rsidR="002430F1" w:rsidRDefault="002430F1" w:rsidP="002430F1">
      <w:pPr>
        <w:spacing w:line="360" w:lineRule="auto"/>
        <w:rPr>
          <w:rFonts w:ascii="Sakkal Majalla" w:hAnsi="Sakkal Majalla" w:cs="Sakkal Majalla"/>
          <w:sz w:val="32"/>
          <w:szCs w:val="32"/>
          <w:rtl/>
          <w:lang w:bidi="ar-EG"/>
        </w:rPr>
      </w:pPr>
    </w:p>
    <w:p w14:paraId="2024F5DE" w14:textId="77777777" w:rsidR="002430F1" w:rsidRDefault="002430F1" w:rsidP="00B265A8">
      <w:pPr>
        <w:spacing w:line="360" w:lineRule="auto"/>
        <w:jc w:val="center"/>
        <w:rPr>
          <w:rFonts w:ascii="Sakkal Majalla" w:hAnsi="Sakkal Majalla" w:cs="Sakkal Majalla"/>
          <w:sz w:val="32"/>
          <w:szCs w:val="32"/>
          <w:rtl/>
          <w:lang w:bidi="ar-EG"/>
        </w:rPr>
      </w:pPr>
    </w:p>
    <w:p w14:paraId="44F91466" w14:textId="61F5DAA3" w:rsidR="002430F1" w:rsidRPr="002430F1" w:rsidRDefault="002430F1" w:rsidP="00B265A8">
      <w:pPr>
        <w:spacing w:line="360" w:lineRule="auto"/>
        <w:jc w:val="center"/>
        <w:rPr>
          <w:rFonts w:ascii="Sakkal Majalla" w:hAnsi="Sakkal Majalla" w:cs="Sakkal Majalla"/>
          <w:b/>
          <w:bCs/>
          <w:sz w:val="32"/>
          <w:szCs w:val="32"/>
          <w:u w:val="single"/>
          <w:rtl/>
          <w:lang w:bidi="ar-EG"/>
        </w:rPr>
      </w:pPr>
      <w:r w:rsidRPr="002430F1">
        <w:rPr>
          <w:rFonts w:ascii="Sakkal Majalla" w:hAnsi="Sakkal Majalla" w:cs="Sakkal Majalla" w:hint="cs"/>
          <w:b/>
          <w:bCs/>
          <w:sz w:val="32"/>
          <w:szCs w:val="32"/>
          <w:u w:val="single"/>
          <w:rtl/>
          <w:lang w:bidi="ar-EG"/>
        </w:rPr>
        <w:t>شكر وتقدير</w:t>
      </w:r>
    </w:p>
    <w:p w14:paraId="22906339" w14:textId="77777777" w:rsidR="002430F1" w:rsidRDefault="002430F1" w:rsidP="00B265A8">
      <w:pPr>
        <w:spacing w:line="360" w:lineRule="auto"/>
        <w:jc w:val="center"/>
        <w:rPr>
          <w:rFonts w:ascii="Sakkal Majalla" w:hAnsi="Sakkal Majalla" w:cs="Sakkal Majalla"/>
          <w:sz w:val="32"/>
          <w:szCs w:val="32"/>
          <w:rtl/>
          <w:lang w:bidi="ar-EG"/>
        </w:rPr>
      </w:pPr>
    </w:p>
    <w:p w14:paraId="378D2308" w14:textId="2FD19CB9" w:rsidR="002430F1" w:rsidRDefault="002430F1" w:rsidP="002430F1">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الحمد لله الذي بنعمته تتم الصالحات، والصلاة والسلام على أشرف الأنبياء والمرسلين، سيدنا محمد صلى الله عليه وسلم.</w:t>
      </w:r>
    </w:p>
    <w:p w14:paraId="73F53992" w14:textId="17762234" w:rsidR="002430F1" w:rsidRDefault="002430F1" w:rsidP="002430F1">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بداية، أتقدم بالشكر والحمد لله عز وجل الذي وفقني لإتمام هذا العمل، وأسأله سبحانه أن يجعله خالصًا لوجهه الكريم، ونافعًا لكل من يطلع عليه.</w:t>
      </w:r>
    </w:p>
    <w:p w14:paraId="41875D1E" w14:textId="2A0AD2D3" w:rsidR="002430F1" w:rsidRDefault="002430F1" w:rsidP="002430F1">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كما أتقدم بجزيل الشكر والتقدير والامتنان إلى الأستاذ الدكتور فايز الجراد، المشرف على هذا البحث، على ما بذله من جهد كبير وتوجيه سديد ومتابعة دؤوبة طوال مراحل إعداد هذا العمل، فلم يبخل عليّ بوقته وخبرته وملاحظاته القيمة التي كان لها الأثر الكبير في إخراج هذا البحث بصورته الحالية.</w:t>
      </w:r>
    </w:p>
    <w:p w14:paraId="46C8203E" w14:textId="7C46A963" w:rsidR="002430F1" w:rsidRDefault="002430F1" w:rsidP="002430F1">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كما لا يفوتني أن أتقدم بالشكر لأعضاء لجنة المناقشة على تفضلهم بقبول مناقشة هذا البحث، وما سيقدمونه من ملاحظات وتوجيهات قيمة من شأنها إثراء هذا العمل.</w:t>
      </w:r>
    </w:p>
    <w:p w14:paraId="6C4DB74B" w14:textId="3DDD38C5" w:rsidR="002430F1" w:rsidRDefault="002430F1" w:rsidP="002430F1">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والشكر موصول إلى إدارة جامعة </w:t>
      </w:r>
      <w:proofErr w:type="spellStart"/>
      <w:r>
        <w:rPr>
          <w:rFonts w:ascii="Sakkal Majalla" w:hAnsi="Sakkal Majalla" w:cs="Sakkal Majalla" w:hint="cs"/>
          <w:sz w:val="32"/>
          <w:szCs w:val="32"/>
          <w:rtl/>
          <w:lang w:bidi="ar-EG"/>
        </w:rPr>
        <w:t>ميدأوشن</w:t>
      </w:r>
      <w:proofErr w:type="spellEnd"/>
      <w:r>
        <w:rPr>
          <w:rFonts w:ascii="Sakkal Majalla" w:hAnsi="Sakkal Majalla" w:cs="Sakkal Majalla" w:hint="cs"/>
          <w:sz w:val="32"/>
          <w:szCs w:val="32"/>
          <w:rtl/>
          <w:lang w:bidi="ar-EG"/>
        </w:rPr>
        <w:t xml:space="preserve"> ممثلة في أعضاء هيئة التدريس، لما قدموه لي من علم ومعرفة طوال مسيرتي الدراسية.</w:t>
      </w:r>
    </w:p>
    <w:p w14:paraId="229FD595" w14:textId="1BD2E21F" w:rsidR="002430F1" w:rsidRDefault="002430F1" w:rsidP="00F94DCB">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وأخيرًا، أتقدم بخالص الشكر والامتنان إلى أسرتي الكريمة، على دعمهم المستمر وتشجيعهم الدائم لي طوال فترة الدراسة والبحث.</w:t>
      </w:r>
    </w:p>
    <w:p w14:paraId="68D18141" w14:textId="04398C4B" w:rsidR="002430F1" w:rsidRDefault="002430F1" w:rsidP="00B265A8">
      <w:pPr>
        <w:spacing w:line="360" w:lineRule="auto"/>
        <w:jc w:val="center"/>
        <w:rPr>
          <w:rFonts w:ascii="Sakkal Majalla" w:hAnsi="Sakkal Majalla" w:cs="Sakkal Majalla"/>
          <w:sz w:val="32"/>
          <w:szCs w:val="32"/>
          <w:rtl/>
          <w:lang w:bidi="ar-EG"/>
        </w:rPr>
      </w:pPr>
    </w:p>
    <w:sdt>
      <w:sdtPr>
        <w:rPr>
          <w:rFonts w:asciiTheme="minorHAnsi" w:eastAsiaTheme="minorHAnsi" w:hAnsiTheme="minorHAnsi" w:cstheme="minorBidi"/>
          <w:color w:val="auto"/>
          <w:kern w:val="2"/>
          <w:sz w:val="22"/>
          <w:szCs w:val="22"/>
          <w14:ligatures w14:val="standardContextual"/>
        </w:rPr>
        <w:id w:val="1266658945"/>
        <w:docPartObj>
          <w:docPartGallery w:val="Table of Contents"/>
          <w:docPartUnique/>
        </w:docPartObj>
      </w:sdtPr>
      <w:sdtEndPr>
        <w:rPr>
          <w:b/>
          <w:bCs/>
          <w:noProof/>
          <w:rtl/>
        </w:rPr>
      </w:sdtEndPr>
      <w:sdtContent>
        <w:p w14:paraId="6202BE95" w14:textId="0CA56CE4" w:rsidR="00E20D53" w:rsidRDefault="00E20D53">
          <w:pPr>
            <w:pStyle w:val="a6"/>
          </w:pPr>
          <w:r>
            <w:t>Table of Contents</w:t>
          </w:r>
        </w:p>
        <w:p w14:paraId="11FA4FFA" w14:textId="710E311A" w:rsidR="00E20D53" w:rsidRDefault="00E20D53">
          <w:pPr>
            <w:pStyle w:val="10"/>
            <w:tabs>
              <w:tab w:val="right" w:leader="dot" w:pos="8822"/>
            </w:tabs>
            <w:rPr>
              <w:noProof/>
              <w:rtl/>
            </w:rPr>
          </w:pPr>
          <w:r>
            <w:fldChar w:fldCharType="begin"/>
          </w:r>
          <w:r>
            <w:instrText xml:space="preserve"> TOC \o "1-3" \h \z \u </w:instrText>
          </w:r>
          <w:r>
            <w:fldChar w:fldCharType="separate"/>
          </w:r>
          <w:hyperlink w:anchor="_Toc235197668" w:history="1">
            <w:r w:rsidRPr="00601028">
              <w:rPr>
                <w:rStyle w:val="Hyperlink"/>
                <w:rFonts w:ascii="Sakkal Majalla" w:hAnsi="Sakkal Majalla" w:cs="Sakkal Majalla"/>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Toc235197668 \h</w:instrText>
            </w:r>
            <w:r>
              <w:rPr>
                <w:noProof/>
                <w:webHidden/>
                <w:rtl/>
              </w:rPr>
              <w:instrText xml:space="preserve"> </w:instrText>
            </w:r>
            <w:r>
              <w:rPr>
                <w:noProof/>
                <w:webHidden/>
                <w:rtl/>
              </w:rPr>
            </w:r>
            <w:r>
              <w:rPr>
                <w:noProof/>
                <w:webHidden/>
                <w:rtl/>
              </w:rPr>
              <w:fldChar w:fldCharType="separate"/>
            </w:r>
            <w:r w:rsidR="009213B3">
              <w:rPr>
                <w:noProof/>
                <w:webHidden/>
                <w:rtl/>
              </w:rPr>
              <w:t>9</w:t>
            </w:r>
            <w:r>
              <w:rPr>
                <w:noProof/>
                <w:webHidden/>
                <w:rtl/>
              </w:rPr>
              <w:fldChar w:fldCharType="end"/>
            </w:r>
          </w:hyperlink>
        </w:p>
        <w:p w14:paraId="4ADAE1A4" w14:textId="57248C66" w:rsidR="00E20D53" w:rsidRDefault="00637A4B">
          <w:pPr>
            <w:pStyle w:val="10"/>
            <w:tabs>
              <w:tab w:val="right" w:leader="dot" w:pos="8822"/>
            </w:tabs>
            <w:rPr>
              <w:noProof/>
              <w:rtl/>
            </w:rPr>
          </w:pPr>
          <w:hyperlink w:anchor="_Toc235197669" w:history="1">
            <w:r w:rsidR="00E20D53" w:rsidRPr="00601028">
              <w:rPr>
                <w:rStyle w:val="Hyperlink"/>
                <w:rFonts w:ascii="Sakkal Majalla" w:hAnsi="Sakkal Majalla" w:cs="Sakkal Majalla"/>
                <w:b/>
                <w:bCs/>
                <w:noProof/>
                <w:rtl/>
              </w:rPr>
              <w:t>الإطار العام للدراسة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Toc235197669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9</w:t>
            </w:r>
            <w:r w:rsidR="00E20D53">
              <w:rPr>
                <w:noProof/>
                <w:webHidden/>
                <w:rtl/>
              </w:rPr>
              <w:fldChar w:fldCharType="end"/>
            </w:r>
          </w:hyperlink>
        </w:p>
        <w:p w14:paraId="4A0F36C8" w14:textId="7D647EA5" w:rsidR="00E20D53" w:rsidRDefault="00637A4B">
          <w:pPr>
            <w:pStyle w:val="10"/>
            <w:tabs>
              <w:tab w:val="right" w:leader="dot" w:pos="8822"/>
            </w:tabs>
            <w:rPr>
              <w:noProof/>
              <w:rtl/>
            </w:rPr>
          </w:pPr>
          <w:hyperlink w:anchor="_Toc235197670" w:history="1">
            <w:r w:rsidR="00E20D53" w:rsidRPr="00601028">
              <w:rPr>
                <w:rStyle w:val="Hyperlink"/>
                <w:rFonts w:ascii="Sakkal Majalla" w:hAnsi="Sakkal Majalla" w:cs="Sakkal Majalla"/>
                <w:b/>
                <w:bCs/>
                <w:noProof/>
                <w:rtl/>
              </w:rPr>
              <w:t>أولاً: المقدمة: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Toc235197670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10</w:t>
            </w:r>
            <w:r w:rsidR="00E20D53">
              <w:rPr>
                <w:noProof/>
                <w:webHidden/>
                <w:rtl/>
              </w:rPr>
              <w:fldChar w:fldCharType="end"/>
            </w:r>
          </w:hyperlink>
        </w:p>
        <w:p w14:paraId="44B56734" w14:textId="3572DE18" w:rsidR="00E20D53" w:rsidRDefault="00637A4B">
          <w:pPr>
            <w:pStyle w:val="10"/>
            <w:tabs>
              <w:tab w:val="right" w:leader="dot" w:pos="8822"/>
            </w:tabs>
            <w:rPr>
              <w:noProof/>
              <w:rtl/>
            </w:rPr>
          </w:pPr>
          <w:hyperlink w:anchor="_Toc235197671" w:history="1">
            <w:r w:rsidR="00E20D53" w:rsidRPr="00601028">
              <w:rPr>
                <w:rStyle w:val="Hyperlink"/>
                <w:rFonts w:ascii="Sakkal Majalla" w:hAnsi="Sakkal Majalla" w:cs="Sakkal Majalla"/>
                <w:b/>
                <w:bCs/>
                <w:noProof/>
                <w:rtl/>
              </w:rPr>
              <w:t>ثانياً: مشكلة الدراسة: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Toc235197671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12</w:t>
            </w:r>
            <w:r w:rsidR="00E20D53">
              <w:rPr>
                <w:noProof/>
                <w:webHidden/>
                <w:rtl/>
              </w:rPr>
              <w:fldChar w:fldCharType="end"/>
            </w:r>
          </w:hyperlink>
        </w:p>
        <w:p w14:paraId="7E4519D7" w14:textId="448EC09E" w:rsidR="00E20D53" w:rsidRDefault="00637A4B">
          <w:pPr>
            <w:pStyle w:val="10"/>
            <w:tabs>
              <w:tab w:val="right" w:leader="dot" w:pos="8822"/>
            </w:tabs>
            <w:rPr>
              <w:noProof/>
              <w:rtl/>
            </w:rPr>
          </w:pPr>
          <w:hyperlink w:anchor="_Toc235197672" w:history="1">
            <w:r w:rsidR="00E20D53" w:rsidRPr="00601028">
              <w:rPr>
                <w:rStyle w:val="Hyperlink"/>
                <w:rFonts w:ascii="Sakkal Majalla" w:hAnsi="Sakkal Majalla" w:cs="Sakkal Majalla"/>
                <w:b/>
                <w:bCs/>
                <w:noProof/>
                <w:rtl/>
              </w:rPr>
              <w:t>ثالثاً: أهمية الدراسة: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Toc235197672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13</w:t>
            </w:r>
            <w:r w:rsidR="00E20D53">
              <w:rPr>
                <w:noProof/>
                <w:webHidden/>
                <w:rtl/>
              </w:rPr>
              <w:fldChar w:fldCharType="end"/>
            </w:r>
          </w:hyperlink>
        </w:p>
        <w:p w14:paraId="3BFD5926" w14:textId="5B761E1D" w:rsidR="00E20D53" w:rsidRDefault="00637A4B">
          <w:pPr>
            <w:pStyle w:val="10"/>
            <w:tabs>
              <w:tab w:val="right" w:leader="dot" w:pos="8822"/>
            </w:tabs>
            <w:rPr>
              <w:noProof/>
              <w:rtl/>
            </w:rPr>
          </w:pPr>
          <w:hyperlink w:anchor="_Toc235197673" w:history="1">
            <w:r w:rsidR="00E20D53" w:rsidRPr="00601028">
              <w:rPr>
                <w:rStyle w:val="Hyperlink"/>
                <w:rFonts w:ascii="Sakkal Majalla" w:hAnsi="Sakkal Majalla" w:cs="Sakkal Majalla"/>
                <w:b/>
                <w:bCs/>
                <w:noProof/>
                <w:rtl/>
              </w:rPr>
              <w:t>رابعاً: أهداف الدراسة: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Toc235197673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14</w:t>
            </w:r>
            <w:r w:rsidR="00E20D53">
              <w:rPr>
                <w:noProof/>
                <w:webHidden/>
                <w:rtl/>
              </w:rPr>
              <w:fldChar w:fldCharType="end"/>
            </w:r>
          </w:hyperlink>
        </w:p>
        <w:p w14:paraId="0151CD04" w14:textId="67DFDC0C" w:rsidR="00E20D53" w:rsidRDefault="00637A4B">
          <w:pPr>
            <w:pStyle w:val="10"/>
            <w:tabs>
              <w:tab w:val="right" w:leader="dot" w:pos="8822"/>
            </w:tabs>
            <w:rPr>
              <w:noProof/>
              <w:rtl/>
            </w:rPr>
          </w:pPr>
          <w:hyperlink w:anchor="_Toc235197674" w:history="1">
            <w:r w:rsidR="00E20D53" w:rsidRPr="00601028">
              <w:rPr>
                <w:rStyle w:val="Hyperlink"/>
                <w:rFonts w:ascii="Sakkal Majalla" w:hAnsi="Sakkal Majalla" w:cs="Sakkal Majalla"/>
                <w:b/>
                <w:bCs/>
                <w:noProof/>
                <w:rtl/>
              </w:rPr>
              <w:t>خامساً: تساؤلات الدراسة: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Toc235197674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15</w:t>
            </w:r>
            <w:r w:rsidR="00E20D53">
              <w:rPr>
                <w:noProof/>
                <w:webHidden/>
                <w:rtl/>
              </w:rPr>
              <w:fldChar w:fldCharType="end"/>
            </w:r>
          </w:hyperlink>
        </w:p>
        <w:p w14:paraId="3A32CD7F" w14:textId="18483184" w:rsidR="00E20D53" w:rsidRDefault="00637A4B">
          <w:pPr>
            <w:pStyle w:val="10"/>
            <w:tabs>
              <w:tab w:val="right" w:leader="dot" w:pos="8822"/>
            </w:tabs>
            <w:rPr>
              <w:noProof/>
              <w:rtl/>
            </w:rPr>
          </w:pPr>
          <w:hyperlink w:anchor="_Toc235197675" w:history="1">
            <w:r w:rsidR="00E20D53" w:rsidRPr="00601028">
              <w:rPr>
                <w:rStyle w:val="Hyperlink"/>
                <w:rFonts w:ascii="Sakkal Majalla" w:hAnsi="Sakkal Majalla" w:cs="Sakkal Majalla"/>
                <w:b/>
                <w:bCs/>
                <w:noProof/>
                <w:rtl/>
              </w:rPr>
              <w:t>سادساً: فروض الدراسة: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Toc235197675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17</w:t>
            </w:r>
            <w:r w:rsidR="00E20D53">
              <w:rPr>
                <w:noProof/>
                <w:webHidden/>
                <w:rtl/>
              </w:rPr>
              <w:fldChar w:fldCharType="end"/>
            </w:r>
          </w:hyperlink>
        </w:p>
        <w:p w14:paraId="4A026012" w14:textId="353B07CC" w:rsidR="00E20D53" w:rsidRDefault="00637A4B">
          <w:pPr>
            <w:pStyle w:val="10"/>
            <w:tabs>
              <w:tab w:val="right" w:leader="dot" w:pos="8822"/>
            </w:tabs>
            <w:rPr>
              <w:noProof/>
              <w:rtl/>
            </w:rPr>
          </w:pPr>
          <w:hyperlink w:anchor="_Toc235197676" w:history="1">
            <w:r w:rsidR="00E20D53" w:rsidRPr="00601028">
              <w:rPr>
                <w:rStyle w:val="Hyperlink"/>
                <w:rFonts w:ascii="Sakkal Majalla" w:hAnsi="Sakkal Majalla" w:cs="Sakkal Majalla"/>
                <w:b/>
                <w:bCs/>
                <w:noProof/>
                <w:rtl/>
              </w:rPr>
              <w:t>نموذج الدراسة: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Toc235197676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20</w:t>
            </w:r>
            <w:r w:rsidR="00E20D53">
              <w:rPr>
                <w:noProof/>
                <w:webHidden/>
                <w:rtl/>
              </w:rPr>
              <w:fldChar w:fldCharType="end"/>
            </w:r>
          </w:hyperlink>
        </w:p>
        <w:p w14:paraId="582C7D29" w14:textId="01741B73" w:rsidR="00E20D53" w:rsidRDefault="00637A4B">
          <w:pPr>
            <w:pStyle w:val="10"/>
            <w:tabs>
              <w:tab w:val="right" w:leader="dot" w:pos="8822"/>
            </w:tabs>
            <w:rPr>
              <w:noProof/>
              <w:rtl/>
            </w:rPr>
          </w:pPr>
          <w:hyperlink w:anchor="_Toc235197677" w:history="1">
            <w:r w:rsidR="00E20D53" w:rsidRPr="00601028">
              <w:rPr>
                <w:rStyle w:val="Hyperlink"/>
                <w:rFonts w:ascii="Sakkal Majalla" w:hAnsi="Sakkal Majalla" w:cs="Sakkal Majalla"/>
                <w:b/>
                <w:bCs/>
                <w:noProof/>
                <w:rtl/>
              </w:rPr>
              <w:t>الفصل الثاني</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Toc235197677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21</w:t>
            </w:r>
            <w:r w:rsidR="00E20D53">
              <w:rPr>
                <w:noProof/>
                <w:webHidden/>
                <w:rtl/>
              </w:rPr>
              <w:fldChar w:fldCharType="end"/>
            </w:r>
          </w:hyperlink>
        </w:p>
        <w:p w14:paraId="3DCA79F1" w14:textId="6671C1D4" w:rsidR="00E20D53" w:rsidRDefault="00637A4B">
          <w:pPr>
            <w:pStyle w:val="10"/>
            <w:tabs>
              <w:tab w:val="right" w:leader="dot" w:pos="8822"/>
            </w:tabs>
            <w:rPr>
              <w:noProof/>
              <w:rtl/>
            </w:rPr>
          </w:pPr>
          <w:hyperlink w:anchor="_Toc235197678" w:history="1">
            <w:r w:rsidR="00E20D53" w:rsidRPr="00601028">
              <w:rPr>
                <w:rStyle w:val="Hyperlink"/>
                <w:rFonts w:ascii="Sakkal Majalla" w:hAnsi="Sakkal Majalla" w:cs="Sakkal Majalla"/>
                <w:b/>
                <w:bCs/>
                <w:noProof/>
                <w:rtl/>
              </w:rPr>
              <w:t>الإطار النظري والدراسات السابقة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Toc235197678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21</w:t>
            </w:r>
            <w:r w:rsidR="00E20D53">
              <w:rPr>
                <w:noProof/>
                <w:webHidden/>
                <w:rtl/>
              </w:rPr>
              <w:fldChar w:fldCharType="end"/>
            </w:r>
          </w:hyperlink>
        </w:p>
        <w:p w14:paraId="1BB4E98C" w14:textId="07B5236B" w:rsidR="00E20D53" w:rsidRDefault="00637A4B">
          <w:pPr>
            <w:pStyle w:val="10"/>
            <w:tabs>
              <w:tab w:val="right" w:leader="dot" w:pos="8822"/>
            </w:tabs>
            <w:rPr>
              <w:noProof/>
              <w:rtl/>
            </w:rPr>
          </w:pPr>
          <w:hyperlink w:anchor="_Toc235197679" w:history="1">
            <w:r w:rsidR="00E20D53" w:rsidRPr="00601028">
              <w:rPr>
                <w:rStyle w:val="Hyperlink"/>
                <w:rFonts w:ascii="Sakkal Majalla" w:hAnsi="Sakkal Majalla" w:cs="Sakkal Majalla"/>
                <w:b/>
                <w:bCs/>
                <w:noProof/>
                <w:rtl/>
              </w:rPr>
              <w:t>سابعاً: الدراسات السابقة: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Toc235197679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22</w:t>
            </w:r>
            <w:r w:rsidR="00E20D53">
              <w:rPr>
                <w:noProof/>
                <w:webHidden/>
                <w:rtl/>
              </w:rPr>
              <w:fldChar w:fldCharType="end"/>
            </w:r>
          </w:hyperlink>
        </w:p>
        <w:p w14:paraId="06704EEB" w14:textId="1E176848" w:rsidR="00E20D53" w:rsidRDefault="00637A4B">
          <w:pPr>
            <w:pStyle w:val="2"/>
            <w:tabs>
              <w:tab w:val="right" w:leader="dot" w:pos="8822"/>
            </w:tabs>
            <w:rPr>
              <w:noProof/>
              <w:rtl/>
            </w:rPr>
          </w:pPr>
          <w:hyperlink w:anchor="_Toc235197680" w:history="1">
            <w:r w:rsidR="00E20D53" w:rsidRPr="00601028">
              <w:rPr>
                <w:rStyle w:val="Hyperlink"/>
                <w:rFonts w:ascii="Sakkal Majalla" w:hAnsi="Sakkal Majalla" w:cs="Sakkal Majalla"/>
                <w:b/>
                <w:bCs/>
                <w:noProof/>
                <w:rtl/>
              </w:rPr>
              <w:t>المحور الأول: الدراسات المتعلقة بمفهوم التحول الرقمي وأبعاده</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Toc235197680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22</w:t>
            </w:r>
            <w:r w:rsidR="00E20D53">
              <w:rPr>
                <w:noProof/>
                <w:webHidden/>
                <w:rtl/>
              </w:rPr>
              <w:fldChar w:fldCharType="end"/>
            </w:r>
          </w:hyperlink>
        </w:p>
        <w:p w14:paraId="1D90438C" w14:textId="71B44EE1" w:rsidR="00E20D53" w:rsidRDefault="00637A4B">
          <w:pPr>
            <w:pStyle w:val="2"/>
            <w:tabs>
              <w:tab w:val="right" w:leader="dot" w:pos="8822"/>
            </w:tabs>
            <w:rPr>
              <w:noProof/>
              <w:rtl/>
            </w:rPr>
          </w:pPr>
          <w:hyperlink w:anchor="_Toc235197681" w:history="1">
            <w:r w:rsidR="00E20D53" w:rsidRPr="00601028">
              <w:rPr>
                <w:rStyle w:val="Hyperlink"/>
                <w:rFonts w:ascii="Sakkal Majalla" w:hAnsi="Sakkal Majalla" w:cs="Sakkal Majalla"/>
                <w:b/>
                <w:bCs/>
                <w:noProof/>
                <w:rtl/>
              </w:rPr>
              <w:t>المحور الثاني: الدراسات المتعلقة بأثر التحول الرقمي على الأداء المؤسسي</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Toc235197681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23</w:t>
            </w:r>
            <w:r w:rsidR="00E20D53">
              <w:rPr>
                <w:noProof/>
                <w:webHidden/>
                <w:rtl/>
              </w:rPr>
              <w:fldChar w:fldCharType="end"/>
            </w:r>
          </w:hyperlink>
        </w:p>
        <w:p w14:paraId="427C11D9" w14:textId="7FABC889" w:rsidR="00E20D53" w:rsidRDefault="00637A4B">
          <w:pPr>
            <w:pStyle w:val="2"/>
            <w:tabs>
              <w:tab w:val="right" w:leader="dot" w:pos="8822"/>
            </w:tabs>
            <w:rPr>
              <w:noProof/>
              <w:rtl/>
            </w:rPr>
          </w:pPr>
          <w:hyperlink w:anchor="_Toc235197682" w:history="1">
            <w:r w:rsidR="00E20D53" w:rsidRPr="00601028">
              <w:rPr>
                <w:rStyle w:val="Hyperlink"/>
                <w:rFonts w:ascii="Sakkal Majalla" w:hAnsi="Sakkal Majalla" w:cs="Sakkal Majalla"/>
                <w:b/>
                <w:bCs/>
                <w:noProof/>
                <w:rtl/>
              </w:rPr>
              <w:t>المحور الثالث: الدراسات في السياق السعودي والخليجي</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Toc235197682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23</w:t>
            </w:r>
            <w:r w:rsidR="00E20D53">
              <w:rPr>
                <w:noProof/>
                <w:webHidden/>
                <w:rtl/>
              </w:rPr>
              <w:fldChar w:fldCharType="end"/>
            </w:r>
          </w:hyperlink>
        </w:p>
        <w:p w14:paraId="2CC59051" w14:textId="35FE3724" w:rsidR="00E20D53" w:rsidRDefault="00637A4B">
          <w:pPr>
            <w:pStyle w:val="2"/>
            <w:tabs>
              <w:tab w:val="right" w:leader="dot" w:pos="8822"/>
            </w:tabs>
            <w:rPr>
              <w:noProof/>
              <w:rtl/>
            </w:rPr>
          </w:pPr>
          <w:hyperlink w:anchor="_Toc235197683" w:history="1">
            <w:r w:rsidR="00E20D53" w:rsidRPr="00601028">
              <w:rPr>
                <w:rStyle w:val="Hyperlink"/>
                <w:rFonts w:ascii="Sakkal Majalla" w:hAnsi="Sakkal Majalla" w:cs="Sakkal Majalla"/>
                <w:b/>
                <w:bCs/>
                <w:noProof/>
                <w:rtl/>
              </w:rPr>
              <w:t>المحور الرابع: الدراسات المتعلقة بعوائق التحول الرقمي</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Toc235197683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24</w:t>
            </w:r>
            <w:r w:rsidR="00E20D53">
              <w:rPr>
                <w:noProof/>
                <w:webHidden/>
                <w:rtl/>
              </w:rPr>
              <w:fldChar w:fldCharType="end"/>
            </w:r>
          </w:hyperlink>
        </w:p>
        <w:p w14:paraId="323E4F24" w14:textId="439D2E02" w:rsidR="00E20D53" w:rsidRDefault="00637A4B">
          <w:pPr>
            <w:pStyle w:val="10"/>
            <w:tabs>
              <w:tab w:val="right" w:leader="dot" w:pos="8822"/>
            </w:tabs>
            <w:rPr>
              <w:noProof/>
              <w:rtl/>
            </w:rPr>
          </w:pPr>
          <w:hyperlink w:anchor="_Toc235197684" w:history="1">
            <w:r w:rsidR="00E20D53" w:rsidRPr="00601028">
              <w:rPr>
                <w:rStyle w:val="Hyperlink"/>
                <w:rFonts w:ascii="Sakkal Majalla" w:hAnsi="Sakkal Majalla" w:cs="Sakkal Majalla"/>
                <w:b/>
                <w:bCs/>
                <w:noProof/>
                <w:rtl/>
              </w:rPr>
              <w:t>ثامناً: الفجوة البحثية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Toc235197684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25</w:t>
            </w:r>
            <w:r w:rsidR="00E20D53">
              <w:rPr>
                <w:noProof/>
                <w:webHidden/>
                <w:rtl/>
              </w:rPr>
              <w:fldChar w:fldCharType="end"/>
            </w:r>
          </w:hyperlink>
        </w:p>
        <w:p w14:paraId="1B6ED825" w14:textId="54098E13" w:rsidR="00E20D53" w:rsidRDefault="00637A4B">
          <w:pPr>
            <w:pStyle w:val="10"/>
            <w:tabs>
              <w:tab w:val="right" w:leader="dot" w:pos="8822"/>
            </w:tabs>
            <w:rPr>
              <w:noProof/>
              <w:rtl/>
            </w:rPr>
          </w:pPr>
          <w:hyperlink w:anchor="_Toc235197685" w:history="1">
            <w:r w:rsidR="00E20D53" w:rsidRPr="00601028">
              <w:rPr>
                <w:rStyle w:val="Hyperlink"/>
                <w:rFonts w:ascii="Sakkal Majalla" w:hAnsi="Sakkal Majalla" w:cs="Sakkal Majalla"/>
                <w:b/>
                <w:bCs/>
                <w:noProof/>
                <w:rtl/>
              </w:rPr>
              <w:t>تاسعاً: المنطلقات النظرية للدراسة: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Toc235197685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26</w:t>
            </w:r>
            <w:r w:rsidR="00E20D53">
              <w:rPr>
                <w:noProof/>
                <w:webHidden/>
                <w:rtl/>
              </w:rPr>
              <w:fldChar w:fldCharType="end"/>
            </w:r>
          </w:hyperlink>
        </w:p>
        <w:p w14:paraId="0666C289" w14:textId="3FD8F01C" w:rsidR="00E20D53" w:rsidRDefault="00637A4B">
          <w:pPr>
            <w:pStyle w:val="2"/>
            <w:tabs>
              <w:tab w:val="right" w:leader="dot" w:pos="8822"/>
            </w:tabs>
            <w:rPr>
              <w:noProof/>
              <w:rtl/>
            </w:rPr>
          </w:pPr>
          <w:hyperlink w:anchor="_Toc235197686" w:history="1">
            <w:r w:rsidR="00E20D53" w:rsidRPr="00601028">
              <w:rPr>
                <w:rStyle w:val="Hyperlink"/>
                <w:rFonts w:ascii="Sakkal Majalla" w:hAnsi="Sakkal Majalla" w:cs="Sakkal Majalla"/>
                <w:b/>
                <w:bCs/>
                <w:noProof/>
                <w:rtl/>
              </w:rPr>
              <w:t>التحول الرقمي — المفهوم والتطور والأبعاد:</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Toc235197686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27</w:t>
            </w:r>
            <w:r w:rsidR="00E20D53">
              <w:rPr>
                <w:noProof/>
                <w:webHidden/>
                <w:rtl/>
              </w:rPr>
              <w:fldChar w:fldCharType="end"/>
            </w:r>
          </w:hyperlink>
        </w:p>
        <w:p w14:paraId="2F41B300" w14:textId="519F5B5E" w:rsidR="00E20D53" w:rsidRDefault="00637A4B">
          <w:pPr>
            <w:pStyle w:val="3"/>
            <w:tabs>
              <w:tab w:val="right" w:leader="dot" w:pos="8822"/>
            </w:tabs>
            <w:rPr>
              <w:noProof/>
              <w:rtl/>
            </w:rPr>
          </w:pPr>
          <w:hyperlink w:anchor="_Toc235197687" w:history="1">
            <w:r w:rsidR="00E20D53" w:rsidRPr="00601028">
              <w:rPr>
                <w:rStyle w:val="Hyperlink"/>
                <w:rFonts w:ascii="Sakkal Majalla" w:hAnsi="Sakkal Majalla" w:cs="Sakkal Majalla"/>
                <w:noProof/>
                <w:rtl/>
              </w:rPr>
              <w:t>أولاً: نشأة مفهوم التحول الرقمي وتطوره التاريخي</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Toc235197687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27</w:t>
            </w:r>
            <w:r w:rsidR="00E20D53">
              <w:rPr>
                <w:noProof/>
                <w:webHidden/>
                <w:rtl/>
              </w:rPr>
              <w:fldChar w:fldCharType="end"/>
            </w:r>
          </w:hyperlink>
        </w:p>
        <w:p w14:paraId="067CC771" w14:textId="13981A80" w:rsidR="00E20D53" w:rsidRDefault="00637A4B">
          <w:pPr>
            <w:pStyle w:val="3"/>
            <w:tabs>
              <w:tab w:val="right" w:leader="dot" w:pos="8822"/>
            </w:tabs>
            <w:rPr>
              <w:noProof/>
              <w:rtl/>
            </w:rPr>
          </w:pPr>
          <w:hyperlink w:anchor="_Toc235197688" w:history="1">
            <w:r w:rsidR="00E20D53" w:rsidRPr="00601028">
              <w:rPr>
                <w:rStyle w:val="Hyperlink"/>
                <w:rFonts w:ascii="Sakkal Majalla" w:hAnsi="Sakkal Majalla" w:cs="Sakkal Majalla"/>
                <w:noProof/>
                <w:rtl/>
              </w:rPr>
              <w:t>ثانياً: تعريف التحول الرقمي</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Toc235197688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28</w:t>
            </w:r>
            <w:r w:rsidR="00E20D53">
              <w:rPr>
                <w:noProof/>
                <w:webHidden/>
                <w:rtl/>
              </w:rPr>
              <w:fldChar w:fldCharType="end"/>
            </w:r>
          </w:hyperlink>
        </w:p>
        <w:p w14:paraId="7BFBF59E" w14:textId="448392BA" w:rsidR="00E20D53" w:rsidRDefault="00637A4B">
          <w:pPr>
            <w:pStyle w:val="3"/>
            <w:tabs>
              <w:tab w:val="right" w:leader="dot" w:pos="8822"/>
            </w:tabs>
            <w:rPr>
              <w:noProof/>
              <w:rtl/>
            </w:rPr>
          </w:pPr>
          <w:hyperlink w:anchor="_Toc235197689" w:history="1">
            <w:r w:rsidR="00E20D53" w:rsidRPr="00601028">
              <w:rPr>
                <w:rStyle w:val="Hyperlink"/>
                <w:rFonts w:ascii="Sakkal Majalla" w:hAnsi="Sakkal Majalla" w:cs="Sakkal Majalla"/>
                <w:noProof/>
                <w:rtl/>
              </w:rPr>
              <w:t>ثالثاً: أبعاد التحول الرقمي</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Toc235197689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29</w:t>
            </w:r>
            <w:r w:rsidR="00E20D53">
              <w:rPr>
                <w:noProof/>
                <w:webHidden/>
                <w:rtl/>
              </w:rPr>
              <w:fldChar w:fldCharType="end"/>
            </w:r>
          </w:hyperlink>
        </w:p>
        <w:p w14:paraId="0C0A97C0" w14:textId="5E955A6A" w:rsidR="00E20D53" w:rsidRDefault="00637A4B">
          <w:pPr>
            <w:pStyle w:val="2"/>
            <w:tabs>
              <w:tab w:val="right" w:leader="dot" w:pos="8822"/>
            </w:tabs>
            <w:rPr>
              <w:noProof/>
              <w:rtl/>
            </w:rPr>
          </w:pPr>
          <w:hyperlink w:anchor="_Toc235197690" w:history="1">
            <w:r w:rsidR="00E20D53" w:rsidRPr="00601028">
              <w:rPr>
                <w:rStyle w:val="Hyperlink"/>
                <w:rFonts w:ascii="Sakkal Majalla" w:hAnsi="Sakkal Majalla" w:cs="Sakkal Majalla"/>
                <w:noProof/>
                <w:rtl/>
              </w:rPr>
              <w:t>البُعد الأول — التقنيات الرقمية المُوظَّفة: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Toc235197690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29</w:t>
            </w:r>
            <w:r w:rsidR="00E20D53">
              <w:rPr>
                <w:noProof/>
                <w:webHidden/>
                <w:rtl/>
              </w:rPr>
              <w:fldChar w:fldCharType="end"/>
            </w:r>
          </w:hyperlink>
        </w:p>
        <w:p w14:paraId="0D6C6337" w14:textId="64BDC2C9" w:rsidR="00E20D53" w:rsidRDefault="00637A4B">
          <w:pPr>
            <w:pStyle w:val="2"/>
            <w:tabs>
              <w:tab w:val="right" w:leader="dot" w:pos="8822"/>
            </w:tabs>
            <w:rPr>
              <w:noProof/>
              <w:rtl/>
            </w:rPr>
          </w:pPr>
          <w:hyperlink w:anchor="_Toc235197691" w:history="1">
            <w:r w:rsidR="00E20D53" w:rsidRPr="00601028">
              <w:rPr>
                <w:rStyle w:val="Hyperlink"/>
                <w:rFonts w:ascii="Sakkal Majalla" w:hAnsi="Sakkal Majalla" w:cs="Sakkal Majalla"/>
                <w:noProof/>
                <w:rtl/>
              </w:rPr>
              <w:t>البُعد الثاني — تحول نماذج الأعمال:</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Toc235197691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30</w:t>
            </w:r>
            <w:r w:rsidR="00E20D53">
              <w:rPr>
                <w:noProof/>
                <w:webHidden/>
                <w:rtl/>
              </w:rPr>
              <w:fldChar w:fldCharType="end"/>
            </w:r>
          </w:hyperlink>
        </w:p>
        <w:p w14:paraId="1226ECE1" w14:textId="4F5A53D6" w:rsidR="00E20D53" w:rsidRDefault="00637A4B">
          <w:pPr>
            <w:pStyle w:val="2"/>
            <w:tabs>
              <w:tab w:val="right" w:leader="dot" w:pos="8822"/>
            </w:tabs>
            <w:rPr>
              <w:noProof/>
              <w:rtl/>
            </w:rPr>
          </w:pPr>
          <w:hyperlink w:anchor="_Toc235197692" w:history="1">
            <w:r w:rsidR="00E20D53" w:rsidRPr="00601028">
              <w:rPr>
                <w:rStyle w:val="Hyperlink"/>
                <w:rFonts w:ascii="Sakkal Majalla" w:hAnsi="Sakkal Majalla" w:cs="Sakkal Majalla"/>
                <w:noProof/>
                <w:rtl/>
              </w:rPr>
              <w:t>البُعد الثالث — الثقافة التنظيمية الرقمية: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Toc235197692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30</w:t>
            </w:r>
            <w:r w:rsidR="00E20D53">
              <w:rPr>
                <w:noProof/>
                <w:webHidden/>
                <w:rtl/>
              </w:rPr>
              <w:fldChar w:fldCharType="end"/>
            </w:r>
          </w:hyperlink>
        </w:p>
        <w:p w14:paraId="7A5A3A8B" w14:textId="0FB3CDDD" w:rsidR="00E20D53" w:rsidRDefault="00637A4B">
          <w:pPr>
            <w:pStyle w:val="2"/>
            <w:tabs>
              <w:tab w:val="right" w:leader="dot" w:pos="8822"/>
            </w:tabs>
            <w:rPr>
              <w:noProof/>
              <w:rtl/>
            </w:rPr>
          </w:pPr>
          <w:hyperlink w:anchor="_Toc235197693" w:history="1">
            <w:r w:rsidR="00E20D53" w:rsidRPr="00601028">
              <w:rPr>
                <w:rStyle w:val="Hyperlink"/>
                <w:rFonts w:ascii="Sakkal Majalla" w:hAnsi="Sakkal Majalla" w:cs="Sakkal Majalla"/>
                <w:noProof/>
                <w:rtl/>
              </w:rPr>
              <w:t>البُعد الرابع — الكفاءات الرقمية للموارد البشرية: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Toc235197693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31</w:t>
            </w:r>
            <w:r w:rsidR="00E20D53">
              <w:rPr>
                <w:noProof/>
                <w:webHidden/>
                <w:rtl/>
              </w:rPr>
              <w:fldChar w:fldCharType="end"/>
            </w:r>
          </w:hyperlink>
        </w:p>
        <w:p w14:paraId="7284D949" w14:textId="4F84B38D" w:rsidR="00E20D53" w:rsidRDefault="00637A4B">
          <w:pPr>
            <w:pStyle w:val="2"/>
            <w:tabs>
              <w:tab w:val="right" w:leader="dot" w:pos="8822"/>
            </w:tabs>
            <w:rPr>
              <w:noProof/>
              <w:rtl/>
            </w:rPr>
          </w:pPr>
          <w:hyperlink w:anchor="_Toc235197694" w:history="1">
            <w:r w:rsidR="00E20D53" w:rsidRPr="00601028">
              <w:rPr>
                <w:rStyle w:val="Hyperlink"/>
                <w:rFonts w:ascii="Sakkal Majalla" w:hAnsi="Sakkal Majalla" w:cs="Sakkal Majalla"/>
                <w:noProof/>
                <w:rtl/>
              </w:rPr>
              <w:t>البُعد الخامس — تحول تجربة العميل:</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Toc235197694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31</w:t>
            </w:r>
            <w:r w:rsidR="00E20D53">
              <w:rPr>
                <w:noProof/>
                <w:webHidden/>
                <w:rtl/>
              </w:rPr>
              <w:fldChar w:fldCharType="end"/>
            </w:r>
          </w:hyperlink>
        </w:p>
        <w:p w14:paraId="6D90A9D9" w14:textId="777C6069" w:rsidR="00E20D53" w:rsidRDefault="00637A4B">
          <w:pPr>
            <w:pStyle w:val="2"/>
            <w:tabs>
              <w:tab w:val="right" w:leader="dot" w:pos="8822"/>
            </w:tabs>
            <w:rPr>
              <w:noProof/>
              <w:rtl/>
            </w:rPr>
          </w:pPr>
          <w:hyperlink w:anchor="_Toc235197695" w:history="1">
            <w:r w:rsidR="00E20D53" w:rsidRPr="00601028">
              <w:rPr>
                <w:rStyle w:val="Hyperlink"/>
                <w:rFonts w:ascii="Sakkal Majalla" w:hAnsi="Sakkal Majalla" w:cs="Sakkal Majalla"/>
                <w:noProof/>
                <w:rtl/>
              </w:rPr>
              <w:t>البُعد السادس — حوكمة التحول الرقمي وإدارة المخاطر:</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Toc235197695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31</w:t>
            </w:r>
            <w:r w:rsidR="00E20D53">
              <w:rPr>
                <w:noProof/>
                <w:webHidden/>
                <w:rtl/>
              </w:rPr>
              <w:fldChar w:fldCharType="end"/>
            </w:r>
          </w:hyperlink>
        </w:p>
        <w:p w14:paraId="61D0CC10" w14:textId="7AE020C0" w:rsidR="00E20D53" w:rsidRDefault="00637A4B">
          <w:pPr>
            <w:pStyle w:val="2"/>
            <w:tabs>
              <w:tab w:val="right" w:leader="dot" w:pos="8822"/>
            </w:tabs>
            <w:rPr>
              <w:noProof/>
              <w:rtl/>
            </w:rPr>
          </w:pPr>
          <w:hyperlink w:anchor="_Toc235197696" w:history="1">
            <w:r w:rsidR="00E20D53" w:rsidRPr="00601028">
              <w:rPr>
                <w:rStyle w:val="Hyperlink"/>
                <w:rFonts w:ascii="Sakkal Majalla" w:hAnsi="Sakkal Majalla" w:cs="Sakkal Majalla"/>
                <w:noProof/>
                <w:rtl/>
              </w:rPr>
              <w:t>رابعاً: نماذج قياس النضج الرقمي</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Toc235197696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32</w:t>
            </w:r>
            <w:r w:rsidR="00E20D53">
              <w:rPr>
                <w:noProof/>
                <w:webHidden/>
                <w:rtl/>
              </w:rPr>
              <w:fldChar w:fldCharType="end"/>
            </w:r>
          </w:hyperlink>
        </w:p>
        <w:p w14:paraId="223160C0" w14:textId="7C7A674D" w:rsidR="00E20D53" w:rsidRDefault="00637A4B">
          <w:pPr>
            <w:pStyle w:val="10"/>
            <w:tabs>
              <w:tab w:val="right" w:leader="dot" w:pos="8822"/>
            </w:tabs>
            <w:rPr>
              <w:noProof/>
              <w:rtl/>
            </w:rPr>
          </w:pPr>
          <w:hyperlink w:anchor="_Toc235197697" w:history="1">
            <w:r w:rsidR="00E20D53" w:rsidRPr="00601028">
              <w:rPr>
                <w:rStyle w:val="Hyperlink"/>
                <w:rFonts w:ascii="Sakkal Majalla" w:hAnsi="Sakkal Majalla" w:cs="Sakkal Majalla"/>
                <w:b/>
                <w:bCs/>
                <w:noProof/>
                <w:rtl/>
              </w:rPr>
              <w:t>الأداء المؤسسي في سياق التحول الرقمي:</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Toc235197697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33</w:t>
            </w:r>
            <w:r w:rsidR="00E20D53">
              <w:rPr>
                <w:noProof/>
                <w:webHidden/>
                <w:rtl/>
              </w:rPr>
              <w:fldChar w:fldCharType="end"/>
            </w:r>
          </w:hyperlink>
        </w:p>
        <w:p w14:paraId="5B595E8B" w14:textId="08F91B1D" w:rsidR="00E20D53" w:rsidRDefault="00637A4B">
          <w:pPr>
            <w:pStyle w:val="2"/>
            <w:tabs>
              <w:tab w:val="right" w:leader="dot" w:pos="8822"/>
            </w:tabs>
            <w:rPr>
              <w:noProof/>
              <w:rtl/>
            </w:rPr>
          </w:pPr>
          <w:hyperlink w:anchor="_Toc235197698" w:history="1">
            <w:r w:rsidR="00E20D53" w:rsidRPr="00601028">
              <w:rPr>
                <w:rStyle w:val="Hyperlink"/>
                <w:rFonts w:ascii="Sakkal Majalla" w:hAnsi="Sakkal Majalla" w:cs="Sakkal Majalla"/>
                <w:noProof/>
                <w:rtl/>
              </w:rPr>
              <w:t>أولاً: مفهوم الأداء المؤسسي وتطوره</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Toc235197698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33</w:t>
            </w:r>
            <w:r w:rsidR="00E20D53">
              <w:rPr>
                <w:noProof/>
                <w:webHidden/>
                <w:rtl/>
              </w:rPr>
              <w:fldChar w:fldCharType="end"/>
            </w:r>
          </w:hyperlink>
        </w:p>
        <w:p w14:paraId="0E8CEE90" w14:textId="0FF965DF" w:rsidR="00E20D53" w:rsidRDefault="00637A4B">
          <w:pPr>
            <w:pStyle w:val="2"/>
            <w:tabs>
              <w:tab w:val="right" w:leader="dot" w:pos="8822"/>
            </w:tabs>
            <w:rPr>
              <w:noProof/>
              <w:rtl/>
            </w:rPr>
          </w:pPr>
          <w:hyperlink w:anchor="_Toc235197699" w:history="1">
            <w:r w:rsidR="00E20D53" w:rsidRPr="00601028">
              <w:rPr>
                <w:rStyle w:val="Hyperlink"/>
                <w:rFonts w:ascii="Sakkal Majalla" w:hAnsi="Sakkal Majalla" w:cs="Sakkal Majalla"/>
                <w:noProof/>
                <w:rtl/>
              </w:rPr>
              <w:t>ثانياً: أبعاد الأداء المؤسسي ذات الصلة بالتحول الرقمي</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Toc235197699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34</w:t>
            </w:r>
            <w:r w:rsidR="00E20D53">
              <w:rPr>
                <w:noProof/>
                <w:webHidden/>
                <w:rtl/>
              </w:rPr>
              <w:fldChar w:fldCharType="end"/>
            </w:r>
          </w:hyperlink>
        </w:p>
        <w:p w14:paraId="4FA8CBA6" w14:textId="58DDFE45" w:rsidR="00E20D53" w:rsidRDefault="00637A4B">
          <w:pPr>
            <w:pStyle w:val="2"/>
            <w:tabs>
              <w:tab w:val="right" w:leader="dot" w:pos="8822"/>
            </w:tabs>
            <w:rPr>
              <w:noProof/>
              <w:rtl/>
            </w:rPr>
          </w:pPr>
          <w:hyperlink w:anchor="_Toc235197700" w:history="1">
            <w:r w:rsidR="00E20D53" w:rsidRPr="00601028">
              <w:rPr>
                <w:rStyle w:val="Hyperlink"/>
                <w:rFonts w:ascii="Sakkal Majalla" w:hAnsi="Sakkal Majalla" w:cs="Sakkal Majalla"/>
                <w:noProof/>
                <w:rtl/>
              </w:rPr>
              <w:t>ثالثاً: بطاقة الأداء المتوازن الرقمية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Toc235197700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35</w:t>
            </w:r>
            <w:r w:rsidR="00E20D53">
              <w:rPr>
                <w:noProof/>
                <w:webHidden/>
                <w:rtl/>
              </w:rPr>
              <w:fldChar w:fldCharType="end"/>
            </w:r>
          </w:hyperlink>
        </w:p>
        <w:p w14:paraId="19998822" w14:textId="135753E2" w:rsidR="00E20D53" w:rsidRDefault="00637A4B">
          <w:pPr>
            <w:pStyle w:val="10"/>
            <w:tabs>
              <w:tab w:val="right" w:leader="dot" w:pos="8822"/>
            </w:tabs>
            <w:rPr>
              <w:noProof/>
              <w:rtl/>
            </w:rPr>
          </w:pPr>
          <w:hyperlink w:anchor="_Toc235197701" w:history="1">
            <w:r w:rsidR="00E20D53" w:rsidRPr="00601028">
              <w:rPr>
                <w:rStyle w:val="Hyperlink"/>
                <w:rFonts w:ascii="Sakkal Majalla" w:hAnsi="Sakkal Majalla" w:cs="Sakkal Majalla"/>
                <w:b/>
                <w:bCs/>
                <w:noProof/>
                <w:rtl/>
              </w:rPr>
              <w:t>القدرة التنافسية في عصر الاقتصاد الرقمي:</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Toc235197701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36</w:t>
            </w:r>
            <w:r w:rsidR="00E20D53">
              <w:rPr>
                <w:noProof/>
                <w:webHidden/>
                <w:rtl/>
              </w:rPr>
              <w:fldChar w:fldCharType="end"/>
            </w:r>
          </w:hyperlink>
        </w:p>
        <w:p w14:paraId="32083840" w14:textId="7B6A806A" w:rsidR="00E20D53" w:rsidRDefault="00637A4B">
          <w:pPr>
            <w:pStyle w:val="2"/>
            <w:tabs>
              <w:tab w:val="right" w:leader="dot" w:pos="8822"/>
            </w:tabs>
            <w:rPr>
              <w:noProof/>
              <w:rtl/>
            </w:rPr>
          </w:pPr>
          <w:hyperlink w:anchor="_Toc235197702" w:history="1">
            <w:r w:rsidR="00E20D53" w:rsidRPr="00601028">
              <w:rPr>
                <w:rStyle w:val="Hyperlink"/>
                <w:rFonts w:ascii="Sakkal Majalla" w:hAnsi="Sakkal Majalla" w:cs="Sakkal Majalla"/>
                <w:noProof/>
                <w:rtl/>
              </w:rPr>
              <w:t>أولاً: مفهوم القدرة التنافسية وتطوره في الاقتصاد الرقمي</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Toc235197702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36</w:t>
            </w:r>
            <w:r w:rsidR="00E20D53">
              <w:rPr>
                <w:noProof/>
                <w:webHidden/>
                <w:rtl/>
              </w:rPr>
              <w:fldChar w:fldCharType="end"/>
            </w:r>
          </w:hyperlink>
        </w:p>
        <w:p w14:paraId="0062B610" w14:textId="448D3AA8" w:rsidR="00E20D53" w:rsidRDefault="00637A4B">
          <w:pPr>
            <w:pStyle w:val="2"/>
            <w:tabs>
              <w:tab w:val="right" w:leader="dot" w:pos="8822"/>
            </w:tabs>
            <w:rPr>
              <w:noProof/>
              <w:rtl/>
            </w:rPr>
          </w:pPr>
          <w:hyperlink w:anchor="_Toc235197703" w:history="1">
            <w:r w:rsidR="00E20D53" w:rsidRPr="00601028">
              <w:rPr>
                <w:rStyle w:val="Hyperlink"/>
                <w:rFonts w:ascii="Sakkal Majalla" w:hAnsi="Sakkal Majalla" w:cs="Sakkal Majalla"/>
                <w:noProof/>
                <w:rtl/>
              </w:rPr>
              <w:t>ثانياً: مصادر الميزة التنافسية الرقمية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Toc235197703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36</w:t>
            </w:r>
            <w:r w:rsidR="00E20D53">
              <w:rPr>
                <w:noProof/>
                <w:webHidden/>
                <w:rtl/>
              </w:rPr>
              <w:fldChar w:fldCharType="end"/>
            </w:r>
          </w:hyperlink>
        </w:p>
        <w:p w14:paraId="65EF29E0" w14:textId="7C517541" w:rsidR="00E20D53" w:rsidRDefault="00637A4B">
          <w:pPr>
            <w:pStyle w:val="2"/>
            <w:tabs>
              <w:tab w:val="right" w:leader="dot" w:pos="8822"/>
            </w:tabs>
            <w:rPr>
              <w:noProof/>
              <w:rtl/>
            </w:rPr>
          </w:pPr>
          <w:hyperlink w:anchor="_Toc235197704" w:history="1">
            <w:r w:rsidR="00E20D53" w:rsidRPr="00601028">
              <w:rPr>
                <w:rStyle w:val="Hyperlink"/>
                <w:rFonts w:ascii="Sakkal Majalla" w:hAnsi="Sakkal Majalla" w:cs="Sakkal Majalla"/>
                <w:noProof/>
                <w:rtl/>
              </w:rPr>
              <w:t>ثالثاً: التحول الرقمي وإعادة تشكيل الهياكل التنافسية في السياق السعودي</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Toc235197704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38</w:t>
            </w:r>
            <w:r w:rsidR="00E20D53">
              <w:rPr>
                <w:noProof/>
                <w:webHidden/>
                <w:rtl/>
              </w:rPr>
              <w:fldChar w:fldCharType="end"/>
            </w:r>
          </w:hyperlink>
        </w:p>
        <w:p w14:paraId="23265AB5" w14:textId="5C2BF12C" w:rsidR="00E20D53" w:rsidRDefault="00637A4B">
          <w:pPr>
            <w:pStyle w:val="10"/>
            <w:tabs>
              <w:tab w:val="right" w:leader="dot" w:pos="8822"/>
            </w:tabs>
            <w:rPr>
              <w:noProof/>
              <w:rtl/>
            </w:rPr>
          </w:pPr>
          <w:hyperlink w:anchor="_Toc235197705" w:history="1">
            <w:r w:rsidR="00E20D53" w:rsidRPr="00601028">
              <w:rPr>
                <w:rStyle w:val="Hyperlink"/>
                <w:rFonts w:ascii="Sakkal Majalla" w:hAnsi="Sakkal Majalla" w:cs="Sakkal Majalla"/>
                <w:b/>
                <w:bCs/>
                <w:noProof/>
                <w:rtl/>
              </w:rPr>
              <w:t>النظريات المفسِّرة للعلاقة بين التحول الرقمي والأداء المؤسسي:</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Toc235197705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38</w:t>
            </w:r>
            <w:r w:rsidR="00E20D53">
              <w:rPr>
                <w:noProof/>
                <w:webHidden/>
                <w:rtl/>
              </w:rPr>
              <w:fldChar w:fldCharType="end"/>
            </w:r>
          </w:hyperlink>
        </w:p>
        <w:p w14:paraId="11729BF0" w14:textId="74BCFBCF" w:rsidR="00E20D53" w:rsidRDefault="00637A4B">
          <w:pPr>
            <w:pStyle w:val="10"/>
            <w:tabs>
              <w:tab w:val="right" w:leader="dot" w:pos="8822"/>
            </w:tabs>
            <w:rPr>
              <w:noProof/>
              <w:rtl/>
            </w:rPr>
          </w:pPr>
          <w:hyperlink w:anchor="_Toc235197706" w:history="1">
            <w:r w:rsidR="00E20D53" w:rsidRPr="00601028">
              <w:rPr>
                <w:rStyle w:val="Hyperlink"/>
                <w:rFonts w:ascii="Sakkal Majalla" w:hAnsi="Sakkal Majalla" w:cs="Sakkal Majalla"/>
                <w:noProof/>
                <w:rtl/>
              </w:rPr>
              <w:t>أولاً: نظرية الموارد والكفاءات (</w:t>
            </w:r>
            <w:r w:rsidR="00E20D53" w:rsidRPr="00601028">
              <w:rPr>
                <w:rStyle w:val="Hyperlink"/>
                <w:rFonts w:ascii="Sakkal Majalla" w:hAnsi="Sakkal Majalla" w:cs="Sakkal Majalla"/>
                <w:noProof/>
              </w:rPr>
              <w:t>Resource-Based View</w:t>
            </w:r>
            <w:r w:rsidR="00E20D53" w:rsidRPr="00601028">
              <w:rPr>
                <w:rStyle w:val="Hyperlink"/>
                <w:rFonts w:ascii="Sakkal Majalla" w:hAnsi="Sakkal Majalla" w:cs="Sakkal Majalla"/>
                <w:noProof/>
                <w:rtl/>
              </w:rPr>
              <w:t>)</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Toc235197706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38</w:t>
            </w:r>
            <w:r w:rsidR="00E20D53">
              <w:rPr>
                <w:noProof/>
                <w:webHidden/>
                <w:rtl/>
              </w:rPr>
              <w:fldChar w:fldCharType="end"/>
            </w:r>
          </w:hyperlink>
        </w:p>
        <w:p w14:paraId="74D4F2EB" w14:textId="7557476F" w:rsidR="00E20D53" w:rsidRDefault="00637A4B">
          <w:pPr>
            <w:pStyle w:val="2"/>
            <w:tabs>
              <w:tab w:val="right" w:leader="dot" w:pos="8822"/>
            </w:tabs>
            <w:rPr>
              <w:noProof/>
              <w:rtl/>
            </w:rPr>
          </w:pPr>
          <w:hyperlink w:anchor="_Toc235197707" w:history="1">
            <w:r w:rsidR="00E20D53" w:rsidRPr="00601028">
              <w:rPr>
                <w:rStyle w:val="Hyperlink"/>
                <w:rFonts w:ascii="Sakkal Majalla" w:hAnsi="Sakkal Majalla" w:cs="Sakkal Majalla"/>
                <w:noProof/>
                <w:rtl/>
              </w:rPr>
              <w:t>ثانياً: نظرية الكفاءات الديناميكية (</w:t>
            </w:r>
            <w:r w:rsidR="00E20D53" w:rsidRPr="00601028">
              <w:rPr>
                <w:rStyle w:val="Hyperlink"/>
                <w:rFonts w:ascii="Sakkal Majalla" w:hAnsi="Sakkal Majalla" w:cs="Sakkal Majalla"/>
                <w:noProof/>
              </w:rPr>
              <w:t>Dynamic Capabilities Theory</w:t>
            </w:r>
            <w:r w:rsidR="00E20D53" w:rsidRPr="00601028">
              <w:rPr>
                <w:rStyle w:val="Hyperlink"/>
                <w:rFonts w:ascii="Sakkal Majalla" w:hAnsi="Sakkal Majalla" w:cs="Sakkal Majalla"/>
                <w:noProof/>
                <w:rtl/>
              </w:rPr>
              <w:t>)</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Toc235197707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39</w:t>
            </w:r>
            <w:r w:rsidR="00E20D53">
              <w:rPr>
                <w:noProof/>
                <w:webHidden/>
                <w:rtl/>
              </w:rPr>
              <w:fldChar w:fldCharType="end"/>
            </w:r>
          </w:hyperlink>
        </w:p>
        <w:p w14:paraId="28780C12" w14:textId="65E83A18" w:rsidR="00E20D53" w:rsidRDefault="00637A4B">
          <w:pPr>
            <w:pStyle w:val="2"/>
            <w:tabs>
              <w:tab w:val="right" w:leader="dot" w:pos="8822"/>
            </w:tabs>
            <w:rPr>
              <w:noProof/>
              <w:rtl/>
            </w:rPr>
          </w:pPr>
          <w:hyperlink w:anchor="_Toc235197708" w:history="1">
            <w:r w:rsidR="00E20D53" w:rsidRPr="00601028">
              <w:rPr>
                <w:rStyle w:val="Hyperlink"/>
                <w:rFonts w:ascii="Sakkal Majalla" w:hAnsi="Sakkal Majalla" w:cs="Sakkal Majalla"/>
                <w:noProof/>
                <w:rtl/>
              </w:rPr>
              <w:t>ثالثاً: نظرية المحاذاة الاستراتيجية للتقنية (</w:t>
            </w:r>
            <w:r w:rsidR="00E20D53" w:rsidRPr="00601028">
              <w:rPr>
                <w:rStyle w:val="Hyperlink"/>
                <w:rFonts w:ascii="Sakkal Majalla" w:hAnsi="Sakkal Majalla" w:cs="Sakkal Majalla"/>
                <w:noProof/>
              </w:rPr>
              <w:t>Strategic Alignment Theory</w:t>
            </w:r>
            <w:r w:rsidR="00E20D53" w:rsidRPr="00601028">
              <w:rPr>
                <w:rStyle w:val="Hyperlink"/>
                <w:rFonts w:ascii="Sakkal Majalla" w:hAnsi="Sakkal Majalla" w:cs="Sakkal Majalla"/>
                <w:noProof/>
                <w:rtl/>
              </w:rPr>
              <w:t>)</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Toc235197708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40</w:t>
            </w:r>
            <w:r w:rsidR="00E20D53">
              <w:rPr>
                <w:noProof/>
                <w:webHidden/>
                <w:rtl/>
              </w:rPr>
              <w:fldChar w:fldCharType="end"/>
            </w:r>
          </w:hyperlink>
        </w:p>
        <w:p w14:paraId="2073DB31" w14:textId="207F2D79" w:rsidR="00E20D53" w:rsidRDefault="00637A4B">
          <w:pPr>
            <w:pStyle w:val="2"/>
            <w:tabs>
              <w:tab w:val="right" w:leader="dot" w:pos="8822"/>
            </w:tabs>
            <w:rPr>
              <w:noProof/>
              <w:rtl/>
            </w:rPr>
          </w:pPr>
          <w:hyperlink w:anchor="_Toc235197709" w:history="1">
            <w:r w:rsidR="00E20D53" w:rsidRPr="00601028">
              <w:rPr>
                <w:rStyle w:val="Hyperlink"/>
                <w:rFonts w:ascii="Sakkal Majalla" w:hAnsi="Sakkal Majalla" w:cs="Sakkal Majalla"/>
                <w:noProof/>
                <w:rtl/>
              </w:rPr>
              <w:t>رابعاً: نظرية قبول التقنية الموسَّعة (</w:t>
            </w:r>
            <w:r w:rsidR="00E20D53" w:rsidRPr="00601028">
              <w:rPr>
                <w:rStyle w:val="Hyperlink"/>
                <w:rFonts w:ascii="Sakkal Majalla" w:hAnsi="Sakkal Majalla" w:cs="Sakkal Majalla"/>
                <w:noProof/>
              </w:rPr>
              <w:t>Extended TAM &amp; UTAUT</w:t>
            </w:r>
            <w:r w:rsidR="00E20D53" w:rsidRPr="00601028">
              <w:rPr>
                <w:rStyle w:val="Hyperlink"/>
                <w:rFonts w:ascii="Sakkal Majalla" w:hAnsi="Sakkal Majalla" w:cs="Sakkal Majalla"/>
                <w:noProof/>
                <w:rtl/>
              </w:rPr>
              <w:t>)</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Toc235197709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40</w:t>
            </w:r>
            <w:r w:rsidR="00E20D53">
              <w:rPr>
                <w:noProof/>
                <w:webHidden/>
                <w:rtl/>
              </w:rPr>
              <w:fldChar w:fldCharType="end"/>
            </w:r>
          </w:hyperlink>
        </w:p>
        <w:p w14:paraId="17ACB9AD" w14:textId="05B9F637" w:rsidR="00E20D53" w:rsidRDefault="00637A4B">
          <w:pPr>
            <w:pStyle w:val="2"/>
            <w:tabs>
              <w:tab w:val="right" w:leader="dot" w:pos="8822"/>
            </w:tabs>
            <w:rPr>
              <w:noProof/>
              <w:rtl/>
            </w:rPr>
          </w:pPr>
          <w:hyperlink w:anchor="_Toc235197710" w:history="1">
            <w:r w:rsidR="00E20D53" w:rsidRPr="00601028">
              <w:rPr>
                <w:rStyle w:val="Hyperlink"/>
                <w:rFonts w:ascii="Sakkal Majalla" w:hAnsi="Sakkal Majalla" w:cs="Sakkal Majalla"/>
                <w:noProof/>
                <w:rtl/>
              </w:rPr>
              <w:t>خامساً: نظرية المؤسسية والضغوط الإيكولوجية (</w:t>
            </w:r>
            <w:r w:rsidR="00E20D53" w:rsidRPr="00601028">
              <w:rPr>
                <w:rStyle w:val="Hyperlink"/>
                <w:rFonts w:ascii="Sakkal Majalla" w:hAnsi="Sakkal Majalla" w:cs="Sakkal Majalla"/>
                <w:noProof/>
              </w:rPr>
              <w:t>Institutional Theory</w:t>
            </w:r>
            <w:r w:rsidR="00E20D53" w:rsidRPr="00601028">
              <w:rPr>
                <w:rStyle w:val="Hyperlink"/>
                <w:rFonts w:ascii="Sakkal Majalla" w:hAnsi="Sakkal Majalla" w:cs="Sakkal Majalla"/>
                <w:noProof/>
                <w:rtl/>
              </w:rPr>
              <w:t>)</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Toc235197710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41</w:t>
            </w:r>
            <w:r w:rsidR="00E20D53">
              <w:rPr>
                <w:noProof/>
                <w:webHidden/>
                <w:rtl/>
              </w:rPr>
              <w:fldChar w:fldCharType="end"/>
            </w:r>
          </w:hyperlink>
        </w:p>
        <w:p w14:paraId="585BD147" w14:textId="5E8DCACA" w:rsidR="00E20D53" w:rsidRDefault="00637A4B">
          <w:pPr>
            <w:pStyle w:val="2"/>
            <w:tabs>
              <w:tab w:val="right" w:leader="dot" w:pos="8822"/>
            </w:tabs>
            <w:rPr>
              <w:noProof/>
              <w:rtl/>
            </w:rPr>
          </w:pPr>
          <w:hyperlink w:anchor="_Toc235197711" w:history="1">
            <w:r w:rsidR="00E20D53" w:rsidRPr="00601028">
              <w:rPr>
                <w:rStyle w:val="Hyperlink"/>
                <w:rFonts w:ascii="Sakkal Majalla" w:hAnsi="Sakkal Majalla" w:cs="Sakkal Majalla"/>
                <w:noProof/>
                <w:rtl/>
              </w:rPr>
              <w:t>سادساً: نظرية الابتكار التخريبي (</w:t>
            </w:r>
            <w:r w:rsidR="00E20D53" w:rsidRPr="00601028">
              <w:rPr>
                <w:rStyle w:val="Hyperlink"/>
                <w:rFonts w:ascii="Sakkal Majalla" w:hAnsi="Sakkal Majalla" w:cs="Sakkal Majalla"/>
                <w:noProof/>
              </w:rPr>
              <w:t>Disruptive Innovation Theory</w:t>
            </w:r>
            <w:r w:rsidR="00E20D53" w:rsidRPr="00601028">
              <w:rPr>
                <w:rStyle w:val="Hyperlink"/>
                <w:rFonts w:ascii="Sakkal Majalla" w:hAnsi="Sakkal Majalla" w:cs="Sakkal Majalla"/>
                <w:noProof/>
                <w:rtl/>
              </w:rPr>
              <w:t>)</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Toc235197711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41</w:t>
            </w:r>
            <w:r w:rsidR="00E20D53">
              <w:rPr>
                <w:noProof/>
                <w:webHidden/>
                <w:rtl/>
              </w:rPr>
              <w:fldChar w:fldCharType="end"/>
            </w:r>
          </w:hyperlink>
        </w:p>
        <w:p w14:paraId="557869CF" w14:textId="05307275" w:rsidR="00E20D53" w:rsidRDefault="00637A4B">
          <w:pPr>
            <w:pStyle w:val="10"/>
            <w:tabs>
              <w:tab w:val="right" w:leader="dot" w:pos="8822"/>
            </w:tabs>
            <w:rPr>
              <w:noProof/>
              <w:rtl/>
            </w:rPr>
          </w:pPr>
          <w:hyperlink w:anchor="_Toc235197712" w:history="1">
            <w:r w:rsidR="00E20D53" w:rsidRPr="00601028">
              <w:rPr>
                <w:rStyle w:val="Hyperlink"/>
                <w:rFonts w:ascii="Sakkal Majalla" w:hAnsi="Sakkal Majalla" w:cs="Sakkal Majalla"/>
                <w:b/>
                <w:bCs/>
                <w:noProof/>
                <w:rtl/>
              </w:rPr>
              <w:t>التحول الرقمي في السياق السعودي — الواقع والتحديات:</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Toc235197712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42</w:t>
            </w:r>
            <w:r w:rsidR="00E20D53">
              <w:rPr>
                <w:noProof/>
                <w:webHidden/>
                <w:rtl/>
              </w:rPr>
              <w:fldChar w:fldCharType="end"/>
            </w:r>
          </w:hyperlink>
        </w:p>
        <w:p w14:paraId="077FFBF3" w14:textId="5526A23E" w:rsidR="00E20D53" w:rsidRDefault="00637A4B">
          <w:pPr>
            <w:pStyle w:val="2"/>
            <w:tabs>
              <w:tab w:val="right" w:leader="dot" w:pos="8822"/>
            </w:tabs>
            <w:rPr>
              <w:noProof/>
              <w:rtl/>
            </w:rPr>
          </w:pPr>
          <w:hyperlink w:anchor="_Toc235197713" w:history="1">
            <w:r w:rsidR="00E20D53" w:rsidRPr="00601028">
              <w:rPr>
                <w:rStyle w:val="Hyperlink"/>
                <w:rFonts w:ascii="Sakkal Majalla" w:hAnsi="Sakkal Majalla" w:cs="Sakkal Majalla"/>
                <w:noProof/>
                <w:rtl/>
              </w:rPr>
              <w:t>أولاً: المشهد الرقمي في المملكة العربية السعودية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Toc235197713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42</w:t>
            </w:r>
            <w:r w:rsidR="00E20D53">
              <w:rPr>
                <w:noProof/>
                <w:webHidden/>
                <w:rtl/>
              </w:rPr>
              <w:fldChar w:fldCharType="end"/>
            </w:r>
          </w:hyperlink>
        </w:p>
        <w:p w14:paraId="53F15345" w14:textId="7B7CAB32" w:rsidR="00E20D53" w:rsidRDefault="00637A4B">
          <w:pPr>
            <w:pStyle w:val="2"/>
            <w:tabs>
              <w:tab w:val="right" w:leader="dot" w:pos="8822"/>
            </w:tabs>
            <w:rPr>
              <w:noProof/>
              <w:rtl/>
            </w:rPr>
          </w:pPr>
          <w:hyperlink w:anchor="_Toc235197714" w:history="1">
            <w:r w:rsidR="00E20D53" w:rsidRPr="00601028">
              <w:rPr>
                <w:rStyle w:val="Hyperlink"/>
                <w:rFonts w:ascii="Sakkal Majalla" w:hAnsi="Sakkal Majalla" w:cs="Sakkal Majalla"/>
                <w:b/>
                <w:bCs/>
                <w:noProof/>
                <w:rtl/>
              </w:rPr>
              <w:t>ثانياً: أبرز التحديات أمام التحول الرقمي في المؤسسات السعودية: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Toc235197714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43</w:t>
            </w:r>
            <w:r w:rsidR="00E20D53">
              <w:rPr>
                <w:noProof/>
                <w:webHidden/>
                <w:rtl/>
              </w:rPr>
              <w:fldChar w:fldCharType="end"/>
            </w:r>
          </w:hyperlink>
        </w:p>
        <w:p w14:paraId="6C146E88" w14:textId="0EEC41B6" w:rsidR="00E20D53" w:rsidRDefault="00637A4B">
          <w:pPr>
            <w:pStyle w:val="2"/>
            <w:tabs>
              <w:tab w:val="right" w:leader="dot" w:pos="8822"/>
            </w:tabs>
            <w:rPr>
              <w:noProof/>
              <w:rtl/>
            </w:rPr>
          </w:pPr>
          <w:hyperlink w:anchor="_Toc235197715" w:history="1">
            <w:r w:rsidR="00E20D53" w:rsidRPr="00601028">
              <w:rPr>
                <w:rStyle w:val="Hyperlink"/>
                <w:rFonts w:ascii="Sakkal Majalla" w:hAnsi="Sakkal Majalla" w:cs="Sakkal Majalla"/>
                <w:noProof/>
                <w:rtl/>
              </w:rPr>
              <w:t>ثالثاً: العلاقة بين التحول الرقمي ورؤية 2030</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Toc235197715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43</w:t>
            </w:r>
            <w:r w:rsidR="00E20D53">
              <w:rPr>
                <w:noProof/>
                <w:webHidden/>
                <w:rtl/>
              </w:rPr>
              <w:fldChar w:fldCharType="end"/>
            </w:r>
          </w:hyperlink>
        </w:p>
        <w:p w14:paraId="66E149E5" w14:textId="0AE44DD7" w:rsidR="00E20D53" w:rsidRDefault="00637A4B">
          <w:pPr>
            <w:pStyle w:val="10"/>
            <w:tabs>
              <w:tab w:val="right" w:leader="dot" w:pos="8822"/>
            </w:tabs>
            <w:rPr>
              <w:noProof/>
              <w:rtl/>
            </w:rPr>
          </w:pPr>
          <w:hyperlink w:anchor="_Toc235197716" w:history="1">
            <w:r w:rsidR="00E20D53" w:rsidRPr="00601028">
              <w:rPr>
                <w:rStyle w:val="Hyperlink"/>
                <w:rFonts w:ascii="Sakkal Majalla" w:hAnsi="Sakkal Majalla" w:cs="Sakkal Majalla"/>
                <w:b/>
                <w:bCs/>
                <w:noProof/>
                <w:rtl/>
              </w:rPr>
              <w:t>الأبعاد الإجرائية لمتغيرات الدراسة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Toc235197716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44</w:t>
            </w:r>
            <w:r w:rsidR="00E20D53">
              <w:rPr>
                <w:noProof/>
                <w:webHidden/>
                <w:rtl/>
              </w:rPr>
              <w:fldChar w:fldCharType="end"/>
            </w:r>
          </w:hyperlink>
        </w:p>
        <w:p w14:paraId="6BDCC502" w14:textId="3521DAC3" w:rsidR="00E20D53" w:rsidRDefault="00637A4B">
          <w:pPr>
            <w:pStyle w:val="10"/>
            <w:tabs>
              <w:tab w:val="right" w:leader="dot" w:pos="8822"/>
            </w:tabs>
            <w:rPr>
              <w:noProof/>
              <w:rtl/>
            </w:rPr>
          </w:pPr>
          <w:hyperlink w:anchor="_Toc235197717" w:history="1">
            <w:r w:rsidR="00E20D53" w:rsidRPr="00601028">
              <w:rPr>
                <w:rStyle w:val="Hyperlink"/>
                <w:rFonts w:ascii="Sakkal Majalla" w:hAnsi="Sakkal Majalla" w:cs="Sakkal Majalla"/>
                <w:b/>
                <w:bCs/>
                <w:noProof/>
                <w:rtl/>
              </w:rPr>
              <w:t>الفصل الثالث</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Toc235197717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45</w:t>
            </w:r>
            <w:r w:rsidR="00E20D53">
              <w:rPr>
                <w:noProof/>
                <w:webHidden/>
                <w:rtl/>
              </w:rPr>
              <w:fldChar w:fldCharType="end"/>
            </w:r>
          </w:hyperlink>
        </w:p>
        <w:p w14:paraId="0F7ED05F" w14:textId="14D80AEB" w:rsidR="00E20D53" w:rsidRDefault="00637A4B">
          <w:pPr>
            <w:pStyle w:val="10"/>
            <w:tabs>
              <w:tab w:val="right" w:leader="dot" w:pos="8822"/>
            </w:tabs>
            <w:rPr>
              <w:noProof/>
              <w:rtl/>
            </w:rPr>
          </w:pPr>
          <w:hyperlink w:anchor="_Toc235197718" w:history="1">
            <w:r w:rsidR="00E20D53" w:rsidRPr="00601028">
              <w:rPr>
                <w:rStyle w:val="Hyperlink"/>
                <w:rFonts w:ascii="Sakkal Majalla" w:hAnsi="Sakkal Majalla" w:cs="Sakkal Majalla"/>
                <w:b/>
                <w:bCs/>
                <w:noProof/>
                <w:rtl/>
              </w:rPr>
              <w:t>منهجية الدراسة وإجراءاتها</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Toc235197718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45</w:t>
            </w:r>
            <w:r w:rsidR="00E20D53">
              <w:rPr>
                <w:noProof/>
                <w:webHidden/>
                <w:rtl/>
              </w:rPr>
              <w:fldChar w:fldCharType="end"/>
            </w:r>
          </w:hyperlink>
        </w:p>
        <w:p w14:paraId="0F0C7CB2" w14:textId="6D9218A3" w:rsidR="00E20D53" w:rsidRDefault="00637A4B">
          <w:pPr>
            <w:pStyle w:val="2"/>
            <w:tabs>
              <w:tab w:val="right" w:leader="dot" w:pos="8822"/>
            </w:tabs>
            <w:rPr>
              <w:noProof/>
              <w:rtl/>
            </w:rPr>
          </w:pPr>
          <w:hyperlink w:anchor="_Toc235197719" w:history="1">
            <w:r w:rsidR="00E20D53" w:rsidRPr="00601028">
              <w:rPr>
                <w:rStyle w:val="Hyperlink"/>
                <w:rFonts w:ascii="Sakkal Majalla" w:hAnsi="Sakkal Majalla" w:cs="Sakkal Majalla"/>
                <w:b/>
                <w:bCs/>
                <w:noProof/>
                <w:rtl/>
              </w:rPr>
              <w:t>أولًا: منهج الدراسة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Toc235197719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46</w:t>
            </w:r>
            <w:r w:rsidR="00E20D53">
              <w:rPr>
                <w:noProof/>
                <w:webHidden/>
                <w:rtl/>
              </w:rPr>
              <w:fldChar w:fldCharType="end"/>
            </w:r>
          </w:hyperlink>
        </w:p>
        <w:p w14:paraId="6D186445" w14:textId="4E762C77" w:rsidR="00E20D53" w:rsidRDefault="00637A4B">
          <w:pPr>
            <w:pStyle w:val="2"/>
            <w:tabs>
              <w:tab w:val="right" w:leader="dot" w:pos="8822"/>
            </w:tabs>
            <w:rPr>
              <w:noProof/>
              <w:rtl/>
            </w:rPr>
          </w:pPr>
          <w:hyperlink w:anchor="_Toc235197720" w:history="1">
            <w:r w:rsidR="00E20D53" w:rsidRPr="00601028">
              <w:rPr>
                <w:rStyle w:val="Hyperlink"/>
                <w:rFonts w:ascii="Sakkal Majalla" w:hAnsi="Sakkal Majalla" w:cs="Sakkal Majalla"/>
                <w:b/>
                <w:bCs/>
                <w:noProof/>
                <w:rtl/>
              </w:rPr>
              <w:t>ثانيًا: مجتمع الدراسة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Toc235197720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46</w:t>
            </w:r>
            <w:r w:rsidR="00E20D53">
              <w:rPr>
                <w:noProof/>
                <w:webHidden/>
                <w:rtl/>
              </w:rPr>
              <w:fldChar w:fldCharType="end"/>
            </w:r>
          </w:hyperlink>
        </w:p>
        <w:p w14:paraId="5BCBA054" w14:textId="33116514" w:rsidR="00E20D53" w:rsidRDefault="00637A4B">
          <w:pPr>
            <w:pStyle w:val="2"/>
            <w:tabs>
              <w:tab w:val="right" w:leader="dot" w:pos="8822"/>
            </w:tabs>
            <w:rPr>
              <w:noProof/>
              <w:rtl/>
            </w:rPr>
          </w:pPr>
          <w:hyperlink w:anchor="_Toc235197721" w:history="1">
            <w:r w:rsidR="00E20D53" w:rsidRPr="00601028">
              <w:rPr>
                <w:rStyle w:val="Hyperlink"/>
                <w:rFonts w:ascii="Sakkal Majalla" w:hAnsi="Sakkal Majalla" w:cs="Sakkal Majalla"/>
                <w:b/>
                <w:bCs/>
                <w:noProof/>
                <w:rtl/>
              </w:rPr>
              <w:t>ثالثًا: عينة الدراسة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Toc235197721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47</w:t>
            </w:r>
            <w:r w:rsidR="00E20D53">
              <w:rPr>
                <w:noProof/>
                <w:webHidden/>
                <w:rtl/>
              </w:rPr>
              <w:fldChar w:fldCharType="end"/>
            </w:r>
          </w:hyperlink>
        </w:p>
        <w:p w14:paraId="2DD29AB2" w14:textId="1505A233" w:rsidR="00E20D53" w:rsidRDefault="00637A4B">
          <w:pPr>
            <w:pStyle w:val="2"/>
            <w:tabs>
              <w:tab w:val="right" w:leader="dot" w:pos="8822"/>
            </w:tabs>
            <w:rPr>
              <w:noProof/>
              <w:rtl/>
            </w:rPr>
          </w:pPr>
          <w:hyperlink w:anchor="_Toc235197722" w:history="1">
            <w:r w:rsidR="00E20D53" w:rsidRPr="00601028">
              <w:rPr>
                <w:rStyle w:val="Hyperlink"/>
                <w:rFonts w:ascii="Sakkal Majalla" w:hAnsi="Sakkal Majalla" w:cs="Sakkal Majalla"/>
                <w:b/>
                <w:bCs/>
                <w:noProof/>
                <w:rtl/>
              </w:rPr>
              <w:t>رابعًا: أداة الدراسة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Toc235197722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49</w:t>
            </w:r>
            <w:r w:rsidR="00E20D53">
              <w:rPr>
                <w:noProof/>
                <w:webHidden/>
                <w:rtl/>
              </w:rPr>
              <w:fldChar w:fldCharType="end"/>
            </w:r>
          </w:hyperlink>
        </w:p>
        <w:p w14:paraId="038572E3" w14:textId="7FEE71DE" w:rsidR="00E20D53" w:rsidRDefault="00637A4B">
          <w:pPr>
            <w:pStyle w:val="2"/>
            <w:tabs>
              <w:tab w:val="right" w:leader="dot" w:pos="8822"/>
            </w:tabs>
            <w:rPr>
              <w:noProof/>
              <w:rtl/>
            </w:rPr>
          </w:pPr>
          <w:hyperlink w:anchor="_Toc235197723" w:history="1">
            <w:r w:rsidR="00E20D53" w:rsidRPr="00601028">
              <w:rPr>
                <w:rStyle w:val="Hyperlink"/>
                <w:rFonts w:ascii="Sakkal Majalla" w:hAnsi="Sakkal Majalla" w:cs="Sakkal Majalla"/>
                <w:b/>
                <w:bCs/>
                <w:noProof/>
                <w:rtl/>
              </w:rPr>
              <w:t>خامسًا: مقياس الاستجابة وترميز البيانات</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Toc235197723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50</w:t>
            </w:r>
            <w:r w:rsidR="00E20D53">
              <w:rPr>
                <w:noProof/>
                <w:webHidden/>
                <w:rtl/>
              </w:rPr>
              <w:fldChar w:fldCharType="end"/>
            </w:r>
          </w:hyperlink>
        </w:p>
        <w:p w14:paraId="3195283C" w14:textId="2131271E" w:rsidR="00E20D53" w:rsidRDefault="00637A4B">
          <w:pPr>
            <w:pStyle w:val="2"/>
            <w:tabs>
              <w:tab w:val="right" w:leader="dot" w:pos="8822"/>
            </w:tabs>
            <w:rPr>
              <w:noProof/>
              <w:rtl/>
            </w:rPr>
          </w:pPr>
          <w:hyperlink w:anchor="_Toc235197724" w:history="1">
            <w:r w:rsidR="00E20D53" w:rsidRPr="00601028">
              <w:rPr>
                <w:rStyle w:val="Hyperlink"/>
                <w:rFonts w:ascii="Sakkal Majalla" w:hAnsi="Sakkal Majalla" w:cs="Sakkal Majalla"/>
                <w:b/>
                <w:bCs/>
                <w:noProof/>
                <w:rtl/>
              </w:rPr>
              <w:t>سادسًا: صدق أداة الدراسة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Toc235197724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52</w:t>
            </w:r>
            <w:r w:rsidR="00E20D53">
              <w:rPr>
                <w:noProof/>
                <w:webHidden/>
                <w:rtl/>
              </w:rPr>
              <w:fldChar w:fldCharType="end"/>
            </w:r>
          </w:hyperlink>
        </w:p>
        <w:p w14:paraId="4235615C" w14:textId="732B5AE2" w:rsidR="00E20D53" w:rsidRDefault="00637A4B">
          <w:pPr>
            <w:pStyle w:val="2"/>
            <w:tabs>
              <w:tab w:val="right" w:leader="dot" w:pos="8822"/>
            </w:tabs>
            <w:rPr>
              <w:noProof/>
              <w:rtl/>
            </w:rPr>
          </w:pPr>
          <w:hyperlink w:anchor="_Toc235197725" w:history="1">
            <w:r w:rsidR="00E20D53" w:rsidRPr="00601028">
              <w:rPr>
                <w:rStyle w:val="Hyperlink"/>
                <w:rFonts w:ascii="Sakkal Majalla" w:hAnsi="Sakkal Majalla" w:cs="Sakkal Majalla"/>
                <w:b/>
                <w:bCs/>
                <w:noProof/>
                <w:rtl/>
              </w:rPr>
              <w:t>سابعًا: ثبات أداة الدراسة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Toc235197725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54</w:t>
            </w:r>
            <w:r w:rsidR="00E20D53">
              <w:rPr>
                <w:noProof/>
                <w:webHidden/>
                <w:rtl/>
              </w:rPr>
              <w:fldChar w:fldCharType="end"/>
            </w:r>
          </w:hyperlink>
        </w:p>
        <w:p w14:paraId="14E4DEEA" w14:textId="05B9C4A3" w:rsidR="00E20D53" w:rsidRDefault="00637A4B">
          <w:pPr>
            <w:pStyle w:val="2"/>
            <w:tabs>
              <w:tab w:val="right" w:leader="dot" w:pos="8822"/>
            </w:tabs>
            <w:rPr>
              <w:noProof/>
              <w:rtl/>
            </w:rPr>
          </w:pPr>
          <w:hyperlink w:anchor="_Toc235197726" w:history="1">
            <w:r w:rsidR="00E20D53" w:rsidRPr="00601028">
              <w:rPr>
                <w:rStyle w:val="Hyperlink"/>
                <w:rFonts w:ascii="Sakkal Majalla" w:hAnsi="Sakkal Majalla" w:cs="Sakkal Majalla"/>
                <w:b/>
                <w:bCs/>
                <w:noProof/>
                <w:rtl/>
              </w:rPr>
              <w:t>ثامنًا: معيار تصحيح مقياس ليكرت الخماسي</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Toc235197726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55</w:t>
            </w:r>
            <w:r w:rsidR="00E20D53">
              <w:rPr>
                <w:noProof/>
                <w:webHidden/>
                <w:rtl/>
              </w:rPr>
              <w:fldChar w:fldCharType="end"/>
            </w:r>
          </w:hyperlink>
        </w:p>
        <w:p w14:paraId="2B487E57" w14:textId="5AEFFC1A" w:rsidR="00E20D53" w:rsidRDefault="00637A4B">
          <w:pPr>
            <w:pStyle w:val="2"/>
            <w:tabs>
              <w:tab w:val="right" w:leader="dot" w:pos="8822"/>
            </w:tabs>
            <w:rPr>
              <w:noProof/>
              <w:rtl/>
            </w:rPr>
          </w:pPr>
          <w:hyperlink w:anchor="_Toc235197727" w:history="1">
            <w:r w:rsidR="00E20D53" w:rsidRPr="00601028">
              <w:rPr>
                <w:rStyle w:val="Hyperlink"/>
                <w:rFonts w:ascii="Sakkal Majalla" w:hAnsi="Sakkal Majalla" w:cs="Sakkal Majalla"/>
                <w:b/>
                <w:bCs/>
                <w:noProof/>
                <w:rtl/>
              </w:rPr>
              <w:t>تاسعًا: إجراءات جمع البيانات</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Toc235197727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57</w:t>
            </w:r>
            <w:r w:rsidR="00E20D53">
              <w:rPr>
                <w:noProof/>
                <w:webHidden/>
                <w:rtl/>
              </w:rPr>
              <w:fldChar w:fldCharType="end"/>
            </w:r>
          </w:hyperlink>
        </w:p>
        <w:p w14:paraId="1723A673" w14:textId="048CDADC" w:rsidR="00E20D53" w:rsidRDefault="00637A4B">
          <w:pPr>
            <w:pStyle w:val="2"/>
            <w:tabs>
              <w:tab w:val="right" w:leader="dot" w:pos="8822"/>
            </w:tabs>
            <w:rPr>
              <w:noProof/>
              <w:rtl/>
            </w:rPr>
          </w:pPr>
          <w:hyperlink w:anchor="_Toc235197728" w:history="1">
            <w:r w:rsidR="00E20D53" w:rsidRPr="00601028">
              <w:rPr>
                <w:rStyle w:val="Hyperlink"/>
                <w:rFonts w:ascii="Sakkal Majalla" w:hAnsi="Sakkal Majalla" w:cs="Sakkal Majalla"/>
                <w:b/>
                <w:bCs/>
                <w:noProof/>
                <w:rtl/>
              </w:rPr>
              <w:t>عاشرًا: أساليب المعالجة الإحصائية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Toc235197728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57</w:t>
            </w:r>
            <w:r w:rsidR="00E20D53">
              <w:rPr>
                <w:noProof/>
                <w:webHidden/>
                <w:rtl/>
              </w:rPr>
              <w:fldChar w:fldCharType="end"/>
            </w:r>
          </w:hyperlink>
        </w:p>
        <w:p w14:paraId="4DB55142" w14:textId="760915F5" w:rsidR="00E20D53" w:rsidRDefault="00637A4B">
          <w:pPr>
            <w:pStyle w:val="10"/>
            <w:tabs>
              <w:tab w:val="right" w:leader="dot" w:pos="8822"/>
            </w:tabs>
            <w:rPr>
              <w:noProof/>
              <w:rtl/>
            </w:rPr>
          </w:pPr>
          <w:hyperlink w:anchor="_Toc235197729" w:history="1">
            <w:r w:rsidR="00E20D53" w:rsidRPr="00601028">
              <w:rPr>
                <w:rStyle w:val="Hyperlink"/>
                <w:rFonts w:ascii="Sakkal Majalla" w:hAnsi="Sakkal Majalla" w:cs="Sakkal Majalla"/>
                <w:b/>
                <w:bCs/>
                <w:noProof/>
                <w:rtl/>
              </w:rPr>
              <w:t>الفصل الرابع</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Toc235197729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60</w:t>
            </w:r>
            <w:r w:rsidR="00E20D53">
              <w:rPr>
                <w:noProof/>
                <w:webHidden/>
                <w:rtl/>
              </w:rPr>
              <w:fldChar w:fldCharType="end"/>
            </w:r>
          </w:hyperlink>
        </w:p>
        <w:p w14:paraId="3FFB35C1" w14:textId="6AB71200" w:rsidR="00E20D53" w:rsidRDefault="00637A4B">
          <w:pPr>
            <w:pStyle w:val="10"/>
            <w:tabs>
              <w:tab w:val="right" w:leader="dot" w:pos="8822"/>
            </w:tabs>
            <w:rPr>
              <w:noProof/>
              <w:rtl/>
            </w:rPr>
          </w:pPr>
          <w:hyperlink w:anchor="_Toc235197730" w:history="1">
            <w:r w:rsidR="00E20D53" w:rsidRPr="00601028">
              <w:rPr>
                <w:rStyle w:val="Hyperlink"/>
                <w:rFonts w:ascii="Sakkal Majalla" w:hAnsi="Sakkal Majalla" w:cs="Sakkal Majalla"/>
                <w:b/>
                <w:bCs/>
                <w:noProof/>
                <w:rtl/>
              </w:rPr>
              <w:t>تحليل البيانات واختبار فرضيات الدراسة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Toc235197730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60</w:t>
            </w:r>
            <w:r w:rsidR="00E20D53">
              <w:rPr>
                <w:noProof/>
                <w:webHidden/>
                <w:rtl/>
              </w:rPr>
              <w:fldChar w:fldCharType="end"/>
            </w:r>
          </w:hyperlink>
        </w:p>
        <w:p w14:paraId="234A12B8" w14:textId="3A64FAA0" w:rsidR="00E20D53" w:rsidRDefault="00637A4B">
          <w:pPr>
            <w:pStyle w:val="2"/>
            <w:tabs>
              <w:tab w:val="right" w:leader="dot" w:pos="8822"/>
            </w:tabs>
            <w:rPr>
              <w:noProof/>
              <w:rtl/>
            </w:rPr>
          </w:pPr>
          <w:hyperlink w:anchor="_Toc235197731" w:history="1">
            <w:r w:rsidR="00E20D53" w:rsidRPr="00601028">
              <w:rPr>
                <w:rStyle w:val="Hyperlink"/>
                <w:rFonts w:ascii="Sakkal Majalla" w:hAnsi="Sakkal Majalla" w:cs="Sakkal Majalla"/>
                <w:b/>
                <w:bCs/>
                <w:noProof/>
                <w:rtl/>
              </w:rPr>
              <w:t>تحليل البيانات</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Toc235197731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60</w:t>
            </w:r>
            <w:r w:rsidR="00E20D53">
              <w:rPr>
                <w:noProof/>
                <w:webHidden/>
                <w:rtl/>
              </w:rPr>
              <w:fldChar w:fldCharType="end"/>
            </w:r>
          </w:hyperlink>
        </w:p>
        <w:p w14:paraId="6BBCDC02" w14:textId="5C76929D" w:rsidR="00E20D53" w:rsidRDefault="00637A4B">
          <w:pPr>
            <w:pStyle w:val="2"/>
            <w:tabs>
              <w:tab w:val="right" w:leader="dot" w:pos="8822"/>
            </w:tabs>
            <w:rPr>
              <w:noProof/>
              <w:rtl/>
            </w:rPr>
          </w:pPr>
          <w:hyperlink w:anchor="_Toc235197732" w:history="1">
            <w:r w:rsidR="00E20D53" w:rsidRPr="00601028">
              <w:rPr>
                <w:rStyle w:val="Hyperlink"/>
                <w:rFonts w:ascii="Sakkal Majalla" w:hAnsi="Sakkal Majalla" w:cs="Sakkal Majalla"/>
                <w:b/>
                <w:bCs/>
                <w:noProof/>
                <w:rtl/>
              </w:rPr>
              <w:t>ثانيًا: تحليل استجابات أفراد العينة نحو محور الأداء المؤسسي</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Toc235197732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63</w:t>
            </w:r>
            <w:r w:rsidR="00E20D53">
              <w:rPr>
                <w:noProof/>
                <w:webHidden/>
                <w:rtl/>
              </w:rPr>
              <w:fldChar w:fldCharType="end"/>
            </w:r>
          </w:hyperlink>
        </w:p>
        <w:p w14:paraId="47511749" w14:textId="71B56072" w:rsidR="00E20D53" w:rsidRDefault="00637A4B">
          <w:pPr>
            <w:pStyle w:val="2"/>
            <w:tabs>
              <w:tab w:val="right" w:leader="dot" w:pos="8822"/>
            </w:tabs>
            <w:rPr>
              <w:noProof/>
              <w:rtl/>
            </w:rPr>
          </w:pPr>
          <w:hyperlink w:anchor="_Toc235197733" w:history="1">
            <w:r w:rsidR="00E20D53" w:rsidRPr="00601028">
              <w:rPr>
                <w:rStyle w:val="Hyperlink"/>
                <w:rFonts w:ascii="Sakkal Majalla" w:hAnsi="Sakkal Majalla" w:cs="Sakkal Majalla"/>
                <w:b/>
                <w:bCs/>
                <w:noProof/>
                <w:rtl/>
              </w:rPr>
              <w:t>ثالثًا: تحليل استجابات أفراد العينة نحو محور القدرة التنافسية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Toc235197733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65</w:t>
            </w:r>
            <w:r w:rsidR="00E20D53">
              <w:rPr>
                <w:noProof/>
                <w:webHidden/>
                <w:rtl/>
              </w:rPr>
              <w:fldChar w:fldCharType="end"/>
            </w:r>
          </w:hyperlink>
        </w:p>
        <w:p w14:paraId="0CF72E5A" w14:textId="3919FB5C" w:rsidR="00E20D53" w:rsidRDefault="00637A4B">
          <w:pPr>
            <w:pStyle w:val="2"/>
            <w:tabs>
              <w:tab w:val="right" w:leader="dot" w:pos="8822"/>
            </w:tabs>
            <w:rPr>
              <w:noProof/>
              <w:rtl/>
            </w:rPr>
          </w:pPr>
          <w:hyperlink w:anchor="_Toc235197734" w:history="1">
            <w:r w:rsidR="00E20D53" w:rsidRPr="00601028">
              <w:rPr>
                <w:rStyle w:val="Hyperlink"/>
                <w:rFonts w:ascii="Sakkal Majalla" w:hAnsi="Sakkal Majalla" w:cs="Sakkal Majalla"/>
                <w:b/>
                <w:bCs/>
                <w:noProof/>
                <w:rtl/>
              </w:rPr>
              <w:t>رابعًا: المقارنة بين محاور الدراسة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Toc235197734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68</w:t>
            </w:r>
            <w:r w:rsidR="00E20D53">
              <w:rPr>
                <w:noProof/>
                <w:webHidden/>
                <w:rtl/>
              </w:rPr>
              <w:fldChar w:fldCharType="end"/>
            </w:r>
          </w:hyperlink>
        </w:p>
        <w:p w14:paraId="01B9FC94" w14:textId="2EAE5CE7" w:rsidR="00E20D53" w:rsidRDefault="00637A4B">
          <w:pPr>
            <w:pStyle w:val="2"/>
            <w:tabs>
              <w:tab w:val="right" w:leader="dot" w:pos="8822"/>
            </w:tabs>
            <w:rPr>
              <w:noProof/>
              <w:rtl/>
            </w:rPr>
          </w:pPr>
          <w:hyperlink w:anchor="_Toc235197735" w:history="1">
            <w:r w:rsidR="00E20D53" w:rsidRPr="00601028">
              <w:rPr>
                <w:rStyle w:val="Hyperlink"/>
                <w:rFonts w:ascii="Sakkal Majalla" w:hAnsi="Sakkal Majalla" w:cs="Sakkal Majalla"/>
                <w:b/>
                <w:bCs/>
                <w:noProof/>
                <w:rtl/>
              </w:rPr>
              <w:t>خامسًا: اختبار فرضيات الدراسة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Toc235197735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69</w:t>
            </w:r>
            <w:r w:rsidR="00E20D53">
              <w:rPr>
                <w:noProof/>
                <w:webHidden/>
                <w:rtl/>
              </w:rPr>
              <w:fldChar w:fldCharType="end"/>
            </w:r>
          </w:hyperlink>
        </w:p>
        <w:p w14:paraId="571B70FD" w14:textId="0BE73B06" w:rsidR="00E20D53" w:rsidRDefault="00637A4B">
          <w:pPr>
            <w:pStyle w:val="2"/>
            <w:tabs>
              <w:tab w:val="right" w:leader="dot" w:pos="8822"/>
            </w:tabs>
            <w:rPr>
              <w:noProof/>
              <w:rtl/>
            </w:rPr>
          </w:pPr>
          <w:hyperlink w:anchor="_Toc235197736" w:history="1">
            <w:r w:rsidR="00E20D53" w:rsidRPr="00601028">
              <w:rPr>
                <w:rStyle w:val="Hyperlink"/>
                <w:rFonts w:ascii="Sakkal Majalla" w:hAnsi="Sakkal Majalla" w:cs="Sakkal Majalla"/>
                <w:b/>
                <w:bCs/>
                <w:noProof/>
                <w:rtl/>
              </w:rPr>
              <w:t>سادسًا: النتائج العامة للدراسة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Toc235197736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82</w:t>
            </w:r>
            <w:r w:rsidR="00E20D53">
              <w:rPr>
                <w:noProof/>
                <w:webHidden/>
                <w:rtl/>
              </w:rPr>
              <w:fldChar w:fldCharType="end"/>
            </w:r>
          </w:hyperlink>
        </w:p>
        <w:p w14:paraId="52CA6EBB" w14:textId="073C6E77" w:rsidR="00E20D53" w:rsidRDefault="00637A4B">
          <w:pPr>
            <w:pStyle w:val="2"/>
            <w:tabs>
              <w:tab w:val="right" w:leader="dot" w:pos="8822"/>
            </w:tabs>
            <w:rPr>
              <w:noProof/>
              <w:rtl/>
            </w:rPr>
          </w:pPr>
          <w:hyperlink w:anchor="_Toc235197737" w:history="1">
            <w:r w:rsidR="00E20D53" w:rsidRPr="00601028">
              <w:rPr>
                <w:rStyle w:val="Hyperlink"/>
                <w:rFonts w:ascii="Sakkal Majalla" w:hAnsi="Sakkal Majalla" w:cs="Sakkal Majalla"/>
                <w:b/>
                <w:bCs/>
                <w:noProof/>
                <w:rtl/>
              </w:rPr>
              <w:t>سابعًا: توصيات الدراسة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Toc235197737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84</w:t>
            </w:r>
            <w:r w:rsidR="00E20D53">
              <w:rPr>
                <w:noProof/>
                <w:webHidden/>
                <w:rtl/>
              </w:rPr>
              <w:fldChar w:fldCharType="end"/>
            </w:r>
          </w:hyperlink>
        </w:p>
        <w:p w14:paraId="3B06DE17" w14:textId="5D95DAB7" w:rsidR="00E20D53" w:rsidRDefault="00637A4B">
          <w:pPr>
            <w:pStyle w:val="2"/>
            <w:tabs>
              <w:tab w:val="right" w:leader="dot" w:pos="8822"/>
            </w:tabs>
            <w:rPr>
              <w:noProof/>
              <w:rtl/>
            </w:rPr>
          </w:pPr>
          <w:hyperlink w:anchor="_Toc235197738" w:history="1">
            <w:r w:rsidR="00E20D53" w:rsidRPr="00601028">
              <w:rPr>
                <w:rStyle w:val="Hyperlink"/>
                <w:rFonts w:ascii="Sakkal Majalla" w:hAnsi="Sakkal Majalla" w:cs="Sakkal Majalla"/>
                <w:b/>
                <w:bCs/>
                <w:noProof/>
                <w:rtl/>
              </w:rPr>
              <w:t>ثامنًا: مقترحات الدراسات المستقبلية</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Toc235197738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86</w:t>
            </w:r>
            <w:r w:rsidR="00E20D53">
              <w:rPr>
                <w:noProof/>
                <w:webHidden/>
                <w:rtl/>
              </w:rPr>
              <w:fldChar w:fldCharType="end"/>
            </w:r>
          </w:hyperlink>
        </w:p>
        <w:p w14:paraId="1182F040" w14:textId="3687AA26" w:rsidR="00E20D53" w:rsidRDefault="00637A4B">
          <w:pPr>
            <w:pStyle w:val="10"/>
            <w:tabs>
              <w:tab w:val="right" w:leader="dot" w:pos="8822"/>
            </w:tabs>
            <w:rPr>
              <w:noProof/>
              <w:rtl/>
            </w:rPr>
          </w:pPr>
          <w:hyperlink w:anchor="_Toc235197739" w:history="1">
            <w:r w:rsidR="00E20D53" w:rsidRPr="00601028">
              <w:rPr>
                <w:rStyle w:val="Hyperlink"/>
                <w:rFonts w:ascii="Sakkal Majalla" w:hAnsi="Sakkal Majalla" w:cs="Sakkal Majalla"/>
                <w:b/>
                <w:bCs/>
                <w:noProof/>
                <w:rtl/>
              </w:rPr>
              <w:t>المراجع:</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Toc235197739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88</w:t>
            </w:r>
            <w:r w:rsidR="00E20D53">
              <w:rPr>
                <w:noProof/>
                <w:webHidden/>
                <w:rtl/>
              </w:rPr>
              <w:fldChar w:fldCharType="end"/>
            </w:r>
          </w:hyperlink>
        </w:p>
        <w:p w14:paraId="67477D32" w14:textId="020033CE" w:rsidR="00E20D53" w:rsidRDefault="00637A4B">
          <w:pPr>
            <w:pStyle w:val="10"/>
            <w:tabs>
              <w:tab w:val="right" w:leader="dot" w:pos="8822"/>
            </w:tabs>
            <w:rPr>
              <w:noProof/>
              <w:rtl/>
            </w:rPr>
          </w:pPr>
          <w:hyperlink w:anchor="_Toc235197740" w:history="1">
            <w:r w:rsidR="00E20D53" w:rsidRPr="00601028">
              <w:rPr>
                <w:rStyle w:val="Hyperlink"/>
                <w:rFonts w:ascii="Sakkal Majalla" w:hAnsi="Sakkal Majalla" w:cs="Sakkal Majalla"/>
                <w:b/>
                <w:bCs/>
                <w:noProof/>
                <w:rtl/>
              </w:rPr>
              <w:t>الملاحق</w:t>
            </w:r>
            <w:r w:rsidR="00E20D53">
              <w:rPr>
                <w:noProof/>
                <w:webHidden/>
                <w:rtl/>
              </w:rPr>
              <w:tab/>
            </w:r>
            <w:r w:rsidR="00E20D53">
              <w:rPr>
                <w:noProof/>
                <w:webHidden/>
                <w:rtl/>
              </w:rPr>
              <w:fldChar w:fldCharType="begin"/>
            </w:r>
            <w:r w:rsidR="00E20D53">
              <w:rPr>
                <w:noProof/>
                <w:webHidden/>
                <w:rtl/>
              </w:rPr>
              <w:instrText xml:space="preserve"> </w:instrText>
            </w:r>
            <w:r w:rsidR="00E20D53">
              <w:rPr>
                <w:noProof/>
                <w:webHidden/>
              </w:rPr>
              <w:instrText>PAGEREF</w:instrText>
            </w:r>
            <w:r w:rsidR="00E20D53">
              <w:rPr>
                <w:noProof/>
                <w:webHidden/>
                <w:rtl/>
              </w:rPr>
              <w:instrText xml:space="preserve"> _</w:instrText>
            </w:r>
            <w:r w:rsidR="00E20D53">
              <w:rPr>
                <w:noProof/>
                <w:webHidden/>
              </w:rPr>
              <w:instrText>Toc235197740 \h</w:instrText>
            </w:r>
            <w:r w:rsidR="00E20D53">
              <w:rPr>
                <w:noProof/>
                <w:webHidden/>
                <w:rtl/>
              </w:rPr>
              <w:instrText xml:space="preserve"> </w:instrText>
            </w:r>
            <w:r w:rsidR="00E20D53">
              <w:rPr>
                <w:noProof/>
                <w:webHidden/>
                <w:rtl/>
              </w:rPr>
            </w:r>
            <w:r w:rsidR="00E20D53">
              <w:rPr>
                <w:noProof/>
                <w:webHidden/>
                <w:rtl/>
              </w:rPr>
              <w:fldChar w:fldCharType="separate"/>
            </w:r>
            <w:r w:rsidR="009213B3">
              <w:rPr>
                <w:noProof/>
                <w:webHidden/>
                <w:rtl/>
              </w:rPr>
              <w:t>92</w:t>
            </w:r>
            <w:r w:rsidR="00E20D53">
              <w:rPr>
                <w:noProof/>
                <w:webHidden/>
                <w:rtl/>
              </w:rPr>
              <w:fldChar w:fldCharType="end"/>
            </w:r>
          </w:hyperlink>
        </w:p>
        <w:p w14:paraId="1E56432E" w14:textId="3590BCBD" w:rsidR="00E20D53" w:rsidRDefault="00E20D53">
          <w:r>
            <w:rPr>
              <w:b/>
              <w:bCs/>
              <w:noProof/>
            </w:rPr>
            <w:fldChar w:fldCharType="end"/>
          </w:r>
        </w:p>
      </w:sdtContent>
    </w:sdt>
    <w:p w14:paraId="78068C6B" w14:textId="77777777" w:rsidR="006B0472" w:rsidRDefault="006B0472" w:rsidP="00B265A8">
      <w:pPr>
        <w:spacing w:line="360" w:lineRule="auto"/>
        <w:jc w:val="center"/>
        <w:rPr>
          <w:rFonts w:ascii="Sakkal Majalla" w:hAnsi="Sakkal Majalla" w:cs="Sakkal Majalla"/>
          <w:sz w:val="32"/>
          <w:szCs w:val="32"/>
          <w:rtl/>
          <w:lang w:bidi="ar-EG"/>
        </w:rPr>
      </w:pPr>
    </w:p>
    <w:p w14:paraId="4B942E83" w14:textId="77777777" w:rsidR="006B0472" w:rsidRDefault="006B0472" w:rsidP="00B265A8">
      <w:pPr>
        <w:spacing w:line="360" w:lineRule="auto"/>
        <w:jc w:val="center"/>
        <w:rPr>
          <w:rFonts w:ascii="Sakkal Majalla" w:hAnsi="Sakkal Majalla" w:cs="Sakkal Majalla"/>
          <w:sz w:val="32"/>
          <w:szCs w:val="32"/>
          <w:rtl/>
          <w:lang w:bidi="ar-EG"/>
        </w:rPr>
      </w:pPr>
    </w:p>
    <w:p w14:paraId="58463173" w14:textId="77777777" w:rsidR="006B0472" w:rsidRDefault="006B0472" w:rsidP="00B265A8">
      <w:pPr>
        <w:spacing w:line="360" w:lineRule="auto"/>
        <w:jc w:val="center"/>
        <w:rPr>
          <w:rFonts w:ascii="Sakkal Majalla" w:hAnsi="Sakkal Majalla" w:cs="Sakkal Majalla"/>
          <w:sz w:val="32"/>
          <w:szCs w:val="32"/>
          <w:rtl/>
          <w:lang w:bidi="ar-EG"/>
        </w:rPr>
      </w:pPr>
    </w:p>
    <w:p w14:paraId="1E8D6126" w14:textId="77777777" w:rsidR="006B0472" w:rsidRDefault="006B0472" w:rsidP="00B265A8">
      <w:pPr>
        <w:spacing w:line="360" w:lineRule="auto"/>
        <w:jc w:val="center"/>
        <w:rPr>
          <w:rFonts w:ascii="Sakkal Majalla" w:hAnsi="Sakkal Majalla" w:cs="Sakkal Majalla"/>
          <w:sz w:val="32"/>
          <w:szCs w:val="32"/>
          <w:rtl/>
          <w:lang w:bidi="ar-EG"/>
        </w:rPr>
      </w:pPr>
    </w:p>
    <w:p w14:paraId="690C0E32" w14:textId="77777777" w:rsidR="006B0472" w:rsidRDefault="006B0472" w:rsidP="00B265A8">
      <w:pPr>
        <w:spacing w:line="360" w:lineRule="auto"/>
        <w:jc w:val="center"/>
        <w:rPr>
          <w:rFonts w:ascii="Sakkal Majalla" w:hAnsi="Sakkal Majalla" w:cs="Sakkal Majalla"/>
          <w:sz w:val="32"/>
          <w:szCs w:val="32"/>
          <w:rtl/>
          <w:lang w:bidi="ar-EG"/>
        </w:rPr>
      </w:pPr>
    </w:p>
    <w:p w14:paraId="4D0B22F8" w14:textId="77777777" w:rsidR="006B0472" w:rsidRDefault="006B0472" w:rsidP="00B265A8">
      <w:pPr>
        <w:spacing w:line="360" w:lineRule="auto"/>
        <w:jc w:val="center"/>
        <w:rPr>
          <w:rFonts w:ascii="Sakkal Majalla" w:hAnsi="Sakkal Majalla" w:cs="Sakkal Majalla"/>
          <w:sz w:val="32"/>
          <w:szCs w:val="32"/>
          <w:rtl/>
          <w:lang w:bidi="ar-EG"/>
        </w:rPr>
      </w:pPr>
    </w:p>
    <w:p w14:paraId="7DE47D23" w14:textId="77777777" w:rsidR="006B0472" w:rsidRDefault="006B0472" w:rsidP="00B265A8">
      <w:pPr>
        <w:spacing w:line="360" w:lineRule="auto"/>
        <w:jc w:val="center"/>
        <w:rPr>
          <w:rFonts w:ascii="Sakkal Majalla" w:hAnsi="Sakkal Majalla" w:cs="Sakkal Majalla"/>
          <w:sz w:val="32"/>
          <w:szCs w:val="32"/>
          <w:rtl/>
          <w:lang w:bidi="ar-EG"/>
        </w:rPr>
      </w:pPr>
    </w:p>
    <w:p w14:paraId="72128FC6" w14:textId="77777777" w:rsidR="006B0472" w:rsidRDefault="006B0472" w:rsidP="00B265A8">
      <w:pPr>
        <w:spacing w:line="360" w:lineRule="auto"/>
        <w:jc w:val="center"/>
        <w:rPr>
          <w:rFonts w:ascii="Sakkal Majalla" w:hAnsi="Sakkal Majalla" w:cs="Sakkal Majalla"/>
          <w:sz w:val="32"/>
          <w:szCs w:val="32"/>
          <w:rtl/>
          <w:lang w:bidi="ar-EG"/>
        </w:rPr>
      </w:pPr>
    </w:p>
    <w:p w14:paraId="410C71E2" w14:textId="77777777" w:rsidR="006B0472" w:rsidRDefault="006B0472" w:rsidP="00B265A8">
      <w:pPr>
        <w:spacing w:line="360" w:lineRule="auto"/>
        <w:jc w:val="center"/>
        <w:rPr>
          <w:rFonts w:ascii="Sakkal Majalla" w:hAnsi="Sakkal Majalla" w:cs="Sakkal Majalla"/>
          <w:sz w:val="32"/>
          <w:szCs w:val="32"/>
          <w:rtl/>
          <w:lang w:bidi="ar-EG"/>
        </w:rPr>
      </w:pPr>
    </w:p>
    <w:p w14:paraId="158661AE" w14:textId="77777777" w:rsidR="00E20D53" w:rsidRDefault="00E20D53" w:rsidP="00E20D53">
      <w:pPr>
        <w:spacing w:line="360" w:lineRule="auto"/>
        <w:outlineLvl w:val="0"/>
        <w:rPr>
          <w:rFonts w:ascii="Sakkal Majalla" w:hAnsi="Sakkal Majalla" w:cs="Sakkal Majalla"/>
          <w:sz w:val="32"/>
          <w:szCs w:val="32"/>
          <w:rtl/>
          <w:lang w:bidi="ar-EG"/>
        </w:rPr>
      </w:pPr>
      <w:bookmarkStart w:id="0" w:name="_Toc235197668"/>
    </w:p>
    <w:p w14:paraId="0C8ECBCA" w14:textId="2D28E92E" w:rsidR="00FC00F4" w:rsidRPr="00BF29FD" w:rsidRDefault="00FC00F4" w:rsidP="00E20D53">
      <w:pPr>
        <w:spacing w:line="360" w:lineRule="auto"/>
        <w:jc w:val="center"/>
        <w:outlineLvl w:val="0"/>
        <w:rPr>
          <w:rFonts w:ascii="Sakkal Majalla" w:hAnsi="Sakkal Majalla" w:cs="Sakkal Majalla"/>
          <w:b/>
          <w:bCs/>
          <w:sz w:val="32"/>
          <w:szCs w:val="32"/>
          <w:u w:val="single"/>
        </w:rPr>
      </w:pPr>
      <w:r w:rsidRPr="00BF29FD">
        <w:rPr>
          <w:rFonts w:ascii="Sakkal Majalla" w:hAnsi="Sakkal Majalla" w:cs="Sakkal Majalla"/>
          <w:b/>
          <w:bCs/>
          <w:sz w:val="32"/>
          <w:szCs w:val="32"/>
          <w:u w:val="single"/>
          <w:rtl/>
        </w:rPr>
        <w:lastRenderedPageBreak/>
        <w:t>الفصل الأول</w:t>
      </w:r>
      <w:bookmarkEnd w:id="0"/>
    </w:p>
    <w:p w14:paraId="7963B05F" w14:textId="00721C9C" w:rsidR="00FC00F4" w:rsidRPr="00BF29FD" w:rsidRDefault="00FC00F4" w:rsidP="00F76C09">
      <w:pPr>
        <w:spacing w:line="360" w:lineRule="auto"/>
        <w:jc w:val="center"/>
        <w:outlineLvl w:val="0"/>
        <w:rPr>
          <w:rFonts w:ascii="Sakkal Majalla" w:hAnsi="Sakkal Majalla" w:cs="Sakkal Majalla"/>
          <w:b/>
          <w:bCs/>
          <w:sz w:val="32"/>
          <w:szCs w:val="32"/>
          <w:u w:val="single"/>
          <w:rtl/>
        </w:rPr>
      </w:pPr>
      <w:bookmarkStart w:id="1" w:name="_Toc235197669"/>
      <w:r w:rsidRPr="00BF29FD">
        <w:rPr>
          <w:rFonts w:ascii="Sakkal Majalla" w:hAnsi="Sakkal Majalla" w:cs="Sakkal Majalla"/>
          <w:b/>
          <w:bCs/>
          <w:sz w:val="32"/>
          <w:szCs w:val="32"/>
          <w:u w:val="single"/>
          <w:rtl/>
        </w:rPr>
        <w:t>الإطار العام للدراسة</w:t>
      </w:r>
      <w:bookmarkEnd w:id="1"/>
    </w:p>
    <w:p w14:paraId="06D287E0" w14:textId="77777777" w:rsidR="00BF29FD" w:rsidRDefault="00BF29FD" w:rsidP="00B265A8">
      <w:pPr>
        <w:spacing w:line="360" w:lineRule="auto"/>
        <w:jc w:val="mediumKashida"/>
        <w:rPr>
          <w:rFonts w:ascii="Sakkal Majalla" w:hAnsi="Sakkal Majalla" w:cs="Sakkal Majalla"/>
          <w:b/>
          <w:bCs/>
          <w:sz w:val="32"/>
          <w:szCs w:val="32"/>
          <w:u w:val="single"/>
          <w:rtl/>
        </w:rPr>
      </w:pPr>
    </w:p>
    <w:p w14:paraId="5DAEB179" w14:textId="77777777" w:rsidR="00BF29FD" w:rsidRDefault="00BF29FD" w:rsidP="00B265A8">
      <w:pPr>
        <w:spacing w:line="360" w:lineRule="auto"/>
        <w:jc w:val="mediumKashida"/>
        <w:rPr>
          <w:rFonts w:ascii="Sakkal Majalla" w:hAnsi="Sakkal Majalla" w:cs="Sakkal Majalla"/>
          <w:b/>
          <w:bCs/>
          <w:sz w:val="32"/>
          <w:szCs w:val="32"/>
          <w:u w:val="single"/>
          <w:rtl/>
        </w:rPr>
      </w:pPr>
    </w:p>
    <w:p w14:paraId="28CBBA83" w14:textId="77777777" w:rsidR="00BF29FD" w:rsidRDefault="00BF29FD" w:rsidP="00B265A8">
      <w:pPr>
        <w:spacing w:line="360" w:lineRule="auto"/>
        <w:jc w:val="mediumKashida"/>
        <w:rPr>
          <w:rFonts w:ascii="Sakkal Majalla" w:hAnsi="Sakkal Majalla" w:cs="Sakkal Majalla"/>
          <w:b/>
          <w:bCs/>
          <w:sz w:val="32"/>
          <w:szCs w:val="32"/>
          <w:u w:val="single"/>
          <w:rtl/>
        </w:rPr>
      </w:pPr>
    </w:p>
    <w:p w14:paraId="790C64D6" w14:textId="77777777" w:rsidR="00BF29FD" w:rsidRDefault="00BF29FD" w:rsidP="00B265A8">
      <w:pPr>
        <w:spacing w:line="360" w:lineRule="auto"/>
        <w:jc w:val="mediumKashida"/>
        <w:rPr>
          <w:rFonts w:ascii="Sakkal Majalla" w:hAnsi="Sakkal Majalla" w:cs="Sakkal Majalla"/>
          <w:b/>
          <w:bCs/>
          <w:sz w:val="32"/>
          <w:szCs w:val="32"/>
          <w:u w:val="single"/>
          <w:rtl/>
        </w:rPr>
      </w:pPr>
    </w:p>
    <w:p w14:paraId="75ADBD37" w14:textId="77777777" w:rsidR="00BF29FD" w:rsidRDefault="00BF29FD" w:rsidP="00B265A8">
      <w:pPr>
        <w:spacing w:line="360" w:lineRule="auto"/>
        <w:jc w:val="mediumKashida"/>
        <w:rPr>
          <w:rFonts w:ascii="Sakkal Majalla" w:hAnsi="Sakkal Majalla" w:cs="Sakkal Majalla"/>
          <w:b/>
          <w:bCs/>
          <w:sz w:val="32"/>
          <w:szCs w:val="32"/>
          <w:u w:val="single"/>
          <w:rtl/>
        </w:rPr>
      </w:pPr>
    </w:p>
    <w:p w14:paraId="44BB55CA" w14:textId="77777777" w:rsidR="00BF29FD" w:rsidRDefault="00BF29FD" w:rsidP="00B265A8">
      <w:pPr>
        <w:spacing w:line="360" w:lineRule="auto"/>
        <w:jc w:val="mediumKashida"/>
        <w:rPr>
          <w:rFonts w:ascii="Sakkal Majalla" w:hAnsi="Sakkal Majalla" w:cs="Sakkal Majalla"/>
          <w:b/>
          <w:bCs/>
          <w:sz w:val="32"/>
          <w:szCs w:val="32"/>
          <w:u w:val="single"/>
          <w:rtl/>
        </w:rPr>
      </w:pPr>
    </w:p>
    <w:p w14:paraId="0EE00B83" w14:textId="77777777" w:rsidR="00BF29FD" w:rsidRDefault="00BF29FD" w:rsidP="00B265A8">
      <w:pPr>
        <w:spacing w:line="360" w:lineRule="auto"/>
        <w:jc w:val="mediumKashida"/>
        <w:rPr>
          <w:rFonts w:ascii="Sakkal Majalla" w:hAnsi="Sakkal Majalla" w:cs="Sakkal Majalla"/>
          <w:b/>
          <w:bCs/>
          <w:sz w:val="32"/>
          <w:szCs w:val="32"/>
          <w:u w:val="single"/>
          <w:rtl/>
        </w:rPr>
      </w:pPr>
    </w:p>
    <w:p w14:paraId="10A71CFE" w14:textId="77777777" w:rsidR="00BF29FD" w:rsidRDefault="00BF29FD" w:rsidP="00B265A8">
      <w:pPr>
        <w:spacing w:line="360" w:lineRule="auto"/>
        <w:jc w:val="mediumKashida"/>
        <w:rPr>
          <w:rFonts w:ascii="Sakkal Majalla" w:hAnsi="Sakkal Majalla" w:cs="Sakkal Majalla"/>
          <w:b/>
          <w:bCs/>
          <w:sz w:val="32"/>
          <w:szCs w:val="32"/>
          <w:u w:val="single"/>
          <w:rtl/>
        </w:rPr>
      </w:pPr>
    </w:p>
    <w:p w14:paraId="5E9271B8" w14:textId="77777777" w:rsidR="00BF29FD" w:rsidRDefault="00BF29FD" w:rsidP="00B265A8">
      <w:pPr>
        <w:spacing w:line="360" w:lineRule="auto"/>
        <w:jc w:val="mediumKashida"/>
        <w:rPr>
          <w:rFonts w:ascii="Sakkal Majalla" w:hAnsi="Sakkal Majalla" w:cs="Sakkal Majalla"/>
          <w:b/>
          <w:bCs/>
          <w:sz w:val="32"/>
          <w:szCs w:val="32"/>
          <w:u w:val="single"/>
          <w:rtl/>
        </w:rPr>
      </w:pPr>
    </w:p>
    <w:p w14:paraId="28FDA0F3" w14:textId="77777777" w:rsidR="00BF29FD" w:rsidRDefault="00BF29FD" w:rsidP="00B265A8">
      <w:pPr>
        <w:spacing w:line="360" w:lineRule="auto"/>
        <w:jc w:val="mediumKashida"/>
        <w:rPr>
          <w:rFonts w:ascii="Sakkal Majalla" w:hAnsi="Sakkal Majalla" w:cs="Sakkal Majalla"/>
          <w:b/>
          <w:bCs/>
          <w:sz w:val="32"/>
          <w:szCs w:val="32"/>
          <w:u w:val="single"/>
          <w:rtl/>
        </w:rPr>
      </w:pPr>
    </w:p>
    <w:p w14:paraId="1A462517" w14:textId="77777777" w:rsidR="00BF29FD" w:rsidRDefault="00BF29FD" w:rsidP="00B265A8">
      <w:pPr>
        <w:spacing w:line="360" w:lineRule="auto"/>
        <w:jc w:val="mediumKashida"/>
        <w:rPr>
          <w:rFonts w:ascii="Sakkal Majalla" w:hAnsi="Sakkal Majalla" w:cs="Sakkal Majalla"/>
          <w:b/>
          <w:bCs/>
          <w:sz w:val="32"/>
          <w:szCs w:val="32"/>
          <w:u w:val="single"/>
          <w:rtl/>
        </w:rPr>
      </w:pPr>
    </w:p>
    <w:p w14:paraId="5D535F60" w14:textId="77777777" w:rsidR="00BF29FD" w:rsidRDefault="00BF29FD" w:rsidP="00B265A8">
      <w:pPr>
        <w:spacing w:line="360" w:lineRule="auto"/>
        <w:jc w:val="mediumKashida"/>
        <w:rPr>
          <w:rFonts w:ascii="Sakkal Majalla" w:hAnsi="Sakkal Majalla" w:cs="Sakkal Majalla"/>
          <w:b/>
          <w:bCs/>
          <w:sz w:val="32"/>
          <w:szCs w:val="32"/>
          <w:u w:val="single"/>
          <w:rtl/>
        </w:rPr>
      </w:pPr>
    </w:p>
    <w:p w14:paraId="338DA127" w14:textId="77777777" w:rsidR="00BF29FD" w:rsidRDefault="00BF29FD" w:rsidP="00B265A8">
      <w:pPr>
        <w:spacing w:line="360" w:lineRule="auto"/>
        <w:jc w:val="mediumKashida"/>
        <w:rPr>
          <w:rFonts w:ascii="Sakkal Majalla" w:hAnsi="Sakkal Majalla" w:cs="Sakkal Majalla"/>
          <w:b/>
          <w:bCs/>
          <w:sz w:val="32"/>
          <w:szCs w:val="32"/>
          <w:u w:val="single"/>
          <w:rtl/>
        </w:rPr>
      </w:pPr>
    </w:p>
    <w:p w14:paraId="6042F22C" w14:textId="5F5E0D20" w:rsidR="00BF29FD" w:rsidRDefault="00BF29FD" w:rsidP="00B265A8">
      <w:pPr>
        <w:spacing w:line="360" w:lineRule="auto"/>
        <w:jc w:val="mediumKashida"/>
        <w:rPr>
          <w:rFonts w:ascii="Sakkal Majalla" w:hAnsi="Sakkal Majalla" w:cs="Sakkal Majalla"/>
          <w:b/>
          <w:bCs/>
          <w:sz w:val="32"/>
          <w:szCs w:val="32"/>
          <w:u w:val="single"/>
          <w:rtl/>
        </w:rPr>
      </w:pPr>
    </w:p>
    <w:p w14:paraId="362A7851" w14:textId="77777777" w:rsidR="00E20D53" w:rsidRDefault="00E20D53" w:rsidP="00B265A8">
      <w:pPr>
        <w:spacing w:line="360" w:lineRule="auto"/>
        <w:jc w:val="mediumKashida"/>
        <w:rPr>
          <w:rFonts w:ascii="Sakkal Majalla" w:hAnsi="Sakkal Majalla" w:cs="Sakkal Majalla"/>
          <w:b/>
          <w:bCs/>
          <w:sz w:val="32"/>
          <w:szCs w:val="32"/>
          <w:u w:val="single"/>
          <w:rtl/>
        </w:rPr>
      </w:pPr>
    </w:p>
    <w:p w14:paraId="7696ECEC" w14:textId="340B711F" w:rsidR="003B1828" w:rsidRPr="003B1828" w:rsidRDefault="003B1828" w:rsidP="00F76C09">
      <w:pPr>
        <w:spacing w:line="360" w:lineRule="auto"/>
        <w:jc w:val="mediumKashida"/>
        <w:outlineLvl w:val="0"/>
        <w:rPr>
          <w:rFonts w:ascii="Sakkal Majalla" w:hAnsi="Sakkal Majalla" w:cs="Sakkal Majalla"/>
          <w:b/>
          <w:bCs/>
          <w:sz w:val="32"/>
          <w:szCs w:val="32"/>
          <w:u w:val="single"/>
          <w:rtl/>
        </w:rPr>
      </w:pPr>
      <w:bookmarkStart w:id="2" w:name="_Toc235197670"/>
      <w:r w:rsidRPr="003B1828">
        <w:rPr>
          <w:rFonts w:ascii="Sakkal Majalla" w:hAnsi="Sakkal Majalla" w:cs="Sakkal Majalla"/>
          <w:b/>
          <w:bCs/>
          <w:sz w:val="32"/>
          <w:szCs w:val="32"/>
          <w:u w:val="single"/>
          <w:rtl/>
        </w:rPr>
        <w:lastRenderedPageBreak/>
        <w:t>أولاً: المقدمة</w:t>
      </w:r>
      <w:r w:rsidRPr="003B1828">
        <w:rPr>
          <w:rFonts w:ascii="Sakkal Majalla" w:hAnsi="Sakkal Majalla" w:cs="Sakkal Majalla" w:hint="cs"/>
          <w:b/>
          <w:bCs/>
          <w:sz w:val="32"/>
          <w:szCs w:val="32"/>
          <w:u w:val="single"/>
          <w:rtl/>
        </w:rPr>
        <w:t>:</w:t>
      </w:r>
      <w:bookmarkEnd w:id="2"/>
    </w:p>
    <w:p w14:paraId="451B2BA5" w14:textId="19772C7B" w:rsidR="003B1828" w:rsidRPr="003B1828" w:rsidRDefault="003B1828" w:rsidP="00B265A8">
      <w:pPr>
        <w:spacing w:line="360" w:lineRule="auto"/>
        <w:jc w:val="mediumKashida"/>
        <w:rPr>
          <w:rFonts w:ascii="Sakkal Majalla" w:hAnsi="Sakkal Majalla" w:cs="Sakkal Majalla"/>
          <w:sz w:val="32"/>
          <w:szCs w:val="32"/>
          <w:rtl/>
        </w:rPr>
      </w:pPr>
      <w:r w:rsidRPr="003B1828">
        <w:rPr>
          <w:rFonts w:ascii="Sakkal Majalla" w:hAnsi="Sakkal Majalla" w:cs="Sakkal Majalla"/>
          <w:sz w:val="32"/>
          <w:szCs w:val="32"/>
          <w:rtl/>
        </w:rPr>
        <w:t xml:space="preserve">يشهد العالم في القرن الحادي والعشرين تحولات جذرية متسارعة تقودها الثورة الرقمية، التي باتت تُعيد تشكيل ملامح الاقتصادات والمجتمعات والمؤسسات على حدٍّ </w:t>
      </w:r>
      <w:proofErr w:type="spellStart"/>
      <w:proofErr w:type="gramStart"/>
      <w:r w:rsidRPr="003B1828">
        <w:rPr>
          <w:rFonts w:ascii="Sakkal Majalla" w:hAnsi="Sakkal Majalla" w:cs="Sakkal Majalla"/>
          <w:sz w:val="32"/>
          <w:szCs w:val="32"/>
          <w:rtl/>
        </w:rPr>
        <w:t>سواء.ولم</w:t>
      </w:r>
      <w:proofErr w:type="spellEnd"/>
      <w:proofErr w:type="gramEnd"/>
      <w:r w:rsidRPr="003B1828">
        <w:rPr>
          <w:rFonts w:ascii="Sakkal Majalla" w:hAnsi="Sakkal Majalla" w:cs="Sakkal Majalla"/>
          <w:sz w:val="32"/>
          <w:szCs w:val="32"/>
          <w:rtl/>
        </w:rPr>
        <w:t xml:space="preserve"> تعد التقنية الرقمية مجرد أداة دعم إداري، بل غدت محركاً استراتيجياً جوهرياً يُحدد قدرة المؤسسات على البقاء والنمو في بيئة تنافسية بالغة التعقيد. فمن الذكاء الاصطناعي وتحليل البيانات الضخمة، إلى الحوسبة السحابية وإنترنت الأشياء </w:t>
      </w:r>
      <w:proofErr w:type="spellStart"/>
      <w:r w:rsidRPr="003B1828">
        <w:rPr>
          <w:rFonts w:ascii="Sakkal Majalla" w:hAnsi="Sakkal Majalla" w:cs="Sakkal Majalla"/>
          <w:sz w:val="32"/>
          <w:szCs w:val="32"/>
          <w:rtl/>
        </w:rPr>
        <w:t>والبلوكشين</w:t>
      </w:r>
      <w:proofErr w:type="spellEnd"/>
      <w:r w:rsidRPr="003B1828">
        <w:rPr>
          <w:rFonts w:ascii="Sakkal Majalla" w:hAnsi="Sakkal Majalla" w:cs="Sakkal Majalla"/>
          <w:sz w:val="32"/>
          <w:szCs w:val="32"/>
          <w:rtl/>
        </w:rPr>
        <w:t>، تتشابك هذه التقنيات لتُفرز نماذج أعمال جديدة ومسارات قيمة مغايرة لما عرفته المؤسسات التقليدية (</w:t>
      </w:r>
      <w:r w:rsidRPr="003B1828">
        <w:rPr>
          <w:rFonts w:ascii="Sakkal Majalla" w:hAnsi="Sakkal Majalla" w:cs="Sakkal Majalla"/>
          <w:sz w:val="32"/>
          <w:szCs w:val="32"/>
        </w:rPr>
        <w:t xml:space="preserve">Vial, </w:t>
      </w:r>
      <w:r w:rsidRPr="003B1828">
        <w:rPr>
          <w:rFonts w:ascii="Sakkal Majalla" w:hAnsi="Sakkal Majalla" w:cs="Sakkal Majalla"/>
          <w:sz w:val="32"/>
          <w:szCs w:val="32"/>
          <w:rtl/>
        </w:rPr>
        <w:t xml:space="preserve">2019؛ </w:t>
      </w:r>
      <w:r w:rsidRPr="003B1828">
        <w:rPr>
          <w:rFonts w:ascii="Sakkal Majalla" w:hAnsi="Sakkal Majalla" w:cs="Sakkal Majalla"/>
          <w:sz w:val="32"/>
          <w:szCs w:val="32"/>
        </w:rPr>
        <w:t xml:space="preserve">Matt et al., </w:t>
      </w:r>
      <w:r w:rsidRPr="003B1828">
        <w:rPr>
          <w:rFonts w:ascii="Sakkal Majalla" w:hAnsi="Sakkal Majalla" w:cs="Sakkal Majalla"/>
          <w:sz w:val="32"/>
          <w:szCs w:val="32"/>
          <w:rtl/>
        </w:rPr>
        <w:t>2015).</w:t>
      </w:r>
    </w:p>
    <w:p w14:paraId="6F2A71AF" w14:textId="0BF238EA" w:rsidR="003B1828" w:rsidRPr="003B1828" w:rsidRDefault="003B1828" w:rsidP="00B265A8">
      <w:pPr>
        <w:spacing w:line="360" w:lineRule="auto"/>
        <w:jc w:val="mediumKashida"/>
        <w:rPr>
          <w:rFonts w:ascii="Sakkal Majalla" w:hAnsi="Sakkal Majalla" w:cs="Sakkal Majalla"/>
          <w:sz w:val="32"/>
          <w:szCs w:val="32"/>
          <w:rtl/>
        </w:rPr>
      </w:pPr>
      <w:r w:rsidRPr="003B1828">
        <w:rPr>
          <w:rFonts w:ascii="Sakkal Majalla" w:hAnsi="Sakkal Majalla" w:cs="Sakkal Majalla"/>
          <w:sz w:val="32"/>
          <w:szCs w:val="32"/>
          <w:rtl/>
        </w:rPr>
        <w:t>وفي هذا السياق العالمي، تسير المملكة العربية السعودية في مسار طموح وجريء نحو التحول الرقمي الشامل، وذلك في إطار رؤية 2030 التي جعلت من الاقتصاد الرقمي أحد ركائزها الاستراتيجية الكبرى. وقد تُرجمت هذه الرؤية إلى مبادرات عملية ملموسة كبرنامج التحول الوطني، وبرنامج الحكومة الرقمية الذي تُشرف عليه وزارة الاتصالات وتقنية المعلومات، والاستثمارات الضخمة في البنية التحتية الرقمية التي أهّلت المملكة للاحتلال مرتبة متقدمة في مؤشرات الحكومة الإلكترونية الدولية (وزارة الاتصالات وتقنية المعلومات، 2023؛ هيئة الحكومة الرقمية، 2023).</w:t>
      </w:r>
    </w:p>
    <w:p w14:paraId="34055BA1" w14:textId="667E0E65" w:rsidR="003B1828" w:rsidRPr="003B1828" w:rsidRDefault="003B1828" w:rsidP="00B265A8">
      <w:pPr>
        <w:spacing w:line="360" w:lineRule="auto"/>
        <w:jc w:val="mediumKashida"/>
        <w:rPr>
          <w:rFonts w:ascii="Sakkal Majalla" w:hAnsi="Sakkal Majalla" w:cs="Sakkal Majalla"/>
          <w:sz w:val="32"/>
          <w:szCs w:val="32"/>
          <w:rtl/>
        </w:rPr>
      </w:pPr>
      <w:r w:rsidRPr="003B1828">
        <w:rPr>
          <w:rFonts w:ascii="Sakkal Majalla" w:hAnsi="Sakkal Majalla" w:cs="Sakkal Majalla"/>
          <w:sz w:val="32"/>
          <w:szCs w:val="32"/>
          <w:rtl/>
        </w:rPr>
        <w:t>غير أن الواقع يُشير إلى أن التحول الرقمي ليس مجرد استبدال الأنظمة الورقية بأنظمة إلكترونية، بل هو إعادة هيكلة شاملة تمسّ النماذج التشغيلية والثقافة المؤسسية والكفاءات البشرية والعمليات الجوهرية في آنٍ واحد (</w:t>
      </w:r>
      <w:proofErr w:type="spellStart"/>
      <w:r w:rsidRPr="003B1828">
        <w:rPr>
          <w:rFonts w:ascii="Sakkal Majalla" w:hAnsi="Sakkal Majalla" w:cs="Sakkal Majalla"/>
          <w:sz w:val="32"/>
          <w:szCs w:val="32"/>
        </w:rPr>
        <w:t>Westerman</w:t>
      </w:r>
      <w:proofErr w:type="spellEnd"/>
      <w:r w:rsidRPr="003B1828">
        <w:rPr>
          <w:rFonts w:ascii="Sakkal Majalla" w:hAnsi="Sakkal Majalla" w:cs="Sakkal Majalla"/>
          <w:sz w:val="32"/>
          <w:szCs w:val="32"/>
        </w:rPr>
        <w:t xml:space="preserve"> et al., </w:t>
      </w:r>
      <w:r w:rsidRPr="003B1828">
        <w:rPr>
          <w:rFonts w:ascii="Sakkal Majalla" w:hAnsi="Sakkal Majalla" w:cs="Sakkal Majalla"/>
          <w:sz w:val="32"/>
          <w:szCs w:val="32"/>
          <w:rtl/>
        </w:rPr>
        <w:t xml:space="preserve">2014). ومن ثَمّ، تبرز تساؤلات جوهرية حول مدى نجاح المؤسسات السعودية في إدارة هذه التحولات </w:t>
      </w:r>
      <w:r w:rsidRPr="003B1828">
        <w:rPr>
          <w:rFonts w:ascii="Sakkal Majalla" w:hAnsi="Sakkal Majalla" w:cs="Sakkal Majalla"/>
          <w:sz w:val="32"/>
          <w:szCs w:val="32"/>
          <w:rtl/>
        </w:rPr>
        <w:lastRenderedPageBreak/>
        <w:t>العميقة وترجمتها إلى قيمة مؤسسية فعلية، وهي تساؤلات لا تزال بحاجة إلى إجابات علمية رصينة تستند إلى أدلة تجريبية من البيئة السعودية تحديداً.</w:t>
      </w:r>
    </w:p>
    <w:p w14:paraId="6C596901" w14:textId="78734C27" w:rsidR="003B1828" w:rsidRDefault="003A0C8A" w:rsidP="003A0C8A">
      <w:pPr>
        <w:spacing w:line="360" w:lineRule="auto"/>
        <w:jc w:val="mediumKashida"/>
        <w:rPr>
          <w:rFonts w:ascii="Sakkal Majalla" w:hAnsi="Sakkal Majalla" w:cs="Sakkal Majalla"/>
          <w:b/>
          <w:bCs/>
          <w:sz w:val="32"/>
          <w:szCs w:val="32"/>
          <w:rtl/>
        </w:rPr>
      </w:pPr>
      <w:r w:rsidRPr="003A0C8A">
        <w:rPr>
          <w:rFonts w:ascii="Sakkal Majalla" w:hAnsi="Sakkal Majalla" w:cs="Sakkal Majalla"/>
          <w:sz w:val="32"/>
          <w:szCs w:val="32"/>
          <w:rtl/>
        </w:rPr>
        <w:t>وتأتي هذه الدراسة لبحث أثر التحول الرقمي على الأداء المؤسسي والقدرة التنافسية في المؤسسات السعودية في القطاعين الحكومي والخاص، اعتمادًا على المنهج الوصفي التحليلي، وباستخدام الاستبانة أداةً رئيسية لجمع البيانات من أفراد عينة الدراسة، بما يسهم في تقديم نتائج كمية توضح طبيعة العلاقة بين متغيرات الدراسة</w:t>
      </w:r>
      <w:r w:rsidRPr="003A0C8A">
        <w:rPr>
          <w:rFonts w:ascii="Sakkal Majalla" w:hAnsi="Sakkal Majalla" w:cs="Sakkal Majalla"/>
          <w:sz w:val="32"/>
          <w:szCs w:val="32"/>
        </w:rPr>
        <w:t>.</w:t>
      </w:r>
    </w:p>
    <w:p w14:paraId="1AAEB2CB" w14:textId="3B0DC3E7" w:rsidR="003B1828" w:rsidRDefault="003B1828" w:rsidP="00B265A8">
      <w:pPr>
        <w:spacing w:line="360" w:lineRule="auto"/>
        <w:jc w:val="mediumKashida"/>
        <w:rPr>
          <w:rFonts w:ascii="Sakkal Majalla" w:hAnsi="Sakkal Majalla" w:cs="Sakkal Majalla"/>
          <w:b/>
          <w:bCs/>
          <w:sz w:val="32"/>
          <w:szCs w:val="32"/>
          <w:rtl/>
        </w:rPr>
      </w:pPr>
    </w:p>
    <w:p w14:paraId="1A214A90" w14:textId="0A364165" w:rsidR="003B1828" w:rsidRDefault="003B1828" w:rsidP="00B265A8">
      <w:pPr>
        <w:spacing w:line="360" w:lineRule="auto"/>
        <w:jc w:val="mediumKashida"/>
        <w:rPr>
          <w:rFonts w:ascii="Sakkal Majalla" w:hAnsi="Sakkal Majalla" w:cs="Sakkal Majalla"/>
          <w:b/>
          <w:bCs/>
          <w:sz w:val="32"/>
          <w:szCs w:val="32"/>
          <w:rtl/>
        </w:rPr>
      </w:pPr>
    </w:p>
    <w:p w14:paraId="5E777351" w14:textId="278FCA09" w:rsidR="003B1828" w:rsidRDefault="003B1828" w:rsidP="00B265A8">
      <w:pPr>
        <w:spacing w:line="360" w:lineRule="auto"/>
        <w:jc w:val="mediumKashida"/>
        <w:rPr>
          <w:rFonts w:ascii="Sakkal Majalla" w:hAnsi="Sakkal Majalla" w:cs="Sakkal Majalla"/>
          <w:b/>
          <w:bCs/>
          <w:sz w:val="32"/>
          <w:szCs w:val="32"/>
          <w:rtl/>
        </w:rPr>
      </w:pPr>
    </w:p>
    <w:p w14:paraId="52468C6B" w14:textId="7785B3D8" w:rsidR="003B1828" w:rsidRDefault="003B1828" w:rsidP="00B265A8">
      <w:pPr>
        <w:spacing w:line="360" w:lineRule="auto"/>
        <w:jc w:val="mediumKashida"/>
        <w:rPr>
          <w:rFonts w:ascii="Sakkal Majalla" w:hAnsi="Sakkal Majalla" w:cs="Sakkal Majalla"/>
          <w:b/>
          <w:bCs/>
          <w:sz w:val="32"/>
          <w:szCs w:val="32"/>
          <w:rtl/>
        </w:rPr>
      </w:pPr>
    </w:p>
    <w:p w14:paraId="5F51508A" w14:textId="4D8BADB3" w:rsidR="003B1828" w:rsidRDefault="003B1828" w:rsidP="00B265A8">
      <w:pPr>
        <w:spacing w:line="360" w:lineRule="auto"/>
        <w:jc w:val="mediumKashida"/>
        <w:rPr>
          <w:rFonts w:ascii="Sakkal Majalla" w:hAnsi="Sakkal Majalla" w:cs="Sakkal Majalla"/>
          <w:b/>
          <w:bCs/>
          <w:sz w:val="32"/>
          <w:szCs w:val="32"/>
          <w:rtl/>
        </w:rPr>
      </w:pPr>
    </w:p>
    <w:p w14:paraId="029397A1" w14:textId="732CA8AB" w:rsidR="003B1828" w:rsidRDefault="003B1828" w:rsidP="00B265A8">
      <w:pPr>
        <w:spacing w:line="360" w:lineRule="auto"/>
        <w:jc w:val="mediumKashida"/>
        <w:rPr>
          <w:rFonts w:ascii="Sakkal Majalla" w:hAnsi="Sakkal Majalla" w:cs="Sakkal Majalla"/>
          <w:b/>
          <w:bCs/>
          <w:sz w:val="32"/>
          <w:szCs w:val="32"/>
          <w:rtl/>
        </w:rPr>
      </w:pPr>
    </w:p>
    <w:p w14:paraId="134F9645" w14:textId="6F44A011" w:rsidR="003B1828" w:rsidRDefault="003B1828" w:rsidP="00B265A8">
      <w:pPr>
        <w:spacing w:line="360" w:lineRule="auto"/>
        <w:jc w:val="mediumKashida"/>
        <w:rPr>
          <w:rFonts w:ascii="Sakkal Majalla" w:hAnsi="Sakkal Majalla" w:cs="Sakkal Majalla"/>
          <w:b/>
          <w:bCs/>
          <w:sz w:val="32"/>
          <w:szCs w:val="32"/>
          <w:rtl/>
        </w:rPr>
      </w:pPr>
    </w:p>
    <w:p w14:paraId="36BDA58F" w14:textId="248542AE" w:rsidR="003B1828" w:rsidRDefault="003B1828" w:rsidP="00B265A8">
      <w:pPr>
        <w:spacing w:line="360" w:lineRule="auto"/>
        <w:jc w:val="mediumKashida"/>
        <w:rPr>
          <w:rFonts w:ascii="Sakkal Majalla" w:hAnsi="Sakkal Majalla" w:cs="Sakkal Majalla"/>
          <w:b/>
          <w:bCs/>
          <w:sz w:val="32"/>
          <w:szCs w:val="32"/>
          <w:rtl/>
        </w:rPr>
      </w:pPr>
    </w:p>
    <w:p w14:paraId="275BDDFC" w14:textId="0A5FDF0C" w:rsidR="003B1828" w:rsidRDefault="003B1828" w:rsidP="00B265A8">
      <w:pPr>
        <w:spacing w:line="360" w:lineRule="auto"/>
        <w:jc w:val="mediumKashida"/>
        <w:rPr>
          <w:rFonts w:ascii="Sakkal Majalla" w:hAnsi="Sakkal Majalla" w:cs="Sakkal Majalla"/>
          <w:b/>
          <w:bCs/>
          <w:sz w:val="32"/>
          <w:szCs w:val="32"/>
          <w:rtl/>
        </w:rPr>
      </w:pPr>
    </w:p>
    <w:p w14:paraId="0B649578" w14:textId="77777777" w:rsidR="00BF29FD" w:rsidRDefault="00BF29FD" w:rsidP="00B265A8">
      <w:pPr>
        <w:spacing w:line="360" w:lineRule="auto"/>
        <w:jc w:val="mediumKashida"/>
        <w:rPr>
          <w:rFonts w:ascii="Sakkal Majalla" w:hAnsi="Sakkal Majalla" w:cs="Sakkal Majalla"/>
          <w:b/>
          <w:bCs/>
          <w:sz w:val="32"/>
          <w:szCs w:val="32"/>
          <w:rtl/>
        </w:rPr>
      </w:pPr>
    </w:p>
    <w:p w14:paraId="622BF414" w14:textId="77777777" w:rsidR="00BF29FD" w:rsidRDefault="00BF29FD" w:rsidP="00B265A8">
      <w:pPr>
        <w:spacing w:line="360" w:lineRule="auto"/>
        <w:jc w:val="mediumKashida"/>
        <w:rPr>
          <w:rFonts w:ascii="Sakkal Majalla" w:hAnsi="Sakkal Majalla" w:cs="Sakkal Majalla"/>
          <w:b/>
          <w:bCs/>
          <w:sz w:val="32"/>
          <w:szCs w:val="32"/>
          <w:rtl/>
        </w:rPr>
      </w:pPr>
    </w:p>
    <w:p w14:paraId="3A6C5FAA" w14:textId="77777777" w:rsidR="003B1828" w:rsidRPr="003B1828" w:rsidRDefault="003B1828" w:rsidP="00B265A8">
      <w:pPr>
        <w:spacing w:line="360" w:lineRule="auto"/>
        <w:jc w:val="mediumKashida"/>
        <w:rPr>
          <w:rFonts w:ascii="Sakkal Majalla" w:hAnsi="Sakkal Majalla" w:cs="Sakkal Majalla"/>
          <w:b/>
          <w:bCs/>
          <w:sz w:val="32"/>
          <w:szCs w:val="32"/>
          <w:rtl/>
        </w:rPr>
      </w:pPr>
    </w:p>
    <w:p w14:paraId="4B09F0AB" w14:textId="11DE68C8" w:rsidR="003B1828" w:rsidRPr="003B1828" w:rsidRDefault="003B1828" w:rsidP="00F76C09">
      <w:pPr>
        <w:spacing w:line="360" w:lineRule="auto"/>
        <w:jc w:val="mediumKashida"/>
        <w:outlineLvl w:val="0"/>
        <w:rPr>
          <w:rFonts w:ascii="Sakkal Majalla" w:hAnsi="Sakkal Majalla" w:cs="Sakkal Majalla"/>
          <w:b/>
          <w:bCs/>
          <w:sz w:val="32"/>
          <w:szCs w:val="32"/>
          <w:u w:val="single"/>
          <w:rtl/>
        </w:rPr>
      </w:pPr>
      <w:bookmarkStart w:id="3" w:name="_Toc235197671"/>
      <w:r w:rsidRPr="003B1828">
        <w:rPr>
          <w:rFonts w:ascii="Sakkal Majalla" w:hAnsi="Sakkal Majalla" w:cs="Sakkal Majalla"/>
          <w:b/>
          <w:bCs/>
          <w:sz w:val="32"/>
          <w:szCs w:val="32"/>
          <w:u w:val="single"/>
          <w:rtl/>
        </w:rPr>
        <w:lastRenderedPageBreak/>
        <w:t>ثانياً: مشكلة الدراسة</w:t>
      </w:r>
      <w:r w:rsidRPr="003B1828">
        <w:rPr>
          <w:rFonts w:ascii="Sakkal Majalla" w:hAnsi="Sakkal Majalla" w:cs="Sakkal Majalla" w:hint="cs"/>
          <w:b/>
          <w:bCs/>
          <w:sz w:val="32"/>
          <w:szCs w:val="32"/>
          <w:u w:val="single"/>
          <w:rtl/>
        </w:rPr>
        <w:t>:</w:t>
      </w:r>
      <w:bookmarkEnd w:id="3"/>
    </w:p>
    <w:p w14:paraId="7FBD2CEC" w14:textId="3119546D" w:rsidR="003B1828" w:rsidRPr="003B1828" w:rsidRDefault="003B1828" w:rsidP="00B265A8">
      <w:pPr>
        <w:spacing w:line="360" w:lineRule="auto"/>
        <w:jc w:val="mediumKashida"/>
        <w:rPr>
          <w:rFonts w:ascii="Sakkal Majalla" w:hAnsi="Sakkal Majalla" w:cs="Sakkal Majalla"/>
          <w:sz w:val="32"/>
          <w:szCs w:val="32"/>
          <w:rtl/>
        </w:rPr>
      </w:pPr>
      <w:r w:rsidRPr="003B1828">
        <w:rPr>
          <w:rFonts w:ascii="Sakkal Majalla" w:hAnsi="Sakkal Majalla" w:cs="Sakkal Majalla"/>
          <w:sz w:val="32"/>
          <w:szCs w:val="32"/>
          <w:rtl/>
        </w:rPr>
        <w:t xml:space="preserve">على الرغم من الاستثمارات الضخمة التي </w:t>
      </w:r>
      <w:proofErr w:type="spellStart"/>
      <w:r w:rsidRPr="003B1828">
        <w:rPr>
          <w:rFonts w:ascii="Sakkal Majalla" w:hAnsi="Sakkal Majalla" w:cs="Sakkal Majalla"/>
          <w:sz w:val="32"/>
          <w:szCs w:val="32"/>
          <w:rtl/>
        </w:rPr>
        <w:t>ضختها</w:t>
      </w:r>
      <w:proofErr w:type="spellEnd"/>
      <w:r w:rsidRPr="003B1828">
        <w:rPr>
          <w:rFonts w:ascii="Sakkal Majalla" w:hAnsi="Sakkal Majalla" w:cs="Sakkal Majalla"/>
          <w:sz w:val="32"/>
          <w:szCs w:val="32"/>
          <w:rtl/>
        </w:rPr>
        <w:t xml:space="preserve"> المؤسسات السعودية الحكومية والخاصة في مشاريع التحول الرقمي خلال السنوات الأخيرة، يُلاحَظ تبايناً واضحاً في مستوى النضج الرقمي بين هذه المؤسسات، وتفاوتاً ملموساً في قدرتها على تحويل هذه الاستثمارات إلى أداء مؤسسي متميز وقدرة تنافسية مستدامة</w:t>
      </w:r>
      <w:r w:rsidRPr="003B1828">
        <w:rPr>
          <w:rFonts w:ascii="Sakkal Majalla" w:hAnsi="Sakkal Majalla" w:cs="Sakkal Majalla" w:hint="cs"/>
          <w:sz w:val="32"/>
          <w:szCs w:val="32"/>
          <w:rtl/>
        </w:rPr>
        <w:t>،</w:t>
      </w:r>
      <w:r w:rsidRPr="003B1828">
        <w:rPr>
          <w:rFonts w:ascii="Sakkal Majalla" w:hAnsi="Sakkal Majalla" w:cs="Sakkal Majalla"/>
          <w:sz w:val="32"/>
          <w:szCs w:val="32"/>
          <w:rtl/>
        </w:rPr>
        <w:t xml:space="preserve"> فوفقاً لتقرير </w:t>
      </w:r>
      <w:proofErr w:type="spellStart"/>
      <w:r w:rsidRPr="003B1828">
        <w:rPr>
          <w:rFonts w:ascii="Sakkal Majalla" w:hAnsi="Sakkal Majalla" w:cs="Sakkal Majalla"/>
          <w:sz w:val="32"/>
          <w:szCs w:val="32"/>
          <w:rtl/>
        </w:rPr>
        <w:t>ماكنزي</w:t>
      </w:r>
      <w:proofErr w:type="spellEnd"/>
      <w:r w:rsidRPr="003B1828">
        <w:rPr>
          <w:rFonts w:ascii="Sakkal Majalla" w:hAnsi="Sakkal Majalla" w:cs="Sakkal Majalla"/>
          <w:sz w:val="32"/>
          <w:szCs w:val="32"/>
          <w:rtl/>
        </w:rPr>
        <w:t xml:space="preserve"> (</w:t>
      </w:r>
      <w:r w:rsidRPr="003B1828">
        <w:rPr>
          <w:rFonts w:ascii="Sakkal Majalla" w:hAnsi="Sakkal Majalla" w:cs="Sakkal Majalla"/>
          <w:sz w:val="32"/>
          <w:szCs w:val="32"/>
        </w:rPr>
        <w:t xml:space="preserve">McKinsey &amp; Company, </w:t>
      </w:r>
      <w:r w:rsidRPr="003B1828">
        <w:rPr>
          <w:rFonts w:ascii="Sakkal Majalla" w:hAnsi="Sakkal Majalla" w:cs="Sakkal Majalla"/>
          <w:sz w:val="32"/>
          <w:szCs w:val="32"/>
          <w:rtl/>
        </w:rPr>
        <w:t>2022)، يُخفق ما يزيد على سبعين بالمئة من مبادرات التحول الرقمي في تحقيق أهدافها المرسومة على المستوى العالمي. وعلى المستوى المحلي، يُشير تقرير هيئة الاتصالات والفضاء والتقنية (2023) إلى أن نسبة كبيرة من المؤسسات السعودية المتوسطة والصغيرة لا تزال في المراحل الأولى من رحلة التحول الرقمي رغم توافر البنية التحتية اللازمة.</w:t>
      </w:r>
    </w:p>
    <w:p w14:paraId="5DCCEE1C" w14:textId="77777777" w:rsidR="003A0C8A" w:rsidRPr="003A0C8A" w:rsidRDefault="003A0C8A" w:rsidP="003A0C8A">
      <w:pPr>
        <w:spacing w:line="360" w:lineRule="auto"/>
        <w:jc w:val="mediumKashida"/>
        <w:rPr>
          <w:rFonts w:ascii="Sakkal Majalla" w:hAnsi="Sakkal Majalla" w:cs="Sakkal Majalla"/>
          <w:b/>
          <w:bCs/>
          <w:sz w:val="32"/>
          <w:szCs w:val="32"/>
        </w:rPr>
      </w:pPr>
      <w:r w:rsidRPr="003A0C8A">
        <w:rPr>
          <w:rFonts w:ascii="Sakkal Majalla" w:hAnsi="Sakkal Majalla" w:cs="Sakkal Majalla"/>
          <w:b/>
          <w:bCs/>
          <w:sz w:val="32"/>
          <w:szCs w:val="32"/>
          <w:rtl/>
        </w:rPr>
        <w:t>وتتمثل مشكلة الدراسة في عدم وضوح مدى انعكاس تبني التحول الرقمي على مستوى الأداء المؤسسي والقدرة التنافسية في المؤسسات السعودية، على الرغم من التوسع الملحوظ في استخدام الأنظمة والتقنيات الرقمية في القطاعين الحكومي والخاص. فقد تختلف قدرة المؤسسات على تحويل التقنيات الرقمية إلى تحسينات فعلية في سرعة إنجاز الأعمال، وخفض التكاليف التشغيلية، ورفع دقة البيانات وجودة الخدمات، وتعزيز الابتكار والاستجابة للتغيرات في بيئة العمل</w:t>
      </w:r>
      <w:r w:rsidRPr="003A0C8A">
        <w:rPr>
          <w:rFonts w:ascii="Sakkal Majalla" w:hAnsi="Sakkal Majalla" w:cs="Sakkal Majalla"/>
          <w:b/>
          <w:bCs/>
          <w:sz w:val="32"/>
          <w:szCs w:val="32"/>
        </w:rPr>
        <w:t>.</w:t>
      </w:r>
    </w:p>
    <w:p w14:paraId="19D79964" w14:textId="77777777" w:rsidR="003A0C8A" w:rsidRPr="003A0C8A" w:rsidRDefault="003A0C8A" w:rsidP="003A0C8A">
      <w:pPr>
        <w:spacing w:line="360" w:lineRule="auto"/>
        <w:jc w:val="mediumKashida"/>
        <w:rPr>
          <w:rFonts w:ascii="Sakkal Majalla" w:hAnsi="Sakkal Majalla" w:cs="Sakkal Majalla"/>
          <w:b/>
          <w:bCs/>
          <w:sz w:val="32"/>
          <w:szCs w:val="32"/>
        </w:rPr>
      </w:pPr>
      <w:r w:rsidRPr="003A0C8A">
        <w:rPr>
          <w:rFonts w:ascii="Sakkal Majalla" w:hAnsi="Sakkal Majalla" w:cs="Sakkal Majalla"/>
          <w:b/>
          <w:bCs/>
          <w:sz w:val="32"/>
          <w:szCs w:val="32"/>
          <w:rtl/>
        </w:rPr>
        <w:t>كما تبرز الحاجة إلى دراسة هذه العلاقة في البيئة السعودية، مع المقارنة بين المؤسسات الحكومية والخاصة؛ للتعرف على مستوى تطبيق التحول الرقمي ومدى إسهامه في تحسين الأداء المؤسسي وتعزيز القدرة التنافسية. ومن هذا المنطلق، تتمحور مشكلة الدراسة حول التساؤل الرئيسي الآتي</w:t>
      </w:r>
      <w:r w:rsidRPr="003A0C8A">
        <w:rPr>
          <w:rFonts w:ascii="Sakkal Majalla" w:hAnsi="Sakkal Majalla" w:cs="Sakkal Majalla"/>
          <w:b/>
          <w:bCs/>
          <w:sz w:val="32"/>
          <w:szCs w:val="32"/>
        </w:rPr>
        <w:t>:</w:t>
      </w:r>
    </w:p>
    <w:p w14:paraId="0F387B6D" w14:textId="77F85C07" w:rsidR="003B1828" w:rsidRPr="003B1828" w:rsidRDefault="003A0C8A" w:rsidP="003A0C8A">
      <w:pPr>
        <w:spacing w:line="360" w:lineRule="auto"/>
        <w:jc w:val="mediumKashida"/>
        <w:rPr>
          <w:rFonts w:ascii="Sakkal Majalla" w:hAnsi="Sakkal Majalla" w:cs="Sakkal Majalla"/>
          <w:b/>
          <w:bCs/>
          <w:sz w:val="32"/>
          <w:szCs w:val="32"/>
          <w:rtl/>
        </w:rPr>
      </w:pPr>
      <w:r w:rsidRPr="003A0C8A">
        <w:rPr>
          <w:rFonts w:ascii="Sakkal Majalla" w:hAnsi="Sakkal Majalla" w:cs="Sakkal Majalla"/>
          <w:b/>
          <w:bCs/>
          <w:sz w:val="32"/>
          <w:szCs w:val="32"/>
          <w:rtl/>
        </w:rPr>
        <w:lastRenderedPageBreak/>
        <w:t>ما أثر التحول الرقمي على الأداء المؤسسي والقدرة التنافسية في المؤسسات السعودية في القطاعين الحكومي والخاص؟</w:t>
      </w:r>
    </w:p>
    <w:p w14:paraId="3BC1FEAE" w14:textId="1DD60949" w:rsidR="003B1828" w:rsidRPr="003B1828" w:rsidRDefault="003B1828" w:rsidP="00F76C09">
      <w:pPr>
        <w:spacing w:line="360" w:lineRule="auto"/>
        <w:jc w:val="mediumKashida"/>
        <w:outlineLvl w:val="0"/>
        <w:rPr>
          <w:rFonts w:ascii="Sakkal Majalla" w:hAnsi="Sakkal Majalla" w:cs="Sakkal Majalla"/>
          <w:b/>
          <w:bCs/>
          <w:sz w:val="32"/>
          <w:szCs w:val="32"/>
          <w:u w:val="single"/>
          <w:rtl/>
        </w:rPr>
      </w:pPr>
      <w:bookmarkStart w:id="4" w:name="_Toc235197672"/>
      <w:r w:rsidRPr="003B1828">
        <w:rPr>
          <w:rFonts w:ascii="Sakkal Majalla" w:hAnsi="Sakkal Majalla" w:cs="Sakkal Majalla"/>
          <w:b/>
          <w:bCs/>
          <w:sz w:val="32"/>
          <w:szCs w:val="32"/>
          <w:u w:val="single"/>
          <w:rtl/>
        </w:rPr>
        <w:t>ثالثاً: أهمية الدراسة</w:t>
      </w:r>
      <w:r w:rsidRPr="003B1828">
        <w:rPr>
          <w:rFonts w:ascii="Sakkal Majalla" w:hAnsi="Sakkal Majalla" w:cs="Sakkal Majalla" w:hint="cs"/>
          <w:b/>
          <w:bCs/>
          <w:sz w:val="32"/>
          <w:szCs w:val="32"/>
          <w:u w:val="single"/>
          <w:rtl/>
        </w:rPr>
        <w:t>:</w:t>
      </w:r>
      <w:bookmarkEnd w:id="4"/>
    </w:p>
    <w:p w14:paraId="0E54838C" w14:textId="77777777" w:rsidR="003A0C8A" w:rsidRPr="003A0C8A" w:rsidRDefault="003A0C8A" w:rsidP="003A0C8A">
      <w:p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تنبع أهمية هذه الدراسة من تناولها أحد الموضوعات الإدارية المعاصرة المرتبطة بقدرة المؤسسات على الاستفادة من التقنيات الرقمية في تحسين أدائها وتعزيز قدرتها على الاستمرار والتفوق في بيئة عمل تتسم بالتغير السريع والمنافسة المتزايدة. ويمكن توضيح أهمية الدراسة من الناحيتين العلمية والتطبيقية كما يأتي</w:t>
      </w:r>
      <w:r w:rsidRPr="003A0C8A">
        <w:rPr>
          <w:rFonts w:ascii="Sakkal Majalla" w:hAnsi="Sakkal Majalla" w:cs="Sakkal Majalla"/>
          <w:sz w:val="32"/>
          <w:szCs w:val="32"/>
        </w:rPr>
        <w:t>:</w:t>
      </w:r>
    </w:p>
    <w:p w14:paraId="5B473839" w14:textId="77777777" w:rsidR="003A0C8A" w:rsidRPr="003A0C8A" w:rsidRDefault="003A0C8A" w:rsidP="003A0C8A">
      <w:pPr>
        <w:spacing w:line="360" w:lineRule="auto"/>
        <w:jc w:val="mediumKashida"/>
        <w:rPr>
          <w:rFonts w:ascii="Sakkal Majalla" w:hAnsi="Sakkal Majalla" w:cs="Sakkal Majalla"/>
          <w:b/>
          <w:bCs/>
          <w:sz w:val="32"/>
          <w:szCs w:val="32"/>
        </w:rPr>
      </w:pPr>
      <w:r w:rsidRPr="003A0C8A">
        <w:rPr>
          <w:rFonts w:ascii="Sakkal Majalla" w:hAnsi="Sakkal Majalla" w:cs="Sakkal Majalla"/>
          <w:b/>
          <w:bCs/>
          <w:sz w:val="32"/>
          <w:szCs w:val="32"/>
          <w:rtl/>
        </w:rPr>
        <w:t>أ- الأهمية العلمية</w:t>
      </w:r>
    </w:p>
    <w:p w14:paraId="5644BC8C" w14:textId="77777777" w:rsidR="003A0C8A" w:rsidRPr="003A0C8A" w:rsidRDefault="003A0C8A" w:rsidP="003A0C8A">
      <w:p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تسهم الدراسة في إثراء المعرفة العلمية المتعلقة بالتحول الرقمي وعلاقته بكل من الأداء المؤسسي والقدرة التنافسية، من خلال تقديم نتائج ميدانية مستمدة من بيئة المؤسسات السعودية</w:t>
      </w:r>
      <w:r w:rsidRPr="003A0C8A">
        <w:rPr>
          <w:rFonts w:ascii="Sakkal Majalla" w:hAnsi="Sakkal Majalla" w:cs="Sakkal Majalla"/>
          <w:sz w:val="32"/>
          <w:szCs w:val="32"/>
        </w:rPr>
        <w:t>.</w:t>
      </w:r>
    </w:p>
    <w:p w14:paraId="26021888" w14:textId="77777777" w:rsidR="003A0C8A" w:rsidRPr="003A0C8A" w:rsidRDefault="003A0C8A" w:rsidP="003A0C8A">
      <w:p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كما تساعد الدراسة في توضيح مستوى تطبيق التحول الرقمي في المؤسسات الحكومية والخاصة، ومدى ارتباطه بمؤشرات الأداء المؤسسي، مثل سرعة إنجاز المعاملات، وخفض التكاليف التشغيلية، وتحسين دقة البيانات، ورفع مستوى رضا المستفيدين، وتعزيز الشفافية والرقابة</w:t>
      </w:r>
      <w:r w:rsidRPr="003A0C8A">
        <w:rPr>
          <w:rFonts w:ascii="Sakkal Majalla" w:hAnsi="Sakkal Majalla" w:cs="Sakkal Majalla"/>
          <w:sz w:val="32"/>
          <w:szCs w:val="32"/>
        </w:rPr>
        <w:t>.</w:t>
      </w:r>
    </w:p>
    <w:p w14:paraId="3973F2CC" w14:textId="77777777" w:rsidR="003A0C8A" w:rsidRDefault="003A0C8A" w:rsidP="003A0C8A">
      <w:pPr>
        <w:spacing w:line="360" w:lineRule="auto"/>
        <w:jc w:val="mediumKashida"/>
        <w:rPr>
          <w:rFonts w:ascii="Sakkal Majalla" w:hAnsi="Sakkal Majalla" w:cs="Sakkal Majalla"/>
          <w:sz w:val="32"/>
          <w:szCs w:val="32"/>
          <w:rtl/>
        </w:rPr>
      </w:pPr>
      <w:r w:rsidRPr="003A0C8A">
        <w:rPr>
          <w:rFonts w:ascii="Sakkal Majalla" w:hAnsi="Sakkal Majalla" w:cs="Sakkal Majalla"/>
          <w:sz w:val="32"/>
          <w:szCs w:val="32"/>
          <w:rtl/>
        </w:rPr>
        <w:t>وتوفر الدراسة أساسًا علميًا يمكن أن تستفيد منه الدراسات المستقبلية التي تتناول أثر التقنيات الرقمية في تطوير المؤسسات، كما تتيح إمكانية المقارنة بين نتائج القطاعين الحكومي والخاص في البيئة السعودية</w:t>
      </w:r>
      <w:r w:rsidRPr="003A0C8A">
        <w:rPr>
          <w:rFonts w:ascii="Sakkal Majalla" w:hAnsi="Sakkal Majalla" w:cs="Sakkal Majalla"/>
          <w:sz w:val="32"/>
          <w:szCs w:val="32"/>
        </w:rPr>
        <w:t>.</w:t>
      </w:r>
    </w:p>
    <w:p w14:paraId="780295DC" w14:textId="77777777" w:rsidR="005927AE" w:rsidRPr="003A0C8A" w:rsidRDefault="005927AE" w:rsidP="003A0C8A">
      <w:pPr>
        <w:spacing w:line="360" w:lineRule="auto"/>
        <w:jc w:val="mediumKashida"/>
        <w:rPr>
          <w:rFonts w:ascii="Sakkal Majalla" w:hAnsi="Sakkal Majalla" w:cs="Sakkal Majalla"/>
          <w:sz w:val="32"/>
          <w:szCs w:val="32"/>
        </w:rPr>
      </w:pPr>
    </w:p>
    <w:p w14:paraId="30364A56" w14:textId="77777777" w:rsidR="003A0C8A" w:rsidRPr="003A0C8A" w:rsidRDefault="003A0C8A" w:rsidP="003A0C8A">
      <w:pPr>
        <w:spacing w:line="360" w:lineRule="auto"/>
        <w:jc w:val="mediumKashida"/>
        <w:rPr>
          <w:rFonts w:ascii="Sakkal Majalla" w:hAnsi="Sakkal Majalla" w:cs="Sakkal Majalla"/>
          <w:b/>
          <w:bCs/>
          <w:sz w:val="32"/>
          <w:szCs w:val="32"/>
        </w:rPr>
      </w:pPr>
      <w:r w:rsidRPr="003A0C8A">
        <w:rPr>
          <w:rFonts w:ascii="Sakkal Majalla" w:hAnsi="Sakkal Majalla" w:cs="Sakkal Majalla"/>
          <w:b/>
          <w:bCs/>
          <w:sz w:val="32"/>
          <w:szCs w:val="32"/>
          <w:rtl/>
        </w:rPr>
        <w:lastRenderedPageBreak/>
        <w:t>ب- الأهمية التطبيقية</w:t>
      </w:r>
    </w:p>
    <w:p w14:paraId="2DCE90FF" w14:textId="77777777" w:rsidR="003A0C8A" w:rsidRPr="003A0C8A" w:rsidRDefault="003A0C8A" w:rsidP="003A0C8A">
      <w:p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تقدم الدراسة مؤشرات عملية تساعد القيادات الإدارية وصانعي القرار في المؤسسات الحكومية والخاصة على التعرف على جوانب القوة والقصور في تطبيق التحول الرقمي</w:t>
      </w:r>
      <w:r w:rsidRPr="003A0C8A">
        <w:rPr>
          <w:rFonts w:ascii="Sakkal Majalla" w:hAnsi="Sakkal Majalla" w:cs="Sakkal Majalla"/>
          <w:sz w:val="32"/>
          <w:szCs w:val="32"/>
        </w:rPr>
        <w:t>.</w:t>
      </w:r>
    </w:p>
    <w:p w14:paraId="689D529D" w14:textId="77777777" w:rsidR="003A0C8A" w:rsidRPr="003A0C8A" w:rsidRDefault="003A0C8A" w:rsidP="003A0C8A">
      <w:p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كما تسهم نتائج الدراسة في توجيه المؤسسات نحو تطوير استراتيجياتها الرقمية، وتحسين تكامل الأنظمة وإدارة البيانات، وتوفير التدريب المناسب للموظفين، ودعم المبادرات الرقمية بالموارد اللازمة</w:t>
      </w:r>
      <w:r w:rsidRPr="003A0C8A">
        <w:rPr>
          <w:rFonts w:ascii="Sakkal Majalla" w:hAnsi="Sakkal Majalla" w:cs="Sakkal Majalla"/>
          <w:sz w:val="32"/>
          <w:szCs w:val="32"/>
        </w:rPr>
        <w:t>.</w:t>
      </w:r>
    </w:p>
    <w:p w14:paraId="6CD7B24F" w14:textId="715845A0" w:rsidR="003B1828" w:rsidRPr="003A0C8A" w:rsidRDefault="003A0C8A" w:rsidP="003A0C8A">
      <w:pPr>
        <w:spacing w:line="360" w:lineRule="auto"/>
        <w:jc w:val="mediumKashida"/>
        <w:rPr>
          <w:rFonts w:ascii="Sakkal Majalla" w:hAnsi="Sakkal Majalla" w:cs="Sakkal Majalla"/>
          <w:sz w:val="32"/>
          <w:szCs w:val="32"/>
          <w:rtl/>
        </w:rPr>
      </w:pPr>
      <w:r w:rsidRPr="003A0C8A">
        <w:rPr>
          <w:rFonts w:ascii="Sakkal Majalla" w:hAnsi="Sakkal Majalla" w:cs="Sakkal Majalla"/>
          <w:sz w:val="32"/>
          <w:szCs w:val="32"/>
          <w:rtl/>
        </w:rPr>
        <w:t>وتساعد الدراسة كذلك في توضيح دور التحول الرقمي في تحسين الكفاءة التشغيلية، وتعزيز الابتكار، وزيادة سرعة الاستجابة للتغيرات في بيئة العمل، ودعم القدرة التنافسية والاستمرارية المستقبلية للمؤسسات</w:t>
      </w:r>
      <w:r w:rsidRPr="003A0C8A">
        <w:rPr>
          <w:rFonts w:ascii="Sakkal Majalla" w:hAnsi="Sakkal Majalla" w:cs="Sakkal Majalla"/>
          <w:sz w:val="32"/>
          <w:szCs w:val="32"/>
        </w:rPr>
        <w:t>.</w:t>
      </w:r>
    </w:p>
    <w:p w14:paraId="2A802723" w14:textId="2270D665" w:rsidR="003B1828" w:rsidRPr="003B1828" w:rsidRDefault="003B1828" w:rsidP="00F76C09">
      <w:pPr>
        <w:spacing w:line="360" w:lineRule="auto"/>
        <w:jc w:val="mediumKashida"/>
        <w:outlineLvl w:val="0"/>
        <w:rPr>
          <w:rFonts w:ascii="Sakkal Majalla" w:hAnsi="Sakkal Majalla" w:cs="Sakkal Majalla"/>
          <w:b/>
          <w:bCs/>
          <w:sz w:val="32"/>
          <w:szCs w:val="32"/>
          <w:u w:val="single"/>
          <w:rtl/>
        </w:rPr>
      </w:pPr>
      <w:bookmarkStart w:id="5" w:name="_Toc235197673"/>
      <w:r w:rsidRPr="003B1828">
        <w:rPr>
          <w:rFonts w:ascii="Sakkal Majalla" w:hAnsi="Sakkal Majalla" w:cs="Sakkal Majalla"/>
          <w:b/>
          <w:bCs/>
          <w:sz w:val="32"/>
          <w:szCs w:val="32"/>
          <w:u w:val="single"/>
          <w:rtl/>
        </w:rPr>
        <w:t>رابعاً: أهداف الدراسة</w:t>
      </w:r>
      <w:r w:rsidRPr="003B1828">
        <w:rPr>
          <w:rFonts w:ascii="Sakkal Majalla" w:hAnsi="Sakkal Majalla" w:cs="Sakkal Majalla" w:hint="cs"/>
          <w:b/>
          <w:bCs/>
          <w:sz w:val="32"/>
          <w:szCs w:val="32"/>
          <w:u w:val="single"/>
          <w:rtl/>
        </w:rPr>
        <w:t>:</w:t>
      </w:r>
      <w:bookmarkEnd w:id="5"/>
    </w:p>
    <w:p w14:paraId="116A3E50" w14:textId="5DDDAB65" w:rsidR="003B1828" w:rsidRPr="003B1828" w:rsidRDefault="003B1828" w:rsidP="00B265A8">
      <w:pPr>
        <w:spacing w:line="360" w:lineRule="auto"/>
        <w:jc w:val="mediumKashida"/>
        <w:rPr>
          <w:rFonts w:ascii="Sakkal Majalla" w:hAnsi="Sakkal Majalla" w:cs="Sakkal Majalla"/>
          <w:b/>
          <w:bCs/>
          <w:sz w:val="32"/>
          <w:szCs w:val="32"/>
          <w:rtl/>
        </w:rPr>
      </w:pPr>
      <w:r w:rsidRPr="003B1828">
        <w:rPr>
          <w:rFonts w:ascii="Sakkal Majalla" w:hAnsi="Sakkal Majalla" w:cs="Sakkal Majalla"/>
          <w:b/>
          <w:bCs/>
          <w:sz w:val="32"/>
          <w:szCs w:val="32"/>
          <w:rtl/>
        </w:rPr>
        <w:t>الهدف العام:</w:t>
      </w:r>
    </w:p>
    <w:p w14:paraId="28B23ADB" w14:textId="77777777" w:rsidR="003A0C8A" w:rsidRPr="003A0C8A" w:rsidRDefault="003A0C8A" w:rsidP="003A0C8A">
      <w:p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تهدف الدراسة إلى التعرف على أثر التحول الرقمي في الأداء المؤسسي والقدرة التنافسية في المؤسسات السعودية في القطاعين الحكومي والخاص</w:t>
      </w:r>
      <w:r w:rsidRPr="003A0C8A">
        <w:rPr>
          <w:rFonts w:ascii="Sakkal Majalla" w:hAnsi="Sakkal Majalla" w:cs="Sakkal Majalla"/>
          <w:sz w:val="32"/>
          <w:szCs w:val="32"/>
        </w:rPr>
        <w:t>.</w:t>
      </w:r>
    </w:p>
    <w:p w14:paraId="21338F2F" w14:textId="1C051F34" w:rsidR="003B1828" w:rsidRPr="003B1828" w:rsidRDefault="003B1828" w:rsidP="00B265A8">
      <w:pPr>
        <w:spacing w:line="360" w:lineRule="auto"/>
        <w:jc w:val="mediumKashida"/>
        <w:rPr>
          <w:rFonts w:ascii="Sakkal Majalla" w:hAnsi="Sakkal Majalla" w:cs="Sakkal Majalla"/>
          <w:b/>
          <w:bCs/>
          <w:sz w:val="32"/>
          <w:szCs w:val="32"/>
          <w:rtl/>
        </w:rPr>
      </w:pPr>
      <w:r w:rsidRPr="003B1828">
        <w:rPr>
          <w:rFonts w:ascii="Sakkal Majalla" w:hAnsi="Sakkal Majalla" w:cs="Sakkal Majalla"/>
          <w:b/>
          <w:bCs/>
          <w:sz w:val="32"/>
          <w:szCs w:val="32"/>
          <w:rtl/>
        </w:rPr>
        <w:t>الأهداف الخاصة:</w:t>
      </w:r>
    </w:p>
    <w:p w14:paraId="3C240597" w14:textId="77777777" w:rsidR="003A0C8A" w:rsidRPr="003A0C8A" w:rsidRDefault="003A0C8A" w:rsidP="003A0C8A">
      <w:p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تسعى الدراسة إلى تحقيق الأهداف الآتية</w:t>
      </w:r>
      <w:r w:rsidRPr="003A0C8A">
        <w:rPr>
          <w:rFonts w:ascii="Sakkal Majalla" w:hAnsi="Sakkal Majalla" w:cs="Sakkal Majalla"/>
          <w:sz w:val="32"/>
          <w:szCs w:val="32"/>
        </w:rPr>
        <w:t>:</w:t>
      </w:r>
    </w:p>
    <w:p w14:paraId="4CF73DE8" w14:textId="77777777" w:rsidR="003A0C8A" w:rsidRPr="003A0C8A" w:rsidRDefault="003A0C8A" w:rsidP="003A0C8A">
      <w:pPr>
        <w:numPr>
          <w:ilvl w:val="0"/>
          <w:numId w:val="2"/>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التعرف على مستوى تطبيق التحول الرقمي في المؤسسات السعودية الحكومية والخاصة</w:t>
      </w:r>
      <w:r w:rsidRPr="003A0C8A">
        <w:rPr>
          <w:rFonts w:ascii="Sakkal Majalla" w:hAnsi="Sakkal Majalla" w:cs="Sakkal Majalla"/>
          <w:sz w:val="32"/>
          <w:szCs w:val="32"/>
        </w:rPr>
        <w:t xml:space="preserve">. </w:t>
      </w:r>
    </w:p>
    <w:p w14:paraId="440ED522" w14:textId="77777777" w:rsidR="003A0C8A" w:rsidRPr="003A0C8A" w:rsidRDefault="003A0C8A" w:rsidP="003A0C8A">
      <w:pPr>
        <w:numPr>
          <w:ilvl w:val="0"/>
          <w:numId w:val="2"/>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lastRenderedPageBreak/>
        <w:t>قياس مدى امتلاك المؤسسات استراتيجية واضحة للتحول الرقمي، واستخدامها للتقنيات والأنظمة الرقمية الحديثة</w:t>
      </w:r>
      <w:r w:rsidRPr="003A0C8A">
        <w:rPr>
          <w:rFonts w:ascii="Sakkal Majalla" w:hAnsi="Sakkal Majalla" w:cs="Sakkal Majalla"/>
          <w:sz w:val="32"/>
          <w:szCs w:val="32"/>
        </w:rPr>
        <w:t xml:space="preserve">. </w:t>
      </w:r>
    </w:p>
    <w:p w14:paraId="081349C1" w14:textId="77777777" w:rsidR="003A0C8A" w:rsidRPr="003A0C8A" w:rsidRDefault="003A0C8A" w:rsidP="003A0C8A">
      <w:pPr>
        <w:numPr>
          <w:ilvl w:val="0"/>
          <w:numId w:val="2"/>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التعرف على مستوى دعم الإدارة العليا لمبادرات التحول الرقمي، ومدى توفير التدريب والموارد اللازمة للموظفين</w:t>
      </w:r>
      <w:r w:rsidRPr="003A0C8A">
        <w:rPr>
          <w:rFonts w:ascii="Sakkal Majalla" w:hAnsi="Sakkal Majalla" w:cs="Sakkal Majalla"/>
          <w:sz w:val="32"/>
          <w:szCs w:val="32"/>
        </w:rPr>
        <w:t xml:space="preserve">. </w:t>
      </w:r>
    </w:p>
    <w:p w14:paraId="670120C4" w14:textId="77777777" w:rsidR="003A0C8A" w:rsidRPr="003A0C8A" w:rsidRDefault="003A0C8A" w:rsidP="003A0C8A">
      <w:pPr>
        <w:numPr>
          <w:ilvl w:val="0"/>
          <w:numId w:val="2"/>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قياس أثر التحول الرقمي في تحسين الأداء المؤسسي من حيث سرعة إنجاز المعاملات، وخفض التكاليف التشغيلية، وتحسين دقة البيانات وموثوقيتها</w:t>
      </w:r>
      <w:r w:rsidRPr="003A0C8A">
        <w:rPr>
          <w:rFonts w:ascii="Sakkal Majalla" w:hAnsi="Sakkal Majalla" w:cs="Sakkal Majalla"/>
          <w:sz w:val="32"/>
          <w:szCs w:val="32"/>
        </w:rPr>
        <w:t xml:space="preserve">. </w:t>
      </w:r>
    </w:p>
    <w:p w14:paraId="3152ED20" w14:textId="77777777" w:rsidR="003A0C8A" w:rsidRPr="003A0C8A" w:rsidRDefault="003A0C8A" w:rsidP="003A0C8A">
      <w:pPr>
        <w:numPr>
          <w:ilvl w:val="0"/>
          <w:numId w:val="2"/>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التعرف على أثر التحول الرقمي في رفع مستوى رضا المستفيدين وتعزيز الشفافية وفاعلية الرقابة داخل المؤسسة</w:t>
      </w:r>
      <w:r w:rsidRPr="003A0C8A">
        <w:rPr>
          <w:rFonts w:ascii="Sakkal Majalla" w:hAnsi="Sakkal Majalla" w:cs="Sakkal Majalla"/>
          <w:sz w:val="32"/>
          <w:szCs w:val="32"/>
        </w:rPr>
        <w:t xml:space="preserve">. </w:t>
      </w:r>
    </w:p>
    <w:p w14:paraId="555FAA02" w14:textId="77777777" w:rsidR="003A0C8A" w:rsidRPr="003A0C8A" w:rsidRDefault="003A0C8A" w:rsidP="003A0C8A">
      <w:pPr>
        <w:numPr>
          <w:ilvl w:val="0"/>
          <w:numId w:val="2"/>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قياس أثر التحول الرقمي في تعزيز القدرة التنافسية للمؤسسات من خلال الابتكار وسرعة الاستجابة للتغيرات في بيئة العمل</w:t>
      </w:r>
      <w:r w:rsidRPr="003A0C8A">
        <w:rPr>
          <w:rFonts w:ascii="Sakkal Majalla" w:hAnsi="Sakkal Majalla" w:cs="Sakkal Majalla"/>
          <w:sz w:val="32"/>
          <w:szCs w:val="32"/>
        </w:rPr>
        <w:t xml:space="preserve">. </w:t>
      </w:r>
    </w:p>
    <w:p w14:paraId="5209F035" w14:textId="77777777" w:rsidR="003A0C8A" w:rsidRPr="003A0C8A" w:rsidRDefault="003A0C8A" w:rsidP="003A0C8A">
      <w:pPr>
        <w:numPr>
          <w:ilvl w:val="0"/>
          <w:numId w:val="2"/>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التعرف على دور التحول الرقمي في جذب الكفاءات البشرية والمحافظة عليها، ودعم استمرارية المؤسسة وتفوقها مستقبلًا</w:t>
      </w:r>
      <w:r w:rsidRPr="003A0C8A">
        <w:rPr>
          <w:rFonts w:ascii="Sakkal Majalla" w:hAnsi="Sakkal Majalla" w:cs="Sakkal Majalla"/>
          <w:sz w:val="32"/>
          <w:szCs w:val="32"/>
        </w:rPr>
        <w:t xml:space="preserve">. </w:t>
      </w:r>
    </w:p>
    <w:p w14:paraId="62510728" w14:textId="77777777" w:rsidR="003A0C8A" w:rsidRPr="003A0C8A" w:rsidRDefault="003A0C8A" w:rsidP="003A0C8A">
      <w:pPr>
        <w:numPr>
          <w:ilvl w:val="0"/>
          <w:numId w:val="2"/>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الكشف عن الفروق في استجابات أفراد عينة الدراسة وفقًا لنوع المؤسسة والمسمى الوظيفي وسنوات الخبرة</w:t>
      </w:r>
      <w:r w:rsidRPr="003A0C8A">
        <w:rPr>
          <w:rFonts w:ascii="Sakkal Majalla" w:hAnsi="Sakkal Majalla" w:cs="Sakkal Majalla"/>
          <w:sz w:val="32"/>
          <w:szCs w:val="32"/>
        </w:rPr>
        <w:t xml:space="preserve">. </w:t>
      </w:r>
    </w:p>
    <w:p w14:paraId="598C6491" w14:textId="77777777" w:rsidR="003A0C8A" w:rsidRPr="003A0C8A" w:rsidRDefault="003A0C8A" w:rsidP="003A0C8A">
      <w:pPr>
        <w:numPr>
          <w:ilvl w:val="0"/>
          <w:numId w:val="2"/>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تقديم مجموعة من التوصيات التي تساعد المؤسسات الحكومية والخاصة على تعزيز الاستفادة من التحول الرقمي في تحسين أدائها وقدرتها التنافسية</w:t>
      </w:r>
      <w:r w:rsidRPr="003A0C8A">
        <w:rPr>
          <w:rFonts w:ascii="Sakkal Majalla" w:hAnsi="Sakkal Majalla" w:cs="Sakkal Majalla"/>
          <w:sz w:val="32"/>
          <w:szCs w:val="32"/>
        </w:rPr>
        <w:t xml:space="preserve">. </w:t>
      </w:r>
    </w:p>
    <w:p w14:paraId="79FB031C" w14:textId="77777777" w:rsidR="003A0C8A" w:rsidRPr="003A0C8A" w:rsidRDefault="003A0C8A" w:rsidP="003A0C8A">
      <w:pPr>
        <w:spacing w:line="360" w:lineRule="auto"/>
        <w:jc w:val="mediumKashida"/>
        <w:rPr>
          <w:rFonts w:ascii="Sakkal Majalla" w:hAnsi="Sakkal Majalla" w:cs="Sakkal Majalla"/>
          <w:vanish/>
          <w:sz w:val="32"/>
          <w:szCs w:val="32"/>
        </w:rPr>
      </w:pPr>
      <w:r w:rsidRPr="003A0C8A">
        <w:rPr>
          <w:rFonts w:ascii="Sakkal Majalla" w:hAnsi="Sakkal Majalla" w:cs="Sakkal Majalla"/>
          <w:vanish/>
          <w:sz w:val="32"/>
          <w:szCs w:val="32"/>
        </w:rPr>
        <w:t>Top of Form</w:t>
      </w:r>
    </w:p>
    <w:p w14:paraId="539F67C6" w14:textId="77777777" w:rsidR="003A0C8A" w:rsidRPr="003A0C8A" w:rsidRDefault="003A0C8A" w:rsidP="003A0C8A">
      <w:pPr>
        <w:spacing w:line="360" w:lineRule="auto"/>
        <w:jc w:val="mediumKashida"/>
        <w:rPr>
          <w:rFonts w:ascii="Sakkal Majalla" w:hAnsi="Sakkal Majalla" w:cs="Sakkal Majalla"/>
          <w:vanish/>
          <w:sz w:val="32"/>
          <w:szCs w:val="32"/>
        </w:rPr>
      </w:pPr>
      <w:r w:rsidRPr="003A0C8A">
        <w:rPr>
          <w:rFonts w:ascii="Sakkal Majalla" w:hAnsi="Sakkal Majalla" w:cs="Sakkal Majalla"/>
          <w:vanish/>
          <w:sz w:val="32"/>
          <w:szCs w:val="32"/>
        </w:rPr>
        <w:t>Bottom of Form</w:t>
      </w:r>
    </w:p>
    <w:p w14:paraId="17659D51" w14:textId="2DA5996C" w:rsidR="003B1828" w:rsidRPr="003B1828" w:rsidRDefault="003B1828" w:rsidP="00F76C09">
      <w:pPr>
        <w:spacing w:line="360" w:lineRule="auto"/>
        <w:jc w:val="mediumKashida"/>
        <w:outlineLvl w:val="0"/>
        <w:rPr>
          <w:rFonts w:ascii="Sakkal Majalla" w:hAnsi="Sakkal Majalla" w:cs="Sakkal Majalla"/>
          <w:b/>
          <w:bCs/>
          <w:sz w:val="32"/>
          <w:szCs w:val="32"/>
          <w:u w:val="single"/>
          <w:rtl/>
        </w:rPr>
      </w:pPr>
      <w:bookmarkStart w:id="6" w:name="_Toc235197674"/>
      <w:r w:rsidRPr="003B1828">
        <w:rPr>
          <w:rFonts w:ascii="Sakkal Majalla" w:hAnsi="Sakkal Majalla" w:cs="Sakkal Majalla"/>
          <w:b/>
          <w:bCs/>
          <w:sz w:val="32"/>
          <w:szCs w:val="32"/>
          <w:u w:val="single"/>
          <w:rtl/>
        </w:rPr>
        <w:t>خامساً: تساؤلات الدراسة</w:t>
      </w:r>
      <w:r w:rsidRPr="003B1828">
        <w:rPr>
          <w:rFonts w:ascii="Sakkal Majalla" w:hAnsi="Sakkal Majalla" w:cs="Sakkal Majalla" w:hint="cs"/>
          <w:b/>
          <w:bCs/>
          <w:sz w:val="32"/>
          <w:szCs w:val="32"/>
          <w:u w:val="single"/>
          <w:rtl/>
        </w:rPr>
        <w:t>:</w:t>
      </w:r>
      <w:bookmarkEnd w:id="6"/>
    </w:p>
    <w:p w14:paraId="3050DB7B" w14:textId="6E4DEF65" w:rsidR="003B1828" w:rsidRPr="003B1828" w:rsidRDefault="003B1828" w:rsidP="00B265A8">
      <w:pPr>
        <w:spacing w:line="360" w:lineRule="auto"/>
        <w:jc w:val="mediumKashida"/>
        <w:rPr>
          <w:rFonts w:ascii="Sakkal Majalla" w:hAnsi="Sakkal Majalla" w:cs="Sakkal Majalla"/>
          <w:b/>
          <w:bCs/>
          <w:sz w:val="32"/>
          <w:szCs w:val="32"/>
          <w:rtl/>
        </w:rPr>
      </w:pPr>
      <w:r w:rsidRPr="003B1828">
        <w:rPr>
          <w:rFonts w:ascii="Sakkal Majalla" w:hAnsi="Sakkal Majalla" w:cs="Sakkal Majalla"/>
          <w:b/>
          <w:bCs/>
          <w:sz w:val="32"/>
          <w:szCs w:val="32"/>
          <w:rtl/>
        </w:rPr>
        <w:t>التساؤل الرئيسي:</w:t>
      </w:r>
    </w:p>
    <w:p w14:paraId="0BA6AF31" w14:textId="77777777" w:rsidR="003A0C8A" w:rsidRPr="003A0C8A" w:rsidRDefault="003A0C8A" w:rsidP="003A0C8A">
      <w:p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lastRenderedPageBreak/>
        <w:t>ما أثر التحول الرقمي في الأداء المؤسسي والقدرة التنافسية في المؤسسات السعودية في القطاعين الحكومي والخاص؟</w:t>
      </w:r>
    </w:p>
    <w:p w14:paraId="2DBF6885" w14:textId="00A1D679" w:rsidR="003B1828" w:rsidRPr="003B1828" w:rsidRDefault="003B1828" w:rsidP="00B265A8">
      <w:pPr>
        <w:spacing w:line="360" w:lineRule="auto"/>
        <w:jc w:val="mediumKashida"/>
        <w:rPr>
          <w:rFonts w:ascii="Sakkal Majalla" w:hAnsi="Sakkal Majalla" w:cs="Sakkal Majalla"/>
          <w:b/>
          <w:bCs/>
          <w:sz w:val="32"/>
          <w:szCs w:val="32"/>
          <w:rtl/>
        </w:rPr>
      </w:pPr>
      <w:r w:rsidRPr="003B1828">
        <w:rPr>
          <w:rFonts w:ascii="Sakkal Majalla" w:hAnsi="Sakkal Majalla" w:cs="Sakkal Majalla"/>
          <w:b/>
          <w:bCs/>
          <w:sz w:val="32"/>
          <w:szCs w:val="32"/>
          <w:rtl/>
        </w:rPr>
        <w:t>التساؤلات الفرعية:</w:t>
      </w:r>
    </w:p>
    <w:p w14:paraId="7360A54F" w14:textId="77777777" w:rsidR="003A0C8A" w:rsidRPr="003A0C8A" w:rsidRDefault="003A0C8A" w:rsidP="003A0C8A">
      <w:pPr>
        <w:numPr>
          <w:ilvl w:val="0"/>
          <w:numId w:val="3"/>
        </w:numPr>
        <w:spacing w:line="360" w:lineRule="auto"/>
        <w:jc w:val="mediumKashida"/>
        <w:rPr>
          <w:rFonts w:ascii="Sakkal Majalla" w:hAnsi="Sakkal Majalla" w:cs="Sakkal Majalla"/>
          <w:b/>
          <w:bCs/>
          <w:sz w:val="32"/>
          <w:szCs w:val="32"/>
        </w:rPr>
      </w:pPr>
      <w:r w:rsidRPr="003A0C8A">
        <w:rPr>
          <w:rFonts w:ascii="Sakkal Majalla" w:hAnsi="Sakkal Majalla" w:cs="Sakkal Majalla"/>
          <w:b/>
          <w:bCs/>
          <w:sz w:val="32"/>
          <w:szCs w:val="32"/>
          <w:rtl/>
        </w:rPr>
        <w:t xml:space="preserve">ما مستوى تطبيق التحول الرقمي في المؤسسات السعودية الحكومية والخاصة من وجهة نظر أفراد عينة الدراسة؟ </w:t>
      </w:r>
    </w:p>
    <w:p w14:paraId="5DB2C5CD" w14:textId="77777777" w:rsidR="003A0C8A" w:rsidRPr="003A0C8A" w:rsidRDefault="003A0C8A" w:rsidP="003A0C8A">
      <w:pPr>
        <w:numPr>
          <w:ilvl w:val="0"/>
          <w:numId w:val="3"/>
        </w:numPr>
        <w:spacing w:line="360" w:lineRule="auto"/>
        <w:jc w:val="mediumKashida"/>
        <w:rPr>
          <w:rFonts w:ascii="Sakkal Majalla" w:hAnsi="Sakkal Majalla" w:cs="Sakkal Majalla"/>
          <w:b/>
          <w:bCs/>
          <w:sz w:val="32"/>
          <w:szCs w:val="32"/>
        </w:rPr>
      </w:pPr>
      <w:r w:rsidRPr="003A0C8A">
        <w:rPr>
          <w:rFonts w:ascii="Sakkal Majalla" w:hAnsi="Sakkal Majalla" w:cs="Sakkal Majalla"/>
          <w:b/>
          <w:bCs/>
          <w:sz w:val="32"/>
          <w:szCs w:val="32"/>
          <w:rtl/>
        </w:rPr>
        <w:t xml:space="preserve">ما مستوى الأداء المؤسسي في المؤسسات السعودية محل الدراسة؟ </w:t>
      </w:r>
    </w:p>
    <w:p w14:paraId="2E5B3E4A" w14:textId="77777777" w:rsidR="003A0C8A" w:rsidRPr="003A0C8A" w:rsidRDefault="003A0C8A" w:rsidP="003A0C8A">
      <w:pPr>
        <w:numPr>
          <w:ilvl w:val="0"/>
          <w:numId w:val="3"/>
        </w:numPr>
        <w:spacing w:line="360" w:lineRule="auto"/>
        <w:jc w:val="mediumKashida"/>
        <w:rPr>
          <w:rFonts w:ascii="Sakkal Majalla" w:hAnsi="Sakkal Majalla" w:cs="Sakkal Majalla"/>
          <w:b/>
          <w:bCs/>
          <w:sz w:val="32"/>
          <w:szCs w:val="32"/>
        </w:rPr>
      </w:pPr>
      <w:r w:rsidRPr="003A0C8A">
        <w:rPr>
          <w:rFonts w:ascii="Sakkal Majalla" w:hAnsi="Sakkal Majalla" w:cs="Sakkal Majalla"/>
          <w:b/>
          <w:bCs/>
          <w:sz w:val="32"/>
          <w:szCs w:val="32"/>
          <w:rtl/>
        </w:rPr>
        <w:t xml:space="preserve">ما مستوى القدرة التنافسية في المؤسسات السعودية محل الدراسة؟ </w:t>
      </w:r>
    </w:p>
    <w:p w14:paraId="7D71572C" w14:textId="77777777" w:rsidR="003A0C8A" w:rsidRPr="003A0C8A" w:rsidRDefault="003A0C8A" w:rsidP="003A0C8A">
      <w:pPr>
        <w:numPr>
          <w:ilvl w:val="0"/>
          <w:numId w:val="3"/>
        </w:numPr>
        <w:spacing w:line="360" w:lineRule="auto"/>
        <w:jc w:val="mediumKashida"/>
        <w:rPr>
          <w:rFonts w:ascii="Sakkal Majalla" w:hAnsi="Sakkal Majalla" w:cs="Sakkal Majalla"/>
          <w:b/>
          <w:bCs/>
          <w:sz w:val="32"/>
          <w:szCs w:val="32"/>
        </w:rPr>
      </w:pPr>
      <w:r w:rsidRPr="003A0C8A">
        <w:rPr>
          <w:rFonts w:ascii="Sakkal Majalla" w:hAnsi="Sakkal Majalla" w:cs="Sakkal Majalla"/>
          <w:b/>
          <w:bCs/>
          <w:sz w:val="32"/>
          <w:szCs w:val="32"/>
          <w:rtl/>
        </w:rPr>
        <w:t xml:space="preserve">هل توجد علاقة ذات دلالة إحصائية بين التحول الرقمي والأداء المؤسسي في المؤسسات السعودية؟ </w:t>
      </w:r>
    </w:p>
    <w:p w14:paraId="002A3F54" w14:textId="77777777" w:rsidR="003A0C8A" w:rsidRPr="003A0C8A" w:rsidRDefault="003A0C8A" w:rsidP="003A0C8A">
      <w:pPr>
        <w:numPr>
          <w:ilvl w:val="0"/>
          <w:numId w:val="3"/>
        </w:numPr>
        <w:spacing w:line="360" w:lineRule="auto"/>
        <w:jc w:val="mediumKashida"/>
        <w:rPr>
          <w:rFonts w:ascii="Sakkal Majalla" w:hAnsi="Sakkal Majalla" w:cs="Sakkal Majalla"/>
          <w:b/>
          <w:bCs/>
          <w:sz w:val="32"/>
          <w:szCs w:val="32"/>
        </w:rPr>
      </w:pPr>
      <w:r w:rsidRPr="003A0C8A">
        <w:rPr>
          <w:rFonts w:ascii="Sakkal Majalla" w:hAnsi="Sakkal Majalla" w:cs="Sakkal Majalla"/>
          <w:b/>
          <w:bCs/>
          <w:sz w:val="32"/>
          <w:szCs w:val="32"/>
          <w:rtl/>
        </w:rPr>
        <w:t xml:space="preserve">هل يوجد أثر ذو دلالة إحصائية للتحول الرقمي في الأداء المؤسسي في المؤسسات السعودية؟ </w:t>
      </w:r>
    </w:p>
    <w:p w14:paraId="6FCC353B" w14:textId="77777777" w:rsidR="003A0C8A" w:rsidRPr="003A0C8A" w:rsidRDefault="003A0C8A" w:rsidP="003A0C8A">
      <w:pPr>
        <w:numPr>
          <w:ilvl w:val="0"/>
          <w:numId w:val="3"/>
        </w:numPr>
        <w:spacing w:line="360" w:lineRule="auto"/>
        <w:jc w:val="mediumKashida"/>
        <w:rPr>
          <w:rFonts w:ascii="Sakkal Majalla" w:hAnsi="Sakkal Majalla" w:cs="Sakkal Majalla"/>
          <w:b/>
          <w:bCs/>
          <w:sz w:val="32"/>
          <w:szCs w:val="32"/>
        </w:rPr>
      </w:pPr>
      <w:r w:rsidRPr="003A0C8A">
        <w:rPr>
          <w:rFonts w:ascii="Sakkal Majalla" w:hAnsi="Sakkal Majalla" w:cs="Sakkal Majalla"/>
          <w:b/>
          <w:bCs/>
          <w:sz w:val="32"/>
          <w:szCs w:val="32"/>
          <w:rtl/>
        </w:rPr>
        <w:t xml:space="preserve">هل توجد علاقة ذات دلالة إحصائية بين التحول الرقمي والقدرة التنافسية في المؤسسات السعودية؟ </w:t>
      </w:r>
    </w:p>
    <w:p w14:paraId="08230FBA" w14:textId="77777777" w:rsidR="003A0C8A" w:rsidRPr="003A0C8A" w:rsidRDefault="003A0C8A" w:rsidP="003A0C8A">
      <w:pPr>
        <w:numPr>
          <w:ilvl w:val="0"/>
          <w:numId w:val="3"/>
        </w:numPr>
        <w:spacing w:line="360" w:lineRule="auto"/>
        <w:jc w:val="mediumKashida"/>
        <w:rPr>
          <w:rFonts w:ascii="Sakkal Majalla" w:hAnsi="Sakkal Majalla" w:cs="Sakkal Majalla"/>
          <w:b/>
          <w:bCs/>
          <w:sz w:val="32"/>
          <w:szCs w:val="32"/>
        </w:rPr>
      </w:pPr>
      <w:r w:rsidRPr="003A0C8A">
        <w:rPr>
          <w:rFonts w:ascii="Sakkal Majalla" w:hAnsi="Sakkal Majalla" w:cs="Sakkal Majalla"/>
          <w:b/>
          <w:bCs/>
          <w:sz w:val="32"/>
          <w:szCs w:val="32"/>
          <w:rtl/>
        </w:rPr>
        <w:t xml:space="preserve">هل يوجد أثر ذو دلالة إحصائية للتحول الرقمي في القدرة التنافسية في المؤسسات السعودية؟ </w:t>
      </w:r>
    </w:p>
    <w:p w14:paraId="441EF4AA" w14:textId="77777777" w:rsidR="003A0C8A" w:rsidRPr="003A0C8A" w:rsidRDefault="003A0C8A" w:rsidP="003A0C8A">
      <w:pPr>
        <w:numPr>
          <w:ilvl w:val="0"/>
          <w:numId w:val="3"/>
        </w:numPr>
        <w:spacing w:line="360" w:lineRule="auto"/>
        <w:jc w:val="mediumKashida"/>
        <w:rPr>
          <w:rFonts w:ascii="Sakkal Majalla" w:hAnsi="Sakkal Majalla" w:cs="Sakkal Majalla"/>
          <w:b/>
          <w:bCs/>
          <w:sz w:val="32"/>
          <w:szCs w:val="32"/>
        </w:rPr>
      </w:pPr>
      <w:r w:rsidRPr="003A0C8A">
        <w:rPr>
          <w:rFonts w:ascii="Sakkal Majalla" w:hAnsi="Sakkal Majalla" w:cs="Sakkal Majalla"/>
          <w:b/>
          <w:bCs/>
          <w:sz w:val="32"/>
          <w:szCs w:val="32"/>
          <w:rtl/>
        </w:rPr>
        <w:t xml:space="preserve">هل توجد فروق ذات دلالة إحصائية في استجابات أفراد عينة الدراسة حول محاور الدراسة تُعزى إلى نوع المؤسسة: حكومية أو خاصة؟ </w:t>
      </w:r>
    </w:p>
    <w:p w14:paraId="729CEA08" w14:textId="77777777" w:rsidR="003A0C8A" w:rsidRPr="003A0C8A" w:rsidRDefault="003A0C8A" w:rsidP="003A0C8A">
      <w:pPr>
        <w:numPr>
          <w:ilvl w:val="0"/>
          <w:numId w:val="3"/>
        </w:numPr>
        <w:spacing w:line="360" w:lineRule="auto"/>
        <w:jc w:val="mediumKashida"/>
        <w:rPr>
          <w:rFonts w:ascii="Sakkal Majalla" w:hAnsi="Sakkal Majalla" w:cs="Sakkal Majalla"/>
          <w:b/>
          <w:bCs/>
          <w:sz w:val="32"/>
          <w:szCs w:val="32"/>
        </w:rPr>
      </w:pPr>
      <w:r w:rsidRPr="003A0C8A">
        <w:rPr>
          <w:rFonts w:ascii="Sakkal Majalla" w:hAnsi="Sakkal Majalla" w:cs="Sakkal Majalla"/>
          <w:b/>
          <w:bCs/>
          <w:sz w:val="32"/>
          <w:szCs w:val="32"/>
          <w:rtl/>
        </w:rPr>
        <w:lastRenderedPageBreak/>
        <w:t xml:space="preserve">هل توجد فروق ذات دلالة إحصائية في استجابات أفراد عينة الدراسة حول محاور الدراسة تُعزى إلى المسمى الوظيفي؟ </w:t>
      </w:r>
    </w:p>
    <w:p w14:paraId="382AE985" w14:textId="54BBBAEA" w:rsidR="003B1828" w:rsidRPr="003A0C8A" w:rsidRDefault="003A0C8A" w:rsidP="003A0C8A">
      <w:pPr>
        <w:numPr>
          <w:ilvl w:val="0"/>
          <w:numId w:val="3"/>
        </w:numPr>
        <w:spacing w:line="360" w:lineRule="auto"/>
        <w:jc w:val="mediumKashida"/>
        <w:rPr>
          <w:rFonts w:ascii="Sakkal Majalla" w:hAnsi="Sakkal Majalla" w:cs="Sakkal Majalla"/>
          <w:b/>
          <w:bCs/>
          <w:sz w:val="32"/>
          <w:szCs w:val="32"/>
          <w:rtl/>
        </w:rPr>
      </w:pPr>
      <w:r w:rsidRPr="003A0C8A">
        <w:rPr>
          <w:rFonts w:ascii="Sakkal Majalla" w:hAnsi="Sakkal Majalla" w:cs="Sakkal Majalla"/>
          <w:b/>
          <w:bCs/>
          <w:sz w:val="32"/>
          <w:szCs w:val="32"/>
          <w:rtl/>
        </w:rPr>
        <w:t xml:space="preserve">هل توجد فروق ذات دلالة إحصائية في استجابات أفراد عينة الدراسة حول محاور الدراسة تُعزى إلى سنوات الخبرة؟ </w:t>
      </w:r>
    </w:p>
    <w:p w14:paraId="6B9C15A2" w14:textId="146C37DB" w:rsidR="003B1828" w:rsidRPr="003B1828" w:rsidRDefault="003B1828" w:rsidP="00F76C09">
      <w:pPr>
        <w:spacing w:line="360" w:lineRule="auto"/>
        <w:jc w:val="mediumKashida"/>
        <w:outlineLvl w:val="0"/>
        <w:rPr>
          <w:rFonts w:ascii="Sakkal Majalla" w:hAnsi="Sakkal Majalla" w:cs="Sakkal Majalla"/>
          <w:b/>
          <w:bCs/>
          <w:sz w:val="32"/>
          <w:szCs w:val="32"/>
          <w:u w:val="single"/>
          <w:rtl/>
        </w:rPr>
      </w:pPr>
      <w:bookmarkStart w:id="7" w:name="_Toc235197675"/>
      <w:r w:rsidRPr="003B1828">
        <w:rPr>
          <w:rFonts w:ascii="Sakkal Majalla" w:hAnsi="Sakkal Majalla" w:cs="Sakkal Majalla"/>
          <w:b/>
          <w:bCs/>
          <w:sz w:val="32"/>
          <w:szCs w:val="32"/>
          <w:u w:val="single"/>
          <w:rtl/>
        </w:rPr>
        <w:t>سادساً: فروض الدراسة</w:t>
      </w:r>
      <w:r>
        <w:rPr>
          <w:rFonts w:ascii="Sakkal Majalla" w:hAnsi="Sakkal Majalla" w:cs="Sakkal Majalla" w:hint="cs"/>
          <w:b/>
          <w:bCs/>
          <w:sz w:val="32"/>
          <w:szCs w:val="32"/>
          <w:u w:val="single"/>
          <w:rtl/>
        </w:rPr>
        <w:t>:</w:t>
      </w:r>
      <w:bookmarkEnd w:id="7"/>
    </w:p>
    <w:p w14:paraId="5DF6CB94" w14:textId="16A79637" w:rsidR="003B1828" w:rsidRPr="003B1828" w:rsidRDefault="003B1828" w:rsidP="00B265A8">
      <w:pPr>
        <w:spacing w:line="360" w:lineRule="auto"/>
        <w:jc w:val="mediumKashida"/>
        <w:rPr>
          <w:rFonts w:ascii="Sakkal Majalla" w:hAnsi="Sakkal Majalla" w:cs="Sakkal Majalla"/>
          <w:b/>
          <w:bCs/>
          <w:sz w:val="32"/>
          <w:szCs w:val="32"/>
          <w:rtl/>
        </w:rPr>
      </w:pPr>
      <w:r w:rsidRPr="003B1828">
        <w:rPr>
          <w:rFonts w:ascii="Sakkal Majalla" w:hAnsi="Sakkal Majalla" w:cs="Sakkal Majalla"/>
          <w:b/>
          <w:bCs/>
          <w:sz w:val="32"/>
          <w:szCs w:val="32"/>
          <w:rtl/>
        </w:rPr>
        <w:t>الفرضية الرئيسية الأولى:</w:t>
      </w:r>
    </w:p>
    <w:p w14:paraId="587A33DE" w14:textId="77777777" w:rsidR="003A0C8A" w:rsidRPr="003A0C8A" w:rsidRDefault="003A0C8A" w:rsidP="003A0C8A">
      <w:p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 xml:space="preserve">في ضوء مشكلة الدراسة وتساؤلاتها وأهدافها، تسعى الدراسة إلى اختبار الفروض الآتية عند مستوى دلالة إحصائية </w:t>
      </w:r>
      <w:r w:rsidRPr="003A0C8A">
        <w:rPr>
          <w:rFonts w:ascii="Sakkal Majalla" w:hAnsi="Sakkal Majalla" w:cs="Sakkal Majalla"/>
          <w:b/>
          <w:bCs/>
          <w:sz w:val="32"/>
          <w:szCs w:val="32"/>
        </w:rPr>
        <w:t>(</w:t>
      </w:r>
      <w:r w:rsidRPr="003A0C8A">
        <w:rPr>
          <w:rFonts w:ascii="Cambria" w:hAnsi="Cambria" w:cs="Cambria"/>
          <w:b/>
          <w:bCs/>
          <w:sz w:val="32"/>
          <w:szCs w:val="32"/>
        </w:rPr>
        <w:t>α</w:t>
      </w:r>
      <w:r w:rsidRPr="003A0C8A">
        <w:rPr>
          <w:rFonts w:ascii="Sakkal Majalla" w:hAnsi="Sakkal Majalla" w:cs="Sakkal Majalla"/>
          <w:b/>
          <w:bCs/>
          <w:sz w:val="32"/>
          <w:szCs w:val="32"/>
        </w:rPr>
        <w:t xml:space="preserve"> ≤ 0.05):</w:t>
      </w:r>
    </w:p>
    <w:p w14:paraId="45FB1D83" w14:textId="77777777" w:rsidR="003A0C8A" w:rsidRPr="003A0C8A" w:rsidRDefault="003A0C8A" w:rsidP="003A0C8A">
      <w:pPr>
        <w:spacing w:line="360" w:lineRule="auto"/>
        <w:jc w:val="mediumKashida"/>
        <w:rPr>
          <w:rFonts w:ascii="Sakkal Majalla" w:hAnsi="Sakkal Majalla" w:cs="Sakkal Majalla"/>
          <w:sz w:val="32"/>
          <w:szCs w:val="32"/>
        </w:rPr>
      </w:pPr>
      <w:r w:rsidRPr="003A0C8A">
        <w:rPr>
          <w:rFonts w:ascii="Sakkal Majalla" w:hAnsi="Sakkal Majalla" w:cs="Sakkal Majalla"/>
          <w:b/>
          <w:bCs/>
          <w:sz w:val="32"/>
          <w:szCs w:val="32"/>
          <w:rtl/>
        </w:rPr>
        <w:t>يوجد أثر ذو دلالة إحصائية للتحول الرقمي في الأداء المؤسسي في المؤسسات السعودية</w:t>
      </w:r>
      <w:r w:rsidRPr="003A0C8A">
        <w:rPr>
          <w:rFonts w:ascii="Sakkal Majalla" w:hAnsi="Sakkal Majalla" w:cs="Sakkal Majalla"/>
          <w:b/>
          <w:bCs/>
          <w:sz w:val="32"/>
          <w:szCs w:val="32"/>
        </w:rPr>
        <w:t>.</w:t>
      </w:r>
    </w:p>
    <w:p w14:paraId="4DA7FBE3" w14:textId="77777777" w:rsidR="003A0C8A" w:rsidRPr="003A0C8A" w:rsidRDefault="003A0C8A" w:rsidP="003A0C8A">
      <w:p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ويتفرع عنها الفروض الآتية</w:t>
      </w:r>
      <w:r w:rsidRPr="003A0C8A">
        <w:rPr>
          <w:rFonts w:ascii="Sakkal Majalla" w:hAnsi="Sakkal Majalla" w:cs="Sakkal Majalla"/>
          <w:sz w:val="32"/>
          <w:szCs w:val="32"/>
        </w:rPr>
        <w:t>:</w:t>
      </w:r>
    </w:p>
    <w:p w14:paraId="40771060" w14:textId="77777777" w:rsidR="003A0C8A" w:rsidRPr="003A0C8A" w:rsidRDefault="003A0C8A" w:rsidP="003A0C8A">
      <w:pPr>
        <w:numPr>
          <w:ilvl w:val="0"/>
          <w:numId w:val="4"/>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يوجد ارتباط ذو دلالة إحصائية بين مستوى التحول الرقمي ومستوى الأداء المؤسسي في المؤسسات السعودية</w:t>
      </w:r>
      <w:r w:rsidRPr="003A0C8A">
        <w:rPr>
          <w:rFonts w:ascii="Sakkal Majalla" w:hAnsi="Sakkal Majalla" w:cs="Sakkal Majalla"/>
          <w:sz w:val="32"/>
          <w:szCs w:val="32"/>
        </w:rPr>
        <w:t xml:space="preserve">. </w:t>
      </w:r>
    </w:p>
    <w:p w14:paraId="32BC15B5" w14:textId="77777777" w:rsidR="003A0C8A" w:rsidRPr="003A0C8A" w:rsidRDefault="003A0C8A" w:rsidP="003A0C8A">
      <w:pPr>
        <w:numPr>
          <w:ilvl w:val="0"/>
          <w:numId w:val="4"/>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يسهم التحول الرقمي إسهامًا ذا دلالة إحصائية في تقليل الوقت اللازم لإنجاز المعاملات</w:t>
      </w:r>
      <w:r w:rsidRPr="003A0C8A">
        <w:rPr>
          <w:rFonts w:ascii="Sakkal Majalla" w:hAnsi="Sakkal Majalla" w:cs="Sakkal Majalla"/>
          <w:sz w:val="32"/>
          <w:szCs w:val="32"/>
        </w:rPr>
        <w:t xml:space="preserve">. </w:t>
      </w:r>
    </w:p>
    <w:p w14:paraId="74998AA1" w14:textId="77777777" w:rsidR="003A0C8A" w:rsidRPr="003A0C8A" w:rsidRDefault="003A0C8A" w:rsidP="003A0C8A">
      <w:pPr>
        <w:numPr>
          <w:ilvl w:val="0"/>
          <w:numId w:val="4"/>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يسهم التحول الرقمي إسهامًا ذا دلالة إحصائية في خفض التكاليف التشغيلية للمؤسسة</w:t>
      </w:r>
      <w:r w:rsidRPr="003A0C8A">
        <w:rPr>
          <w:rFonts w:ascii="Sakkal Majalla" w:hAnsi="Sakkal Majalla" w:cs="Sakkal Majalla"/>
          <w:sz w:val="32"/>
          <w:szCs w:val="32"/>
        </w:rPr>
        <w:t xml:space="preserve">. </w:t>
      </w:r>
    </w:p>
    <w:p w14:paraId="41684670" w14:textId="77777777" w:rsidR="003A0C8A" w:rsidRPr="003A0C8A" w:rsidRDefault="003A0C8A" w:rsidP="003A0C8A">
      <w:pPr>
        <w:numPr>
          <w:ilvl w:val="0"/>
          <w:numId w:val="4"/>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يسهم التحول الرقمي إسهامًا ذا دلالة إحصائية في تحسين دقة البيانات وموثوقيتها</w:t>
      </w:r>
      <w:r w:rsidRPr="003A0C8A">
        <w:rPr>
          <w:rFonts w:ascii="Sakkal Majalla" w:hAnsi="Sakkal Majalla" w:cs="Sakkal Majalla"/>
          <w:sz w:val="32"/>
          <w:szCs w:val="32"/>
        </w:rPr>
        <w:t xml:space="preserve">. </w:t>
      </w:r>
    </w:p>
    <w:p w14:paraId="58630B95" w14:textId="77777777" w:rsidR="003A0C8A" w:rsidRPr="003A0C8A" w:rsidRDefault="003A0C8A" w:rsidP="003A0C8A">
      <w:pPr>
        <w:numPr>
          <w:ilvl w:val="0"/>
          <w:numId w:val="4"/>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lastRenderedPageBreak/>
        <w:t>يسهم التحول الرقمي إسهامًا ذا دلالة إحصائية في رفع مستوى رضا المستفيدين وتعزيز الشفافية وفاعلية الرقابة داخل المؤسسة</w:t>
      </w:r>
      <w:r w:rsidRPr="003A0C8A">
        <w:rPr>
          <w:rFonts w:ascii="Sakkal Majalla" w:hAnsi="Sakkal Majalla" w:cs="Sakkal Majalla"/>
          <w:sz w:val="32"/>
          <w:szCs w:val="32"/>
        </w:rPr>
        <w:t xml:space="preserve">. </w:t>
      </w:r>
    </w:p>
    <w:p w14:paraId="6AC0253F" w14:textId="77777777" w:rsidR="003A0C8A" w:rsidRPr="003A0C8A" w:rsidRDefault="003A0C8A" w:rsidP="003A0C8A">
      <w:pPr>
        <w:spacing w:line="360" w:lineRule="auto"/>
        <w:jc w:val="mediumKashida"/>
        <w:rPr>
          <w:rFonts w:ascii="Sakkal Majalla" w:hAnsi="Sakkal Majalla" w:cs="Sakkal Majalla"/>
          <w:b/>
          <w:bCs/>
          <w:sz w:val="32"/>
          <w:szCs w:val="32"/>
        </w:rPr>
      </w:pPr>
      <w:r w:rsidRPr="003A0C8A">
        <w:rPr>
          <w:rFonts w:ascii="Sakkal Majalla" w:hAnsi="Sakkal Majalla" w:cs="Sakkal Majalla"/>
          <w:b/>
          <w:bCs/>
          <w:sz w:val="32"/>
          <w:szCs w:val="32"/>
          <w:rtl/>
        </w:rPr>
        <w:t>الفرضية الرئيسية الثانية</w:t>
      </w:r>
    </w:p>
    <w:p w14:paraId="6861E516" w14:textId="77777777" w:rsidR="003A0C8A" w:rsidRPr="003A0C8A" w:rsidRDefault="003A0C8A" w:rsidP="003A0C8A">
      <w:pPr>
        <w:spacing w:line="360" w:lineRule="auto"/>
        <w:jc w:val="mediumKashida"/>
        <w:rPr>
          <w:rFonts w:ascii="Sakkal Majalla" w:hAnsi="Sakkal Majalla" w:cs="Sakkal Majalla"/>
          <w:sz w:val="32"/>
          <w:szCs w:val="32"/>
        </w:rPr>
      </w:pPr>
      <w:r w:rsidRPr="003A0C8A">
        <w:rPr>
          <w:rFonts w:ascii="Sakkal Majalla" w:hAnsi="Sakkal Majalla" w:cs="Sakkal Majalla"/>
          <w:b/>
          <w:bCs/>
          <w:sz w:val="32"/>
          <w:szCs w:val="32"/>
          <w:rtl/>
        </w:rPr>
        <w:t>يوجد أثر ذو دلالة إحصائية للتحول الرقمي في القدرة التنافسية للمؤسسات السعودية</w:t>
      </w:r>
      <w:r w:rsidRPr="003A0C8A">
        <w:rPr>
          <w:rFonts w:ascii="Sakkal Majalla" w:hAnsi="Sakkal Majalla" w:cs="Sakkal Majalla"/>
          <w:b/>
          <w:bCs/>
          <w:sz w:val="32"/>
          <w:szCs w:val="32"/>
        </w:rPr>
        <w:t>.</w:t>
      </w:r>
    </w:p>
    <w:p w14:paraId="0E9E58DC" w14:textId="77777777" w:rsidR="003A0C8A" w:rsidRPr="003A0C8A" w:rsidRDefault="003A0C8A" w:rsidP="003A0C8A">
      <w:p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ويتفرع عنها الفروض الآتية</w:t>
      </w:r>
      <w:r w:rsidRPr="003A0C8A">
        <w:rPr>
          <w:rFonts w:ascii="Sakkal Majalla" w:hAnsi="Sakkal Majalla" w:cs="Sakkal Majalla"/>
          <w:sz w:val="32"/>
          <w:szCs w:val="32"/>
        </w:rPr>
        <w:t>:</w:t>
      </w:r>
    </w:p>
    <w:p w14:paraId="6BC3978E" w14:textId="77777777" w:rsidR="003A0C8A" w:rsidRPr="003A0C8A" w:rsidRDefault="003A0C8A" w:rsidP="003A0C8A">
      <w:pPr>
        <w:numPr>
          <w:ilvl w:val="0"/>
          <w:numId w:val="5"/>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يوجد ارتباط ذو دلالة إحصائية بين مستوى التحول الرقمي ومستوى القدرة التنافسية للمؤسسات السعودية</w:t>
      </w:r>
      <w:r w:rsidRPr="003A0C8A">
        <w:rPr>
          <w:rFonts w:ascii="Sakkal Majalla" w:hAnsi="Sakkal Majalla" w:cs="Sakkal Majalla"/>
          <w:sz w:val="32"/>
          <w:szCs w:val="32"/>
        </w:rPr>
        <w:t xml:space="preserve">. </w:t>
      </w:r>
    </w:p>
    <w:p w14:paraId="499A2629" w14:textId="77777777" w:rsidR="003A0C8A" w:rsidRPr="003A0C8A" w:rsidRDefault="003A0C8A" w:rsidP="003A0C8A">
      <w:pPr>
        <w:numPr>
          <w:ilvl w:val="0"/>
          <w:numId w:val="5"/>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يسهم التحول الرقمي إسهامًا ذا دلالة إحصائية في تعزيز الميزة التنافسية للمؤسسة</w:t>
      </w:r>
      <w:r w:rsidRPr="003A0C8A">
        <w:rPr>
          <w:rFonts w:ascii="Sakkal Majalla" w:hAnsi="Sakkal Majalla" w:cs="Sakkal Majalla"/>
          <w:sz w:val="32"/>
          <w:szCs w:val="32"/>
        </w:rPr>
        <w:t xml:space="preserve">. </w:t>
      </w:r>
    </w:p>
    <w:p w14:paraId="39B6CB3C" w14:textId="77777777" w:rsidR="003A0C8A" w:rsidRPr="003A0C8A" w:rsidRDefault="003A0C8A" w:rsidP="003A0C8A">
      <w:pPr>
        <w:numPr>
          <w:ilvl w:val="0"/>
          <w:numId w:val="5"/>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يسهم التحول الرقمي إسهامًا ذا دلالة إحصائية في زيادة سرعة استجابة المؤسسة للتغيرات في السوق أو بيئة العمل</w:t>
      </w:r>
      <w:r w:rsidRPr="003A0C8A">
        <w:rPr>
          <w:rFonts w:ascii="Sakkal Majalla" w:hAnsi="Sakkal Majalla" w:cs="Sakkal Majalla"/>
          <w:sz w:val="32"/>
          <w:szCs w:val="32"/>
        </w:rPr>
        <w:t xml:space="preserve">. </w:t>
      </w:r>
    </w:p>
    <w:p w14:paraId="349F9C8E" w14:textId="77777777" w:rsidR="003A0C8A" w:rsidRPr="003A0C8A" w:rsidRDefault="003A0C8A" w:rsidP="003A0C8A">
      <w:pPr>
        <w:numPr>
          <w:ilvl w:val="0"/>
          <w:numId w:val="5"/>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يسهم التحول الرقمي إسهامًا ذا دلالة إحصائية في تعزيز الابتكار داخل المؤسسة</w:t>
      </w:r>
      <w:r w:rsidRPr="003A0C8A">
        <w:rPr>
          <w:rFonts w:ascii="Sakkal Majalla" w:hAnsi="Sakkal Majalla" w:cs="Sakkal Majalla"/>
          <w:sz w:val="32"/>
          <w:szCs w:val="32"/>
        </w:rPr>
        <w:t xml:space="preserve">. </w:t>
      </w:r>
    </w:p>
    <w:p w14:paraId="6A45D2AB" w14:textId="77777777" w:rsidR="003A0C8A" w:rsidRPr="003A0C8A" w:rsidRDefault="003A0C8A" w:rsidP="003A0C8A">
      <w:pPr>
        <w:numPr>
          <w:ilvl w:val="0"/>
          <w:numId w:val="5"/>
        </w:numPr>
        <w:spacing w:line="360" w:lineRule="auto"/>
        <w:jc w:val="mediumKashida"/>
        <w:rPr>
          <w:rFonts w:ascii="Sakkal Majalla" w:hAnsi="Sakkal Majalla" w:cs="Sakkal Majalla"/>
          <w:sz w:val="32"/>
          <w:szCs w:val="32"/>
        </w:rPr>
      </w:pPr>
      <w:r w:rsidRPr="003A0C8A">
        <w:rPr>
          <w:rFonts w:ascii="Sakkal Majalla" w:hAnsi="Sakkal Majalla" w:cs="Sakkal Majalla"/>
          <w:sz w:val="32"/>
          <w:szCs w:val="32"/>
          <w:rtl/>
        </w:rPr>
        <w:t>يسهم التحول الرقمي إسهامًا ذا دلالة إحصائية في جذب الكفاءات البشرية والمحافظة عليها ودعم استمرارية المؤسسة مستقبلًا</w:t>
      </w:r>
      <w:r w:rsidRPr="003A0C8A">
        <w:rPr>
          <w:rFonts w:ascii="Sakkal Majalla" w:hAnsi="Sakkal Majalla" w:cs="Sakkal Majalla"/>
          <w:sz w:val="32"/>
          <w:szCs w:val="32"/>
        </w:rPr>
        <w:t xml:space="preserve">. </w:t>
      </w:r>
    </w:p>
    <w:p w14:paraId="13AFD738" w14:textId="77777777" w:rsidR="003A0C8A" w:rsidRPr="003A0C8A" w:rsidRDefault="003A0C8A" w:rsidP="003A0C8A">
      <w:pPr>
        <w:spacing w:line="360" w:lineRule="auto"/>
        <w:jc w:val="mediumKashida"/>
        <w:rPr>
          <w:rFonts w:ascii="Sakkal Majalla" w:hAnsi="Sakkal Majalla" w:cs="Sakkal Majalla"/>
          <w:b/>
          <w:bCs/>
          <w:sz w:val="32"/>
          <w:szCs w:val="32"/>
        </w:rPr>
      </w:pPr>
      <w:r w:rsidRPr="003A0C8A">
        <w:rPr>
          <w:rFonts w:ascii="Sakkal Majalla" w:hAnsi="Sakkal Majalla" w:cs="Sakkal Majalla"/>
          <w:b/>
          <w:bCs/>
          <w:sz w:val="32"/>
          <w:szCs w:val="32"/>
          <w:rtl/>
        </w:rPr>
        <w:t>الفرضية الرئيسية الثالثة</w:t>
      </w:r>
    </w:p>
    <w:p w14:paraId="5BE044CD" w14:textId="77777777" w:rsidR="003A0C8A" w:rsidRPr="003A0C8A" w:rsidRDefault="003A0C8A" w:rsidP="003A0C8A">
      <w:pPr>
        <w:spacing w:line="360" w:lineRule="auto"/>
        <w:jc w:val="mediumKashida"/>
        <w:rPr>
          <w:rFonts w:ascii="Sakkal Majalla" w:hAnsi="Sakkal Majalla" w:cs="Sakkal Majalla"/>
          <w:sz w:val="32"/>
          <w:szCs w:val="32"/>
        </w:rPr>
      </w:pPr>
      <w:r w:rsidRPr="003A0C8A">
        <w:rPr>
          <w:rFonts w:ascii="Sakkal Majalla" w:hAnsi="Sakkal Majalla" w:cs="Sakkal Majalla"/>
          <w:b/>
          <w:bCs/>
          <w:sz w:val="32"/>
          <w:szCs w:val="32"/>
          <w:rtl/>
        </w:rPr>
        <w:t>توجد فروق ذات دلالة إحصائية في استجابات أفراد عينة الدراسة حول محاور الدراسة تُعزى إلى نوع المؤسسة: حكومية أو خاصة</w:t>
      </w:r>
      <w:r w:rsidRPr="003A0C8A">
        <w:rPr>
          <w:rFonts w:ascii="Sakkal Majalla" w:hAnsi="Sakkal Majalla" w:cs="Sakkal Majalla"/>
          <w:b/>
          <w:bCs/>
          <w:sz w:val="32"/>
          <w:szCs w:val="32"/>
        </w:rPr>
        <w:t>.</w:t>
      </w:r>
    </w:p>
    <w:p w14:paraId="45BC54EC" w14:textId="77777777" w:rsidR="003A0C8A" w:rsidRPr="003A0C8A" w:rsidRDefault="003A0C8A" w:rsidP="003A0C8A">
      <w:pPr>
        <w:spacing w:line="360" w:lineRule="auto"/>
        <w:jc w:val="mediumKashida"/>
        <w:rPr>
          <w:rFonts w:ascii="Sakkal Majalla" w:hAnsi="Sakkal Majalla" w:cs="Sakkal Majalla"/>
          <w:b/>
          <w:bCs/>
          <w:sz w:val="32"/>
          <w:szCs w:val="32"/>
        </w:rPr>
      </w:pPr>
      <w:r w:rsidRPr="003A0C8A">
        <w:rPr>
          <w:rFonts w:ascii="Sakkal Majalla" w:hAnsi="Sakkal Majalla" w:cs="Sakkal Majalla"/>
          <w:b/>
          <w:bCs/>
          <w:sz w:val="32"/>
          <w:szCs w:val="32"/>
          <w:rtl/>
        </w:rPr>
        <w:t>الفرضية الرئيسية الرابعة</w:t>
      </w:r>
    </w:p>
    <w:p w14:paraId="6512C384" w14:textId="77777777" w:rsidR="003A0C8A" w:rsidRPr="003A0C8A" w:rsidRDefault="003A0C8A" w:rsidP="003A0C8A">
      <w:pPr>
        <w:spacing w:line="360" w:lineRule="auto"/>
        <w:jc w:val="mediumKashida"/>
        <w:rPr>
          <w:rFonts w:ascii="Sakkal Majalla" w:hAnsi="Sakkal Majalla" w:cs="Sakkal Majalla"/>
          <w:sz w:val="32"/>
          <w:szCs w:val="32"/>
        </w:rPr>
      </w:pPr>
      <w:r w:rsidRPr="003A0C8A">
        <w:rPr>
          <w:rFonts w:ascii="Sakkal Majalla" w:hAnsi="Sakkal Majalla" w:cs="Sakkal Majalla"/>
          <w:b/>
          <w:bCs/>
          <w:sz w:val="32"/>
          <w:szCs w:val="32"/>
          <w:rtl/>
        </w:rPr>
        <w:lastRenderedPageBreak/>
        <w:t>توجد فروق ذات دلالة إحصائية في استجابات أفراد عينة الدراسة حول محاور الدراسة تُعزى إلى المسمى الوظيفي: إداري، أو رئيس قسم، أو قيادة عليا</w:t>
      </w:r>
      <w:r w:rsidRPr="003A0C8A">
        <w:rPr>
          <w:rFonts w:ascii="Sakkal Majalla" w:hAnsi="Sakkal Majalla" w:cs="Sakkal Majalla"/>
          <w:b/>
          <w:bCs/>
          <w:sz w:val="32"/>
          <w:szCs w:val="32"/>
        </w:rPr>
        <w:t>.</w:t>
      </w:r>
    </w:p>
    <w:p w14:paraId="1BE37A5E" w14:textId="77777777" w:rsidR="003A0C8A" w:rsidRPr="003A0C8A" w:rsidRDefault="003A0C8A" w:rsidP="003A0C8A">
      <w:pPr>
        <w:spacing w:line="360" w:lineRule="auto"/>
        <w:jc w:val="mediumKashida"/>
        <w:rPr>
          <w:rFonts w:ascii="Sakkal Majalla" w:hAnsi="Sakkal Majalla" w:cs="Sakkal Majalla"/>
          <w:b/>
          <w:bCs/>
          <w:sz w:val="32"/>
          <w:szCs w:val="32"/>
        </w:rPr>
      </w:pPr>
      <w:r w:rsidRPr="003A0C8A">
        <w:rPr>
          <w:rFonts w:ascii="Sakkal Majalla" w:hAnsi="Sakkal Majalla" w:cs="Sakkal Majalla"/>
          <w:b/>
          <w:bCs/>
          <w:sz w:val="32"/>
          <w:szCs w:val="32"/>
          <w:rtl/>
        </w:rPr>
        <w:t>الفرضية الرئيسية الخامسة</w:t>
      </w:r>
    </w:p>
    <w:p w14:paraId="3756DA2F" w14:textId="4C9F7BB1" w:rsidR="003B1828" w:rsidRDefault="003A0C8A" w:rsidP="003A0C8A">
      <w:pPr>
        <w:spacing w:line="360" w:lineRule="auto"/>
        <w:jc w:val="mediumKashida"/>
        <w:rPr>
          <w:rFonts w:ascii="Sakkal Majalla" w:hAnsi="Sakkal Majalla" w:cs="Sakkal Majalla"/>
          <w:b/>
          <w:bCs/>
          <w:sz w:val="32"/>
          <w:szCs w:val="32"/>
          <w:rtl/>
        </w:rPr>
      </w:pPr>
      <w:r w:rsidRPr="003A0C8A">
        <w:rPr>
          <w:rFonts w:ascii="Sakkal Majalla" w:hAnsi="Sakkal Majalla" w:cs="Sakkal Majalla"/>
          <w:b/>
          <w:bCs/>
          <w:sz w:val="32"/>
          <w:szCs w:val="32"/>
          <w:rtl/>
        </w:rPr>
        <w:t>توجد فروق ذات دلالة إحصائية في استجابات أفراد عينة الدراسة حول محاور الدراسة تُعزى إلى سنوات الخبرة: أقل من خمس سنوات، أو من خمس سنوات إلى أقل من عشر سنوات، أو عشر سنوات فأكثر</w:t>
      </w:r>
      <w:r w:rsidRPr="003A0C8A">
        <w:rPr>
          <w:rFonts w:ascii="Sakkal Majalla" w:hAnsi="Sakkal Majalla" w:cs="Sakkal Majalla"/>
          <w:b/>
          <w:bCs/>
          <w:sz w:val="32"/>
          <w:szCs w:val="32"/>
        </w:rPr>
        <w:t>.</w:t>
      </w:r>
    </w:p>
    <w:p w14:paraId="760F73B9" w14:textId="77777777" w:rsidR="00C9693D" w:rsidRDefault="00C9693D" w:rsidP="003A0C8A">
      <w:pPr>
        <w:spacing w:line="360" w:lineRule="auto"/>
        <w:jc w:val="mediumKashida"/>
        <w:rPr>
          <w:rFonts w:ascii="Sakkal Majalla" w:hAnsi="Sakkal Majalla" w:cs="Sakkal Majalla"/>
          <w:b/>
          <w:bCs/>
          <w:sz w:val="32"/>
          <w:szCs w:val="32"/>
          <w:u w:val="single"/>
          <w:rtl/>
        </w:rPr>
      </w:pPr>
    </w:p>
    <w:p w14:paraId="3EDAE1C1" w14:textId="77777777" w:rsidR="00215832" w:rsidRDefault="00215832" w:rsidP="003A0C8A">
      <w:pPr>
        <w:spacing w:line="360" w:lineRule="auto"/>
        <w:jc w:val="mediumKashida"/>
        <w:rPr>
          <w:rFonts w:ascii="Sakkal Majalla" w:hAnsi="Sakkal Majalla" w:cs="Sakkal Majalla"/>
          <w:b/>
          <w:bCs/>
          <w:sz w:val="32"/>
          <w:szCs w:val="32"/>
          <w:u w:val="single"/>
          <w:rtl/>
        </w:rPr>
      </w:pPr>
    </w:p>
    <w:p w14:paraId="7FC42317" w14:textId="77777777" w:rsidR="00215832" w:rsidRDefault="00215832" w:rsidP="003A0C8A">
      <w:pPr>
        <w:spacing w:line="360" w:lineRule="auto"/>
        <w:jc w:val="mediumKashida"/>
        <w:rPr>
          <w:rFonts w:ascii="Sakkal Majalla" w:hAnsi="Sakkal Majalla" w:cs="Sakkal Majalla"/>
          <w:b/>
          <w:bCs/>
          <w:sz w:val="32"/>
          <w:szCs w:val="32"/>
          <w:u w:val="single"/>
          <w:rtl/>
        </w:rPr>
      </w:pPr>
    </w:p>
    <w:p w14:paraId="1D1D61DA" w14:textId="77777777" w:rsidR="00215832" w:rsidRDefault="00215832" w:rsidP="003A0C8A">
      <w:pPr>
        <w:spacing w:line="360" w:lineRule="auto"/>
        <w:jc w:val="mediumKashida"/>
        <w:rPr>
          <w:rFonts w:ascii="Sakkal Majalla" w:hAnsi="Sakkal Majalla" w:cs="Sakkal Majalla"/>
          <w:b/>
          <w:bCs/>
          <w:sz w:val="32"/>
          <w:szCs w:val="32"/>
          <w:u w:val="single"/>
          <w:rtl/>
        </w:rPr>
      </w:pPr>
    </w:p>
    <w:p w14:paraId="26E711BF" w14:textId="77777777" w:rsidR="00215832" w:rsidRDefault="00215832" w:rsidP="003A0C8A">
      <w:pPr>
        <w:spacing w:line="360" w:lineRule="auto"/>
        <w:jc w:val="mediumKashida"/>
        <w:rPr>
          <w:rFonts w:ascii="Sakkal Majalla" w:hAnsi="Sakkal Majalla" w:cs="Sakkal Majalla"/>
          <w:b/>
          <w:bCs/>
          <w:sz w:val="32"/>
          <w:szCs w:val="32"/>
          <w:u w:val="single"/>
          <w:rtl/>
        </w:rPr>
      </w:pPr>
    </w:p>
    <w:p w14:paraId="70EB09B3" w14:textId="77777777" w:rsidR="00215832" w:rsidRDefault="00215832" w:rsidP="003A0C8A">
      <w:pPr>
        <w:spacing w:line="360" w:lineRule="auto"/>
        <w:jc w:val="mediumKashida"/>
        <w:rPr>
          <w:rFonts w:ascii="Sakkal Majalla" w:hAnsi="Sakkal Majalla" w:cs="Sakkal Majalla"/>
          <w:b/>
          <w:bCs/>
          <w:sz w:val="32"/>
          <w:szCs w:val="32"/>
          <w:u w:val="single"/>
          <w:rtl/>
        </w:rPr>
      </w:pPr>
    </w:p>
    <w:p w14:paraId="45735399" w14:textId="77777777" w:rsidR="00215832" w:rsidRDefault="00215832" w:rsidP="003A0C8A">
      <w:pPr>
        <w:spacing w:line="360" w:lineRule="auto"/>
        <w:jc w:val="mediumKashida"/>
        <w:rPr>
          <w:rFonts w:ascii="Sakkal Majalla" w:hAnsi="Sakkal Majalla" w:cs="Sakkal Majalla"/>
          <w:b/>
          <w:bCs/>
          <w:sz w:val="32"/>
          <w:szCs w:val="32"/>
          <w:u w:val="single"/>
          <w:rtl/>
        </w:rPr>
      </w:pPr>
    </w:p>
    <w:p w14:paraId="617BFFC1" w14:textId="77777777" w:rsidR="00215832" w:rsidRDefault="00215832" w:rsidP="003A0C8A">
      <w:pPr>
        <w:spacing w:line="360" w:lineRule="auto"/>
        <w:jc w:val="mediumKashida"/>
        <w:rPr>
          <w:rFonts w:ascii="Sakkal Majalla" w:hAnsi="Sakkal Majalla" w:cs="Sakkal Majalla"/>
          <w:b/>
          <w:bCs/>
          <w:sz w:val="32"/>
          <w:szCs w:val="32"/>
          <w:u w:val="single"/>
          <w:rtl/>
        </w:rPr>
      </w:pPr>
    </w:p>
    <w:p w14:paraId="079B37E1" w14:textId="77777777" w:rsidR="00215832" w:rsidRDefault="00215832" w:rsidP="003A0C8A">
      <w:pPr>
        <w:spacing w:line="360" w:lineRule="auto"/>
        <w:jc w:val="mediumKashida"/>
        <w:rPr>
          <w:rFonts w:ascii="Sakkal Majalla" w:hAnsi="Sakkal Majalla" w:cs="Sakkal Majalla"/>
          <w:b/>
          <w:bCs/>
          <w:sz w:val="32"/>
          <w:szCs w:val="32"/>
          <w:u w:val="single"/>
          <w:rtl/>
        </w:rPr>
      </w:pPr>
    </w:p>
    <w:p w14:paraId="78D71771" w14:textId="77777777" w:rsidR="00215832" w:rsidRDefault="00215832" w:rsidP="003A0C8A">
      <w:pPr>
        <w:spacing w:line="360" w:lineRule="auto"/>
        <w:jc w:val="mediumKashida"/>
        <w:rPr>
          <w:rFonts w:ascii="Sakkal Majalla" w:hAnsi="Sakkal Majalla" w:cs="Sakkal Majalla"/>
          <w:b/>
          <w:bCs/>
          <w:sz w:val="32"/>
          <w:szCs w:val="32"/>
          <w:u w:val="single"/>
          <w:rtl/>
        </w:rPr>
      </w:pPr>
    </w:p>
    <w:p w14:paraId="3B553C7C" w14:textId="77777777" w:rsidR="00215832" w:rsidRDefault="00215832" w:rsidP="003A0C8A">
      <w:pPr>
        <w:spacing w:line="360" w:lineRule="auto"/>
        <w:jc w:val="mediumKashida"/>
        <w:rPr>
          <w:rFonts w:ascii="Sakkal Majalla" w:hAnsi="Sakkal Majalla" w:cs="Sakkal Majalla"/>
          <w:b/>
          <w:bCs/>
          <w:sz w:val="32"/>
          <w:szCs w:val="32"/>
          <w:u w:val="single"/>
          <w:rtl/>
        </w:rPr>
      </w:pPr>
    </w:p>
    <w:p w14:paraId="63C1CF31" w14:textId="77777777" w:rsidR="00215832" w:rsidRDefault="00215832" w:rsidP="003A0C8A">
      <w:pPr>
        <w:spacing w:line="360" w:lineRule="auto"/>
        <w:jc w:val="mediumKashida"/>
        <w:rPr>
          <w:rFonts w:ascii="Sakkal Majalla" w:hAnsi="Sakkal Majalla" w:cs="Sakkal Majalla"/>
          <w:b/>
          <w:bCs/>
          <w:sz w:val="32"/>
          <w:szCs w:val="32"/>
          <w:u w:val="single"/>
          <w:rtl/>
        </w:rPr>
      </w:pPr>
    </w:p>
    <w:p w14:paraId="4D381CCC" w14:textId="5873D4BB" w:rsidR="00215832" w:rsidRDefault="00215832" w:rsidP="00F76C09">
      <w:pPr>
        <w:spacing w:line="360" w:lineRule="auto"/>
        <w:jc w:val="mediumKashida"/>
        <w:outlineLvl w:val="0"/>
        <w:rPr>
          <w:rFonts w:ascii="Sakkal Majalla" w:hAnsi="Sakkal Majalla" w:cs="Sakkal Majalla"/>
          <w:b/>
          <w:bCs/>
          <w:sz w:val="32"/>
          <w:szCs w:val="32"/>
          <w:u w:val="single"/>
          <w:rtl/>
        </w:rPr>
      </w:pPr>
      <w:bookmarkStart w:id="8" w:name="_Toc235197676"/>
      <w:r>
        <w:rPr>
          <w:rFonts w:ascii="Sakkal Majalla" w:hAnsi="Sakkal Majalla" w:cs="Sakkal Majalla" w:hint="cs"/>
          <w:b/>
          <w:bCs/>
          <w:sz w:val="32"/>
          <w:szCs w:val="32"/>
          <w:u w:val="single"/>
          <w:rtl/>
        </w:rPr>
        <w:t>نموذج الدراسة:</w:t>
      </w:r>
      <w:bookmarkEnd w:id="8"/>
    </w:p>
    <w:p w14:paraId="2DD7C5FD" w14:textId="134A1E58" w:rsidR="00215832" w:rsidRPr="00215832" w:rsidRDefault="005C4CCD" w:rsidP="003A0C8A">
      <w:pPr>
        <w:spacing w:line="360" w:lineRule="auto"/>
        <w:jc w:val="mediumKashida"/>
        <w:rPr>
          <w:rFonts w:ascii="Sakkal Majalla" w:hAnsi="Sakkal Majalla" w:cs="Sakkal Majalla"/>
          <w:sz w:val="32"/>
          <w:szCs w:val="32"/>
          <w:rtl/>
        </w:rPr>
      </w:pPr>
      <w:r>
        <w:rPr>
          <w:rFonts w:ascii="Sakkal Majalla" w:hAnsi="Sakkal Majalla" w:cs="Sakkal Majalla"/>
          <w:noProof/>
          <w:sz w:val="32"/>
          <w:szCs w:val="32"/>
          <w:rtl/>
          <w:lang w:val="ar-SA"/>
        </w:rPr>
        <w:drawing>
          <wp:anchor distT="0" distB="0" distL="114300" distR="114300" simplePos="0" relativeHeight="251659264" behindDoc="0" locked="0" layoutInCell="1" allowOverlap="1" wp14:anchorId="1D7AD1FD" wp14:editId="2FE5F1F2">
            <wp:simplePos x="0" y="0"/>
            <wp:positionH relativeFrom="column">
              <wp:posOffset>0</wp:posOffset>
            </wp:positionH>
            <wp:positionV relativeFrom="paragraph">
              <wp:posOffset>523240</wp:posOffset>
            </wp:positionV>
            <wp:extent cx="5608320" cy="3738880"/>
            <wp:effectExtent l="0" t="0" r="0" b="0"/>
            <wp:wrapTopAndBottom/>
            <wp:docPr id="53167307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673072" name="صورة 531673072"/>
                    <pic:cNvPicPr/>
                  </pic:nvPicPr>
                  <pic:blipFill>
                    <a:blip r:embed="rId9">
                      <a:extLst>
                        <a:ext uri="{28A0092B-C50C-407E-A947-70E740481C1C}">
                          <a14:useLocalDpi xmlns:a14="http://schemas.microsoft.com/office/drawing/2010/main" val="0"/>
                        </a:ext>
                      </a:extLst>
                    </a:blip>
                    <a:stretch>
                      <a:fillRect/>
                    </a:stretch>
                  </pic:blipFill>
                  <pic:spPr>
                    <a:xfrm>
                      <a:off x="0" y="0"/>
                      <a:ext cx="5608320" cy="3738880"/>
                    </a:xfrm>
                    <a:prstGeom prst="rect">
                      <a:avLst/>
                    </a:prstGeom>
                  </pic:spPr>
                </pic:pic>
              </a:graphicData>
            </a:graphic>
          </wp:anchor>
        </w:drawing>
      </w:r>
    </w:p>
    <w:p w14:paraId="1D59010E" w14:textId="7A8A420F" w:rsidR="0014788B" w:rsidRDefault="0014788B" w:rsidP="003A0C8A">
      <w:pPr>
        <w:spacing w:line="360" w:lineRule="auto"/>
        <w:jc w:val="mediumKashida"/>
        <w:rPr>
          <w:rFonts w:ascii="Sakkal Majalla" w:hAnsi="Sakkal Majalla" w:cs="Sakkal Majalla"/>
          <w:b/>
          <w:bCs/>
          <w:sz w:val="32"/>
          <w:szCs w:val="32"/>
          <w:rtl/>
        </w:rPr>
      </w:pPr>
    </w:p>
    <w:p w14:paraId="15BC6C8B" w14:textId="2DC112BB" w:rsidR="003E003B" w:rsidRDefault="003E003B" w:rsidP="003E003B">
      <w:pPr>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 xml:space="preserve"> نموذج الدراسة يوضح العلاقة بين المتغيرات:</w:t>
      </w:r>
    </w:p>
    <w:p w14:paraId="789CDECB" w14:textId="1801C226" w:rsidR="003E003B" w:rsidRDefault="003E003B" w:rsidP="003A0C8A">
      <w:pPr>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 المتغير المستقل: التحول الرقمي بأبعاده الأربعة (البنية التحتية التقنية، الثقافة الرقمية، القيادة الرقمية، إدارة البيانات).</w:t>
      </w:r>
    </w:p>
    <w:p w14:paraId="351C0AD5" w14:textId="5914C13A" w:rsidR="003E003B" w:rsidRDefault="003E003B" w:rsidP="003A0C8A">
      <w:pPr>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 المتغيرات التابعة: الأداء المؤسسي، والقدرة التنافسية.</w:t>
      </w:r>
    </w:p>
    <w:p w14:paraId="0FD8553D" w14:textId="2BB720BF" w:rsidR="003E003B" w:rsidRDefault="003E003B" w:rsidP="003A0C8A">
      <w:pPr>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المتغير الوسيط</w:t>
      </w:r>
      <w:r w:rsidR="000F126C">
        <w:rPr>
          <w:rFonts w:ascii="Sakkal Majalla" w:hAnsi="Sakkal Majalla" w:cs="Sakkal Majalla" w:hint="cs"/>
          <w:b/>
          <w:bCs/>
          <w:sz w:val="32"/>
          <w:szCs w:val="32"/>
          <w:rtl/>
        </w:rPr>
        <w:t>:</w:t>
      </w:r>
      <w:r>
        <w:rPr>
          <w:rFonts w:ascii="Sakkal Majalla" w:hAnsi="Sakkal Majalla" w:cs="Sakkal Majalla" w:hint="cs"/>
          <w:b/>
          <w:bCs/>
          <w:sz w:val="32"/>
          <w:szCs w:val="32"/>
          <w:rtl/>
        </w:rPr>
        <w:t xml:space="preserve"> القطاع (حكومي/خاص)، الذي يفترض أنه يؤثر على قوة العلاقة بين التحول الرقمي والمتغيرات التابعة.</w:t>
      </w:r>
    </w:p>
    <w:p w14:paraId="43B6AA15" w14:textId="62F85431" w:rsidR="003E003B" w:rsidRDefault="003E003B" w:rsidP="003A0C8A">
      <w:pPr>
        <w:spacing w:line="360" w:lineRule="auto"/>
        <w:jc w:val="mediumKashida"/>
        <w:rPr>
          <w:rFonts w:ascii="Sakkal Majalla" w:hAnsi="Sakkal Majalla" w:cs="Sakkal Majalla"/>
          <w:b/>
          <w:bCs/>
          <w:sz w:val="32"/>
          <w:szCs w:val="32"/>
          <w:rtl/>
        </w:rPr>
      </w:pPr>
    </w:p>
    <w:p w14:paraId="6385DD96" w14:textId="2192B0D1" w:rsidR="0014788B" w:rsidRDefault="0014788B" w:rsidP="003A0C8A">
      <w:pPr>
        <w:spacing w:line="360" w:lineRule="auto"/>
        <w:jc w:val="mediumKashida"/>
        <w:rPr>
          <w:rFonts w:ascii="Sakkal Majalla" w:hAnsi="Sakkal Majalla" w:cs="Sakkal Majalla"/>
          <w:b/>
          <w:bCs/>
          <w:sz w:val="32"/>
          <w:szCs w:val="32"/>
          <w:rtl/>
        </w:rPr>
      </w:pPr>
    </w:p>
    <w:p w14:paraId="1395F5EE" w14:textId="7B08612E" w:rsidR="0014788B" w:rsidRDefault="0014788B" w:rsidP="003A0C8A">
      <w:pPr>
        <w:spacing w:line="360" w:lineRule="auto"/>
        <w:jc w:val="mediumKashida"/>
        <w:rPr>
          <w:rFonts w:ascii="Sakkal Majalla" w:hAnsi="Sakkal Majalla" w:cs="Sakkal Majalla"/>
          <w:b/>
          <w:bCs/>
          <w:sz w:val="32"/>
          <w:szCs w:val="32"/>
          <w:rtl/>
        </w:rPr>
      </w:pPr>
    </w:p>
    <w:p w14:paraId="0A0C6983" w14:textId="19388B01" w:rsidR="0014788B" w:rsidRDefault="0014788B" w:rsidP="003A0C8A">
      <w:pPr>
        <w:spacing w:line="360" w:lineRule="auto"/>
        <w:jc w:val="mediumKashida"/>
        <w:rPr>
          <w:rFonts w:ascii="Sakkal Majalla" w:hAnsi="Sakkal Majalla" w:cs="Sakkal Majalla"/>
          <w:b/>
          <w:bCs/>
          <w:sz w:val="32"/>
          <w:szCs w:val="32"/>
          <w:rtl/>
        </w:rPr>
      </w:pPr>
    </w:p>
    <w:p w14:paraId="0BBDF8EC" w14:textId="77777777" w:rsidR="0014788B" w:rsidRPr="000F126C" w:rsidRDefault="0014788B" w:rsidP="00F76C09">
      <w:pPr>
        <w:spacing w:line="360" w:lineRule="auto"/>
        <w:jc w:val="center"/>
        <w:outlineLvl w:val="0"/>
        <w:rPr>
          <w:rFonts w:ascii="Sakkal Majalla" w:hAnsi="Sakkal Majalla" w:cs="Sakkal Majalla"/>
          <w:b/>
          <w:bCs/>
          <w:sz w:val="32"/>
          <w:szCs w:val="32"/>
          <w:u w:val="single"/>
        </w:rPr>
      </w:pPr>
      <w:bookmarkStart w:id="9" w:name="_Toc235197677"/>
      <w:r w:rsidRPr="000F126C">
        <w:rPr>
          <w:rFonts w:ascii="Sakkal Majalla" w:hAnsi="Sakkal Majalla" w:cs="Sakkal Majalla"/>
          <w:b/>
          <w:bCs/>
          <w:sz w:val="32"/>
          <w:szCs w:val="32"/>
          <w:u w:val="single"/>
          <w:rtl/>
        </w:rPr>
        <w:t>الفصل الثاني</w:t>
      </w:r>
      <w:bookmarkEnd w:id="9"/>
    </w:p>
    <w:p w14:paraId="2939529F" w14:textId="26550C23" w:rsidR="0014788B" w:rsidRPr="000F126C" w:rsidRDefault="0014788B" w:rsidP="00F76C09">
      <w:pPr>
        <w:spacing w:line="360" w:lineRule="auto"/>
        <w:jc w:val="center"/>
        <w:outlineLvl w:val="0"/>
        <w:rPr>
          <w:rFonts w:ascii="Sakkal Majalla" w:hAnsi="Sakkal Majalla" w:cs="Sakkal Majalla"/>
          <w:b/>
          <w:bCs/>
          <w:sz w:val="32"/>
          <w:szCs w:val="32"/>
          <w:u w:val="single"/>
          <w:rtl/>
        </w:rPr>
      </w:pPr>
      <w:bookmarkStart w:id="10" w:name="_Toc235197678"/>
      <w:r w:rsidRPr="000F126C">
        <w:rPr>
          <w:rFonts w:ascii="Sakkal Majalla" w:hAnsi="Sakkal Majalla" w:cs="Sakkal Majalla"/>
          <w:b/>
          <w:bCs/>
          <w:sz w:val="32"/>
          <w:szCs w:val="32"/>
          <w:u w:val="single"/>
          <w:rtl/>
        </w:rPr>
        <w:t>الإطار النظري والدراسات السابقة</w:t>
      </w:r>
      <w:bookmarkEnd w:id="10"/>
    </w:p>
    <w:p w14:paraId="62BFAC27" w14:textId="77777777" w:rsidR="00BF29FD" w:rsidRPr="000F126C" w:rsidRDefault="00BF29FD" w:rsidP="0014788B">
      <w:pPr>
        <w:spacing w:line="360" w:lineRule="auto"/>
        <w:jc w:val="center"/>
        <w:rPr>
          <w:rFonts w:ascii="Sakkal Majalla" w:hAnsi="Sakkal Majalla" w:cs="Sakkal Majalla"/>
          <w:b/>
          <w:bCs/>
          <w:sz w:val="32"/>
          <w:szCs w:val="32"/>
          <w:u w:val="single"/>
          <w:rtl/>
        </w:rPr>
      </w:pPr>
    </w:p>
    <w:p w14:paraId="18DA1094" w14:textId="77777777" w:rsidR="00BF29FD" w:rsidRPr="000F126C" w:rsidRDefault="00BF29FD" w:rsidP="0014788B">
      <w:pPr>
        <w:spacing w:line="360" w:lineRule="auto"/>
        <w:jc w:val="center"/>
        <w:rPr>
          <w:rFonts w:ascii="Sakkal Majalla" w:hAnsi="Sakkal Majalla" w:cs="Sakkal Majalla"/>
          <w:b/>
          <w:bCs/>
          <w:sz w:val="32"/>
          <w:szCs w:val="32"/>
          <w:u w:val="single"/>
          <w:rtl/>
        </w:rPr>
      </w:pPr>
    </w:p>
    <w:p w14:paraId="168759AE" w14:textId="77777777" w:rsidR="00BF29FD" w:rsidRPr="000F126C" w:rsidRDefault="00BF29FD" w:rsidP="0014788B">
      <w:pPr>
        <w:spacing w:line="360" w:lineRule="auto"/>
        <w:jc w:val="center"/>
        <w:rPr>
          <w:rFonts w:ascii="Sakkal Majalla" w:hAnsi="Sakkal Majalla" w:cs="Sakkal Majalla"/>
          <w:b/>
          <w:bCs/>
          <w:sz w:val="32"/>
          <w:szCs w:val="32"/>
          <w:u w:val="single"/>
          <w:rtl/>
        </w:rPr>
      </w:pPr>
    </w:p>
    <w:p w14:paraId="3E2AC5A5" w14:textId="77777777" w:rsidR="00BF29FD" w:rsidRPr="000F126C" w:rsidRDefault="00BF29FD" w:rsidP="0014788B">
      <w:pPr>
        <w:spacing w:line="360" w:lineRule="auto"/>
        <w:jc w:val="center"/>
        <w:rPr>
          <w:rFonts w:ascii="Sakkal Majalla" w:hAnsi="Sakkal Majalla" w:cs="Sakkal Majalla"/>
          <w:b/>
          <w:bCs/>
          <w:sz w:val="32"/>
          <w:szCs w:val="32"/>
          <w:u w:val="single"/>
          <w:rtl/>
        </w:rPr>
      </w:pPr>
    </w:p>
    <w:p w14:paraId="69A8DE53" w14:textId="77777777" w:rsidR="00BF29FD" w:rsidRPr="000F126C" w:rsidRDefault="00BF29FD" w:rsidP="0014788B">
      <w:pPr>
        <w:spacing w:line="360" w:lineRule="auto"/>
        <w:jc w:val="center"/>
        <w:rPr>
          <w:rFonts w:ascii="Sakkal Majalla" w:hAnsi="Sakkal Majalla" w:cs="Sakkal Majalla"/>
          <w:b/>
          <w:bCs/>
          <w:sz w:val="32"/>
          <w:szCs w:val="32"/>
          <w:u w:val="single"/>
          <w:rtl/>
        </w:rPr>
      </w:pPr>
    </w:p>
    <w:p w14:paraId="7D633381" w14:textId="77777777" w:rsidR="00BF29FD" w:rsidRPr="000F126C" w:rsidRDefault="00BF29FD" w:rsidP="0014788B">
      <w:pPr>
        <w:spacing w:line="360" w:lineRule="auto"/>
        <w:jc w:val="center"/>
        <w:rPr>
          <w:rFonts w:ascii="Sakkal Majalla" w:hAnsi="Sakkal Majalla" w:cs="Sakkal Majalla"/>
          <w:b/>
          <w:bCs/>
          <w:sz w:val="32"/>
          <w:szCs w:val="32"/>
          <w:u w:val="single"/>
          <w:rtl/>
        </w:rPr>
      </w:pPr>
    </w:p>
    <w:p w14:paraId="7CD9E23C" w14:textId="77777777" w:rsidR="00BF29FD" w:rsidRPr="000F126C" w:rsidRDefault="00BF29FD" w:rsidP="0014788B">
      <w:pPr>
        <w:spacing w:line="360" w:lineRule="auto"/>
        <w:jc w:val="center"/>
        <w:rPr>
          <w:rFonts w:ascii="Sakkal Majalla" w:hAnsi="Sakkal Majalla" w:cs="Sakkal Majalla"/>
          <w:b/>
          <w:bCs/>
          <w:sz w:val="32"/>
          <w:szCs w:val="32"/>
          <w:u w:val="single"/>
          <w:rtl/>
        </w:rPr>
      </w:pPr>
    </w:p>
    <w:p w14:paraId="330453B4" w14:textId="77777777" w:rsidR="00BF29FD" w:rsidRPr="000F126C" w:rsidRDefault="00BF29FD" w:rsidP="0014788B">
      <w:pPr>
        <w:spacing w:line="360" w:lineRule="auto"/>
        <w:jc w:val="center"/>
        <w:rPr>
          <w:rFonts w:ascii="Sakkal Majalla" w:hAnsi="Sakkal Majalla" w:cs="Sakkal Majalla"/>
          <w:b/>
          <w:bCs/>
          <w:sz w:val="32"/>
          <w:szCs w:val="32"/>
          <w:u w:val="single"/>
          <w:rtl/>
        </w:rPr>
      </w:pPr>
    </w:p>
    <w:p w14:paraId="0DF8E1B4" w14:textId="77777777" w:rsidR="00BF29FD" w:rsidRPr="000F126C" w:rsidRDefault="00BF29FD" w:rsidP="0014788B">
      <w:pPr>
        <w:spacing w:line="360" w:lineRule="auto"/>
        <w:jc w:val="center"/>
        <w:rPr>
          <w:rFonts w:ascii="Sakkal Majalla" w:hAnsi="Sakkal Majalla" w:cs="Sakkal Majalla"/>
          <w:b/>
          <w:bCs/>
          <w:sz w:val="32"/>
          <w:szCs w:val="32"/>
          <w:u w:val="single"/>
          <w:rtl/>
        </w:rPr>
      </w:pPr>
    </w:p>
    <w:p w14:paraId="74543C69" w14:textId="77777777" w:rsidR="00BF29FD" w:rsidRPr="000F126C" w:rsidRDefault="00BF29FD" w:rsidP="0014788B">
      <w:pPr>
        <w:spacing w:line="360" w:lineRule="auto"/>
        <w:jc w:val="center"/>
        <w:rPr>
          <w:rFonts w:ascii="Sakkal Majalla" w:hAnsi="Sakkal Majalla" w:cs="Sakkal Majalla"/>
          <w:b/>
          <w:bCs/>
          <w:sz w:val="32"/>
          <w:szCs w:val="32"/>
          <w:u w:val="single"/>
          <w:rtl/>
        </w:rPr>
      </w:pPr>
    </w:p>
    <w:p w14:paraId="432501C7" w14:textId="77777777" w:rsidR="00BF29FD" w:rsidRPr="0014788B" w:rsidRDefault="00BF29FD" w:rsidP="000F126C">
      <w:pPr>
        <w:spacing w:line="360" w:lineRule="auto"/>
        <w:rPr>
          <w:rFonts w:ascii="Sakkal Majalla" w:hAnsi="Sakkal Majalla" w:cs="Sakkal Majalla"/>
          <w:b/>
          <w:bCs/>
          <w:sz w:val="32"/>
          <w:szCs w:val="32"/>
          <w:rtl/>
        </w:rPr>
      </w:pPr>
    </w:p>
    <w:p w14:paraId="47454240" w14:textId="32D52C17" w:rsidR="003B1828" w:rsidRPr="003B1828" w:rsidRDefault="003B1828" w:rsidP="00F76C09">
      <w:pPr>
        <w:spacing w:line="360" w:lineRule="auto"/>
        <w:jc w:val="mediumKashida"/>
        <w:outlineLvl w:val="0"/>
        <w:rPr>
          <w:rFonts w:ascii="Sakkal Majalla" w:hAnsi="Sakkal Majalla" w:cs="Sakkal Majalla"/>
          <w:b/>
          <w:bCs/>
          <w:sz w:val="32"/>
          <w:szCs w:val="32"/>
          <w:u w:val="single"/>
          <w:rtl/>
        </w:rPr>
      </w:pPr>
      <w:bookmarkStart w:id="11" w:name="_Toc235197679"/>
      <w:r w:rsidRPr="003B1828">
        <w:rPr>
          <w:rFonts w:ascii="Sakkal Majalla" w:hAnsi="Sakkal Majalla" w:cs="Sakkal Majalla"/>
          <w:b/>
          <w:bCs/>
          <w:sz w:val="32"/>
          <w:szCs w:val="32"/>
          <w:u w:val="single"/>
          <w:rtl/>
        </w:rPr>
        <w:lastRenderedPageBreak/>
        <w:t>سابعاً: الدراسات السابقة</w:t>
      </w:r>
      <w:r w:rsidRPr="003B1828">
        <w:rPr>
          <w:rFonts w:ascii="Sakkal Majalla" w:hAnsi="Sakkal Majalla" w:cs="Sakkal Majalla" w:hint="cs"/>
          <w:b/>
          <w:bCs/>
          <w:sz w:val="32"/>
          <w:szCs w:val="32"/>
          <w:u w:val="single"/>
          <w:rtl/>
        </w:rPr>
        <w:t>:</w:t>
      </w:r>
      <w:bookmarkEnd w:id="11"/>
    </w:p>
    <w:p w14:paraId="794B41DD" w14:textId="06CCD47F" w:rsidR="00305B5D" w:rsidRPr="00305B5D" w:rsidRDefault="00305B5D" w:rsidP="00305B5D">
      <w:pPr>
        <w:spacing w:line="360" w:lineRule="auto"/>
        <w:jc w:val="mediumKashida"/>
        <w:rPr>
          <w:rFonts w:ascii="Sakkal Majalla" w:hAnsi="Sakkal Majalla" w:cs="Sakkal Majalla"/>
          <w:sz w:val="32"/>
          <w:szCs w:val="32"/>
          <w:rtl/>
        </w:rPr>
      </w:pPr>
      <w:r w:rsidRPr="00305B5D">
        <w:rPr>
          <w:rFonts w:ascii="Sakkal Majalla" w:hAnsi="Sakkal Majalla" w:cs="Sakkal Majalla"/>
          <w:sz w:val="32"/>
          <w:szCs w:val="32"/>
          <w:rtl/>
        </w:rPr>
        <w:t>تناولت العديد من الدراسات السابقة موضوع التحول الرقمي من زوايا متعددة، شملت مفهومه وأبعاده، وأثره في الأداء المؤسسي، ودوره في تعزيز القدرة التنافسية، إلى جانب واقع تطبيقه في المؤسسات الحكومية والخاصة. وقد استفادت الدراسة الحالية من هذه الدراسات في تحديد متغيراتها، وصياغة تساؤلاتها وفروضها، وبناء أداة الدراسة، واختيار الأساليب الإحصائية المناسبة لتحليل البيانات. وفيما يأتي عرض لأبرز الدراسات السابقة ذات الصلة، مصنفة وفقًا لمحاور موضوعية تتناسب مع متغيرات الدراسة الحالية</w:t>
      </w:r>
      <w:r w:rsidRPr="00305B5D">
        <w:rPr>
          <w:rFonts w:ascii="Sakkal Majalla" w:hAnsi="Sakkal Majalla" w:cs="Sakkal Majalla"/>
          <w:sz w:val="32"/>
          <w:szCs w:val="32"/>
        </w:rPr>
        <w:t>.</w:t>
      </w:r>
    </w:p>
    <w:p w14:paraId="1F1A805F" w14:textId="41E13F6E" w:rsidR="003B1828" w:rsidRPr="003B1828" w:rsidRDefault="003B1828" w:rsidP="00F76C09">
      <w:pPr>
        <w:spacing w:line="360" w:lineRule="auto"/>
        <w:jc w:val="mediumKashida"/>
        <w:outlineLvl w:val="1"/>
        <w:rPr>
          <w:rFonts w:ascii="Sakkal Majalla" w:hAnsi="Sakkal Majalla" w:cs="Sakkal Majalla"/>
          <w:b/>
          <w:bCs/>
          <w:sz w:val="32"/>
          <w:szCs w:val="32"/>
          <w:rtl/>
        </w:rPr>
      </w:pPr>
      <w:bookmarkStart w:id="12" w:name="_Toc235197680"/>
      <w:r w:rsidRPr="003B1828">
        <w:rPr>
          <w:rFonts w:ascii="Sakkal Majalla" w:hAnsi="Sakkal Majalla" w:cs="Sakkal Majalla"/>
          <w:b/>
          <w:bCs/>
          <w:sz w:val="32"/>
          <w:szCs w:val="32"/>
          <w:rtl/>
        </w:rPr>
        <w:t>المحور الأول: الدراسات المتعلقة بمفهوم التحول الرقمي وأبعاده</w:t>
      </w:r>
      <w:bookmarkEnd w:id="12"/>
    </w:p>
    <w:p w14:paraId="70E94163" w14:textId="13287A7E" w:rsidR="003B1828" w:rsidRPr="003B1828" w:rsidRDefault="003B1828" w:rsidP="00B265A8">
      <w:pPr>
        <w:spacing w:line="360" w:lineRule="auto"/>
        <w:jc w:val="mediumKashida"/>
        <w:rPr>
          <w:rFonts w:ascii="Sakkal Majalla" w:hAnsi="Sakkal Majalla" w:cs="Sakkal Majalla"/>
          <w:sz w:val="32"/>
          <w:szCs w:val="32"/>
          <w:rtl/>
        </w:rPr>
      </w:pPr>
      <w:r w:rsidRPr="003B1828">
        <w:rPr>
          <w:rFonts w:ascii="Sakkal Majalla" w:hAnsi="Sakkal Majalla" w:cs="Sakkal Majalla"/>
          <w:sz w:val="32"/>
          <w:szCs w:val="32"/>
          <w:rtl/>
        </w:rPr>
        <w:t>أجرى فيال (</w:t>
      </w:r>
      <w:r w:rsidRPr="003B1828">
        <w:rPr>
          <w:rFonts w:ascii="Sakkal Majalla" w:hAnsi="Sakkal Majalla" w:cs="Sakkal Majalla"/>
          <w:sz w:val="32"/>
          <w:szCs w:val="32"/>
        </w:rPr>
        <w:t xml:space="preserve">Vial, </w:t>
      </w:r>
      <w:r w:rsidRPr="003B1828">
        <w:rPr>
          <w:rFonts w:ascii="Sakkal Majalla" w:hAnsi="Sakkal Majalla" w:cs="Sakkal Majalla"/>
          <w:sz w:val="32"/>
          <w:szCs w:val="32"/>
          <w:rtl/>
        </w:rPr>
        <w:t xml:space="preserve">2019) مراجعةً منهجيةً شاملةً لأدبيات التحول الرقمي غطّت مئةً وخمسين دراسة أكاديمية نُشرت بين عامَي 2000 و2018، بهدف بناء إطار مفاهيمي متكامل لفهم التحول الرقمي في سياقاته المختلفة. واعتمدت الدراسة منهج المراجعة المنهجية وتحليل المحتوى. وخلصت إلى أن التحول الرقمي عملية تسعى من خلالها المنظمات إلى تجديد نفسها استجابةً لتأثيرات التقنيات الرقمية، وأن هذه العملية تنطوي على </w:t>
      </w:r>
      <w:r w:rsidRPr="003B1828">
        <w:rPr>
          <w:rFonts w:ascii="Sakkal Majalla" w:hAnsi="Sakkal Majalla" w:cs="Sakkal Majalla" w:hint="cs"/>
          <w:sz w:val="32"/>
          <w:szCs w:val="32"/>
          <w:rtl/>
        </w:rPr>
        <w:t>ثماني</w:t>
      </w:r>
      <w:r w:rsidRPr="003B1828">
        <w:rPr>
          <w:rFonts w:ascii="Sakkal Majalla" w:hAnsi="Sakkal Majalla" w:cs="Sakkal Majalla"/>
          <w:sz w:val="32"/>
          <w:szCs w:val="32"/>
          <w:rtl/>
        </w:rPr>
        <w:t xml:space="preserve"> مكوّنات محورية تتوزع على ركيزتَي التغيير الاستراتيجي واستجابة المنظمة. وترتبط هذه الدراسة بالبحث الحالي بوصفها الإطار النظري الأشمل الذي تستند إليه الدراسة في تحديد أبعاد التحول الرقمي وقياسها.</w:t>
      </w:r>
    </w:p>
    <w:p w14:paraId="67F333E7" w14:textId="51906C82" w:rsidR="003B1828" w:rsidRPr="003A0C8A" w:rsidRDefault="003B1828" w:rsidP="003A0C8A">
      <w:pPr>
        <w:spacing w:line="360" w:lineRule="auto"/>
        <w:jc w:val="mediumKashida"/>
        <w:rPr>
          <w:rFonts w:ascii="Sakkal Majalla" w:hAnsi="Sakkal Majalla" w:cs="Sakkal Majalla"/>
          <w:sz w:val="32"/>
          <w:szCs w:val="32"/>
          <w:rtl/>
        </w:rPr>
      </w:pPr>
      <w:r w:rsidRPr="003B1828">
        <w:rPr>
          <w:rFonts w:ascii="Sakkal Majalla" w:hAnsi="Sakkal Majalla" w:cs="Sakkal Majalla"/>
          <w:sz w:val="32"/>
          <w:szCs w:val="32"/>
          <w:rtl/>
        </w:rPr>
        <w:t xml:space="preserve">وفي السياق المؤسسي الاستراتيجي، قدّم </w:t>
      </w:r>
      <w:proofErr w:type="spellStart"/>
      <w:r w:rsidRPr="003B1828">
        <w:rPr>
          <w:rFonts w:ascii="Sakkal Majalla" w:hAnsi="Sakkal Majalla" w:cs="Sakkal Majalla"/>
          <w:sz w:val="32"/>
          <w:szCs w:val="32"/>
          <w:rtl/>
        </w:rPr>
        <w:t>ماث</w:t>
      </w:r>
      <w:proofErr w:type="spellEnd"/>
      <w:r w:rsidRPr="003B1828">
        <w:rPr>
          <w:rFonts w:ascii="Sakkal Majalla" w:hAnsi="Sakkal Majalla" w:cs="Sakkal Majalla"/>
          <w:sz w:val="32"/>
          <w:szCs w:val="32"/>
          <w:rtl/>
        </w:rPr>
        <w:t xml:space="preserve"> وزملاؤه (</w:t>
      </w:r>
      <w:r w:rsidRPr="003B1828">
        <w:rPr>
          <w:rFonts w:ascii="Sakkal Majalla" w:hAnsi="Sakkal Majalla" w:cs="Sakkal Majalla"/>
          <w:sz w:val="32"/>
          <w:szCs w:val="32"/>
        </w:rPr>
        <w:t xml:space="preserve">Matt et al., </w:t>
      </w:r>
      <w:r w:rsidRPr="003B1828">
        <w:rPr>
          <w:rFonts w:ascii="Sakkal Majalla" w:hAnsi="Sakkal Majalla" w:cs="Sakkal Majalla"/>
          <w:sz w:val="32"/>
          <w:szCs w:val="32"/>
          <w:rtl/>
        </w:rPr>
        <w:t xml:space="preserve">2015) نموذجاً لاستراتيجية التحول الرقمي يرتكز على أربعة أبعاد متشابكة هي: استخدام التقنيات، والتغييرات في خلق القيمة، والتغييرات الهيكلية، والجانب المالي. وشملت الدراسة تحليلاً لثماني عشرة مؤسسة من قطاعات مختلفة في أوروبا وأمريكا الشمالية. وتتقاطع الدراسة مع </w:t>
      </w:r>
      <w:r w:rsidRPr="003B1828">
        <w:rPr>
          <w:rFonts w:ascii="Sakkal Majalla" w:hAnsi="Sakkal Majalla" w:cs="Sakkal Majalla"/>
          <w:sz w:val="32"/>
          <w:szCs w:val="32"/>
          <w:rtl/>
        </w:rPr>
        <w:lastRenderedPageBreak/>
        <w:t>البحث الحالي في أنها تُقدّم إطاراً تشغيلياً لأبعاد التحول الرقمي يمكن توظيفه في بناء أداة القياس، غير أنها تفتقر إلى تطبيق في السياق الخليجي أو العربي مما يُمثّل فجوة يسعى البحث الحالي لمعالجتها.</w:t>
      </w:r>
    </w:p>
    <w:p w14:paraId="711B80B9" w14:textId="781B0652" w:rsidR="003B1828" w:rsidRPr="003B1828" w:rsidRDefault="003B1828" w:rsidP="00F76C09">
      <w:pPr>
        <w:spacing w:line="360" w:lineRule="auto"/>
        <w:jc w:val="mediumKashida"/>
        <w:outlineLvl w:val="1"/>
        <w:rPr>
          <w:rFonts w:ascii="Sakkal Majalla" w:hAnsi="Sakkal Majalla" w:cs="Sakkal Majalla"/>
          <w:b/>
          <w:bCs/>
          <w:sz w:val="32"/>
          <w:szCs w:val="32"/>
          <w:rtl/>
        </w:rPr>
      </w:pPr>
      <w:bookmarkStart w:id="13" w:name="_Toc235197681"/>
      <w:r w:rsidRPr="003B1828">
        <w:rPr>
          <w:rFonts w:ascii="Sakkal Majalla" w:hAnsi="Sakkal Majalla" w:cs="Sakkal Majalla"/>
          <w:b/>
          <w:bCs/>
          <w:sz w:val="32"/>
          <w:szCs w:val="32"/>
          <w:rtl/>
        </w:rPr>
        <w:t>المحور الثاني: الدراسات المتعلقة بأثر التحول الرقمي على الأداء المؤسسي</w:t>
      </w:r>
      <w:bookmarkEnd w:id="13"/>
    </w:p>
    <w:p w14:paraId="1DCC019E" w14:textId="3FCE7D16" w:rsidR="003B1828" w:rsidRPr="003B1828" w:rsidRDefault="003B1828" w:rsidP="00B265A8">
      <w:pPr>
        <w:spacing w:line="360" w:lineRule="auto"/>
        <w:jc w:val="mediumKashida"/>
        <w:rPr>
          <w:rFonts w:ascii="Sakkal Majalla" w:hAnsi="Sakkal Majalla" w:cs="Sakkal Majalla"/>
          <w:sz w:val="32"/>
          <w:szCs w:val="32"/>
          <w:rtl/>
        </w:rPr>
      </w:pPr>
      <w:r w:rsidRPr="003B1828">
        <w:rPr>
          <w:rFonts w:ascii="Sakkal Majalla" w:hAnsi="Sakkal Majalla" w:cs="Sakkal Majalla"/>
          <w:sz w:val="32"/>
          <w:szCs w:val="32"/>
          <w:rtl/>
        </w:rPr>
        <w:t>استقصت دراسة ويسترمان وزملائه (</w:t>
      </w:r>
      <w:proofErr w:type="spellStart"/>
      <w:r w:rsidRPr="003B1828">
        <w:rPr>
          <w:rFonts w:ascii="Sakkal Majalla" w:hAnsi="Sakkal Majalla" w:cs="Sakkal Majalla"/>
          <w:sz w:val="32"/>
          <w:szCs w:val="32"/>
        </w:rPr>
        <w:t>Westerman</w:t>
      </w:r>
      <w:proofErr w:type="spellEnd"/>
      <w:r w:rsidRPr="003B1828">
        <w:rPr>
          <w:rFonts w:ascii="Sakkal Majalla" w:hAnsi="Sakkal Majalla" w:cs="Sakkal Majalla"/>
          <w:sz w:val="32"/>
          <w:szCs w:val="32"/>
        </w:rPr>
        <w:t xml:space="preserve"> et al., </w:t>
      </w:r>
      <w:r w:rsidRPr="003B1828">
        <w:rPr>
          <w:rFonts w:ascii="Sakkal Majalla" w:hAnsi="Sakkal Majalla" w:cs="Sakkal Majalla"/>
          <w:sz w:val="32"/>
          <w:szCs w:val="32"/>
          <w:rtl/>
        </w:rPr>
        <w:t>2014) العلاقة بين النضج الرقمي والأداء المالي في عيّنة قوامها أربعمئة وثلاث مؤسسة من سبعة وعشرين قطاعاً صناعياً في خمس عشرة دولة. ووظّفت الدراسة مؤشرات مالية موضوعية كالعائد على الأصول ونمو الإيرادات. وخلصت إلى أن المؤسسات ذات النضج الرقمي العالي تتفوق على نظيراتها الأدنى نضجاً بنسبة ستة وعشرين بالمئة في الربحية وتسعة وثلاثين بالمئة في الإيرادات. وتُقدّم هذه الدراسة أدلةً كمية قوية على العلاقة المحورية التي يتناولها البحث الحالي، غير أن محدوديتها الجغرافية باقتصارها على الاقتصادات المتقدمة وغياب السياق الخليجي عنها يستدعيان دراسة مماثلة في بيئة سعودية.</w:t>
      </w:r>
    </w:p>
    <w:p w14:paraId="2337F661" w14:textId="6FA19439" w:rsidR="003B1828" w:rsidRPr="003B1828" w:rsidRDefault="003B1828" w:rsidP="00B265A8">
      <w:pPr>
        <w:spacing w:line="360" w:lineRule="auto"/>
        <w:jc w:val="mediumKashida"/>
        <w:rPr>
          <w:rFonts w:ascii="Sakkal Majalla" w:hAnsi="Sakkal Majalla" w:cs="Sakkal Majalla"/>
          <w:sz w:val="32"/>
          <w:szCs w:val="32"/>
          <w:rtl/>
        </w:rPr>
      </w:pPr>
      <w:r w:rsidRPr="003B1828">
        <w:rPr>
          <w:rFonts w:ascii="Sakkal Majalla" w:hAnsi="Sakkal Majalla" w:cs="Sakkal Majalla"/>
          <w:sz w:val="32"/>
          <w:szCs w:val="32"/>
          <w:rtl/>
        </w:rPr>
        <w:t xml:space="preserve">وعلى صعيد أثر الذكاء الاصطناعي تحديداً، بحث </w:t>
      </w:r>
      <w:proofErr w:type="spellStart"/>
      <w:r w:rsidRPr="003B1828">
        <w:rPr>
          <w:rFonts w:ascii="Sakkal Majalla" w:hAnsi="Sakkal Majalla" w:cs="Sakkal Majalla"/>
          <w:sz w:val="32"/>
          <w:szCs w:val="32"/>
          <w:rtl/>
        </w:rPr>
        <w:t>بريانجولفسون</w:t>
      </w:r>
      <w:proofErr w:type="spellEnd"/>
      <w:r w:rsidRPr="003B1828">
        <w:rPr>
          <w:rFonts w:ascii="Sakkal Majalla" w:hAnsi="Sakkal Majalla" w:cs="Sakkal Majalla"/>
          <w:sz w:val="32"/>
          <w:szCs w:val="32"/>
          <w:rtl/>
        </w:rPr>
        <w:t xml:space="preserve"> وزملاؤه (</w:t>
      </w:r>
      <w:r w:rsidRPr="003B1828">
        <w:rPr>
          <w:rFonts w:ascii="Sakkal Majalla" w:hAnsi="Sakkal Majalla" w:cs="Sakkal Majalla"/>
          <w:sz w:val="32"/>
          <w:szCs w:val="32"/>
        </w:rPr>
        <w:t xml:space="preserve">Brynjolfsson et al., </w:t>
      </w:r>
      <w:r w:rsidRPr="003B1828">
        <w:rPr>
          <w:rFonts w:ascii="Sakkal Majalla" w:hAnsi="Sakkal Majalla" w:cs="Sakkal Majalla"/>
          <w:sz w:val="32"/>
          <w:szCs w:val="32"/>
          <w:rtl/>
        </w:rPr>
        <w:t>2021) في أثر تبني الذكاء الاصطناعي على إنتاجية المؤسسات في عيّنة واسعة من الشركات الأمريكية خلال الفترة (2010–2018)، وخلصوا إلى أن الأثر الإنتاجي للذكاء الاصطناعي يستلزم استثمارات تكميلية في رأس المال البشري وإعادة هندسة العمليات، وأن الأثر يتفاوت تفاوتاً كبيراً بين القطاعات والمؤسسات. ويُفيد هذا الاستنتاج البحث الحالي في صياغة فرضية التأثير المشروط للتحول الرقمي.</w:t>
      </w:r>
    </w:p>
    <w:p w14:paraId="02DBF521" w14:textId="7FD9BB63" w:rsidR="003B1828" w:rsidRPr="003B1828" w:rsidRDefault="003B1828" w:rsidP="00F76C09">
      <w:pPr>
        <w:spacing w:line="360" w:lineRule="auto"/>
        <w:jc w:val="mediumKashida"/>
        <w:outlineLvl w:val="1"/>
        <w:rPr>
          <w:rFonts w:ascii="Sakkal Majalla" w:hAnsi="Sakkal Majalla" w:cs="Sakkal Majalla"/>
          <w:b/>
          <w:bCs/>
          <w:sz w:val="32"/>
          <w:szCs w:val="32"/>
          <w:rtl/>
        </w:rPr>
      </w:pPr>
      <w:bookmarkStart w:id="14" w:name="_Toc235197682"/>
      <w:r w:rsidRPr="003B1828">
        <w:rPr>
          <w:rFonts w:ascii="Sakkal Majalla" w:hAnsi="Sakkal Majalla" w:cs="Sakkal Majalla"/>
          <w:b/>
          <w:bCs/>
          <w:sz w:val="32"/>
          <w:szCs w:val="32"/>
          <w:rtl/>
        </w:rPr>
        <w:t>المحور الثالث: الدراسات في السياق السعودي والخليجي</w:t>
      </w:r>
      <w:bookmarkEnd w:id="14"/>
    </w:p>
    <w:p w14:paraId="79F0B38D" w14:textId="5EF6BC19" w:rsidR="003B1828" w:rsidRPr="003B1828" w:rsidRDefault="003B1828" w:rsidP="00B265A8">
      <w:pPr>
        <w:spacing w:line="360" w:lineRule="auto"/>
        <w:jc w:val="mediumKashida"/>
        <w:rPr>
          <w:rFonts w:ascii="Sakkal Majalla" w:hAnsi="Sakkal Majalla" w:cs="Sakkal Majalla"/>
          <w:sz w:val="32"/>
          <w:szCs w:val="32"/>
          <w:rtl/>
        </w:rPr>
      </w:pPr>
      <w:r w:rsidRPr="003B1828">
        <w:rPr>
          <w:rFonts w:ascii="Sakkal Majalla" w:hAnsi="Sakkal Majalla" w:cs="Sakkal Majalla"/>
          <w:sz w:val="32"/>
          <w:szCs w:val="32"/>
          <w:rtl/>
        </w:rPr>
        <w:lastRenderedPageBreak/>
        <w:t>درست الشهري والعتيبي (2022) أثر التحول الرقمي على الأداء التشغيلي في عيّنة من الجهات الحكومية السعودية قوامها مئة وثماني وأربعون موظفاً في وزارات مختارة، بتوظيف منهج المسح الكمي واستبيان مكوّن من خمسة وأربعين بنداً. وخلصت الدراسة إلى وجود أثر إيجابي دال إحصائياً للتحول الرقمي على الكفاءة التشغيلية، غير أن الأثر تفاوت تبعاً للقطاع ومستوى القيادة الرقمية. وتُمثّل هذه الدراسة المرجعَ المحلي الأقرب لبحثنا، إلا أنها اقتصرت على القطاع الحكومي وأغفلت القطاع الخاص وأبعاد القدرة التنافسية، وهو ما يُشكّل فجوة يُعالجها البحث الحالي بتوسيع نطاق القطاعات والأبعاد المدروسة.</w:t>
      </w:r>
    </w:p>
    <w:p w14:paraId="63523FAB" w14:textId="77777777" w:rsidR="00305B5D" w:rsidRPr="00305B5D" w:rsidRDefault="003B1828" w:rsidP="00305B5D">
      <w:pPr>
        <w:spacing w:line="360" w:lineRule="auto"/>
        <w:jc w:val="mediumKashida"/>
        <w:rPr>
          <w:rFonts w:ascii="Sakkal Majalla" w:hAnsi="Sakkal Majalla" w:cs="Sakkal Majalla"/>
          <w:sz w:val="32"/>
          <w:szCs w:val="32"/>
        </w:rPr>
      </w:pPr>
      <w:r w:rsidRPr="003B1828">
        <w:rPr>
          <w:rFonts w:ascii="Sakkal Majalla" w:hAnsi="Sakkal Majalla" w:cs="Sakkal Majalla"/>
          <w:sz w:val="32"/>
          <w:szCs w:val="32"/>
          <w:rtl/>
        </w:rPr>
        <w:t xml:space="preserve">وفي دراسة مقارنة خليجية، بحث الأنصاري (2021) في محددات التحول الرقمي الناجح في شركات القطاع المالي في دول مجلس التعاون الخليجي، وأثبت أن القيادة الرقمية الداعمة والثقافة التنظيمية المرنة يُمثّلان أهم محددات نجاح التحول يليهما جاهزية البنية التحتية التقنية. </w:t>
      </w:r>
      <w:r w:rsidR="00305B5D" w:rsidRPr="00305B5D">
        <w:rPr>
          <w:rFonts w:ascii="Sakkal Majalla" w:hAnsi="Sakkal Majalla" w:cs="Sakkal Majalla"/>
          <w:sz w:val="32"/>
          <w:szCs w:val="32"/>
          <w:rtl/>
        </w:rPr>
        <w:t>وتفيد هذه الدراسة البحث الحالي في توضيح أهمية دعم القيادة والثقافة التنظيمية في إنجاح مبادرات التحول الرقمي، مع ملاحظة أن اقتصارها على القطاع المالي يحد من إمكانية تعميم نتائجها على بقية القطاعات الحكومية والخاصة</w:t>
      </w:r>
      <w:r w:rsidR="00305B5D" w:rsidRPr="00305B5D">
        <w:rPr>
          <w:rFonts w:ascii="Sakkal Majalla" w:hAnsi="Sakkal Majalla" w:cs="Sakkal Majalla"/>
          <w:sz w:val="32"/>
          <w:szCs w:val="32"/>
        </w:rPr>
        <w:t>.</w:t>
      </w:r>
    </w:p>
    <w:p w14:paraId="33C11C7D" w14:textId="65617F33" w:rsidR="003B1828" w:rsidRPr="003B1828" w:rsidRDefault="003B1828" w:rsidP="00F76C09">
      <w:pPr>
        <w:spacing w:line="360" w:lineRule="auto"/>
        <w:jc w:val="mediumKashida"/>
        <w:outlineLvl w:val="1"/>
        <w:rPr>
          <w:rFonts w:ascii="Sakkal Majalla" w:hAnsi="Sakkal Majalla" w:cs="Sakkal Majalla"/>
          <w:b/>
          <w:bCs/>
          <w:sz w:val="32"/>
          <w:szCs w:val="32"/>
          <w:rtl/>
        </w:rPr>
      </w:pPr>
      <w:bookmarkStart w:id="15" w:name="_Toc235197683"/>
      <w:r w:rsidRPr="003B1828">
        <w:rPr>
          <w:rFonts w:ascii="Sakkal Majalla" w:hAnsi="Sakkal Majalla" w:cs="Sakkal Majalla"/>
          <w:b/>
          <w:bCs/>
          <w:sz w:val="32"/>
          <w:szCs w:val="32"/>
          <w:rtl/>
        </w:rPr>
        <w:t>المحور الرابع: الدراسات المتعلقة بعوائق التحول الرقمي</w:t>
      </w:r>
      <w:bookmarkEnd w:id="15"/>
    </w:p>
    <w:p w14:paraId="4CE9B349" w14:textId="5B1A9301" w:rsidR="00305B5D" w:rsidRDefault="003B1828" w:rsidP="00305B5D">
      <w:pPr>
        <w:spacing w:line="360" w:lineRule="auto"/>
        <w:jc w:val="mediumKashida"/>
        <w:rPr>
          <w:rFonts w:ascii="Sakkal Majalla" w:hAnsi="Sakkal Majalla" w:cs="Sakkal Majalla"/>
          <w:sz w:val="32"/>
          <w:szCs w:val="32"/>
          <w:rtl/>
        </w:rPr>
      </w:pPr>
      <w:r w:rsidRPr="003B1828">
        <w:rPr>
          <w:rFonts w:ascii="Sakkal Majalla" w:hAnsi="Sakkal Majalla" w:cs="Sakkal Majalla"/>
          <w:sz w:val="32"/>
          <w:szCs w:val="32"/>
          <w:rtl/>
        </w:rPr>
        <w:t>رصدت دراسة كين وزملائه (</w:t>
      </w:r>
      <w:r w:rsidRPr="003B1828">
        <w:rPr>
          <w:rFonts w:ascii="Sakkal Majalla" w:hAnsi="Sakkal Majalla" w:cs="Sakkal Majalla"/>
          <w:sz w:val="32"/>
          <w:szCs w:val="32"/>
        </w:rPr>
        <w:t xml:space="preserve">Kane et al., </w:t>
      </w:r>
      <w:r w:rsidRPr="003B1828">
        <w:rPr>
          <w:rFonts w:ascii="Sakkal Majalla" w:hAnsi="Sakkal Majalla" w:cs="Sakkal Majalla"/>
          <w:sz w:val="32"/>
          <w:szCs w:val="32"/>
          <w:rtl/>
        </w:rPr>
        <w:t xml:space="preserve">2019) من خلال مسح شمل أكثر من ثلاثة آلاف مدير تنفيذي في مؤسسات من ثلاثة وعشرين صناعة مختلفة أبرزَ العوائق التي تواجه المؤسسات في رحلة التحول الرقمي، وخلصت إلى أن الغالبية العظمى من هذه العوائق ذات طابع ثقافي وبشري لا تقني، إذ جاء غياب استراتيجية رقمية واضحة وضعف الكفاءات الرقمية لدى القيادة في مقدمة العوائق المُحدِّدة. </w:t>
      </w:r>
      <w:r w:rsidR="00305B5D" w:rsidRPr="00305B5D">
        <w:rPr>
          <w:rFonts w:ascii="Sakkal Majalla" w:hAnsi="Sakkal Majalla" w:cs="Sakkal Majalla"/>
          <w:sz w:val="32"/>
          <w:szCs w:val="32"/>
          <w:rtl/>
        </w:rPr>
        <w:t xml:space="preserve">وتفيد هذه النتيجة الدراسة الحالية في تفسير مستوى تطبيق التحول الرقمي داخل المؤسسات، وفي مناقشة أهمية وضوح </w:t>
      </w:r>
      <w:r w:rsidR="00305B5D" w:rsidRPr="00305B5D">
        <w:rPr>
          <w:rFonts w:ascii="Sakkal Majalla" w:hAnsi="Sakkal Majalla" w:cs="Sakkal Majalla"/>
          <w:sz w:val="32"/>
          <w:szCs w:val="32"/>
          <w:rtl/>
        </w:rPr>
        <w:lastRenderedPageBreak/>
        <w:t>الاستراتيجية الرقمية وتطوير كفاءات العاملين، كما تساعد في صياغة توصيات عملية تعزز فاعلية التحول الرقمي</w:t>
      </w:r>
      <w:r w:rsidR="00305B5D" w:rsidRPr="00305B5D">
        <w:rPr>
          <w:rFonts w:ascii="Sakkal Majalla" w:hAnsi="Sakkal Majalla" w:cs="Sakkal Majalla"/>
          <w:sz w:val="32"/>
          <w:szCs w:val="32"/>
        </w:rPr>
        <w:t>.</w:t>
      </w:r>
      <w:r w:rsidR="00305B5D" w:rsidRPr="00305B5D">
        <w:rPr>
          <w:rtl/>
        </w:rPr>
        <w:t xml:space="preserve"> </w:t>
      </w:r>
      <w:r w:rsidR="00305B5D" w:rsidRPr="00305B5D">
        <w:rPr>
          <w:rFonts w:ascii="Sakkal Majalla" w:hAnsi="Sakkal Majalla" w:cs="Sakkal Majalla"/>
          <w:sz w:val="32"/>
          <w:szCs w:val="32"/>
          <w:rtl/>
        </w:rPr>
        <w:t>وعلى الرغم من أن الدراسة الحالية لا تقيس عوائق التحول الرقمي في محور مستقل، فإن عرض هذه العوائق يسهم في تفسير مستوى تطبيق التحول الرقمي والنتائج المرتبطة بأثره في الأداء المؤسسي والقدرة التنافسية</w:t>
      </w:r>
      <w:r w:rsidR="00305B5D" w:rsidRPr="00305B5D">
        <w:rPr>
          <w:rFonts w:ascii="Sakkal Majalla" w:hAnsi="Sakkal Majalla" w:cs="Sakkal Majalla"/>
          <w:sz w:val="32"/>
          <w:szCs w:val="32"/>
        </w:rPr>
        <w:t>.</w:t>
      </w:r>
    </w:p>
    <w:p w14:paraId="32AADB1B" w14:textId="7FBE91BB" w:rsidR="003B1828" w:rsidRPr="003B1828" w:rsidRDefault="003B1828" w:rsidP="00F76C09">
      <w:pPr>
        <w:spacing w:line="360" w:lineRule="auto"/>
        <w:jc w:val="mediumKashida"/>
        <w:outlineLvl w:val="0"/>
        <w:rPr>
          <w:rFonts w:ascii="Sakkal Majalla" w:hAnsi="Sakkal Majalla" w:cs="Sakkal Majalla"/>
          <w:b/>
          <w:bCs/>
          <w:sz w:val="32"/>
          <w:szCs w:val="32"/>
          <w:rtl/>
        </w:rPr>
      </w:pPr>
      <w:bookmarkStart w:id="16" w:name="_Toc235197684"/>
      <w:r w:rsidRPr="003B1828">
        <w:rPr>
          <w:rFonts w:ascii="Sakkal Majalla" w:hAnsi="Sakkal Majalla" w:cs="Sakkal Majalla"/>
          <w:b/>
          <w:bCs/>
          <w:sz w:val="32"/>
          <w:szCs w:val="32"/>
          <w:rtl/>
        </w:rPr>
        <w:t>ثامناً: الفجوة البحثية</w:t>
      </w:r>
      <w:bookmarkEnd w:id="16"/>
    </w:p>
    <w:p w14:paraId="23DBCEE5" w14:textId="77777777" w:rsidR="00305B5D" w:rsidRPr="00305B5D" w:rsidRDefault="00305B5D" w:rsidP="00305B5D">
      <w:pPr>
        <w:spacing w:line="360" w:lineRule="auto"/>
        <w:jc w:val="mediumKashida"/>
        <w:rPr>
          <w:rFonts w:ascii="Sakkal Majalla" w:hAnsi="Sakkal Majalla" w:cs="Sakkal Majalla"/>
          <w:sz w:val="32"/>
          <w:szCs w:val="32"/>
        </w:rPr>
      </w:pPr>
      <w:r w:rsidRPr="00305B5D">
        <w:rPr>
          <w:rFonts w:ascii="Sakkal Majalla" w:hAnsi="Sakkal Majalla" w:cs="Sakkal Majalla"/>
          <w:sz w:val="32"/>
          <w:szCs w:val="32"/>
          <w:rtl/>
        </w:rPr>
        <w:t>يتضح من مراجعة الدراسات السابقة وجود عدد من الفجوات البحثية التي تسعى الدراسة الحالية إلى معالجتها، ويمكن توضيحها فيما يأتي</w:t>
      </w:r>
      <w:r w:rsidRPr="00305B5D">
        <w:rPr>
          <w:rFonts w:ascii="Sakkal Majalla" w:hAnsi="Sakkal Majalla" w:cs="Sakkal Majalla"/>
          <w:sz w:val="32"/>
          <w:szCs w:val="32"/>
        </w:rPr>
        <w:t>:</w:t>
      </w:r>
    </w:p>
    <w:p w14:paraId="429CE801" w14:textId="77777777" w:rsidR="00305B5D" w:rsidRPr="00305B5D" w:rsidRDefault="00305B5D" w:rsidP="00305B5D">
      <w:pPr>
        <w:spacing w:line="360" w:lineRule="auto"/>
        <w:jc w:val="mediumKashida"/>
        <w:rPr>
          <w:rFonts w:ascii="Sakkal Majalla" w:hAnsi="Sakkal Majalla" w:cs="Sakkal Majalla"/>
          <w:b/>
          <w:bCs/>
          <w:sz w:val="32"/>
          <w:szCs w:val="32"/>
        </w:rPr>
      </w:pPr>
      <w:r w:rsidRPr="00305B5D">
        <w:rPr>
          <w:rFonts w:ascii="Sakkal Majalla" w:hAnsi="Sakkal Majalla" w:cs="Sakkal Majalla"/>
          <w:b/>
          <w:bCs/>
          <w:sz w:val="32"/>
          <w:szCs w:val="32"/>
          <w:rtl/>
        </w:rPr>
        <w:t>الفجوة الجغرافية والسياقية</w:t>
      </w:r>
    </w:p>
    <w:p w14:paraId="187D4CC7" w14:textId="77777777" w:rsidR="00305B5D" w:rsidRPr="00305B5D" w:rsidRDefault="00305B5D" w:rsidP="00305B5D">
      <w:pPr>
        <w:spacing w:line="360" w:lineRule="auto"/>
        <w:jc w:val="mediumKashida"/>
        <w:rPr>
          <w:rFonts w:ascii="Sakkal Majalla" w:hAnsi="Sakkal Majalla" w:cs="Sakkal Majalla"/>
          <w:sz w:val="32"/>
          <w:szCs w:val="32"/>
        </w:rPr>
      </w:pPr>
      <w:r w:rsidRPr="00305B5D">
        <w:rPr>
          <w:rFonts w:ascii="Sakkal Majalla" w:hAnsi="Sakkal Majalla" w:cs="Sakkal Majalla"/>
          <w:sz w:val="32"/>
          <w:szCs w:val="32"/>
          <w:rtl/>
        </w:rPr>
        <w:t>تركز نسبة كبيرة من الدراسات السابقة على بيئات غربية أو دولية تختلف في خصائصها التنظيمية والثقافية عن البيئة السعودية. وعلى الرغم من التطور الرقمي الملحوظ الذي تشهده المملكة العربية السعودية في إطار رؤية 2030، فإن الدراسات التطبيقية التي تقيس أثر التحول الرقمي في المؤسسات السعودية لا تزال محدودة نسبيًا، مما يبرز الحاجة إلى تقديم نتائج ميدانية مستمدة من الواقع المؤسسي السعودي</w:t>
      </w:r>
      <w:r w:rsidRPr="00305B5D">
        <w:rPr>
          <w:rFonts w:ascii="Sakkal Majalla" w:hAnsi="Sakkal Majalla" w:cs="Sakkal Majalla"/>
          <w:sz w:val="32"/>
          <w:szCs w:val="32"/>
        </w:rPr>
        <w:t>.</w:t>
      </w:r>
    </w:p>
    <w:p w14:paraId="19F71CAD" w14:textId="77777777" w:rsidR="00305B5D" w:rsidRPr="00305B5D" w:rsidRDefault="00305B5D" w:rsidP="00305B5D">
      <w:pPr>
        <w:spacing w:line="360" w:lineRule="auto"/>
        <w:jc w:val="mediumKashida"/>
        <w:rPr>
          <w:rFonts w:ascii="Sakkal Majalla" w:hAnsi="Sakkal Majalla" w:cs="Sakkal Majalla"/>
          <w:b/>
          <w:bCs/>
          <w:sz w:val="32"/>
          <w:szCs w:val="32"/>
        </w:rPr>
      </w:pPr>
      <w:r w:rsidRPr="00305B5D">
        <w:rPr>
          <w:rFonts w:ascii="Sakkal Majalla" w:hAnsi="Sakkal Majalla" w:cs="Sakkal Majalla"/>
          <w:b/>
          <w:bCs/>
          <w:sz w:val="32"/>
          <w:szCs w:val="32"/>
          <w:rtl/>
        </w:rPr>
        <w:t>الفجوة القطاعية</w:t>
      </w:r>
    </w:p>
    <w:p w14:paraId="3813DD09" w14:textId="77777777" w:rsidR="00305B5D" w:rsidRPr="00305B5D" w:rsidRDefault="00305B5D" w:rsidP="00305B5D">
      <w:pPr>
        <w:spacing w:line="360" w:lineRule="auto"/>
        <w:jc w:val="mediumKashida"/>
        <w:rPr>
          <w:rFonts w:ascii="Sakkal Majalla" w:hAnsi="Sakkal Majalla" w:cs="Sakkal Majalla"/>
          <w:sz w:val="32"/>
          <w:szCs w:val="32"/>
        </w:rPr>
      </w:pPr>
      <w:r w:rsidRPr="00305B5D">
        <w:rPr>
          <w:rFonts w:ascii="Sakkal Majalla" w:hAnsi="Sakkal Majalla" w:cs="Sakkal Majalla"/>
          <w:sz w:val="32"/>
          <w:szCs w:val="32"/>
          <w:rtl/>
        </w:rPr>
        <w:t>اقتصرت بعض الدراسات المحلية والخليجية على القطاع الحكومي أو القطاع المالي أو قطاعات محددة، بينما لم تهتم بصورة كافية بالمقارنة بين مؤسسات القطاعين الحكومي والخاص. وتتميز الدراسة الحالية بتناولها القطاعين معًا، بما يسمح بالتعرف على أوجه الاختلاف أو التشابه في مستوى تطبيق التحول الرقمي وأثره في الأداء المؤسسي والقدرة التنافسية</w:t>
      </w:r>
      <w:r w:rsidRPr="00305B5D">
        <w:rPr>
          <w:rFonts w:ascii="Sakkal Majalla" w:hAnsi="Sakkal Majalla" w:cs="Sakkal Majalla"/>
          <w:sz w:val="32"/>
          <w:szCs w:val="32"/>
        </w:rPr>
        <w:t>.</w:t>
      </w:r>
    </w:p>
    <w:p w14:paraId="6D1360FB" w14:textId="77777777" w:rsidR="00305B5D" w:rsidRPr="00305B5D" w:rsidRDefault="00305B5D" w:rsidP="00305B5D">
      <w:pPr>
        <w:spacing w:line="360" w:lineRule="auto"/>
        <w:jc w:val="mediumKashida"/>
        <w:rPr>
          <w:rFonts w:ascii="Sakkal Majalla" w:hAnsi="Sakkal Majalla" w:cs="Sakkal Majalla"/>
          <w:b/>
          <w:bCs/>
          <w:sz w:val="32"/>
          <w:szCs w:val="32"/>
        </w:rPr>
      </w:pPr>
      <w:r w:rsidRPr="00305B5D">
        <w:rPr>
          <w:rFonts w:ascii="Sakkal Majalla" w:hAnsi="Sakkal Majalla" w:cs="Sakkal Majalla"/>
          <w:b/>
          <w:bCs/>
          <w:sz w:val="32"/>
          <w:szCs w:val="32"/>
          <w:rtl/>
        </w:rPr>
        <w:lastRenderedPageBreak/>
        <w:t>الفجوة المتعلقة بتكامل متغيرات الدراسة</w:t>
      </w:r>
    </w:p>
    <w:p w14:paraId="1B7C7EAA" w14:textId="77777777" w:rsidR="00305B5D" w:rsidRPr="00305B5D" w:rsidRDefault="00305B5D" w:rsidP="00305B5D">
      <w:pPr>
        <w:spacing w:line="360" w:lineRule="auto"/>
        <w:jc w:val="mediumKashida"/>
        <w:rPr>
          <w:rFonts w:ascii="Sakkal Majalla" w:hAnsi="Sakkal Majalla" w:cs="Sakkal Majalla"/>
          <w:sz w:val="32"/>
          <w:szCs w:val="32"/>
        </w:rPr>
      </w:pPr>
      <w:r w:rsidRPr="00305B5D">
        <w:rPr>
          <w:rFonts w:ascii="Sakkal Majalla" w:hAnsi="Sakkal Majalla" w:cs="Sakkal Majalla"/>
          <w:sz w:val="32"/>
          <w:szCs w:val="32"/>
          <w:rtl/>
        </w:rPr>
        <w:t>تناولت بعض الدراسات أثر التحول الرقمي في الأداء التشغيلي أو في بعض المؤشرات المالية، بينما ركزت دراسات أخرى على الابتكار أو الميزة التنافسية بصورة منفصلة. وتتمثل الفجوة في قلة الدراسات التي تجمع بين التحول الرقمي والأداء المؤسسي والقدرة التنافسية ضمن نموذج تحليلي واحد، وهو ما تسعى الدراسة الحالية إلى تحقيقه</w:t>
      </w:r>
      <w:r w:rsidRPr="00305B5D">
        <w:rPr>
          <w:rFonts w:ascii="Sakkal Majalla" w:hAnsi="Sakkal Majalla" w:cs="Sakkal Majalla"/>
          <w:sz w:val="32"/>
          <w:szCs w:val="32"/>
        </w:rPr>
        <w:t>.</w:t>
      </w:r>
    </w:p>
    <w:p w14:paraId="1213EE71" w14:textId="77777777" w:rsidR="00305B5D" w:rsidRPr="00305B5D" w:rsidRDefault="00305B5D" w:rsidP="00305B5D">
      <w:pPr>
        <w:spacing w:line="360" w:lineRule="auto"/>
        <w:jc w:val="mediumKashida"/>
        <w:rPr>
          <w:rFonts w:ascii="Sakkal Majalla" w:hAnsi="Sakkal Majalla" w:cs="Sakkal Majalla"/>
          <w:b/>
          <w:bCs/>
          <w:sz w:val="32"/>
          <w:szCs w:val="32"/>
        </w:rPr>
      </w:pPr>
      <w:r w:rsidRPr="00305B5D">
        <w:rPr>
          <w:rFonts w:ascii="Sakkal Majalla" w:hAnsi="Sakkal Majalla" w:cs="Sakkal Majalla"/>
          <w:b/>
          <w:bCs/>
          <w:sz w:val="32"/>
          <w:szCs w:val="32"/>
          <w:rtl/>
        </w:rPr>
        <w:t>الفجوة المتعلقة بمؤشرات الأداء المؤسسي</w:t>
      </w:r>
    </w:p>
    <w:p w14:paraId="21AF1EBF" w14:textId="77777777" w:rsidR="00305B5D" w:rsidRPr="00305B5D" w:rsidRDefault="00305B5D" w:rsidP="00305B5D">
      <w:pPr>
        <w:spacing w:line="360" w:lineRule="auto"/>
        <w:jc w:val="mediumKashida"/>
        <w:rPr>
          <w:rFonts w:ascii="Sakkal Majalla" w:hAnsi="Sakkal Majalla" w:cs="Sakkal Majalla"/>
          <w:sz w:val="32"/>
          <w:szCs w:val="32"/>
        </w:rPr>
      </w:pPr>
      <w:r w:rsidRPr="00305B5D">
        <w:rPr>
          <w:rFonts w:ascii="Sakkal Majalla" w:hAnsi="Sakkal Majalla" w:cs="Sakkal Majalla"/>
          <w:sz w:val="32"/>
          <w:szCs w:val="32"/>
          <w:rtl/>
        </w:rPr>
        <w:t>اعتمدت بعض الدراسات السابقة على مؤشرات محدودة لقياس الأداء، في حين تتناول الدراسة الحالية مجموعة من المؤشرات المرتبطة بواقع العمل المؤسسي، وهي سرعة إنجاز المعاملات، وخفض التكاليف التشغيلية، ودقة البيانات وموثوقيتها، ورضا المستفيدين، والشفافية وفاعلية الرقابة</w:t>
      </w:r>
      <w:r w:rsidRPr="00305B5D">
        <w:rPr>
          <w:rFonts w:ascii="Sakkal Majalla" w:hAnsi="Sakkal Majalla" w:cs="Sakkal Majalla"/>
          <w:sz w:val="32"/>
          <w:szCs w:val="32"/>
        </w:rPr>
        <w:t>.</w:t>
      </w:r>
    </w:p>
    <w:p w14:paraId="563B59FB" w14:textId="77777777" w:rsidR="00305B5D" w:rsidRPr="00305B5D" w:rsidRDefault="00305B5D" w:rsidP="00305B5D">
      <w:pPr>
        <w:spacing w:line="360" w:lineRule="auto"/>
        <w:jc w:val="mediumKashida"/>
        <w:rPr>
          <w:rFonts w:ascii="Sakkal Majalla" w:hAnsi="Sakkal Majalla" w:cs="Sakkal Majalla"/>
          <w:b/>
          <w:bCs/>
          <w:sz w:val="32"/>
          <w:szCs w:val="32"/>
        </w:rPr>
      </w:pPr>
      <w:r w:rsidRPr="00305B5D">
        <w:rPr>
          <w:rFonts w:ascii="Sakkal Majalla" w:hAnsi="Sakkal Majalla" w:cs="Sakkal Majalla"/>
          <w:b/>
          <w:bCs/>
          <w:sz w:val="32"/>
          <w:szCs w:val="32"/>
          <w:rtl/>
        </w:rPr>
        <w:t>الفجوة المتعلقة بالقدرة التنافسية</w:t>
      </w:r>
    </w:p>
    <w:p w14:paraId="3DF7CECC" w14:textId="77777777" w:rsidR="00305B5D" w:rsidRPr="00305B5D" w:rsidRDefault="00305B5D" w:rsidP="00305B5D">
      <w:pPr>
        <w:spacing w:line="360" w:lineRule="auto"/>
        <w:jc w:val="mediumKashida"/>
        <w:rPr>
          <w:rFonts w:ascii="Sakkal Majalla" w:hAnsi="Sakkal Majalla" w:cs="Sakkal Majalla"/>
          <w:sz w:val="32"/>
          <w:szCs w:val="32"/>
        </w:rPr>
      </w:pPr>
      <w:r w:rsidRPr="00305B5D">
        <w:rPr>
          <w:rFonts w:ascii="Sakkal Majalla" w:hAnsi="Sakkal Majalla" w:cs="Sakkal Majalla"/>
          <w:sz w:val="32"/>
          <w:szCs w:val="32"/>
          <w:rtl/>
        </w:rPr>
        <w:t>لم تحظَ القدرة التنافسية في المؤسسات الحكومية والخاصة بالاهتمام الكافي عند دراسة أثر التحول الرقمي، وخاصة من حيث الميزة التنافسية، وسرعة الاستجابة للتغيرات، وتعزيز الابتكار، وجذب الكفاءات البشرية، ودعم استمرارية المؤسسة وتفوقها مستقبلًا</w:t>
      </w:r>
      <w:r w:rsidRPr="00305B5D">
        <w:rPr>
          <w:rFonts w:ascii="Sakkal Majalla" w:hAnsi="Sakkal Majalla" w:cs="Sakkal Majalla"/>
          <w:sz w:val="32"/>
          <w:szCs w:val="32"/>
        </w:rPr>
        <w:t>.</w:t>
      </w:r>
    </w:p>
    <w:p w14:paraId="66C52F10" w14:textId="77777777" w:rsidR="00305B5D" w:rsidRPr="00305B5D" w:rsidRDefault="00305B5D" w:rsidP="00305B5D">
      <w:pPr>
        <w:spacing w:line="360" w:lineRule="auto"/>
        <w:jc w:val="mediumKashida"/>
        <w:rPr>
          <w:rFonts w:ascii="Sakkal Majalla" w:hAnsi="Sakkal Majalla" w:cs="Sakkal Majalla"/>
          <w:sz w:val="32"/>
          <w:szCs w:val="32"/>
        </w:rPr>
      </w:pPr>
      <w:r w:rsidRPr="00305B5D">
        <w:rPr>
          <w:rFonts w:ascii="Sakkal Majalla" w:hAnsi="Sakkal Majalla" w:cs="Sakkal Majalla"/>
          <w:sz w:val="32"/>
          <w:szCs w:val="32"/>
          <w:rtl/>
        </w:rPr>
        <w:t>وبناءً على ذلك، تسعى الدراسة الحالية إلى سد هذه الفجوات من خلال دراسة أثر التحول الرقمي في الأداء المؤسسي والقدرة التنافسية في المؤسسات السعودية، وتقديم مقارنة بين القطاعين الحكومي والخاص استنادًا إلى بيانات ميدانية يتم جمعها باستخدام الاستبانة</w:t>
      </w:r>
      <w:r w:rsidRPr="00305B5D">
        <w:rPr>
          <w:rFonts w:ascii="Sakkal Majalla" w:hAnsi="Sakkal Majalla" w:cs="Sakkal Majalla"/>
          <w:sz w:val="32"/>
          <w:szCs w:val="32"/>
        </w:rPr>
        <w:t>.</w:t>
      </w:r>
    </w:p>
    <w:p w14:paraId="5DB87EB8" w14:textId="35B3ACFA" w:rsidR="00EB3C01" w:rsidRPr="00B265A8" w:rsidRDefault="003B1828" w:rsidP="00F76C09">
      <w:pPr>
        <w:spacing w:line="360" w:lineRule="auto"/>
        <w:jc w:val="mediumKashida"/>
        <w:outlineLvl w:val="0"/>
        <w:rPr>
          <w:rFonts w:ascii="Sakkal Majalla" w:hAnsi="Sakkal Majalla" w:cs="Sakkal Majalla"/>
          <w:b/>
          <w:bCs/>
          <w:sz w:val="32"/>
          <w:szCs w:val="32"/>
          <w:u w:val="single"/>
          <w:rtl/>
        </w:rPr>
      </w:pPr>
      <w:bookmarkStart w:id="17" w:name="_Toc235197685"/>
      <w:r w:rsidRPr="003B1828">
        <w:rPr>
          <w:rFonts w:ascii="Sakkal Majalla" w:hAnsi="Sakkal Majalla" w:cs="Sakkal Majalla"/>
          <w:b/>
          <w:bCs/>
          <w:sz w:val="32"/>
          <w:szCs w:val="32"/>
          <w:u w:val="single"/>
          <w:rtl/>
        </w:rPr>
        <w:t>تاسعاً: المنطلقات النظرية للدراسة</w:t>
      </w:r>
      <w:r>
        <w:rPr>
          <w:rFonts w:ascii="Sakkal Majalla" w:hAnsi="Sakkal Majalla" w:cs="Sakkal Majalla" w:hint="cs"/>
          <w:b/>
          <w:bCs/>
          <w:sz w:val="32"/>
          <w:szCs w:val="32"/>
          <w:u w:val="single"/>
          <w:rtl/>
        </w:rPr>
        <w:t>:</w:t>
      </w:r>
      <w:bookmarkEnd w:id="17"/>
    </w:p>
    <w:p w14:paraId="170D8C61" w14:textId="77777777" w:rsidR="00305B5D" w:rsidRDefault="00305B5D" w:rsidP="00305B5D">
      <w:pPr>
        <w:spacing w:line="360" w:lineRule="auto"/>
        <w:jc w:val="mediumKashida"/>
        <w:rPr>
          <w:rFonts w:ascii="Sakkal Majalla" w:hAnsi="Sakkal Majalla" w:cs="Sakkal Majalla"/>
          <w:sz w:val="32"/>
          <w:szCs w:val="32"/>
          <w:rtl/>
        </w:rPr>
      </w:pPr>
      <w:r w:rsidRPr="00305B5D">
        <w:rPr>
          <w:rFonts w:ascii="Sakkal Majalla" w:hAnsi="Sakkal Majalla" w:cs="Sakkal Majalla"/>
          <w:sz w:val="32"/>
          <w:szCs w:val="32"/>
          <w:rtl/>
        </w:rPr>
        <w:lastRenderedPageBreak/>
        <w:t xml:space="preserve">يمثل الإطار النظري الأساس العلمي الذي تستند إليه الدراسة في تحديد مفاهيمها وتفسير العلاقات بين متغيراتها. ويرتكز الإطار النظري للدراسة الحالية على </w:t>
      </w:r>
      <w:proofErr w:type="gramStart"/>
      <w:r w:rsidRPr="00305B5D">
        <w:rPr>
          <w:rFonts w:ascii="Sakkal Majalla" w:hAnsi="Sakkal Majalla" w:cs="Sakkal Majalla"/>
          <w:sz w:val="32"/>
          <w:szCs w:val="32"/>
          <w:rtl/>
        </w:rPr>
        <w:t>ثلاثة</w:t>
      </w:r>
      <w:proofErr w:type="gramEnd"/>
      <w:r w:rsidRPr="00305B5D">
        <w:rPr>
          <w:rFonts w:ascii="Sakkal Majalla" w:hAnsi="Sakkal Majalla" w:cs="Sakkal Majalla"/>
          <w:sz w:val="32"/>
          <w:szCs w:val="32"/>
          <w:rtl/>
        </w:rPr>
        <w:t xml:space="preserve"> متغيرات رئيسية، هي: التحول الرقمي بوصفه المتغير المستقل، والأداء المؤسسي والقدرة التنافسية بوصفهما متغيرين تابعين. كما يستعرض الإطار أبرز النظريات والمداخل العلمية التي تفسر الكيفية التي يمكن من خلالها أن يؤدي توظيف التقنيات والأنظمة الرقمية إلى تحسين كفاءة العمل المؤسسي وتعزيز قدرة المؤسسة على الابتكار والاستجابة للتغيرات والاستمرار في بيئة العمل المعاصرة</w:t>
      </w:r>
      <w:r w:rsidRPr="00305B5D">
        <w:rPr>
          <w:rFonts w:ascii="Sakkal Majalla" w:hAnsi="Sakkal Majalla" w:cs="Sakkal Majalla"/>
          <w:sz w:val="32"/>
          <w:szCs w:val="32"/>
        </w:rPr>
        <w:t>.</w:t>
      </w:r>
    </w:p>
    <w:p w14:paraId="4DB5AD9E" w14:textId="6C05013E" w:rsidR="00EB3C01" w:rsidRPr="00B265A8" w:rsidRDefault="00EB3C01" w:rsidP="00F76C09">
      <w:pPr>
        <w:spacing w:line="360" w:lineRule="auto"/>
        <w:jc w:val="mediumKashida"/>
        <w:outlineLvl w:val="1"/>
        <w:rPr>
          <w:rFonts w:ascii="Sakkal Majalla" w:hAnsi="Sakkal Majalla" w:cs="Sakkal Majalla"/>
          <w:b/>
          <w:bCs/>
          <w:sz w:val="32"/>
          <w:szCs w:val="32"/>
          <w:rtl/>
        </w:rPr>
      </w:pPr>
      <w:bookmarkStart w:id="18" w:name="_Toc235197686"/>
      <w:r w:rsidRPr="00B265A8">
        <w:rPr>
          <w:rFonts w:ascii="Sakkal Majalla" w:hAnsi="Sakkal Majalla" w:cs="Sakkal Majalla"/>
          <w:b/>
          <w:bCs/>
          <w:sz w:val="32"/>
          <w:szCs w:val="32"/>
          <w:rtl/>
        </w:rPr>
        <w:t>التحول الرقمي — المفهوم والتطور والأبعاد</w:t>
      </w:r>
      <w:r w:rsidR="00B265A8" w:rsidRPr="00B265A8">
        <w:rPr>
          <w:rFonts w:ascii="Sakkal Majalla" w:hAnsi="Sakkal Majalla" w:cs="Sakkal Majalla" w:hint="cs"/>
          <w:b/>
          <w:bCs/>
          <w:sz w:val="32"/>
          <w:szCs w:val="32"/>
          <w:rtl/>
        </w:rPr>
        <w:t>:</w:t>
      </w:r>
      <w:bookmarkEnd w:id="18"/>
    </w:p>
    <w:p w14:paraId="1D83219D" w14:textId="23F92E19" w:rsidR="00EB3C01" w:rsidRPr="00EB3C01" w:rsidRDefault="00EB3C01" w:rsidP="00F76C09">
      <w:pPr>
        <w:spacing w:line="360" w:lineRule="auto"/>
        <w:jc w:val="mediumKashida"/>
        <w:outlineLvl w:val="2"/>
        <w:rPr>
          <w:rFonts w:ascii="Sakkal Majalla" w:hAnsi="Sakkal Majalla" w:cs="Sakkal Majalla"/>
          <w:sz w:val="32"/>
          <w:szCs w:val="32"/>
          <w:rtl/>
        </w:rPr>
      </w:pPr>
      <w:r w:rsidRPr="00EB3C01">
        <w:rPr>
          <w:rFonts w:ascii="Sakkal Majalla" w:hAnsi="Sakkal Majalla" w:cs="Sakkal Majalla"/>
          <w:sz w:val="32"/>
          <w:szCs w:val="32"/>
          <w:rtl/>
        </w:rPr>
        <w:t xml:space="preserve"> </w:t>
      </w:r>
      <w:bookmarkStart w:id="19" w:name="_Toc235197687"/>
      <w:r w:rsidRPr="00EB3C01">
        <w:rPr>
          <w:rFonts w:ascii="Sakkal Majalla" w:hAnsi="Sakkal Majalla" w:cs="Sakkal Majalla"/>
          <w:sz w:val="32"/>
          <w:szCs w:val="32"/>
          <w:rtl/>
        </w:rPr>
        <w:t>أولاً: نشأة مفهوم التحول الرقمي وتطوره التاريخي</w:t>
      </w:r>
      <w:bookmarkEnd w:id="19"/>
    </w:p>
    <w:p w14:paraId="74DDCFBD" w14:textId="296A397E"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 xml:space="preserve">لا يُمثّل مفهوم التحول الرقمي مفهوماً وليد اللحظة، بل تمتد جذوره إلى موجات متعاقبة من الثورات التقنية التي شهدها الاقتصاد العالمي. فمنذ أن أطلق </w:t>
      </w:r>
      <w:proofErr w:type="spellStart"/>
      <w:r w:rsidRPr="00EB3C01">
        <w:rPr>
          <w:rFonts w:ascii="Sakkal Majalla" w:hAnsi="Sakkal Majalla" w:cs="Sakkal Majalla"/>
          <w:sz w:val="32"/>
          <w:szCs w:val="32"/>
          <w:rtl/>
        </w:rPr>
        <w:t>شوابي</w:t>
      </w:r>
      <w:proofErr w:type="spellEnd"/>
      <w:r w:rsidRPr="00EB3C01">
        <w:rPr>
          <w:rFonts w:ascii="Sakkal Majalla" w:hAnsi="Sakkal Majalla" w:cs="Sakkal Majalla"/>
          <w:sz w:val="32"/>
          <w:szCs w:val="32"/>
          <w:rtl/>
        </w:rPr>
        <w:t xml:space="preserve"> (</w:t>
      </w:r>
      <w:r w:rsidRPr="00EB3C01">
        <w:rPr>
          <w:rFonts w:ascii="Sakkal Majalla" w:hAnsi="Sakkal Majalla" w:cs="Sakkal Majalla"/>
          <w:sz w:val="32"/>
          <w:szCs w:val="32"/>
        </w:rPr>
        <w:t xml:space="preserve">Schwab, </w:t>
      </w:r>
      <w:r w:rsidRPr="00EB3C01">
        <w:rPr>
          <w:rFonts w:ascii="Sakkal Majalla" w:hAnsi="Sakkal Majalla" w:cs="Sakkal Majalla"/>
          <w:sz w:val="32"/>
          <w:szCs w:val="32"/>
          <w:rtl/>
        </w:rPr>
        <w:t xml:space="preserve">2016) مصطلح "الثورة الصناعية الرابعة" ليصف التحول العميق الذي تُحدثه التقنيات الرقمية المتقاطعة من ذكاء اصطناعي وإنترنت أشياء وحوسبة سحابية </w:t>
      </w:r>
      <w:proofErr w:type="spellStart"/>
      <w:r w:rsidRPr="00EB3C01">
        <w:rPr>
          <w:rFonts w:ascii="Sakkal Majalla" w:hAnsi="Sakkal Majalla" w:cs="Sakkal Majalla"/>
          <w:sz w:val="32"/>
          <w:szCs w:val="32"/>
          <w:rtl/>
        </w:rPr>
        <w:t>وروبوتيكا</w:t>
      </w:r>
      <w:proofErr w:type="spellEnd"/>
      <w:r w:rsidRPr="00EB3C01">
        <w:rPr>
          <w:rFonts w:ascii="Sakkal Majalla" w:hAnsi="Sakkal Majalla" w:cs="Sakkal Majalla"/>
          <w:sz w:val="32"/>
          <w:szCs w:val="32"/>
          <w:rtl/>
        </w:rPr>
        <w:t xml:space="preserve"> في بنية الاقتصادات والمجتمعات، بات من الواضح أن ما يجري ليس مجرد تطور تقني تدريجي، بل إعادة هيكلة شاملة لأسس الإنتاج وخلق القيمة والتفاعل الإنساني.</w:t>
      </w:r>
    </w:p>
    <w:p w14:paraId="0E409917" w14:textId="6B2C6A64"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 xml:space="preserve">وعلى صعيد الأعمال تحديداً، يرصد الباحثون ثلاث موجات متتالية من التحول التقني في المؤسسات: الموجة الأولى في تسعينيات القرن العشرين وتمثّلت في أتمتة العمليات الورقية وتحويلها إلى إلكترونية، والموجة الثانية في مطلع الألفية الثالثة وتمثّلت في الاندماج الرقمي عبر تقنيات الإنترنت وإدارة علاقات العملاء وتخطيط موارد المؤسسة، والموجة الثالثة الراهنة وهي التحول الرقمي الحقيقي القائم على الذكاء الاصطناعي والبيانات الضخمة </w:t>
      </w:r>
      <w:r w:rsidRPr="00EB3C01">
        <w:rPr>
          <w:rFonts w:ascii="Sakkal Majalla" w:hAnsi="Sakkal Majalla" w:cs="Sakkal Majalla"/>
          <w:sz w:val="32"/>
          <w:szCs w:val="32"/>
          <w:rtl/>
        </w:rPr>
        <w:lastRenderedPageBreak/>
        <w:t>والحوسبة السحابية والتي لا تكتفي بأتمتة العمليات القائمة بل تُعيد ابتكار النماذج الجوهرية لخلق القيمة (</w:t>
      </w:r>
      <w:r w:rsidRPr="00EB3C01">
        <w:rPr>
          <w:rFonts w:ascii="Sakkal Majalla" w:hAnsi="Sakkal Majalla" w:cs="Sakkal Majalla"/>
          <w:sz w:val="32"/>
          <w:szCs w:val="32"/>
        </w:rPr>
        <w:t xml:space="preserve">Fitzgerald et al., </w:t>
      </w:r>
      <w:r w:rsidRPr="00EB3C01">
        <w:rPr>
          <w:rFonts w:ascii="Sakkal Majalla" w:hAnsi="Sakkal Majalla" w:cs="Sakkal Majalla"/>
          <w:sz w:val="32"/>
          <w:szCs w:val="32"/>
          <w:rtl/>
        </w:rPr>
        <w:t xml:space="preserve">2013؛ </w:t>
      </w:r>
      <w:r w:rsidRPr="00EB3C01">
        <w:rPr>
          <w:rFonts w:ascii="Sakkal Majalla" w:hAnsi="Sakkal Majalla" w:cs="Sakkal Majalla"/>
          <w:sz w:val="32"/>
          <w:szCs w:val="32"/>
        </w:rPr>
        <w:t xml:space="preserve">Vial, </w:t>
      </w:r>
      <w:r w:rsidRPr="00EB3C01">
        <w:rPr>
          <w:rFonts w:ascii="Sakkal Majalla" w:hAnsi="Sakkal Majalla" w:cs="Sakkal Majalla"/>
          <w:sz w:val="32"/>
          <w:szCs w:val="32"/>
          <w:rtl/>
        </w:rPr>
        <w:t>2019).</w:t>
      </w:r>
    </w:p>
    <w:p w14:paraId="5F1584F6" w14:textId="21FA7371"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 xml:space="preserve">ويُميّز الباحثون بين ثلاثة مفاهيم متداخلة ينبغي عدم الخلط بينها: </w:t>
      </w:r>
      <w:proofErr w:type="spellStart"/>
      <w:r w:rsidRPr="00EB3C01">
        <w:rPr>
          <w:rFonts w:ascii="Sakkal Majalla" w:hAnsi="Sakkal Majalla" w:cs="Sakkal Majalla"/>
          <w:sz w:val="32"/>
          <w:szCs w:val="32"/>
          <w:rtl/>
        </w:rPr>
        <w:t>الرقمنة</w:t>
      </w:r>
      <w:proofErr w:type="spellEnd"/>
      <w:r w:rsidRPr="00EB3C01">
        <w:rPr>
          <w:rFonts w:ascii="Sakkal Majalla" w:hAnsi="Sakkal Majalla" w:cs="Sakkal Majalla"/>
          <w:sz w:val="32"/>
          <w:szCs w:val="32"/>
          <w:rtl/>
        </w:rPr>
        <w:t xml:space="preserve"> (</w:t>
      </w:r>
      <w:r w:rsidRPr="00EB3C01">
        <w:rPr>
          <w:rFonts w:ascii="Sakkal Majalla" w:hAnsi="Sakkal Majalla" w:cs="Sakkal Majalla"/>
          <w:sz w:val="32"/>
          <w:szCs w:val="32"/>
        </w:rPr>
        <w:t>Digitization</w:t>
      </w:r>
      <w:r w:rsidRPr="00EB3C01">
        <w:rPr>
          <w:rFonts w:ascii="Sakkal Majalla" w:hAnsi="Sakkal Majalla" w:cs="Sakkal Majalla"/>
          <w:sz w:val="32"/>
          <w:szCs w:val="32"/>
          <w:rtl/>
        </w:rPr>
        <w:t>) وتعني تحويل المعلومات من الصيغة التناظرية إلى الرقمية، والتحويل الرقمي (</w:t>
      </w:r>
      <w:r w:rsidRPr="00EB3C01">
        <w:rPr>
          <w:rFonts w:ascii="Sakkal Majalla" w:hAnsi="Sakkal Majalla" w:cs="Sakkal Majalla"/>
          <w:sz w:val="32"/>
          <w:szCs w:val="32"/>
        </w:rPr>
        <w:t>Digitalization</w:t>
      </w:r>
      <w:r w:rsidRPr="00EB3C01">
        <w:rPr>
          <w:rFonts w:ascii="Sakkal Majalla" w:hAnsi="Sakkal Majalla" w:cs="Sakkal Majalla"/>
          <w:sz w:val="32"/>
          <w:szCs w:val="32"/>
          <w:rtl/>
        </w:rPr>
        <w:t>) وهو توظيف التقنيات الرقمية لتحسين العمليات القائمة وتحسين الكفاءة، والتحول الرقمي (</w:t>
      </w:r>
      <w:r w:rsidRPr="00EB3C01">
        <w:rPr>
          <w:rFonts w:ascii="Sakkal Majalla" w:hAnsi="Sakkal Majalla" w:cs="Sakkal Majalla"/>
          <w:sz w:val="32"/>
          <w:szCs w:val="32"/>
        </w:rPr>
        <w:t>Digital Transformation</w:t>
      </w:r>
      <w:r w:rsidRPr="00EB3C01">
        <w:rPr>
          <w:rFonts w:ascii="Sakkal Majalla" w:hAnsi="Sakkal Majalla" w:cs="Sakkal Majalla"/>
          <w:sz w:val="32"/>
          <w:szCs w:val="32"/>
          <w:rtl/>
        </w:rPr>
        <w:t>) الذي يتجاوز الأولَين ليُعيد اختراع نماذج الأعمال والقيمة المقدَّمة والعلاقات المؤسسية بصورة جذرية (</w:t>
      </w:r>
      <w:r w:rsidRPr="00EB3C01">
        <w:rPr>
          <w:rFonts w:ascii="Sakkal Majalla" w:hAnsi="Sakkal Majalla" w:cs="Sakkal Majalla"/>
          <w:sz w:val="32"/>
          <w:szCs w:val="32"/>
        </w:rPr>
        <w:t xml:space="preserve">Verhoef et al., </w:t>
      </w:r>
      <w:r w:rsidRPr="00EB3C01">
        <w:rPr>
          <w:rFonts w:ascii="Sakkal Majalla" w:hAnsi="Sakkal Majalla" w:cs="Sakkal Majalla"/>
          <w:sz w:val="32"/>
          <w:szCs w:val="32"/>
          <w:rtl/>
        </w:rPr>
        <w:t xml:space="preserve">2021؛ </w:t>
      </w:r>
      <w:r w:rsidRPr="00EB3C01">
        <w:rPr>
          <w:rFonts w:ascii="Sakkal Majalla" w:hAnsi="Sakkal Majalla" w:cs="Sakkal Majalla"/>
          <w:sz w:val="32"/>
          <w:szCs w:val="32"/>
        </w:rPr>
        <w:t xml:space="preserve">Henriette et al., </w:t>
      </w:r>
      <w:r w:rsidRPr="00EB3C01">
        <w:rPr>
          <w:rFonts w:ascii="Sakkal Majalla" w:hAnsi="Sakkal Majalla" w:cs="Sakkal Majalla"/>
          <w:sz w:val="32"/>
          <w:szCs w:val="32"/>
          <w:rtl/>
        </w:rPr>
        <w:t>2015). وتُعنى هذه الدراسة بالمفهوم الثالث الأعمق في جوهره والأوسع في نطاقه.</w:t>
      </w:r>
    </w:p>
    <w:p w14:paraId="6727B993" w14:textId="202B8C4C" w:rsidR="00EB3C01" w:rsidRPr="00EB3C01" w:rsidRDefault="00EB3C01" w:rsidP="00F76C09">
      <w:pPr>
        <w:spacing w:line="360" w:lineRule="auto"/>
        <w:jc w:val="mediumKashida"/>
        <w:outlineLvl w:val="2"/>
        <w:rPr>
          <w:rFonts w:ascii="Sakkal Majalla" w:hAnsi="Sakkal Majalla" w:cs="Sakkal Majalla"/>
          <w:sz w:val="32"/>
          <w:szCs w:val="32"/>
          <w:rtl/>
        </w:rPr>
      </w:pPr>
      <w:r w:rsidRPr="00EB3C01">
        <w:rPr>
          <w:rFonts w:ascii="Sakkal Majalla" w:hAnsi="Sakkal Majalla" w:cs="Sakkal Majalla"/>
          <w:sz w:val="32"/>
          <w:szCs w:val="32"/>
          <w:rtl/>
        </w:rPr>
        <w:t xml:space="preserve"> </w:t>
      </w:r>
      <w:bookmarkStart w:id="20" w:name="_Toc235197688"/>
      <w:r w:rsidRPr="00EB3C01">
        <w:rPr>
          <w:rFonts w:ascii="Sakkal Majalla" w:hAnsi="Sakkal Majalla" w:cs="Sakkal Majalla"/>
          <w:sz w:val="32"/>
          <w:szCs w:val="32"/>
          <w:rtl/>
        </w:rPr>
        <w:t>ثانياً: تعريف التحول الرقمي</w:t>
      </w:r>
      <w:bookmarkEnd w:id="20"/>
    </w:p>
    <w:p w14:paraId="7FA4BAE5" w14:textId="4B20EE95"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تتعدد تعريفات التحول الرقمي في الأدبيات الإدارية والتقنية تعدداً يعكس تشعّب أبعاد هذه الظاهرة وتشابك مستوياتها. ففيال (</w:t>
      </w:r>
      <w:r w:rsidRPr="00EB3C01">
        <w:rPr>
          <w:rFonts w:ascii="Sakkal Majalla" w:hAnsi="Sakkal Majalla" w:cs="Sakkal Majalla"/>
          <w:sz w:val="32"/>
          <w:szCs w:val="32"/>
        </w:rPr>
        <w:t xml:space="preserve">Vial, </w:t>
      </w:r>
      <w:r w:rsidRPr="00EB3C01">
        <w:rPr>
          <w:rFonts w:ascii="Sakkal Majalla" w:hAnsi="Sakkal Majalla" w:cs="Sakkal Majalla"/>
          <w:sz w:val="32"/>
          <w:szCs w:val="32"/>
          <w:rtl/>
        </w:rPr>
        <w:t xml:space="preserve">2019) في مراجعته المنهجية الشاملة التي غطّت مئةً وخمسين دراسة يُعرّف التحول الرقمي بأنه "عملية تسعى من خلالها المنظمة إلى تجديد نفسها استجابةً للتأثيرات التخريبية للتقنيات الرقمية، من خلال تغيير منهجي في مسارات خلق القيمة، مع التعامل مع التغييرات الهيكلية والعوائق الثقافية والتنظيمية". أما </w:t>
      </w:r>
      <w:proofErr w:type="spellStart"/>
      <w:r w:rsidRPr="00EB3C01">
        <w:rPr>
          <w:rFonts w:ascii="Sakkal Majalla" w:hAnsi="Sakkal Majalla" w:cs="Sakkal Majalla"/>
          <w:sz w:val="32"/>
          <w:szCs w:val="32"/>
          <w:rtl/>
        </w:rPr>
        <w:t>ماث</w:t>
      </w:r>
      <w:proofErr w:type="spellEnd"/>
      <w:r w:rsidRPr="00EB3C01">
        <w:rPr>
          <w:rFonts w:ascii="Sakkal Majalla" w:hAnsi="Sakkal Majalla" w:cs="Sakkal Majalla"/>
          <w:sz w:val="32"/>
          <w:szCs w:val="32"/>
          <w:rtl/>
        </w:rPr>
        <w:t xml:space="preserve"> وزملاؤه (</w:t>
      </w:r>
      <w:r w:rsidRPr="00EB3C01">
        <w:rPr>
          <w:rFonts w:ascii="Sakkal Majalla" w:hAnsi="Sakkal Majalla" w:cs="Sakkal Majalla"/>
          <w:sz w:val="32"/>
          <w:szCs w:val="32"/>
        </w:rPr>
        <w:t xml:space="preserve">Matt et al., </w:t>
      </w:r>
      <w:r w:rsidRPr="00EB3C01">
        <w:rPr>
          <w:rFonts w:ascii="Sakkal Majalla" w:hAnsi="Sakkal Majalla" w:cs="Sakkal Majalla"/>
          <w:sz w:val="32"/>
          <w:szCs w:val="32"/>
          <w:rtl/>
        </w:rPr>
        <w:t xml:space="preserve">2015) فيُعرّفونه بأنه "التغييرات التي تُحدثها التقنيات الرقمية في استراتيجية المؤسسة وهيكلها التنظيمي ونماذجها التشغيلية وعروضها للقيمة". وقدّمت مؤسسة </w:t>
      </w:r>
      <w:proofErr w:type="spellStart"/>
      <w:r w:rsidRPr="00EB3C01">
        <w:rPr>
          <w:rFonts w:ascii="Sakkal Majalla" w:hAnsi="Sakkal Majalla" w:cs="Sakkal Majalla"/>
          <w:sz w:val="32"/>
          <w:szCs w:val="32"/>
          <w:rtl/>
        </w:rPr>
        <w:t>ماكنزي</w:t>
      </w:r>
      <w:proofErr w:type="spellEnd"/>
      <w:r w:rsidRPr="00EB3C01">
        <w:rPr>
          <w:rFonts w:ascii="Sakkal Majalla" w:hAnsi="Sakkal Majalla" w:cs="Sakkal Majalla"/>
          <w:sz w:val="32"/>
          <w:szCs w:val="32"/>
          <w:rtl/>
        </w:rPr>
        <w:t xml:space="preserve"> للاستشارات الإدارية تعريفاً عملياً يصفه بأنه "تبني التقنيات الرقمية وتسريع التحولات المؤسسية لتوليد قيمة إضافية مستدامة" (</w:t>
      </w:r>
      <w:r w:rsidRPr="00EB3C01">
        <w:rPr>
          <w:rFonts w:ascii="Sakkal Majalla" w:hAnsi="Sakkal Majalla" w:cs="Sakkal Majalla"/>
          <w:sz w:val="32"/>
          <w:szCs w:val="32"/>
        </w:rPr>
        <w:t xml:space="preserve">McKinsey &amp; Company, </w:t>
      </w:r>
      <w:r w:rsidRPr="00EB3C01">
        <w:rPr>
          <w:rFonts w:ascii="Sakkal Majalla" w:hAnsi="Sakkal Majalla" w:cs="Sakkal Majalla"/>
          <w:sz w:val="32"/>
          <w:szCs w:val="32"/>
          <w:rtl/>
        </w:rPr>
        <w:t>2022).</w:t>
      </w:r>
    </w:p>
    <w:p w14:paraId="1CEEEBF5" w14:textId="41B1F5B5"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lastRenderedPageBreak/>
        <w:t>وفي ضوء هذه التعريفات المتنوعة، تتبنى هذه الدراسة تعريفاً توليفياً شاملاً مفاده أن التحول الرقمي هو إعادة ابتكار شاملة للمؤسسة تستثمر فيها التقنيات الرقمية المتقدمة لإعادة تصميم العمليات والنماذج التشغيلية وعروض القيمة والثقافة المؤسسية، بما يُحقق أداءً مؤسسياً متميزاً وقدرةً تنافسيةً مستدامة في بيئة الاقتصاد الرقمي.</w:t>
      </w:r>
    </w:p>
    <w:p w14:paraId="45599D86" w14:textId="632C0023" w:rsidR="00EB3C01" w:rsidRPr="00EB3C01" w:rsidRDefault="00EB3C01" w:rsidP="00F76C09">
      <w:pPr>
        <w:spacing w:line="360" w:lineRule="auto"/>
        <w:jc w:val="mediumKashida"/>
        <w:outlineLvl w:val="2"/>
        <w:rPr>
          <w:rFonts w:ascii="Sakkal Majalla" w:hAnsi="Sakkal Majalla" w:cs="Sakkal Majalla"/>
          <w:sz w:val="32"/>
          <w:szCs w:val="32"/>
          <w:rtl/>
        </w:rPr>
      </w:pPr>
      <w:r w:rsidRPr="00EB3C01">
        <w:rPr>
          <w:rFonts w:ascii="Sakkal Majalla" w:hAnsi="Sakkal Majalla" w:cs="Sakkal Majalla"/>
          <w:sz w:val="32"/>
          <w:szCs w:val="32"/>
          <w:rtl/>
        </w:rPr>
        <w:t xml:space="preserve"> </w:t>
      </w:r>
      <w:bookmarkStart w:id="21" w:name="_Toc235197689"/>
      <w:r w:rsidRPr="00EB3C01">
        <w:rPr>
          <w:rFonts w:ascii="Sakkal Majalla" w:hAnsi="Sakkal Majalla" w:cs="Sakkal Majalla"/>
          <w:sz w:val="32"/>
          <w:szCs w:val="32"/>
          <w:rtl/>
        </w:rPr>
        <w:t>ثالثاً: أبعاد التحول الرقمي</w:t>
      </w:r>
      <w:bookmarkEnd w:id="21"/>
    </w:p>
    <w:p w14:paraId="1820C175" w14:textId="2A0E2152"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انقسم الباحثون في تحديد أبعاد التحول الرقمي على عدة مداخل، ويمكن إجمال أبرزها على النحو الآتي:</w:t>
      </w:r>
    </w:p>
    <w:p w14:paraId="3BAA66C4" w14:textId="5AE59B0A" w:rsidR="00EB3C01" w:rsidRPr="00EB3C01" w:rsidRDefault="00EB3C01" w:rsidP="00F76C09">
      <w:pPr>
        <w:spacing w:line="360" w:lineRule="auto"/>
        <w:jc w:val="mediumKashida"/>
        <w:outlineLvl w:val="1"/>
        <w:rPr>
          <w:rFonts w:ascii="Sakkal Majalla" w:hAnsi="Sakkal Majalla" w:cs="Sakkal Majalla"/>
          <w:sz w:val="32"/>
          <w:szCs w:val="32"/>
          <w:rtl/>
        </w:rPr>
      </w:pPr>
      <w:bookmarkStart w:id="22" w:name="_Toc235197690"/>
      <w:r w:rsidRPr="00EB3C01">
        <w:rPr>
          <w:rFonts w:ascii="Sakkal Majalla" w:hAnsi="Sakkal Majalla" w:cs="Sakkal Majalla"/>
          <w:sz w:val="32"/>
          <w:szCs w:val="32"/>
          <w:rtl/>
        </w:rPr>
        <w:t>البُعد الأول — التقنيات الرقمية المُوظَّفة:</w:t>
      </w:r>
      <w:bookmarkEnd w:id="22"/>
    </w:p>
    <w:p w14:paraId="583E604D" w14:textId="0D74BB90" w:rsidR="00B265A8"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يُمثّل هذا البُعد الركيزة التقنية للتحول، ويشمل جملةً من التقنيات المتقدمة التي باتت تُشكّل ما يُسمى بحزمة التقنيات الرقمية الأساسية. وفي مقدمتها الذكاء الاصطناعي وتعلّم الآلة اللذان يُمكّنان المؤسسة من أتمتة القرارات المعقدة وتحليل الأنماط في كميات ضخمة من البيانات بسرعة تفوق الطاقة البشرية بمراحل (</w:t>
      </w:r>
      <w:r w:rsidRPr="00EB3C01">
        <w:rPr>
          <w:rFonts w:ascii="Sakkal Majalla" w:hAnsi="Sakkal Majalla" w:cs="Sakkal Majalla"/>
          <w:sz w:val="32"/>
          <w:szCs w:val="32"/>
        </w:rPr>
        <w:t xml:space="preserve">Brynjolfsson et al., </w:t>
      </w:r>
      <w:r w:rsidRPr="00EB3C01">
        <w:rPr>
          <w:rFonts w:ascii="Sakkal Majalla" w:hAnsi="Sakkal Majalla" w:cs="Sakkal Majalla"/>
          <w:sz w:val="32"/>
          <w:szCs w:val="32"/>
          <w:rtl/>
        </w:rPr>
        <w:t xml:space="preserve">2021). ثم تأتي الحوسبة السحابية التي تُزيل الحواجز التقنية والمالية أمام امتلاك بنية تحتية تقنية ضخمة، وتُتيح المرونة والقابلية للتوسع حسب الطلب. وكذلك البيانات الضخمة وتحليلاتها التي تُحوّل الكميات الهائلة من البيانات المتولّدة من العمليات المؤسسية إلى رؤى قابلة للتنفيذ. وإنترنت الأشياء الذي يُمدّ شبكة الاتصال الرقمي لتشمل الأصول المادية والمعدات والبيئة المحيطة. وأخيراً تقنية </w:t>
      </w:r>
      <w:proofErr w:type="spellStart"/>
      <w:r w:rsidRPr="00EB3C01">
        <w:rPr>
          <w:rFonts w:ascii="Sakkal Majalla" w:hAnsi="Sakkal Majalla" w:cs="Sakkal Majalla"/>
          <w:sz w:val="32"/>
          <w:szCs w:val="32"/>
          <w:rtl/>
        </w:rPr>
        <w:t>البلوكشين</w:t>
      </w:r>
      <w:proofErr w:type="spellEnd"/>
      <w:r w:rsidRPr="00EB3C01">
        <w:rPr>
          <w:rFonts w:ascii="Sakkal Majalla" w:hAnsi="Sakkal Majalla" w:cs="Sakkal Majalla"/>
          <w:sz w:val="32"/>
          <w:szCs w:val="32"/>
          <w:rtl/>
        </w:rPr>
        <w:t xml:space="preserve"> التي تُعيد بناء الثقة في المعاملات الرقمية عبر سجلات موزعة غير قابلة للتلاعب (</w:t>
      </w:r>
      <w:r w:rsidRPr="00EB3C01">
        <w:rPr>
          <w:rFonts w:ascii="Sakkal Majalla" w:hAnsi="Sakkal Majalla" w:cs="Sakkal Majalla"/>
          <w:sz w:val="32"/>
          <w:szCs w:val="32"/>
        </w:rPr>
        <w:t xml:space="preserve">Schwab, </w:t>
      </w:r>
      <w:r w:rsidRPr="00EB3C01">
        <w:rPr>
          <w:rFonts w:ascii="Sakkal Majalla" w:hAnsi="Sakkal Majalla" w:cs="Sakkal Majalla"/>
          <w:sz w:val="32"/>
          <w:szCs w:val="32"/>
          <w:rtl/>
        </w:rPr>
        <w:t xml:space="preserve">2016؛ </w:t>
      </w:r>
      <w:r w:rsidRPr="00EB3C01">
        <w:rPr>
          <w:rFonts w:ascii="Sakkal Majalla" w:hAnsi="Sakkal Majalla" w:cs="Sakkal Majalla"/>
          <w:sz w:val="32"/>
          <w:szCs w:val="32"/>
        </w:rPr>
        <w:t xml:space="preserve">Vial, </w:t>
      </w:r>
      <w:r w:rsidRPr="00EB3C01">
        <w:rPr>
          <w:rFonts w:ascii="Sakkal Majalla" w:hAnsi="Sakkal Majalla" w:cs="Sakkal Majalla"/>
          <w:sz w:val="32"/>
          <w:szCs w:val="32"/>
          <w:rtl/>
        </w:rPr>
        <w:t>2019).</w:t>
      </w:r>
    </w:p>
    <w:p w14:paraId="398DC649" w14:textId="77777777" w:rsidR="00402A46" w:rsidRPr="00EB3C01" w:rsidRDefault="00402A46" w:rsidP="00B265A8">
      <w:pPr>
        <w:spacing w:line="360" w:lineRule="auto"/>
        <w:jc w:val="mediumKashida"/>
        <w:rPr>
          <w:rFonts w:ascii="Sakkal Majalla" w:hAnsi="Sakkal Majalla" w:cs="Sakkal Majalla"/>
          <w:sz w:val="32"/>
          <w:szCs w:val="32"/>
          <w:rtl/>
        </w:rPr>
      </w:pPr>
    </w:p>
    <w:p w14:paraId="0FBFB5D1" w14:textId="2D989952" w:rsidR="00EB3C01" w:rsidRPr="00EB3C01" w:rsidRDefault="00EB3C01" w:rsidP="00F76C09">
      <w:pPr>
        <w:spacing w:line="360" w:lineRule="auto"/>
        <w:jc w:val="mediumKashida"/>
        <w:outlineLvl w:val="1"/>
        <w:rPr>
          <w:rFonts w:ascii="Sakkal Majalla" w:hAnsi="Sakkal Majalla" w:cs="Sakkal Majalla"/>
          <w:sz w:val="32"/>
          <w:szCs w:val="32"/>
          <w:rtl/>
        </w:rPr>
      </w:pPr>
      <w:bookmarkStart w:id="23" w:name="_Toc235197691"/>
      <w:r w:rsidRPr="00EB3C01">
        <w:rPr>
          <w:rFonts w:ascii="Sakkal Majalla" w:hAnsi="Sakkal Majalla" w:cs="Sakkal Majalla"/>
          <w:sz w:val="32"/>
          <w:szCs w:val="32"/>
          <w:rtl/>
        </w:rPr>
        <w:lastRenderedPageBreak/>
        <w:t>البُعد الثاني — تحول نماذج الأعمال:</w:t>
      </w:r>
      <w:bookmarkEnd w:id="23"/>
    </w:p>
    <w:p w14:paraId="7282C028" w14:textId="6C014096"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 xml:space="preserve">يُعدّ هذا البُعد من أعمق أبعاد التحول الرقمي أثراً وأصعبها تحقيقاً، إذ يتعلق بإعادة التفكير الجذري في كيفية خلق القيمة وتقديمها واستثمارها. ويُميّز </w:t>
      </w:r>
      <w:proofErr w:type="spellStart"/>
      <w:r w:rsidRPr="00EB3C01">
        <w:rPr>
          <w:rFonts w:ascii="Sakkal Majalla" w:hAnsi="Sakkal Majalla" w:cs="Sakkal Majalla"/>
          <w:sz w:val="32"/>
          <w:szCs w:val="32"/>
          <w:rtl/>
        </w:rPr>
        <w:t>فيرهوف</w:t>
      </w:r>
      <w:proofErr w:type="spellEnd"/>
      <w:r w:rsidRPr="00EB3C01">
        <w:rPr>
          <w:rFonts w:ascii="Sakkal Majalla" w:hAnsi="Sakkal Majalla" w:cs="Sakkal Majalla"/>
          <w:sz w:val="32"/>
          <w:szCs w:val="32"/>
          <w:rtl/>
        </w:rPr>
        <w:t xml:space="preserve"> وزملاؤه (</w:t>
      </w:r>
      <w:r w:rsidRPr="00EB3C01">
        <w:rPr>
          <w:rFonts w:ascii="Sakkal Majalla" w:hAnsi="Sakkal Majalla" w:cs="Sakkal Majalla"/>
          <w:sz w:val="32"/>
          <w:szCs w:val="32"/>
        </w:rPr>
        <w:t xml:space="preserve">Verhoef et al., </w:t>
      </w:r>
      <w:r w:rsidRPr="00EB3C01">
        <w:rPr>
          <w:rFonts w:ascii="Sakkal Majalla" w:hAnsi="Sakkal Majalla" w:cs="Sakkal Majalla"/>
          <w:sz w:val="32"/>
          <w:szCs w:val="32"/>
          <w:rtl/>
        </w:rPr>
        <w:t>2021) بين ثلاثة مستويات لتحول نماذج الأعمال: المستوى الأول هو تحسين العمليات القائمة رقمياً دون تغيير جوهر النموذج، والمستوى الثاني هو التوسع في خدمات رقمية جديدة تُضاف إلى النشاط الأصلي، والمستوى الثالث وهو الأعمق هو التحول الكامل إلى نموذج أعمال رقمي يُعيد اختراع عرض القيمة الجوهري. وتُشير الدراسات إلى أن المؤسسات التي تصل إلى المستوى الثالث هي وحدها القادرة على تحقيق ميزة تنافسية مستدامة (</w:t>
      </w:r>
      <w:r w:rsidRPr="00EB3C01">
        <w:rPr>
          <w:rFonts w:ascii="Sakkal Majalla" w:hAnsi="Sakkal Majalla" w:cs="Sakkal Majalla"/>
          <w:sz w:val="32"/>
          <w:szCs w:val="32"/>
        </w:rPr>
        <w:t xml:space="preserve">Matt et al., </w:t>
      </w:r>
      <w:r w:rsidRPr="00EB3C01">
        <w:rPr>
          <w:rFonts w:ascii="Sakkal Majalla" w:hAnsi="Sakkal Majalla" w:cs="Sakkal Majalla"/>
          <w:sz w:val="32"/>
          <w:szCs w:val="32"/>
          <w:rtl/>
        </w:rPr>
        <w:t>2015).</w:t>
      </w:r>
    </w:p>
    <w:p w14:paraId="1D12C52E" w14:textId="50D62A06" w:rsidR="00EB3C01" w:rsidRPr="00EB3C01" w:rsidRDefault="00EB3C01" w:rsidP="00F76C09">
      <w:pPr>
        <w:spacing w:line="360" w:lineRule="auto"/>
        <w:jc w:val="mediumKashida"/>
        <w:outlineLvl w:val="1"/>
        <w:rPr>
          <w:rFonts w:ascii="Sakkal Majalla" w:hAnsi="Sakkal Majalla" w:cs="Sakkal Majalla"/>
          <w:sz w:val="32"/>
          <w:szCs w:val="32"/>
          <w:rtl/>
        </w:rPr>
      </w:pPr>
      <w:bookmarkStart w:id="24" w:name="_Toc235197692"/>
      <w:r w:rsidRPr="00EB3C01">
        <w:rPr>
          <w:rFonts w:ascii="Sakkal Majalla" w:hAnsi="Sakkal Majalla" w:cs="Sakkal Majalla"/>
          <w:sz w:val="32"/>
          <w:szCs w:val="32"/>
          <w:rtl/>
        </w:rPr>
        <w:t>البُعد الثالث — الثقافة التنظيمية الرقمية:</w:t>
      </w:r>
      <w:bookmarkEnd w:id="24"/>
    </w:p>
    <w:p w14:paraId="064B8CF4" w14:textId="0717B9CD" w:rsid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أثبت كين وزملاؤه (</w:t>
      </w:r>
      <w:r w:rsidRPr="00EB3C01">
        <w:rPr>
          <w:rFonts w:ascii="Sakkal Majalla" w:hAnsi="Sakkal Majalla" w:cs="Sakkal Majalla"/>
          <w:sz w:val="32"/>
          <w:szCs w:val="32"/>
        </w:rPr>
        <w:t xml:space="preserve">Kane et al., </w:t>
      </w:r>
      <w:r w:rsidRPr="00EB3C01">
        <w:rPr>
          <w:rFonts w:ascii="Sakkal Majalla" w:hAnsi="Sakkal Majalla" w:cs="Sakkal Majalla"/>
          <w:sz w:val="32"/>
          <w:szCs w:val="32"/>
          <w:rtl/>
        </w:rPr>
        <w:t>2019) في مسحهم الشامل لأكثر من ثلاثة آلاف مدير تنفيذي أن أكبر عوائق التحول الرقمي ليست تقنية بل ثقافية وإنسانية. وتتضمن الثقافة التنظيمية الرقمية: القابلية للتجريب والتسامح مع الفشل كمصدر للتعلم، والتعاون عبر الحدود الوظيفية التقليدية، والتركيز على العميل وتجربته الرقمية في قلب القرارات الاستراتيجية، وسرعة الاستجابة والرشاقة المؤسسية في التعامل مع التغيرات. وفي السياق السعودي تحديداً، تكتسب هذه الثقافة أهمية مضاعفة نظراً لما تتسم به البيئة المؤسسية من هيمنة الهياكل الهرمية التقليدية في كثير من المؤسسات الحكومية (الشهري والعتيبي، 2022).</w:t>
      </w:r>
    </w:p>
    <w:p w14:paraId="10EE8AF3" w14:textId="77777777" w:rsidR="00402A46" w:rsidRPr="00EB3C01" w:rsidRDefault="00402A46" w:rsidP="00B265A8">
      <w:pPr>
        <w:spacing w:line="360" w:lineRule="auto"/>
        <w:jc w:val="mediumKashida"/>
        <w:rPr>
          <w:rFonts w:ascii="Sakkal Majalla" w:hAnsi="Sakkal Majalla" w:cs="Sakkal Majalla"/>
          <w:sz w:val="32"/>
          <w:szCs w:val="32"/>
          <w:rtl/>
        </w:rPr>
      </w:pPr>
    </w:p>
    <w:p w14:paraId="1B6B309A" w14:textId="51A3619B" w:rsidR="00EB3C01" w:rsidRPr="00EB3C01" w:rsidRDefault="00EB3C01" w:rsidP="00F76C09">
      <w:pPr>
        <w:spacing w:line="360" w:lineRule="auto"/>
        <w:jc w:val="mediumKashida"/>
        <w:outlineLvl w:val="1"/>
        <w:rPr>
          <w:rFonts w:ascii="Sakkal Majalla" w:hAnsi="Sakkal Majalla" w:cs="Sakkal Majalla"/>
          <w:sz w:val="32"/>
          <w:szCs w:val="32"/>
          <w:rtl/>
        </w:rPr>
      </w:pPr>
      <w:bookmarkStart w:id="25" w:name="_Toc235197693"/>
      <w:r w:rsidRPr="00EB3C01">
        <w:rPr>
          <w:rFonts w:ascii="Sakkal Majalla" w:hAnsi="Sakkal Majalla" w:cs="Sakkal Majalla"/>
          <w:sz w:val="32"/>
          <w:szCs w:val="32"/>
          <w:rtl/>
        </w:rPr>
        <w:lastRenderedPageBreak/>
        <w:t>البُعد الرابع — الكفاءات الرقمية للموارد البشرية:</w:t>
      </w:r>
      <w:bookmarkEnd w:id="25"/>
    </w:p>
    <w:p w14:paraId="448BEA60" w14:textId="343F91F7"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لا تُجدي التقنيات الرقمية الأكثر تقدماً شيئاً إن لم يكن في المؤسسة كوادر بشرية قادرة على توظيفها والابتكار من خلالها. وتشمل الكفاءات الرقمية المطلوبة: الكفاءات التقنية من برمجة وتحليل بيانات وأمن معلومات، والكفاءات التحليلية من تفكير نقدي وحل مشكلات معقدة، والكفاءات التعاونية الرقمية من العمل الافتراضي وإدارة المشاريع الرقمية (</w:t>
      </w:r>
      <w:r w:rsidRPr="00EB3C01">
        <w:rPr>
          <w:rFonts w:ascii="Sakkal Majalla" w:hAnsi="Sakkal Majalla" w:cs="Sakkal Majalla"/>
          <w:sz w:val="32"/>
          <w:szCs w:val="32"/>
        </w:rPr>
        <w:t xml:space="preserve">World Economic Forum, </w:t>
      </w:r>
      <w:r w:rsidRPr="00EB3C01">
        <w:rPr>
          <w:rFonts w:ascii="Sakkal Majalla" w:hAnsi="Sakkal Majalla" w:cs="Sakkal Majalla"/>
          <w:sz w:val="32"/>
          <w:szCs w:val="32"/>
          <w:rtl/>
        </w:rPr>
        <w:t>2020). وفي المملكة العربية السعودية، شكّلت هذه الكفاءات أولويةً وطنيةً بالغة الأثر تجلّت في برامج تطوير الكوادر الوطنية الرقمية كبرنامج المهارات الرقمية الوطني وبرامج التدريب التقني التي أطلقتها وزارة الاتصالات وتقنية المعلومات (وزارة الاتصالات وتقنية المعلومات، 2023).</w:t>
      </w:r>
    </w:p>
    <w:p w14:paraId="46AB38DF" w14:textId="539FCF21" w:rsidR="00EB3C01" w:rsidRPr="00EB3C01" w:rsidRDefault="00EB3C01" w:rsidP="00F76C09">
      <w:pPr>
        <w:spacing w:line="360" w:lineRule="auto"/>
        <w:jc w:val="mediumKashida"/>
        <w:outlineLvl w:val="1"/>
        <w:rPr>
          <w:rFonts w:ascii="Sakkal Majalla" w:hAnsi="Sakkal Majalla" w:cs="Sakkal Majalla"/>
          <w:sz w:val="32"/>
          <w:szCs w:val="32"/>
          <w:rtl/>
        </w:rPr>
      </w:pPr>
      <w:bookmarkStart w:id="26" w:name="_Toc235197694"/>
      <w:r w:rsidRPr="00EB3C01">
        <w:rPr>
          <w:rFonts w:ascii="Sakkal Majalla" w:hAnsi="Sakkal Majalla" w:cs="Sakkal Majalla"/>
          <w:sz w:val="32"/>
          <w:szCs w:val="32"/>
          <w:rtl/>
        </w:rPr>
        <w:t>البُعد الخامس — تحول تجربة العميل:</w:t>
      </w:r>
      <w:bookmarkEnd w:id="26"/>
    </w:p>
    <w:p w14:paraId="014B31EF" w14:textId="7773C82C" w:rsidR="00BF29FD" w:rsidRPr="00EB3C01" w:rsidRDefault="00EB3C01" w:rsidP="00F76C09">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تُمثّل إعادة تصميم تجربة العميل الرقمية أحد المحركات الجوهرية للتحول الرقمي وأحد أبرز مؤشرات نجاحه. وتشمل هذه التجربة رحلة العميل الكاملة بدءاً من الاكتشاف والشراء وصولاً إلى خدمة ما بعد البيع، وتسعى إلى جعلها سلسةً ومخصّصةً ومتكاملةً عبر قنوات التفاعل المختلفة (</w:t>
      </w:r>
      <w:r w:rsidRPr="00EB3C01">
        <w:rPr>
          <w:rFonts w:ascii="Sakkal Majalla" w:hAnsi="Sakkal Majalla" w:cs="Sakkal Majalla"/>
          <w:sz w:val="32"/>
          <w:szCs w:val="32"/>
        </w:rPr>
        <w:t xml:space="preserve">Verhoef et al., </w:t>
      </w:r>
      <w:r w:rsidRPr="00EB3C01">
        <w:rPr>
          <w:rFonts w:ascii="Sakkal Majalla" w:hAnsi="Sakkal Majalla" w:cs="Sakkal Majalla"/>
          <w:sz w:val="32"/>
          <w:szCs w:val="32"/>
          <w:rtl/>
        </w:rPr>
        <w:t>2021). وفي القطاع الحكومي السعودي تحديداً، يتجلى هذا البُعد في تحسين تجربة المواطن والمستفيد عبر المنصات الحكومية الإلكترونية وتطبيقات الهاتف الذكي التي شهدت قفزات نوعية في السنوات الأخيرة (هيئة الحكومة الرقمية، 2023).</w:t>
      </w:r>
    </w:p>
    <w:p w14:paraId="4418FD5C" w14:textId="39DF7E4B" w:rsidR="00EB3C01" w:rsidRPr="00EB3C01" w:rsidRDefault="00EB3C01" w:rsidP="00F76C09">
      <w:pPr>
        <w:spacing w:line="360" w:lineRule="auto"/>
        <w:jc w:val="mediumKashida"/>
        <w:outlineLvl w:val="1"/>
        <w:rPr>
          <w:rFonts w:ascii="Sakkal Majalla" w:hAnsi="Sakkal Majalla" w:cs="Sakkal Majalla"/>
          <w:sz w:val="32"/>
          <w:szCs w:val="32"/>
          <w:rtl/>
        </w:rPr>
      </w:pPr>
      <w:bookmarkStart w:id="27" w:name="_Toc235197695"/>
      <w:r w:rsidRPr="00EB3C01">
        <w:rPr>
          <w:rFonts w:ascii="Sakkal Majalla" w:hAnsi="Sakkal Majalla" w:cs="Sakkal Majalla"/>
          <w:sz w:val="32"/>
          <w:szCs w:val="32"/>
          <w:rtl/>
        </w:rPr>
        <w:t>البُعد السادس — حوكمة التحول الرقمي وإدارة المخاطر:</w:t>
      </w:r>
      <w:bookmarkEnd w:id="27"/>
    </w:p>
    <w:p w14:paraId="142D05B9" w14:textId="524C4207"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lastRenderedPageBreak/>
        <w:t>يُشير باحثون كثيرون إلى أن التحول الرقمي يُولّد مخاطر جديدة ومعقدة تستلزم حوكمةً رشيدةً لإدارتها، وتشمل: مخاطر الأمن السيبراني وحماية البيانات الشخصية، ومخاطر الاعتماد على الموردين التقنيين، ومخاطر التحيز في خوارزميات الذكاء الاصطناعي، والتوافق مع الأطر التنظيمية والقانونية (</w:t>
      </w:r>
      <w:r w:rsidRPr="00EB3C01">
        <w:rPr>
          <w:rFonts w:ascii="Sakkal Majalla" w:hAnsi="Sakkal Majalla" w:cs="Sakkal Majalla"/>
          <w:sz w:val="32"/>
          <w:szCs w:val="32"/>
        </w:rPr>
        <w:t xml:space="preserve">Vial, </w:t>
      </w:r>
      <w:r w:rsidRPr="00EB3C01">
        <w:rPr>
          <w:rFonts w:ascii="Sakkal Majalla" w:hAnsi="Sakkal Majalla" w:cs="Sakkal Majalla"/>
          <w:sz w:val="32"/>
          <w:szCs w:val="32"/>
          <w:rtl/>
        </w:rPr>
        <w:t>2019). وفي المملكة العربية السعودية، يُعدّ نظام حماية البيانات الشخصية الصادر عام 2021 والاستراتيجية الوطنية للأمن السيبراني من الأطر التنظيمية الناظمة لهذا البُعد.</w:t>
      </w:r>
    </w:p>
    <w:p w14:paraId="4A101B6A" w14:textId="02E7988A" w:rsidR="00EB3C01" w:rsidRPr="00EB3C01" w:rsidRDefault="00EB3C01" w:rsidP="00E20D53">
      <w:pPr>
        <w:spacing w:line="360" w:lineRule="auto"/>
        <w:jc w:val="mediumKashida"/>
        <w:outlineLvl w:val="1"/>
        <w:rPr>
          <w:rFonts w:ascii="Sakkal Majalla" w:hAnsi="Sakkal Majalla" w:cs="Sakkal Majalla"/>
          <w:sz w:val="32"/>
          <w:szCs w:val="32"/>
          <w:rtl/>
        </w:rPr>
      </w:pPr>
      <w:r w:rsidRPr="00EB3C01">
        <w:rPr>
          <w:rFonts w:ascii="Sakkal Majalla" w:hAnsi="Sakkal Majalla" w:cs="Sakkal Majalla"/>
          <w:sz w:val="32"/>
          <w:szCs w:val="32"/>
          <w:rtl/>
        </w:rPr>
        <w:t xml:space="preserve"> </w:t>
      </w:r>
      <w:bookmarkStart w:id="28" w:name="_Toc235197696"/>
      <w:r w:rsidRPr="00EB3C01">
        <w:rPr>
          <w:rFonts w:ascii="Sakkal Majalla" w:hAnsi="Sakkal Majalla" w:cs="Sakkal Majalla"/>
          <w:sz w:val="32"/>
          <w:szCs w:val="32"/>
          <w:rtl/>
        </w:rPr>
        <w:t>رابعاً: نماذج قياس النضج الرقمي</w:t>
      </w:r>
      <w:bookmarkEnd w:id="28"/>
    </w:p>
    <w:p w14:paraId="6A1D4EF2" w14:textId="09D38FCC"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طوّر الباحثون والمؤسسات الاستشارية عدداً من نماذج قياس النضج الرقمي، وأبرزها:</w:t>
      </w:r>
    </w:p>
    <w:p w14:paraId="71B2C20D" w14:textId="1440384A"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 xml:space="preserve">نموذج </w:t>
      </w:r>
      <w:proofErr w:type="spellStart"/>
      <w:r w:rsidRPr="00EB3C01">
        <w:rPr>
          <w:rFonts w:ascii="Sakkal Majalla" w:hAnsi="Sakkal Majalla" w:cs="Sakkal Majalla"/>
          <w:sz w:val="32"/>
          <w:szCs w:val="32"/>
          <w:rtl/>
        </w:rPr>
        <w:t>ديلويت</w:t>
      </w:r>
      <w:proofErr w:type="spellEnd"/>
      <w:r w:rsidRPr="00EB3C01">
        <w:rPr>
          <w:rFonts w:ascii="Sakkal Majalla" w:hAnsi="Sakkal Majalla" w:cs="Sakkal Majalla"/>
          <w:sz w:val="32"/>
          <w:szCs w:val="32"/>
          <w:rtl/>
        </w:rPr>
        <w:t xml:space="preserve"> لمستويات النضج الرقمي (</w:t>
      </w:r>
      <w:r w:rsidRPr="00EB3C01">
        <w:rPr>
          <w:rFonts w:ascii="Sakkal Majalla" w:hAnsi="Sakkal Majalla" w:cs="Sakkal Majalla"/>
          <w:sz w:val="32"/>
          <w:szCs w:val="32"/>
        </w:rPr>
        <w:t>Deloitte Digital Maturity Model</w:t>
      </w:r>
      <w:r w:rsidRPr="00EB3C01">
        <w:rPr>
          <w:rFonts w:ascii="Sakkal Majalla" w:hAnsi="Sakkal Majalla" w:cs="Sakkal Majalla"/>
          <w:sz w:val="32"/>
          <w:szCs w:val="32"/>
          <w:rtl/>
        </w:rPr>
        <w:t>): يُصنّف المؤسسات في أربعة مستويات متدرجة: المبتدئ الرقمي، والمطوِّر، والمتقدم، والرائد الرقمي، وذلك عبر تقييم خمسة محاور هي: الاستراتيجية والثقافة والتقنية والعمليات والعملاء (</w:t>
      </w:r>
      <w:r w:rsidRPr="00EB3C01">
        <w:rPr>
          <w:rFonts w:ascii="Sakkal Majalla" w:hAnsi="Sakkal Majalla" w:cs="Sakkal Majalla"/>
          <w:sz w:val="32"/>
          <w:szCs w:val="32"/>
        </w:rPr>
        <w:t xml:space="preserve">Deloitte, </w:t>
      </w:r>
      <w:r w:rsidRPr="00EB3C01">
        <w:rPr>
          <w:rFonts w:ascii="Sakkal Majalla" w:hAnsi="Sakkal Majalla" w:cs="Sakkal Majalla"/>
          <w:sz w:val="32"/>
          <w:szCs w:val="32"/>
          <w:rtl/>
        </w:rPr>
        <w:t>2020).</w:t>
      </w:r>
    </w:p>
    <w:p w14:paraId="2194FA9D" w14:textId="7EBC3BAC"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 xml:space="preserve">نموذج </w:t>
      </w:r>
      <w:proofErr w:type="spellStart"/>
      <w:r w:rsidRPr="00EB3C01">
        <w:rPr>
          <w:rFonts w:ascii="Sakkal Majalla" w:hAnsi="Sakkal Majalla" w:cs="Sakkal Majalla"/>
          <w:sz w:val="32"/>
          <w:szCs w:val="32"/>
          <w:rtl/>
        </w:rPr>
        <w:t>ماكنزي</w:t>
      </w:r>
      <w:proofErr w:type="spellEnd"/>
      <w:r w:rsidRPr="00EB3C01">
        <w:rPr>
          <w:rFonts w:ascii="Sakkal Majalla" w:hAnsi="Sakkal Majalla" w:cs="Sakkal Majalla"/>
          <w:sz w:val="32"/>
          <w:szCs w:val="32"/>
          <w:rtl/>
        </w:rPr>
        <w:t xml:space="preserve"> للتحول الرقمي (</w:t>
      </w:r>
      <w:r w:rsidRPr="00EB3C01">
        <w:rPr>
          <w:rFonts w:ascii="Sakkal Majalla" w:hAnsi="Sakkal Majalla" w:cs="Sakkal Majalla"/>
          <w:sz w:val="32"/>
          <w:szCs w:val="32"/>
        </w:rPr>
        <w:t>McKinsey Digital Transformation Framework</w:t>
      </w:r>
      <w:r w:rsidRPr="00EB3C01">
        <w:rPr>
          <w:rFonts w:ascii="Sakkal Majalla" w:hAnsi="Sakkal Majalla" w:cs="Sakkal Majalla"/>
          <w:sz w:val="32"/>
          <w:szCs w:val="32"/>
          <w:rtl/>
        </w:rPr>
        <w:t>): يُحدد ستة ركائز للتحول الرقمي الناجح هي: الاستراتيجية، والكفاءات والثقافة، والتقنيات، وبيانات الشركة ومنصاتها، والنماذج التشغيلية، والحوكمة (</w:t>
      </w:r>
      <w:r w:rsidRPr="00EB3C01">
        <w:rPr>
          <w:rFonts w:ascii="Sakkal Majalla" w:hAnsi="Sakkal Majalla" w:cs="Sakkal Majalla"/>
          <w:sz w:val="32"/>
          <w:szCs w:val="32"/>
        </w:rPr>
        <w:t xml:space="preserve">McKinsey &amp; Company, </w:t>
      </w:r>
      <w:r w:rsidRPr="00EB3C01">
        <w:rPr>
          <w:rFonts w:ascii="Sakkal Majalla" w:hAnsi="Sakkal Majalla" w:cs="Sakkal Majalla"/>
          <w:sz w:val="32"/>
          <w:szCs w:val="32"/>
          <w:rtl/>
        </w:rPr>
        <w:t>2022).</w:t>
      </w:r>
    </w:p>
    <w:p w14:paraId="6B5F1CB1" w14:textId="6096E332"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نموذج ويسترمان للنضج الرقمي (</w:t>
      </w:r>
      <w:r w:rsidRPr="00EB3C01">
        <w:rPr>
          <w:rFonts w:ascii="Sakkal Majalla" w:hAnsi="Sakkal Majalla" w:cs="Sakkal Majalla"/>
          <w:sz w:val="32"/>
          <w:szCs w:val="32"/>
        </w:rPr>
        <w:t>Digital Maturity Model</w:t>
      </w:r>
      <w:r w:rsidRPr="00EB3C01">
        <w:rPr>
          <w:rFonts w:ascii="Sakkal Majalla" w:hAnsi="Sakkal Majalla" w:cs="Sakkal Majalla"/>
          <w:sz w:val="32"/>
          <w:szCs w:val="32"/>
          <w:rtl/>
        </w:rPr>
        <w:t xml:space="preserve">): يضع المؤسسات في مصفوفة ثنائية الأبعاد: محور الكثافة الرقمية الذي يقيس مدى توظيف التقنيات الرقمية، ومحور </w:t>
      </w:r>
      <w:r w:rsidRPr="00EB3C01">
        <w:rPr>
          <w:rFonts w:ascii="Sakkal Majalla" w:hAnsi="Sakkal Majalla" w:cs="Sakkal Majalla"/>
          <w:sz w:val="32"/>
          <w:szCs w:val="32"/>
          <w:rtl/>
        </w:rPr>
        <w:lastRenderedPageBreak/>
        <w:t>كثافة القيادة التحويلية الذي يقيس قدرة القيادة على إدارة التحول (</w:t>
      </w:r>
      <w:proofErr w:type="spellStart"/>
      <w:r w:rsidRPr="00EB3C01">
        <w:rPr>
          <w:rFonts w:ascii="Sakkal Majalla" w:hAnsi="Sakkal Majalla" w:cs="Sakkal Majalla"/>
          <w:sz w:val="32"/>
          <w:szCs w:val="32"/>
        </w:rPr>
        <w:t>Westerman</w:t>
      </w:r>
      <w:proofErr w:type="spellEnd"/>
      <w:r w:rsidRPr="00EB3C01">
        <w:rPr>
          <w:rFonts w:ascii="Sakkal Majalla" w:hAnsi="Sakkal Majalla" w:cs="Sakkal Majalla"/>
          <w:sz w:val="32"/>
          <w:szCs w:val="32"/>
        </w:rPr>
        <w:t xml:space="preserve"> et al., </w:t>
      </w:r>
      <w:r w:rsidRPr="00EB3C01">
        <w:rPr>
          <w:rFonts w:ascii="Sakkal Majalla" w:hAnsi="Sakkal Majalla" w:cs="Sakkal Majalla"/>
          <w:sz w:val="32"/>
          <w:szCs w:val="32"/>
          <w:rtl/>
        </w:rPr>
        <w:t>2014).</w:t>
      </w:r>
    </w:p>
    <w:p w14:paraId="7275D28D" w14:textId="04AB3EF4" w:rsidR="00EB3C01" w:rsidRPr="00B265A8" w:rsidRDefault="00EB3C01" w:rsidP="00E20D53">
      <w:pPr>
        <w:spacing w:line="360" w:lineRule="auto"/>
        <w:jc w:val="mediumKashida"/>
        <w:outlineLvl w:val="0"/>
        <w:rPr>
          <w:rFonts w:ascii="Sakkal Majalla" w:hAnsi="Sakkal Majalla" w:cs="Sakkal Majalla"/>
          <w:b/>
          <w:bCs/>
          <w:sz w:val="32"/>
          <w:szCs w:val="32"/>
          <w:rtl/>
        </w:rPr>
      </w:pPr>
      <w:bookmarkStart w:id="29" w:name="_Toc235197697"/>
      <w:r w:rsidRPr="00B265A8">
        <w:rPr>
          <w:rFonts w:ascii="Sakkal Majalla" w:hAnsi="Sakkal Majalla" w:cs="Sakkal Majalla"/>
          <w:b/>
          <w:bCs/>
          <w:sz w:val="32"/>
          <w:szCs w:val="32"/>
          <w:rtl/>
        </w:rPr>
        <w:t>الأداء المؤسسي في سياق التحول الرقمي</w:t>
      </w:r>
      <w:r w:rsidR="00B265A8" w:rsidRPr="00B265A8">
        <w:rPr>
          <w:rFonts w:ascii="Sakkal Majalla" w:hAnsi="Sakkal Majalla" w:cs="Sakkal Majalla" w:hint="cs"/>
          <w:b/>
          <w:bCs/>
          <w:sz w:val="32"/>
          <w:szCs w:val="32"/>
          <w:rtl/>
        </w:rPr>
        <w:t>:</w:t>
      </w:r>
      <w:bookmarkEnd w:id="29"/>
    </w:p>
    <w:p w14:paraId="0E657840" w14:textId="389AC878" w:rsidR="00EB3C01" w:rsidRPr="00EB3C01" w:rsidRDefault="00EB3C01" w:rsidP="00E20D53">
      <w:pPr>
        <w:spacing w:line="360" w:lineRule="auto"/>
        <w:jc w:val="mediumKashida"/>
        <w:outlineLvl w:val="1"/>
        <w:rPr>
          <w:rFonts w:ascii="Sakkal Majalla" w:hAnsi="Sakkal Majalla" w:cs="Sakkal Majalla"/>
          <w:sz w:val="32"/>
          <w:szCs w:val="32"/>
          <w:rtl/>
        </w:rPr>
      </w:pPr>
      <w:r w:rsidRPr="00EB3C01">
        <w:rPr>
          <w:rFonts w:ascii="Sakkal Majalla" w:hAnsi="Sakkal Majalla" w:cs="Sakkal Majalla"/>
          <w:sz w:val="32"/>
          <w:szCs w:val="32"/>
          <w:rtl/>
        </w:rPr>
        <w:t xml:space="preserve"> </w:t>
      </w:r>
      <w:bookmarkStart w:id="30" w:name="_Toc235197698"/>
      <w:r w:rsidRPr="00EB3C01">
        <w:rPr>
          <w:rFonts w:ascii="Sakkal Majalla" w:hAnsi="Sakkal Majalla" w:cs="Sakkal Majalla"/>
          <w:sz w:val="32"/>
          <w:szCs w:val="32"/>
          <w:rtl/>
        </w:rPr>
        <w:t>أولاً: مفهوم الأداء المؤسسي وتطوره</w:t>
      </w:r>
      <w:bookmarkEnd w:id="30"/>
    </w:p>
    <w:p w14:paraId="000AF08C" w14:textId="2509756B"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 xml:space="preserve">يُعدّ مفهوم الأداء المؤسسي من المفاهيم الإدارية الخلافية في جانب التعريف والقياس، إذ تتباين المداخل النظرية في تحديد مضمونه وحدوده ومؤشراته. فالمدخل الاقتصادي التقليدي يُضيّق هذا المفهوم ليقتصر على المؤشرات المالية كالربحية والعائد على الاستثمار ونمو الإيرادات. في المقابل، يوسّع مدخل أصحاب المصلحة مفهوم الأداء ليشمل رضا العملاء والموظفين والمجتمع، في حين يرى مدخل بطاقة الأداء المتوازن لكابلان </w:t>
      </w:r>
      <w:proofErr w:type="spellStart"/>
      <w:r w:rsidRPr="00EB3C01">
        <w:rPr>
          <w:rFonts w:ascii="Sakkal Majalla" w:hAnsi="Sakkal Majalla" w:cs="Sakkal Majalla"/>
          <w:sz w:val="32"/>
          <w:szCs w:val="32"/>
          <w:rtl/>
        </w:rPr>
        <w:t>ونورتون</w:t>
      </w:r>
      <w:proofErr w:type="spellEnd"/>
      <w:r w:rsidRPr="00EB3C01">
        <w:rPr>
          <w:rFonts w:ascii="Sakkal Majalla" w:hAnsi="Sakkal Majalla" w:cs="Sakkal Majalla"/>
          <w:sz w:val="32"/>
          <w:szCs w:val="32"/>
          <w:rtl/>
        </w:rPr>
        <w:t xml:space="preserve"> (</w:t>
      </w:r>
      <w:r w:rsidRPr="00EB3C01">
        <w:rPr>
          <w:rFonts w:ascii="Sakkal Majalla" w:hAnsi="Sakkal Majalla" w:cs="Sakkal Majalla"/>
          <w:sz w:val="32"/>
          <w:szCs w:val="32"/>
        </w:rPr>
        <w:t xml:space="preserve">Kaplan &amp; Norton, </w:t>
      </w:r>
      <w:r w:rsidRPr="00EB3C01">
        <w:rPr>
          <w:rFonts w:ascii="Sakkal Majalla" w:hAnsi="Sakkal Majalla" w:cs="Sakkal Majalla"/>
          <w:sz w:val="32"/>
          <w:szCs w:val="32"/>
          <w:rtl/>
        </w:rPr>
        <w:t>1992) أن الأداء المؤسسي منظومة متكاملة تنتظم في أربعة محاور متوازنة هي: المحور المالي، ومحور العملاء، ومحور العمليات الداخلية، ومحور التعلم والنمو.</w:t>
      </w:r>
    </w:p>
    <w:p w14:paraId="243220EC" w14:textId="76EA4AD5" w:rsid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وفي سياق الاقتصاد الرقمي، شهد مفهوم الأداء المؤسسي تطوراً نوعياً إضافياً، إذ باتت المؤشرات غير المالية كسرعة الاستجابة للسوق وجودة البيانات والكفاءة الخوارزمية تكتسب أهميةً استراتيجيةً متصاعدة. وقد ذهب كثير من الباحثين إلى أن المؤشرات المالية التقليدية تُقيس الأداء الماضي في حين تُقيس المؤشرات الرقمية الجديدة قدرة المؤسسة على خلق القيمة مستقبلاً (</w:t>
      </w:r>
      <w:r w:rsidRPr="00EB3C01">
        <w:rPr>
          <w:rFonts w:ascii="Sakkal Majalla" w:hAnsi="Sakkal Majalla" w:cs="Sakkal Majalla"/>
          <w:sz w:val="32"/>
          <w:szCs w:val="32"/>
        </w:rPr>
        <w:t xml:space="preserve">Brynjolfsson et al., </w:t>
      </w:r>
      <w:r w:rsidRPr="00EB3C01">
        <w:rPr>
          <w:rFonts w:ascii="Sakkal Majalla" w:hAnsi="Sakkal Majalla" w:cs="Sakkal Majalla"/>
          <w:sz w:val="32"/>
          <w:szCs w:val="32"/>
          <w:rtl/>
        </w:rPr>
        <w:t>2021).</w:t>
      </w:r>
    </w:p>
    <w:p w14:paraId="10C75C6C" w14:textId="77777777" w:rsidR="00402A46" w:rsidRDefault="00402A46" w:rsidP="00B265A8">
      <w:pPr>
        <w:spacing w:line="360" w:lineRule="auto"/>
        <w:jc w:val="mediumKashida"/>
        <w:rPr>
          <w:rFonts w:ascii="Sakkal Majalla" w:hAnsi="Sakkal Majalla" w:cs="Sakkal Majalla"/>
          <w:sz w:val="32"/>
          <w:szCs w:val="32"/>
          <w:rtl/>
        </w:rPr>
      </w:pPr>
    </w:p>
    <w:p w14:paraId="3C609C67" w14:textId="77777777" w:rsidR="00402A46" w:rsidRDefault="00402A46" w:rsidP="00B265A8">
      <w:pPr>
        <w:spacing w:line="360" w:lineRule="auto"/>
        <w:jc w:val="mediumKashida"/>
        <w:rPr>
          <w:rFonts w:ascii="Sakkal Majalla" w:hAnsi="Sakkal Majalla" w:cs="Sakkal Majalla"/>
          <w:sz w:val="32"/>
          <w:szCs w:val="32"/>
          <w:rtl/>
        </w:rPr>
      </w:pPr>
    </w:p>
    <w:p w14:paraId="46F48E3E" w14:textId="77777777" w:rsidR="00402A46" w:rsidRPr="00EB3C01" w:rsidRDefault="00402A46" w:rsidP="00B265A8">
      <w:pPr>
        <w:spacing w:line="360" w:lineRule="auto"/>
        <w:jc w:val="mediumKashida"/>
        <w:rPr>
          <w:rFonts w:ascii="Sakkal Majalla" w:hAnsi="Sakkal Majalla" w:cs="Sakkal Majalla"/>
          <w:sz w:val="32"/>
          <w:szCs w:val="32"/>
          <w:rtl/>
        </w:rPr>
      </w:pPr>
    </w:p>
    <w:p w14:paraId="6F5EE47F" w14:textId="1545B9BA" w:rsidR="00EB3C01" w:rsidRPr="00EB3C01" w:rsidRDefault="00EB3C01" w:rsidP="00E20D53">
      <w:pPr>
        <w:spacing w:line="360" w:lineRule="auto"/>
        <w:jc w:val="mediumKashida"/>
        <w:outlineLvl w:val="1"/>
        <w:rPr>
          <w:rFonts w:ascii="Sakkal Majalla" w:hAnsi="Sakkal Majalla" w:cs="Sakkal Majalla"/>
          <w:sz w:val="32"/>
          <w:szCs w:val="32"/>
          <w:rtl/>
        </w:rPr>
      </w:pPr>
      <w:r w:rsidRPr="00EB3C01">
        <w:rPr>
          <w:rFonts w:ascii="Sakkal Majalla" w:hAnsi="Sakkal Majalla" w:cs="Sakkal Majalla"/>
          <w:sz w:val="32"/>
          <w:szCs w:val="32"/>
          <w:rtl/>
        </w:rPr>
        <w:lastRenderedPageBreak/>
        <w:t xml:space="preserve"> </w:t>
      </w:r>
      <w:bookmarkStart w:id="31" w:name="_Toc235197699"/>
      <w:r w:rsidRPr="00EB3C01">
        <w:rPr>
          <w:rFonts w:ascii="Sakkal Majalla" w:hAnsi="Sakkal Majalla" w:cs="Sakkal Majalla"/>
          <w:sz w:val="32"/>
          <w:szCs w:val="32"/>
          <w:rtl/>
        </w:rPr>
        <w:t>ثانياً: أبعاد الأداء المؤسسي ذات الصلة بالتحول الرقمي</w:t>
      </w:r>
      <w:bookmarkEnd w:id="31"/>
    </w:p>
    <w:p w14:paraId="2670CE2E" w14:textId="0EA311F1"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الكفاءة التشغيلية:</w:t>
      </w:r>
    </w:p>
    <w:p w14:paraId="05105A98" w14:textId="2EF2E139"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تُمثّل قدرة المؤسسة على إنجاز أنشطتها وعملياتها بأقل تكلفة وجهد وزمن ممكن. ويُسهم التحول الرقمي في تعزيز هذا البُعد من خلال أتمتة العمليات المتكررة، وتقليص الأخطاء البشرية، وتسريع دورات العمل وتبادل المعلومات. وقد وثّقت دراسة ويسترمان وزملائه (</w:t>
      </w:r>
      <w:proofErr w:type="spellStart"/>
      <w:r w:rsidRPr="00EB3C01">
        <w:rPr>
          <w:rFonts w:ascii="Sakkal Majalla" w:hAnsi="Sakkal Majalla" w:cs="Sakkal Majalla"/>
          <w:sz w:val="32"/>
          <w:szCs w:val="32"/>
        </w:rPr>
        <w:t>Westerman</w:t>
      </w:r>
      <w:proofErr w:type="spellEnd"/>
      <w:r w:rsidRPr="00EB3C01">
        <w:rPr>
          <w:rFonts w:ascii="Sakkal Majalla" w:hAnsi="Sakkal Majalla" w:cs="Sakkal Majalla"/>
          <w:sz w:val="32"/>
          <w:szCs w:val="32"/>
        </w:rPr>
        <w:t xml:space="preserve"> et al., </w:t>
      </w:r>
      <w:r w:rsidRPr="00EB3C01">
        <w:rPr>
          <w:rFonts w:ascii="Sakkal Majalla" w:hAnsi="Sakkal Majalla" w:cs="Sakkal Majalla"/>
          <w:sz w:val="32"/>
          <w:szCs w:val="32"/>
          <w:rtl/>
        </w:rPr>
        <w:t>2014) أن المؤسسات الأعلى نضجاً رقمياً تُحقق كفاءة تشغيلية تفوق منافسيها بنسب دالة إحصائياً.</w:t>
      </w:r>
    </w:p>
    <w:p w14:paraId="5F701EC2" w14:textId="5504B9F5"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جودة الخدمة ورضا المستفيدين:</w:t>
      </w:r>
    </w:p>
    <w:p w14:paraId="498C1EF8" w14:textId="36B71A94"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يُتيح التحول الرقمي تخصيص الخدمات وفق احتياجات كل مستفيد، وتقديمها عبر قنوات رقمية متعددة وفي أي وقت وأي مكان، مما يرفع من مستوى تجربة المستفيد ورضاه. وفي السياق الحكومي السعودي تحديداً، ارتفع مؤشر رضا المستفيد عن الخدمات الحكومية الإلكترونية من 79% عام 2020 إلى 86% عام 2023 وفق تقرير هيئة الحكومة الرقمية (2023)، مما يعكس الأثر الإيجابي للتحول الرقمي على هذا البُعد.</w:t>
      </w:r>
    </w:p>
    <w:p w14:paraId="1F8CE570" w14:textId="70BE36D3"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سرعة واتخاذ القرار المدعوم بالبيانات:</w:t>
      </w:r>
    </w:p>
    <w:p w14:paraId="7FFDDB15" w14:textId="2983758F" w:rsid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 xml:space="preserve">يُوفّر التحول الرقمي عبر منصات تحليل البيانات ونظم المعلومات التنفيذية أدواتٍ تُمكّن القادة من اتخاذ قرارات أسرع وأكثر دقةً </w:t>
      </w:r>
      <w:proofErr w:type="spellStart"/>
      <w:r w:rsidRPr="00EB3C01">
        <w:rPr>
          <w:rFonts w:ascii="Sakkal Majalla" w:hAnsi="Sakkal Majalla" w:cs="Sakkal Majalla"/>
          <w:sz w:val="32"/>
          <w:szCs w:val="32"/>
          <w:rtl/>
        </w:rPr>
        <w:t>واستنادةً</w:t>
      </w:r>
      <w:proofErr w:type="spellEnd"/>
      <w:r w:rsidRPr="00EB3C01">
        <w:rPr>
          <w:rFonts w:ascii="Sakkal Majalla" w:hAnsi="Sakkal Majalla" w:cs="Sakkal Majalla"/>
          <w:sz w:val="32"/>
          <w:szCs w:val="32"/>
          <w:rtl/>
        </w:rPr>
        <w:t xml:space="preserve"> إلى أدلة موضوعية بدلاً من الحدس والخبرة المنفردة. وقد أثبتت دراسة </w:t>
      </w:r>
      <w:proofErr w:type="spellStart"/>
      <w:r w:rsidRPr="00EB3C01">
        <w:rPr>
          <w:rFonts w:ascii="Sakkal Majalla" w:hAnsi="Sakkal Majalla" w:cs="Sakkal Majalla"/>
          <w:sz w:val="32"/>
          <w:szCs w:val="32"/>
          <w:rtl/>
        </w:rPr>
        <w:t>بريانجولفسون</w:t>
      </w:r>
      <w:proofErr w:type="spellEnd"/>
      <w:r w:rsidRPr="00EB3C01">
        <w:rPr>
          <w:rFonts w:ascii="Sakkal Majalla" w:hAnsi="Sakkal Majalla" w:cs="Sakkal Majalla"/>
          <w:sz w:val="32"/>
          <w:szCs w:val="32"/>
          <w:rtl/>
        </w:rPr>
        <w:t xml:space="preserve"> وزملائه (</w:t>
      </w:r>
      <w:r w:rsidRPr="00EB3C01">
        <w:rPr>
          <w:rFonts w:ascii="Sakkal Majalla" w:hAnsi="Sakkal Majalla" w:cs="Sakkal Majalla"/>
          <w:sz w:val="32"/>
          <w:szCs w:val="32"/>
        </w:rPr>
        <w:t xml:space="preserve">Brynjolfsson et al., </w:t>
      </w:r>
      <w:r w:rsidRPr="00EB3C01">
        <w:rPr>
          <w:rFonts w:ascii="Sakkal Majalla" w:hAnsi="Sakkal Majalla" w:cs="Sakkal Majalla"/>
          <w:sz w:val="32"/>
          <w:szCs w:val="32"/>
          <w:rtl/>
        </w:rPr>
        <w:t>2021) أن المؤسسات التي تعتمد اتخاذ القرار المدعوم بالبيانات تُحقق إنتاجيةً أعلى بنسبة خمسة إلى ستة بالمئة مقارنةً بالمؤسسات المماثلة التي لا تعتمده.</w:t>
      </w:r>
    </w:p>
    <w:p w14:paraId="746B3F1B" w14:textId="77777777" w:rsidR="00402A46" w:rsidRDefault="00402A46" w:rsidP="00B265A8">
      <w:pPr>
        <w:spacing w:line="360" w:lineRule="auto"/>
        <w:jc w:val="mediumKashida"/>
        <w:rPr>
          <w:rFonts w:ascii="Sakkal Majalla" w:hAnsi="Sakkal Majalla" w:cs="Sakkal Majalla"/>
          <w:sz w:val="32"/>
          <w:szCs w:val="32"/>
          <w:rtl/>
        </w:rPr>
      </w:pPr>
    </w:p>
    <w:p w14:paraId="558B7218" w14:textId="77777777" w:rsidR="00402A46" w:rsidRPr="00EB3C01" w:rsidRDefault="00402A46" w:rsidP="00B265A8">
      <w:pPr>
        <w:spacing w:line="360" w:lineRule="auto"/>
        <w:jc w:val="mediumKashida"/>
        <w:rPr>
          <w:rFonts w:ascii="Sakkal Majalla" w:hAnsi="Sakkal Majalla" w:cs="Sakkal Majalla"/>
          <w:sz w:val="32"/>
          <w:szCs w:val="32"/>
          <w:rtl/>
        </w:rPr>
      </w:pPr>
    </w:p>
    <w:p w14:paraId="48CAB92D" w14:textId="7D1A72A2"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الإنتاجية المؤسسية الكلية:</w:t>
      </w:r>
    </w:p>
    <w:p w14:paraId="345FA6A4" w14:textId="3341C7F7"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 xml:space="preserve">رصدت دراسات عديدة علاقةً إيجابية بين استثمارات التحول الرقمي والإنتاجية المؤسسية الكلية، غير أن هذه العلاقة ليست فورية بل تتأخر في الظهور وهو ما يُسمى </w:t>
      </w:r>
      <w:proofErr w:type="gramStart"/>
      <w:r w:rsidRPr="00EB3C01">
        <w:rPr>
          <w:rFonts w:ascii="Sakkal Majalla" w:hAnsi="Sakkal Majalla" w:cs="Sakkal Majalla"/>
          <w:sz w:val="32"/>
          <w:szCs w:val="32"/>
          <w:rtl/>
        </w:rPr>
        <w:t>بـ"</w:t>
      </w:r>
      <w:proofErr w:type="gramEnd"/>
      <w:r w:rsidRPr="00EB3C01">
        <w:rPr>
          <w:rFonts w:ascii="Sakkal Majalla" w:hAnsi="Sakkal Majalla" w:cs="Sakkal Majalla"/>
          <w:sz w:val="32"/>
          <w:szCs w:val="32"/>
          <w:rtl/>
        </w:rPr>
        <w:t xml:space="preserve">منحنى </w:t>
      </w:r>
      <w:r w:rsidRPr="00EB3C01">
        <w:rPr>
          <w:rFonts w:ascii="Sakkal Majalla" w:hAnsi="Sakkal Majalla" w:cs="Sakkal Majalla"/>
          <w:sz w:val="32"/>
          <w:szCs w:val="32"/>
        </w:rPr>
        <w:t>J</w:t>
      </w:r>
      <w:r w:rsidRPr="00EB3C01">
        <w:rPr>
          <w:rFonts w:ascii="Sakkal Majalla" w:hAnsi="Sakkal Majalla" w:cs="Sakkal Majalla"/>
          <w:sz w:val="32"/>
          <w:szCs w:val="32"/>
          <w:rtl/>
        </w:rPr>
        <w:t xml:space="preserve"> للإنتاجية" الذي يصفه </w:t>
      </w:r>
      <w:proofErr w:type="spellStart"/>
      <w:r w:rsidRPr="00EB3C01">
        <w:rPr>
          <w:rFonts w:ascii="Sakkal Majalla" w:hAnsi="Sakkal Majalla" w:cs="Sakkal Majalla"/>
          <w:sz w:val="32"/>
          <w:szCs w:val="32"/>
          <w:rtl/>
        </w:rPr>
        <w:t>بريانجولفسون</w:t>
      </w:r>
      <w:proofErr w:type="spellEnd"/>
      <w:r w:rsidRPr="00EB3C01">
        <w:rPr>
          <w:rFonts w:ascii="Sakkal Majalla" w:hAnsi="Sakkal Majalla" w:cs="Sakkal Majalla"/>
          <w:sz w:val="32"/>
          <w:szCs w:val="32"/>
          <w:rtl/>
        </w:rPr>
        <w:t xml:space="preserve"> وزملاؤه (</w:t>
      </w:r>
      <w:r w:rsidRPr="00EB3C01">
        <w:rPr>
          <w:rFonts w:ascii="Sakkal Majalla" w:hAnsi="Sakkal Majalla" w:cs="Sakkal Majalla"/>
          <w:sz w:val="32"/>
          <w:szCs w:val="32"/>
        </w:rPr>
        <w:t xml:space="preserve">Brynjolfsson et al., </w:t>
      </w:r>
      <w:r w:rsidRPr="00EB3C01">
        <w:rPr>
          <w:rFonts w:ascii="Sakkal Majalla" w:hAnsi="Sakkal Majalla" w:cs="Sakkal Majalla"/>
          <w:sz w:val="32"/>
          <w:szCs w:val="32"/>
          <w:rtl/>
        </w:rPr>
        <w:t>2021) بأنه المرحلة التي تُنفق فيها المؤسسة على التحول دون أن تُحصد ثماره بعد. ويستلزم تحقيق أثر الإنتاجية استثماراتٍ تكميليةً في إعادة هندسة العمليات وتطوير الكفاءات البشرية.</w:t>
      </w:r>
    </w:p>
    <w:p w14:paraId="5488C169" w14:textId="09DE968E"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الابتكار المؤسسي:</w:t>
      </w:r>
    </w:p>
    <w:p w14:paraId="0963CA24" w14:textId="2967C8AE" w:rsid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يُمثّل الابتكار مؤشراً متقدماً للأداء المؤسسي في الاقتصاد الرقمي، ويشمل: ابتكار المنتجات والخدمات الرقمية الجديدة، وابتكار العمليات عبر التقنيات التخريبية، وابتكار نماذج الأعمال التي تستثمر الفرص الرقمية. وتُشير الأدبيات إلى أن المؤسسات ذات النضج الرقمي الأعلى تُسجّل معدلات ابتكار أعلى وأسرع وصولاً إلى السوق (</w:t>
      </w:r>
      <w:r w:rsidRPr="00EB3C01">
        <w:rPr>
          <w:rFonts w:ascii="Sakkal Majalla" w:hAnsi="Sakkal Majalla" w:cs="Sakkal Majalla"/>
          <w:sz w:val="32"/>
          <w:szCs w:val="32"/>
        </w:rPr>
        <w:t xml:space="preserve">Kane et al., </w:t>
      </w:r>
      <w:r w:rsidRPr="00EB3C01">
        <w:rPr>
          <w:rFonts w:ascii="Sakkal Majalla" w:hAnsi="Sakkal Majalla" w:cs="Sakkal Majalla"/>
          <w:sz w:val="32"/>
          <w:szCs w:val="32"/>
          <w:rtl/>
        </w:rPr>
        <w:t>2019).</w:t>
      </w:r>
    </w:p>
    <w:p w14:paraId="6480AB92" w14:textId="528DE1A8" w:rsidR="00EB3C01" w:rsidRPr="00EB3C01" w:rsidRDefault="00EB3C01" w:rsidP="00E20D53">
      <w:pPr>
        <w:spacing w:line="360" w:lineRule="auto"/>
        <w:jc w:val="mediumKashida"/>
        <w:outlineLvl w:val="1"/>
        <w:rPr>
          <w:rFonts w:ascii="Sakkal Majalla" w:hAnsi="Sakkal Majalla" w:cs="Sakkal Majalla"/>
          <w:sz w:val="32"/>
          <w:szCs w:val="32"/>
          <w:rtl/>
        </w:rPr>
      </w:pPr>
      <w:bookmarkStart w:id="32" w:name="_Toc235197700"/>
      <w:r w:rsidRPr="00EB3C01">
        <w:rPr>
          <w:rFonts w:ascii="Sakkal Majalla" w:hAnsi="Sakkal Majalla" w:cs="Sakkal Majalla"/>
          <w:sz w:val="32"/>
          <w:szCs w:val="32"/>
          <w:rtl/>
        </w:rPr>
        <w:t>ثالثاً: بطاقة الأداء المتوازن الرقمية</w:t>
      </w:r>
      <w:bookmarkEnd w:id="32"/>
    </w:p>
    <w:p w14:paraId="3742F394" w14:textId="6DE13C8F"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 xml:space="preserve">طوّر كابلان </w:t>
      </w:r>
      <w:proofErr w:type="spellStart"/>
      <w:r w:rsidRPr="00EB3C01">
        <w:rPr>
          <w:rFonts w:ascii="Sakkal Majalla" w:hAnsi="Sakkal Majalla" w:cs="Sakkal Majalla"/>
          <w:sz w:val="32"/>
          <w:szCs w:val="32"/>
          <w:rtl/>
        </w:rPr>
        <w:t>ونورتون</w:t>
      </w:r>
      <w:proofErr w:type="spellEnd"/>
      <w:r w:rsidRPr="00EB3C01">
        <w:rPr>
          <w:rFonts w:ascii="Sakkal Majalla" w:hAnsi="Sakkal Majalla" w:cs="Sakkal Majalla"/>
          <w:sz w:val="32"/>
          <w:szCs w:val="32"/>
          <w:rtl/>
        </w:rPr>
        <w:t xml:space="preserve"> (</w:t>
      </w:r>
      <w:r w:rsidRPr="00EB3C01">
        <w:rPr>
          <w:rFonts w:ascii="Sakkal Majalla" w:hAnsi="Sakkal Majalla" w:cs="Sakkal Majalla"/>
          <w:sz w:val="32"/>
          <w:szCs w:val="32"/>
        </w:rPr>
        <w:t xml:space="preserve">Kaplan &amp; Norton, </w:t>
      </w:r>
      <w:r w:rsidRPr="00EB3C01">
        <w:rPr>
          <w:rFonts w:ascii="Sakkal Majalla" w:hAnsi="Sakkal Majalla" w:cs="Sakkal Majalla"/>
          <w:sz w:val="32"/>
          <w:szCs w:val="32"/>
          <w:rtl/>
        </w:rPr>
        <w:t xml:space="preserve">1992) بطاقة الأداء المتوازن بوصفها إطاراً لترجمة الاستراتيجية إلى مؤشرات قابلة للقياس والمتابعة عبر أربعة محاور متوازنة وفي عصر التحول الرقمي، طوّر باحثون عديدون نسخةً رقميةً مُحدَّثة من هذه البطاقة تُضيف محوراً خامساً خاصاً بالبيانات والذكاء الرقمي، ومحوراً سادساً خاصاً بالأمن السيبراني والمرونة الرقمية </w:t>
      </w:r>
      <w:r w:rsidRPr="00EB3C01">
        <w:rPr>
          <w:rFonts w:ascii="Sakkal Majalla" w:hAnsi="Sakkal Majalla" w:cs="Sakkal Majalla"/>
          <w:sz w:val="32"/>
          <w:szCs w:val="32"/>
          <w:rtl/>
        </w:rPr>
        <w:lastRenderedPageBreak/>
        <w:t>(</w:t>
      </w:r>
      <w:r w:rsidRPr="00EB3C01">
        <w:rPr>
          <w:rFonts w:ascii="Sakkal Majalla" w:hAnsi="Sakkal Majalla" w:cs="Sakkal Majalla"/>
          <w:sz w:val="32"/>
          <w:szCs w:val="32"/>
        </w:rPr>
        <w:t xml:space="preserve">Tonelli et al., </w:t>
      </w:r>
      <w:r w:rsidRPr="00EB3C01">
        <w:rPr>
          <w:rFonts w:ascii="Sakkal Majalla" w:hAnsi="Sakkal Majalla" w:cs="Sakkal Majalla"/>
          <w:sz w:val="32"/>
          <w:szCs w:val="32"/>
          <w:rtl/>
        </w:rPr>
        <w:t>2020). وتستند هذه الدراسة إلى هذا الإطار المُحدَّث في بناء نموذج قياس الأداء المؤسسي.</w:t>
      </w:r>
    </w:p>
    <w:p w14:paraId="57328B37" w14:textId="5916AA48" w:rsidR="00EB3C01" w:rsidRPr="00B265A8" w:rsidRDefault="00EB3C01" w:rsidP="00E20D53">
      <w:pPr>
        <w:spacing w:line="360" w:lineRule="auto"/>
        <w:jc w:val="mediumKashida"/>
        <w:outlineLvl w:val="0"/>
        <w:rPr>
          <w:rFonts w:ascii="Sakkal Majalla" w:hAnsi="Sakkal Majalla" w:cs="Sakkal Majalla"/>
          <w:b/>
          <w:bCs/>
          <w:sz w:val="32"/>
          <w:szCs w:val="32"/>
          <w:rtl/>
        </w:rPr>
      </w:pPr>
      <w:bookmarkStart w:id="33" w:name="_Toc235197701"/>
      <w:r w:rsidRPr="00B265A8">
        <w:rPr>
          <w:rFonts w:ascii="Sakkal Majalla" w:hAnsi="Sakkal Majalla" w:cs="Sakkal Majalla"/>
          <w:b/>
          <w:bCs/>
          <w:sz w:val="32"/>
          <w:szCs w:val="32"/>
          <w:rtl/>
        </w:rPr>
        <w:t>القدرة التنافسية في عصر الاقتصاد الرقمي</w:t>
      </w:r>
      <w:r w:rsidR="00B265A8" w:rsidRPr="00B265A8">
        <w:rPr>
          <w:rFonts w:ascii="Sakkal Majalla" w:hAnsi="Sakkal Majalla" w:cs="Sakkal Majalla" w:hint="cs"/>
          <w:b/>
          <w:bCs/>
          <w:sz w:val="32"/>
          <w:szCs w:val="32"/>
          <w:rtl/>
        </w:rPr>
        <w:t>:</w:t>
      </w:r>
      <w:bookmarkEnd w:id="33"/>
    </w:p>
    <w:p w14:paraId="0F292C7E" w14:textId="558F774D" w:rsidR="00EB3C01" w:rsidRPr="00EB3C01" w:rsidRDefault="00EB3C01" w:rsidP="00E20D53">
      <w:pPr>
        <w:spacing w:line="360" w:lineRule="auto"/>
        <w:jc w:val="mediumKashida"/>
        <w:outlineLvl w:val="1"/>
        <w:rPr>
          <w:rFonts w:ascii="Sakkal Majalla" w:hAnsi="Sakkal Majalla" w:cs="Sakkal Majalla"/>
          <w:sz w:val="32"/>
          <w:szCs w:val="32"/>
          <w:rtl/>
        </w:rPr>
      </w:pPr>
      <w:r w:rsidRPr="00EB3C01">
        <w:rPr>
          <w:rFonts w:ascii="Sakkal Majalla" w:hAnsi="Sakkal Majalla" w:cs="Sakkal Majalla"/>
          <w:sz w:val="32"/>
          <w:szCs w:val="32"/>
          <w:rtl/>
        </w:rPr>
        <w:t xml:space="preserve"> </w:t>
      </w:r>
      <w:bookmarkStart w:id="34" w:name="_Toc235197702"/>
      <w:r w:rsidRPr="00EB3C01">
        <w:rPr>
          <w:rFonts w:ascii="Sakkal Majalla" w:hAnsi="Sakkal Majalla" w:cs="Sakkal Majalla"/>
          <w:sz w:val="32"/>
          <w:szCs w:val="32"/>
          <w:rtl/>
        </w:rPr>
        <w:t>أولاً: مفهوم القدرة التنافسية وتطوره في الاقتصاد الرقمي</w:t>
      </w:r>
      <w:bookmarkEnd w:id="34"/>
    </w:p>
    <w:p w14:paraId="450A469B" w14:textId="7BE0BB6E"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 xml:space="preserve">أرسى </w:t>
      </w:r>
      <w:proofErr w:type="spellStart"/>
      <w:r w:rsidRPr="00EB3C01">
        <w:rPr>
          <w:rFonts w:ascii="Sakkal Majalla" w:hAnsi="Sakkal Majalla" w:cs="Sakkal Majalla"/>
          <w:sz w:val="32"/>
          <w:szCs w:val="32"/>
          <w:rtl/>
        </w:rPr>
        <w:t>بورتر</w:t>
      </w:r>
      <w:proofErr w:type="spellEnd"/>
      <w:r w:rsidRPr="00EB3C01">
        <w:rPr>
          <w:rFonts w:ascii="Sakkal Majalla" w:hAnsi="Sakkal Majalla" w:cs="Sakkal Majalla"/>
          <w:sz w:val="32"/>
          <w:szCs w:val="32"/>
          <w:rtl/>
        </w:rPr>
        <w:t xml:space="preserve"> (</w:t>
      </w:r>
      <w:r w:rsidRPr="00EB3C01">
        <w:rPr>
          <w:rFonts w:ascii="Sakkal Majalla" w:hAnsi="Sakkal Majalla" w:cs="Sakkal Majalla"/>
          <w:sz w:val="32"/>
          <w:szCs w:val="32"/>
        </w:rPr>
        <w:t xml:space="preserve">Porter, </w:t>
      </w:r>
      <w:r w:rsidRPr="00EB3C01">
        <w:rPr>
          <w:rFonts w:ascii="Sakkal Majalla" w:hAnsi="Sakkal Majalla" w:cs="Sakkal Majalla"/>
          <w:sz w:val="32"/>
          <w:szCs w:val="32"/>
          <w:rtl/>
        </w:rPr>
        <w:t>1985) الإطار الكلاسيكي للقدرة التنافسية عبر نموذجه المشهور للقوى الخمس، ونموذج سلسلة القيمة، ونموذج الاستراتيجيات التنافسية العامة (قيادة التكلفة، والتمييز، والتركيز). غير أن الاقتصاد الرقمي أعاد رسم ملامح التنافسية بصورة جذرية بما لا تُستوعب بأدوات التحليل التقليدية؛ إذ باتت التكاليف الحدية لإنتاج الخدمات الرقمية تقترب من الصفر، وباتت اقتصادات الشبكات تُرجّح كفة المنصات الكبرى بصورة لم يشهدها تاريخ الأعمال (</w:t>
      </w:r>
      <w:r w:rsidRPr="00EB3C01">
        <w:rPr>
          <w:rFonts w:ascii="Sakkal Majalla" w:hAnsi="Sakkal Majalla" w:cs="Sakkal Majalla"/>
          <w:sz w:val="32"/>
          <w:szCs w:val="32"/>
        </w:rPr>
        <w:t xml:space="preserve">Parker et al., </w:t>
      </w:r>
      <w:r w:rsidRPr="00EB3C01">
        <w:rPr>
          <w:rFonts w:ascii="Sakkal Majalla" w:hAnsi="Sakkal Majalla" w:cs="Sakkal Majalla"/>
          <w:sz w:val="32"/>
          <w:szCs w:val="32"/>
          <w:rtl/>
        </w:rPr>
        <w:t>2016). وأفرزت هذه التحولات منافسين جدداً من خارج القطاع التقليدي، وأسقطت حواجز الدخول أمام الشركات الناشئة، وجعلت المعلومة والبيانات وليس رأس المال المادي المصدر الأول للميزة التنافسية.</w:t>
      </w:r>
    </w:p>
    <w:p w14:paraId="5601A7B1" w14:textId="778371D4" w:rsidR="00EB3C01" w:rsidRPr="00EB3C01" w:rsidRDefault="00EB3C01" w:rsidP="00E20D53">
      <w:pPr>
        <w:spacing w:line="360" w:lineRule="auto"/>
        <w:jc w:val="mediumKashida"/>
        <w:outlineLvl w:val="1"/>
        <w:rPr>
          <w:rFonts w:ascii="Sakkal Majalla" w:hAnsi="Sakkal Majalla" w:cs="Sakkal Majalla"/>
          <w:sz w:val="32"/>
          <w:szCs w:val="32"/>
          <w:rtl/>
        </w:rPr>
      </w:pPr>
      <w:r w:rsidRPr="00EB3C01">
        <w:rPr>
          <w:rFonts w:ascii="Sakkal Majalla" w:hAnsi="Sakkal Majalla" w:cs="Sakkal Majalla"/>
          <w:sz w:val="32"/>
          <w:szCs w:val="32"/>
          <w:rtl/>
        </w:rPr>
        <w:t xml:space="preserve"> </w:t>
      </w:r>
      <w:bookmarkStart w:id="35" w:name="_Toc235197703"/>
      <w:r w:rsidRPr="00EB3C01">
        <w:rPr>
          <w:rFonts w:ascii="Sakkal Majalla" w:hAnsi="Sakkal Majalla" w:cs="Sakkal Majalla"/>
          <w:sz w:val="32"/>
          <w:szCs w:val="32"/>
          <w:rtl/>
        </w:rPr>
        <w:t>ثانياً: مصادر الميزة التنافسية الرقمية</w:t>
      </w:r>
      <w:bookmarkEnd w:id="35"/>
    </w:p>
    <w:p w14:paraId="188B1D5A" w14:textId="1B916B9C"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الكفاءات الرقمية المتميزة:</w:t>
      </w:r>
    </w:p>
    <w:p w14:paraId="72EC6391" w14:textId="08B2D06C"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 xml:space="preserve">تُمثّل الكفاءات الرقمية النادرة وغير القابلة للتقليد — كالخوارزميات المملوكة وقواعد البيانات الضخمة المتراكمة والكوادر المتخصصة بالذكاء الاصطناعي — مصادر جوهرية للميزة التنافسية المستدامة وفق نظرية الموارد والكفاءات </w:t>
      </w:r>
      <w:proofErr w:type="spellStart"/>
      <w:r w:rsidRPr="00EB3C01">
        <w:rPr>
          <w:rFonts w:ascii="Sakkal Majalla" w:hAnsi="Sakkal Majalla" w:cs="Sakkal Majalla"/>
          <w:sz w:val="32"/>
          <w:szCs w:val="32"/>
          <w:rtl/>
        </w:rPr>
        <w:t>لبارني</w:t>
      </w:r>
      <w:proofErr w:type="spellEnd"/>
      <w:r w:rsidRPr="00EB3C01">
        <w:rPr>
          <w:rFonts w:ascii="Sakkal Majalla" w:hAnsi="Sakkal Majalla" w:cs="Sakkal Majalla"/>
          <w:sz w:val="32"/>
          <w:szCs w:val="32"/>
          <w:rtl/>
        </w:rPr>
        <w:t xml:space="preserve"> (</w:t>
      </w:r>
      <w:r w:rsidRPr="00EB3C01">
        <w:rPr>
          <w:rFonts w:ascii="Sakkal Majalla" w:hAnsi="Sakkal Majalla" w:cs="Sakkal Majalla"/>
          <w:sz w:val="32"/>
          <w:szCs w:val="32"/>
        </w:rPr>
        <w:t xml:space="preserve">Barney, </w:t>
      </w:r>
      <w:r w:rsidRPr="00EB3C01">
        <w:rPr>
          <w:rFonts w:ascii="Sakkal Majalla" w:hAnsi="Sakkal Majalla" w:cs="Sakkal Majalla"/>
          <w:sz w:val="32"/>
          <w:szCs w:val="32"/>
          <w:rtl/>
        </w:rPr>
        <w:t>1991). وتُضيف نظرية الكفاءات الديناميكية لتيس وزملائه (</w:t>
      </w:r>
      <w:r w:rsidRPr="00EB3C01">
        <w:rPr>
          <w:rFonts w:ascii="Sakkal Majalla" w:hAnsi="Sakkal Majalla" w:cs="Sakkal Majalla"/>
          <w:sz w:val="32"/>
          <w:szCs w:val="32"/>
        </w:rPr>
        <w:t xml:space="preserve">Teece et al., </w:t>
      </w:r>
      <w:r w:rsidRPr="00EB3C01">
        <w:rPr>
          <w:rFonts w:ascii="Sakkal Majalla" w:hAnsi="Sakkal Majalla" w:cs="Sakkal Majalla"/>
          <w:sz w:val="32"/>
          <w:szCs w:val="32"/>
          <w:rtl/>
        </w:rPr>
        <w:t xml:space="preserve">1997) أن الأمر لا يتعلق فقط </w:t>
      </w:r>
      <w:r w:rsidRPr="00EB3C01">
        <w:rPr>
          <w:rFonts w:ascii="Sakkal Majalla" w:hAnsi="Sakkal Majalla" w:cs="Sakkal Majalla"/>
          <w:sz w:val="32"/>
          <w:szCs w:val="32"/>
          <w:rtl/>
        </w:rPr>
        <w:lastRenderedPageBreak/>
        <w:t>بامتلاك هذه الكفاءات بل بالقدرة على تطويرها وتجديدها باستمرار في مواجهة التحولات التقنية المتسارعة.</w:t>
      </w:r>
    </w:p>
    <w:p w14:paraId="71B4B493" w14:textId="7E564E29"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اقتصادات البيانات والذكاء الاصطناعي:</w:t>
      </w:r>
    </w:p>
    <w:p w14:paraId="21D0178C" w14:textId="4EF28332"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باتت البيانات تُوصف بأنها "النفط الجديد" في الاقتصاد الرقمي، غير أن هذا الوصف منقوص لأن البيانات على خلاف النفط لا تنضب باستهلاكها ويمكن استخدامها في آنٍ واحد لأغراض متعددة. والمؤسسة التي تمتلك بياناتٍ أكثر وجودةً أعلى وتُوظّفها في نماذج ذكاء اصطناعي متقدمة تُحقق ميزةً تنافسية متزايدة الأثر مع مرور الوقت، لأن النماذج الأفضل تجذب مستخدمين أكثر مما يُولّد بيانات أكثر مما يُحسّن النماذج أكثر في حلقة تعزيزية متصاعدة (</w:t>
      </w:r>
      <w:r w:rsidRPr="00EB3C01">
        <w:rPr>
          <w:rFonts w:ascii="Sakkal Majalla" w:hAnsi="Sakkal Majalla" w:cs="Sakkal Majalla"/>
          <w:sz w:val="32"/>
          <w:szCs w:val="32"/>
        </w:rPr>
        <w:t xml:space="preserve">Brynjolfsson et al., </w:t>
      </w:r>
      <w:r w:rsidRPr="00EB3C01">
        <w:rPr>
          <w:rFonts w:ascii="Sakkal Majalla" w:hAnsi="Sakkal Majalla" w:cs="Sakkal Majalla"/>
          <w:sz w:val="32"/>
          <w:szCs w:val="32"/>
          <w:rtl/>
        </w:rPr>
        <w:t>2021).</w:t>
      </w:r>
    </w:p>
    <w:p w14:paraId="47240E0E" w14:textId="686BC54D"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تأثيرات الشبكة والمنصات الرقمية:</w:t>
      </w:r>
    </w:p>
    <w:p w14:paraId="14826E83" w14:textId="489FE556"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يُمثّل تأثير الشبكة ظاهرةً فريدةً في الاقتصاد الرقمي تقضي بأن قيمة المنتج أو الخدمة تتزايد مع تزايد عدد مستخدميه، مما يخلق ديناميكية "الفائز يأخذ كل شيء" التي تُهيمن بها منصات قليلة على أسواق كاملة (</w:t>
      </w:r>
      <w:r w:rsidRPr="00EB3C01">
        <w:rPr>
          <w:rFonts w:ascii="Sakkal Majalla" w:hAnsi="Sakkal Majalla" w:cs="Sakkal Majalla"/>
          <w:sz w:val="32"/>
          <w:szCs w:val="32"/>
        </w:rPr>
        <w:t xml:space="preserve">Parker et al., </w:t>
      </w:r>
      <w:r w:rsidRPr="00EB3C01">
        <w:rPr>
          <w:rFonts w:ascii="Sakkal Majalla" w:hAnsi="Sakkal Majalla" w:cs="Sakkal Majalla"/>
          <w:sz w:val="32"/>
          <w:szCs w:val="32"/>
          <w:rtl/>
        </w:rPr>
        <w:t>2016). وقد تجلّى هذا التأثير بوضوح في أسواق التجارة الإلكترونية والشبكات الاجتماعية والبحث الرقمي. وفي السياق السعودي، تُسعى مؤسسات كبرى إلى الاستفادة من هذه الديناميكية في مجالات التجارة الإلكترونية والخدمات المالية الرقمية.</w:t>
      </w:r>
    </w:p>
    <w:p w14:paraId="6AD6570D" w14:textId="47280487"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سرعة الاستجابة والرشاقة المؤسسية:</w:t>
      </w:r>
    </w:p>
    <w:p w14:paraId="303238E1" w14:textId="392DFBB8"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 xml:space="preserve">في بيئة الأعمال الرقمية المتسارعة، باتت سرعة الاستجابة للتغيرات السوقية والتقنية تُمثّل ميزةً تنافسيةً جوهريةً بحد ذاتها. ويُتيح التحول الرقمي للمؤسسات اعتماد منهجيات رشيقة </w:t>
      </w:r>
      <w:r w:rsidRPr="00EB3C01">
        <w:rPr>
          <w:rFonts w:ascii="Sakkal Majalla" w:hAnsi="Sakkal Majalla" w:cs="Sakkal Majalla"/>
          <w:sz w:val="32"/>
          <w:szCs w:val="32"/>
          <w:rtl/>
        </w:rPr>
        <w:lastRenderedPageBreak/>
        <w:t>(</w:t>
      </w:r>
      <w:r w:rsidRPr="00EB3C01">
        <w:rPr>
          <w:rFonts w:ascii="Sakkal Majalla" w:hAnsi="Sakkal Majalla" w:cs="Sakkal Majalla"/>
          <w:sz w:val="32"/>
          <w:szCs w:val="32"/>
        </w:rPr>
        <w:t>Agile</w:t>
      </w:r>
      <w:r w:rsidRPr="00EB3C01">
        <w:rPr>
          <w:rFonts w:ascii="Sakkal Majalla" w:hAnsi="Sakkal Majalla" w:cs="Sakkal Majalla"/>
          <w:sz w:val="32"/>
          <w:szCs w:val="32"/>
          <w:rtl/>
        </w:rPr>
        <w:t>) في تطوير المنتجات والخدمات، وتقليص دورات الإنتاج والتسويق، والتجريب السريع والتعلم من الفشل بتكلفة منخفضة (</w:t>
      </w:r>
      <w:r w:rsidRPr="00EB3C01">
        <w:rPr>
          <w:rFonts w:ascii="Sakkal Majalla" w:hAnsi="Sakkal Majalla" w:cs="Sakkal Majalla"/>
          <w:sz w:val="32"/>
          <w:szCs w:val="32"/>
        </w:rPr>
        <w:t xml:space="preserve">Kane et al., </w:t>
      </w:r>
      <w:r w:rsidRPr="00EB3C01">
        <w:rPr>
          <w:rFonts w:ascii="Sakkal Majalla" w:hAnsi="Sakkal Majalla" w:cs="Sakkal Majalla"/>
          <w:sz w:val="32"/>
          <w:szCs w:val="32"/>
          <w:rtl/>
        </w:rPr>
        <w:t>2019).</w:t>
      </w:r>
    </w:p>
    <w:p w14:paraId="152EDD66" w14:textId="341E95C4" w:rsidR="00EB3C01" w:rsidRPr="00EB3C01" w:rsidRDefault="00EB3C01" w:rsidP="00E20D53">
      <w:pPr>
        <w:spacing w:line="360" w:lineRule="auto"/>
        <w:jc w:val="mediumKashida"/>
        <w:outlineLvl w:val="1"/>
        <w:rPr>
          <w:rFonts w:ascii="Sakkal Majalla" w:hAnsi="Sakkal Majalla" w:cs="Sakkal Majalla"/>
          <w:sz w:val="32"/>
          <w:szCs w:val="32"/>
          <w:rtl/>
        </w:rPr>
      </w:pPr>
      <w:r w:rsidRPr="00EB3C01">
        <w:rPr>
          <w:rFonts w:ascii="Sakkal Majalla" w:hAnsi="Sakkal Majalla" w:cs="Sakkal Majalla"/>
          <w:sz w:val="32"/>
          <w:szCs w:val="32"/>
          <w:rtl/>
        </w:rPr>
        <w:t xml:space="preserve"> </w:t>
      </w:r>
      <w:bookmarkStart w:id="36" w:name="_Toc235197704"/>
      <w:r w:rsidRPr="00EB3C01">
        <w:rPr>
          <w:rFonts w:ascii="Sakkal Majalla" w:hAnsi="Sakkal Majalla" w:cs="Sakkal Majalla"/>
          <w:sz w:val="32"/>
          <w:szCs w:val="32"/>
          <w:rtl/>
        </w:rPr>
        <w:t>ثالثاً: التحول الرقمي وإعادة تشكيل الهياكل التنافسية في السياق السعودي</w:t>
      </w:r>
      <w:bookmarkEnd w:id="36"/>
    </w:p>
    <w:p w14:paraId="41F0612E" w14:textId="77777777"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شهدت بيئة الأعمال السعودية تحولات تنافسية جذرية مدفوعةً بموجة التحول الرقمي، وكان أبرز تجلياتها: ظهور شركات ناشئة رقمية في قطاعات التجارة الإلكترونية والتقنية المالية والتعليم الرقمي والصحة الرقمية نجحت في اقتطاع حصص سوقية من لاعبين تقليديين راسخين. وقد ارتفع عدد الشركات الناشئة التقنية السعودية من أقل من خمسمئة شركة عام 2018 إلى ما يزيد على ألفَي شركة عام 2023 وفق تقرير منظومة ريادة الأعمال (هيئة المنشآت الصغيرة والمتوسطة، 2023). كما شهد قطاع التجارة الإلكترونية نمواً استثنائياً تسارع إبان جائحة كوفيد-19، مما وسّع التنافس الرقمي ليطال قطاعات لم تكن تتوقع مواجهة هذا التحدي.</w:t>
      </w:r>
    </w:p>
    <w:p w14:paraId="01B58443" w14:textId="45173E00" w:rsidR="00EB3C01" w:rsidRPr="00B265A8" w:rsidRDefault="00EB3C01" w:rsidP="00E20D53">
      <w:pPr>
        <w:spacing w:line="360" w:lineRule="auto"/>
        <w:jc w:val="mediumKashida"/>
        <w:outlineLvl w:val="0"/>
        <w:rPr>
          <w:rFonts w:ascii="Sakkal Majalla" w:hAnsi="Sakkal Majalla" w:cs="Sakkal Majalla"/>
          <w:b/>
          <w:bCs/>
          <w:sz w:val="32"/>
          <w:szCs w:val="32"/>
          <w:rtl/>
        </w:rPr>
      </w:pPr>
      <w:bookmarkStart w:id="37" w:name="_Toc235197705"/>
      <w:r w:rsidRPr="00B265A8">
        <w:rPr>
          <w:rFonts w:ascii="Sakkal Majalla" w:hAnsi="Sakkal Majalla" w:cs="Sakkal Majalla"/>
          <w:b/>
          <w:bCs/>
          <w:sz w:val="32"/>
          <w:szCs w:val="32"/>
          <w:rtl/>
        </w:rPr>
        <w:t>النظريات المفسِّرة للعلاقة بين التحول الرقمي والأداء المؤسسي</w:t>
      </w:r>
      <w:r w:rsidR="00B265A8" w:rsidRPr="00B265A8">
        <w:rPr>
          <w:rFonts w:ascii="Sakkal Majalla" w:hAnsi="Sakkal Majalla" w:cs="Sakkal Majalla" w:hint="cs"/>
          <w:b/>
          <w:bCs/>
          <w:sz w:val="32"/>
          <w:szCs w:val="32"/>
          <w:rtl/>
        </w:rPr>
        <w:t>:</w:t>
      </w:r>
      <w:bookmarkEnd w:id="37"/>
    </w:p>
    <w:p w14:paraId="28FF6A65" w14:textId="27B25B6C" w:rsidR="00EB3C01" w:rsidRPr="00EB3C01" w:rsidRDefault="00EB3C01" w:rsidP="00E20D53">
      <w:pPr>
        <w:spacing w:line="360" w:lineRule="auto"/>
        <w:jc w:val="mediumKashida"/>
        <w:outlineLvl w:val="0"/>
        <w:rPr>
          <w:rFonts w:ascii="Sakkal Majalla" w:hAnsi="Sakkal Majalla" w:cs="Sakkal Majalla"/>
          <w:sz w:val="32"/>
          <w:szCs w:val="32"/>
          <w:rtl/>
        </w:rPr>
      </w:pPr>
      <w:r w:rsidRPr="00EB3C01">
        <w:rPr>
          <w:rFonts w:ascii="Sakkal Majalla" w:hAnsi="Sakkal Majalla" w:cs="Sakkal Majalla"/>
          <w:sz w:val="32"/>
          <w:szCs w:val="32"/>
          <w:rtl/>
        </w:rPr>
        <w:t xml:space="preserve"> </w:t>
      </w:r>
      <w:bookmarkStart w:id="38" w:name="_Toc235197706"/>
      <w:r w:rsidRPr="00EB3C01">
        <w:rPr>
          <w:rFonts w:ascii="Sakkal Majalla" w:hAnsi="Sakkal Majalla" w:cs="Sakkal Majalla"/>
          <w:sz w:val="32"/>
          <w:szCs w:val="32"/>
          <w:rtl/>
        </w:rPr>
        <w:t>أولاً: نظرية الموارد والكفاءات (</w:t>
      </w:r>
      <w:r w:rsidRPr="00EB3C01">
        <w:rPr>
          <w:rFonts w:ascii="Sakkal Majalla" w:hAnsi="Sakkal Majalla" w:cs="Sakkal Majalla"/>
          <w:sz w:val="32"/>
          <w:szCs w:val="32"/>
        </w:rPr>
        <w:t>Resource-Based View</w:t>
      </w:r>
      <w:r w:rsidRPr="00EB3C01">
        <w:rPr>
          <w:rFonts w:ascii="Sakkal Majalla" w:hAnsi="Sakkal Majalla" w:cs="Sakkal Majalla"/>
          <w:sz w:val="32"/>
          <w:szCs w:val="32"/>
          <w:rtl/>
        </w:rPr>
        <w:t>)</w:t>
      </w:r>
      <w:bookmarkEnd w:id="38"/>
    </w:p>
    <w:p w14:paraId="703B7EB6" w14:textId="7DCF2B98" w:rsidR="00EB3C01" w:rsidRPr="00EB3C01" w:rsidRDefault="00EB3C01" w:rsidP="00305B5D">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أرسى بارني (</w:t>
      </w:r>
      <w:r w:rsidRPr="00EB3C01">
        <w:rPr>
          <w:rFonts w:ascii="Sakkal Majalla" w:hAnsi="Sakkal Majalla" w:cs="Sakkal Majalla"/>
          <w:sz w:val="32"/>
          <w:szCs w:val="32"/>
        </w:rPr>
        <w:t xml:space="preserve">Barney, </w:t>
      </w:r>
      <w:r w:rsidRPr="00EB3C01">
        <w:rPr>
          <w:rFonts w:ascii="Sakkal Majalla" w:hAnsi="Sakkal Majalla" w:cs="Sakkal Majalla"/>
          <w:sz w:val="32"/>
          <w:szCs w:val="32"/>
          <w:rtl/>
        </w:rPr>
        <w:t xml:space="preserve">1991) دعائم هذه النظرية في مقاله الرائد "موارد الشركة والميزة التنافسية المستدامة"، التي أعادت توجيه الفكر الاستراتيجي من التركيز على التحليل الخارجي للبيئة التنافسية نحو الاهتمام بالموارد والكفاءات الداخلية للمؤسسة بوصفها مصدراً للتميز المستدام. وتقوم هذه النظرية على افتراض أن الموارد والكفاءات التي تُحقق ميزةً تنافسيةً مستدامة ينبغي أن تتمتع بأربع خصائص تُعرف اختصاراً بـ </w:t>
      </w:r>
      <w:r w:rsidRPr="00EB3C01">
        <w:rPr>
          <w:rFonts w:ascii="Sakkal Majalla" w:hAnsi="Sakkal Majalla" w:cs="Sakkal Majalla"/>
          <w:sz w:val="32"/>
          <w:szCs w:val="32"/>
        </w:rPr>
        <w:t>VRIN</w:t>
      </w:r>
      <w:r w:rsidRPr="00EB3C01">
        <w:rPr>
          <w:rFonts w:ascii="Sakkal Majalla" w:hAnsi="Sakkal Majalla" w:cs="Sakkal Majalla"/>
          <w:sz w:val="32"/>
          <w:szCs w:val="32"/>
          <w:rtl/>
        </w:rPr>
        <w:t xml:space="preserve"> وهي: القيمة والندرة وعدم القابلية للتقليد وعدم القابلية للاستبدال.</w:t>
      </w:r>
    </w:p>
    <w:p w14:paraId="7B87C966" w14:textId="0069F469"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lastRenderedPageBreak/>
        <w:t xml:space="preserve">وفي تطبيق هذه النظرية على التحول الرقمي، تُصبح الكفاءات الرقمية الجوهرية — كخوارزميات الذكاء الاصطناعي المملوكة وقواعد البيانات الضخمة والكوادر الرقمية المتخصصة — موارد استراتيجية تستوفي خصائص </w:t>
      </w:r>
      <w:r w:rsidRPr="00EB3C01">
        <w:rPr>
          <w:rFonts w:ascii="Sakkal Majalla" w:hAnsi="Sakkal Majalla" w:cs="Sakkal Majalla"/>
          <w:sz w:val="32"/>
          <w:szCs w:val="32"/>
        </w:rPr>
        <w:t>VRIN</w:t>
      </w:r>
      <w:r w:rsidRPr="00EB3C01">
        <w:rPr>
          <w:rFonts w:ascii="Sakkal Majalla" w:hAnsi="Sakkal Majalla" w:cs="Sakkal Majalla"/>
          <w:sz w:val="32"/>
          <w:szCs w:val="32"/>
          <w:rtl/>
        </w:rPr>
        <w:t>، وبالتالي تُمثّل أساساً للميزة التنافسية المستدامة. ويُفسّر هذا المنطق لماذا يُترجم التحول الرقمي الناجح إلى أداء مؤسسي متميز ومستدام، في حين تعجز الاستثمارات التقنية المجردة دون بناء كفاءات داخلية عن تحقيق هذا الأثر (</w:t>
      </w:r>
      <w:r w:rsidRPr="00EB3C01">
        <w:rPr>
          <w:rFonts w:ascii="Sakkal Majalla" w:hAnsi="Sakkal Majalla" w:cs="Sakkal Majalla"/>
          <w:sz w:val="32"/>
          <w:szCs w:val="32"/>
        </w:rPr>
        <w:t xml:space="preserve">Bharadwaj, </w:t>
      </w:r>
      <w:r w:rsidRPr="00EB3C01">
        <w:rPr>
          <w:rFonts w:ascii="Sakkal Majalla" w:hAnsi="Sakkal Majalla" w:cs="Sakkal Majalla"/>
          <w:sz w:val="32"/>
          <w:szCs w:val="32"/>
          <w:rtl/>
        </w:rPr>
        <w:t>2000).</w:t>
      </w:r>
    </w:p>
    <w:p w14:paraId="5988BF11" w14:textId="7BD22021" w:rsidR="00EB3C01" w:rsidRPr="00EB3C01" w:rsidRDefault="00EB3C01" w:rsidP="00E20D53">
      <w:pPr>
        <w:spacing w:line="360" w:lineRule="auto"/>
        <w:jc w:val="mediumKashida"/>
        <w:outlineLvl w:val="1"/>
        <w:rPr>
          <w:rFonts w:ascii="Sakkal Majalla" w:hAnsi="Sakkal Majalla" w:cs="Sakkal Majalla"/>
          <w:sz w:val="32"/>
          <w:szCs w:val="32"/>
          <w:rtl/>
        </w:rPr>
      </w:pPr>
      <w:r w:rsidRPr="00EB3C01">
        <w:rPr>
          <w:rFonts w:ascii="Sakkal Majalla" w:hAnsi="Sakkal Majalla" w:cs="Sakkal Majalla"/>
          <w:sz w:val="32"/>
          <w:szCs w:val="32"/>
          <w:rtl/>
        </w:rPr>
        <w:t xml:space="preserve"> </w:t>
      </w:r>
      <w:bookmarkStart w:id="39" w:name="_Toc235197707"/>
      <w:r w:rsidRPr="00EB3C01">
        <w:rPr>
          <w:rFonts w:ascii="Sakkal Majalla" w:hAnsi="Sakkal Majalla" w:cs="Sakkal Majalla"/>
          <w:sz w:val="32"/>
          <w:szCs w:val="32"/>
          <w:rtl/>
        </w:rPr>
        <w:t>ثانياً: نظرية الكفاءات الديناميكية (</w:t>
      </w:r>
      <w:r w:rsidRPr="00EB3C01">
        <w:rPr>
          <w:rFonts w:ascii="Sakkal Majalla" w:hAnsi="Sakkal Majalla" w:cs="Sakkal Majalla"/>
          <w:sz w:val="32"/>
          <w:szCs w:val="32"/>
        </w:rPr>
        <w:t>Dynamic Capabilities Theory</w:t>
      </w:r>
      <w:r w:rsidRPr="00EB3C01">
        <w:rPr>
          <w:rFonts w:ascii="Sakkal Majalla" w:hAnsi="Sakkal Majalla" w:cs="Sakkal Majalla"/>
          <w:sz w:val="32"/>
          <w:szCs w:val="32"/>
          <w:rtl/>
        </w:rPr>
        <w:t>)</w:t>
      </w:r>
      <w:bookmarkEnd w:id="39"/>
    </w:p>
    <w:p w14:paraId="7D387874" w14:textId="472796D6"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طوّر تيس وزملاؤه (</w:t>
      </w:r>
      <w:r w:rsidRPr="00EB3C01">
        <w:rPr>
          <w:rFonts w:ascii="Sakkal Majalla" w:hAnsi="Sakkal Majalla" w:cs="Sakkal Majalla"/>
          <w:sz w:val="32"/>
          <w:szCs w:val="32"/>
        </w:rPr>
        <w:t xml:space="preserve">Teece et al., </w:t>
      </w:r>
      <w:r w:rsidRPr="00EB3C01">
        <w:rPr>
          <w:rFonts w:ascii="Sakkal Majalla" w:hAnsi="Sakkal Majalla" w:cs="Sakkal Majalla"/>
          <w:sz w:val="32"/>
          <w:szCs w:val="32"/>
          <w:rtl/>
        </w:rPr>
        <w:t xml:space="preserve">1997) هذه النظرية لمعالجة محدودية نظرية الموارد الثابتة في تفسير الميزة التنافسية في البيئات المتقلبة. وتُعرّف الكفاءات الديناميكية بأنها "قدرة المؤسسة على دمج وبناء وإعادة تشكيل كفاءاتها الداخلية والخارجية للتعامل مع البيئات المتغيرة بسرعة". وتتضمن </w:t>
      </w:r>
      <w:proofErr w:type="gramStart"/>
      <w:r w:rsidRPr="00EB3C01">
        <w:rPr>
          <w:rFonts w:ascii="Sakkal Majalla" w:hAnsi="Sakkal Majalla" w:cs="Sakkal Majalla"/>
          <w:sz w:val="32"/>
          <w:szCs w:val="32"/>
          <w:rtl/>
        </w:rPr>
        <w:t>ثلاثة</w:t>
      </w:r>
      <w:proofErr w:type="gramEnd"/>
      <w:r w:rsidRPr="00EB3C01">
        <w:rPr>
          <w:rFonts w:ascii="Sakkal Majalla" w:hAnsi="Sakkal Majalla" w:cs="Sakkal Majalla"/>
          <w:sz w:val="32"/>
          <w:szCs w:val="32"/>
          <w:rtl/>
        </w:rPr>
        <w:t xml:space="preserve"> مكوّنات محورية: الاستشعار المتمثل في الكشف والتعلم عن الفرص والتهديدات، والاغتنام المتمثل في تعبئة الموارد لمعالجة الفرص، وإعادة التشكيل المتمثل في الارتقاء والجمع وحماية الأصول الملموسة وغير الملموسة.</w:t>
      </w:r>
    </w:p>
    <w:p w14:paraId="03867DBC" w14:textId="54D279EA" w:rsid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وفي سياق التحول الرقمي، تتجلى الكفاءات الديناميكية في قدرة المؤسسة على استشعار التحولات التقنية الناشئة قبل منافسيها، واغتنام الفرص التي تُتيحها التقنيات الجديدة بسرعة أكبر، وإعادة تشكيل أصولها ومهاراتها باستمرار مواكبةً للتطور المتسارع. ويُفسّر هذا الإطار النظري لماذا تتفاوت نتائج التحول الرقمي تفاوتاً كبيراً بين المؤسسات رغم التشابه في مستويات الاستثمار التقني.</w:t>
      </w:r>
    </w:p>
    <w:p w14:paraId="705FF311" w14:textId="77777777" w:rsidR="00402A46" w:rsidRPr="00EB3C01" w:rsidRDefault="00402A46" w:rsidP="00B265A8">
      <w:pPr>
        <w:spacing w:line="360" w:lineRule="auto"/>
        <w:jc w:val="mediumKashida"/>
        <w:rPr>
          <w:rFonts w:ascii="Sakkal Majalla" w:hAnsi="Sakkal Majalla" w:cs="Sakkal Majalla"/>
          <w:sz w:val="32"/>
          <w:szCs w:val="32"/>
          <w:rtl/>
        </w:rPr>
      </w:pPr>
    </w:p>
    <w:p w14:paraId="5B7A6B8D" w14:textId="299BEE9C" w:rsidR="00EB3C01" w:rsidRPr="00EB3C01" w:rsidRDefault="00EB3C01" w:rsidP="00E20D53">
      <w:pPr>
        <w:spacing w:line="360" w:lineRule="auto"/>
        <w:jc w:val="mediumKashida"/>
        <w:outlineLvl w:val="1"/>
        <w:rPr>
          <w:rFonts w:ascii="Sakkal Majalla" w:hAnsi="Sakkal Majalla" w:cs="Sakkal Majalla"/>
          <w:sz w:val="32"/>
          <w:szCs w:val="32"/>
          <w:rtl/>
        </w:rPr>
      </w:pPr>
      <w:r w:rsidRPr="00EB3C01">
        <w:rPr>
          <w:rFonts w:ascii="Sakkal Majalla" w:hAnsi="Sakkal Majalla" w:cs="Sakkal Majalla"/>
          <w:sz w:val="32"/>
          <w:szCs w:val="32"/>
          <w:rtl/>
        </w:rPr>
        <w:lastRenderedPageBreak/>
        <w:t xml:space="preserve"> </w:t>
      </w:r>
      <w:bookmarkStart w:id="40" w:name="_Toc235197708"/>
      <w:r w:rsidRPr="00EB3C01">
        <w:rPr>
          <w:rFonts w:ascii="Sakkal Majalla" w:hAnsi="Sakkal Majalla" w:cs="Sakkal Majalla"/>
          <w:sz w:val="32"/>
          <w:szCs w:val="32"/>
          <w:rtl/>
        </w:rPr>
        <w:t>ثالثاً: نظرية المحاذاة الاستراتيجية للتقنية (</w:t>
      </w:r>
      <w:r w:rsidRPr="00EB3C01">
        <w:rPr>
          <w:rFonts w:ascii="Sakkal Majalla" w:hAnsi="Sakkal Majalla" w:cs="Sakkal Majalla"/>
          <w:sz w:val="32"/>
          <w:szCs w:val="32"/>
        </w:rPr>
        <w:t>Strategic Alignment Theory</w:t>
      </w:r>
      <w:r w:rsidRPr="00EB3C01">
        <w:rPr>
          <w:rFonts w:ascii="Sakkal Majalla" w:hAnsi="Sakkal Majalla" w:cs="Sakkal Majalla"/>
          <w:sz w:val="32"/>
          <w:szCs w:val="32"/>
          <w:rtl/>
        </w:rPr>
        <w:t>)</w:t>
      </w:r>
      <w:bookmarkEnd w:id="40"/>
    </w:p>
    <w:p w14:paraId="0A5EEE25" w14:textId="5E1DA006"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 xml:space="preserve">قدّم </w:t>
      </w:r>
      <w:proofErr w:type="spellStart"/>
      <w:r w:rsidRPr="00EB3C01">
        <w:rPr>
          <w:rFonts w:ascii="Sakkal Majalla" w:hAnsi="Sakkal Majalla" w:cs="Sakkal Majalla"/>
          <w:sz w:val="32"/>
          <w:szCs w:val="32"/>
          <w:rtl/>
        </w:rPr>
        <w:t>هندرسون</w:t>
      </w:r>
      <w:proofErr w:type="spellEnd"/>
      <w:r w:rsidRPr="00EB3C01">
        <w:rPr>
          <w:rFonts w:ascii="Sakkal Majalla" w:hAnsi="Sakkal Majalla" w:cs="Sakkal Majalla"/>
          <w:sz w:val="32"/>
          <w:szCs w:val="32"/>
          <w:rtl/>
        </w:rPr>
        <w:t xml:space="preserve"> </w:t>
      </w:r>
      <w:proofErr w:type="spellStart"/>
      <w:r w:rsidRPr="00EB3C01">
        <w:rPr>
          <w:rFonts w:ascii="Sakkal Majalla" w:hAnsi="Sakkal Majalla" w:cs="Sakkal Majalla"/>
          <w:sz w:val="32"/>
          <w:szCs w:val="32"/>
          <w:rtl/>
        </w:rPr>
        <w:t>وفينكاتراماني</w:t>
      </w:r>
      <w:proofErr w:type="spellEnd"/>
      <w:r w:rsidRPr="00EB3C01">
        <w:rPr>
          <w:rFonts w:ascii="Sakkal Majalla" w:hAnsi="Sakkal Majalla" w:cs="Sakkal Majalla"/>
          <w:sz w:val="32"/>
          <w:szCs w:val="32"/>
          <w:rtl/>
        </w:rPr>
        <w:t xml:space="preserve"> (</w:t>
      </w:r>
      <w:r w:rsidRPr="00EB3C01">
        <w:rPr>
          <w:rFonts w:ascii="Sakkal Majalla" w:hAnsi="Sakkal Majalla" w:cs="Sakkal Majalla"/>
          <w:sz w:val="32"/>
          <w:szCs w:val="32"/>
        </w:rPr>
        <w:t xml:space="preserve">Henderson &amp; Venkatraman, </w:t>
      </w:r>
      <w:r w:rsidRPr="00EB3C01">
        <w:rPr>
          <w:rFonts w:ascii="Sakkal Majalla" w:hAnsi="Sakkal Majalla" w:cs="Sakkal Majalla"/>
          <w:sz w:val="32"/>
          <w:szCs w:val="32"/>
          <w:rtl/>
        </w:rPr>
        <w:t>1993) نموذج المحاذاة الاستراتيجية الذي يُؤكد أن الأثر الأمثل لاستثمارات تقنية المعلومات على الأداء المؤسسي لا يتحقق إلا حين تتحقق المحاذاة الرباعية بين: الاستراتيجية الأعمال، واستراتيجية تقنية المعلومات، والبنية التنظيمية، وبنية تقنية المعلومات. ومن ثَمّ، فإن مؤسسة تستثمر في أحدث تقنيات الذكاء الاصطناعي دون أن تُحاذي هذا الاستثمار مع استراتيجيتها الأعمال وبنيتها التنظيمية ستحصد نتائج أدنى بكثير مما تُحقق مؤسسة تحرص على تحقيق هذه المحاذاة الرباعية.</w:t>
      </w:r>
    </w:p>
    <w:p w14:paraId="716ECD9B" w14:textId="3190FFB7"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وتُفيد هذه النظرية في تفسير ظاهرة التفاوت الواسع في نتائج التحول الرقمي بين المؤسسات التي تستثمر مبالغ متقاربة، وتُرشد إلى ضرورة التركيز على المحاذاة الاستراتيجية كعامل وسيط جوهري في العلاقة بين التحول الرقمي والأداء المؤسسي (</w:t>
      </w:r>
      <w:r w:rsidRPr="00EB3C01">
        <w:rPr>
          <w:rFonts w:ascii="Sakkal Majalla" w:hAnsi="Sakkal Majalla" w:cs="Sakkal Majalla"/>
          <w:sz w:val="32"/>
          <w:szCs w:val="32"/>
        </w:rPr>
        <w:t xml:space="preserve">Henderson &amp; Venkatraman, </w:t>
      </w:r>
      <w:r w:rsidRPr="00EB3C01">
        <w:rPr>
          <w:rFonts w:ascii="Sakkal Majalla" w:hAnsi="Sakkal Majalla" w:cs="Sakkal Majalla"/>
          <w:sz w:val="32"/>
          <w:szCs w:val="32"/>
          <w:rtl/>
        </w:rPr>
        <w:t>1993).</w:t>
      </w:r>
    </w:p>
    <w:p w14:paraId="243E2861" w14:textId="22AEDAC9" w:rsidR="00EB3C01" w:rsidRPr="00EB3C01" w:rsidRDefault="00EB3C01" w:rsidP="00E20D53">
      <w:pPr>
        <w:spacing w:line="360" w:lineRule="auto"/>
        <w:jc w:val="mediumKashida"/>
        <w:outlineLvl w:val="1"/>
        <w:rPr>
          <w:rFonts w:ascii="Sakkal Majalla" w:hAnsi="Sakkal Majalla" w:cs="Sakkal Majalla"/>
          <w:sz w:val="32"/>
          <w:szCs w:val="32"/>
          <w:rtl/>
        </w:rPr>
      </w:pPr>
      <w:r w:rsidRPr="00EB3C01">
        <w:rPr>
          <w:rFonts w:ascii="Sakkal Majalla" w:hAnsi="Sakkal Majalla" w:cs="Sakkal Majalla"/>
          <w:sz w:val="32"/>
          <w:szCs w:val="32"/>
          <w:rtl/>
        </w:rPr>
        <w:t xml:space="preserve"> </w:t>
      </w:r>
      <w:bookmarkStart w:id="41" w:name="_Toc235197709"/>
      <w:r w:rsidRPr="00EB3C01">
        <w:rPr>
          <w:rFonts w:ascii="Sakkal Majalla" w:hAnsi="Sakkal Majalla" w:cs="Sakkal Majalla"/>
          <w:sz w:val="32"/>
          <w:szCs w:val="32"/>
          <w:rtl/>
        </w:rPr>
        <w:t>رابعاً: نظرية قبول التقنية الموسَّعة (</w:t>
      </w:r>
      <w:r w:rsidRPr="00EB3C01">
        <w:rPr>
          <w:rFonts w:ascii="Sakkal Majalla" w:hAnsi="Sakkal Majalla" w:cs="Sakkal Majalla"/>
          <w:sz w:val="32"/>
          <w:szCs w:val="32"/>
        </w:rPr>
        <w:t>Extended TAM &amp; UTAUT</w:t>
      </w:r>
      <w:r w:rsidRPr="00EB3C01">
        <w:rPr>
          <w:rFonts w:ascii="Sakkal Majalla" w:hAnsi="Sakkal Majalla" w:cs="Sakkal Majalla"/>
          <w:sz w:val="32"/>
          <w:szCs w:val="32"/>
          <w:rtl/>
        </w:rPr>
        <w:t>)</w:t>
      </w:r>
      <w:bookmarkEnd w:id="41"/>
    </w:p>
    <w:p w14:paraId="31A8F6DE" w14:textId="290C198D"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أرسى ديفيس (</w:t>
      </w:r>
      <w:r w:rsidRPr="00EB3C01">
        <w:rPr>
          <w:rFonts w:ascii="Sakkal Majalla" w:hAnsi="Sakkal Majalla" w:cs="Sakkal Majalla"/>
          <w:sz w:val="32"/>
          <w:szCs w:val="32"/>
        </w:rPr>
        <w:t xml:space="preserve">Davis, </w:t>
      </w:r>
      <w:r w:rsidRPr="00EB3C01">
        <w:rPr>
          <w:rFonts w:ascii="Sakkal Majalla" w:hAnsi="Sakkal Majalla" w:cs="Sakkal Majalla"/>
          <w:sz w:val="32"/>
          <w:szCs w:val="32"/>
          <w:rtl/>
        </w:rPr>
        <w:t xml:space="preserve">1989) نموذج قبول التقنية الذي يُفسّر سلوك الأفراد في تبني التقنيات الجديدة من خلال متغيرَين محوريَّين هما: سهولة الاستخدام المُدرَكة والفائدة المُدرَكة. ثم طوّر </w:t>
      </w:r>
      <w:proofErr w:type="spellStart"/>
      <w:r w:rsidRPr="00EB3C01">
        <w:rPr>
          <w:rFonts w:ascii="Sakkal Majalla" w:hAnsi="Sakkal Majalla" w:cs="Sakkal Majalla"/>
          <w:sz w:val="32"/>
          <w:szCs w:val="32"/>
          <w:rtl/>
        </w:rPr>
        <w:t>فيناتيش</w:t>
      </w:r>
      <w:proofErr w:type="spellEnd"/>
      <w:r w:rsidRPr="00EB3C01">
        <w:rPr>
          <w:rFonts w:ascii="Sakkal Majalla" w:hAnsi="Sakkal Majalla" w:cs="Sakkal Majalla"/>
          <w:sz w:val="32"/>
          <w:szCs w:val="32"/>
          <w:rtl/>
        </w:rPr>
        <w:t xml:space="preserve"> وزملاؤه (</w:t>
      </w:r>
      <w:r w:rsidRPr="00EB3C01">
        <w:rPr>
          <w:rFonts w:ascii="Sakkal Majalla" w:hAnsi="Sakkal Majalla" w:cs="Sakkal Majalla"/>
          <w:sz w:val="32"/>
          <w:szCs w:val="32"/>
        </w:rPr>
        <w:t xml:space="preserve">Venkatesh et al., </w:t>
      </w:r>
      <w:r w:rsidRPr="00EB3C01">
        <w:rPr>
          <w:rFonts w:ascii="Sakkal Majalla" w:hAnsi="Sakkal Majalla" w:cs="Sakkal Majalla"/>
          <w:sz w:val="32"/>
          <w:szCs w:val="32"/>
          <w:rtl/>
        </w:rPr>
        <w:t xml:space="preserve">2003) نظريةً موحّدةً لقبول التقنية واستخدامها تُعرف بنظرية </w:t>
      </w:r>
      <w:r w:rsidRPr="00EB3C01">
        <w:rPr>
          <w:rFonts w:ascii="Sakkal Majalla" w:hAnsi="Sakkal Majalla" w:cs="Sakkal Majalla"/>
          <w:sz w:val="32"/>
          <w:szCs w:val="32"/>
        </w:rPr>
        <w:t>UTAUT</w:t>
      </w:r>
      <w:r w:rsidRPr="00EB3C01">
        <w:rPr>
          <w:rFonts w:ascii="Sakkal Majalla" w:hAnsi="Sakkal Majalla" w:cs="Sakkal Majalla"/>
          <w:sz w:val="32"/>
          <w:szCs w:val="32"/>
          <w:rtl/>
        </w:rPr>
        <w:t xml:space="preserve"> تضم ثمانية نماذج سابقة وتُحدد </w:t>
      </w:r>
      <w:proofErr w:type="gramStart"/>
      <w:r w:rsidRPr="00EB3C01">
        <w:rPr>
          <w:rFonts w:ascii="Sakkal Majalla" w:hAnsi="Sakkal Majalla" w:cs="Sakkal Majalla"/>
          <w:sz w:val="32"/>
          <w:szCs w:val="32"/>
          <w:rtl/>
        </w:rPr>
        <w:t>أربعة</w:t>
      </w:r>
      <w:proofErr w:type="gramEnd"/>
      <w:r w:rsidRPr="00EB3C01">
        <w:rPr>
          <w:rFonts w:ascii="Sakkal Majalla" w:hAnsi="Sakkal Majalla" w:cs="Sakkal Majalla"/>
          <w:sz w:val="32"/>
          <w:szCs w:val="32"/>
          <w:rtl/>
        </w:rPr>
        <w:t xml:space="preserve"> محددات رئيسية لقبول التقنية في السياق المؤسسي هي: توقّع الأداء، وتوقّع الجهد، والتأثير الاجتماعي، وظروف التيسير.</w:t>
      </w:r>
    </w:p>
    <w:p w14:paraId="765AD349" w14:textId="0FC85591" w:rsidR="00B265A8" w:rsidRPr="00EB3C01" w:rsidRDefault="00EB3C01" w:rsidP="00305B5D">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lastRenderedPageBreak/>
        <w:t>وتُوظَّف هذه النظرية في هذه الدراسة لتفسير التفاوت في معدلات تبني التحول الرقمي بين الموظفين والإدارات في المؤسسات السعودية، وهو تفاوت يُؤثر بصورة مباشرة في الأثر الكلي للتحول الرقمي على الأداء المؤسسي. كما تُسهم في توجيه توصيات عملية حول آليات تعزيز قبول التغيير الرقمي داخل المؤسسات.</w:t>
      </w:r>
    </w:p>
    <w:p w14:paraId="33B2EBE3" w14:textId="15689421" w:rsidR="00EB3C01" w:rsidRPr="00EB3C01" w:rsidRDefault="00EB3C01" w:rsidP="00E20D53">
      <w:pPr>
        <w:spacing w:line="360" w:lineRule="auto"/>
        <w:jc w:val="mediumKashida"/>
        <w:outlineLvl w:val="1"/>
        <w:rPr>
          <w:rFonts w:ascii="Sakkal Majalla" w:hAnsi="Sakkal Majalla" w:cs="Sakkal Majalla"/>
          <w:sz w:val="32"/>
          <w:szCs w:val="32"/>
          <w:rtl/>
        </w:rPr>
      </w:pPr>
      <w:r w:rsidRPr="00EB3C01">
        <w:rPr>
          <w:rFonts w:ascii="Sakkal Majalla" w:hAnsi="Sakkal Majalla" w:cs="Sakkal Majalla"/>
          <w:sz w:val="32"/>
          <w:szCs w:val="32"/>
          <w:rtl/>
        </w:rPr>
        <w:t xml:space="preserve"> </w:t>
      </w:r>
      <w:bookmarkStart w:id="42" w:name="_Toc235197710"/>
      <w:r w:rsidRPr="00EB3C01">
        <w:rPr>
          <w:rFonts w:ascii="Sakkal Majalla" w:hAnsi="Sakkal Majalla" w:cs="Sakkal Majalla"/>
          <w:sz w:val="32"/>
          <w:szCs w:val="32"/>
          <w:rtl/>
        </w:rPr>
        <w:t>خامساً: نظرية المؤسسية والضغوط الإيكولوجية (</w:t>
      </w:r>
      <w:r w:rsidRPr="00EB3C01">
        <w:rPr>
          <w:rFonts w:ascii="Sakkal Majalla" w:hAnsi="Sakkal Majalla" w:cs="Sakkal Majalla"/>
          <w:sz w:val="32"/>
          <w:szCs w:val="32"/>
        </w:rPr>
        <w:t>Institutional Theory</w:t>
      </w:r>
      <w:r w:rsidRPr="00EB3C01">
        <w:rPr>
          <w:rFonts w:ascii="Sakkal Majalla" w:hAnsi="Sakkal Majalla" w:cs="Sakkal Majalla"/>
          <w:sz w:val="32"/>
          <w:szCs w:val="32"/>
          <w:rtl/>
        </w:rPr>
        <w:t>)</w:t>
      </w:r>
      <w:bookmarkEnd w:id="42"/>
    </w:p>
    <w:p w14:paraId="70919319" w14:textId="68076C29"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 xml:space="preserve">يرى </w:t>
      </w:r>
      <w:proofErr w:type="spellStart"/>
      <w:r w:rsidRPr="00EB3C01">
        <w:rPr>
          <w:rFonts w:ascii="Sakkal Majalla" w:hAnsi="Sakkal Majalla" w:cs="Sakkal Majalla"/>
          <w:sz w:val="32"/>
          <w:szCs w:val="32"/>
          <w:rtl/>
        </w:rPr>
        <w:t>ديماجيو</w:t>
      </w:r>
      <w:proofErr w:type="spellEnd"/>
      <w:r w:rsidRPr="00EB3C01">
        <w:rPr>
          <w:rFonts w:ascii="Sakkal Majalla" w:hAnsi="Sakkal Majalla" w:cs="Sakkal Majalla"/>
          <w:sz w:val="32"/>
          <w:szCs w:val="32"/>
          <w:rtl/>
        </w:rPr>
        <w:t xml:space="preserve"> وباول (</w:t>
      </w:r>
      <w:r w:rsidRPr="00EB3C01">
        <w:rPr>
          <w:rFonts w:ascii="Sakkal Majalla" w:hAnsi="Sakkal Majalla" w:cs="Sakkal Majalla"/>
          <w:sz w:val="32"/>
          <w:szCs w:val="32"/>
        </w:rPr>
        <w:t xml:space="preserve">DiMaggio &amp; Powell, </w:t>
      </w:r>
      <w:r w:rsidRPr="00EB3C01">
        <w:rPr>
          <w:rFonts w:ascii="Sakkal Majalla" w:hAnsi="Sakkal Majalla" w:cs="Sakkal Majalla"/>
          <w:sz w:val="32"/>
          <w:szCs w:val="32"/>
          <w:rtl/>
        </w:rPr>
        <w:t>1983) أن المؤسسات لا تتصرف في فراغ بل تستجيب لضغوط بيئية ومؤسسية تدفعها نحو التوافق مع المعايير والممارسات السائدة في بيئتها. وفي سياق التحول الرقمي، تبرز ثلاثة أنواع من الضغوط: القسرية المتمثلة في المتطلبات التنظيمية الحكومية كبرامج التحول الرقمي الوطني في المملكة العربية السعودية، والتقليدية المتمثلة في محاكاة الممارسات الرقمية للمؤسسات الرائدة في القطاع، والمعيارية المتمثلة في التوقعات المهنية المتعلقة بالتحول الرقمي في سياق الاقتصاد العالمي.</w:t>
      </w:r>
    </w:p>
    <w:p w14:paraId="71443F57" w14:textId="7FCD473E"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 xml:space="preserve">وتُفسّر هذه النظرية لماذا تُقدم المؤسسات أحياناً على التحول الرقمي ليس لأنها </w:t>
      </w:r>
      <w:proofErr w:type="spellStart"/>
      <w:r w:rsidRPr="00EB3C01">
        <w:rPr>
          <w:rFonts w:ascii="Sakkal Majalla" w:hAnsi="Sakkal Majalla" w:cs="Sakkal Majalla"/>
          <w:sz w:val="32"/>
          <w:szCs w:val="32"/>
          <w:rtl/>
        </w:rPr>
        <w:t>متقاعة</w:t>
      </w:r>
      <w:proofErr w:type="spellEnd"/>
      <w:r w:rsidRPr="00EB3C01">
        <w:rPr>
          <w:rFonts w:ascii="Sakkal Majalla" w:hAnsi="Sakkal Majalla" w:cs="Sakkal Majalla"/>
          <w:sz w:val="32"/>
          <w:szCs w:val="32"/>
          <w:rtl/>
        </w:rPr>
        <w:t xml:space="preserve"> بقيمته الفعلية بل استجابةً للضغوط الخارجية، وهو ما يُفسّر بدوره ظاهرة التحول الرقمي الشكلي الذي لا يُترجم إلى قيمة مؤسسية حقيقية (</w:t>
      </w:r>
      <w:r w:rsidRPr="00EB3C01">
        <w:rPr>
          <w:rFonts w:ascii="Sakkal Majalla" w:hAnsi="Sakkal Majalla" w:cs="Sakkal Majalla"/>
          <w:sz w:val="32"/>
          <w:szCs w:val="32"/>
        </w:rPr>
        <w:t>Isomorphic Adoption</w:t>
      </w:r>
      <w:r w:rsidRPr="00EB3C01">
        <w:rPr>
          <w:rFonts w:ascii="Sakkal Majalla" w:hAnsi="Sakkal Majalla" w:cs="Sakkal Majalla"/>
          <w:sz w:val="32"/>
          <w:szCs w:val="32"/>
          <w:rtl/>
        </w:rPr>
        <w:t xml:space="preserve"> دون تغيير جوهري).</w:t>
      </w:r>
    </w:p>
    <w:p w14:paraId="1EDF6343" w14:textId="01331A60" w:rsidR="00EB3C01" w:rsidRPr="00EB3C01" w:rsidRDefault="00EB3C01" w:rsidP="00E20D53">
      <w:pPr>
        <w:spacing w:line="360" w:lineRule="auto"/>
        <w:jc w:val="mediumKashida"/>
        <w:outlineLvl w:val="1"/>
        <w:rPr>
          <w:rFonts w:ascii="Sakkal Majalla" w:hAnsi="Sakkal Majalla" w:cs="Sakkal Majalla"/>
          <w:sz w:val="32"/>
          <w:szCs w:val="32"/>
          <w:rtl/>
        </w:rPr>
      </w:pPr>
      <w:r w:rsidRPr="00EB3C01">
        <w:rPr>
          <w:rFonts w:ascii="Sakkal Majalla" w:hAnsi="Sakkal Majalla" w:cs="Sakkal Majalla"/>
          <w:sz w:val="32"/>
          <w:szCs w:val="32"/>
          <w:rtl/>
        </w:rPr>
        <w:t xml:space="preserve"> </w:t>
      </w:r>
      <w:bookmarkStart w:id="43" w:name="_Toc235197711"/>
      <w:r w:rsidRPr="00EB3C01">
        <w:rPr>
          <w:rFonts w:ascii="Sakkal Majalla" w:hAnsi="Sakkal Majalla" w:cs="Sakkal Majalla"/>
          <w:sz w:val="32"/>
          <w:szCs w:val="32"/>
          <w:rtl/>
        </w:rPr>
        <w:t>سادساً: نظرية الابتكار التخريبي (</w:t>
      </w:r>
      <w:r w:rsidRPr="00EB3C01">
        <w:rPr>
          <w:rFonts w:ascii="Sakkal Majalla" w:hAnsi="Sakkal Majalla" w:cs="Sakkal Majalla"/>
          <w:sz w:val="32"/>
          <w:szCs w:val="32"/>
        </w:rPr>
        <w:t>Disruptive Innovation Theory</w:t>
      </w:r>
      <w:r w:rsidRPr="00EB3C01">
        <w:rPr>
          <w:rFonts w:ascii="Sakkal Majalla" w:hAnsi="Sakkal Majalla" w:cs="Sakkal Majalla"/>
          <w:sz w:val="32"/>
          <w:szCs w:val="32"/>
          <w:rtl/>
        </w:rPr>
        <w:t>)</w:t>
      </w:r>
      <w:bookmarkEnd w:id="43"/>
    </w:p>
    <w:p w14:paraId="5B628BCB" w14:textId="20878A4D"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 xml:space="preserve">أطلق </w:t>
      </w:r>
      <w:proofErr w:type="spellStart"/>
      <w:r w:rsidRPr="00EB3C01">
        <w:rPr>
          <w:rFonts w:ascii="Sakkal Majalla" w:hAnsi="Sakkal Majalla" w:cs="Sakkal Majalla"/>
          <w:sz w:val="32"/>
          <w:szCs w:val="32"/>
          <w:rtl/>
        </w:rPr>
        <w:t>كريستنسن</w:t>
      </w:r>
      <w:proofErr w:type="spellEnd"/>
      <w:r w:rsidRPr="00EB3C01">
        <w:rPr>
          <w:rFonts w:ascii="Sakkal Majalla" w:hAnsi="Sakkal Majalla" w:cs="Sakkal Majalla"/>
          <w:sz w:val="32"/>
          <w:szCs w:val="32"/>
          <w:rtl/>
        </w:rPr>
        <w:t xml:space="preserve"> (</w:t>
      </w:r>
      <w:r w:rsidRPr="00EB3C01">
        <w:rPr>
          <w:rFonts w:ascii="Sakkal Majalla" w:hAnsi="Sakkal Majalla" w:cs="Sakkal Majalla"/>
          <w:sz w:val="32"/>
          <w:szCs w:val="32"/>
        </w:rPr>
        <w:t xml:space="preserve">Christensen, </w:t>
      </w:r>
      <w:r w:rsidRPr="00EB3C01">
        <w:rPr>
          <w:rFonts w:ascii="Sakkal Majalla" w:hAnsi="Sakkal Majalla" w:cs="Sakkal Majalla"/>
          <w:sz w:val="32"/>
          <w:szCs w:val="32"/>
          <w:rtl/>
        </w:rPr>
        <w:t xml:space="preserve">1997) نظرية الابتكار التخريبي في كتابه "معضلة المبتكر" ليصف الكيفية التي تستطيع بها شركات ناشئة بموارد محدودة تخريب أسواق راسخة يهيمن عليها لاعبون كبار، وذلك عبر تقديم خدمات أبسط وأرخص وأكثر ملاءمةً في البداية لشرائح </w:t>
      </w:r>
      <w:r w:rsidRPr="00EB3C01">
        <w:rPr>
          <w:rFonts w:ascii="Sakkal Majalla" w:hAnsi="Sakkal Majalla" w:cs="Sakkal Majalla"/>
          <w:sz w:val="32"/>
          <w:szCs w:val="32"/>
          <w:rtl/>
        </w:rPr>
        <w:lastRenderedPageBreak/>
        <w:t>مُهمَلة من السوق، ثم التطور تدريجياً لاستهداف الشريحة الرئيسية. وقد ثبت أن التقنيات الرقمية تُمثّل المنصة المثلى للابتكار التخريبي نظراً لانخفاض تكاليف الدخول وإمكانية التوسع السريع والقدرة على الوصول لشرائح واسعة بتكلفة حدية شبه معدومة (</w:t>
      </w:r>
      <w:r w:rsidRPr="00EB3C01">
        <w:rPr>
          <w:rFonts w:ascii="Sakkal Majalla" w:hAnsi="Sakkal Majalla" w:cs="Sakkal Majalla"/>
          <w:sz w:val="32"/>
          <w:szCs w:val="32"/>
        </w:rPr>
        <w:t xml:space="preserve">Christensen et al., </w:t>
      </w:r>
      <w:r w:rsidRPr="00EB3C01">
        <w:rPr>
          <w:rFonts w:ascii="Sakkal Majalla" w:hAnsi="Sakkal Majalla" w:cs="Sakkal Majalla"/>
          <w:sz w:val="32"/>
          <w:szCs w:val="32"/>
          <w:rtl/>
        </w:rPr>
        <w:t>2015).</w:t>
      </w:r>
    </w:p>
    <w:p w14:paraId="4EE2DC44" w14:textId="53F36F67" w:rsidR="007F2F37" w:rsidRPr="00EB3C01" w:rsidRDefault="00EB3C01" w:rsidP="00E20D53">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وتُفيد هذه النظرية في تفسير التحديات التنافسية التي تواجهها المؤسسات السعودية التقليدية جراء صعود المنافسين الرقميين، وفي توجيه استراتيجيات التحول الرقمي نحو التحديث الوقائي قبل أن يُفرضه التخريب.</w:t>
      </w:r>
    </w:p>
    <w:p w14:paraId="1C76FF00" w14:textId="4D0096C7" w:rsidR="00EB3C01" w:rsidRPr="00B265A8" w:rsidRDefault="00EB3C01" w:rsidP="00E20D53">
      <w:pPr>
        <w:spacing w:line="360" w:lineRule="auto"/>
        <w:jc w:val="mediumKashida"/>
        <w:outlineLvl w:val="0"/>
        <w:rPr>
          <w:rFonts w:ascii="Sakkal Majalla" w:hAnsi="Sakkal Majalla" w:cs="Sakkal Majalla"/>
          <w:b/>
          <w:bCs/>
          <w:sz w:val="32"/>
          <w:szCs w:val="32"/>
          <w:rtl/>
        </w:rPr>
      </w:pPr>
      <w:bookmarkStart w:id="44" w:name="_Toc235197712"/>
      <w:r w:rsidRPr="00B265A8">
        <w:rPr>
          <w:rFonts w:ascii="Sakkal Majalla" w:hAnsi="Sakkal Majalla" w:cs="Sakkal Majalla"/>
          <w:b/>
          <w:bCs/>
          <w:sz w:val="32"/>
          <w:szCs w:val="32"/>
          <w:rtl/>
        </w:rPr>
        <w:t>التحول الرقمي في السياق السعودي — الواقع والتحديات</w:t>
      </w:r>
      <w:r w:rsidR="00B265A8" w:rsidRPr="00B265A8">
        <w:rPr>
          <w:rFonts w:ascii="Sakkal Majalla" w:hAnsi="Sakkal Majalla" w:cs="Sakkal Majalla" w:hint="cs"/>
          <w:b/>
          <w:bCs/>
          <w:sz w:val="32"/>
          <w:szCs w:val="32"/>
          <w:rtl/>
        </w:rPr>
        <w:t>:</w:t>
      </w:r>
      <w:bookmarkEnd w:id="44"/>
    </w:p>
    <w:p w14:paraId="4A2F87C1" w14:textId="2AA533FD" w:rsidR="00EB3C01" w:rsidRPr="00EB3C01" w:rsidRDefault="00EB3C01" w:rsidP="00E20D53">
      <w:pPr>
        <w:spacing w:line="360" w:lineRule="auto"/>
        <w:jc w:val="mediumKashida"/>
        <w:outlineLvl w:val="1"/>
        <w:rPr>
          <w:rFonts w:ascii="Sakkal Majalla" w:hAnsi="Sakkal Majalla" w:cs="Sakkal Majalla"/>
          <w:sz w:val="32"/>
          <w:szCs w:val="32"/>
          <w:rtl/>
        </w:rPr>
      </w:pPr>
      <w:r w:rsidRPr="00EB3C01">
        <w:rPr>
          <w:rFonts w:ascii="Sakkal Majalla" w:hAnsi="Sakkal Majalla" w:cs="Sakkal Majalla"/>
          <w:sz w:val="32"/>
          <w:szCs w:val="32"/>
          <w:rtl/>
        </w:rPr>
        <w:t xml:space="preserve"> </w:t>
      </w:r>
      <w:bookmarkStart w:id="45" w:name="_Toc235197713"/>
      <w:r w:rsidRPr="00EB3C01">
        <w:rPr>
          <w:rFonts w:ascii="Sakkal Majalla" w:hAnsi="Sakkal Majalla" w:cs="Sakkal Majalla"/>
          <w:sz w:val="32"/>
          <w:szCs w:val="32"/>
          <w:rtl/>
        </w:rPr>
        <w:t>أولاً: المشهد الرقمي في المملكة العربية السعودية</w:t>
      </w:r>
      <w:bookmarkEnd w:id="45"/>
    </w:p>
    <w:p w14:paraId="3B22179E" w14:textId="1EC82B0F"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تحتل المملكة العربية السعودية مكانةً متقدمةً في مؤشرات البنية التحتية الرقمية الدولية، إذ بلغ معدل انتشار الإنترنت 99% عام 2023، ومعدل انتشار الهاتف الذكي 97%، كما جاءت المملكة ضمن العشرين الأوائل في مؤشر حكومة الأمم المتحدة الإلكترونية (هيئة الاتصالات والفضاء والتقنية، 2023). وقد أسهمت رؤية 2030 في تحويل التحول الرقمي من خيار استراتيجي إلى ضرورة وطنية يُدعمها تمويل حكومي ضخم وإرادة سياسية واضحة.</w:t>
      </w:r>
    </w:p>
    <w:p w14:paraId="795E39FA" w14:textId="13874C28" w:rsidR="00B265A8" w:rsidRPr="00EB3C01" w:rsidRDefault="00EB3C01" w:rsidP="00305B5D">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 xml:space="preserve">وعلى صعيد القطاع الحكومي، أطلقت الحكومة السعودية برنامج التحول الرقمي الحكومي الذي يستهدف </w:t>
      </w:r>
      <w:proofErr w:type="spellStart"/>
      <w:r w:rsidRPr="00EB3C01">
        <w:rPr>
          <w:rFonts w:ascii="Sakkal Majalla" w:hAnsi="Sakkal Majalla" w:cs="Sakkal Majalla"/>
          <w:sz w:val="32"/>
          <w:szCs w:val="32"/>
          <w:rtl/>
        </w:rPr>
        <w:t>رقمنة</w:t>
      </w:r>
      <w:proofErr w:type="spellEnd"/>
      <w:r w:rsidRPr="00EB3C01">
        <w:rPr>
          <w:rFonts w:ascii="Sakkal Majalla" w:hAnsi="Sakkal Majalla" w:cs="Sakkal Majalla"/>
          <w:sz w:val="32"/>
          <w:szCs w:val="32"/>
          <w:rtl/>
        </w:rPr>
        <w:t xml:space="preserve"> الخدمات الحكومية بالكامل وإتاحتها إلكترونياً بحلول عام 2025، وقد حقق هذا البرنامج نتائج ملموسة إذ تجاوزت نسبة الخدمات الحكومية المتاحة رقمياً 96% عام 2023 (هيئة الحكومة الرقمية، 2023). أما على صعيد القطاع الخاص، فتتسم الصورة بتفاوت واضح بين الشركات الكبرى كالبنوك وشركات الاتصالات التي تُسجّل مستوى نضج </w:t>
      </w:r>
      <w:r w:rsidRPr="00EB3C01">
        <w:rPr>
          <w:rFonts w:ascii="Sakkal Majalla" w:hAnsi="Sakkal Majalla" w:cs="Sakkal Majalla"/>
          <w:sz w:val="32"/>
          <w:szCs w:val="32"/>
          <w:rtl/>
        </w:rPr>
        <w:lastRenderedPageBreak/>
        <w:t>رقمي مرتفعاً، وبين المنشآت الصغيرة والمتوسطة التي لا تزال تواجه تحديات جوهرية في مسيرة التحول.</w:t>
      </w:r>
    </w:p>
    <w:p w14:paraId="1732DFBC" w14:textId="13A42B96" w:rsidR="00EB3C01" w:rsidRPr="00B265A8" w:rsidRDefault="00EB3C01" w:rsidP="00E20D53">
      <w:pPr>
        <w:spacing w:line="360" w:lineRule="auto"/>
        <w:jc w:val="mediumKashida"/>
        <w:outlineLvl w:val="1"/>
        <w:rPr>
          <w:rFonts w:ascii="Sakkal Majalla" w:hAnsi="Sakkal Majalla" w:cs="Sakkal Majalla"/>
          <w:b/>
          <w:bCs/>
          <w:sz w:val="32"/>
          <w:szCs w:val="32"/>
          <w:rtl/>
        </w:rPr>
      </w:pPr>
      <w:r w:rsidRPr="00B265A8">
        <w:rPr>
          <w:rFonts w:ascii="Sakkal Majalla" w:hAnsi="Sakkal Majalla" w:cs="Sakkal Majalla"/>
          <w:b/>
          <w:bCs/>
          <w:sz w:val="32"/>
          <w:szCs w:val="32"/>
          <w:rtl/>
        </w:rPr>
        <w:t xml:space="preserve"> </w:t>
      </w:r>
      <w:bookmarkStart w:id="46" w:name="_Toc235197714"/>
      <w:r w:rsidRPr="00B265A8">
        <w:rPr>
          <w:rFonts w:ascii="Sakkal Majalla" w:hAnsi="Sakkal Majalla" w:cs="Sakkal Majalla"/>
          <w:b/>
          <w:bCs/>
          <w:sz w:val="32"/>
          <w:szCs w:val="32"/>
          <w:rtl/>
        </w:rPr>
        <w:t>ثانياً: أبرز التحديات أمام التحول الرقمي في المؤسسات السعودية</w:t>
      </w:r>
      <w:r w:rsidR="00B265A8">
        <w:rPr>
          <w:rFonts w:ascii="Sakkal Majalla" w:hAnsi="Sakkal Majalla" w:cs="Sakkal Majalla" w:hint="cs"/>
          <w:b/>
          <w:bCs/>
          <w:sz w:val="32"/>
          <w:szCs w:val="32"/>
          <w:rtl/>
        </w:rPr>
        <w:t>:</w:t>
      </w:r>
      <w:bookmarkEnd w:id="46"/>
    </w:p>
    <w:p w14:paraId="31BFCB72" w14:textId="1C28C6C0"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رصدت الدراسات المحلية المتاحة جملةً من التحديات التي تُعيق التحول الرقمي الفعّال في المؤسسات السعودية، أبرزها:</w:t>
      </w:r>
    </w:p>
    <w:p w14:paraId="0344CC88" w14:textId="635D827F"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تحدي الكفاءات البشرية الرقمية: على الرغم من الجهود الوطنية المبذولة في تطوير الكوادر الرقمية، لا تزال الفجوة بين الطلب المؤسسي على الكفاءات الرقمية المتخصصة وعرضها في سوق العمل ملموسةً (وزارة الموارد البشرية والتنمية الاجتماعية، 2023).</w:t>
      </w:r>
    </w:p>
    <w:p w14:paraId="6ED0DF84" w14:textId="15643EAC"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تحدي الثقافة التنظيمية: تتسم ثقافة كثير من المؤسسات الحكومية السعودية بالتحفظ على المخاطرة والتغيير، وهو ما يُشكّل عائقاً ثقافياً أمام تبني ممارسات التحول الرقمي التي تستلزم قدراً من التجريب والمرونة وقبول الفشل كجزء من منحنى التعلم (الشهري والعتيبي، 2022).</w:t>
      </w:r>
    </w:p>
    <w:p w14:paraId="67B29F52" w14:textId="41C4FB9D"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تحدي التكامل بين الأنظمة القديمة والجديدة: تُعاني كثير من المؤسسات من عقبة الأنظمة الموروثة (</w:t>
      </w:r>
      <w:r w:rsidRPr="00EB3C01">
        <w:rPr>
          <w:rFonts w:ascii="Sakkal Majalla" w:hAnsi="Sakkal Majalla" w:cs="Sakkal Majalla"/>
          <w:sz w:val="32"/>
          <w:szCs w:val="32"/>
        </w:rPr>
        <w:t>Legacy Systems</w:t>
      </w:r>
      <w:r w:rsidRPr="00EB3C01">
        <w:rPr>
          <w:rFonts w:ascii="Sakkal Majalla" w:hAnsi="Sakkal Majalla" w:cs="Sakkal Majalla"/>
          <w:sz w:val="32"/>
          <w:szCs w:val="32"/>
          <w:rtl/>
        </w:rPr>
        <w:t>) التي يصعب تكاملها مع الحلول الرقمية الحديثة وتُشكّل تكاليف باهظة في الاستبدال أو الترقية.</w:t>
      </w:r>
    </w:p>
    <w:p w14:paraId="1C060A0C" w14:textId="3510255D"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t>تحدي الأمن السيبراني: مع تصاعد التحول الرقمي، تتسع سطح الهجمات السيبرانية وتتعقد، مما يُشكّل قلقاً مشروعاً يدفع بعض المؤسسات إلى التحفظ على سرعة التحول وسعته.</w:t>
      </w:r>
    </w:p>
    <w:p w14:paraId="05FA176C" w14:textId="3CF5998A" w:rsidR="00EB3C01" w:rsidRPr="00EB3C01" w:rsidRDefault="00EB3C01" w:rsidP="00E20D53">
      <w:pPr>
        <w:spacing w:line="360" w:lineRule="auto"/>
        <w:jc w:val="mediumKashida"/>
        <w:outlineLvl w:val="1"/>
        <w:rPr>
          <w:rFonts w:ascii="Sakkal Majalla" w:hAnsi="Sakkal Majalla" w:cs="Sakkal Majalla"/>
          <w:sz w:val="32"/>
          <w:szCs w:val="32"/>
          <w:rtl/>
        </w:rPr>
      </w:pPr>
      <w:r w:rsidRPr="00EB3C01">
        <w:rPr>
          <w:rFonts w:ascii="Sakkal Majalla" w:hAnsi="Sakkal Majalla" w:cs="Sakkal Majalla"/>
          <w:sz w:val="32"/>
          <w:szCs w:val="32"/>
          <w:rtl/>
        </w:rPr>
        <w:t xml:space="preserve"> </w:t>
      </w:r>
      <w:bookmarkStart w:id="47" w:name="_Toc235197715"/>
      <w:r w:rsidRPr="00EB3C01">
        <w:rPr>
          <w:rFonts w:ascii="Sakkal Majalla" w:hAnsi="Sakkal Majalla" w:cs="Sakkal Majalla"/>
          <w:sz w:val="32"/>
          <w:szCs w:val="32"/>
          <w:rtl/>
        </w:rPr>
        <w:t>ثالثاً: العلاقة بين التحول الرقمي ورؤية 2030</w:t>
      </w:r>
      <w:bookmarkEnd w:id="47"/>
    </w:p>
    <w:p w14:paraId="66613B3C" w14:textId="1E747522" w:rsidR="00EB3C01" w:rsidRPr="00EB3C01" w:rsidRDefault="00EB3C01" w:rsidP="00B265A8">
      <w:pPr>
        <w:spacing w:line="360" w:lineRule="auto"/>
        <w:jc w:val="mediumKashida"/>
        <w:rPr>
          <w:rFonts w:ascii="Sakkal Majalla" w:hAnsi="Sakkal Majalla" w:cs="Sakkal Majalla"/>
          <w:sz w:val="32"/>
          <w:szCs w:val="32"/>
          <w:rtl/>
        </w:rPr>
      </w:pPr>
      <w:r w:rsidRPr="00EB3C01">
        <w:rPr>
          <w:rFonts w:ascii="Sakkal Majalla" w:hAnsi="Sakkal Majalla" w:cs="Sakkal Majalla"/>
          <w:sz w:val="32"/>
          <w:szCs w:val="32"/>
          <w:rtl/>
        </w:rPr>
        <w:lastRenderedPageBreak/>
        <w:t xml:space="preserve">تنظر رؤية 2030 إلى التحول الرقمي بوصفه أداةً استراتيجيةً محوريةً لتحقيق أهدافها في التنويع الاقتصادي وتطوير القطاع الحكومي ورفع كفاءة بيئة الأعمال وتمكين القطاع الخاص. وتتجلى هذه العلاقة في </w:t>
      </w:r>
      <w:r w:rsidR="00B265A8" w:rsidRPr="00EB3C01">
        <w:rPr>
          <w:rFonts w:ascii="Sakkal Majalla" w:hAnsi="Sakkal Majalla" w:cs="Sakkal Majalla" w:hint="cs"/>
          <w:sz w:val="32"/>
          <w:szCs w:val="32"/>
          <w:rtl/>
        </w:rPr>
        <w:t>ثلاث</w:t>
      </w:r>
      <w:r w:rsidRPr="00EB3C01">
        <w:rPr>
          <w:rFonts w:ascii="Sakkal Majalla" w:hAnsi="Sakkal Majalla" w:cs="Sakkal Majalla"/>
          <w:sz w:val="32"/>
          <w:szCs w:val="32"/>
          <w:rtl/>
        </w:rPr>
        <w:t xml:space="preserve"> مسارات متوازية: مسار التحول الحكومي الرقمي نحو الارتقاء بكفاءة الجهاز الحكومي وتحسين تجربة المواطن، ومسار التحول الاقتصادي الرقمي نحو بناء اقتصاد رقمي متنوع يُسهم فيه القطاع الخاص بدور محوري، ومسار التحول الاجتماعي الرقمي نحو تطوير مهارات المواطن الرقمية وتمكينه من الاقتصاد الجديد (رؤية المملكة العربية السعودية 2030، 2016).</w:t>
      </w:r>
    </w:p>
    <w:p w14:paraId="7090227C" w14:textId="77777777" w:rsidR="00487C60" w:rsidRPr="00487C60" w:rsidRDefault="00487C60" w:rsidP="00E20D53">
      <w:pPr>
        <w:spacing w:line="360" w:lineRule="auto"/>
        <w:jc w:val="mediumKashida"/>
        <w:outlineLvl w:val="0"/>
        <w:rPr>
          <w:rFonts w:ascii="Sakkal Majalla" w:hAnsi="Sakkal Majalla" w:cs="Sakkal Majalla"/>
          <w:b/>
          <w:bCs/>
          <w:sz w:val="32"/>
          <w:szCs w:val="32"/>
        </w:rPr>
      </w:pPr>
      <w:bookmarkStart w:id="48" w:name="_Toc235197716"/>
      <w:r w:rsidRPr="00487C60">
        <w:rPr>
          <w:rFonts w:ascii="Sakkal Majalla" w:hAnsi="Sakkal Majalla" w:cs="Sakkal Majalla"/>
          <w:b/>
          <w:bCs/>
          <w:sz w:val="32"/>
          <w:szCs w:val="32"/>
          <w:rtl/>
        </w:rPr>
        <w:t>الأبعاد الإجرائية لمتغيرات الدراسة</w:t>
      </w:r>
      <w:bookmarkEnd w:id="48"/>
    </w:p>
    <w:p w14:paraId="0337170C" w14:textId="64E10B93" w:rsidR="00B265A8" w:rsidRDefault="00487C60" w:rsidP="00487C60">
      <w:pPr>
        <w:spacing w:line="360" w:lineRule="auto"/>
        <w:jc w:val="mediumKashida"/>
        <w:rPr>
          <w:rFonts w:ascii="Sakkal Majalla" w:hAnsi="Sakkal Majalla" w:cs="Sakkal Majalla"/>
          <w:sz w:val="32"/>
          <w:szCs w:val="32"/>
          <w:rtl/>
        </w:rPr>
      </w:pPr>
      <w:r w:rsidRPr="00487C60">
        <w:rPr>
          <w:rFonts w:ascii="Sakkal Majalla" w:hAnsi="Sakkal Majalla" w:cs="Sakkal Majalla"/>
          <w:sz w:val="32"/>
          <w:szCs w:val="32"/>
          <w:rtl/>
        </w:rPr>
        <w:t>في ضوء العرض النظري السابق، تتناول الدراسة الحالية التحول الرقمي من خلال مجموعة من المؤشرات الإجرائية التي تتمثل في وضوح الاستراتيجية الرقمية، وتبني التقنيات الحديثة، ودعم الإدارة العليا، وتدريب الموظفين، وتكامل الأنظمة الرقمية المستخدمة في إدارة البيانات واتخاذ القرارات. ويُقاس الأداء المؤسسي من خلال سرعة إنجاز المعاملات، وخفض التكاليف التشغيلية، وتحسين دقة البيانات وموثوقيتها، ورفع مستوى رضا المستفيدين، وتعزيز الشفافية وفاعلية الرقابة. أما القدرة التنافسية فتُقاس من خلال الميزة التنافسية الناتجة عن تبني التقنيات الرقمية، وسرعة الاستجابة للتغيرات، وتعزيز الابتكار، وجذب الكفاءات البشرية والمحافظة عليها، ودعم استمرارية المؤسسة وتفوقها مستقبلًا. وقد استندت هذه المؤشرات إلى محتوى الإطار النظري وأهداف الدراسة، وشكّلت الأساس الذي بُنيت عليه عبارات الاستبانة</w:t>
      </w:r>
      <w:r w:rsidRPr="00487C60">
        <w:rPr>
          <w:rFonts w:ascii="Sakkal Majalla" w:hAnsi="Sakkal Majalla" w:cs="Sakkal Majalla"/>
          <w:sz w:val="32"/>
          <w:szCs w:val="32"/>
        </w:rPr>
        <w:t>.</w:t>
      </w:r>
    </w:p>
    <w:p w14:paraId="28860063" w14:textId="37C9A4B7" w:rsidR="006E3CC7" w:rsidRDefault="006E3CC7" w:rsidP="00487C60">
      <w:pPr>
        <w:spacing w:line="360" w:lineRule="auto"/>
        <w:jc w:val="mediumKashida"/>
        <w:rPr>
          <w:rFonts w:ascii="Sakkal Majalla" w:hAnsi="Sakkal Majalla" w:cs="Sakkal Majalla"/>
          <w:sz w:val="32"/>
          <w:szCs w:val="32"/>
          <w:rtl/>
        </w:rPr>
      </w:pPr>
    </w:p>
    <w:p w14:paraId="4DC0D6A6" w14:textId="79F773CB" w:rsidR="006E3CC7" w:rsidRDefault="006E3CC7" w:rsidP="00487C60">
      <w:pPr>
        <w:spacing w:line="360" w:lineRule="auto"/>
        <w:jc w:val="mediumKashida"/>
        <w:rPr>
          <w:rFonts w:ascii="Sakkal Majalla" w:hAnsi="Sakkal Majalla" w:cs="Sakkal Majalla"/>
          <w:sz w:val="32"/>
          <w:szCs w:val="32"/>
          <w:rtl/>
        </w:rPr>
      </w:pPr>
    </w:p>
    <w:p w14:paraId="569209B9" w14:textId="77777777" w:rsidR="00E20D53" w:rsidRPr="00487C60" w:rsidRDefault="00E20D53" w:rsidP="00487C60">
      <w:pPr>
        <w:spacing w:line="360" w:lineRule="auto"/>
        <w:jc w:val="mediumKashida"/>
        <w:rPr>
          <w:rFonts w:ascii="Sakkal Majalla" w:hAnsi="Sakkal Majalla" w:cs="Sakkal Majalla"/>
          <w:sz w:val="32"/>
          <w:szCs w:val="32"/>
          <w:rtl/>
        </w:rPr>
      </w:pPr>
    </w:p>
    <w:p w14:paraId="4E08A954" w14:textId="77777777" w:rsidR="006E3CC7" w:rsidRPr="00152796" w:rsidRDefault="006E3CC7" w:rsidP="00E20D53">
      <w:pPr>
        <w:spacing w:line="360" w:lineRule="auto"/>
        <w:jc w:val="center"/>
        <w:outlineLvl w:val="0"/>
        <w:rPr>
          <w:rFonts w:ascii="Sakkal Majalla" w:hAnsi="Sakkal Majalla" w:cs="Sakkal Majalla"/>
          <w:b/>
          <w:bCs/>
          <w:sz w:val="32"/>
          <w:szCs w:val="32"/>
          <w:u w:val="single"/>
        </w:rPr>
      </w:pPr>
      <w:bookmarkStart w:id="49" w:name="_Toc235197717"/>
      <w:r w:rsidRPr="00152796">
        <w:rPr>
          <w:rFonts w:ascii="Sakkal Majalla" w:hAnsi="Sakkal Majalla" w:cs="Sakkal Majalla"/>
          <w:b/>
          <w:bCs/>
          <w:sz w:val="32"/>
          <w:szCs w:val="32"/>
          <w:u w:val="single"/>
          <w:rtl/>
        </w:rPr>
        <w:t>الفصل الثالث</w:t>
      </w:r>
      <w:bookmarkEnd w:id="49"/>
    </w:p>
    <w:p w14:paraId="3D54CEB0" w14:textId="77777777" w:rsidR="006E3CC7" w:rsidRPr="00152796" w:rsidRDefault="006E3CC7" w:rsidP="00E20D53">
      <w:pPr>
        <w:spacing w:line="360" w:lineRule="auto"/>
        <w:jc w:val="center"/>
        <w:outlineLvl w:val="0"/>
        <w:rPr>
          <w:rFonts w:ascii="Sakkal Majalla" w:hAnsi="Sakkal Majalla" w:cs="Sakkal Majalla"/>
          <w:b/>
          <w:bCs/>
          <w:sz w:val="32"/>
          <w:szCs w:val="32"/>
          <w:u w:val="single"/>
          <w:rtl/>
        </w:rPr>
      </w:pPr>
      <w:bookmarkStart w:id="50" w:name="_Toc235197718"/>
      <w:r w:rsidRPr="00152796">
        <w:rPr>
          <w:rFonts w:ascii="Sakkal Majalla" w:hAnsi="Sakkal Majalla" w:cs="Sakkal Majalla"/>
          <w:b/>
          <w:bCs/>
          <w:sz w:val="32"/>
          <w:szCs w:val="32"/>
          <w:u w:val="single"/>
          <w:rtl/>
        </w:rPr>
        <w:t>منهجية الدراسة وإجراءاتها</w:t>
      </w:r>
      <w:bookmarkEnd w:id="50"/>
    </w:p>
    <w:p w14:paraId="6D1434D9" w14:textId="77777777" w:rsidR="007F2F37" w:rsidRPr="00152796" w:rsidRDefault="007F2F37" w:rsidP="006E3CC7">
      <w:pPr>
        <w:spacing w:line="360" w:lineRule="auto"/>
        <w:jc w:val="center"/>
        <w:rPr>
          <w:rFonts w:ascii="Sakkal Majalla" w:hAnsi="Sakkal Majalla" w:cs="Sakkal Majalla"/>
          <w:b/>
          <w:bCs/>
          <w:sz w:val="32"/>
          <w:szCs w:val="32"/>
          <w:u w:val="single"/>
          <w:rtl/>
        </w:rPr>
      </w:pPr>
    </w:p>
    <w:p w14:paraId="16B61A1B" w14:textId="77777777" w:rsidR="007F2F37" w:rsidRDefault="007F2F37" w:rsidP="006E3CC7">
      <w:pPr>
        <w:spacing w:line="360" w:lineRule="auto"/>
        <w:jc w:val="center"/>
        <w:rPr>
          <w:rFonts w:ascii="Sakkal Majalla" w:hAnsi="Sakkal Majalla" w:cs="Sakkal Majalla"/>
          <w:b/>
          <w:bCs/>
          <w:sz w:val="32"/>
          <w:szCs w:val="32"/>
          <w:rtl/>
        </w:rPr>
      </w:pPr>
    </w:p>
    <w:p w14:paraId="1BDB4ADA" w14:textId="77777777" w:rsidR="007F2F37" w:rsidRDefault="007F2F37" w:rsidP="006E3CC7">
      <w:pPr>
        <w:spacing w:line="360" w:lineRule="auto"/>
        <w:jc w:val="center"/>
        <w:rPr>
          <w:rFonts w:ascii="Sakkal Majalla" w:hAnsi="Sakkal Majalla" w:cs="Sakkal Majalla"/>
          <w:b/>
          <w:bCs/>
          <w:sz w:val="32"/>
          <w:szCs w:val="32"/>
          <w:rtl/>
        </w:rPr>
      </w:pPr>
    </w:p>
    <w:p w14:paraId="36024301" w14:textId="77777777" w:rsidR="007F2F37" w:rsidRDefault="007F2F37" w:rsidP="006E3CC7">
      <w:pPr>
        <w:spacing w:line="360" w:lineRule="auto"/>
        <w:jc w:val="center"/>
        <w:rPr>
          <w:rFonts w:ascii="Sakkal Majalla" w:hAnsi="Sakkal Majalla" w:cs="Sakkal Majalla"/>
          <w:b/>
          <w:bCs/>
          <w:sz w:val="32"/>
          <w:szCs w:val="32"/>
          <w:rtl/>
        </w:rPr>
      </w:pPr>
    </w:p>
    <w:p w14:paraId="6C1CA24B" w14:textId="77777777" w:rsidR="007F2F37" w:rsidRDefault="007F2F37" w:rsidP="006E3CC7">
      <w:pPr>
        <w:spacing w:line="360" w:lineRule="auto"/>
        <w:jc w:val="center"/>
        <w:rPr>
          <w:rFonts w:ascii="Sakkal Majalla" w:hAnsi="Sakkal Majalla" w:cs="Sakkal Majalla"/>
          <w:b/>
          <w:bCs/>
          <w:sz w:val="32"/>
          <w:szCs w:val="32"/>
          <w:rtl/>
        </w:rPr>
      </w:pPr>
    </w:p>
    <w:p w14:paraId="6F828EC9" w14:textId="77777777" w:rsidR="007F2F37" w:rsidRDefault="007F2F37" w:rsidP="006E3CC7">
      <w:pPr>
        <w:spacing w:line="360" w:lineRule="auto"/>
        <w:jc w:val="center"/>
        <w:rPr>
          <w:rFonts w:ascii="Sakkal Majalla" w:hAnsi="Sakkal Majalla" w:cs="Sakkal Majalla"/>
          <w:b/>
          <w:bCs/>
          <w:sz w:val="32"/>
          <w:szCs w:val="32"/>
          <w:rtl/>
        </w:rPr>
      </w:pPr>
    </w:p>
    <w:p w14:paraId="3E642EE9" w14:textId="77777777" w:rsidR="007F2F37" w:rsidRDefault="007F2F37" w:rsidP="006E3CC7">
      <w:pPr>
        <w:spacing w:line="360" w:lineRule="auto"/>
        <w:jc w:val="center"/>
        <w:rPr>
          <w:rFonts w:ascii="Sakkal Majalla" w:hAnsi="Sakkal Majalla" w:cs="Sakkal Majalla"/>
          <w:b/>
          <w:bCs/>
          <w:sz w:val="32"/>
          <w:szCs w:val="32"/>
          <w:rtl/>
        </w:rPr>
      </w:pPr>
    </w:p>
    <w:p w14:paraId="57F32FEC" w14:textId="77777777" w:rsidR="007F2F37" w:rsidRDefault="007F2F37" w:rsidP="006E3CC7">
      <w:pPr>
        <w:spacing w:line="360" w:lineRule="auto"/>
        <w:jc w:val="center"/>
        <w:rPr>
          <w:rFonts w:ascii="Sakkal Majalla" w:hAnsi="Sakkal Majalla" w:cs="Sakkal Majalla"/>
          <w:b/>
          <w:bCs/>
          <w:sz w:val="32"/>
          <w:szCs w:val="32"/>
          <w:rtl/>
        </w:rPr>
      </w:pPr>
    </w:p>
    <w:p w14:paraId="5061CDCF" w14:textId="77777777" w:rsidR="007F2F37" w:rsidRDefault="007F2F37" w:rsidP="006E3CC7">
      <w:pPr>
        <w:spacing w:line="360" w:lineRule="auto"/>
        <w:jc w:val="center"/>
        <w:rPr>
          <w:rFonts w:ascii="Sakkal Majalla" w:hAnsi="Sakkal Majalla" w:cs="Sakkal Majalla"/>
          <w:b/>
          <w:bCs/>
          <w:sz w:val="32"/>
          <w:szCs w:val="32"/>
          <w:rtl/>
        </w:rPr>
      </w:pPr>
    </w:p>
    <w:p w14:paraId="437A2F71" w14:textId="77777777" w:rsidR="007F2F37" w:rsidRDefault="007F2F37" w:rsidP="006E3CC7">
      <w:pPr>
        <w:spacing w:line="360" w:lineRule="auto"/>
        <w:jc w:val="center"/>
        <w:rPr>
          <w:rFonts w:ascii="Sakkal Majalla" w:hAnsi="Sakkal Majalla" w:cs="Sakkal Majalla"/>
          <w:b/>
          <w:bCs/>
          <w:sz w:val="32"/>
          <w:szCs w:val="32"/>
          <w:rtl/>
        </w:rPr>
      </w:pPr>
    </w:p>
    <w:p w14:paraId="1E786C5A" w14:textId="77777777" w:rsidR="007F2F37" w:rsidRDefault="007F2F37" w:rsidP="006E3CC7">
      <w:pPr>
        <w:spacing w:line="360" w:lineRule="auto"/>
        <w:jc w:val="center"/>
        <w:rPr>
          <w:rFonts w:ascii="Sakkal Majalla" w:hAnsi="Sakkal Majalla" w:cs="Sakkal Majalla"/>
          <w:b/>
          <w:bCs/>
          <w:sz w:val="32"/>
          <w:szCs w:val="32"/>
          <w:rtl/>
        </w:rPr>
      </w:pPr>
    </w:p>
    <w:p w14:paraId="4092138D" w14:textId="77777777" w:rsidR="007F2F37" w:rsidRDefault="007F2F37" w:rsidP="006E3CC7">
      <w:pPr>
        <w:spacing w:line="360" w:lineRule="auto"/>
        <w:jc w:val="center"/>
        <w:rPr>
          <w:rFonts w:ascii="Sakkal Majalla" w:hAnsi="Sakkal Majalla" w:cs="Sakkal Majalla"/>
          <w:b/>
          <w:bCs/>
          <w:sz w:val="32"/>
          <w:szCs w:val="32"/>
          <w:rtl/>
        </w:rPr>
      </w:pPr>
    </w:p>
    <w:p w14:paraId="391694D9" w14:textId="3EE1EE76" w:rsidR="007F2F37" w:rsidRDefault="007F2F37" w:rsidP="006E3CC7">
      <w:pPr>
        <w:spacing w:line="360" w:lineRule="auto"/>
        <w:jc w:val="center"/>
        <w:rPr>
          <w:rFonts w:ascii="Sakkal Majalla" w:hAnsi="Sakkal Majalla" w:cs="Sakkal Majalla"/>
          <w:b/>
          <w:bCs/>
          <w:sz w:val="32"/>
          <w:szCs w:val="32"/>
          <w:rtl/>
        </w:rPr>
      </w:pPr>
    </w:p>
    <w:p w14:paraId="7C860380" w14:textId="77777777" w:rsidR="00E20D53" w:rsidRPr="006E3CC7" w:rsidRDefault="00E20D53" w:rsidP="006E3CC7">
      <w:pPr>
        <w:spacing w:line="360" w:lineRule="auto"/>
        <w:jc w:val="center"/>
        <w:rPr>
          <w:rFonts w:ascii="Sakkal Majalla" w:hAnsi="Sakkal Majalla" w:cs="Sakkal Majalla"/>
          <w:b/>
          <w:bCs/>
          <w:sz w:val="32"/>
          <w:szCs w:val="32"/>
        </w:rPr>
      </w:pPr>
    </w:p>
    <w:p w14:paraId="78DC1233"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lastRenderedPageBreak/>
        <w:t xml:space="preserve">يتناول هذا الفصل المنهجية والإجراءات التي اعتمدت عليها الدراسة لتحقيق أهدافها والإجابة عن تساؤلاتها واختبار فرضياتها. ويشمل الفصل توضيح منهج الدراسة، ومجتمعها، وعينتها، وأداة جمع البيانات، وطريقة بناء الاستبانة، والأساليب المستخدمة للتحقق من صدق الأداة وثباتها، ومعيار تصحيح مقياس </w:t>
      </w:r>
      <w:proofErr w:type="spellStart"/>
      <w:r w:rsidRPr="00C04A8F">
        <w:rPr>
          <w:rFonts w:ascii="Sakkal Majalla" w:hAnsi="Sakkal Majalla" w:cs="Sakkal Majalla"/>
          <w:sz w:val="32"/>
          <w:szCs w:val="32"/>
          <w:rtl/>
        </w:rPr>
        <w:t>ليكرت</w:t>
      </w:r>
      <w:proofErr w:type="spellEnd"/>
      <w:r w:rsidRPr="00C04A8F">
        <w:rPr>
          <w:rFonts w:ascii="Sakkal Majalla" w:hAnsi="Sakkal Majalla" w:cs="Sakkal Majalla"/>
          <w:sz w:val="32"/>
          <w:szCs w:val="32"/>
          <w:rtl/>
        </w:rPr>
        <w:t xml:space="preserve"> الخماسي، إلى جانب إجراءات جمع البيانات والمعالجات الإحصائية المستخدمة في تحليلها</w:t>
      </w:r>
      <w:r w:rsidRPr="00C04A8F">
        <w:rPr>
          <w:rFonts w:ascii="Sakkal Majalla" w:hAnsi="Sakkal Majalla" w:cs="Sakkal Majalla"/>
          <w:sz w:val="32"/>
          <w:szCs w:val="32"/>
        </w:rPr>
        <w:t>.</w:t>
      </w:r>
    </w:p>
    <w:p w14:paraId="4398E50C" w14:textId="77777777" w:rsidR="00487C60" w:rsidRPr="00487C60" w:rsidRDefault="00487C60" w:rsidP="00E20D53">
      <w:pPr>
        <w:spacing w:line="360" w:lineRule="auto"/>
        <w:jc w:val="mediumKashida"/>
        <w:outlineLvl w:val="1"/>
        <w:rPr>
          <w:rFonts w:ascii="Sakkal Majalla" w:hAnsi="Sakkal Majalla" w:cs="Sakkal Majalla"/>
          <w:b/>
          <w:bCs/>
          <w:sz w:val="32"/>
          <w:szCs w:val="32"/>
        </w:rPr>
      </w:pPr>
      <w:bookmarkStart w:id="51" w:name="_Toc235197719"/>
      <w:r w:rsidRPr="00487C60">
        <w:rPr>
          <w:rFonts w:ascii="Sakkal Majalla" w:hAnsi="Sakkal Majalla" w:cs="Sakkal Majalla"/>
          <w:b/>
          <w:bCs/>
          <w:sz w:val="32"/>
          <w:szCs w:val="32"/>
          <w:rtl/>
        </w:rPr>
        <w:t>أولًا: منهج الدراسة</w:t>
      </w:r>
      <w:bookmarkEnd w:id="51"/>
    </w:p>
    <w:p w14:paraId="1E2F5BC5"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 xml:space="preserve">اعتمدت الدراسة على </w:t>
      </w:r>
      <w:r w:rsidRPr="00C04A8F">
        <w:rPr>
          <w:rFonts w:ascii="Sakkal Majalla" w:hAnsi="Sakkal Majalla" w:cs="Sakkal Majalla"/>
          <w:b/>
          <w:bCs/>
          <w:sz w:val="32"/>
          <w:szCs w:val="32"/>
          <w:rtl/>
        </w:rPr>
        <w:t>المنهج الوصفي التحليلي</w:t>
      </w:r>
      <w:r w:rsidRPr="00C04A8F">
        <w:rPr>
          <w:rFonts w:ascii="Sakkal Majalla" w:hAnsi="Sakkal Majalla" w:cs="Sakkal Majalla"/>
          <w:sz w:val="32"/>
          <w:szCs w:val="32"/>
          <w:rtl/>
        </w:rPr>
        <w:t>؛ لملاءمته طبيعة موضوع الدراسة وأهدافها. ويقوم هذا المنهج على وصف واقع التحول الرقمي في المؤسسات السعودية، وتحليل علاقته بكل من الأداء المؤسسي والقدرة التنافسية، اعتمادًا على البيانات الميدانية التي جُمعت من أفراد عينة الدراسة باستخدام الاستبانة</w:t>
      </w:r>
      <w:r w:rsidRPr="00C04A8F">
        <w:rPr>
          <w:rFonts w:ascii="Sakkal Majalla" w:hAnsi="Sakkal Majalla" w:cs="Sakkal Majalla"/>
          <w:sz w:val="32"/>
          <w:szCs w:val="32"/>
        </w:rPr>
        <w:t>.</w:t>
      </w:r>
    </w:p>
    <w:p w14:paraId="459F0A2B" w14:textId="32591A48" w:rsidR="00C04A8F" w:rsidRPr="007F2F37" w:rsidRDefault="00C04A8F" w:rsidP="007F2F37">
      <w:pPr>
        <w:spacing w:line="360" w:lineRule="auto"/>
        <w:jc w:val="mediumKashida"/>
        <w:rPr>
          <w:rFonts w:ascii="Sakkal Majalla" w:hAnsi="Sakkal Majalla" w:cs="Sakkal Majalla"/>
          <w:sz w:val="32"/>
          <w:szCs w:val="32"/>
          <w:rtl/>
        </w:rPr>
      </w:pPr>
      <w:r w:rsidRPr="00C04A8F">
        <w:rPr>
          <w:rFonts w:ascii="Sakkal Majalla" w:hAnsi="Sakkal Majalla" w:cs="Sakkal Majalla"/>
          <w:sz w:val="32"/>
          <w:szCs w:val="32"/>
          <w:rtl/>
        </w:rPr>
        <w:t>كما يتيح المنهج الوصفي التحليلي التعرف على اتجاهات أفراد العينة نحو محاور الدراسة، وحساب المتوسطات الحسابية والانحرافات المعيارية، وقياس العلاقات بين المتغيرات، واختبار أثر التحول الرقمي في الأداء المؤسسي والقدرة التنافسية، إلى جانب الكشف عن الفروق في الاستجابات وفقًا لنوع المؤسسة والمسمى الوظيفي وسنوات الخبرة</w:t>
      </w:r>
      <w:r w:rsidRPr="00C04A8F">
        <w:rPr>
          <w:rFonts w:ascii="Sakkal Majalla" w:hAnsi="Sakkal Majalla" w:cs="Sakkal Majalla"/>
          <w:sz w:val="32"/>
          <w:szCs w:val="32"/>
        </w:rPr>
        <w:t>.</w:t>
      </w:r>
    </w:p>
    <w:p w14:paraId="6226619E" w14:textId="2CF81DE1" w:rsidR="00487C60" w:rsidRPr="00487C60" w:rsidRDefault="00487C60" w:rsidP="00E20D53">
      <w:pPr>
        <w:spacing w:line="360" w:lineRule="auto"/>
        <w:jc w:val="mediumKashida"/>
        <w:outlineLvl w:val="1"/>
        <w:rPr>
          <w:rFonts w:ascii="Sakkal Majalla" w:hAnsi="Sakkal Majalla" w:cs="Sakkal Majalla"/>
          <w:b/>
          <w:bCs/>
          <w:sz w:val="32"/>
          <w:szCs w:val="32"/>
        </w:rPr>
      </w:pPr>
      <w:bookmarkStart w:id="52" w:name="_Toc235197720"/>
      <w:r w:rsidRPr="00487C60">
        <w:rPr>
          <w:rFonts w:ascii="Sakkal Majalla" w:hAnsi="Sakkal Majalla" w:cs="Sakkal Majalla"/>
          <w:b/>
          <w:bCs/>
          <w:sz w:val="32"/>
          <w:szCs w:val="32"/>
          <w:rtl/>
        </w:rPr>
        <w:t>ثانيًا: مجتمع الدراسة</w:t>
      </w:r>
      <w:bookmarkEnd w:id="52"/>
    </w:p>
    <w:p w14:paraId="634EC9E5"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يتكون مجتمع الدراسة من العاملين في المؤسسات الحكومية والخاصة في المملكة العربية السعودية، ممن يشغلون مستويات إدارية مختلفة، ولديهم معرفة بطبيعة الأنظمة والتقنيات الرقمية والممارسات الإدارية المطبقة داخل مؤسساتهم</w:t>
      </w:r>
      <w:r w:rsidRPr="00C04A8F">
        <w:rPr>
          <w:rFonts w:ascii="Sakkal Majalla" w:hAnsi="Sakkal Majalla" w:cs="Sakkal Majalla"/>
          <w:sz w:val="32"/>
          <w:szCs w:val="32"/>
        </w:rPr>
        <w:t>.</w:t>
      </w:r>
    </w:p>
    <w:p w14:paraId="60A43CD7"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lastRenderedPageBreak/>
        <w:t>ويشمل مجتمع الدراسة الموظفين الإداريين، ورؤساء الأقسام، وأفراد القيادات العليا في مؤسسات القطاعين الحكومي والخاص؛ نظرًا لارتباط مسؤولياتهم الوظيفية بالعمليات المؤسسية، وتطبيق الأنظمة الرقمية، وإدارة البيانات، واتخاذ القرارات</w:t>
      </w:r>
      <w:r w:rsidRPr="00C04A8F">
        <w:rPr>
          <w:rFonts w:ascii="Sakkal Majalla" w:hAnsi="Sakkal Majalla" w:cs="Sakkal Majalla"/>
          <w:sz w:val="32"/>
          <w:szCs w:val="32"/>
        </w:rPr>
        <w:t>.</w:t>
      </w:r>
    </w:p>
    <w:p w14:paraId="3974663E" w14:textId="77777777" w:rsidR="00487C60" w:rsidRPr="00487C60" w:rsidRDefault="00487C60" w:rsidP="00E20D53">
      <w:pPr>
        <w:spacing w:line="360" w:lineRule="auto"/>
        <w:jc w:val="mediumKashida"/>
        <w:outlineLvl w:val="1"/>
        <w:rPr>
          <w:rFonts w:ascii="Sakkal Majalla" w:hAnsi="Sakkal Majalla" w:cs="Sakkal Majalla"/>
          <w:b/>
          <w:bCs/>
          <w:sz w:val="32"/>
          <w:szCs w:val="32"/>
        </w:rPr>
      </w:pPr>
      <w:bookmarkStart w:id="53" w:name="_Toc235197721"/>
      <w:r w:rsidRPr="00487C60">
        <w:rPr>
          <w:rFonts w:ascii="Sakkal Majalla" w:hAnsi="Sakkal Majalla" w:cs="Sakkal Majalla"/>
          <w:b/>
          <w:bCs/>
          <w:sz w:val="32"/>
          <w:szCs w:val="32"/>
          <w:rtl/>
        </w:rPr>
        <w:t>ثالثًا: عينة الدراسة</w:t>
      </w:r>
      <w:bookmarkEnd w:id="53"/>
    </w:p>
    <w:p w14:paraId="76043BB5"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 xml:space="preserve">تكونت عينة الدراسة من </w:t>
      </w:r>
      <w:r w:rsidRPr="00C04A8F">
        <w:rPr>
          <w:rFonts w:ascii="Sakkal Majalla" w:hAnsi="Sakkal Majalla" w:cs="Sakkal Majalla"/>
          <w:b/>
          <w:bCs/>
          <w:sz w:val="32"/>
          <w:szCs w:val="32"/>
        </w:rPr>
        <w:t xml:space="preserve">30 </w:t>
      </w:r>
      <w:r w:rsidRPr="00C04A8F">
        <w:rPr>
          <w:rFonts w:ascii="Sakkal Majalla" w:hAnsi="Sakkal Majalla" w:cs="Sakkal Majalla"/>
          <w:b/>
          <w:bCs/>
          <w:sz w:val="32"/>
          <w:szCs w:val="32"/>
          <w:rtl/>
        </w:rPr>
        <w:t>مشاركًا</w:t>
      </w:r>
      <w:r w:rsidRPr="00C04A8F">
        <w:rPr>
          <w:rFonts w:ascii="Sakkal Majalla" w:hAnsi="Sakkal Majalla" w:cs="Sakkal Majalla"/>
          <w:sz w:val="32"/>
          <w:szCs w:val="32"/>
          <w:rtl/>
        </w:rPr>
        <w:t xml:space="preserve"> من العاملين في المؤسسات الحكومية والخاصة في المملكة العربية السعودية. وتم اختيار أفراد العينة باستخدام أسلوب </w:t>
      </w:r>
      <w:r w:rsidRPr="00C04A8F">
        <w:rPr>
          <w:rFonts w:ascii="Sakkal Majalla" w:hAnsi="Sakkal Majalla" w:cs="Sakkal Majalla"/>
          <w:b/>
          <w:bCs/>
          <w:sz w:val="32"/>
          <w:szCs w:val="32"/>
          <w:rtl/>
        </w:rPr>
        <w:t>العينة الميسرة</w:t>
      </w:r>
      <w:r w:rsidRPr="00C04A8F">
        <w:rPr>
          <w:rFonts w:ascii="Sakkal Majalla" w:hAnsi="Sakkal Majalla" w:cs="Sakkal Majalla"/>
          <w:sz w:val="32"/>
          <w:szCs w:val="32"/>
          <w:rtl/>
        </w:rPr>
        <w:t>، من خلال توزيع الاستبانة إلكترونيًا على عدد من العاملين الذين تنطبق عليهم خصائص مجتمع الدراسة</w:t>
      </w:r>
      <w:r w:rsidRPr="00C04A8F">
        <w:rPr>
          <w:rFonts w:ascii="Sakkal Majalla" w:hAnsi="Sakkal Majalla" w:cs="Sakkal Majalla"/>
          <w:sz w:val="32"/>
          <w:szCs w:val="32"/>
        </w:rPr>
        <w:t>.</w:t>
      </w:r>
    </w:p>
    <w:p w14:paraId="74A793E2" w14:textId="1F5200A5" w:rsidR="00C04A8F" w:rsidRPr="007F2F37" w:rsidRDefault="00C04A8F" w:rsidP="007F2F37">
      <w:pPr>
        <w:spacing w:line="360" w:lineRule="auto"/>
        <w:jc w:val="mediumKashida"/>
        <w:rPr>
          <w:rFonts w:ascii="Sakkal Majalla" w:hAnsi="Sakkal Majalla" w:cs="Sakkal Majalla"/>
          <w:sz w:val="32"/>
          <w:szCs w:val="32"/>
          <w:rtl/>
        </w:rPr>
      </w:pPr>
      <w:r w:rsidRPr="00C04A8F">
        <w:rPr>
          <w:rFonts w:ascii="Sakkal Majalla" w:hAnsi="Sakkal Majalla" w:cs="Sakkal Majalla"/>
          <w:sz w:val="32"/>
          <w:szCs w:val="32"/>
          <w:rtl/>
        </w:rPr>
        <w:t>وقد تنوع أفراد العينة وفقًا لنوع المؤسسة والمسمى الوظيفي وسنوات الخبرة، ويوضح الجدول رقم (1-3) توزيع أفراد العينة حسب خصائصهم الأولية</w:t>
      </w:r>
      <w:r w:rsidRPr="00C04A8F">
        <w:rPr>
          <w:rFonts w:ascii="Sakkal Majalla" w:hAnsi="Sakkal Majalla" w:cs="Sakkal Majalla"/>
          <w:sz w:val="32"/>
          <w:szCs w:val="32"/>
        </w:rPr>
        <w:t>.</w:t>
      </w:r>
    </w:p>
    <w:p w14:paraId="77D730BC" w14:textId="5B6CB6A4" w:rsidR="00C04A8F" w:rsidRPr="00C04A8F" w:rsidRDefault="00C04A8F" w:rsidP="00C04A8F">
      <w:pPr>
        <w:spacing w:line="360" w:lineRule="auto"/>
        <w:jc w:val="mediumKashida"/>
        <w:rPr>
          <w:rFonts w:ascii="Sakkal Majalla" w:hAnsi="Sakkal Majalla" w:cs="Sakkal Majalla"/>
          <w:b/>
          <w:bCs/>
          <w:sz w:val="32"/>
          <w:szCs w:val="32"/>
        </w:rPr>
      </w:pPr>
      <w:r w:rsidRPr="00C04A8F">
        <w:rPr>
          <w:rFonts w:ascii="Sakkal Majalla" w:hAnsi="Sakkal Majalla" w:cs="Sakkal Majalla"/>
          <w:b/>
          <w:bCs/>
          <w:sz w:val="32"/>
          <w:szCs w:val="32"/>
          <w:rtl/>
        </w:rPr>
        <w:t>جدول رقم</w:t>
      </w:r>
      <w:r w:rsidRPr="00C04A8F">
        <w:rPr>
          <w:rFonts w:ascii="Sakkal Majalla" w:hAnsi="Sakkal Majalla" w:cs="Sakkal Majalla"/>
          <w:b/>
          <w:bCs/>
          <w:sz w:val="32"/>
          <w:szCs w:val="32"/>
        </w:rPr>
        <w:t xml:space="preserve"> (1-3)</w:t>
      </w:r>
    </w:p>
    <w:p w14:paraId="1575989B" w14:textId="77777777" w:rsidR="00C04A8F" w:rsidRPr="00C04A8F" w:rsidRDefault="00C04A8F" w:rsidP="00C04A8F">
      <w:pPr>
        <w:spacing w:line="360" w:lineRule="auto"/>
        <w:jc w:val="mediumKashida"/>
        <w:rPr>
          <w:rFonts w:ascii="Sakkal Majalla" w:hAnsi="Sakkal Majalla" w:cs="Sakkal Majalla"/>
          <w:b/>
          <w:bCs/>
          <w:sz w:val="32"/>
          <w:szCs w:val="32"/>
        </w:rPr>
      </w:pPr>
      <w:r w:rsidRPr="00C04A8F">
        <w:rPr>
          <w:rFonts w:ascii="Sakkal Majalla" w:hAnsi="Sakkal Majalla" w:cs="Sakkal Majalla"/>
          <w:b/>
          <w:bCs/>
          <w:sz w:val="32"/>
          <w:szCs w:val="32"/>
          <w:rtl/>
        </w:rPr>
        <w:t>توزيع أفراد عينة الدراسة حسب الخصائص الأولية</w:t>
      </w:r>
    </w:p>
    <w:tbl>
      <w:tblPr>
        <w:tblStyle w:val="5"/>
        <w:tblW w:w="0" w:type="auto"/>
        <w:tblLook w:val="04A0" w:firstRow="1" w:lastRow="0" w:firstColumn="1" w:lastColumn="0" w:noHBand="0" w:noVBand="1"/>
      </w:tblPr>
      <w:tblGrid>
        <w:gridCol w:w="2155"/>
        <w:gridCol w:w="1440"/>
        <w:gridCol w:w="2790"/>
        <w:gridCol w:w="2250"/>
      </w:tblGrid>
      <w:tr w:rsidR="00C04A8F" w:rsidRPr="00C04A8F" w14:paraId="230DB7D4" w14:textId="77777777" w:rsidTr="00C04A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hideMark/>
          </w:tcPr>
          <w:p w14:paraId="4F520549"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النسبة المئوية</w:t>
            </w:r>
          </w:p>
        </w:tc>
        <w:tc>
          <w:tcPr>
            <w:tcW w:w="1440" w:type="dxa"/>
            <w:hideMark/>
          </w:tcPr>
          <w:p w14:paraId="18A196B7" w14:textId="77777777" w:rsidR="00C04A8F" w:rsidRPr="00C04A8F" w:rsidRDefault="00C04A8F" w:rsidP="00C04A8F">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التكرار</w:t>
            </w:r>
          </w:p>
        </w:tc>
        <w:tc>
          <w:tcPr>
            <w:tcW w:w="2790" w:type="dxa"/>
            <w:hideMark/>
          </w:tcPr>
          <w:p w14:paraId="0A1FB21E" w14:textId="77777777" w:rsidR="00C04A8F" w:rsidRPr="00C04A8F" w:rsidRDefault="00C04A8F" w:rsidP="00C04A8F">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الفئة</w:t>
            </w:r>
          </w:p>
        </w:tc>
        <w:tc>
          <w:tcPr>
            <w:tcW w:w="2250" w:type="dxa"/>
            <w:hideMark/>
          </w:tcPr>
          <w:p w14:paraId="7D00CEE2" w14:textId="77777777" w:rsidR="00C04A8F" w:rsidRPr="00C04A8F" w:rsidRDefault="00C04A8F" w:rsidP="00C04A8F">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المتغير</w:t>
            </w:r>
          </w:p>
        </w:tc>
      </w:tr>
      <w:tr w:rsidR="00C04A8F" w:rsidRPr="00C04A8F" w14:paraId="1481208F" w14:textId="77777777" w:rsidTr="00C04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hideMark/>
          </w:tcPr>
          <w:p w14:paraId="60520014"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Pr>
              <w:t>63.3%</w:t>
            </w:r>
          </w:p>
        </w:tc>
        <w:tc>
          <w:tcPr>
            <w:tcW w:w="1440" w:type="dxa"/>
            <w:hideMark/>
          </w:tcPr>
          <w:p w14:paraId="44D9E4B8"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19</w:t>
            </w:r>
          </w:p>
        </w:tc>
        <w:tc>
          <w:tcPr>
            <w:tcW w:w="2790" w:type="dxa"/>
            <w:hideMark/>
          </w:tcPr>
          <w:p w14:paraId="76283E6F"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حكومية</w:t>
            </w:r>
          </w:p>
        </w:tc>
        <w:tc>
          <w:tcPr>
            <w:tcW w:w="2250" w:type="dxa"/>
            <w:hideMark/>
          </w:tcPr>
          <w:p w14:paraId="00F00F21"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نوع المؤسسة</w:t>
            </w:r>
          </w:p>
        </w:tc>
      </w:tr>
      <w:tr w:rsidR="00C04A8F" w:rsidRPr="00C04A8F" w14:paraId="7B428523" w14:textId="77777777" w:rsidTr="00C04A8F">
        <w:trPr>
          <w:trHeight w:val="575"/>
        </w:trPr>
        <w:tc>
          <w:tcPr>
            <w:cnfStyle w:val="001000000000" w:firstRow="0" w:lastRow="0" w:firstColumn="1" w:lastColumn="0" w:oddVBand="0" w:evenVBand="0" w:oddHBand="0" w:evenHBand="0" w:firstRowFirstColumn="0" w:firstRowLastColumn="0" w:lastRowFirstColumn="0" w:lastRowLastColumn="0"/>
            <w:tcW w:w="2155" w:type="dxa"/>
            <w:hideMark/>
          </w:tcPr>
          <w:p w14:paraId="38CAD0F0"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Pr>
              <w:t>36.7%</w:t>
            </w:r>
          </w:p>
        </w:tc>
        <w:tc>
          <w:tcPr>
            <w:tcW w:w="1440" w:type="dxa"/>
            <w:hideMark/>
          </w:tcPr>
          <w:p w14:paraId="57BE5500"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11</w:t>
            </w:r>
          </w:p>
        </w:tc>
        <w:tc>
          <w:tcPr>
            <w:tcW w:w="2790" w:type="dxa"/>
            <w:hideMark/>
          </w:tcPr>
          <w:p w14:paraId="3BCFC002"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خاصة</w:t>
            </w:r>
          </w:p>
        </w:tc>
        <w:tc>
          <w:tcPr>
            <w:tcW w:w="2250" w:type="dxa"/>
            <w:hideMark/>
          </w:tcPr>
          <w:p w14:paraId="2C05F2DB"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r>
      <w:tr w:rsidR="00C04A8F" w:rsidRPr="00C04A8F" w14:paraId="75A8C5F0" w14:textId="77777777" w:rsidTr="00C04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hideMark/>
          </w:tcPr>
          <w:p w14:paraId="41FA77CA"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Pr>
              <w:t>100%</w:t>
            </w:r>
          </w:p>
        </w:tc>
        <w:tc>
          <w:tcPr>
            <w:tcW w:w="1440" w:type="dxa"/>
            <w:hideMark/>
          </w:tcPr>
          <w:p w14:paraId="40D265C3"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30</w:t>
            </w:r>
          </w:p>
        </w:tc>
        <w:tc>
          <w:tcPr>
            <w:tcW w:w="2790" w:type="dxa"/>
            <w:hideMark/>
          </w:tcPr>
          <w:p w14:paraId="6296BA76"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المجموع</w:t>
            </w:r>
          </w:p>
        </w:tc>
        <w:tc>
          <w:tcPr>
            <w:tcW w:w="2250" w:type="dxa"/>
            <w:hideMark/>
          </w:tcPr>
          <w:p w14:paraId="4B7C2BCA"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r>
      <w:tr w:rsidR="00C04A8F" w:rsidRPr="00C04A8F" w14:paraId="1E752758" w14:textId="77777777" w:rsidTr="00C04A8F">
        <w:tc>
          <w:tcPr>
            <w:cnfStyle w:val="001000000000" w:firstRow="0" w:lastRow="0" w:firstColumn="1" w:lastColumn="0" w:oddVBand="0" w:evenVBand="0" w:oddHBand="0" w:evenHBand="0" w:firstRowFirstColumn="0" w:firstRowLastColumn="0" w:lastRowFirstColumn="0" w:lastRowLastColumn="0"/>
            <w:tcW w:w="2155" w:type="dxa"/>
            <w:hideMark/>
          </w:tcPr>
          <w:p w14:paraId="66BE750E"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Pr>
              <w:t>33.3%</w:t>
            </w:r>
          </w:p>
        </w:tc>
        <w:tc>
          <w:tcPr>
            <w:tcW w:w="1440" w:type="dxa"/>
            <w:hideMark/>
          </w:tcPr>
          <w:p w14:paraId="339D9771"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10</w:t>
            </w:r>
          </w:p>
        </w:tc>
        <w:tc>
          <w:tcPr>
            <w:tcW w:w="2790" w:type="dxa"/>
            <w:hideMark/>
          </w:tcPr>
          <w:p w14:paraId="3FC79F78"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إداري</w:t>
            </w:r>
          </w:p>
        </w:tc>
        <w:tc>
          <w:tcPr>
            <w:tcW w:w="2250" w:type="dxa"/>
            <w:hideMark/>
          </w:tcPr>
          <w:p w14:paraId="683D9B21"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المسمى الوظيفي</w:t>
            </w:r>
          </w:p>
        </w:tc>
      </w:tr>
      <w:tr w:rsidR="00C04A8F" w:rsidRPr="00C04A8F" w14:paraId="5A4720A5" w14:textId="77777777" w:rsidTr="00C04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hideMark/>
          </w:tcPr>
          <w:p w14:paraId="0F731318"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Pr>
              <w:lastRenderedPageBreak/>
              <w:t>43.3%</w:t>
            </w:r>
          </w:p>
        </w:tc>
        <w:tc>
          <w:tcPr>
            <w:tcW w:w="1440" w:type="dxa"/>
            <w:hideMark/>
          </w:tcPr>
          <w:p w14:paraId="4CB03511"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13</w:t>
            </w:r>
          </w:p>
        </w:tc>
        <w:tc>
          <w:tcPr>
            <w:tcW w:w="2790" w:type="dxa"/>
            <w:hideMark/>
          </w:tcPr>
          <w:p w14:paraId="1EF0B39B"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رئيس قسم</w:t>
            </w:r>
          </w:p>
        </w:tc>
        <w:tc>
          <w:tcPr>
            <w:tcW w:w="2250" w:type="dxa"/>
            <w:hideMark/>
          </w:tcPr>
          <w:p w14:paraId="13270067"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r>
      <w:tr w:rsidR="00C04A8F" w:rsidRPr="00C04A8F" w14:paraId="7DC801B4" w14:textId="77777777" w:rsidTr="00C04A8F">
        <w:tc>
          <w:tcPr>
            <w:cnfStyle w:val="001000000000" w:firstRow="0" w:lastRow="0" w:firstColumn="1" w:lastColumn="0" w:oddVBand="0" w:evenVBand="0" w:oddHBand="0" w:evenHBand="0" w:firstRowFirstColumn="0" w:firstRowLastColumn="0" w:lastRowFirstColumn="0" w:lastRowLastColumn="0"/>
            <w:tcW w:w="2155" w:type="dxa"/>
            <w:hideMark/>
          </w:tcPr>
          <w:p w14:paraId="75BC40BD"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Pr>
              <w:t>23.3%</w:t>
            </w:r>
          </w:p>
        </w:tc>
        <w:tc>
          <w:tcPr>
            <w:tcW w:w="1440" w:type="dxa"/>
            <w:hideMark/>
          </w:tcPr>
          <w:p w14:paraId="520C9AF4"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7</w:t>
            </w:r>
          </w:p>
        </w:tc>
        <w:tc>
          <w:tcPr>
            <w:tcW w:w="2790" w:type="dxa"/>
            <w:hideMark/>
          </w:tcPr>
          <w:p w14:paraId="48A16C11"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قيادة عليا</w:t>
            </w:r>
          </w:p>
        </w:tc>
        <w:tc>
          <w:tcPr>
            <w:tcW w:w="2250" w:type="dxa"/>
            <w:hideMark/>
          </w:tcPr>
          <w:p w14:paraId="73BB9174"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r>
      <w:tr w:rsidR="00C04A8F" w:rsidRPr="00C04A8F" w14:paraId="0026C9F8" w14:textId="77777777" w:rsidTr="00C04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hideMark/>
          </w:tcPr>
          <w:p w14:paraId="7CF64C40"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Pr>
              <w:t>100%</w:t>
            </w:r>
          </w:p>
        </w:tc>
        <w:tc>
          <w:tcPr>
            <w:tcW w:w="1440" w:type="dxa"/>
            <w:hideMark/>
          </w:tcPr>
          <w:p w14:paraId="0FD828D1"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30</w:t>
            </w:r>
          </w:p>
        </w:tc>
        <w:tc>
          <w:tcPr>
            <w:tcW w:w="2790" w:type="dxa"/>
            <w:hideMark/>
          </w:tcPr>
          <w:p w14:paraId="72A28D40"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المجموع</w:t>
            </w:r>
          </w:p>
        </w:tc>
        <w:tc>
          <w:tcPr>
            <w:tcW w:w="2250" w:type="dxa"/>
            <w:hideMark/>
          </w:tcPr>
          <w:p w14:paraId="6111BA59"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r>
      <w:tr w:rsidR="00C04A8F" w:rsidRPr="00C04A8F" w14:paraId="2A5F0AE9" w14:textId="77777777" w:rsidTr="00C04A8F">
        <w:tc>
          <w:tcPr>
            <w:cnfStyle w:val="001000000000" w:firstRow="0" w:lastRow="0" w:firstColumn="1" w:lastColumn="0" w:oddVBand="0" w:evenVBand="0" w:oddHBand="0" w:evenHBand="0" w:firstRowFirstColumn="0" w:firstRowLastColumn="0" w:lastRowFirstColumn="0" w:lastRowLastColumn="0"/>
            <w:tcW w:w="2155" w:type="dxa"/>
            <w:hideMark/>
          </w:tcPr>
          <w:p w14:paraId="6B1ED634"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Pr>
              <w:t>26.7%</w:t>
            </w:r>
          </w:p>
        </w:tc>
        <w:tc>
          <w:tcPr>
            <w:tcW w:w="1440" w:type="dxa"/>
            <w:hideMark/>
          </w:tcPr>
          <w:p w14:paraId="190C820E"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8</w:t>
            </w:r>
          </w:p>
        </w:tc>
        <w:tc>
          <w:tcPr>
            <w:tcW w:w="2790" w:type="dxa"/>
            <w:hideMark/>
          </w:tcPr>
          <w:p w14:paraId="0FE60A03"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أقل من 5 سنوات</w:t>
            </w:r>
          </w:p>
        </w:tc>
        <w:tc>
          <w:tcPr>
            <w:tcW w:w="2250" w:type="dxa"/>
            <w:hideMark/>
          </w:tcPr>
          <w:p w14:paraId="071ACE0A"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سنوات الخبرة</w:t>
            </w:r>
          </w:p>
        </w:tc>
      </w:tr>
      <w:tr w:rsidR="00C04A8F" w:rsidRPr="00C04A8F" w14:paraId="78A639AE" w14:textId="77777777" w:rsidTr="00C04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hideMark/>
          </w:tcPr>
          <w:p w14:paraId="1B3245BE"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Pr>
              <w:t>50.0%</w:t>
            </w:r>
          </w:p>
        </w:tc>
        <w:tc>
          <w:tcPr>
            <w:tcW w:w="1440" w:type="dxa"/>
            <w:hideMark/>
          </w:tcPr>
          <w:p w14:paraId="72AA4D3B"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15</w:t>
            </w:r>
          </w:p>
        </w:tc>
        <w:tc>
          <w:tcPr>
            <w:tcW w:w="2790" w:type="dxa"/>
            <w:hideMark/>
          </w:tcPr>
          <w:p w14:paraId="0A61CE04"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من 5 إلى أقل من 10 سنوات</w:t>
            </w:r>
          </w:p>
        </w:tc>
        <w:tc>
          <w:tcPr>
            <w:tcW w:w="2250" w:type="dxa"/>
            <w:hideMark/>
          </w:tcPr>
          <w:p w14:paraId="65293369"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r>
      <w:tr w:rsidR="00C04A8F" w:rsidRPr="00C04A8F" w14:paraId="100043AD" w14:textId="77777777" w:rsidTr="00C04A8F">
        <w:tc>
          <w:tcPr>
            <w:cnfStyle w:val="001000000000" w:firstRow="0" w:lastRow="0" w:firstColumn="1" w:lastColumn="0" w:oddVBand="0" w:evenVBand="0" w:oddHBand="0" w:evenHBand="0" w:firstRowFirstColumn="0" w:firstRowLastColumn="0" w:lastRowFirstColumn="0" w:lastRowLastColumn="0"/>
            <w:tcW w:w="2155" w:type="dxa"/>
            <w:hideMark/>
          </w:tcPr>
          <w:p w14:paraId="1BFFAFB0"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Pr>
              <w:t>23.3%</w:t>
            </w:r>
          </w:p>
        </w:tc>
        <w:tc>
          <w:tcPr>
            <w:tcW w:w="1440" w:type="dxa"/>
            <w:hideMark/>
          </w:tcPr>
          <w:p w14:paraId="3B03C6EF"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7</w:t>
            </w:r>
          </w:p>
        </w:tc>
        <w:tc>
          <w:tcPr>
            <w:tcW w:w="2790" w:type="dxa"/>
            <w:hideMark/>
          </w:tcPr>
          <w:p w14:paraId="1AF38A0E"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 xml:space="preserve">10 </w:t>
            </w:r>
            <w:r w:rsidRPr="00C04A8F">
              <w:rPr>
                <w:rFonts w:ascii="Sakkal Majalla" w:hAnsi="Sakkal Majalla" w:cs="Sakkal Majalla"/>
                <w:sz w:val="32"/>
                <w:szCs w:val="32"/>
                <w:rtl/>
              </w:rPr>
              <w:t>سنوات فأكثر</w:t>
            </w:r>
          </w:p>
        </w:tc>
        <w:tc>
          <w:tcPr>
            <w:tcW w:w="2250" w:type="dxa"/>
            <w:hideMark/>
          </w:tcPr>
          <w:p w14:paraId="0C03FCA7"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r>
      <w:tr w:rsidR="00C04A8F" w:rsidRPr="00C04A8F" w14:paraId="1E1A514B" w14:textId="77777777" w:rsidTr="00C04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hideMark/>
          </w:tcPr>
          <w:p w14:paraId="7530EF61"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Pr>
              <w:t>100%</w:t>
            </w:r>
          </w:p>
        </w:tc>
        <w:tc>
          <w:tcPr>
            <w:tcW w:w="1440" w:type="dxa"/>
            <w:hideMark/>
          </w:tcPr>
          <w:p w14:paraId="715C4A88"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30</w:t>
            </w:r>
          </w:p>
        </w:tc>
        <w:tc>
          <w:tcPr>
            <w:tcW w:w="2790" w:type="dxa"/>
            <w:hideMark/>
          </w:tcPr>
          <w:p w14:paraId="7CA42BA1"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المجموع</w:t>
            </w:r>
          </w:p>
        </w:tc>
        <w:tc>
          <w:tcPr>
            <w:tcW w:w="2250" w:type="dxa"/>
            <w:hideMark/>
          </w:tcPr>
          <w:p w14:paraId="412AB2CE"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r>
    </w:tbl>
    <w:p w14:paraId="16E07CDE" w14:textId="4B0717BD" w:rsidR="00C04A8F" w:rsidRDefault="00C04A8F" w:rsidP="00C04A8F">
      <w:pPr>
        <w:spacing w:line="360" w:lineRule="auto"/>
        <w:jc w:val="mediumKashida"/>
        <w:rPr>
          <w:rFonts w:ascii="Sakkal Majalla" w:hAnsi="Sakkal Majalla" w:cs="Sakkal Majalla"/>
          <w:sz w:val="32"/>
          <w:szCs w:val="32"/>
          <w:rtl/>
        </w:rPr>
      </w:pPr>
    </w:p>
    <w:p w14:paraId="6A268BB1" w14:textId="77777777" w:rsidR="00C04A8F" w:rsidRPr="00C04A8F" w:rsidRDefault="00C04A8F" w:rsidP="00C04A8F">
      <w:pPr>
        <w:spacing w:line="360" w:lineRule="auto"/>
        <w:jc w:val="mediumKashida"/>
        <w:rPr>
          <w:rFonts w:ascii="Sakkal Majalla" w:hAnsi="Sakkal Majalla" w:cs="Sakkal Majalla"/>
          <w:sz w:val="32"/>
          <w:szCs w:val="32"/>
        </w:rPr>
      </w:pPr>
    </w:p>
    <w:p w14:paraId="44434A2D"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يتضح من الجدول رقم (1-3) أن غالبية أفراد عينة الدراسة يعملون في المؤسسات الحكومية، إذ بلغ عددهم 19 مشاركًا بنسبة 63.3%، في حين بلغ عدد العاملين في المؤسسات الخاصة 11 مشاركًا بنسبة 36.7</w:t>
      </w:r>
      <w:r w:rsidRPr="00C04A8F">
        <w:rPr>
          <w:rFonts w:ascii="Sakkal Majalla" w:hAnsi="Sakkal Majalla" w:cs="Sakkal Majalla"/>
          <w:sz w:val="32"/>
          <w:szCs w:val="32"/>
        </w:rPr>
        <w:t>%.</w:t>
      </w:r>
    </w:p>
    <w:p w14:paraId="64817FA8"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وفيما يتعلق بالمسمى الوظيفي، جاءت فئة رؤساء الأقسام في المرتبة الأولى بعدد 13 مشاركًا وبنسبة 43.3%، تلتها فئة الإداريين بعدد 10 مشاركين وبنسبة 33.3%، ثم فئة القيادة العليا بعدد 7 مشاركين وبنسبة 23.3%. ويشير هذا التوزيع إلى مشاركة أفراد من مستويات إدارية مختلفة، بما يتيح الحصول على تصورات متنوعة حول واقع التحول الرقمي داخل المؤسسات</w:t>
      </w:r>
      <w:r w:rsidRPr="00C04A8F">
        <w:rPr>
          <w:rFonts w:ascii="Sakkal Majalla" w:hAnsi="Sakkal Majalla" w:cs="Sakkal Majalla"/>
          <w:sz w:val="32"/>
          <w:szCs w:val="32"/>
        </w:rPr>
        <w:t>.</w:t>
      </w:r>
    </w:p>
    <w:p w14:paraId="28B1A550" w14:textId="3CBC52BB" w:rsidR="00C04A8F" w:rsidRPr="00C04A8F" w:rsidRDefault="00C04A8F" w:rsidP="00C04A8F">
      <w:pPr>
        <w:spacing w:line="360" w:lineRule="auto"/>
        <w:jc w:val="mediumKashida"/>
        <w:rPr>
          <w:rFonts w:ascii="Sakkal Majalla" w:hAnsi="Sakkal Majalla" w:cs="Sakkal Majalla"/>
          <w:sz w:val="32"/>
          <w:szCs w:val="32"/>
          <w:rtl/>
        </w:rPr>
      </w:pPr>
      <w:r w:rsidRPr="00C04A8F">
        <w:rPr>
          <w:rFonts w:ascii="Sakkal Majalla" w:hAnsi="Sakkal Majalla" w:cs="Sakkal Majalla"/>
          <w:sz w:val="32"/>
          <w:szCs w:val="32"/>
          <w:rtl/>
        </w:rPr>
        <w:lastRenderedPageBreak/>
        <w:t>أما سنوات الخبرة، فقد جاءت فئة من 5 إلى أقل من 10 سنوات في المرتبة الأولى بعدد 15 مشاركًا وبنسبة 50.0%، تلتها فئة أقل من 5 سنوات بعدد 8 مشاركين وبنسبة 26.7%، ثم فئة 10 سنوات فأكثر بعدد 7 مشاركين وبنسبة 23.3%. ويدل ذلك على أن نصف أفراد العينة يمتلكون خبرة وظيفية متوسطة تتيح لهم تقييم التغيرات التي صاحبت تطبيق الأنظمة والتقنيات الرقمية داخل مؤسساتهم</w:t>
      </w:r>
      <w:r w:rsidRPr="00C04A8F">
        <w:rPr>
          <w:rFonts w:ascii="Sakkal Majalla" w:hAnsi="Sakkal Majalla" w:cs="Sakkal Majalla"/>
          <w:sz w:val="32"/>
          <w:szCs w:val="32"/>
        </w:rPr>
        <w:t>.</w:t>
      </w:r>
    </w:p>
    <w:p w14:paraId="0C3C8A32" w14:textId="290B11AB" w:rsidR="00487C60" w:rsidRPr="00487C60" w:rsidRDefault="00487C60" w:rsidP="00E20D53">
      <w:pPr>
        <w:spacing w:line="360" w:lineRule="auto"/>
        <w:jc w:val="mediumKashida"/>
        <w:outlineLvl w:val="1"/>
        <w:rPr>
          <w:rFonts w:ascii="Sakkal Majalla" w:hAnsi="Sakkal Majalla" w:cs="Sakkal Majalla"/>
          <w:b/>
          <w:bCs/>
          <w:sz w:val="32"/>
          <w:szCs w:val="32"/>
        </w:rPr>
      </w:pPr>
      <w:bookmarkStart w:id="54" w:name="_Toc235197722"/>
      <w:r w:rsidRPr="00487C60">
        <w:rPr>
          <w:rFonts w:ascii="Sakkal Majalla" w:hAnsi="Sakkal Majalla" w:cs="Sakkal Majalla"/>
          <w:b/>
          <w:bCs/>
          <w:sz w:val="32"/>
          <w:szCs w:val="32"/>
          <w:rtl/>
        </w:rPr>
        <w:t>رابعًا: أداة الدراسة</w:t>
      </w:r>
      <w:bookmarkEnd w:id="54"/>
    </w:p>
    <w:p w14:paraId="098E5824" w14:textId="77777777" w:rsidR="00487C60" w:rsidRPr="00487C60" w:rsidRDefault="00487C60" w:rsidP="00487C60">
      <w:pPr>
        <w:spacing w:line="360" w:lineRule="auto"/>
        <w:jc w:val="mediumKashida"/>
        <w:rPr>
          <w:rFonts w:ascii="Sakkal Majalla" w:hAnsi="Sakkal Majalla" w:cs="Sakkal Majalla"/>
          <w:sz w:val="32"/>
          <w:szCs w:val="32"/>
        </w:rPr>
      </w:pPr>
      <w:r w:rsidRPr="00487C60">
        <w:rPr>
          <w:rFonts w:ascii="Sakkal Majalla" w:hAnsi="Sakkal Majalla" w:cs="Sakkal Majalla"/>
          <w:sz w:val="32"/>
          <w:szCs w:val="32"/>
          <w:rtl/>
        </w:rPr>
        <w:t>اعتمدت الدراسة على الاستبانة بوصفها الأداة الرئيسية لجمع البيانات؛ لما تتميز به من ملاءمة للدراسات الوصفية وقدرتها على جمع البيانات من أفراد العينة بطريقة منظمة وقابلة للتحليل الإحصائي</w:t>
      </w:r>
      <w:r w:rsidRPr="00487C60">
        <w:rPr>
          <w:rFonts w:ascii="Sakkal Majalla" w:hAnsi="Sakkal Majalla" w:cs="Sakkal Majalla"/>
          <w:sz w:val="32"/>
          <w:szCs w:val="32"/>
        </w:rPr>
        <w:t>.</w:t>
      </w:r>
    </w:p>
    <w:p w14:paraId="34D8047E" w14:textId="77777777" w:rsidR="00487C60" w:rsidRPr="00487C60" w:rsidRDefault="00487C60" w:rsidP="00487C60">
      <w:pPr>
        <w:spacing w:line="360" w:lineRule="auto"/>
        <w:jc w:val="mediumKashida"/>
        <w:rPr>
          <w:rFonts w:ascii="Sakkal Majalla" w:hAnsi="Sakkal Majalla" w:cs="Sakkal Majalla"/>
          <w:sz w:val="32"/>
          <w:szCs w:val="32"/>
        </w:rPr>
      </w:pPr>
      <w:r w:rsidRPr="00487C60">
        <w:rPr>
          <w:rFonts w:ascii="Sakkal Majalla" w:hAnsi="Sakkal Majalla" w:cs="Sakkal Majalla"/>
          <w:sz w:val="32"/>
          <w:szCs w:val="32"/>
          <w:rtl/>
        </w:rPr>
        <w:t>وقد تم إعداد الاستبانة في ضوء أهداف الدراسة وتساؤلاتها والإطار النظري والدراسات السابقة ذات الصلة بموضوع التحول الرقمي والأداء المؤسسي والقدرة التنافسية</w:t>
      </w:r>
      <w:r w:rsidRPr="00487C60">
        <w:rPr>
          <w:rFonts w:ascii="Sakkal Majalla" w:hAnsi="Sakkal Majalla" w:cs="Sakkal Majalla"/>
          <w:sz w:val="32"/>
          <w:szCs w:val="32"/>
        </w:rPr>
        <w:t>.</w:t>
      </w:r>
    </w:p>
    <w:p w14:paraId="5E311E14" w14:textId="77777777" w:rsidR="00487C60" w:rsidRPr="00487C60" w:rsidRDefault="00487C60" w:rsidP="00487C60">
      <w:pPr>
        <w:spacing w:line="360" w:lineRule="auto"/>
        <w:jc w:val="mediumKashida"/>
        <w:rPr>
          <w:rFonts w:ascii="Sakkal Majalla" w:hAnsi="Sakkal Majalla" w:cs="Sakkal Majalla"/>
          <w:sz w:val="32"/>
          <w:szCs w:val="32"/>
        </w:rPr>
      </w:pPr>
      <w:r w:rsidRPr="00487C60">
        <w:rPr>
          <w:rFonts w:ascii="Sakkal Majalla" w:hAnsi="Sakkal Majalla" w:cs="Sakkal Majalla"/>
          <w:sz w:val="32"/>
          <w:szCs w:val="32"/>
          <w:rtl/>
        </w:rPr>
        <w:t>وتكونت الاستبانة من قسمين رئيسيين</w:t>
      </w:r>
      <w:r w:rsidRPr="00487C60">
        <w:rPr>
          <w:rFonts w:ascii="Sakkal Majalla" w:hAnsi="Sakkal Majalla" w:cs="Sakkal Majalla"/>
          <w:sz w:val="32"/>
          <w:szCs w:val="32"/>
        </w:rPr>
        <w:t>:</w:t>
      </w:r>
    </w:p>
    <w:p w14:paraId="1D5BC9F9" w14:textId="77777777" w:rsidR="00487C60" w:rsidRPr="00487C60" w:rsidRDefault="00487C60" w:rsidP="00487C60">
      <w:pPr>
        <w:spacing w:line="360" w:lineRule="auto"/>
        <w:jc w:val="mediumKashida"/>
        <w:rPr>
          <w:rFonts w:ascii="Sakkal Majalla" w:hAnsi="Sakkal Majalla" w:cs="Sakkal Majalla"/>
          <w:b/>
          <w:bCs/>
          <w:sz w:val="32"/>
          <w:szCs w:val="32"/>
        </w:rPr>
      </w:pPr>
      <w:r w:rsidRPr="00487C60">
        <w:rPr>
          <w:rFonts w:ascii="Sakkal Majalla" w:hAnsi="Sakkal Majalla" w:cs="Sakkal Majalla"/>
          <w:b/>
          <w:bCs/>
          <w:sz w:val="32"/>
          <w:szCs w:val="32"/>
          <w:rtl/>
        </w:rPr>
        <w:t>القسم الأول: البيانات الأولية</w:t>
      </w:r>
    </w:p>
    <w:p w14:paraId="65600DBA" w14:textId="77777777" w:rsidR="00487C60" w:rsidRPr="00487C60" w:rsidRDefault="00487C60" w:rsidP="00487C60">
      <w:pPr>
        <w:spacing w:line="360" w:lineRule="auto"/>
        <w:jc w:val="mediumKashida"/>
        <w:rPr>
          <w:rFonts w:ascii="Sakkal Majalla" w:hAnsi="Sakkal Majalla" w:cs="Sakkal Majalla"/>
          <w:sz w:val="32"/>
          <w:szCs w:val="32"/>
        </w:rPr>
      </w:pPr>
      <w:r w:rsidRPr="00487C60">
        <w:rPr>
          <w:rFonts w:ascii="Sakkal Majalla" w:hAnsi="Sakkal Majalla" w:cs="Sakkal Majalla"/>
          <w:sz w:val="32"/>
          <w:szCs w:val="32"/>
          <w:rtl/>
        </w:rPr>
        <w:t xml:space="preserve">تضمن هذا القسم </w:t>
      </w:r>
      <w:proofErr w:type="gramStart"/>
      <w:r w:rsidRPr="00487C60">
        <w:rPr>
          <w:rFonts w:ascii="Sakkal Majalla" w:hAnsi="Sakkal Majalla" w:cs="Sakkal Majalla"/>
          <w:sz w:val="32"/>
          <w:szCs w:val="32"/>
          <w:rtl/>
        </w:rPr>
        <w:t>ثلاثة</w:t>
      </w:r>
      <w:proofErr w:type="gramEnd"/>
      <w:r w:rsidRPr="00487C60">
        <w:rPr>
          <w:rFonts w:ascii="Sakkal Majalla" w:hAnsi="Sakkal Majalla" w:cs="Sakkal Majalla"/>
          <w:sz w:val="32"/>
          <w:szCs w:val="32"/>
          <w:rtl/>
        </w:rPr>
        <w:t xml:space="preserve"> متغيرات، هي</w:t>
      </w:r>
      <w:r w:rsidRPr="00487C60">
        <w:rPr>
          <w:rFonts w:ascii="Sakkal Majalla" w:hAnsi="Sakkal Majalla" w:cs="Sakkal Majalla"/>
          <w:sz w:val="32"/>
          <w:szCs w:val="32"/>
        </w:rPr>
        <w:t>:</w:t>
      </w:r>
    </w:p>
    <w:p w14:paraId="30FB8238" w14:textId="77777777" w:rsidR="00487C60" w:rsidRPr="00487C60" w:rsidRDefault="00487C60" w:rsidP="00487C60">
      <w:pPr>
        <w:numPr>
          <w:ilvl w:val="0"/>
          <w:numId w:val="6"/>
        </w:numPr>
        <w:spacing w:line="360" w:lineRule="auto"/>
        <w:jc w:val="mediumKashida"/>
        <w:rPr>
          <w:rFonts w:ascii="Sakkal Majalla" w:hAnsi="Sakkal Majalla" w:cs="Sakkal Majalla"/>
          <w:sz w:val="32"/>
          <w:szCs w:val="32"/>
        </w:rPr>
      </w:pPr>
      <w:r w:rsidRPr="00487C60">
        <w:rPr>
          <w:rFonts w:ascii="Sakkal Majalla" w:hAnsi="Sakkal Majalla" w:cs="Sakkal Majalla"/>
          <w:sz w:val="32"/>
          <w:szCs w:val="32"/>
          <w:rtl/>
        </w:rPr>
        <w:t>نوع المؤسسة: حكومية أو خاصة</w:t>
      </w:r>
      <w:r w:rsidRPr="00487C60">
        <w:rPr>
          <w:rFonts w:ascii="Sakkal Majalla" w:hAnsi="Sakkal Majalla" w:cs="Sakkal Majalla"/>
          <w:sz w:val="32"/>
          <w:szCs w:val="32"/>
        </w:rPr>
        <w:t xml:space="preserve">. </w:t>
      </w:r>
    </w:p>
    <w:p w14:paraId="3BBF7C87" w14:textId="77777777" w:rsidR="00487C60" w:rsidRPr="00487C60" w:rsidRDefault="00487C60" w:rsidP="00487C60">
      <w:pPr>
        <w:numPr>
          <w:ilvl w:val="0"/>
          <w:numId w:val="6"/>
        </w:numPr>
        <w:spacing w:line="360" w:lineRule="auto"/>
        <w:jc w:val="mediumKashida"/>
        <w:rPr>
          <w:rFonts w:ascii="Sakkal Majalla" w:hAnsi="Sakkal Majalla" w:cs="Sakkal Majalla"/>
          <w:sz w:val="32"/>
          <w:szCs w:val="32"/>
        </w:rPr>
      </w:pPr>
      <w:r w:rsidRPr="00487C60">
        <w:rPr>
          <w:rFonts w:ascii="Sakkal Majalla" w:hAnsi="Sakkal Majalla" w:cs="Sakkal Majalla"/>
          <w:sz w:val="32"/>
          <w:szCs w:val="32"/>
          <w:rtl/>
        </w:rPr>
        <w:t>المسمى الوظيفي: إداري، أو رئيس قسم، أو قيادة عليا</w:t>
      </w:r>
      <w:r w:rsidRPr="00487C60">
        <w:rPr>
          <w:rFonts w:ascii="Sakkal Majalla" w:hAnsi="Sakkal Majalla" w:cs="Sakkal Majalla"/>
          <w:sz w:val="32"/>
          <w:szCs w:val="32"/>
        </w:rPr>
        <w:t xml:space="preserve">. </w:t>
      </w:r>
    </w:p>
    <w:p w14:paraId="0682FE1D" w14:textId="751EB77B" w:rsidR="00487C60" w:rsidRPr="00C04A8F" w:rsidRDefault="00487C60" w:rsidP="00C04A8F">
      <w:pPr>
        <w:numPr>
          <w:ilvl w:val="0"/>
          <w:numId w:val="6"/>
        </w:numPr>
        <w:spacing w:line="360" w:lineRule="auto"/>
        <w:jc w:val="mediumKashida"/>
        <w:rPr>
          <w:rFonts w:ascii="Sakkal Majalla" w:hAnsi="Sakkal Majalla" w:cs="Sakkal Majalla"/>
          <w:sz w:val="32"/>
          <w:szCs w:val="32"/>
          <w:rtl/>
        </w:rPr>
      </w:pPr>
      <w:r w:rsidRPr="00487C60">
        <w:rPr>
          <w:rFonts w:ascii="Sakkal Majalla" w:hAnsi="Sakkal Majalla" w:cs="Sakkal Majalla"/>
          <w:sz w:val="32"/>
          <w:szCs w:val="32"/>
          <w:rtl/>
        </w:rPr>
        <w:t>سنوات الخبرة: أقل من خمس سنوات، أو من خمس سنوات إلى أقل من عشر سنوات، أو عشر سنوات فأكثر</w:t>
      </w:r>
      <w:r w:rsidRPr="00487C60">
        <w:rPr>
          <w:rFonts w:ascii="Sakkal Majalla" w:hAnsi="Sakkal Majalla" w:cs="Sakkal Majalla"/>
          <w:sz w:val="32"/>
          <w:szCs w:val="32"/>
        </w:rPr>
        <w:t xml:space="preserve">. </w:t>
      </w:r>
    </w:p>
    <w:p w14:paraId="2CE99A70" w14:textId="3C5791D9" w:rsidR="00487C60" w:rsidRPr="00487C60" w:rsidRDefault="00487C60" w:rsidP="00487C60">
      <w:pPr>
        <w:spacing w:line="360" w:lineRule="auto"/>
        <w:jc w:val="mediumKashida"/>
        <w:rPr>
          <w:rFonts w:ascii="Sakkal Majalla" w:hAnsi="Sakkal Majalla" w:cs="Sakkal Majalla"/>
          <w:b/>
          <w:bCs/>
          <w:sz w:val="32"/>
          <w:szCs w:val="32"/>
        </w:rPr>
      </w:pPr>
      <w:r w:rsidRPr="00487C60">
        <w:rPr>
          <w:rFonts w:ascii="Sakkal Majalla" w:hAnsi="Sakkal Majalla" w:cs="Sakkal Majalla"/>
          <w:b/>
          <w:bCs/>
          <w:sz w:val="32"/>
          <w:szCs w:val="32"/>
          <w:rtl/>
        </w:rPr>
        <w:lastRenderedPageBreak/>
        <w:t>القسم الثاني: محاور الدراسة</w:t>
      </w:r>
    </w:p>
    <w:p w14:paraId="18D67848" w14:textId="77777777" w:rsidR="00487C60" w:rsidRPr="00487C60" w:rsidRDefault="00487C60" w:rsidP="00487C60">
      <w:pPr>
        <w:spacing w:line="360" w:lineRule="auto"/>
        <w:jc w:val="mediumKashida"/>
        <w:rPr>
          <w:rFonts w:ascii="Sakkal Majalla" w:hAnsi="Sakkal Majalla" w:cs="Sakkal Majalla"/>
          <w:sz w:val="32"/>
          <w:szCs w:val="32"/>
        </w:rPr>
      </w:pPr>
      <w:r w:rsidRPr="00487C60">
        <w:rPr>
          <w:rFonts w:ascii="Sakkal Majalla" w:hAnsi="Sakkal Majalla" w:cs="Sakkal Majalla"/>
          <w:sz w:val="32"/>
          <w:szCs w:val="32"/>
          <w:rtl/>
        </w:rPr>
        <w:t xml:space="preserve">تكون هذا القسم من </w:t>
      </w:r>
      <w:r w:rsidRPr="00487C60">
        <w:rPr>
          <w:rFonts w:ascii="Sakkal Majalla" w:hAnsi="Sakkal Majalla" w:cs="Sakkal Majalla"/>
          <w:b/>
          <w:bCs/>
          <w:sz w:val="32"/>
          <w:szCs w:val="32"/>
        </w:rPr>
        <w:t xml:space="preserve">15 </w:t>
      </w:r>
      <w:r w:rsidRPr="00487C60">
        <w:rPr>
          <w:rFonts w:ascii="Sakkal Majalla" w:hAnsi="Sakkal Majalla" w:cs="Sakkal Majalla"/>
          <w:b/>
          <w:bCs/>
          <w:sz w:val="32"/>
          <w:szCs w:val="32"/>
          <w:rtl/>
        </w:rPr>
        <w:t>عبارة</w:t>
      </w:r>
      <w:r w:rsidRPr="00487C60">
        <w:rPr>
          <w:rFonts w:ascii="Sakkal Majalla" w:hAnsi="Sakkal Majalla" w:cs="Sakkal Majalla"/>
          <w:sz w:val="32"/>
          <w:szCs w:val="32"/>
          <w:rtl/>
        </w:rPr>
        <w:t xml:space="preserve"> موزعة على ثلاثة محاور، كما يأتي</w:t>
      </w:r>
      <w:r w:rsidRPr="00487C60">
        <w:rPr>
          <w:rFonts w:ascii="Sakkal Majalla" w:hAnsi="Sakkal Majalla" w:cs="Sakkal Majalla"/>
          <w:sz w:val="32"/>
          <w:szCs w:val="32"/>
        </w:rPr>
        <w:t>:</w:t>
      </w:r>
    </w:p>
    <w:tbl>
      <w:tblPr>
        <w:tblStyle w:val="5"/>
        <w:tblW w:w="0" w:type="auto"/>
        <w:jc w:val="center"/>
        <w:tblLook w:val="04A0" w:firstRow="1" w:lastRow="0" w:firstColumn="1" w:lastColumn="0" w:noHBand="0" w:noVBand="1"/>
      </w:tblPr>
      <w:tblGrid>
        <w:gridCol w:w="1459"/>
        <w:gridCol w:w="1526"/>
        <w:gridCol w:w="5290"/>
      </w:tblGrid>
      <w:tr w:rsidR="00487C60" w:rsidRPr="00487C60" w14:paraId="0CC1C16F" w14:textId="77777777" w:rsidTr="003F35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2FDE9B" w14:textId="77777777" w:rsidR="00487C60" w:rsidRPr="00487C60" w:rsidRDefault="00487C60" w:rsidP="00487C60">
            <w:pPr>
              <w:spacing w:after="160" w:line="360" w:lineRule="auto"/>
              <w:jc w:val="mediumKashida"/>
              <w:rPr>
                <w:rFonts w:ascii="Sakkal Majalla" w:hAnsi="Sakkal Majalla" w:cs="Sakkal Majalla"/>
                <w:sz w:val="32"/>
                <w:szCs w:val="32"/>
              </w:rPr>
            </w:pPr>
            <w:r w:rsidRPr="00487C60">
              <w:rPr>
                <w:rFonts w:ascii="Sakkal Majalla" w:hAnsi="Sakkal Majalla" w:cs="Sakkal Majalla"/>
                <w:sz w:val="32"/>
                <w:szCs w:val="32"/>
                <w:rtl/>
              </w:rPr>
              <w:t>عدد العبارات</w:t>
            </w:r>
          </w:p>
        </w:tc>
        <w:tc>
          <w:tcPr>
            <w:tcW w:w="0" w:type="auto"/>
            <w:hideMark/>
          </w:tcPr>
          <w:p w14:paraId="267BDD4A" w14:textId="77777777" w:rsidR="00487C60" w:rsidRPr="00487C60" w:rsidRDefault="00487C60" w:rsidP="00487C60">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87C60">
              <w:rPr>
                <w:rFonts w:ascii="Sakkal Majalla" w:hAnsi="Sakkal Majalla" w:cs="Sakkal Majalla"/>
                <w:sz w:val="32"/>
                <w:szCs w:val="32"/>
                <w:rtl/>
              </w:rPr>
              <w:t>أرقام العبارات</w:t>
            </w:r>
          </w:p>
        </w:tc>
        <w:tc>
          <w:tcPr>
            <w:tcW w:w="5290" w:type="dxa"/>
            <w:hideMark/>
          </w:tcPr>
          <w:p w14:paraId="78E538D2" w14:textId="77777777" w:rsidR="00487C60" w:rsidRPr="00487C60" w:rsidRDefault="00487C60" w:rsidP="00487C60">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87C60">
              <w:rPr>
                <w:rFonts w:ascii="Sakkal Majalla" w:hAnsi="Sakkal Majalla" w:cs="Sakkal Majalla"/>
                <w:sz w:val="32"/>
                <w:szCs w:val="32"/>
                <w:rtl/>
              </w:rPr>
              <w:t>المحور</w:t>
            </w:r>
          </w:p>
        </w:tc>
      </w:tr>
      <w:tr w:rsidR="00487C60" w:rsidRPr="00487C60" w14:paraId="7681CD30" w14:textId="77777777" w:rsidTr="003F35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267D98" w14:textId="77777777" w:rsidR="00487C60" w:rsidRPr="00487C60" w:rsidRDefault="00487C60" w:rsidP="00487C60">
            <w:pPr>
              <w:spacing w:after="160" w:line="360" w:lineRule="auto"/>
              <w:jc w:val="mediumKashida"/>
              <w:rPr>
                <w:rFonts w:ascii="Sakkal Majalla" w:hAnsi="Sakkal Majalla" w:cs="Sakkal Majalla"/>
                <w:sz w:val="32"/>
                <w:szCs w:val="32"/>
              </w:rPr>
            </w:pPr>
            <w:r w:rsidRPr="00487C60">
              <w:rPr>
                <w:rFonts w:ascii="Sakkal Majalla" w:hAnsi="Sakkal Majalla" w:cs="Sakkal Majalla"/>
                <w:sz w:val="32"/>
                <w:szCs w:val="32"/>
              </w:rPr>
              <w:t>5</w:t>
            </w:r>
          </w:p>
        </w:tc>
        <w:tc>
          <w:tcPr>
            <w:tcW w:w="0" w:type="auto"/>
            <w:hideMark/>
          </w:tcPr>
          <w:p w14:paraId="5FACE185" w14:textId="77777777" w:rsidR="00487C60" w:rsidRPr="00487C60" w:rsidRDefault="00487C60" w:rsidP="00487C60">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87C60">
              <w:rPr>
                <w:rFonts w:ascii="Sakkal Majalla" w:hAnsi="Sakkal Majalla" w:cs="Sakkal Majalla"/>
                <w:sz w:val="32"/>
                <w:szCs w:val="32"/>
              </w:rPr>
              <w:t>1–5</w:t>
            </w:r>
          </w:p>
        </w:tc>
        <w:tc>
          <w:tcPr>
            <w:tcW w:w="5290" w:type="dxa"/>
            <w:hideMark/>
          </w:tcPr>
          <w:p w14:paraId="06549917" w14:textId="77777777" w:rsidR="00487C60" w:rsidRPr="00487C60" w:rsidRDefault="00487C60" w:rsidP="00487C60">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87C60">
              <w:rPr>
                <w:rFonts w:ascii="Sakkal Majalla" w:hAnsi="Sakkal Majalla" w:cs="Sakkal Majalla"/>
                <w:sz w:val="32"/>
                <w:szCs w:val="32"/>
                <w:rtl/>
              </w:rPr>
              <w:t>التحول الرقمي</w:t>
            </w:r>
          </w:p>
        </w:tc>
      </w:tr>
      <w:tr w:rsidR="00487C60" w:rsidRPr="00487C60" w14:paraId="15C0F0C3" w14:textId="77777777" w:rsidTr="003F35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A98F5D" w14:textId="77777777" w:rsidR="00487C60" w:rsidRPr="00487C60" w:rsidRDefault="00487C60" w:rsidP="00487C60">
            <w:pPr>
              <w:spacing w:after="160" w:line="360" w:lineRule="auto"/>
              <w:jc w:val="mediumKashida"/>
              <w:rPr>
                <w:rFonts w:ascii="Sakkal Majalla" w:hAnsi="Sakkal Majalla" w:cs="Sakkal Majalla"/>
                <w:sz w:val="32"/>
                <w:szCs w:val="32"/>
              </w:rPr>
            </w:pPr>
            <w:r w:rsidRPr="00487C60">
              <w:rPr>
                <w:rFonts w:ascii="Sakkal Majalla" w:hAnsi="Sakkal Majalla" w:cs="Sakkal Majalla"/>
                <w:sz w:val="32"/>
                <w:szCs w:val="32"/>
              </w:rPr>
              <w:t>5</w:t>
            </w:r>
          </w:p>
        </w:tc>
        <w:tc>
          <w:tcPr>
            <w:tcW w:w="0" w:type="auto"/>
            <w:hideMark/>
          </w:tcPr>
          <w:p w14:paraId="3FEDD666" w14:textId="77777777" w:rsidR="00487C60" w:rsidRPr="00487C60" w:rsidRDefault="00487C60" w:rsidP="00487C60">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87C60">
              <w:rPr>
                <w:rFonts w:ascii="Sakkal Majalla" w:hAnsi="Sakkal Majalla" w:cs="Sakkal Majalla"/>
                <w:sz w:val="32"/>
                <w:szCs w:val="32"/>
              </w:rPr>
              <w:t>6–10</w:t>
            </w:r>
          </w:p>
        </w:tc>
        <w:tc>
          <w:tcPr>
            <w:tcW w:w="5290" w:type="dxa"/>
            <w:hideMark/>
          </w:tcPr>
          <w:p w14:paraId="2246EB63" w14:textId="77777777" w:rsidR="00487C60" w:rsidRPr="00487C60" w:rsidRDefault="00487C60" w:rsidP="00487C60">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87C60">
              <w:rPr>
                <w:rFonts w:ascii="Sakkal Majalla" w:hAnsi="Sakkal Majalla" w:cs="Sakkal Majalla"/>
                <w:sz w:val="32"/>
                <w:szCs w:val="32"/>
                <w:rtl/>
              </w:rPr>
              <w:t>الأداء المؤسسي</w:t>
            </w:r>
          </w:p>
        </w:tc>
      </w:tr>
      <w:tr w:rsidR="00487C60" w:rsidRPr="00487C60" w14:paraId="3EB4EBE9" w14:textId="77777777" w:rsidTr="003F35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E11A5F" w14:textId="77777777" w:rsidR="00487C60" w:rsidRPr="00487C60" w:rsidRDefault="00487C60" w:rsidP="00487C60">
            <w:pPr>
              <w:spacing w:after="160" w:line="360" w:lineRule="auto"/>
              <w:jc w:val="mediumKashida"/>
              <w:rPr>
                <w:rFonts w:ascii="Sakkal Majalla" w:hAnsi="Sakkal Majalla" w:cs="Sakkal Majalla"/>
                <w:sz w:val="32"/>
                <w:szCs w:val="32"/>
              </w:rPr>
            </w:pPr>
            <w:r w:rsidRPr="00487C60">
              <w:rPr>
                <w:rFonts w:ascii="Sakkal Majalla" w:hAnsi="Sakkal Majalla" w:cs="Sakkal Majalla"/>
                <w:sz w:val="32"/>
                <w:szCs w:val="32"/>
              </w:rPr>
              <w:t>5</w:t>
            </w:r>
          </w:p>
        </w:tc>
        <w:tc>
          <w:tcPr>
            <w:tcW w:w="0" w:type="auto"/>
            <w:hideMark/>
          </w:tcPr>
          <w:p w14:paraId="47BD6476" w14:textId="77777777" w:rsidR="00487C60" w:rsidRPr="00487C60" w:rsidRDefault="00487C60" w:rsidP="00487C60">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87C60">
              <w:rPr>
                <w:rFonts w:ascii="Sakkal Majalla" w:hAnsi="Sakkal Majalla" w:cs="Sakkal Majalla"/>
                <w:sz w:val="32"/>
                <w:szCs w:val="32"/>
              </w:rPr>
              <w:t>11–15</w:t>
            </w:r>
          </w:p>
        </w:tc>
        <w:tc>
          <w:tcPr>
            <w:tcW w:w="5290" w:type="dxa"/>
            <w:hideMark/>
          </w:tcPr>
          <w:p w14:paraId="47C3D450" w14:textId="77777777" w:rsidR="00487C60" w:rsidRPr="00487C60" w:rsidRDefault="00487C60" w:rsidP="00487C60">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87C60">
              <w:rPr>
                <w:rFonts w:ascii="Sakkal Majalla" w:hAnsi="Sakkal Majalla" w:cs="Sakkal Majalla"/>
                <w:sz w:val="32"/>
                <w:szCs w:val="32"/>
                <w:rtl/>
              </w:rPr>
              <w:t>القدرة التنافسية</w:t>
            </w:r>
          </w:p>
        </w:tc>
      </w:tr>
      <w:tr w:rsidR="00487C60" w:rsidRPr="00487C60" w14:paraId="6F0CEF0C" w14:textId="77777777" w:rsidTr="003F35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CB243C" w14:textId="77777777" w:rsidR="00487C60" w:rsidRPr="00487C60" w:rsidRDefault="00487C60" w:rsidP="00487C60">
            <w:pPr>
              <w:spacing w:after="160" w:line="360" w:lineRule="auto"/>
              <w:jc w:val="mediumKashida"/>
              <w:rPr>
                <w:rFonts w:ascii="Sakkal Majalla" w:hAnsi="Sakkal Majalla" w:cs="Sakkal Majalla"/>
                <w:sz w:val="32"/>
                <w:szCs w:val="32"/>
              </w:rPr>
            </w:pPr>
            <w:r w:rsidRPr="00487C60">
              <w:rPr>
                <w:rFonts w:ascii="Sakkal Majalla" w:hAnsi="Sakkal Majalla" w:cs="Sakkal Majalla"/>
                <w:sz w:val="32"/>
                <w:szCs w:val="32"/>
              </w:rPr>
              <w:t>15</w:t>
            </w:r>
          </w:p>
        </w:tc>
        <w:tc>
          <w:tcPr>
            <w:tcW w:w="0" w:type="auto"/>
            <w:hideMark/>
          </w:tcPr>
          <w:p w14:paraId="3539DC6D" w14:textId="77777777" w:rsidR="00487C60" w:rsidRPr="00487C60" w:rsidRDefault="00487C60" w:rsidP="00487C60">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87C60">
              <w:rPr>
                <w:rFonts w:ascii="Sakkal Majalla" w:hAnsi="Sakkal Majalla" w:cs="Sakkal Majalla"/>
                <w:sz w:val="32"/>
                <w:szCs w:val="32"/>
              </w:rPr>
              <w:t>1–15</w:t>
            </w:r>
          </w:p>
        </w:tc>
        <w:tc>
          <w:tcPr>
            <w:tcW w:w="5290" w:type="dxa"/>
            <w:hideMark/>
          </w:tcPr>
          <w:p w14:paraId="07CA1825" w14:textId="77777777" w:rsidR="00487C60" w:rsidRPr="00487C60" w:rsidRDefault="00487C60" w:rsidP="00487C60">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87C60">
              <w:rPr>
                <w:rFonts w:ascii="Sakkal Majalla" w:hAnsi="Sakkal Majalla" w:cs="Sakkal Majalla"/>
                <w:sz w:val="32"/>
                <w:szCs w:val="32"/>
                <w:rtl/>
              </w:rPr>
              <w:t>الاستبانة ككل</w:t>
            </w:r>
          </w:p>
        </w:tc>
      </w:tr>
    </w:tbl>
    <w:p w14:paraId="47638676" w14:textId="4424ACC4" w:rsidR="00C04A8F" w:rsidRPr="00C04A8F" w:rsidRDefault="00C04A8F" w:rsidP="00C04A8F">
      <w:pPr>
        <w:spacing w:line="360" w:lineRule="auto"/>
        <w:jc w:val="mediumKashida"/>
        <w:rPr>
          <w:rFonts w:ascii="Sakkal Majalla" w:hAnsi="Sakkal Majalla" w:cs="Sakkal Majalla"/>
          <w:sz w:val="32"/>
          <w:szCs w:val="32"/>
          <w:rtl/>
        </w:rPr>
      </w:pPr>
      <w:r w:rsidRPr="00C04A8F">
        <w:rPr>
          <w:rFonts w:ascii="Sakkal Majalla" w:hAnsi="Sakkal Majalla" w:cs="Sakkal Majalla"/>
          <w:sz w:val="32"/>
          <w:szCs w:val="32"/>
          <w:rtl/>
        </w:rPr>
        <w:t>وقد تناول محور التحول الرقمي وضوح الاستراتيجية الرقمية، واستخدام التقنيات الحديثة، ودعم الإدارة العليا، وتدريب الموظفين، وتكامل الأنظمة الرقمية. بينما تناول محور الأداء المؤسسي سرعة إنجاز المعاملات، وخفض التكاليف، ودقة البيانات، ورضا المستفيدين، والشفافية وفاعلية الرقابة. أما محور القدرة التنافسية فتناول الميزة التنافسية، وسرعة الاستجابة، والابتكار، وجذب الكفاءات، واستمرارية المؤسسة وتفوقها مستقبلًا</w:t>
      </w:r>
      <w:r w:rsidRPr="00C04A8F">
        <w:rPr>
          <w:rFonts w:ascii="Sakkal Majalla" w:hAnsi="Sakkal Majalla" w:cs="Sakkal Majalla"/>
          <w:sz w:val="32"/>
          <w:szCs w:val="32"/>
        </w:rPr>
        <w:t>.</w:t>
      </w:r>
    </w:p>
    <w:p w14:paraId="0C73BC4E" w14:textId="77777777" w:rsidR="00C04A8F" w:rsidRPr="00C04A8F" w:rsidRDefault="00C04A8F" w:rsidP="00E20D53">
      <w:pPr>
        <w:spacing w:line="360" w:lineRule="auto"/>
        <w:jc w:val="mediumKashida"/>
        <w:outlineLvl w:val="1"/>
        <w:rPr>
          <w:rFonts w:ascii="Sakkal Majalla" w:hAnsi="Sakkal Majalla" w:cs="Sakkal Majalla"/>
          <w:b/>
          <w:bCs/>
          <w:sz w:val="32"/>
          <w:szCs w:val="32"/>
        </w:rPr>
      </w:pPr>
      <w:bookmarkStart w:id="55" w:name="_Toc235197723"/>
      <w:r w:rsidRPr="00C04A8F">
        <w:rPr>
          <w:rFonts w:ascii="Sakkal Majalla" w:hAnsi="Sakkal Majalla" w:cs="Sakkal Majalla"/>
          <w:b/>
          <w:bCs/>
          <w:sz w:val="32"/>
          <w:szCs w:val="32"/>
          <w:rtl/>
        </w:rPr>
        <w:t>خامسًا: مقياس الاستجابة وترميز البيانات</w:t>
      </w:r>
      <w:bookmarkEnd w:id="55"/>
    </w:p>
    <w:p w14:paraId="4F0BC59D"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 xml:space="preserve">استخدمت الدراسة مقياس </w:t>
      </w:r>
      <w:proofErr w:type="spellStart"/>
      <w:r w:rsidRPr="00C04A8F">
        <w:rPr>
          <w:rFonts w:ascii="Sakkal Majalla" w:hAnsi="Sakkal Majalla" w:cs="Sakkal Majalla"/>
          <w:sz w:val="32"/>
          <w:szCs w:val="32"/>
          <w:rtl/>
        </w:rPr>
        <w:t>ليكرت</w:t>
      </w:r>
      <w:proofErr w:type="spellEnd"/>
      <w:r w:rsidRPr="00C04A8F">
        <w:rPr>
          <w:rFonts w:ascii="Sakkal Majalla" w:hAnsi="Sakkal Majalla" w:cs="Sakkal Majalla"/>
          <w:sz w:val="32"/>
          <w:szCs w:val="32"/>
          <w:rtl/>
        </w:rPr>
        <w:t xml:space="preserve"> الخماسي لقياس درجة موافقة أفراد العينة على عبارات الاستبانة. وتم ترميز الإجابات بإعطاء كل استجابة وزنًا رقميًا، كما هو موضح في الجدول رقم</w:t>
      </w:r>
      <w:r w:rsidRPr="00C04A8F">
        <w:rPr>
          <w:rFonts w:ascii="Sakkal Majalla" w:hAnsi="Sakkal Majalla" w:cs="Sakkal Majalla"/>
          <w:sz w:val="32"/>
          <w:szCs w:val="32"/>
        </w:rPr>
        <w:t xml:space="preserve"> (2-3).</w:t>
      </w:r>
    </w:p>
    <w:p w14:paraId="11A90A9B" w14:textId="77777777" w:rsidR="00C04A8F" w:rsidRPr="00C04A8F" w:rsidRDefault="00C04A8F" w:rsidP="00C04A8F">
      <w:pPr>
        <w:spacing w:line="360" w:lineRule="auto"/>
        <w:jc w:val="mediumKashida"/>
        <w:rPr>
          <w:rFonts w:ascii="Sakkal Majalla" w:hAnsi="Sakkal Majalla" w:cs="Sakkal Majalla"/>
          <w:b/>
          <w:bCs/>
          <w:sz w:val="32"/>
          <w:szCs w:val="32"/>
        </w:rPr>
      </w:pPr>
      <w:r w:rsidRPr="00C04A8F">
        <w:rPr>
          <w:rFonts w:ascii="Sakkal Majalla" w:hAnsi="Sakkal Majalla" w:cs="Sakkal Majalla"/>
          <w:b/>
          <w:bCs/>
          <w:sz w:val="32"/>
          <w:szCs w:val="32"/>
          <w:rtl/>
        </w:rPr>
        <w:lastRenderedPageBreak/>
        <w:t>جدول رقم</w:t>
      </w:r>
      <w:r w:rsidRPr="00C04A8F">
        <w:rPr>
          <w:rFonts w:ascii="Sakkal Majalla" w:hAnsi="Sakkal Majalla" w:cs="Sakkal Majalla"/>
          <w:b/>
          <w:bCs/>
          <w:sz w:val="32"/>
          <w:szCs w:val="32"/>
        </w:rPr>
        <w:t xml:space="preserve"> (2-3)</w:t>
      </w:r>
    </w:p>
    <w:p w14:paraId="7E5C311A" w14:textId="4141CA52" w:rsidR="00C04A8F" w:rsidRPr="00C04A8F" w:rsidRDefault="00C04A8F" w:rsidP="00C04A8F">
      <w:pPr>
        <w:spacing w:line="360" w:lineRule="auto"/>
        <w:jc w:val="mediumKashida"/>
        <w:rPr>
          <w:rFonts w:ascii="Sakkal Majalla" w:hAnsi="Sakkal Majalla" w:cs="Sakkal Majalla"/>
          <w:b/>
          <w:bCs/>
          <w:sz w:val="32"/>
          <w:szCs w:val="32"/>
          <w:rtl/>
        </w:rPr>
      </w:pPr>
      <w:r w:rsidRPr="00C04A8F">
        <w:rPr>
          <w:rFonts w:ascii="Sakkal Majalla" w:hAnsi="Sakkal Majalla" w:cs="Sakkal Majalla"/>
          <w:b/>
          <w:bCs/>
          <w:sz w:val="32"/>
          <w:szCs w:val="32"/>
          <w:rtl/>
        </w:rPr>
        <w:t xml:space="preserve">أوزان الاستجابات وفق مقياس </w:t>
      </w:r>
      <w:proofErr w:type="spellStart"/>
      <w:r w:rsidRPr="00C04A8F">
        <w:rPr>
          <w:rFonts w:ascii="Sakkal Majalla" w:hAnsi="Sakkal Majalla" w:cs="Sakkal Majalla"/>
          <w:b/>
          <w:bCs/>
          <w:sz w:val="32"/>
          <w:szCs w:val="32"/>
          <w:rtl/>
        </w:rPr>
        <w:t>ليكرت</w:t>
      </w:r>
      <w:proofErr w:type="spellEnd"/>
      <w:r w:rsidRPr="00C04A8F">
        <w:rPr>
          <w:rFonts w:ascii="Sakkal Majalla" w:hAnsi="Sakkal Majalla" w:cs="Sakkal Majalla"/>
          <w:b/>
          <w:bCs/>
          <w:sz w:val="32"/>
          <w:szCs w:val="32"/>
          <w:rtl/>
        </w:rPr>
        <w:t xml:space="preserve"> الخماسي</w:t>
      </w:r>
    </w:p>
    <w:p w14:paraId="3DCC0DF3" w14:textId="502A35BB" w:rsidR="00487C60" w:rsidRPr="00487C60" w:rsidRDefault="00487C60" w:rsidP="00487C60">
      <w:pPr>
        <w:spacing w:line="360" w:lineRule="auto"/>
        <w:jc w:val="mediumKashida"/>
        <w:rPr>
          <w:rFonts w:ascii="Sakkal Majalla" w:hAnsi="Sakkal Majalla" w:cs="Sakkal Majalla"/>
          <w:sz w:val="32"/>
          <w:szCs w:val="32"/>
        </w:rPr>
      </w:pPr>
      <w:r w:rsidRPr="00487C60">
        <w:rPr>
          <w:rFonts w:ascii="Sakkal Majalla" w:hAnsi="Sakkal Majalla" w:cs="Sakkal Majalla"/>
          <w:sz w:val="32"/>
          <w:szCs w:val="32"/>
          <w:rtl/>
        </w:rPr>
        <w:t xml:space="preserve">اعتمدت الدراسة مقياس </w:t>
      </w:r>
      <w:proofErr w:type="spellStart"/>
      <w:r w:rsidRPr="00487C60">
        <w:rPr>
          <w:rFonts w:ascii="Sakkal Majalla" w:hAnsi="Sakkal Majalla" w:cs="Sakkal Majalla"/>
          <w:sz w:val="32"/>
          <w:szCs w:val="32"/>
          <w:rtl/>
        </w:rPr>
        <w:t>ليكرت</w:t>
      </w:r>
      <w:proofErr w:type="spellEnd"/>
      <w:r w:rsidRPr="00487C60">
        <w:rPr>
          <w:rFonts w:ascii="Sakkal Majalla" w:hAnsi="Sakkal Majalla" w:cs="Sakkal Majalla"/>
          <w:sz w:val="32"/>
          <w:szCs w:val="32"/>
          <w:rtl/>
        </w:rPr>
        <w:t xml:space="preserve"> الخماسي لقياس درجة موافقة أفراد العينة على عبارات الاستبانة، وذلك وفق الأوزان الآتية</w:t>
      </w:r>
      <w:r w:rsidRPr="00487C60">
        <w:rPr>
          <w:rFonts w:ascii="Sakkal Majalla" w:hAnsi="Sakkal Majalla" w:cs="Sakkal Majalla"/>
          <w:sz w:val="32"/>
          <w:szCs w:val="32"/>
        </w:rPr>
        <w:t>:</w:t>
      </w:r>
    </w:p>
    <w:tbl>
      <w:tblPr>
        <w:tblStyle w:val="5"/>
        <w:tblW w:w="0" w:type="auto"/>
        <w:jc w:val="center"/>
        <w:tblLook w:val="04A0" w:firstRow="1" w:lastRow="0" w:firstColumn="1" w:lastColumn="0" w:noHBand="0" w:noVBand="1"/>
      </w:tblPr>
      <w:tblGrid>
        <w:gridCol w:w="1935"/>
        <w:gridCol w:w="6520"/>
      </w:tblGrid>
      <w:tr w:rsidR="00487C60" w:rsidRPr="00487C60" w14:paraId="207D2E7F" w14:textId="77777777" w:rsidTr="003F35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35" w:type="dxa"/>
            <w:hideMark/>
          </w:tcPr>
          <w:p w14:paraId="5359436D" w14:textId="77777777" w:rsidR="00487C60" w:rsidRPr="00487C60" w:rsidRDefault="00487C60" w:rsidP="00487C60">
            <w:pPr>
              <w:spacing w:after="160" w:line="360" w:lineRule="auto"/>
              <w:jc w:val="mediumKashida"/>
              <w:rPr>
                <w:rFonts w:ascii="Sakkal Majalla" w:hAnsi="Sakkal Majalla" w:cs="Sakkal Majalla"/>
                <w:sz w:val="32"/>
                <w:szCs w:val="32"/>
              </w:rPr>
            </w:pPr>
            <w:r w:rsidRPr="00487C60">
              <w:rPr>
                <w:rFonts w:ascii="Sakkal Majalla" w:hAnsi="Sakkal Majalla" w:cs="Sakkal Majalla"/>
                <w:sz w:val="32"/>
                <w:szCs w:val="32"/>
                <w:rtl/>
              </w:rPr>
              <w:t>الوزن</w:t>
            </w:r>
          </w:p>
        </w:tc>
        <w:tc>
          <w:tcPr>
            <w:tcW w:w="6520" w:type="dxa"/>
            <w:hideMark/>
          </w:tcPr>
          <w:p w14:paraId="227C956D" w14:textId="77777777" w:rsidR="00487C60" w:rsidRPr="00487C60" w:rsidRDefault="00487C60" w:rsidP="00487C60">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87C60">
              <w:rPr>
                <w:rFonts w:ascii="Sakkal Majalla" w:hAnsi="Sakkal Majalla" w:cs="Sakkal Majalla"/>
                <w:sz w:val="32"/>
                <w:szCs w:val="32"/>
                <w:rtl/>
              </w:rPr>
              <w:t>الاستجابة</w:t>
            </w:r>
          </w:p>
        </w:tc>
      </w:tr>
      <w:tr w:rsidR="00487C60" w:rsidRPr="00487C60" w14:paraId="15BD61F0" w14:textId="77777777" w:rsidTr="003F35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35" w:type="dxa"/>
            <w:hideMark/>
          </w:tcPr>
          <w:p w14:paraId="7D6D84F1" w14:textId="77777777" w:rsidR="00487C60" w:rsidRPr="00487C60" w:rsidRDefault="00487C60" w:rsidP="00487C60">
            <w:pPr>
              <w:spacing w:after="160" w:line="360" w:lineRule="auto"/>
              <w:jc w:val="mediumKashida"/>
              <w:rPr>
                <w:rFonts w:ascii="Sakkal Majalla" w:hAnsi="Sakkal Majalla" w:cs="Sakkal Majalla"/>
                <w:sz w:val="32"/>
                <w:szCs w:val="32"/>
              </w:rPr>
            </w:pPr>
            <w:r w:rsidRPr="00487C60">
              <w:rPr>
                <w:rFonts w:ascii="Sakkal Majalla" w:hAnsi="Sakkal Majalla" w:cs="Sakkal Majalla"/>
                <w:sz w:val="32"/>
                <w:szCs w:val="32"/>
              </w:rPr>
              <w:t>1</w:t>
            </w:r>
          </w:p>
        </w:tc>
        <w:tc>
          <w:tcPr>
            <w:tcW w:w="6520" w:type="dxa"/>
            <w:hideMark/>
          </w:tcPr>
          <w:p w14:paraId="6D920457" w14:textId="77777777" w:rsidR="00487C60" w:rsidRPr="00487C60" w:rsidRDefault="00487C60" w:rsidP="00487C60">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487C60">
              <w:rPr>
                <w:rFonts w:ascii="Sakkal Majalla" w:hAnsi="Sakkal Majalla" w:cs="Sakkal Majalla"/>
                <w:b/>
                <w:bCs/>
                <w:sz w:val="32"/>
                <w:szCs w:val="32"/>
                <w:rtl/>
              </w:rPr>
              <w:t>لا أوافق بشدة</w:t>
            </w:r>
          </w:p>
        </w:tc>
      </w:tr>
      <w:tr w:rsidR="00487C60" w:rsidRPr="00487C60" w14:paraId="5629471B" w14:textId="77777777" w:rsidTr="003F3531">
        <w:trPr>
          <w:jc w:val="center"/>
        </w:trPr>
        <w:tc>
          <w:tcPr>
            <w:cnfStyle w:val="001000000000" w:firstRow="0" w:lastRow="0" w:firstColumn="1" w:lastColumn="0" w:oddVBand="0" w:evenVBand="0" w:oddHBand="0" w:evenHBand="0" w:firstRowFirstColumn="0" w:firstRowLastColumn="0" w:lastRowFirstColumn="0" w:lastRowLastColumn="0"/>
            <w:tcW w:w="1935" w:type="dxa"/>
            <w:hideMark/>
          </w:tcPr>
          <w:p w14:paraId="1D62F00F" w14:textId="77777777" w:rsidR="00487C60" w:rsidRPr="00487C60" w:rsidRDefault="00487C60" w:rsidP="00487C60">
            <w:pPr>
              <w:spacing w:after="160" w:line="360" w:lineRule="auto"/>
              <w:jc w:val="mediumKashida"/>
              <w:rPr>
                <w:rFonts w:ascii="Sakkal Majalla" w:hAnsi="Sakkal Majalla" w:cs="Sakkal Majalla"/>
                <w:sz w:val="32"/>
                <w:szCs w:val="32"/>
              </w:rPr>
            </w:pPr>
            <w:r w:rsidRPr="00487C60">
              <w:rPr>
                <w:rFonts w:ascii="Sakkal Majalla" w:hAnsi="Sakkal Majalla" w:cs="Sakkal Majalla"/>
                <w:sz w:val="32"/>
                <w:szCs w:val="32"/>
              </w:rPr>
              <w:t>2</w:t>
            </w:r>
          </w:p>
        </w:tc>
        <w:tc>
          <w:tcPr>
            <w:tcW w:w="6520" w:type="dxa"/>
            <w:hideMark/>
          </w:tcPr>
          <w:p w14:paraId="77A027F1" w14:textId="77777777" w:rsidR="00487C60" w:rsidRPr="00487C60" w:rsidRDefault="00487C60" w:rsidP="00487C60">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487C60">
              <w:rPr>
                <w:rFonts w:ascii="Sakkal Majalla" w:hAnsi="Sakkal Majalla" w:cs="Sakkal Majalla"/>
                <w:b/>
                <w:bCs/>
                <w:sz w:val="32"/>
                <w:szCs w:val="32"/>
                <w:rtl/>
              </w:rPr>
              <w:t>لا أوافق</w:t>
            </w:r>
          </w:p>
        </w:tc>
      </w:tr>
      <w:tr w:rsidR="00487C60" w:rsidRPr="00487C60" w14:paraId="6E9CF4CC" w14:textId="77777777" w:rsidTr="003F35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35" w:type="dxa"/>
            <w:hideMark/>
          </w:tcPr>
          <w:p w14:paraId="0899A8B5" w14:textId="77777777" w:rsidR="00487C60" w:rsidRPr="00487C60" w:rsidRDefault="00487C60" w:rsidP="00487C60">
            <w:pPr>
              <w:spacing w:after="160" w:line="360" w:lineRule="auto"/>
              <w:jc w:val="mediumKashida"/>
              <w:rPr>
                <w:rFonts w:ascii="Sakkal Majalla" w:hAnsi="Sakkal Majalla" w:cs="Sakkal Majalla"/>
                <w:sz w:val="32"/>
                <w:szCs w:val="32"/>
              </w:rPr>
            </w:pPr>
            <w:r w:rsidRPr="00487C60">
              <w:rPr>
                <w:rFonts w:ascii="Sakkal Majalla" w:hAnsi="Sakkal Majalla" w:cs="Sakkal Majalla"/>
                <w:sz w:val="32"/>
                <w:szCs w:val="32"/>
              </w:rPr>
              <w:t>3</w:t>
            </w:r>
          </w:p>
        </w:tc>
        <w:tc>
          <w:tcPr>
            <w:tcW w:w="6520" w:type="dxa"/>
            <w:hideMark/>
          </w:tcPr>
          <w:p w14:paraId="09E9EFB0" w14:textId="77777777" w:rsidR="00487C60" w:rsidRPr="00487C60" w:rsidRDefault="00487C60" w:rsidP="00487C60">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487C60">
              <w:rPr>
                <w:rFonts w:ascii="Sakkal Majalla" w:hAnsi="Sakkal Majalla" w:cs="Sakkal Majalla"/>
                <w:b/>
                <w:bCs/>
                <w:sz w:val="32"/>
                <w:szCs w:val="32"/>
                <w:rtl/>
              </w:rPr>
              <w:t>محايد</w:t>
            </w:r>
          </w:p>
        </w:tc>
      </w:tr>
      <w:tr w:rsidR="00487C60" w:rsidRPr="00487C60" w14:paraId="6DE07257" w14:textId="77777777" w:rsidTr="003F3531">
        <w:trPr>
          <w:jc w:val="center"/>
        </w:trPr>
        <w:tc>
          <w:tcPr>
            <w:cnfStyle w:val="001000000000" w:firstRow="0" w:lastRow="0" w:firstColumn="1" w:lastColumn="0" w:oddVBand="0" w:evenVBand="0" w:oddHBand="0" w:evenHBand="0" w:firstRowFirstColumn="0" w:firstRowLastColumn="0" w:lastRowFirstColumn="0" w:lastRowLastColumn="0"/>
            <w:tcW w:w="1935" w:type="dxa"/>
            <w:hideMark/>
          </w:tcPr>
          <w:p w14:paraId="1668295A" w14:textId="77777777" w:rsidR="00487C60" w:rsidRPr="00487C60" w:rsidRDefault="00487C60" w:rsidP="00487C60">
            <w:pPr>
              <w:spacing w:after="160" w:line="360" w:lineRule="auto"/>
              <w:jc w:val="mediumKashida"/>
              <w:rPr>
                <w:rFonts w:ascii="Sakkal Majalla" w:hAnsi="Sakkal Majalla" w:cs="Sakkal Majalla"/>
                <w:sz w:val="32"/>
                <w:szCs w:val="32"/>
              </w:rPr>
            </w:pPr>
            <w:r w:rsidRPr="00487C60">
              <w:rPr>
                <w:rFonts w:ascii="Sakkal Majalla" w:hAnsi="Sakkal Majalla" w:cs="Sakkal Majalla"/>
                <w:sz w:val="32"/>
                <w:szCs w:val="32"/>
              </w:rPr>
              <w:t>4</w:t>
            </w:r>
          </w:p>
        </w:tc>
        <w:tc>
          <w:tcPr>
            <w:tcW w:w="6520" w:type="dxa"/>
            <w:hideMark/>
          </w:tcPr>
          <w:p w14:paraId="35072342" w14:textId="77777777" w:rsidR="00487C60" w:rsidRPr="00487C60" w:rsidRDefault="00487C60" w:rsidP="00487C60">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487C60">
              <w:rPr>
                <w:rFonts w:ascii="Sakkal Majalla" w:hAnsi="Sakkal Majalla" w:cs="Sakkal Majalla"/>
                <w:b/>
                <w:bCs/>
                <w:sz w:val="32"/>
                <w:szCs w:val="32"/>
                <w:rtl/>
              </w:rPr>
              <w:t>أوافق</w:t>
            </w:r>
          </w:p>
        </w:tc>
      </w:tr>
      <w:tr w:rsidR="00487C60" w:rsidRPr="00487C60" w14:paraId="7E4254DC" w14:textId="77777777" w:rsidTr="003F35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35" w:type="dxa"/>
            <w:hideMark/>
          </w:tcPr>
          <w:p w14:paraId="568F6BDD" w14:textId="77777777" w:rsidR="00487C60" w:rsidRPr="00487C60" w:rsidRDefault="00487C60" w:rsidP="00487C60">
            <w:pPr>
              <w:spacing w:after="160" w:line="360" w:lineRule="auto"/>
              <w:jc w:val="mediumKashida"/>
              <w:rPr>
                <w:rFonts w:ascii="Sakkal Majalla" w:hAnsi="Sakkal Majalla" w:cs="Sakkal Majalla"/>
                <w:sz w:val="32"/>
                <w:szCs w:val="32"/>
              </w:rPr>
            </w:pPr>
            <w:r w:rsidRPr="00487C60">
              <w:rPr>
                <w:rFonts w:ascii="Sakkal Majalla" w:hAnsi="Sakkal Majalla" w:cs="Sakkal Majalla"/>
                <w:sz w:val="32"/>
                <w:szCs w:val="32"/>
              </w:rPr>
              <w:t>5</w:t>
            </w:r>
          </w:p>
        </w:tc>
        <w:tc>
          <w:tcPr>
            <w:tcW w:w="6520" w:type="dxa"/>
            <w:hideMark/>
          </w:tcPr>
          <w:p w14:paraId="5729EBA7" w14:textId="77777777" w:rsidR="00487C60" w:rsidRPr="00487C60" w:rsidRDefault="00487C60" w:rsidP="00487C60">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487C60">
              <w:rPr>
                <w:rFonts w:ascii="Sakkal Majalla" w:hAnsi="Sakkal Majalla" w:cs="Sakkal Majalla"/>
                <w:b/>
                <w:bCs/>
                <w:sz w:val="32"/>
                <w:szCs w:val="32"/>
                <w:rtl/>
              </w:rPr>
              <w:t>أوافق بشدة</w:t>
            </w:r>
          </w:p>
        </w:tc>
      </w:tr>
    </w:tbl>
    <w:p w14:paraId="33E05C0C" w14:textId="41381545" w:rsidR="00C04A8F" w:rsidRDefault="00C04A8F" w:rsidP="00487C60">
      <w:pPr>
        <w:spacing w:line="360" w:lineRule="auto"/>
        <w:jc w:val="mediumKashida"/>
        <w:rPr>
          <w:rFonts w:ascii="Sakkal Majalla" w:hAnsi="Sakkal Majalla" w:cs="Sakkal Majalla"/>
          <w:b/>
          <w:bCs/>
          <w:sz w:val="32"/>
          <w:szCs w:val="32"/>
          <w:rtl/>
        </w:rPr>
      </w:pPr>
    </w:p>
    <w:p w14:paraId="0E594387"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وقد تم ترميز إجابات أفراد العينة وفقًا للأوزان السابقة، بحيث تعبر الدرجة المرتفعة عن ارتفاع مستوى الموافقة على العبارة، بينما تعبر الدرجة المنخفضة عن انخفاض مستوى الموافقة</w:t>
      </w:r>
      <w:r w:rsidRPr="00C04A8F">
        <w:rPr>
          <w:rFonts w:ascii="Sakkal Majalla" w:hAnsi="Sakkal Majalla" w:cs="Sakkal Majalla"/>
          <w:sz w:val="32"/>
          <w:szCs w:val="32"/>
        </w:rPr>
        <w:t>.</w:t>
      </w:r>
    </w:p>
    <w:p w14:paraId="1F94DAE6" w14:textId="5A35E4BF" w:rsidR="00C04A8F" w:rsidRPr="00C04A8F" w:rsidRDefault="00C04A8F" w:rsidP="00C04A8F">
      <w:pPr>
        <w:spacing w:line="360" w:lineRule="auto"/>
        <w:jc w:val="mediumKashida"/>
        <w:rPr>
          <w:rFonts w:ascii="Sakkal Majalla" w:hAnsi="Sakkal Majalla" w:cs="Sakkal Majalla"/>
          <w:sz w:val="32"/>
          <w:szCs w:val="32"/>
          <w:rtl/>
        </w:rPr>
      </w:pPr>
      <w:r w:rsidRPr="00C04A8F">
        <w:rPr>
          <w:rFonts w:ascii="Sakkal Majalla" w:hAnsi="Sakkal Majalla" w:cs="Sakkal Majalla"/>
          <w:sz w:val="32"/>
          <w:szCs w:val="32"/>
          <w:rtl/>
        </w:rPr>
        <w:t xml:space="preserve">وبعد مراجعة ملف البيانات، تبين وجود ثلاث قيم مفقودة موزعة على ثلاث عبارات مختلفة، هي العبارات رقم 3 و7 و11، إذ بلغ عدد الاستجابات الصحيحة في كل منها 29 استجابة، مقابل 30 استجابة في بقية العبارات. وقد تم التعامل مع هذه القيم بوصفها بيانات مفقودة، </w:t>
      </w:r>
      <w:r w:rsidRPr="00C04A8F">
        <w:rPr>
          <w:rFonts w:ascii="Sakkal Majalla" w:hAnsi="Sakkal Majalla" w:cs="Sakkal Majalla"/>
          <w:sz w:val="32"/>
          <w:szCs w:val="32"/>
          <w:rtl/>
        </w:rPr>
        <w:lastRenderedPageBreak/>
        <w:t>دون استبدالها بإجابة محايدة أو بقيمة افتراضية، واستخدام الحالات الصالحة في كل تحليل إحصائي</w:t>
      </w:r>
      <w:r w:rsidRPr="00C04A8F">
        <w:rPr>
          <w:rFonts w:ascii="Sakkal Majalla" w:hAnsi="Sakkal Majalla" w:cs="Sakkal Majalla"/>
          <w:sz w:val="32"/>
          <w:szCs w:val="32"/>
        </w:rPr>
        <w:t>.</w:t>
      </w:r>
    </w:p>
    <w:p w14:paraId="130A27E2" w14:textId="13FB89C1" w:rsidR="00487C60" w:rsidRPr="00487C60" w:rsidRDefault="00487C60" w:rsidP="00E20D53">
      <w:pPr>
        <w:spacing w:line="360" w:lineRule="auto"/>
        <w:jc w:val="mediumKashida"/>
        <w:outlineLvl w:val="1"/>
        <w:rPr>
          <w:rFonts w:ascii="Sakkal Majalla" w:hAnsi="Sakkal Majalla" w:cs="Sakkal Majalla"/>
          <w:b/>
          <w:bCs/>
          <w:sz w:val="32"/>
          <w:szCs w:val="32"/>
        </w:rPr>
      </w:pPr>
      <w:bookmarkStart w:id="56" w:name="_Toc235197724"/>
      <w:r w:rsidRPr="00487C60">
        <w:rPr>
          <w:rFonts w:ascii="Sakkal Majalla" w:hAnsi="Sakkal Majalla" w:cs="Sakkal Majalla"/>
          <w:b/>
          <w:bCs/>
          <w:sz w:val="32"/>
          <w:szCs w:val="32"/>
          <w:rtl/>
        </w:rPr>
        <w:t>سادسًا: صدق أداة الدراسة</w:t>
      </w:r>
      <w:bookmarkEnd w:id="56"/>
    </w:p>
    <w:p w14:paraId="6BAAE7C1"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يقصد بصدق أداة الدراسة مدى قدرتها على قياس المتغيرات التي أُعدت من أجل قياسها. وتم التحقق من صدق الاستبانة من خلال صدق الاتساق الداخلي، وذلك بحساب معامل ارتباط بيرسون بين درجة كل عبارة والدرجة الكلية للمحور الذي تنتمي إليه</w:t>
      </w:r>
      <w:r w:rsidRPr="00C04A8F">
        <w:rPr>
          <w:rFonts w:ascii="Sakkal Majalla" w:hAnsi="Sakkal Majalla" w:cs="Sakkal Majalla"/>
          <w:sz w:val="32"/>
          <w:szCs w:val="32"/>
        </w:rPr>
        <w:t>.</w:t>
      </w:r>
    </w:p>
    <w:p w14:paraId="1E9E9468" w14:textId="6D574312" w:rsidR="00C04A8F" w:rsidRPr="00FA2EFA" w:rsidRDefault="00C04A8F" w:rsidP="00FA2EFA">
      <w:pPr>
        <w:spacing w:line="360" w:lineRule="auto"/>
        <w:jc w:val="mediumKashida"/>
        <w:rPr>
          <w:rFonts w:ascii="Sakkal Majalla" w:hAnsi="Sakkal Majalla" w:cs="Sakkal Majalla"/>
          <w:sz w:val="32"/>
          <w:szCs w:val="32"/>
          <w:rtl/>
        </w:rPr>
      </w:pPr>
      <w:r w:rsidRPr="00C04A8F">
        <w:rPr>
          <w:rFonts w:ascii="Sakkal Majalla" w:hAnsi="Sakkal Majalla" w:cs="Sakkal Majalla"/>
          <w:sz w:val="32"/>
          <w:szCs w:val="32"/>
          <w:rtl/>
        </w:rPr>
        <w:t>وتشير معاملات الارتباط الموجبة والدالة إحصائيًا إلى اتساق العبارة مع بقية عبارات المحور، وإسهامها في قياس المتغير المحدد لها. ويوضح الجدول رقم (3-3) نتائج صدق الاتساق الداخلي لعبارات محاور الدراسة</w:t>
      </w:r>
      <w:r w:rsidRPr="00C04A8F">
        <w:rPr>
          <w:rFonts w:ascii="Sakkal Majalla" w:hAnsi="Sakkal Majalla" w:cs="Sakkal Majalla"/>
          <w:sz w:val="32"/>
          <w:szCs w:val="32"/>
        </w:rPr>
        <w:t>.</w:t>
      </w:r>
    </w:p>
    <w:p w14:paraId="27F1DF3E" w14:textId="77777777" w:rsidR="00C04A8F" w:rsidRPr="00C04A8F" w:rsidRDefault="00C04A8F" w:rsidP="00C04A8F">
      <w:pPr>
        <w:spacing w:line="360" w:lineRule="auto"/>
        <w:jc w:val="mediumKashida"/>
        <w:rPr>
          <w:rFonts w:ascii="Sakkal Majalla" w:hAnsi="Sakkal Majalla" w:cs="Sakkal Majalla"/>
          <w:b/>
          <w:bCs/>
          <w:sz w:val="32"/>
          <w:szCs w:val="32"/>
        </w:rPr>
      </w:pPr>
      <w:r w:rsidRPr="00C04A8F">
        <w:rPr>
          <w:rFonts w:ascii="Sakkal Majalla" w:hAnsi="Sakkal Majalla" w:cs="Sakkal Majalla"/>
          <w:b/>
          <w:bCs/>
          <w:sz w:val="32"/>
          <w:szCs w:val="32"/>
          <w:rtl/>
        </w:rPr>
        <w:t>جدول رقم</w:t>
      </w:r>
      <w:r w:rsidRPr="00C04A8F">
        <w:rPr>
          <w:rFonts w:ascii="Sakkal Majalla" w:hAnsi="Sakkal Majalla" w:cs="Sakkal Majalla"/>
          <w:b/>
          <w:bCs/>
          <w:sz w:val="32"/>
          <w:szCs w:val="32"/>
        </w:rPr>
        <w:t xml:space="preserve"> (3-3)</w:t>
      </w:r>
    </w:p>
    <w:p w14:paraId="050E262B" w14:textId="77777777" w:rsidR="00C04A8F" w:rsidRPr="00C04A8F" w:rsidRDefault="00C04A8F" w:rsidP="00C04A8F">
      <w:pPr>
        <w:spacing w:line="360" w:lineRule="auto"/>
        <w:jc w:val="mediumKashida"/>
        <w:rPr>
          <w:rFonts w:ascii="Sakkal Majalla" w:hAnsi="Sakkal Majalla" w:cs="Sakkal Majalla"/>
          <w:b/>
          <w:bCs/>
          <w:sz w:val="32"/>
          <w:szCs w:val="32"/>
        </w:rPr>
      </w:pPr>
      <w:r w:rsidRPr="00C04A8F">
        <w:rPr>
          <w:rFonts w:ascii="Sakkal Majalla" w:hAnsi="Sakkal Majalla" w:cs="Sakkal Majalla"/>
          <w:b/>
          <w:bCs/>
          <w:sz w:val="32"/>
          <w:szCs w:val="32"/>
          <w:rtl/>
        </w:rPr>
        <w:t>معاملات ارتباط بيرسون بين عبارات الدراسة والدرجة الكلية لمحاورها</w:t>
      </w:r>
    </w:p>
    <w:tbl>
      <w:tblPr>
        <w:tblStyle w:val="5"/>
        <w:tblW w:w="9360" w:type="dxa"/>
        <w:tblInd w:w="-365" w:type="dxa"/>
        <w:tblLook w:val="04A0" w:firstRow="1" w:lastRow="0" w:firstColumn="1" w:lastColumn="0" w:noHBand="0" w:noVBand="1"/>
      </w:tblPr>
      <w:tblGrid>
        <w:gridCol w:w="2520"/>
        <w:gridCol w:w="1890"/>
        <w:gridCol w:w="1530"/>
        <w:gridCol w:w="3420"/>
      </w:tblGrid>
      <w:tr w:rsidR="00C04A8F" w:rsidRPr="00C04A8F" w14:paraId="3BC64BE6" w14:textId="77777777" w:rsidTr="00C04A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hideMark/>
          </w:tcPr>
          <w:p w14:paraId="5F3BE836" w14:textId="77777777" w:rsidR="00C04A8F" w:rsidRPr="00C04A8F" w:rsidRDefault="00C04A8F" w:rsidP="00C04A8F">
            <w:pPr>
              <w:spacing w:after="160" w:line="360" w:lineRule="auto"/>
              <w:jc w:val="mediumKashida"/>
              <w:rPr>
                <w:rFonts w:ascii="Sakkal Majalla" w:hAnsi="Sakkal Majalla" w:cs="Sakkal Majalla"/>
                <w:sz w:val="28"/>
                <w:szCs w:val="28"/>
              </w:rPr>
            </w:pPr>
            <w:r w:rsidRPr="00C04A8F">
              <w:rPr>
                <w:rFonts w:ascii="Sakkal Majalla" w:hAnsi="Sakkal Majalla" w:cs="Sakkal Majalla"/>
                <w:sz w:val="28"/>
                <w:szCs w:val="28"/>
                <w:rtl/>
              </w:rPr>
              <w:t>مستوى الدلالة</w:t>
            </w:r>
          </w:p>
        </w:tc>
        <w:tc>
          <w:tcPr>
            <w:tcW w:w="1890" w:type="dxa"/>
            <w:hideMark/>
          </w:tcPr>
          <w:p w14:paraId="18485A5A" w14:textId="77777777" w:rsidR="00C04A8F" w:rsidRPr="00C04A8F" w:rsidRDefault="00C04A8F" w:rsidP="00C04A8F">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tl/>
              </w:rPr>
              <w:t>معامل الارتباط</w:t>
            </w:r>
          </w:p>
        </w:tc>
        <w:tc>
          <w:tcPr>
            <w:tcW w:w="1530" w:type="dxa"/>
            <w:hideMark/>
          </w:tcPr>
          <w:p w14:paraId="2ABEF667" w14:textId="77777777" w:rsidR="00C04A8F" w:rsidRPr="00C04A8F" w:rsidRDefault="00C04A8F" w:rsidP="00C04A8F">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tl/>
              </w:rPr>
              <w:t>رقم العبارة</w:t>
            </w:r>
          </w:p>
        </w:tc>
        <w:tc>
          <w:tcPr>
            <w:tcW w:w="3420" w:type="dxa"/>
            <w:hideMark/>
          </w:tcPr>
          <w:p w14:paraId="7AFFA0BC" w14:textId="77777777" w:rsidR="00C04A8F" w:rsidRPr="00C04A8F" w:rsidRDefault="00C04A8F" w:rsidP="00C04A8F">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tl/>
              </w:rPr>
              <w:t>المحور</w:t>
            </w:r>
          </w:p>
        </w:tc>
      </w:tr>
      <w:tr w:rsidR="00C04A8F" w:rsidRPr="00C04A8F" w14:paraId="168D87A0" w14:textId="77777777" w:rsidTr="00C04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hideMark/>
          </w:tcPr>
          <w:p w14:paraId="415A9D48" w14:textId="77777777" w:rsidR="00C04A8F" w:rsidRPr="00C04A8F" w:rsidRDefault="00C04A8F" w:rsidP="00C04A8F">
            <w:pPr>
              <w:spacing w:after="160" w:line="360" w:lineRule="auto"/>
              <w:jc w:val="mediumKashida"/>
              <w:rPr>
                <w:rFonts w:ascii="Sakkal Majalla" w:hAnsi="Sakkal Majalla" w:cs="Sakkal Majalla"/>
                <w:sz w:val="28"/>
                <w:szCs w:val="28"/>
              </w:rPr>
            </w:pPr>
            <w:r w:rsidRPr="00C04A8F">
              <w:rPr>
                <w:rFonts w:ascii="Sakkal Majalla" w:hAnsi="Sakkal Majalla" w:cs="Sakkal Majalla"/>
                <w:sz w:val="28"/>
                <w:szCs w:val="28"/>
              </w:rPr>
              <w:t>&lt;0.001</w:t>
            </w:r>
          </w:p>
        </w:tc>
        <w:tc>
          <w:tcPr>
            <w:tcW w:w="1890" w:type="dxa"/>
            <w:hideMark/>
          </w:tcPr>
          <w:p w14:paraId="4C50AE1E"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0.796</w:t>
            </w:r>
          </w:p>
        </w:tc>
        <w:tc>
          <w:tcPr>
            <w:tcW w:w="1530" w:type="dxa"/>
            <w:hideMark/>
          </w:tcPr>
          <w:p w14:paraId="4E34A25E"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1</w:t>
            </w:r>
          </w:p>
        </w:tc>
        <w:tc>
          <w:tcPr>
            <w:tcW w:w="3420" w:type="dxa"/>
            <w:hideMark/>
          </w:tcPr>
          <w:p w14:paraId="5445D873"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tl/>
              </w:rPr>
              <w:t>التحول الرقمي</w:t>
            </w:r>
          </w:p>
        </w:tc>
      </w:tr>
      <w:tr w:rsidR="00C04A8F" w:rsidRPr="00C04A8F" w14:paraId="71D72FD6" w14:textId="77777777" w:rsidTr="00C04A8F">
        <w:tc>
          <w:tcPr>
            <w:cnfStyle w:val="001000000000" w:firstRow="0" w:lastRow="0" w:firstColumn="1" w:lastColumn="0" w:oddVBand="0" w:evenVBand="0" w:oddHBand="0" w:evenHBand="0" w:firstRowFirstColumn="0" w:firstRowLastColumn="0" w:lastRowFirstColumn="0" w:lastRowLastColumn="0"/>
            <w:tcW w:w="2520" w:type="dxa"/>
            <w:hideMark/>
          </w:tcPr>
          <w:p w14:paraId="4E98C26A" w14:textId="77777777" w:rsidR="00C04A8F" w:rsidRPr="00C04A8F" w:rsidRDefault="00C04A8F" w:rsidP="00C04A8F">
            <w:pPr>
              <w:spacing w:after="160" w:line="360" w:lineRule="auto"/>
              <w:jc w:val="mediumKashida"/>
              <w:rPr>
                <w:rFonts w:ascii="Sakkal Majalla" w:hAnsi="Sakkal Majalla" w:cs="Sakkal Majalla"/>
                <w:sz w:val="28"/>
                <w:szCs w:val="28"/>
              </w:rPr>
            </w:pPr>
            <w:r w:rsidRPr="00C04A8F">
              <w:rPr>
                <w:rFonts w:ascii="Sakkal Majalla" w:hAnsi="Sakkal Majalla" w:cs="Sakkal Majalla"/>
                <w:sz w:val="28"/>
                <w:szCs w:val="28"/>
              </w:rPr>
              <w:t>&lt;0.001</w:t>
            </w:r>
          </w:p>
        </w:tc>
        <w:tc>
          <w:tcPr>
            <w:tcW w:w="1890" w:type="dxa"/>
            <w:hideMark/>
          </w:tcPr>
          <w:p w14:paraId="55674CAD"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0.840</w:t>
            </w:r>
          </w:p>
        </w:tc>
        <w:tc>
          <w:tcPr>
            <w:tcW w:w="1530" w:type="dxa"/>
            <w:hideMark/>
          </w:tcPr>
          <w:p w14:paraId="76F55F76"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2</w:t>
            </w:r>
          </w:p>
        </w:tc>
        <w:tc>
          <w:tcPr>
            <w:tcW w:w="3420" w:type="dxa"/>
            <w:hideMark/>
          </w:tcPr>
          <w:p w14:paraId="3E5C312C"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tl/>
              </w:rPr>
              <w:t>التحول الرقمي</w:t>
            </w:r>
          </w:p>
        </w:tc>
      </w:tr>
      <w:tr w:rsidR="00C04A8F" w:rsidRPr="00C04A8F" w14:paraId="10E82D35" w14:textId="77777777" w:rsidTr="00C04A8F">
        <w:trPr>
          <w:cnfStyle w:val="000000100000" w:firstRow="0" w:lastRow="0" w:firstColumn="0" w:lastColumn="0" w:oddVBand="0" w:evenVBand="0" w:oddHBand="1" w:evenHBand="0" w:firstRowFirstColumn="0" w:firstRowLastColumn="0" w:lastRowFirstColumn="0" w:lastRowLastColumn="0"/>
          <w:trHeight w:val="809"/>
        </w:trPr>
        <w:tc>
          <w:tcPr>
            <w:cnfStyle w:val="001000000000" w:firstRow="0" w:lastRow="0" w:firstColumn="1" w:lastColumn="0" w:oddVBand="0" w:evenVBand="0" w:oddHBand="0" w:evenHBand="0" w:firstRowFirstColumn="0" w:firstRowLastColumn="0" w:lastRowFirstColumn="0" w:lastRowLastColumn="0"/>
            <w:tcW w:w="2520" w:type="dxa"/>
            <w:hideMark/>
          </w:tcPr>
          <w:p w14:paraId="67531030" w14:textId="77777777" w:rsidR="00C04A8F" w:rsidRPr="00C04A8F" w:rsidRDefault="00C04A8F" w:rsidP="00C04A8F">
            <w:pPr>
              <w:spacing w:after="160" w:line="360" w:lineRule="auto"/>
              <w:jc w:val="mediumKashida"/>
              <w:rPr>
                <w:rFonts w:ascii="Sakkal Majalla" w:hAnsi="Sakkal Majalla" w:cs="Sakkal Majalla"/>
                <w:sz w:val="28"/>
                <w:szCs w:val="28"/>
              </w:rPr>
            </w:pPr>
            <w:r w:rsidRPr="00C04A8F">
              <w:rPr>
                <w:rFonts w:ascii="Sakkal Majalla" w:hAnsi="Sakkal Majalla" w:cs="Sakkal Majalla"/>
                <w:sz w:val="28"/>
                <w:szCs w:val="28"/>
              </w:rPr>
              <w:t>&lt;0.001</w:t>
            </w:r>
          </w:p>
        </w:tc>
        <w:tc>
          <w:tcPr>
            <w:tcW w:w="1890" w:type="dxa"/>
            <w:hideMark/>
          </w:tcPr>
          <w:p w14:paraId="78A0ED8E"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0.816</w:t>
            </w:r>
          </w:p>
        </w:tc>
        <w:tc>
          <w:tcPr>
            <w:tcW w:w="1530" w:type="dxa"/>
            <w:hideMark/>
          </w:tcPr>
          <w:p w14:paraId="50C664E9"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3</w:t>
            </w:r>
          </w:p>
        </w:tc>
        <w:tc>
          <w:tcPr>
            <w:tcW w:w="3420" w:type="dxa"/>
            <w:hideMark/>
          </w:tcPr>
          <w:p w14:paraId="661A1017"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tl/>
              </w:rPr>
              <w:t>التحول الرقمي</w:t>
            </w:r>
          </w:p>
        </w:tc>
      </w:tr>
      <w:tr w:rsidR="00C04A8F" w:rsidRPr="00C04A8F" w14:paraId="079C1B10" w14:textId="77777777" w:rsidTr="00C04A8F">
        <w:tc>
          <w:tcPr>
            <w:cnfStyle w:val="001000000000" w:firstRow="0" w:lastRow="0" w:firstColumn="1" w:lastColumn="0" w:oddVBand="0" w:evenVBand="0" w:oddHBand="0" w:evenHBand="0" w:firstRowFirstColumn="0" w:firstRowLastColumn="0" w:lastRowFirstColumn="0" w:lastRowLastColumn="0"/>
            <w:tcW w:w="2520" w:type="dxa"/>
            <w:hideMark/>
          </w:tcPr>
          <w:p w14:paraId="361AFE7B" w14:textId="77777777" w:rsidR="00C04A8F" w:rsidRPr="00C04A8F" w:rsidRDefault="00C04A8F" w:rsidP="00C04A8F">
            <w:pPr>
              <w:spacing w:after="160" w:line="360" w:lineRule="auto"/>
              <w:jc w:val="mediumKashida"/>
              <w:rPr>
                <w:rFonts w:ascii="Sakkal Majalla" w:hAnsi="Sakkal Majalla" w:cs="Sakkal Majalla"/>
                <w:sz w:val="28"/>
                <w:szCs w:val="28"/>
              </w:rPr>
            </w:pPr>
            <w:r w:rsidRPr="00C04A8F">
              <w:rPr>
                <w:rFonts w:ascii="Sakkal Majalla" w:hAnsi="Sakkal Majalla" w:cs="Sakkal Majalla"/>
                <w:sz w:val="28"/>
                <w:szCs w:val="28"/>
              </w:rPr>
              <w:t>&lt;0.001</w:t>
            </w:r>
          </w:p>
        </w:tc>
        <w:tc>
          <w:tcPr>
            <w:tcW w:w="1890" w:type="dxa"/>
            <w:hideMark/>
          </w:tcPr>
          <w:p w14:paraId="44A17F50"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0.798</w:t>
            </w:r>
          </w:p>
        </w:tc>
        <w:tc>
          <w:tcPr>
            <w:tcW w:w="1530" w:type="dxa"/>
            <w:hideMark/>
          </w:tcPr>
          <w:p w14:paraId="029DF69C"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4</w:t>
            </w:r>
          </w:p>
        </w:tc>
        <w:tc>
          <w:tcPr>
            <w:tcW w:w="3420" w:type="dxa"/>
            <w:hideMark/>
          </w:tcPr>
          <w:p w14:paraId="010A6A49"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tl/>
              </w:rPr>
              <w:t>التحول الرقمي</w:t>
            </w:r>
          </w:p>
        </w:tc>
      </w:tr>
      <w:tr w:rsidR="00C04A8F" w:rsidRPr="00C04A8F" w14:paraId="4D3D2472" w14:textId="77777777" w:rsidTr="00C04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hideMark/>
          </w:tcPr>
          <w:p w14:paraId="0AC6E331" w14:textId="77777777" w:rsidR="00C04A8F" w:rsidRPr="00C04A8F" w:rsidRDefault="00C04A8F" w:rsidP="00C04A8F">
            <w:pPr>
              <w:spacing w:after="160" w:line="360" w:lineRule="auto"/>
              <w:jc w:val="mediumKashida"/>
              <w:rPr>
                <w:rFonts w:ascii="Sakkal Majalla" w:hAnsi="Sakkal Majalla" w:cs="Sakkal Majalla"/>
                <w:sz w:val="28"/>
                <w:szCs w:val="28"/>
              </w:rPr>
            </w:pPr>
            <w:r w:rsidRPr="00C04A8F">
              <w:rPr>
                <w:rFonts w:ascii="Sakkal Majalla" w:hAnsi="Sakkal Majalla" w:cs="Sakkal Majalla"/>
                <w:sz w:val="28"/>
                <w:szCs w:val="28"/>
              </w:rPr>
              <w:t>&lt;0.001</w:t>
            </w:r>
          </w:p>
        </w:tc>
        <w:tc>
          <w:tcPr>
            <w:tcW w:w="1890" w:type="dxa"/>
            <w:hideMark/>
          </w:tcPr>
          <w:p w14:paraId="0B067FDD"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0.687</w:t>
            </w:r>
          </w:p>
        </w:tc>
        <w:tc>
          <w:tcPr>
            <w:tcW w:w="1530" w:type="dxa"/>
            <w:hideMark/>
          </w:tcPr>
          <w:p w14:paraId="1363FBA3"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5</w:t>
            </w:r>
          </w:p>
        </w:tc>
        <w:tc>
          <w:tcPr>
            <w:tcW w:w="3420" w:type="dxa"/>
            <w:hideMark/>
          </w:tcPr>
          <w:p w14:paraId="7DB96AA5"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tl/>
              </w:rPr>
              <w:t>التحول الرقمي</w:t>
            </w:r>
          </w:p>
        </w:tc>
      </w:tr>
      <w:tr w:rsidR="00C04A8F" w:rsidRPr="00C04A8F" w14:paraId="2EB1DDF1" w14:textId="77777777" w:rsidTr="00C04A8F">
        <w:tc>
          <w:tcPr>
            <w:cnfStyle w:val="001000000000" w:firstRow="0" w:lastRow="0" w:firstColumn="1" w:lastColumn="0" w:oddVBand="0" w:evenVBand="0" w:oddHBand="0" w:evenHBand="0" w:firstRowFirstColumn="0" w:firstRowLastColumn="0" w:lastRowFirstColumn="0" w:lastRowLastColumn="0"/>
            <w:tcW w:w="2520" w:type="dxa"/>
            <w:hideMark/>
          </w:tcPr>
          <w:p w14:paraId="3DAC1A08" w14:textId="77777777" w:rsidR="00C04A8F" w:rsidRPr="00C04A8F" w:rsidRDefault="00C04A8F" w:rsidP="00C04A8F">
            <w:pPr>
              <w:spacing w:after="160" w:line="360" w:lineRule="auto"/>
              <w:jc w:val="mediumKashida"/>
              <w:rPr>
                <w:rFonts w:ascii="Sakkal Majalla" w:hAnsi="Sakkal Majalla" w:cs="Sakkal Majalla"/>
                <w:sz w:val="28"/>
                <w:szCs w:val="28"/>
              </w:rPr>
            </w:pPr>
            <w:r w:rsidRPr="00C04A8F">
              <w:rPr>
                <w:rFonts w:ascii="Sakkal Majalla" w:hAnsi="Sakkal Majalla" w:cs="Sakkal Majalla"/>
                <w:sz w:val="28"/>
                <w:szCs w:val="28"/>
              </w:rPr>
              <w:t>&lt;0.001</w:t>
            </w:r>
          </w:p>
        </w:tc>
        <w:tc>
          <w:tcPr>
            <w:tcW w:w="1890" w:type="dxa"/>
            <w:hideMark/>
          </w:tcPr>
          <w:p w14:paraId="0E6F7EF9"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0.724</w:t>
            </w:r>
          </w:p>
        </w:tc>
        <w:tc>
          <w:tcPr>
            <w:tcW w:w="1530" w:type="dxa"/>
            <w:hideMark/>
          </w:tcPr>
          <w:p w14:paraId="6666D6AB"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6</w:t>
            </w:r>
          </w:p>
        </w:tc>
        <w:tc>
          <w:tcPr>
            <w:tcW w:w="3420" w:type="dxa"/>
            <w:hideMark/>
          </w:tcPr>
          <w:p w14:paraId="12465184"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tl/>
              </w:rPr>
              <w:t>الأداء المؤسسي</w:t>
            </w:r>
          </w:p>
        </w:tc>
      </w:tr>
      <w:tr w:rsidR="00C04A8F" w:rsidRPr="00C04A8F" w14:paraId="7DDEBDD3" w14:textId="77777777" w:rsidTr="00C04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hideMark/>
          </w:tcPr>
          <w:p w14:paraId="789C27BC" w14:textId="77777777" w:rsidR="00C04A8F" w:rsidRPr="00C04A8F" w:rsidRDefault="00C04A8F" w:rsidP="00C04A8F">
            <w:pPr>
              <w:spacing w:after="160" w:line="360" w:lineRule="auto"/>
              <w:jc w:val="mediumKashida"/>
              <w:rPr>
                <w:rFonts w:ascii="Sakkal Majalla" w:hAnsi="Sakkal Majalla" w:cs="Sakkal Majalla"/>
                <w:sz w:val="28"/>
                <w:szCs w:val="28"/>
              </w:rPr>
            </w:pPr>
            <w:r w:rsidRPr="00C04A8F">
              <w:rPr>
                <w:rFonts w:ascii="Sakkal Majalla" w:hAnsi="Sakkal Majalla" w:cs="Sakkal Majalla"/>
                <w:sz w:val="28"/>
                <w:szCs w:val="28"/>
              </w:rPr>
              <w:lastRenderedPageBreak/>
              <w:t>&lt;0.001</w:t>
            </w:r>
          </w:p>
        </w:tc>
        <w:tc>
          <w:tcPr>
            <w:tcW w:w="1890" w:type="dxa"/>
            <w:hideMark/>
          </w:tcPr>
          <w:p w14:paraId="19AD588D"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0.583</w:t>
            </w:r>
          </w:p>
        </w:tc>
        <w:tc>
          <w:tcPr>
            <w:tcW w:w="1530" w:type="dxa"/>
            <w:hideMark/>
          </w:tcPr>
          <w:p w14:paraId="2A2AD970"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7</w:t>
            </w:r>
          </w:p>
        </w:tc>
        <w:tc>
          <w:tcPr>
            <w:tcW w:w="3420" w:type="dxa"/>
            <w:hideMark/>
          </w:tcPr>
          <w:p w14:paraId="48E46AB7"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tl/>
              </w:rPr>
              <w:t>الأداء المؤسسي</w:t>
            </w:r>
          </w:p>
        </w:tc>
      </w:tr>
      <w:tr w:rsidR="00C04A8F" w:rsidRPr="00C04A8F" w14:paraId="681FAA7F" w14:textId="77777777" w:rsidTr="00C04A8F">
        <w:tc>
          <w:tcPr>
            <w:cnfStyle w:val="001000000000" w:firstRow="0" w:lastRow="0" w:firstColumn="1" w:lastColumn="0" w:oddVBand="0" w:evenVBand="0" w:oddHBand="0" w:evenHBand="0" w:firstRowFirstColumn="0" w:firstRowLastColumn="0" w:lastRowFirstColumn="0" w:lastRowLastColumn="0"/>
            <w:tcW w:w="2520" w:type="dxa"/>
            <w:hideMark/>
          </w:tcPr>
          <w:p w14:paraId="65255591" w14:textId="77777777" w:rsidR="00C04A8F" w:rsidRPr="00C04A8F" w:rsidRDefault="00C04A8F" w:rsidP="00C04A8F">
            <w:pPr>
              <w:spacing w:after="160" w:line="360" w:lineRule="auto"/>
              <w:jc w:val="mediumKashida"/>
              <w:rPr>
                <w:rFonts w:ascii="Sakkal Majalla" w:hAnsi="Sakkal Majalla" w:cs="Sakkal Majalla"/>
                <w:sz w:val="28"/>
                <w:szCs w:val="28"/>
              </w:rPr>
            </w:pPr>
            <w:r w:rsidRPr="00C04A8F">
              <w:rPr>
                <w:rFonts w:ascii="Sakkal Majalla" w:hAnsi="Sakkal Majalla" w:cs="Sakkal Majalla"/>
                <w:sz w:val="28"/>
                <w:szCs w:val="28"/>
              </w:rPr>
              <w:t>&lt;0.001</w:t>
            </w:r>
          </w:p>
        </w:tc>
        <w:tc>
          <w:tcPr>
            <w:tcW w:w="1890" w:type="dxa"/>
            <w:hideMark/>
          </w:tcPr>
          <w:p w14:paraId="645076B6"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0.692</w:t>
            </w:r>
          </w:p>
        </w:tc>
        <w:tc>
          <w:tcPr>
            <w:tcW w:w="1530" w:type="dxa"/>
            <w:hideMark/>
          </w:tcPr>
          <w:p w14:paraId="7DE7188D"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8</w:t>
            </w:r>
          </w:p>
        </w:tc>
        <w:tc>
          <w:tcPr>
            <w:tcW w:w="3420" w:type="dxa"/>
            <w:hideMark/>
          </w:tcPr>
          <w:p w14:paraId="25A5E3C4"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tl/>
              </w:rPr>
              <w:t>الأداء المؤسسي</w:t>
            </w:r>
          </w:p>
        </w:tc>
      </w:tr>
      <w:tr w:rsidR="00C04A8F" w:rsidRPr="00C04A8F" w14:paraId="0CE4AC1D" w14:textId="77777777" w:rsidTr="00C04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hideMark/>
          </w:tcPr>
          <w:p w14:paraId="21DCB13D" w14:textId="77777777" w:rsidR="00C04A8F" w:rsidRPr="00C04A8F" w:rsidRDefault="00C04A8F" w:rsidP="00C04A8F">
            <w:pPr>
              <w:spacing w:after="160" w:line="360" w:lineRule="auto"/>
              <w:jc w:val="mediumKashida"/>
              <w:rPr>
                <w:rFonts w:ascii="Sakkal Majalla" w:hAnsi="Sakkal Majalla" w:cs="Sakkal Majalla"/>
                <w:sz w:val="28"/>
                <w:szCs w:val="28"/>
              </w:rPr>
            </w:pPr>
            <w:r w:rsidRPr="00C04A8F">
              <w:rPr>
                <w:rFonts w:ascii="Sakkal Majalla" w:hAnsi="Sakkal Majalla" w:cs="Sakkal Majalla"/>
                <w:sz w:val="28"/>
                <w:szCs w:val="28"/>
              </w:rPr>
              <w:t>0.002</w:t>
            </w:r>
          </w:p>
        </w:tc>
        <w:tc>
          <w:tcPr>
            <w:tcW w:w="1890" w:type="dxa"/>
            <w:hideMark/>
          </w:tcPr>
          <w:p w14:paraId="2A88489A"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0.551</w:t>
            </w:r>
          </w:p>
        </w:tc>
        <w:tc>
          <w:tcPr>
            <w:tcW w:w="1530" w:type="dxa"/>
            <w:hideMark/>
          </w:tcPr>
          <w:p w14:paraId="495614CF"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9</w:t>
            </w:r>
          </w:p>
        </w:tc>
        <w:tc>
          <w:tcPr>
            <w:tcW w:w="3420" w:type="dxa"/>
            <w:hideMark/>
          </w:tcPr>
          <w:p w14:paraId="06693360"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tl/>
              </w:rPr>
              <w:t>الأداء المؤسسي</w:t>
            </w:r>
          </w:p>
        </w:tc>
      </w:tr>
      <w:tr w:rsidR="00C04A8F" w:rsidRPr="00C04A8F" w14:paraId="346D35E5" w14:textId="77777777" w:rsidTr="00C04A8F">
        <w:tc>
          <w:tcPr>
            <w:cnfStyle w:val="001000000000" w:firstRow="0" w:lastRow="0" w:firstColumn="1" w:lastColumn="0" w:oddVBand="0" w:evenVBand="0" w:oddHBand="0" w:evenHBand="0" w:firstRowFirstColumn="0" w:firstRowLastColumn="0" w:lastRowFirstColumn="0" w:lastRowLastColumn="0"/>
            <w:tcW w:w="2520" w:type="dxa"/>
            <w:hideMark/>
          </w:tcPr>
          <w:p w14:paraId="3BAB9DE4" w14:textId="77777777" w:rsidR="00C04A8F" w:rsidRPr="00C04A8F" w:rsidRDefault="00C04A8F" w:rsidP="00C04A8F">
            <w:pPr>
              <w:spacing w:after="160" w:line="360" w:lineRule="auto"/>
              <w:jc w:val="mediumKashida"/>
              <w:rPr>
                <w:rFonts w:ascii="Sakkal Majalla" w:hAnsi="Sakkal Majalla" w:cs="Sakkal Majalla"/>
                <w:sz w:val="28"/>
                <w:szCs w:val="28"/>
              </w:rPr>
            </w:pPr>
            <w:r w:rsidRPr="00C04A8F">
              <w:rPr>
                <w:rFonts w:ascii="Sakkal Majalla" w:hAnsi="Sakkal Majalla" w:cs="Sakkal Majalla"/>
                <w:sz w:val="28"/>
                <w:szCs w:val="28"/>
              </w:rPr>
              <w:t>&lt;0.001</w:t>
            </w:r>
          </w:p>
        </w:tc>
        <w:tc>
          <w:tcPr>
            <w:tcW w:w="1890" w:type="dxa"/>
            <w:hideMark/>
          </w:tcPr>
          <w:p w14:paraId="41D50700"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0.625</w:t>
            </w:r>
          </w:p>
        </w:tc>
        <w:tc>
          <w:tcPr>
            <w:tcW w:w="1530" w:type="dxa"/>
            <w:hideMark/>
          </w:tcPr>
          <w:p w14:paraId="247A564E"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10</w:t>
            </w:r>
          </w:p>
        </w:tc>
        <w:tc>
          <w:tcPr>
            <w:tcW w:w="3420" w:type="dxa"/>
            <w:hideMark/>
          </w:tcPr>
          <w:p w14:paraId="044DB6DF"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tl/>
              </w:rPr>
              <w:t>الأداء المؤسسي</w:t>
            </w:r>
          </w:p>
        </w:tc>
      </w:tr>
      <w:tr w:rsidR="00C04A8F" w:rsidRPr="00C04A8F" w14:paraId="15B7C0F7" w14:textId="77777777" w:rsidTr="00C04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hideMark/>
          </w:tcPr>
          <w:p w14:paraId="5CB96476" w14:textId="77777777" w:rsidR="00C04A8F" w:rsidRPr="00C04A8F" w:rsidRDefault="00C04A8F" w:rsidP="00C04A8F">
            <w:pPr>
              <w:spacing w:after="160" w:line="360" w:lineRule="auto"/>
              <w:jc w:val="mediumKashida"/>
              <w:rPr>
                <w:rFonts w:ascii="Sakkal Majalla" w:hAnsi="Sakkal Majalla" w:cs="Sakkal Majalla"/>
                <w:sz w:val="28"/>
                <w:szCs w:val="28"/>
              </w:rPr>
            </w:pPr>
            <w:r w:rsidRPr="00C04A8F">
              <w:rPr>
                <w:rFonts w:ascii="Sakkal Majalla" w:hAnsi="Sakkal Majalla" w:cs="Sakkal Majalla"/>
                <w:sz w:val="28"/>
                <w:szCs w:val="28"/>
              </w:rPr>
              <w:t>&lt;0.001</w:t>
            </w:r>
          </w:p>
        </w:tc>
        <w:tc>
          <w:tcPr>
            <w:tcW w:w="1890" w:type="dxa"/>
            <w:hideMark/>
          </w:tcPr>
          <w:p w14:paraId="4F4FEDA4"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0.733</w:t>
            </w:r>
          </w:p>
        </w:tc>
        <w:tc>
          <w:tcPr>
            <w:tcW w:w="1530" w:type="dxa"/>
            <w:hideMark/>
          </w:tcPr>
          <w:p w14:paraId="485C8033"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11</w:t>
            </w:r>
          </w:p>
        </w:tc>
        <w:tc>
          <w:tcPr>
            <w:tcW w:w="3420" w:type="dxa"/>
            <w:hideMark/>
          </w:tcPr>
          <w:p w14:paraId="1FAEF347"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tl/>
              </w:rPr>
              <w:t>القدرة التنافسية</w:t>
            </w:r>
          </w:p>
        </w:tc>
      </w:tr>
      <w:tr w:rsidR="00C04A8F" w:rsidRPr="00C04A8F" w14:paraId="596D2890" w14:textId="77777777" w:rsidTr="00C04A8F">
        <w:tc>
          <w:tcPr>
            <w:cnfStyle w:val="001000000000" w:firstRow="0" w:lastRow="0" w:firstColumn="1" w:lastColumn="0" w:oddVBand="0" w:evenVBand="0" w:oddHBand="0" w:evenHBand="0" w:firstRowFirstColumn="0" w:firstRowLastColumn="0" w:lastRowFirstColumn="0" w:lastRowLastColumn="0"/>
            <w:tcW w:w="2520" w:type="dxa"/>
            <w:hideMark/>
          </w:tcPr>
          <w:p w14:paraId="457272DC" w14:textId="77777777" w:rsidR="00C04A8F" w:rsidRPr="00C04A8F" w:rsidRDefault="00C04A8F" w:rsidP="00C04A8F">
            <w:pPr>
              <w:spacing w:after="160" w:line="360" w:lineRule="auto"/>
              <w:jc w:val="mediumKashida"/>
              <w:rPr>
                <w:rFonts w:ascii="Sakkal Majalla" w:hAnsi="Sakkal Majalla" w:cs="Sakkal Majalla"/>
                <w:sz w:val="28"/>
                <w:szCs w:val="28"/>
              </w:rPr>
            </w:pPr>
            <w:r w:rsidRPr="00C04A8F">
              <w:rPr>
                <w:rFonts w:ascii="Sakkal Majalla" w:hAnsi="Sakkal Majalla" w:cs="Sakkal Majalla"/>
                <w:sz w:val="28"/>
                <w:szCs w:val="28"/>
              </w:rPr>
              <w:t>&lt;0.001</w:t>
            </w:r>
          </w:p>
        </w:tc>
        <w:tc>
          <w:tcPr>
            <w:tcW w:w="1890" w:type="dxa"/>
            <w:hideMark/>
          </w:tcPr>
          <w:p w14:paraId="52AD456D"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0.694</w:t>
            </w:r>
          </w:p>
        </w:tc>
        <w:tc>
          <w:tcPr>
            <w:tcW w:w="1530" w:type="dxa"/>
            <w:hideMark/>
          </w:tcPr>
          <w:p w14:paraId="5C4D48D4"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12</w:t>
            </w:r>
          </w:p>
        </w:tc>
        <w:tc>
          <w:tcPr>
            <w:tcW w:w="3420" w:type="dxa"/>
            <w:hideMark/>
          </w:tcPr>
          <w:p w14:paraId="1BEFCBE1"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tl/>
              </w:rPr>
              <w:t>القدرة التنافسية</w:t>
            </w:r>
          </w:p>
        </w:tc>
      </w:tr>
      <w:tr w:rsidR="00C04A8F" w:rsidRPr="00C04A8F" w14:paraId="4204AE0E" w14:textId="77777777" w:rsidTr="00C04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hideMark/>
          </w:tcPr>
          <w:p w14:paraId="4BBA147F" w14:textId="77777777" w:rsidR="00C04A8F" w:rsidRPr="00C04A8F" w:rsidRDefault="00C04A8F" w:rsidP="00C04A8F">
            <w:pPr>
              <w:spacing w:after="160" w:line="360" w:lineRule="auto"/>
              <w:jc w:val="mediumKashida"/>
              <w:rPr>
                <w:rFonts w:ascii="Sakkal Majalla" w:hAnsi="Sakkal Majalla" w:cs="Sakkal Majalla"/>
                <w:sz w:val="28"/>
                <w:szCs w:val="28"/>
              </w:rPr>
            </w:pPr>
            <w:r w:rsidRPr="00C04A8F">
              <w:rPr>
                <w:rFonts w:ascii="Sakkal Majalla" w:hAnsi="Sakkal Majalla" w:cs="Sakkal Majalla"/>
                <w:sz w:val="28"/>
                <w:szCs w:val="28"/>
              </w:rPr>
              <w:t>&lt;0.001</w:t>
            </w:r>
          </w:p>
        </w:tc>
        <w:tc>
          <w:tcPr>
            <w:tcW w:w="1890" w:type="dxa"/>
            <w:hideMark/>
          </w:tcPr>
          <w:p w14:paraId="3CB13377"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0.750</w:t>
            </w:r>
          </w:p>
        </w:tc>
        <w:tc>
          <w:tcPr>
            <w:tcW w:w="1530" w:type="dxa"/>
            <w:hideMark/>
          </w:tcPr>
          <w:p w14:paraId="75102236"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13</w:t>
            </w:r>
          </w:p>
        </w:tc>
        <w:tc>
          <w:tcPr>
            <w:tcW w:w="3420" w:type="dxa"/>
            <w:hideMark/>
          </w:tcPr>
          <w:p w14:paraId="06FD647C"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tl/>
              </w:rPr>
              <w:t>القدرة التنافسية</w:t>
            </w:r>
          </w:p>
        </w:tc>
      </w:tr>
      <w:tr w:rsidR="00C04A8F" w:rsidRPr="00C04A8F" w14:paraId="75206D2A" w14:textId="77777777" w:rsidTr="00C04A8F">
        <w:tc>
          <w:tcPr>
            <w:cnfStyle w:val="001000000000" w:firstRow="0" w:lastRow="0" w:firstColumn="1" w:lastColumn="0" w:oddVBand="0" w:evenVBand="0" w:oddHBand="0" w:evenHBand="0" w:firstRowFirstColumn="0" w:firstRowLastColumn="0" w:lastRowFirstColumn="0" w:lastRowLastColumn="0"/>
            <w:tcW w:w="2520" w:type="dxa"/>
            <w:hideMark/>
          </w:tcPr>
          <w:p w14:paraId="48963417" w14:textId="77777777" w:rsidR="00C04A8F" w:rsidRPr="00C04A8F" w:rsidRDefault="00C04A8F" w:rsidP="00C04A8F">
            <w:pPr>
              <w:spacing w:after="160" w:line="360" w:lineRule="auto"/>
              <w:jc w:val="mediumKashida"/>
              <w:rPr>
                <w:rFonts w:ascii="Sakkal Majalla" w:hAnsi="Sakkal Majalla" w:cs="Sakkal Majalla"/>
                <w:sz w:val="28"/>
                <w:szCs w:val="28"/>
              </w:rPr>
            </w:pPr>
            <w:r w:rsidRPr="00C04A8F">
              <w:rPr>
                <w:rFonts w:ascii="Sakkal Majalla" w:hAnsi="Sakkal Majalla" w:cs="Sakkal Majalla"/>
                <w:sz w:val="28"/>
                <w:szCs w:val="28"/>
              </w:rPr>
              <w:t>&lt;0.001</w:t>
            </w:r>
          </w:p>
        </w:tc>
        <w:tc>
          <w:tcPr>
            <w:tcW w:w="1890" w:type="dxa"/>
            <w:hideMark/>
          </w:tcPr>
          <w:p w14:paraId="45592A80"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0.809</w:t>
            </w:r>
          </w:p>
        </w:tc>
        <w:tc>
          <w:tcPr>
            <w:tcW w:w="1530" w:type="dxa"/>
            <w:hideMark/>
          </w:tcPr>
          <w:p w14:paraId="08C049AB"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14</w:t>
            </w:r>
          </w:p>
        </w:tc>
        <w:tc>
          <w:tcPr>
            <w:tcW w:w="3420" w:type="dxa"/>
            <w:hideMark/>
          </w:tcPr>
          <w:p w14:paraId="53D6DE71"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tl/>
              </w:rPr>
              <w:t>القدرة التنافسية</w:t>
            </w:r>
          </w:p>
        </w:tc>
      </w:tr>
      <w:tr w:rsidR="00C04A8F" w:rsidRPr="00C04A8F" w14:paraId="512CC554" w14:textId="77777777" w:rsidTr="00C04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hideMark/>
          </w:tcPr>
          <w:p w14:paraId="7808D579" w14:textId="77777777" w:rsidR="00C04A8F" w:rsidRPr="00C04A8F" w:rsidRDefault="00C04A8F" w:rsidP="00C04A8F">
            <w:pPr>
              <w:spacing w:after="160" w:line="360" w:lineRule="auto"/>
              <w:jc w:val="mediumKashida"/>
              <w:rPr>
                <w:rFonts w:ascii="Sakkal Majalla" w:hAnsi="Sakkal Majalla" w:cs="Sakkal Majalla"/>
                <w:sz w:val="28"/>
                <w:szCs w:val="28"/>
              </w:rPr>
            </w:pPr>
            <w:r w:rsidRPr="00C04A8F">
              <w:rPr>
                <w:rFonts w:ascii="Sakkal Majalla" w:hAnsi="Sakkal Majalla" w:cs="Sakkal Majalla"/>
                <w:sz w:val="28"/>
                <w:szCs w:val="28"/>
              </w:rPr>
              <w:t>&lt;0.001</w:t>
            </w:r>
          </w:p>
        </w:tc>
        <w:tc>
          <w:tcPr>
            <w:tcW w:w="1890" w:type="dxa"/>
            <w:hideMark/>
          </w:tcPr>
          <w:p w14:paraId="05F26E7C"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0.732</w:t>
            </w:r>
          </w:p>
        </w:tc>
        <w:tc>
          <w:tcPr>
            <w:tcW w:w="1530" w:type="dxa"/>
            <w:hideMark/>
          </w:tcPr>
          <w:p w14:paraId="40853156"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Pr>
              <w:t>15</w:t>
            </w:r>
          </w:p>
        </w:tc>
        <w:tc>
          <w:tcPr>
            <w:tcW w:w="3420" w:type="dxa"/>
            <w:hideMark/>
          </w:tcPr>
          <w:p w14:paraId="50C2831D"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04A8F">
              <w:rPr>
                <w:rFonts w:ascii="Sakkal Majalla" w:hAnsi="Sakkal Majalla" w:cs="Sakkal Majalla"/>
                <w:sz w:val="28"/>
                <w:szCs w:val="28"/>
                <w:rtl/>
              </w:rPr>
              <w:t>القدرة التنافسية</w:t>
            </w:r>
          </w:p>
        </w:tc>
      </w:tr>
    </w:tbl>
    <w:p w14:paraId="160E5255"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 xml:space="preserve">يتضح من الجدول رقم (3-3) أن معاملات ارتباط عبارات محور التحول الرقمي بالدرجة الكلية للمحور تراوحت بين </w:t>
      </w:r>
      <w:r w:rsidRPr="00C04A8F">
        <w:rPr>
          <w:rFonts w:ascii="Sakkal Majalla" w:hAnsi="Sakkal Majalla" w:cs="Sakkal Majalla"/>
          <w:b/>
          <w:bCs/>
          <w:sz w:val="32"/>
          <w:szCs w:val="32"/>
        </w:rPr>
        <w:t xml:space="preserve">0.687 </w:t>
      </w:r>
      <w:r w:rsidRPr="00C04A8F">
        <w:rPr>
          <w:rFonts w:ascii="Sakkal Majalla" w:hAnsi="Sakkal Majalla" w:cs="Sakkal Majalla"/>
          <w:b/>
          <w:bCs/>
          <w:sz w:val="32"/>
          <w:szCs w:val="32"/>
          <w:rtl/>
        </w:rPr>
        <w:t>و0.840</w:t>
      </w:r>
      <w:r w:rsidRPr="00C04A8F">
        <w:rPr>
          <w:rFonts w:ascii="Sakkal Majalla" w:hAnsi="Sakkal Majalla" w:cs="Sakkal Majalla"/>
          <w:sz w:val="32"/>
          <w:szCs w:val="32"/>
          <w:rtl/>
        </w:rPr>
        <w:t>، وهي معاملات ارتباط موجبة ومرتفعة ودالة إحصائيًا</w:t>
      </w:r>
      <w:r w:rsidRPr="00C04A8F">
        <w:rPr>
          <w:rFonts w:ascii="Sakkal Majalla" w:hAnsi="Sakkal Majalla" w:cs="Sakkal Majalla"/>
          <w:sz w:val="32"/>
          <w:szCs w:val="32"/>
        </w:rPr>
        <w:t>.</w:t>
      </w:r>
    </w:p>
    <w:p w14:paraId="3E793EB3"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 xml:space="preserve">كما تراوحت معاملات ارتباط عبارات محور الأداء المؤسسي بالدرجة الكلية للمحور بين </w:t>
      </w:r>
      <w:r w:rsidRPr="00C04A8F">
        <w:rPr>
          <w:rFonts w:ascii="Sakkal Majalla" w:hAnsi="Sakkal Majalla" w:cs="Sakkal Majalla"/>
          <w:b/>
          <w:bCs/>
          <w:sz w:val="32"/>
          <w:szCs w:val="32"/>
        </w:rPr>
        <w:t xml:space="preserve">0.551 </w:t>
      </w:r>
      <w:r w:rsidRPr="00C04A8F">
        <w:rPr>
          <w:rFonts w:ascii="Sakkal Majalla" w:hAnsi="Sakkal Majalla" w:cs="Sakkal Majalla"/>
          <w:b/>
          <w:bCs/>
          <w:sz w:val="32"/>
          <w:szCs w:val="32"/>
          <w:rtl/>
        </w:rPr>
        <w:t>و0.724</w:t>
      </w:r>
      <w:r w:rsidRPr="00C04A8F">
        <w:rPr>
          <w:rFonts w:ascii="Sakkal Majalla" w:hAnsi="Sakkal Majalla" w:cs="Sakkal Majalla"/>
          <w:sz w:val="32"/>
          <w:szCs w:val="32"/>
          <w:rtl/>
        </w:rPr>
        <w:t>، وكانت جميعها موجبة ودالة إحصائيًا عند مستوى دلالة أقل من 0.01</w:t>
      </w:r>
      <w:r w:rsidRPr="00C04A8F">
        <w:rPr>
          <w:rFonts w:ascii="Sakkal Majalla" w:hAnsi="Sakkal Majalla" w:cs="Sakkal Majalla"/>
          <w:sz w:val="32"/>
          <w:szCs w:val="32"/>
        </w:rPr>
        <w:t>.</w:t>
      </w:r>
    </w:p>
    <w:p w14:paraId="4C673F3B"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 xml:space="preserve">أما معاملات ارتباط عبارات محور القدرة التنافسية بالدرجة الكلية للمحور، فقد تراوحت بين </w:t>
      </w:r>
      <w:r w:rsidRPr="00C04A8F">
        <w:rPr>
          <w:rFonts w:ascii="Sakkal Majalla" w:hAnsi="Sakkal Majalla" w:cs="Sakkal Majalla"/>
          <w:b/>
          <w:bCs/>
          <w:sz w:val="32"/>
          <w:szCs w:val="32"/>
        </w:rPr>
        <w:t xml:space="preserve">0.694 </w:t>
      </w:r>
      <w:r w:rsidRPr="00C04A8F">
        <w:rPr>
          <w:rFonts w:ascii="Sakkal Majalla" w:hAnsi="Sakkal Majalla" w:cs="Sakkal Majalla"/>
          <w:b/>
          <w:bCs/>
          <w:sz w:val="32"/>
          <w:szCs w:val="32"/>
          <w:rtl/>
        </w:rPr>
        <w:t>و0.809</w:t>
      </w:r>
      <w:r w:rsidRPr="00C04A8F">
        <w:rPr>
          <w:rFonts w:ascii="Sakkal Majalla" w:hAnsi="Sakkal Majalla" w:cs="Sakkal Majalla"/>
          <w:sz w:val="32"/>
          <w:szCs w:val="32"/>
          <w:rtl/>
        </w:rPr>
        <w:t>، وجاءت جميعها موجبة ودالة إحصائيًا</w:t>
      </w:r>
      <w:r w:rsidRPr="00C04A8F">
        <w:rPr>
          <w:rFonts w:ascii="Sakkal Majalla" w:hAnsi="Sakkal Majalla" w:cs="Sakkal Majalla"/>
          <w:sz w:val="32"/>
          <w:szCs w:val="32"/>
        </w:rPr>
        <w:t>.</w:t>
      </w:r>
    </w:p>
    <w:p w14:paraId="5ECF2F29" w14:textId="52F0EE6C" w:rsidR="00C04A8F" w:rsidRPr="00C04A8F" w:rsidRDefault="00C04A8F" w:rsidP="00C04A8F">
      <w:pPr>
        <w:spacing w:line="360" w:lineRule="auto"/>
        <w:jc w:val="mediumKashida"/>
        <w:rPr>
          <w:rFonts w:ascii="Sakkal Majalla" w:hAnsi="Sakkal Majalla" w:cs="Sakkal Majalla"/>
          <w:sz w:val="32"/>
          <w:szCs w:val="32"/>
          <w:rtl/>
        </w:rPr>
      </w:pPr>
      <w:r w:rsidRPr="00C04A8F">
        <w:rPr>
          <w:rFonts w:ascii="Sakkal Majalla" w:hAnsi="Sakkal Majalla" w:cs="Sakkal Majalla"/>
          <w:sz w:val="32"/>
          <w:szCs w:val="32"/>
          <w:rtl/>
        </w:rPr>
        <w:t xml:space="preserve">وبصورة عامة، تراوحت معاملات الارتباط لجميع عبارات الاستبانة بين </w:t>
      </w:r>
      <w:r w:rsidRPr="00C04A8F">
        <w:rPr>
          <w:rFonts w:ascii="Sakkal Majalla" w:hAnsi="Sakkal Majalla" w:cs="Sakkal Majalla"/>
          <w:b/>
          <w:bCs/>
          <w:sz w:val="32"/>
          <w:szCs w:val="32"/>
        </w:rPr>
        <w:t xml:space="preserve">0.551 </w:t>
      </w:r>
      <w:r w:rsidRPr="00C04A8F">
        <w:rPr>
          <w:rFonts w:ascii="Sakkal Majalla" w:hAnsi="Sakkal Majalla" w:cs="Sakkal Majalla"/>
          <w:b/>
          <w:bCs/>
          <w:sz w:val="32"/>
          <w:szCs w:val="32"/>
          <w:rtl/>
        </w:rPr>
        <w:t>و0.840</w:t>
      </w:r>
      <w:r w:rsidRPr="00C04A8F">
        <w:rPr>
          <w:rFonts w:ascii="Sakkal Majalla" w:hAnsi="Sakkal Majalla" w:cs="Sakkal Majalla"/>
          <w:sz w:val="32"/>
          <w:szCs w:val="32"/>
          <w:rtl/>
        </w:rPr>
        <w:t xml:space="preserve">، مما يدل على وجود اتساق داخلي مناسب بين العبارات والمحاور التي تنتمي إليها، ويؤكد تمتع أداة </w:t>
      </w:r>
      <w:r w:rsidRPr="00C04A8F">
        <w:rPr>
          <w:rFonts w:ascii="Sakkal Majalla" w:hAnsi="Sakkal Majalla" w:cs="Sakkal Majalla"/>
          <w:sz w:val="32"/>
          <w:szCs w:val="32"/>
          <w:rtl/>
        </w:rPr>
        <w:lastRenderedPageBreak/>
        <w:t>الدراسة بدرجة جيدة من صدق الاتساق الداخلي، وصلاحيتها لإجراء التحليلات الإحصائية اللاحقة</w:t>
      </w:r>
      <w:r w:rsidRPr="00C04A8F">
        <w:rPr>
          <w:rFonts w:ascii="Sakkal Majalla" w:hAnsi="Sakkal Majalla" w:cs="Sakkal Majalla"/>
          <w:sz w:val="32"/>
          <w:szCs w:val="32"/>
        </w:rPr>
        <w:t>.</w:t>
      </w:r>
    </w:p>
    <w:p w14:paraId="6CF20E69" w14:textId="18ED3321" w:rsidR="00487C60" w:rsidRPr="00487C60" w:rsidRDefault="00487C60" w:rsidP="00E20D53">
      <w:pPr>
        <w:spacing w:line="360" w:lineRule="auto"/>
        <w:jc w:val="mediumKashida"/>
        <w:outlineLvl w:val="1"/>
        <w:rPr>
          <w:rFonts w:ascii="Sakkal Majalla" w:hAnsi="Sakkal Majalla" w:cs="Sakkal Majalla"/>
          <w:b/>
          <w:bCs/>
          <w:sz w:val="32"/>
          <w:szCs w:val="32"/>
        </w:rPr>
      </w:pPr>
      <w:bookmarkStart w:id="57" w:name="_Toc235197725"/>
      <w:r w:rsidRPr="00487C60">
        <w:rPr>
          <w:rFonts w:ascii="Sakkal Majalla" w:hAnsi="Sakkal Majalla" w:cs="Sakkal Majalla"/>
          <w:b/>
          <w:bCs/>
          <w:sz w:val="32"/>
          <w:szCs w:val="32"/>
          <w:rtl/>
        </w:rPr>
        <w:t>سابعًا: ثبات أداة الدراسة</w:t>
      </w:r>
      <w:bookmarkEnd w:id="57"/>
    </w:p>
    <w:p w14:paraId="0A4392E7"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 xml:space="preserve">يقصد بثبات أداة الدراسة مدى اتساق النتائج التي تقدمها، ومدى تجانس العبارات التي يتكون منها كل محور. وتم التحقق من ثبات الاستبانة باستخدام معامل </w:t>
      </w:r>
      <w:r w:rsidRPr="00C04A8F">
        <w:rPr>
          <w:rFonts w:ascii="Sakkal Majalla" w:hAnsi="Sakkal Majalla" w:cs="Sakkal Majalla"/>
          <w:b/>
          <w:bCs/>
          <w:sz w:val="32"/>
          <w:szCs w:val="32"/>
          <w:rtl/>
        </w:rPr>
        <w:t xml:space="preserve">ألفا </w:t>
      </w:r>
      <w:proofErr w:type="spellStart"/>
      <w:r w:rsidRPr="00C04A8F">
        <w:rPr>
          <w:rFonts w:ascii="Sakkal Majalla" w:hAnsi="Sakkal Majalla" w:cs="Sakkal Majalla"/>
          <w:b/>
          <w:bCs/>
          <w:sz w:val="32"/>
          <w:szCs w:val="32"/>
          <w:rtl/>
        </w:rPr>
        <w:t>كرونباخ</w:t>
      </w:r>
      <w:proofErr w:type="spellEnd"/>
      <w:r w:rsidRPr="00C04A8F">
        <w:rPr>
          <w:rFonts w:ascii="Sakkal Majalla" w:hAnsi="Sakkal Majalla" w:cs="Sakkal Majalla"/>
          <w:sz w:val="32"/>
          <w:szCs w:val="32"/>
          <w:rtl/>
        </w:rPr>
        <w:t xml:space="preserve"> لكل محور من محاور الدراسة، وللاستبانة ككل</w:t>
      </w:r>
      <w:r w:rsidRPr="00C04A8F">
        <w:rPr>
          <w:rFonts w:ascii="Sakkal Majalla" w:hAnsi="Sakkal Majalla" w:cs="Sakkal Majalla"/>
          <w:sz w:val="32"/>
          <w:szCs w:val="32"/>
        </w:rPr>
        <w:t>.</w:t>
      </w:r>
    </w:p>
    <w:p w14:paraId="64C09FFC" w14:textId="35A84471" w:rsidR="00C04A8F" w:rsidRDefault="00C04A8F" w:rsidP="00E20D53">
      <w:pPr>
        <w:spacing w:line="360" w:lineRule="auto"/>
        <w:jc w:val="mediumKashida"/>
        <w:rPr>
          <w:rFonts w:ascii="Sakkal Majalla" w:hAnsi="Sakkal Majalla" w:cs="Sakkal Majalla"/>
          <w:sz w:val="32"/>
          <w:szCs w:val="32"/>
          <w:rtl/>
        </w:rPr>
      </w:pPr>
      <w:r w:rsidRPr="00C04A8F">
        <w:rPr>
          <w:rFonts w:ascii="Sakkal Majalla" w:hAnsi="Sakkal Majalla" w:cs="Sakkal Majalla"/>
          <w:sz w:val="32"/>
          <w:szCs w:val="32"/>
          <w:rtl/>
        </w:rPr>
        <w:t xml:space="preserve">وتتراوح قيمة معامل ألفا </w:t>
      </w:r>
      <w:proofErr w:type="spellStart"/>
      <w:r w:rsidRPr="00C04A8F">
        <w:rPr>
          <w:rFonts w:ascii="Sakkal Majalla" w:hAnsi="Sakkal Majalla" w:cs="Sakkal Majalla"/>
          <w:sz w:val="32"/>
          <w:szCs w:val="32"/>
          <w:rtl/>
        </w:rPr>
        <w:t>كرونباخ</w:t>
      </w:r>
      <w:proofErr w:type="spellEnd"/>
      <w:r w:rsidRPr="00C04A8F">
        <w:rPr>
          <w:rFonts w:ascii="Sakkal Majalla" w:hAnsi="Sakkal Majalla" w:cs="Sakkal Majalla"/>
          <w:sz w:val="32"/>
          <w:szCs w:val="32"/>
          <w:rtl/>
        </w:rPr>
        <w:t xml:space="preserve"> بين الصفر والواحد الصحيح، وكلما اقتربت القيمة من الواحد دل ذلك على ارتفاع مستوى الثبات والاتساق الداخلي. ويوضح الجدول رقم (4-3) معاملات الثبات لمحاور الاستبانة وللأداة ككل</w:t>
      </w:r>
      <w:r w:rsidRPr="00C04A8F">
        <w:rPr>
          <w:rFonts w:ascii="Sakkal Majalla" w:hAnsi="Sakkal Majalla" w:cs="Sakkal Majalla"/>
          <w:sz w:val="32"/>
          <w:szCs w:val="32"/>
        </w:rPr>
        <w:t>.</w:t>
      </w:r>
    </w:p>
    <w:p w14:paraId="4004C568" w14:textId="77777777" w:rsidR="00C04A8F" w:rsidRPr="00C04A8F" w:rsidRDefault="00C04A8F" w:rsidP="00C04A8F">
      <w:pPr>
        <w:spacing w:line="360" w:lineRule="auto"/>
        <w:jc w:val="mediumKashida"/>
        <w:rPr>
          <w:rFonts w:ascii="Sakkal Majalla" w:hAnsi="Sakkal Majalla" w:cs="Sakkal Majalla"/>
          <w:b/>
          <w:bCs/>
          <w:sz w:val="32"/>
          <w:szCs w:val="32"/>
        </w:rPr>
      </w:pPr>
      <w:r w:rsidRPr="00C04A8F">
        <w:rPr>
          <w:rFonts w:ascii="Sakkal Majalla" w:hAnsi="Sakkal Majalla" w:cs="Sakkal Majalla"/>
          <w:b/>
          <w:bCs/>
          <w:sz w:val="32"/>
          <w:szCs w:val="32"/>
          <w:rtl/>
        </w:rPr>
        <w:t>جدول رقم</w:t>
      </w:r>
      <w:r w:rsidRPr="00C04A8F">
        <w:rPr>
          <w:rFonts w:ascii="Sakkal Majalla" w:hAnsi="Sakkal Majalla" w:cs="Sakkal Majalla"/>
          <w:b/>
          <w:bCs/>
          <w:sz w:val="32"/>
          <w:szCs w:val="32"/>
        </w:rPr>
        <w:t xml:space="preserve"> (4-3)</w:t>
      </w:r>
    </w:p>
    <w:p w14:paraId="12160066" w14:textId="77777777" w:rsidR="00C04A8F" w:rsidRPr="00C04A8F" w:rsidRDefault="00C04A8F" w:rsidP="00C04A8F">
      <w:pPr>
        <w:spacing w:line="360" w:lineRule="auto"/>
        <w:jc w:val="mediumKashida"/>
        <w:rPr>
          <w:rFonts w:ascii="Sakkal Majalla" w:hAnsi="Sakkal Majalla" w:cs="Sakkal Majalla"/>
          <w:b/>
          <w:bCs/>
          <w:sz w:val="32"/>
          <w:szCs w:val="32"/>
        </w:rPr>
      </w:pPr>
      <w:r w:rsidRPr="00C04A8F">
        <w:rPr>
          <w:rFonts w:ascii="Sakkal Majalla" w:hAnsi="Sakkal Majalla" w:cs="Sakkal Majalla"/>
          <w:b/>
          <w:bCs/>
          <w:sz w:val="32"/>
          <w:szCs w:val="32"/>
          <w:rtl/>
        </w:rPr>
        <w:t xml:space="preserve">معاملات ألفا </w:t>
      </w:r>
      <w:proofErr w:type="spellStart"/>
      <w:r w:rsidRPr="00C04A8F">
        <w:rPr>
          <w:rFonts w:ascii="Sakkal Majalla" w:hAnsi="Sakkal Majalla" w:cs="Sakkal Majalla"/>
          <w:b/>
          <w:bCs/>
          <w:sz w:val="32"/>
          <w:szCs w:val="32"/>
          <w:rtl/>
        </w:rPr>
        <w:t>كرونباخ</w:t>
      </w:r>
      <w:proofErr w:type="spellEnd"/>
      <w:r w:rsidRPr="00C04A8F">
        <w:rPr>
          <w:rFonts w:ascii="Sakkal Majalla" w:hAnsi="Sakkal Majalla" w:cs="Sakkal Majalla"/>
          <w:b/>
          <w:bCs/>
          <w:sz w:val="32"/>
          <w:szCs w:val="32"/>
          <w:rtl/>
        </w:rPr>
        <w:t xml:space="preserve"> لمحاور الاستبانة وللأداة ككل</w:t>
      </w:r>
    </w:p>
    <w:tbl>
      <w:tblPr>
        <w:tblStyle w:val="5"/>
        <w:tblW w:w="0" w:type="auto"/>
        <w:jc w:val="center"/>
        <w:tblLook w:val="04A0" w:firstRow="1" w:lastRow="0" w:firstColumn="1" w:lastColumn="0" w:noHBand="0" w:noVBand="1"/>
      </w:tblPr>
      <w:tblGrid>
        <w:gridCol w:w="1563"/>
        <w:gridCol w:w="2002"/>
        <w:gridCol w:w="1459"/>
        <w:gridCol w:w="1716"/>
      </w:tblGrid>
      <w:tr w:rsidR="00C04A8F" w:rsidRPr="00C04A8F" w14:paraId="58C9275F" w14:textId="77777777" w:rsidTr="00C04A8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DFD378"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مستوى الثبات</w:t>
            </w:r>
          </w:p>
        </w:tc>
        <w:tc>
          <w:tcPr>
            <w:tcW w:w="0" w:type="auto"/>
            <w:hideMark/>
          </w:tcPr>
          <w:p w14:paraId="50C066DA" w14:textId="77777777" w:rsidR="00C04A8F" w:rsidRPr="00C04A8F" w:rsidRDefault="00C04A8F" w:rsidP="00C04A8F">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 xml:space="preserve">معامل ألفا </w:t>
            </w:r>
            <w:proofErr w:type="spellStart"/>
            <w:r w:rsidRPr="00C04A8F">
              <w:rPr>
                <w:rFonts w:ascii="Sakkal Majalla" w:hAnsi="Sakkal Majalla" w:cs="Sakkal Majalla"/>
                <w:sz w:val="32"/>
                <w:szCs w:val="32"/>
                <w:rtl/>
              </w:rPr>
              <w:t>كرونباخ</w:t>
            </w:r>
            <w:proofErr w:type="spellEnd"/>
          </w:p>
        </w:tc>
        <w:tc>
          <w:tcPr>
            <w:tcW w:w="0" w:type="auto"/>
            <w:hideMark/>
          </w:tcPr>
          <w:p w14:paraId="0036A53F" w14:textId="77777777" w:rsidR="00C04A8F" w:rsidRPr="00C04A8F" w:rsidRDefault="00C04A8F" w:rsidP="00C04A8F">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عدد العبارات</w:t>
            </w:r>
          </w:p>
        </w:tc>
        <w:tc>
          <w:tcPr>
            <w:tcW w:w="0" w:type="auto"/>
            <w:hideMark/>
          </w:tcPr>
          <w:p w14:paraId="4B6E1284" w14:textId="77777777" w:rsidR="00C04A8F" w:rsidRPr="00C04A8F" w:rsidRDefault="00C04A8F" w:rsidP="00C04A8F">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المحور</w:t>
            </w:r>
          </w:p>
        </w:tc>
      </w:tr>
      <w:tr w:rsidR="00C04A8F" w:rsidRPr="00C04A8F" w14:paraId="63CCAF4E" w14:textId="77777777" w:rsidTr="00C04A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F8526F"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جيد</w:t>
            </w:r>
          </w:p>
        </w:tc>
        <w:tc>
          <w:tcPr>
            <w:tcW w:w="0" w:type="auto"/>
            <w:hideMark/>
          </w:tcPr>
          <w:p w14:paraId="4C7F4DE1"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0.838</w:t>
            </w:r>
          </w:p>
        </w:tc>
        <w:tc>
          <w:tcPr>
            <w:tcW w:w="0" w:type="auto"/>
            <w:hideMark/>
          </w:tcPr>
          <w:p w14:paraId="4ADB9D9C"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5</w:t>
            </w:r>
          </w:p>
        </w:tc>
        <w:tc>
          <w:tcPr>
            <w:tcW w:w="0" w:type="auto"/>
            <w:hideMark/>
          </w:tcPr>
          <w:p w14:paraId="663A4096"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التحول الرقمي</w:t>
            </w:r>
          </w:p>
        </w:tc>
      </w:tr>
      <w:tr w:rsidR="00C04A8F" w:rsidRPr="00C04A8F" w14:paraId="3543CA17" w14:textId="77777777" w:rsidTr="00C04A8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6E23FE"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مقبول</w:t>
            </w:r>
          </w:p>
        </w:tc>
        <w:tc>
          <w:tcPr>
            <w:tcW w:w="0" w:type="auto"/>
            <w:hideMark/>
          </w:tcPr>
          <w:p w14:paraId="2267AD41"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0.620</w:t>
            </w:r>
          </w:p>
        </w:tc>
        <w:tc>
          <w:tcPr>
            <w:tcW w:w="0" w:type="auto"/>
            <w:hideMark/>
          </w:tcPr>
          <w:p w14:paraId="7E6E5241"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5</w:t>
            </w:r>
          </w:p>
        </w:tc>
        <w:tc>
          <w:tcPr>
            <w:tcW w:w="0" w:type="auto"/>
            <w:hideMark/>
          </w:tcPr>
          <w:p w14:paraId="695677EE"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الأداء المؤسسي</w:t>
            </w:r>
          </w:p>
        </w:tc>
      </w:tr>
      <w:tr w:rsidR="00C04A8F" w:rsidRPr="00C04A8F" w14:paraId="3A6C3DE5" w14:textId="77777777" w:rsidTr="00C04A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ACAC07"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جيد</w:t>
            </w:r>
          </w:p>
        </w:tc>
        <w:tc>
          <w:tcPr>
            <w:tcW w:w="0" w:type="auto"/>
            <w:hideMark/>
          </w:tcPr>
          <w:p w14:paraId="6F502995"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0.796</w:t>
            </w:r>
          </w:p>
        </w:tc>
        <w:tc>
          <w:tcPr>
            <w:tcW w:w="0" w:type="auto"/>
            <w:hideMark/>
          </w:tcPr>
          <w:p w14:paraId="71583D4D"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5</w:t>
            </w:r>
          </w:p>
        </w:tc>
        <w:tc>
          <w:tcPr>
            <w:tcW w:w="0" w:type="auto"/>
            <w:hideMark/>
          </w:tcPr>
          <w:p w14:paraId="61349CB2"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القدرة التنافسية</w:t>
            </w:r>
          </w:p>
        </w:tc>
      </w:tr>
      <w:tr w:rsidR="00C04A8F" w:rsidRPr="00C04A8F" w14:paraId="7A032C35" w14:textId="77777777" w:rsidTr="00C04A8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8F3CE0"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مرتفع</w:t>
            </w:r>
          </w:p>
        </w:tc>
        <w:tc>
          <w:tcPr>
            <w:tcW w:w="0" w:type="auto"/>
            <w:hideMark/>
          </w:tcPr>
          <w:p w14:paraId="431F508A"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0.885</w:t>
            </w:r>
          </w:p>
        </w:tc>
        <w:tc>
          <w:tcPr>
            <w:tcW w:w="0" w:type="auto"/>
            <w:hideMark/>
          </w:tcPr>
          <w:p w14:paraId="23619EF1"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Pr>
              <w:t>15</w:t>
            </w:r>
          </w:p>
        </w:tc>
        <w:tc>
          <w:tcPr>
            <w:tcW w:w="0" w:type="auto"/>
            <w:hideMark/>
          </w:tcPr>
          <w:p w14:paraId="731B5119"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الاستبانة ككل</w:t>
            </w:r>
          </w:p>
        </w:tc>
      </w:tr>
    </w:tbl>
    <w:p w14:paraId="7169A7C3" w14:textId="0CBD6442" w:rsidR="00C04A8F" w:rsidRDefault="00C04A8F" w:rsidP="00C04A8F">
      <w:pPr>
        <w:spacing w:line="360" w:lineRule="auto"/>
        <w:jc w:val="mediumKashida"/>
        <w:rPr>
          <w:rFonts w:ascii="Sakkal Majalla" w:hAnsi="Sakkal Majalla" w:cs="Sakkal Majalla"/>
          <w:sz w:val="32"/>
          <w:szCs w:val="32"/>
          <w:rtl/>
        </w:rPr>
      </w:pPr>
    </w:p>
    <w:p w14:paraId="1A6CCBF9"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 xml:space="preserve">يتضح من الجدول رقم (4-3) أن معامل ألفا </w:t>
      </w:r>
      <w:proofErr w:type="spellStart"/>
      <w:r w:rsidRPr="00C04A8F">
        <w:rPr>
          <w:rFonts w:ascii="Sakkal Majalla" w:hAnsi="Sakkal Majalla" w:cs="Sakkal Majalla"/>
          <w:sz w:val="32"/>
          <w:szCs w:val="32"/>
          <w:rtl/>
        </w:rPr>
        <w:t>كرونباخ</w:t>
      </w:r>
      <w:proofErr w:type="spellEnd"/>
      <w:r w:rsidRPr="00C04A8F">
        <w:rPr>
          <w:rFonts w:ascii="Sakkal Majalla" w:hAnsi="Sakkal Majalla" w:cs="Sakkal Majalla"/>
          <w:sz w:val="32"/>
          <w:szCs w:val="32"/>
          <w:rtl/>
        </w:rPr>
        <w:t xml:space="preserve"> لمحور التحول الرقمي بلغ </w:t>
      </w:r>
      <w:r w:rsidRPr="00C04A8F">
        <w:rPr>
          <w:rFonts w:ascii="Sakkal Majalla" w:hAnsi="Sakkal Majalla" w:cs="Sakkal Majalla"/>
          <w:b/>
          <w:bCs/>
          <w:sz w:val="32"/>
          <w:szCs w:val="32"/>
        </w:rPr>
        <w:t>0.838</w:t>
      </w:r>
      <w:r w:rsidRPr="00C04A8F">
        <w:rPr>
          <w:rFonts w:ascii="Sakkal Majalla" w:hAnsi="Sakkal Majalla" w:cs="Sakkal Majalla"/>
          <w:sz w:val="32"/>
          <w:szCs w:val="32"/>
          <w:rtl/>
        </w:rPr>
        <w:t>، وهي قيمة تدل على تمتع المحور بدرجة جيدة من الثبات والاتساق الداخلي</w:t>
      </w:r>
      <w:r w:rsidRPr="00C04A8F">
        <w:rPr>
          <w:rFonts w:ascii="Sakkal Majalla" w:hAnsi="Sakkal Majalla" w:cs="Sakkal Majalla"/>
          <w:sz w:val="32"/>
          <w:szCs w:val="32"/>
        </w:rPr>
        <w:t>.</w:t>
      </w:r>
    </w:p>
    <w:p w14:paraId="5AD9D524"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 xml:space="preserve">كما بلغ معامل ألفا </w:t>
      </w:r>
      <w:proofErr w:type="spellStart"/>
      <w:r w:rsidRPr="00C04A8F">
        <w:rPr>
          <w:rFonts w:ascii="Sakkal Majalla" w:hAnsi="Sakkal Majalla" w:cs="Sakkal Majalla"/>
          <w:sz w:val="32"/>
          <w:szCs w:val="32"/>
          <w:rtl/>
        </w:rPr>
        <w:t>كرونباخ</w:t>
      </w:r>
      <w:proofErr w:type="spellEnd"/>
      <w:r w:rsidRPr="00C04A8F">
        <w:rPr>
          <w:rFonts w:ascii="Sakkal Majalla" w:hAnsi="Sakkal Majalla" w:cs="Sakkal Majalla"/>
          <w:sz w:val="32"/>
          <w:szCs w:val="32"/>
          <w:rtl/>
        </w:rPr>
        <w:t xml:space="preserve"> لمحور الأداء المؤسسي </w:t>
      </w:r>
      <w:r w:rsidRPr="00C04A8F">
        <w:rPr>
          <w:rFonts w:ascii="Sakkal Majalla" w:hAnsi="Sakkal Majalla" w:cs="Sakkal Majalla"/>
          <w:b/>
          <w:bCs/>
          <w:sz w:val="32"/>
          <w:szCs w:val="32"/>
        </w:rPr>
        <w:t>0.620</w:t>
      </w:r>
      <w:r w:rsidRPr="00C04A8F">
        <w:rPr>
          <w:rFonts w:ascii="Sakkal Majalla" w:hAnsi="Sakkal Majalla" w:cs="Sakkal Majalla"/>
          <w:sz w:val="32"/>
          <w:szCs w:val="32"/>
          <w:rtl/>
        </w:rPr>
        <w:t>، وهي قيمة مقبولة في الدراسات الوصفية والاستكشافية، خاصة مع محدودية عدد العبارات المكونة للمحور وصغر حجم عينة الدراسة، إلا أنها تُظهر أن درجة الاتساق الداخلي في هذا المحور أقل من المحورين الآخرين</w:t>
      </w:r>
      <w:r w:rsidRPr="00C04A8F">
        <w:rPr>
          <w:rFonts w:ascii="Sakkal Majalla" w:hAnsi="Sakkal Majalla" w:cs="Sakkal Majalla"/>
          <w:sz w:val="32"/>
          <w:szCs w:val="32"/>
        </w:rPr>
        <w:t>.</w:t>
      </w:r>
    </w:p>
    <w:p w14:paraId="71D29D11"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 xml:space="preserve">وبلغ معامل الثبات لمحور القدرة التنافسية </w:t>
      </w:r>
      <w:r w:rsidRPr="00C04A8F">
        <w:rPr>
          <w:rFonts w:ascii="Sakkal Majalla" w:hAnsi="Sakkal Majalla" w:cs="Sakkal Majalla"/>
          <w:b/>
          <w:bCs/>
          <w:sz w:val="32"/>
          <w:szCs w:val="32"/>
        </w:rPr>
        <w:t>0.796</w:t>
      </w:r>
      <w:r w:rsidRPr="00C04A8F">
        <w:rPr>
          <w:rFonts w:ascii="Sakkal Majalla" w:hAnsi="Sakkal Majalla" w:cs="Sakkal Majalla"/>
          <w:sz w:val="32"/>
          <w:szCs w:val="32"/>
          <w:rtl/>
        </w:rPr>
        <w:t>، وهو ما يشير إلى وجود درجة جيدة من الثبات بين عبارات المحور</w:t>
      </w:r>
      <w:r w:rsidRPr="00C04A8F">
        <w:rPr>
          <w:rFonts w:ascii="Sakkal Majalla" w:hAnsi="Sakkal Majalla" w:cs="Sakkal Majalla"/>
          <w:sz w:val="32"/>
          <w:szCs w:val="32"/>
        </w:rPr>
        <w:t>.</w:t>
      </w:r>
    </w:p>
    <w:p w14:paraId="37E090F5" w14:textId="11EA3004" w:rsidR="00C04A8F" w:rsidRDefault="00C04A8F" w:rsidP="00C04A8F">
      <w:pPr>
        <w:spacing w:line="360" w:lineRule="auto"/>
        <w:jc w:val="mediumKashida"/>
        <w:rPr>
          <w:rFonts w:ascii="Sakkal Majalla" w:hAnsi="Sakkal Majalla" w:cs="Sakkal Majalla"/>
          <w:sz w:val="32"/>
          <w:szCs w:val="32"/>
          <w:rtl/>
        </w:rPr>
      </w:pPr>
      <w:r w:rsidRPr="00C04A8F">
        <w:rPr>
          <w:rFonts w:ascii="Sakkal Majalla" w:hAnsi="Sakkal Majalla" w:cs="Sakkal Majalla"/>
          <w:sz w:val="32"/>
          <w:szCs w:val="32"/>
          <w:rtl/>
        </w:rPr>
        <w:t xml:space="preserve">أما معامل ألفا </w:t>
      </w:r>
      <w:proofErr w:type="spellStart"/>
      <w:r w:rsidRPr="00C04A8F">
        <w:rPr>
          <w:rFonts w:ascii="Sakkal Majalla" w:hAnsi="Sakkal Majalla" w:cs="Sakkal Majalla"/>
          <w:sz w:val="32"/>
          <w:szCs w:val="32"/>
          <w:rtl/>
        </w:rPr>
        <w:t>كرونباخ</w:t>
      </w:r>
      <w:proofErr w:type="spellEnd"/>
      <w:r w:rsidRPr="00C04A8F">
        <w:rPr>
          <w:rFonts w:ascii="Sakkal Majalla" w:hAnsi="Sakkal Majalla" w:cs="Sakkal Majalla"/>
          <w:sz w:val="32"/>
          <w:szCs w:val="32"/>
          <w:rtl/>
        </w:rPr>
        <w:t xml:space="preserve"> للاستبانة ككل فقد بلغ </w:t>
      </w:r>
      <w:r w:rsidRPr="00C04A8F">
        <w:rPr>
          <w:rFonts w:ascii="Sakkal Majalla" w:hAnsi="Sakkal Majalla" w:cs="Sakkal Majalla"/>
          <w:b/>
          <w:bCs/>
          <w:sz w:val="32"/>
          <w:szCs w:val="32"/>
        </w:rPr>
        <w:t>0.885</w:t>
      </w:r>
      <w:r w:rsidRPr="00C04A8F">
        <w:rPr>
          <w:rFonts w:ascii="Sakkal Majalla" w:hAnsi="Sakkal Majalla" w:cs="Sakkal Majalla"/>
          <w:sz w:val="32"/>
          <w:szCs w:val="32"/>
          <w:rtl/>
        </w:rPr>
        <w:t>، وهي قيمة مرتفعة تؤكد تمتع أداة الدراسة بدرجة عالية من الثبات والاتساق الداخلي. وبناءً على ذلك، يمكن الاعتماد على الاستبانة في تحليل استجابات أفراد العينة واختبار فرضيات الدراسة</w:t>
      </w:r>
      <w:r w:rsidRPr="00C04A8F">
        <w:rPr>
          <w:rFonts w:ascii="Sakkal Majalla" w:hAnsi="Sakkal Majalla" w:cs="Sakkal Majalla"/>
          <w:sz w:val="32"/>
          <w:szCs w:val="32"/>
        </w:rPr>
        <w:t>.</w:t>
      </w:r>
    </w:p>
    <w:p w14:paraId="6040C266" w14:textId="5C8F2BAA" w:rsidR="00C04A8F" w:rsidRPr="00C04A8F" w:rsidRDefault="00C04A8F" w:rsidP="00E20D53">
      <w:pPr>
        <w:spacing w:line="360" w:lineRule="auto"/>
        <w:jc w:val="mediumKashida"/>
        <w:outlineLvl w:val="1"/>
        <w:rPr>
          <w:rFonts w:ascii="Sakkal Majalla" w:hAnsi="Sakkal Majalla" w:cs="Sakkal Majalla"/>
          <w:b/>
          <w:bCs/>
          <w:sz w:val="32"/>
          <w:szCs w:val="32"/>
        </w:rPr>
      </w:pPr>
      <w:bookmarkStart w:id="58" w:name="_Toc235197726"/>
      <w:r w:rsidRPr="00C04A8F">
        <w:rPr>
          <w:rFonts w:ascii="Sakkal Majalla" w:hAnsi="Sakkal Majalla" w:cs="Sakkal Majalla"/>
          <w:b/>
          <w:bCs/>
          <w:sz w:val="32"/>
          <w:szCs w:val="32"/>
          <w:rtl/>
        </w:rPr>
        <w:t xml:space="preserve">ثامنًا: معيار تصحيح مقياس </w:t>
      </w:r>
      <w:proofErr w:type="spellStart"/>
      <w:r w:rsidRPr="00C04A8F">
        <w:rPr>
          <w:rFonts w:ascii="Sakkal Majalla" w:hAnsi="Sakkal Majalla" w:cs="Sakkal Majalla"/>
          <w:b/>
          <w:bCs/>
          <w:sz w:val="32"/>
          <w:szCs w:val="32"/>
          <w:rtl/>
        </w:rPr>
        <w:t>ليكرت</w:t>
      </w:r>
      <w:proofErr w:type="spellEnd"/>
      <w:r w:rsidRPr="00C04A8F">
        <w:rPr>
          <w:rFonts w:ascii="Sakkal Majalla" w:hAnsi="Sakkal Majalla" w:cs="Sakkal Majalla"/>
          <w:b/>
          <w:bCs/>
          <w:sz w:val="32"/>
          <w:szCs w:val="32"/>
          <w:rtl/>
        </w:rPr>
        <w:t xml:space="preserve"> الخماسي</w:t>
      </w:r>
      <w:bookmarkEnd w:id="58"/>
    </w:p>
    <w:p w14:paraId="475EDFF9"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لتحديد مستوى استجابات أفراد العينة على عبارات ومحاور الدراسة، تم حساب طول الفئة وفقًا للمعادلة الآتية</w:t>
      </w:r>
      <w:r w:rsidRPr="00C04A8F">
        <w:rPr>
          <w:rFonts w:ascii="Sakkal Majalla" w:hAnsi="Sakkal Majalla" w:cs="Sakkal Majalla"/>
          <w:sz w:val="32"/>
          <w:szCs w:val="32"/>
        </w:rPr>
        <w:t>:</w:t>
      </w:r>
    </w:p>
    <w:p w14:paraId="1DC32B47"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b/>
          <w:bCs/>
          <w:sz w:val="32"/>
          <w:szCs w:val="32"/>
          <w:rtl/>
        </w:rPr>
        <w:t>طول الفئة = (أعلى قيمة في المقياس − أدنى قيمة في المقياس) ÷ عدد المستويات</w:t>
      </w:r>
    </w:p>
    <w:p w14:paraId="635FF1C5" w14:textId="77777777" w:rsidR="00C04A8F" w:rsidRPr="00C04A8F" w:rsidRDefault="00C04A8F" w:rsidP="00C04A8F">
      <w:pPr>
        <w:spacing w:line="360" w:lineRule="auto"/>
        <w:jc w:val="mediumKashida"/>
        <w:rPr>
          <w:rFonts w:ascii="Sakkal Majalla" w:hAnsi="Sakkal Majalla" w:cs="Sakkal Majalla"/>
          <w:sz w:val="32"/>
          <w:szCs w:val="32"/>
        </w:rPr>
      </w:pPr>
      <w:r w:rsidRPr="00C04A8F">
        <w:rPr>
          <w:rFonts w:ascii="Sakkal Majalla" w:hAnsi="Sakkal Majalla" w:cs="Sakkal Majalla"/>
          <w:b/>
          <w:bCs/>
          <w:sz w:val="32"/>
          <w:szCs w:val="32"/>
          <w:rtl/>
        </w:rPr>
        <w:t>طول الفئة = (5 − 1) ÷ 5 = 0.80</w:t>
      </w:r>
    </w:p>
    <w:p w14:paraId="762E379E" w14:textId="17006692" w:rsidR="00C04A8F" w:rsidRPr="00C04A8F" w:rsidRDefault="00C04A8F" w:rsidP="00E20D53">
      <w:pPr>
        <w:spacing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وبناءً على طول الفئة، تم تحديد مستويات المتوسطات الحسابية والاستجابات المقابلة لها، كما هو موضح في الجدول رقم</w:t>
      </w:r>
      <w:r w:rsidRPr="00C04A8F">
        <w:rPr>
          <w:rFonts w:ascii="Sakkal Majalla" w:hAnsi="Sakkal Majalla" w:cs="Sakkal Majalla"/>
          <w:sz w:val="32"/>
          <w:szCs w:val="32"/>
        </w:rPr>
        <w:t xml:space="preserve"> (5-3).</w:t>
      </w:r>
    </w:p>
    <w:p w14:paraId="72F8089B" w14:textId="77777777" w:rsidR="00C04A8F" w:rsidRPr="00C04A8F" w:rsidRDefault="00C04A8F" w:rsidP="00C04A8F">
      <w:pPr>
        <w:spacing w:line="360" w:lineRule="auto"/>
        <w:jc w:val="mediumKashida"/>
        <w:rPr>
          <w:rFonts w:ascii="Sakkal Majalla" w:hAnsi="Sakkal Majalla" w:cs="Sakkal Majalla"/>
          <w:b/>
          <w:bCs/>
          <w:sz w:val="32"/>
          <w:szCs w:val="32"/>
        </w:rPr>
      </w:pPr>
      <w:r w:rsidRPr="00C04A8F">
        <w:rPr>
          <w:rFonts w:ascii="Sakkal Majalla" w:hAnsi="Sakkal Majalla" w:cs="Sakkal Majalla"/>
          <w:b/>
          <w:bCs/>
          <w:sz w:val="32"/>
          <w:szCs w:val="32"/>
          <w:rtl/>
        </w:rPr>
        <w:lastRenderedPageBreak/>
        <w:t>جدول رقم</w:t>
      </w:r>
      <w:r w:rsidRPr="00C04A8F">
        <w:rPr>
          <w:rFonts w:ascii="Sakkal Majalla" w:hAnsi="Sakkal Majalla" w:cs="Sakkal Majalla"/>
          <w:b/>
          <w:bCs/>
          <w:sz w:val="32"/>
          <w:szCs w:val="32"/>
        </w:rPr>
        <w:t xml:space="preserve"> (5-3)</w:t>
      </w:r>
    </w:p>
    <w:p w14:paraId="306F26DC" w14:textId="77777777" w:rsidR="00C04A8F" w:rsidRPr="00C04A8F" w:rsidRDefault="00C04A8F" w:rsidP="00C04A8F">
      <w:pPr>
        <w:spacing w:line="360" w:lineRule="auto"/>
        <w:jc w:val="mediumKashida"/>
        <w:rPr>
          <w:rFonts w:ascii="Sakkal Majalla" w:hAnsi="Sakkal Majalla" w:cs="Sakkal Majalla"/>
          <w:b/>
          <w:bCs/>
          <w:sz w:val="32"/>
          <w:szCs w:val="32"/>
        </w:rPr>
      </w:pPr>
      <w:r w:rsidRPr="00C04A8F">
        <w:rPr>
          <w:rFonts w:ascii="Sakkal Majalla" w:hAnsi="Sakkal Majalla" w:cs="Sakkal Majalla"/>
          <w:b/>
          <w:bCs/>
          <w:sz w:val="32"/>
          <w:szCs w:val="32"/>
          <w:rtl/>
        </w:rPr>
        <w:t xml:space="preserve">معيار تفسير المتوسطات الحسابية لمقياس </w:t>
      </w:r>
      <w:proofErr w:type="spellStart"/>
      <w:r w:rsidRPr="00C04A8F">
        <w:rPr>
          <w:rFonts w:ascii="Sakkal Majalla" w:hAnsi="Sakkal Majalla" w:cs="Sakkal Majalla"/>
          <w:b/>
          <w:bCs/>
          <w:sz w:val="32"/>
          <w:szCs w:val="32"/>
          <w:rtl/>
        </w:rPr>
        <w:t>ليكرت</w:t>
      </w:r>
      <w:proofErr w:type="spellEnd"/>
      <w:r w:rsidRPr="00C04A8F">
        <w:rPr>
          <w:rFonts w:ascii="Sakkal Majalla" w:hAnsi="Sakkal Majalla" w:cs="Sakkal Majalla"/>
          <w:b/>
          <w:bCs/>
          <w:sz w:val="32"/>
          <w:szCs w:val="32"/>
          <w:rtl/>
        </w:rPr>
        <w:t xml:space="preserve"> الخماسي</w:t>
      </w:r>
    </w:p>
    <w:tbl>
      <w:tblPr>
        <w:tblStyle w:val="5"/>
        <w:tblW w:w="0" w:type="auto"/>
        <w:jc w:val="center"/>
        <w:tblLook w:val="04A0" w:firstRow="1" w:lastRow="0" w:firstColumn="1" w:lastColumn="0" w:noHBand="0" w:noVBand="1"/>
      </w:tblPr>
      <w:tblGrid>
        <w:gridCol w:w="2936"/>
        <w:gridCol w:w="1856"/>
        <w:gridCol w:w="4028"/>
      </w:tblGrid>
      <w:tr w:rsidR="00C04A8F" w:rsidRPr="00C04A8F" w14:paraId="4EA4DA70" w14:textId="77777777" w:rsidTr="00C04A8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36" w:type="dxa"/>
            <w:hideMark/>
          </w:tcPr>
          <w:p w14:paraId="63543931"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مستوى التقدير</w:t>
            </w:r>
          </w:p>
        </w:tc>
        <w:tc>
          <w:tcPr>
            <w:tcW w:w="0" w:type="auto"/>
            <w:hideMark/>
          </w:tcPr>
          <w:p w14:paraId="3123085C" w14:textId="77777777" w:rsidR="00C04A8F" w:rsidRPr="00C04A8F" w:rsidRDefault="00C04A8F" w:rsidP="00C04A8F">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الاستجابة المقابلة</w:t>
            </w:r>
          </w:p>
        </w:tc>
        <w:tc>
          <w:tcPr>
            <w:tcW w:w="4028" w:type="dxa"/>
            <w:hideMark/>
          </w:tcPr>
          <w:p w14:paraId="2804790E" w14:textId="77777777" w:rsidR="00C04A8F" w:rsidRPr="00C04A8F" w:rsidRDefault="00C04A8F" w:rsidP="00C04A8F">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مدى المتوسط الحسابي</w:t>
            </w:r>
          </w:p>
        </w:tc>
      </w:tr>
      <w:tr w:rsidR="00C04A8F" w:rsidRPr="00C04A8F" w14:paraId="314E93C5" w14:textId="77777777" w:rsidTr="00C04A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36" w:type="dxa"/>
            <w:hideMark/>
          </w:tcPr>
          <w:p w14:paraId="255CD80D"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منخفض جدًا</w:t>
            </w:r>
          </w:p>
        </w:tc>
        <w:tc>
          <w:tcPr>
            <w:tcW w:w="0" w:type="auto"/>
            <w:hideMark/>
          </w:tcPr>
          <w:p w14:paraId="75D92AA2"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لا أوافق بشدة</w:t>
            </w:r>
          </w:p>
        </w:tc>
        <w:tc>
          <w:tcPr>
            <w:tcW w:w="4028" w:type="dxa"/>
            <w:hideMark/>
          </w:tcPr>
          <w:p w14:paraId="274586BC"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من 1.00 إلى 1.80</w:t>
            </w:r>
          </w:p>
        </w:tc>
      </w:tr>
      <w:tr w:rsidR="00C04A8F" w:rsidRPr="00C04A8F" w14:paraId="3A8404DE" w14:textId="77777777" w:rsidTr="00C04A8F">
        <w:trPr>
          <w:jc w:val="center"/>
        </w:trPr>
        <w:tc>
          <w:tcPr>
            <w:cnfStyle w:val="001000000000" w:firstRow="0" w:lastRow="0" w:firstColumn="1" w:lastColumn="0" w:oddVBand="0" w:evenVBand="0" w:oddHBand="0" w:evenHBand="0" w:firstRowFirstColumn="0" w:firstRowLastColumn="0" w:lastRowFirstColumn="0" w:lastRowLastColumn="0"/>
            <w:tcW w:w="2936" w:type="dxa"/>
            <w:hideMark/>
          </w:tcPr>
          <w:p w14:paraId="2E87AC42"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منخفض</w:t>
            </w:r>
          </w:p>
        </w:tc>
        <w:tc>
          <w:tcPr>
            <w:tcW w:w="0" w:type="auto"/>
            <w:hideMark/>
          </w:tcPr>
          <w:p w14:paraId="25E82297"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لا أوافق</w:t>
            </w:r>
          </w:p>
        </w:tc>
        <w:tc>
          <w:tcPr>
            <w:tcW w:w="4028" w:type="dxa"/>
            <w:hideMark/>
          </w:tcPr>
          <w:p w14:paraId="5583C0B0"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من 1.81 إلى 2.60</w:t>
            </w:r>
          </w:p>
        </w:tc>
      </w:tr>
      <w:tr w:rsidR="00C04A8F" w:rsidRPr="00C04A8F" w14:paraId="18F1ADA6" w14:textId="77777777" w:rsidTr="00C04A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36" w:type="dxa"/>
            <w:hideMark/>
          </w:tcPr>
          <w:p w14:paraId="75BB85D2"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متوسط</w:t>
            </w:r>
          </w:p>
        </w:tc>
        <w:tc>
          <w:tcPr>
            <w:tcW w:w="0" w:type="auto"/>
            <w:hideMark/>
          </w:tcPr>
          <w:p w14:paraId="3609CCF0"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محايد</w:t>
            </w:r>
          </w:p>
        </w:tc>
        <w:tc>
          <w:tcPr>
            <w:tcW w:w="4028" w:type="dxa"/>
            <w:hideMark/>
          </w:tcPr>
          <w:p w14:paraId="3107F293"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من 2.61 إلى 3.40</w:t>
            </w:r>
          </w:p>
        </w:tc>
      </w:tr>
      <w:tr w:rsidR="00C04A8F" w:rsidRPr="00C04A8F" w14:paraId="6314DF8F" w14:textId="77777777" w:rsidTr="00C04A8F">
        <w:trPr>
          <w:jc w:val="center"/>
        </w:trPr>
        <w:tc>
          <w:tcPr>
            <w:cnfStyle w:val="001000000000" w:firstRow="0" w:lastRow="0" w:firstColumn="1" w:lastColumn="0" w:oddVBand="0" w:evenVBand="0" w:oddHBand="0" w:evenHBand="0" w:firstRowFirstColumn="0" w:firstRowLastColumn="0" w:lastRowFirstColumn="0" w:lastRowLastColumn="0"/>
            <w:tcW w:w="2936" w:type="dxa"/>
            <w:hideMark/>
          </w:tcPr>
          <w:p w14:paraId="0A9F6E48"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مرتفع</w:t>
            </w:r>
          </w:p>
        </w:tc>
        <w:tc>
          <w:tcPr>
            <w:tcW w:w="0" w:type="auto"/>
            <w:hideMark/>
          </w:tcPr>
          <w:p w14:paraId="215683BE"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أوافق</w:t>
            </w:r>
          </w:p>
        </w:tc>
        <w:tc>
          <w:tcPr>
            <w:tcW w:w="4028" w:type="dxa"/>
            <w:hideMark/>
          </w:tcPr>
          <w:p w14:paraId="0F08E3B9" w14:textId="77777777" w:rsidR="00C04A8F" w:rsidRPr="00C04A8F" w:rsidRDefault="00C04A8F" w:rsidP="00C04A8F">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من 3.41 إلى 4.20</w:t>
            </w:r>
          </w:p>
        </w:tc>
      </w:tr>
      <w:tr w:rsidR="00C04A8F" w:rsidRPr="00C04A8F" w14:paraId="34CF5446" w14:textId="77777777" w:rsidTr="00C04A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36" w:type="dxa"/>
            <w:hideMark/>
          </w:tcPr>
          <w:p w14:paraId="32D1695C" w14:textId="77777777" w:rsidR="00C04A8F" w:rsidRPr="00C04A8F" w:rsidRDefault="00C04A8F" w:rsidP="00C04A8F">
            <w:pPr>
              <w:spacing w:after="160" w:line="360" w:lineRule="auto"/>
              <w:jc w:val="mediumKashida"/>
              <w:rPr>
                <w:rFonts w:ascii="Sakkal Majalla" w:hAnsi="Sakkal Majalla" w:cs="Sakkal Majalla"/>
                <w:sz w:val="32"/>
                <w:szCs w:val="32"/>
              </w:rPr>
            </w:pPr>
            <w:r w:rsidRPr="00C04A8F">
              <w:rPr>
                <w:rFonts w:ascii="Sakkal Majalla" w:hAnsi="Sakkal Majalla" w:cs="Sakkal Majalla"/>
                <w:sz w:val="32"/>
                <w:szCs w:val="32"/>
                <w:rtl/>
              </w:rPr>
              <w:t>مرتفع جدًا</w:t>
            </w:r>
          </w:p>
        </w:tc>
        <w:tc>
          <w:tcPr>
            <w:tcW w:w="0" w:type="auto"/>
            <w:hideMark/>
          </w:tcPr>
          <w:p w14:paraId="26C3C44B"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أوافق بشدة</w:t>
            </w:r>
          </w:p>
        </w:tc>
        <w:tc>
          <w:tcPr>
            <w:tcW w:w="4028" w:type="dxa"/>
            <w:hideMark/>
          </w:tcPr>
          <w:p w14:paraId="3F4E2ADE" w14:textId="77777777" w:rsidR="00C04A8F" w:rsidRPr="00C04A8F" w:rsidRDefault="00C04A8F" w:rsidP="00C04A8F">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C04A8F">
              <w:rPr>
                <w:rFonts w:ascii="Sakkal Majalla" w:hAnsi="Sakkal Majalla" w:cs="Sakkal Majalla"/>
                <w:sz w:val="32"/>
                <w:szCs w:val="32"/>
                <w:rtl/>
              </w:rPr>
              <w:t>من 4.21 إلى 5.00</w:t>
            </w:r>
          </w:p>
        </w:tc>
      </w:tr>
    </w:tbl>
    <w:p w14:paraId="58BBDD71" w14:textId="65366D80" w:rsidR="00C04A8F" w:rsidRDefault="00C04A8F" w:rsidP="00C04A8F">
      <w:pPr>
        <w:spacing w:line="360" w:lineRule="auto"/>
        <w:jc w:val="mediumKashida"/>
        <w:rPr>
          <w:rFonts w:ascii="Sakkal Majalla" w:hAnsi="Sakkal Majalla" w:cs="Sakkal Majalla"/>
          <w:sz w:val="32"/>
          <w:szCs w:val="32"/>
          <w:rtl/>
        </w:rPr>
      </w:pPr>
    </w:p>
    <w:p w14:paraId="05A8301D" w14:textId="77777777" w:rsidR="00327BD1" w:rsidRPr="00327BD1" w:rsidRDefault="00327BD1" w:rsidP="00327BD1">
      <w:pPr>
        <w:spacing w:line="360" w:lineRule="auto"/>
        <w:jc w:val="mediumKashida"/>
        <w:rPr>
          <w:rFonts w:ascii="Sakkal Majalla" w:hAnsi="Sakkal Majalla" w:cs="Sakkal Majalla"/>
          <w:sz w:val="32"/>
          <w:szCs w:val="32"/>
        </w:rPr>
      </w:pPr>
      <w:r w:rsidRPr="00327BD1">
        <w:rPr>
          <w:rFonts w:ascii="Sakkal Majalla" w:hAnsi="Sakkal Majalla" w:cs="Sakkal Majalla"/>
          <w:sz w:val="32"/>
          <w:szCs w:val="32"/>
          <w:rtl/>
        </w:rPr>
        <w:t>كما تم حساب الوزن النسبي لكل عبارة ومحور باستخدام المعادلة الآتية</w:t>
      </w:r>
      <w:r w:rsidRPr="00327BD1">
        <w:rPr>
          <w:rFonts w:ascii="Sakkal Majalla" w:hAnsi="Sakkal Majalla" w:cs="Sakkal Majalla"/>
          <w:sz w:val="32"/>
          <w:szCs w:val="32"/>
        </w:rPr>
        <w:t>:</w:t>
      </w:r>
    </w:p>
    <w:p w14:paraId="204A8395" w14:textId="77777777" w:rsidR="00327BD1" w:rsidRPr="00327BD1" w:rsidRDefault="00327BD1" w:rsidP="00327BD1">
      <w:pPr>
        <w:spacing w:line="360" w:lineRule="auto"/>
        <w:jc w:val="mediumKashida"/>
        <w:rPr>
          <w:rFonts w:ascii="Sakkal Majalla" w:hAnsi="Sakkal Majalla" w:cs="Sakkal Majalla"/>
          <w:sz w:val="32"/>
          <w:szCs w:val="32"/>
        </w:rPr>
      </w:pPr>
      <w:r w:rsidRPr="00327BD1">
        <w:rPr>
          <w:rFonts w:ascii="Sakkal Majalla" w:hAnsi="Sakkal Majalla" w:cs="Sakkal Majalla"/>
          <w:b/>
          <w:bCs/>
          <w:sz w:val="32"/>
          <w:szCs w:val="32"/>
          <w:rtl/>
        </w:rPr>
        <w:t>الوزن النسبي = المتوسط الحسابي ÷ 5 × 100</w:t>
      </w:r>
    </w:p>
    <w:p w14:paraId="65A6A3B3" w14:textId="77777777" w:rsidR="00327BD1" w:rsidRPr="00327BD1" w:rsidRDefault="00327BD1" w:rsidP="00327BD1">
      <w:pPr>
        <w:spacing w:line="360" w:lineRule="auto"/>
        <w:jc w:val="mediumKashida"/>
        <w:rPr>
          <w:rFonts w:ascii="Sakkal Majalla" w:hAnsi="Sakkal Majalla" w:cs="Sakkal Majalla"/>
          <w:sz w:val="32"/>
          <w:szCs w:val="32"/>
        </w:rPr>
      </w:pPr>
      <w:r w:rsidRPr="00327BD1">
        <w:rPr>
          <w:rFonts w:ascii="Sakkal Majalla" w:hAnsi="Sakkal Majalla" w:cs="Sakkal Majalla"/>
          <w:sz w:val="32"/>
          <w:szCs w:val="32"/>
          <w:rtl/>
        </w:rPr>
        <w:t xml:space="preserve">واستُخدم المتوسط الحسابي في تحديد اتجاه استجابات أفراد العينة، بينما استُخدم الانحراف المعياري للتعرف على مدى تشتت الإجابات أو تقاربها حول المتوسط. كما تم ترتيب العبارات داخل كل محور ترتيبًا تنازليًا وفقًا </w:t>
      </w:r>
      <w:proofErr w:type="spellStart"/>
      <w:r w:rsidRPr="00327BD1">
        <w:rPr>
          <w:rFonts w:ascii="Sakkal Majalla" w:hAnsi="Sakkal Majalla" w:cs="Sakkal Majalla"/>
          <w:sz w:val="32"/>
          <w:szCs w:val="32"/>
          <w:rtl/>
        </w:rPr>
        <w:t>لمتوسطاتها</w:t>
      </w:r>
      <w:proofErr w:type="spellEnd"/>
      <w:r w:rsidRPr="00327BD1">
        <w:rPr>
          <w:rFonts w:ascii="Sakkal Majalla" w:hAnsi="Sakkal Majalla" w:cs="Sakkal Majalla"/>
          <w:sz w:val="32"/>
          <w:szCs w:val="32"/>
          <w:rtl/>
        </w:rPr>
        <w:t xml:space="preserve"> الحسابية، بحيث تحصل العبارة ذات المتوسط الأعلى على المرتبة الأولى</w:t>
      </w:r>
      <w:r w:rsidRPr="00327BD1">
        <w:rPr>
          <w:rFonts w:ascii="Sakkal Majalla" w:hAnsi="Sakkal Majalla" w:cs="Sakkal Majalla"/>
          <w:sz w:val="32"/>
          <w:szCs w:val="32"/>
        </w:rPr>
        <w:t>.</w:t>
      </w:r>
    </w:p>
    <w:p w14:paraId="7413AA2D" w14:textId="77777777" w:rsidR="00327BD1" w:rsidRPr="00C04A8F" w:rsidRDefault="00327BD1" w:rsidP="00C04A8F">
      <w:pPr>
        <w:spacing w:line="360" w:lineRule="auto"/>
        <w:jc w:val="mediumKashida"/>
        <w:rPr>
          <w:rFonts w:ascii="Sakkal Majalla" w:hAnsi="Sakkal Majalla" w:cs="Sakkal Majalla"/>
          <w:sz w:val="32"/>
          <w:szCs w:val="32"/>
        </w:rPr>
      </w:pPr>
    </w:p>
    <w:p w14:paraId="081DD78F" w14:textId="77777777" w:rsidR="00327BD1" w:rsidRPr="00327BD1" w:rsidRDefault="00327BD1" w:rsidP="00E20D53">
      <w:pPr>
        <w:spacing w:line="360" w:lineRule="auto"/>
        <w:jc w:val="mediumKashida"/>
        <w:outlineLvl w:val="1"/>
        <w:rPr>
          <w:rFonts w:ascii="Sakkal Majalla" w:hAnsi="Sakkal Majalla" w:cs="Sakkal Majalla"/>
          <w:b/>
          <w:bCs/>
          <w:sz w:val="32"/>
          <w:szCs w:val="32"/>
        </w:rPr>
      </w:pPr>
      <w:bookmarkStart w:id="59" w:name="_Toc235197727"/>
      <w:r w:rsidRPr="00327BD1">
        <w:rPr>
          <w:rFonts w:ascii="Sakkal Majalla" w:hAnsi="Sakkal Majalla" w:cs="Sakkal Majalla"/>
          <w:b/>
          <w:bCs/>
          <w:sz w:val="32"/>
          <w:szCs w:val="32"/>
          <w:rtl/>
        </w:rPr>
        <w:lastRenderedPageBreak/>
        <w:t>تاسعًا: إجراءات جمع البيانات</w:t>
      </w:r>
      <w:bookmarkEnd w:id="59"/>
    </w:p>
    <w:p w14:paraId="7BE34CE8" w14:textId="77777777" w:rsidR="00327BD1" w:rsidRPr="00327BD1" w:rsidRDefault="00327BD1" w:rsidP="00327BD1">
      <w:pPr>
        <w:spacing w:line="360" w:lineRule="auto"/>
        <w:jc w:val="mediumKashida"/>
        <w:rPr>
          <w:rFonts w:ascii="Sakkal Majalla" w:hAnsi="Sakkal Majalla" w:cs="Sakkal Majalla"/>
          <w:sz w:val="32"/>
          <w:szCs w:val="32"/>
        </w:rPr>
      </w:pPr>
      <w:r w:rsidRPr="00327BD1">
        <w:rPr>
          <w:rFonts w:ascii="Sakkal Majalla" w:hAnsi="Sakkal Majalla" w:cs="Sakkal Majalla"/>
          <w:sz w:val="32"/>
          <w:szCs w:val="32"/>
          <w:rtl/>
        </w:rPr>
        <w:t>تم جمع بيانات الدراسة باتباع الإجراءات الآتية</w:t>
      </w:r>
      <w:r w:rsidRPr="00327BD1">
        <w:rPr>
          <w:rFonts w:ascii="Sakkal Majalla" w:hAnsi="Sakkal Majalla" w:cs="Sakkal Majalla"/>
          <w:sz w:val="32"/>
          <w:szCs w:val="32"/>
        </w:rPr>
        <w:t>:</w:t>
      </w:r>
    </w:p>
    <w:p w14:paraId="5A0A56D1" w14:textId="77777777" w:rsidR="00327BD1" w:rsidRPr="00327BD1" w:rsidRDefault="00327BD1" w:rsidP="00327BD1">
      <w:pPr>
        <w:numPr>
          <w:ilvl w:val="0"/>
          <w:numId w:val="8"/>
        </w:numPr>
        <w:spacing w:line="360" w:lineRule="auto"/>
        <w:jc w:val="mediumKashida"/>
        <w:rPr>
          <w:rFonts w:ascii="Sakkal Majalla" w:hAnsi="Sakkal Majalla" w:cs="Sakkal Majalla"/>
          <w:sz w:val="32"/>
          <w:szCs w:val="32"/>
        </w:rPr>
      </w:pPr>
      <w:r w:rsidRPr="00327BD1">
        <w:rPr>
          <w:rFonts w:ascii="Sakkal Majalla" w:hAnsi="Sakkal Majalla" w:cs="Sakkal Majalla"/>
          <w:sz w:val="32"/>
          <w:szCs w:val="32"/>
          <w:rtl/>
        </w:rPr>
        <w:t>إعداد الاستبانة في ضوء أهداف الدراسة وتساؤلاتها ومحاورها الرئيسية</w:t>
      </w:r>
      <w:r w:rsidRPr="00327BD1">
        <w:rPr>
          <w:rFonts w:ascii="Sakkal Majalla" w:hAnsi="Sakkal Majalla" w:cs="Sakkal Majalla"/>
          <w:sz w:val="32"/>
          <w:szCs w:val="32"/>
        </w:rPr>
        <w:t xml:space="preserve">. </w:t>
      </w:r>
    </w:p>
    <w:p w14:paraId="59B1778D" w14:textId="77777777" w:rsidR="00327BD1" w:rsidRPr="00327BD1" w:rsidRDefault="00327BD1" w:rsidP="00327BD1">
      <w:pPr>
        <w:numPr>
          <w:ilvl w:val="0"/>
          <w:numId w:val="8"/>
        </w:numPr>
        <w:spacing w:line="360" w:lineRule="auto"/>
        <w:jc w:val="mediumKashida"/>
        <w:rPr>
          <w:rFonts w:ascii="Sakkal Majalla" w:hAnsi="Sakkal Majalla" w:cs="Sakkal Majalla"/>
          <w:sz w:val="32"/>
          <w:szCs w:val="32"/>
        </w:rPr>
      </w:pPr>
      <w:r w:rsidRPr="00327BD1">
        <w:rPr>
          <w:rFonts w:ascii="Sakkal Majalla" w:hAnsi="Sakkal Majalla" w:cs="Sakkal Majalla"/>
          <w:sz w:val="32"/>
          <w:szCs w:val="32"/>
          <w:rtl/>
        </w:rPr>
        <w:t>تنظيم الاستبانة في صورة إلكترونية باستخدام نموذج إلكتروني</w:t>
      </w:r>
      <w:r w:rsidRPr="00327BD1">
        <w:rPr>
          <w:rFonts w:ascii="Sakkal Majalla" w:hAnsi="Sakkal Majalla" w:cs="Sakkal Majalla"/>
          <w:sz w:val="32"/>
          <w:szCs w:val="32"/>
        </w:rPr>
        <w:t xml:space="preserve">. </w:t>
      </w:r>
    </w:p>
    <w:p w14:paraId="08443E15" w14:textId="77777777" w:rsidR="00327BD1" w:rsidRPr="00327BD1" w:rsidRDefault="00327BD1" w:rsidP="00327BD1">
      <w:pPr>
        <w:numPr>
          <w:ilvl w:val="0"/>
          <w:numId w:val="8"/>
        </w:numPr>
        <w:spacing w:line="360" w:lineRule="auto"/>
        <w:jc w:val="mediumKashida"/>
        <w:rPr>
          <w:rFonts w:ascii="Sakkal Majalla" w:hAnsi="Sakkal Majalla" w:cs="Sakkal Majalla"/>
          <w:sz w:val="32"/>
          <w:szCs w:val="32"/>
        </w:rPr>
      </w:pPr>
      <w:r w:rsidRPr="00327BD1">
        <w:rPr>
          <w:rFonts w:ascii="Sakkal Majalla" w:hAnsi="Sakkal Majalla" w:cs="Sakkal Majalla"/>
          <w:sz w:val="32"/>
          <w:szCs w:val="32"/>
          <w:rtl/>
        </w:rPr>
        <w:t>توزيع رابط الاستبانة على عدد من العاملين في المؤسسات الحكومية والخاصة</w:t>
      </w:r>
      <w:r w:rsidRPr="00327BD1">
        <w:rPr>
          <w:rFonts w:ascii="Sakkal Majalla" w:hAnsi="Sakkal Majalla" w:cs="Sakkal Majalla"/>
          <w:sz w:val="32"/>
          <w:szCs w:val="32"/>
        </w:rPr>
        <w:t xml:space="preserve">. </w:t>
      </w:r>
    </w:p>
    <w:p w14:paraId="3D0E67A6" w14:textId="77777777" w:rsidR="00327BD1" w:rsidRPr="00327BD1" w:rsidRDefault="00327BD1" w:rsidP="00327BD1">
      <w:pPr>
        <w:numPr>
          <w:ilvl w:val="0"/>
          <w:numId w:val="8"/>
        </w:numPr>
        <w:spacing w:line="360" w:lineRule="auto"/>
        <w:jc w:val="mediumKashida"/>
        <w:rPr>
          <w:rFonts w:ascii="Sakkal Majalla" w:hAnsi="Sakkal Majalla" w:cs="Sakkal Majalla"/>
          <w:sz w:val="32"/>
          <w:szCs w:val="32"/>
        </w:rPr>
      </w:pPr>
      <w:r w:rsidRPr="00327BD1">
        <w:rPr>
          <w:rFonts w:ascii="Sakkal Majalla" w:hAnsi="Sakkal Majalla" w:cs="Sakkal Majalla"/>
          <w:sz w:val="32"/>
          <w:szCs w:val="32"/>
          <w:rtl/>
        </w:rPr>
        <w:t>توضيح الغرض العلمي من الاستبانة، والتأكيد على استخدام البيانات لأغراض البحث العلمي</w:t>
      </w:r>
      <w:r w:rsidRPr="00327BD1">
        <w:rPr>
          <w:rFonts w:ascii="Sakkal Majalla" w:hAnsi="Sakkal Majalla" w:cs="Sakkal Majalla"/>
          <w:sz w:val="32"/>
          <w:szCs w:val="32"/>
        </w:rPr>
        <w:t xml:space="preserve">. </w:t>
      </w:r>
    </w:p>
    <w:p w14:paraId="6CAB11BC" w14:textId="77777777" w:rsidR="00327BD1" w:rsidRPr="00327BD1" w:rsidRDefault="00327BD1" w:rsidP="00327BD1">
      <w:pPr>
        <w:numPr>
          <w:ilvl w:val="0"/>
          <w:numId w:val="8"/>
        </w:numPr>
        <w:spacing w:line="360" w:lineRule="auto"/>
        <w:jc w:val="mediumKashida"/>
        <w:rPr>
          <w:rFonts w:ascii="Sakkal Majalla" w:hAnsi="Sakkal Majalla" w:cs="Sakkal Majalla"/>
          <w:sz w:val="32"/>
          <w:szCs w:val="32"/>
        </w:rPr>
      </w:pPr>
      <w:r w:rsidRPr="00327BD1">
        <w:rPr>
          <w:rFonts w:ascii="Sakkal Majalla" w:hAnsi="Sakkal Majalla" w:cs="Sakkal Majalla"/>
          <w:sz w:val="32"/>
          <w:szCs w:val="32"/>
          <w:rtl/>
        </w:rPr>
        <w:t>الحصول على 30 استجابة من أفراد العينة</w:t>
      </w:r>
      <w:r w:rsidRPr="00327BD1">
        <w:rPr>
          <w:rFonts w:ascii="Sakkal Majalla" w:hAnsi="Sakkal Majalla" w:cs="Sakkal Majalla"/>
          <w:sz w:val="32"/>
          <w:szCs w:val="32"/>
        </w:rPr>
        <w:t xml:space="preserve">. </w:t>
      </w:r>
    </w:p>
    <w:p w14:paraId="79D44F9B" w14:textId="77777777" w:rsidR="00327BD1" w:rsidRPr="00327BD1" w:rsidRDefault="00327BD1" w:rsidP="00327BD1">
      <w:pPr>
        <w:numPr>
          <w:ilvl w:val="0"/>
          <w:numId w:val="8"/>
        </w:numPr>
        <w:spacing w:line="360" w:lineRule="auto"/>
        <w:jc w:val="mediumKashida"/>
        <w:rPr>
          <w:rFonts w:ascii="Sakkal Majalla" w:hAnsi="Sakkal Majalla" w:cs="Sakkal Majalla"/>
          <w:sz w:val="32"/>
          <w:szCs w:val="32"/>
        </w:rPr>
      </w:pPr>
      <w:r w:rsidRPr="00327BD1">
        <w:rPr>
          <w:rFonts w:ascii="Sakkal Majalla" w:hAnsi="Sakkal Majalla" w:cs="Sakkal Majalla"/>
          <w:sz w:val="32"/>
          <w:szCs w:val="32"/>
          <w:rtl/>
        </w:rPr>
        <w:t>مراجعة البيانات للتأكد من سلامتها وقابليتها للتحليل الإحصائي</w:t>
      </w:r>
      <w:r w:rsidRPr="00327BD1">
        <w:rPr>
          <w:rFonts w:ascii="Sakkal Majalla" w:hAnsi="Sakkal Majalla" w:cs="Sakkal Majalla"/>
          <w:sz w:val="32"/>
          <w:szCs w:val="32"/>
        </w:rPr>
        <w:t xml:space="preserve">. </w:t>
      </w:r>
    </w:p>
    <w:p w14:paraId="60FEE651" w14:textId="77777777" w:rsidR="00327BD1" w:rsidRPr="00327BD1" w:rsidRDefault="00327BD1" w:rsidP="00327BD1">
      <w:pPr>
        <w:numPr>
          <w:ilvl w:val="0"/>
          <w:numId w:val="8"/>
        </w:numPr>
        <w:spacing w:line="360" w:lineRule="auto"/>
        <w:jc w:val="mediumKashida"/>
        <w:rPr>
          <w:rFonts w:ascii="Sakkal Majalla" w:hAnsi="Sakkal Majalla" w:cs="Sakkal Majalla"/>
          <w:sz w:val="32"/>
          <w:szCs w:val="32"/>
        </w:rPr>
      </w:pPr>
      <w:r w:rsidRPr="00327BD1">
        <w:rPr>
          <w:rFonts w:ascii="Sakkal Majalla" w:hAnsi="Sakkal Majalla" w:cs="Sakkal Majalla"/>
          <w:sz w:val="32"/>
          <w:szCs w:val="32"/>
          <w:rtl/>
        </w:rPr>
        <w:t xml:space="preserve">ترميز إجابات مقياس </w:t>
      </w:r>
      <w:proofErr w:type="spellStart"/>
      <w:r w:rsidRPr="00327BD1">
        <w:rPr>
          <w:rFonts w:ascii="Sakkal Majalla" w:hAnsi="Sakkal Majalla" w:cs="Sakkal Majalla"/>
          <w:sz w:val="32"/>
          <w:szCs w:val="32"/>
          <w:rtl/>
        </w:rPr>
        <w:t>ليكرت</w:t>
      </w:r>
      <w:proofErr w:type="spellEnd"/>
      <w:r w:rsidRPr="00327BD1">
        <w:rPr>
          <w:rFonts w:ascii="Sakkal Majalla" w:hAnsi="Sakkal Majalla" w:cs="Sakkal Majalla"/>
          <w:sz w:val="32"/>
          <w:szCs w:val="32"/>
          <w:rtl/>
        </w:rPr>
        <w:t xml:space="preserve"> الخماسي بقيم تتراوح بين 1 و5</w:t>
      </w:r>
      <w:r w:rsidRPr="00327BD1">
        <w:rPr>
          <w:rFonts w:ascii="Sakkal Majalla" w:hAnsi="Sakkal Majalla" w:cs="Sakkal Majalla"/>
          <w:sz w:val="32"/>
          <w:szCs w:val="32"/>
        </w:rPr>
        <w:t xml:space="preserve">. </w:t>
      </w:r>
    </w:p>
    <w:p w14:paraId="2DD698C1" w14:textId="77777777" w:rsidR="00327BD1" w:rsidRPr="00327BD1" w:rsidRDefault="00327BD1" w:rsidP="00327BD1">
      <w:pPr>
        <w:numPr>
          <w:ilvl w:val="0"/>
          <w:numId w:val="8"/>
        </w:numPr>
        <w:spacing w:line="360" w:lineRule="auto"/>
        <w:jc w:val="mediumKashida"/>
        <w:rPr>
          <w:rFonts w:ascii="Sakkal Majalla" w:hAnsi="Sakkal Majalla" w:cs="Sakkal Majalla"/>
          <w:sz w:val="32"/>
          <w:szCs w:val="32"/>
        </w:rPr>
      </w:pPr>
      <w:r w:rsidRPr="00327BD1">
        <w:rPr>
          <w:rFonts w:ascii="Sakkal Majalla" w:hAnsi="Sakkal Majalla" w:cs="Sakkal Majalla"/>
          <w:sz w:val="32"/>
          <w:szCs w:val="32"/>
          <w:rtl/>
        </w:rPr>
        <w:t>مراجعة القيم المفقودة والتعامل معها باستخدام الحالات الصالحة في كل تحليل، دون إعطائها قيمًا افتراضية</w:t>
      </w:r>
      <w:r w:rsidRPr="00327BD1">
        <w:rPr>
          <w:rFonts w:ascii="Sakkal Majalla" w:hAnsi="Sakkal Majalla" w:cs="Sakkal Majalla"/>
          <w:sz w:val="32"/>
          <w:szCs w:val="32"/>
        </w:rPr>
        <w:t xml:space="preserve">. </w:t>
      </w:r>
    </w:p>
    <w:p w14:paraId="1CAEEA19" w14:textId="77777777" w:rsidR="00327BD1" w:rsidRPr="00327BD1" w:rsidRDefault="00327BD1" w:rsidP="00327BD1">
      <w:pPr>
        <w:numPr>
          <w:ilvl w:val="0"/>
          <w:numId w:val="8"/>
        </w:numPr>
        <w:spacing w:line="360" w:lineRule="auto"/>
        <w:jc w:val="mediumKashida"/>
        <w:rPr>
          <w:rFonts w:ascii="Sakkal Majalla" w:hAnsi="Sakkal Majalla" w:cs="Sakkal Majalla"/>
          <w:sz w:val="32"/>
          <w:szCs w:val="32"/>
        </w:rPr>
      </w:pPr>
      <w:r w:rsidRPr="00327BD1">
        <w:rPr>
          <w:rFonts w:ascii="Sakkal Majalla" w:hAnsi="Sakkal Majalla" w:cs="Sakkal Majalla"/>
          <w:sz w:val="32"/>
          <w:szCs w:val="32"/>
          <w:rtl/>
        </w:rPr>
        <w:t>إعداد البيانات لإجراء التحليلات الوصفية والاستدلالية المناسبة</w:t>
      </w:r>
      <w:r w:rsidRPr="00327BD1">
        <w:rPr>
          <w:rFonts w:ascii="Sakkal Majalla" w:hAnsi="Sakkal Majalla" w:cs="Sakkal Majalla"/>
          <w:sz w:val="32"/>
          <w:szCs w:val="32"/>
        </w:rPr>
        <w:t xml:space="preserve">. </w:t>
      </w:r>
    </w:p>
    <w:p w14:paraId="7D578D95" w14:textId="77777777" w:rsidR="00327BD1" w:rsidRPr="00327BD1" w:rsidRDefault="00327BD1" w:rsidP="00E20D53">
      <w:pPr>
        <w:spacing w:line="360" w:lineRule="auto"/>
        <w:jc w:val="mediumKashida"/>
        <w:outlineLvl w:val="1"/>
        <w:rPr>
          <w:rFonts w:ascii="Sakkal Majalla" w:hAnsi="Sakkal Majalla" w:cs="Sakkal Majalla"/>
          <w:b/>
          <w:bCs/>
          <w:sz w:val="32"/>
          <w:szCs w:val="32"/>
        </w:rPr>
      </w:pPr>
      <w:bookmarkStart w:id="60" w:name="_Toc235197728"/>
      <w:r w:rsidRPr="00327BD1">
        <w:rPr>
          <w:rFonts w:ascii="Sakkal Majalla" w:hAnsi="Sakkal Majalla" w:cs="Sakkal Majalla"/>
          <w:b/>
          <w:bCs/>
          <w:sz w:val="32"/>
          <w:szCs w:val="32"/>
          <w:rtl/>
        </w:rPr>
        <w:t>عاشرًا: أساليب المعالجة الإحصائية</w:t>
      </w:r>
      <w:bookmarkEnd w:id="60"/>
    </w:p>
    <w:p w14:paraId="22DF786E" w14:textId="77777777" w:rsidR="00327BD1" w:rsidRPr="00327BD1" w:rsidRDefault="00327BD1" w:rsidP="00327BD1">
      <w:pPr>
        <w:spacing w:line="360" w:lineRule="auto"/>
        <w:jc w:val="mediumKashida"/>
        <w:rPr>
          <w:rFonts w:ascii="Sakkal Majalla" w:hAnsi="Sakkal Majalla" w:cs="Sakkal Majalla"/>
          <w:sz w:val="32"/>
          <w:szCs w:val="32"/>
        </w:rPr>
      </w:pPr>
      <w:r w:rsidRPr="00327BD1">
        <w:rPr>
          <w:rFonts w:ascii="Sakkal Majalla" w:hAnsi="Sakkal Majalla" w:cs="Sakkal Majalla"/>
          <w:sz w:val="32"/>
          <w:szCs w:val="32"/>
          <w:rtl/>
        </w:rPr>
        <w:t>تم استخدام مجموعة من الأساليب الإحصائية التي تتناسب مع طبيعة بيانات الدراسة وأهدافها، وتمثلت فيما يأتي</w:t>
      </w:r>
      <w:r w:rsidRPr="00327BD1">
        <w:rPr>
          <w:rFonts w:ascii="Sakkal Majalla" w:hAnsi="Sakkal Majalla" w:cs="Sakkal Majalla"/>
          <w:sz w:val="32"/>
          <w:szCs w:val="32"/>
        </w:rPr>
        <w:t>:</w:t>
      </w:r>
    </w:p>
    <w:p w14:paraId="721BCBA1" w14:textId="77777777" w:rsidR="00327BD1" w:rsidRPr="00327BD1" w:rsidRDefault="00327BD1" w:rsidP="00327BD1">
      <w:pPr>
        <w:numPr>
          <w:ilvl w:val="0"/>
          <w:numId w:val="9"/>
        </w:numPr>
        <w:spacing w:line="360" w:lineRule="auto"/>
        <w:jc w:val="mediumKashida"/>
        <w:rPr>
          <w:rFonts w:ascii="Sakkal Majalla" w:hAnsi="Sakkal Majalla" w:cs="Sakkal Majalla"/>
          <w:sz w:val="32"/>
          <w:szCs w:val="32"/>
        </w:rPr>
      </w:pPr>
      <w:r w:rsidRPr="00327BD1">
        <w:rPr>
          <w:rFonts w:ascii="Sakkal Majalla" w:hAnsi="Sakkal Majalla" w:cs="Sakkal Majalla"/>
          <w:b/>
          <w:bCs/>
          <w:sz w:val="32"/>
          <w:szCs w:val="32"/>
          <w:rtl/>
        </w:rPr>
        <w:t>التكرارات والنسب المئوية</w:t>
      </w:r>
      <w:r w:rsidRPr="00327BD1">
        <w:rPr>
          <w:rFonts w:ascii="Sakkal Majalla" w:hAnsi="Sakkal Majalla" w:cs="Sakkal Majalla"/>
          <w:b/>
          <w:bCs/>
          <w:sz w:val="32"/>
          <w:szCs w:val="32"/>
        </w:rPr>
        <w:t>:</w:t>
      </w:r>
      <w:r w:rsidRPr="00327BD1">
        <w:rPr>
          <w:rFonts w:ascii="Sakkal Majalla" w:hAnsi="Sakkal Majalla" w:cs="Sakkal Majalla"/>
          <w:sz w:val="32"/>
          <w:szCs w:val="32"/>
        </w:rPr>
        <w:t xml:space="preserve"> </w:t>
      </w:r>
      <w:r w:rsidRPr="00327BD1">
        <w:rPr>
          <w:rFonts w:ascii="Sakkal Majalla" w:hAnsi="Sakkal Majalla" w:cs="Sakkal Majalla"/>
          <w:sz w:val="32"/>
          <w:szCs w:val="32"/>
          <w:rtl/>
        </w:rPr>
        <w:t>لوصف الخصائص الأولية لأفراد عينة الدراسة من حيث نوع المؤسسة والمسمى الوظيفي وسنوات الخبرة</w:t>
      </w:r>
      <w:r w:rsidRPr="00327BD1">
        <w:rPr>
          <w:rFonts w:ascii="Sakkal Majalla" w:hAnsi="Sakkal Majalla" w:cs="Sakkal Majalla"/>
          <w:sz w:val="32"/>
          <w:szCs w:val="32"/>
        </w:rPr>
        <w:t xml:space="preserve">. </w:t>
      </w:r>
    </w:p>
    <w:p w14:paraId="2F5FDE1E" w14:textId="77777777" w:rsidR="00327BD1" w:rsidRPr="00327BD1" w:rsidRDefault="00327BD1" w:rsidP="00327BD1">
      <w:pPr>
        <w:numPr>
          <w:ilvl w:val="0"/>
          <w:numId w:val="9"/>
        </w:numPr>
        <w:spacing w:line="360" w:lineRule="auto"/>
        <w:jc w:val="mediumKashida"/>
        <w:rPr>
          <w:rFonts w:ascii="Sakkal Majalla" w:hAnsi="Sakkal Majalla" w:cs="Sakkal Majalla"/>
          <w:sz w:val="32"/>
          <w:szCs w:val="32"/>
        </w:rPr>
      </w:pPr>
      <w:r w:rsidRPr="00327BD1">
        <w:rPr>
          <w:rFonts w:ascii="Sakkal Majalla" w:hAnsi="Sakkal Majalla" w:cs="Sakkal Majalla"/>
          <w:b/>
          <w:bCs/>
          <w:sz w:val="32"/>
          <w:szCs w:val="32"/>
          <w:rtl/>
        </w:rPr>
        <w:lastRenderedPageBreak/>
        <w:t>المتوسط الحسابي</w:t>
      </w:r>
      <w:r w:rsidRPr="00327BD1">
        <w:rPr>
          <w:rFonts w:ascii="Sakkal Majalla" w:hAnsi="Sakkal Majalla" w:cs="Sakkal Majalla"/>
          <w:b/>
          <w:bCs/>
          <w:sz w:val="32"/>
          <w:szCs w:val="32"/>
        </w:rPr>
        <w:t>:</w:t>
      </w:r>
      <w:r w:rsidRPr="00327BD1">
        <w:rPr>
          <w:rFonts w:ascii="Sakkal Majalla" w:hAnsi="Sakkal Majalla" w:cs="Sakkal Majalla"/>
          <w:sz w:val="32"/>
          <w:szCs w:val="32"/>
        </w:rPr>
        <w:t xml:space="preserve"> </w:t>
      </w:r>
      <w:r w:rsidRPr="00327BD1">
        <w:rPr>
          <w:rFonts w:ascii="Sakkal Majalla" w:hAnsi="Sakkal Majalla" w:cs="Sakkal Majalla"/>
          <w:sz w:val="32"/>
          <w:szCs w:val="32"/>
          <w:rtl/>
        </w:rPr>
        <w:t>للتعرف على متوسط استجابات أفراد العينة على كل عبارة وعلى كل محور من محاور الدراسة</w:t>
      </w:r>
      <w:r w:rsidRPr="00327BD1">
        <w:rPr>
          <w:rFonts w:ascii="Sakkal Majalla" w:hAnsi="Sakkal Majalla" w:cs="Sakkal Majalla"/>
          <w:sz w:val="32"/>
          <w:szCs w:val="32"/>
        </w:rPr>
        <w:t xml:space="preserve">. </w:t>
      </w:r>
    </w:p>
    <w:p w14:paraId="0BD8FDD8" w14:textId="77777777" w:rsidR="00327BD1" w:rsidRPr="00327BD1" w:rsidRDefault="00327BD1" w:rsidP="00327BD1">
      <w:pPr>
        <w:numPr>
          <w:ilvl w:val="0"/>
          <w:numId w:val="9"/>
        </w:numPr>
        <w:spacing w:line="360" w:lineRule="auto"/>
        <w:jc w:val="mediumKashida"/>
        <w:rPr>
          <w:rFonts w:ascii="Sakkal Majalla" w:hAnsi="Sakkal Majalla" w:cs="Sakkal Majalla"/>
          <w:sz w:val="32"/>
          <w:szCs w:val="32"/>
        </w:rPr>
      </w:pPr>
      <w:r w:rsidRPr="00327BD1">
        <w:rPr>
          <w:rFonts w:ascii="Sakkal Majalla" w:hAnsi="Sakkal Majalla" w:cs="Sakkal Majalla"/>
          <w:b/>
          <w:bCs/>
          <w:sz w:val="32"/>
          <w:szCs w:val="32"/>
          <w:rtl/>
        </w:rPr>
        <w:t>الانحراف المعياري</w:t>
      </w:r>
      <w:r w:rsidRPr="00327BD1">
        <w:rPr>
          <w:rFonts w:ascii="Sakkal Majalla" w:hAnsi="Sakkal Majalla" w:cs="Sakkal Majalla"/>
          <w:b/>
          <w:bCs/>
          <w:sz w:val="32"/>
          <w:szCs w:val="32"/>
        </w:rPr>
        <w:t>:</w:t>
      </w:r>
      <w:r w:rsidRPr="00327BD1">
        <w:rPr>
          <w:rFonts w:ascii="Sakkal Majalla" w:hAnsi="Sakkal Majalla" w:cs="Sakkal Majalla"/>
          <w:sz w:val="32"/>
          <w:szCs w:val="32"/>
        </w:rPr>
        <w:t xml:space="preserve"> </w:t>
      </w:r>
      <w:r w:rsidRPr="00327BD1">
        <w:rPr>
          <w:rFonts w:ascii="Sakkal Majalla" w:hAnsi="Sakkal Majalla" w:cs="Sakkal Majalla"/>
          <w:sz w:val="32"/>
          <w:szCs w:val="32"/>
          <w:rtl/>
        </w:rPr>
        <w:t>لقياس درجة تشتت استجابات أفراد العينة حول المتوسط الحسابي</w:t>
      </w:r>
      <w:r w:rsidRPr="00327BD1">
        <w:rPr>
          <w:rFonts w:ascii="Sakkal Majalla" w:hAnsi="Sakkal Majalla" w:cs="Sakkal Majalla"/>
          <w:sz w:val="32"/>
          <w:szCs w:val="32"/>
        </w:rPr>
        <w:t xml:space="preserve">. </w:t>
      </w:r>
    </w:p>
    <w:p w14:paraId="1E8EEBE3" w14:textId="77777777" w:rsidR="00327BD1" w:rsidRPr="00327BD1" w:rsidRDefault="00327BD1" w:rsidP="00327BD1">
      <w:pPr>
        <w:numPr>
          <w:ilvl w:val="0"/>
          <w:numId w:val="9"/>
        </w:numPr>
        <w:spacing w:line="360" w:lineRule="auto"/>
        <w:jc w:val="mediumKashida"/>
        <w:rPr>
          <w:rFonts w:ascii="Sakkal Majalla" w:hAnsi="Sakkal Majalla" w:cs="Sakkal Majalla"/>
          <w:sz w:val="32"/>
          <w:szCs w:val="32"/>
        </w:rPr>
      </w:pPr>
      <w:r w:rsidRPr="00327BD1">
        <w:rPr>
          <w:rFonts w:ascii="Sakkal Majalla" w:hAnsi="Sakkal Majalla" w:cs="Sakkal Majalla"/>
          <w:b/>
          <w:bCs/>
          <w:sz w:val="32"/>
          <w:szCs w:val="32"/>
          <w:rtl/>
        </w:rPr>
        <w:t>الوزن النسبي</w:t>
      </w:r>
      <w:r w:rsidRPr="00327BD1">
        <w:rPr>
          <w:rFonts w:ascii="Sakkal Majalla" w:hAnsi="Sakkal Majalla" w:cs="Sakkal Majalla"/>
          <w:b/>
          <w:bCs/>
          <w:sz w:val="32"/>
          <w:szCs w:val="32"/>
        </w:rPr>
        <w:t>:</w:t>
      </w:r>
      <w:r w:rsidRPr="00327BD1">
        <w:rPr>
          <w:rFonts w:ascii="Sakkal Majalla" w:hAnsi="Sakkal Majalla" w:cs="Sakkal Majalla"/>
          <w:sz w:val="32"/>
          <w:szCs w:val="32"/>
        </w:rPr>
        <w:t xml:space="preserve"> </w:t>
      </w:r>
      <w:r w:rsidRPr="00327BD1">
        <w:rPr>
          <w:rFonts w:ascii="Sakkal Majalla" w:hAnsi="Sakkal Majalla" w:cs="Sakkal Majalla"/>
          <w:sz w:val="32"/>
          <w:szCs w:val="32"/>
          <w:rtl/>
        </w:rPr>
        <w:t>لتحديد مستوى الموافقة النسبي على عبارات ومحاور الدراسة</w:t>
      </w:r>
      <w:r w:rsidRPr="00327BD1">
        <w:rPr>
          <w:rFonts w:ascii="Sakkal Majalla" w:hAnsi="Sakkal Majalla" w:cs="Sakkal Majalla"/>
          <w:sz w:val="32"/>
          <w:szCs w:val="32"/>
        </w:rPr>
        <w:t xml:space="preserve">. </w:t>
      </w:r>
    </w:p>
    <w:p w14:paraId="6BFC2194" w14:textId="77777777" w:rsidR="00327BD1" w:rsidRPr="00327BD1" w:rsidRDefault="00327BD1" w:rsidP="00327BD1">
      <w:pPr>
        <w:numPr>
          <w:ilvl w:val="0"/>
          <w:numId w:val="9"/>
        </w:numPr>
        <w:spacing w:line="360" w:lineRule="auto"/>
        <w:jc w:val="mediumKashida"/>
        <w:rPr>
          <w:rFonts w:ascii="Sakkal Majalla" w:hAnsi="Sakkal Majalla" w:cs="Sakkal Majalla"/>
          <w:sz w:val="32"/>
          <w:szCs w:val="32"/>
        </w:rPr>
      </w:pPr>
      <w:r w:rsidRPr="00327BD1">
        <w:rPr>
          <w:rFonts w:ascii="Sakkal Majalla" w:hAnsi="Sakkal Majalla" w:cs="Sakkal Majalla"/>
          <w:b/>
          <w:bCs/>
          <w:sz w:val="32"/>
          <w:szCs w:val="32"/>
          <w:rtl/>
        </w:rPr>
        <w:t>معامل ارتباط بيرسون</w:t>
      </w:r>
      <w:r w:rsidRPr="00327BD1">
        <w:rPr>
          <w:rFonts w:ascii="Sakkal Majalla" w:hAnsi="Sakkal Majalla" w:cs="Sakkal Majalla"/>
          <w:b/>
          <w:bCs/>
          <w:sz w:val="32"/>
          <w:szCs w:val="32"/>
        </w:rPr>
        <w:t>:</w:t>
      </w:r>
      <w:r w:rsidRPr="00327BD1">
        <w:rPr>
          <w:rFonts w:ascii="Sakkal Majalla" w:hAnsi="Sakkal Majalla" w:cs="Sakkal Majalla"/>
          <w:sz w:val="32"/>
          <w:szCs w:val="32"/>
        </w:rPr>
        <w:t xml:space="preserve"> </w:t>
      </w:r>
      <w:r w:rsidRPr="00327BD1">
        <w:rPr>
          <w:rFonts w:ascii="Sakkal Majalla" w:hAnsi="Sakkal Majalla" w:cs="Sakkal Majalla"/>
          <w:sz w:val="32"/>
          <w:szCs w:val="32"/>
          <w:rtl/>
        </w:rPr>
        <w:t>للتحقق من صدق الاتساق الداخلي، وقياس العلاقة بين التحول الرقمي وكل من الأداء المؤسسي والقدرة التنافسية</w:t>
      </w:r>
      <w:r w:rsidRPr="00327BD1">
        <w:rPr>
          <w:rFonts w:ascii="Sakkal Majalla" w:hAnsi="Sakkal Majalla" w:cs="Sakkal Majalla"/>
          <w:sz w:val="32"/>
          <w:szCs w:val="32"/>
        </w:rPr>
        <w:t xml:space="preserve">. </w:t>
      </w:r>
    </w:p>
    <w:p w14:paraId="42A11ADC" w14:textId="77777777" w:rsidR="00327BD1" w:rsidRPr="00327BD1" w:rsidRDefault="00327BD1" w:rsidP="00327BD1">
      <w:pPr>
        <w:numPr>
          <w:ilvl w:val="0"/>
          <w:numId w:val="9"/>
        </w:numPr>
        <w:spacing w:line="360" w:lineRule="auto"/>
        <w:jc w:val="mediumKashida"/>
        <w:rPr>
          <w:rFonts w:ascii="Sakkal Majalla" w:hAnsi="Sakkal Majalla" w:cs="Sakkal Majalla"/>
          <w:sz w:val="32"/>
          <w:szCs w:val="32"/>
        </w:rPr>
      </w:pPr>
      <w:r w:rsidRPr="00327BD1">
        <w:rPr>
          <w:rFonts w:ascii="Sakkal Majalla" w:hAnsi="Sakkal Majalla" w:cs="Sakkal Majalla"/>
          <w:b/>
          <w:bCs/>
          <w:sz w:val="32"/>
          <w:szCs w:val="32"/>
          <w:rtl/>
        </w:rPr>
        <w:t xml:space="preserve">معامل ألفا </w:t>
      </w:r>
      <w:proofErr w:type="spellStart"/>
      <w:r w:rsidRPr="00327BD1">
        <w:rPr>
          <w:rFonts w:ascii="Sakkal Majalla" w:hAnsi="Sakkal Majalla" w:cs="Sakkal Majalla"/>
          <w:b/>
          <w:bCs/>
          <w:sz w:val="32"/>
          <w:szCs w:val="32"/>
          <w:rtl/>
        </w:rPr>
        <w:t>كرونباخ</w:t>
      </w:r>
      <w:proofErr w:type="spellEnd"/>
      <w:r w:rsidRPr="00327BD1">
        <w:rPr>
          <w:rFonts w:ascii="Sakkal Majalla" w:hAnsi="Sakkal Majalla" w:cs="Sakkal Majalla"/>
          <w:b/>
          <w:bCs/>
          <w:sz w:val="32"/>
          <w:szCs w:val="32"/>
        </w:rPr>
        <w:t>:</w:t>
      </w:r>
      <w:r w:rsidRPr="00327BD1">
        <w:rPr>
          <w:rFonts w:ascii="Sakkal Majalla" w:hAnsi="Sakkal Majalla" w:cs="Sakkal Majalla"/>
          <w:sz w:val="32"/>
          <w:szCs w:val="32"/>
        </w:rPr>
        <w:t xml:space="preserve"> </w:t>
      </w:r>
      <w:r w:rsidRPr="00327BD1">
        <w:rPr>
          <w:rFonts w:ascii="Sakkal Majalla" w:hAnsi="Sakkal Majalla" w:cs="Sakkal Majalla"/>
          <w:sz w:val="32"/>
          <w:szCs w:val="32"/>
          <w:rtl/>
        </w:rPr>
        <w:t>للتحقق من ثبات محاور الاستبانة والاستبانة ككل</w:t>
      </w:r>
      <w:r w:rsidRPr="00327BD1">
        <w:rPr>
          <w:rFonts w:ascii="Sakkal Majalla" w:hAnsi="Sakkal Majalla" w:cs="Sakkal Majalla"/>
          <w:sz w:val="32"/>
          <w:szCs w:val="32"/>
        </w:rPr>
        <w:t xml:space="preserve">. </w:t>
      </w:r>
    </w:p>
    <w:p w14:paraId="39903992" w14:textId="77777777" w:rsidR="00327BD1" w:rsidRPr="00327BD1" w:rsidRDefault="00327BD1" w:rsidP="00327BD1">
      <w:pPr>
        <w:numPr>
          <w:ilvl w:val="0"/>
          <w:numId w:val="9"/>
        </w:numPr>
        <w:spacing w:line="360" w:lineRule="auto"/>
        <w:jc w:val="mediumKashida"/>
        <w:rPr>
          <w:rFonts w:ascii="Sakkal Majalla" w:hAnsi="Sakkal Majalla" w:cs="Sakkal Majalla"/>
          <w:sz w:val="32"/>
          <w:szCs w:val="32"/>
        </w:rPr>
      </w:pPr>
      <w:r w:rsidRPr="00327BD1">
        <w:rPr>
          <w:rFonts w:ascii="Sakkal Majalla" w:hAnsi="Sakkal Majalla" w:cs="Sakkal Majalla"/>
          <w:b/>
          <w:bCs/>
          <w:sz w:val="32"/>
          <w:szCs w:val="32"/>
          <w:rtl/>
        </w:rPr>
        <w:t>اختبار شابيرو–ويلك</w:t>
      </w:r>
      <w:r w:rsidRPr="00327BD1">
        <w:rPr>
          <w:rFonts w:ascii="Sakkal Majalla" w:hAnsi="Sakkal Majalla" w:cs="Sakkal Majalla"/>
          <w:b/>
          <w:bCs/>
          <w:sz w:val="32"/>
          <w:szCs w:val="32"/>
        </w:rPr>
        <w:t>:</w:t>
      </w:r>
      <w:r w:rsidRPr="00327BD1">
        <w:rPr>
          <w:rFonts w:ascii="Sakkal Majalla" w:hAnsi="Sakkal Majalla" w:cs="Sakkal Majalla"/>
          <w:sz w:val="32"/>
          <w:szCs w:val="32"/>
        </w:rPr>
        <w:t xml:space="preserve"> </w:t>
      </w:r>
      <w:r w:rsidRPr="00327BD1">
        <w:rPr>
          <w:rFonts w:ascii="Sakkal Majalla" w:hAnsi="Sakkal Majalla" w:cs="Sakkal Majalla"/>
          <w:sz w:val="32"/>
          <w:szCs w:val="32"/>
          <w:rtl/>
        </w:rPr>
        <w:t>للتحقق من مدى اقتراب بيانات المحاور من التوزيع الطبيعي قبل اختيار الاختبارات الاستدلالية</w:t>
      </w:r>
      <w:r w:rsidRPr="00327BD1">
        <w:rPr>
          <w:rFonts w:ascii="Sakkal Majalla" w:hAnsi="Sakkal Majalla" w:cs="Sakkal Majalla"/>
          <w:sz w:val="32"/>
          <w:szCs w:val="32"/>
        </w:rPr>
        <w:t xml:space="preserve">. </w:t>
      </w:r>
    </w:p>
    <w:p w14:paraId="6CFD7319" w14:textId="77777777" w:rsidR="00327BD1" w:rsidRPr="00327BD1" w:rsidRDefault="00327BD1" w:rsidP="00327BD1">
      <w:pPr>
        <w:numPr>
          <w:ilvl w:val="0"/>
          <w:numId w:val="9"/>
        </w:numPr>
        <w:spacing w:line="360" w:lineRule="auto"/>
        <w:jc w:val="mediumKashida"/>
        <w:rPr>
          <w:rFonts w:ascii="Sakkal Majalla" w:hAnsi="Sakkal Majalla" w:cs="Sakkal Majalla"/>
          <w:sz w:val="32"/>
          <w:szCs w:val="32"/>
        </w:rPr>
      </w:pPr>
      <w:r w:rsidRPr="00327BD1">
        <w:rPr>
          <w:rFonts w:ascii="Sakkal Majalla" w:hAnsi="Sakkal Majalla" w:cs="Sakkal Majalla"/>
          <w:b/>
          <w:bCs/>
          <w:sz w:val="32"/>
          <w:szCs w:val="32"/>
          <w:rtl/>
        </w:rPr>
        <w:t>اختبار ليفين</w:t>
      </w:r>
      <w:r w:rsidRPr="00327BD1">
        <w:rPr>
          <w:rFonts w:ascii="Sakkal Majalla" w:hAnsi="Sakkal Majalla" w:cs="Sakkal Majalla"/>
          <w:b/>
          <w:bCs/>
          <w:sz w:val="32"/>
          <w:szCs w:val="32"/>
        </w:rPr>
        <w:t>:</w:t>
      </w:r>
      <w:r w:rsidRPr="00327BD1">
        <w:rPr>
          <w:rFonts w:ascii="Sakkal Majalla" w:hAnsi="Sakkal Majalla" w:cs="Sakkal Majalla"/>
          <w:sz w:val="32"/>
          <w:szCs w:val="32"/>
        </w:rPr>
        <w:t xml:space="preserve"> </w:t>
      </w:r>
      <w:r w:rsidRPr="00327BD1">
        <w:rPr>
          <w:rFonts w:ascii="Sakkal Majalla" w:hAnsi="Sakkal Majalla" w:cs="Sakkal Majalla"/>
          <w:sz w:val="32"/>
          <w:szCs w:val="32"/>
          <w:rtl/>
        </w:rPr>
        <w:t>للتحقق من تجانس التباين بين المجموعات عند إجراء المقارنات</w:t>
      </w:r>
      <w:r w:rsidRPr="00327BD1">
        <w:rPr>
          <w:rFonts w:ascii="Sakkal Majalla" w:hAnsi="Sakkal Majalla" w:cs="Sakkal Majalla"/>
          <w:sz w:val="32"/>
          <w:szCs w:val="32"/>
        </w:rPr>
        <w:t xml:space="preserve">. </w:t>
      </w:r>
    </w:p>
    <w:p w14:paraId="523576D9" w14:textId="77777777" w:rsidR="00327BD1" w:rsidRPr="00327BD1" w:rsidRDefault="00327BD1" w:rsidP="00327BD1">
      <w:pPr>
        <w:numPr>
          <w:ilvl w:val="0"/>
          <w:numId w:val="9"/>
        </w:numPr>
        <w:spacing w:line="360" w:lineRule="auto"/>
        <w:jc w:val="mediumKashida"/>
        <w:rPr>
          <w:rFonts w:ascii="Sakkal Majalla" w:hAnsi="Sakkal Majalla" w:cs="Sakkal Majalla"/>
          <w:sz w:val="32"/>
          <w:szCs w:val="32"/>
        </w:rPr>
      </w:pPr>
      <w:r w:rsidRPr="00327BD1">
        <w:rPr>
          <w:rFonts w:ascii="Sakkal Majalla" w:hAnsi="Sakkal Majalla" w:cs="Sakkal Majalla"/>
          <w:b/>
          <w:bCs/>
          <w:sz w:val="32"/>
          <w:szCs w:val="32"/>
          <w:rtl/>
        </w:rPr>
        <w:t>تحليل الانحدار الخطي البسيط</w:t>
      </w:r>
      <w:r w:rsidRPr="00327BD1">
        <w:rPr>
          <w:rFonts w:ascii="Sakkal Majalla" w:hAnsi="Sakkal Majalla" w:cs="Sakkal Majalla"/>
          <w:b/>
          <w:bCs/>
          <w:sz w:val="32"/>
          <w:szCs w:val="32"/>
        </w:rPr>
        <w:t>:</w:t>
      </w:r>
      <w:r w:rsidRPr="00327BD1">
        <w:rPr>
          <w:rFonts w:ascii="Sakkal Majalla" w:hAnsi="Sakkal Majalla" w:cs="Sakkal Majalla"/>
          <w:sz w:val="32"/>
          <w:szCs w:val="32"/>
        </w:rPr>
        <w:t xml:space="preserve"> </w:t>
      </w:r>
      <w:r w:rsidRPr="00327BD1">
        <w:rPr>
          <w:rFonts w:ascii="Sakkal Majalla" w:hAnsi="Sakkal Majalla" w:cs="Sakkal Majalla"/>
          <w:sz w:val="32"/>
          <w:szCs w:val="32"/>
          <w:rtl/>
        </w:rPr>
        <w:t>لقياس أثر التحول الرقمي في الأداء المؤسسي، وأثر التحول الرقمي في القدرة التنافسية</w:t>
      </w:r>
      <w:r w:rsidRPr="00327BD1">
        <w:rPr>
          <w:rFonts w:ascii="Sakkal Majalla" w:hAnsi="Sakkal Majalla" w:cs="Sakkal Majalla"/>
          <w:sz w:val="32"/>
          <w:szCs w:val="32"/>
        </w:rPr>
        <w:t xml:space="preserve">. </w:t>
      </w:r>
    </w:p>
    <w:p w14:paraId="681D4AE8" w14:textId="77777777" w:rsidR="00327BD1" w:rsidRPr="00327BD1" w:rsidRDefault="00327BD1" w:rsidP="00327BD1">
      <w:pPr>
        <w:numPr>
          <w:ilvl w:val="0"/>
          <w:numId w:val="9"/>
        </w:numPr>
        <w:spacing w:line="360" w:lineRule="auto"/>
        <w:jc w:val="mediumKashida"/>
        <w:rPr>
          <w:rFonts w:ascii="Sakkal Majalla" w:hAnsi="Sakkal Majalla" w:cs="Sakkal Majalla"/>
          <w:sz w:val="32"/>
          <w:szCs w:val="32"/>
        </w:rPr>
      </w:pPr>
      <w:r w:rsidRPr="00327BD1">
        <w:rPr>
          <w:rFonts w:ascii="Sakkal Majalla" w:hAnsi="Sakkal Majalla" w:cs="Sakkal Majalla"/>
          <w:b/>
          <w:bCs/>
          <w:sz w:val="32"/>
          <w:szCs w:val="32"/>
          <w:rtl/>
        </w:rPr>
        <w:t>اختبار ت للعينات المستقلة</w:t>
      </w:r>
      <w:r w:rsidRPr="00327BD1">
        <w:rPr>
          <w:rFonts w:ascii="Sakkal Majalla" w:hAnsi="Sakkal Majalla" w:cs="Sakkal Majalla"/>
          <w:b/>
          <w:bCs/>
          <w:sz w:val="32"/>
          <w:szCs w:val="32"/>
        </w:rPr>
        <w:t>:</w:t>
      </w:r>
      <w:r w:rsidRPr="00327BD1">
        <w:rPr>
          <w:rFonts w:ascii="Sakkal Majalla" w:hAnsi="Sakkal Majalla" w:cs="Sakkal Majalla"/>
          <w:sz w:val="32"/>
          <w:szCs w:val="32"/>
        </w:rPr>
        <w:t xml:space="preserve"> </w:t>
      </w:r>
      <w:r w:rsidRPr="00327BD1">
        <w:rPr>
          <w:rFonts w:ascii="Sakkal Majalla" w:hAnsi="Sakkal Majalla" w:cs="Sakkal Majalla"/>
          <w:sz w:val="32"/>
          <w:szCs w:val="32"/>
          <w:rtl/>
        </w:rPr>
        <w:t>للكشف عن الفروق في استجابات أفراد العينة تبعًا لنوع المؤسسة: حكومية أو خاصة، عند تحقق افتراضات الاختبار</w:t>
      </w:r>
      <w:r w:rsidRPr="00327BD1">
        <w:rPr>
          <w:rFonts w:ascii="Sakkal Majalla" w:hAnsi="Sakkal Majalla" w:cs="Sakkal Majalla"/>
          <w:sz w:val="32"/>
          <w:szCs w:val="32"/>
        </w:rPr>
        <w:t xml:space="preserve">. </w:t>
      </w:r>
    </w:p>
    <w:p w14:paraId="46CF8B96" w14:textId="77777777" w:rsidR="00327BD1" w:rsidRPr="00327BD1" w:rsidRDefault="00327BD1" w:rsidP="00327BD1">
      <w:pPr>
        <w:numPr>
          <w:ilvl w:val="0"/>
          <w:numId w:val="9"/>
        </w:numPr>
        <w:spacing w:line="360" w:lineRule="auto"/>
        <w:jc w:val="mediumKashida"/>
        <w:rPr>
          <w:rFonts w:ascii="Sakkal Majalla" w:hAnsi="Sakkal Majalla" w:cs="Sakkal Majalla"/>
          <w:sz w:val="32"/>
          <w:szCs w:val="32"/>
        </w:rPr>
      </w:pPr>
      <w:r w:rsidRPr="00327BD1">
        <w:rPr>
          <w:rFonts w:ascii="Sakkal Majalla" w:hAnsi="Sakkal Majalla" w:cs="Sakkal Majalla"/>
          <w:b/>
          <w:bCs/>
          <w:sz w:val="32"/>
          <w:szCs w:val="32"/>
          <w:rtl/>
        </w:rPr>
        <w:t>تحليل التباين الأحادي</w:t>
      </w:r>
      <w:r w:rsidRPr="00327BD1">
        <w:rPr>
          <w:rFonts w:ascii="Sakkal Majalla" w:hAnsi="Sakkal Majalla" w:cs="Sakkal Majalla"/>
          <w:b/>
          <w:bCs/>
          <w:sz w:val="32"/>
          <w:szCs w:val="32"/>
        </w:rPr>
        <w:t>:</w:t>
      </w:r>
      <w:r w:rsidRPr="00327BD1">
        <w:rPr>
          <w:rFonts w:ascii="Sakkal Majalla" w:hAnsi="Sakkal Majalla" w:cs="Sakkal Majalla"/>
          <w:sz w:val="32"/>
          <w:szCs w:val="32"/>
        </w:rPr>
        <w:t xml:space="preserve"> </w:t>
      </w:r>
      <w:r w:rsidRPr="00327BD1">
        <w:rPr>
          <w:rFonts w:ascii="Sakkal Majalla" w:hAnsi="Sakkal Majalla" w:cs="Sakkal Majalla"/>
          <w:sz w:val="32"/>
          <w:szCs w:val="32"/>
          <w:rtl/>
        </w:rPr>
        <w:t>للكشف عن الفروق في استجابات أفراد العينة تبعًا للمسمى الوظيفي وسنوات الخبرة، عند تحقق افتراضات الاختبار</w:t>
      </w:r>
      <w:r w:rsidRPr="00327BD1">
        <w:rPr>
          <w:rFonts w:ascii="Sakkal Majalla" w:hAnsi="Sakkal Majalla" w:cs="Sakkal Majalla"/>
          <w:sz w:val="32"/>
          <w:szCs w:val="32"/>
        </w:rPr>
        <w:t xml:space="preserve">. </w:t>
      </w:r>
    </w:p>
    <w:p w14:paraId="232AC326" w14:textId="77777777" w:rsidR="00327BD1" w:rsidRPr="00327BD1" w:rsidRDefault="00327BD1" w:rsidP="00327BD1">
      <w:pPr>
        <w:numPr>
          <w:ilvl w:val="0"/>
          <w:numId w:val="9"/>
        </w:numPr>
        <w:spacing w:line="360" w:lineRule="auto"/>
        <w:jc w:val="mediumKashida"/>
        <w:rPr>
          <w:rFonts w:ascii="Sakkal Majalla" w:hAnsi="Sakkal Majalla" w:cs="Sakkal Majalla"/>
          <w:sz w:val="32"/>
          <w:szCs w:val="32"/>
        </w:rPr>
      </w:pPr>
      <w:r w:rsidRPr="00327BD1">
        <w:rPr>
          <w:rFonts w:ascii="Sakkal Majalla" w:hAnsi="Sakkal Majalla" w:cs="Sakkal Majalla"/>
          <w:b/>
          <w:bCs/>
          <w:sz w:val="32"/>
          <w:szCs w:val="32"/>
          <w:rtl/>
        </w:rPr>
        <w:lastRenderedPageBreak/>
        <w:t xml:space="preserve">الاختبارات غير </w:t>
      </w:r>
      <w:proofErr w:type="spellStart"/>
      <w:r w:rsidRPr="00327BD1">
        <w:rPr>
          <w:rFonts w:ascii="Sakkal Majalla" w:hAnsi="Sakkal Majalla" w:cs="Sakkal Majalla"/>
          <w:b/>
          <w:bCs/>
          <w:sz w:val="32"/>
          <w:szCs w:val="32"/>
          <w:rtl/>
        </w:rPr>
        <w:t>المعلمية</w:t>
      </w:r>
      <w:proofErr w:type="spellEnd"/>
      <w:r w:rsidRPr="00327BD1">
        <w:rPr>
          <w:rFonts w:ascii="Sakkal Majalla" w:hAnsi="Sakkal Majalla" w:cs="Sakkal Majalla"/>
          <w:b/>
          <w:bCs/>
          <w:sz w:val="32"/>
          <w:szCs w:val="32"/>
          <w:rtl/>
        </w:rPr>
        <w:t xml:space="preserve"> البديلة</w:t>
      </w:r>
      <w:r w:rsidRPr="00327BD1">
        <w:rPr>
          <w:rFonts w:ascii="Sakkal Majalla" w:hAnsi="Sakkal Majalla" w:cs="Sakkal Majalla"/>
          <w:b/>
          <w:bCs/>
          <w:sz w:val="32"/>
          <w:szCs w:val="32"/>
        </w:rPr>
        <w:t>:</w:t>
      </w:r>
      <w:r w:rsidRPr="00327BD1">
        <w:rPr>
          <w:rFonts w:ascii="Sakkal Majalla" w:hAnsi="Sakkal Majalla" w:cs="Sakkal Majalla"/>
          <w:sz w:val="32"/>
          <w:szCs w:val="32"/>
        </w:rPr>
        <w:t xml:space="preserve"> </w:t>
      </w:r>
      <w:r w:rsidRPr="00327BD1">
        <w:rPr>
          <w:rFonts w:ascii="Sakkal Majalla" w:hAnsi="Sakkal Majalla" w:cs="Sakkal Majalla"/>
          <w:sz w:val="32"/>
          <w:szCs w:val="32"/>
          <w:rtl/>
        </w:rPr>
        <w:t xml:space="preserve">مثل اختبار مان–ويتني واختبار </w:t>
      </w:r>
      <w:proofErr w:type="spellStart"/>
      <w:r w:rsidRPr="00327BD1">
        <w:rPr>
          <w:rFonts w:ascii="Sakkal Majalla" w:hAnsi="Sakkal Majalla" w:cs="Sakkal Majalla"/>
          <w:sz w:val="32"/>
          <w:szCs w:val="32"/>
          <w:rtl/>
        </w:rPr>
        <w:t>كروسكال</w:t>
      </w:r>
      <w:proofErr w:type="spellEnd"/>
      <w:r w:rsidRPr="00327BD1">
        <w:rPr>
          <w:rFonts w:ascii="Sakkal Majalla" w:hAnsi="Sakkal Majalla" w:cs="Sakkal Majalla"/>
          <w:sz w:val="32"/>
          <w:szCs w:val="32"/>
          <w:rtl/>
        </w:rPr>
        <w:t xml:space="preserve">–واليس، عند عدم تحقق شروط الاختبارات </w:t>
      </w:r>
      <w:proofErr w:type="spellStart"/>
      <w:r w:rsidRPr="00327BD1">
        <w:rPr>
          <w:rFonts w:ascii="Sakkal Majalla" w:hAnsi="Sakkal Majalla" w:cs="Sakkal Majalla"/>
          <w:sz w:val="32"/>
          <w:szCs w:val="32"/>
          <w:rtl/>
        </w:rPr>
        <w:t>المعلمية</w:t>
      </w:r>
      <w:proofErr w:type="spellEnd"/>
      <w:r w:rsidRPr="00327BD1">
        <w:rPr>
          <w:rFonts w:ascii="Sakkal Majalla" w:hAnsi="Sakkal Majalla" w:cs="Sakkal Majalla"/>
          <w:sz w:val="32"/>
          <w:szCs w:val="32"/>
        </w:rPr>
        <w:t xml:space="preserve">. </w:t>
      </w:r>
    </w:p>
    <w:p w14:paraId="3A8D517C" w14:textId="77777777" w:rsidR="00327BD1" w:rsidRPr="00327BD1" w:rsidRDefault="00327BD1" w:rsidP="00327BD1">
      <w:pPr>
        <w:numPr>
          <w:ilvl w:val="0"/>
          <w:numId w:val="9"/>
        </w:numPr>
        <w:spacing w:line="360" w:lineRule="auto"/>
        <w:jc w:val="mediumKashida"/>
        <w:rPr>
          <w:rFonts w:ascii="Sakkal Majalla" w:hAnsi="Sakkal Majalla" w:cs="Sakkal Majalla"/>
          <w:sz w:val="32"/>
          <w:szCs w:val="32"/>
        </w:rPr>
      </w:pPr>
      <w:r w:rsidRPr="00327BD1">
        <w:rPr>
          <w:rFonts w:ascii="Sakkal Majalla" w:hAnsi="Sakkal Majalla" w:cs="Sakkal Majalla"/>
          <w:b/>
          <w:bCs/>
          <w:sz w:val="32"/>
          <w:szCs w:val="32"/>
          <w:rtl/>
        </w:rPr>
        <w:t>مستوى الدلالة الإحصائية</w:t>
      </w:r>
      <w:r w:rsidRPr="00327BD1">
        <w:rPr>
          <w:rFonts w:ascii="Sakkal Majalla" w:hAnsi="Sakkal Majalla" w:cs="Sakkal Majalla"/>
          <w:b/>
          <w:bCs/>
          <w:sz w:val="32"/>
          <w:szCs w:val="32"/>
        </w:rPr>
        <w:t>:</w:t>
      </w:r>
      <w:r w:rsidRPr="00327BD1">
        <w:rPr>
          <w:rFonts w:ascii="Sakkal Majalla" w:hAnsi="Sakkal Majalla" w:cs="Sakkal Majalla"/>
          <w:sz w:val="32"/>
          <w:szCs w:val="32"/>
        </w:rPr>
        <w:t xml:space="preserve"> </w:t>
      </w:r>
      <w:r w:rsidRPr="00327BD1">
        <w:rPr>
          <w:rFonts w:ascii="Sakkal Majalla" w:hAnsi="Sakkal Majalla" w:cs="Sakkal Majalla"/>
          <w:sz w:val="32"/>
          <w:szCs w:val="32"/>
          <w:rtl/>
        </w:rPr>
        <w:t xml:space="preserve">تم اعتماد مستوى دلالة مقداره </w:t>
      </w:r>
      <w:r w:rsidRPr="00327BD1">
        <w:rPr>
          <w:rFonts w:ascii="Cambria" w:hAnsi="Cambria" w:cs="Cambria"/>
          <w:b/>
          <w:bCs/>
          <w:sz w:val="32"/>
          <w:szCs w:val="32"/>
        </w:rPr>
        <w:t>α</w:t>
      </w:r>
      <w:r w:rsidRPr="00327BD1">
        <w:rPr>
          <w:rFonts w:ascii="Sakkal Majalla" w:hAnsi="Sakkal Majalla" w:cs="Sakkal Majalla"/>
          <w:b/>
          <w:bCs/>
          <w:sz w:val="32"/>
          <w:szCs w:val="32"/>
        </w:rPr>
        <w:t xml:space="preserve"> ≤ 0.05</w:t>
      </w:r>
      <w:r w:rsidRPr="00327BD1">
        <w:rPr>
          <w:rFonts w:ascii="Sakkal Majalla" w:hAnsi="Sakkal Majalla" w:cs="Sakkal Majalla"/>
          <w:sz w:val="32"/>
          <w:szCs w:val="32"/>
        </w:rPr>
        <w:t xml:space="preserve"> </w:t>
      </w:r>
      <w:r w:rsidRPr="00327BD1">
        <w:rPr>
          <w:rFonts w:ascii="Sakkal Majalla" w:hAnsi="Sakkal Majalla" w:cs="Sakkal Majalla"/>
          <w:sz w:val="32"/>
          <w:szCs w:val="32"/>
          <w:rtl/>
        </w:rPr>
        <w:t>للحكم على دلالة النتائج الإحصائية</w:t>
      </w:r>
      <w:r w:rsidRPr="00327BD1">
        <w:rPr>
          <w:rFonts w:ascii="Sakkal Majalla" w:hAnsi="Sakkal Majalla" w:cs="Sakkal Majalla"/>
          <w:sz w:val="32"/>
          <w:szCs w:val="32"/>
        </w:rPr>
        <w:t xml:space="preserve">. </w:t>
      </w:r>
    </w:p>
    <w:p w14:paraId="5DC91876" w14:textId="77777777" w:rsidR="00327BD1" w:rsidRPr="00327BD1" w:rsidRDefault="00327BD1" w:rsidP="00327BD1">
      <w:pPr>
        <w:spacing w:line="360" w:lineRule="auto"/>
        <w:jc w:val="mediumKashida"/>
        <w:rPr>
          <w:rFonts w:ascii="Sakkal Majalla" w:hAnsi="Sakkal Majalla" w:cs="Sakkal Majalla"/>
          <w:sz w:val="32"/>
          <w:szCs w:val="32"/>
        </w:rPr>
      </w:pPr>
      <w:r w:rsidRPr="00327BD1">
        <w:rPr>
          <w:rFonts w:ascii="Sakkal Majalla" w:hAnsi="Sakkal Majalla" w:cs="Sakkal Majalla"/>
          <w:sz w:val="32"/>
          <w:szCs w:val="32"/>
          <w:rtl/>
        </w:rPr>
        <w:t>تناول هذا الفصل المنهجية والإجراءات التي اعتمدت عليها الدراسة، حيث تم توضيح المنهج الوصفي التحليلي المستخدم، وتحديد مجتمع الدراسة وعينتها المكونة من 30 مشاركًا من العاملين في المؤسسات الحكومية والخاصة. كما تم عرض أداة الدراسة ومحاورها، وطريقة ترميز الاستجابات، وإجراءات التعامل مع البيانات المفقودة</w:t>
      </w:r>
      <w:r w:rsidRPr="00327BD1">
        <w:rPr>
          <w:rFonts w:ascii="Sakkal Majalla" w:hAnsi="Sakkal Majalla" w:cs="Sakkal Majalla"/>
          <w:sz w:val="32"/>
          <w:szCs w:val="32"/>
        </w:rPr>
        <w:t>.</w:t>
      </w:r>
    </w:p>
    <w:p w14:paraId="06BC5265" w14:textId="77777777" w:rsidR="00327BD1" w:rsidRPr="00327BD1" w:rsidRDefault="00327BD1" w:rsidP="00327BD1">
      <w:pPr>
        <w:spacing w:line="360" w:lineRule="auto"/>
        <w:jc w:val="mediumKashida"/>
        <w:rPr>
          <w:rFonts w:ascii="Sakkal Majalla" w:hAnsi="Sakkal Majalla" w:cs="Sakkal Majalla"/>
          <w:sz w:val="32"/>
          <w:szCs w:val="32"/>
        </w:rPr>
      </w:pPr>
      <w:r w:rsidRPr="00327BD1">
        <w:rPr>
          <w:rFonts w:ascii="Sakkal Majalla" w:hAnsi="Sakkal Majalla" w:cs="Sakkal Majalla"/>
          <w:sz w:val="32"/>
          <w:szCs w:val="32"/>
          <w:rtl/>
        </w:rPr>
        <w:t xml:space="preserve">وتناول الفصل كذلك التحقق من صدق أداة الدراسة باستخدام معاملات ارتباط بيرسون، والتحقق من ثباتها باستخدام معامل ألفا </w:t>
      </w:r>
      <w:proofErr w:type="spellStart"/>
      <w:r w:rsidRPr="00327BD1">
        <w:rPr>
          <w:rFonts w:ascii="Sakkal Majalla" w:hAnsi="Sakkal Majalla" w:cs="Sakkal Majalla"/>
          <w:sz w:val="32"/>
          <w:szCs w:val="32"/>
          <w:rtl/>
        </w:rPr>
        <w:t>كرونباخ</w:t>
      </w:r>
      <w:proofErr w:type="spellEnd"/>
      <w:r w:rsidRPr="00327BD1">
        <w:rPr>
          <w:rFonts w:ascii="Sakkal Majalla" w:hAnsi="Sakkal Majalla" w:cs="Sakkal Majalla"/>
          <w:sz w:val="32"/>
          <w:szCs w:val="32"/>
          <w:rtl/>
        </w:rPr>
        <w:t>، حيث أظهرت النتائج تمتع الاستبانة ككل بدرجة مرتفعة من الثبات بلغت 0.885. كما تم توضيح معيار تفسير المتوسطات الحسابية، وإجراءات جمع البيانات، والأساليب الإحصائية المستخدمة في تحليل النتائج واختبار الفرضيات. ويتناول الفصل التالي عرض نتائج الدراسة الميدانية وتحليلها واختبار فرضياتها</w:t>
      </w:r>
      <w:r w:rsidRPr="00327BD1">
        <w:rPr>
          <w:rFonts w:ascii="Sakkal Majalla" w:hAnsi="Sakkal Majalla" w:cs="Sakkal Majalla"/>
          <w:sz w:val="32"/>
          <w:szCs w:val="32"/>
        </w:rPr>
        <w:t>.</w:t>
      </w:r>
    </w:p>
    <w:p w14:paraId="679BAE91" w14:textId="5A84DE98" w:rsidR="006E3CC7" w:rsidRPr="00327BD1" w:rsidRDefault="006E3CC7" w:rsidP="003F3531">
      <w:pPr>
        <w:spacing w:line="360" w:lineRule="auto"/>
        <w:jc w:val="mediumKashida"/>
        <w:rPr>
          <w:rFonts w:ascii="Sakkal Majalla" w:hAnsi="Sakkal Majalla" w:cs="Sakkal Majalla"/>
          <w:sz w:val="32"/>
          <w:szCs w:val="32"/>
          <w:rtl/>
        </w:rPr>
      </w:pPr>
    </w:p>
    <w:p w14:paraId="365C58F7" w14:textId="0FCDDD37" w:rsidR="006E3CC7" w:rsidRDefault="006E3CC7" w:rsidP="003F3531">
      <w:pPr>
        <w:spacing w:line="360" w:lineRule="auto"/>
        <w:jc w:val="mediumKashida"/>
        <w:rPr>
          <w:rFonts w:ascii="Sakkal Majalla" w:hAnsi="Sakkal Majalla" w:cs="Sakkal Majalla"/>
          <w:sz w:val="32"/>
          <w:szCs w:val="32"/>
          <w:rtl/>
        </w:rPr>
      </w:pPr>
    </w:p>
    <w:p w14:paraId="67AC4684" w14:textId="571A375A" w:rsidR="006E3CC7" w:rsidRDefault="006E3CC7" w:rsidP="003F3531">
      <w:pPr>
        <w:spacing w:line="360" w:lineRule="auto"/>
        <w:jc w:val="mediumKashida"/>
        <w:rPr>
          <w:rFonts w:ascii="Sakkal Majalla" w:hAnsi="Sakkal Majalla" w:cs="Sakkal Majalla"/>
          <w:sz w:val="32"/>
          <w:szCs w:val="32"/>
          <w:rtl/>
        </w:rPr>
      </w:pPr>
    </w:p>
    <w:p w14:paraId="23CA6C23" w14:textId="27A33888" w:rsidR="006E3CC7" w:rsidRDefault="006E3CC7" w:rsidP="003F3531">
      <w:pPr>
        <w:spacing w:line="360" w:lineRule="auto"/>
        <w:jc w:val="mediumKashida"/>
        <w:rPr>
          <w:rFonts w:ascii="Sakkal Majalla" w:hAnsi="Sakkal Majalla" w:cs="Sakkal Majalla"/>
          <w:sz w:val="32"/>
          <w:szCs w:val="32"/>
          <w:rtl/>
        </w:rPr>
      </w:pPr>
    </w:p>
    <w:p w14:paraId="39A0CDB7" w14:textId="77777777" w:rsidR="00B33264" w:rsidRPr="003F3531" w:rsidRDefault="00B33264" w:rsidP="003F3531">
      <w:pPr>
        <w:spacing w:line="360" w:lineRule="auto"/>
        <w:jc w:val="mediumKashida"/>
        <w:rPr>
          <w:rFonts w:ascii="Sakkal Majalla" w:hAnsi="Sakkal Majalla" w:cs="Sakkal Majalla"/>
          <w:sz w:val="32"/>
          <w:szCs w:val="32"/>
        </w:rPr>
      </w:pPr>
    </w:p>
    <w:p w14:paraId="194EA840" w14:textId="77777777" w:rsidR="003F3531" w:rsidRPr="003F3531" w:rsidRDefault="003F3531" w:rsidP="00E20D53">
      <w:pPr>
        <w:spacing w:line="360" w:lineRule="auto"/>
        <w:jc w:val="center"/>
        <w:outlineLvl w:val="0"/>
        <w:rPr>
          <w:rFonts w:ascii="Sakkal Majalla" w:hAnsi="Sakkal Majalla" w:cs="Sakkal Majalla"/>
          <w:b/>
          <w:bCs/>
          <w:sz w:val="32"/>
          <w:szCs w:val="32"/>
        </w:rPr>
      </w:pPr>
      <w:bookmarkStart w:id="61" w:name="_Toc235197729"/>
      <w:r w:rsidRPr="003F3531">
        <w:rPr>
          <w:rFonts w:ascii="Sakkal Majalla" w:hAnsi="Sakkal Majalla" w:cs="Sakkal Majalla"/>
          <w:b/>
          <w:bCs/>
          <w:sz w:val="32"/>
          <w:szCs w:val="32"/>
          <w:rtl/>
        </w:rPr>
        <w:lastRenderedPageBreak/>
        <w:t>الفصل الرابع</w:t>
      </w:r>
      <w:bookmarkEnd w:id="61"/>
    </w:p>
    <w:p w14:paraId="79994E87" w14:textId="77777777" w:rsidR="003F3531" w:rsidRPr="003F3531" w:rsidRDefault="003F3531" w:rsidP="00E20D53">
      <w:pPr>
        <w:spacing w:line="360" w:lineRule="auto"/>
        <w:jc w:val="center"/>
        <w:outlineLvl w:val="0"/>
        <w:rPr>
          <w:rFonts w:ascii="Sakkal Majalla" w:hAnsi="Sakkal Majalla" w:cs="Sakkal Majalla"/>
          <w:b/>
          <w:bCs/>
          <w:sz w:val="32"/>
          <w:szCs w:val="32"/>
        </w:rPr>
      </w:pPr>
      <w:bookmarkStart w:id="62" w:name="_Toc235197730"/>
      <w:r w:rsidRPr="003F3531">
        <w:rPr>
          <w:rFonts w:ascii="Sakkal Majalla" w:hAnsi="Sakkal Majalla" w:cs="Sakkal Majalla"/>
          <w:b/>
          <w:bCs/>
          <w:sz w:val="32"/>
          <w:szCs w:val="32"/>
          <w:rtl/>
        </w:rPr>
        <w:t>تحليل البيانات واختبار فرضيات الدراسة</w:t>
      </w:r>
      <w:bookmarkEnd w:id="62"/>
    </w:p>
    <w:p w14:paraId="3B68476D" w14:textId="77777777" w:rsidR="00327BD1" w:rsidRPr="00327BD1" w:rsidRDefault="00327BD1" w:rsidP="00327BD1">
      <w:pPr>
        <w:spacing w:line="360" w:lineRule="auto"/>
        <w:jc w:val="mediumKashida"/>
        <w:rPr>
          <w:rFonts w:ascii="Sakkal Majalla" w:hAnsi="Sakkal Majalla" w:cs="Sakkal Majalla"/>
          <w:sz w:val="32"/>
          <w:szCs w:val="32"/>
        </w:rPr>
      </w:pPr>
      <w:r w:rsidRPr="00327BD1">
        <w:rPr>
          <w:rFonts w:ascii="Sakkal Majalla" w:hAnsi="Sakkal Majalla" w:cs="Sakkal Majalla"/>
          <w:sz w:val="32"/>
          <w:szCs w:val="32"/>
          <w:rtl/>
        </w:rPr>
        <w:t>يتناول هذا الفصل عرض نتائج التحليل الإحصائي للبيانات التي جُمعت باستخدام الاستبانة من أفراد عينة الدراسة البالغ عددهم 30 مشاركًا. ويبدأ الفصل بتحليل استجابات أفراد العينة تجاه محاور الدراسة الثلاثة، وهي التحول الرقمي، والأداء المؤسسي، والقدرة التنافسية، من خلال حساب المتوسطات الحسابية والانحرافات المعيارية والأوزان النسبية ومستويات الاستجابة وترتيب العبارات</w:t>
      </w:r>
      <w:r w:rsidRPr="00327BD1">
        <w:rPr>
          <w:rFonts w:ascii="Sakkal Majalla" w:hAnsi="Sakkal Majalla" w:cs="Sakkal Majalla"/>
          <w:sz w:val="32"/>
          <w:szCs w:val="32"/>
        </w:rPr>
        <w:t>.</w:t>
      </w:r>
    </w:p>
    <w:p w14:paraId="2A88FDA9" w14:textId="77777777" w:rsidR="00327BD1" w:rsidRPr="00327BD1" w:rsidRDefault="00327BD1" w:rsidP="00327BD1">
      <w:pPr>
        <w:spacing w:line="360" w:lineRule="auto"/>
        <w:jc w:val="mediumKashida"/>
        <w:rPr>
          <w:rFonts w:ascii="Sakkal Majalla" w:hAnsi="Sakkal Majalla" w:cs="Sakkal Majalla"/>
          <w:sz w:val="32"/>
          <w:szCs w:val="32"/>
        </w:rPr>
      </w:pPr>
      <w:r w:rsidRPr="00327BD1">
        <w:rPr>
          <w:rFonts w:ascii="Sakkal Majalla" w:hAnsi="Sakkal Majalla" w:cs="Sakkal Majalla"/>
          <w:sz w:val="32"/>
          <w:szCs w:val="32"/>
          <w:rtl/>
        </w:rPr>
        <w:t>كما يتناول الفصل اختبار العلاقات والأثر الإحصائي بين متغيرات الدراسة، والكشف عن الفروق في الاستجابات وفقًا لنوع المؤسسة والمسمى الوظيفي وسنوات الخبرة. وفي ضوء النتائج المستخلصة، يعرض الفصل النتائج العامة والتوصيات والمقترحات البحثية المستقبلية</w:t>
      </w:r>
      <w:r w:rsidRPr="00327BD1">
        <w:rPr>
          <w:rFonts w:ascii="Sakkal Majalla" w:hAnsi="Sakkal Majalla" w:cs="Sakkal Majalla"/>
          <w:sz w:val="32"/>
          <w:szCs w:val="32"/>
        </w:rPr>
        <w:t>.</w:t>
      </w:r>
    </w:p>
    <w:p w14:paraId="7CCF6A0E" w14:textId="77777777" w:rsidR="00327BD1" w:rsidRPr="00327BD1" w:rsidRDefault="00327BD1" w:rsidP="00E20D53">
      <w:pPr>
        <w:spacing w:line="360" w:lineRule="auto"/>
        <w:jc w:val="mediumKashida"/>
        <w:outlineLvl w:val="1"/>
        <w:rPr>
          <w:rFonts w:ascii="Sakkal Majalla" w:hAnsi="Sakkal Majalla" w:cs="Sakkal Majalla"/>
          <w:b/>
          <w:bCs/>
          <w:sz w:val="32"/>
          <w:szCs w:val="32"/>
        </w:rPr>
      </w:pPr>
      <w:bookmarkStart w:id="63" w:name="_Toc235197731"/>
      <w:r w:rsidRPr="00327BD1">
        <w:rPr>
          <w:rFonts w:ascii="Sakkal Majalla" w:hAnsi="Sakkal Majalla" w:cs="Sakkal Majalla"/>
          <w:b/>
          <w:bCs/>
          <w:sz w:val="32"/>
          <w:szCs w:val="32"/>
          <w:rtl/>
        </w:rPr>
        <w:t>تحليل البيانات</w:t>
      </w:r>
      <w:bookmarkEnd w:id="63"/>
    </w:p>
    <w:p w14:paraId="3C24A8ED" w14:textId="77777777" w:rsidR="00327BD1" w:rsidRPr="00327BD1" w:rsidRDefault="00327BD1" w:rsidP="00327BD1">
      <w:pPr>
        <w:spacing w:line="360" w:lineRule="auto"/>
        <w:jc w:val="mediumKashida"/>
        <w:rPr>
          <w:rFonts w:ascii="Sakkal Majalla" w:hAnsi="Sakkal Majalla" w:cs="Sakkal Majalla"/>
          <w:b/>
          <w:bCs/>
          <w:sz w:val="32"/>
          <w:szCs w:val="32"/>
        </w:rPr>
      </w:pPr>
      <w:r w:rsidRPr="00327BD1">
        <w:rPr>
          <w:rFonts w:ascii="Sakkal Majalla" w:hAnsi="Sakkal Majalla" w:cs="Sakkal Majalla"/>
          <w:b/>
          <w:bCs/>
          <w:sz w:val="32"/>
          <w:szCs w:val="32"/>
          <w:rtl/>
        </w:rPr>
        <w:t>أولًا: تحليل استجابات أفراد العينة نحو محور التحول الرقمي</w:t>
      </w:r>
    </w:p>
    <w:p w14:paraId="65716017" w14:textId="1D509FBB" w:rsidR="00327BD1" w:rsidRDefault="00327BD1" w:rsidP="00327BD1">
      <w:pPr>
        <w:spacing w:line="360" w:lineRule="auto"/>
        <w:jc w:val="mediumKashida"/>
        <w:rPr>
          <w:rFonts w:ascii="Sakkal Majalla" w:hAnsi="Sakkal Majalla" w:cs="Sakkal Majalla"/>
          <w:sz w:val="32"/>
          <w:szCs w:val="32"/>
          <w:rtl/>
        </w:rPr>
      </w:pPr>
      <w:r w:rsidRPr="00327BD1">
        <w:rPr>
          <w:rFonts w:ascii="Sakkal Majalla" w:hAnsi="Sakkal Majalla" w:cs="Sakkal Majalla"/>
          <w:sz w:val="32"/>
          <w:szCs w:val="32"/>
          <w:rtl/>
        </w:rPr>
        <w:t>تم تحليل استجابات أفراد عينة الدراسة تجاه محور التحول الرقمي من خلال حساب المتوسط الحسابي والانحراف المعياري والوزن النسبي والاتجاه العام ومستوى الاستجابة والرتبة لكل عبارة من عبارات المحور، كما هو موضح في الجدول رقم</w:t>
      </w:r>
      <w:r w:rsidRPr="00327BD1">
        <w:rPr>
          <w:rFonts w:ascii="Sakkal Majalla" w:hAnsi="Sakkal Majalla" w:cs="Sakkal Majalla"/>
          <w:sz w:val="32"/>
          <w:szCs w:val="32"/>
        </w:rPr>
        <w:t xml:space="preserve"> (1-4).</w:t>
      </w:r>
    </w:p>
    <w:p w14:paraId="390C7870" w14:textId="2E7540AC" w:rsidR="00327BD1" w:rsidRDefault="00327BD1" w:rsidP="00327BD1">
      <w:pPr>
        <w:spacing w:line="360" w:lineRule="auto"/>
        <w:jc w:val="mediumKashida"/>
        <w:rPr>
          <w:rFonts w:ascii="Sakkal Majalla" w:hAnsi="Sakkal Majalla" w:cs="Sakkal Majalla"/>
          <w:sz w:val="32"/>
          <w:szCs w:val="32"/>
          <w:rtl/>
        </w:rPr>
      </w:pPr>
    </w:p>
    <w:p w14:paraId="633ED41C" w14:textId="7C5C16E7" w:rsidR="00327BD1" w:rsidRDefault="00327BD1" w:rsidP="00327BD1">
      <w:pPr>
        <w:spacing w:line="360" w:lineRule="auto"/>
        <w:jc w:val="mediumKashida"/>
        <w:rPr>
          <w:rFonts w:ascii="Sakkal Majalla" w:hAnsi="Sakkal Majalla" w:cs="Sakkal Majalla"/>
          <w:sz w:val="32"/>
          <w:szCs w:val="32"/>
          <w:rtl/>
        </w:rPr>
      </w:pPr>
    </w:p>
    <w:p w14:paraId="73E788DC" w14:textId="77777777" w:rsidR="00327BD1" w:rsidRPr="00327BD1" w:rsidRDefault="00327BD1" w:rsidP="00327BD1">
      <w:pPr>
        <w:spacing w:line="360" w:lineRule="auto"/>
        <w:jc w:val="mediumKashida"/>
        <w:rPr>
          <w:rFonts w:ascii="Sakkal Majalla" w:hAnsi="Sakkal Majalla" w:cs="Sakkal Majalla"/>
          <w:sz w:val="32"/>
          <w:szCs w:val="32"/>
        </w:rPr>
      </w:pPr>
    </w:p>
    <w:p w14:paraId="498043F2" w14:textId="77777777" w:rsidR="00327BD1" w:rsidRPr="00327BD1" w:rsidRDefault="00327BD1" w:rsidP="00327BD1">
      <w:pPr>
        <w:spacing w:line="360" w:lineRule="auto"/>
        <w:jc w:val="mediumKashida"/>
        <w:rPr>
          <w:rFonts w:ascii="Sakkal Majalla" w:hAnsi="Sakkal Majalla" w:cs="Sakkal Majalla"/>
          <w:b/>
          <w:bCs/>
          <w:sz w:val="32"/>
          <w:szCs w:val="32"/>
        </w:rPr>
      </w:pPr>
      <w:r w:rsidRPr="00327BD1">
        <w:rPr>
          <w:rFonts w:ascii="Sakkal Majalla" w:hAnsi="Sakkal Majalla" w:cs="Sakkal Majalla"/>
          <w:b/>
          <w:bCs/>
          <w:sz w:val="32"/>
          <w:szCs w:val="32"/>
          <w:rtl/>
        </w:rPr>
        <w:lastRenderedPageBreak/>
        <w:t>جدول رقم</w:t>
      </w:r>
      <w:r w:rsidRPr="00327BD1">
        <w:rPr>
          <w:rFonts w:ascii="Sakkal Majalla" w:hAnsi="Sakkal Majalla" w:cs="Sakkal Majalla"/>
          <w:b/>
          <w:bCs/>
          <w:sz w:val="32"/>
          <w:szCs w:val="32"/>
        </w:rPr>
        <w:t xml:space="preserve"> (1-4)</w:t>
      </w:r>
    </w:p>
    <w:p w14:paraId="58BB82D7" w14:textId="77777777" w:rsidR="00327BD1" w:rsidRPr="00327BD1" w:rsidRDefault="00327BD1" w:rsidP="00327BD1">
      <w:pPr>
        <w:spacing w:line="360" w:lineRule="auto"/>
        <w:jc w:val="mediumKashida"/>
        <w:rPr>
          <w:rFonts w:ascii="Sakkal Majalla" w:hAnsi="Sakkal Majalla" w:cs="Sakkal Majalla"/>
          <w:b/>
          <w:bCs/>
          <w:sz w:val="32"/>
          <w:szCs w:val="32"/>
        </w:rPr>
      </w:pPr>
      <w:r w:rsidRPr="00327BD1">
        <w:rPr>
          <w:rFonts w:ascii="Sakkal Majalla" w:hAnsi="Sakkal Majalla" w:cs="Sakkal Majalla"/>
          <w:b/>
          <w:bCs/>
          <w:sz w:val="32"/>
          <w:szCs w:val="32"/>
          <w:rtl/>
        </w:rPr>
        <w:t>المتوسطات الحسابية والانحرافات المعيارية والأوزان النسبية لعبارات محور التحول الرقمي</w:t>
      </w:r>
    </w:p>
    <w:tbl>
      <w:tblPr>
        <w:tblStyle w:val="4"/>
        <w:tblW w:w="0" w:type="auto"/>
        <w:tblInd w:w="-545" w:type="dxa"/>
        <w:tblLook w:val="04A0" w:firstRow="1" w:lastRow="0" w:firstColumn="1" w:lastColumn="0" w:noHBand="0" w:noVBand="1"/>
      </w:tblPr>
      <w:tblGrid>
        <w:gridCol w:w="1260"/>
        <w:gridCol w:w="1080"/>
        <w:gridCol w:w="990"/>
        <w:gridCol w:w="1039"/>
        <w:gridCol w:w="1034"/>
        <w:gridCol w:w="1022"/>
        <w:gridCol w:w="2486"/>
        <w:gridCol w:w="456"/>
      </w:tblGrid>
      <w:tr w:rsidR="00DC5B82" w:rsidRPr="00DC5B82" w14:paraId="1446920B" w14:textId="77777777" w:rsidTr="00DC5B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hideMark/>
          </w:tcPr>
          <w:p w14:paraId="5FD3ADB5" w14:textId="77777777" w:rsidR="00327BD1" w:rsidRPr="00327BD1" w:rsidRDefault="00327BD1" w:rsidP="00327BD1">
            <w:pPr>
              <w:spacing w:after="160" w:line="360" w:lineRule="auto"/>
              <w:jc w:val="mediumKashida"/>
              <w:rPr>
                <w:rFonts w:ascii="Sakkal Majalla" w:hAnsi="Sakkal Majalla" w:cs="Sakkal Majalla"/>
                <w:sz w:val="24"/>
                <w:szCs w:val="24"/>
              </w:rPr>
            </w:pPr>
            <w:r w:rsidRPr="00327BD1">
              <w:rPr>
                <w:rFonts w:ascii="Sakkal Majalla" w:hAnsi="Sakkal Majalla" w:cs="Sakkal Majalla"/>
                <w:sz w:val="24"/>
                <w:szCs w:val="24"/>
                <w:rtl/>
              </w:rPr>
              <w:t>الرتبة</w:t>
            </w:r>
          </w:p>
        </w:tc>
        <w:tc>
          <w:tcPr>
            <w:tcW w:w="1080" w:type="dxa"/>
            <w:hideMark/>
          </w:tcPr>
          <w:p w14:paraId="56BBF38F" w14:textId="77777777" w:rsidR="00327BD1" w:rsidRPr="00327BD1" w:rsidRDefault="00327BD1" w:rsidP="00327BD1">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المستوى</w:t>
            </w:r>
          </w:p>
        </w:tc>
        <w:tc>
          <w:tcPr>
            <w:tcW w:w="990" w:type="dxa"/>
            <w:hideMark/>
          </w:tcPr>
          <w:p w14:paraId="037BA9FE" w14:textId="77777777" w:rsidR="00327BD1" w:rsidRPr="00327BD1" w:rsidRDefault="00327BD1" w:rsidP="00327BD1">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الوزن النسبي</w:t>
            </w:r>
          </w:p>
        </w:tc>
        <w:tc>
          <w:tcPr>
            <w:tcW w:w="1039" w:type="dxa"/>
            <w:hideMark/>
          </w:tcPr>
          <w:p w14:paraId="3A351E1C" w14:textId="77777777" w:rsidR="00327BD1" w:rsidRPr="00327BD1" w:rsidRDefault="00327BD1" w:rsidP="00327BD1">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النتيجة</w:t>
            </w:r>
          </w:p>
        </w:tc>
        <w:tc>
          <w:tcPr>
            <w:tcW w:w="0" w:type="auto"/>
            <w:hideMark/>
          </w:tcPr>
          <w:p w14:paraId="22D0F1CA" w14:textId="77777777" w:rsidR="00327BD1" w:rsidRPr="00327BD1" w:rsidRDefault="00327BD1" w:rsidP="00327BD1">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الانحراف المعياري</w:t>
            </w:r>
          </w:p>
        </w:tc>
        <w:tc>
          <w:tcPr>
            <w:tcW w:w="0" w:type="auto"/>
            <w:hideMark/>
          </w:tcPr>
          <w:p w14:paraId="44D88F26" w14:textId="77777777" w:rsidR="00327BD1" w:rsidRPr="00327BD1" w:rsidRDefault="00327BD1" w:rsidP="00327BD1">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المتوسط الحسابي</w:t>
            </w:r>
          </w:p>
        </w:tc>
        <w:tc>
          <w:tcPr>
            <w:tcW w:w="0" w:type="auto"/>
            <w:hideMark/>
          </w:tcPr>
          <w:p w14:paraId="42F88A8F" w14:textId="77777777" w:rsidR="00327BD1" w:rsidRPr="00327BD1" w:rsidRDefault="00327BD1" w:rsidP="00327BD1">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العبارة</w:t>
            </w:r>
          </w:p>
        </w:tc>
        <w:tc>
          <w:tcPr>
            <w:tcW w:w="0" w:type="auto"/>
            <w:hideMark/>
          </w:tcPr>
          <w:p w14:paraId="53E85D0D" w14:textId="77777777" w:rsidR="00327BD1" w:rsidRPr="00327BD1" w:rsidRDefault="00327BD1" w:rsidP="00327BD1">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م</w:t>
            </w:r>
          </w:p>
        </w:tc>
      </w:tr>
      <w:tr w:rsidR="00DC5B82" w:rsidRPr="00DC5B82" w14:paraId="0761D1F5" w14:textId="77777777" w:rsidTr="00DC5B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hideMark/>
          </w:tcPr>
          <w:p w14:paraId="725D6D0F" w14:textId="77777777" w:rsidR="00327BD1" w:rsidRPr="00327BD1" w:rsidRDefault="00327BD1" w:rsidP="00327BD1">
            <w:pPr>
              <w:spacing w:after="160" w:line="360" w:lineRule="auto"/>
              <w:jc w:val="mediumKashida"/>
              <w:rPr>
                <w:rFonts w:ascii="Sakkal Majalla" w:hAnsi="Sakkal Majalla" w:cs="Sakkal Majalla"/>
                <w:sz w:val="24"/>
                <w:szCs w:val="24"/>
              </w:rPr>
            </w:pPr>
            <w:r w:rsidRPr="00327BD1">
              <w:rPr>
                <w:rFonts w:ascii="Sakkal Majalla" w:hAnsi="Sakkal Majalla" w:cs="Sakkal Majalla"/>
                <w:sz w:val="24"/>
                <w:szCs w:val="24"/>
              </w:rPr>
              <w:t>1</w:t>
            </w:r>
          </w:p>
        </w:tc>
        <w:tc>
          <w:tcPr>
            <w:tcW w:w="1080" w:type="dxa"/>
            <w:hideMark/>
          </w:tcPr>
          <w:p w14:paraId="052DDA14"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متوسط</w:t>
            </w:r>
          </w:p>
        </w:tc>
        <w:tc>
          <w:tcPr>
            <w:tcW w:w="990" w:type="dxa"/>
            <w:hideMark/>
          </w:tcPr>
          <w:p w14:paraId="4B13EE08"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62.0%</w:t>
            </w:r>
          </w:p>
        </w:tc>
        <w:tc>
          <w:tcPr>
            <w:tcW w:w="1039" w:type="dxa"/>
            <w:hideMark/>
          </w:tcPr>
          <w:p w14:paraId="569F8EA8"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محايد</w:t>
            </w:r>
          </w:p>
        </w:tc>
        <w:tc>
          <w:tcPr>
            <w:tcW w:w="0" w:type="auto"/>
            <w:hideMark/>
          </w:tcPr>
          <w:p w14:paraId="4230B67F"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0.99</w:t>
            </w:r>
          </w:p>
        </w:tc>
        <w:tc>
          <w:tcPr>
            <w:tcW w:w="0" w:type="auto"/>
            <w:hideMark/>
          </w:tcPr>
          <w:p w14:paraId="61D5FC74"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3.10</w:t>
            </w:r>
          </w:p>
        </w:tc>
        <w:tc>
          <w:tcPr>
            <w:tcW w:w="0" w:type="auto"/>
            <w:hideMark/>
          </w:tcPr>
          <w:p w14:paraId="6942D191"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تمتلك المؤسسة استراتيجية واضحة للتحول الرقمي</w:t>
            </w:r>
          </w:p>
        </w:tc>
        <w:tc>
          <w:tcPr>
            <w:tcW w:w="0" w:type="auto"/>
            <w:hideMark/>
          </w:tcPr>
          <w:p w14:paraId="436EA94D"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1</w:t>
            </w:r>
          </w:p>
        </w:tc>
      </w:tr>
      <w:tr w:rsidR="00DC5B82" w:rsidRPr="00DC5B82" w14:paraId="7BC8543C" w14:textId="77777777" w:rsidTr="00DC5B82">
        <w:tc>
          <w:tcPr>
            <w:cnfStyle w:val="001000000000" w:firstRow="0" w:lastRow="0" w:firstColumn="1" w:lastColumn="0" w:oddVBand="0" w:evenVBand="0" w:oddHBand="0" w:evenHBand="0" w:firstRowFirstColumn="0" w:firstRowLastColumn="0" w:lastRowFirstColumn="0" w:lastRowLastColumn="0"/>
            <w:tcW w:w="1260" w:type="dxa"/>
            <w:hideMark/>
          </w:tcPr>
          <w:p w14:paraId="4EC05575" w14:textId="77777777" w:rsidR="00327BD1" w:rsidRPr="00327BD1" w:rsidRDefault="00327BD1" w:rsidP="00327BD1">
            <w:pPr>
              <w:spacing w:after="160" w:line="360" w:lineRule="auto"/>
              <w:jc w:val="mediumKashida"/>
              <w:rPr>
                <w:rFonts w:ascii="Sakkal Majalla" w:hAnsi="Sakkal Majalla" w:cs="Sakkal Majalla"/>
                <w:sz w:val="24"/>
                <w:szCs w:val="24"/>
              </w:rPr>
            </w:pPr>
            <w:r w:rsidRPr="00327BD1">
              <w:rPr>
                <w:rFonts w:ascii="Sakkal Majalla" w:hAnsi="Sakkal Majalla" w:cs="Sakkal Majalla"/>
                <w:sz w:val="24"/>
                <w:szCs w:val="24"/>
              </w:rPr>
              <w:t>4</w:t>
            </w:r>
          </w:p>
        </w:tc>
        <w:tc>
          <w:tcPr>
            <w:tcW w:w="1080" w:type="dxa"/>
            <w:hideMark/>
          </w:tcPr>
          <w:p w14:paraId="439B3ED9"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متوسط</w:t>
            </w:r>
          </w:p>
        </w:tc>
        <w:tc>
          <w:tcPr>
            <w:tcW w:w="990" w:type="dxa"/>
            <w:hideMark/>
          </w:tcPr>
          <w:p w14:paraId="35C6E067"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59.3%</w:t>
            </w:r>
          </w:p>
        </w:tc>
        <w:tc>
          <w:tcPr>
            <w:tcW w:w="1039" w:type="dxa"/>
            <w:hideMark/>
          </w:tcPr>
          <w:p w14:paraId="299B9388"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محايد</w:t>
            </w:r>
          </w:p>
        </w:tc>
        <w:tc>
          <w:tcPr>
            <w:tcW w:w="0" w:type="auto"/>
            <w:hideMark/>
          </w:tcPr>
          <w:p w14:paraId="50778027"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1.00</w:t>
            </w:r>
          </w:p>
        </w:tc>
        <w:tc>
          <w:tcPr>
            <w:tcW w:w="0" w:type="auto"/>
            <w:hideMark/>
          </w:tcPr>
          <w:p w14:paraId="137C3768"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2.97</w:t>
            </w:r>
          </w:p>
        </w:tc>
        <w:tc>
          <w:tcPr>
            <w:tcW w:w="0" w:type="auto"/>
            <w:hideMark/>
          </w:tcPr>
          <w:p w14:paraId="1F663F17"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تعتمد المؤسسة تقنيات حديثة، مثل الذكاء الاصطناعي والحوسبة السحابية، في عملياتها</w:t>
            </w:r>
          </w:p>
        </w:tc>
        <w:tc>
          <w:tcPr>
            <w:tcW w:w="0" w:type="auto"/>
            <w:hideMark/>
          </w:tcPr>
          <w:p w14:paraId="308F1293"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2</w:t>
            </w:r>
          </w:p>
        </w:tc>
      </w:tr>
      <w:tr w:rsidR="00DC5B82" w:rsidRPr="00DC5B82" w14:paraId="405DFFA1" w14:textId="77777777" w:rsidTr="00DC5B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hideMark/>
          </w:tcPr>
          <w:p w14:paraId="4F5482E6" w14:textId="77777777" w:rsidR="00327BD1" w:rsidRPr="00327BD1" w:rsidRDefault="00327BD1" w:rsidP="00327BD1">
            <w:pPr>
              <w:spacing w:after="160" w:line="360" w:lineRule="auto"/>
              <w:jc w:val="mediumKashida"/>
              <w:rPr>
                <w:rFonts w:ascii="Sakkal Majalla" w:hAnsi="Sakkal Majalla" w:cs="Sakkal Majalla"/>
                <w:sz w:val="24"/>
                <w:szCs w:val="24"/>
              </w:rPr>
            </w:pPr>
            <w:r w:rsidRPr="00327BD1">
              <w:rPr>
                <w:rFonts w:ascii="Sakkal Majalla" w:hAnsi="Sakkal Majalla" w:cs="Sakkal Majalla"/>
                <w:sz w:val="24"/>
                <w:szCs w:val="24"/>
              </w:rPr>
              <w:t>3</w:t>
            </w:r>
          </w:p>
        </w:tc>
        <w:tc>
          <w:tcPr>
            <w:tcW w:w="1080" w:type="dxa"/>
            <w:hideMark/>
          </w:tcPr>
          <w:p w14:paraId="782E8A31"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متوسط</w:t>
            </w:r>
          </w:p>
        </w:tc>
        <w:tc>
          <w:tcPr>
            <w:tcW w:w="990" w:type="dxa"/>
            <w:hideMark/>
          </w:tcPr>
          <w:p w14:paraId="2C78756F"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60.7%</w:t>
            </w:r>
          </w:p>
        </w:tc>
        <w:tc>
          <w:tcPr>
            <w:tcW w:w="1039" w:type="dxa"/>
            <w:hideMark/>
          </w:tcPr>
          <w:p w14:paraId="243DF213"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محايد</w:t>
            </w:r>
          </w:p>
        </w:tc>
        <w:tc>
          <w:tcPr>
            <w:tcW w:w="0" w:type="auto"/>
            <w:hideMark/>
          </w:tcPr>
          <w:p w14:paraId="777C9911"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1.21</w:t>
            </w:r>
          </w:p>
        </w:tc>
        <w:tc>
          <w:tcPr>
            <w:tcW w:w="0" w:type="auto"/>
            <w:hideMark/>
          </w:tcPr>
          <w:p w14:paraId="02091D09"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3.03</w:t>
            </w:r>
          </w:p>
        </w:tc>
        <w:tc>
          <w:tcPr>
            <w:tcW w:w="0" w:type="auto"/>
            <w:hideMark/>
          </w:tcPr>
          <w:p w14:paraId="32AB9F7D"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تدعم الإدارة العليا مبادرات التحول الرقمي وتخصص لها الموارد اللازمة</w:t>
            </w:r>
          </w:p>
        </w:tc>
        <w:tc>
          <w:tcPr>
            <w:tcW w:w="0" w:type="auto"/>
            <w:hideMark/>
          </w:tcPr>
          <w:p w14:paraId="7D12413F"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3</w:t>
            </w:r>
          </w:p>
        </w:tc>
      </w:tr>
      <w:tr w:rsidR="00DC5B82" w:rsidRPr="00DC5B82" w14:paraId="1C44FE7E" w14:textId="77777777" w:rsidTr="00DC5B82">
        <w:tc>
          <w:tcPr>
            <w:cnfStyle w:val="001000000000" w:firstRow="0" w:lastRow="0" w:firstColumn="1" w:lastColumn="0" w:oddVBand="0" w:evenVBand="0" w:oddHBand="0" w:evenHBand="0" w:firstRowFirstColumn="0" w:firstRowLastColumn="0" w:lastRowFirstColumn="0" w:lastRowLastColumn="0"/>
            <w:tcW w:w="1260" w:type="dxa"/>
            <w:hideMark/>
          </w:tcPr>
          <w:p w14:paraId="71249322" w14:textId="77777777" w:rsidR="00327BD1" w:rsidRPr="00327BD1" w:rsidRDefault="00327BD1" w:rsidP="00327BD1">
            <w:pPr>
              <w:spacing w:after="160" w:line="360" w:lineRule="auto"/>
              <w:jc w:val="mediumKashida"/>
              <w:rPr>
                <w:rFonts w:ascii="Sakkal Majalla" w:hAnsi="Sakkal Majalla" w:cs="Sakkal Majalla"/>
                <w:sz w:val="24"/>
                <w:szCs w:val="24"/>
              </w:rPr>
            </w:pPr>
            <w:r w:rsidRPr="00327BD1">
              <w:rPr>
                <w:rFonts w:ascii="Sakkal Majalla" w:hAnsi="Sakkal Majalla" w:cs="Sakkal Majalla"/>
                <w:sz w:val="24"/>
                <w:szCs w:val="24"/>
              </w:rPr>
              <w:t>5</w:t>
            </w:r>
          </w:p>
        </w:tc>
        <w:tc>
          <w:tcPr>
            <w:tcW w:w="1080" w:type="dxa"/>
            <w:hideMark/>
          </w:tcPr>
          <w:p w14:paraId="232D82C7"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متوسط</w:t>
            </w:r>
          </w:p>
        </w:tc>
        <w:tc>
          <w:tcPr>
            <w:tcW w:w="990" w:type="dxa"/>
            <w:hideMark/>
          </w:tcPr>
          <w:p w14:paraId="23FED6D9"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56.7%</w:t>
            </w:r>
          </w:p>
        </w:tc>
        <w:tc>
          <w:tcPr>
            <w:tcW w:w="1039" w:type="dxa"/>
            <w:hideMark/>
          </w:tcPr>
          <w:p w14:paraId="02851269"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محايد</w:t>
            </w:r>
          </w:p>
        </w:tc>
        <w:tc>
          <w:tcPr>
            <w:tcW w:w="0" w:type="auto"/>
            <w:hideMark/>
          </w:tcPr>
          <w:p w14:paraId="461FF5E0"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1.15</w:t>
            </w:r>
          </w:p>
        </w:tc>
        <w:tc>
          <w:tcPr>
            <w:tcW w:w="0" w:type="auto"/>
            <w:hideMark/>
          </w:tcPr>
          <w:p w14:paraId="532860E7"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2.83</w:t>
            </w:r>
          </w:p>
        </w:tc>
        <w:tc>
          <w:tcPr>
            <w:tcW w:w="0" w:type="auto"/>
            <w:hideMark/>
          </w:tcPr>
          <w:p w14:paraId="4F1A562F"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تقدم المؤسسة التدريب الكافي للموظفين على استخدام الأنظمة والأدوات الرقمية</w:t>
            </w:r>
          </w:p>
        </w:tc>
        <w:tc>
          <w:tcPr>
            <w:tcW w:w="0" w:type="auto"/>
            <w:hideMark/>
          </w:tcPr>
          <w:p w14:paraId="406921DD"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4</w:t>
            </w:r>
          </w:p>
        </w:tc>
      </w:tr>
      <w:tr w:rsidR="00DC5B82" w:rsidRPr="00DC5B82" w14:paraId="7007DCB9" w14:textId="77777777" w:rsidTr="00DC5B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hideMark/>
          </w:tcPr>
          <w:p w14:paraId="1DE3EE22" w14:textId="77777777" w:rsidR="00327BD1" w:rsidRPr="00327BD1" w:rsidRDefault="00327BD1" w:rsidP="00327BD1">
            <w:pPr>
              <w:spacing w:after="160" w:line="360" w:lineRule="auto"/>
              <w:jc w:val="mediumKashida"/>
              <w:rPr>
                <w:rFonts w:ascii="Sakkal Majalla" w:hAnsi="Sakkal Majalla" w:cs="Sakkal Majalla"/>
                <w:sz w:val="24"/>
                <w:szCs w:val="24"/>
              </w:rPr>
            </w:pPr>
            <w:r w:rsidRPr="00327BD1">
              <w:rPr>
                <w:rFonts w:ascii="Sakkal Majalla" w:hAnsi="Sakkal Majalla" w:cs="Sakkal Majalla"/>
                <w:sz w:val="24"/>
                <w:szCs w:val="24"/>
              </w:rPr>
              <w:t>2</w:t>
            </w:r>
          </w:p>
        </w:tc>
        <w:tc>
          <w:tcPr>
            <w:tcW w:w="1080" w:type="dxa"/>
            <w:hideMark/>
          </w:tcPr>
          <w:p w14:paraId="4C335755"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متوسط</w:t>
            </w:r>
          </w:p>
        </w:tc>
        <w:tc>
          <w:tcPr>
            <w:tcW w:w="990" w:type="dxa"/>
            <w:hideMark/>
          </w:tcPr>
          <w:p w14:paraId="68AA2E92"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61.3%</w:t>
            </w:r>
          </w:p>
        </w:tc>
        <w:tc>
          <w:tcPr>
            <w:tcW w:w="1039" w:type="dxa"/>
            <w:hideMark/>
          </w:tcPr>
          <w:p w14:paraId="63C976F2"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محايد</w:t>
            </w:r>
          </w:p>
        </w:tc>
        <w:tc>
          <w:tcPr>
            <w:tcW w:w="0" w:type="auto"/>
            <w:hideMark/>
          </w:tcPr>
          <w:p w14:paraId="42E50EEF"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1.28</w:t>
            </w:r>
          </w:p>
        </w:tc>
        <w:tc>
          <w:tcPr>
            <w:tcW w:w="0" w:type="auto"/>
            <w:hideMark/>
          </w:tcPr>
          <w:p w14:paraId="687ACBAD"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3.07</w:t>
            </w:r>
          </w:p>
        </w:tc>
        <w:tc>
          <w:tcPr>
            <w:tcW w:w="0" w:type="auto"/>
            <w:hideMark/>
          </w:tcPr>
          <w:p w14:paraId="49E4986B"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توجد في المؤسسة أنظمة رقمية متكاملة لإدارة البيانات ودعم اتخاذ القرارات</w:t>
            </w:r>
          </w:p>
        </w:tc>
        <w:tc>
          <w:tcPr>
            <w:tcW w:w="0" w:type="auto"/>
            <w:hideMark/>
          </w:tcPr>
          <w:p w14:paraId="61B82247" w14:textId="77777777" w:rsidR="00327BD1" w:rsidRPr="00327BD1" w:rsidRDefault="00327BD1" w:rsidP="00327BD1">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5</w:t>
            </w:r>
          </w:p>
        </w:tc>
      </w:tr>
      <w:tr w:rsidR="00DC5B82" w:rsidRPr="00DC5B82" w14:paraId="796D7C02" w14:textId="77777777" w:rsidTr="00DC5B82">
        <w:tc>
          <w:tcPr>
            <w:cnfStyle w:val="001000000000" w:firstRow="0" w:lastRow="0" w:firstColumn="1" w:lastColumn="0" w:oddVBand="0" w:evenVBand="0" w:oddHBand="0" w:evenHBand="0" w:firstRowFirstColumn="0" w:firstRowLastColumn="0" w:lastRowFirstColumn="0" w:lastRowLastColumn="0"/>
            <w:tcW w:w="1260" w:type="dxa"/>
            <w:hideMark/>
          </w:tcPr>
          <w:p w14:paraId="78ABAABA" w14:textId="77777777" w:rsidR="00327BD1" w:rsidRPr="00327BD1" w:rsidRDefault="00327BD1" w:rsidP="00327BD1">
            <w:pPr>
              <w:spacing w:after="160" w:line="360" w:lineRule="auto"/>
              <w:jc w:val="mediumKashida"/>
              <w:rPr>
                <w:rFonts w:ascii="Sakkal Majalla" w:hAnsi="Sakkal Majalla" w:cs="Sakkal Majalla"/>
                <w:sz w:val="24"/>
                <w:szCs w:val="24"/>
              </w:rPr>
            </w:pPr>
            <w:r w:rsidRPr="00327BD1">
              <w:rPr>
                <w:rFonts w:ascii="Sakkal Majalla" w:hAnsi="Sakkal Majalla" w:cs="Sakkal Majalla"/>
                <w:sz w:val="24"/>
                <w:szCs w:val="24"/>
              </w:rPr>
              <w:t>—</w:t>
            </w:r>
          </w:p>
        </w:tc>
        <w:tc>
          <w:tcPr>
            <w:tcW w:w="1080" w:type="dxa"/>
            <w:hideMark/>
          </w:tcPr>
          <w:p w14:paraId="6CC195C8"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متوسط</w:t>
            </w:r>
          </w:p>
        </w:tc>
        <w:tc>
          <w:tcPr>
            <w:tcW w:w="990" w:type="dxa"/>
            <w:hideMark/>
          </w:tcPr>
          <w:p w14:paraId="599C0F5E"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60.1%</w:t>
            </w:r>
          </w:p>
        </w:tc>
        <w:tc>
          <w:tcPr>
            <w:tcW w:w="1039" w:type="dxa"/>
            <w:hideMark/>
          </w:tcPr>
          <w:p w14:paraId="530670C6"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محايد</w:t>
            </w:r>
          </w:p>
        </w:tc>
        <w:tc>
          <w:tcPr>
            <w:tcW w:w="0" w:type="auto"/>
            <w:hideMark/>
          </w:tcPr>
          <w:p w14:paraId="39213DC9"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0.89</w:t>
            </w:r>
          </w:p>
        </w:tc>
        <w:tc>
          <w:tcPr>
            <w:tcW w:w="0" w:type="auto"/>
            <w:hideMark/>
          </w:tcPr>
          <w:p w14:paraId="4B4C2A66"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3.01</w:t>
            </w:r>
          </w:p>
        </w:tc>
        <w:tc>
          <w:tcPr>
            <w:tcW w:w="0" w:type="auto"/>
            <w:hideMark/>
          </w:tcPr>
          <w:p w14:paraId="440377DA"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tl/>
              </w:rPr>
              <w:t>الدرجة الكلية لمحور التحول الرقمي</w:t>
            </w:r>
          </w:p>
        </w:tc>
        <w:tc>
          <w:tcPr>
            <w:tcW w:w="0" w:type="auto"/>
            <w:hideMark/>
          </w:tcPr>
          <w:p w14:paraId="5419B625" w14:textId="77777777" w:rsidR="00327BD1" w:rsidRPr="00327BD1" w:rsidRDefault="00327BD1" w:rsidP="00327BD1">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7BD1">
              <w:rPr>
                <w:rFonts w:ascii="Sakkal Majalla" w:hAnsi="Sakkal Majalla" w:cs="Sakkal Majalla"/>
                <w:sz w:val="24"/>
                <w:szCs w:val="24"/>
              </w:rPr>
              <w:t>—</w:t>
            </w:r>
          </w:p>
        </w:tc>
      </w:tr>
    </w:tbl>
    <w:p w14:paraId="76310774" w14:textId="083F5EDF" w:rsidR="00487C60" w:rsidRPr="00327BD1" w:rsidRDefault="00487C60" w:rsidP="00B265A8">
      <w:pPr>
        <w:spacing w:line="360" w:lineRule="auto"/>
        <w:jc w:val="mediumKashida"/>
        <w:rPr>
          <w:rFonts w:ascii="Sakkal Majalla" w:hAnsi="Sakkal Majalla" w:cs="Sakkal Majalla"/>
          <w:sz w:val="32"/>
          <w:szCs w:val="32"/>
          <w:rtl/>
        </w:rPr>
      </w:pPr>
    </w:p>
    <w:p w14:paraId="150A0EA5"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b/>
          <w:bCs/>
          <w:sz w:val="32"/>
          <w:szCs w:val="32"/>
          <w:rtl/>
        </w:rPr>
        <w:lastRenderedPageBreak/>
        <w:t>ملاحظة</w:t>
      </w:r>
      <w:r w:rsidRPr="00DC5B82">
        <w:rPr>
          <w:rFonts w:ascii="Sakkal Majalla" w:hAnsi="Sakkal Majalla" w:cs="Sakkal Majalla"/>
          <w:b/>
          <w:bCs/>
          <w:sz w:val="32"/>
          <w:szCs w:val="32"/>
        </w:rPr>
        <w:t>:</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بلغ عدد الاستجابات الصحيحة للعبارة رقم (3) عدد 29 استجابة، بينما بلغ عدد الاستجابات لبقية العبارات 30 استجابة</w:t>
      </w:r>
      <w:r w:rsidRPr="00DC5B82">
        <w:rPr>
          <w:rFonts w:ascii="Sakkal Majalla" w:hAnsi="Sakkal Majalla" w:cs="Sakkal Majalla"/>
          <w:sz w:val="32"/>
          <w:szCs w:val="32"/>
        </w:rPr>
        <w:t>.</w:t>
      </w:r>
    </w:p>
    <w:p w14:paraId="3DE09D6B"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يتضح من الجدول رقم (1-4) أن المتوسط العام لمحور التحول الرقمي بلغ </w:t>
      </w:r>
      <w:r w:rsidRPr="00DC5B82">
        <w:rPr>
          <w:rFonts w:ascii="Sakkal Majalla" w:hAnsi="Sakkal Majalla" w:cs="Sakkal Majalla"/>
          <w:b/>
          <w:bCs/>
          <w:sz w:val="32"/>
          <w:szCs w:val="32"/>
        </w:rPr>
        <w:t>3.01</w:t>
      </w:r>
      <w:r w:rsidRPr="00DC5B82">
        <w:rPr>
          <w:rFonts w:ascii="Sakkal Majalla" w:hAnsi="Sakkal Majalla" w:cs="Sakkal Majalla"/>
          <w:sz w:val="32"/>
          <w:szCs w:val="32"/>
          <w:rtl/>
        </w:rPr>
        <w:t xml:space="preserve">، بانحراف معياري قدره </w:t>
      </w:r>
      <w:r w:rsidRPr="00DC5B82">
        <w:rPr>
          <w:rFonts w:ascii="Sakkal Majalla" w:hAnsi="Sakkal Majalla" w:cs="Sakkal Majalla"/>
          <w:b/>
          <w:bCs/>
          <w:sz w:val="32"/>
          <w:szCs w:val="32"/>
        </w:rPr>
        <w:t>0.89</w:t>
      </w:r>
      <w:r w:rsidRPr="00DC5B82">
        <w:rPr>
          <w:rFonts w:ascii="Sakkal Majalla" w:hAnsi="Sakkal Majalla" w:cs="Sakkal Majalla"/>
          <w:sz w:val="32"/>
          <w:szCs w:val="32"/>
          <w:rtl/>
        </w:rPr>
        <w:t xml:space="preserve">، ووزن نسبي بلغ </w:t>
      </w:r>
      <w:r w:rsidRPr="00DC5B82">
        <w:rPr>
          <w:rFonts w:ascii="Sakkal Majalla" w:hAnsi="Sakkal Majalla" w:cs="Sakkal Majalla"/>
          <w:b/>
          <w:bCs/>
          <w:sz w:val="32"/>
          <w:szCs w:val="32"/>
        </w:rPr>
        <w:t>60.1%</w:t>
      </w:r>
      <w:r w:rsidRPr="00DC5B82">
        <w:rPr>
          <w:rFonts w:ascii="Sakkal Majalla" w:hAnsi="Sakkal Majalla" w:cs="Sakkal Majalla"/>
          <w:sz w:val="32"/>
          <w:szCs w:val="32"/>
          <w:rtl/>
        </w:rPr>
        <w:t xml:space="preserve">، وهو ما يشير إلى أن مستوى تطبيق التحول الرقمي في المؤسسات محل الدراسة جاء بدرجة </w:t>
      </w:r>
      <w:r w:rsidRPr="00DC5B82">
        <w:rPr>
          <w:rFonts w:ascii="Sakkal Majalla" w:hAnsi="Sakkal Majalla" w:cs="Sakkal Majalla"/>
          <w:b/>
          <w:bCs/>
          <w:sz w:val="32"/>
          <w:szCs w:val="32"/>
          <w:rtl/>
        </w:rPr>
        <w:t>متوسطة</w:t>
      </w:r>
      <w:r w:rsidRPr="00DC5B82">
        <w:rPr>
          <w:rFonts w:ascii="Sakkal Majalla" w:hAnsi="Sakkal Majalla" w:cs="Sakkal Majalla"/>
          <w:sz w:val="32"/>
          <w:szCs w:val="32"/>
          <w:rtl/>
        </w:rPr>
        <w:t>، وأن الاتجاه العام لاستجابات أفراد العينة كان محايدًا</w:t>
      </w:r>
      <w:r w:rsidRPr="00DC5B82">
        <w:rPr>
          <w:rFonts w:ascii="Sakkal Majalla" w:hAnsi="Sakkal Majalla" w:cs="Sakkal Majalla"/>
          <w:sz w:val="32"/>
          <w:szCs w:val="32"/>
        </w:rPr>
        <w:t>.</w:t>
      </w:r>
    </w:p>
    <w:p w14:paraId="6D03E4AA"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وتراوحت المتوسطات الحسابية لعبارات المحور بين </w:t>
      </w:r>
      <w:r w:rsidRPr="00DC5B82">
        <w:rPr>
          <w:rFonts w:ascii="Sakkal Majalla" w:hAnsi="Sakkal Majalla" w:cs="Sakkal Majalla"/>
          <w:b/>
          <w:bCs/>
          <w:sz w:val="32"/>
          <w:szCs w:val="32"/>
        </w:rPr>
        <w:t xml:space="preserve">2.83 </w:t>
      </w:r>
      <w:r w:rsidRPr="00DC5B82">
        <w:rPr>
          <w:rFonts w:ascii="Sakkal Majalla" w:hAnsi="Sakkal Majalla" w:cs="Sakkal Majalla"/>
          <w:b/>
          <w:bCs/>
          <w:sz w:val="32"/>
          <w:szCs w:val="32"/>
          <w:rtl/>
        </w:rPr>
        <w:t>و3.10</w:t>
      </w:r>
      <w:r w:rsidRPr="00DC5B82">
        <w:rPr>
          <w:rFonts w:ascii="Sakkal Majalla" w:hAnsi="Sakkal Majalla" w:cs="Sakkal Majalla"/>
          <w:sz w:val="32"/>
          <w:szCs w:val="32"/>
          <w:rtl/>
        </w:rPr>
        <w:t xml:space="preserve">، بينما تراوحت الانحرافات المعيارية بين </w:t>
      </w:r>
      <w:r w:rsidRPr="00DC5B82">
        <w:rPr>
          <w:rFonts w:ascii="Sakkal Majalla" w:hAnsi="Sakkal Majalla" w:cs="Sakkal Majalla"/>
          <w:b/>
          <w:bCs/>
          <w:sz w:val="32"/>
          <w:szCs w:val="32"/>
        </w:rPr>
        <w:t xml:space="preserve">0.99 </w:t>
      </w:r>
      <w:r w:rsidRPr="00DC5B82">
        <w:rPr>
          <w:rFonts w:ascii="Sakkal Majalla" w:hAnsi="Sakkal Majalla" w:cs="Sakkal Majalla"/>
          <w:b/>
          <w:bCs/>
          <w:sz w:val="32"/>
          <w:szCs w:val="32"/>
          <w:rtl/>
        </w:rPr>
        <w:t>و1.28</w:t>
      </w:r>
      <w:r w:rsidRPr="00DC5B82">
        <w:rPr>
          <w:rFonts w:ascii="Sakkal Majalla" w:hAnsi="Sakkal Majalla" w:cs="Sakkal Majalla"/>
          <w:sz w:val="32"/>
          <w:szCs w:val="32"/>
          <w:rtl/>
        </w:rPr>
        <w:t>، مما يدل على وجود تشتت متوسط في استجابات المشاركين، واختلاف نسبي في تقييمهم لممارسات التحول الرقمي داخل المؤسسات</w:t>
      </w:r>
      <w:r w:rsidRPr="00DC5B82">
        <w:rPr>
          <w:rFonts w:ascii="Sakkal Majalla" w:hAnsi="Sakkal Majalla" w:cs="Sakkal Majalla"/>
          <w:sz w:val="32"/>
          <w:szCs w:val="32"/>
        </w:rPr>
        <w:t>.</w:t>
      </w:r>
    </w:p>
    <w:p w14:paraId="496842F2"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وجاءت العبارة رقم (1)، التي تنص على أن «تمتلك المؤسسة استراتيجية واضحة للتحول الرقمي»، في المرتبة الأولى بمتوسط حسابي بلغ </w:t>
      </w:r>
      <w:r w:rsidRPr="00DC5B82">
        <w:rPr>
          <w:rFonts w:ascii="Sakkal Majalla" w:hAnsi="Sakkal Majalla" w:cs="Sakkal Majalla"/>
          <w:b/>
          <w:bCs/>
          <w:sz w:val="32"/>
          <w:szCs w:val="32"/>
        </w:rPr>
        <w:t>3.10</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 xml:space="preserve">ووزن نسبي قدره </w:t>
      </w:r>
      <w:r w:rsidRPr="00DC5B82">
        <w:rPr>
          <w:rFonts w:ascii="Sakkal Majalla" w:hAnsi="Sakkal Majalla" w:cs="Sakkal Majalla"/>
          <w:b/>
          <w:bCs/>
          <w:sz w:val="32"/>
          <w:szCs w:val="32"/>
        </w:rPr>
        <w:t>62.0%</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وعلى الرغم من حصولها على أعلى متوسط داخل المحور، فإن مستواها ظل متوسطًا، مما يشير إلى أن وضوح الاستراتيجية الرقمية لا يزال غير متحقق بصورة كاملة من وجهة نظر أفراد العينة</w:t>
      </w:r>
      <w:r w:rsidRPr="00DC5B82">
        <w:rPr>
          <w:rFonts w:ascii="Sakkal Majalla" w:hAnsi="Sakkal Majalla" w:cs="Sakkal Majalla"/>
          <w:sz w:val="32"/>
          <w:szCs w:val="32"/>
        </w:rPr>
        <w:t>.</w:t>
      </w:r>
    </w:p>
    <w:p w14:paraId="3FDD1B0D"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وجاءت العبارة رقم (5)، المتعلقة بوجود أنظمة رقمية متكاملة لإدارة البيانات ودعم اتخاذ القرارات، في المرتبة الثانية بمتوسط بلغ </w:t>
      </w:r>
      <w:r w:rsidRPr="00DC5B82">
        <w:rPr>
          <w:rFonts w:ascii="Sakkal Majalla" w:hAnsi="Sakkal Majalla" w:cs="Sakkal Majalla"/>
          <w:b/>
          <w:bCs/>
          <w:sz w:val="32"/>
          <w:szCs w:val="32"/>
        </w:rPr>
        <w:t>3.07</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 xml:space="preserve">كما جاءت العبارة المتعلقة بدعم الإدارة العليا للمبادرات الرقمية في المرتبة الثالثة بمتوسط بلغ </w:t>
      </w:r>
      <w:r w:rsidRPr="00DC5B82">
        <w:rPr>
          <w:rFonts w:ascii="Sakkal Majalla" w:hAnsi="Sakkal Majalla" w:cs="Sakkal Majalla"/>
          <w:b/>
          <w:bCs/>
          <w:sz w:val="32"/>
          <w:szCs w:val="32"/>
        </w:rPr>
        <w:t>3.03</w:t>
      </w:r>
      <w:r w:rsidRPr="00DC5B82">
        <w:rPr>
          <w:rFonts w:ascii="Sakkal Majalla" w:hAnsi="Sakkal Majalla" w:cs="Sakkal Majalla"/>
          <w:sz w:val="32"/>
          <w:szCs w:val="32"/>
        </w:rPr>
        <w:t>.</w:t>
      </w:r>
    </w:p>
    <w:p w14:paraId="20639319"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في المقابل، جاءت العبارة رقم (4)، المتعلقة بتقديم التدريب الكافي للموظفين على استخدام الأنظمة والأدوات الرقمية، في المرتبة الأخيرة بمتوسط بلغ </w:t>
      </w:r>
      <w:r w:rsidRPr="00DC5B82">
        <w:rPr>
          <w:rFonts w:ascii="Sakkal Majalla" w:hAnsi="Sakkal Majalla" w:cs="Sakkal Majalla"/>
          <w:b/>
          <w:bCs/>
          <w:sz w:val="32"/>
          <w:szCs w:val="32"/>
        </w:rPr>
        <w:t>2.83</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 xml:space="preserve">ووزن نسبي بلغ </w:t>
      </w:r>
      <w:r w:rsidRPr="00DC5B82">
        <w:rPr>
          <w:rFonts w:ascii="Sakkal Majalla" w:hAnsi="Sakkal Majalla" w:cs="Sakkal Majalla"/>
          <w:b/>
          <w:bCs/>
          <w:sz w:val="32"/>
          <w:szCs w:val="32"/>
        </w:rPr>
        <w:t>56.7%</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 xml:space="preserve">وتشير هذه النتيجة إلى أن تدريب العاملين يمثل الجانب الأضعف نسبيًا في ممارسات التحول </w:t>
      </w:r>
      <w:r w:rsidRPr="00DC5B82">
        <w:rPr>
          <w:rFonts w:ascii="Sakkal Majalla" w:hAnsi="Sakkal Majalla" w:cs="Sakkal Majalla"/>
          <w:sz w:val="32"/>
          <w:szCs w:val="32"/>
          <w:rtl/>
        </w:rPr>
        <w:lastRenderedPageBreak/>
        <w:t>الرقمي داخل المؤسسات محل الدراسة، وهو ما يستدعي زيادة الاهتمام بتنمية المهارات الرقمية للموظفين</w:t>
      </w:r>
      <w:r w:rsidRPr="00DC5B82">
        <w:rPr>
          <w:rFonts w:ascii="Sakkal Majalla" w:hAnsi="Sakkal Majalla" w:cs="Sakkal Majalla"/>
          <w:sz w:val="32"/>
          <w:szCs w:val="32"/>
        </w:rPr>
        <w:t>.</w:t>
      </w:r>
    </w:p>
    <w:p w14:paraId="270EE39A"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وبصفة عامة، توضح النتائج أن المؤسسات محل الدراسة قطعت خطوات نحو التحول الرقمي، إلا أن هذا التحول لا يزال في مستوى متوسط ويحتاج إلى مزيد من التطوير، خاصة في مجال تدريب الموظفين وتبني التقنيات الحديثة وتحقيق التكامل بين الأنظمة الرقمية</w:t>
      </w:r>
      <w:r w:rsidRPr="00DC5B82">
        <w:rPr>
          <w:rFonts w:ascii="Sakkal Majalla" w:hAnsi="Sakkal Majalla" w:cs="Sakkal Majalla"/>
          <w:sz w:val="32"/>
          <w:szCs w:val="32"/>
        </w:rPr>
        <w:t>.</w:t>
      </w:r>
    </w:p>
    <w:p w14:paraId="35EF0304" w14:textId="77777777" w:rsidR="00DC5B82" w:rsidRPr="00DC5B82" w:rsidRDefault="00DC5B82" w:rsidP="00E20D53">
      <w:pPr>
        <w:spacing w:line="360" w:lineRule="auto"/>
        <w:jc w:val="mediumKashida"/>
        <w:outlineLvl w:val="1"/>
        <w:rPr>
          <w:rFonts w:ascii="Sakkal Majalla" w:hAnsi="Sakkal Majalla" w:cs="Sakkal Majalla"/>
          <w:b/>
          <w:bCs/>
          <w:sz w:val="32"/>
          <w:szCs w:val="32"/>
        </w:rPr>
      </w:pPr>
      <w:bookmarkStart w:id="64" w:name="_Toc235197732"/>
      <w:r w:rsidRPr="00DC5B82">
        <w:rPr>
          <w:rFonts w:ascii="Sakkal Majalla" w:hAnsi="Sakkal Majalla" w:cs="Sakkal Majalla"/>
          <w:b/>
          <w:bCs/>
          <w:sz w:val="32"/>
          <w:szCs w:val="32"/>
          <w:rtl/>
        </w:rPr>
        <w:t>ثانيًا: تحليل استجابات أفراد العينة نحو محور الأداء المؤسسي</w:t>
      </w:r>
      <w:bookmarkEnd w:id="64"/>
    </w:p>
    <w:p w14:paraId="2D538A12"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تم تحليل محور الأداء المؤسسي باستخدام المتوسطات الحسابية والانحرافات المعيارية والأوزان النسبية ومستويات الاستجابة والرتب، كما هو موضح في الجدول رقم</w:t>
      </w:r>
      <w:r w:rsidRPr="00DC5B82">
        <w:rPr>
          <w:rFonts w:ascii="Sakkal Majalla" w:hAnsi="Sakkal Majalla" w:cs="Sakkal Majalla"/>
          <w:sz w:val="32"/>
          <w:szCs w:val="32"/>
        </w:rPr>
        <w:t xml:space="preserve"> (2-4).</w:t>
      </w:r>
    </w:p>
    <w:p w14:paraId="78E4914E" w14:textId="7BBCA208" w:rsidR="00DC5B82" w:rsidRPr="00DC5B82" w:rsidRDefault="00DC5B82" w:rsidP="00DC5B82">
      <w:pPr>
        <w:spacing w:line="360" w:lineRule="auto"/>
        <w:jc w:val="mediumKashida"/>
        <w:rPr>
          <w:rFonts w:ascii="Sakkal Majalla" w:hAnsi="Sakkal Majalla" w:cs="Sakkal Majalla"/>
          <w:b/>
          <w:bCs/>
          <w:sz w:val="32"/>
          <w:szCs w:val="32"/>
        </w:rPr>
      </w:pPr>
      <w:r w:rsidRPr="00DC5B82">
        <w:rPr>
          <w:rFonts w:ascii="Sakkal Majalla" w:hAnsi="Sakkal Majalla" w:cs="Sakkal Majalla"/>
          <w:b/>
          <w:bCs/>
          <w:sz w:val="32"/>
          <w:szCs w:val="32"/>
          <w:rtl/>
        </w:rPr>
        <w:t>جدول رقم</w:t>
      </w:r>
      <w:r w:rsidRPr="00DC5B82">
        <w:rPr>
          <w:rFonts w:ascii="Sakkal Majalla" w:hAnsi="Sakkal Majalla" w:cs="Sakkal Majalla"/>
          <w:b/>
          <w:bCs/>
          <w:sz w:val="32"/>
          <w:szCs w:val="32"/>
        </w:rPr>
        <w:t xml:space="preserve"> (2-4)</w:t>
      </w:r>
    </w:p>
    <w:p w14:paraId="73A74316" w14:textId="77777777" w:rsidR="00DC5B82" w:rsidRPr="00DC5B82" w:rsidRDefault="00DC5B82" w:rsidP="00DC5B82">
      <w:pPr>
        <w:spacing w:line="360" w:lineRule="auto"/>
        <w:jc w:val="mediumKashida"/>
        <w:rPr>
          <w:rFonts w:ascii="Sakkal Majalla" w:hAnsi="Sakkal Majalla" w:cs="Sakkal Majalla"/>
          <w:b/>
          <w:bCs/>
          <w:sz w:val="32"/>
          <w:szCs w:val="32"/>
        </w:rPr>
      </w:pPr>
      <w:r w:rsidRPr="00DC5B82">
        <w:rPr>
          <w:rFonts w:ascii="Sakkal Majalla" w:hAnsi="Sakkal Majalla" w:cs="Sakkal Majalla"/>
          <w:b/>
          <w:bCs/>
          <w:sz w:val="32"/>
          <w:szCs w:val="32"/>
          <w:rtl/>
        </w:rPr>
        <w:t>المتوسطات الحسابية والانحرافات المعيارية والأوزان النسبية لعبارات محور الأداء المؤسسي</w:t>
      </w:r>
    </w:p>
    <w:tbl>
      <w:tblPr>
        <w:tblStyle w:val="4"/>
        <w:tblW w:w="0" w:type="auto"/>
        <w:tblInd w:w="-545" w:type="dxa"/>
        <w:tblLook w:val="04A0" w:firstRow="1" w:lastRow="0" w:firstColumn="1" w:lastColumn="0" w:noHBand="0" w:noVBand="1"/>
      </w:tblPr>
      <w:tblGrid>
        <w:gridCol w:w="990"/>
        <w:gridCol w:w="990"/>
        <w:gridCol w:w="900"/>
        <w:gridCol w:w="1008"/>
        <w:gridCol w:w="1186"/>
        <w:gridCol w:w="1174"/>
        <w:gridCol w:w="2623"/>
        <w:gridCol w:w="496"/>
      </w:tblGrid>
      <w:tr w:rsidR="00DC5B82" w:rsidRPr="00DC5B82" w14:paraId="7EA0B7AA" w14:textId="77777777" w:rsidTr="00DC5B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 w:type="dxa"/>
            <w:hideMark/>
          </w:tcPr>
          <w:p w14:paraId="2525D312" w14:textId="77777777" w:rsidR="00DC5B82" w:rsidRPr="00DC5B82" w:rsidRDefault="00DC5B82" w:rsidP="00DC5B82">
            <w:pPr>
              <w:spacing w:after="160" w:line="360" w:lineRule="auto"/>
              <w:jc w:val="mediumKashida"/>
              <w:rPr>
                <w:rFonts w:ascii="Sakkal Majalla" w:hAnsi="Sakkal Majalla" w:cs="Sakkal Majalla"/>
                <w:sz w:val="28"/>
                <w:szCs w:val="28"/>
              </w:rPr>
            </w:pPr>
            <w:r w:rsidRPr="00DC5B82">
              <w:rPr>
                <w:rFonts w:ascii="Sakkal Majalla" w:hAnsi="Sakkal Majalla" w:cs="Sakkal Majalla"/>
                <w:sz w:val="28"/>
                <w:szCs w:val="28"/>
                <w:rtl/>
              </w:rPr>
              <w:t>الرتبة</w:t>
            </w:r>
          </w:p>
        </w:tc>
        <w:tc>
          <w:tcPr>
            <w:tcW w:w="990" w:type="dxa"/>
            <w:hideMark/>
          </w:tcPr>
          <w:p w14:paraId="371F2E35"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المستوى</w:t>
            </w:r>
          </w:p>
        </w:tc>
        <w:tc>
          <w:tcPr>
            <w:tcW w:w="900" w:type="dxa"/>
            <w:hideMark/>
          </w:tcPr>
          <w:p w14:paraId="423C8AD5"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الوزن النسبي</w:t>
            </w:r>
          </w:p>
        </w:tc>
        <w:tc>
          <w:tcPr>
            <w:tcW w:w="1008" w:type="dxa"/>
            <w:hideMark/>
          </w:tcPr>
          <w:p w14:paraId="27A6F694"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النتيجة</w:t>
            </w:r>
          </w:p>
        </w:tc>
        <w:tc>
          <w:tcPr>
            <w:tcW w:w="0" w:type="auto"/>
            <w:hideMark/>
          </w:tcPr>
          <w:p w14:paraId="4B4E6681"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الانحراف المعياري</w:t>
            </w:r>
          </w:p>
        </w:tc>
        <w:tc>
          <w:tcPr>
            <w:tcW w:w="0" w:type="auto"/>
            <w:hideMark/>
          </w:tcPr>
          <w:p w14:paraId="19BF3B6E"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المتوسط الحسابي</w:t>
            </w:r>
          </w:p>
        </w:tc>
        <w:tc>
          <w:tcPr>
            <w:tcW w:w="0" w:type="auto"/>
            <w:hideMark/>
          </w:tcPr>
          <w:p w14:paraId="5857B943"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العبارة</w:t>
            </w:r>
          </w:p>
        </w:tc>
        <w:tc>
          <w:tcPr>
            <w:tcW w:w="0" w:type="auto"/>
            <w:hideMark/>
          </w:tcPr>
          <w:p w14:paraId="386B1210"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w:t>
            </w:r>
          </w:p>
        </w:tc>
      </w:tr>
      <w:tr w:rsidR="00DC5B82" w:rsidRPr="00DC5B82" w14:paraId="03ED5B20" w14:textId="77777777" w:rsidTr="00DC5B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 w:type="dxa"/>
            <w:hideMark/>
          </w:tcPr>
          <w:p w14:paraId="76B2FC60" w14:textId="77777777" w:rsidR="00DC5B82" w:rsidRPr="00DC5B82" w:rsidRDefault="00DC5B82" w:rsidP="00DC5B82">
            <w:pPr>
              <w:spacing w:after="160" w:line="360" w:lineRule="auto"/>
              <w:jc w:val="mediumKashida"/>
              <w:rPr>
                <w:rFonts w:ascii="Sakkal Majalla" w:hAnsi="Sakkal Majalla" w:cs="Sakkal Majalla"/>
                <w:sz w:val="28"/>
                <w:szCs w:val="28"/>
              </w:rPr>
            </w:pPr>
            <w:r w:rsidRPr="00DC5B82">
              <w:rPr>
                <w:rFonts w:ascii="Sakkal Majalla" w:hAnsi="Sakkal Majalla" w:cs="Sakkal Majalla"/>
                <w:sz w:val="28"/>
                <w:szCs w:val="28"/>
              </w:rPr>
              <w:t>3</w:t>
            </w:r>
          </w:p>
        </w:tc>
        <w:tc>
          <w:tcPr>
            <w:tcW w:w="990" w:type="dxa"/>
            <w:hideMark/>
          </w:tcPr>
          <w:p w14:paraId="4B88E663"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متوسط</w:t>
            </w:r>
          </w:p>
        </w:tc>
        <w:tc>
          <w:tcPr>
            <w:tcW w:w="900" w:type="dxa"/>
            <w:hideMark/>
          </w:tcPr>
          <w:p w14:paraId="5DFB3303"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62.0%</w:t>
            </w:r>
          </w:p>
        </w:tc>
        <w:tc>
          <w:tcPr>
            <w:tcW w:w="1008" w:type="dxa"/>
            <w:hideMark/>
          </w:tcPr>
          <w:p w14:paraId="08E0EC22"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محايد</w:t>
            </w:r>
          </w:p>
        </w:tc>
        <w:tc>
          <w:tcPr>
            <w:tcW w:w="0" w:type="auto"/>
            <w:hideMark/>
          </w:tcPr>
          <w:p w14:paraId="37CF995D"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1.12</w:t>
            </w:r>
          </w:p>
        </w:tc>
        <w:tc>
          <w:tcPr>
            <w:tcW w:w="0" w:type="auto"/>
            <w:hideMark/>
          </w:tcPr>
          <w:p w14:paraId="323B436D"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3.10</w:t>
            </w:r>
          </w:p>
        </w:tc>
        <w:tc>
          <w:tcPr>
            <w:tcW w:w="0" w:type="auto"/>
            <w:hideMark/>
          </w:tcPr>
          <w:p w14:paraId="269680BE"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أدى التحول الرقمي إلى تقليل الوقت اللازم لإنجاز المعاملات</w:t>
            </w:r>
          </w:p>
        </w:tc>
        <w:tc>
          <w:tcPr>
            <w:tcW w:w="0" w:type="auto"/>
            <w:hideMark/>
          </w:tcPr>
          <w:p w14:paraId="76D5D22F"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6</w:t>
            </w:r>
          </w:p>
        </w:tc>
      </w:tr>
      <w:tr w:rsidR="00DC5B82" w:rsidRPr="00DC5B82" w14:paraId="77455338" w14:textId="77777777" w:rsidTr="00DC5B82">
        <w:tc>
          <w:tcPr>
            <w:cnfStyle w:val="001000000000" w:firstRow="0" w:lastRow="0" w:firstColumn="1" w:lastColumn="0" w:oddVBand="0" w:evenVBand="0" w:oddHBand="0" w:evenHBand="0" w:firstRowFirstColumn="0" w:firstRowLastColumn="0" w:lastRowFirstColumn="0" w:lastRowLastColumn="0"/>
            <w:tcW w:w="990" w:type="dxa"/>
            <w:hideMark/>
          </w:tcPr>
          <w:p w14:paraId="43CD8C74" w14:textId="77777777" w:rsidR="00DC5B82" w:rsidRPr="00DC5B82" w:rsidRDefault="00DC5B82" w:rsidP="00DC5B82">
            <w:pPr>
              <w:spacing w:after="160" w:line="360" w:lineRule="auto"/>
              <w:jc w:val="mediumKashida"/>
              <w:rPr>
                <w:rFonts w:ascii="Sakkal Majalla" w:hAnsi="Sakkal Majalla" w:cs="Sakkal Majalla"/>
                <w:sz w:val="28"/>
                <w:szCs w:val="28"/>
              </w:rPr>
            </w:pPr>
            <w:r w:rsidRPr="00DC5B82">
              <w:rPr>
                <w:rFonts w:ascii="Sakkal Majalla" w:hAnsi="Sakkal Majalla" w:cs="Sakkal Majalla"/>
                <w:sz w:val="28"/>
                <w:szCs w:val="28"/>
              </w:rPr>
              <w:t>4</w:t>
            </w:r>
          </w:p>
        </w:tc>
        <w:tc>
          <w:tcPr>
            <w:tcW w:w="990" w:type="dxa"/>
            <w:hideMark/>
          </w:tcPr>
          <w:p w14:paraId="3F920FF6"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متوسط</w:t>
            </w:r>
          </w:p>
        </w:tc>
        <w:tc>
          <w:tcPr>
            <w:tcW w:w="900" w:type="dxa"/>
            <w:hideMark/>
          </w:tcPr>
          <w:p w14:paraId="617B37B1"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61.4%</w:t>
            </w:r>
          </w:p>
        </w:tc>
        <w:tc>
          <w:tcPr>
            <w:tcW w:w="1008" w:type="dxa"/>
            <w:hideMark/>
          </w:tcPr>
          <w:p w14:paraId="4F146DA6"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محايد</w:t>
            </w:r>
          </w:p>
        </w:tc>
        <w:tc>
          <w:tcPr>
            <w:tcW w:w="0" w:type="auto"/>
            <w:hideMark/>
          </w:tcPr>
          <w:p w14:paraId="5DBF45CE"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1.28</w:t>
            </w:r>
          </w:p>
        </w:tc>
        <w:tc>
          <w:tcPr>
            <w:tcW w:w="0" w:type="auto"/>
            <w:hideMark/>
          </w:tcPr>
          <w:p w14:paraId="0DE5DB23"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3.07</w:t>
            </w:r>
          </w:p>
        </w:tc>
        <w:tc>
          <w:tcPr>
            <w:tcW w:w="0" w:type="auto"/>
            <w:hideMark/>
          </w:tcPr>
          <w:p w14:paraId="46148563"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ساهم التحول الرقمي في خفض التكاليف التشغيلية للمؤسسة</w:t>
            </w:r>
          </w:p>
        </w:tc>
        <w:tc>
          <w:tcPr>
            <w:tcW w:w="0" w:type="auto"/>
            <w:hideMark/>
          </w:tcPr>
          <w:p w14:paraId="1C4DFF3C"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7</w:t>
            </w:r>
          </w:p>
        </w:tc>
      </w:tr>
      <w:tr w:rsidR="00DC5B82" w:rsidRPr="00DC5B82" w14:paraId="08849BF2" w14:textId="77777777" w:rsidTr="00DC5B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 w:type="dxa"/>
            <w:hideMark/>
          </w:tcPr>
          <w:p w14:paraId="399694EA" w14:textId="77777777" w:rsidR="00DC5B82" w:rsidRPr="00DC5B82" w:rsidRDefault="00DC5B82" w:rsidP="00DC5B82">
            <w:pPr>
              <w:spacing w:after="160" w:line="360" w:lineRule="auto"/>
              <w:jc w:val="mediumKashida"/>
              <w:rPr>
                <w:rFonts w:ascii="Sakkal Majalla" w:hAnsi="Sakkal Majalla" w:cs="Sakkal Majalla"/>
                <w:sz w:val="28"/>
                <w:szCs w:val="28"/>
              </w:rPr>
            </w:pPr>
            <w:r w:rsidRPr="00DC5B82">
              <w:rPr>
                <w:rFonts w:ascii="Sakkal Majalla" w:hAnsi="Sakkal Majalla" w:cs="Sakkal Majalla"/>
                <w:sz w:val="28"/>
                <w:szCs w:val="28"/>
              </w:rPr>
              <w:lastRenderedPageBreak/>
              <w:t>2</w:t>
            </w:r>
          </w:p>
        </w:tc>
        <w:tc>
          <w:tcPr>
            <w:tcW w:w="990" w:type="dxa"/>
            <w:hideMark/>
          </w:tcPr>
          <w:p w14:paraId="60DB9B5D"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متوسط</w:t>
            </w:r>
          </w:p>
        </w:tc>
        <w:tc>
          <w:tcPr>
            <w:tcW w:w="900" w:type="dxa"/>
            <w:hideMark/>
          </w:tcPr>
          <w:p w14:paraId="63E42E20"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65.3%</w:t>
            </w:r>
          </w:p>
        </w:tc>
        <w:tc>
          <w:tcPr>
            <w:tcW w:w="1008" w:type="dxa"/>
            <w:hideMark/>
          </w:tcPr>
          <w:p w14:paraId="43CA7EAE"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محايد</w:t>
            </w:r>
          </w:p>
        </w:tc>
        <w:tc>
          <w:tcPr>
            <w:tcW w:w="0" w:type="auto"/>
            <w:hideMark/>
          </w:tcPr>
          <w:p w14:paraId="4A6AB91E"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1.11</w:t>
            </w:r>
          </w:p>
        </w:tc>
        <w:tc>
          <w:tcPr>
            <w:tcW w:w="0" w:type="auto"/>
            <w:hideMark/>
          </w:tcPr>
          <w:p w14:paraId="7B4CA0EA"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3.27</w:t>
            </w:r>
          </w:p>
        </w:tc>
        <w:tc>
          <w:tcPr>
            <w:tcW w:w="0" w:type="auto"/>
            <w:hideMark/>
          </w:tcPr>
          <w:p w14:paraId="45C63C39"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تحسنت دقة البيانات وموثوقيتها بعد تطبيق الأنظمة الرقمية</w:t>
            </w:r>
          </w:p>
        </w:tc>
        <w:tc>
          <w:tcPr>
            <w:tcW w:w="0" w:type="auto"/>
            <w:hideMark/>
          </w:tcPr>
          <w:p w14:paraId="6101436D"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8</w:t>
            </w:r>
          </w:p>
        </w:tc>
      </w:tr>
      <w:tr w:rsidR="00DC5B82" w:rsidRPr="00DC5B82" w14:paraId="0D46F8B7" w14:textId="77777777" w:rsidTr="00DC5B82">
        <w:tc>
          <w:tcPr>
            <w:cnfStyle w:val="001000000000" w:firstRow="0" w:lastRow="0" w:firstColumn="1" w:lastColumn="0" w:oddVBand="0" w:evenVBand="0" w:oddHBand="0" w:evenHBand="0" w:firstRowFirstColumn="0" w:firstRowLastColumn="0" w:lastRowFirstColumn="0" w:lastRowLastColumn="0"/>
            <w:tcW w:w="990" w:type="dxa"/>
            <w:hideMark/>
          </w:tcPr>
          <w:p w14:paraId="625F433E" w14:textId="77777777" w:rsidR="00DC5B82" w:rsidRPr="00DC5B82" w:rsidRDefault="00DC5B82" w:rsidP="00DC5B82">
            <w:pPr>
              <w:spacing w:after="160" w:line="360" w:lineRule="auto"/>
              <w:jc w:val="mediumKashida"/>
              <w:rPr>
                <w:rFonts w:ascii="Sakkal Majalla" w:hAnsi="Sakkal Majalla" w:cs="Sakkal Majalla"/>
                <w:sz w:val="28"/>
                <w:szCs w:val="28"/>
              </w:rPr>
            </w:pPr>
            <w:r w:rsidRPr="00DC5B82">
              <w:rPr>
                <w:rFonts w:ascii="Sakkal Majalla" w:hAnsi="Sakkal Majalla" w:cs="Sakkal Majalla"/>
                <w:sz w:val="28"/>
                <w:szCs w:val="28"/>
              </w:rPr>
              <w:t>5</w:t>
            </w:r>
          </w:p>
        </w:tc>
        <w:tc>
          <w:tcPr>
            <w:tcW w:w="990" w:type="dxa"/>
            <w:hideMark/>
          </w:tcPr>
          <w:p w14:paraId="7BA3816E"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متوسط</w:t>
            </w:r>
          </w:p>
        </w:tc>
        <w:tc>
          <w:tcPr>
            <w:tcW w:w="900" w:type="dxa"/>
            <w:hideMark/>
          </w:tcPr>
          <w:p w14:paraId="4AA945FB"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60.7%</w:t>
            </w:r>
          </w:p>
        </w:tc>
        <w:tc>
          <w:tcPr>
            <w:tcW w:w="1008" w:type="dxa"/>
            <w:hideMark/>
          </w:tcPr>
          <w:p w14:paraId="5AEE931C"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محايد</w:t>
            </w:r>
          </w:p>
        </w:tc>
        <w:tc>
          <w:tcPr>
            <w:tcW w:w="0" w:type="auto"/>
            <w:hideMark/>
          </w:tcPr>
          <w:p w14:paraId="0D8E8CB7"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1.16</w:t>
            </w:r>
          </w:p>
        </w:tc>
        <w:tc>
          <w:tcPr>
            <w:tcW w:w="0" w:type="auto"/>
            <w:hideMark/>
          </w:tcPr>
          <w:p w14:paraId="30B8FF67"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3.03</w:t>
            </w:r>
          </w:p>
        </w:tc>
        <w:tc>
          <w:tcPr>
            <w:tcW w:w="0" w:type="auto"/>
            <w:hideMark/>
          </w:tcPr>
          <w:p w14:paraId="442AF1BA"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ارتفع مستوى رضا المستفيدين عن الخدمات التي تقدمها المؤسسة</w:t>
            </w:r>
          </w:p>
        </w:tc>
        <w:tc>
          <w:tcPr>
            <w:tcW w:w="0" w:type="auto"/>
            <w:hideMark/>
          </w:tcPr>
          <w:p w14:paraId="3E884835"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9</w:t>
            </w:r>
          </w:p>
        </w:tc>
      </w:tr>
      <w:tr w:rsidR="00DC5B82" w:rsidRPr="00DC5B82" w14:paraId="74C7DDC9" w14:textId="77777777" w:rsidTr="00DC5B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 w:type="dxa"/>
            <w:hideMark/>
          </w:tcPr>
          <w:p w14:paraId="76C047B0" w14:textId="77777777" w:rsidR="00DC5B82" w:rsidRPr="00DC5B82" w:rsidRDefault="00DC5B82" w:rsidP="00DC5B82">
            <w:pPr>
              <w:spacing w:after="160" w:line="360" w:lineRule="auto"/>
              <w:jc w:val="mediumKashida"/>
              <w:rPr>
                <w:rFonts w:ascii="Sakkal Majalla" w:hAnsi="Sakkal Majalla" w:cs="Sakkal Majalla"/>
                <w:sz w:val="28"/>
                <w:szCs w:val="28"/>
              </w:rPr>
            </w:pPr>
            <w:r w:rsidRPr="00DC5B82">
              <w:rPr>
                <w:rFonts w:ascii="Sakkal Majalla" w:hAnsi="Sakkal Majalla" w:cs="Sakkal Majalla"/>
                <w:sz w:val="28"/>
                <w:szCs w:val="28"/>
              </w:rPr>
              <w:t>1</w:t>
            </w:r>
          </w:p>
        </w:tc>
        <w:tc>
          <w:tcPr>
            <w:tcW w:w="990" w:type="dxa"/>
            <w:hideMark/>
          </w:tcPr>
          <w:p w14:paraId="498B2884"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متوسط</w:t>
            </w:r>
          </w:p>
        </w:tc>
        <w:tc>
          <w:tcPr>
            <w:tcW w:w="900" w:type="dxa"/>
            <w:hideMark/>
          </w:tcPr>
          <w:p w14:paraId="7A9E3A46"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66.0%</w:t>
            </w:r>
          </w:p>
        </w:tc>
        <w:tc>
          <w:tcPr>
            <w:tcW w:w="1008" w:type="dxa"/>
            <w:hideMark/>
          </w:tcPr>
          <w:p w14:paraId="232E85F8"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محايد</w:t>
            </w:r>
          </w:p>
        </w:tc>
        <w:tc>
          <w:tcPr>
            <w:tcW w:w="0" w:type="auto"/>
            <w:hideMark/>
          </w:tcPr>
          <w:p w14:paraId="4AD63C5B"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1.02</w:t>
            </w:r>
          </w:p>
        </w:tc>
        <w:tc>
          <w:tcPr>
            <w:tcW w:w="0" w:type="auto"/>
            <w:hideMark/>
          </w:tcPr>
          <w:p w14:paraId="17D650EB"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3.30</w:t>
            </w:r>
          </w:p>
        </w:tc>
        <w:tc>
          <w:tcPr>
            <w:tcW w:w="0" w:type="auto"/>
            <w:hideMark/>
          </w:tcPr>
          <w:p w14:paraId="13EB0364"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ساهم التحول الرقمي في تعزيز الشفافية وفاعلية الرقابة داخل المؤسسة</w:t>
            </w:r>
          </w:p>
        </w:tc>
        <w:tc>
          <w:tcPr>
            <w:tcW w:w="0" w:type="auto"/>
            <w:hideMark/>
          </w:tcPr>
          <w:p w14:paraId="39EDD9C3"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10</w:t>
            </w:r>
          </w:p>
        </w:tc>
      </w:tr>
      <w:tr w:rsidR="00DC5B82" w:rsidRPr="00DC5B82" w14:paraId="2E24FAF9" w14:textId="77777777" w:rsidTr="00DC5B82">
        <w:tc>
          <w:tcPr>
            <w:cnfStyle w:val="001000000000" w:firstRow="0" w:lastRow="0" w:firstColumn="1" w:lastColumn="0" w:oddVBand="0" w:evenVBand="0" w:oddHBand="0" w:evenHBand="0" w:firstRowFirstColumn="0" w:firstRowLastColumn="0" w:lastRowFirstColumn="0" w:lastRowLastColumn="0"/>
            <w:tcW w:w="990" w:type="dxa"/>
            <w:hideMark/>
          </w:tcPr>
          <w:p w14:paraId="329460F4" w14:textId="77777777" w:rsidR="00DC5B82" w:rsidRPr="00DC5B82" w:rsidRDefault="00DC5B82" w:rsidP="00DC5B82">
            <w:pPr>
              <w:spacing w:after="160" w:line="360" w:lineRule="auto"/>
              <w:jc w:val="mediumKashida"/>
              <w:rPr>
                <w:rFonts w:ascii="Sakkal Majalla" w:hAnsi="Sakkal Majalla" w:cs="Sakkal Majalla"/>
                <w:sz w:val="28"/>
                <w:szCs w:val="28"/>
              </w:rPr>
            </w:pPr>
            <w:r w:rsidRPr="00DC5B82">
              <w:rPr>
                <w:rFonts w:ascii="Sakkal Majalla" w:hAnsi="Sakkal Majalla" w:cs="Sakkal Majalla"/>
                <w:sz w:val="28"/>
                <w:szCs w:val="28"/>
              </w:rPr>
              <w:t>—</w:t>
            </w:r>
          </w:p>
        </w:tc>
        <w:tc>
          <w:tcPr>
            <w:tcW w:w="990" w:type="dxa"/>
            <w:hideMark/>
          </w:tcPr>
          <w:p w14:paraId="01585114"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متوسط</w:t>
            </w:r>
          </w:p>
        </w:tc>
        <w:tc>
          <w:tcPr>
            <w:tcW w:w="900" w:type="dxa"/>
            <w:hideMark/>
          </w:tcPr>
          <w:p w14:paraId="342B16FA"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62.8%</w:t>
            </w:r>
          </w:p>
        </w:tc>
        <w:tc>
          <w:tcPr>
            <w:tcW w:w="1008" w:type="dxa"/>
            <w:hideMark/>
          </w:tcPr>
          <w:p w14:paraId="741D3CD3"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محايد</w:t>
            </w:r>
          </w:p>
        </w:tc>
        <w:tc>
          <w:tcPr>
            <w:tcW w:w="0" w:type="auto"/>
            <w:hideMark/>
          </w:tcPr>
          <w:p w14:paraId="20B3655A"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0.77</w:t>
            </w:r>
          </w:p>
        </w:tc>
        <w:tc>
          <w:tcPr>
            <w:tcW w:w="0" w:type="auto"/>
            <w:hideMark/>
          </w:tcPr>
          <w:p w14:paraId="1D43DEC7"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3.14</w:t>
            </w:r>
          </w:p>
        </w:tc>
        <w:tc>
          <w:tcPr>
            <w:tcW w:w="0" w:type="auto"/>
            <w:hideMark/>
          </w:tcPr>
          <w:p w14:paraId="4FC62ACB"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الدرجة الكلية لمحور الأداء المؤسسي</w:t>
            </w:r>
          </w:p>
        </w:tc>
        <w:tc>
          <w:tcPr>
            <w:tcW w:w="0" w:type="auto"/>
            <w:hideMark/>
          </w:tcPr>
          <w:p w14:paraId="006497EC"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Pr>
              <w:t>—</w:t>
            </w:r>
          </w:p>
        </w:tc>
      </w:tr>
    </w:tbl>
    <w:p w14:paraId="02273368" w14:textId="50813F5F" w:rsidR="00327BD1" w:rsidRDefault="00327BD1" w:rsidP="00B265A8">
      <w:pPr>
        <w:spacing w:line="360" w:lineRule="auto"/>
        <w:jc w:val="mediumKashida"/>
        <w:rPr>
          <w:rFonts w:ascii="Sakkal Majalla" w:hAnsi="Sakkal Majalla" w:cs="Sakkal Majalla"/>
          <w:sz w:val="32"/>
          <w:szCs w:val="32"/>
          <w:rtl/>
        </w:rPr>
      </w:pPr>
    </w:p>
    <w:p w14:paraId="049E2A6D"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b/>
          <w:bCs/>
          <w:sz w:val="32"/>
          <w:szCs w:val="32"/>
          <w:rtl/>
        </w:rPr>
        <w:t>ملاحظة</w:t>
      </w:r>
      <w:r w:rsidRPr="00DC5B82">
        <w:rPr>
          <w:rFonts w:ascii="Sakkal Majalla" w:hAnsi="Sakkal Majalla" w:cs="Sakkal Majalla"/>
          <w:b/>
          <w:bCs/>
          <w:sz w:val="32"/>
          <w:szCs w:val="32"/>
        </w:rPr>
        <w:t>:</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بلغ عدد الاستجابات الصحيحة للعبارة رقم (7) عدد 29 استجابة، بينما بلغ عدد الاستجابات لبقية العبارات 30 استجابة</w:t>
      </w:r>
      <w:r w:rsidRPr="00DC5B82">
        <w:rPr>
          <w:rFonts w:ascii="Sakkal Majalla" w:hAnsi="Sakkal Majalla" w:cs="Sakkal Majalla"/>
          <w:sz w:val="32"/>
          <w:szCs w:val="32"/>
        </w:rPr>
        <w:t>.</w:t>
      </w:r>
    </w:p>
    <w:p w14:paraId="42CE4BE6"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يتضح من الجدول رقم (2-4) أن المتوسط العام لمحور الأداء المؤسسي بلغ </w:t>
      </w:r>
      <w:r w:rsidRPr="00DC5B82">
        <w:rPr>
          <w:rFonts w:ascii="Sakkal Majalla" w:hAnsi="Sakkal Majalla" w:cs="Sakkal Majalla"/>
          <w:b/>
          <w:bCs/>
          <w:sz w:val="32"/>
          <w:szCs w:val="32"/>
        </w:rPr>
        <w:t>3.14</w:t>
      </w:r>
      <w:r w:rsidRPr="00DC5B82">
        <w:rPr>
          <w:rFonts w:ascii="Sakkal Majalla" w:hAnsi="Sakkal Majalla" w:cs="Sakkal Majalla"/>
          <w:sz w:val="32"/>
          <w:szCs w:val="32"/>
          <w:rtl/>
        </w:rPr>
        <w:t xml:space="preserve">، بانحراف معياري بلغ </w:t>
      </w:r>
      <w:r w:rsidRPr="00DC5B82">
        <w:rPr>
          <w:rFonts w:ascii="Sakkal Majalla" w:hAnsi="Sakkal Majalla" w:cs="Sakkal Majalla"/>
          <w:b/>
          <w:bCs/>
          <w:sz w:val="32"/>
          <w:szCs w:val="32"/>
        </w:rPr>
        <w:t>0.77</w:t>
      </w:r>
      <w:r w:rsidRPr="00DC5B82">
        <w:rPr>
          <w:rFonts w:ascii="Sakkal Majalla" w:hAnsi="Sakkal Majalla" w:cs="Sakkal Majalla"/>
          <w:sz w:val="32"/>
          <w:szCs w:val="32"/>
          <w:rtl/>
        </w:rPr>
        <w:t xml:space="preserve">، ووزن نسبي قدره </w:t>
      </w:r>
      <w:r w:rsidRPr="00DC5B82">
        <w:rPr>
          <w:rFonts w:ascii="Sakkal Majalla" w:hAnsi="Sakkal Majalla" w:cs="Sakkal Majalla"/>
          <w:b/>
          <w:bCs/>
          <w:sz w:val="32"/>
          <w:szCs w:val="32"/>
        </w:rPr>
        <w:t>62.8%</w:t>
      </w:r>
      <w:r w:rsidRPr="00DC5B82">
        <w:rPr>
          <w:rFonts w:ascii="Sakkal Majalla" w:hAnsi="Sakkal Majalla" w:cs="Sakkal Majalla"/>
          <w:sz w:val="32"/>
          <w:szCs w:val="32"/>
          <w:rtl/>
        </w:rPr>
        <w:t xml:space="preserve">، وهو ما يدل على أن مستوى الأداء المؤسسي المرتبط بالتحول الرقمي جاء بدرجة </w:t>
      </w:r>
      <w:r w:rsidRPr="00DC5B82">
        <w:rPr>
          <w:rFonts w:ascii="Sakkal Majalla" w:hAnsi="Sakkal Majalla" w:cs="Sakkal Majalla"/>
          <w:b/>
          <w:bCs/>
          <w:sz w:val="32"/>
          <w:szCs w:val="32"/>
          <w:rtl/>
        </w:rPr>
        <w:t>متوسطة</w:t>
      </w:r>
      <w:r w:rsidRPr="00DC5B82">
        <w:rPr>
          <w:rFonts w:ascii="Sakkal Majalla" w:hAnsi="Sakkal Majalla" w:cs="Sakkal Majalla"/>
          <w:sz w:val="32"/>
          <w:szCs w:val="32"/>
        </w:rPr>
        <w:t>.</w:t>
      </w:r>
    </w:p>
    <w:p w14:paraId="7F428826"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وتراوحت المتوسطات الحسابية لعبارات المحور بين </w:t>
      </w:r>
      <w:r w:rsidRPr="00DC5B82">
        <w:rPr>
          <w:rFonts w:ascii="Sakkal Majalla" w:hAnsi="Sakkal Majalla" w:cs="Sakkal Majalla"/>
          <w:b/>
          <w:bCs/>
          <w:sz w:val="32"/>
          <w:szCs w:val="32"/>
        </w:rPr>
        <w:t xml:space="preserve">3.03 </w:t>
      </w:r>
      <w:r w:rsidRPr="00DC5B82">
        <w:rPr>
          <w:rFonts w:ascii="Sakkal Majalla" w:hAnsi="Sakkal Majalla" w:cs="Sakkal Majalla"/>
          <w:b/>
          <w:bCs/>
          <w:sz w:val="32"/>
          <w:szCs w:val="32"/>
          <w:rtl/>
        </w:rPr>
        <w:t>و3.30</w:t>
      </w:r>
      <w:r w:rsidRPr="00DC5B82">
        <w:rPr>
          <w:rFonts w:ascii="Sakkal Majalla" w:hAnsi="Sakkal Majalla" w:cs="Sakkal Majalla"/>
          <w:sz w:val="32"/>
          <w:szCs w:val="32"/>
          <w:rtl/>
        </w:rPr>
        <w:t xml:space="preserve">، كما تراوحت الانحرافات المعيارية بين </w:t>
      </w:r>
      <w:r w:rsidRPr="00DC5B82">
        <w:rPr>
          <w:rFonts w:ascii="Sakkal Majalla" w:hAnsi="Sakkal Majalla" w:cs="Sakkal Majalla"/>
          <w:b/>
          <w:bCs/>
          <w:sz w:val="32"/>
          <w:szCs w:val="32"/>
        </w:rPr>
        <w:t xml:space="preserve">1.02 </w:t>
      </w:r>
      <w:r w:rsidRPr="00DC5B82">
        <w:rPr>
          <w:rFonts w:ascii="Sakkal Majalla" w:hAnsi="Sakkal Majalla" w:cs="Sakkal Majalla"/>
          <w:b/>
          <w:bCs/>
          <w:sz w:val="32"/>
          <w:szCs w:val="32"/>
          <w:rtl/>
        </w:rPr>
        <w:t>و1.28</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وتشير هذه القيم إلى وجود تباين متوسط في آراء المشاركين حول مدى انعكاس التحول الرقمي على أداء المؤسسات</w:t>
      </w:r>
      <w:r w:rsidRPr="00DC5B82">
        <w:rPr>
          <w:rFonts w:ascii="Sakkal Majalla" w:hAnsi="Sakkal Majalla" w:cs="Sakkal Majalla"/>
          <w:sz w:val="32"/>
          <w:szCs w:val="32"/>
        </w:rPr>
        <w:t>.</w:t>
      </w:r>
    </w:p>
    <w:p w14:paraId="366E1297"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lastRenderedPageBreak/>
        <w:t xml:space="preserve">وجاءت العبارة رقم (10)، التي تنص على أن «التحول الرقمي ساهم في تعزيز الشفافية وفاعلية الرقابة داخل المؤسسة»، في المرتبة الأولى بمتوسط بلغ </w:t>
      </w:r>
      <w:r w:rsidRPr="00DC5B82">
        <w:rPr>
          <w:rFonts w:ascii="Sakkal Majalla" w:hAnsi="Sakkal Majalla" w:cs="Sakkal Majalla"/>
          <w:b/>
          <w:bCs/>
          <w:sz w:val="32"/>
          <w:szCs w:val="32"/>
        </w:rPr>
        <w:t>3.30</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 xml:space="preserve">ووزن نسبي قدره </w:t>
      </w:r>
      <w:r w:rsidRPr="00DC5B82">
        <w:rPr>
          <w:rFonts w:ascii="Sakkal Majalla" w:hAnsi="Sakkal Majalla" w:cs="Sakkal Majalla"/>
          <w:b/>
          <w:bCs/>
          <w:sz w:val="32"/>
          <w:szCs w:val="32"/>
        </w:rPr>
        <w:t>66.0%</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ويشير ذلك إلى أن الشفافية والرقابة تمثلان أبرز جوانب الأداء التي يرى أفراد العينة أنها استفادت من تطبيق الأنظمة الرقمية</w:t>
      </w:r>
      <w:r w:rsidRPr="00DC5B82">
        <w:rPr>
          <w:rFonts w:ascii="Sakkal Majalla" w:hAnsi="Sakkal Majalla" w:cs="Sakkal Majalla"/>
          <w:sz w:val="32"/>
          <w:szCs w:val="32"/>
        </w:rPr>
        <w:t>.</w:t>
      </w:r>
    </w:p>
    <w:p w14:paraId="37CBFD34"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وجاءت العبارة رقم (8)، المتعلقة بتحسن دقة البيانات وموثوقيتها بعد تطبيق الأنظمة الرقمية، في المرتبة الثانية بمتوسط بلغ </w:t>
      </w:r>
      <w:r w:rsidRPr="00DC5B82">
        <w:rPr>
          <w:rFonts w:ascii="Sakkal Majalla" w:hAnsi="Sakkal Majalla" w:cs="Sakkal Majalla"/>
          <w:b/>
          <w:bCs/>
          <w:sz w:val="32"/>
          <w:szCs w:val="32"/>
        </w:rPr>
        <w:t>3.27</w:t>
      </w:r>
      <w:r w:rsidRPr="00DC5B82">
        <w:rPr>
          <w:rFonts w:ascii="Sakkal Majalla" w:hAnsi="Sakkal Majalla" w:cs="Sakkal Majalla"/>
          <w:sz w:val="32"/>
          <w:szCs w:val="32"/>
          <w:rtl/>
        </w:rPr>
        <w:t>، مما يعكس إدراكًا نسبيًا لأهمية الأنظمة الرقمية في تحسين جودة المعلومات المستخدمة داخل المؤسسة</w:t>
      </w:r>
      <w:r w:rsidRPr="00DC5B82">
        <w:rPr>
          <w:rFonts w:ascii="Sakkal Majalla" w:hAnsi="Sakkal Majalla" w:cs="Sakkal Majalla"/>
          <w:sz w:val="32"/>
          <w:szCs w:val="32"/>
        </w:rPr>
        <w:t>.</w:t>
      </w:r>
    </w:p>
    <w:p w14:paraId="27BD7F45"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أما العبارة رقم (9)، المتعلقة بارتفاع مستوى رضا المستفيدين عن الخدمات، فقد جاءت في المرتبة الأخيرة بمتوسط بلغ </w:t>
      </w:r>
      <w:r w:rsidRPr="00DC5B82">
        <w:rPr>
          <w:rFonts w:ascii="Sakkal Majalla" w:hAnsi="Sakkal Majalla" w:cs="Sakkal Majalla"/>
          <w:b/>
          <w:bCs/>
          <w:sz w:val="32"/>
          <w:szCs w:val="32"/>
        </w:rPr>
        <w:t>3.03</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ويشير ذلك إلى أن التحسن في رضا المستفيدين لم يصل بعد إلى مستوى مرتفع، وقد يرجع ذلك إلى تفاوت مستوى جودة الخدمات الرقمية أو عدم اكتمال تكاملها وسهولة استخدامها</w:t>
      </w:r>
      <w:r w:rsidRPr="00DC5B82">
        <w:rPr>
          <w:rFonts w:ascii="Sakkal Majalla" w:hAnsi="Sakkal Majalla" w:cs="Sakkal Majalla"/>
          <w:sz w:val="32"/>
          <w:szCs w:val="32"/>
        </w:rPr>
        <w:t>.</w:t>
      </w:r>
    </w:p>
    <w:p w14:paraId="3DBB0ECD" w14:textId="47E651F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كما جاءت مؤشرات تقليل زمن المعاملات وخفض التكاليف التشغيلية ضمن المستوى المتوسط، مما يدل على أن المنافع التشغيلية للتحول الرقمي لم تتحقق بصورة كاملة أو متساوية في جميع المؤسسات محل الدراسة</w:t>
      </w:r>
      <w:r w:rsidRPr="00DC5B82">
        <w:rPr>
          <w:rFonts w:ascii="Sakkal Majalla" w:hAnsi="Sakkal Majalla" w:cs="Sakkal Majalla"/>
          <w:sz w:val="32"/>
          <w:szCs w:val="32"/>
        </w:rPr>
        <w:t>.</w:t>
      </w:r>
    </w:p>
    <w:p w14:paraId="4C33A11E" w14:textId="77777777" w:rsidR="00DC5B82" w:rsidRPr="00DC5B82" w:rsidRDefault="00DC5B82" w:rsidP="00E20D53">
      <w:pPr>
        <w:spacing w:line="360" w:lineRule="auto"/>
        <w:jc w:val="mediumKashida"/>
        <w:outlineLvl w:val="1"/>
        <w:rPr>
          <w:rFonts w:ascii="Sakkal Majalla" w:hAnsi="Sakkal Majalla" w:cs="Sakkal Majalla"/>
          <w:b/>
          <w:bCs/>
          <w:sz w:val="32"/>
          <w:szCs w:val="32"/>
        </w:rPr>
      </w:pPr>
      <w:bookmarkStart w:id="65" w:name="_Toc235197733"/>
      <w:r w:rsidRPr="00DC5B82">
        <w:rPr>
          <w:rFonts w:ascii="Sakkal Majalla" w:hAnsi="Sakkal Majalla" w:cs="Sakkal Majalla"/>
          <w:b/>
          <w:bCs/>
          <w:sz w:val="32"/>
          <w:szCs w:val="32"/>
          <w:rtl/>
        </w:rPr>
        <w:t>ثالثًا: تحليل استجابات أفراد العينة نحو محور القدرة التنافسية</w:t>
      </w:r>
      <w:bookmarkEnd w:id="65"/>
    </w:p>
    <w:p w14:paraId="4171E762" w14:textId="03857AA7" w:rsidR="00DC5B82" w:rsidRPr="00DC5B82" w:rsidRDefault="00DC5B82" w:rsidP="00C24926">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تم حساب المتوسطات الحسابية والانحرافات المعيارية والأوزان النسبية والرتب لعبارات محور القدرة التنافسية، كما هو موضح في الجدول رقم</w:t>
      </w:r>
      <w:r w:rsidRPr="00DC5B82">
        <w:rPr>
          <w:rFonts w:ascii="Sakkal Majalla" w:hAnsi="Sakkal Majalla" w:cs="Sakkal Majalla"/>
          <w:sz w:val="32"/>
          <w:szCs w:val="32"/>
        </w:rPr>
        <w:t xml:space="preserve"> (3-4).</w:t>
      </w:r>
    </w:p>
    <w:p w14:paraId="16EF0E2F" w14:textId="77777777" w:rsidR="00DC5B82" w:rsidRPr="00DC5B82" w:rsidRDefault="00DC5B82" w:rsidP="00DC5B82">
      <w:pPr>
        <w:spacing w:line="360" w:lineRule="auto"/>
        <w:jc w:val="mediumKashida"/>
        <w:rPr>
          <w:rFonts w:ascii="Sakkal Majalla" w:hAnsi="Sakkal Majalla" w:cs="Sakkal Majalla"/>
          <w:b/>
          <w:bCs/>
          <w:sz w:val="32"/>
          <w:szCs w:val="32"/>
        </w:rPr>
      </w:pPr>
      <w:r w:rsidRPr="00DC5B82">
        <w:rPr>
          <w:rFonts w:ascii="Sakkal Majalla" w:hAnsi="Sakkal Majalla" w:cs="Sakkal Majalla"/>
          <w:b/>
          <w:bCs/>
          <w:sz w:val="32"/>
          <w:szCs w:val="32"/>
          <w:rtl/>
        </w:rPr>
        <w:t>جدول رقم</w:t>
      </w:r>
      <w:r w:rsidRPr="00DC5B82">
        <w:rPr>
          <w:rFonts w:ascii="Sakkal Majalla" w:hAnsi="Sakkal Majalla" w:cs="Sakkal Majalla"/>
          <w:b/>
          <w:bCs/>
          <w:sz w:val="32"/>
          <w:szCs w:val="32"/>
        </w:rPr>
        <w:t xml:space="preserve"> (3-4)</w:t>
      </w:r>
    </w:p>
    <w:p w14:paraId="6BFFF1C5" w14:textId="77777777" w:rsidR="00DC5B82" w:rsidRPr="00DC5B82" w:rsidRDefault="00DC5B82" w:rsidP="00DC5B82">
      <w:pPr>
        <w:spacing w:line="360" w:lineRule="auto"/>
        <w:jc w:val="mediumKashida"/>
        <w:rPr>
          <w:rFonts w:ascii="Sakkal Majalla" w:hAnsi="Sakkal Majalla" w:cs="Sakkal Majalla"/>
          <w:b/>
          <w:bCs/>
          <w:sz w:val="32"/>
          <w:szCs w:val="32"/>
        </w:rPr>
      </w:pPr>
      <w:r w:rsidRPr="00DC5B82">
        <w:rPr>
          <w:rFonts w:ascii="Sakkal Majalla" w:hAnsi="Sakkal Majalla" w:cs="Sakkal Majalla"/>
          <w:b/>
          <w:bCs/>
          <w:sz w:val="32"/>
          <w:szCs w:val="32"/>
          <w:rtl/>
        </w:rPr>
        <w:lastRenderedPageBreak/>
        <w:t>المتوسطات الحسابية والانحرافات المعيارية والأوزان النسبية لعبارات محور القدرة التنافسية</w:t>
      </w:r>
    </w:p>
    <w:tbl>
      <w:tblPr>
        <w:tblStyle w:val="4"/>
        <w:tblW w:w="0" w:type="auto"/>
        <w:tblInd w:w="-545" w:type="dxa"/>
        <w:tblLook w:val="04A0" w:firstRow="1" w:lastRow="0" w:firstColumn="1" w:lastColumn="0" w:noHBand="0" w:noVBand="1"/>
      </w:tblPr>
      <w:tblGrid>
        <w:gridCol w:w="1081"/>
        <w:gridCol w:w="1079"/>
        <w:gridCol w:w="990"/>
        <w:gridCol w:w="1133"/>
        <w:gridCol w:w="1079"/>
        <w:gridCol w:w="1071"/>
        <w:gridCol w:w="2478"/>
        <w:gridCol w:w="456"/>
      </w:tblGrid>
      <w:tr w:rsidR="00DC5B82" w:rsidRPr="00DC5B82" w14:paraId="0FD0CF3C" w14:textId="77777777" w:rsidTr="00DC5B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1" w:type="dxa"/>
            <w:hideMark/>
          </w:tcPr>
          <w:p w14:paraId="104E4BAC" w14:textId="77777777" w:rsidR="00DC5B82" w:rsidRPr="00DC5B82" w:rsidRDefault="00DC5B82" w:rsidP="00DC5B82">
            <w:pPr>
              <w:spacing w:after="160" w:line="360" w:lineRule="auto"/>
              <w:jc w:val="mediumKashida"/>
              <w:rPr>
                <w:rFonts w:ascii="Sakkal Majalla" w:hAnsi="Sakkal Majalla" w:cs="Sakkal Majalla"/>
                <w:sz w:val="24"/>
                <w:szCs w:val="24"/>
              </w:rPr>
            </w:pPr>
            <w:r w:rsidRPr="00DC5B82">
              <w:rPr>
                <w:rFonts w:ascii="Sakkal Majalla" w:hAnsi="Sakkal Majalla" w:cs="Sakkal Majalla"/>
                <w:sz w:val="24"/>
                <w:szCs w:val="24"/>
                <w:rtl/>
              </w:rPr>
              <w:t>الرتبة</w:t>
            </w:r>
          </w:p>
        </w:tc>
        <w:tc>
          <w:tcPr>
            <w:tcW w:w="1079" w:type="dxa"/>
            <w:hideMark/>
          </w:tcPr>
          <w:p w14:paraId="26B9CFAA"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المستوى</w:t>
            </w:r>
          </w:p>
        </w:tc>
        <w:tc>
          <w:tcPr>
            <w:tcW w:w="990" w:type="dxa"/>
            <w:hideMark/>
          </w:tcPr>
          <w:p w14:paraId="41607FDB"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الوزن النسبي</w:t>
            </w:r>
          </w:p>
        </w:tc>
        <w:tc>
          <w:tcPr>
            <w:tcW w:w="1133" w:type="dxa"/>
            <w:hideMark/>
          </w:tcPr>
          <w:p w14:paraId="2E15B8E5"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النتيجة</w:t>
            </w:r>
          </w:p>
        </w:tc>
        <w:tc>
          <w:tcPr>
            <w:tcW w:w="0" w:type="auto"/>
            <w:hideMark/>
          </w:tcPr>
          <w:p w14:paraId="1262F5D9"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الانحراف المعياري</w:t>
            </w:r>
          </w:p>
        </w:tc>
        <w:tc>
          <w:tcPr>
            <w:tcW w:w="0" w:type="auto"/>
            <w:hideMark/>
          </w:tcPr>
          <w:p w14:paraId="797E3256"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المتوسط الحسابي</w:t>
            </w:r>
          </w:p>
        </w:tc>
        <w:tc>
          <w:tcPr>
            <w:tcW w:w="0" w:type="auto"/>
            <w:hideMark/>
          </w:tcPr>
          <w:p w14:paraId="795E0965"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العبارة</w:t>
            </w:r>
          </w:p>
        </w:tc>
        <w:tc>
          <w:tcPr>
            <w:tcW w:w="0" w:type="auto"/>
            <w:hideMark/>
          </w:tcPr>
          <w:p w14:paraId="279B6725"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م</w:t>
            </w:r>
          </w:p>
        </w:tc>
      </w:tr>
      <w:tr w:rsidR="00DC5B82" w:rsidRPr="00DC5B82" w14:paraId="1DD1992E" w14:textId="77777777" w:rsidTr="00DC5B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1" w:type="dxa"/>
            <w:hideMark/>
          </w:tcPr>
          <w:p w14:paraId="58AAEDA3" w14:textId="77777777" w:rsidR="00DC5B82" w:rsidRPr="00DC5B82" w:rsidRDefault="00DC5B82" w:rsidP="00DC5B82">
            <w:pPr>
              <w:spacing w:after="160" w:line="360" w:lineRule="auto"/>
              <w:jc w:val="mediumKashida"/>
              <w:rPr>
                <w:rFonts w:ascii="Sakkal Majalla" w:hAnsi="Sakkal Majalla" w:cs="Sakkal Majalla"/>
                <w:sz w:val="24"/>
                <w:szCs w:val="24"/>
              </w:rPr>
            </w:pPr>
            <w:r w:rsidRPr="00DC5B82">
              <w:rPr>
                <w:rFonts w:ascii="Sakkal Majalla" w:hAnsi="Sakkal Majalla" w:cs="Sakkal Majalla"/>
                <w:sz w:val="24"/>
                <w:szCs w:val="24"/>
              </w:rPr>
              <w:t>3</w:t>
            </w:r>
          </w:p>
        </w:tc>
        <w:tc>
          <w:tcPr>
            <w:tcW w:w="1079" w:type="dxa"/>
            <w:hideMark/>
          </w:tcPr>
          <w:p w14:paraId="306B72F0"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متوسط</w:t>
            </w:r>
          </w:p>
        </w:tc>
        <w:tc>
          <w:tcPr>
            <w:tcW w:w="990" w:type="dxa"/>
            <w:hideMark/>
          </w:tcPr>
          <w:p w14:paraId="25252A2B"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59.3%</w:t>
            </w:r>
          </w:p>
        </w:tc>
        <w:tc>
          <w:tcPr>
            <w:tcW w:w="1133" w:type="dxa"/>
            <w:hideMark/>
          </w:tcPr>
          <w:p w14:paraId="1DCF8A51"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محايد</w:t>
            </w:r>
          </w:p>
        </w:tc>
        <w:tc>
          <w:tcPr>
            <w:tcW w:w="0" w:type="auto"/>
            <w:hideMark/>
          </w:tcPr>
          <w:p w14:paraId="3DF9FEF9"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1.18</w:t>
            </w:r>
          </w:p>
        </w:tc>
        <w:tc>
          <w:tcPr>
            <w:tcW w:w="0" w:type="auto"/>
            <w:hideMark/>
          </w:tcPr>
          <w:p w14:paraId="3AB75D1D"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2.97</w:t>
            </w:r>
          </w:p>
        </w:tc>
        <w:tc>
          <w:tcPr>
            <w:tcW w:w="0" w:type="auto"/>
            <w:hideMark/>
          </w:tcPr>
          <w:p w14:paraId="277C0664"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تتمتع المؤسسة بميزة تنافسية واضحة نتيجة تبني التقنيات الرقمية</w:t>
            </w:r>
          </w:p>
        </w:tc>
        <w:tc>
          <w:tcPr>
            <w:tcW w:w="0" w:type="auto"/>
            <w:hideMark/>
          </w:tcPr>
          <w:p w14:paraId="5C0DF089"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11</w:t>
            </w:r>
          </w:p>
        </w:tc>
      </w:tr>
      <w:tr w:rsidR="00DC5B82" w:rsidRPr="00DC5B82" w14:paraId="0452B9DE" w14:textId="77777777" w:rsidTr="00DC5B82">
        <w:tc>
          <w:tcPr>
            <w:cnfStyle w:val="001000000000" w:firstRow="0" w:lastRow="0" w:firstColumn="1" w:lastColumn="0" w:oddVBand="0" w:evenVBand="0" w:oddHBand="0" w:evenHBand="0" w:firstRowFirstColumn="0" w:firstRowLastColumn="0" w:lastRowFirstColumn="0" w:lastRowLastColumn="0"/>
            <w:tcW w:w="1081" w:type="dxa"/>
            <w:hideMark/>
          </w:tcPr>
          <w:p w14:paraId="0CEE3249" w14:textId="77777777" w:rsidR="00DC5B82" w:rsidRPr="00DC5B82" w:rsidRDefault="00DC5B82" w:rsidP="00DC5B82">
            <w:pPr>
              <w:spacing w:after="160" w:line="360" w:lineRule="auto"/>
              <w:jc w:val="mediumKashida"/>
              <w:rPr>
                <w:rFonts w:ascii="Sakkal Majalla" w:hAnsi="Sakkal Majalla" w:cs="Sakkal Majalla"/>
                <w:sz w:val="24"/>
                <w:szCs w:val="24"/>
              </w:rPr>
            </w:pPr>
            <w:r w:rsidRPr="00DC5B82">
              <w:rPr>
                <w:rFonts w:ascii="Sakkal Majalla" w:hAnsi="Sakkal Majalla" w:cs="Sakkal Majalla"/>
                <w:sz w:val="24"/>
                <w:szCs w:val="24"/>
              </w:rPr>
              <w:t>4</w:t>
            </w:r>
          </w:p>
        </w:tc>
        <w:tc>
          <w:tcPr>
            <w:tcW w:w="1079" w:type="dxa"/>
            <w:hideMark/>
          </w:tcPr>
          <w:p w14:paraId="290BD351"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متوسط</w:t>
            </w:r>
          </w:p>
        </w:tc>
        <w:tc>
          <w:tcPr>
            <w:tcW w:w="990" w:type="dxa"/>
            <w:hideMark/>
          </w:tcPr>
          <w:p w14:paraId="45B69820"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58.0%</w:t>
            </w:r>
          </w:p>
        </w:tc>
        <w:tc>
          <w:tcPr>
            <w:tcW w:w="1133" w:type="dxa"/>
            <w:hideMark/>
          </w:tcPr>
          <w:p w14:paraId="08F6EB54"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محايد</w:t>
            </w:r>
          </w:p>
        </w:tc>
        <w:tc>
          <w:tcPr>
            <w:tcW w:w="0" w:type="auto"/>
            <w:hideMark/>
          </w:tcPr>
          <w:p w14:paraId="03AEB7FB"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1.18</w:t>
            </w:r>
          </w:p>
        </w:tc>
        <w:tc>
          <w:tcPr>
            <w:tcW w:w="0" w:type="auto"/>
            <w:hideMark/>
          </w:tcPr>
          <w:p w14:paraId="60D4D014"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2.90</w:t>
            </w:r>
          </w:p>
        </w:tc>
        <w:tc>
          <w:tcPr>
            <w:tcW w:w="0" w:type="auto"/>
            <w:hideMark/>
          </w:tcPr>
          <w:p w14:paraId="5F3F7C6F"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تستطيع المؤسسة الاستجابة بسرعة للتغيرات في السوق أو بيئة العمل</w:t>
            </w:r>
          </w:p>
        </w:tc>
        <w:tc>
          <w:tcPr>
            <w:tcW w:w="0" w:type="auto"/>
            <w:hideMark/>
          </w:tcPr>
          <w:p w14:paraId="2195A11E"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12</w:t>
            </w:r>
          </w:p>
        </w:tc>
      </w:tr>
      <w:tr w:rsidR="00DC5B82" w:rsidRPr="00DC5B82" w14:paraId="6B078943" w14:textId="77777777" w:rsidTr="00DC5B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1" w:type="dxa"/>
            <w:hideMark/>
          </w:tcPr>
          <w:p w14:paraId="74B13570" w14:textId="77777777" w:rsidR="00DC5B82" w:rsidRPr="00DC5B82" w:rsidRDefault="00DC5B82" w:rsidP="00DC5B82">
            <w:pPr>
              <w:spacing w:after="160" w:line="360" w:lineRule="auto"/>
              <w:jc w:val="mediumKashida"/>
              <w:rPr>
                <w:rFonts w:ascii="Sakkal Majalla" w:hAnsi="Sakkal Majalla" w:cs="Sakkal Majalla"/>
                <w:sz w:val="24"/>
                <w:szCs w:val="24"/>
              </w:rPr>
            </w:pPr>
            <w:r w:rsidRPr="00DC5B82">
              <w:rPr>
                <w:rFonts w:ascii="Sakkal Majalla" w:hAnsi="Sakkal Majalla" w:cs="Sakkal Majalla"/>
                <w:sz w:val="24"/>
                <w:szCs w:val="24"/>
              </w:rPr>
              <w:t>1</w:t>
            </w:r>
          </w:p>
        </w:tc>
        <w:tc>
          <w:tcPr>
            <w:tcW w:w="1079" w:type="dxa"/>
            <w:hideMark/>
          </w:tcPr>
          <w:p w14:paraId="4D5C07F1"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متوسط</w:t>
            </w:r>
          </w:p>
        </w:tc>
        <w:tc>
          <w:tcPr>
            <w:tcW w:w="990" w:type="dxa"/>
            <w:hideMark/>
          </w:tcPr>
          <w:p w14:paraId="5EA984F0"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63.3%</w:t>
            </w:r>
          </w:p>
        </w:tc>
        <w:tc>
          <w:tcPr>
            <w:tcW w:w="1133" w:type="dxa"/>
            <w:hideMark/>
          </w:tcPr>
          <w:p w14:paraId="285DC39B"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محايد</w:t>
            </w:r>
          </w:p>
        </w:tc>
        <w:tc>
          <w:tcPr>
            <w:tcW w:w="0" w:type="auto"/>
            <w:hideMark/>
          </w:tcPr>
          <w:p w14:paraId="3025D1AC"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1.23</w:t>
            </w:r>
          </w:p>
        </w:tc>
        <w:tc>
          <w:tcPr>
            <w:tcW w:w="0" w:type="auto"/>
            <w:hideMark/>
          </w:tcPr>
          <w:p w14:paraId="35E98E73"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3.17</w:t>
            </w:r>
          </w:p>
        </w:tc>
        <w:tc>
          <w:tcPr>
            <w:tcW w:w="0" w:type="auto"/>
            <w:hideMark/>
          </w:tcPr>
          <w:p w14:paraId="5C0A98E2"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ساهم التحول الرقمي في تعزيز الابتكار داخل المؤسسة</w:t>
            </w:r>
          </w:p>
        </w:tc>
        <w:tc>
          <w:tcPr>
            <w:tcW w:w="0" w:type="auto"/>
            <w:hideMark/>
          </w:tcPr>
          <w:p w14:paraId="1D97FE67"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13</w:t>
            </w:r>
          </w:p>
        </w:tc>
      </w:tr>
      <w:tr w:rsidR="00DC5B82" w:rsidRPr="00DC5B82" w14:paraId="2144C316" w14:textId="77777777" w:rsidTr="00DC5B82">
        <w:tc>
          <w:tcPr>
            <w:cnfStyle w:val="001000000000" w:firstRow="0" w:lastRow="0" w:firstColumn="1" w:lastColumn="0" w:oddVBand="0" w:evenVBand="0" w:oddHBand="0" w:evenHBand="0" w:firstRowFirstColumn="0" w:firstRowLastColumn="0" w:lastRowFirstColumn="0" w:lastRowLastColumn="0"/>
            <w:tcW w:w="1081" w:type="dxa"/>
            <w:hideMark/>
          </w:tcPr>
          <w:p w14:paraId="1B29B2FF" w14:textId="77777777" w:rsidR="00DC5B82" w:rsidRPr="00DC5B82" w:rsidRDefault="00DC5B82" w:rsidP="00DC5B82">
            <w:pPr>
              <w:spacing w:after="160" w:line="360" w:lineRule="auto"/>
              <w:jc w:val="mediumKashida"/>
              <w:rPr>
                <w:rFonts w:ascii="Sakkal Majalla" w:hAnsi="Sakkal Majalla" w:cs="Sakkal Majalla"/>
                <w:sz w:val="24"/>
                <w:szCs w:val="24"/>
              </w:rPr>
            </w:pPr>
            <w:r w:rsidRPr="00DC5B82">
              <w:rPr>
                <w:rFonts w:ascii="Sakkal Majalla" w:hAnsi="Sakkal Majalla" w:cs="Sakkal Majalla"/>
                <w:sz w:val="24"/>
                <w:szCs w:val="24"/>
              </w:rPr>
              <w:t>2</w:t>
            </w:r>
          </w:p>
        </w:tc>
        <w:tc>
          <w:tcPr>
            <w:tcW w:w="1079" w:type="dxa"/>
            <w:hideMark/>
          </w:tcPr>
          <w:p w14:paraId="29C4AA98"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متوسط</w:t>
            </w:r>
          </w:p>
        </w:tc>
        <w:tc>
          <w:tcPr>
            <w:tcW w:w="990" w:type="dxa"/>
            <w:hideMark/>
          </w:tcPr>
          <w:p w14:paraId="78D14768"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60.0%</w:t>
            </w:r>
          </w:p>
        </w:tc>
        <w:tc>
          <w:tcPr>
            <w:tcW w:w="1133" w:type="dxa"/>
            <w:hideMark/>
          </w:tcPr>
          <w:p w14:paraId="0FAD57D8"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محايد</w:t>
            </w:r>
          </w:p>
        </w:tc>
        <w:tc>
          <w:tcPr>
            <w:tcW w:w="0" w:type="auto"/>
            <w:hideMark/>
          </w:tcPr>
          <w:p w14:paraId="080FC513"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1.11</w:t>
            </w:r>
          </w:p>
        </w:tc>
        <w:tc>
          <w:tcPr>
            <w:tcW w:w="0" w:type="auto"/>
            <w:hideMark/>
          </w:tcPr>
          <w:p w14:paraId="600827F1"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3.00</w:t>
            </w:r>
          </w:p>
        </w:tc>
        <w:tc>
          <w:tcPr>
            <w:tcW w:w="0" w:type="auto"/>
            <w:hideMark/>
          </w:tcPr>
          <w:p w14:paraId="33F131AD"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يسهم التحول الرقمي في جذب الكفاءات البشرية والمحافظة عليها</w:t>
            </w:r>
          </w:p>
        </w:tc>
        <w:tc>
          <w:tcPr>
            <w:tcW w:w="0" w:type="auto"/>
            <w:hideMark/>
          </w:tcPr>
          <w:p w14:paraId="470B8D9E"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14</w:t>
            </w:r>
          </w:p>
        </w:tc>
      </w:tr>
      <w:tr w:rsidR="00DC5B82" w:rsidRPr="00DC5B82" w14:paraId="1D749BE6" w14:textId="77777777" w:rsidTr="00DC5B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1" w:type="dxa"/>
            <w:hideMark/>
          </w:tcPr>
          <w:p w14:paraId="65FCF0EA" w14:textId="77777777" w:rsidR="00DC5B82" w:rsidRPr="00DC5B82" w:rsidRDefault="00DC5B82" w:rsidP="00DC5B82">
            <w:pPr>
              <w:spacing w:after="160" w:line="360" w:lineRule="auto"/>
              <w:jc w:val="mediumKashida"/>
              <w:rPr>
                <w:rFonts w:ascii="Sakkal Majalla" w:hAnsi="Sakkal Majalla" w:cs="Sakkal Majalla"/>
                <w:sz w:val="24"/>
                <w:szCs w:val="24"/>
              </w:rPr>
            </w:pPr>
            <w:r w:rsidRPr="00DC5B82">
              <w:rPr>
                <w:rFonts w:ascii="Sakkal Majalla" w:hAnsi="Sakkal Majalla" w:cs="Sakkal Majalla"/>
                <w:sz w:val="24"/>
                <w:szCs w:val="24"/>
              </w:rPr>
              <w:t>5</w:t>
            </w:r>
          </w:p>
        </w:tc>
        <w:tc>
          <w:tcPr>
            <w:tcW w:w="1079" w:type="dxa"/>
            <w:hideMark/>
          </w:tcPr>
          <w:p w14:paraId="33B33D9D"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منخفض</w:t>
            </w:r>
          </w:p>
        </w:tc>
        <w:tc>
          <w:tcPr>
            <w:tcW w:w="990" w:type="dxa"/>
            <w:hideMark/>
          </w:tcPr>
          <w:p w14:paraId="7E4F8C7E"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49.3%</w:t>
            </w:r>
          </w:p>
        </w:tc>
        <w:tc>
          <w:tcPr>
            <w:tcW w:w="1133" w:type="dxa"/>
            <w:hideMark/>
          </w:tcPr>
          <w:p w14:paraId="4CCDC385"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لا أوافق</w:t>
            </w:r>
          </w:p>
        </w:tc>
        <w:tc>
          <w:tcPr>
            <w:tcW w:w="0" w:type="auto"/>
            <w:hideMark/>
          </w:tcPr>
          <w:p w14:paraId="0CD2A800"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1.17</w:t>
            </w:r>
          </w:p>
        </w:tc>
        <w:tc>
          <w:tcPr>
            <w:tcW w:w="0" w:type="auto"/>
            <w:hideMark/>
          </w:tcPr>
          <w:p w14:paraId="0883C3F2"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2.47</w:t>
            </w:r>
          </w:p>
        </w:tc>
        <w:tc>
          <w:tcPr>
            <w:tcW w:w="0" w:type="auto"/>
            <w:hideMark/>
          </w:tcPr>
          <w:p w14:paraId="4200DA61"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يُعد التحول الرقمي عاملًا أساسيًا في استمرارية المؤسسة وتفوقها مستقبلًا</w:t>
            </w:r>
          </w:p>
        </w:tc>
        <w:tc>
          <w:tcPr>
            <w:tcW w:w="0" w:type="auto"/>
            <w:hideMark/>
          </w:tcPr>
          <w:p w14:paraId="35C68F4F"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15</w:t>
            </w:r>
          </w:p>
        </w:tc>
      </w:tr>
      <w:tr w:rsidR="00DC5B82" w:rsidRPr="00DC5B82" w14:paraId="76A77DEF" w14:textId="77777777" w:rsidTr="00DC5B82">
        <w:tc>
          <w:tcPr>
            <w:cnfStyle w:val="001000000000" w:firstRow="0" w:lastRow="0" w:firstColumn="1" w:lastColumn="0" w:oddVBand="0" w:evenVBand="0" w:oddHBand="0" w:evenHBand="0" w:firstRowFirstColumn="0" w:firstRowLastColumn="0" w:lastRowFirstColumn="0" w:lastRowLastColumn="0"/>
            <w:tcW w:w="1081" w:type="dxa"/>
            <w:hideMark/>
          </w:tcPr>
          <w:p w14:paraId="1D8D8400" w14:textId="77777777" w:rsidR="00DC5B82" w:rsidRPr="00DC5B82" w:rsidRDefault="00DC5B82" w:rsidP="00DC5B82">
            <w:pPr>
              <w:spacing w:after="160" w:line="360" w:lineRule="auto"/>
              <w:jc w:val="mediumKashida"/>
              <w:rPr>
                <w:rFonts w:ascii="Sakkal Majalla" w:hAnsi="Sakkal Majalla" w:cs="Sakkal Majalla"/>
                <w:sz w:val="24"/>
                <w:szCs w:val="24"/>
              </w:rPr>
            </w:pPr>
            <w:r w:rsidRPr="00DC5B82">
              <w:rPr>
                <w:rFonts w:ascii="Sakkal Majalla" w:hAnsi="Sakkal Majalla" w:cs="Sakkal Majalla"/>
                <w:sz w:val="24"/>
                <w:szCs w:val="24"/>
              </w:rPr>
              <w:t>—</w:t>
            </w:r>
          </w:p>
        </w:tc>
        <w:tc>
          <w:tcPr>
            <w:tcW w:w="1079" w:type="dxa"/>
            <w:hideMark/>
          </w:tcPr>
          <w:p w14:paraId="590DA560"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متوسط</w:t>
            </w:r>
          </w:p>
        </w:tc>
        <w:tc>
          <w:tcPr>
            <w:tcW w:w="990" w:type="dxa"/>
            <w:hideMark/>
          </w:tcPr>
          <w:p w14:paraId="7B8E489C"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57.9%</w:t>
            </w:r>
          </w:p>
        </w:tc>
        <w:tc>
          <w:tcPr>
            <w:tcW w:w="1133" w:type="dxa"/>
            <w:hideMark/>
          </w:tcPr>
          <w:p w14:paraId="1C8488BA"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محايد</w:t>
            </w:r>
          </w:p>
        </w:tc>
        <w:tc>
          <w:tcPr>
            <w:tcW w:w="0" w:type="auto"/>
            <w:hideMark/>
          </w:tcPr>
          <w:p w14:paraId="237E0B62"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0.87</w:t>
            </w:r>
          </w:p>
        </w:tc>
        <w:tc>
          <w:tcPr>
            <w:tcW w:w="0" w:type="auto"/>
            <w:hideMark/>
          </w:tcPr>
          <w:p w14:paraId="358770D7"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2.90</w:t>
            </w:r>
          </w:p>
        </w:tc>
        <w:tc>
          <w:tcPr>
            <w:tcW w:w="0" w:type="auto"/>
            <w:hideMark/>
          </w:tcPr>
          <w:p w14:paraId="2800B176"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tl/>
              </w:rPr>
              <w:t>الدرجة الكلية لمحور القدرة التنافسية</w:t>
            </w:r>
          </w:p>
        </w:tc>
        <w:tc>
          <w:tcPr>
            <w:tcW w:w="0" w:type="auto"/>
            <w:hideMark/>
          </w:tcPr>
          <w:p w14:paraId="3DA4CF0A"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DC5B82">
              <w:rPr>
                <w:rFonts w:ascii="Sakkal Majalla" w:hAnsi="Sakkal Majalla" w:cs="Sakkal Majalla"/>
                <w:sz w:val="24"/>
                <w:szCs w:val="24"/>
              </w:rPr>
              <w:t>—</w:t>
            </w:r>
          </w:p>
        </w:tc>
      </w:tr>
    </w:tbl>
    <w:p w14:paraId="0969130E" w14:textId="77777777" w:rsidR="00DC5B82" w:rsidRPr="00DC5B82" w:rsidRDefault="00DC5B82" w:rsidP="00B265A8">
      <w:pPr>
        <w:spacing w:line="360" w:lineRule="auto"/>
        <w:jc w:val="mediumKashida"/>
        <w:rPr>
          <w:rFonts w:ascii="Sakkal Majalla" w:hAnsi="Sakkal Majalla" w:cs="Sakkal Majalla"/>
          <w:sz w:val="32"/>
          <w:szCs w:val="32"/>
          <w:rtl/>
        </w:rPr>
      </w:pPr>
    </w:p>
    <w:p w14:paraId="57C64CF3" w14:textId="6D82E2D0" w:rsidR="00327BD1" w:rsidRDefault="00327BD1" w:rsidP="00B265A8">
      <w:pPr>
        <w:spacing w:line="360" w:lineRule="auto"/>
        <w:jc w:val="mediumKashida"/>
        <w:rPr>
          <w:rFonts w:ascii="Sakkal Majalla" w:hAnsi="Sakkal Majalla" w:cs="Sakkal Majalla"/>
          <w:b/>
          <w:bCs/>
          <w:sz w:val="32"/>
          <w:szCs w:val="32"/>
          <w:rtl/>
        </w:rPr>
      </w:pPr>
    </w:p>
    <w:p w14:paraId="440366B0"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b/>
          <w:bCs/>
          <w:sz w:val="32"/>
          <w:szCs w:val="32"/>
          <w:rtl/>
        </w:rPr>
        <w:lastRenderedPageBreak/>
        <w:t>ملاحظة</w:t>
      </w:r>
      <w:r w:rsidRPr="00DC5B82">
        <w:rPr>
          <w:rFonts w:ascii="Sakkal Majalla" w:hAnsi="Sakkal Majalla" w:cs="Sakkal Majalla"/>
          <w:b/>
          <w:bCs/>
          <w:sz w:val="32"/>
          <w:szCs w:val="32"/>
        </w:rPr>
        <w:t>:</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بلغ عدد الاستجابات الصحيحة للعبارة رقم (11) عدد 29 استجابة، بينما بلغ عدد الاستجابات لبقية العبارات 30 استجابة</w:t>
      </w:r>
      <w:r w:rsidRPr="00DC5B82">
        <w:rPr>
          <w:rFonts w:ascii="Sakkal Majalla" w:hAnsi="Sakkal Majalla" w:cs="Sakkal Majalla"/>
          <w:sz w:val="32"/>
          <w:szCs w:val="32"/>
        </w:rPr>
        <w:t>.</w:t>
      </w:r>
    </w:p>
    <w:p w14:paraId="518748FA"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يتضح من الجدول رقم (3-4) أن المتوسط العام لمحور القدرة التنافسية بلغ </w:t>
      </w:r>
      <w:r w:rsidRPr="00DC5B82">
        <w:rPr>
          <w:rFonts w:ascii="Sakkal Majalla" w:hAnsi="Sakkal Majalla" w:cs="Sakkal Majalla"/>
          <w:b/>
          <w:bCs/>
          <w:sz w:val="32"/>
          <w:szCs w:val="32"/>
        </w:rPr>
        <w:t>2.90</w:t>
      </w:r>
      <w:r w:rsidRPr="00DC5B82">
        <w:rPr>
          <w:rFonts w:ascii="Sakkal Majalla" w:hAnsi="Sakkal Majalla" w:cs="Sakkal Majalla"/>
          <w:sz w:val="32"/>
          <w:szCs w:val="32"/>
          <w:rtl/>
        </w:rPr>
        <w:t xml:space="preserve">، بانحراف معياري بلغ </w:t>
      </w:r>
      <w:r w:rsidRPr="00DC5B82">
        <w:rPr>
          <w:rFonts w:ascii="Sakkal Majalla" w:hAnsi="Sakkal Majalla" w:cs="Sakkal Majalla"/>
          <w:b/>
          <w:bCs/>
          <w:sz w:val="32"/>
          <w:szCs w:val="32"/>
        </w:rPr>
        <w:t>0.87</w:t>
      </w:r>
      <w:r w:rsidRPr="00DC5B82">
        <w:rPr>
          <w:rFonts w:ascii="Sakkal Majalla" w:hAnsi="Sakkal Majalla" w:cs="Sakkal Majalla"/>
          <w:sz w:val="32"/>
          <w:szCs w:val="32"/>
          <w:rtl/>
        </w:rPr>
        <w:t xml:space="preserve">، ووزن نسبي قدره </w:t>
      </w:r>
      <w:r w:rsidRPr="00DC5B82">
        <w:rPr>
          <w:rFonts w:ascii="Sakkal Majalla" w:hAnsi="Sakkal Majalla" w:cs="Sakkal Majalla"/>
          <w:b/>
          <w:bCs/>
          <w:sz w:val="32"/>
          <w:szCs w:val="32"/>
        </w:rPr>
        <w:t>57.9%</w:t>
      </w:r>
      <w:r w:rsidRPr="00DC5B82">
        <w:rPr>
          <w:rFonts w:ascii="Sakkal Majalla" w:hAnsi="Sakkal Majalla" w:cs="Sakkal Majalla"/>
          <w:sz w:val="32"/>
          <w:szCs w:val="32"/>
          <w:rtl/>
        </w:rPr>
        <w:t xml:space="preserve">، وهو ما يشير إلى أن القدرة التنافسية للمؤسسات المرتبطة بتطبيق التحول الرقمي جاءت بدرجة </w:t>
      </w:r>
      <w:r w:rsidRPr="00DC5B82">
        <w:rPr>
          <w:rFonts w:ascii="Sakkal Majalla" w:hAnsi="Sakkal Majalla" w:cs="Sakkal Majalla"/>
          <w:b/>
          <w:bCs/>
          <w:sz w:val="32"/>
          <w:szCs w:val="32"/>
          <w:rtl/>
        </w:rPr>
        <w:t>متوسطة</w:t>
      </w:r>
      <w:r w:rsidRPr="00DC5B82">
        <w:rPr>
          <w:rFonts w:ascii="Sakkal Majalla" w:hAnsi="Sakkal Majalla" w:cs="Sakkal Majalla"/>
          <w:sz w:val="32"/>
          <w:szCs w:val="32"/>
        </w:rPr>
        <w:t>.</w:t>
      </w:r>
    </w:p>
    <w:p w14:paraId="4E076CE5"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وتراوحت المتوسطات الحسابية لعبارات المحور بين </w:t>
      </w:r>
      <w:r w:rsidRPr="00DC5B82">
        <w:rPr>
          <w:rFonts w:ascii="Sakkal Majalla" w:hAnsi="Sakkal Majalla" w:cs="Sakkal Majalla"/>
          <w:b/>
          <w:bCs/>
          <w:sz w:val="32"/>
          <w:szCs w:val="32"/>
        </w:rPr>
        <w:t xml:space="preserve">2.47 </w:t>
      </w:r>
      <w:r w:rsidRPr="00DC5B82">
        <w:rPr>
          <w:rFonts w:ascii="Sakkal Majalla" w:hAnsi="Sakkal Majalla" w:cs="Sakkal Majalla"/>
          <w:b/>
          <w:bCs/>
          <w:sz w:val="32"/>
          <w:szCs w:val="32"/>
          <w:rtl/>
        </w:rPr>
        <w:t>و3.17</w:t>
      </w:r>
      <w:r w:rsidRPr="00DC5B82">
        <w:rPr>
          <w:rFonts w:ascii="Sakkal Majalla" w:hAnsi="Sakkal Majalla" w:cs="Sakkal Majalla"/>
          <w:sz w:val="32"/>
          <w:szCs w:val="32"/>
          <w:rtl/>
        </w:rPr>
        <w:t xml:space="preserve">، بينما تراوحت الانحرافات المعيارية بين </w:t>
      </w:r>
      <w:r w:rsidRPr="00DC5B82">
        <w:rPr>
          <w:rFonts w:ascii="Sakkal Majalla" w:hAnsi="Sakkal Majalla" w:cs="Sakkal Majalla"/>
          <w:b/>
          <w:bCs/>
          <w:sz w:val="32"/>
          <w:szCs w:val="32"/>
        </w:rPr>
        <w:t xml:space="preserve">1.11 </w:t>
      </w:r>
      <w:r w:rsidRPr="00DC5B82">
        <w:rPr>
          <w:rFonts w:ascii="Sakkal Majalla" w:hAnsi="Sakkal Majalla" w:cs="Sakkal Majalla"/>
          <w:b/>
          <w:bCs/>
          <w:sz w:val="32"/>
          <w:szCs w:val="32"/>
          <w:rtl/>
        </w:rPr>
        <w:t>و1.23</w:t>
      </w:r>
      <w:r w:rsidRPr="00DC5B82">
        <w:rPr>
          <w:rFonts w:ascii="Sakkal Majalla" w:hAnsi="Sakkal Majalla" w:cs="Sakkal Majalla"/>
          <w:sz w:val="32"/>
          <w:szCs w:val="32"/>
          <w:rtl/>
        </w:rPr>
        <w:t>، مما يعكس وجود اختلاف ملحوظ نسبيًا بين المشاركين في تقدير دور التحول الرقمي في تعزيز القدرة التنافسية</w:t>
      </w:r>
      <w:r w:rsidRPr="00DC5B82">
        <w:rPr>
          <w:rFonts w:ascii="Sakkal Majalla" w:hAnsi="Sakkal Majalla" w:cs="Sakkal Majalla"/>
          <w:sz w:val="32"/>
          <w:szCs w:val="32"/>
        </w:rPr>
        <w:t>.</w:t>
      </w:r>
    </w:p>
    <w:p w14:paraId="0DE97160"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وجاءت العبارة رقم (13)، المتعلقة بإسهام التحول الرقمي في تعزيز الابتكار داخل المؤسسة، في المرتبة الأولى بمتوسط بلغ </w:t>
      </w:r>
      <w:r w:rsidRPr="00DC5B82">
        <w:rPr>
          <w:rFonts w:ascii="Sakkal Majalla" w:hAnsi="Sakkal Majalla" w:cs="Sakkal Majalla"/>
          <w:b/>
          <w:bCs/>
          <w:sz w:val="32"/>
          <w:szCs w:val="32"/>
        </w:rPr>
        <w:t>3.17</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 xml:space="preserve">ووزن نسبي قدره </w:t>
      </w:r>
      <w:r w:rsidRPr="00DC5B82">
        <w:rPr>
          <w:rFonts w:ascii="Sakkal Majalla" w:hAnsi="Sakkal Majalla" w:cs="Sakkal Majalla"/>
          <w:b/>
          <w:bCs/>
          <w:sz w:val="32"/>
          <w:szCs w:val="32"/>
        </w:rPr>
        <w:t>63.3%</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وتشير هذه النتيجة إلى أن الابتكار يمثل الجانب الأكثر وضوحًا ضمن الآثار التنافسية للتحول الرقمي، وإن ظل في المستوى المتوسط</w:t>
      </w:r>
      <w:r w:rsidRPr="00DC5B82">
        <w:rPr>
          <w:rFonts w:ascii="Sakkal Majalla" w:hAnsi="Sakkal Majalla" w:cs="Sakkal Majalla"/>
          <w:sz w:val="32"/>
          <w:szCs w:val="32"/>
        </w:rPr>
        <w:t>.</w:t>
      </w:r>
    </w:p>
    <w:p w14:paraId="4FAF1DBB"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وجاءت العبارة المتعلقة بجذب الكفاءات البشرية والمحافظة عليها في المرتبة الثانية بمتوسط بلغ </w:t>
      </w:r>
      <w:r w:rsidRPr="00DC5B82">
        <w:rPr>
          <w:rFonts w:ascii="Sakkal Majalla" w:hAnsi="Sakkal Majalla" w:cs="Sakkal Majalla"/>
          <w:b/>
          <w:bCs/>
          <w:sz w:val="32"/>
          <w:szCs w:val="32"/>
        </w:rPr>
        <w:t>3.00</w:t>
      </w:r>
      <w:r w:rsidRPr="00DC5B82">
        <w:rPr>
          <w:rFonts w:ascii="Sakkal Majalla" w:hAnsi="Sakkal Majalla" w:cs="Sakkal Majalla"/>
          <w:sz w:val="32"/>
          <w:szCs w:val="32"/>
          <w:rtl/>
        </w:rPr>
        <w:t xml:space="preserve">، تلتها العبارة المتعلقة بتحقيق ميزة تنافسية واضحة بمتوسط بلغ </w:t>
      </w:r>
      <w:r w:rsidRPr="00DC5B82">
        <w:rPr>
          <w:rFonts w:ascii="Sakkal Majalla" w:hAnsi="Sakkal Majalla" w:cs="Sakkal Majalla"/>
          <w:b/>
          <w:bCs/>
          <w:sz w:val="32"/>
          <w:szCs w:val="32"/>
        </w:rPr>
        <w:t>2.97</w:t>
      </w:r>
      <w:r w:rsidRPr="00DC5B82">
        <w:rPr>
          <w:rFonts w:ascii="Sakkal Majalla" w:hAnsi="Sakkal Majalla" w:cs="Sakkal Majalla"/>
          <w:sz w:val="32"/>
          <w:szCs w:val="32"/>
        </w:rPr>
        <w:t>.</w:t>
      </w:r>
    </w:p>
    <w:p w14:paraId="0C146F12"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أما العبارة رقم (15)، التي تنص على أن التحول الرقمي عامل أساسي في استمرارية المؤسسة وتفوقها مستقبلًا، فقد جاءت في المرتبة الأخيرة بمتوسط بلغ </w:t>
      </w:r>
      <w:r w:rsidRPr="00DC5B82">
        <w:rPr>
          <w:rFonts w:ascii="Sakkal Majalla" w:hAnsi="Sakkal Majalla" w:cs="Sakkal Majalla"/>
          <w:b/>
          <w:bCs/>
          <w:sz w:val="32"/>
          <w:szCs w:val="32"/>
        </w:rPr>
        <w:t>2.47</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 xml:space="preserve">ووزن نسبي بلغ </w:t>
      </w:r>
      <w:r w:rsidRPr="00DC5B82">
        <w:rPr>
          <w:rFonts w:ascii="Sakkal Majalla" w:hAnsi="Sakkal Majalla" w:cs="Sakkal Majalla"/>
          <w:b/>
          <w:bCs/>
          <w:sz w:val="32"/>
          <w:szCs w:val="32"/>
        </w:rPr>
        <w:t>49.3%</w:t>
      </w:r>
      <w:r w:rsidRPr="00DC5B82">
        <w:rPr>
          <w:rFonts w:ascii="Sakkal Majalla" w:hAnsi="Sakkal Majalla" w:cs="Sakkal Majalla"/>
          <w:sz w:val="32"/>
          <w:szCs w:val="32"/>
          <w:rtl/>
        </w:rPr>
        <w:t>، وبمستوى منخفض. وتوضح هذه النتيجة أن أفراد العينة لا يرون أن التحول الرقمي المطبق حاليًا قد أصبح ضمانًا واضحًا لاستمرارية المؤسسة وتفوقها مستقبلًا، وهو ما قد يرتبط بعدم اكتمال التحول أو محدودية نتائجه الاستراتيجية طويلة الأجل</w:t>
      </w:r>
      <w:r w:rsidRPr="00DC5B82">
        <w:rPr>
          <w:rFonts w:ascii="Sakkal Majalla" w:hAnsi="Sakkal Majalla" w:cs="Sakkal Majalla"/>
          <w:sz w:val="32"/>
          <w:szCs w:val="32"/>
        </w:rPr>
        <w:t>.</w:t>
      </w:r>
    </w:p>
    <w:p w14:paraId="4650F2FD" w14:textId="77777777" w:rsidR="00DC5B82" w:rsidRPr="00DC5B82" w:rsidRDefault="00DC5B82" w:rsidP="00E20D53">
      <w:pPr>
        <w:spacing w:line="360" w:lineRule="auto"/>
        <w:jc w:val="mediumKashida"/>
        <w:outlineLvl w:val="1"/>
        <w:rPr>
          <w:rFonts w:ascii="Sakkal Majalla" w:hAnsi="Sakkal Majalla" w:cs="Sakkal Majalla"/>
          <w:b/>
          <w:bCs/>
          <w:sz w:val="32"/>
          <w:szCs w:val="32"/>
        </w:rPr>
      </w:pPr>
      <w:bookmarkStart w:id="66" w:name="_Toc235197734"/>
      <w:r w:rsidRPr="00DC5B82">
        <w:rPr>
          <w:rFonts w:ascii="Sakkal Majalla" w:hAnsi="Sakkal Majalla" w:cs="Sakkal Majalla"/>
          <w:b/>
          <w:bCs/>
          <w:sz w:val="32"/>
          <w:szCs w:val="32"/>
          <w:rtl/>
        </w:rPr>
        <w:lastRenderedPageBreak/>
        <w:t>رابعًا: المقارنة بين محاور الدراسة</w:t>
      </w:r>
      <w:bookmarkEnd w:id="66"/>
    </w:p>
    <w:p w14:paraId="336D8EB4" w14:textId="435F99CA" w:rsidR="008A5499" w:rsidRPr="00DC5B82" w:rsidRDefault="00DC5B82" w:rsidP="00E20D53">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يوضح الجدول رقم (4-4) ترتيب محاور الدراسة وفقًا </w:t>
      </w:r>
      <w:proofErr w:type="spellStart"/>
      <w:r w:rsidRPr="00DC5B82">
        <w:rPr>
          <w:rFonts w:ascii="Sakkal Majalla" w:hAnsi="Sakkal Majalla" w:cs="Sakkal Majalla"/>
          <w:sz w:val="32"/>
          <w:szCs w:val="32"/>
          <w:rtl/>
        </w:rPr>
        <w:t>لمتوسطاتها</w:t>
      </w:r>
      <w:proofErr w:type="spellEnd"/>
      <w:r w:rsidRPr="00DC5B82">
        <w:rPr>
          <w:rFonts w:ascii="Sakkal Majalla" w:hAnsi="Sakkal Majalla" w:cs="Sakkal Majalla"/>
          <w:sz w:val="32"/>
          <w:szCs w:val="32"/>
          <w:rtl/>
        </w:rPr>
        <w:t xml:space="preserve"> الحسابية</w:t>
      </w:r>
      <w:r w:rsidRPr="00DC5B82">
        <w:rPr>
          <w:rFonts w:ascii="Sakkal Majalla" w:hAnsi="Sakkal Majalla" w:cs="Sakkal Majalla"/>
          <w:sz w:val="32"/>
          <w:szCs w:val="32"/>
        </w:rPr>
        <w:t>.</w:t>
      </w:r>
    </w:p>
    <w:p w14:paraId="09E46606" w14:textId="77777777" w:rsidR="00DC5B82" w:rsidRPr="00DC5B82" w:rsidRDefault="00DC5B82" w:rsidP="00DC5B82">
      <w:pPr>
        <w:spacing w:line="360" w:lineRule="auto"/>
        <w:jc w:val="mediumKashida"/>
        <w:rPr>
          <w:rFonts w:ascii="Sakkal Majalla" w:hAnsi="Sakkal Majalla" w:cs="Sakkal Majalla"/>
          <w:b/>
          <w:bCs/>
          <w:sz w:val="32"/>
          <w:szCs w:val="32"/>
        </w:rPr>
      </w:pPr>
      <w:r w:rsidRPr="00DC5B82">
        <w:rPr>
          <w:rFonts w:ascii="Sakkal Majalla" w:hAnsi="Sakkal Majalla" w:cs="Sakkal Majalla"/>
          <w:b/>
          <w:bCs/>
          <w:sz w:val="32"/>
          <w:szCs w:val="32"/>
          <w:rtl/>
        </w:rPr>
        <w:t>جدول رقم</w:t>
      </w:r>
      <w:r w:rsidRPr="00DC5B82">
        <w:rPr>
          <w:rFonts w:ascii="Sakkal Majalla" w:hAnsi="Sakkal Majalla" w:cs="Sakkal Majalla"/>
          <w:b/>
          <w:bCs/>
          <w:sz w:val="32"/>
          <w:szCs w:val="32"/>
        </w:rPr>
        <w:t xml:space="preserve"> (4-4)</w:t>
      </w:r>
    </w:p>
    <w:p w14:paraId="1A2AA4E3" w14:textId="77777777" w:rsidR="00DC5B82" w:rsidRPr="00DC5B82" w:rsidRDefault="00DC5B82" w:rsidP="00DC5B82">
      <w:pPr>
        <w:spacing w:line="360" w:lineRule="auto"/>
        <w:jc w:val="mediumKashida"/>
        <w:rPr>
          <w:rFonts w:ascii="Sakkal Majalla" w:hAnsi="Sakkal Majalla" w:cs="Sakkal Majalla"/>
          <w:b/>
          <w:bCs/>
          <w:sz w:val="32"/>
          <w:szCs w:val="32"/>
        </w:rPr>
      </w:pPr>
      <w:r w:rsidRPr="00DC5B82">
        <w:rPr>
          <w:rFonts w:ascii="Sakkal Majalla" w:hAnsi="Sakkal Majalla" w:cs="Sakkal Majalla"/>
          <w:b/>
          <w:bCs/>
          <w:sz w:val="32"/>
          <w:szCs w:val="32"/>
          <w:rtl/>
        </w:rPr>
        <w:t>المتوسطات العامة وترتيب محاور الدراسة</w:t>
      </w:r>
    </w:p>
    <w:tbl>
      <w:tblPr>
        <w:tblStyle w:val="4"/>
        <w:tblW w:w="0" w:type="auto"/>
        <w:tblInd w:w="-455" w:type="dxa"/>
        <w:tblLook w:val="04A0" w:firstRow="1" w:lastRow="0" w:firstColumn="1" w:lastColumn="0" w:noHBand="0" w:noVBand="1"/>
      </w:tblPr>
      <w:tblGrid>
        <w:gridCol w:w="1080"/>
        <w:gridCol w:w="1099"/>
        <w:gridCol w:w="1151"/>
        <w:gridCol w:w="1071"/>
        <w:gridCol w:w="1649"/>
        <w:gridCol w:w="1665"/>
        <w:gridCol w:w="1562"/>
      </w:tblGrid>
      <w:tr w:rsidR="00DC5B82" w:rsidRPr="00DC5B82" w14:paraId="5F12668A" w14:textId="77777777" w:rsidTr="00DC5B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hideMark/>
          </w:tcPr>
          <w:p w14:paraId="18B39D37" w14:textId="77777777" w:rsidR="00DC5B82" w:rsidRPr="00DC5B82" w:rsidRDefault="00DC5B82" w:rsidP="00DC5B82">
            <w:pPr>
              <w:spacing w:after="160"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الرتبة</w:t>
            </w:r>
          </w:p>
        </w:tc>
        <w:tc>
          <w:tcPr>
            <w:tcW w:w="1099" w:type="dxa"/>
            <w:hideMark/>
          </w:tcPr>
          <w:p w14:paraId="3DA30685"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المستوى</w:t>
            </w:r>
          </w:p>
        </w:tc>
        <w:tc>
          <w:tcPr>
            <w:tcW w:w="1151" w:type="dxa"/>
            <w:hideMark/>
          </w:tcPr>
          <w:p w14:paraId="323DF75B"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الوزن النسبي</w:t>
            </w:r>
          </w:p>
        </w:tc>
        <w:tc>
          <w:tcPr>
            <w:tcW w:w="1071" w:type="dxa"/>
            <w:hideMark/>
          </w:tcPr>
          <w:p w14:paraId="0E472C23"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النتيجة</w:t>
            </w:r>
          </w:p>
        </w:tc>
        <w:tc>
          <w:tcPr>
            <w:tcW w:w="0" w:type="auto"/>
            <w:hideMark/>
          </w:tcPr>
          <w:p w14:paraId="5B74F888"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الانحراف المعياري</w:t>
            </w:r>
          </w:p>
        </w:tc>
        <w:tc>
          <w:tcPr>
            <w:tcW w:w="0" w:type="auto"/>
            <w:hideMark/>
          </w:tcPr>
          <w:p w14:paraId="316F4DA0"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المتوسط الحسابي</w:t>
            </w:r>
          </w:p>
        </w:tc>
        <w:tc>
          <w:tcPr>
            <w:tcW w:w="0" w:type="auto"/>
            <w:hideMark/>
          </w:tcPr>
          <w:p w14:paraId="1601D343"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المحور</w:t>
            </w:r>
          </w:p>
        </w:tc>
      </w:tr>
      <w:tr w:rsidR="00DC5B82" w:rsidRPr="00DC5B82" w14:paraId="49AE2937" w14:textId="77777777" w:rsidTr="00DC5B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hideMark/>
          </w:tcPr>
          <w:p w14:paraId="5FF4949F" w14:textId="77777777" w:rsidR="00DC5B82" w:rsidRPr="00DC5B82" w:rsidRDefault="00DC5B82" w:rsidP="00DC5B82">
            <w:pPr>
              <w:spacing w:after="160" w:line="360" w:lineRule="auto"/>
              <w:jc w:val="mediumKashida"/>
              <w:rPr>
                <w:rFonts w:ascii="Sakkal Majalla" w:hAnsi="Sakkal Majalla" w:cs="Sakkal Majalla"/>
                <w:sz w:val="32"/>
                <w:szCs w:val="32"/>
              </w:rPr>
            </w:pPr>
            <w:r w:rsidRPr="00DC5B82">
              <w:rPr>
                <w:rFonts w:ascii="Sakkal Majalla" w:hAnsi="Sakkal Majalla" w:cs="Sakkal Majalla"/>
                <w:sz w:val="32"/>
                <w:szCs w:val="32"/>
              </w:rPr>
              <w:t>1</w:t>
            </w:r>
          </w:p>
        </w:tc>
        <w:tc>
          <w:tcPr>
            <w:tcW w:w="1099" w:type="dxa"/>
            <w:hideMark/>
          </w:tcPr>
          <w:p w14:paraId="44F68575"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متوسط</w:t>
            </w:r>
          </w:p>
        </w:tc>
        <w:tc>
          <w:tcPr>
            <w:tcW w:w="1151" w:type="dxa"/>
            <w:hideMark/>
          </w:tcPr>
          <w:p w14:paraId="406AB059"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62.8%</w:t>
            </w:r>
          </w:p>
        </w:tc>
        <w:tc>
          <w:tcPr>
            <w:tcW w:w="1071" w:type="dxa"/>
            <w:hideMark/>
          </w:tcPr>
          <w:p w14:paraId="57FC0DD0"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محايد</w:t>
            </w:r>
          </w:p>
        </w:tc>
        <w:tc>
          <w:tcPr>
            <w:tcW w:w="0" w:type="auto"/>
            <w:hideMark/>
          </w:tcPr>
          <w:p w14:paraId="7BAAC956"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0.77</w:t>
            </w:r>
          </w:p>
        </w:tc>
        <w:tc>
          <w:tcPr>
            <w:tcW w:w="0" w:type="auto"/>
            <w:hideMark/>
          </w:tcPr>
          <w:p w14:paraId="61FAF435"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3.14</w:t>
            </w:r>
          </w:p>
        </w:tc>
        <w:tc>
          <w:tcPr>
            <w:tcW w:w="0" w:type="auto"/>
            <w:hideMark/>
          </w:tcPr>
          <w:p w14:paraId="73777AC7"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الأداء المؤسسي</w:t>
            </w:r>
          </w:p>
        </w:tc>
      </w:tr>
      <w:tr w:rsidR="00DC5B82" w:rsidRPr="00DC5B82" w14:paraId="597DC767" w14:textId="77777777" w:rsidTr="00DC5B82">
        <w:tc>
          <w:tcPr>
            <w:cnfStyle w:val="001000000000" w:firstRow="0" w:lastRow="0" w:firstColumn="1" w:lastColumn="0" w:oddVBand="0" w:evenVBand="0" w:oddHBand="0" w:evenHBand="0" w:firstRowFirstColumn="0" w:firstRowLastColumn="0" w:lastRowFirstColumn="0" w:lastRowLastColumn="0"/>
            <w:tcW w:w="1080" w:type="dxa"/>
            <w:hideMark/>
          </w:tcPr>
          <w:p w14:paraId="397005D0" w14:textId="77777777" w:rsidR="00DC5B82" w:rsidRPr="00DC5B82" w:rsidRDefault="00DC5B82" w:rsidP="00DC5B82">
            <w:pPr>
              <w:spacing w:after="160" w:line="360" w:lineRule="auto"/>
              <w:jc w:val="mediumKashida"/>
              <w:rPr>
                <w:rFonts w:ascii="Sakkal Majalla" w:hAnsi="Sakkal Majalla" w:cs="Sakkal Majalla"/>
                <w:sz w:val="32"/>
                <w:szCs w:val="32"/>
              </w:rPr>
            </w:pPr>
            <w:r w:rsidRPr="00DC5B82">
              <w:rPr>
                <w:rFonts w:ascii="Sakkal Majalla" w:hAnsi="Sakkal Majalla" w:cs="Sakkal Majalla"/>
                <w:sz w:val="32"/>
                <w:szCs w:val="32"/>
              </w:rPr>
              <w:t>2</w:t>
            </w:r>
          </w:p>
        </w:tc>
        <w:tc>
          <w:tcPr>
            <w:tcW w:w="1099" w:type="dxa"/>
            <w:hideMark/>
          </w:tcPr>
          <w:p w14:paraId="199BC672"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متوسط</w:t>
            </w:r>
          </w:p>
        </w:tc>
        <w:tc>
          <w:tcPr>
            <w:tcW w:w="1151" w:type="dxa"/>
            <w:hideMark/>
          </w:tcPr>
          <w:p w14:paraId="0818BAA4"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60.1%</w:t>
            </w:r>
          </w:p>
        </w:tc>
        <w:tc>
          <w:tcPr>
            <w:tcW w:w="1071" w:type="dxa"/>
            <w:hideMark/>
          </w:tcPr>
          <w:p w14:paraId="37BCD409"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محايد</w:t>
            </w:r>
          </w:p>
        </w:tc>
        <w:tc>
          <w:tcPr>
            <w:tcW w:w="0" w:type="auto"/>
            <w:hideMark/>
          </w:tcPr>
          <w:p w14:paraId="621F286C"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0.89</w:t>
            </w:r>
          </w:p>
        </w:tc>
        <w:tc>
          <w:tcPr>
            <w:tcW w:w="0" w:type="auto"/>
            <w:hideMark/>
          </w:tcPr>
          <w:p w14:paraId="605E9831"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3.01</w:t>
            </w:r>
          </w:p>
        </w:tc>
        <w:tc>
          <w:tcPr>
            <w:tcW w:w="0" w:type="auto"/>
            <w:hideMark/>
          </w:tcPr>
          <w:p w14:paraId="28016B4A"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التحول الرقمي</w:t>
            </w:r>
          </w:p>
        </w:tc>
      </w:tr>
      <w:tr w:rsidR="00DC5B82" w:rsidRPr="00DC5B82" w14:paraId="6B77DC36" w14:textId="77777777" w:rsidTr="00DC5B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hideMark/>
          </w:tcPr>
          <w:p w14:paraId="4957AC3C" w14:textId="77777777" w:rsidR="00DC5B82" w:rsidRPr="00DC5B82" w:rsidRDefault="00DC5B82" w:rsidP="00DC5B82">
            <w:pPr>
              <w:spacing w:after="160" w:line="360" w:lineRule="auto"/>
              <w:jc w:val="mediumKashida"/>
              <w:rPr>
                <w:rFonts w:ascii="Sakkal Majalla" w:hAnsi="Sakkal Majalla" w:cs="Sakkal Majalla"/>
                <w:sz w:val="32"/>
                <w:szCs w:val="32"/>
              </w:rPr>
            </w:pPr>
            <w:r w:rsidRPr="00DC5B82">
              <w:rPr>
                <w:rFonts w:ascii="Sakkal Majalla" w:hAnsi="Sakkal Majalla" w:cs="Sakkal Majalla"/>
                <w:sz w:val="32"/>
                <w:szCs w:val="32"/>
              </w:rPr>
              <w:t>3</w:t>
            </w:r>
          </w:p>
        </w:tc>
        <w:tc>
          <w:tcPr>
            <w:tcW w:w="1099" w:type="dxa"/>
            <w:hideMark/>
          </w:tcPr>
          <w:p w14:paraId="43775044"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متوسط</w:t>
            </w:r>
          </w:p>
        </w:tc>
        <w:tc>
          <w:tcPr>
            <w:tcW w:w="1151" w:type="dxa"/>
            <w:hideMark/>
          </w:tcPr>
          <w:p w14:paraId="534F0BB5"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57.9%</w:t>
            </w:r>
          </w:p>
        </w:tc>
        <w:tc>
          <w:tcPr>
            <w:tcW w:w="1071" w:type="dxa"/>
            <w:hideMark/>
          </w:tcPr>
          <w:p w14:paraId="1A80F1C7"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محايد</w:t>
            </w:r>
          </w:p>
        </w:tc>
        <w:tc>
          <w:tcPr>
            <w:tcW w:w="0" w:type="auto"/>
            <w:hideMark/>
          </w:tcPr>
          <w:p w14:paraId="5FC81CA8"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0.87</w:t>
            </w:r>
          </w:p>
        </w:tc>
        <w:tc>
          <w:tcPr>
            <w:tcW w:w="0" w:type="auto"/>
            <w:hideMark/>
          </w:tcPr>
          <w:p w14:paraId="1B00502B"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2.90</w:t>
            </w:r>
          </w:p>
        </w:tc>
        <w:tc>
          <w:tcPr>
            <w:tcW w:w="0" w:type="auto"/>
            <w:hideMark/>
          </w:tcPr>
          <w:p w14:paraId="7610541D"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القدرة التنافسية</w:t>
            </w:r>
          </w:p>
        </w:tc>
      </w:tr>
    </w:tbl>
    <w:p w14:paraId="51442BEA" w14:textId="3F558EA5" w:rsidR="00327BD1" w:rsidRPr="00DC5B82" w:rsidRDefault="00327BD1" w:rsidP="00B265A8">
      <w:pPr>
        <w:spacing w:line="360" w:lineRule="auto"/>
        <w:jc w:val="mediumKashida"/>
        <w:rPr>
          <w:rFonts w:ascii="Sakkal Majalla" w:hAnsi="Sakkal Majalla" w:cs="Sakkal Majalla"/>
          <w:sz w:val="32"/>
          <w:szCs w:val="32"/>
          <w:rtl/>
        </w:rPr>
      </w:pPr>
    </w:p>
    <w:p w14:paraId="0286EE3F"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يتبين من الجدول رقم (4-4) أن محور الأداء المؤسسي جاء في المرتبة الأولى بمتوسط حسابي بلغ </w:t>
      </w:r>
      <w:r w:rsidRPr="00DC5B82">
        <w:rPr>
          <w:rFonts w:ascii="Sakkal Majalla" w:hAnsi="Sakkal Majalla" w:cs="Sakkal Majalla"/>
          <w:b/>
          <w:bCs/>
          <w:sz w:val="32"/>
          <w:szCs w:val="32"/>
        </w:rPr>
        <w:t>3.14</w:t>
      </w:r>
      <w:r w:rsidRPr="00DC5B82">
        <w:rPr>
          <w:rFonts w:ascii="Sakkal Majalla" w:hAnsi="Sakkal Majalla" w:cs="Sakkal Majalla"/>
          <w:sz w:val="32"/>
          <w:szCs w:val="32"/>
          <w:rtl/>
        </w:rPr>
        <w:t xml:space="preserve">، يليه محور التحول الرقمي بمتوسط بلغ </w:t>
      </w:r>
      <w:r w:rsidRPr="00DC5B82">
        <w:rPr>
          <w:rFonts w:ascii="Sakkal Majalla" w:hAnsi="Sakkal Majalla" w:cs="Sakkal Majalla"/>
          <w:b/>
          <w:bCs/>
          <w:sz w:val="32"/>
          <w:szCs w:val="32"/>
        </w:rPr>
        <w:t>3.01</w:t>
      </w:r>
      <w:r w:rsidRPr="00DC5B82">
        <w:rPr>
          <w:rFonts w:ascii="Sakkal Majalla" w:hAnsi="Sakkal Majalla" w:cs="Sakkal Majalla"/>
          <w:sz w:val="32"/>
          <w:szCs w:val="32"/>
          <w:rtl/>
        </w:rPr>
        <w:t xml:space="preserve">، ثم محور القدرة التنافسية بمتوسط بلغ </w:t>
      </w:r>
      <w:r w:rsidRPr="00DC5B82">
        <w:rPr>
          <w:rFonts w:ascii="Sakkal Majalla" w:hAnsi="Sakkal Majalla" w:cs="Sakkal Majalla"/>
          <w:b/>
          <w:bCs/>
          <w:sz w:val="32"/>
          <w:szCs w:val="32"/>
        </w:rPr>
        <w:t>2.90</w:t>
      </w:r>
      <w:r w:rsidRPr="00DC5B82">
        <w:rPr>
          <w:rFonts w:ascii="Sakkal Majalla" w:hAnsi="Sakkal Majalla" w:cs="Sakkal Majalla"/>
          <w:sz w:val="32"/>
          <w:szCs w:val="32"/>
        </w:rPr>
        <w:t>.</w:t>
      </w:r>
    </w:p>
    <w:p w14:paraId="0D6E9E69"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وقد جاءت المحاور الثلاثة جميعها ضمن المستوى المتوسط، مما يشير إلى أن التحول الرقمي وآثاره المؤسسية والتنافسية لم تصل إلى مستوى مرتفع من وجهة نظر أفراد العينة</w:t>
      </w:r>
      <w:r w:rsidRPr="00DC5B82">
        <w:rPr>
          <w:rFonts w:ascii="Sakkal Majalla" w:hAnsi="Sakkal Majalla" w:cs="Sakkal Majalla"/>
          <w:sz w:val="32"/>
          <w:szCs w:val="32"/>
        </w:rPr>
        <w:t>.</w:t>
      </w:r>
    </w:p>
    <w:p w14:paraId="48DFD5FE" w14:textId="2F97A47B"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lastRenderedPageBreak/>
        <w:t>كما توضح النتائج أن أثر التحول الرقمي ظهر بصورة أكبر نسبيًا في مؤشرات الأداء المؤسسي الداخلية مقارنةً بمؤشرات القدرة التنافسية والاستمرارية المستقبلية. وقد يعني ذلك أن المؤسسات بدأت في تحقيق بعض المكاسب المتعلقة بالبيانات والشفافية والرقابة، إلا أن هذه المكاسب لم تتحول بعد بصورة كاملة إلى مزايا تنافسية استراتيجية طويلة الأجل</w:t>
      </w:r>
      <w:r w:rsidRPr="00DC5B82">
        <w:rPr>
          <w:rFonts w:ascii="Sakkal Majalla" w:hAnsi="Sakkal Majalla" w:cs="Sakkal Majalla"/>
          <w:sz w:val="32"/>
          <w:szCs w:val="32"/>
        </w:rPr>
        <w:t>.</w:t>
      </w:r>
    </w:p>
    <w:p w14:paraId="4E214AAA" w14:textId="77777777" w:rsidR="00DC5B82" w:rsidRPr="00DC5B82" w:rsidRDefault="00DC5B82" w:rsidP="00E20D53">
      <w:pPr>
        <w:spacing w:line="360" w:lineRule="auto"/>
        <w:jc w:val="mediumKashida"/>
        <w:outlineLvl w:val="1"/>
        <w:rPr>
          <w:rFonts w:ascii="Sakkal Majalla" w:hAnsi="Sakkal Majalla" w:cs="Sakkal Majalla"/>
          <w:b/>
          <w:bCs/>
          <w:sz w:val="32"/>
          <w:szCs w:val="32"/>
        </w:rPr>
      </w:pPr>
      <w:bookmarkStart w:id="67" w:name="_Toc235197735"/>
      <w:r w:rsidRPr="00DC5B82">
        <w:rPr>
          <w:rFonts w:ascii="Sakkal Majalla" w:hAnsi="Sakkal Majalla" w:cs="Sakkal Majalla"/>
          <w:b/>
          <w:bCs/>
          <w:sz w:val="32"/>
          <w:szCs w:val="32"/>
          <w:rtl/>
        </w:rPr>
        <w:t>خامسًا: اختبار فرضيات الدراسة</w:t>
      </w:r>
      <w:bookmarkEnd w:id="67"/>
    </w:p>
    <w:p w14:paraId="6E3A29FB" w14:textId="0A49DCA5" w:rsidR="00DC5B82" w:rsidRPr="00DC5B82" w:rsidRDefault="00DC5B82" w:rsidP="00DC5B82">
      <w:pPr>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1.</w:t>
      </w:r>
      <w:r w:rsidRPr="00DC5B82">
        <w:rPr>
          <w:rFonts w:ascii="Sakkal Majalla" w:hAnsi="Sakkal Majalla" w:cs="Sakkal Majalla"/>
          <w:b/>
          <w:bCs/>
          <w:sz w:val="32"/>
          <w:szCs w:val="32"/>
          <w:rtl/>
        </w:rPr>
        <w:t>اختبار التوزيع الطبيعي للبيانات</w:t>
      </w:r>
    </w:p>
    <w:p w14:paraId="4869744D"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قبل إجراء الاختبارات الاستدلالية، تم استخدام اختبار شابيرو–ويلك للتحقق من مدى اقتراب درجات محاور الدراسة من التوزيع الطبيعي. ويوضح الجدول رقم (5-4) النتائج</w:t>
      </w:r>
      <w:r w:rsidRPr="00DC5B82">
        <w:rPr>
          <w:rFonts w:ascii="Sakkal Majalla" w:hAnsi="Sakkal Majalla" w:cs="Sakkal Majalla"/>
          <w:sz w:val="32"/>
          <w:szCs w:val="32"/>
        </w:rPr>
        <w:t>.</w:t>
      </w:r>
    </w:p>
    <w:p w14:paraId="109F7A07" w14:textId="77777777" w:rsidR="00DC5B82" w:rsidRPr="00DC5B82" w:rsidRDefault="00DC5B82" w:rsidP="00DC5B82">
      <w:pPr>
        <w:spacing w:line="360" w:lineRule="auto"/>
        <w:jc w:val="mediumKashida"/>
        <w:rPr>
          <w:rFonts w:ascii="Sakkal Majalla" w:hAnsi="Sakkal Majalla" w:cs="Sakkal Majalla"/>
          <w:b/>
          <w:bCs/>
          <w:sz w:val="32"/>
          <w:szCs w:val="32"/>
        </w:rPr>
      </w:pPr>
      <w:r w:rsidRPr="00DC5B82">
        <w:rPr>
          <w:rFonts w:ascii="Sakkal Majalla" w:hAnsi="Sakkal Majalla" w:cs="Sakkal Majalla"/>
          <w:b/>
          <w:bCs/>
          <w:sz w:val="32"/>
          <w:szCs w:val="32"/>
          <w:rtl/>
        </w:rPr>
        <w:t>جدول رقم</w:t>
      </w:r>
      <w:r w:rsidRPr="00DC5B82">
        <w:rPr>
          <w:rFonts w:ascii="Sakkal Majalla" w:hAnsi="Sakkal Majalla" w:cs="Sakkal Majalla"/>
          <w:b/>
          <w:bCs/>
          <w:sz w:val="32"/>
          <w:szCs w:val="32"/>
        </w:rPr>
        <w:t xml:space="preserve"> (5-4)</w:t>
      </w:r>
    </w:p>
    <w:p w14:paraId="51192008" w14:textId="77777777" w:rsidR="00DC5B82" w:rsidRPr="00DC5B82" w:rsidRDefault="00DC5B82" w:rsidP="00DC5B82">
      <w:pPr>
        <w:spacing w:line="360" w:lineRule="auto"/>
        <w:jc w:val="mediumKashida"/>
        <w:rPr>
          <w:rFonts w:ascii="Sakkal Majalla" w:hAnsi="Sakkal Majalla" w:cs="Sakkal Majalla"/>
          <w:b/>
          <w:bCs/>
          <w:sz w:val="32"/>
          <w:szCs w:val="32"/>
        </w:rPr>
      </w:pPr>
      <w:r w:rsidRPr="00DC5B82">
        <w:rPr>
          <w:rFonts w:ascii="Sakkal Majalla" w:hAnsi="Sakkal Majalla" w:cs="Sakkal Majalla"/>
          <w:b/>
          <w:bCs/>
          <w:sz w:val="32"/>
          <w:szCs w:val="32"/>
          <w:rtl/>
        </w:rPr>
        <w:t>نتائج اختبار شابيرو–ويلك للتوزيع الطبيعي</w:t>
      </w:r>
    </w:p>
    <w:tbl>
      <w:tblPr>
        <w:tblStyle w:val="4"/>
        <w:tblW w:w="0" w:type="auto"/>
        <w:tblLook w:val="04A0" w:firstRow="1" w:lastRow="0" w:firstColumn="1" w:lastColumn="0" w:noHBand="0" w:noVBand="1"/>
      </w:tblPr>
      <w:tblGrid>
        <w:gridCol w:w="2707"/>
        <w:gridCol w:w="1551"/>
        <w:gridCol w:w="2247"/>
        <w:gridCol w:w="2317"/>
      </w:tblGrid>
      <w:tr w:rsidR="00DC5B82" w:rsidRPr="00DC5B82" w14:paraId="1F6DBF65" w14:textId="77777777" w:rsidTr="00DC5B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F4BD6C" w14:textId="77777777" w:rsidR="00DC5B82" w:rsidRPr="00DC5B82" w:rsidRDefault="00DC5B82" w:rsidP="00DC5B82">
            <w:pPr>
              <w:spacing w:after="160"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القرار</w:t>
            </w:r>
          </w:p>
        </w:tc>
        <w:tc>
          <w:tcPr>
            <w:tcW w:w="0" w:type="auto"/>
            <w:hideMark/>
          </w:tcPr>
          <w:p w14:paraId="2113B29A"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مستوى الدلالة</w:t>
            </w:r>
          </w:p>
        </w:tc>
        <w:tc>
          <w:tcPr>
            <w:tcW w:w="0" w:type="auto"/>
            <w:hideMark/>
          </w:tcPr>
          <w:p w14:paraId="0BB773AC"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إحصائية شابيرو–ويلك</w:t>
            </w:r>
          </w:p>
        </w:tc>
        <w:tc>
          <w:tcPr>
            <w:tcW w:w="2317" w:type="dxa"/>
            <w:hideMark/>
          </w:tcPr>
          <w:p w14:paraId="17DD4A07"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المحور</w:t>
            </w:r>
          </w:p>
        </w:tc>
      </w:tr>
      <w:tr w:rsidR="00DC5B82" w:rsidRPr="00DC5B82" w14:paraId="39D31309" w14:textId="77777777" w:rsidTr="00DC5B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5438CB" w14:textId="77777777" w:rsidR="00DC5B82" w:rsidRPr="00DC5B82" w:rsidRDefault="00DC5B82" w:rsidP="00DC5B82">
            <w:pPr>
              <w:spacing w:after="160"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تتبع البيانات التوزيع الطبيعي</w:t>
            </w:r>
          </w:p>
        </w:tc>
        <w:tc>
          <w:tcPr>
            <w:tcW w:w="0" w:type="auto"/>
            <w:hideMark/>
          </w:tcPr>
          <w:p w14:paraId="4A1398F0"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0.508</w:t>
            </w:r>
          </w:p>
        </w:tc>
        <w:tc>
          <w:tcPr>
            <w:tcW w:w="0" w:type="auto"/>
            <w:hideMark/>
          </w:tcPr>
          <w:p w14:paraId="6CDF1D2E"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0.969</w:t>
            </w:r>
          </w:p>
        </w:tc>
        <w:tc>
          <w:tcPr>
            <w:tcW w:w="2317" w:type="dxa"/>
            <w:hideMark/>
          </w:tcPr>
          <w:p w14:paraId="466F606D"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التحول الرقمي</w:t>
            </w:r>
          </w:p>
        </w:tc>
      </w:tr>
      <w:tr w:rsidR="00DC5B82" w:rsidRPr="00DC5B82" w14:paraId="54AD5509" w14:textId="77777777" w:rsidTr="00DC5B82">
        <w:tc>
          <w:tcPr>
            <w:cnfStyle w:val="001000000000" w:firstRow="0" w:lastRow="0" w:firstColumn="1" w:lastColumn="0" w:oddVBand="0" w:evenVBand="0" w:oddHBand="0" w:evenHBand="0" w:firstRowFirstColumn="0" w:firstRowLastColumn="0" w:lastRowFirstColumn="0" w:lastRowLastColumn="0"/>
            <w:tcW w:w="0" w:type="auto"/>
            <w:hideMark/>
          </w:tcPr>
          <w:p w14:paraId="718E0726" w14:textId="77777777" w:rsidR="00DC5B82" w:rsidRPr="00DC5B82" w:rsidRDefault="00DC5B82" w:rsidP="00DC5B82">
            <w:pPr>
              <w:spacing w:after="160"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تتبع البيانات التوزيع الطبيعي</w:t>
            </w:r>
          </w:p>
        </w:tc>
        <w:tc>
          <w:tcPr>
            <w:tcW w:w="0" w:type="auto"/>
            <w:hideMark/>
          </w:tcPr>
          <w:p w14:paraId="70B5368F"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0.098</w:t>
            </w:r>
          </w:p>
        </w:tc>
        <w:tc>
          <w:tcPr>
            <w:tcW w:w="0" w:type="auto"/>
            <w:hideMark/>
          </w:tcPr>
          <w:p w14:paraId="72FB1298"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0.941</w:t>
            </w:r>
          </w:p>
        </w:tc>
        <w:tc>
          <w:tcPr>
            <w:tcW w:w="2317" w:type="dxa"/>
            <w:hideMark/>
          </w:tcPr>
          <w:p w14:paraId="25053ACB"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الأداء المؤسسي</w:t>
            </w:r>
          </w:p>
        </w:tc>
      </w:tr>
      <w:tr w:rsidR="00DC5B82" w:rsidRPr="00DC5B82" w14:paraId="0E8D0FCC" w14:textId="77777777" w:rsidTr="00DC5B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A42B90" w14:textId="77777777" w:rsidR="00DC5B82" w:rsidRPr="00DC5B82" w:rsidRDefault="00DC5B82" w:rsidP="00DC5B82">
            <w:pPr>
              <w:spacing w:after="160"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تتبع البيانات التوزيع الطبيعي</w:t>
            </w:r>
          </w:p>
        </w:tc>
        <w:tc>
          <w:tcPr>
            <w:tcW w:w="0" w:type="auto"/>
            <w:hideMark/>
          </w:tcPr>
          <w:p w14:paraId="6D27FF5D"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0.110</w:t>
            </w:r>
          </w:p>
        </w:tc>
        <w:tc>
          <w:tcPr>
            <w:tcW w:w="0" w:type="auto"/>
            <w:hideMark/>
          </w:tcPr>
          <w:p w14:paraId="327C7AA3"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0.943</w:t>
            </w:r>
          </w:p>
        </w:tc>
        <w:tc>
          <w:tcPr>
            <w:tcW w:w="2317" w:type="dxa"/>
            <w:hideMark/>
          </w:tcPr>
          <w:p w14:paraId="6C798FC3"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القدرة التنافسية</w:t>
            </w:r>
          </w:p>
        </w:tc>
      </w:tr>
    </w:tbl>
    <w:p w14:paraId="3ACC1453" w14:textId="0062BD3D"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lastRenderedPageBreak/>
        <w:t xml:space="preserve">يتضح من الجدول أن مستويات الدلالة لجميع محاور الدراسة كانت أكبر من </w:t>
      </w:r>
      <w:r w:rsidRPr="00DC5B82">
        <w:rPr>
          <w:rFonts w:ascii="Sakkal Majalla" w:hAnsi="Sakkal Majalla" w:cs="Sakkal Majalla"/>
          <w:b/>
          <w:bCs/>
          <w:sz w:val="32"/>
          <w:szCs w:val="32"/>
        </w:rPr>
        <w:t>0.05</w:t>
      </w:r>
      <w:r w:rsidRPr="00DC5B82">
        <w:rPr>
          <w:rFonts w:ascii="Sakkal Majalla" w:hAnsi="Sakkal Majalla" w:cs="Sakkal Majalla"/>
          <w:sz w:val="32"/>
          <w:szCs w:val="32"/>
          <w:rtl/>
        </w:rPr>
        <w:t>، مما يعني عدم وجود انحراف دال إحصائيًا عن التوزيع الطبيعي. وبناءً عليه، تم استخدام معاملات ارتباط بيرسون وتحليل الانحدار واختبار ت وتحليل التباين الأحادي في اختبار الفرضيات</w:t>
      </w:r>
      <w:r w:rsidRPr="00DC5B82">
        <w:rPr>
          <w:rFonts w:ascii="Sakkal Majalla" w:hAnsi="Sakkal Majalla" w:cs="Sakkal Majalla"/>
          <w:sz w:val="32"/>
          <w:szCs w:val="32"/>
        </w:rPr>
        <w:t>.</w:t>
      </w:r>
    </w:p>
    <w:p w14:paraId="42348034" w14:textId="7F8584E3" w:rsidR="00DC5B82" w:rsidRPr="00DC5B82" w:rsidRDefault="00DC5B82" w:rsidP="00DC5B82">
      <w:pPr>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2.</w:t>
      </w:r>
      <w:r w:rsidRPr="00DC5B82">
        <w:rPr>
          <w:rFonts w:ascii="Sakkal Majalla" w:hAnsi="Sakkal Majalla" w:cs="Sakkal Majalla"/>
          <w:b/>
          <w:bCs/>
          <w:sz w:val="32"/>
          <w:szCs w:val="32"/>
        </w:rPr>
        <w:t xml:space="preserve"> </w:t>
      </w:r>
      <w:r w:rsidRPr="00DC5B82">
        <w:rPr>
          <w:rFonts w:ascii="Sakkal Majalla" w:hAnsi="Sakkal Majalla" w:cs="Sakkal Majalla"/>
          <w:b/>
          <w:bCs/>
          <w:sz w:val="32"/>
          <w:szCs w:val="32"/>
          <w:rtl/>
        </w:rPr>
        <w:t>اختبار الارتباط بين محاور الدراسة</w:t>
      </w:r>
    </w:p>
    <w:p w14:paraId="732732BD"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تم استخدام معامل ارتباط بيرسون للتعرف على اتجاه وقوة العلاقات بين التحول الرقمي والأداء المؤسسي والقدرة التنافسية</w:t>
      </w:r>
      <w:r w:rsidRPr="00DC5B82">
        <w:rPr>
          <w:rFonts w:ascii="Sakkal Majalla" w:hAnsi="Sakkal Majalla" w:cs="Sakkal Majalla"/>
          <w:sz w:val="32"/>
          <w:szCs w:val="32"/>
        </w:rPr>
        <w:t>.</w:t>
      </w:r>
    </w:p>
    <w:p w14:paraId="41D2736C" w14:textId="77777777" w:rsidR="00DC5B82" w:rsidRPr="00DC5B82" w:rsidRDefault="00DC5B82" w:rsidP="00DC5B82">
      <w:pPr>
        <w:spacing w:line="360" w:lineRule="auto"/>
        <w:jc w:val="mediumKashida"/>
        <w:rPr>
          <w:rFonts w:ascii="Sakkal Majalla" w:hAnsi="Sakkal Majalla" w:cs="Sakkal Majalla"/>
          <w:b/>
          <w:bCs/>
          <w:sz w:val="32"/>
          <w:szCs w:val="32"/>
        </w:rPr>
      </w:pPr>
      <w:r w:rsidRPr="00DC5B82">
        <w:rPr>
          <w:rFonts w:ascii="Sakkal Majalla" w:hAnsi="Sakkal Majalla" w:cs="Sakkal Majalla"/>
          <w:b/>
          <w:bCs/>
          <w:sz w:val="32"/>
          <w:szCs w:val="32"/>
          <w:rtl/>
        </w:rPr>
        <w:t>جدول رقم</w:t>
      </w:r>
      <w:r w:rsidRPr="00DC5B82">
        <w:rPr>
          <w:rFonts w:ascii="Sakkal Majalla" w:hAnsi="Sakkal Majalla" w:cs="Sakkal Majalla"/>
          <w:b/>
          <w:bCs/>
          <w:sz w:val="32"/>
          <w:szCs w:val="32"/>
        </w:rPr>
        <w:t xml:space="preserve"> (6-4)</w:t>
      </w:r>
    </w:p>
    <w:p w14:paraId="41A2CC54" w14:textId="77777777" w:rsidR="00DC5B82" w:rsidRPr="00DC5B82" w:rsidRDefault="00DC5B82" w:rsidP="00DC5B82">
      <w:pPr>
        <w:spacing w:line="360" w:lineRule="auto"/>
        <w:jc w:val="mediumKashida"/>
        <w:rPr>
          <w:rFonts w:ascii="Sakkal Majalla" w:hAnsi="Sakkal Majalla" w:cs="Sakkal Majalla"/>
          <w:b/>
          <w:bCs/>
          <w:sz w:val="32"/>
          <w:szCs w:val="32"/>
        </w:rPr>
      </w:pPr>
      <w:r w:rsidRPr="00DC5B82">
        <w:rPr>
          <w:rFonts w:ascii="Sakkal Majalla" w:hAnsi="Sakkal Majalla" w:cs="Sakkal Majalla"/>
          <w:b/>
          <w:bCs/>
          <w:sz w:val="32"/>
          <w:szCs w:val="32"/>
          <w:rtl/>
        </w:rPr>
        <w:t>معاملات الارتباط بين محاور الدراسة</w:t>
      </w:r>
    </w:p>
    <w:tbl>
      <w:tblPr>
        <w:tblStyle w:val="4"/>
        <w:tblW w:w="0" w:type="auto"/>
        <w:tblLook w:val="04A0" w:firstRow="1" w:lastRow="0" w:firstColumn="1" w:lastColumn="0" w:noHBand="0" w:noVBand="1"/>
      </w:tblPr>
      <w:tblGrid>
        <w:gridCol w:w="2460"/>
        <w:gridCol w:w="1506"/>
        <w:gridCol w:w="2015"/>
        <w:gridCol w:w="2841"/>
      </w:tblGrid>
      <w:tr w:rsidR="00DC5B82" w:rsidRPr="00DC5B82" w14:paraId="50665909" w14:textId="77777777" w:rsidTr="00DC5B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C064AA" w14:textId="77777777" w:rsidR="00DC5B82" w:rsidRPr="00DC5B82" w:rsidRDefault="00DC5B82" w:rsidP="00DC5B82">
            <w:pPr>
              <w:spacing w:after="160"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القرار</w:t>
            </w:r>
          </w:p>
        </w:tc>
        <w:tc>
          <w:tcPr>
            <w:tcW w:w="0" w:type="auto"/>
            <w:hideMark/>
          </w:tcPr>
          <w:p w14:paraId="50E2B921"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مستوى الدلالة</w:t>
            </w:r>
          </w:p>
        </w:tc>
        <w:tc>
          <w:tcPr>
            <w:tcW w:w="0" w:type="auto"/>
            <w:hideMark/>
          </w:tcPr>
          <w:p w14:paraId="24E50BFE"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معامل ارتباط بيرسون</w:t>
            </w:r>
          </w:p>
        </w:tc>
        <w:tc>
          <w:tcPr>
            <w:tcW w:w="0" w:type="auto"/>
            <w:hideMark/>
          </w:tcPr>
          <w:p w14:paraId="0209E36C"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العلاقة</w:t>
            </w:r>
          </w:p>
        </w:tc>
      </w:tr>
      <w:tr w:rsidR="00DC5B82" w:rsidRPr="00DC5B82" w14:paraId="1057BAC7" w14:textId="77777777" w:rsidTr="00DC5B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728DF6" w14:textId="77777777" w:rsidR="00DC5B82" w:rsidRPr="00DC5B82" w:rsidRDefault="00DC5B82" w:rsidP="00DC5B82">
            <w:pPr>
              <w:spacing w:after="160"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علاقة موجبة دالة إحصائيًا</w:t>
            </w:r>
          </w:p>
        </w:tc>
        <w:tc>
          <w:tcPr>
            <w:tcW w:w="0" w:type="auto"/>
            <w:hideMark/>
          </w:tcPr>
          <w:p w14:paraId="22BCB8C3"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&lt;0.001</w:t>
            </w:r>
          </w:p>
        </w:tc>
        <w:tc>
          <w:tcPr>
            <w:tcW w:w="0" w:type="auto"/>
            <w:hideMark/>
          </w:tcPr>
          <w:p w14:paraId="3D08D2A1"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0.612</w:t>
            </w:r>
          </w:p>
        </w:tc>
        <w:tc>
          <w:tcPr>
            <w:tcW w:w="0" w:type="auto"/>
            <w:hideMark/>
          </w:tcPr>
          <w:p w14:paraId="16853BE7"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التحول الرقمي والأداء المؤسسي</w:t>
            </w:r>
          </w:p>
        </w:tc>
      </w:tr>
      <w:tr w:rsidR="00DC5B82" w:rsidRPr="00DC5B82" w14:paraId="2393A487" w14:textId="77777777" w:rsidTr="00DC5B82">
        <w:tc>
          <w:tcPr>
            <w:cnfStyle w:val="001000000000" w:firstRow="0" w:lastRow="0" w:firstColumn="1" w:lastColumn="0" w:oddVBand="0" w:evenVBand="0" w:oddHBand="0" w:evenHBand="0" w:firstRowFirstColumn="0" w:firstRowLastColumn="0" w:lastRowFirstColumn="0" w:lastRowLastColumn="0"/>
            <w:tcW w:w="0" w:type="auto"/>
            <w:hideMark/>
          </w:tcPr>
          <w:p w14:paraId="10A51E11" w14:textId="77777777" w:rsidR="00DC5B82" w:rsidRPr="00DC5B82" w:rsidRDefault="00DC5B82" w:rsidP="00DC5B82">
            <w:pPr>
              <w:spacing w:after="160"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علاقة موجبة دالة إحصائيًا</w:t>
            </w:r>
          </w:p>
        </w:tc>
        <w:tc>
          <w:tcPr>
            <w:tcW w:w="0" w:type="auto"/>
            <w:hideMark/>
          </w:tcPr>
          <w:p w14:paraId="297F2760"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&lt;0.001</w:t>
            </w:r>
          </w:p>
        </w:tc>
        <w:tc>
          <w:tcPr>
            <w:tcW w:w="0" w:type="auto"/>
            <w:hideMark/>
          </w:tcPr>
          <w:p w14:paraId="0E16665E"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0.730</w:t>
            </w:r>
          </w:p>
        </w:tc>
        <w:tc>
          <w:tcPr>
            <w:tcW w:w="0" w:type="auto"/>
            <w:hideMark/>
          </w:tcPr>
          <w:p w14:paraId="0C61EB7C"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التحول الرقمي والقدرة التنافسية</w:t>
            </w:r>
          </w:p>
        </w:tc>
      </w:tr>
      <w:tr w:rsidR="00DC5B82" w:rsidRPr="00DC5B82" w14:paraId="3D7469B1" w14:textId="77777777" w:rsidTr="00DC5B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1B9686" w14:textId="77777777" w:rsidR="00DC5B82" w:rsidRPr="00DC5B82" w:rsidRDefault="00DC5B82" w:rsidP="00DC5B82">
            <w:pPr>
              <w:spacing w:after="160"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علاقة موجبة دالة إحصائيًا</w:t>
            </w:r>
          </w:p>
        </w:tc>
        <w:tc>
          <w:tcPr>
            <w:tcW w:w="0" w:type="auto"/>
            <w:hideMark/>
          </w:tcPr>
          <w:p w14:paraId="276A7776"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&lt;0.001</w:t>
            </w:r>
          </w:p>
        </w:tc>
        <w:tc>
          <w:tcPr>
            <w:tcW w:w="0" w:type="auto"/>
            <w:hideMark/>
          </w:tcPr>
          <w:p w14:paraId="3A75A92F"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Pr>
              <w:t>0.783</w:t>
            </w:r>
          </w:p>
        </w:tc>
        <w:tc>
          <w:tcPr>
            <w:tcW w:w="0" w:type="auto"/>
            <w:hideMark/>
          </w:tcPr>
          <w:p w14:paraId="4EE83635"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C5B82">
              <w:rPr>
                <w:rFonts w:ascii="Sakkal Majalla" w:hAnsi="Sakkal Majalla" w:cs="Sakkal Majalla"/>
                <w:sz w:val="32"/>
                <w:szCs w:val="32"/>
                <w:rtl/>
              </w:rPr>
              <w:t>الأداء المؤسسي والقدرة التنافسية</w:t>
            </w:r>
          </w:p>
        </w:tc>
      </w:tr>
    </w:tbl>
    <w:p w14:paraId="504E133A" w14:textId="5E447641" w:rsidR="00327BD1" w:rsidRPr="00DC5B82" w:rsidRDefault="00327BD1" w:rsidP="00B265A8">
      <w:pPr>
        <w:spacing w:line="360" w:lineRule="auto"/>
        <w:jc w:val="mediumKashida"/>
        <w:rPr>
          <w:rFonts w:ascii="Sakkal Majalla" w:hAnsi="Sakkal Majalla" w:cs="Sakkal Majalla"/>
          <w:sz w:val="32"/>
          <w:szCs w:val="32"/>
          <w:rtl/>
        </w:rPr>
      </w:pPr>
    </w:p>
    <w:p w14:paraId="7619145B"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lastRenderedPageBreak/>
        <w:t xml:space="preserve">يتضح من الجدول رقم (6-4) وجود علاقة ارتباط موجبة ودالة إحصائيًا بين التحول الرقمي والأداء المؤسسي، حيث بلغ معامل الارتباط </w:t>
      </w:r>
      <w:r w:rsidRPr="00DC5B82">
        <w:rPr>
          <w:rFonts w:ascii="Sakkal Majalla" w:hAnsi="Sakkal Majalla" w:cs="Sakkal Majalla"/>
          <w:sz w:val="32"/>
          <w:szCs w:val="32"/>
        </w:rPr>
        <w:t xml:space="preserve">0.612. </w:t>
      </w:r>
      <w:r w:rsidRPr="00DC5B82">
        <w:rPr>
          <w:rFonts w:ascii="Sakkal Majalla" w:hAnsi="Sakkal Majalla" w:cs="Sakkal Majalla"/>
          <w:sz w:val="32"/>
          <w:szCs w:val="32"/>
          <w:rtl/>
        </w:rPr>
        <w:t>ويعني ذلك أن ارتفاع مستوى التحول الرقمي يرتبط بارتفاع مستوى الأداء المؤسسي</w:t>
      </w:r>
      <w:r w:rsidRPr="00DC5B82">
        <w:rPr>
          <w:rFonts w:ascii="Sakkal Majalla" w:hAnsi="Sakkal Majalla" w:cs="Sakkal Majalla"/>
          <w:sz w:val="32"/>
          <w:szCs w:val="32"/>
        </w:rPr>
        <w:t>.</w:t>
      </w:r>
    </w:p>
    <w:p w14:paraId="3B2ECB17"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كما بلغ معامل الارتباط بين التحول الرقمي والقدرة التنافسية </w:t>
      </w:r>
      <w:r w:rsidRPr="00DC5B82">
        <w:rPr>
          <w:rFonts w:ascii="Sakkal Majalla" w:hAnsi="Sakkal Majalla" w:cs="Sakkal Majalla"/>
          <w:sz w:val="32"/>
          <w:szCs w:val="32"/>
        </w:rPr>
        <w:t>0.730</w:t>
      </w:r>
      <w:r w:rsidRPr="00DC5B82">
        <w:rPr>
          <w:rFonts w:ascii="Sakkal Majalla" w:hAnsi="Sakkal Majalla" w:cs="Sakkal Majalla"/>
          <w:sz w:val="32"/>
          <w:szCs w:val="32"/>
          <w:rtl/>
        </w:rPr>
        <w:t>، وهي علاقة موجبة قوية نسبيًا ودالة إحصائيًا. وتشير هذه النتيجة إلى أن المؤسسات التي تحصل على درجات أعلى في التحول الرقمي تميل أيضًا إلى الحصول على درجات أعلى في القدرة التنافسية</w:t>
      </w:r>
      <w:r w:rsidRPr="00DC5B82">
        <w:rPr>
          <w:rFonts w:ascii="Sakkal Majalla" w:hAnsi="Sakkal Majalla" w:cs="Sakkal Majalla"/>
          <w:sz w:val="32"/>
          <w:szCs w:val="32"/>
        </w:rPr>
        <w:t>.</w:t>
      </w:r>
    </w:p>
    <w:p w14:paraId="0D31F7B7"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وبلغ معامل الارتباط بين الأداء المؤسسي والقدرة التنافسية </w:t>
      </w:r>
      <w:r w:rsidRPr="00DC5B82">
        <w:rPr>
          <w:rFonts w:ascii="Sakkal Majalla" w:hAnsi="Sakkal Majalla" w:cs="Sakkal Majalla"/>
          <w:sz w:val="32"/>
          <w:szCs w:val="32"/>
        </w:rPr>
        <w:t>0.783</w:t>
      </w:r>
      <w:r w:rsidRPr="00DC5B82">
        <w:rPr>
          <w:rFonts w:ascii="Sakkal Majalla" w:hAnsi="Sakkal Majalla" w:cs="Sakkal Majalla"/>
          <w:sz w:val="32"/>
          <w:szCs w:val="32"/>
          <w:rtl/>
        </w:rPr>
        <w:t>، وهو أعلى معاملات الارتباط، مما يدل على أن تحسن الأداء المؤسسي يرتبط بصورة قوية بتحسن القدرة التنافسية</w:t>
      </w:r>
      <w:r w:rsidRPr="00DC5B82">
        <w:rPr>
          <w:rFonts w:ascii="Sakkal Majalla" w:hAnsi="Sakkal Majalla" w:cs="Sakkal Majalla"/>
          <w:sz w:val="32"/>
          <w:szCs w:val="32"/>
        </w:rPr>
        <w:t>.</w:t>
      </w:r>
    </w:p>
    <w:p w14:paraId="1BA64779" w14:textId="5EEF609E" w:rsidR="00DC5B82" w:rsidRPr="00DC5B82" w:rsidRDefault="00DC5B82" w:rsidP="00DC5B82">
      <w:pPr>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3.</w:t>
      </w:r>
      <w:r w:rsidRPr="00DC5B82">
        <w:rPr>
          <w:rFonts w:ascii="Sakkal Majalla" w:hAnsi="Sakkal Majalla" w:cs="Sakkal Majalla"/>
          <w:b/>
          <w:bCs/>
          <w:sz w:val="32"/>
          <w:szCs w:val="32"/>
        </w:rPr>
        <w:t xml:space="preserve"> </w:t>
      </w:r>
      <w:r w:rsidRPr="00DC5B82">
        <w:rPr>
          <w:rFonts w:ascii="Sakkal Majalla" w:hAnsi="Sakkal Majalla" w:cs="Sakkal Majalla"/>
          <w:b/>
          <w:bCs/>
          <w:sz w:val="32"/>
          <w:szCs w:val="32"/>
          <w:rtl/>
        </w:rPr>
        <w:t>اختبار أثر التحول الرقمي في الأداء المؤسسي والقدرة التنافسية</w:t>
      </w:r>
    </w:p>
    <w:p w14:paraId="5510BE67" w14:textId="2963B47A" w:rsidR="00DC5B82" w:rsidRDefault="00DC5B82" w:rsidP="00DC5B82">
      <w:pPr>
        <w:spacing w:line="360" w:lineRule="auto"/>
        <w:jc w:val="mediumKashida"/>
        <w:rPr>
          <w:rFonts w:ascii="Sakkal Majalla" w:hAnsi="Sakkal Majalla" w:cs="Sakkal Majalla"/>
          <w:sz w:val="32"/>
          <w:szCs w:val="32"/>
          <w:rtl/>
        </w:rPr>
      </w:pPr>
      <w:r w:rsidRPr="00DC5B82">
        <w:rPr>
          <w:rFonts w:ascii="Sakkal Majalla" w:hAnsi="Sakkal Majalla" w:cs="Sakkal Majalla"/>
          <w:sz w:val="32"/>
          <w:szCs w:val="32"/>
          <w:rtl/>
        </w:rPr>
        <w:t>تم استخدام تحليل الانحدار الخطي البسيط لقياس الأثر الإحصائي للتحول الرقمي في كل من الأداء المؤسسي والقدرة التنافسية</w:t>
      </w:r>
      <w:r w:rsidRPr="00DC5B82">
        <w:rPr>
          <w:rFonts w:ascii="Sakkal Majalla" w:hAnsi="Sakkal Majalla" w:cs="Sakkal Majalla"/>
          <w:sz w:val="32"/>
          <w:szCs w:val="32"/>
        </w:rPr>
        <w:t>.</w:t>
      </w:r>
    </w:p>
    <w:p w14:paraId="710F80E9" w14:textId="7AD16D9E" w:rsidR="00DC5B82" w:rsidRDefault="00DC5B82" w:rsidP="00DC5B82">
      <w:pPr>
        <w:spacing w:line="360" w:lineRule="auto"/>
        <w:jc w:val="mediumKashida"/>
        <w:rPr>
          <w:rFonts w:ascii="Sakkal Majalla" w:hAnsi="Sakkal Majalla" w:cs="Sakkal Majalla"/>
          <w:sz w:val="32"/>
          <w:szCs w:val="32"/>
          <w:rtl/>
        </w:rPr>
      </w:pPr>
    </w:p>
    <w:p w14:paraId="4F6733B8" w14:textId="4537F448" w:rsidR="00DC5B82" w:rsidRDefault="00DC5B82" w:rsidP="00DC5B82">
      <w:pPr>
        <w:spacing w:line="360" w:lineRule="auto"/>
        <w:jc w:val="mediumKashida"/>
        <w:rPr>
          <w:rFonts w:ascii="Sakkal Majalla" w:hAnsi="Sakkal Majalla" w:cs="Sakkal Majalla"/>
          <w:sz w:val="32"/>
          <w:szCs w:val="32"/>
          <w:rtl/>
        </w:rPr>
      </w:pPr>
    </w:p>
    <w:p w14:paraId="0EA35137" w14:textId="2A6F6367" w:rsidR="00DC5B82" w:rsidRDefault="00DC5B82" w:rsidP="00DC5B82">
      <w:pPr>
        <w:spacing w:line="360" w:lineRule="auto"/>
        <w:jc w:val="mediumKashida"/>
        <w:rPr>
          <w:rFonts w:ascii="Sakkal Majalla" w:hAnsi="Sakkal Majalla" w:cs="Sakkal Majalla"/>
          <w:sz w:val="32"/>
          <w:szCs w:val="32"/>
          <w:rtl/>
        </w:rPr>
      </w:pPr>
    </w:p>
    <w:p w14:paraId="0E4537A5" w14:textId="10746486" w:rsidR="00DC5B82" w:rsidRDefault="00DC5B82" w:rsidP="00DC5B82">
      <w:pPr>
        <w:spacing w:line="360" w:lineRule="auto"/>
        <w:jc w:val="mediumKashida"/>
        <w:rPr>
          <w:rFonts w:ascii="Sakkal Majalla" w:hAnsi="Sakkal Majalla" w:cs="Sakkal Majalla"/>
          <w:sz w:val="32"/>
          <w:szCs w:val="32"/>
          <w:rtl/>
        </w:rPr>
      </w:pPr>
    </w:p>
    <w:p w14:paraId="5C412944" w14:textId="4AD90592" w:rsidR="00DC5B82" w:rsidRDefault="00DC5B82" w:rsidP="00DC5B82">
      <w:pPr>
        <w:spacing w:line="360" w:lineRule="auto"/>
        <w:jc w:val="mediumKashida"/>
        <w:rPr>
          <w:rFonts w:ascii="Sakkal Majalla" w:hAnsi="Sakkal Majalla" w:cs="Sakkal Majalla"/>
          <w:sz w:val="32"/>
          <w:szCs w:val="32"/>
          <w:rtl/>
        </w:rPr>
      </w:pPr>
    </w:p>
    <w:p w14:paraId="02B79326" w14:textId="77777777" w:rsidR="00DC5B82" w:rsidRPr="00DC5B82" w:rsidRDefault="00DC5B82" w:rsidP="00DC5B82">
      <w:pPr>
        <w:spacing w:line="360" w:lineRule="auto"/>
        <w:jc w:val="mediumKashida"/>
        <w:rPr>
          <w:rFonts w:ascii="Sakkal Majalla" w:hAnsi="Sakkal Majalla" w:cs="Sakkal Majalla"/>
          <w:sz w:val="32"/>
          <w:szCs w:val="32"/>
        </w:rPr>
      </w:pPr>
    </w:p>
    <w:p w14:paraId="7E656043" w14:textId="77777777" w:rsidR="00DC5B82" w:rsidRPr="00DC5B82" w:rsidRDefault="00DC5B82" w:rsidP="00DC5B82">
      <w:pPr>
        <w:spacing w:line="360" w:lineRule="auto"/>
        <w:jc w:val="mediumKashida"/>
        <w:rPr>
          <w:rFonts w:ascii="Sakkal Majalla" w:hAnsi="Sakkal Majalla" w:cs="Sakkal Majalla"/>
          <w:b/>
          <w:bCs/>
          <w:sz w:val="32"/>
          <w:szCs w:val="32"/>
        </w:rPr>
      </w:pPr>
      <w:r w:rsidRPr="00DC5B82">
        <w:rPr>
          <w:rFonts w:ascii="Sakkal Majalla" w:hAnsi="Sakkal Majalla" w:cs="Sakkal Majalla"/>
          <w:b/>
          <w:bCs/>
          <w:sz w:val="32"/>
          <w:szCs w:val="32"/>
          <w:rtl/>
        </w:rPr>
        <w:lastRenderedPageBreak/>
        <w:t>جدول رقم</w:t>
      </w:r>
      <w:r w:rsidRPr="00DC5B82">
        <w:rPr>
          <w:rFonts w:ascii="Sakkal Majalla" w:hAnsi="Sakkal Majalla" w:cs="Sakkal Majalla"/>
          <w:b/>
          <w:bCs/>
          <w:sz w:val="32"/>
          <w:szCs w:val="32"/>
        </w:rPr>
        <w:t xml:space="preserve"> (7-4)</w:t>
      </w:r>
    </w:p>
    <w:p w14:paraId="122AEB4B" w14:textId="77777777" w:rsidR="00DC5B82" w:rsidRPr="00DC5B82" w:rsidRDefault="00DC5B82" w:rsidP="00DC5B82">
      <w:pPr>
        <w:spacing w:line="360" w:lineRule="auto"/>
        <w:jc w:val="mediumKashida"/>
        <w:rPr>
          <w:rFonts w:ascii="Sakkal Majalla" w:hAnsi="Sakkal Majalla" w:cs="Sakkal Majalla"/>
          <w:b/>
          <w:bCs/>
          <w:sz w:val="32"/>
          <w:szCs w:val="32"/>
        </w:rPr>
      </w:pPr>
      <w:r w:rsidRPr="00DC5B82">
        <w:rPr>
          <w:rFonts w:ascii="Sakkal Majalla" w:hAnsi="Sakkal Majalla" w:cs="Sakkal Majalla"/>
          <w:b/>
          <w:bCs/>
          <w:sz w:val="32"/>
          <w:szCs w:val="32"/>
          <w:rtl/>
        </w:rPr>
        <w:t>ملخص نماذج الانحدار الخطي البسيط</w:t>
      </w:r>
    </w:p>
    <w:tbl>
      <w:tblPr>
        <w:tblStyle w:val="4"/>
        <w:tblW w:w="0" w:type="auto"/>
        <w:tblLook w:val="04A0" w:firstRow="1" w:lastRow="0" w:firstColumn="1" w:lastColumn="0" w:noHBand="0" w:noVBand="1"/>
      </w:tblPr>
      <w:tblGrid>
        <w:gridCol w:w="1456"/>
        <w:gridCol w:w="1142"/>
        <w:gridCol w:w="839"/>
        <w:gridCol w:w="1477"/>
        <w:gridCol w:w="1323"/>
        <w:gridCol w:w="1268"/>
        <w:gridCol w:w="1317"/>
      </w:tblGrid>
      <w:tr w:rsidR="00DC5B82" w:rsidRPr="00DC5B82" w14:paraId="695B0B28" w14:textId="77777777" w:rsidTr="00DC5B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BF8FCA" w14:textId="77777777" w:rsidR="00DC5B82" w:rsidRPr="00DC5B82" w:rsidRDefault="00DC5B82" w:rsidP="00DC5B82">
            <w:pPr>
              <w:spacing w:after="160" w:line="360" w:lineRule="auto"/>
              <w:jc w:val="mediumKashida"/>
              <w:rPr>
                <w:rFonts w:ascii="Sakkal Majalla" w:hAnsi="Sakkal Majalla" w:cs="Sakkal Majalla"/>
                <w:sz w:val="28"/>
                <w:szCs w:val="28"/>
              </w:rPr>
            </w:pPr>
            <w:r w:rsidRPr="00DC5B82">
              <w:rPr>
                <w:rFonts w:ascii="Sakkal Majalla" w:hAnsi="Sakkal Majalla" w:cs="Sakkal Majalla"/>
                <w:sz w:val="28"/>
                <w:szCs w:val="28"/>
                <w:rtl/>
              </w:rPr>
              <w:t>القرار</w:t>
            </w:r>
          </w:p>
        </w:tc>
        <w:tc>
          <w:tcPr>
            <w:tcW w:w="0" w:type="auto"/>
            <w:hideMark/>
          </w:tcPr>
          <w:p w14:paraId="15FC246F"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مستوى الدلالة</w:t>
            </w:r>
          </w:p>
        </w:tc>
        <w:tc>
          <w:tcPr>
            <w:tcW w:w="0" w:type="auto"/>
            <w:hideMark/>
          </w:tcPr>
          <w:p w14:paraId="050E671B"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قيمة</w:t>
            </w:r>
            <w:r w:rsidRPr="00DC5B82">
              <w:rPr>
                <w:rFonts w:ascii="Sakkal Majalla" w:hAnsi="Sakkal Majalla" w:cs="Sakkal Majalla"/>
                <w:sz w:val="28"/>
                <w:szCs w:val="28"/>
              </w:rPr>
              <w:t xml:space="preserve"> F</w:t>
            </w:r>
          </w:p>
        </w:tc>
        <w:tc>
          <w:tcPr>
            <w:tcW w:w="0" w:type="auto"/>
            <w:hideMark/>
          </w:tcPr>
          <w:p w14:paraId="149633CE"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معامل التحديد المعدل</w:t>
            </w:r>
          </w:p>
        </w:tc>
        <w:tc>
          <w:tcPr>
            <w:tcW w:w="0" w:type="auto"/>
            <w:hideMark/>
          </w:tcPr>
          <w:p w14:paraId="614E13C4"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معامل التحديد</w:t>
            </w:r>
            <w:r w:rsidRPr="00DC5B82">
              <w:rPr>
                <w:rFonts w:ascii="Sakkal Majalla" w:hAnsi="Sakkal Majalla" w:cs="Sakkal Majalla"/>
                <w:sz w:val="28"/>
                <w:szCs w:val="28"/>
              </w:rPr>
              <w:t xml:space="preserve"> R²</w:t>
            </w:r>
          </w:p>
        </w:tc>
        <w:tc>
          <w:tcPr>
            <w:tcW w:w="0" w:type="auto"/>
            <w:hideMark/>
          </w:tcPr>
          <w:p w14:paraId="0B592D4F"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معامل الارتباط</w:t>
            </w:r>
            <w:r w:rsidRPr="00DC5B82">
              <w:rPr>
                <w:rFonts w:ascii="Sakkal Majalla" w:hAnsi="Sakkal Majalla" w:cs="Sakkal Majalla"/>
                <w:sz w:val="28"/>
                <w:szCs w:val="28"/>
              </w:rPr>
              <w:t xml:space="preserve"> R</w:t>
            </w:r>
          </w:p>
        </w:tc>
        <w:tc>
          <w:tcPr>
            <w:tcW w:w="0" w:type="auto"/>
            <w:hideMark/>
          </w:tcPr>
          <w:p w14:paraId="772BE0C6"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المتغير التابع</w:t>
            </w:r>
          </w:p>
        </w:tc>
      </w:tr>
      <w:tr w:rsidR="00DC5B82" w:rsidRPr="00DC5B82" w14:paraId="31C3C448" w14:textId="77777777" w:rsidTr="00DC5B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C7E7DA" w14:textId="77777777" w:rsidR="00DC5B82" w:rsidRPr="00DC5B82" w:rsidRDefault="00DC5B82" w:rsidP="00DC5B82">
            <w:pPr>
              <w:spacing w:after="160" w:line="360" w:lineRule="auto"/>
              <w:jc w:val="mediumKashida"/>
              <w:rPr>
                <w:rFonts w:ascii="Sakkal Majalla" w:hAnsi="Sakkal Majalla" w:cs="Sakkal Majalla"/>
                <w:sz w:val="28"/>
                <w:szCs w:val="28"/>
              </w:rPr>
            </w:pPr>
            <w:r w:rsidRPr="00DC5B82">
              <w:rPr>
                <w:rFonts w:ascii="Sakkal Majalla" w:hAnsi="Sakkal Majalla" w:cs="Sakkal Majalla"/>
                <w:sz w:val="28"/>
                <w:szCs w:val="28"/>
                <w:rtl/>
              </w:rPr>
              <w:t>النموذج دال إحصائيًا</w:t>
            </w:r>
          </w:p>
        </w:tc>
        <w:tc>
          <w:tcPr>
            <w:tcW w:w="0" w:type="auto"/>
            <w:hideMark/>
          </w:tcPr>
          <w:p w14:paraId="64168CBB"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&lt;0.001</w:t>
            </w:r>
          </w:p>
        </w:tc>
        <w:tc>
          <w:tcPr>
            <w:tcW w:w="0" w:type="auto"/>
            <w:hideMark/>
          </w:tcPr>
          <w:p w14:paraId="5021C969"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16.729</w:t>
            </w:r>
          </w:p>
        </w:tc>
        <w:tc>
          <w:tcPr>
            <w:tcW w:w="0" w:type="auto"/>
            <w:hideMark/>
          </w:tcPr>
          <w:p w14:paraId="3B389511"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0.352</w:t>
            </w:r>
          </w:p>
        </w:tc>
        <w:tc>
          <w:tcPr>
            <w:tcW w:w="0" w:type="auto"/>
            <w:hideMark/>
          </w:tcPr>
          <w:p w14:paraId="04BB7170"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0.374</w:t>
            </w:r>
          </w:p>
        </w:tc>
        <w:tc>
          <w:tcPr>
            <w:tcW w:w="0" w:type="auto"/>
            <w:hideMark/>
          </w:tcPr>
          <w:p w14:paraId="25FB9B5F"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0.612</w:t>
            </w:r>
          </w:p>
        </w:tc>
        <w:tc>
          <w:tcPr>
            <w:tcW w:w="0" w:type="auto"/>
            <w:hideMark/>
          </w:tcPr>
          <w:p w14:paraId="40846281"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tl/>
              </w:rPr>
              <w:t>الأداء المؤسسي</w:t>
            </w:r>
          </w:p>
        </w:tc>
      </w:tr>
      <w:tr w:rsidR="00DC5B82" w:rsidRPr="00DC5B82" w14:paraId="60AEE7A1" w14:textId="77777777" w:rsidTr="00DC5B82">
        <w:tc>
          <w:tcPr>
            <w:cnfStyle w:val="001000000000" w:firstRow="0" w:lastRow="0" w:firstColumn="1" w:lastColumn="0" w:oddVBand="0" w:evenVBand="0" w:oddHBand="0" w:evenHBand="0" w:firstRowFirstColumn="0" w:firstRowLastColumn="0" w:lastRowFirstColumn="0" w:lastRowLastColumn="0"/>
            <w:tcW w:w="0" w:type="auto"/>
            <w:hideMark/>
          </w:tcPr>
          <w:p w14:paraId="3E4DDAB1" w14:textId="77777777" w:rsidR="00DC5B82" w:rsidRPr="00DC5B82" w:rsidRDefault="00DC5B82" w:rsidP="00DC5B82">
            <w:pPr>
              <w:spacing w:after="160" w:line="360" w:lineRule="auto"/>
              <w:jc w:val="mediumKashida"/>
              <w:rPr>
                <w:rFonts w:ascii="Sakkal Majalla" w:hAnsi="Sakkal Majalla" w:cs="Sakkal Majalla"/>
                <w:sz w:val="28"/>
                <w:szCs w:val="28"/>
              </w:rPr>
            </w:pPr>
            <w:r w:rsidRPr="00DC5B82">
              <w:rPr>
                <w:rFonts w:ascii="Sakkal Majalla" w:hAnsi="Sakkal Majalla" w:cs="Sakkal Majalla"/>
                <w:sz w:val="28"/>
                <w:szCs w:val="28"/>
                <w:rtl/>
              </w:rPr>
              <w:t>النموذج دال إحصائيًا</w:t>
            </w:r>
          </w:p>
        </w:tc>
        <w:tc>
          <w:tcPr>
            <w:tcW w:w="0" w:type="auto"/>
            <w:hideMark/>
          </w:tcPr>
          <w:p w14:paraId="4BCB9EA7"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&lt;0.001</w:t>
            </w:r>
          </w:p>
        </w:tc>
        <w:tc>
          <w:tcPr>
            <w:tcW w:w="0" w:type="auto"/>
            <w:hideMark/>
          </w:tcPr>
          <w:p w14:paraId="5D924B27"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31.967</w:t>
            </w:r>
          </w:p>
        </w:tc>
        <w:tc>
          <w:tcPr>
            <w:tcW w:w="0" w:type="auto"/>
            <w:hideMark/>
          </w:tcPr>
          <w:p w14:paraId="5059F2E1"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0.516</w:t>
            </w:r>
          </w:p>
        </w:tc>
        <w:tc>
          <w:tcPr>
            <w:tcW w:w="0" w:type="auto"/>
            <w:hideMark/>
          </w:tcPr>
          <w:p w14:paraId="25C7882B"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0.533</w:t>
            </w:r>
          </w:p>
        </w:tc>
        <w:tc>
          <w:tcPr>
            <w:tcW w:w="0" w:type="auto"/>
            <w:hideMark/>
          </w:tcPr>
          <w:p w14:paraId="72BF98B5"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0.730</w:t>
            </w:r>
          </w:p>
        </w:tc>
        <w:tc>
          <w:tcPr>
            <w:tcW w:w="0" w:type="auto"/>
            <w:hideMark/>
          </w:tcPr>
          <w:p w14:paraId="3B5255B5"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tl/>
              </w:rPr>
              <w:t>القدرة التنافسية</w:t>
            </w:r>
          </w:p>
        </w:tc>
      </w:tr>
    </w:tbl>
    <w:p w14:paraId="0E7D3C5E" w14:textId="77777777" w:rsidR="00DC5B82" w:rsidRDefault="00DC5B82" w:rsidP="00DC5B82">
      <w:pPr>
        <w:spacing w:line="360" w:lineRule="auto"/>
        <w:jc w:val="mediumKashida"/>
        <w:rPr>
          <w:rFonts w:ascii="Sakkal Majalla" w:hAnsi="Sakkal Majalla" w:cs="Sakkal Majalla"/>
          <w:b/>
          <w:bCs/>
          <w:sz w:val="32"/>
          <w:szCs w:val="32"/>
          <w:rtl/>
        </w:rPr>
      </w:pPr>
    </w:p>
    <w:p w14:paraId="417B0234" w14:textId="34C541E2" w:rsidR="00DC5B82" w:rsidRPr="00DC5B82" w:rsidRDefault="00DC5B82" w:rsidP="00DC5B82">
      <w:pPr>
        <w:spacing w:line="360" w:lineRule="auto"/>
        <w:jc w:val="mediumKashida"/>
        <w:rPr>
          <w:rFonts w:ascii="Sakkal Majalla" w:hAnsi="Sakkal Majalla" w:cs="Sakkal Majalla"/>
          <w:b/>
          <w:bCs/>
          <w:sz w:val="32"/>
          <w:szCs w:val="32"/>
        </w:rPr>
      </w:pPr>
      <w:r w:rsidRPr="00DC5B82">
        <w:rPr>
          <w:rFonts w:ascii="Sakkal Majalla" w:hAnsi="Sakkal Majalla" w:cs="Sakkal Majalla"/>
          <w:b/>
          <w:bCs/>
          <w:sz w:val="32"/>
          <w:szCs w:val="32"/>
          <w:rtl/>
        </w:rPr>
        <w:t>جدول رقم</w:t>
      </w:r>
      <w:r w:rsidRPr="00DC5B82">
        <w:rPr>
          <w:rFonts w:ascii="Sakkal Majalla" w:hAnsi="Sakkal Majalla" w:cs="Sakkal Majalla"/>
          <w:b/>
          <w:bCs/>
          <w:sz w:val="32"/>
          <w:szCs w:val="32"/>
        </w:rPr>
        <w:t xml:space="preserve"> (8-4)</w:t>
      </w:r>
    </w:p>
    <w:p w14:paraId="27106088" w14:textId="77777777" w:rsidR="00DC5B82" w:rsidRPr="00DC5B82" w:rsidRDefault="00DC5B82" w:rsidP="00DC5B82">
      <w:pPr>
        <w:spacing w:line="360" w:lineRule="auto"/>
        <w:jc w:val="mediumKashida"/>
        <w:rPr>
          <w:rFonts w:ascii="Sakkal Majalla" w:hAnsi="Sakkal Majalla" w:cs="Sakkal Majalla"/>
          <w:b/>
          <w:bCs/>
          <w:sz w:val="32"/>
          <w:szCs w:val="32"/>
        </w:rPr>
      </w:pPr>
      <w:r w:rsidRPr="00DC5B82">
        <w:rPr>
          <w:rFonts w:ascii="Sakkal Majalla" w:hAnsi="Sakkal Majalla" w:cs="Sakkal Majalla"/>
          <w:b/>
          <w:bCs/>
          <w:sz w:val="32"/>
          <w:szCs w:val="32"/>
          <w:rtl/>
        </w:rPr>
        <w:t>معاملات الانحدار لأثر التحول الرقمي</w:t>
      </w:r>
    </w:p>
    <w:tbl>
      <w:tblPr>
        <w:tblStyle w:val="4"/>
        <w:tblW w:w="0" w:type="auto"/>
        <w:tblLook w:val="04A0" w:firstRow="1" w:lastRow="0" w:firstColumn="1" w:lastColumn="0" w:noHBand="0" w:noVBand="1"/>
      </w:tblPr>
      <w:tblGrid>
        <w:gridCol w:w="1592"/>
        <w:gridCol w:w="1180"/>
        <w:gridCol w:w="733"/>
        <w:gridCol w:w="1449"/>
        <w:gridCol w:w="1165"/>
        <w:gridCol w:w="1350"/>
        <w:gridCol w:w="1353"/>
      </w:tblGrid>
      <w:tr w:rsidR="00DC5B82" w:rsidRPr="00DC5B82" w14:paraId="4220DBB1" w14:textId="77777777" w:rsidTr="00DC5B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518CBB" w14:textId="77777777" w:rsidR="00DC5B82" w:rsidRPr="00DC5B82" w:rsidRDefault="00DC5B82" w:rsidP="00DC5B82">
            <w:pPr>
              <w:spacing w:after="160" w:line="360" w:lineRule="auto"/>
              <w:jc w:val="mediumKashida"/>
              <w:rPr>
                <w:rFonts w:ascii="Sakkal Majalla" w:hAnsi="Sakkal Majalla" w:cs="Sakkal Majalla"/>
                <w:sz w:val="28"/>
                <w:szCs w:val="28"/>
              </w:rPr>
            </w:pPr>
            <w:r w:rsidRPr="00DC5B82">
              <w:rPr>
                <w:rFonts w:ascii="Sakkal Majalla" w:hAnsi="Sakkal Majalla" w:cs="Sakkal Majalla"/>
                <w:sz w:val="28"/>
                <w:szCs w:val="28"/>
                <w:rtl/>
              </w:rPr>
              <w:t>القرار</w:t>
            </w:r>
          </w:p>
        </w:tc>
        <w:tc>
          <w:tcPr>
            <w:tcW w:w="0" w:type="auto"/>
            <w:hideMark/>
          </w:tcPr>
          <w:p w14:paraId="1A90E789"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مستوى الدلالة</w:t>
            </w:r>
          </w:p>
        </w:tc>
        <w:tc>
          <w:tcPr>
            <w:tcW w:w="0" w:type="auto"/>
            <w:hideMark/>
          </w:tcPr>
          <w:p w14:paraId="440F2126"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قيمة</w:t>
            </w:r>
            <w:r w:rsidRPr="00DC5B82">
              <w:rPr>
                <w:rFonts w:ascii="Sakkal Majalla" w:hAnsi="Sakkal Majalla" w:cs="Sakkal Majalla"/>
                <w:sz w:val="28"/>
                <w:szCs w:val="28"/>
              </w:rPr>
              <w:t xml:space="preserve"> t</w:t>
            </w:r>
          </w:p>
        </w:tc>
        <w:tc>
          <w:tcPr>
            <w:tcW w:w="0" w:type="auto"/>
            <w:hideMark/>
          </w:tcPr>
          <w:p w14:paraId="1377995B"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معامل</w:t>
            </w:r>
            <w:r w:rsidRPr="00DC5B82">
              <w:rPr>
                <w:rFonts w:ascii="Sakkal Majalla" w:hAnsi="Sakkal Majalla" w:cs="Sakkal Majalla"/>
                <w:sz w:val="28"/>
                <w:szCs w:val="28"/>
              </w:rPr>
              <w:t xml:space="preserve"> Beta </w:t>
            </w:r>
            <w:r w:rsidRPr="00DC5B82">
              <w:rPr>
                <w:rFonts w:ascii="Sakkal Majalla" w:hAnsi="Sakkal Majalla" w:cs="Sakkal Majalla"/>
                <w:sz w:val="28"/>
                <w:szCs w:val="28"/>
                <w:rtl/>
              </w:rPr>
              <w:t>المعياري</w:t>
            </w:r>
          </w:p>
        </w:tc>
        <w:tc>
          <w:tcPr>
            <w:tcW w:w="0" w:type="auto"/>
            <w:hideMark/>
          </w:tcPr>
          <w:p w14:paraId="6E42F6C5"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الخطأ المعياري</w:t>
            </w:r>
          </w:p>
        </w:tc>
        <w:tc>
          <w:tcPr>
            <w:tcW w:w="0" w:type="auto"/>
            <w:hideMark/>
          </w:tcPr>
          <w:p w14:paraId="1A01E50C"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معامل الانحدار</w:t>
            </w:r>
            <w:r w:rsidRPr="00DC5B82">
              <w:rPr>
                <w:rFonts w:ascii="Sakkal Majalla" w:hAnsi="Sakkal Majalla" w:cs="Sakkal Majalla"/>
                <w:sz w:val="28"/>
                <w:szCs w:val="28"/>
              </w:rPr>
              <w:t xml:space="preserve"> B</w:t>
            </w:r>
          </w:p>
        </w:tc>
        <w:tc>
          <w:tcPr>
            <w:tcW w:w="0" w:type="auto"/>
            <w:hideMark/>
          </w:tcPr>
          <w:p w14:paraId="55BCAC0A" w14:textId="77777777" w:rsidR="00DC5B82" w:rsidRPr="00DC5B82" w:rsidRDefault="00DC5B82" w:rsidP="00DC5B82">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C5B82">
              <w:rPr>
                <w:rFonts w:ascii="Sakkal Majalla" w:hAnsi="Sakkal Majalla" w:cs="Sakkal Majalla"/>
                <w:sz w:val="28"/>
                <w:szCs w:val="28"/>
                <w:rtl/>
              </w:rPr>
              <w:t>المتغير التابع</w:t>
            </w:r>
          </w:p>
        </w:tc>
      </w:tr>
      <w:tr w:rsidR="00DC5B82" w:rsidRPr="00DC5B82" w14:paraId="76716637" w14:textId="77777777" w:rsidTr="00DC5B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98E9E6" w14:textId="77777777" w:rsidR="00DC5B82" w:rsidRPr="00DC5B82" w:rsidRDefault="00DC5B82" w:rsidP="00DC5B82">
            <w:pPr>
              <w:spacing w:after="160" w:line="360" w:lineRule="auto"/>
              <w:jc w:val="mediumKashida"/>
              <w:rPr>
                <w:rFonts w:ascii="Sakkal Majalla" w:hAnsi="Sakkal Majalla" w:cs="Sakkal Majalla"/>
                <w:sz w:val="28"/>
                <w:szCs w:val="28"/>
              </w:rPr>
            </w:pPr>
            <w:r w:rsidRPr="00DC5B82">
              <w:rPr>
                <w:rFonts w:ascii="Sakkal Majalla" w:hAnsi="Sakkal Majalla" w:cs="Sakkal Majalla"/>
                <w:sz w:val="28"/>
                <w:szCs w:val="28"/>
                <w:rtl/>
              </w:rPr>
              <w:t>أثر موجب دال إحصائيًا</w:t>
            </w:r>
          </w:p>
        </w:tc>
        <w:tc>
          <w:tcPr>
            <w:tcW w:w="0" w:type="auto"/>
            <w:hideMark/>
          </w:tcPr>
          <w:p w14:paraId="6251D2CD"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&lt;0.001</w:t>
            </w:r>
          </w:p>
        </w:tc>
        <w:tc>
          <w:tcPr>
            <w:tcW w:w="0" w:type="auto"/>
            <w:hideMark/>
          </w:tcPr>
          <w:p w14:paraId="7810EFCB"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4.090</w:t>
            </w:r>
          </w:p>
        </w:tc>
        <w:tc>
          <w:tcPr>
            <w:tcW w:w="0" w:type="auto"/>
            <w:hideMark/>
          </w:tcPr>
          <w:p w14:paraId="3CCC2493"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0.612</w:t>
            </w:r>
          </w:p>
        </w:tc>
        <w:tc>
          <w:tcPr>
            <w:tcW w:w="0" w:type="auto"/>
            <w:hideMark/>
          </w:tcPr>
          <w:p w14:paraId="7EA3EF8B"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0.130</w:t>
            </w:r>
          </w:p>
        </w:tc>
        <w:tc>
          <w:tcPr>
            <w:tcW w:w="0" w:type="auto"/>
            <w:hideMark/>
          </w:tcPr>
          <w:p w14:paraId="7229A705"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0.532</w:t>
            </w:r>
          </w:p>
        </w:tc>
        <w:tc>
          <w:tcPr>
            <w:tcW w:w="0" w:type="auto"/>
            <w:hideMark/>
          </w:tcPr>
          <w:p w14:paraId="42F97103" w14:textId="77777777" w:rsidR="00DC5B82" w:rsidRPr="00DC5B82" w:rsidRDefault="00DC5B82" w:rsidP="00DC5B82">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tl/>
              </w:rPr>
              <w:t>الأداء المؤسسي</w:t>
            </w:r>
          </w:p>
        </w:tc>
      </w:tr>
      <w:tr w:rsidR="00DC5B82" w:rsidRPr="00DC5B82" w14:paraId="7F061D29" w14:textId="77777777" w:rsidTr="00DC5B82">
        <w:tc>
          <w:tcPr>
            <w:cnfStyle w:val="001000000000" w:firstRow="0" w:lastRow="0" w:firstColumn="1" w:lastColumn="0" w:oddVBand="0" w:evenVBand="0" w:oddHBand="0" w:evenHBand="0" w:firstRowFirstColumn="0" w:firstRowLastColumn="0" w:lastRowFirstColumn="0" w:lastRowLastColumn="0"/>
            <w:tcW w:w="0" w:type="auto"/>
            <w:hideMark/>
          </w:tcPr>
          <w:p w14:paraId="776B3BEC" w14:textId="77777777" w:rsidR="00DC5B82" w:rsidRPr="00DC5B82" w:rsidRDefault="00DC5B82" w:rsidP="00DC5B82">
            <w:pPr>
              <w:spacing w:after="160" w:line="360" w:lineRule="auto"/>
              <w:jc w:val="mediumKashida"/>
              <w:rPr>
                <w:rFonts w:ascii="Sakkal Majalla" w:hAnsi="Sakkal Majalla" w:cs="Sakkal Majalla"/>
                <w:sz w:val="28"/>
                <w:szCs w:val="28"/>
              </w:rPr>
            </w:pPr>
            <w:r w:rsidRPr="00DC5B82">
              <w:rPr>
                <w:rFonts w:ascii="Sakkal Majalla" w:hAnsi="Sakkal Majalla" w:cs="Sakkal Majalla"/>
                <w:sz w:val="28"/>
                <w:szCs w:val="28"/>
                <w:rtl/>
              </w:rPr>
              <w:t>أثر موجب دال إحصائيًا</w:t>
            </w:r>
          </w:p>
        </w:tc>
        <w:tc>
          <w:tcPr>
            <w:tcW w:w="0" w:type="auto"/>
            <w:hideMark/>
          </w:tcPr>
          <w:p w14:paraId="67E6B4F5"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&lt;0.001</w:t>
            </w:r>
          </w:p>
        </w:tc>
        <w:tc>
          <w:tcPr>
            <w:tcW w:w="0" w:type="auto"/>
            <w:hideMark/>
          </w:tcPr>
          <w:p w14:paraId="18B90E52"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5.654</w:t>
            </w:r>
          </w:p>
        </w:tc>
        <w:tc>
          <w:tcPr>
            <w:tcW w:w="0" w:type="auto"/>
            <w:hideMark/>
          </w:tcPr>
          <w:p w14:paraId="0E67282C"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0.730</w:t>
            </w:r>
          </w:p>
        </w:tc>
        <w:tc>
          <w:tcPr>
            <w:tcW w:w="0" w:type="auto"/>
            <w:hideMark/>
          </w:tcPr>
          <w:p w14:paraId="267CE54C"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0.127</w:t>
            </w:r>
          </w:p>
        </w:tc>
        <w:tc>
          <w:tcPr>
            <w:tcW w:w="0" w:type="auto"/>
            <w:hideMark/>
          </w:tcPr>
          <w:p w14:paraId="207548C3"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Pr>
              <w:t>0.718</w:t>
            </w:r>
          </w:p>
        </w:tc>
        <w:tc>
          <w:tcPr>
            <w:tcW w:w="0" w:type="auto"/>
            <w:hideMark/>
          </w:tcPr>
          <w:p w14:paraId="4E752480" w14:textId="77777777" w:rsidR="00DC5B82" w:rsidRPr="00DC5B82" w:rsidRDefault="00DC5B82" w:rsidP="00DC5B82">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DC5B82">
              <w:rPr>
                <w:rFonts w:ascii="Sakkal Majalla" w:hAnsi="Sakkal Majalla" w:cs="Sakkal Majalla"/>
                <w:b/>
                <w:bCs/>
                <w:sz w:val="28"/>
                <w:szCs w:val="28"/>
                <w:rtl/>
              </w:rPr>
              <w:t>القدرة التنافسية</w:t>
            </w:r>
          </w:p>
        </w:tc>
      </w:tr>
    </w:tbl>
    <w:p w14:paraId="037981D2" w14:textId="6775FF79" w:rsidR="00327BD1" w:rsidRPr="00DC5B82" w:rsidRDefault="00327BD1" w:rsidP="00B265A8">
      <w:pPr>
        <w:spacing w:line="360" w:lineRule="auto"/>
        <w:jc w:val="mediumKashida"/>
        <w:rPr>
          <w:rFonts w:ascii="Sakkal Majalla" w:hAnsi="Sakkal Majalla" w:cs="Sakkal Majalla"/>
          <w:b/>
          <w:bCs/>
          <w:sz w:val="32"/>
          <w:szCs w:val="32"/>
          <w:rtl/>
        </w:rPr>
      </w:pPr>
    </w:p>
    <w:p w14:paraId="7F23990B" w14:textId="77777777" w:rsidR="00DC5B82" w:rsidRPr="00DC5B82" w:rsidRDefault="00DC5B82" w:rsidP="00DC5B82">
      <w:pPr>
        <w:spacing w:line="360" w:lineRule="auto"/>
        <w:jc w:val="mediumKashida"/>
        <w:rPr>
          <w:rFonts w:ascii="Sakkal Majalla" w:hAnsi="Sakkal Majalla" w:cs="Sakkal Majalla"/>
          <w:b/>
          <w:bCs/>
          <w:sz w:val="32"/>
          <w:szCs w:val="32"/>
        </w:rPr>
      </w:pPr>
      <w:r w:rsidRPr="00DC5B82">
        <w:rPr>
          <w:rFonts w:ascii="Sakkal Majalla" w:hAnsi="Sakkal Majalla" w:cs="Sakkal Majalla"/>
          <w:b/>
          <w:bCs/>
          <w:sz w:val="32"/>
          <w:szCs w:val="32"/>
          <w:rtl/>
        </w:rPr>
        <w:lastRenderedPageBreak/>
        <w:t>اختبار الفرضية الرئيسية الأولى</w:t>
      </w:r>
    </w:p>
    <w:p w14:paraId="13B33EF3"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تنص الفرضية الرئيسية الأولى على</w:t>
      </w:r>
      <w:r w:rsidRPr="00DC5B82">
        <w:rPr>
          <w:rFonts w:ascii="Sakkal Majalla" w:hAnsi="Sakkal Majalla" w:cs="Sakkal Majalla"/>
          <w:sz w:val="32"/>
          <w:szCs w:val="32"/>
        </w:rPr>
        <w:t>:</w:t>
      </w:r>
    </w:p>
    <w:p w14:paraId="5E82AA58"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يوجد أثر ذو دلالة إحصائية للتحول الرقمي في الأداء المؤسسي في المؤسسات السعودية</w:t>
      </w:r>
      <w:r w:rsidRPr="00DC5B82">
        <w:rPr>
          <w:rFonts w:ascii="Sakkal Majalla" w:hAnsi="Sakkal Majalla" w:cs="Sakkal Majalla"/>
          <w:sz w:val="32"/>
          <w:szCs w:val="32"/>
        </w:rPr>
        <w:t>.</w:t>
      </w:r>
    </w:p>
    <w:p w14:paraId="55CDE967"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يتضح من الجدولين رقم (7-4) و(8-4) أن نموذج الانحدار الخاص بالأداء المؤسسي كان دالًا إحصائيًا، إذ بلغت قيمة </w:t>
      </w:r>
      <w:r w:rsidRPr="00DC5B82">
        <w:rPr>
          <w:rFonts w:ascii="Sakkal Majalla" w:hAnsi="Sakkal Majalla" w:cs="Sakkal Majalla"/>
          <w:b/>
          <w:bCs/>
          <w:sz w:val="32"/>
          <w:szCs w:val="32"/>
        </w:rPr>
        <w:t>F = 16.729</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 xml:space="preserve">عند مستوى دلالة أقل من </w:t>
      </w:r>
      <w:r w:rsidRPr="00DC5B82">
        <w:rPr>
          <w:rFonts w:ascii="Sakkal Majalla" w:hAnsi="Sakkal Majalla" w:cs="Sakkal Majalla"/>
          <w:b/>
          <w:bCs/>
          <w:sz w:val="32"/>
          <w:szCs w:val="32"/>
        </w:rPr>
        <w:t>0.001</w:t>
      </w:r>
      <w:r w:rsidRPr="00DC5B82">
        <w:rPr>
          <w:rFonts w:ascii="Sakkal Majalla" w:hAnsi="Sakkal Majalla" w:cs="Sakkal Majalla"/>
          <w:sz w:val="32"/>
          <w:szCs w:val="32"/>
        </w:rPr>
        <w:t>.</w:t>
      </w:r>
    </w:p>
    <w:p w14:paraId="578002C9"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وبلغ معامل التحديد </w:t>
      </w:r>
      <w:r w:rsidRPr="00DC5B82">
        <w:rPr>
          <w:rFonts w:ascii="Sakkal Majalla" w:hAnsi="Sakkal Majalla" w:cs="Sakkal Majalla"/>
          <w:b/>
          <w:bCs/>
          <w:sz w:val="32"/>
          <w:szCs w:val="32"/>
        </w:rPr>
        <w:t>R² = 0.374</w:t>
      </w:r>
      <w:r w:rsidRPr="00DC5B82">
        <w:rPr>
          <w:rFonts w:ascii="Sakkal Majalla" w:hAnsi="Sakkal Majalla" w:cs="Sakkal Majalla"/>
          <w:sz w:val="32"/>
          <w:szCs w:val="32"/>
          <w:rtl/>
        </w:rPr>
        <w:t xml:space="preserve">، مما يعني أن التحول الرقمي يفسر ما نسبته </w:t>
      </w:r>
      <w:r w:rsidRPr="00DC5B82">
        <w:rPr>
          <w:rFonts w:ascii="Sakkal Majalla" w:hAnsi="Sakkal Majalla" w:cs="Sakkal Majalla"/>
          <w:b/>
          <w:bCs/>
          <w:sz w:val="32"/>
          <w:szCs w:val="32"/>
        </w:rPr>
        <w:t>37.4%</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من التباين في مستوى الأداء المؤسسي، بينما ترجع النسبة المتبقية إلى متغيرات أخرى لم يتضمنها النموذج</w:t>
      </w:r>
      <w:r w:rsidRPr="00DC5B82">
        <w:rPr>
          <w:rFonts w:ascii="Sakkal Majalla" w:hAnsi="Sakkal Majalla" w:cs="Sakkal Majalla"/>
          <w:sz w:val="32"/>
          <w:szCs w:val="32"/>
        </w:rPr>
        <w:t>.</w:t>
      </w:r>
    </w:p>
    <w:p w14:paraId="64F7C836"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كما بلغ معامل الانحدار غير المعياري </w:t>
      </w:r>
      <w:r w:rsidRPr="00DC5B82">
        <w:rPr>
          <w:rFonts w:ascii="Sakkal Majalla" w:hAnsi="Sakkal Majalla" w:cs="Sakkal Majalla"/>
          <w:b/>
          <w:bCs/>
          <w:sz w:val="32"/>
          <w:szCs w:val="32"/>
        </w:rPr>
        <w:t>B = 0.532</w:t>
      </w:r>
      <w:r w:rsidRPr="00DC5B82">
        <w:rPr>
          <w:rFonts w:ascii="Sakkal Majalla" w:hAnsi="Sakkal Majalla" w:cs="Sakkal Majalla"/>
          <w:sz w:val="32"/>
          <w:szCs w:val="32"/>
          <w:rtl/>
        </w:rPr>
        <w:t xml:space="preserve">، وكانت قيمة </w:t>
      </w:r>
      <w:r w:rsidRPr="00DC5B82">
        <w:rPr>
          <w:rFonts w:ascii="Sakkal Majalla" w:hAnsi="Sakkal Majalla" w:cs="Sakkal Majalla"/>
          <w:b/>
          <w:bCs/>
          <w:sz w:val="32"/>
          <w:szCs w:val="32"/>
        </w:rPr>
        <w:t>t = 4.090</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 xml:space="preserve">دالة إحصائيًا. ويعني ذلك أن ارتفاع مستوى التحول الرقمي بمقدار درجة واحدة يرتبط بارتفاع متوقع في الأداء المؤسسي بمقدار </w:t>
      </w:r>
      <w:r w:rsidRPr="00DC5B82">
        <w:rPr>
          <w:rFonts w:ascii="Sakkal Majalla" w:hAnsi="Sakkal Majalla" w:cs="Sakkal Majalla"/>
          <w:b/>
          <w:bCs/>
          <w:sz w:val="32"/>
          <w:szCs w:val="32"/>
        </w:rPr>
        <w:t xml:space="preserve">0.532 </w:t>
      </w:r>
      <w:r w:rsidRPr="00DC5B82">
        <w:rPr>
          <w:rFonts w:ascii="Sakkal Majalla" w:hAnsi="Sakkal Majalla" w:cs="Sakkal Majalla"/>
          <w:b/>
          <w:bCs/>
          <w:sz w:val="32"/>
          <w:szCs w:val="32"/>
          <w:rtl/>
        </w:rPr>
        <w:t>درجة</w:t>
      </w:r>
      <w:r w:rsidRPr="00DC5B82">
        <w:rPr>
          <w:rFonts w:ascii="Sakkal Majalla" w:hAnsi="Sakkal Majalla" w:cs="Sakkal Majalla"/>
          <w:sz w:val="32"/>
          <w:szCs w:val="32"/>
        </w:rPr>
        <w:t>.</w:t>
      </w:r>
    </w:p>
    <w:p w14:paraId="10C8AEBD"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ويمكن التعبير عن معادلة الانحدار كما يأتي</w:t>
      </w:r>
      <w:r w:rsidRPr="00DC5B82">
        <w:rPr>
          <w:rFonts w:ascii="Sakkal Majalla" w:hAnsi="Sakkal Majalla" w:cs="Sakkal Majalla"/>
          <w:sz w:val="32"/>
          <w:szCs w:val="32"/>
        </w:rPr>
        <w:t>:</w:t>
      </w:r>
    </w:p>
    <w:p w14:paraId="7DE44A72"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b/>
          <w:bCs/>
          <w:sz w:val="32"/>
          <w:szCs w:val="32"/>
          <w:rtl/>
        </w:rPr>
        <w:t>الأداء المؤسسي = 1.542 + 0.532 × التحول الرقمي</w:t>
      </w:r>
    </w:p>
    <w:p w14:paraId="3A08E3B0"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وبناءً على ذلك، </w:t>
      </w:r>
      <w:r w:rsidRPr="00DC5B82">
        <w:rPr>
          <w:rFonts w:ascii="Sakkal Majalla" w:hAnsi="Sakkal Majalla" w:cs="Sakkal Majalla"/>
          <w:b/>
          <w:bCs/>
          <w:sz w:val="32"/>
          <w:szCs w:val="32"/>
          <w:rtl/>
        </w:rPr>
        <w:t>تُدعم الفرضية الرئيسية الأولى</w:t>
      </w:r>
      <w:r w:rsidRPr="00DC5B82">
        <w:rPr>
          <w:rFonts w:ascii="Sakkal Majalla" w:hAnsi="Sakkal Majalla" w:cs="Sakkal Majalla"/>
          <w:sz w:val="32"/>
          <w:szCs w:val="32"/>
          <w:rtl/>
        </w:rPr>
        <w:t>، مع التأكيد على أن الأثر المقاس هو أثر إحصائي تنبؤي في بيانات مقطعية، ولا يمثل إثباتًا سببيًا نهائيًا بمفرده</w:t>
      </w:r>
      <w:r w:rsidRPr="00DC5B82">
        <w:rPr>
          <w:rFonts w:ascii="Sakkal Majalla" w:hAnsi="Sakkal Majalla" w:cs="Sakkal Majalla"/>
          <w:sz w:val="32"/>
          <w:szCs w:val="32"/>
        </w:rPr>
        <w:t>.</w:t>
      </w:r>
    </w:p>
    <w:p w14:paraId="02139C8D" w14:textId="77777777" w:rsidR="00DC5B82" w:rsidRPr="00DC5B82" w:rsidRDefault="00DC5B82" w:rsidP="00DC5B82">
      <w:pPr>
        <w:spacing w:line="360" w:lineRule="auto"/>
        <w:jc w:val="mediumKashida"/>
        <w:rPr>
          <w:rFonts w:ascii="Sakkal Majalla" w:hAnsi="Sakkal Majalla" w:cs="Sakkal Majalla"/>
          <w:b/>
          <w:bCs/>
          <w:sz w:val="32"/>
          <w:szCs w:val="32"/>
        </w:rPr>
      </w:pPr>
      <w:r w:rsidRPr="00DC5B82">
        <w:rPr>
          <w:rFonts w:ascii="Sakkal Majalla" w:hAnsi="Sakkal Majalla" w:cs="Sakkal Majalla"/>
          <w:b/>
          <w:bCs/>
          <w:sz w:val="32"/>
          <w:szCs w:val="32"/>
          <w:rtl/>
        </w:rPr>
        <w:t>اختبار الفرضية الرئيسية الثانية</w:t>
      </w:r>
    </w:p>
    <w:p w14:paraId="456976E2"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تنص الفرضية الرئيسية الثانية على</w:t>
      </w:r>
      <w:r w:rsidRPr="00DC5B82">
        <w:rPr>
          <w:rFonts w:ascii="Sakkal Majalla" w:hAnsi="Sakkal Majalla" w:cs="Sakkal Majalla"/>
          <w:sz w:val="32"/>
          <w:szCs w:val="32"/>
        </w:rPr>
        <w:t>:</w:t>
      </w:r>
    </w:p>
    <w:p w14:paraId="7A0295A4"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يوجد أثر ذو دلالة إحصائية للتحول الرقمي في القدرة التنافسية للمؤسسات السعودية</w:t>
      </w:r>
      <w:r w:rsidRPr="00DC5B82">
        <w:rPr>
          <w:rFonts w:ascii="Sakkal Majalla" w:hAnsi="Sakkal Majalla" w:cs="Sakkal Majalla"/>
          <w:sz w:val="32"/>
          <w:szCs w:val="32"/>
        </w:rPr>
        <w:t>.</w:t>
      </w:r>
    </w:p>
    <w:p w14:paraId="5033A7BE"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lastRenderedPageBreak/>
        <w:t xml:space="preserve">أظهرت النتائج أن نموذج الانحدار كان دالًا إحصائيًا، حيث بلغت قيمة </w:t>
      </w:r>
      <w:r w:rsidRPr="00DC5B82">
        <w:rPr>
          <w:rFonts w:ascii="Sakkal Majalla" w:hAnsi="Sakkal Majalla" w:cs="Sakkal Majalla"/>
          <w:b/>
          <w:bCs/>
          <w:sz w:val="32"/>
          <w:szCs w:val="32"/>
        </w:rPr>
        <w:t>F = 31.967</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 xml:space="preserve">عند مستوى دلالة أقل من </w:t>
      </w:r>
      <w:r w:rsidRPr="00DC5B82">
        <w:rPr>
          <w:rFonts w:ascii="Sakkal Majalla" w:hAnsi="Sakkal Majalla" w:cs="Sakkal Majalla"/>
          <w:b/>
          <w:bCs/>
          <w:sz w:val="32"/>
          <w:szCs w:val="32"/>
        </w:rPr>
        <w:t>0.001</w:t>
      </w:r>
      <w:r w:rsidRPr="00DC5B82">
        <w:rPr>
          <w:rFonts w:ascii="Sakkal Majalla" w:hAnsi="Sakkal Majalla" w:cs="Sakkal Majalla"/>
          <w:sz w:val="32"/>
          <w:szCs w:val="32"/>
        </w:rPr>
        <w:t>.</w:t>
      </w:r>
    </w:p>
    <w:p w14:paraId="68B704E7"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وبلغ معامل التحديد </w:t>
      </w:r>
      <w:r w:rsidRPr="00DC5B82">
        <w:rPr>
          <w:rFonts w:ascii="Sakkal Majalla" w:hAnsi="Sakkal Majalla" w:cs="Sakkal Majalla"/>
          <w:b/>
          <w:bCs/>
          <w:sz w:val="32"/>
          <w:szCs w:val="32"/>
        </w:rPr>
        <w:t>R² = 0.533</w:t>
      </w:r>
      <w:r w:rsidRPr="00DC5B82">
        <w:rPr>
          <w:rFonts w:ascii="Sakkal Majalla" w:hAnsi="Sakkal Majalla" w:cs="Sakkal Majalla"/>
          <w:sz w:val="32"/>
          <w:szCs w:val="32"/>
          <w:rtl/>
        </w:rPr>
        <w:t xml:space="preserve">، مما يعني أن التحول الرقمي يفسر ما نسبته </w:t>
      </w:r>
      <w:r w:rsidRPr="00DC5B82">
        <w:rPr>
          <w:rFonts w:ascii="Sakkal Majalla" w:hAnsi="Sakkal Majalla" w:cs="Sakkal Majalla"/>
          <w:b/>
          <w:bCs/>
          <w:sz w:val="32"/>
          <w:szCs w:val="32"/>
        </w:rPr>
        <w:t>53.3%</w:t>
      </w:r>
      <w:r w:rsidRPr="00DC5B82">
        <w:rPr>
          <w:rFonts w:ascii="Sakkal Majalla" w:hAnsi="Sakkal Majalla" w:cs="Sakkal Majalla"/>
          <w:sz w:val="32"/>
          <w:szCs w:val="32"/>
        </w:rPr>
        <w:t xml:space="preserve"> </w:t>
      </w:r>
      <w:r w:rsidRPr="00DC5B82">
        <w:rPr>
          <w:rFonts w:ascii="Sakkal Majalla" w:hAnsi="Sakkal Majalla" w:cs="Sakkal Majalla"/>
          <w:sz w:val="32"/>
          <w:szCs w:val="32"/>
          <w:rtl/>
        </w:rPr>
        <w:t>من التباين في القدرة التنافسية، وهي نسبة تفسير مرتفعة نسبيًا مقارنةً بحجم النموذج</w:t>
      </w:r>
      <w:r w:rsidRPr="00DC5B82">
        <w:rPr>
          <w:rFonts w:ascii="Sakkal Majalla" w:hAnsi="Sakkal Majalla" w:cs="Sakkal Majalla"/>
          <w:sz w:val="32"/>
          <w:szCs w:val="32"/>
        </w:rPr>
        <w:t>.</w:t>
      </w:r>
    </w:p>
    <w:p w14:paraId="50440CCD"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كما بلغ معامل الانحدار </w:t>
      </w:r>
      <w:r w:rsidRPr="00DC5B82">
        <w:rPr>
          <w:rFonts w:ascii="Sakkal Majalla" w:hAnsi="Sakkal Majalla" w:cs="Sakkal Majalla"/>
          <w:b/>
          <w:bCs/>
          <w:sz w:val="32"/>
          <w:szCs w:val="32"/>
        </w:rPr>
        <w:t>B = 0.718</w:t>
      </w:r>
      <w:r w:rsidRPr="00DC5B82">
        <w:rPr>
          <w:rFonts w:ascii="Sakkal Majalla" w:hAnsi="Sakkal Majalla" w:cs="Sakkal Majalla"/>
          <w:sz w:val="32"/>
          <w:szCs w:val="32"/>
          <w:rtl/>
        </w:rPr>
        <w:t xml:space="preserve">، وقيمة </w:t>
      </w:r>
      <w:r w:rsidRPr="00DC5B82">
        <w:rPr>
          <w:rFonts w:ascii="Sakkal Majalla" w:hAnsi="Sakkal Majalla" w:cs="Sakkal Majalla"/>
          <w:b/>
          <w:bCs/>
          <w:sz w:val="32"/>
          <w:szCs w:val="32"/>
        </w:rPr>
        <w:t>t = 5.654</w:t>
      </w:r>
      <w:r w:rsidRPr="00DC5B82">
        <w:rPr>
          <w:rFonts w:ascii="Sakkal Majalla" w:hAnsi="Sakkal Majalla" w:cs="Sakkal Majalla"/>
          <w:sz w:val="32"/>
          <w:szCs w:val="32"/>
          <w:rtl/>
        </w:rPr>
        <w:t xml:space="preserve">، وهي قيمة دالة إحصائيًا. ويعني ذلك أن ارتفاع التحول الرقمي بمقدار درجة واحدة يرتبط بارتفاع متوقع في القدرة التنافسية بمقدار </w:t>
      </w:r>
      <w:r w:rsidRPr="00DC5B82">
        <w:rPr>
          <w:rFonts w:ascii="Sakkal Majalla" w:hAnsi="Sakkal Majalla" w:cs="Sakkal Majalla"/>
          <w:b/>
          <w:bCs/>
          <w:sz w:val="32"/>
          <w:szCs w:val="32"/>
        </w:rPr>
        <w:t xml:space="preserve">0.718 </w:t>
      </w:r>
      <w:r w:rsidRPr="00DC5B82">
        <w:rPr>
          <w:rFonts w:ascii="Sakkal Majalla" w:hAnsi="Sakkal Majalla" w:cs="Sakkal Majalla"/>
          <w:b/>
          <w:bCs/>
          <w:sz w:val="32"/>
          <w:szCs w:val="32"/>
          <w:rtl/>
        </w:rPr>
        <w:t>درجة</w:t>
      </w:r>
      <w:r w:rsidRPr="00DC5B82">
        <w:rPr>
          <w:rFonts w:ascii="Sakkal Majalla" w:hAnsi="Sakkal Majalla" w:cs="Sakkal Majalla"/>
          <w:sz w:val="32"/>
          <w:szCs w:val="32"/>
        </w:rPr>
        <w:t>.</w:t>
      </w:r>
    </w:p>
    <w:p w14:paraId="5DABEA1D"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وتتمثل معادلة الانحدار فيما يأتي</w:t>
      </w:r>
      <w:r w:rsidRPr="00DC5B82">
        <w:rPr>
          <w:rFonts w:ascii="Sakkal Majalla" w:hAnsi="Sakkal Majalla" w:cs="Sakkal Majalla"/>
          <w:sz w:val="32"/>
          <w:szCs w:val="32"/>
        </w:rPr>
        <w:t>:</w:t>
      </w:r>
    </w:p>
    <w:p w14:paraId="27414BFA"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b/>
          <w:bCs/>
          <w:sz w:val="32"/>
          <w:szCs w:val="32"/>
          <w:rtl/>
        </w:rPr>
        <w:t>القدرة التنافسية = 0.737 + 0.718 × التحول الرقمي</w:t>
      </w:r>
    </w:p>
    <w:p w14:paraId="0F0C8FD0" w14:textId="77777777" w:rsidR="00DC5B82" w:rsidRPr="00DC5B82" w:rsidRDefault="00DC5B82" w:rsidP="00DC5B82">
      <w:pPr>
        <w:spacing w:line="360" w:lineRule="auto"/>
        <w:jc w:val="mediumKashida"/>
        <w:rPr>
          <w:rFonts w:ascii="Sakkal Majalla" w:hAnsi="Sakkal Majalla" w:cs="Sakkal Majalla"/>
          <w:sz w:val="32"/>
          <w:szCs w:val="32"/>
        </w:rPr>
      </w:pPr>
      <w:r w:rsidRPr="00DC5B82">
        <w:rPr>
          <w:rFonts w:ascii="Sakkal Majalla" w:hAnsi="Sakkal Majalla" w:cs="Sakkal Majalla"/>
          <w:sz w:val="32"/>
          <w:szCs w:val="32"/>
          <w:rtl/>
        </w:rPr>
        <w:t xml:space="preserve">وبناءً على ذلك، </w:t>
      </w:r>
      <w:r w:rsidRPr="00DC5B82">
        <w:rPr>
          <w:rFonts w:ascii="Sakkal Majalla" w:hAnsi="Sakkal Majalla" w:cs="Sakkal Majalla"/>
          <w:b/>
          <w:bCs/>
          <w:sz w:val="32"/>
          <w:szCs w:val="32"/>
          <w:rtl/>
        </w:rPr>
        <w:t>تُدعم الفرضية الرئيسية الثانية</w:t>
      </w:r>
      <w:r w:rsidRPr="00DC5B82">
        <w:rPr>
          <w:rFonts w:ascii="Sakkal Majalla" w:hAnsi="Sakkal Majalla" w:cs="Sakkal Majalla"/>
          <w:sz w:val="32"/>
          <w:szCs w:val="32"/>
        </w:rPr>
        <w:t>.</w:t>
      </w:r>
    </w:p>
    <w:p w14:paraId="4FCC767D" w14:textId="561D845C" w:rsidR="00DC5B82" w:rsidRPr="00DC5B82" w:rsidRDefault="00F107C8" w:rsidP="00DC5B82">
      <w:pPr>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4.</w:t>
      </w:r>
      <w:r w:rsidR="00DC5B82" w:rsidRPr="00DC5B82">
        <w:rPr>
          <w:rFonts w:ascii="Sakkal Majalla" w:hAnsi="Sakkal Majalla" w:cs="Sakkal Majalla"/>
          <w:b/>
          <w:bCs/>
          <w:sz w:val="32"/>
          <w:szCs w:val="32"/>
          <w:rtl/>
        </w:rPr>
        <w:t>اختبار الفروض الفرعية المرتبطة بمؤشرات الأداء المؤسسي</w:t>
      </w:r>
    </w:p>
    <w:p w14:paraId="71EA6A41" w14:textId="456BA02D" w:rsidR="00DC5B82" w:rsidRDefault="00DC5B82" w:rsidP="00DC5B82">
      <w:pPr>
        <w:spacing w:line="360" w:lineRule="auto"/>
        <w:jc w:val="mediumKashida"/>
        <w:rPr>
          <w:rFonts w:ascii="Sakkal Majalla" w:hAnsi="Sakkal Majalla" w:cs="Sakkal Majalla"/>
          <w:sz w:val="32"/>
          <w:szCs w:val="32"/>
          <w:rtl/>
        </w:rPr>
      </w:pPr>
      <w:r w:rsidRPr="00DC5B82">
        <w:rPr>
          <w:rFonts w:ascii="Sakkal Majalla" w:hAnsi="Sakkal Majalla" w:cs="Sakkal Majalla"/>
          <w:sz w:val="32"/>
          <w:szCs w:val="32"/>
          <w:rtl/>
        </w:rPr>
        <w:t xml:space="preserve">نظرًا لأن كل مؤشر من مؤشرات الأداء المؤسسي قيس بعبارة منفردة على مقياس رتبي، تم استخدام معامل ارتباط </w:t>
      </w:r>
      <w:proofErr w:type="spellStart"/>
      <w:r w:rsidRPr="00DC5B82">
        <w:rPr>
          <w:rFonts w:ascii="Sakkal Majalla" w:hAnsi="Sakkal Majalla" w:cs="Sakkal Majalla"/>
          <w:sz w:val="32"/>
          <w:szCs w:val="32"/>
          <w:rtl/>
        </w:rPr>
        <w:t>سبيرمان</w:t>
      </w:r>
      <w:proofErr w:type="spellEnd"/>
      <w:r w:rsidRPr="00DC5B82">
        <w:rPr>
          <w:rFonts w:ascii="Sakkal Majalla" w:hAnsi="Sakkal Majalla" w:cs="Sakkal Majalla"/>
          <w:sz w:val="32"/>
          <w:szCs w:val="32"/>
          <w:rtl/>
        </w:rPr>
        <w:t xml:space="preserve"> للتحقق من ارتباط مستوى التحول الرقمي بكل مؤشر</w:t>
      </w:r>
      <w:r w:rsidRPr="00DC5B82">
        <w:rPr>
          <w:rFonts w:ascii="Sakkal Majalla" w:hAnsi="Sakkal Majalla" w:cs="Sakkal Majalla"/>
          <w:sz w:val="32"/>
          <w:szCs w:val="32"/>
        </w:rPr>
        <w:t>.</w:t>
      </w:r>
    </w:p>
    <w:p w14:paraId="4CECC79F" w14:textId="32B30078" w:rsidR="00F107C8" w:rsidRDefault="00F107C8" w:rsidP="00DC5B82">
      <w:pPr>
        <w:spacing w:line="360" w:lineRule="auto"/>
        <w:jc w:val="mediumKashida"/>
        <w:rPr>
          <w:rFonts w:ascii="Sakkal Majalla" w:hAnsi="Sakkal Majalla" w:cs="Sakkal Majalla"/>
          <w:sz w:val="32"/>
          <w:szCs w:val="32"/>
          <w:rtl/>
        </w:rPr>
      </w:pPr>
    </w:p>
    <w:p w14:paraId="1825D00A" w14:textId="7DAADE4E" w:rsidR="00F107C8" w:rsidRDefault="00F107C8" w:rsidP="00DC5B82">
      <w:pPr>
        <w:spacing w:line="360" w:lineRule="auto"/>
        <w:jc w:val="mediumKashida"/>
        <w:rPr>
          <w:rFonts w:ascii="Sakkal Majalla" w:hAnsi="Sakkal Majalla" w:cs="Sakkal Majalla"/>
          <w:sz w:val="32"/>
          <w:szCs w:val="32"/>
          <w:rtl/>
        </w:rPr>
      </w:pPr>
    </w:p>
    <w:p w14:paraId="1F1F4BE7" w14:textId="0EAF903F" w:rsidR="00F107C8" w:rsidRDefault="00F107C8" w:rsidP="00DC5B82">
      <w:pPr>
        <w:spacing w:line="360" w:lineRule="auto"/>
        <w:jc w:val="mediumKashida"/>
        <w:rPr>
          <w:rFonts w:ascii="Sakkal Majalla" w:hAnsi="Sakkal Majalla" w:cs="Sakkal Majalla"/>
          <w:sz w:val="32"/>
          <w:szCs w:val="32"/>
          <w:rtl/>
        </w:rPr>
      </w:pPr>
    </w:p>
    <w:p w14:paraId="003D84A0" w14:textId="5315A964" w:rsidR="00F107C8" w:rsidRDefault="00F107C8" w:rsidP="00DC5B82">
      <w:pPr>
        <w:spacing w:line="360" w:lineRule="auto"/>
        <w:jc w:val="mediumKashida"/>
        <w:rPr>
          <w:rFonts w:ascii="Sakkal Majalla" w:hAnsi="Sakkal Majalla" w:cs="Sakkal Majalla"/>
          <w:sz w:val="32"/>
          <w:szCs w:val="32"/>
          <w:rtl/>
        </w:rPr>
      </w:pPr>
    </w:p>
    <w:p w14:paraId="0110552C" w14:textId="77777777" w:rsidR="00F107C8" w:rsidRPr="00DC5B82" w:rsidRDefault="00F107C8" w:rsidP="00DC5B82">
      <w:pPr>
        <w:spacing w:line="360" w:lineRule="auto"/>
        <w:jc w:val="mediumKashida"/>
        <w:rPr>
          <w:rFonts w:ascii="Sakkal Majalla" w:hAnsi="Sakkal Majalla" w:cs="Sakkal Majalla"/>
          <w:sz w:val="32"/>
          <w:szCs w:val="32"/>
        </w:rPr>
      </w:pPr>
    </w:p>
    <w:p w14:paraId="48FB3F71" w14:textId="77777777" w:rsidR="00DC5B82" w:rsidRPr="00DC5B82" w:rsidRDefault="00DC5B82" w:rsidP="00DC5B82">
      <w:pPr>
        <w:spacing w:line="360" w:lineRule="auto"/>
        <w:jc w:val="mediumKashida"/>
        <w:rPr>
          <w:rFonts w:ascii="Sakkal Majalla" w:hAnsi="Sakkal Majalla" w:cs="Sakkal Majalla"/>
          <w:b/>
          <w:bCs/>
          <w:sz w:val="32"/>
          <w:szCs w:val="32"/>
        </w:rPr>
      </w:pPr>
      <w:r w:rsidRPr="00DC5B82">
        <w:rPr>
          <w:rFonts w:ascii="Sakkal Majalla" w:hAnsi="Sakkal Majalla" w:cs="Sakkal Majalla"/>
          <w:b/>
          <w:bCs/>
          <w:sz w:val="32"/>
          <w:szCs w:val="32"/>
          <w:rtl/>
        </w:rPr>
        <w:lastRenderedPageBreak/>
        <w:t>جدول رقم</w:t>
      </w:r>
      <w:r w:rsidRPr="00DC5B82">
        <w:rPr>
          <w:rFonts w:ascii="Sakkal Majalla" w:hAnsi="Sakkal Majalla" w:cs="Sakkal Majalla"/>
          <w:b/>
          <w:bCs/>
          <w:sz w:val="32"/>
          <w:szCs w:val="32"/>
        </w:rPr>
        <w:t xml:space="preserve"> (9-4)</w:t>
      </w:r>
    </w:p>
    <w:p w14:paraId="69BDA764" w14:textId="77777777" w:rsidR="00DC5B82" w:rsidRPr="00DC5B82" w:rsidRDefault="00DC5B82" w:rsidP="00DC5B82">
      <w:pPr>
        <w:spacing w:line="360" w:lineRule="auto"/>
        <w:jc w:val="mediumKashida"/>
        <w:rPr>
          <w:rFonts w:ascii="Sakkal Majalla" w:hAnsi="Sakkal Majalla" w:cs="Sakkal Majalla"/>
          <w:b/>
          <w:bCs/>
          <w:sz w:val="32"/>
          <w:szCs w:val="32"/>
        </w:rPr>
      </w:pPr>
      <w:r w:rsidRPr="00DC5B82">
        <w:rPr>
          <w:rFonts w:ascii="Sakkal Majalla" w:hAnsi="Sakkal Majalla" w:cs="Sakkal Majalla"/>
          <w:b/>
          <w:bCs/>
          <w:sz w:val="32"/>
          <w:szCs w:val="32"/>
          <w:rtl/>
        </w:rPr>
        <w:t>نتائج اختبار الفروض الفرعية المتعلقة بالأداء المؤسسي</w:t>
      </w:r>
    </w:p>
    <w:tbl>
      <w:tblPr>
        <w:tblStyle w:val="4"/>
        <w:tblW w:w="0" w:type="auto"/>
        <w:tblLook w:val="04A0" w:firstRow="1" w:lastRow="0" w:firstColumn="1" w:lastColumn="0" w:noHBand="0" w:noVBand="1"/>
      </w:tblPr>
      <w:tblGrid>
        <w:gridCol w:w="1796"/>
        <w:gridCol w:w="1363"/>
        <w:gridCol w:w="1903"/>
        <w:gridCol w:w="2707"/>
        <w:gridCol w:w="1053"/>
      </w:tblGrid>
      <w:tr w:rsidR="00F107C8" w:rsidRPr="00F107C8" w14:paraId="05294FCB" w14:textId="77777777" w:rsidTr="00F107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DD2FDC"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القرار</w:t>
            </w:r>
          </w:p>
        </w:tc>
        <w:tc>
          <w:tcPr>
            <w:tcW w:w="0" w:type="auto"/>
            <w:hideMark/>
          </w:tcPr>
          <w:p w14:paraId="4E8206DA"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مستوى الدلالة</w:t>
            </w:r>
          </w:p>
        </w:tc>
        <w:tc>
          <w:tcPr>
            <w:tcW w:w="0" w:type="auto"/>
            <w:hideMark/>
          </w:tcPr>
          <w:p w14:paraId="6D4DC3AA"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 xml:space="preserve">معامل ارتباط </w:t>
            </w:r>
            <w:proofErr w:type="spellStart"/>
            <w:r w:rsidRPr="00F107C8">
              <w:rPr>
                <w:rFonts w:ascii="Sakkal Majalla" w:hAnsi="Sakkal Majalla" w:cs="Sakkal Majalla"/>
                <w:sz w:val="28"/>
                <w:szCs w:val="28"/>
                <w:rtl/>
              </w:rPr>
              <w:t>سبيرمان</w:t>
            </w:r>
            <w:proofErr w:type="spellEnd"/>
          </w:p>
        </w:tc>
        <w:tc>
          <w:tcPr>
            <w:tcW w:w="0" w:type="auto"/>
            <w:hideMark/>
          </w:tcPr>
          <w:p w14:paraId="5B58553B"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المؤشر</w:t>
            </w:r>
          </w:p>
        </w:tc>
        <w:tc>
          <w:tcPr>
            <w:tcW w:w="0" w:type="auto"/>
            <w:hideMark/>
          </w:tcPr>
          <w:p w14:paraId="66CA97AA"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رقم العبارة</w:t>
            </w:r>
          </w:p>
        </w:tc>
      </w:tr>
      <w:tr w:rsidR="00F107C8" w:rsidRPr="00F107C8" w14:paraId="411A699D" w14:textId="77777777" w:rsidTr="00F107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E6DBF7"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غير مدعومة إحصائيًا</w:t>
            </w:r>
          </w:p>
        </w:tc>
        <w:tc>
          <w:tcPr>
            <w:tcW w:w="0" w:type="auto"/>
            <w:hideMark/>
          </w:tcPr>
          <w:p w14:paraId="5F915591"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0.096</w:t>
            </w:r>
          </w:p>
        </w:tc>
        <w:tc>
          <w:tcPr>
            <w:tcW w:w="0" w:type="auto"/>
            <w:hideMark/>
          </w:tcPr>
          <w:p w14:paraId="658C7669"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0.309</w:t>
            </w:r>
          </w:p>
        </w:tc>
        <w:tc>
          <w:tcPr>
            <w:tcW w:w="0" w:type="auto"/>
            <w:hideMark/>
          </w:tcPr>
          <w:p w14:paraId="58A79912"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تقليل الوقت اللازم لإنجاز المعاملات</w:t>
            </w:r>
          </w:p>
        </w:tc>
        <w:tc>
          <w:tcPr>
            <w:tcW w:w="0" w:type="auto"/>
            <w:hideMark/>
          </w:tcPr>
          <w:p w14:paraId="30A83C34"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6</w:t>
            </w:r>
          </w:p>
        </w:tc>
      </w:tr>
      <w:tr w:rsidR="00F107C8" w:rsidRPr="00F107C8" w14:paraId="6B73ABE8" w14:textId="77777777" w:rsidTr="00F107C8">
        <w:tc>
          <w:tcPr>
            <w:cnfStyle w:val="001000000000" w:firstRow="0" w:lastRow="0" w:firstColumn="1" w:lastColumn="0" w:oddVBand="0" w:evenVBand="0" w:oddHBand="0" w:evenHBand="0" w:firstRowFirstColumn="0" w:firstRowLastColumn="0" w:lastRowFirstColumn="0" w:lastRowLastColumn="0"/>
            <w:tcW w:w="0" w:type="auto"/>
            <w:hideMark/>
          </w:tcPr>
          <w:p w14:paraId="2D5273E5"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غير مدعومة إحصائيًا</w:t>
            </w:r>
          </w:p>
        </w:tc>
        <w:tc>
          <w:tcPr>
            <w:tcW w:w="0" w:type="auto"/>
            <w:hideMark/>
          </w:tcPr>
          <w:p w14:paraId="4F34D316"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0.664</w:t>
            </w:r>
          </w:p>
        </w:tc>
        <w:tc>
          <w:tcPr>
            <w:tcW w:w="0" w:type="auto"/>
            <w:hideMark/>
          </w:tcPr>
          <w:p w14:paraId="3892C3FE"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0.084</w:t>
            </w:r>
          </w:p>
        </w:tc>
        <w:tc>
          <w:tcPr>
            <w:tcW w:w="0" w:type="auto"/>
            <w:hideMark/>
          </w:tcPr>
          <w:p w14:paraId="7175A84F"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خفض التكاليف التشغيلية</w:t>
            </w:r>
          </w:p>
        </w:tc>
        <w:tc>
          <w:tcPr>
            <w:tcW w:w="0" w:type="auto"/>
            <w:hideMark/>
          </w:tcPr>
          <w:p w14:paraId="49C6D203"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7</w:t>
            </w:r>
          </w:p>
        </w:tc>
      </w:tr>
      <w:tr w:rsidR="00F107C8" w:rsidRPr="00F107C8" w14:paraId="5257FF79" w14:textId="77777777" w:rsidTr="00F107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96D5EC"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مدعومة إحصائيًا</w:t>
            </w:r>
          </w:p>
        </w:tc>
        <w:tc>
          <w:tcPr>
            <w:tcW w:w="0" w:type="auto"/>
            <w:hideMark/>
          </w:tcPr>
          <w:p w14:paraId="68999546"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0.031</w:t>
            </w:r>
          </w:p>
        </w:tc>
        <w:tc>
          <w:tcPr>
            <w:tcW w:w="0" w:type="auto"/>
            <w:hideMark/>
          </w:tcPr>
          <w:p w14:paraId="670096C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0.394</w:t>
            </w:r>
          </w:p>
        </w:tc>
        <w:tc>
          <w:tcPr>
            <w:tcW w:w="0" w:type="auto"/>
            <w:hideMark/>
          </w:tcPr>
          <w:p w14:paraId="1CA4AC1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تحسين دقة البيانات وموثوقيتها</w:t>
            </w:r>
          </w:p>
        </w:tc>
        <w:tc>
          <w:tcPr>
            <w:tcW w:w="0" w:type="auto"/>
            <w:hideMark/>
          </w:tcPr>
          <w:p w14:paraId="746B458C"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8</w:t>
            </w:r>
          </w:p>
        </w:tc>
      </w:tr>
      <w:tr w:rsidR="00F107C8" w:rsidRPr="00F107C8" w14:paraId="3597C8A8" w14:textId="77777777" w:rsidTr="00F107C8">
        <w:tc>
          <w:tcPr>
            <w:cnfStyle w:val="001000000000" w:firstRow="0" w:lastRow="0" w:firstColumn="1" w:lastColumn="0" w:oddVBand="0" w:evenVBand="0" w:oddHBand="0" w:evenHBand="0" w:firstRowFirstColumn="0" w:firstRowLastColumn="0" w:lastRowFirstColumn="0" w:lastRowLastColumn="0"/>
            <w:tcW w:w="0" w:type="auto"/>
            <w:hideMark/>
          </w:tcPr>
          <w:p w14:paraId="14F0A94A"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غير مدعومة إحصائيًا</w:t>
            </w:r>
          </w:p>
        </w:tc>
        <w:tc>
          <w:tcPr>
            <w:tcW w:w="0" w:type="auto"/>
            <w:hideMark/>
          </w:tcPr>
          <w:p w14:paraId="6F9B37AC"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0.212</w:t>
            </w:r>
          </w:p>
        </w:tc>
        <w:tc>
          <w:tcPr>
            <w:tcW w:w="0" w:type="auto"/>
            <w:hideMark/>
          </w:tcPr>
          <w:p w14:paraId="30B3BFBD"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0.235</w:t>
            </w:r>
          </w:p>
        </w:tc>
        <w:tc>
          <w:tcPr>
            <w:tcW w:w="0" w:type="auto"/>
            <w:hideMark/>
          </w:tcPr>
          <w:p w14:paraId="7ACF920B"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رفع مستوى رضا المستفيدين</w:t>
            </w:r>
          </w:p>
        </w:tc>
        <w:tc>
          <w:tcPr>
            <w:tcW w:w="0" w:type="auto"/>
            <w:hideMark/>
          </w:tcPr>
          <w:p w14:paraId="0822AEC7"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9</w:t>
            </w:r>
          </w:p>
        </w:tc>
      </w:tr>
      <w:tr w:rsidR="00F107C8" w:rsidRPr="00F107C8" w14:paraId="6B7E890C" w14:textId="77777777" w:rsidTr="00F107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F9AFFF"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مدعومة إحصائيًا</w:t>
            </w:r>
          </w:p>
        </w:tc>
        <w:tc>
          <w:tcPr>
            <w:tcW w:w="0" w:type="auto"/>
            <w:hideMark/>
          </w:tcPr>
          <w:p w14:paraId="77E190BE"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0.011</w:t>
            </w:r>
          </w:p>
        </w:tc>
        <w:tc>
          <w:tcPr>
            <w:tcW w:w="0" w:type="auto"/>
            <w:hideMark/>
          </w:tcPr>
          <w:p w14:paraId="237AB15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0.457</w:t>
            </w:r>
          </w:p>
        </w:tc>
        <w:tc>
          <w:tcPr>
            <w:tcW w:w="0" w:type="auto"/>
            <w:hideMark/>
          </w:tcPr>
          <w:p w14:paraId="34F19100"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تعزيز الشفافية وفاعلية الرقابة</w:t>
            </w:r>
          </w:p>
        </w:tc>
        <w:tc>
          <w:tcPr>
            <w:tcW w:w="0" w:type="auto"/>
            <w:hideMark/>
          </w:tcPr>
          <w:p w14:paraId="32546A4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10</w:t>
            </w:r>
          </w:p>
        </w:tc>
      </w:tr>
    </w:tbl>
    <w:p w14:paraId="34D6A8EA" w14:textId="2A1AD853" w:rsidR="00327BD1" w:rsidRPr="00DC5B82" w:rsidRDefault="00327BD1" w:rsidP="00B265A8">
      <w:pPr>
        <w:spacing w:line="360" w:lineRule="auto"/>
        <w:jc w:val="mediumKashida"/>
        <w:rPr>
          <w:rFonts w:ascii="Sakkal Majalla" w:hAnsi="Sakkal Majalla" w:cs="Sakkal Majalla"/>
          <w:sz w:val="32"/>
          <w:szCs w:val="32"/>
          <w:rtl/>
        </w:rPr>
      </w:pPr>
    </w:p>
    <w:p w14:paraId="0EB40F93"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توضح النتائج أن التحول الرقمي ارتبط ارتباطًا موجبًا ودالًا إحصائيًا بتحسين دقة البيانات وموثوقيتها، حيث بلغ معامل </w:t>
      </w:r>
      <w:proofErr w:type="spellStart"/>
      <w:r w:rsidRPr="00F107C8">
        <w:rPr>
          <w:rFonts w:ascii="Sakkal Majalla" w:hAnsi="Sakkal Majalla" w:cs="Sakkal Majalla"/>
          <w:sz w:val="32"/>
          <w:szCs w:val="32"/>
          <w:rtl/>
        </w:rPr>
        <w:t>سبيرمان</w:t>
      </w:r>
      <w:proofErr w:type="spellEnd"/>
      <w:r w:rsidRPr="00F107C8">
        <w:rPr>
          <w:rFonts w:ascii="Sakkal Majalla" w:hAnsi="Sakkal Majalla" w:cs="Sakkal Majalla"/>
          <w:sz w:val="32"/>
          <w:szCs w:val="32"/>
          <w:rtl/>
        </w:rPr>
        <w:t xml:space="preserve"> </w:t>
      </w:r>
      <w:r w:rsidRPr="00F107C8">
        <w:rPr>
          <w:rFonts w:ascii="Sakkal Majalla" w:hAnsi="Sakkal Majalla" w:cs="Sakkal Majalla"/>
          <w:b/>
          <w:bCs/>
          <w:sz w:val="32"/>
          <w:szCs w:val="32"/>
        </w:rPr>
        <w:t>0.394</w:t>
      </w:r>
      <w:r w:rsidRPr="00F107C8">
        <w:rPr>
          <w:rFonts w:ascii="Sakkal Majalla" w:hAnsi="Sakkal Majalla" w:cs="Sakkal Majalla"/>
          <w:sz w:val="32"/>
          <w:szCs w:val="32"/>
          <w:rtl/>
        </w:rPr>
        <w:t xml:space="preserve">، كما ارتبط بتعزيز الشفافية وفاعلية الرقابة بمعامل بلغ </w:t>
      </w:r>
      <w:r w:rsidRPr="00F107C8">
        <w:rPr>
          <w:rFonts w:ascii="Sakkal Majalla" w:hAnsi="Sakkal Majalla" w:cs="Sakkal Majalla"/>
          <w:b/>
          <w:bCs/>
          <w:sz w:val="32"/>
          <w:szCs w:val="32"/>
        </w:rPr>
        <w:t>0.457</w:t>
      </w:r>
      <w:r w:rsidRPr="00F107C8">
        <w:rPr>
          <w:rFonts w:ascii="Sakkal Majalla" w:hAnsi="Sakkal Majalla" w:cs="Sakkal Majalla"/>
          <w:sz w:val="32"/>
          <w:szCs w:val="32"/>
        </w:rPr>
        <w:t>.</w:t>
      </w:r>
    </w:p>
    <w:p w14:paraId="2CC6360C"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في المقابل، لم تكن العلاقات مع تقليل زمن المعاملات أو خفض التكاليف التشغيلية أو رفع رضا المستفيدين دالة إحصائيًا عند مستوى </w:t>
      </w:r>
      <w:r w:rsidRPr="00F107C8">
        <w:rPr>
          <w:rFonts w:ascii="Sakkal Majalla" w:hAnsi="Sakkal Majalla" w:cs="Sakkal Majalla"/>
          <w:b/>
          <w:bCs/>
          <w:sz w:val="32"/>
          <w:szCs w:val="32"/>
        </w:rPr>
        <w:t>0.05</w:t>
      </w:r>
      <w:r w:rsidRPr="00F107C8">
        <w:rPr>
          <w:rFonts w:ascii="Sakkal Majalla" w:hAnsi="Sakkal Majalla" w:cs="Sakkal Majalla"/>
          <w:sz w:val="32"/>
          <w:szCs w:val="32"/>
        </w:rPr>
        <w:t>.</w:t>
      </w:r>
    </w:p>
    <w:p w14:paraId="6127C59D" w14:textId="0766FC10"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lastRenderedPageBreak/>
        <w:t xml:space="preserve">وتدل هذه النتائج على أن الفروض الفرعية المرتبطة بالأداء المؤسسي حصلت على </w:t>
      </w:r>
      <w:r w:rsidRPr="00F107C8">
        <w:rPr>
          <w:rFonts w:ascii="Sakkal Majalla" w:hAnsi="Sakkal Majalla" w:cs="Sakkal Majalla"/>
          <w:b/>
          <w:bCs/>
          <w:sz w:val="32"/>
          <w:szCs w:val="32"/>
          <w:rtl/>
        </w:rPr>
        <w:t>دعم جزئي</w:t>
      </w:r>
      <w:r w:rsidRPr="00F107C8">
        <w:rPr>
          <w:rFonts w:ascii="Sakkal Majalla" w:hAnsi="Sakkal Majalla" w:cs="Sakkal Majalla"/>
          <w:sz w:val="32"/>
          <w:szCs w:val="32"/>
          <w:rtl/>
        </w:rPr>
        <w:t>، حيث ظهر أثر التحول الرقمي بصورة أوضح في جودة البيانات والشفافية والرقابة، ولم يظهر بصورة دالة في جميع المؤشرات التشغيلية والخدمية</w:t>
      </w:r>
      <w:r w:rsidRPr="00F107C8">
        <w:rPr>
          <w:rFonts w:ascii="Sakkal Majalla" w:hAnsi="Sakkal Majalla" w:cs="Sakkal Majalla"/>
          <w:sz w:val="32"/>
          <w:szCs w:val="32"/>
        </w:rPr>
        <w:t>.</w:t>
      </w:r>
    </w:p>
    <w:p w14:paraId="4DD50F18" w14:textId="1B4E4C13" w:rsidR="00F107C8" w:rsidRPr="00F107C8" w:rsidRDefault="00F107C8" w:rsidP="00F107C8">
      <w:pPr>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5.</w:t>
      </w:r>
      <w:r w:rsidRPr="00F107C8">
        <w:rPr>
          <w:rFonts w:ascii="Sakkal Majalla" w:hAnsi="Sakkal Majalla" w:cs="Sakkal Majalla"/>
          <w:b/>
          <w:bCs/>
          <w:sz w:val="32"/>
          <w:szCs w:val="32"/>
          <w:rtl/>
        </w:rPr>
        <w:t>اختبار الفروض الفرعية المرتبطة بمؤشرات القدرة التنافسية</w:t>
      </w:r>
    </w:p>
    <w:p w14:paraId="01B0FD9D"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جدول رقم</w:t>
      </w:r>
      <w:r w:rsidRPr="00F107C8">
        <w:rPr>
          <w:rFonts w:ascii="Sakkal Majalla" w:hAnsi="Sakkal Majalla" w:cs="Sakkal Majalla"/>
          <w:b/>
          <w:bCs/>
          <w:sz w:val="32"/>
          <w:szCs w:val="32"/>
        </w:rPr>
        <w:t xml:space="preserve"> (10-4)</w:t>
      </w:r>
    </w:p>
    <w:p w14:paraId="7DFE271B"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نتائج اختبار الفروض الفرعية المتعلقة بالقدرة التنافسية</w:t>
      </w:r>
    </w:p>
    <w:tbl>
      <w:tblPr>
        <w:tblStyle w:val="4"/>
        <w:tblW w:w="0" w:type="auto"/>
        <w:tblLook w:val="04A0" w:firstRow="1" w:lastRow="0" w:firstColumn="1" w:lastColumn="0" w:noHBand="0" w:noVBand="1"/>
      </w:tblPr>
      <w:tblGrid>
        <w:gridCol w:w="1640"/>
        <w:gridCol w:w="1268"/>
        <w:gridCol w:w="1725"/>
        <w:gridCol w:w="3188"/>
        <w:gridCol w:w="1001"/>
      </w:tblGrid>
      <w:tr w:rsidR="00F107C8" w:rsidRPr="00F107C8" w14:paraId="44094AA3" w14:textId="77777777" w:rsidTr="00F107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752E33"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القرار</w:t>
            </w:r>
          </w:p>
        </w:tc>
        <w:tc>
          <w:tcPr>
            <w:tcW w:w="0" w:type="auto"/>
            <w:hideMark/>
          </w:tcPr>
          <w:p w14:paraId="1B7A2BAD"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مستوى الدلالة</w:t>
            </w:r>
          </w:p>
        </w:tc>
        <w:tc>
          <w:tcPr>
            <w:tcW w:w="0" w:type="auto"/>
            <w:hideMark/>
          </w:tcPr>
          <w:p w14:paraId="38EA5AD3"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 xml:space="preserve">معامل ارتباط </w:t>
            </w:r>
            <w:proofErr w:type="spellStart"/>
            <w:r w:rsidRPr="00F107C8">
              <w:rPr>
                <w:rFonts w:ascii="Sakkal Majalla" w:hAnsi="Sakkal Majalla" w:cs="Sakkal Majalla"/>
                <w:sz w:val="28"/>
                <w:szCs w:val="28"/>
                <w:rtl/>
              </w:rPr>
              <w:t>سبيرمان</w:t>
            </w:r>
            <w:proofErr w:type="spellEnd"/>
          </w:p>
        </w:tc>
        <w:tc>
          <w:tcPr>
            <w:tcW w:w="0" w:type="auto"/>
            <w:hideMark/>
          </w:tcPr>
          <w:p w14:paraId="11AB155D"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المؤشر</w:t>
            </w:r>
          </w:p>
        </w:tc>
        <w:tc>
          <w:tcPr>
            <w:tcW w:w="0" w:type="auto"/>
            <w:hideMark/>
          </w:tcPr>
          <w:p w14:paraId="6B5F59EA"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رقم العبارة</w:t>
            </w:r>
          </w:p>
        </w:tc>
      </w:tr>
      <w:tr w:rsidR="00F107C8" w:rsidRPr="00F107C8" w14:paraId="5EB33758" w14:textId="77777777" w:rsidTr="00F107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8126F5"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مدعومة إحصائيًا</w:t>
            </w:r>
          </w:p>
        </w:tc>
        <w:tc>
          <w:tcPr>
            <w:tcW w:w="0" w:type="auto"/>
            <w:hideMark/>
          </w:tcPr>
          <w:p w14:paraId="7CC05360"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0.006</w:t>
            </w:r>
          </w:p>
        </w:tc>
        <w:tc>
          <w:tcPr>
            <w:tcW w:w="0" w:type="auto"/>
            <w:hideMark/>
          </w:tcPr>
          <w:p w14:paraId="794B89ED"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0.499</w:t>
            </w:r>
          </w:p>
        </w:tc>
        <w:tc>
          <w:tcPr>
            <w:tcW w:w="0" w:type="auto"/>
            <w:hideMark/>
          </w:tcPr>
          <w:p w14:paraId="61F73345"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تحقيق ميزة تنافسية نتيجة تبني التقنيات الرقمية</w:t>
            </w:r>
          </w:p>
        </w:tc>
        <w:tc>
          <w:tcPr>
            <w:tcW w:w="0" w:type="auto"/>
            <w:hideMark/>
          </w:tcPr>
          <w:p w14:paraId="6376C6BD"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11</w:t>
            </w:r>
          </w:p>
        </w:tc>
      </w:tr>
      <w:tr w:rsidR="00F107C8" w:rsidRPr="00F107C8" w14:paraId="4F8D9A36" w14:textId="77777777" w:rsidTr="00F107C8">
        <w:tc>
          <w:tcPr>
            <w:cnfStyle w:val="001000000000" w:firstRow="0" w:lastRow="0" w:firstColumn="1" w:lastColumn="0" w:oddVBand="0" w:evenVBand="0" w:oddHBand="0" w:evenHBand="0" w:firstRowFirstColumn="0" w:firstRowLastColumn="0" w:lastRowFirstColumn="0" w:lastRowLastColumn="0"/>
            <w:tcW w:w="0" w:type="auto"/>
            <w:hideMark/>
          </w:tcPr>
          <w:p w14:paraId="1C5F2062"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مدعومة إحصائيًا</w:t>
            </w:r>
          </w:p>
        </w:tc>
        <w:tc>
          <w:tcPr>
            <w:tcW w:w="0" w:type="auto"/>
            <w:hideMark/>
          </w:tcPr>
          <w:p w14:paraId="086A1B48"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0.013</w:t>
            </w:r>
          </w:p>
        </w:tc>
        <w:tc>
          <w:tcPr>
            <w:tcW w:w="0" w:type="auto"/>
            <w:hideMark/>
          </w:tcPr>
          <w:p w14:paraId="69A55E2A"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0.446</w:t>
            </w:r>
          </w:p>
        </w:tc>
        <w:tc>
          <w:tcPr>
            <w:tcW w:w="0" w:type="auto"/>
            <w:hideMark/>
          </w:tcPr>
          <w:p w14:paraId="081A5644"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سرعة الاستجابة للتغيرات في السوق أو بيئة العمل</w:t>
            </w:r>
          </w:p>
        </w:tc>
        <w:tc>
          <w:tcPr>
            <w:tcW w:w="0" w:type="auto"/>
            <w:hideMark/>
          </w:tcPr>
          <w:p w14:paraId="756C1C7B"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12</w:t>
            </w:r>
          </w:p>
        </w:tc>
      </w:tr>
      <w:tr w:rsidR="00F107C8" w:rsidRPr="00F107C8" w14:paraId="05C6C6BB" w14:textId="77777777" w:rsidTr="00F107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61E974"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مدعومة إحصائيًا</w:t>
            </w:r>
          </w:p>
        </w:tc>
        <w:tc>
          <w:tcPr>
            <w:tcW w:w="0" w:type="auto"/>
            <w:hideMark/>
          </w:tcPr>
          <w:p w14:paraId="7545C6D4"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0.016</w:t>
            </w:r>
          </w:p>
        </w:tc>
        <w:tc>
          <w:tcPr>
            <w:tcW w:w="0" w:type="auto"/>
            <w:hideMark/>
          </w:tcPr>
          <w:p w14:paraId="10E99BFE"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0.436</w:t>
            </w:r>
          </w:p>
        </w:tc>
        <w:tc>
          <w:tcPr>
            <w:tcW w:w="0" w:type="auto"/>
            <w:hideMark/>
          </w:tcPr>
          <w:p w14:paraId="6D12252E"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تعزيز الابتكار داخل المؤسسة</w:t>
            </w:r>
          </w:p>
        </w:tc>
        <w:tc>
          <w:tcPr>
            <w:tcW w:w="0" w:type="auto"/>
            <w:hideMark/>
          </w:tcPr>
          <w:p w14:paraId="6C29419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13</w:t>
            </w:r>
          </w:p>
        </w:tc>
      </w:tr>
      <w:tr w:rsidR="00F107C8" w:rsidRPr="00F107C8" w14:paraId="3CA5A459" w14:textId="77777777" w:rsidTr="00F107C8">
        <w:tc>
          <w:tcPr>
            <w:cnfStyle w:val="001000000000" w:firstRow="0" w:lastRow="0" w:firstColumn="1" w:lastColumn="0" w:oddVBand="0" w:evenVBand="0" w:oddHBand="0" w:evenHBand="0" w:firstRowFirstColumn="0" w:firstRowLastColumn="0" w:lastRowFirstColumn="0" w:lastRowLastColumn="0"/>
            <w:tcW w:w="0" w:type="auto"/>
            <w:hideMark/>
          </w:tcPr>
          <w:p w14:paraId="35C2AB4E"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مدعومة إحصائيًا</w:t>
            </w:r>
          </w:p>
        </w:tc>
        <w:tc>
          <w:tcPr>
            <w:tcW w:w="0" w:type="auto"/>
            <w:hideMark/>
          </w:tcPr>
          <w:p w14:paraId="0832B218"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0.009</w:t>
            </w:r>
          </w:p>
        </w:tc>
        <w:tc>
          <w:tcPr>
            <w:tcW w:w="0" w:type="auto"/>
            <w:hideMark/>
          </w:tcPr>
          <w:p w14:paraId="1BE705A2"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0.468</w:t>
            </w:r>
          </w:p>
        </w:tc>
        <w:tc>
          <w:tcPr>
            <w:tcW w:w="0" w:type="auto"/>
            <w:hideMark/>
          </w:tcPr>
          <w:p w14:paraId="08CFD333"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جذب الكفاءات البشرية والمحافظة عليها</w:t>
            </w:r>
          </w:p>
        </w:tc>
        <w:tc>
          <w:tcPr>
            <w:tcW w:w="0" w:type="auto"/>
            <w:hideMark/>
          </w:tcPr>
          <w:p w14:paraId="27E5F99C"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14</w:t>
            </w:r>
          </w:p>
        </w:tc>
      </w:tr>
      <w:tr w:rsidR="00F107C8" w:rsidRPr="00F107C8" w14:paraId="2696C51A" w14:textId="77777777" w:rsidTr="00F107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9EB988"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غير مدعومة إحصائيًا</w:t>
            </w:r>
          </w:p>
        </w:tc>
        <w:tc>
          <w:tcPr>
            <w:tcW w:w="0" w:type="auto"/>
            <w:hideMark/>
          </w:tcPr>
          <w:p w14:paraId="19407006"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0.163</w:t>
            </w:r>
          </w:p>
        </w:tc>
        <w:tc>
          <w:tcPr>
            <w:tcW w:w="0" w:type="auto"/>
            <w:hideMark/>
          </w:tcPr>
          <w:p w14:paraId="581652F2"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0.261</w:t>
            </w:r>
          </w:p>
        </w:tc>
        <w:tc>
          <w:tcPr>
            <w:tcW w:w="0" w:type="auto"/>
            <w:hideMark/>
          </w:tcPr>
          <w:p w14:paraId="6B78F3AA"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دعم استمرارية المؤسسة وتفوقها مستقبلًا</w:t>
            </w:r>
          </w:p>
        </w:tc>
        <w:tc>
          <w:tcPr>
            <w:tcW w:w="0" w:type="auto"/>
            <w:hideMark/>
          </w:tcPr>
          <w:p w14:paraId="1A28B43A"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15</w:t>
            </w:r>
          </w:p>
        </w:tc>
      </w:tr>
    </w:tbl>
    <w:p w14:paraId="62E9AE49" w14:textId="39D000F5" w:rsidR="00327BD1" w:rsidRPr="00F107C8" w:rsidRDefault="00327BD1" w:rsidP="00B265A8">
      <w:pPr>
        <w:spacing w:line="360" w:lineRule="auto"/>
        <w:jc w:val="mediumKashida"/>
        <w:rPr>
          <w:rFonts w:ascii="Sakkal Majalla" w:hAnsi="Sakkal Majalla" w:cs="Sakkal Majalla"/>
          <w:sz w:val="32"/>
          <w:szCs w:val="32"/>
          <w:rtl/>
        </w:rPr>
      </w:pPr>
    </w:p>
    <w:p w14:paraId="40F14A0C"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lastRenderedPageBreak/>
        <w:t>يتبين من الجدول رقم (10-4) وجود علاقات موجبة ودالة إحصائيًا بين التحول الرقمي وكل من الميزة التنافسية، وسرعة الاستجابة، والابتكار، وجذب الكفاءات البشرية والمحافظة عليها</w:t>
      </w:r>
      <w:r w:rsidRPr="00F107C8">
        <w:rPr>
          <w:rFonts w:ascii="Sakkal Majalla" w:hAnsi="Sakkal Majalla" w:cs="Sakkal Majalla"/>
          <w:sz w:val="32"/>
          <w:szCs w:val="32"/>
        </w:rPr>
        <w:t>.</w:t>
      </w:r>
    </w:p>
    <w:p w14:paraId="03B28FFF"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وقد تراوحت معاملات الارتباط الدالة بين </w:t>
      </w:r>
      <w:r w:rsidRPr="00F107C8">
        <w:rPr>
          <w:rFonts w:ascii="Sakkal Majalla" w:hAnsi="Sakkal Majalla" w:cs="Sakkal Majalla"/>
          <w:b/>
          <w:bCs/>
          <w:sz w:val="32"/>
          <w:szCs w:val="32"/>
        </w:rPr>
        <w:t xml:space="preserve">0.436 </w:t>
      </w:r>
      <w:r w:rsidRPr="00F107C8">
        <w:rPr>
          <w:rFonts w:ascii="Sakkal Majalla" w:hAnsi="Sakkal Majalla" w:cs="Sakkal Majalla"/>
          <w:b/>
          <w:bCs/>
          <w:sz w:val="32"/>
          <w:szCs w:val="32"/>
          <w:rtl/>
        </w:rPr>
        <w:t>و0.499</w:t>
      </w:r>
      <w:r w:rsidRPr="00F107C8">
        <w:rPr>
          <w:rFonts w:ascii="Sakkal Majalla" w:hAnsi="Sakkal Majalla" w:cs="Sakkal Majalla"/>
          <w:sz w:val="32"/>
          <w:szCs w:val="32"/>
          <w:rtl/>
        </w:rPr>
        <w:t>، مما يعكس علاقات متوسطة القوة</w:t>
      </w:r>
      <w:r w:rsidRPr="00F107C8">
        <w:rPr>
          <w:rFonts w:ascii="Sakkal Majalla" w:hAnsi="Sakkal Majalla" w:cs="Sakkal Majalla"/>
          <w:sz w:val="32"/>
          <w:szCs w:val="32"/>
        </w:rPr>
        <w:t>.</w:t>
      </w:r>
    </w:p>
    <w:p w14:paraId="744AD0BF"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أما العلاقة بين التحول الرقمي واستمرارية المؤسسة وتفوقها مستقبلًا فلم تكن دالة إحصائيًا، حيث بلغ مستوى الدلالة </w:t>
      </w:r>
      <w:r w:rsidRPr="00F107C8">
        <w:rPr>
          <w:rFonts w:ascii="Sakkal Majalla" w:hAnsi="Sakkal Majalla" w:cs="Sakkal Majalla"/>
          <w:b/>
          <w:bCs/>
          <w:sz w:val="32"/>
          <w:szCs w:val="32"/>
        </w:rPr>
        <w:t>0.163</w:t>
      </w:r>
      <w:r w:rsidRPr="00F107C8">
        <w:rPr>
          <w:rFonts w:ascii="Sakkal Majalla" w:hAnsi="Sakkal Majalla" w:cs="Sakkal Majalla"/>
          <w:sz w:val="32"/>
          <w:szCs w:val="32"/>
        </w:rPr>
        <w:t xml:space="preserve">. </w:t>
      </w:r>
      <w:r w:rsidRPr="00F107C8">
        <w:rPr>
          <w:rFonts w:ascii="Sakkal Majalla" w:hAnsi="Sakkal Majalla" w:cs="Sakkal Majalla"/>
          <w:sz w:val="32"/>
          <w:szCs w:val="32"/>
          <w:rtl/>
        </w:rPr>
        <w:t>وبذلك تحظى الفروض الفرعية المرتبطة بالقدرة التنافسية بدعم كبير، باستثناء المؤشر المرتبط بالاستمرارية المستقبلية</w:t>
      </w:r>
      <w:r w:rsidRPr="00F107C8">
        <w:rPr>
          <w:rFonts w:ascii="Sakkal Majalla" w:hAnsi="Sakkal Majalla" w:cs="Sakkal Majalla"/>
          <w:sz w:val="32"/>
          <w:szCs w:val="32"/>
        </w:rPr>
        <w:t>.</w:t>
      </w:r>
    </w:p>
    <w:p w14:paraId="5EF32567" w14:textId="2E1D7A73" w:rsidR="00F107C8" w:rsidRPr="00F107C8" w:rsidRDefault="00F107C8" w:rsidP="00F107C8">
      <w:pPr>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6.</w:t>
      </w:r>
      <w:r w:rsidRPr="00F107C8">
        <w:rPr>
          <w:rFonts w:ascii="Sakkal Majalla" w:hAnsi="Sakkal Majalla" w:cs="Sakkal Majalla"/>
          <w:b/>
          <w:bCs/>
          <w:sz w:val="32"/>
          <w:szCs w:val="32"/>
        </w:rPr>
        <w:t xml:space="preserve"> </w:t>
      </w:r>
      <w:r w:rsidRPr="00F107C8">
        <w:rPr>
          <w:rFonts w:ascii="Sakkal Majalla" w:hAnsi="Sakkal Majalla" w:cs="Sakkal Majalla"/>
          <w:b/>
          <w:bCs/>
          <w:sz w:val="32"/>
          <w:szCs w:val="32"/>
          <w:rtl/>
        </w:rPr>
        <w:t>اختبار الفروق وفق نوع المؤسسة</w:t>
      </w:r>
    </w:p>
    <w:p w14:paraId="30EEBEE7"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تنص الفرضية الرئيسية الثالثة على</w:t>
      </w:r>
      <w:r w:rsidRPr="00F107C8">
        <w:rPr>
          <w:rFonts w:ascii="Sakkal Majalla" w:hAnsi="Sakkal Majalla" w:cs="Sakkal Majalla"/>
          <w:sz w:val="32"/>
          <w:szCs w:val="32"/>
        </w:rPr>
        <w:t>:</w:t>
      </w:r>
    </w:p>
    <w:p w14:paraId="521E7FA1"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توجد فروق ذات دلالة إحصائية في استجابات أفراد عينة الدراسة حول محاور الدراسة تُعزى إلى نوع المؤسسة: حكومية أو خاصة</w:t>
      </w:r>
      <w:r w:rsidRPr="00F107C8">
        <w:rPr>
          <w:rFonts w:ascii="Sakkal Majalla" w:hAnsi="Sakkal Majalla" w:cs="Sakkal Majalla"/>
          <w:sz w:val="32"/>
          <w:szCs w:val="32"/>
        </w:rPr>
        <w:t>.</w:t>
      </w:r>
    </w:p>
    <w:p w14:paraId="771329EA"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تم استخدام اختبار ت للعينات المستقلة. كما أظهرت نتائج اختبار ليفين أن مستويات الدلالة كانت أكبر من 0.05 في المحاور الثلاثة، مما يسمح بافتراض تجانس التباين</w:t>
      </w:r>
      <w:r w:rsidRPr="00F107C8">
        <w:rPr>
          <w:rFonts w:ascii="Sakkal Majalla" w:hAnsi="Sakkal Majalla" w:cs="Sakkal Majalla"/>
          <w:sz w:val="32"/>
          <w:szCs w:val="32"/>
        </w:rPr>
        <w:t>.</w:t>
      </w:r>
    </w:p>
    <w:p w14:paraId="29D3CB53" w14:textId="77777777" w:rsidR="00F107C8" w:rsidRDefault="00F107C8" w:rsidP="00F107C8">
      <w:pPr>
        <w:spacing w:line="360" w:lineRule="auto"/>
        <w:jc w:val="mediumKashida"/>
        <w:rPr>
          <w:rFonts w:ascii="Sakkal Majalla" w:hAnsi="Sakkal Majalla" w:cs="Sakkal Majalla"/>
          <w:b/>
          <w:bCs/>
          <w:sz w:val="32"/>
          <w:szCs w:val="32"/>
          <w:rtl/>
        </w:rPr>
      </w:pPr>
    </w:p>
    <w:p w14:paraId="5A3A0E49" w14:textId="77777777" w:rsidR="00F107C8" w:rsidRDefault="00F107C8" w:rsidP="00F107C8">
      <w:pPr>
        <w:spacing w:line="360" w:lineRule="auto"/>
        <w:jc w:val="mediumKashida"/>
        <w:rPr>
          <w:rFonts w:ascii="Sakkal Majalla" w:hAnsi="Sakkal Majalla" w:cs="Sakkal Majalla"/>
          <w:b/>
          <w:bCs/>
          <w:sz w:val="32"/>
          <w:szCs w:val="32"/>
          <w:rtl/>
        </w:rPr>
      </w:pPr>
    </w:p>
    <w:p w14:paraId="21A5CF96" w14:textId="77777777" w:rsidR="00F107C8" w:rsidRDefault="00F107C8" w:rsidP="00F107C8">
      <w:pPr>
        <w:spacing w:line="360" w:lineRule="auto"/>
        <w:jc w:val="mediumKashida"/>
        <w:rPr>
          <w:rFonts w:ascii="Sakkal Majalla" w:hAnsi="Sakkal Majalla" w:cs="Sakkal Majalla"/>
          <w:b/>
          <w:bCs/>
          <w:sz w:val="32"/>
          <w:szCs w:val="32"/>
          <w:rtl/>
        </w:rPr>
      </w:pPr>
    </w:p>
    <w:p w14:paraId="781F6DD4" w14:textId="77777777" w:rsidR="00F107C8" w:rsidRDefault="00F107C8" w:rsidP="00F107C8">
      <w:pPr>
        <w:spacing w:line="360" w:lineRule="auto"/>
        <w:jc w:val="mediumKashida"/>
        <w:rPr>
          <w:rFonts w:ascii="Sakkal Majalla" w:hAnsi="Sakkal Majalla" w:cs="Sakkal Majalla"/>
          <w:b/>
          <w:bCs/>
          <w:sz w:val="32"/>
          <w:szCs w:val="32"/>
          <w:rtl/>
        </w:rPr>
      </w:pPr>
    </w:p>
    <w:p w14:paraId="25E15794" w14:textId="71197160"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lastRenderedPageBreak/>
        <w:t>جدول رقم</w:t>
      </w:r>
      <w:r w:rsidRPr="00F107C8">
        <w:rPr>
          <w:rFonts w:ascii="Sakkal Majalla" w:hAnsi="Sakkal Majalla" w:cs="Sakkal Majalla"/>
          <w:b/>
          <w:bCs/>
          <w:sz w:val="32"/>
          <w:szCs w:val="32"/>
        </w:rPr>
        <w:t xml:space="preserve"> (11-4)</w:t>
      </w:r>
    </w:p>
    <w:p w14:paraId="50E99BB6" w14:textId="68C544E4" w:rsidR="00F107C8" w:rsidRDefault="00F107C8" w:rsidP="00F107C8">
      <w:pPr>
        <w:spacing w:line="360" w:lineRule="auto"/>
        <w:jc w:val="mediumKashida"/>
        <w:rPr>
          <w:rFonts w:ascii="Sakkal Majalla" w:hAnsi="Sakkal Majalla" w:cs="Sakkal Majalla"/>
          <w:b/>
          <w:bCs/>
          <w:sz w:val="32"/>
          <w:szCs w:val="32"/>
          <w:rtl/>
        </w:rPr>
      </w:pPr>
      <w:r w:rsidRPr="00F107C8">
        <w:rPr>
          <w:rFonts w:ascii="Sakkal Majalla" w:hAnsi="Sakkal Majalla" w:cs="Sakkal Majalla"/>
          <w:b/>
          <w:bCs/>
          <w:sz w:val="32"/>
          <w:szCs w:val="32"/>
          <w:rtl/>
        </w:rPr>
        <w:t>نتائج اختبار ت للفروق وفق نوع المؤسسة</w:t>
      </w:r>
    </w:p>
    <w:tbl>
      <w:tblPr>
        <w:tblStyle w:val="4"/>
        <w:tblW w:w="0" w:type="auto"/>
        <w:tblLook w:val="04A0" w:firstRow="1" w:lastRow="0" w:firstColumn="1" w:lastColumn="0" w:noHBand="0" w:noVBand="1"/>
      </w:tblPr>
      <w:tblGrid>
        <w:gridCol w:w="1338"/>
        <w:gridCol w:w="1218"/>
        <w:gridCol w:w="768"/>
        <w:gridCol w:w="2008"/>
        <w:gridCol w:w="2103"/>
        <w:gridCol w:w="1387"/>
      </w:tblGrid>
      <w:tr w:rsidR="00F107C8" w:rsidRPr="00F107C8" w14:paraId="678DE102" w14:textId="77777777" w:rsidTr="00F107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D80F1F"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القرار</w:t>
            </w:r>
          </w:p>
        </w:tc>
        <w:tc>
          <w:tcPr>
            <w:tcW w:w="0" w:type="auto"/>
            <w:hideMark/>
          </w:tcPr>
          <w:p w14:paraId="03C8E48B"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مستوى الدلالة</w:t>
            </w:r>
          </w:p>
        </w:tc>
        <w:tc>
          <w:tcPr>
            <w:tcW w:w="0" w:type="auto"/>
            <w:hideMark/>
          </w:tcPr>
          <w:p w14:paraId="4CF45886"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قيمة</w:t>
            </w:r>
            <w:r w:rsidRPr="00F107C8">
              <w:rPr>
                <w:rFonts w:ascii="Sakkal Majalla" w:hAnsi="Sakkal Majalla" w:cs="Sakkal Majalla"/>
                <w:sz w:val="28"/>
                <w:szCs w:val="28"/>
              </w:rPr>
              <w:t xml:space="preserve"> t</w:t>
            </w:r>
          </w:p>
        </w:tc>
        <w:tc>
          <w:tcPr>
            <w:tcW w:w="0" w:type="auto"/>
            <w:hideMark/>
          </w:tcPr>
          <w:p w14:paraId="54F4F714"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الخاصة: المتوسط والانحراف</w:t>
            </w:r>
          </w:p>
        </w:tc>
        <w:tc>
          <w:tcPr>
            <w:tcW w:w="0" w:type="auto"/>
            <w:hideMark/>
          </w:tcPr>
          <w:p w14:paraId="54B79168"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الحكومية: المتوسط والانحراف</w:t>
            </w:r>
          </w:p>
        </w:tc>
        <w:tc>
          <w:tcPr>
            <w:tcW w:w="0" w:type="auto"/>
            <w:hideMark/>
          </w:tcPr>
          <w:p w14:paraId="21522623"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المحور</w:t>
            </w:r>
          </w:p>
        </w:tc>
      </w:tr>
      <w:tr w:rsidR="00F107C8" w:rsidRPr="00F107C8" w14:paraId="637856A2" w14:textId="77777777" w:rsidTr="00F107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FDF0D4"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لا توجد فروق دالة</w:t>
            </w:r>
          </w:p>
        </w:tc>
        <w:tc>
          <w:tcPr>
            <w:tcW w:w="0" w:type="auto"/>
            <w:hideMark/>
          </w:tcPr>
          <w:p w14:paraId="510CCC75"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F107C8">
              <w:rPr>
                <w:rFonts w:ascii="Sakkal Majalla" w:hAnsi="Sakkal Majalla" w:cs="Sakkal Majalla"/>
                <w:b/>
                <w:bCs/>
                <w:sz w:val="28"/>
                <w:szCs w:val="28"/>
              </w:rPr>
              <w:t>0.218</w:t>
            </w:r>
          </w:p>
        </w:tc>
        <w:tc>
          <w:tcPr>
            <w:tcW w:w="0" w:type="auto"/>
            <w:hideMark/>
          </w:tcPr>
          <w:p w14:paraId="730C7D5E"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F107C8">
              <w:rPr>
                <w:rFonts w:ascii="Sakkal Majalla" w:hAnsi="Sakkal Majalla" w:cs="Sakkal Majalla"/>
                <w:b/>
                <w:bCs/>
                <w:sz w:val="28"/>
                <w:szCs w:val="28"/>
              </w:rPr>
              <w:t>-1.260</w:t>
            </w:r>
          </w:p>
        </w:tc>
        <w:tc>
          <w:tcPr>
            <w:tcW w:w="0" w:type="auto"/>
            <w:hideMark/>
          </w:tcPr>
          <w:p w14:paraId="41326952"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F107C8">
              <w:rPr>
                <w:rFonts w:ascii="Sakkal Majalla" w:hAnsi="Sakkal Majalla" w:cs="Sakkal Majalla"/>
                <w:b/>
                <w:bCs/>
                <w:sz w:val="28"/>
                <w:szCs w:val="28"/>
              </w:rPr>
              <w:t>3.27 ± 0.80</w:t>
            </w:r>
          </w:p>
        </w:tc>
        <w:tc>
          <w:tcPr>
            <w:tcW w:w="0" w:type="auto"/>
            <w:hideMark/>
          </w:tcPr>
          <w:p w14:paraId="45FF5777"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F107C8">
              <w:rPr>
                <w:rFonts w:ascii="Sakkal Majalla" w:hAnsi="Sakkal Majalla" w:cs="Sakkal Majalla"/>
                <w:b/>
                <w:bCs/>
                <w:sz w:val="28"/>
                <w:szCs w:val="28"/>
              </w:rPr>
              <w:t>2.85 ± 0.92</w:t>
            </w:r>
          </w:p>
        </w:tc>
        <w:tc>
          <w:tcPr>
            <w:tcW w:w="0" w:type="auto"/>
            <w:hideMark/>
          </w:tcPr>
          <w:p w14:paraId="6FCB408D"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F107C8">
              <w:rPr>
                <w:rFonts w:ascii="Sakkal Majalla" w:hAnsi="Sakkal Majalla" w:cs="Sakkal Majalla"/>
                <w:b/>
                <w:bCs/>
                <w:sz w:val="28"/>
                <w:szCs w:val="28"/>
                <w:rtl/>
              </w:rPr>
              <w:t>التحول الرقمي</w:t>
            </w:r>
          </w:p>
        </w:tc>
      </w:tr>
      <w:tr w:rsidR="00F107C8" w:rsidRPr="00F107C8" w14:paraId="16A44994" w14:textId="77777777" w:rsidTr="00F107C8">
        <w:tc>
          <w:tcPr>
            <w:cnfStyle w:val="001000000000" w:firstRow="0" w:lastRow="0" w:firstColumn="1" w:lastColumn="0" w:oddVBand="0" w:evenVBand="0" w:oddHBand="0" w:evenHBand="0" w:firstRowFirstColumn="0" w:firstRowLastColumn="0" w:lastRowFirstColumn="0" w:lastRowLastColumn="0"/>
            <w:tcW w:w="0" w:type="auto"/>
            <w:hideMark/>
          </w:tcPr>
          <w:p w14:paraId="1AA076F8"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لا توجد فروق دالة</w:t>
            </w:r>
          </w:p>
        </w:tc>
        <w:tc>
          <w:tcPr>
            <w:tcW w:w="0" w:type="auto"/>
            <w:hideMark/>
          </w:tcPr>
          <w:p w14:paraId="1900D413"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F107C8">
              <w:rPr>
                <w:rFonts w:ascii="Sakkal Majalla" w:hAnsi="Sakkal Majalla" w:cs="Sakkal Majalla"/>
                <w:b/>
                <w:bCs/>
                <w:sz w:val="28"/>
                <w:szCs w:val="28"/>
              </w:rPr>
              <w:t>0.759</w:t>
            </w:r>
          </w:p>
        </w:tc>
        <w:tc>
          <w:tcPr>
            <w:tcW w:w="0" w:type="auto"/>
            <w:hideMark/>
          </w:tcPr>
          <w:p w14:paraId="4FD4976C"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F107C8">
              <w:rPr>
                <w:rFonts w:ascii="Sakkal Majalla" w:hAnsi="Sakkal Majalla" w:cs="Sakkal Majalla"/>
                <w:b/>
                <w:bCs/>
                <w:sz w:val="28"/>
                <w:szCs w:val="28"/>
              </w:rPr>
              <w:t>-0.309</w:t>
            </w:r>
          </w:p>
        </w:tc>
        <w:tc>
          <w:tcPr>
            <w:tcW w:w="0" w:type="auto"/>
            <w:hideMark/>
          </w:tcPr>
          <w:p w14:paraId="29C1DEC1"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F107C8">
              <w:rPr>
                <w:rFonts w:ascii="Sakkal Majalla" w:hAnsi="Sakkal Majalla" w:cs="Sakkal Majalla"/>
                <w:b/>
                <w:bCs/>
                <w:sz w:val="28"/>
                <w:szCs w:val="28"/>
              </w:rPr>
              <w:t>3.20 ± 0.84</w:t>
            </w:r>
          </w:p>
        </w:tc>
        <w:tc>
          <w:tcPr>
            <w:tcW w:w="0" w:type="auto"/>
            <w:hideMark/>
          </w:tcPr>
          <w:p w14:paraId="0D8B67C2"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F107C8">
              <w:rPr>
                <w:rFonts w:ascii="Sakkal Majalla" w:hAnsi="Sakkal Majalla" w:cs="Sakkal Majalla"/>
                <w:b/>
                <w:bCs/>
                <w:sz w:val="28"/>
                <w:szCs w:val="28"/>
              </w:rPr>
              <w:t>3.11 ± 0.75</w:t>
            </w:r>
          </w:p>
        </w:tc>
        <w:tc>
          <w:tcPr>
            <w:tcW w:w="0" w:type="auto"/>
            <w:hideMark/>
          </w:tcPr>
          <w:p w14:paraId="3818488E"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F107C8">
              <w:rPr>
                <w:rFonts w:ascii="Sakkal Majalla" w:hAnsi="Sakkal Majalla" w:cs="Sakkal Majalla"/>
                <w:b/>
                <w:bCs/>
                <w:sz w:val="28"/>
                <w:szCs w:val="28"/>
                <w:rtl/>
              </w:rPr>
              <w:t>الأداء المؤسسي</w:t>
            </w:r>
          </w:p>
        </w:tc>
      </w:tr>
      <w:tr w:rsidR="00F107C8" w:rsidRPr="00F107C8" w14:paraId="29B23032" w14:textId="77777777" w:rsidTr="00F107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A76C03"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لا توجد فروق دالة</w:t>
            </w:r>
          </w:p>
        </w:tc>
        <w:tc>
          <w:tcPr>
            <w:tcW w:w="0" w:type="auto"/>
            <w:hideMark/>
          </w:tcPr>
          <w:p w14:paraId="2CE7803D"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F107C8">
              <w:rPr>
                <w:rFonts w:ascii="Sakkal Majalla" w:hAnsi="Sakkal Majalla" w:cs="Sakkal Majalla"/>
                <w:b/>
                <w:bCs/>
                <w:sz w:val="28"/>
                <w:szCs w:val="28"/>
              </w:rPr>
              <w:t>0.406</w:t>
            </w:r>
          </w:p>
        </w:tc>
        <w:tc>
          <w:tcPr>
            <w:tcW w:w="0" w:type="auto"/>
            <w:hideMark/>
          </w:tcPr>
          <w:p w14:paraId="482F7322"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F107C8">
              <w:rPr>
                <w:rFonts w:ascii="Sakkal Majalla" w:hAnsi="Sakkal Majalla" w:cs="Sakkal Majalla"/>
                <w:b/>
                <w:bCs/>
                <w:sz w:val="28"/>
                <w:szCs w:val="28"/>
              </w:rPr>
              <w:t>-0.843</w:t>
            </w:r>
          </w:p>
        </w:tc>
        <w:tc>
          <w:tcPr>
            <w:tcW w:w="0" w:type="auto"/>
            <w:hideMark/>
          </w:tcPr>
          <w:p w14:paraId="5F60CA6C"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F107C8">
              <w:rPr>
                <w:rFonts w:ascii="Sakkal Majalla" w:hAnsi="Sakkal Majalla" w:cs="Sakkal Majalla"/>
                <w:b/>
                <w:bCs/>
                <w:sz w:val="28"/>
                <w:szCs w:val="28"/>
              </w:rPr>
              <w:t>3.07 ± 0.87</w:t>
            </w:r>
          </w:p>
        </w:tc>
        <w:tc>
          <w:tcPr>
            <w:tcW w:w="0" w:type="auto"/>
            <w:hideMark/>
          </w:tcPr>
          <w:p w14:paraId="1F4280B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F107C8">
              <w:rPr>
                <w:rFonts w:ascii="Sakkal Majalla" w:hAnsi="Sakkal Majalla" w:cs="Sakkal Majalla"/>
                <w:b/>
                <w:bCs/>
                <w:sz w:val="28"/>
                <w:szCs w:val="28"/>
              </w:rPr>
              <w:t>2.79 ± 0.88</w:t>
            </w:r>
          </w:p>
        </w:tc>
        <w:tc>
          <w:tcPr>
            <w:tcW w:w="0" w:type="auto"/>
            <w:hideMark/>
          </w:tcPr>
          <w:p w14:paraId="5551443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F107C8">
              <w:rPr>
                <w:rFonts w:ascii="Sakkal Majalla" w:hAnsi="Sakkal Majalla" w:cs="Sakkal Majalla"/>
                <w:b/>
                <w:bCs/>
                <w:sz w:val="28"/>
                <w:szCs w:val="28"/>
                <w:rtl/>
              </w:rPr>
              <w:t>القدرة التنافسية</w:t>
            </w:r>
          </w:p>
        </w:tc>
      </w:tr>
    </w:tbl>
    <w:p w14:paraId="7BFD8116"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يتضح من الجدول رقم (11-4) عدم وجود فروق ذات دلالة إحصائية بين العاملين في المؤسسات الحكومية والخاصة في أي من محاور الدراسة، حيث كانت جميع مستويات الدلالة أكبر من </w:t>
      </w:r>
      <w:r w:rsidRPr="00F107C8">
        <w:rPr>
          <w:rFonts w:ascii="Sakkal Majalla" w:hAnsi="Sakkal Majalla" w:cs="Sakkal Majalla"/>
          <w:b/>
          <w:bCs/>
          <w:sz w:val="32"/>
          <w:szCs w:val="32"/>
        </w:rPr>
        <w:t>0.05</w:t>
      </w:r>
      <w:r w:rsidRPr="00F107C8">
        <w:rPr>
          <w:rFonts w:ascii="Sakkal Majalla" w:hAnsi="Sakkal Majalla" w:cs="Sakkal Majalla"/>
          <w:sz w:val="32"/>
          <w:szCs w:val="32"/>
        </w:rPr>
        <w:t>.</w:t>
      </w:r>
    </w:p>
    <w:p w14:paraId="474E2812"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وعلى الرغم من أن متوسطات العاملين في المؤسسات الخاصة جاءت أعلى من متوسطات العاملين في المؤسسات الحكومية في المحاور الثلاثة، فإن هذه الفروق لم تكن كبيرة بدرجة تسمح باعتبارها فروقًا إحصائية في ضوء حجم العينة</w:t>
      </w:r>
      <w:r w:rsidRPr="00F107C8">
        <w:rPr>
          <w:rFonts w:ascii="Sakkal Majalla" w:hAnsi="Sakkal Majalla" w:cs="Sakkal Majalla"/>
          <w:sz w:val="32"/>
          <w:szCs w:val="32"/>
        </w:rPr>
        <w:t>.</w:t>
      </w:r>
    </w:p>
    <w:p w14:paraId="1C6416C7"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وبناءً على ذلك، </w:t>
      </w:r>
      <w:r w:rsidRPr="00F107C8">
        <w:rPr>
          <w:rFonts w:ascii="Sakkal Majalla" w:hAnsi="Sakkal Majalla" w:cs="Sakkal Majalla"/>
          <w:b/>
          <w:bCs/>
          <w:sz w:val="32"/>
          <w:szCs w:val="32"/>
          <w:rtl/>
        </w:rPr>
        <w:t>لا تُدعم الفرضية الرئيسية الثالثة</w:t>
      </w:r>
      <w:r w:rsidRPr="00F107C8">
        <w:rPr>
          <w:rFonts w:ascii="Sakkal Majalla" w:hAnsi="Sakkal Majalla" w:cs="Sakkal Majalla"/>
          <w:sz w:val="32"/>
          <w:szCs w:val="32"/>
        </w:rPr>
        <w:t>.</w:t>
      </w:r>
    </w:p>
    <w:p w14:paraId="6475E4E3" w14:textId="1CFC298E" w:rsidR="00F107C8" w:rsidRPr="00F107C8" w:rsidRDefault="00F107C8" w:rsidP="00F107C8">
      <w:pPr>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lastRenderedPageBreak/>
        <w:t>7.</w:t>
      </w:r>
      <w:r w:rsidRPr="00F107C8">
        <w:rPr>
          <w:rFonts w:ascii="Sakkal Majalla" w:hAnsi="Sakkal Majalla" w:cs="Sakkal Majalla"/>
          <w:b/>
          <w:bCs/>
          <w:sz w:val="32"/>
          <w:szCs w:val="32"/>
        </w:rPr>
        <w:t xml:space="preserve"> </w:t>
      </w:r>
      <w:r w:rsidRPr="00F107C8">
        <w:rPr>
          <w:rFonts w:ascii="Sakkal Majalla" w:hAnsi="Sakkal Majalla" w:cs="Sakkal Majalla"/>
          <w:b/>
          <w:bCs/>
          <w:sz w:val="32"/>
          <w:szCs w:val="32"/>
          <w:rtl/>
        </w:rPr>
        <w:t>اختبار الفروق وفق المسمى الوظيفي</w:t>
      </w:r>
    </w:p>
    <w:p w14:paraId="19DAC616"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تنص الفرضية الرئيسية الرابعة على</w:t>
      </w:r>
      <w:r w:rsidRPr="00F107C8">
        <w:rPr>
          <w:rFonts w:ascii="Sakkal Majalla" w:hAnsi="Sakkal Majalla" w:cs="Sakkal Majalla"/>
          <w:sz w:val="32"/>
          <w:szCs w:val="32"/>
        </w:rPr>
        <w:t>:</w:t>
      </w:r>
    </w:p>
    <w:p w14:paraId="78EE09DD"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توجد فروق ذات دلالة إحصائية في استجابات أفراد عينة الدراسة حول محاور الدراسة تُعزى إلى المسمى الوظيفي</w:t>
      </w:r>
      <w:r w:rsidRPr="00F107C8">
        <w:rPr>
          <w:rFonts w:ascii="Sakkal Majalla" w:hAnsi="Sakkal Majalla" w:cs="Sakkal Majalla"/>
          <w:sz w:val="32"/>
          <w:szCs w:val="32"/>
        </w:rPr>
        <w:t>.</w:t>
      </w:r>
    </w:p>
    <w:p w14:paraId="5EFD5540"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تم استخدام تحليل التباين الأحادي لمقارنة الإداريين ورؤساء الأقسام والقيادة العليا</w:t>
      </w:r>
      <w:r w:rsidRPr="00F107C8">
        <w:rPr>
          <w:rFonts w:ascii="Sakkal Majalla" w:hAnsi="Sakkal Majalla" w:cs="Sakkal Majalla"/>
          <w:sz w:val="32"/>
          <w:szCs w:val="32"/>
        </w:rPr>
        <w:t>.</w:t>
      </w:r>
    </w:p>
    <w:p w14:paraId="37BC5CBB"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جدول رقم</w:t>
      </w:r>
      <w:r w:rsidRPr="00F107C8">
        <w:rPr>
          <w:rFonts w:ascii="Sakkal Majalla" w:hAnsi="Sakkal Majalla" w:cs="Sakkal Majalla"/>
          <w:b/>
          <w:bCs/>
          <w:sz w:val="32"/>
          <w:szCs w:val="32"/>
        </w:rPr>
        <w:t xml:space="preserve"> (12-4)</w:t>
      </w:r>
    </w:p>
    <w:p w14:paraId="503E3BAA"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نتائج تحليل التباين الأحادي وفق المسمى الوظيفي</w:t>
      </w:r>
    </w:p>
    <w:tbl>
      <w:tblPr>
        <w:tblStyle w:val="4"/>
        <w:tblW w:w="9990" w:type="dxa"/>
        <w:tblInd w:w="-725" w:type="dxa"/>
        <w:tblLook w:val="04A0" w:firstRow="1" w:lastRow="0" w:firstColumn="1" w:lastColumn="0" w:noHBand="0" w:noVBand="1"/>
      </w:tblPr>
      <w:tblGrid>
        <w:gridCol w:w="2381"/>
        <w:gridCol w:w="1413"/>
        <w:gridCol w:w="762"/>
        <w:gridCol w:w="1162"/>
        <w:gridCol w:w="1162"/>
        <w:gridCol w:w="1163"/>
        <w:gridCol w:w="1947"/>
      </w:tblGrid>
      <w:tr w:rsidR="00F107C8" w:rsidRPr="00F107C8" w14:paraId="5A954FB6" w14:textId="77777777" w:rsidTr="00F107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1" w:type="dxa"/>
            <w:hideMark/>
          </w:tcPr>
          <w:p w14:paraId="1CB6A0F5" w14:textId="77777777" w:rsidR="00F107C8" w:rsidRPr="00F107C8" w:rsidRDefault="00F107C8" w:rsidP="00F107C8">
            <w:pPr>
              <w:spacing w:after="160" w:line="276" w:lineRule="auto"/>
              <w:jc w:val="mediumKashida"/>
              <w:rPr>
                <w:rFonts w:ascii="Sakkal Majalla" w:hAnsi="Sakkal Majalla" w:cs="Sakkal Majalla"/>
                <w:sz w:val="28"/>
                <w:szCs w:val="28"/>
              </w:rPr>
            </w:pPr>
            <w:r w:rsidRPr="00F107C8">
              <w:rPr>
                <w:rFonts w:ascii="Sakkal Majalla" w:hAnsi="Sakkal Majalla" w:cs="Sakkal Majalla"/>
                <w:sz w:val="28"/>
                <w:szCs w:val="28"/>
                <w:rtl/>
              </w:rPr>
              <w:t>القرار</w:t>
            </w:r>
          </w:p>
        </w:tc>
        <w:tc>
          <w:tcPr>
            <w:tcW w:w="0" w:type="auto"/>
            <w:hideMark/>
          </w:tcPr>
          <w:p w14:paraId="254992F3" w14:textId="77777777" w:rsidR="00F107C8" w:rsidRPr="00F107C8" w:rsidRDefault="00F107C8" w:rsidP="00F107C8">
            <w:pPr>
              <w:spacing w:after="160" w:line="276"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مستوى الدلالة</w:t>
            </w:r>
          </w:p>
        </w:tc>
        <w:tc>
          <w:tcPr>
            <w:tcW w:w="0" w:type="auto"/>
            <w:hideMark/>
          </w:tcPr>
          <w:p w14:paraId="129733BF" w14:textId="77777777" w:rsidR="00F107C8" w:rsidRPr="00F107C8" w:rsidRDefault="00F107C8" w:rsidP="00F107C8">
            <w:pPr>
              <w:spacing w:after="160" w:line="276"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قيمة</w:t>
            </w:r>
            <w:r w:rsidRPr="00F107C8">
              <w:rPr>
                <w:rFonts w:ascii="Sakkal Majalla" w:hAnsi="Sakkal Majalla" w:cs="Sakkal Majalla"/>
                <w:sz w:val="28"/>
                <w:szCs w:val="28"/>
              </w:rPr>
              <w:t xml:space="preserve"> F</w:t>
            </w:r>
          </w:p>
        </w:tc>
        <w:tc>
          <w:tcPr>
            <w:tcW w:w="0" w:type="auto"/>
            <w:hideMark/>
          </w:tcPr>
          <w:p w14:paraId="4DA8D418" w14:textId="77777777" w:rsidR="00F107C8" w:rsidRPr="00F107C8" w:rsidRDefault="00F107C8" w:rsidP="00F107C8">
            <w:pPr>
              <w:spacing w:after="160" w:line="276"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قيادة عليا</w:t>
            </w:r>
          </w:p>
        </w:tc>
        <w:tc>
          <w:tcPr>
            <w:tcW w:w="0" w:type="auto"/>
            <w:hideMark/>
          </w:tcPr>
          <w:p w14:paraId="60DD6EEA" w14:textId="77777777" w:rsidR="00F107C8" w:rsidRPr="00F107C8" w:rsidRDefault="00F107C8" w:rsidP="00F107C8">
            <w:pPr>
              <w:spacing w:after="160" w:line="276"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رئيس قسم</w:t>
            </w:r>
          </w:p>
        </w:tc>
        <w:tc>
          <w:tcPr>
            <w:tcW w:w="0" w:type="auto"/>
            <w:hideMark/>
          </w:tcPr>
          <w:p w14:paraId="29F4EAD0" w14:textId="77777777" w:rsidR="00F107C8" w:rsidRPr="00F107C8" w:rsidRDefault="00F107C8" w:rsidP="00F107C8">
            <w:pPr>
              <w:spacing w:after="160" w:line="276"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إداري</w:t>
            </w:r>
          </w:p>
        </w:tc>
        <w:tc>
          <w:tcPr>
            <w:tcW w:w="1947" w:type="dxa"/>
            <w:hideMark/>
          </w:tcPr>
          <w:p w14:paraId="33E1054E" w14:textId="77777777" w:rsidR="00F107C8" w:rsidRPr="00F107C8" w:rsidRDefault="00F107C8" w:rsidP="00F107C8">
            <w:pPr>
              <w:spacing w:after="160" w:line="276"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المحور</w:t>
            </w:r>
          </w:p>
        </w:tc>
      </w:tr>
      <w:tr w:rsidR="00F107C8" w:rsidRPr="00F107C8" w14:paraId="0106BCA9" w14:textId="77777777" w:rsidTr="00F107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1" w:type="dxa"/>
            <w:hideMark/>
          </w:tcPr>
          <w:p w14:paraId="2D1FD2CF" w14:textId="77777777" w:rsidR="00F107C8" w:rsidRPr="00F107C8" w:rsidRDefault="00F107C8" w:rsidP="00F107C8">
            <w:pPr>
              <w:spacing w:after="160" w:line="276" w:lineRule="auto"/>
              <w:jc w:val="mediumKashida"/>
              <w:rPr>
                <w:rFonts w:ascii="Sakkal Majalla" w:hAnsi="Sakkal Majalla" w:cs="Sakkal Majalla"/>
                <w:sz w:val="28"/>
                <w:szCs w:val="28"/>
              </w:rPr>
            </w:pPr>
            <w:r w:rsidRPr="00F107C8">
              <w:rPr>
                <w:rFonts w:ascii="Sakkal Majalla" w:hAnsi="Sakkal Majalla" w:cs="Sakkal Majalla"/>
                <w:sz w:val="28"/>
                <w:szCs w:val="28"/>
                <w:rtl/>
              </w:rPr>
              <w:t>لا توجد فروق دالة</w:t>
            </w:r>
          </w:p>
        </w:tc>
        <w:tc>
          <w:tcPr>
            <w:tcW w:w="0" w:type="auto"/>
            <w:hideMark/>
          </w:tcPr>
          <w:p w14:paraId="38E712EF" w14:textId="77777777" w:rsidR="00F107C8" w:rsidRPr="00F107C8" w:rsidRDefault="00F107C8" w:rsidP="00F107C8">
            <w:pPr>
              <w:spacing w:after="160" w:line="276"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0.338</w:t>
            </w:r>
          </w:p>
        </w:tc>
        <w:tc>
          <w:tcPr>
            <w:tcW w:w="0" w:type="auto"/>
            <w:hideMark/>
          </w:tcPr>
          <w:p w14:paraId="13CE3C75" w14:textId="77777777" w:rsidR="00F107C8" w:rsidRPr="00F107C8" w:rsidRDefault="00F107C8" w:rsidP="00F107C8">
            <w:pPr>
              <w:spacing w:after="160" w:line="276"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1.130</w:t>
            </w:r>
          </w:p>
        </w:tc>
        <w:tc>
          <w:tcPr>
            <w:tcW w:w="0" w:type="auto"/>
            <w:hideMark/>
          </w:tcPr>
          <w:p w14:paraId="69F221FA" w14:textId="77777777" w:rsidR="00F107C8" w:rsidRPr="00F107C8" w:rsidRDefault="00F107C8" w:rsidP="00F107C8">
            <w:pPr>
              <w:spacing w:after="160" w:line="276"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3.34 ± 0.67</w:t>
            </w:r>
          </w:p>
        </w:tc>
        <w:tc>
          <w:tcPr>
            <w:tcW w:w="0" w:type="auto"/>
            <w:hideMark/>
          </w:tcPr>
          <w:p w14:paraId="090E6CFC" w14:textId="77777777" w:rsidR="00F107C8" w:rsidRPr="00F107C8" w:rsidRDefault="00F107C8" w:rsidP="00F107C8">
            <w:pPr>
              <w:spacing w:after="160" w:line="276"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3.06 ± 0.79</w:t>
            </w:r>
          </w:p>
        </w:tc>
        <w:tc>
          <w:tcPr>
            <w:tcW w:w="0" w:type="auto"/>
            <w:hideMark/>
          </w:tcPr>
          <w:p w14:paraId="0977A803" w14:textId="77777777" w:rsidR="00F107C8" w:rsidRPr="00F107C8" w:rsidRDefault="00F107C8" w:rsidP="00F107C8">
            <w:pPr>
              <w:spacing w:after="160" w:line="276"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2.70 ± 1.10</w:t>
            </w:r>
          </w:p>
        </w:tc>
        <w:tc>
          <w:tcPr>
            <w:tcW w:w="1947" w:type="dxa"/>
            <w:hideMark/>
          </w:tcPr>
          <w:p w14:paraId="4E7531DD" w14:textId="77777777" w:rsidR="00F107C8" w:rsidRPr="00F107C8" w:rsidRDefault="00F107C8" w:rsidP="00F107C8">
            <w:pPr>
              <w:spacing w:after="160" w:line="276"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التحول الرقمي</w:t>
            </w:r>
          </w:p>
        </w:tc>
      </w:tr>
      <w:tr w:rsidR="00F107C8" w:rsidRPr="00F107C8" w14:paraId="6C88F7E0" w14:textId="77777777" w:rsidTr="00F107C8">
        <w:tc>
          <w:tcPr>
            <w:cnfStyle w:val="001000000000" w:firstRow="0" w:lastRow="0" w:firstColumn="1" w:lastColumn="0" w:oddVBand="0" w:evenVBand="0" w:oddHBand="0" w:evenHBand="0" w:firstRowFirstColumn="0" w:firstRowLastColumn="0" w:lastRowFirstColumn="0" w:lastRowLastColumn="0"/>
            <w:tcW w:w="2381" w:type="dxa"/>
            <w:hideMark/>
          </w:tcPr>
          <w:p w14:paraId="7A805CE8" w14:textId="77777777" w:rsidR="00F107C8" w:rsidRPr="00F107C8" w:rsidRDefault="00F107C8" w:rsidP="00F107C8">
            <w:pPr>
              <w:spacing w:after="160" w:line="276" w:lineRule="auto"/>
              <w:jc w:val="mediumKashida"/>
              <w:rPr>
                <w:rFonts w:ascii="Sakkal Majalla" w:hAnsi="Sakkal Majalla" w:cs="Sakkal Majalla"/>
                <w:sz w:val="28"/>
                <w:szCs w:val="28"/>
              </w:rPr>
            </w:pPr>
            <w:r w:rsidRPr="00F107C8">
              <w:rPr>
                <w:rFonts w:ascii="Sakkal Majalla" w:hAnsi="Sakkal Majalla" w:cs="Sakkal Majalla"/>
                <w:sz w:val="28"/>
                <w:szCs w:val="28"/>
                <w:rtl/>
              </w:rPr>
              <w:t>لا توجد فروق دالة</w:t>
            </w:r>
          </w:p>
        </w:tc>
        <w:tc>
          <w:tcPr>
            <w:tcW w:w="0" w:type="auto"/>
            <w:hideMark/>
          </w:tcPr>
          <w:p w14:paraId="2979355B" w14:textId="77777777" w:rsidR="00F107C8" w:rsidRPr="00F107C8" w:rsidRDefault="00F107C8" w:rsidP="00F107C8">
            <w:pPr>
              <w:spacing w:after="160" w:line="276"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0.944</w:t>
            </w:r>
          </w:p>
        </w:tc>
        <w:tc>
          <w:tcPr>
            <w:tcW w:w="0" w:type="auto"/>
            <w:hideMark/>
          </w:tcPr>
          <w:p w14:paraId="2A00B9DA" w14:textId="77777777" w:rsidR="00F107C8" w:rsidRPr="00F107C8" w:rsidRDefault="00F107C8" w:rsidP="00F107C8">
            <w:pPr>
              <w:spacing w:after="160" w:line="276"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0.058</w:t>
            </w:r>
          </w:p>
        </w:tc>
        <w:tc>
          <w:tcPr>
            <w:tcW w:w="0" w:type="auto"/>
            <w:hideMark/>
          </w:tcPr>
          <w:p w14:paraId="78E6B935" w14:textId="77777777" w:rsidR="00F107C8" w:rsidRPr="00F107C8" w:rsidRDefault="00F107C8" w:rsidP="00F107C8">
            <w:pPr>
              <w:spacing w:after="160" w:line="276"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3.06 ± 0.41</w:t>
            </w:r>
          </w:p>
        </w:tc>
        <w:tc>
          <w:tcPr>
            <w:tcW w:w="0" w:type="auto"/>
            <w:hideMark/>
          </w:tcPr>
          <w:p w14:paraId="465C1E5D" w14:textId="77777777" w:rsidR="00F107C8" w:rsidRPr="00F107C8" w:rsidRDefault="00F107C8" w:rsidP="00F107C8">
            <w:pPr>
              <w:spacing w:after="160" w:line="276"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3.18 ± 0.73</w:t>
            </w:r>
          </w:p>
        </w:tc>
        <w:tc>
          <w:tcPr>
            <w:tcW w:w="0" w:type="auto"/>
            <w:hideMark/>
          </w:tcPr>
          <w:p w14:paraId="5705B637" w14:textId="77777777" w:rsidR="00F107C8" w:rsidRPr="00F107C8" w:rsidRDefault="00F107C8" w:rsidP="00F107C8">
            <w:pPr>
              <w:spacing w:after="160" w:line="276"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3.15 ± 1.05</w:t>
            </w:r>
          </w:p>
        </w:tc>
        <w:tc>
          <w:tcPr>
            <w:tcW w:w="1947" w:type="dxa"/>
            <w:hideMark/>
          </w:tcPr>
          <w:p w14:paraId="112C536B" w14:textId="77777777" w:rsidR="00F107C8" w:rsidRPr="00F107C8" w:rsidRDefault="00F107C8" w:rsidP="00F107C8">
            <w:pPr>
              <w:spacing w:after="160" w:line="276"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الأداء المؤسسي</w:t>
            </w:r>
          </w:p>
        </w:tc>
      </w:tr>
      <w:tr w:rsidR="00F107C8" w:rsidRPr="00F107C8" w14:paraId="138E1B2D" w14:textId="77777777" w:rsidTr="00F107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1" w:type="dxa"/>
            <w:hideMark/>
          </w:tcPr>
          <w:p w14:paraId="5D9A3B91" w14:textId="77777777" w:rsidR="00F107C8" w:rsidRPr="00F107C8" w:rsidRDefault="00F107C8" w:rsidP="00F107C8">
            <w:pPr>
              <w:spacing w:after="160" w:line="276" w:lineRule="auto"/>
              <w:jc w:val="mediumKashida"/>
              <w:rPr>
                <w:rFonts w:ascii="Sakkal Majalla" w:hAnsi="Sakkal Majalla" w:cs="Sakkal Majalla"/>
                <w:sz w:val="28"/>
                <w:szCs w:val="28"/>
              </w:rPr>
            </w:pPr>
            <w:r w:rsidRPr="00F107C8">
              <w:rPr>
                <w:rFonts w:ascii="Sakkal Majalla" w:hAnsi="Sakkal Majalla" w:cs="Sakkal Majalla"/>
                <w:sz w:val="28"/>
                <w:szCs w:val="28"/>
                <w:rtl/>
              </w:rPr>
              <w:t>لا توجد فروق دالة</w:t>
            </w:r>
          </w:p>
        </w:tc>
        <w:tc>
          <w:tcPr>
            <w:tcW w:w="0" w:type="auto"/>
            <w:hideMark/>
          </w:tcPr>
          <w:p w14:paraId="00EC18CC" w14:textId="77777777" w:rsidR="00F107C8" w:rsidRPr="00F107C8" w:rsidRDefault="00F107C8" w:rsidP="00F107C8">
            <w:pPr>
              <w:spacing w:after="160" w:line="276"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0.785</w:t>
            </w:r>
          </w:p>
        </w:tc>
        <w:tc>
          <w:tcPr>
            <w:tcW w:w="0" w:type="auto"/>
            <w:hideMark/>
          </w:tcPr>
          <w:p w14:paraId="7C800BE5" w14:textId="77777777" w:rsidR="00F107C8" w:rsidRPr="00F107C8" w:rsidRDefault="00F107C8" w:rsidP="00F107C8">
            <w:pPr>
              <w:spacing w:after="160" w:line="276"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0.245</w:t>
            </w:r>
          </w:p>
        </w:tc>
        <w:tc>
          <w:tcPr>
            <w:tcW w:w="0" w:type="auto"/>
            <w:hideMark/>
          </w:tcPr>
          <w:p w14:paraId="57553C76" w14:textId="77777777" w:rsidR="00F107C8" w:rsidRPr="00F107C8" w:rsidRDefault="00F107C8" w:rsidP="00F107C8">
            <w:pPr>
              <w:spacing w:after="160" w:line="276"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3.03 ± 0.53</w:t>
            </w:r>
          </w:p>
        </w:tc>
        <w:tc>
          <w:tcPr>
            <w:tcW w:w="0" w:type="auto"/>
            <w:hideMark/>
          </w:tcPr>
          <w:p w14:paraId="7BFD7260" w14:textId="77777777" w:rsidR="00F107C8" w:rsidRPr="00F107C8" w:rsidRDefault="00F107C8" w:rsidP="00F107C8">
            <w:pPr>
              <w:spacing w:after="160" w:line="276"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2.94 ± 0.85</w:t>
            </w:r>
          </w:p>
        </w:tc>
        <w:tc>
          <w:tcPr>
            <w:tcW w:w="0" w:type="auto"/>
            <w:hideMark/>
          </w:tcPr>
          <w:p w14:paraId="4519C236" w14:textId="77777777" w:rsidR="00F107C8" w:rsidRPr="00F107C8" w:rsidRDefault="00F107C8" w:rsidP="00F107C8">
            <w:pPr>
              <w:spacing w:after="160" w:line="276"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2.74 ± 1.12</w:t>
            </w:r>
          </w:p>
        </w:tc>
        <w:tc>
          <w:tcPr>
            <w:tcW w:w="1947" w:type="dxa"/>
            <w:hideMark/>
          </w:tcPr>
          <w:p w14:paraId="083C7CD8" w14:textId="77777777" w:rsidR="00F107C8" w:rsidRPr="00F107C8" w:rsidRDefault="00F107C8" w:rsidP="00F107C8">
            <w:pPr>
              <w:spacing w:after="160" w:line="276"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القدرة التنافسية</w:t>
            </w:r>
          </w:p>
        </w:tc>
      </w:tr>
    </w:tbl>
    <w:p w14:paraId="5388DD6D"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يتضح من النتائج أن مستويات الدلالة للمحاور الثلاثة كانت أكبر من </w:t>
      </w:r>
      <w:r w:rsidRPr="00F107C8">
        <w:rPr>
          <w:rFonts w:ascii="Sakkal Majalla" w:hAnsi="Sakkal Majalla" w:cs="Sakkal Majalla"/>
          <w:b/>
          <w:bCs/>
          <w:sz w:val="32"/>
          <w:szCs w:val="32"/>
        </w:rPr>
        <w:t>0.05</w:t>
      </w:r>
      <w:r w:rsidRPr="00F107C8">
        <w:rPr>
          <w:rFonts w:ascii="Sakkal Majalla" w:hAnsi="Sakkal Majalla" w:cs="Sakkal Majalla"/>
          <w:sz w:val="32"/>
          <w:szCs w:val="32"/>
          <w:rtl/>
        </w:rPr>
        <w:t>، مما يدل على عدم وجود فروق ذات دلالة إحصائية تعزى إلى المسمى الوظيفي</w:t>
      </w:r>
      <w:r w:rsidRPr="00F107C8">
        <w:rPr>
          <w:rFonts w:ascii="Sakkal Majalla" w:hAnsi="Sakkal Majalla" w:cs="Sakkal Majalla"/>
          <w:sz w:val="32"/>
          <w:szCs w:val="32"/>
        </w:rPr>
        <w:t>.</w:t>
      </w:r>
    </w:p>
    <w:p w14:paraId="44A37E95"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وعلى الرغم من ارتفاع متوسط تقييم القيادة العليا للتحول الرقمي مقارنةً برؤساء الأقسام والإداريين، فإن هذا الاختلاف لم يصل إلى مستوى الدلالة الإحصائية</w:t>
      </w:r>
      <w:r w:rsidRPr="00F107C8">
        <w:rPr>
          <w:rFonts w:ascii="Sakkal Majalla" w:hAnsi="Sakkal Majalla" w:cs="Sakkal Majalla"/>
          <w:sz w:val="32"/>
          <w:szCs w:val="32"/>
        </w:rPr>
        <w:t>.</w:t>
      </w:r>
    </w:p>
    <w:p w14:paraId="4F3BE7C1"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وبناءً على ذلك، </w:t>
      </w:r>
      <w:r w:rsidRPr="00F107C8">
        <w:rPr>
          <w:rFonts w:ascii="Sakkal Majalla" w:hAnsi="Sakkal Majalla" w:cs="Sakkal Majalla"/>
          <w:b/>
          <w:bCs/>
          <w:sz w:val="32"/>
          <w:szCs w:val="32"/>
          <w:rtl/>
        </w:rPr>
        <w:t>لا تُدعم الفرضية الرئيسية الرابعة</w:t>
      </w:r>
      <w:r w:rsidRPr="00F107C8">
        <w:rPr>
          <w:rFonts w:ascii="Sakkal Majalla" w:hAnsi="Sakkal Majalla" w:cs="Sakkal Majalla"/>
          <w:sz w:val="32"/>
          <w:szCs w:val="32"/>
        </w:rPr>
        <w:t>.</w:t>
      </w:r>
    </w:p>
    <w:p w14:paraId="19BB9938" w14:textId="6E09BCDC" w:rsidR="00F107C8" w:rsidRPr="00F107C8" w:rsidRDefault="00F107C8" w:rsidP="00F107C8">
      <w:pPr>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lastRenderedPageBreak/>
        <w:t>8.</w:t>
      </w:r>
      <w:r w:rsidRPr="00F107C8">
        <w:rPr>
          <w:rFonts w:ascii="Sakkal Majalla" w:hAnsi="Sakkal Majalla" w:cs="Sakkal Majalla"/>
          <w:b/>
          <w:bCs/>
          <w:sz w:val="32"/>
          <w:szCs w:val="32"/>
        </w:rPr>
        <w:t xml:space="preserve"> </w:t>
      </w:r>
      <w:r w:rsidRPr="00F107C8">
        <w:rPr>
          <w:rFonts w:ascii="Sakkal Majalla" w:hAnsi="Sakkal Majalla" w:cs="Sakkal Majalla"/>
          <w:b/>
          <w:bCs/>
          <w:sz w:val="32"/>
          <w:szCs w:val="32"/>
          <w:rtl/>
        </w:rPr>
        <w:t>اختبار الفروق وفق سنوات الخبرة</w:t>
      </w:r>
    </w:p>
    <w:p w14:paraId="4CF1BEA7"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تنص الفرضية الرئيسية الخامسة على</w:t>
      </w:r>
      <w:r w:rsidRPr="00F107C8">
        <w:rPr>
          <w:rFonts w:ascii="Sakkal Majalla" w:hAnsi="Sakkal Majalla" w:cs="Sakkal Majalla"/>
          <w:sz w:val="32"/>
          <w:szCs w:val="32"/>
        </w:rPr>
        <w:t>:</w:t>
      </w:r>
    </w:p>
    <w:p w14:paraId="712BE72E"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توجد فروق ذات دلالة إحصائية في استجابات أفراد عينة الدراسة حول محاور الدراسة تُعزى إلى سنوات الخبرة</w:t>
      </w:r>
      <w:r w:rsidRPr="00F107C8">
        <w:rPr>
          <w:rFonts w:ascii="Sakkal Majalla" w:hAnsi="Sakkal Majalla" w:cs="Sakkal Majalla"/>
          <w:sz w:val="32"/>
          <w:szCs w:val="32"/>
        </w:rPr>
        <w:t>.</w:t>
      </w:r>
    </w:p>
    <w:p w14:paraId="3C50B9BC"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جدول رقم</w:t>
      </w:r>
      <w:r w:rsidRPr="00F107C8">
        <w:rPr>
          <w:rFonts w:ascii="Sakkal Majalla" w:hAnsi="Sakkal Majalla" w:cs="Sakkal Majalla"/>
          <w:b/>
          <w:bCs/>
          <w:sz w:val="32"/>
          <w:szCs w:val="32"/>
        </w:rPr>
        <w:t xml:space="preserve"> (13-4)</w:t>
      </w:r>
    </w:p>
    <w:p w14:paraId="7FF23C08"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نتائج تحليل التباين الأحادي وفق سنوات الخبرة</w:t>
      </w:r>
    </w:p>
    <w:tbl>
      <w:tblPr>
        <w:tblStyle w:val="4"/>
        <w:tblW w:w="9720" w:type="dxa"/>
        <w:tblInd w:w="-635" w:type="dxa"/>
        <w:tblLook w:val="04A0" w:firstRow="1" w:lastRow="0" w:firstColumn="1" w:lastColumn="0" w:noHBand="0" w:noVBand="1"/>
      </w:tblPr>
      <w:tblGrid>
        <w:gridCol w:w="1747"/>
        <w:gridCol w:w="1079"/>
        <w:gridCol w:w="970"/>
        <w:gridCol w:w="736"/>
        <w:gridCol w:w="1110"/>
        <w:gridCol w:w="1470"/>
        <w:gridCol w:w="1132"/>
        <w:gridCol w:w="1476"/>
      </w:tblGrid>
      <w:tr w:rsidR="00F107C8" w:rsidRPr="00F107C8" w14:paraId="26D8C64A" w14:textId="77777777" w:rsidTr="00F107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7" w:type="dxa"/>
            <w:hideMark/>
          </w:tcPr>
          <w:p w14:paraId="188FD41F"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القرار</w:t>
            </w:r>
          </w:p>
        </w:tc>
        <w:tc>
          <w:tcPr>
            <w:tcW w:w="0" w:type="auto"/>
            <w:hideMark/>
          </w:tcPr>
          <w:p w14:paraId="60C97AC8"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مستوى الدلالة</w:t>
            </w:r>
          </w:p>
        </w:tc>
        <w:tc>
          <w:tcPr>
            <w:tcW w:w="0" w:type="auto"/>
            <w:hideMark/>
          </w:tcPr>
          <w:p w14:paraId="2C783C79"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حجم الأثر</w:t>
            </w:r>
            <w:r w:rsidRPr="00F107C8">
              <w:rPr>
                <w:rFonts w:ascii="Sakkal Majalla" w:hAnsi="Sakkal Majalla" w:cs="Sakkal Majalla"/>
                <w:sz w:val="28"/>
                <w:szCs w:val="28"/>
              </w:rPr>
              <w:t xml:space="preserve"> </w:t>
            </w:r>
            <w:r w:rsidRPr="00F107C8">
              <w:rPr>
                <w:rFonts w:ascii="Cambria" w:hAnsi="Cambria" w:cs="Cambria"/>
                <w:sz w:val="28"/>
                <w:szCs w:val="28"/>
              </w:rPr>
              <w:t>η</w:t>
            </w:r>
            <w:r w:rsidRPr="00F107C8">
              <w:rPr>
                <w:rFonts w:ascii="Sakkal Majalla" w:hAnsi="Sakkal Majalla" w:cs="Sakkal Majalla"/>
                <w:sz w:val="28"/>
                <w:szCs w:val="28"/>
              </w:rPr>
              <w:t>²</w:t>
            </w:r>
          </w:p>
        </w:tc>
        <w:tc>
          <w:tcPr>
            <w:tcW w:w="0" w:type="auto"/>
            <w:hideMark/>
          </w:tcPr>
          <w:p w14:paraId="1BB4C46D"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قيمة</w:t>
            </w:r>
            <w:r w:rsidRPr="00F107C8">
              <w:rPr>
                <w:rFonts w:ascii="Sakkal Majalla" w:hAnsi="Sakkal Majalla" w:cs="Sakkal Majalla"/>
                <w:sz w:val="28"/>
                <w:szCs w:val="28"/>
              </w:rPr>
              <w:t xml:space="preserve"> F</w:t>
            </w:r>
          </w:p>
        </w:tc>
        <w:tc>
          <w:tcPr>
            <w:tcW w:w="0" w:type="auto"/>
            <w:hideMark/>
          </w:tcPr>
          <w:p w14:paraId="00E0549B"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 xml:space="preserve">10 </w:t>
            </w:r>
            <w:r w:rsidRPr="00F107C8">
              <w:rPr>
                <w:rFonts w:ascii="Sakkal Majalla" w:hAnsi="Sakkal Majalla" w:cs="Sakkal Majalla"/>
                <w:sz w:val="28"/>
                <w:szCs w:val="28"/>
                <w:rtl/>
              </w:rPr>
              <w:t>سنوات فأكثر</w:t>
            </w:r>
          </w:p>
        </w:tc>
        <w:tc>
          <w:tcPr>
            <w:tcW w:w="0" w:type="auto"/>
            <w:hideMark/>
          </w:tcPr>
          <w:p w14:paraId="391A6AF7"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من 5 إلى أقل من 10 سنوات</w:t>
            </w:r>
          </w:p>
        </w:tc>
        <w:tc>
          <w:tcPr>
            <w:tcW w:w="0" w:type="auto"/>
            <w:hideMark/>
          </w:tcPr>
          <w:p w14:paraId="45866976"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أقل من 5 سنوات</w:t>
            </w:r>
          </w:p>
        </w:tc>
        <w:tc>
          <w:tcPr>
            <w:tcW w:w="1476" w:type="dxa"/>
            <w:hideMark/>
          </w:tcPr>
          <w:p w14:paraId="5088B01A"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المحور</w:t>
            </w:r>
          </w:p>
        </w:tc>
      </w:tr>
      <w:tr w:rsidR="00F107C8" w:rsidRPr="00F107C8" w14:paraId="0E787946" w14:textId="77777777" w:rsidTr="00F107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7" w:type="dxa"/>
            <w:hideMark/>
          </w:tcPr>
          <w:p w14:paraId="653BCD7D"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توجد فروق دالة</w:t>
            </w:r>
          </w:p>
        </w:tc>
        <w:tc>
          <w:tcPr>
            <w:tcW w:w="0" w:type="auto"/>
            <w:hideMark/>
          </w:tcPr>
          <w:p w14:paraId="42470EA0"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0.003</w:t>
            </w:r>
          </w:p>
        </w:tc>
        <w:tc>
          <w:tcPr>
            <w:tcW w:w="0" w:type="auto"/>
            <w:hideMark/>
          </w:tcPr>
          <w:p w14:paraId="3B08DE47"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0.343</w:t>
            </w:r>
          </w:p>
        </w:tc>
        <w:tc>
          <w:tcPr>
            <w:tcW w:w="0" w:type="auto"/>
            <w:hideMark/>
          </w:tcPr>
          <w:p w14:paraId="5E440E9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7.048</w:t>
            </w:r>
          </w:p>
        </w:tc>
        <w:tc>
          <w:tcPr>
            <w:tcW w:w="0" w:type="auto"/>
            <w:hideMark/>
          </w:tcPr>
          <w:p w14:paraId="73F013DC"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3.80 ± 0.69</w:t>
            </w:r>
          </w:p>
        </w:tc>
        <w:tc>
          <w:tcPr>
            <w:tcW w:w="0" w:type="auto"/>
            <w:hideMark/>
          </w:tcPr>
          <w:p w14:paraId="5C36E5C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2.99 ± 0.74</w:t>
            </w:r>
          </w:p>
        </w:tc>
        <w:tc>
          <w:tcPr>
            <w:tcW w:w="0" w:type="auto"/>
            <w:hideMark/>
          </w:tcPr>
          <w:p w14:paraId="411A74C9"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2.35 ± 0.81</w:t>
            </w:r>
          </w:p>
        </w:tc>
        <w:tc>
          <w:tcPr>
            <w:tcW w:w="1476" w:type="dxa"/>
            <w:hideMark/>
          </w:tcPr>
          <w:p w14:paraId="2EFF2D45"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التحول الرقمي</w:t>
            </w:r>
          </w:p>
        </w:tc>
      </w:tr>
      <w:tr w:rsidR="00F107C8" w:rsidRPr="00F107C8" w14:paraId="52A57699" w14:textId="77777777" w:rsidTr="00F107C8">
        <w:tc>
          <w:tcPr>
            <w:cnfStyle w:val="001000000000" w:firstRow="0" w:lastRow="0" w:firstColumn="1" w:lastColumn="0" w:oddVBand="0" w:evenVBand="0" w:oddHBand="0" w:evenHBand="0" w:firstRowFirstColumn="0" w:firstRowLastColumn="0" w:lastRowFirstColumn="0" w:lastRowLastColumn="0"/>
            <w:tcW w:w="1747" w:type="dxa"/>
            <w:hideMark/>
          </w:tcPr>
          <w:p w14:paraId="3ED137AA"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لا توجد فروق دالة</w:t>
            </w:r>
          </w:p>
        </w:tc>
        <w:tc>
          <w:tcPr>
            <w:tcW w:w="0" w:type="auto"/>
            <w:hideMark/>
          </w:tcPr>
          <w:p w14:paraId="7B51484D"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0.426</w:t>
            </w:r>
          </w:p>
        </w:tc>
        <w:tc>
          <w:tcPr>
            <w:tcW w:w="0" w:type="auto"/>
            <w:hideMark/>
          </w:tcPr>
          <w:p w14:paraId="784FA01D"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0.061</w:t>
            </w:r>
          </w:p>
        </w:tc>
        <w:tc>
          <w:tcPr>
            <w:tcW w:w="0" w:type="auto"/>
            <w:hideMark/>
          </w:tcPr>
          <w:p w14:paraId="21BE7957"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0.880</w:t>
            </w:r>
          </w:p>
        </w:tc>
        <w:tc>
          <w:tcPr>
            <w:tcW w:w="0" w:type="auto"/>
            <w:hideMark/>
          </w:tcPr>
          <w:p w14:paraId="2341BB60"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3.29 ± 0.91</w:t>
            </w:r>
          </w:p>
        </w:tc>
        <w:tc>
          <w:tcPr>
            <w:tcW w:w="0" w:type="auto"/>
            <w:hideMark/>
          </w:tcPr>
          <w:p w14:paraId="2BBE1144"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3.24 ± 0.71</w:t>
            </w:r>
          </w:p>
        </w:tc>
        <w:tc>
          <w:tcPr>
            <w:tcW w:w="0" w:type="auto"/>
            <w:hideMark/>
          </w:tcPr>
          <w:p w14:paraId="35A92ACE"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2.83 ± 0.79</w:t>
            </w:r>
          </w:p>
        </w:tc>
        <w:tc>
          <w:tcPr>
            <w:tcW w:w="1476" w:type="dxa"/>
            <w:hideMark/>
          </w:tcPr>
          <w:p w14:paraId="35DBF727"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الأداء المؤسسي</w:t>
            </w:r>
          </w:p>
        </w:tc>
      </w:tr>
      <w:tr w:rsidR="00F107C8" w:rsidRPr="00F107C8" w14:paraId="1219FB82" w14:textId="77777777" w:rsidTr="00F107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7" w:type="dxa"/>
            <w:hideMark/>
          </w:tcPr>
          <w:p w14:paraId="30C3A6D9"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لا توجد فروق دالة</w:t>
            </w:r>
          </w:p>
        </w:tc>
        <w:tc>
          <w:tcPr>
            <w:tcW w:w="0" w:type="auto"/>
            <w:hideMark/>
          </w:tcPr>
          <w:p w14:paraId="5CE48F7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0.060</w:t>
            </w:r>
          </w:p>
        </w:tc>
        <w:tc>
          <w:tcPr>
            <w:tcW w:w="0" w:type="auto"/>
            <w:hideMark/>
          </w:tcPr>
          <w:p w14:paraId="47600698"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0.188</w:t>
            </w:r>
          </w:p>
        </w:tc>
        <w:tc>
          <w:tcPr>
            <w:tcW w:w="0" w:type="auto"/>
            <w:hideMark/>
          </w:tcPr>
          <w:p w14:paraId="49E9CA90"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3.135</w:t>
            </w:r>
          </w:p>
        </w:tc>
        <w:tc>
          <w:tcPr>
            <w:tcW w:w="0" w:type="auto"/>
            <w:hideMark/>
          </w:tcPr>
          <w:p w14:paraId="290CCBE2"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3.49 ± 0.87</w:t>
            </w:r>
          </w:p>
        </w:tc>
        <w:tc>
          <w:tcPr>
            <w:tcW w:w="0" w:type="auto"/>
            <w:hideMark/>
          </w:tcPr>
          <w:p w14:paraId="6AF66136"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2.87 ± 0.82</w:t>
            </w:r>
          </w:p>
        </w:tc>
        <w:tc>
          <w:tcPr>
            <w:tcW w:w="0" w:type="auto"/>
            <w:hideMark/>
          </w:tcPr>
          <w:p w14:paraId="08FC32B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2.43 ± 0.75</w:t>
            </w:r>
          </w:p>
        </w:tc>
        <w:tc>
          <w:tcPr>
            <w:tcW w:w="1476" w:type="dxa"/>
            <w:hideMark/>
          </w:tcPr>
          <w:p w14:paraId="4E32E8CE"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القدرة التنافسية</w:t>
            </w:r>
          </w:p>
        </w:tc>
      </w:tr>
    </w:tbl>
    <w:p w14:paraId="28F96C3E"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يتضح من الجدول رقم (13-4) وجود فروق ذات دلالة إحصائية في تقدير مستوى التحول الرقمي وفقًا لسنوات الخبرة، حيث بلغت قيمة </w:t>
      </w:r>
      <w:r w:rsidRPr="00F107C8">
        <w:rPr>
          <w:rFonts w:ascii="Sakkal Majalla" w:hAnsi="Sakkal Majalla" w:cs="Sakkal Majalla"/>
          <w:b/>
          <w:bCs/>
          <w:sz w:val="32"/>
          <w:szCs w:val="32"/>
        </w:rPr>
        <w:t>F = 7.048</w:t>
      </w:r>
      <w:r w:rsidRPr="00F107C8">
        <w:rPr>
          <w:rFonts w:ascii="Sakkal Majalla" w:hAnsi="Sakkal Majalla" w:cs="Sakkal Majalla"/>
          <w:sz w:val="32"/>
          <w:szCs w:val="32"/>
        </w:rPr>
        <w:t xml:space="preserve"> </w:t>
      </w:r>
      <w:r w:rsidRPr="00F107C8">
        <w:rPr>
          <w:rFonts w:ascii="Sakkal Majalla" w:hAnsi="Sakkal Majalla" w:cs="Sakkal Majalla"/>
          <w:sz w:val="32"/>
          <w:szCs w:val="32"/>
          <w:rtl/>
        </w:rPr>
        <w:t xml:space="preserve">عند مستوى دلالة </w:t>
      </w:r>
      <w:r w:rsidRPr="00F107C8">
        <w:rPr>
          <w:rFonts w:ascii="Sakkal Majalla" w:hAnsi="Sakkal Majalla" w:cs="Sakkal Majalla"/>
          <w:b/>
          <w:bCs/>
          <w:sz w:val="32"/>
          <w:szCs w:val="32"/>
        </w:rPr>
        <w:t>0.003</w:t>
      </w:r>
      <w:r w:rsidRPr="00F107C8">
        <w:rPr>
          <w:rFonts w:ascii="Sakkal Majalla" w:hAnsi="Sakkal Majalla" w:cs="Sakkal Majalla"/>
          <w:sz w:val="32"/>
          <w:szCs w:val="32"/>
        </w:rPr>
        <w:t>.</w:t>
      </w:r>
    </w:p>
    <w:p w14:paraId="03BA4278"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وبلغ حجم الأثر </w:t>
      </w:r>
      <w:r w:rsidRPr="00F107C8">
        <w:rPr>
          <w:rFonts w:ascii="Cambria" w:hAnsi="Cambria" w:cs="Cambria"/>
          <w:b/>
          <w:bCs/>
          <w:sz w:val="32"/>
          <w:szCs w:val="32"/>
        </w:rPr>
        <w:t>η</w:t>
      </w:r>
      <w:r w:rsidRPr="00F107C8">
        <w:rPr>
          <w:rFonts w:ascii="Sakkal Majalla" w:hAnsi="Sakkal Majalla" w:cs="Sakkal Majalla"/>
          <w:b/>
          <w:bCs/>
          <w:sz w:val="32"/>
          <w:szCs w:val="32"/>
        </w:rPr>
        <w:t>² = 0.343</w:t>
      </w:r>
      <w:r w:rsidRPr="00F107C8">
        <w:rPr>
          <w:rFonts w:ascii="Sakkal Majalla" w:hAnsi="Sakkal Majalla" w:cs="Sakkal Majalla"/>
          <w:sz w:val="32"/>
          <w:szCs w:val="32"/>
          <w:rtl/>
        </w:rPr>
        <w:t xml:space="preserve">، مما يعني أن سنوات الخبرة تفسر نحو </w:t>
      </w:r>
      <w:r w:rsidRPr="00F107C8">
        <w:rPr>
          <w:rFonts w:ascii="Sakkal Majalla" w:hAnsi="Sakkal Majalla" w:cs="Sakkal Majalla"/>
          <w:b/>
          <w:bCs/>
          <w:sz w:val="32"/>
          <w:szCs w:val="32"/>
        </w:rPr>
        <w:t>34.3%</w:t>
      </w:r>
      <w:r w:rsidRPr="00F107C8">
        <w:rPr>
          <w:rFonts w:ascii="Sakkal Majalla" w:hAnsi="Sakkal Majalla" w:cs="Sakkal Majalla"/>
          <w:sz w:val="32"/>
          <w:szCs w:val="32"/>
        </w:rPr>
        <w:t xml:space="preserve"> </w:t>
      </w:r>
      <w:r w:rsidRPr="00F107C8">
        <w:rPr>
          <w:rFonts w:ascii="Sakkal Majalla" w:hAnsi="Sakkal Majalla" w:cs="Sakkal Majalla"/>
          <w:sz w:val="32"/>
          <w:szCs w:val="32"/>
          <w:rtl/>
        </w:rPr>
        <w:t>من التباين في تقديرات أفراد العينة لمستوى التحول الرقمي، وهو حجم أثر كبير نسبيًا</w:t>
      </w:r>
      <w:r w:rsidRPr="00F107C8">
        <w:rPr>
          <w:rFonts w:ascii="Sakkal Majalla" w:hAnsi="Sakkal Majalla" w:cs="Sakkal Majalla"/>
          <w:sz w:val="32"/>
          <w:szCs w:val="32"/>
        </w:rPr>
        <w:t>.</w:t>
      </w:r>
    </w:p>
    <w:p w14:paraId="1B94B510"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lastRenderedPageBreak/>
        <w:t>ولمعرفة اتجاه الفروق، تم استخدام اختبار توكي للمقارنات البعدية</w:t>
      </w:r>
      <w:r w:rsidRPr="00F107C8">
        <w:rPr>
          <w:rFonts w:ascii="Sakkal Majalla" w:hAnsi="Sakkal Majalla" w:cs="Sakkal Majalla"/>
          <w:sz w:val="32"/>
          <w:szCs w:val="32"/>
        </w:rPr>
        <w:t>.</w:t>
      </w:r>
    </w:p>
    <w:p w14:paraId="32F2D485"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جدول رقم</w:t>
      </w:r>
      <w:r w:rsidRPr="00F107C8">
        <w:rPr>
          <w:rFonts w:ascii="Sakkal Majalla" w:hAnsi="Sakkal Majalla" w:cs="Sakkal Majalla"/>
          <w:b/>
          <w:bCs/>
          <w:sz w:val="32"/>
          <w:szCs w:val="32"/>
        </w:rPr>
        <w:t xml:space="preserve"> (14-4)</w:t>
      </w:r>
    </w:p>
    <w:p w14:paraId="28CFC484"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نتائج اختبار توكي للمقارنات البعدية وفق سنوات الخبرة</w:t>
      </w:r>
    </w:p>
    <w:tbl>
      <w:tblPr>
        <w:tblStyle w:val="4"/>
        <w:tblW w:w="0" w:type="auto"/>
        <w:tblLook w:val="04A0" w:firstRow="1" w:lastRow="0" w:firstColumn="1" w:lastColumn="0" w:noHBand="0" w:noVBand="1"/>
      </w:tblPr>
      <w:tblGrid>
        <w:gridCol w:w="1374"/>
        <w:gridCol w:w="1589"/>
        <w:gridCol w:w="1361"/>
        <w:gridCol w:w="2042"/>
        <w:gridCol w:w="2456"/>
      </w:tblGrid>
      <w:tr w:rsidR="00F107C8" w:rsidRPr="00F107C8" w14:paraId="5E5AB554" w14:textId="77777777" w:rsidTr="00F107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3BE6AC"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القرار</w:t>
            </w:r>
          </w:p>
        </w:tc>
        <w:tc>
          <w:tcPr>
            <w:tcW w:w="0" w:type="auto"/>
            <w:hideMark/>
          </w:tcPr>
          <w:p w14:paraId="410D1D3D"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مستوى الدلالة المعدل</w:t>
            </w:r>
          </w:p>
        </w:tc>
        <w:tc>
          <w:tcPr>
            <w:tcW w:w="0" w:type="auto"/>
            <w:hideMark/>
          </w:tcPr>
          <w:p w14:paraId="2F279550"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فرق المتوسطات</w:t>
            </w:r>
          </w:p>
        </w:tc>
        <w:tc>
          <w:tcPr>
            <w:tcW w:w="0" w:type="auto"/>
            <w:hideMark/>
          </w:tcPr>
          <w:p w14:paraId="1C97E3F9"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المجموعة ذات المتوسط الأعلى</w:t>
            </w:r>
          </w:p>
        </w:tc>
        <w:tc>
          <w:tcPr>
            <w:tcW w:w="0" w:type="auto"/>
            <w:hideMark/>
          </w:tcPr>
          <w:p w14:paraId="0A118CFE"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المقارنة</w:t>
            </w:r>
          </w:p>
        </w:tc>
      </w:tr>
      <w:tr w:rsidR="00F107C8" w:rsidRPr="00F107C8" w14:paraId="7A90CEA0" w14:textId="77777777" w:rsidTr="00F107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EB352D"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فرق دال إحصائيًا</w:t>
            </w:r>
          </w:p>
        </w:tc>
        <w:tc>
          <w:tcPr>
            <w:tcW w:w="0" w:type="auto"/>
            <w:hideMark/>
          </w:tcPr>
          <w:p w14:paraId="5263DB22"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0.002</w:t>
            </w:r>
          </w:p>
        </w:tc>
        <w:tc>
          <w:tcPr>
            <w:tcW w:w="0" w:type="auto"/>
            <w:hideMark/>
          </w:tcPr>
          <w:p w14:paraId="5BDA94BF"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1.45</w:t>
            </w:r>
          </w:p>
        </w:tc>
        <w:tc>
          <w:tcPr>
            <w:tcW w:w="0" w:type="auto"/>
            <w:hideMark/>
          </w:tcPr>
          <w:p w14:paraId="6B8944B7"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 xml:space="preserve">10 </w:t>
            </w:r>
            <w:r w:rsidRPr="00F107C8">
              <w:rPr>
                <w:rFonts w:ascii="Sakkal Majalla" w:hAnsi="Sakkal Majalla" w:cs="Sakkal Majalla"/>
                <w:sz w:val="28"/>
                <w:szCs w:val="28"/>
                <w:rtl/>
              </w:rPr>
              <w:t>سنوات فأكثر</w:t>
            </w:r>
          </w:p>
        </w:tc>
        <w:tc>
          <w:tcPr>
            <w:tcW w:w="0" w:type="auto"/>
            <w:hideMark/>
          </w:tcPr>
          <w:p w14:paraId="0C1E1ED0"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 xml:space="preserve">10 </w:t>
            </w:r>
            <w:r w:rsidRPr="00F107C8">
              <w:rPr>
                <w:rFonts w:ascii="Sakkal Majalla" w:hAnsi="Sakkal Majalla" w:cs="Sakkal Majalla"/>
                <w:sz w:val="28"/>
                <w:szCs w:val="28"/>
                <w:rtl/>
              </w:rPr>
              <w:t>سنوات فأكثر مقابل أقل من 5 سنوات</w:t>
            </w:r>
          </w:p>
        </w:tc>
      </w:tr>
    </w:tbl>
    <w:p w14:paraId="0F40FF86"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توضح نتيجة اختبار توكي أن الفروق الدالة كانت بين المشاركين الذين تبلغ خبرتهم 10 سنوات فأكثر والمشاركين الذين تقل خبرتهم عن 5 سنوات، وجاءت الفروق لمصلحة أصحاب الخبرة الأعلى</w:t>
      </w:r>
      <w:r w:rsidRPr="00F107C8">
        <w:rPr>
          <w:rFonts w:ascii="Sakkal Majalla" w:hAnsi="Sakkal Majalla" w:cs="Sakkal Majalla"/>
          <w:sz w:val="32"/>
          <w:szCs w:val="32"/>
        </w:rPr>
        <w:t>.</w:t>
      </w:r>
    </w:p>
    <w:p w14:paraId="4B976F6D"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وقد بلغ متوسط أصحاب الخبرة 10 سنوات فأكثر </w:t>
      </w:r>
      <w:r w:rsidRPr="00F107C8">
        <w:rPr>
          <w:rFonts w:ascii="Sakkal Majalla" w:hAnsi="Sakkal Majalla" w:cs="Sakkal Majalla"/>
          <w:b/>
          <w:bCs/>
          <w:sz w:val="32"/>
          <w:szCs w:val="32"/>
        </w:rPr>
        <w:t>3.80</w:t>
      </w:r>
      <w:r w:rsidRPr="00F107C8">
        <w:rPr>
          <w:rFonts w:ascii="Sakkal Majalla" w:hAnsi="Sakkal Majalla" w:cs="Sakkal Majalla"/>
          <w:sz w:val="32"/>
          <w:szCs w:val="32"/>
          <w:rtl/>
        </w:rPr>
        <w:t xml:space="preserve">، مقابل </w:t>
      </w:r>
      <w:r w:rsidRPr="00F107C8">
        <w:rPr>
          <w:rFonts w:ascii="Sakkal Majalla" w:hAnsi="Sakkal Majalla" w:cs="Sakkal Majalla"/>
          <w:b/>
          <w:bCs/>
          <w:sz w:val="32"/>
          <w:szCs w:val="32"/>
        </w:rPr>
        <w:t>2.35</w:t>
      </w:r>
      <w:r w:rsidRPr="00F107C8">
        <w:rPr>
          <w:rFonts w:ascii="Sakkal Majalla" w:hAnsi="Sakkal Majalla" w:cs="Sakkal Majalla"/>
          <w:sz w:val="32"/>
          <w:szCs w:val="32"/>
        </w:rPr>
        <w:t xml:space="preserve"> </w:t>
      </w:r>
      <w:r w:rsidRPr="00F107C8">
        <w:rPr>
          <w:rFonts w:ascii="Sakkal Majalla" w:hAnsi="Sakkal Majalla" w:cs="Sakkal Majalla"/>
          <w:sz w:val="32"/>
          <w:szCs w:val="32"/>
          <w:rtl/>
        </w:rPr>
        <w:t>لأصحاب الخبرة الأقل من 5 سنوات. وقد يعكس ذلك امتلاك أصحاب الخبرة الأعلى معرفة أوسع بالتطورات المؤسسية وقدرة أكبر على مقارنة الأنظمة الرقمية الحالية بالممارسات السابقة</w:t>
      </w:r>
      <w:r w:rsidRPr="00F107C8">
        <w:rPr>
          <w:rFonts w:ascii="Sakkal Majalla" w:hAnsi="Sakkal Majalla" w:cs="Sakkal Majalla"/>
          <w:sz w:val="32"/>
          <w:szCs w:val="32"/>
        </w:rPr>
        <w:t>.</w:t>
      </w:r>
    </w:p>
    <w:p w14:paraId="0B9A87D6"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أما الفروق المتعلقة بالأداء المؤسسي والقدرة التنافسية فلم تصل إلى مستوى الدلالة الإحصائية. وقد اقتربت الفروق في القدرة التنافسية من مستوى الدلالة، حيث بلغت قيمة الدلالة </w:t>
      </w:r>
      <w:r w:rsidRPr="00F107C8">
        <w:rPr>
          <w:rFonts w:ascii="Sakkal Majalla" w:hAnsi="Sakkal Majalla" w:cs="Sakkal Majalla"/>
          <w:b/>
          <w:bCs/>
          <w:sz w:val="32"/>
          <w:szCs w:val="32"/>
        </w:rPr>
        <w:t>0.060</w:t>
      </w:r>
      <w:r w:rsidRPr="00F107C8">
        <w:rPr>
          <w:rFonts w:ascii="Sakkal Majalla" w:hAnsi="Sakkal Majalla" w:cs="Sakkal Majalla"/>
          <w:sz w:val="32"/>
          <w:szCs w:val="32"/>
          <w:rtl/>
        </w:rPr>
        <w:t xml:space="preserve">، إلا أنها تظل أعلى من المستوى المعتمد </w:t>
      </w:r>
      <w:r w:rsidRPr="00F107C8">
        <w:rPr>
          <w:rFonts w:ascii="Sakkal Majalla" w:hAnsi="Sakkal Majalla" w:cs="Sakkal Majalla"/>
          <w:b/>
          <w:bCs/>
          <w:sz w:val="32"/>
          <w:szCs w:val="32"/>
        </w:rPr>
        <w:t>0.05</w:t>
      </w:r>
      <w:r w:rsidRPr="00F107C8">
        <w:rPr>
          <w:rFonts w:ascii="Sakkal Majalla" w:hAnsi="Sakkal Majalla" w:cs="Sakkal Majalla"/>
          <w:sz w:val="32"/>
          <w:szCs w:val="32"/>
        </w:rPr>
        <w:t>.</w:t>
      </w:r>
    </w:p>
    <w:p w14:paraId="4259CB0C"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وبناءً على ذلك، </w:t>
      </w:r>
      <w:r w:rsidRPr="00F107C8">
        <w:rPr>
          <w:rFonts w:ascii="Sakkal Majalla" w:hAnsi="Sakkal Majalla" w:cs="Sakkal Majalla"/>
          <w:b/>
          <w:bCs/>
          <w:sz w:val="32"/>
          <w:szCs w:val="32"/>
          <w:rtl/>
        </w:rPr>
        <w:t>تُدعم الفرضية الرئيسية الخامسة جزئيًا</w:t>
      </w:r>
      <w:r w:rsidRPr="00F107C8">
        <w:rPr>
          <w:rFonts w:ascii="Sakkal Majalla" w:hAnsi="Sakkal Majalla" w:cs="Sakkal Majalla"/>
          <w:sz w:val="32"/>
          <w:szCs w:val="32"/>
          <w:rtl/>
        </w:rPr>
        <w:t xml:space="preserve"> فيما يتعلق بمحور التحول الرقمي فقط</w:t>
      </w:r>
      <w:r w:rsidRPr="00F107C8">
        <w:rPr>
          <w:rFonts w:ascii="Sakkal Majalla" w:hAnsi="Sakkal Majalla" w:cs="Sakkal Majalla"/>
          <w:sz w:val="32"/>
          <w:szCs w:val="32"/>
        </w:rPr>
        <w:t>.</w:t>
      </w:r>
    </w:p>
    <w:p w14:paraId="7BC19A0E" w14:textId="4D40103C" w:rsidR="00327BD1" w:rsidRPr="00F107C8" w:rsidRDefault="00327BD1" w:rsidP="00B265A8">
      <w:pPr>
        <w:spacing w:line="360" w:lineRule="auto"/>
        <w:jc w:val="mediumKashida"/>
        <w:rPr>
          <w:rFonts w:ascii="Sakkal Majalla" w:hAnsi="Sakkal Majalla" w:cs="Sakkal Majalla"/>
          <w:sz w:val="32"/>
          <w:szCs w:val="32"/>
          <w:rtl/>
        </w:rPr>
      </w:pPr>
    </w:p>
    <w:p w14:paraId="3361387E" w14:textId="77777777" w:rsidR="00F107C8" w:rsidRPr="00F107C8" w:rsidRDefault="00F107C8" w:rsidP="00E20D53">
      <w:pPr>
        <w:spacing w:line="360" w:lineRule="auto"/>
        <w:jc w:val="mediumKashida"/>
        <w:outlineLvl w:val="1"/>
        <w:rPr>
          <w:rFonts w:ascii="Sakkal Majalla" w:hAnsi="Sakkal Majalla" w:cs="Sakkal Majalla"/>
          <w:b/>
          <w:bCs/>
          <w:sz w:val="32"/>
          <w:szCs w:val="32"/>
        </w:rPr>
      </w:pPr>
      <w:bookmarkStart w:id="68" w:name="_Toc235197736"/>
      <w:r w:rsidRPr="00F107C8">
        <w:rPr>
          <w:rFonts w:ascii="Sakkal Majalla" w:hAnsi="Sakkal Majalla" w:cs="Sakkal Majalla"/>
          <w:b/>
          <w:bCs/>
          <w:sz w:val="32"/>
          <w:szCs w:val="32"/>
          <w:rtl/>
        </w:rPr>
        <w:lastRenderedPageBreak/>
        <w:t>سادسًا: النتائج العامة للدراسة</w:t>
      </w:r>
      <w:bookmarkEnd w:id="68"/>
    </w:p>
    <w:p w14:paraId="33C10EE5"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توصلت الدراسة إلى النتائج الآتية</w:t>
      </w:r>
      <w:r w:rsidRPr="00F107C8">
        <w:rPr>
          <w:rFonts w:ascii="Sakkal Majalla" w:hAnsi="Sakkal Majalla" w:cs="Sakkal Majalla"/>
          <w:sz w:val="32"/>
          <w:szCs w:val="32"/>
        </w:rPr>
        <w:t>:</w:t>
      </w:r>
    </w:p>
    <w:p w14:paraId="106527DC" w14:textId="77777777" w:rsidR="00F107C8" w:rsidRPr="00F107C8" w:rsidRDefault="00F107C8" w:rsidP="00F107C8">
      <w:pPr>
        <w:numPr>
          <w:ilvl w:val="0"/>
          <w:numId w:val="10"/>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بلغ مستوى التحول الرقمي في المؤسسات محل الدراسة درجة متوسطة، بمتوسط حسابي بلغ </w:t>
      </w:r>
      <w:r w:rsidRPr="00F107C8">
        <w:rPr>
          <w:rFonts w:ascii="Sakkal Majalla" w:hAnsi="Sakkal Majalla" w:cs="Sakkal Majalla"/>
          <w:b/>
          <w:bCs/>
          <w:sz w:val="32"/>
          <w:szCs w:val="32"/>
        </w:rPr>
        <w:t>3.01</w:t>
      </w:r>
      <w:r w:rsidRPr="00F107C8">
        <w:rPr>
          <w:rFonts w:ascii="Sakkal Majalla" w:hAnsi="Sakkal Majalla" w:cs="Sakkal Majalla"/>
          <w:sz w:val="32"/>
          <w:szCs w:val="32"/>
        </w:rPr>
        <w:t xml:space="preserve"> </w:t>
      </w:r>
      <w:r w:rsidRPr="00F107C8">
        <w:rPr>
          <w:rFonts w:ascii="Sakkal Majalla" w:hAnsi="Sakkal Majalla" w:cs="Sakkal Majalla"/>
          <w:sz w:val="32"/>
          <w:szCs w:val="32"/>
          <w:rtl/>
        </w:rPr>
        <w:t xml:space="preserve">ووزن نسبي بلغ </w:t>
      </w:r>
      <w:r w:rsidRPr="00F107C8">
        <w:rPr>
          <w:rFonts w:ascii="Sakkal Majalla" w:hAnsi="Sakkal Majalla" w:cs="Sakkal Majalla"/>
          <w:b/>
          <w:bCs/>
          <w:sz w:val="32"/>
          <w:szCs w:val="32"/>
        </w:rPr>
        <w:t>60.1%</w:t>
      </w:r>
      <w:r w:rsidRPr="00F107C8">
        <w:rPr>
          <w:rFonts w:ascii="Sakkal Majalla" w:hAnsi="Sakkal Majalla" w:cs="Sakkal Majalla"/>
          <w:sz w:val="32"/>
          <w:szCs w:val="32"/>
        </w:rPr>
        <w:t xml:space="preserve">. </w:t>
      </w:r>
    </w:p>
    <w:p w14:paraId="13B6CD09" w14:textId="77777777" w:rsidR="00F107C8" w:rsidRPr="00F107C8" w:rsidRDefault="00F107C8" w:rsidP="00F107C8">
      <w:pPr>
        <w:numPr>
          <w:ilvl w:val="0"/>
          <w:numId w:val="10"/>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جاءت الاستراتيجية الرقمية في المرتبة الأولى ضمن عبارات التحول الرقمي، بينما جاء تدريب الموظفين على الأنظمة والأدوات الرقمية في المرتبة الأخيرة</w:t>
      </w:r>
      <w:r w:rsidRPr="00F107C8">
        <w:rPr>
          <w:rFonts w:ascii="Sakkal Majalla" w:hAnsi="Sakkal Majalla" w:cs="Sakkal Majalla"/>
          <w:sz w:val="32"/>
          <w:szCs w:val="32"/>
        </w:rPr>
        <w:t xml:space="preserve">. </w:t>
      </w:r>
    </w:p>
    <w:p w14:paraId="66E488E4" w14:textId="77777777" w:rsidR="00F107C8" w:rsidRPr="00F107C8" w:rsidRDefault="00F107C8" w:rsidP="00F107C8">
      <w:pPr>
        <w:numPr>
          <w:ilvl w:val="0"/>
          <w:numId w:val="10"/>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بلغ مستوى الأداء المؤسسي درجة متوسطة، بمتوسط حسابي بلغ </w:t>
      </w:r>
      <w:r w:rsidRPr="00F107C8">
        <w:rPr>
          <w:rFonts w:ascii="Sakkal Majalla" w:hAnsi="Sakkal Majalla" w:cs="Sakkal Majalla"/>
          <w:b/>
          <w:bCs/>
          <w:sz w:val="32"/>
          <w:szCs w:val="32"/>
        </w:rPr>
        <w:t>3.14</w:t>
      </w:r>
      <w:r w:rsidRPr="00F107C8">
        <w:rPr>
          <w:rFonts w:ascii="Sakkal Majalla" w:hAnsi="Sakkal Majalla" w:cs="Sakkal Majalla"/>
          <w:sz w:val="32"/>
          <w:szCs w:val="32"/>
        </w:rPr>
        <w:t xml:space="preserve"> </w:t>
      </w:r>
      <w:r w:rsidRPr="00F107C8">
        <w:rPr>
          <w:rFonts w:ascii="Sakkal Majalla" w:hAnsi="Sakkal Majalla" w:cs="Sakkal Majalla"/>
          <w:sz w:val="32"/>
          <w:szCs w:val="32"/>
          <w:rtl/>
        </w:rPr>
        <w:t xml:space="preserve">ووزن نسبي بلغ </w:t>
      </w:r>
      <w:r w:rsidRPr="00F107C8">
        <w:rPr>
          <w:rFonts w:ascii="Sakkal Majalla" w:hAnsi="Sakkal Majalla" w:cs="Sakkal Majalla"/>
          <w:b/>
          <w:bCs/>
          <w:sz w:val="32"/>
          <w:szCs w:val="32"/>
        </w:rPr>
        <w:t>62.8%</w:t>
      </w:r>
      <w:r w:rsidRPr="00F107C8">
        <w:rPr>
          <w:rFonts w:ascii="Sakkal Majalla" w:hAnsi="Sakkal Majalla" w:cs="Sakkal Majalla"/>
          <w:sz w:val="32"/>
          <w:szCs w:val="32"/>
        </w:rPr>
        <w:t xml:space="preserve">. </w:t>
      </w:r>
    </w:p>
    <w:p w14:paraId="68647CA0" w14:textId="77777777" w:rsidR="00F107C8" w:rsidRPr="00F107C8" w:rsidRDefault="00F107C8" w:rsidP="00F107C8">
      <w:pPr>
        <w:numPr>
          <w:ilvl w:val="0"/>
          <w:numId w:val="10"/>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جاء تعزيز الشفافية وفاعلية الرقابة في المرتبة الأولى بين مؤشرات الأداء المؤسسي، يليه تحسين دقة البيانات وموثوقيتها</w:t>
      </w:r>
      <w:r w:rsidRPr="00F107C8">
        <w:rPr>
          <w:rFonts w:ascii="Sakkal Majalla" w:hAnsi="Sakkal Majalla" w:cs="Sakkal Majalla"/>
          <w:sz w:val="32"/>
          <w:szCs w:val="32"/>
        </w:rPr>
        <w:t xml:space="preserve">. </w:t>
      </w:r>
    </w:p>
    <w:p w14:paraId="720DF23E" w14:textId="77777777" w:rsidR="00F107C8" w:rsidRPr="00F107C8" w:rsidRDefault="00F107C8" w:rsidP="00F107C8">
      <w:pPr>
        <w:numPr>
          <w:ilvl w:val="0"/>
          <w:numId w:val="10"/>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جاء رضا المستفيدين في المرتبة الأخيرة ضمن مؤشرات الأداء المؤسسي، مما يشير إلى أن أثر التحول الرقمي على تجربة المستفيد لم يصل بعد إلى المستوى المرتفع</w:t>
      </w:r>
      <w:r w:rsidRPr="00F107C8">
        <w:rPr>
          <w:rFonts w:ascii="Sakkal Majalla" w:hAnsi="Sakkal Majalla" w:cs="Sakkal Majalla"/>
          <w:sz w:val="32"/>
          <w:szCs w:val="32"/>
        </w:rPr>
        <w:t xml:space="preserve">. </w:t>
      </w:r>
    </w:p>
    <w:p w14:paraId="1C1338D9" w14:textId="77777777" w:rsidR="00F107C8" w:rsidRPr="00F107C8" w:rsidRDefault="00F107C8" w:rsidP="00F107C8">
      <w:pPr>
        <w:numPr>
          <w:ilvl w:val="0"/>
          <w:numId w:val="10"/>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بلغ مستوى القدرة التنافسية درجة متوسطة بمتوسط حسابي بلغ </w:t>
      </w:r>
      <w:r w:rsidRPr="00F107C8">
        <w:rPr>
          <w:rFonts w:ascii="Sakkal Majalla" w:hAnsi="Sakkal Majalla" w:cs="Sakkal Majalla"/>
          <w:b/>
          <w:bCs/>
          <w:sz w:val="32"/>
          <w:szCs w:val="32"/>
        </w:rPr>
        <w:t>2.90</w:t>
      </w:r>
      <w:r w:rsidRPr="00F107C8">
        <w:rPr>
          <w:rFonts w:ascii="Sakkal Majalla" w:hAnsi="Sakkal Majalla" w:cs="Sakkal Majalla"/>
          <w:sz w:val="32"/>
          <w:szCs w:val="32"/>
        </w:rPr>
        <w:t xml:space="preserve"> </w:t>
      </w:r>
      <w:r w:rsidRPr="00F107C8">
        <w:rPr>
          <w:rFonts w:ascii="Sakkal Majalla" w:hAnsi="Sakkal Majalla" w:cs="Sakkal Majalla"/>
          <w:sz w:val="32"/>
          <w:szCs w:val="32"/>
          <w:rtl/>
        </w:rPr>
        <w:t xml:space="preserve">ووزن نسبي بلغ </w:t>
      </w:r>
      <w:r w:rsidRPr="00F107C8">
        <w:rPr>
          <w:rFonts w:ascii="Sakkal Majalla" w:hAnsi="Sakkal Majalla" w:cs="Sakkal Majalla"/>
          <w:b/>
          <w:bCs/>
          <w:sz w:val="32"/>
          <w:szCs w:val="32"/>
        </w:rPr>
        <w:t>57.9%</w:t>
      </w:r>
      <w:r w:rsidRPr="00F107C8">
        <w:rPr>
          <w:rFonts w:ascii="Sakkal Majalla" w:hAnsi="Sakkal Majalla" w:cs="Sakkal Majalla"/>
          <w:sz w:val="32"/>
          <w:szCs w:val="32"/>
          <w:rtl/>
        </w:rPr>
        <w:t>، وهو أدنى متوسط بين محاور الدراسة</w:t>
      </w:r>
      <w:r w:rsidRPr="00F107C8">
        <w:rPr>
          <w:rFonts w:ascii="Sakkal Majalla" w:hAnsi="Sakkal Majalla" w:cs="Sakkal Majalla"/>
          <w:sz w:val="32"/>
          <w:szCs w:val="32"/>
        </w:rPr>
        <w:t xml:space="preserve">. </w:t>
      </w:r>
    </w:p>
    <w:p w14:paraId="2878AE48" w14:textId="77777777" w:rsidR="00F107C8" w:rsidRPr="00F107C8" w:rsidRDefault="00F107C8" w:rsidP="00F107C8">
      <w:pPr>
        <w:numPr>
          <w:ilvl w:val="0"/>
          <w:numId w:val="10"/>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جاء تعزيز الابتكار في المرتبة الأولى ضمن مؤشرات القدرة التنافسية، بينما جاء اعتبار التحول الرقمي عاملًا أساسيًا في استمرارية المؤسسة وتفوقها مستقبلًا في المرتبة الأخيرة وبمستوى منخفض</w:t>
      </w:r>
      <w:r w:rsidRPr="00F107C8">
        <w:rPr>
          <w:rFonts w:ascii="Sakkal Majalla" w:hAnsi="Sakkal Majalla" w:cs="Sakkal Majalla"/>
          <w:sz w:val="32"/>
          <w:szCs w:val="32"/>
        </w:rPr>
        <w:t xml:space="preserve">. </w:t>
      </w:r>
    </w:p>
    <w:p w14:paraId="38C2C4A4" w14:textId="77777777" w:rsidR="00F107C8" w:rsidRPr="00F107C8" w:rsidRDefault="00F107C8" w:rsidP="00F107C8">
      <w:pPr>
        <w:numPr>
          <w:ilvl w:val="0"/>
          <w:numId w:val="10"/>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أظهرت النتائج وجود علاقة موجبة ودالة إحصائيًا بين التحول الرقمي والأداء المؤسسي، حيث بلغ معامل الارتباط </w:t>
      </w:r>
      <w:r w:rsidRPr="00F107C8">
        <w:rPr>
          <w:rFonts w:ascii="Sakkal Majalla" w:hAnsi="Sakkal Majalla" w:cs="Sakkal Majalla"/>
          <w:b/>
          <w:bCs/>
          <w:sz w:val="32"/>
          <w:szCs w:val="32"/>
        </w:rPr>
        <w:t>0.612</w:t>
      </w:r>
      <w:r w:rsidRPr="00F107C8">
        <w:rPr>
          <w:rFonts w:ascii="Sakkal Majalla" w:hAnsi="Sakkal Majalla" w:cs="Sakkal Majalla"/>
          <w:sz w:val="32"/>
          <w:szCs w:val="32"/>
        </w:rPr>
        <w:t xml:space="preserve">. </w:t>
      </w:r>
    </w:p>
    <w:p w14:paraId="22FEA22B" w14:textId="77777777" w:rsidR="00F107C8" w:rsidRPr="00F107C8" w:rsidRDefault="00F107C8" w:rsidP="00F107C8">
      <w:pPr>
        <w:numPr>
          <w:ilvl w:val="0"/>
          <w:numId w:val="10"/>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lastRenderedPageBreak/>
        <w:t xml:space="preserve">أظهرت النتائج وجود علاقة موجبة وقوية نسبيًا بين التحول الرقمي والقدرة التنافسية، حيث بلغ معامل الارتباط </w:t>
      </w:r>
      <w:r w:rsidRPr="00F107C8">
        <w:rPr>
          <w:rFonts w:ascii="Sakkal Majalla" w:hAnsi="Sakkal Majalla" w:cs="Sakkal Majalla"/>
          <w:b/>
          <w:bCs/>
          <w:sz w:val="32"/>
          <w:szCs w:val="32"/>
        </w:rPr>
        <w:t>0.730</w:t>
      </w:r>
      <w:r w:rsidRPr="00F107C8">
        <w:rPr>
          <w:rFonts w:ascii="Sakkal Majalla" w:hAnsi="Sakkal Majalla" w:cs="Sakkal Majalla"/>
          <w:sz w:val="32"/>
          <w:szCs w:val="32"/>
        </w:rPr>
        <w:t xml:space="preserve">. </w:t>
      </w:r>
    </w:p>
    <w:p w14:paraId="1DA01641" w14:textId="77777777" w:rsidR="00F107C8" w:rsidRPr="00F107C8" w:rsidRDefault="00F107C8" w:rsidP="00F107C8">
      <w:pPr>
        <w:numPr>
          <w:ilvl w:val="0"/>
          <w:numId w:val="10"/>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فسّر التحول الرقمي ما نسبته </w:t>
      </w:r>
      <w:r w:rsidRPr="00F107C8">
        <w:rPr>
          <w:rFonts w:ascii="Sakkal Majalla" w:hAnsi="Sakkal Majalla" w:cs="Sakkal Majalla"/>
          <w:b/>
          <w:bCs/>
          <w:sz w:val="32"/>
          <w:szCs w:val="32"/>
        </w:rPr>
        <w:t>37.4%</w:t>
      </w:r>
      <w:r w:rsidRPr="00F107C8">
        <w:rPr>
          <w:rFonts w:ascii="Sakkal Majalla" w:hAnsi="Sakkal Majalla" w:cs="Sakkal Majalla"/>
          <w:sz w:val="32"/>
          <w:szCs w:val="32"/>
        </w:rPr>
        <w:t xml:space="preserve"> </w:t>
      </w:r>
      <w:r w:rsidRPr="00F107C8">
        <w:rPr>
          <w:rFonts w:ascii="Sakkal Majalla" w:hAnsi="Sakkal Majalla" w:cs="Sakkal Majalla"/>
          <w:sz w:val="32"/>
          <w:szCs w:val="32"/>
          <w:rtl/>
        </w:rPr>
        <w:t>من التباين في الأداء المؤسسي، مما يؤكد وجود أثر تنبؤي دال إحصائيًا</w:t>
      </w:r>
      <w:r w:rsidRPr="00F107C8">
        <w:rPr>
          <w:rFonts w:ascii="Sakkal Majalla" w:hAnsi="Sakkal Majalla" w:cs="Sakkal Majalla"/>
          <w:sz w:val="32"/>
          <w:szCs w:val="32"/>
        </w:rPr>
        <w:t xml:space="preserve">. </w:t>
      </w:r>
    </w:p>
    <w:p w14:paraId="21826BCB" w14:textId="77777777" w:rsidR="00F107C8" w:rsidRPr="00F107C8" w:rsidRDefault="00F107C8" w:rsidP="00F107C8">
      <w:pPr>
        <w:numPr>
          <w:ilvl w:val="0"/>
          <w:numId w:val="10"/>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فسّر التحول الرقمي ما نسبته </w:t>
      </w:r>
      <w:r w:rsidRPr="00F107C8">
        <w:rPr>
          <w:rFonts w:ascii="Sakkal Majalla" w:hAnsi="Sakkal Majalla" w:cs="Sakkal Majalla"/>
          <w:b/>
          <w:bCs/>
          <w:sz w:val="32"/>
          <w:szCs w:val="32"/>
        </w:rPr>
        <w:t>53.3%</w:t>
      </w:r>
      <w:r w:rsidRPr="00F107C8">
        <w:rPr>
          <w:rFonts w:ascii="Sakkal Majalla" w:hAnsi="Sakkal Majalla" w:cs="Sakkal Majalla"/>
          <w:sz w:val="32"/>
          <w:szCs w:val="32"/>
        </w:rPr>
        <w:t xml:space="preserve"> </w:t>
      </w:r>
      <w:r w:rsidRPr="00F107C8">
        <w:rPr>
          <w:rFonts w:ascii="Sakkal Majalla" w:hAnsi="Sakkal Majalla" w:cs="Sakkal Majalla"/>
          <w:sz w:val="32"/>
          <w:szCs w:val="32"/>
          <w:rtl/>
        </w:rPr>
        <w:t>من التباين في القدرة التنافسية، مما يدل على قوة دوره في تفسير اختلاف مستويات القدرة التنافسية بين المؤسسات</w:t>
      </w:r>
      <w:r w:rsidRPr="00F107C8">
        <w:rPr>
          <w:rFonts w:ascii="Sakkal Majalla" w:hAnsi="Sakkal Majalla" w:cs="Sakkal Majalla"/>
          <w:sz w:val="32"/>
          <w:szCs w:val="32"/>
        </w:rPr>
        <w:t xml:space="preserve">. </w:t>
      </w:r>
    </w:p>
    <w:p w14:paraId="236E1CB8" w14:textId="77777777" w:rsidR="00F107C8" w:rsidRPr="00F107C8" w:rsidRDefault="00F107C8" w:rsidP="00F107C8">
      <w:pPr>
        <w:numPr>
          <w:ilvl w:val="0"/>
          <w:numId w:val="10"/>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ظهر الارتباط بين التحول الرقمي والأداء المؤسسي بصورة دالة في مؤشري دقة البيانات والشفافية والرقابة، بينما لم يظهر بصورة دالة في تقليل الزمن وخفض التكاليف ورضا المستفيدين</w:t>
      </w:r>
      <w:r w:rsidRPr="00F107C8">
        <w:rPr>
          <w:rFonts w:ascii="Sakkal Majalla" w:hAnsi="Sakkal Majalla" w:cs="Sakkal Majalla"/>
          <w:sz w:val="32"/>
          <w:szCs w:val="32"/>
        </w:rPr>
        <w:t xml:space="preserve">. </w:t>
      </w:r>
    </w:p>
    <w:p w14:paraId="52508DBE" w14:textId="77777777" w:rsidR="00F107C8" w:rsidRPr="00F107C8" w:rsidRDefault="00F107C8" w:rsidP="00F107C8">
      <w:pPr>
        <w:numPr>
          <w:ilvl w:val="0"/>
          <w:numId w:val="10"/>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ارتبط التحول الرقمي بصورة دالة بالميزة التنافسية وسرعة الاستجابة والابتكار وجذب الكفاءات، بينما لم تكن علاقته بالاستمرارية المستقبلية دالة إحصائيًا</w:t>
      </w:r>
      <w:r w:rsidRPr="00F107C8">
        <w:rPr>
          <w:rFonts w:ascii="Sakkal Majalla" w:hAnsi="Sakkal Majalla" w:cs="Sakkal Majalla"/>
          <w:sz w:val="32"/>
          <w:szCs w:val="32"/>
        </w:rPr>
        <w:t xml:space="preserve">. </w:t>
      </w:r>
    </w:p>
    <w:p w14:paraId="775A9620" w14:textId="77777777" w:rsidR="00F107C8" w:rsidRPr="00F107C8" w:rsidRDefault="00F107C8" w:rsidP="00F107C8">
      <w:pPr>
        <w:numPr>
          <w:ilvl w:val="0"/>
          <w:numId w:val="10"/>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لم تظهر فروق دالة في محاور الدراسة تعزى إلى نوع المؤسسة الحكومية أو الخاصة</w:t>
      </w:r>
      <w:r w:rsidRPr="00F107C8">
        <w:rPr>
          <w:rFonts w:ascii="Sakkal Majalla" w:hAnsi="Sakkal Majalla" w:cs="Sakkal Majalla"/>
          <w:sz w:val="32"/>
          <w:szCs w:val="32"/>
        </w:rPr>
        <w:t xml:space="preserve">. </w:t>
      </w:r>
    </w:p>
    <w:p w14:paraId="693E3D3D" w14:textId="77777777" w:rsidR="00F107C8" w:rsidRPr="00F107C8" w:rsidRDefault="00F107C8" w:rsidP="00F107C8">
      <w:pPr>
        <w:numPr>
          <w:ilvl w:val="0"/>
          <w:numId w:val="10"/>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لم تظهر فروق دالة في محاور الدراسة تعزى إلى المسمى الوظيفي</w:t>
      </w:r>
      <w:r w:rsidRPr="00F107C8">
        <w:rPr>
          <w:rFonts w:ascii="Sakkal Majalla" w:hAnsi="Sakkal Majalla" w:cs="Sakkal Majalla"/>
          <w:sz w:val="32"/>
          <w:szCs w:val="32"/>
        </w:rPr>
        <w:t xml:space="preserve">. </w:t>
      </w:r>
    </w:p>
    <w:p w14:paraId="13C0317E" w14:textId="77777777" w:rsidR="00F107C8" w:rsidRPr="00F107C8" w:rsidRDefault="00F107C8" w:rsidP="00F107C8">
      <w:pPr>
        <w:numPr>
          <w:ilvl w:val="0"/>
          <w:numId w:val="10"/>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ظهرت فروق دالة في مستوى التحول الرقمي تعزى إلى سنوات الخبرة، وكانت الفروق لمصلحة المشاركين الذين تبلغ خبرتهم 10 سنوات فأكثر مقارنةً بمن تقل خبرتهم عن 5 سنوات</w:t>
      </w:r>
      <w:r w:rsidRPr="00F107C8">
        <w:rPr>
          <w:rFonts w:ascii="Sakkal Majalla" w:hAnsi="Sakkal Majalla" w:cs="Sakkal Majalla"/>
          <w:sz w:val="32"/>
          <w:szCs w:val="32"/>
        </w:rPr>
        <w:t xml:space="preserve">. </w:t>
      </w:r>
    </w:p>
    <w:p w14:paraId="4F376A91" w14:textId="77777777" w:rsidR="00F107C8" w:rsidRPr="00F107C8" w:rsidRDefault="00F107C8" w:rsidP="00F107C8">
      <w:pPr>
        <w:numPr>
          <w:ilvl w:val="0"/>
          <w:numId w:val="10"/>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لم تظهر فروق دالة وفق سنوات الخبرة في الأداء المؤسسي أو القدرة التنافسية</w:t>
      </w:r>
      <w:r w:rsidRPr="00F107C8">
        <w:rPr>
          <w:rFonts w:ascii="Sakkal Majalla" w:hAnsi="Sakkal Majalla" w:cs="Sakkal Majalla"/>
          <w:sz w:val="32"/>
          <w:szCs w:val="32"/>
        </w:rPr>
        <w:t xml:space="preserve">. </w:t>
      </w:r>
    </w:p>
    <w:p w14:paraId="4A21DAFD" w14:textId="25356399" w:rsidR="00F107C8" w:rsidRPr="00F107C8" w:rsidRDefault="00F107C8" w:rsidP="00F107C8">
      <w:pPr>
        <w:numPr>
          <w:ilvl w:val="0"/>
          <w:numId w:val="10"/>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lastRenderedPageBreak/>
        <w:t>تدعم النتائج الفرضيتين الرئيسيتين المتعلقتين بأثر التحول الرقمي في الأداء المؤسسي والقدرة التنافسية، بينما لم تدعم فرضيتي الفروق وفق نوع المؤسسة والمسمى الوظيفي، ودعمت فرضية سنوات الخبرة بصورة جزئية</w:t>
      </w:r>
      <w:r w:rsidRPr="00F107C8">
        <w:rPr>
          <w:rFonts w:ascii="Sakkal Majalla" w:hAnsi="Sakkal Majalla" w:cs="Sakkal Majalla"/>
          <w:sz w:val="32"/>
          <w:szCs w:val="32"/>
        </w:rPr>
        <w:t xml:space="preserve">. </w:t>
      </w:r>
    </w:p>
    <w:p w14:paraId="0FDAED5C" w14:textId="77777777" w:rsidR="00F107C8" w:rsidRPr="00F107C8" w:rsidRDefault="00F107C8" w:rsidP="00E20D53">
      <w:pPr>
        <w:spacing w:line="360" w:lineRule="auto"/>
        <w:jc w:val="mediumKashida"/>
        <w:outlineLvl w:val="1"/>
        <w:rPr>
          <w:rFonts w:ascii="Sakkal Majalla" w:hAnsi="Sakkal Majalla" w:cs="Sakkal Majalla"/>
          <w:b/>
          <w:bCs/>
          <w:sz w:val="32"/>
          <w:szCs w:val="32"/>
        </w:rPr>
      </w:pPr>
      <w:bookmarkStart w:id="69" w:name="_Toc235197737"/>
      <w:r w:rsidRPr="00F107C8">
        <w:rPr>
          <w:rFonts w:ascii="Sakkal Majalla" w:hAnsi="Sakkal Majalla" w:cs="Sakkal Majalla"/>
          <w:b/>
          <w:bCs/>
          <w:sz w:val="32"/>
          <w:szCs w:val="32"/>
          <w:rtl/>
        </w:rPr>
        <w:t>سابعًا: توصيات الدراسة</w:t>
      </w:r>
      <w:bookmarkEnd w:id="69"/>
    </w:p>
    <w:p w14:paraId="5CD0A6E8"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في ضوء نتائج الدراسة، توصي الباحثة بما يأتي</w:t>
      </w:r>
      <w:r w:rsidRPr="00F107C8">
        <w:rPr>
          <w:rFonts w:ascii="Sakkal Majalla" w:hAnsi="Sakkal Majalla" w:cs="Sakkal Majalla"/>
          <w:sz w:val="32"/>
          <w:szCs w:val="32"/>
        </w:rPr>
        <w:t>:</w:t>
      </w:r>
    </w:p>
    <w:p w14:paraId="4B9FECDF" w14:textId="77777777" w:rsidR="00F107C8" w:rsidRPr="00F107C8" w:rsidRDefault="00F107C8" w:rsidP="00F107C8">
      <w:pPr>
        <w:numPr>
          <w:ilvl w:val="0"/>
          <w:numId w:val="11"/>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ضرورة قيام المؤسسات الحكومية والخاصة بتطوير استراتيجيات واضحة ومتكاملة للتحول الرقمي، تتضمن أهدافًا قابلة للقياس ومؤشرات محددة لمتابعة التنفيذ والنتائج</w:t>
      </w:r>
      <w:r w:rsidRPr="00F107C8">
        <w:rPr>
          <w:rFonts w:ascii="Sakkal Majalla" w:hAnsi="Sakkal Majalla" w:cs="Sakkal Majalla"/>
          <w:sz w:val="32"/>
          <w:szCs w:val="32"/>
        </w:rPr>
        <w:t xml:space="preserve">. </w:t>
      </w:r>
    </w:p>
    <w:p w14:paraId="514EF1A4" w14:textId="77777777" w:rsidR="00F107C8" w:rsidRPr="00F107C8" w:rsidRDefault="00F107C8" w:rsidP="00F107C8">
      <w:pPr>
        <w:numPr>
          <w:ilvl w:val="0"/>
          <w:numId w:val="11"/>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زيادة الاستثمار في برامج تدريب الموظفين على الأنظمة والأدوات الرقمية، نظرًا لأن التدريب حصل على أدنى متوسط ضمن محور التحول الرقمي</w:t>
      </w:r>
      <w:r w:rsidRPr="00F107C8">
        <w:rPr>
          <w:rFonts w:ascii="Sakkal Majalla" w:hAnsi="Sakkal Majalla" w:cs="Sakkal Majalla"/>
          <w:sz w:val="32"/>
          <w:szCs w:val="32"/>
        </w:rPr>
        <w:t xml:space="preserve">. </w:t>
      </w:r>
    </w:p>
    <w:p w14:paraId="5C98F71E" w14:textId="77777777" w:rsidR="00F107C8" w:rsidRPr="00F107C8" w:rsidRDefault="00F107C8" w:rsidP="00F107C8">
      <w:pPr>
        <w:numPr>
          <w:ilvl w:val="0"/>
          <w:numId w:val="11"/>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تصميم برامج تدريبية تتناسب مع المستويات الوظيفية والخبرات المختلفة، مع التركيز بصورة خاصة على الموظفين الأقل خبرة</w:t>
      </w:r>
      <w:r w:rsidRPr="00F107C8">
        <w:rPr>
          <w:rFonts w:ascii="Sakkal Majalla" w:hAnsi="Sakkal Majalla" w:cs="Sakkal Majalla"/>
          <w:sz w:val="32"/>
          <w:szCs w:val="32"/>
        </w:rPr>
        <w:t xml:space="preserve">. </w:t>
      </w:r>
    </w:p>
    <w:p w14:paraId="734D323B" w14:textId="77777777" w:rsidR="00F107C8" w:rsidRPr="00F107C8" w:rsidRDefault="00F107C8" w:rsidP="00F107C8">
      <w:pPr>
        <w:numPr>
          <w:ilvl w:val="0"/>
          <w:numId w:val="11"/>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تعزيز تكامل الأنظمة الرقمية المستخدمة داخل المؤسسة، بما يضمن تدفق البيانات بين الإدارات وتقليل الازدواجية وتحسين جودة القرارات</w:t>
      </w:r>
      <w:r w:rsidRPr="00F107C8">
        <w:rPr>
          <w:rFonts w:ascii="Sakkal Majalla" w:hAnsi="Sakkal Majalla" w:cs="Sakkal Majalla"/>
          <w:sz w:val="32"/>
          <w:szCs w:val="32"/>
        </w:rPr>
        <w:t xml:space="preserve">. </w:t>
      </w:r>
    </w:p>
    <w:p w14:paraId="738CF6B2" w14:textId="77777777" w:rsidR="00F107C8" w:rsidRPr="00F107C8" w:rsidRDefault="00F107C8" w:rsidP="00F107C8">
      <w:pPr>
        <w:numPr>
          <w:ilvl w:val="0"/>
          <w:numId w:val="11"/>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توسيع استخدام التحليلات الرقمية والذكاء الاصطناعي والحوسبة السحابية بما يتلاءم مع احتياجات المؤسسة وإمكاناتها</w:t>
      </w:r>
      <w:r w:rsidRPr="00F107C8">
        <w:rPr>
          <w:rFonts w:ascii="Sakkal Majalla" w:hAnsi="Sakkal Majalla" w:cs="Sakkal Majalla"/>
          <w:sz w:val="32"/>
          <w:szCs w:val="32"/>
        </w:rPr>
        <w:t xml:space="preserve">. </w:t>
      </w:r>
    </w:p>
    <w:p w14:paraId="01E0EED9" w14:textId="77777777" w:rsidR="00F107C8" w:rsidRPr="00F107C8" w:rsidRDefault="00F107C8" w:rsidP="00F107C8">
      <w:pPr>
        <w:numPr>
          <w:ilvl w:val="0"/>
          <w:numId w:val="11"/>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ربط مبادرات التحول الرقمي بمؤشرات تشغيلية واضحة، مثل زمن إنجاز المعاملات والتكلفة التشغيلية ونسبة الأخطاء ومستوى رضا المستفيدين</w:t>
      </w:r>
      <w:r w:rsidRPr="00F107C8">
        <w:rPr>
          <w:rFonts w:ascii="Sakkal Majalla" w:hAnsi="Sakkal Majalla" w:cs="Sakkal Majalla"/>
          <w:sz w:val="32"/>
          <w:szCs w:val="32"/>
        </w:rPr>
        <w:t xml:space="preserve">. </w:t>
      </w:r>
    </w:p>
    <w:p w14:paraId="2D37A8C4" w14:textId="77777777" w:rsidR="00F107C8" w:rsidRPr="00F107C8" w:rsidRDefault="00F107C8" w:rsidP="00F107C8">
      <w:pPr>
        <w:numPr>
          <w:ilvl w:val="0"/>
          <w:numId w:val="11"/>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lastRenderedPageBreak/>
        <w:t xml:space="preserve">عدم الاكتفاء </w:t>
      </w:r>
      <w:proofErr w:type="spellStart"/>
      <w:r w:rsidRPr="00F107C8">
        <w:rPr>
          <w:rFonts w:ascii="Sakkal Majalla" w:hAnsi="Sakkal Majalla" w:cs="Sakkal Majalla"/>
          <w:sz w:val="32"/>
          <w:szCs w:val="32"/>
          <w:rtl/>
        </w:rPr>
        <w:t>برقمنة</w:t>
      </w:r>
      <w:proofErr w:type="spellEnd"/>
      <w:r w:rsidRPr="00F107C8">
        <w:rPr>
          <w:rFonts w:ascii="Sakkal Majalla" w:hAnsi="Sakkal Majalla" w:cs="Sakkal Majalla"/>
          <w:sz w:val="32"/>
          <w:szCs w:val="32"/>
          <w:rtl/>
        </w:rPr>
        <w:t xml:space="preserve"> الإجراءات القائمة، بل إعادة تصميم العمليات المؤسسية بما يسمح بتحقيق وفورات فعلية في الوقت والتكلفة</w:t>
      </w:r>
      <w:r w:rsidRPr="00F107C8">
        <w:rPr>
          <w:rFonts w:ascii="Sakkal Majalla" w:hAnsi="Sakkal Majalla" w:cs="Sakkal Majalla"/>
          <w:sz w:val="32"/>
          <w:szCs w:val="32"/>
        </w:rPr>
        <w:t xml:space="preserve">. </w:t>
      </w:r>
    </w:p>
    <w:p w14:paraId="4B5227F1" w14:textId="77777777" w:rsidR="00F107C8" w:rsidRPr="00F107C8" w:rsidRDefault="00F107C8" w:rsidP="00F107C8">
      <w:pPr>
        <w:numPr>
          <w:ilvl w:val="0"/>
          <w:numId w:val="11"/>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تطوير أنظمة قياس منتظمة لرضا المستفيدين عن الخدمات الرقمية، والاستفادة من الملاحظات في تحسين تجربة الاستخدام</w:t>
      </w:r>
      <w:r w:rsidRPr="00F107C8">
        <w:rPr>
          <w:rFonts w:ascii="Sakkal Majalla" w:hAnsi="Sakkal Majalla" w:cs="Sakkal Majalla"/>
          <w:sz w:val="32"/>
          <w:szCs w:val="32"/>
        </w:rPr>
        <w:t xml:space="preserve">. </w:t>
      </w:r>
    </w:p>
    <w:p w14:paraId="29D336FF" w14:textId="77777777" w:rsidR="00F107C8" w:rsidRPr="00F107C8" w:rsidRDefault="00F107C8" w:rsidP="00F107C8">
      <w:pPr>
        <w:numPr>
          <w:ilvl w:val="0"/>
          <w:numId w:val="11"/>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تعزيز الشفافية والرقابة الرقمية من خلال لوحات المتابعة الفورية، وتوحيد قواعد البيانات، وتوفير معلومات دقيقة لصانعي القرار</w:t>
      </w:r>
      <w:r w:rsidRPr="00F107C8">
        <w:rPr>
          <w:rFonts w:ascii="Sakkal Majalla" w:hAnsi="Sakkal Majalla" w:cs="Sakkal Majalla"/>
          <w:sz w:val="32"/>
          <w:szCs w:val="32"/>
        </w:rPr>
        <w:t xml:space="preserve">. </w:t>
      </w:r>
    </w:p>
    <w:p w14:paraId="26F1A470" w14:textId="77777777" w:rsidR="00F107C8" w:rsidRPr="00F107C8" w:rsidRDefault="00F107C8" w:rsidP="00F107C8">
      <w:pPr>
        <w:numPr>
          <w:ilvl w:val="0"/>
          <w:numId w:val="11"/>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دعم الابتكار الرقمي داخل المؤسسات من خلال إنشاء فرق عمل متعددة التخصصات، وتشجيع التجريب وتطوير خدمات ونماذج عمل جديدة</w:t>
      </w:r>
      <w:r w:rsidRPr="00F107C8">
        <w:rPr>
          <w:rFonts w:ascii="Sakkal Majalla" w:hAnsi="Sakkal Majalla" w:cs="Sakkal Majalla"/>
          <w:sz w:val="32"/>
          <w:szCs w:val="32"/>
        </w:rPr>
        <w:t xml:space="preserve">. </w:t>
      </w:r>
    </w:p>
    <w:p w14:paraId="1F3E2153" w14:textId="77777777" w:rsidR="00F107C8" w:rsidRPr="00F107C8" w:rsidRDefault="00F107C8" w:rsidP="00F107C8">
      <w:pPr>
        <w:numPr>
          <w:ilvl w:val="0"/>
          <w:numId w:val="11"/>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تطوير قدرة المؤسسات على الاستجابة السريعة للتغيرات في السوق وبيئة العمل من خلال تبني أساليب إدارية مرنة ورشيقة</w:t>
      </w:r>
      <w:r w:rsidRPr="00F107C8">
        <w:rPr>
          <w:rFonts w:ascii="Sakkal Majalla" w:hAnsi="Sakkal Majalla" w:cs="Sakkal Majalla"/>
          <w:sz w:val="32"/>
          <w:szCs w:val="32"/>
        </w:rPr>
        <w:t xml:space="preserve">. </w:t>
      </w:r>
    </w:p>
    <w:p w14:paraId="2D912F51" w14:textId="77777777" w:rsidR="00F107C8" w:rsidRPr="00F107C8" w:rsidRDefault="00F107C8" w:rsidP="00F107C8">
      <w:pPr>
        <w:numPr>
          <w:ilvl w:val="0"/>
          <w:numId w:val="11"/>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توظيف التحول الرقمي في استقطاب الكفاءات البشرية والمحافظة عليها، من خلال بيئات العمل الرقمية وفرص التطوير المهني والعمل المرن</w:t>
      </w:r>
      <w:r w:rsidRPr="00F107C8">
        <w:rPr>
          <w:rFonts w:ascii="Sakkal Majalla" w:hAnsi="Sakkal Majalla" w:cs="Sakkal Majalla"/>
          <w:sz w:val="32"/>
          <w:szCs w:val="32"/>
        </w:rPr>
        <w:t xml:space="preserve">. </w:t>
      </w:r>
    </w:p>
    <w:p w14:paraId="35D0F8D0" w14:textId="77777777" w:rsidR="00F107C8" w:rsidRPr="00F107C8" w:rsidRDefault="00F107C8" w:rsidP="00F107C8">
      <w:pPr>
        <w:numPr>
          <w:ilvl w:val="0"/>
          <w:numId w:val="11"/>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وضع خطط واضحة لاستمرارية الأعمال والمرونة الرقمية، نظرًا لانخفاض تقييم دور التحول الرقمي في ضمان استمرارية المؤسسة وتفوقها مستقبلًا</w:t>
      </w:r>
      <w:r w:rsidRPr="00F107C8">
        <w:rPr>
          <w:rFonts w:ascii="Sakkal Majalla" w:hAnsi="Sakkal Majalla" w:cs="Sakkal Majalla"/>
          <w:sz w:val="32"/>
          <w:szCs w:val="32"/>
        </w:rPr>
        <w:t xml:space="preserve">. </w:t>
      </w:r>
    </w:p>
    <w:p w14:paraId="2CE61ADB" w14:textId="77777777" w:rsidR="00F107C8" w:rsidRPr="00F107C8" w:rsidRDefault="00F107C8" w:rsidP="00F107C8">
      <w:pPr>
        <w:numPr>
          <w:ilvl w:val="0"/>
          <w:numId w:val="11"/>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الاستفادة من الموظفين ذوي الخبرة الطويلة في قيادة مبادرات التحول الرقمي ونقل المعرفة إلى الموظفين الأقل خبرة</w:t>
      </w:r>
      <w:r w:rsidRPr="00F107C8">
        <w:rPr>
          <w:rFonts w:ascii="Sakkal Majalla" w:hAnsi="Sakkal Majalla" w:cs="Sakkal Majalla"/>
          <w:sz w:val="32"/>
          <w:szCs w:val="32"/>
        </w:rPr>
        <w:t xml:space="preserve">. </w:t>
      </w:r>
    </w:p>
    <w:p w14:paraId="12A10E7D" w14:textId="77777777" w:rsidR="00F107C8" w:rsidRPr="00F107C8" w:rsidRDefault="00F107C8" w:rsidP="00F107C8">
      <w:pPr>
        <w:numPr>
          <w:ilvl w:val="0"/>
          <w:numId w:val="11"/>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تعزيز التواصل بين الإدارة العليا ورؤساء الأقسام والموظفين عند تنفيذ مشروعات التحول الرقمي، لضمان فهم أهداف التحول وتقليل مقاومة التغيير</w:t>
      </w:r>
      <w:r w:rsidRPr="00F107C8">
        <w:rPr>
          <w:rFonts w:ascii="Sakkal Majalla" w:hAnsi="Sakkal Majalla" w:cs="Sakkal Majalla"/>
          <w:sz w:val="32"/>
          <w:szCs w:val="32"/>
        </w:rPr>
        <w:t xml:space="preserve">. </w:t>
      </w:r>
    </w:p>
    <w:p w14:paraId="1D669FB8" w14:textId="119D9D13" w:rsidR="00F107C8" w:rsidRPr="00F107C8" w:rsidRDefault="00F107C8" w:rsidP="00F107C8">
      <w:pPr>
        <w:numPr>
          <w:ilvl w:val="0"/>
          <w:numId w:val="11"/>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lastRenderedPageBreak/>
        <w:t>إجراء تقييم دوري لمستوى النضج الرقمي والأداء المؤسسي والقدرة التنافسية، ومقارنة النتائج بالمستهدفات الاستراتيجية للمؤسسة</w:t>
      </w:r>
      <w:r w:rsidRPr="00F107C8">
        <w:rPr>
          <w:rFonts w:ascii="Sakkal Majalla" w:hAnsi="Sakkal Majalla" w:cs="Sakkal Majalla"/>
          <w:sz w:val="32"/>
          <w:szCs w:val="32"/>
        </w:rPr>
        <w:t xml:space="preserve">. </w:t>
      </w:r>
    </w:p>
    <w:p w14:paraId="050A263F" w14:textId="77777777" w:rsidR="00F107C8" w:rsidRPr="00F107C8" w:rsidRDefault="00F107C8" w:rsidP="00E20D53">
      <w:pPr>
        <w:spacing w:line="360" w:lineRule="auto"/>
        <w:jc w:val="mediumKashida"/>
        <w:outlineLvl w:val="1"/>
        <w:rPr>
          <w:rFonts w:ascii="Sakkal Majalla" w:hAnsi="Sakkal Majalla" w:cs="Sakkal Majalla"/>
          <w:b/>
          <w:bCs/>
          <w:sz w:val="32"/>
          <w:szCs w:val="32"/>
        </w:rPr>
      </w:pPr>
      <w:bookmarkStart w:id="70" w:name="_Toc235197738"/>
      <w:r w:rsidRPr="00F107C8">
        <w:rPr>
          <w:rFonts w:ascii="Sakkal Majalla" w:hAnsi="Sakkal Majalla" w:cs="Sakkal Majalla"/>
          <w:b/>
          <w:bCs/>
          <w:sz w:val="32"/>
          <w:szCs w:val="32"/>
          <w:rtl/>
        </w:rPr>
        <w:t>ثامنًا: مقترحات الدراسات المستقبلية</w:t>
      </w:r>
      <w:bookmarkEnd w:id="70"/>
    </w:p>
    <w:p w14:paraId="7169EE8A"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تقترح الدراسة إجراء البحوث المستقبلية الآتية</w:t>
      </w:r>
      <w:r w:rsidRPr="00F107C8">
        <w:rPr>
          <w:rFonts w:ascii="Sakkal Majalla" w:hAnsi="Sakkal Majalla" w:cs="Sakkal Majalla"/>
          <w:sz w:val="32"/>
          <w:szCs w:val="32"/>
        </w:rPr>
        <w:t>:</w:t>
      </w:r>
    </w:p>
    <w:p w14:paraId="07F1120E" w14:textId="77777777" w:rsidR="00F107C8" w:rsidRPr="00F107C8" w:rsidRDefault="00F107C8" w:rsidP="00F107C8">
      <w:pPr>
        <w:numPr>
          <w:ilvl w:val="0"/>
          <w:numId w:val="12"/>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إعادة تطبيق الدراسة على عينة أكبر من المؤسسات الحكومية والخاصة؛ لتعزيز إمكانية تعميم النتائج</w:t>
      </w:r>
      <w:r w:rsidRPr="00F107C8">
        <w:rPr>
          <w:rFonts w:ascii="Sakkal Majalla" w:hAnsi="Sakkal Majalla" w:cs="Sakkal Majalla"/>
          <w:sz w:val="32"/>
          <w:szCs w:val="32"/>
        </w:rPr>
        <w:t xml:space="preserve">. </w:t>
      </w:r>
    </w:p>
    <w:p w14:paraId="464E688B" w14:textId="77777777" w:rsidR="00F107C8" w:rsidRPr="00F107C8" w:rsidRDefault="00F107C8" w:rsidP="00F107C8">
      <w:pPr>
        <w:numPr>
          <w:ilvl w:val="0"/>
          <w:numId w:val="12"/>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إجراء دراسة مقارنة بين قطاعات مختلفة، مثل القطاع المالي والصحي والتعليمي والصناعي</w:t>
      </w:r>
      <w:r w:rsidRPr="00F107C8">
        <w:rPr>
          <w:rFonts w:ascii="Sakkal Majalla" w:hAnsi="Sakkal Majalla" w:cs="Sakkal Majalla"/>
          <w:sz w:val="32"/>
          <w:szCs w:val="32"/>
        </w:rPr>
        <w:t xml:space="preserve">. </w:t>
      </w:r>
    </w:p>
    <w:p w14:paraId="490D84F2" w14:textId="77777777" w:rsidR="00F107C8" w:rsidRPr="00F107C8" w:rsidRDefault="00F107C8" w:rsidP="00F107C8">
      <w:pPr>
        <w:numPr>
          <w:ilvl w:val="0"/>
          <w:numId w:val="12"/>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دراسة أثر الأبعاد التفصيلية للتحول الرقمي، مثل البنية التحتية الرقمية والثقافة التنظيمية والقيادة الرقمية والكفاءات البشرية</w:t>
      </w:r>
      <w:r w:rsidRPr="00F107C8">
        <w:rPr>
          <w:rFonts w:ascii="Sakkal Majalla" w:hAnsi="Sakkal Majalla" w:cs="Sakkal Majalla"/>
          <w:sz w:val="32"/>
          <w:szCs w:val="32"/>
        </w:rPr>
        <w:t xml:space="preserve">. </w:t>
      </w:r>
    </w:p>
    <w:p w14:paraId="26B219B3" w14:textId="77777777" w:rsidR="00F107C8" w:rsidRPr="00F107C8" w:rsidRDefault="00F107C8" w:rsidP="00F107C8">
      <w:pPr>
        <w:numPr>
          <w:ilvl w:val="0"/>
          <w:numId w:val="12"/>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دراسة الدور الوسيط للابتكار المؤسسي في العلاقة بين التحول الرقمي والقدرة التنافسية</w:t>
      </w:r>
      <w:r w:rsidRPr="00F107C8">
        <w:rPr>
          <w:rFonts w:ascii="Sakkal Majalla" w:hAnsi="Sakkal Majalla" w:cs="Sakkal Majalla"/>
          <w:sz w:val="32"/>
          <w:szCs w:val="32"/>
        </w:rPr>
        <w:t xml:space="preserve">. </w:t>
      </w:r>
    </w:p>
    <w:p w14:paraId="19909D14" w14:textId="77777777" w:rsidR="00F107C8" w:rsidRPr="00F107C8" w:rsidRDefault="00F107C8" w:rsidP="00F107C8">
      <w:pPr>
        <w:numPr>
          <w:ilvl w:val="0"/>
          <w:numId w:val="12"/>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دراسة الدور المعدل للقيادة الرقمية أو الثقافة التنظيمية في العلاقة بين التحول الرقمي والأداء المؤسسي</w:t>
      </w:r>
      <w:r w:rsidRPr="00F107C8">
        <w:rPr>
          <w:rFonts w:ascii="Sakkal Majalla" w:hAnsi="Sakkal Majalla" w:cs="Sakkal Majalla"/>
          <w:sz w:val="32"/>
          <w:szCs w:val="32"/>
        </w:rPr>
        <w:t xml:space="preserve">. </w:t>
      </w:r>
    </w:p>
    <w:p w14:paraId="5BE6D2D1" w14:textId="77777777" w:rsidR="00F107C8" w:rsidRPr="00F107C8" w:rsidRDefault="00F107C8" w:rsidP="00F107C8">
      <w:pPr>
        <w:numPr>
          <w:ilvl w:val="0"/>
          <w:numId w:val="12"/>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إجراء دراسات طولية تقيس تغير الأداء قبل تطبيق مبادرات التحول الرقمي وبعدها، بما يسمح بتقديم أدلة أقوى على العلاقة السببية</w:t>
      </w:r>
      <w:r w:rsidRPr="00F107C8">
        <w:rPr>
          <w:rFonts w:ascii="Sakkal Majalla" w:hAnsi="Sakkal Majalla" w:cs="Sakkal Majalla"/>
          <w:sz w:val="32"/>
          <w:szCs w:val="32"/>
        </w:rPr>
        <w:t xml:space="preserve">. </w:t>
      </w:r>
    </w:p>
    <w:p w14:paraId="413291DD" w14:textId="77777777" w:rsidR="00F107C8" w:rsidRPr="00F107C8" w:rsidRDefault="00F107C8" w:rsidP="00F107C8">
      <w:pPr>
        <w:numPr>
          <w:ilvl w:val="0"/>
          <w:numId w:val="12"/>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استخدام مؤشرات موضوعية للأداء إلى جانب الاستبانة، مثل زمن إنجاز المعاملات والتكاليف التشغيلية ونسب رضا المستفيدين</w:t>
      </w:r>
      <w:r w:rsidRPr="00F107C8">
        <w:rPr>
          <w:rFonts w:ascii="Sakkal Majalla" w:hAnsi="Sakkal Majalla" w:cs="Sakkal Majalla"/>
          <w:sz w:val="32"/>
          <w:szCs w:val="32"/>
        </w:rPr>
        <w:t xml:space="preserve">. </w:t>
      </w:r>
    </w:p>
    <w:p w14:paraId="4C12A161" w14:textId="77777777" w:rsidR="00F107C8" w:rsidRPr="00F107C8" w:rsidRDefault="00F107C8" w:rsidP="00F107C8">
      <w:pPr>
        <w:numPr>
          <w:ilvl w:val="0"/>
          <w:numId w:val="12"/>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lastRenderedPageBreak/>
        <w:t>دراسة العوامل التي تحد من تحول الاستثمارات الرقمية إلى استمرارية مؤسسية وميزة تنافسية طويلة الأجل</w:t>
      </w:r>
      <w:r w:rsidRPr="00F107C8">
        <w:rPr>
          <w:rFonts w:ascii="Sakkal Majalla" w:hAnsi="Sakkal Majalla" w:cs="Sakkal Majalla"/>
          <w:sz w:val="32"/>
          <w:szCs w:val="32"/>
        </w:rPr>
        <w:t xml:space="preserve">. </w:t>
      </w:r>
    </w:p>
    <w:p w14:paraId="01C5D4C4" w14:textId="77777777" w:rsidR="00F107C8" w:rsidRPr="00F107C8" w:rsidRDefault="00F107C8" w:rsidP="00F107C8">
      <w:pPr>
        <w:numPr>
          <w:ilvl w:val="0"/>
          <w:numId w:val="12"/>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إجراء دراسات نوعية تعتمد على المقابلات مع القيادات والموظفين لتفسير أسباب انخفاض بعض المؤشرات، خاصة التدريب والاستمرارية المستقبلية</w:t>
      </w:r>
      <w:r w:rsidRPr="00F107C8">
        <w:rPr>
          <w:rFonts w:ascii="Sakkal Majalla" w:hAnsi="Sakkal Majalla" w:cs="Sakkal Majalla"/>
          <w:sz w:val="32"/>
          <w:szCs w:val="32"/>
        </w:rPr>
        <w:t xml:space="preserve">. </w:t>
      </w:r>
    </w:p>
    <w:p w14:paraId="5803CB17" w14:textId="0060630E" w:rsidR="00F107C8" w:rsidRPr="00F107C8" w:rsidRDefault="00F107C8" w:rsidP="00F107C8">
      <w:pPr>
        <w:numPr>
          <w:ilvl w:val="0"/>
          <w:numId w:val="12"/>
        </w:num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دراسة أثر الأمن السيبراني وحوكمة البيانات في نجاح التحول الرقمي واستدامته</w:t>
      </w:r>
      <w:r w:rsidRPr="00F107C8">
        <w:rPr>
          <w:rFonts w:ascii="Sakkal Majalla" w:hAnsi="Sakkal Majalla" w:cs="Sakkal Majalla"/>
          <w:sz w:val="32"/>
          <w:szCs w:val="32"/>
        </w:rPr>
        <w:t xml:space="preserve">. </w:t>
      </w:r>
    </w:p>
    <w:p w14:paraId="371BBA9B"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تناول هذا الفصل نتائج التحليل الإحصائي لبيانات الدراسة الميدانية، حيث تم تحليل استجابات أفراد العينة تجاه محاور التحول الرقمي والأداء المؤسسي والقدرة التنافسية. وأظهرت النتائج أن المحاور الثلاثة جاءت بمستويات متوسطة، مع تفوق نسبي للأداء المؤسسي وانخفاض القدرة التنافسية مقارنةً ببقية المحاور</w:t>
      </w:r>
      <w:r w:rsidRPr="00F107C8">
        <w:rPr>
          <w:rFonts w:ascii="Sakkal Majalla" w:hAnsi="Sakkal Majalla" w:cs="Sakkal Majalla"/>
          <w:sz w:val="32"/>
          <w:szCs w:val="32"/>
        </w:rPr>
        <w:t>.</w:t>
      </w:r>
    </w:p>
    <w:p w14:paraId="3DD29D15"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كما أظهرت اختبارات الفرضيات وجود أثر موجب ودال إحصائيًا للتحول الرقمي في كل من الأداء المؤسسي والقدرة التنافسية، في حين لم تظهر فروق دالة تعزى إلى نوع المؤسسة أو المسمى الوظيفي. وظهرت فروق في مستوى التحول الرقمي تعزى إلى سنوات الخبرة، وكانت لمصلحة أصحاب الخبرة الأعلى</w:t>
      </w:r>
      <w:r w:rsidRPr="00F107C8">
        <w:rPr>
          <w:rFonts w:ascii="Sakkal Majalla" w:hAnsi="Sakkal Majalla" w:cs="Sakkal Majalla"/>
          <w:sz w:val="32"/>
          <w:szCs w:val="32"/>
        </w:rPr>
        <w:t>.</w:t>
      </w:r>
    </w:p>
    <w:p w14:paraId="53E10120"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وفي ضوء هذه النتائج، تم تقديم مجموعة من التوصيات والمقترحات التي تستهدف تعزيز فاعلية التحول الرقمي وتحويله من مجرد استخدام للتقنيات إلى أداة استراتيجية لتحسين الأداء المؤسسي ودعم القدرة التنافسية والاستمرارية المستقبلية</w:t>
      </w:r>
      <w:r w:rsidRPr="00F107C8">
        <w:rPr>
          <w:rFonts w:ascii="Sakkal Majalla" w:hAnsi="Sakkal Majalla" w:cs="Sakkal Majalla"/>
          <w:sz w:val="32"/>
          <w:szCs w:val="32"/>
        </w:rPr>
        <w:t>.</w:t>
      </w:r>
    </w:p>
    <w:p w14:paraId="2DBB9F18" w14:textId="11D338A2" w:rsidR="00327BD1" w:rsidRPr="00F107C8" w:rsidRDefault="00327BD1" w:rsidP="00B265A8">
      <w:pPr>
        <w:spacing w:line="360" w:lineRule="auto"/>
        <w:jc w:val="mediumKashida"/>
        <w:rPr>
          <w:rFonts w:ascii="Sakkal Majalla" w:hAnsi="Sakkal Majalla" w:cs="Sakkal Majalla"/>
          <w:sz w:val="32"/>
          <w:szCs w:val="32"/>
          <w:rtl/>
        </w:rPr>
      </w:pPr>
    </w:p>
    <w:p w14:paraId="6F305B51" w14:textId="2D2C22AB" w:rsidR="00327BD1" w:rsidRDefault="00327BD1" w:rsidP="00B265A8">
      <w:pPr>
        <w:spacing w:line="360" w:lineRule="auto"/>
        <w:jc w:val="mediumKashida"/>
        <w:rPr>
          <w:rFonts w:ascii="Sakkal Majalla" w:hAnsi="Sakkal Majalla" w:cs="Sakkal Majalla"/>
          <w:b/>
          <w:bCs/>
          <w:sz w:val="32"/>
          <w:szCs w:val="32"/>
          <w:rtl/>
        </w:rPr>
      </w:pPr>
    </w:p>
    <w:p w14:paraId="2BD28353" w14:textId="77777777" w:rsidR="00487C60" w:rsidRDefault="00487C60" w:rsidP="00B265A8">
      <w:pPr>
        <w:spacing w:line="360" w:lineRule="auto"/>
        <w:jc w:val="mediumKashida"/>
        <w:rPr>
          <w:rFonts w:ascii="Sakkal Majalla" w:hAnsi="Sakkal Majalla" w:cs="Sakkal Majalla"/>
          <w:b/>
          <w:bCs/>
          <w:sz w:val="32"/>
          <w:szCs w:val="32"/>
          <w:rtl/>
        </w:rPr>
      </w:pPr>
    </w:p>
    <w:p w14:paraId="641EE80B" w14:textId="77777777" w:rsidR="00E64F92" w:rsidRDefault="00E64F92" w:rsidP="00E64F92">
      <w:pPr>
        <w:spacing w:line="360" w:lineRule="auto"/>
        <w:jc w:val="center"/>
        <w:rPr>
          <w:rFonts w:ascii="Sakkal Majalla" w:hAnsi="Sakkal Majalla" w:cs="Sakkal Majalla"/>
          <w:b/>
          <w:bCs/>
          <w:sz w:val="32"/>
          <w:szCs w:val="32"/>
          <w:u w:val="single"/>
          <w:rtl/>
        </w:rPr>
      </w:pPr>
    </w:p>
    <w:p w14:paraId="1DA039DB" w14:textId="77777777" w:rsidR="00E64F92" w:rsidRDefault="00E64F92" w:rsidP="00E64F92">
      <w:pPr>
        <w:spacing w:line="360" w:lineRule="auto"/>
        <w:jc w:val="center"/>
        <w:rPr>
          <w:rFonts w:ascii="Sakkal Majalla" w:hAnsi="Sakkal Majalla" w:cs="Sakkal Majalla"/>
          <w:b/>
          <w:bCs/>
          <w:sz w:val="32"/>
          <w:szCs w:val="32"/>
          <w:u w:val="single"/>
          <w:rtl/>
        </w:rPr>
      </w:pPr>
    </w:p>
    <w:p w14:paraId="4FB02305" w14:textId="77777777" w:rsidR="00E64F92" w:rsidRDefault="00E64F92" w:rsidP="00E64F92">
      <w:pPr>
        <w:spacing w:line="360" w:lineRule="auto"/>
        <w:jc w:val="center"/>
        <w:rPr>
          <w:rFonts w:ascii="Sakkal Majalla" w:hAnsi="Sakkal Majalla" w:cs="Sakkal Majalla"/>
          <w:b/>
          <w:bCs/>
          <w:sz w:val="32"/>
          <w:szCs w:val="32"/>
          <w:u w:val="single"/>
          <w:rtl/>
        </w:rPr>
      </w:pPr>
    </w:p>
    <w:p w14:paraId="3B8921E6" w14:textId="26D83684" w:rsidR="003B1828" w:rsidRDefault="003B1828" w:rsidP="00E20D53">
      <w:pPr>
        <w:spacing w:line="360" w:lineRule="auto"/>
        <w:jc w:val="center"/>
        <w:outlineLvl w:val="0"/>
        <w:rPr>
          <w:rFonts w:ascii="Sakkal Majalla" w:hAnsi="Sakkal Majalla" w:cs="Sakkal Majalla"/>
          <w:b/>
          <w:bCs/>
          <w:sz w:val="32"/>
          <w:szCs w:val="32"/>
          <w:u w:val="single"/>
          <w:rtl/>
        </w:rPr>
      </w:pPr>
      <w:bookmarkStart w:id="71" w:name="_Toc235197739"/>
      <w:r w:rsidRPr="00B265A8">
        <w:rPr>
          <w:rFonts w:ascii="Sakkal Majalla" w:hAnsi="Sakkal Majalla" w:cs="Sakkal Majalla"/>
          <w:b/>
          <w:bCs/>
          <w:sz w:val="32"/>
          <w:szCs w:val="32"/>
          <w:u w:val="single"/>
          <w:rtl/>
        </w:rPr>
        <w:t>المراجع</w:t>
      </w:r>
      <w:r w:rsidR="00B265A8" w:rsidRPr="00B265A8">
        <w:rPr>
          <w:rFonts w:ascii="Sakkal Majalla" w:hAnsi="Sakkal Majalla" w:cs="Sakkal Majalla" w:hint="cs"/>
          <w:b/>
          <w:bCs/>
          <w:sz w:val="32"/>
          <w:szCs w:val="32"/>
          <w:u w:val="single"/>
          <w:rtl/>
        </w:rPr>
        <w:t>:</w:t>
      </w:r>
      <w:bookmarkEnd w:id="71"/>
    </w:p>
    <w:p w14:paraId="15771212" w14:textId="77777777" w:rsidR="00E64F92" w:rsidRDefault="00E64F92" w:rsidP="00E64F92">
      <w:pPr>
        <w:spacing w:line="360" w:lineRule="auto"/>
        <w:jc w:val="center"/>
        <w:rPr>
          <w:rFonts w:ascii="Sakkal Majalla" w:hAnsi="Sakkal Majalla" w:cs="Sakkal Majalla"/>
          <w:b/>
          <w:bCs/>
          <w:sz w:val="32"/>
          <w:szCs w:val="32"/>
          <w:u w:val="single"/>
          <w:rtl/>
        </w:rPr>
      </w:pPr>
    </w:p>
    <w:p w14:paraId="6A73B0E8" w14:textId="77777777" w:rsidR="00E64F92" w:rsidRDefault="00E64F92" w:rsidP="00E64F92">
      <w:pPr>
        <w:spacing w:line="360" w:lineRule="auto"/>
        <w:jc w:val="center"/>
        <w:rPr>
          <w:rFonts w:ascii="Sakkal Majalla" w:hAnsi="Sakkal Majalla" w:cs="Sakkal Majalla"/>
          <w:b/>
          <w:bCs/>
          <w:sz w:val="32"/>
          <w:szCs w:val="32"/>
          <w:u w:val="single"/>
          <w:rtl/>
        </w:rPr>
      </w:pPr>
    </w:p>
    <w:p w14:paraId="5D79CBB2" w14:textId="77777777" w:rsidR="00E64F92" w:rsidRDefault="00E64F92" w:rsidP="00E64F92">
      <w:pPr>
        <w:spacing w:line="360" w:lineRule="auto"/>
        <w:jc w:val="center"/>
        <w:rPr>
          <w:rFonts w:ascii="Sakkal Majalla" w:hAnsi="Sakkal Majalla" w:cs="Sakkal Majalla"/>
          <w:b/>
          <w:bCs/>
          <w:sz w:val="32"/>
          <w:szCs w:val="32"/>
          <w:u w:val="single"/>
          <w:rtl/>
        </w:rPr>
      </w:pPr>
    </w:p>
    <w:p w14:paraId="1D129E31" w14:textId="77777777" w:rsidR="00E64F92" w:rsidRDefault="00E64F92" w:rsidP="00E64F92">
      <w:pPr>
        <w:spacing w:line="360" w:lineRule="auto"/>
        <w:jc w:val="center"/>
        <w:rPr>
          <w:rFonts w:ascii="Sakkal Majalla" w:hAnsi="Sakkal Majalla" w:cs="Sakkal Majalla"/>
          <w:b/>
          <w:bCs/>
          <w:sz w:val="32"/>
          <w:szCs w:val="32"/>
          <w:u w:val="single"/>
          <w:rtl/>
        </w:rPr>
      </w:pPr>
    </w:p>
    <w:p w14:paraId="5EE3C6DC" w14:textId="77777777" w:rsidR="00E64F92" w:rsidRDefault="00E64F92" w:rsidP="00E64F92">
      <w:pPr>
        <w:spacing w:line="360" w:lineRule="auto"/>
        <w:jc w:val="center"/>
        <w:rPr>
          <w:rFonts w:ascii="Sakkal Majalla" w:hAnsi="Sakkal Majalla" w:cs="Sakkal Majalla"/>
          <w:b/>
          <w:bCs/>
          <w:sz w:val="32"/>
          <w:szCs w:val="32"/>
          <w:u w:val="single"/>
          <w:rtl/>
        </w:rPr>
      </w:pPr>
    </w:p>
    <w:p w14:paraId="2F884318" w14:textId="77777777" w:rsidR="00E64F92" w:rsidRDefault="00E64F92" w:rsidP="00E64F92">
      <w:pPr>
        <w:spacing w:line="360" w:lineRule="auto"/>
        <w:jc w:val="center"/>
        <w:rPr>
          <w:rFonts w:ascii="Sakkal Majalla" w:hAnsi="Sakkal Majalla" w:cs="Sakkal Majalla"/>
          <w:b/>
          <w:bCs/>
          <w:sz w:val="32"/>
          <w:szCs w:val="32"/>
          <w:u w:val="single"/>
          <w:rtl/>
        </w:rPr>
      </w:pPr>
    </w:p>
    <w:p w14:paraId="481114EA" w14:textId="77777777" w:rsidR="00E64F92" w:rsidRDefault="00E64F92" w:rsidP="00E64F92">
      <w:pPr>
        <w:spacing w:line="360" w:lineRule="auto"/>
        <w:jc w:val="center"/>
        <w:rPr>
          <w:rFonts w:ascii="Sakkal Majalla" w:hAnsi="Sakkal Majalla" w:cs="Sakkal Majalla"/>
          <w:b/>
          <w:bCs/>
          <w:sz w:val="32"/>
          <w:szCs w:val="32"/>
          <w:u w:val="single"/>
          <w:rtl/>
        </w:rPr>
      </w:pPr>
    </w:p>
    <w:p w14:paraId="388069D8" w14:textId="77777777" w:rsidR="00E64F92" w:rsidRDefault="00E64F92" w:rsidP="00E64F92">
      <w:pPr>
        <w:spacing w:line="360" w:lineRule="auto"/>
        <w:jc w:val="center"/>
        <w:rPr>
          <w:rFonts w:ascii="Sakkal Majalla" w:hAnsi="Sakkal Majalla" w:cs="Sakkal Majalla"/>
          <w:b/>
          <w:bCs/>
          <w:sz w:val="32"/>
          <w:szCs w:val="32"/>
          <w:u w:val="single"/>
          <w:rtl/>
        </w:rPr>
      </w:pPr>
    </w:p>
    <w:p w14:paraId="3352A42E" w14:textId="77777777" w:rsidR="00E64F92" w:rsidRDefault="00E64F92" w:rsidP="00E64F92">
      <w:pPr>
        <w:spacing w:line="360" w:lineRule="auto"/>
        <w:jc w:val="center"/>
        <w:rPr>
          <w:rFonts w:ascii="Sakkal Majalla" w:hAnsi="Sakkal Majalla" w:cs="Sakkal Majalla"/>
          <w:b/>
          <w:bCs/>
          <w:sz w:val="32"/>
          <w:szCs w:val="32"/>
          <w:u w:val="single"/>
          <w:rtl/>
        </w:rPr>
      </w:pPr>
    </w:p>
    <w:p w14:paraId="0AA6BAD4" w14:textId="77777777" w:rsidR="00E64F92" w:rsidRDefault="00E64F92" w:rsidP="00E64F92">
      <w:pPr>
        <w:spacing w:line="360" w:lineRule="auto"/>
        <w:jc w:val="center"/>
        <w:rPr>
          <w:rFonts w:ascii="Sakkal Majalla" w:hAnsi="Sakkal Majalla" w:cs="Sakkal Majalla"/>
          <w:b/>
          <w:bCs/>
          <w:sz w:val="32"/>
          <w:szCs w:val="32"/>
          <w:u w:val="single"/>
          <w:rtl/>
        </w:rPr>
      </w:pPr>
    </w:p>
    <w:p w14:paraId="4FDE0399" w14:textId="77777777" w:rsidR="00E64F92" w:rsidRDefault="00E64F92" w:rsidP="00E64F92">
      <w:pPr>
        <w:spacing w:line="360" w:lineRule="auto"/>
        <w:jc w:val="center"/>
        <w:rPr>
          <w:rFonts w:ascii="Sakkal Majalla" w:hAnsi="Sakkal Majalla" w:cs="Sakkal Majalla"/>
          <w:b/>
          <w:bCs/>
          <w:sz w:val="32"/>
          <w:szCs w:val="32"/>
          <w:u w:val="single"/>
          <w:rtl/>
        </w:rPr>
      </w:pPr>
    </w:p>
    <w:p w14:paraId="66AA3E58" w14:textId="77777777" w:rsidR="00E64F92" w:rsidRDefault="00E64F92" w:rsidP="00E64F92">
      <w:pPr>
        <w:spacing w:line="360" w:lineRule="auto"/>
        <w:jc w:val="center"/>
        <w:rPr>
          <w:rFonts w:ascii="Sakkal Majalla" w:hAnsi="Sakkal Majalla" w:cs="Sakkal Majalla"/>
          <w:b/>
          <w:bCs/>
          <w:sz w:val="32"/>
          <w:szCs w:val="32"/>
          <w:u w:val="single"/>
          <w:rtl/>
        </w:rPr>
      </w:pPr>
    </w:p>
    <w:p w14:paraId="2C25AC3F" w14:textId="77777777" w:rsidR="00E64F92" w:rsidRPr="00B265A8" w:rsidRDefault="00E64F92" w:rsidP="00E64F92">
      <w:pPr>
        <w:spacing w:line="360" w:lineRule="auto"/>
        <w:jc w:val="center"/>
        <w:rPr>
          <w:rFonts w:ascii="Sakkal Majalla" w:hAnsi="Sakkal Majalla" w:cs="Sakkal Majalla"/>
          <w:b/>
          <w:bCs/>
          <w:sz w:val="32"/>
          <w:szCs w:val="32"/>
          <w:u w:val="single"/>
          <w:rtl/>
        </w:rPr>
      </w:pPr>
    </w:p>
    <w:p w14:paraId="19D0B30F" w14:textId="2B0EAE23" w:rsidR="003B1828" w:rsidRPr="003B1828" w:rsidRDefault="003B1828" w:rsidP="00B265A8">
      <w:pPr>
        <w:spacing w:line="360" w:lineRule="auto"/>
        <w:jc w:val="mediumKashida"/>
        <w:rPr>
          <w:rFonts w:ascii="Sakkal Majalla" w:hAnsi="Sakkal Majalla" w:cs="Sakkal Majalla"/>
          <w:b/>
          <w:bCs/>
          <w:sz w:val="32"/>
          <w:szCs w:val="32"/>
          <w:rtl/>
        </w:rPr>
      </w:pPr>
      <w:r w:rsidRPr="003B1828">
        <w:rPr>
          <w:rFonts w:ascii="Sakkal Majalla" w:hAnsi="Sakkal Majalla" w:cs="Sakkal Majalla"/>
          <w:b/>
          <w:bCs/>
          <w:sz w:val="32"/>
          <w:szCs w:val="32"/>
          <w:rtl/>
        </w:rPr>
        <w:lastRenderedPageBreak/>
        <w:t xml:space="preserve"> أولاً: المراجع العربية</w:t>
      </w:r>
    </w:p>
    <w:p w14:paraId="0DE12706" w14:textId="6D3B3C45" w:rsidR="003B1828" w:rsidRPr="00B265A8" w:rsidRDefault="003B1828" w:rsidP="00B265A8">
      <w:pPr>
        <w:spacing w:line="360" w:lineRule="auto"/>
        <w:jc w:val="mediumKashida"/>
        <w:rPr>
          <w:rFonts w:ascii="Sakkal Majalla" w:hAnsi="Sakkal Majalla" w:cs="Sakkal Majalla"/>
          <w:sz w:val="32"/>
          <w:szCs w:val="32"/>
          <w:rtl/>
        </w:rPr>
      </w:pPr>
      <w:r w:rsidRPr="00B265A8">
        <w:rPr>
          <w:rFonts w:ascii="Sakkal Majalla" w:hAnsi="Sakkal Majalla" w:cs="Sakkal Majalla"/>
          <w:sz w:val="32"/>
          <w:szCs w:val="32"/>
          <w:rtl/>
        </w:rPr>
        <w:t>- الأنصاري، محمد سعد. (2021). محددات نجاح التحول الرقمي في شركات القطاع المالي في دول مجلس التعاون الخليجي: دراسة تحليلية. المجلة العربية للإدارة، 41(3)، 215–242.</w:t>
      </w:r>
    </w:p>
    <w:p w14:paraId="2BA73AFB" w14:textId="14840ED1" w:rsidR="003B1828" w:rsidRPr="00B265A8" w:rsidRDefault="003B1828" w:rsidP="00B265A8">
      <w:pPr>
        <w:spacing w:line="360" w:lineRule="auto"/>
        <w:jc w:val="mediumKashida"/>
        <w:rPr>
          <w:rFonts w:ascii="Sakkal Majalla" w:hAnsi="Sakkal Majalla" w:cs="Sakkal Majalla"/>
          <w:sz w:val="32"/>
          <w:szCs w:val="32"/>
          <w:rtl/>
        </w:rPr>
      </w:pPr>
      <w:r w:rsidRPr="00B265A8">
        <w:rPr>
          <w:rFonts w:ascii="Sakkal Majalla" w:hAnsi="Sakkal Majalla" w:cs="Sakkal Majalla"/>
          <w:sz w:val="32"/>
          <w:szCs w:val="32"/>
          <w:rtl/>
        </w:rPr>
        <w:t>- الشهري، نورة، والعتيبي، منال. (2022). أثر التحول الرقمي على الأداء التشغيلي في الجهات الحكومية السعودية. مجلة الإدارة العامة، 62(1)، 89–124.</w:t>
      </w:r>
    </w:p>
    <w:p w14:paraId="7B6245E7" w14:textId="29392332" w:rsidR="003B1828" w:rsidRPr="00B265A8" w:rsidRDefault="003B1828" w:rsidP="00B265A8">
      <w:pPr>
        <w:spacing w:line="360" w:lineRule="auto"/>
        <w:jc w:val="mediumKashida"/>
        <w:rPr>
          <w:rFonts w:ascii="Sakkal Majalla" w:hAnsi="Sakkal Majalla" w:cs="Sakkal Majalla"/>
          <w:sz w:val="32"/>
          <w:szCs w:val="32"/>
          <w:rtl/>
        </w:rPr>
      </w:pPr>
      <w:r w:rsidRPr="00B265A8">
        <w:rPr>
          <w:rFonts w:ascii="Sakkal Majalla" w:hAnsi="Sakkal Majalla" w:cs="Sakkal Majalla"/>
          <w:sz w:val="32"/>
          <w:szCs w:val="32"/>
          <w:rtl/>
        </w:rPr>
        <w:t>- وزارة الاتصالات وتقنية المعلومات. (2023). تقرير الاقتصاد الرقمي في المملكة العربية السعودية 2023. الرياض: المملكة العربية السعودية.</w:t>
      </w:r>
    </w:p>
    <w:p w14:paraId="7216AA99" w14:textId="100802A5" w:rsidR="003B1828" w:rsidRPr="00B265A8" w:rsidRDefault="003B1828" w:rsidP="00B265A8">
      <w:pPr>
        <w:spacing w:line="360" w:lineRule="auto"/>
        <w:jc w:val="mediumKashida"/>
        <w:rPr>
          <w:rFonts w:ascii="Sakkal Majalla" w:hAnsi="Sakkal Majalla" w:cs="Sakkal Majalla"/>
          <w:sz w:val="32"/>
          <w:szCs w:val="32"/>
          <w:rtl/>
        </w:rPr>
      </w:pPr>
      <w:r w:rsidRPr="00B265A8">
        <w:rPr>
          <w:rFonts w:ascii="Sakkal Majalla" w:hAnsi="Sakkal Majalla" w:cs="Sakkal Majalla"/>
          <w:sz w:val="32"/>
          <w:szCs w:val="32"/>
          <w:rtl/>
        </w:rPr>
        <w:t>- هيئة الاتصالات والفضاء والتقنية. (2023). مؤشرات قطاع الاتصالات وتقنية المعلومات في المملكة العربية السعودية. الرياض: المملكة العربية السعودية.</w:t>
      </w:r>
    </w:p>
    <w:p w14:paraId="6D555626" w14:textId="1E5A2060" w:rsidR="003B1828" w:rsidRPr="00B265A8" w:rsidRDefault="003B1828" w:rsidP="00B265A8">
      <w:pPr>
        <w:spacing w:line="360" w:lineRule="auto"/>
        <w:jc w:val="mediumKashida"/>
        <w:rPr>
          <w:rFonts w:ascii="Sakkal Majalla" w:hAnsi="Sakkal Majalla" w:cs="Sakkal Majalla"/>
          <w:sz w:val="32"/>
          <w:szCs w:val="32"/>
          <w:rtl/>
        </w:rPr>
      </w:pPr>
      <w:r w:rsidRPr="00B265A8">
        <w:rPr>
          <w:rFonts w:ascii="Sakkal Majalla" w:hAnsi="Sakkal Majalla" w:cs="Sakkal Majalla"/>
          <w:sz w:val="32"/>
          <w:szCs w:val="32"/>
          <w:rtl/>
        </w:rPr>
        <w:t>- هيئة الحكومة الرقمية. (2023). تقرير التحول الرقمي الحكومي: الإنجازات والمستهدفات. الرياض: المملكة العربية السعودية.</w:t>
      </w:r>
    </w:p>
    <w:p w14:paraId="34CEA795" w14:textId="0298D1B4" w:rsidR="003B1828" w:rsidRPr="00B265A8" w:rsidRDefault="003B1828" w:rsidP="00B265A8">
      <w:pPr>
        <w:spacing w:line="360" w:lineRule="auto"/>
        <w:jc w:val="mediumKashida"/>
        <w:rPr>
          <w:rFonts w:ascii="Sakkal Majalla" w:hAnsi="Sakkal Majalla" w:cs="Sakkal Majalla"/>
          <w:sz w:val="32"/>
          <w:szCs w:val="32"/>
          <w:rtl/>
        </w:rPr>
      </w:pPr>
      <w:r w:rsidRPr="00B265A8">
        <w:rPr>
          <w:rFonts w:ascii="Sakkal Majalla" w:hAnsi="Sakkal Majalla" w:cs="Sakkal Majalla"/>
          <w:sz w:val="32"/>
          <w:szCs w:val="32"/>
          <w:rtl/>
        </w:rPr>
        <w:t>- رؤية المملكة العربية السعودية 2030. (2016). وثيقة رؤية المملكة العربية السعودية 2030. مجلس الشؤون الاقتصادية والتنمية، الرياض.</w:t>
      </w:r>
    </w:p>
    <w:p w14:paraId="4EA105DF" w14:textId="3BB19D2A" w:rsidR="003B1828" w:rsidRPr="003B1828" w:rsidRDefault="003B1828" w:rsidP="00B265A8">
      <w:pPr>
        <w:bidi w:val="0"/>
        <w:spacing w:line="360" w:lineRule="auto"/>
        <w:jc w:val="right"/>
        <w:rPr>
          <w:rFonts w:ascii="Sakkal Majalla" w:hAnsi="Sakkal Majalla" w:cs="Sakkal Majalla"/>
          <w:b/>
          <w:bCs/>
          <w:sz w:val="32"/>
          <w:szCs w:val="32"/>
          <w:rtl/>
        </w:rPr>
      </w:pPr>
      <w:r w:rsidRPr="003B1828">
        <w:rPr>
          <w:rFonts w:ascii="Sakkal Majalla" w:hAnsi="Sakkal Majalla" w:cs="Sakkal Majalla"/>
          <w:b/>
          <w:bCs/>
          <w:sz w:val="32"/>
          <w:szCs w:val="32"/>
          <w:rtl/>
        </w:rPr>
        <w:t xml:space="preserve"> ثانياً: المراجع الأجنبية</w:t>
      </w:r>
    </w:p>
    <w:p w14:paraId="126B170D" w14:textId="385261DC" w:rsidR="003B1828" w:rsidRPr="00B265A8" w:rsidRDefault="003B1828" w:rsidP="00B265A8">
      <w:pPr>
        <w:bidi w:val="0"/>
        <w:spacing w:line="360" w:lineRule="auto"/>
        <w:jc w:val="mediumKashida"/>
        <w:rPr>
          <w:rFonts w:ascii="Sakkal Majalla" w:hAnsi="Sakkal Majalla" w:cs="Sakkal Majalla"/>
          <w:sz w:val="32"/>
          <w:szCs w:val="32"/>
        </w:rPr>
      </w:pPr>
      <w:r w:rsidRPr="003B1828">
        <w:rPr>
          <w:rFonts w:ascii="Sakkal Majalla" w:hAnsi="Sakkal Majalla" w:cs="Sakkal Majalla"/>
          <w:b/>
          <w:bCs/>
          <w:sz w:val="32"/>
          <w:szCs w:val="32"/>
          <w:rtl/>
        </w:rPr>
        <w:t xml:space="preserve"> </w:t>
      </w:r>
      <w:r w:rsidR="00B265A8" w:rsidRPr="00B265A8">
        <w:rPr>
          <w:rFonts w:ascii="Sakkal Majalla" w:hAnsi="Sakkal Majalla" w:cs="Sakkal Majalla" w:hint="cs"/>
          <w:sz w:val="32"/>
          <w:szCs w:val="32"/>
          <w:rtl/>
        </w:rPr>
        <w:t>-</w:t>
      </w:r>
      <w:r w:rsidRPr="00B265A8">
        <w:rPr>
          <w:rFonts w:ascii="Sakkal Majalla" w:hAnsi="Sakkal Majalla" w:cs="Sakkal Majalla"/>
          <w:sz w:val="32"/>
          <w:szCs w:val="32"/>
        </w:rPr>
        <w:t>Barney, J. B. (</w:t>
      </w:r>
      <w:r w:rsidRPr="00B265A8">
        <w:rPr>
          <w:rFonts w:ascii="Sakkal Majalla" w:hAnsi="Sakkal Majalla" w:cs="Sakkal Majalla"/>
          <w:sz w:val="32"/>
          <w:szCs w:val="32"/>
          <w:rtl/>
        </w:rPr>
        <w:t>1991</w:t>
      </w:r>
      <w:r w:rsidRPr="00B265A8">
        <w:rPr>
          <w:rFonts w:ascii="Sakkal Majalla" w:hAnsi="Sakkal Majalla" w:cs="Sakkal Majalla"/>
          <w:sz w:val="32"/>
          <w:szCs w:val="32"/>
        </w:rPr>
        <w:t xml:space="preserve">). Firm resources and sustained competitive advantage. Journal of Management, </w:t>
      </w:r>
      <w:r w:rsidRPr="00B265A8">
        <w:rPr>
          <w:rFonts w:ascii="Sakkal Majalla" w:hAnsi="Sakkal Majalla" w:cs="Sakkal Majalla"/>
          <w:sz w:val="32"/>
          <w:szCs w:val="32"/>
          <w:rtl/>
        </w:rPr>
        <w:t>17</w:t>
      </w:r>
      <w:r w:rsidRPr="00B265A8">
        <w:rPr>
          <w:rFonts w:ascii="Sakkal Majalla" w:hAnsi="Sakkal Majalla" w:cs="Sakkal Majalla"/>
          <w:sz w:val="32"/>
          <w:szCs w:val="32"/>
        </w:rPr>
        <w:t>(</w:t>
      </w:r>
      <w:r w:rsidRPr="00B265A8">
        <w:rPr>
          <w:rFonts w:ascii="Sakkal Majalla" w:hAnsi="Sakkal Majalla" w:cs="Sakkal Majalla"/>
          <w:sz w:val="32"/>
          <w:szCs w:val="32"/>
          <w:rtl/>
        </w:rPr>
        <w:t>1</w:t>
      </w:r>
      <w:r w:rsidRPr="00B265A8">
        <w:rPr>
          <w:rFonts w:ascii="Sakkal Majalla" w:hAnsi="Sakkal Majalla" w:cs="Sakkal Majalla"/>
          <w:sz w:val="32"/>
          <w:szCs w:val="32"/>
        </w:rPr>
        <w:t xml:space="preserve">), </w:t>
      </w:r>
      <w:r w:rsidRPr="00B265A8">
        <w:rPr>
          <w:rFonts w:ascii="Sakkal Majalla" w:hAnsi="Sakkal Majalla" w:cs="Sakkal Majalla"/>
          <w:sz w:val="32"/>
          <w:szCs w:val="32"/>
          <w:rtl/>
        </w:rPr>
        <w:t>99</w:t>
      </w:r>
      <w:r w:rsidRPr="00B265A8">
        <w:rPr>
          <w:rFonts w:ascii="Sakkal Majalla" w:hAnsi="Sakkal Majalla" w:cs="Sakkal Majalla"/>
          <w:sz w:val="32"/>
          <w:szCs w:val="32"/>
        </w:rPr>
        <w:t>–</w:t>
      </w:r>
      <w:r w:rsidRPr="00B265A8">
        <w:rPr>
          <w:rFonts w:ascii="Sakkal Majalla" w:hAnsi="Sakkal Majalla" w:cs="Sakkal Majalla"/>
          <w:sz w:val="32"/>
          <w:szCs w:val="32"/>
          <w:rtl/>
        </w:rPr>
        <w:t>120.</w:t>
      </w:r>
    </w:p>
    <w:p w14:paraId="31601BCD" w14:textId="77777777" w:rsidR="003B1828" w:rsidRPr="00B265A8" w:rsidRDefault="003B1828" w:rsidP="00B265A8">
      <w:pPr>
        <w:bidi w:val="0"/>
        <w:spacing w:line="360" w:lineRule="auto"/>
        <w:jc w:val="mediumKashida"/>
        <w:rPr>
          <w:rFonts w:ascii="Sakkal Majalla" w:hAnsi="Sakkal Majalla" w:cs="Sakkal Majalla"/>
          <w:sz w:val="32"/>
          <w:szCs w:val="32"/>
          <w:rtl/>
        </w:rPr>
      </w:pPr>
    </w:p>
    <w:p w14:paraId="4F17454A" w14:textId="35DEAB45" w:rsidR="003B1828" w:rsidRPr="00B265A8" w:rsidRDefault="00B265A8" w:rsidP="00B265A8">
      <w:pPr>
        <w:bidi w:val="0"/>
        <w:spacing w:line="360" w:lineRule="auto"/>
        <w:jc w:val="mediumKashida"/>
        <w:rPr>
          <w:rFonts w:ascii="Sakkal Majalla" w:hAnsi="Sakkal Majalla" w:cs="Sakkal Majalla"/>
          <w:sz w:val="32"/>
          <w:szCs w:val="32"/>
        </w:rPr>
      </w:pPr>
      <w:r w:rsidRPr="00B265A8">
        <w:rPr>
          <w:rFonts w:ascii="Sakkal Majalla" w:hAnsi="Sakkal Majalla" w:cs="Sakkal Majalla" w:hint="cs"/>
          <w:sz w:val="32"/>
          <w:szCs w:val="32"/>
          <w:rtl/>
          <w:lang w:bidi="ar-EG"/>
        </w:rPr>
        <w:lastRenderedPageBreak/>
        <w:t>-</w:t>
      </w:r>
      <w:r w:rsidR="003B1828" w:rsidRPr="00B265A8">
        <w:rPr>
          <w:rFonts w:ascii="Sakkal Majalla" w:hAnsi="Sakkal Majalla" w:cs="Sakkal Majalla"/>
          <w:sz w:val="32"/>
          <w:szCs w:val="32"/>
        </w:rPr>
        <w:t>Braun, V., &amp; Clarke, V. (</w:t>
      </w:r>
      <w:r w:rsidR="003B1828" w:rsidRPr="00B265A8">
        <w:rPr>
          <w:rFonts w:ascii="Sakkal Majalla" w:hAnsi="Sakkal Majalla" w:cs="Sakkal Majalla"/>
          <w:sz w:val="32"/>
          <w:szCs w:val="32"/>
          <w:rtl/>
        </w:rPr>
        <w:t>2006</w:t>
      </w:r>
      <w:r w:rsidR="003B1828" w:rsidRPr="00B265A8">
        <w:rPr>
          <w:rFonts w:ascii="Sakkal Majalla" w:hAnsi="Sakkal Majalla" w:cs="Sakkal Majalla"/>
          <w:sz w:val="32"/>
          <w:szCs w:val="32"/>
        </w:rPr>
        <w:t xml:space="preserve">). Using thematic analysis in psychology. Qualitative Research in Psychology, </w:t>
      </w:r>
      <w:r w:rsidR="003B1828" w:rsidRPr="00B265A8">
        <w:rPr>
          <w:rFonts w:ascii="Sakkal Majalla" w:hAnsi="Sakkal Majalla" w:cs="Sakkal Majalla"/>
          <w:sz w:val="32"/>
          <w:szCs w:val="32"/>
          <w:rtl/>
        </w:rPr>
        <w:t>3</w:t>
      </w:r>
      <w:r w:rsidR="003B1828" w:rsidRPr="00B265A8">
        <w:rPr>
          <w:rFonts w:ascii="Sakkal Majalla" w:hAnsi="Sakkal Majalla" w:cs="Sakkal Majalla"/>
          <w:sz w:val="32"/>
          <w:szCs w:val="32"/>
        </w:rPr>
        <w:t>(</w:t>
      </w:r>
      <w:r w:rsidR="003B1828" w:rsidRPr="00B265A8">
        <w:rPr>
          <w:rFonts w:ascii="Sakkal Majalla" w:hAnsi="Sakkal Majalla" w:cs="Sakkal Majalla"/>
          <w:sz w:val="32"/>
          <w:szCs w:val="32"/>
          <w:rtl/>
        </w:rPr>
        <w:t>2</w:t>
      </w:r>
      <w:r w:rsidR="003B1828" w:rsidRPr="00B265A8">
        <w:rPr>
          <w:rFonts w:ascii="Sakkal Majalla" w:hAnsi="Sakkal Majalla" w:cs="Sakkal Majalla"/>
          <w:sz w:val="32"/>
          <w:szCs w:val="32"/>
        </w:rPr>
        <w:t xml:space="preserve">), </w:t>
      </w:r>
      <w:r w:rsidR="003B1828" w:rsidRPr="00B265A8">
        <w:rPr>
          <w:rFonts w:ascii="Sakkal Majalla" w:hAnsi="Sakkal Majalla" w:cs="Sakkal Majalla"/>
          <w:sz w:val="32"/>
          <w:szCs w:val="32"/>
          <w:rtl/>
        </w:rPr>
        <w:t>77</w:t>
      </w:r>
      <w:r w:rsidR="003B1828" w:rsidRPr="00B265A8">
        <w:rPr>
          <w:rFonts w:ascii="Sakkal Majalla" w:hAnsi="Sakkal Majalla" w:cs="Sakkal Majalla"/>
          <w:sz w:val="32"/>
          <w:szCs w:val="32"/>
        </w:rPr>
        <w:t>–</w:t>
      </w:r>
      <w:r w:rsidR="003B1828" w:rsidRPr="00B265A8">
        <w:rPr>
          <w:rFonts w:ascii="Sakkal Majalla" w:hAnsi="Sakkal Majalla" w:cs="Sakkal Majalla"/>
          <w:sz w:val="32"/>
          <w:szCs w:val="32"/>
          <w:rtl/>
        </w:rPr>
        <w:t>101.</w:t>
      </w:r>
    </w:p>
    <w:p w14:paraId="41D95194" w14:textId="6A486C7F" w:rsidR="003B1828" w:rsidRPr="00B265A8" w:rsidRDefault="00B265A8" w:rsidP="00B265A8">
      <w:pPr>
        <w:bidi w:val="0"/>
        <w:spacing w:line="360" w:lineRule="auto"/>
        <w:jc w:val="mediumKashida"/>
        <w:rPr>
          <w:rFonts w:ascii="Sakkal Majalla" w:hAnsi="Sakkal Majalla" w:cs="Sakkal Majalla"/>
          <w:sz w:val="32"/>
          <w:szCs w:val="32"/>
        </w:rPr>
      </w:pPr>
      <w:r w:rsidRPr="00B265A8">
        <w:rPr>
          <w:rFonts w:ascii="Sakkal Majalla" w:hAnsi="Sakkal Majalla" w:cs="Sakkal Majalla"/>
          <w:sz w:val="32"/>
          <w:szCs w:val="32"/>
        </w:rPr>
        <w:t>-</w:t>
      </w:r>
      <w:r w:rsidR="003B1828" w:rsidRPr="00B265A8">
        <w:rPr>
          <w:rFonts w:ascii="Sakkal Majalla" w:hAnsi="Sakkal Majalla" w:cs="Sakkal Majalla"/>
          <w:sz w:val="32"/>
          <w:szCs w:val="32"/>
        </w:rPr>
        <w:t xml:space="preserve">Brynjolfsson, E., Rock, D., &amp; </w:t>
      </w:r>
      <w:proofErr w:type="spellStart"/>
      <w:r w:rsidR="003B1828" w:rsidRPr="00B265A8">
        <w:rPr>
          <w:rFonts w:ascii="Sakkal Majalla" w:hAnsi="Sakkal Majalla" w:cs="Sakkal Majalla"/>
          <w:sz w:val="32"/>
          <w:szCs w:val="32"/>
        </w:rPr>
        <w:t>Syverson</w:t>
      </w:r>
      <w:proofErr w:type="spellEnd"/>
      <w:r w:rsidR="003B1828" w:rsidRPr="00B265A8">
        <w:rPr>
          <w:rFonts w:ascii="Sakkal Majalla" w:hAnsi="Sakkal Majalla" w:cs="Sakkal Majalla"/>
          <w:sz w:val="32"/>
          <w:szCs w:val="32"/>
        </w:rPr>
        <w:t>, C. (</w:t>
      </w:r>
      <w:r w:rsidR="003B1828" w:rsidRPr="00B265A8">
        <w:rPr>
          <w:rFonts w:ascii="Sakkal Majalla" w:hAnsi="Sakkal Majalla" w:cs="Sakkal Majalla"/>
          <w:sz w:val="32"/>
          <w:szCs w:val="32"/>
          <w:rtl/>
        </w:rPr>
        <w:t>2021</w:t>
      </w:r>
      <w:r w:rsidR="003B1828" w:rsidRPr="00B265A8">
        <w:rPr>
          <w:rFonts w:ascii="Sakkal Majalla" w:hAnsi="Sakkal Majalla" w:cs="Sakkal Majalla"/>
          <w:sz w:val="32"/>
          <w:szCs w:val="32"/>
        </w:rPr>
        <w:t xml:space="preserve">). The productivity J-curve: How intangibles complement general purpose technologies. American </w:t>
      </w:r>
      <w:r w:rsidRPr="00B265A8">
        <w:rPr>
          <w:rFonts w:ascii="Sakkal Majalla" w:hAnsi="Sakkal Majalla" w:cs="Sakkal Majalla"/>
          <w:sz w:val="32"/>
          <w:szCs w:val="32"/>
        </w:rPr>
        <w:t>-</w:t>
      </w:r>
      <w:r w:rsidR="003B1828" w:rsidRPr="00B265A8">
        <w:rPr>
          <w:rFonts w:ascii="Sakkal Majalla" w:hAnsi="Sakkal Majalla" w:cs="Sakkal Majalla"/>
          <w:sz w:val="32"/>
          <w:szCs w:val="32"/>
        </w:rPr>
        <w:t xml:space="preserve">Economic Journal: Macroeconomics, </w:t>
      </w:r>
      <w:r w:rsidR="003B1828" w:rsidRPr="00B265A8">
        <w:rPr>
          <w:rFonts w:ascii="Sakkal Majalla" w:hAnsi="Sakkal Majalla" w:cs="Sakkal Majalla"/>
          <w:sz w:val="32"/>
          <w:szCs w:val="32"/>
          <w:rtl/>
        </w:rPr>
        <w:t>13</w:t>
      </w:r>
      <w:r w:rsidR="003B1828" w:rsidRPr="00B265A8">
        <w:rPr>
          <w:rFonts w:ascii="Sakkal Majalla" w:hAnsi="Sakkal Majalla" w:cs="Sakkal Majalla"/>
          <w:sz w:val="32"/>
          <w:szCs w:val="32"/>
        </w:rPr>
        <w:t>(</w:t>
      </w:r>
      <w:r w:rsidR="003B1828" w:rsidRPr="00B265A8">
        <w:rPr>
          <w:rFonts w:ascii="Sakkal Majalla" w:hAnsi="Sakkal Majalla" w:cs="Sakkal Majalla"/>
          <w:sz w:val="32"/>
          <w:szCs w:val="32"/>
          <w:rtl/>
        </w:rPr>
        <w:t>1</w:t>
      </w:r>
      <w:r w:rsidR="003B1828" w:rsidRPr="00B265A8">
        <w:rPr>
          <w:rFonts w:ascii="Sakkal Majalla" w:hAnsi="Sakkal Majalla" w:cs="Sakkal Majalla"/>
          <w:sz w:val="32"/>
          <w:szCs w:val="32"/>
        </w:rPr>
        <w:t xml:space="preserve">), </w:t>
      </w:r>
      <w:r w:rsidR="003B1828" w:rsidRPr="00B265A8">
        <w:rPr>
          <w:rFonts w:ascii="Sakkal Majalla" w:hAnsi="Sakkal Majalla" w:cs="Sakkal Majalla"/>
          <w:sz w:val="32"/>
          <w:szCs w:val="32"/>
          <w:rtl/>
        </w:rPr>
        <w:t>333</w:t>
      </w:r>
      <w:r w:rsidR="003B1828" w:rsidRPr="00B265A8">
        <w:rPr>
          <w:rFonts w:ascii="Sakkal Majalla" w:hAnsi="Sakkal Majalla" w:cs="Sakkal Majalla"/>
          <w:sz w:val="32"/>
          <w:szCs w:val="32"/>
        </w:rPr>
        <w:t>–</w:t>
      </w:r>
      <w:r w:rsidR="003B1828" w:rsidRPr="00B265A8">
        <w:rPr>
          <w:rFonts w:ascii="Sakkal Majalla" w:hAnsi="Sakkal Majalla" w:cs="Sakkal Majalla"/>
          <w:sz w:val="32"/>
          <w:szCs w:val="32"/>
          <w:rtl/>
        </w:rPr>
        <w:t>372.</w:t>
      </w:r>
    </w:p>
    <w:p w14:paraId="3D974D02" w14:textId="4B80FA88" w:rsidR="003B1828" w:rsidRPr="00B265A8" w:rsidRDefault="00B265A8" w:rsidP="00B265A8">
      <w:pPr>
        <w:bidi w:val="0"/>
        <w:spacing w:line="360" w:lineRule="auto"/>
        <w:jc w:val="mediumKashida"/>
        <w:rPr>
          <w:rFonts w:ascii="Sakkal Majalla" w:hAnsi="Sakkal Majalla" w:cs="Sakkal Majalla"/>
          <w:sz w:val="32"/>
          <w:szCs w:val="32"/>
        </w:rPr>
      </w:pPr>
      <w:r w:rsidRPr="00B265A8">
        <w:rPr>
          <w:rFonts w:ascii="Sakkal Majalla" w:hAnsi="Sakkal Majalla" w:cs="Sakkal Majalla"/>
          <w:sz w:val="32"/>
          <w:szCs w:val="32"/>
        </w:rPr>
        <w:t>-</w:t>
      </w:r>
      <w:r w:rsidR="003B1828" w:rsidRPr="00B265A8">
        <w:rPr>
          <w:rFonts w:ascii="Sakkal Majalla" w:hAnsi="Sakkal Majalla" w:cs="Sakkal Majalla"/>
          <w:sz w:val="32"/>
          <w:szCs w:val="32"/>
        </w:rPr>
        <w:t>Davis, F. D. (</w:t>
      </w:r>
      <w:r w:rsidR="003B1828" w:rsidRPr="00B265A8">
        <w:rPr>
          <w:rFonts w:ascii="Sakkal Majalla" w:hAnsi="Sakkal Majalla" w:cs="Sakkal Majalla"/>
          <w:sz w:val="32"/>
          <w:szCs w:val="32"/>
          <w:rtl/>
        </w:rPr>
        <w:t>1989</w:t>
      </w:r>
      <w:r w:rsidR="003B1828" w:rsidRPr="00B265A8">
        <w:rPr>
          <w:rFonts w:ascii="Sakkal Majalla" w:hAnsi="Sakkal Majalla" w:cs="Sakkal Majalla"/>
          <w:sz w:val="32"/>
          <w:szCs w:val="32"/>
        </w:rPr>
        <w:t xml:space="preserve">). Perceived usefulness, perceived ease of use, and user acceptance of information technology. MIS Quarterly, </w:t>
      </w:r>
      <w:r w:rsidR="003B1828" w:rsidRPr="00B265A8">
        <w:rPr>
          <w:rFonts w:ascii="Sakkal Majalla" w:hAnsi="Sakkal Majalla" w:cs="Sakkal Majalla"/>
          <w:sz w:val="32"/>
          <w:szCs w:val="32"/>
          <w:rtl/>
        </w:rPr>
        <w:t>13</w:t>
      </w:r>
      <w:r w:rsidR="003B1828" w:rsidRPr="00B265A8">
        <w:rPr>
          <w:rFonts w:ascii="Sakkal Majalla" w:hAnsi="Sakkal Majalla" w:cs="Sakkal Majalla"/>
          <w:sz w:val="32"/>
          <w:szCs w:val="32"/>
        </w:rPr>
        <w:t>(</w:t>
      </w:r>
      <w:r w:rsidR="003B1828" w:rsidRPr="00B265A8">
        <w:rPr>
          <w:rFonts w:ascii="Sakkal Majalla" w:hAnsi="Sakkal Majalla" w:cs="Sakkal Majalla"/>
          <w:sz w:val="32"/>
          <w:szCs w:val="32"/>
          <w:rtl/>
        </w:rPr>
        <w:t>3</w:t>
      </w:r>
      <w:r w:rsidR="003B1828" w:rsidRPr="00B265A8">
        <w:rPr>
          <w:rFonts w:ascii="Sakkal Majalla" w:hAnsi="Sakkal Majalla" w:cs="Sakkal Majalla"/>
          <w:sz w:val="32"/>
          <w:szCs w:val="32"/>
        </w:rPr>
        <w:t xml:space="preserve">), </w:t>
      </w:r>
      <w:r w:rsidR="003B1828" w:rsidRPr="00B265A8">
        <w:rPr>
          <w:rFonts w:ascii="Sakkal Majalla" w:hAnsi="Sakkal Majalla" w:cs="Sakkal Majalla"/>
          <w:sz w:val="32"/>
          <w:szCs w:val="32"/>
          <w:rtl/>
        </w:rPr>
        <w:t>319</w:t>
      </w:r>
      <w:r w:rsidR="003B1828" w:rsidRPr="00B265A8">
        <w:rPr>
          <w:rFonts w:ascii="Sakkal Majalla" w:hAnsi="Sakkal Majalla" w:cs="Sakkal Majalla"/>
          <w:sz w:val="32"/>
          <w:szCs w:val="32"/>
        </w:rPr>
        <w:t>–</w:t>
      </w:r>
      <w:r w:rsidR="003B1828" w:rsidRPr="00B265A8">
        <w:rPr>
          <w:rFonts w:ascii="Sakkal Majalla" w:hAnsi="Sakkal Majalla" w:cs="Sakkal Majalla"/>
          <w:sz w:val="32"/>
          <w:szCs w:val="32"/>
          <w:rtl/>
        </w:rPr>
        <w:t>340.</w:t>
      </w:r>
    </w:p>
    <w:p w14:paraId="626BCF4A" w14:textId="1230956B" w:rsidR="003B1828" w:rsidRPr="00B265A8" w:rsidRDefault="003B1828" w:rsidP="00B265A8">
      <w:pPr>
        <w:bidi w:val="0"/>
        <w:spacing w:line="360" w:lineRule="auto"/>
        <w:jc w:val="mediumKashida"/>
        <w:rPr>
          <w:rFonts w:ascii="Sakkal Majalla" w:hAnsi="Sakkal Majalla" w:cs="Sakkal Majalla"/>
          <w:sz w:val="32"/>
          <w:szCs w:val="32"/>
        </w:rPr>
      </w:pPr>
      <w:r w:rsidRPr="00B265A8">
        <w:rPr>
          <w:rFonts w:ascii="Sakkal Majalla" w:hAnsi="Sakkal Majalla" w:cs="Sakkal Majalla"/>
          <w:sz w:val="32"/>
          <w:szCs w:val="32"/>
          <w:rtl/>
        </w:rPr>
        <w:t>-</w:t>
      </w:r>
      <w:r w:rsidRPr="00B265A8">
        <w:rPr>
          <w:rFonts w:ascii="Sakkal Majalla" w:hAnsi="Sakkal Majalla" w:cs="Sakkal Majalla"/>
          <w:sz w:val="32"/>
          <w:szCs w:val="32"/>
        </w:rPr>
        <w:t xml:space="preserve">Kane, G. C., Phillips, A. N., </w:t>
      </w:r>
      <w:proofErr w:type="spellStart"/>
      <w:r w:rsidRPr="00B265A8">
        <w:rPr>
          <w:rFonts w:ascii="Sakkal Majalla" w:hAnsi="Sakkal Majalla" w:cs="Sakkal Majalla"/>
          <w:sz w:val="32"/>
          <w:szCs w:val="32"/>
        </w:rPr>
        <w:t>Copulsky</w:t>
      </w:r>
      <w:proofErr w:type="spellEnd"/>
      <w:r w:rsidRPr="00B265A8">
        <w:rPr>
          <w:rFonts w:ascii="Sakkal Majalla" w:hAnsi="Sakkal Majalla" w:cs="Sakkal Majalla"/>
          <w:sz w:val="32"/>
          <w:szCs w:val="32"/>
        </w:rPr>
        <w:t>, J., &amp; Andrus, G. (</w:t>
      </w:r>
      <w:r w:rsidRPr="00B265A8">
        <w:rPr>
          <w:rFonts w:ascii="Sakkal Majalla" w:hAnsi="Sakkal Majalla" w:cs="Sakkal Majalla"/>
          <w:sz w:val="32"/>
          <w:szCs w:val="32"/>
          <w:rtl/>
        </w:rPr>
        <w:t>2019</w:t>
      </w:r>
      <w:r w:rsidRPr="00B265A8">
        <w:rPr>
          <w:rFonts w:ascii="Sakkal Majalla" w:hAnsi="Sakkal Majalla" w:cs="Sakkal Majalla"/>
          <w:sz w:val="32"/>
          <w:szCs w:val="32"/>
        </w:rPr>
        <w:t>). The technology fallacy: How people are the real key to digital transformation. MIT Press</w:t>
      </w:r>
      <w:r w:rsidRPr="00B265A8">
        <w:rPr>
          <w:rFonts w:ascii="Sakkal Majalla" w:hAnsi="Sakkal Majalla" w:cs="Sakkal Majalla"/>
          <w:sz w:val="32"/>
          <w:szCs w:val="32"/>
          <w:rtl/>
        </w:rPr>
        <w:t>.</w:t>
      </w:r>
    </w:p>
    <w:p w14:paraId="33EA08D4" w14:textId="0C3AA4CD" w:rsidR="003B1828" w:rsidRPr="00B265A8" w:rsidRDefault="003B1828" w:rsidP="00F107C8">
      <w:pPr>
        <w:bidi w:val="0"/>
        <w:spacing w:line="360" w:lineRule="auto"/>
        <w:jc w:val="mediumKashida"/>
        <w:rPr>
          <w:rFonts w:ascii="Sakkal Majalla" w:hAnsi="Sakkal Majalla" w:cs="Sakkal Majalla"/>
          <w:sz w:val="32"/>
          <w:szCs w:val="32"/>
          <w:rtl/>
        </w:rPr>
      </w:pPr>
      <w:r w:rsidRPr="00B265A8">
        <w:rPr>
          <w:rFonts w:ascii="Sakkal Majalla" w:hAnsi="Sakkal Majalla" w:cs="Sakkal Majalla"/>
          <w:sz w:val="32"/>
          <w:szCs w:val="32"/>
        </w:rPr>
        <w:t xml:space="preserve">Matt, C., Hess, T., &amp; </w:t>
      </w:r>
      <w:proofErr w:type="spellStart"/>
      <w:r w:rsidRPr="00B265A8">
        <w:rPr>
          <w:rFonts w:ascii="Sakkal Majalla" w:hAnsi="Sakkal Majalla" w:cs="Sakkal Majalla"/>
          <w:sz w:val="32"/>
          <w:szCs w:val="32"/>
        </w:rPr>
        <w:t>Benlian</w:t>
      </w:r>
      <w:proofErr w:type="spellEnd"/>
      <w:r w:rsidRPr="00B265A8">
        <w:rPr>
          <w:rFonts w:ascii="Sakkal Majalla" w:hAnsi="Sakkal Majalla" w:cs="Sakkal Majalla"/>
          <w:sz w:val="32"/>
          <w:szCs w:val="32"/>
        </w:rPr>
        <w:t>, A. (</w:t>
      </w:r>
      <w:r w:rsidRPr="00B265A8">
        <w:rPr>
          <w:rFonts w:ascii="Sakkal Majalla" w:hAnsi="Sakkal Majalla" w:cs="Sakkal Majalla"/>
          <w:sz w:val="32"/>
          <w:szCs w:val="32"/>
          <w:rtl/>
        </w:rPr>
        <w:t>2015</w:t>
      </w:r>
      <w:r w:rsidRPr="00B265A8">
        <w:rPr>
          <w:rFonts w:ascii="Sakkal Majalla" w:hAnsi="Sakkal Majalla" w:cs="Sakkal Majalla"/>
          <w:sz w:val="32"/>
          <w:szCs w:val="32"/>
        </w:rPr>
        <w:t xml:space="preserve">). Digital transformation strategies. Business &amp; Information Systems Engineering, </w:t>
      </w:r>
      <w:r w:rsidRPr="00B265A8">
        <w:rPr>
          <w:rFonts w:ascii="Sakkal Majalla" w:hAnsi="Sakkal Majalla" w:cs="Sakkal Majalla"/>
          <w:sz w:val="32"/>
          <w:szCs w:val="32"/>
          <w:rtl/>
        </w:rPr>
        <w:t>57</w:t>
      </w:r>
      <w:r w:rsidRPr="00B265A8">
        <w:rPr>
          <w:rFonts w:ascii="Sakkal Majalla" w:hAnsi="Sakkal Majalla" w:cs="Sakkal Majalla"/>
          <w:sz w:val="32"/>
          <w:szCs w:val="32"/>
        </w:rPr>
        <w:t>(</w:t>
      </w:r>
      <w:r w:rsidRPr="00B265A8">
        <w:rPr>
          <w:rFonts w:ascii="Sakkal Majalla" w:hAnsi="Sakkal Majalla" w:cs="Sakkal Majalla"/>
          <w:sz w:val="32"/>
          <w:szCs w:val="32"/>
          <w:rtl/>
        </w:rPr>
        <w:t>5</w:t>
      </w:r>
      <w:r w:rsidRPr="00B265A8">
        <w:rPr>
          <w:rFonts w:ascii="Sakkal Majalla" w:hAnsi="Sakkal Majalla" w:cs="Sakkal Majalla"/>
          <w:sz w:val="32"/>
          <w:szCs w:val="32"/>
        </w:rPr>
        <w:t xml:space="preserve">), </w:t>
      </w:r>
      <w:r w:rsidRPr="00B265A8">
        <w:rPr>
          <w:rFonts w:ascii="Sakkal Majalla" w:hAnsi="Sakkal Majalla" w:cs="Sakkal Majalla"/>
          <w:sz w:val="32"/>
          <w:szCs w:val="32"/>
          <w:rtl/>
        </w:rPr>
        <w:t>339</w:t>
      </w:r>
      <w:r w:rsidRPr="00B265A8">
        <w:rPr>
          <w:rFonts w:ascii="Sakkal Majalla" w:hAnsi="Sakkal Majalla" w:cs="Sakkal Majalla"/>
          <w:sz w:val="32"/>
          <w:szCs w:val="32"/>
        </w:rPr>
        <w:t>–</w:t>
      </w:r>
      <w:r w:rsidRPr="00B265A8">
        <w:rPr>
          <w:rFonts w:ascii="Sakkal Majalla" w:hAnsi="Sakkal Majalla" w:cs="Sakkal Majalla"/>
          <w:sz w:val="32"/>
          <w:szCs w:val="32"/>
          <w:rtl/>
        </w:rPr>
        <w:t>343.</w:t>
      </w:r>
    </w:p>
    <w:p w14:paraId="34616C8E" w14:textId="00198EAE" w:rsidR="003B1828" w:rsidRPr="00B265A8" w:rsidRDefault="003B1828" w:rsidP="00B265A8">
      <w:pPr>
        <w:bidi w:val="0"/>
        <w:spacing w:line="360" w:lineRule="auto"/>
        <w:jc w:val="mediumKashida"/>
        <w:rPr>
          <w:rFonts w:ascii="Sakkal Majalla" w:hAnsi="Sakkal Majalla" w:cs="Sakkal Majalla"/>
          <w:sz w:val="32"/>
          <w:szCs w:val="32"/>
        </w:rPr>
      </w:pPr>
      <w:r w:rsidRPr="00B265A8">
        <w:rPr>
          <w:rFonts w:ascii="Sakkal Majalla" w:hAnsi="Sakkal Majalla" w:cs="Sakkal Majalla"/>
          <w:sz w:val="32"/>
          <w:szCs w:val="32"/>
          <w:rtl/>
        </w:rPr>
        <w:t xml:space="preserve"> </w:t>
      </w:r>
      <w:r w:rsidRPr="00B265A8">
        <w:rPr>
          <w:rFonts w:ascii="Sakkal Majalla" w:hAnsi="Sakkal Majalla" w:cs="Sakkal Majalla"/>
          <w:sz w:val="32"/>
          <w:szCs w:val="32"/>
        </w:rPr>
        <w:t>McKinsey &amp; Company. (</w:t>
      </w:r>
      <w:r w:rsidRPr="00B265A8">
        <w:rPr>
          <w:rFonts w:ascii="Sakkal Majalla" w:hAnsi="Sakkal Majalla" w:cs="Sakkal Majalla"/>
          <w:sz w:val="32"/>
          <w:szCs w:val="32"/>
          <w:rtl/>
        </w:rPr>
        <w:t>2022</w:t>
      </w:r>
      <w:r w:rsidRPr="00B265A8">
        <w:rPr>
          <w:rFonts w:ascii="Sakkal Majalla" w:hAnsi="Sakkal Majalla" w:cs="Sakkal Majalla"/>
          <w:sz w:val="32"/>
          <w:szCs w:val="32"/>
        </w:rPr>
        <w:t>). Unlocking success in digital transformations. McKinsey Digital. https://www.mckinsey.com/capabilities/people-and-organizational-performance/our-insights/unlocking-success-in-digital-transformations</w:t>
      </w:r>
    </w:p>
    <w:p w14:paraId="28D0EE34" w14:textId="359915F7" w:rsidR="003B1828" w:rsidRPr="00B265A8" w:rsidRDefault="003B1828" w:rsidP="00B265A8">
      <w:pPr>
        <w:bidi w:val="0"/>
        <w:spacing w:line="360" w:lineRule="auto"/>
        <w:jc w:val="mediumKashida"/>
        <w:rPr>
          <w:rFonts w:ascii="Sakkal Majalla" w:hAnsi="Sakkal Majalla" w:cs="Sakkal Majalla"/>
          <w:sz w:val="32"/>
          <w:szCs w:val="32"/>
        </w:rPr>
      </w:pPr>
      <w:r w:rsidRPr="00B265A8">
        <w:rPr>
          <w:rFonts w:ascii="Sakkal Majalla" w:hAnsi="Sakkal Majalla" w:cs="Sakkal Majalla"/>
          <w:sz w:val="32"/>
          <w:szCs w:val="32"/>
          <w:rtl/>
        </w:rPr>
        <w:t xml:space="preserve"> </w:t>
      </w:r>
      <w:r w:rsidRPr="00B265A8">
        <w:rPr>
          <w:rFonts w:ascii="Sakkal Majalla" w:hAnsi="Sakkal Majalla" w:cs="Sakkal Majalla"/>
          <w:sz w:val="32"/>
          <w:szCs w:val="32"/>
        </w:rPr>
        <w:t xml:space="preserve">Teece, D. J., Pisano, G., &amp; </w:t>
      </w:r>
      <w:proofErr w:type="spellStart"/>
      <w:r w:rsidRPr="00B265A8">
        <w:rPr>
          <w:rFonts w:ascii="Sakkal Majalla" w:hAnsi="Sakkal Majalla" w:cs="Sakkal Majalla"/>
          <w:sz w:val="32"/>
          <w:szCs w:val="32"/>
        </w:rPr>
        <w:t>Shuen</w:t>
      </w:r>
      <w:proofErr w:type="spellEnd"/>
      <w:r w:rsidRPr="00B265A8">
        <w:rPr>
          <w:rFonts w:ascii="Sakkal Majalla" w:hAnsi="Sakkal Majalla" w:cs="Sakkal Majalla"/>
          <w:sz w:val="32"/>
          <w:szCs w:val="32"/>
        </w:rPr>
        <w:t>, A. (</w:t>
      </w:r>
      <w:r w:rsidRPr="00B265A8">
        <w:rPr>
          <w:rFonts w:ascii="Sakkal Majalla" w:hAnsi="Sakkal Majalla" w:cs="Sakkal Majalla"/>
          <w:sz w:val="32"/>
          <w:szCs w:val="32"/>
          <w:rtl/>
        </w:rPr>
        <w:t>1997</w:t>
      </w:r>
      <w:r w:rsidRPr="00B265A8">
        <w:rPr>
          <w:rFonts w:ascii="Sakkal Majalla" w:hAnsi="Sakkal Majalla" w:cs="Sakkal Majalla"/>
          <w:sz w:val="32"/>
          <w:szCs w:val="32"/>
        </w:rPr>
        <w:t xml:space="preserve">). Dynamic capabilities and strategic management. Strategic Management Journal, </w:t>
      </w:r>
      <w:r w:rsidRPr="00B265A8">
        <w:rPr>
          <w:rFonts w:ascii="Sakkal Majalla" w:hAnsi="Sakkal Majalla" w:cs="Sakkal Majalla"/>
          <w:sz w:val="32"/>
          <w:szCs w:val="32"/>
          <w:rtl/>
        </w:rPr>
        <w:t>18</w:t>
      </w:r>
      <w:r w:rsidRPr="00B265A8">
        <w:rPr>
          <w:rFonts w:ascii="Sakkal Majalla" w:hAnsi="Sakkal Majalla" w:cs="Sakkal Majalla"/>
          <w:sz w:val="32"/>
          <w:szCs w:val="32"/>
        </w:rPr>
        <w:t>(</w:t>
      </w:r>
      <w:r w:rsidRPr="00B265A8">
        <w:rPr>
          <w:rFonts w:ascii="Sakkal Majalla" w:hAnsi="Sakkal Majalla" w:cs="Sakkal Majalla"/>
          <w:sz w:val="32"/>
          <w:szCs w:val="32"/>
          <w:rtl/>
        </w:rPr>
        <w:t>7</w:t>
      </w:r>
      <w:r w:rsidRPr="00B265A8">
        <w:rPr>
          <w:rFonts w:ascii="Sakkal Majalla" w:hAnsi="Sakkal Majalla" w:cs="Sakkal Majalla"/>
          <w:sz w:val="32"/>
          <w:szCs w:val="32"/>
        </w:rPr>
        <w:t xml:space="preserve">), </w:t>
      </w:r>
      <w:r w:rsidRPr="00B265A8">
        <w:rPr>
          <w:rFonts w:ascii="Sakkal Majalla" w:hAnsi="Sakkal Majalla" w:cs="Sakkal Majalla"/>
          <w:sz w:val="32"/>
          <w:szCs w:val="32"/>
          <w:rtl/>
        </w:rPr>
        <w:t>509</w:t>
      </w:r>
      <w:r w:rsidRPr="00B265A8">
        <w:rPr>
          <w:rFonts w:ascii="Sakkal Majalla" w:hAnsi="Sakkal Majalla" w:cs="Sakkal Majalla"/>
          <w:sz w:val="32"/>
          <w:szCs w:val="32"/>
        </w:rPr>
        <w:t>–</w:t>
      </w:r>
      <w:r w:rsidRPr="00B265A8">
        <w:rPr>
          <w:rFonts w:ascii="Sakkal Majalla" w:hAnsi="Sakkal Majalla" w:cs="Sakkal Majalla"/>
          <w:sz w:val="32"/>
          <w:szCs w:val="32"/>
          <w:rtl/>
        </w:rPr>
        <w:t>533.</w:t>
      </w:r>
    </w:p>
    <w:p w14:paraId="5B8E39F9" w14:textId="4CEC7C9F" w:rsidR="003B1828" w:rsidRPr="00B265A8" w:rsidRDefault="003B1828" w:rsidP="00B265A8">
      <w:pPr>
        <w:bidi w:val="0"/>
        <w:spacing w:line="360" w:lineRule="auto"/>
        <w:jc w:val="mediumKashida"/>
        <w:rPr>
          <w:rFonts w:ascii="Sakkal Majalla" w:hAnsi="Sakkal Majalla" w:cs="Sakkal Majalla"/>
          <w:sz w:val="32"/>
          <w:szCs w:val="32"/>
        </w:rPr>
      </w:pPr>
      <w:r w:rsidRPr="00B265A8">
        <w:rPr>
          <w:rFonts w:ascii="Sakkal Majalla" w:hAnsi="Sakkal Majalla" w:cs="Sakkal Majalla"/>
          <w:sz w:val="32"/>
          <w:szCs w:val="32"/>
          <w:rtl/>
        </w:rPr>
        <w:t xml:space="preserve"> </w:t>
      </w:r>
      <w:r w:rsidRPr="00B265A8">
        <w:rPr>
          <w:rFonts w:ascii="Sakkal Majalla" w:hAnsi="Sakkal Majalla" w:cs="Sakkal Majalla"/>
          <w:sz w:val="32"/>
          <w:szCs w:val="32"/>
        </w:rPr>
        <w:t>Vial, G. (</w:t>
      </w:r>
      <w:r w:rsidRPr="00B265A8">
        <w:rPr>
          <w:rFonts w:ascii="Sakkal Majalla" w:hAnsi="Sakkal Majalla" w:cs="Sakkal Majalla"/>
          <w:sz w:val="32"/>
          <w:szCs w:val="32"/>
          <w:rtl/>
        </w:rPr>
        <w:t>2019</w:t>
      </w:r>
      <w:r w:rsidRPr="00B265A8">
        <w:rPr>
          <w:rFonts w:ascii="Sakkal Majalla" w:hAnsi="Sakkal Majalla" w:cs="Sakkal Majalla"/>
          <w:sz w:val="32"/>
          <w:szCs w:val="32"/>
        </w:rPr>
        <w:t xml:space="preserve">). Understanding digital transformation: A review and a research agenda. Journal of Strategic Information Systems, </w:t>
      </w:r>
      <w:r w:rsidRPr="00B265A8">
        <w:rPr>
          <w:rFonts w:ascii="Sakkal Majalla" w:hAnsi="Sakkal Majalla" w:cs="Sakkal Majalla"/>
          <w:sz w:val="32"/>
          <w:szCs w:val="32"/>
          <w:rtl/>
        </w:rPr>
        <w:t>28</w:t>
      </w:r>
      <w:r w:rsidRPr="00B265A8">
        <w:rPr>
          <w:rFonts w:ascii="Sakkal Majalla" w:hAnsi="Sakkal Majalla" w:cs="Sakkal Majalla"/>
          <w:sz w:val="32"/>
          <w:szCs w:val="32"/>
        </w:rPr>
        <w:t>(</w:t>
      </w:r>
      <w:r w:rsidRPr="00B265A8">
        <w:rPr>
          <w:rFonts w:ascii="Sakkal Majalla" w:hAnsi="Sakkal Majalla" w:cs="Sakkal Majalla"/>
          <w:sz w:val="32"/>
          <w:szCs w:val="32"/>
          <w:rtl/>
        </w:rPr>
        <w:t>2</w:t>
      </w:r>
      <w:r w:rsidRPr="00B265A8">
        <w:rPr>
          <w:rFonts w:ascii="Sakkal Majalla" w:hAnsi="Sakkal Majalla" w:cs="Sakkal Majalla"/>
          <w:sz w:val="32"/>
          <w:szCs w:val="32"/>
        </w:rPr>
        <w:t xml:space="preserve">), </w:t>
      </w:r>
      <w:r w:rsidRPr="00B265A8">
        <w:rPr>
          <w:rFonts w:ascii="Sakkal Majalla" w:hAnsi="Sakkal Majalla" w:cs="Sakkal Majalla"/>
          <w:sz w:val="32"/>
          <w:szCs w:val="32"/>
          <w:rtl/>
        </w:rPr>
        <w:t>118</w:t>
      </w:r>
      <w:r w:rsidRPr="00B265A8">
        <w:rPr>
          <w:rFonts w:ascii="Sakkal Majalla" w:hAnsi="Sakkal Majalla" w:cs="Sakkal Majalla"/>
          <w:sz w:val="32"/>
          <w:szCs w:val="32"/>
        </w:rPr>
        <w:t>–</w:t>
      </w:r>
      <w:r w:rsidRPr="00B265A8">
        <w:rPr>
          <w:rFonts w:ascii="Sakkal Majalla" w:hAnsi="Sakkal Majalla" w:cs="Sakkal Majalla"/>
          <w:sz w:val="32"/>
          <w:szCs w:val="32"/>
          <w:rtl/>
        </w:rPr>
        <w:t>144.</w:t>
      </w:r>
    </w:p>
    <w:p w14:paraId="6E52896B" w14:textId="40D0F323" w:rsidR="009125CE" w:rsidRDefault="003B1828" w:rsidP="00B265A8">
      <w:pPr>
        <w:bidi w:val="0"/>
        <w:spacing w:line="360" w:lineRule="auto"/>
        <w:jc w:val="mediumKashida"/>
        <w:rPr>
          <w:rFonts w:ascii="Sakkal Majalla" w:hAnsi="Sakkal Majalla" w:cs="Sakkal Majalla"/>
          <w:sz w:val="32"/>
          <w:szCs w:val="32"/>
          <w:rtl/>
        </w:rPr>
      </w:pPr>
      <w:r w:rsidRPr="00B265A8">
        <w:rPr>
          <w:rFonts w:ascii="Sakkal Majalla" w:hAnsi="Sakkal Majalla" w:cs="Sakkal Majalla"/>
          <w:sz w:val="32"/>
          <w:szCs w:val="32"/>
          <w:rtl/>
        </w:rPr>
        <w:lastRenderedPageBreak/>
        <w:t xml:space="preserve"> </w:t>
      </w:r>
      <w:proofErr w:type="spellStart"/>
      <w:r w:rsidRPr="00B265A8">
        <w:rPr>
          <w:rFonts w:ascii="Sakkal Majalla" w:hAnsi="Sakkal Majalla" w:cs="Sakkal Majalla"/>
          <w:sz w:val="32"/>
          <w:szCs w:val="32"/>
        </w:rPr>
        <w:t>Westerman</w:t>
      </w:r>
      <w:proofErr w:type="spellEnd"/>
      <w:r w:rsidRPr="00B265A8">
        <w:rPr>
          <w:rFonts w:ascii="Sakkal Majalla" w:hAnsi="Sakkal Majalla" w:cs="Sakkal Majalla"/>
          <w:sz w:val="32"/>
          <w:szCs w:val="32"/>
        </w:rPr>
        <w:t>, G., Bonnet, D., &amp; McAfee, A. (</w:t>
      </w:r>
      <w:r w:rsidRPr="00B265A8">
        <w:rPr>
          <w:rFonts w:ascii="Sakkal Majalla" w:hAnsi="Sakkal Majalla" w:cs="Sakkal Majalla"/>
          <w:sz w:val="32"/>
          <w:szCs w:val="32"/>
          <w:rtl/>
        </w:rPr>
        <w:t>2014</w:t>
      </w:r>
      <w:r w:rsidRPr="00B265A8">
        <w:rPr>
          <w:rFonts w:ascii="Sakkal Majalla" w:hAnsi="Sakkal Majalla" w:cs="Sakkal Majalla"/>
          <w:sz w:val="32"/>
          <w:szCs w:val="32"/>
        </w:rPr>
        <w:t>). Leading digital: Turning technology into business transformation. Harvard Business Review Press</w:t>
      </w:r>
      <w:r w:rsidRPr="00B265A8">
        <w:rPr>
          <w:rFonts w:ascii="Sakkal Majalla" w:hAnsi="Sakkal Majalla" w:cs="Sakkal Majalla"/>
          <w:sz w:val="32"/>
          <w:szCs w:val="32"/>
          <w:rtl/>
        </w:rPr>
        <w:t>.</w:t>
      </w:r>
    </w:p>
    <w:p w14:paraId="2B0C5511" w14:textId="13282E5E" w:rsidR="00F107C8" w:rsidRDefault="00F107C8" w:rsidP="00F107C8">
      <w:pPr>
        <w:bidi w:val="0"/>
        <w:spacing w:line="360" w:lineRule="auto"/>
        <w:jc w:val="mediumKashida"/>
        <w:rPr>
          <w:rFonts w:ascii="Sakkal Majalla" w:hAnsi="Sakkal Majalla" w:cs="Sakkal Majalla"/>
          <w:sz w:val="32"/>
          <w:szCs w:val="32"/>
          <w:rtl/>
        </w:rPr>
      </w:pPr>
    </w:p>
    <w:p w14:paraId="078780AD" w14:textId="74602CFC" w:rsidR="00F107C8" w:rsidRDefault="00F107C8" w:rsidP="00F107C8">
      <w:pPr>
        <w:bidi w:val="0"/>
        <w:spacing w:line="360" w:lineRule="auto"/>
        <w:jc w:val="mediumKashida"/>
        <w:rPr>
          <w:rFonts w:ascii="Sakkal Majalla" w:hAnsi="Sakkal Majalla" w:cs="Sakkal Majalla"/>
          <w:sz w:val="32"/>
          <w:szCs w:val="32"/>
          <w:rtl/>
        </w:rPr>
      </w:pPr>
    </w:p>
    <w:p w14:paraId="28AAABF8" w14:textId="36941CA4" w:rsidR="00F107C8" w:rsidRDefault="00F107C8" w:rsidP="00F107C8">
      <w:pPr>
        <w:bidi w:val="0"/>
        <w:spacing w:line="360" w:lineRule="auto"/>
        <w:jc w:val="mediumKashida"/>
        <w:rPr>
          <w:rFonts w:ascii="Sakkal Majalla" w:hAnsi="Sakkal Majalla" w:cs="Sakkal Majalla"/>
          <w:sz w:val="32"/>
          <w:szCs w:val="32"/>
          <w:rtl/>
        </w:rPr>
      </w:pPr>
    </w:p>
    <w:p w14:paraId="6B1B875B" w14:textId="1A24AEB7" w:rsidR="00F107C8" w:rsidRDefault="00F107C8" w:rsidP="00F107C8">
      <w:pPr>
        <w:bidi w:val="0"/>
        <w:spacing w:line="360" w:lineRule="auto"/>
        <w:jc w:val="mediumKashida"/>
        <w:rPr>
          <w:rFonts w:ascii="Sakkal Majalla" w:hAnsi="Sakkal Majalla" w:cs="Sakkal Majalla"/>
          <w:sz w:val="32"/>
          <w:szCs w:val="32"/>
          <w:rtl/>
        </w:rPr>
      </w:pPr>
    </w:p>
    <w:p w14:paraId="0C4F5150" w14:textId="59EF31B1" w:rsidR="00F107C8" w:rsidRDefault="00F107C8" w:rsidP="00F107C8">
      <w:pPr>
        <w:bidi w:val="0"/>
        <w:spacing w:line="360" w:lineRule="auto"/>
        <w:jc w:val="mediumKashida"/>
        <w:rPr>
          <w:rFonts w:ascii="Sakkal Majalla" w:hAnsi="Sakkal Majalla" w:cs="Sakkal Majalla"/>
          <w:sz w:val="32"/>
          <w:szCs w:val="32"/>
          <w:rtl/>
        </w:rPr>
      </w:pPr>
    </w:p>
    <w:p w14:paraId="48524604" w14:textId="1754E4D1" w:rsidR="00F107C8" w:rsidRDefault="00F107C8" w:rsidP="00F107C8">
      <w:pPr>
        <w:bidi w:val="0"/>
        <w:spacing w:line="360" w:lineRule="auto"/>
        <w:jc w:val="mediumKashida"/>
        <w:rPr>
          <w:rFonts w:ascii="Sakkal Majalla" w:hAnsi="Sakkal Majalla" w:cs="Sakkal Majalla"/>
          <w:sz w:val="32"/>
          <w:szCs w:val="32"/>
          <w:rtl/>
        </w:rPr>
      </w:pPr>
    </w:p>
    <w:p w14:paraId="2EDAE5D7" w14:textId="1EB040A0" w:rsidR="00F107C8" w:rsidRDefault="00F107C8" w:rsidP="00F107C8">
      <w:pPr>
        <w:bidi w:val="0"/>
        <w:spacing w:line="360" w:lineRule="auto"/>
        <w:jc w:val="mediumKashida"/>
        <w:rPr>
          <w:rFonts w:ascii="Sakkal Majalla" w:hAnsi="Sakkal Majalla" w:cs="Sakkal Majalla"/>
          <w:sz w:val="32"/>
          <w:szCs w:val="32"/>
          <w:rtl/>
        </w:rPr>
      </w:pPr>
    </w:p>
    <w:p w14:paraId="6AABF398" w14:textId="61ACF445" w:rsidR="00F107C8" w:rsidRDefault="00F107C8" w:rsidP="00F107C8">
      <w:pPr>
        <w:bidi w:val="0"/>
        <w:spacing w:line="360" w:lineRule="auto"/>
        <w:jc w:val="mediumKashida"/>
        <w:rPr>
          <w:rFonts w:ascii="Sakkal Majalla" w:hAnsi="Sakkal Majalla" w:cs="Sakkal Majalla"/>
          <w:sz w:val="32"/>
          <w:szCs w:val="32"/>
          <w:rtl/>
        </w:rPr>
      </w:pPr>
    </w:p>
    <w:p w14:paraId="4323E40B" w14:textId="52F03FD4" w:rsidR="00F107C8" w:rsidRDefault="00F107C8" w:rsidP="00F107C8">
      <w:pPr>
        <w:bidi w:val="0"/>
        <w:spacing w:line="360" w:lineRule="auto"/>
        <w:jc w:val="mediumKashida"/>
        <w:rPr>
          <w:rFonts w:ascii="Sakkal Majalla" w:hAnsi="Sakkal Majalla" w:cs="Sakkal Majalla"/>
          <w:sz w:val="32"/>
          <w:szCs w:val="32"/>
          <w:rtl/>
        </w:rPr>
      </w:pPr>
    </w:p>
    <w:p w14:paraId="65CD8CF1" w14:textId="19A4ED18" w:rsidR="00F107C8" w:rsidRDefault="00F107C8" w:rsidP="00F107C8">
      <w:pPr>
        <w:bidi w:val="0"/>
        <w:spacing w:line="360" w:lineRule="auto"/>
        <w:jc w:val="mediumKashida"/>
        <w:rPr>
          <w:rFonts w:ascii="Sakkal Majalla" w:hAnsi="Sakkal Majalla" w:cs="Sakkal Majalla"/>
          <w:sz w:val="32"/>
          <w:szCs w:val="32"/>
          <w:rtl/>
        </w:rPr>
      </w:pPr>
    </w:p>
    <w:p w14:paraId="672868A4" w14:textId="14433AE4" w:rsidR="00F107C8" w:rsidRDefault="00F107C8" w:rsidP="00F107C8">
      <w:pPr>
        <w:bidi w:val="0"/>
        <w:spacing w:line="360" w:lineRule="auto"/>
        <w:jc w:val="mediumKashida"/>
        <w:rPr>
          <w:rFonts w:ascii="Sakkal Majalla" w:hAnsi="Sakkal Majalla" w:cs="Sakkal Majalla"/>
          <w:sz w:val="32"/>
          <w:szCs w:val="32"/>
          <w:rtl/>
        </w:rPr>
      </w:pPr>
    </w:p>
    <w:p w14:paraId="7236F219" w14:textId="40F2AEE7" w:rsidR="00F107C8" w:rsidRDefault="00F107C8" w:rsidP="00F107C8">
      <w:pPr>
        <w:bidi w:val="0"/>
        <w:spacing w:line="360" w:lineRule="auto"/>
        <w:jc w:val="mediumKashida"/>
        <w:rPr>
          <w:rFonts w:ascii="Sakkal Majalla" w:hAnsi="Sakkal Majalla" w:cs="Sakkal Majalla"/>
          <w:sz w:val="32"/>
          <w:szCs w:val="32"/>
          <w:rtl/>
        </w:rPr>
      </w:pPr>
    </w:p>
    <w:p w14:paraId="392CBDA4" w14:textId="047421BC" w:rsidR="00F107C8" w:rsidRDefault="00F107C8" w:rsidP="00F107C8">
      <w:pPr>
        <w:bidi w:val="0"/>
        <w:spacing w:line="360" w:lineRule="auto"/>
        <w:jc w:val="mediumKashida"/>
        <w:rPr>
          <w:rFonts w:ascii="Sakkal Majalla" w:hAnsi="Sakkal Majalla" w:cs="Sakkal Majalla"/>
          <w:sz w:val="32"/>
          <w:szCs w:val="32"/>
          <w:rtl/>
        </w:rPr>
      </w:pPr>
    </w:p>
    <w:p w14:paraId="763EE503" w14:textId="65E49B60" w:rsidR="00F107C8" w:rsidRDefault="00F107C8" w:rsidP="00F107C8">
      <w:pPr>
        <w:bidi w:val="0"/>
        <w:spacing w:line="360" w:lineRule="auto"/>
        <w:jc w:val="mediumKashida"/>
        <w:rPr>
          <w:rFonts w:ascii="Sakkal Majalla" w:hAnsi="Sakkal Majalla" w:cs="Sakkal Majalla"/>
          <w:sz w:val="32"/>
          <w:szCs w:val="32"/>
          <w:rtl/>
        </w:rPr>
      </w:pPr>
    </w:p>
    <w:p w14:paraId="0E299250" w14:textId="6BDEB1C5" w:rsidR="00F107C8" w:rsidRDefault="00F107C8" w:rsidP="00F107C8">
      <w:pPr>
        <w:bidi w:val="0"/>
        <w:spacing w:line="360" w:lineRule="auto"/>
        <w:jc w:val="mediumKashida"/>
        <w:rPr>
          <w:rFonts w:ascii="Sakkal Majalla" w:hAnsi="Sakkal Majalla" w:cs="Sakkal Majalla"/>
          <w:sz w:val="32"/>
          <w:szCs w:val="32"/>
          <w:rtl/>
        </w:rPr>
      </w:pPr>
    </w:p>
    <w:p w14:paraId="4F98EDCA" w14:textId="1BBD5A4F" w:rsidR="00F107C8" w:rsidRPr="00E64F92" w:rsidRDefault="00F107C8" w:rsidP="00E20D53">
      <w:pPr>
        <w:spacing w:line="360" w:lineRule="auto"/>
        <w:jc w:val="center"/>
        <w:outlineLvl w:val="0"/>
        <w:rPr>
          <w:rFonts w:ascii="Sakkal Majalla" w:hAnsi="Sakkal Majalla" w:cs="Sakkal Majalla"/>
          <w:b/>
          <w:bCs/>
          <w:sz w:val="32"/>
          <w:szCs w:val="32"/>
          <w:u w:val="single"/>
        </w:rPr>
      </w:pPr>
      <w:bookmarkStart w:id="72" w:name="_Toc235197740"/>
      <w:r w:rsidRPr="00E64F92">
        <w:rPr>
          <w:rFonts w:ascii="Sakkal Majalla" w:hAnsi="Sakkal Majalla" w:cs="Sakkal Majalla"/>
          <w:b/>
          <w:bCs/>
          <w:sz w:val="32"/>
          <w:szCs w:val="32"/>
          <w:u w:val="single"/>
          <w:rtl/>
        </w:rPr>
        <w:lastRenderedPageBreak/>
        <w:t>الملاحق</w:t>
      </w:r>
      <w:bookmarkEnd w:id="72"/>
    </w:p>
    <w:p w14:paraId="0E8002BD" w14:textId="77777777" w:rsidR="00E64F92" w:rsidRDefault="00E64F92" w:rsidP="00F107C8">
      <w:pPr>
        <w:spacing w:line="360" w:lineRule="auto"/>
        <w:jc w:val="mediumKashida"/>
        <w:rPr>
          <w:rFonts w:ascii="Sakkal Majalla" w:hAnsi="Sakkal Majalla" w:cs="Sakkal Majalla"/>
          <w:b/>
          <w:bCs/>
          <w:sz w:val="32"/>
          <w:szCs w:val="32"/>
          <w:rtl/>
        </w:rPr>
      </w:pPr>
    </w:p>
    <w:p w14:paraId="7134F7C1" w14:textId="77777777" w:rsidR="00E64F92" w:rsidRDefault="00E64F92" w:rsidP="00F107C8">
      <w:pPr>
        <w:spacing w:line="360" w:lineRule="auto"/>
        <w:jc w:val="mediumKashida"/>
        <w:rPr>
          <w:rFonts w:ascii="Sakkal Majalla" w:hAnsi="Sakkal Majalla" w:cs="Sakkal Majalla"/>
          <w:b/>
          <w:bCs/>
          <w:sz w:val="32"/>
          <w:szCs w:val="32"/>
          <w:rtl/>
        </w:rPr>
      </w:pPr>
    </w:p>
    <w:p w14:paraId="78F078B9" w14:textId="77777777" w:rsidR="00E64F92" w:rsidRDefault="00E64F92" w:rsidP="00F107C8">
      <w:pPr>
        <w:spacing w:line="360" w:lineRule="auto"/>
        <w:jc w:val="mediumKashida"/>
        <w:rPr>
          <w:rFonts w:ascii="Sakkal Majalla" w:hAnsi="Sakkal Majalla" w:cs="Sakkal Majalla"/>
          <w:b/>
          <w:bCs/>
          <w:sz w:val="32"/>
          <w:szCs w:val="32"/>
          <w:rtl/>
        </w:rPr>
      </w:pPr>
    </w:p>
    <w:p w14:paraId="08FDA3BE" w14:textId="77777777" w:rsidR="00E64F92" w:rsidRDefault="00E64F92" w:rsidP="00F107C8">
      <w:pPr>
        <w:spacing w:line="360" w:lineRule="auto"/>
        <w:jc w:val="mediumKashida"/>
        <w:rPr>
          <w:rFonts w:ascii="Sakkal Majalla" w:hAnsi="Sakkal Majalla" w:cs="Sakkal Majalla"/>
          <w:b/>
          <w:bCs/>
          <w:sz w:val="32"/>
          <w:szCs w:val="32"/>
          <w:rtl/>
        </w:rPr>
      </w:pPr>
    </w:p>
    <w:p w14:paraId="05663CAA" w14:textId="77777777" w:rsidR="00E64F92" w:rsidRDefault="00E64F92" w:rsidP="00F107C8">
      <w:pPr>
        <w:spacing w:line="360" w:lineRule="auto"/>
        <w:jc w:val="mediumKashida"/>
        <w:rPr>
          <w:rFonts w:ascii="Sakkal Majalla" w:hAnsi="Sakkal Majalla" w:cs="Sakkal Majalla"/>
          <w:b/>
          <w:bCs/>
          <w:sz w:val="32"/>
          <w:szCs w:val="32"/>
          <w:rtl/>
        </w:rPr>
      </w:pPr>
    </w:p>
    <w:p w14:paraId="1E0266AB" w14:textId="77777777" w:rsidR="00E64F92" w:rsidRDefault="00E64F92" w:rsidP="00F107C8">
      <w:pPr>
        <w:spacing w:line="360" w:lineRule="auto"/>
        <w:jc w:val="mediumKashida"/>
        <w:rPr>
          <w:rFonts w:ascii="Sakkal Majalla" w:hAnsi="Sakkal Majalla" w:cs="Sakkal Majalla"/>
          <w:b/>
          <w:bCs/>
          <w:sz w:val="32"/>
          <w:szCs w:val="32"/>
          <w:rtl/>
        </w:rPr>
      </w:pPr>
    </w:p>
    <w:p w14:paraId="1C40A654" w14:textId="77777777" w:rsidR="00E64F92" w:rsidRDefault="00E64F92" w:rsidP="00F107C8">
      <w:pPr>
        <w:spacing w:line="360" w:lineRule="auto"/>
        <w:jc w:val="mediumKashida"/>
        <w:rPr>
          <w:rFonts w:ascii="Sakkal Majalla" w:hAnsi="Sakkal Majalla" w:cs="Sakkal Majalla"/>
          <w:b/>
          <w:bCs/>
          <w:sz w:val="32"/>
          <w:szCs w:val="32"/>
          <w:rtl/>
        </w:rPr>
      </w:pPr>
    </w:p>
    <w:p w14:paraId="78A55024" w14:textId="77777777" w:rsidR="00E64F92" w:rsidRDefault="00E64F92" w:rsidP="00F107C8">
      <w:pPr>
        <w:spacing w:line="360" w:lineRule="auto"/>
        <w:jc w:val="mediumKashida"/>
        <w:rPr>
          <w:rFonts w:ascii="Sakkal Majalla" w:hAnsi="Sakkal Majalla" w:cs="Sakkal Majalla"/>
          <w:b/>
          <w:bCs/>
          <w:sz w:val="32"/>
          <w:szCs w:val="32"/>
          <w:rtl/>
        </w:rPr>
      </w:pPr>
    </w:p>
    <w:p w14:paraId="1DEB8795" w14:textId="77777777" w:rsidR="00E64F92" w:rsidRDefault="00E64F92" w:rsidP="00F107C8">
      <w:pPr>
        <w:spacing w:line="360" w:lineRule="auto"/>
        <w:jc w:val="mediumKashida"/>
        <w:rPr>
          <w:rFonts w:ascii="Sakkal Majalla" w:hAnsi="Sakkal Majalla" w:cs="Sakkal Majalla"/>
          <w:b/>
          <w:bCs/>
          <w:sz w:val="32"/>
          <w:szCs w:val="32"/>
          <w:rtl/>
        </w:rPr>
      </w:pPr>
    </w:p>
    <w:p w14:paraId="4711ACDB" w14:textId="77777777" w:rsidR="00E64F92" w:rsidRDefault="00E64F92" w:rsidP="00F107C8">
      <w:pPr>
        <w:spacing w:line="360" w:lineRule="auto"/>
        <w:jc w:val="mediumKashida"/>
        <w:rPr>
          <w:rFonts w:ascii="Sakkal Majalla" w:hAnsi="Sakkal Majalla" w:cs="Sakkal Majalla"/>
          <w:b/>
          <w:bCs/>
          <w:sz w:val="32"/>
          <w:szCs w:val="32"/>
          <w:rtl/>
        </w:rPr>
      </w:pPr>
    </w:p>
    <w:p w14:paraId="6DF4511B" w14:textId="77777777" w:rsidR="00E64F92" w:rsidRDefault="00E64F92" w:rsidP="00F107C8">
      <w:pPr>
        <w:spacing w:line="360" w:lineRule="auto"/>
        <w:jc w:val="mediumKashida"/>
        <w:rPr>
          <w:rFonts w:ascii="Sakkal Majalla" w:hAnsi="Sakkal Majalla" w:cs="Sakkal Majalla"/>
          <w:b/>
          <w:bCs/>
          <w:sz w:val="32"/>
          <w:szCs w:val="32"/>
          <w:rtl/>
        </w:rPr>
      </w:pPr>
    </w:p>
    <w:p w14:paraId="18711ED4" w14:textId="77777777" w:rsidR="00E64F92" w:rsidRDefault="00E64F92" w:rsidP="00F107C8">
      <w:pPr>
        <w:spacing w:line="360" w:lineRule="auto"/>
        <w:jc w:val="mediumKashida"/>
        <w:rPr>
          <w:rFonts w:ascii="Sakkal Majalla" w:hAnsi="Sakkal Majalla" w:cs="Sakkal Majalla"/>
          <w:b/>
          <w:bCs/>
          <w:sz w:val="32"/>
          <w:szCs w:val="32"/>
          <w:rtl/>
        </w:rPr>
      </w:pPr>
    </w:p>
    <w:p w14:paraId="296FC08F" w14:textId="77777777" w:rsidR="00E64F92" w:rsidRDefault="00E64F92" w:rsidP="00F107C8">
      <w:pPr>
        <w:spacing w:line="360" w:lineRule="auto"/>
        <w:jc w:val="mediumKashida"/>
        <w:rPr>
          <w:rFonts w:ascii="Sakkal Majalla" w:hAnsi="Sakkal Majalla" w:cs="Sakkal Majalla"/>
          <w:b/>
          <w:bCs/>
          <w:sz w:val="32"/>
          <w:szCs w:val="32"/>
          <w:rtl/>
        </w:rPr>
      </w:pPr>
    </w:p>
    <w:p w14:paraId="560E48E8" w14:textId="77777777" w:rsidR="00E64F92" w:rsidRDefault="00E64F92" w:rsidP="00F107C8">
      <w:pPr>
        <w:spacing w:line="360" w:lineRule="auto"/>
        <w:jc w:val="mediumKashida"/>
        <w:rPr>
          <w:rFonts w:ascii="Sakkal Majalla" w:hAnsi="Sakkal Majalla" w:cs="Sakkal Majalla"/>
          <w:b/>
          <w:bCs/>
          <w:sz w:val="32"/>
          <w:szCs w:val="32"/>
          <w:rtl/>
        </w:rPr>
      </w:pPr>
    </w:p>
    <w:p w14:paraId="651B97CC" w14:textId="77777777" w:rsidR="00E64F92" w:rsidRDefault="00E64F92" w:rsidP="00F107C8">
      <w:pPr>
        <w:spacing w:line="360" w:lineRule="auto"/>
        <w:jc w:val="mediumKashida"/>
        <w:rPr>
          <w:rFonts w:ascii="Sakkal Majalla" w:hAnsi="Sakkal Majalla" w:cs="Sakkal Majalla"/>
          <w:b/>
          <w:bCs/>
          <w:sz w:val="32"/>
          <w:szCs w:val="32"/>
          <w:rtl/>
        </w:rPr>
      </w:pPr>
    </w:p>
    <w:p w14:paraId="58DD88D7" w14:textId="77777777" w:rsidR="00E64F92" w:rsidRDefault="00E64F92" w:rsidP="00F107C8">
      <w:pPr>
        <w:spacing w:line="360" w:lineRule="auto"/>
        <w:jc w:val="mediumKashida"/>
        <w:rPr>
          <w:rFonts w:ascii="Sakkal Majalla" w:hAnsi="Sakkal Majalla" w:cs="Sakkal Majalla"/>
          <w:b/>
          <w:bCs/>
          <w:sz w:val="32"/>
          <w:szCs w:val="32"/>
          <w:rtl/>
        </w:rPr>
      </w:pPr>
    </w:p>
    <w:p w14:paraId="38E74184" w14:textId="45D78CAD"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lastRenderedPageBreak/>
        <w:t>ملحق رقم</w:t>
      </w:r>
      <w:r w:rsidRPr="00F107C8">
        <w:rPr>
          <w:rFonts w:ascii="Sakkal Majalla" w:hAnsi="Sakkal Majalla" w:cs="Sakkal Majalla"/>
          <w:b/>
          <w:bCs/>
          <w:sz w:val="32"/>
          <w:szCs w:val="32"/>
        </w:rPr>
        <w:t xml:space="preserve"> (1)</w:t>
      </w:r>
    </w:p>
    <w:p w14:paraId="31841112"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استبانة بعنوان</w:t>
      </w:r>
      <w:r w:rsidRPr="00F107C8">
        <w:rPr>
          <w:rFonts w:ascii="Sakkal Majalla" w:hAnsi="Sakkal Majalla" w:cs="Sakkal Majalla"/>
          <w:b/>
          <w:bCs/>
          <w:sz w:val="32"/>
          <w:szCs w:val="32"/>
        </w:rPr>
        <w:t>:</w:t>
      </w:r>
    </w:p>
    <w:p w14:paraId="328FB5DC"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أثر التحول الرقمي في الأداء المؤسسي والقدرة التنافسية في المؤسسات السعودية: دراسة تطبيقية على القطاعين الحكومي والخاص</w:t>
      </w:r>
    </w:p>
    <w:p w14:paraId="4E4075FD"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b/>
          <w:bCs/>
          <w:sz w:val="32"/>
          <w:szCs w:val="32"/>
          <w:rtl/>
        </w:rPr>
        <w:t>عزيزي المشارك/عزيزتي المشاركة،</w:t>
      </w:r>
    </w:p>
    <w:p w14:paraId="19FB462D"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تهدف هذه الاستبانة إلى التعرف على أثر التحول الرقمي في الأداء المؤسسي والقدرة التنافسية في المؤسسات السعودية في القطاعين الحكومي والخاص. وتأتي هذه الاستبانة في إطار استكمال متطلبات الدراسة العلمية</w:t>
      </w:r>
      <w:r w:rsidRPr="00F107C8">
        <w:rPr>
          <w:rFonts w:ascii="Sakkal Majalla" w:hAnsi="Sakkal Majalla" w:cs="Sakkal Majalla"/>
          <w:sz w:val="32"/>
          <w:szCs w:val="32"/>
        </w:rPr>
        <w:t>.</w:t>
      </w:r>
    </w:p>
    <w:p w14:paraId="57BFE8F7"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يرجى التكرم بقراءة العبارات والإجابة عنها بدقة وموضوعية، علمًا بأن جميع البيانات التي سيتم الحصول عليها ستُستخدم لأغراض البحث العلمي فقط، وستُعامل بسرية تامة، ولن تُستخدم في تحديد هوية المشاركين أو مؤسساتهم</w:t>
      </w:r>
      <w:r w:rsidRPr="00F107C8">
        <w:rPr>
          <w:rFonts w:ascii="Sakkal Majalla" w:hAnsi="Sakkal Majalla" w:cs="Sakkal Majalla"/>
          <w:sz w:val="32"/>
          <w:szCs w:val="32"/>
        </w:rPr>
        <w:t>.</w:t>
      </w:r>
    </w:p>
    <w:p w14:paraId="7859238B"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شاكرين لكم حسن تعاونكم ومساهمتكم في إنجاز هذه الدراسة</w:t>
      </w:r>
      <w:r w:rsidRPr="00F107C8">
        <w:rPr>
          <w:rFonts w:ascii="Sakkal Majalla" w:hAnsi="Sakkal Majalla" w:cs="Sakkal Majalla"/>
          <w:sz w:val="32"/>
          <w:szCs w:val="32"/>
        </w:rPr>
        <w:t>.</w:t>
      </w:r>
    </w:p>
    <w:p w14:paraId="0EB58735"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أولًا: البيانات الأولية</w:t>
      </w:r>
    </w:p>
    <w:p w14:paraId="6510AB88" w14:textId="41E66B96" w:rsidR="00F107C8" w:rsidRPr="00F107C8" w:rsidRDefault="00F107C8" w:rsidP="00F107C8">
      <w:pPr>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1.</w:t>
      </w:r>
      <w:r w:rsidRPr="00F107C8">
        <w:rPr>
          <w:rFonts w:ascii="Sakkal Majalla" w:hAnsi="Sakkal Majalla" w:cs="Sakkal Majalla"/>
          <w:b/>
          <w:bCs/>
          <w:sz w:val="32"/>
          <w:szCs w:val="32"/>
        </w:rPr>
        <w:t xml:space="preserve"> </w:t>
      </w:r>
      <w:r w:rsidRPr="00F107C8">
        <w:rPr>
          <w:rFonts w:ascii="Sakkal Majalla" w:hAnsi="Sakkal Majalla" w:cs="Sakkal Majalla"/>
          <w:b/>
          <w:bCs/>
          <w:sz w:val="32"/>
          <w:szCs w:val="32"/>
          <w:rtl/>
        </w:rPr>
        <w:t>نوع المؤسسة</w:t>
      </w:r>
    </w:p>
    <w:p w14:paraId="4B9171D9" w14:textId="77777777" w:rsidR="00F107C8" w:rsidRPr="00F107C8" w:rsidRDefault="00F107C8" w:rsidP="00ED7EDD">
      <w:pPr>
        <w:spacing w:line="360" w:lineRule="auto"/>
        <w:rPr>
          <w:rFonts w:ascii="Sakkal Majalla" w:hAnsi="Sakkal Majalla" w:cs="Sakkal Majalla"/>
          <w:sz w:val="32"/>
          <w:szCs w:val="32"/>
        </w:rPr>
      </w:pPr>
      <w:r w:rsidRPr="00F107C8">
        <w:rPr>
          <w:rFonts w:ascii="Segoe UI Symbol" w:hAnsi="Segoe UI Symbol" w:cs="Segoe UI Symbol"/>
          <w:sz w:val="32"/>
          <w:szCs w:val="32"/>
        </w:rPr>
        <w:t>☐</w:t>
      </w:r>
      <w:r w:rsidRPr="00F107C8">
        <w:rPr>
          <w:rFonts w:ascii="Sakkal Majalla" w:hAnsi="Sakkal Majalla" w:cs="Sakkal Majalla"/>
          <w:sz w:val="32"/>
          <w:szCs w:val="32"/>
        </w:rPr>
        <w:t xml:space="preserve"> </w:t>
      </w:r>
      <w:r w:rsidRPr="00F107C8">
        <w:rPr>
          <w:rFonts w:ascii="Sakkal Majalla" w:hAnsi="Sakkal Majalla" w:cs="Sakkal Majalla"/>
          <w:sz w:val="32"/>
          <w:szCs w:val="32"/>
          <w:rtl/>
        </w:rPr>
        <w:t>حكومية</w:t>
      </w:r>
      <w:r w:rsidRPr="00F107C8">
        <w:rPr>
          <w:rFonts w:ascii="Sakkal Majalla" w:hAnsi="Sakkal Majalla" w:cs="Sakkal Majalla"/>
          <w:sz w:val="32"/>
          <w:szCs w:val="32"/>
        </w:rPr>
        <w:br/>
      </w:r>
      <w:r w:rsidRPr="00F107C8">
        <w:rPr>
          <w:rFonts w:ascii="Segoe UI Symbol" w:hAnsi="Segoe UI Symbol" w:cs="Segoe UI Symbol"/>
          <w:sz w:val="32"/>
          <w:szCs w:val="32"/>
        </w:rPr>
        <w:t>☐</w:t>
      </w:r>
      <w:r w:rsidRPr="00F107C8">
        <w:rPr>
          <w:rFonts w:ascii="Sakkal Majalla" w:hAnsi="Sakkal Majalla" w:cs="Sakkal Majalla"/>
          <w:sz w:val="32"/>
          <w:szCs w:val="32"/>
        </w:rPr>
        <w:t xml:space="preserve"> </w:t>
      </w:r>
      <w:r w:rsidRPr="00F107C8">
        <w:rPr>
          <w:rFonts w:ascii="Sakkal Majalla" w:hAnsi="Sakkal Majalla" w:cs="Sakkal Majalla"/>
          <w:sz w:val="32"/>
          <w:szCs w:val="32"/>
          <w:rtl/>
        </w:rPr>
        <w:t>خاصة</w:t>
      </w:r>
    </w:p>
    <w:p w14:paraId="25C96BD3" w14:textId="7279B87B" w:rsidR="00F107C8" w:rsidRPr="00F107C8" w:rsidRDefault="00E76B4D" w:rsidP="00F107C8">
      <w:pPr>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2.</w:t>
      </w:r>
      <w:r w:rsidR="00F107C8" w:rsidRPr="00F107C8">
        <w:rPr>
          <w:rFonts w:ascii="Sakkal Majalla" w:hAnsi="Sakkal Majalla" w:cs="Sakkal Majalla"/>
          <w:b/>
          <w:bCs/>
          <w:sz w:val="32"/>
          <w:szCs w:val="32"/>
        </w:rPr>
        <w:t xml:space="preserve"> </w:t>
      </w:r>
      <w:r w:rsidR="00F107C8" w:rsidRPr="00F107C8">
        <w:rPr>
          <w:rFonts w:ascii="Sakkal Majalla" w:hAnsi="Sakkal Majalla" w:cs="Sakkal Majalla"/>
          <w:b/>
          <w:bCs/>
          <w:sz w:val="32"/>
          <w:szCs w:val="32"/>
          <w:rtl/>
        </w:rPr>
        <w:t>المسمى الوظيفي</w:t>
      </w:r>
    </w:p>
    <w:p w14:paraId="3B3A36E6" w14:textId="77777777" w:rsidR="00F107C8" w:rsidRPr="00F107C8" w:rsidRDefault="00F107C8" w:rsidP="00ED7EDD">
      <w:pPr>
        <w:spacing w:line="360" w:lineRule="auto"/>
        <w:rPr>
          <w:rFonts w:ascii="Sakkal Majalla" w:hAnsi="Sakkal Majalla" w:cs="Sakkal Majalla"/>
          <w:sz w:val="32"/>
          <w:szCs w:val="32"/>
        </w:rPr>
      </w:pPr>
      <w:r w:rsidRPr="00F107C8">
        <w:rPr>
          <w:rFonts w:ascii="Segoe UI Symbol" w:hAnsi="Segoe UI Symbol" w:cs="Segoe UI Symbol"/>
          <w:sz w:val="32"/>
          <w:szCs w:val="32"/>
        </w:rPr>
        <w:lastRenderedPageBreak/>
        <w:t>☐</w:t>
      </w:r>
      <w:r w:rsidRPr="00F107C8">
        <w:rPr>
          <w:rFonts w:ascii="Sakkal Majalla" w:hAnsi="Sakkal Majalla" w:cs="Sakkal Majalla"/>
          <w:sz w:val="32"/>
          <w:szCs w:val="32"/>
        </w:rPr>
        <w:t xml:space="preserve"> </w:t>
      </w:r>
      <w:r w:rsidRPr="00F107C8">
        <w:rPr>
          <w:rFonts w:ascii="Sakkal Majalla" w:hAnsi="Sakkal Majalla" w:cs="Sakkal Majalla"/>
          <w:sz w:val="32"/>
          <w:szCs w:val="32"/>
          <w:rtl/>
        </w:rPr>
        <w:t>إداري</w:t>
      </w:r>
      <w:r w:rsidRPr="00F107C8">
        <w:rPr>
          <w:rFonts w:ascii="Sakkal Majalla" w:hAnsi="Sakkal Majalla" w:cs="Sakkal Majalla"/>
          <w:sz w:val="32"/>
          <w:szCs w:val="32"/>
        </w:rPr>
        <w:br/>
      </w:r>
      <w:r w:rsidRPr="00F107C8">
        <w:rPr>
          <w:rFonts w:ascii="Segoe UI Symbol" w:hAnsi="Segoe UI Symbol" w:cs="Segoe UI Symbol"/>
          <w:sz w:val="32"/>
          <w:szCs w:val="32"/>
        </w:rPr>
        <w:t>☐</w:t>
      </w:r>
      <w:r w:rsidRPr="00F107C8">
        <w:rPr>
          <w:rFonts w:ascii="Sakkal Majalla" w:hAnsi="Sakkal Majalla" w:cs="Sakkal Majalla"/>
          <w:sz w:val="32"/>
          <w:szCs w:val="32"/>
        </w:rPr>
        <w:t xml:space="preserve"> </w:t>
      </w:r>
      <w:r w:rsidRPr="00F107C8">
        <w:rPr>
          <w:rFonts w:ascii="Sakkal Majalla" w:hAnsi="Sakkal Majalla" w:cs="Sakkal Majalla"/>
          <w:sz w:val="32"/>
          <w:szCs w:val="32"/>
          <w:rtl/>
        </w:rPr>
        <w:t>رئيس قسم</w:t>
      </w:r>
      <w:r w:rsidRPr="00F107C8">
        <w:rPr>
          <w:rFonts w:ascii="Sakkal Majalla" w:hAnsi="Sakkal Majalla" w:cs="Sakkal Majalla"/>
          <w:sz w:val="32"/>
          <w:szCs w:val="32"/>
        </w:rPr>
        <w:br/>
      </w:r>
      <w:r w:rsidRPr="00F107C8">
        <w:rPr>
          <w:rFonts w:ascii="Segoe UI Symbol" w:hAnsi="Segoe UI Symbol" w:cs="Segoe UI Symbol"/>
          <w:sz w:val="32"/>
          <w:szCs w:val="32"/>
        </w:rPr>
        <w:t>☐</w:t>
      </w:r>
      <w:r w:rsidRPr="00F107C8">
        <w:rPr>
          <w:rFonts w:ascii="Sakkal Majalla" w:hAnsi="Sakkal Majalla" w:cs="Sakkal Majalla"/>
          <w:sz w:val="32"/>
          <w:szCs w:val="32"/>
        </w:rPr>
        <w:t xml:space="preserve"> </w:t>
      </w:r>
      <w:r w:rsidRPr="00F107C8">
        <w:rPr>
          <w:rFonts w:ascii="Sakkal Majalla" w:hAnsi="Sakkal Majalla" w:cs="Sakkal Majalla"/>
          <w:sz w:val="32"/>
          <w:szCs w:val="32"/>
          <w:rtl/>
        </w:rPr>
        <w:t>قيادة عليا</w:t>
      </w:r>
    </w:p>
    <w:p w14:paraId="4358E6B4" w14:textId="30076D22" w:rsidR="00F107C8" w:rsidRPr="00F107C8" w:rsidRDefault="00E76B4D" w:rsidP="00ED7EDD">
      <w:pPr>
        <w:spacing w:line="360" w:lineRule="auto"/>
        <w:rPr>
          <w:rFonts w:ascii="Sakkal Majalla" w:hAnsi="Sakkal Majalla" w:cs="Sakkal Majalla"/>
          <w:b/>
          <w:bCs/>
          <w:sz w:val="32"/>
          <w:szCs w:val="32"/>
        </w:rPr>
      </w:pPr>
      <w:r>
        <w:rPr>
          <w:rFonts w:ascii="Sakkal Majalla" w:hAnsi="Sakkal Majalla" w:cs="Sakkal Majalla" w:hint="cs"/>
          <w:b/>
          <w:bCs/>
          <w:sz w:val="32"/>
          <w:szCs w:val="32"/>
          <w:rtl/>
        </w:rPr>
        <w:t>3.</w:t>
      </w:r>
      <w:r w:rsidR="00F107C8" w:rsidRPr="00F107C8">
        <w:rPr>
          <w:rFonts w:ascii="Sakkal Majalla" w:hAnsi="Sakkal Majalla" w:cs="Sakkal Majalla"/>
          <w:b/>
          <w:bCs/>
          <w:sz w:val="32"/>
          <w:szCs w:val="32"/>
          <w:rtl/>
        </w:rPr>
        <w:t>سنوات الخبرة</w:t>
      </w:r>
    </w:p>
    <w:p w14:paraId="4497565D" w14:textId="77777777" w:rsidR="00F107C8" w:rsidRPr="00F107C8" w:rsidRDefault="00F107C8" w:rsidP="00ED7EDD">
      <w:pPr>
        <w:spacing w:line="360" w:lineRule="auto"/>
        <w:rPr>
          <w:rFonts w:ascii="Sakkal Majalla" w:hAnsi="Sakkal Majalla" w:cs="Sakkal Majalla"/>
          <w:sz w:val="32"/>
          <w:szCs w:val="32"/>
        </w:rPr>
      </w:pPr>
      <w:r w:rsidRPr="00F107C8">
        <w:rPr>
          <w:rFonts w:ascii="Segoe UI Symbol" w:hAnsi="Segoe UI Symbol" w:cs="Segoe UI Symbol"/>
          <w:sz w:val="32"/>
          <w:szCs w:val="32"/>
        </w:rPr>
        <w:t>☐</w:t>
      </w:r>
      <w:r w:rsidRPr="00F107C8">
        <w:rPr>
          <w:rFonts w:ascii="Sakkal Majalla" w:hAnsi="Sakkal Majalla" w:cs="Sakkal Majalla"/>
          <w:sz w:val="32"/>
          <w:szCs w:val="32"/>
        </w:rPr>
        <w:t xml:space="preserve"> </w:t>
      </w:r>
      <w:r w:rsidRPr="00F107C8">
        <w:rPr>
          <w:rFonts w:ascii="Sakkal Majalla" w:hAnsi="Sakkal Majalla" w:cs="Sakkal Majalla"/>
          <w:sz w:val="32"/>
          <w:szCs w:val="32"/>
          <w:rtl/>
        </w:rPr>
        <w:t>أقل من 5 سنوات</w:t>
      </w:r>
      <w:r w:rsidRPr="00F107C8">
        <w:rPr>
          <w:rFonts w:ascii="Sakkal Majalla" w:hAnsi="Sakkal Majalla" w:cs="Sakkal Majalla"/>
          <w:sz w:val="32"/>
          <w:szCs w:val="32"/>
        </w:rPr>
        <w:br/>
      </w:r>
      <w:r w:rsidRPr="00F107C8">
        <w:rPr>
          <w:rFonts w:ascii="Segoe UI Symbol" w:hAnsi="Segoe UI Symbol" w:cs="Segoe UI Symbol"/>
          <w:sz w:val="32"/>
          <w:szCs w:val="32"/>
        </w:rPr>
        <w:t>☐</w:t>
      </w:r>
      <w:r w:rsidRPr="00F107C8">
        <w:rPr>
          <w:rFonts w:ascii="Sakkal Majalla" w:hAnsi="Sakkal Majalla" w:cs="Sakkal Majalla"/>
          <w:sz w:val="32"/>
          <w:szCs w:val="32"/>
        </w:rPr>
        <w:t xml:space="preserve"> </w:t>
      </w:r>
      <w:r w:rsidRPr="00F107C8">
        <w:rPr>
          <w:rFonts w:ascii="Sakkal Majalla" w:hAnsi="Sakkal Majalla" w:cs="Sakkal Majalla"/>
          <w:sz w:val="32"/>
          <w:szCs w:val="32"/>
          <w:rtl/>
        </w:rPr>
        <w:t>من 5 إلى أقل من 10 سنوات</w:t>
      </w:r>
      <w:r w:rsidRPr="00F107C8">
        <w:rPr>
          <w:rFonts w:ascii="Sakkal Majalla" w:hAnsi="Sakkal Majalla" w:cs="Sakkal Majalla"/>
          <w:sz w:val="32"/>
          <w:szCs w:val="32"/>
        </w:rPr>
        <w:br/>
      </w:r>
      <w:r w:rsidRPr="00F107C8">
        <w:rPr>
          <w:rFonts w:ascii="Segoe UI Symbol" w:hAnsi="Segoe UI Symbol" w:cs="Segoe UI Symbol"/>
          <w:sz w:val="32"/>
          <w:szCs w:val="32"/>
        </w:rPr>
        <w:t>☐</w:t>
      </w:r>
      <w:r w:rsidRPr="00F107C8">
        <w:rPr>
          <w:rFonts w:ascii="Sakkal Majalla" w:hAnsi="Sakkal Majalla" w:cs="Sakkal Majalla"/>
          <w:sz w:val="32"/>
          <w:szCs w:val="32"/>
        </w:rPr>
        <w:t xml:space="preserve"> 10 </w:t>
      </w:r>
      <w:r w:rsidRPr="00F107C8">
        <w:rPr>
          <w:rFonts w:ascii="Sakkal Majalla" w:hAnsi="Sakkal Majalla" w:cs="Sakkal Majalla"/>
          <w:sz w:val="32"/>
          <w:szCs w:val="32"/>
          <w:rtl/>
        </w:rPr>
        <w:t>سنوات فأكثر</w:t>
      </w:r>
    </w:p>
    <w:p w14:paraId="7CD918DB"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ثانيًا: محاور الاستبانة</w:t>
      </w:r>
    </w:p>
    <w:p w14:paraId="2F9B790E"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يرجى تحديد درجة موافقتك على كل عبارة وفقًا لمقياس </w:t>
      </w:r>
      <w:proofErr w:type="spellStart"/>
      <w:r w:rsidRPr="00F107C8">
        <w:rPr>
          <w:rFonts w:ascii="Sakkal Majalla" w:hAnsi="Sakkal Majalla" w:cs="Sakkal Majalla"/>
          <w:sz w:val="32"/>
          <w:szCs w:val="32"/>
          <w:rtl/>
        </w:rPr>
        <w:t>ليكرت</w:t>
      </w:r>
      <w:proofErr w:type="spellEnd"/>
      <w:r w:rsidRPr="00F107C8">
        <w:rPr>
          <w:rFonts w:ascii="Sakkal Majalla" w:hAnsi="Sakkal Majalla" w:cs="Sakkal Majalla"/>
          <w:sz w:val="32"/>
          <w:szCs w:val="32"/>
          <w:rtl/>
        </w:rPr>
        <w:t xml:space="preserve"> الخماسي الآتي</w:t>
      </w:r>
      <w:r w:rsidRPr="00F107C8">
        <w:rPr>
          <w:rFonts w:ascii="Sakkal Majalla" w:hAnsi="Sakkal Majalla" w:cs="Sakkal Majalla"/>
          <w:sz w:val="32"/>
          <w:szCs w:val="32"/>
        </w:rPr>
        <w:t>:</w:t>
      </w:r>
    </w:p>
    <w:tbl>
      <w:tblPr>
        <w:tblStyle w:val="4"/>
        <w:tblW w:w="0" w:type="auto"/>
        <w:jc w:val="center"/>
        <w:tblLook w:val="04A0" w:firstRow="1" w:lastRow="0" w:firstColumn="1" w:lastColumn="0" w:noHBand="0" w:noVBand="1"/>
      </w:tblPr>
      <w:tblGrid>
        <w:gridCol w:w="2065"/>
        <w:gridCol w:w="2340"/>
      </w:tblGrid>
      <w:tr w:rsidR="00F107C8" w:rsidRPr="00F107C8" w14:paraId="18166758" w14:textId="77777777" w:rsidTr="00E76B4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65" w:type="dxa"/>
            <w:hideMark/>
          </w:tcPr>
          <w:p w14:paraId="7A7FCC59"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الدرجة</w:t>
            </w:r>
          </w:p>
        </w:tc>
        <w:tc>
          <w:tcPr>
            <w:tcW w:w="2340" w:type="dxa"/>
            <w:hideMark/>
          </w:tcPr>
          <w:p w14:paraId="13CF705D"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الاستجابة</w:t>
            </w:r>
          </w:p>
        </w:tc>
      </w:tr>
      <w:tr w:rsidR="00F107C8" w:rsidRPr="00F107C8" w14:paraId="77C62A3F"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65" w:type="dxa"/>
            <w:hideMark/>
          </w:tcPr>
          <w:p w14:paraId="2E87605B"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Pr>
              <w:t>1</w:t>
            </w:r>
          </w:p>
        </w:tc>
        <w:tc>
          <w:tcPr>
            <w:tcW w:w="2340" w:type="dxa"/>
            <w:hideMark/>
          </w:tcPr>
          <w:p w14:paraId="1A883E2E"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لا أوافق بشدة</w:t>
            </w:r>
          </w:p>
        </w:tc>
      </w:tr>
      <w:tr w:rsidR="00F107C8" w:rsidRPr="00F107C8" w14:paraId="2932A30E" w14:textId="77777777" w:rsidTr="00E76B4D">
        <w:trPr>
          <w:jc w:val="center"/>
        </w:trPr>
        <w:tc>
          <w:tcPr>
            <w:cnfStyle w:val="001000000000" w:firstRow="0" w:lastRow="0" w:firstColumn="1" w:lastColumn="0" w:oddVBand="0" w:evenVBand="0" w:oddHBand="0" w:evenHBand="0" w:firstRowFirstColumn="0" w:firstRowLastColumn="0" w:lastRowFirstColumn="0" w:lastRowLastColumn="0"/>
            <w:tcW w:w="2065" w:type="dxa"/>
            <w:hideMark/>
          </w:tcPr>
          <w:p w14:paraId="084FB44B"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Pr>
              <w:t>2</w:t>
            </w:r>
          </w:p>
        </w:tc>
        <w:tc>
          <w:tcPr>
            <w:tcW w:w="2340" w:type="dxa"/>
            <w:hideMark/>
          </w:tcPr>
          <w:p w14:paraId="74C44908"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لا أوافق</w:t>
            </w:r>
          </w:p>
        </w:tc>
      </w:tr>
      <w:tr w:rsidR="00F107C8" w:rsidRPr="00F107C8" w14:paraId="10DD7EF4"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65" w:type="dxa"/>
            <w:hideMark/>
          </w:tcPr>
          <w:p w14:paraId="16A62056"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Pr>
              <w:t>3</w:t>
            </w:r>
          </w:p>
        </w:tc>
        <w:tc>
          <w:tcPr>
            <w:tcW w:w="2340" w:type="dxa"/>
            <w:hideMark/>
          </w:tcPr>
          <w:p w14:paraId="7E334B52"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محايد</w:t>
            </w:r>
          </w:p>
        </w:tc>
      </w:tr>
      <w:tr w:rsidR="00F107C8" w:rsidRPr="00F107C8" w14:paraId="4335C748" w14:textId="77777777" w:rsidTr="00E76B4D">
        <w:trPr>
          <w:jc w:val="center"/>
        </w:trPr>
        <w:tc>
          <w:tcPr>
            <w:cnfStyle w:val="001000000000" w:firstRow="0" w:lastRow="0" w:firstColumn="1" w:lastColumn="0" w:oddVBand="0" w:evenVBand="0" w:oddHBand="0" w:evenHBand="0" w:firstRowFirstColumn="0" w:firstRowLastColumn="0" w:lastRowFirstColumn="0" w:lastRowLastColumn="0"/>
            <w:tcW w:w="2065" w:type="dxa"/>
            <w:hideMark/>
          </w:tcPr>
          <w:p w14:paraId="1C5C1B5A"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Pr>
              <w:t>4</w:t>
            </w:r>
          </w:p>
        </w:tc>
        <w:tc>
          <w:tcPr>
            <w:tcW w:w="2340" w:type="dxa"/>
            <w:hideMark/>
          </w:tcPr>
          <w:p w14:paraId="149214D4"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أوافق</w:t>
            </w:r>
          </w:p>
        </w:tc>
      </w:tr>
      <w:tr w:rsidR="00F107C8" w:rsidRPr="00F107C8" w14:paraId="40437743"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65" w:type="dxa"/>
            <w:hideMark/>
          </w:tcPr>
          <w:p w14:paraId="012AECD4"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Pr>
              <w:t>5</w:t>
            </w:r>
          </w:p>
        </w:tc>
        <w:tc>
          <w:tcPr>
            <w:tcW w:w="2340" w:type="dxa"/>
            <w:hideMark/>
          </w:tcPr>
          <w:p w14:paraId="66CC220F"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أوافق بشدة</w:t>
            </w:r>
          </w:p>
        </w:tc>
      </w:tr>
    </w:tbl>
    <w:p w14:paraId="36901A94" w14:textId="77777777" w:rsidR="00E76B4D" w:rsidRDefault="00E76B4D" w:rsidP="00F107C8">
      <w:pPr>
        <w:spacing w:line="360" w:lineRule="auto"/>
        <w:jc w:val="mediumKashida"/>
        <w:rPr>
          <w:rFonts w:ascii="Sakkal Majalla" w:hAnsi="Sakkal Majalla" w:cs="Sakkal Majalla"/>
          <w:b/>
          <w:bCs/>
          <w:sz w:val="32"/>
          <w:szCs w:val="32"/>
          <w:rtl/>
        </w:rPr>
      </w:pPr>
    </w:p>
    <w:p w14:paraId="479D5F3E" w14:textId="77777777" w:rsidR="00E76B4D" w:rsidRDefault="00E76B4D" w:rsidP="00F107C8">
      <w:pPr>
        <w:spacing w:line="360" w:lineRule="auto"/>
        <w:jc w:val="mediumKashida"/>
        <w:rPr>
          <w:rFonts w:ascii="Sakkal Majalla" w:hAnsi="Sakkal Majalla" w:cs="Sakkal Majalla"/>
          <w:b/>
          <w:bCs/>
          <w:sz w:val="32"/>
          <w:szCs w:val="32"/>
          <w:rtl/>
        </w:rPr>
      </w:pPr>
    </w:p>
    <w:p w14:paraId="06E8642F" w14:textId="77777777" w:rsidR="00E76B4D" w:rsidRDefault="00E76B4D" w:rsidP="00F107C8">
      <w:pPr>
        <w:spacing w:line="360" w:lineRule="auto"/>
        <w:jc w:val="mediumKashida"/>
        <w:rPr>
          <w:rFonts w:ascii="Sakkal Majalla" w:hAnsi="Sakkal Majalla" w:cs="Sakkal Majalla"/>
          <w:b/>
          <w:bCs/>
          <w:sz w:val="32"/>
          <w:szCs w:val="32"/>
          <w:rtl/>
        </w:rPr>
      </w:pPr>
    </w:p>
    <w:p w14:paraId="77431429" w14:textId="7B5BAC28"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lastRenderedPageBreak/>
        <w:t>المحور الأول: التحول الرقمي</w:t>
      </w:r>
    </w:p>
    <w:tbl>
      <w:tblPr>
        <w:tblStyle w:val="4"/>
        <w:tblW w:w="0" w:type="auto"/>
        <w:tblLook w:val="04A0" w:firstRow="1" w:lastRow="0" w:firstColumn="1" w:lastColumn="0" w:noHBand="0" w:noVBand="1"/>
      </w:tblPr>
      <w:tblGrid>
        <w:gridCol w:w="423"/>
        <w:gridCol w:w="423"/>
        <w:gridCol w:w="423"/>
        <w:gridCol w:w="423"/>
        <w:gridCol w:w="423"/>
        <w:gridCol w:w="5987"/>
        <w:gridCol w:w="314"/>
      </w:tblGrid>
      <w:tr w:rsidR="00F107C8" w:rsidRPr="00F107C8" w14:paraId="784AFC39" w14:textId="77777777" w:rsidTr="00E76B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696C64"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Pr>
              <w:t>5</w:t>
            </w:r>
          </w:p>
        </w:tc>
        <w:tc>
          <w:tcPr>
            <w:tcW w:w="0" w:type="auto"/>
            <w:hideMark/>
          </w:tcPr>
          <w:p w14:paraId="5E703023"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4</w:t>
            </w:r>
          </w:p>
        </w:tc>
        <w:tc>
          <w:tcPr>
            <w:tcW w:w="0" w:type="auto"/>
            <w:hideMark/>
          </w:tcPr>
          <w:p w14:paraId="10F39991"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w:t>
            </w:r>
          </w:p>
        </w:tc>
        <w:tc>
          <w:tcPr>
            <w:tcW w:w="0" w:type="auto"/>
            <w:hideMark/>
          </w:tcPr>
          <w:p w14:paraId="6C5703E6"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2</w:t>
            </w:r>
          </w:p>
        </w:tc>
        <w:tc>
          <w:tcPr>
            <w:tcW w:w="0" w:type="auto"/>
            <w:hideMark/>
          </w:tcPr>
          <w:p w14:paraId="613D7F8B"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w:t>
            </w:r>
          </w:p>
        </w:tc>
        <w:tc>
          <w:tcPr>
            <w:tcW w:w="0" w:type="auto"/>
            <w:hideMark/>
          </w:tcPr>
          <w:p w14:paraId="0F52F468"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العبارة</w:t>
            </w:r>
          </w:p>
        </w:tc>
        <w:tc>
          <w:tcPr>
            <w:tcW w:w="0" w:type="auto"/>
            <w:hideMark/>
          </w:tcPr>
          <w:p w14:paraId="7C76E563"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w:t>
            </w:r>
          </w:p>
        </w:tc>
      </w:tr>
      <w:tr w:rsidR="00F107C8" w:rsidRPr="00F107C8" w14:paraId="466A077D" w14:textId="77777777" w:rsidTr="00E76B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BB213F"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78F7688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467283AC"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32323BF8"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4C3374CE"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6D14E94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تمتلك المؤسسة استراتيجية واضحة للتحول الرقمي</w:t>
            </w:r>
            <w:r w:rsidRPr="00F107C8">
              <w:rPr>
                <w:rFonts w:ascii="Sakkal Majalla" w:hAnsi="Sakkal Majalla" w:cs="Sakkal Majalla"/>
                <w:sz w:val="24"/>
                <w:szCs w:val="24"/>
              </w:rPr>
              <w:t>.</w:t>
            </w:r>
          </w:p>
        </w:tc>
        <w:tc>
          <w:tcPr>
            <w:tcW w:w="0" w:type="auto"/>
            <w:hideMark/>
          </w:tcPr>
          <w:p w14:paraId="564594C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w:t>
            </w:r>
          </w:p>
        </w:tc>
      </w:tr>
      <w:tr w:rsidR="00F107C8" w:rsidRPr="00F107C8" w14:paraId="52D553B2" w14:textId="77777777" w:rsidTr="00E76B4D">
        <w:tc>
          <w:tcPr>
            <w:cnfStyle w:val="001000000000" w:firstRow="0" w:lastRow="0" w:firstColumn="1" w:lastColumn="0" w:oddVBand="0" w:evenVBand="0" w:oddHBand="0" w:evenHBand="0" w:firstRowFirstColumn="0" w:firstRowLastColumn="0" w:lastRowFirstColumn="0" w:lastRowLastColumn="0"/>
            <w:tcW w:w="0" w:type="auto"/>
            <w:hideMark/>
          </w:tcPr>
          <w:p w14:paraId="6CAE14C8"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6D603CB5"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2005D5EE"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1AECCDC6"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099EF542"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32338DAA"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تعتمد المؤسسة تقنيات حديثة، مثل الذكاء الاصطناعي والحوسبة السحابية، في عملياتها</w:t>
            </w:r>
            <w:r w:rsidRPr="00F107C8">
              <w:rPr>
                <w:rFonts w:ascii="Sakkal Majalla" w:hAnsi="Sakkal Majalla" w:cs="Sakkal Majalla"/>
                <w:sz w:val="24"/>
                <w:szCs w:val="24"/>
              </w:rPr>
              <w:t>.</w:t>
            </w:r>
          </w:p>
        </w:tc>
        <w:tc>
          <w:tcPr>
            <w:tcW w:w="0" w:type="auto"/>
            <w:hideMark/>
          </w:tcPr>
          <w:p w14:paraId="7ECE7E6F"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2</w:t>
            </w:r>
          </w:p>
        </w:tc>
      </w:tr>
      <w:tr w:rsidR="00F107C8" w:rsidRPr="00F107C8" w14:paraId="5B019486" w14:textId="77777777" w:rsidTr="00E76B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F8B8BE"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4CD42C2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02AE0FC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6A9F6588"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00070D5F"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29989C67"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تدعم الإدارة العليا مبادرات التحول الرقمي وتخصص لها الموارد اللازمة</w:t>
            </w:r>
            <w:r w:rsidRPr="00F107C8">
              <w:rPr>
                <w:rFonts w:ascii="Sakkal Majalla" w:hAnsi="Sakkal Majalla" w:cs="Sakkal Majalla"/>
                <w:sz w:val="24"/>
                <w:szCs w:val="24"/>
              </w:rPr>
              <w:t>.</w:t>
            </w:r>
          </w:p>
        </w:tc>
        <w:tc>
          <w:tcPr>
            <w:tcW w:w="0" w:type="auto"/>
            <w:hideMark/>
          </w:tcPr>
          <w:p w14:paraId="5EB4D94F"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w:t>
            </w:r>
          </w:p>
        </w:tc>
      </w:tr>
      <w:tr w:rsidR="00F107C8" w:rsidRPr="00F107C8" w14:paraId="1E39B7C8" w14:textId="77777777" w:rsidTr="00E76B4D">
        <w:tc>
          <w:tcPr>
            <w:cnfStyle w:val="001000000000" w:firstRow="0" w:lastRow="0" w:firstColumn="1" w:lastColumn="0" w:oddVBand="0" w:evenVBand="0" w:oddHBand="0" w:evenHBand="0" w:firstRowFirstColumn="0" w:firstRowLastColumn="0" w:lastRowFirstColumn="0" w:lastRowLastColumn="0"/>
            <w:tcW w:w="0" w:type="auto"/>
            <w:hideMark/>
          </w:tcPr>
          <w:p w14:paraId="66ABB6F0"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6496025B"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69E54FD9"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1D351C2A"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1986330E"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4C61519D"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تقدم المؤسسة التدريب الكافي للموظفين على استخدام الأنظمة والأدوات الرقمية</w:t>
            </w:r>
            <w:r w:rsidRPr="00F107C8">
              <w:rPr>
                <w:rFonts w:ascii="Sakkal Majalla" w:hAnsi="Sakkal Majalla" w:cs="Sakkal Majalla"/>
                <w:sz w:val="24"/>
                <w:szCs w:val="24"/>
              </w:rPr>
              <w:t>.</w:t>
            </w:r>
          </w:p>
        </w:tc>
        <w:tc>
          <w:tcPr>
            <w:tcW w:w="0" w:type="auto"/>
            <w:hideMark/>
          </w:tcPr>
          <w:p w14:paraId="4C84D059"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4</w:t>
            </w:r>
          </w:p>
        </w:tc>
      </w:tr>
      <w:tr w:rsidR="00F107C8" w:rsidRPr="00F107C8" w14:paraId="252936BE" w14:textId="77777777" w:rsidTr="00E76B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4C3824"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321297A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0E5145C1"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5EEDAD4A"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5F1DE837"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19627B3F"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توجد في المؤسسة أنظمة رقمية متكاملة لإدارة البيانات ودعم اتخاذ القرارات</w:t>
            </w:r>
            <w:r w:rsidRPr="00F107C8">
              <w:rPr>
                <w:rFonts w:ascii="Sakkal Majalla" w:hAnsi="Sakkal Majalla" w:cs="Sakkal Majalla"/>
                <w:sz w:val="24"/>
                <w:szCs w:val="24"/>
              </w:rPr>
              <w:t>.</w:t>
            </w:r>
          </w:p>
        </w:tc>
        <w:tc>
          <w:tcPr>
            <w:tcW w:w="0" w:type="auto"/>
            <w:hideMark/>
          </w:tcPr>
          <w:p w14:paraId="721EDDA0"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5</w:t>
            </w:r>
          </w:p>
        </w:tc>
      </w:tr>
    </w:tbl>
    <w:p w14:paraId="3925D4FD"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المحور الثاني: الأداء المؤسسي</w:t>
      </w:r>
    </w:p>
    <w:tbl>
      <w:tblPr>
        <w:tblStyle w:val="4"/>
        <w:tblW w:w="0" w:type="auto"/>
        <w:jc w:val="center"/>
        <w:tblLook w:val="04A0" w:firstRow="1" w:lastRow="0" w:firstColumn="1" w:lastColumn="0" w:noHBand="0" w:noVBand="1"/>
      </w:tblPr>
      <w:tblGrid>
        <w:gridCol w:w="423"/>
        <w:gridCol w:w="423"/>
        <w:gridCol w:w="423"/>
        <w:gridCol w:w="423"/>
        <w:gridCol w:w="423"/>
        <w:gridCol w:w="4951"/>
        <w:gridCol w:w="411"/>
      </w:tblGrid>
      <w:tr w:rsidR="00F107C8" w:rsidRPr="00F107C8" w14:paraId="49FFE4E5" w14:textId="77777777" w:rsidTr="00E76B4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68D010"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Pr>
              <w:t>5</w:t>
            </w:r>
          </w:p>
        </w:tc>
        <w:tc>
          <w:tcPr>
            <w:tcW w:w="0" w:type="auto"/>
            <w:hideMark/>
          </w:tcPr>
          <w:p w14:paraId="7F02F410"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4</w:t>
            </w:r>
          </w:p>
        </w:tc>
        <w:tc>
          <w:tcPr>
            <w:tcW w:w="0" w:type="auto"/>
            <w:hideMark/>
          </w:tcPr>
          <w:p w14:paraId="2F5A0C90"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w:t>
            </w:r>
          </w:p>
        </w:tc>
        <w:tc>
          <w:tcPr>
            <w:tcW w:w="0" w:type="auto"/>
            <w:hideMark/>
          </w:tcPr>
          <w:p w14:paraId="2CA0C8CE"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2</w:t>
            </w:r>
          </w:p>
        </w:tc>
        <w:tc>
          <w:tcPr>
            <w:tcW w:w="0" w:type="auto"/>
            <w:hideMark/>
          </w:tcPr>
          <w:p w14:paraId="2F444E2B"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w:t>
            </w:r>
          </w:p>
        </w:tc>
        <w:tc>
          <w:tcPr>
            <w:tcW w:w="0" w:type="auto"/>
            <w:hideMark/>
          </w:tcPr>
          <w:p w14:paraId="6A779E76"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العبارة</w:t>
            </w:r>
          </w:p>
        </w:tc>
        <w:tc>
          <w:tcPr>
            <w:tcW w:w="0" w:type="auto"/>
            <w:hideMark/>
          </w:tcPr>
          <w:p w14:paraId="0A0702B7"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w:t>
            </w:r>
          </w:p>
        </w:tc>
      </w:tr>
      <w:tr w:rsidR="00F107C8" w:rsidRPr="00F107C8" w14:paraId="64AE4AC9"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FD0ACB"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1E93F347"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2CE8A311"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73C48675"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55673B0D"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745147FF"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أدى التحول الرقمي إلى تقليل الوقت اللازم لإنجاز المعاملات</w:t>
            </w:r>
            <w:r w:rsidRPr="00F107C8">
              <w:rPr>
                <w:rFonts w:ascii="Sakkal Majalla" w:hAnsi="Sakkal Majalla" w:cs="Sakkal Majalla"/>
                <w:sz w:val="24"/>
                <w:szCs w:val="24"/>
              </w:rPr>
              <w:t>.</w:t>
            </w:r>
          </w:p>
        </w:tc>
        <w:tc>
          <w:tcPr>
            <w:tcW w:w="0" w:type="auto"/>
            <w:hideMark/>
          </w:tcPr>
          <w:p w14:paraId="6D43FF84"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6</w:t>
            </w:r>
          </w:p>
        </w:tc>
      </w:tr>
      <w:tr w:rsidR="00F107C8" w:rsidRPr="00F107C8" w14:paraId="3159D84F" w14:textId="77777777" w:rsidTr="00E76B4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77E726"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4BEB6662"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20C3A5AE"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0CB7C327"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00C678D4"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5915FF55"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ساهم التحول الرقمي في خفض التكاليف التشغيلية للمؤسسة</w:t>
            </w:r>
            <w:r w:rsidRPr="00F107C8">
              <w:rPr>
                <w:rFonts w:ascii="Sakkal Majalla" w:hAnsi="Sakkal Majalla" w:cs="Sakkal Majalla"/>
                <w:sz w:val="24"/>
                <w:szCs w:val="24"/>
              </w:rPr>
              <w:t>.</w:t>
            </w:r>
          </w:p>
        </w:tc>
        <w:tc>
          <w:tcPr>
            <w:tcW w:w="0" w:type="auto"/>
            <w:hideMark/>
          </w:tcPr>
          <w:p w14:paraId="3BF14110"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7</w:t>
            </w:r>
          </w:p>
        </w:tc>
      </w:tr>
      <w:tr w:rsidR="00F107C8" w:rsidRPr="00F107C8" w14:paraId="370AB162"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CC0BD7"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54EF1956"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73ABD719"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2267D8A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04EEB71E"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54F39B77"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تحسنت دقة البيانات وموثوقيتها بعد تطبيق الأنظمة الرقمية</w:t>
            </w:r>
            <w:r w:rsidRPr="00F107C8">
              <w:rPr>
                <w:rFonts w:ascii="Sakkal Majalla" w:hAnsi="Sakkal Majalla" w:cs="Sakkal Majalla"/>
                <w:sz w:val="24"/>
                <w:szCs w:val="24"/>
              </w:rPr>
              <w:t>.</w:t>
            </w:r>
          </w:p>
        </w:tc>
        <w:tc>
          <w:tcPr>
            <w:tcW w:w="0" w:type="auto"/>
            <w:hideMark/>
          </w:tcPr>
          <w:p w14:paraId="20A00C75"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8</w:t>
            </w:r>
          </w:p>
        </w:tc>
      </w:tr>
      <w:tr w:rsidR="00F107C8" w:rsidRPr="00F107C8" w14:paraId="7A377A3E" w14:textId="77777777" w:rsidTr="00E76B4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43BE04"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31DD68E2"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160D803E"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1EFD91B5"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00CB95AA"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1D39441F"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ارتفع مستوى رضا المستفيدين عن الخدمات التي تقدمها المؤسسة</w:t>
            </w:r>
            <w:r w:rsidRPr="00F107C8">
              <w:rPr>
                <w:rFonts w:ascii="Sakkal Majalla" w:hAnsi="Sakkal Majalla" w:cs="Sakkal Majalla"/>
                <w:sz w:val="24"/>
                <w:szCs w:val="24"/>
              </w:rPr>
              <w:t>.</w:t>
            </w:r>
          </w:p>
        </w:tc>
        <w:tc>
          <w:tcPr>
            <w:tcW w:w="0" w:type="auto"/>
            <w:hideMark/>
          </w:tcPr>
          <w:p w14:paraId="38F716EE"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9</w:t>
            </w:r>
          </w:p>
        </w:tc>
      </w:tr>
      <w:tr w:rsidR="00F107C8" w:rsidRPr="00F107C8" w14:paraId="20223912"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599383"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307CCD27"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3ED70C5D"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5B02124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79849E29"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6FB47FB5"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ساهم التحول الرقمي في تعزيز الشفافية وفاعلية الرقابة داخل المؤسسة</w:t>
            </w:r>
            <w:r w:rsidRPr="00F107C8">
              <w:rPr>
                <w:rFonts w:ascii="Sakkal Majalla" w:hAnsi="Sakkal Majalla" w:cs="Sakkal Majalla"/>
                <w:sz w:val="24"/>
                <w:szCs w:val="24"/>
              </w:rPr>
              <w:t>.</w:t>
            </w:r>
          </w:p>
        </w:tc>
        <w:tc>
          <w:tcPr>
            <w:tcW w:w="0" w:type="auto"/>
            <w:hideMark/>
          </w:tcPr>
          <w:p w14:paraId="7A94237C"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10</w:t>
            </w:r>
          </w:p>
        </w:tc>
      </w:tr>
    </w:tbl>
    <w:p w14:paraId="28790380" w14:textId="77777777" w:rsidR="00E76B4D" w:rsidRDefault="00E76B4D" w:rsidP="00F107C8">
      <w:pPr>
        <w:spacing w:line="360" w:lineRule="auto"/>
        <w:jc w:val="mediumKashida"/>
        <w:rPr>
          <w:rFonts w:ascii="Sakkal Majalla" w:hAnsi="Sakkal Majalla" w:cs="Sakkal Majalla"/>
          <w:b/>
          <w:bCs/>
          <w:sz w:val="32"/>
          <w:szCs w:val="32"/>
          <w:rtl/>
        </w:rPr>
      </w:pPr>
    </w:p>
    <w:p w14:paraId="0FFF371C" w14:textId="77777777" w:rsidR="00E76B4D" w:rsidRDefault="00E76B4D" w:rsidP="00F107C8">
      <w:pPr>
        <w:spacing w:line="360" w:lineRule="auto"/>
        <w:jc w:val="mediumKashida"/>
        <w:rPr>
          <w:rFonts w:ascii="Sakkal Majalla" w:hAnsi="Sakkal Majalla" w:cs="Sakkal Majalla"/>
          <w:b/>
          <w:bCs/>
          <w:sz w:val="32"/>
          <w:szCs w:val="32"/>
          <w:rtl/>
        </w:rPr>
      </w:pPr>
    </w:p>
    <w:p w14:paraId="79CAA95D" w14:textId="77777777" w:rsidR="00E76B4D" w:rsidRDefault="00E76B4D" w:rsidP="00F107C8">
      <w:pPr>
        <w:spacing w:line="360" w:lineRule="auto"/>
        <w:jc w:val="mediumKashida"/>
        <w:rPr>
          <w:rFonts w:ascii="Sakkal Majalla" w:hAnsi="Sakkal Majalla" w:cs="Sakkal Majalla"/>
          <w:b/>
          <w:bCs/>
          <w:sz w:val="32"/>
          <w:szCs w:val="32"/>
          <w:rtl/>
        </w:rPr>
      </w:pPr>
    </w:p>
    <w:p w14:paraId="5BF4261A" w14:textId="4CF1F82D"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lastRenderedPageBreak/>
        <w:t>المحور الثالث: القدرة التنافسية</w:t>
      </w:r>
    </w:p>
    <w:tbl>
      <w:tblPr>
        <w:tblStyle w:val="4"/>
        <w:tblW w:w="0" w:type="auto"/>
        <w:jc w:val="center"/>
        <w:tblLook w:val="04A0" w:firstRow="1" w:lastRow="0" w:firstColumn="1" w:lastColumn="0" w:noHBand="0" w:noVBand="1"/>
      </w:tblPr>
      <w:tblGrid>
        <w:gridCol w:w="423"/>
        <w:gridCol w:w="423"/>
        <w:gridCol w:w="423"/>
        <w:gridCol w:w="423"/>
        <w:gridCol w:w="423"/>
        <w:gridCol w:w="5051"/>
        <w:gridCol w:w="411"/>
      </w:tblGrid>
      <w:tr w:rsidR="00F107C8" w:rsidRPr="00F107C8" w14:paraId="313187F9" w14:textId="77777777" w:rsidTr="00E76B4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66A6FC"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Pr>
              <w:t>5</w:t>
            </w:r>
          </w:p>
        </w:tc>
        <w:tc>
          <w:tcPr>
            <w:tcW w:w="0" w:type="auto"/>
            <w:hideMark/>
          </w:tcPr>
          <w:p w14:paraId="3D20EED5"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4</w:t>
            </w:r>
          </w:p>
        </w:tc>
        <w:tc>
          <w:tcPr>
            <w:tcW w:w="0" w:type="auto"/>
            <w:hideMark/>
          </w:tcPr>
          <w:p w14:paraId="337740B0"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w:t>
            </w:r>
          </w:p>
        </w:tc>
        <w:tc>
          <w:tcPr>
            <w:tcW w:w="0" w:type="auto"/>
            <w:hideMark/>
          </w:tcPr>
          <w:p w14:paraId="00F97B94"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2</w:t>
            </w:r>
          </w:p>
        </w:tc>
        <w:tc>
          <w:tcPr>
            <w:tcW w:w="0" w:type="auto"/>
            <w:hideMark/>
          </w:tcPr>
          <w:p w14:paraId="7E0695DC"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w:t>
            </w:r>
          </w:p>
        </w:tc>
        <w:tc>
          <w:tcPr>
            <w:tcW w:w="0" w:type="auto"/>
            <w:hideMark/>
          </w:tcPr>
          <w:p w14:paraId="5DB0027F"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العبارة</w:t>
            </w:r>
          </w:p>
        </w:tc>
        <w:tc>
          <w:tcPr>
            <w:tcW w:w="0" w:type="auto"/>
            <w:hideMark/>
          </w:tcPr>
          <w:p w14:paraId="445CA4F8"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w:t>
            </w:r>
          </w:p>
        </w:tc>
      </w:tr>
      <w:tr w:rsidR="00F107C8" w:rsidRPr="00F107C8" w14:paraId="3438C6CC"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3A390B"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58AB2FD0"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3A563014"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177F503A"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0A35763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40042DB0"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تتمتع المؤسسة بميزة تنافسية واضحة نتيجة تبني التقنيات الرقمية</w:t>
            </w:r>
            <w:r w:rsidRPr="00F107C8">
              <w:rPr>
                <w:rFonts w:ascii="Sakkal Majalla" w:hAnsi="Sakkal Majalla" w:cs="Sakkal Majalla"/>
                <w:sz w:val="24"/>
                <w:szCs w:val="24"/>
              </w:rPr>
              <w:t>.</w:t>
            </w:r>
          </w:p>
        </w:tc>
        <w:tc>
          <w:tcPr>
            <w:tcW w:w="0" w:type="auto"/>
            <w:hideMark/>
          </w:tcPr>
          <w:p w14:paraId="7B59846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11</w:t>
            </w:r>
          </w:p>
        </w:tc>
      </w:tr>
      <w:tr w:rsidR="00F107C8" w:rsidRPr="00F107C8" w14:paraId="2CA87E80" w14:textId="77777777" w:rsidTr="00E76B4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2F4B44"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0E672A4D"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26CE811A"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5B3B791B"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13A1DAEA"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4357F390"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تستطيع المؤسسة الاستجابة بسرعة للتغيرات في السوق أو بيئة العمل</w:t>
            </w:r>
            <w:r w:rsidRPr="00F107C8">
              <w:rPr>
                <w:rFonts w:ascii="Sakkal Majalla" w:hAnsi="Sakkal Majalla" w:cs="Sakkal Majalla"/>
                <w:sz w:val="24"/>
                <w:szCs w:val="24"/>
              </w:rPr>
              <w:t>.</w:t>
            </w:r>
          </w:p>
        </w:tc>
        <w:tc>
          <w:tcPr>
            <w:tcW w:w="0" w:type="auto"/>
            <w:hideMark/>
          </w:tcPr>
          <w:p w14:paraId="2027A9C4"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12</w:t>
            </w:r>
          </w:p>
        </w:tc>
      </w:tr>
      <w:tr w:rsidR="00F107C8" w:rsidRPr="00F107C8" w14:paraId="7F7C8887"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09B41D"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2A4F9E8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4B82047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55F19455"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2FD45194"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7F4A664A"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ساهم التحول الرقمي في تعزيز الابتكار داخل المؤسسة</w:t>
            </w:r>
            <w:r w:rsidRPr="00F107C8">
              <w:rPr>
                <w:rFonts w:ascii="Sakkal Majalla" w:hAnsi="Sakkal Majalla" w:cs="Sakkal Majalla"/>
                <w:sz w:val="24"/>
                <w:szCs w:val="24"/>
              </w:rPr>
              <w:t>.</w:t>
            </w:r>
          </w:p>
        </w:tc>
        <w:tc>
          <w:tcPr>
            <w:tcW w:w="0" w:type="auto"/>
            <w:hideMark/>
          </w:tcPr>
          <w:p w14:paraId="644328AE"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13</w:t>
            </w:r>
          </w:p>
        </w:tc>
      </w:tr>
      <w:tr w:rsidR="00F107C8" w:rsidRPr="00F107C8" w14:paraId="1A678DA0" w14:textId="77777777" w:rsidTr="00E76B4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8EA3C5"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662D98CD"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7E4BE150"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400FA908"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33D47232"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782DBD48"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يسهم التحول الرقمي في جذب الكفاءات البشرية والمحافظة عليها</w:t>
            </w:r>
            <w:r w:rsidRPr="00F107C8">
              <w:rPr>
                <w:rFonts w:ascii="Sakkal Majalla" w:hAnsi="Sakkal Majalla" w:cs="Sakkal Majalla"/>
                <w:sz w:val="24"/>
                <w:szCs w:val="24"/>
              </w:rPr>
              <w:t>.</w:t>
            </w:r>
          </w:p>
        </w:tc>
        <w:tc>
          <w:tcPr>
            <w:tcW w:w="0" w:type="auto"/>
            <w:hideMark/>
          </w:tcPr>
          <w:p w14:paraId="0DC35A30"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14</w:t>
            </w:r>
          </w:p>
        </w:tc>
      </w:tr>
      <w:tr w:rsidR="00F107C8" w:rsidRPr="00F107C8" w14:paraId="70E0CEA8"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B0F0B8"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4C0F8228"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0A012508"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68F657F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4D9A1B3D"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egoe UI Symbol" w:hAnsi="Segoe UI Symbol" w:cs="Segoe UI Symbol"/>
                <w:sz w:val="24"/>
                <w:szCs w:val="24"/>
              </w:rPr>
              <w:t>☐</w:t>
            </w:r>
          </w:p>
        </w:tc>
        <w:tc>
          <w:tcPr>
            <w:tcW w:w="0" w:type="auto"/>
            <w:hideMark/>
          </w:tcPr>
          <w:p w14:paraId="2C13D1F2"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يُعد التحول الرقمي عاملًا أساسيًا في استمرارية المؤسسة وتفوقها مستقبلًا</w:t>
            </w:r>
            <w:r w:rsidRPr="00F107C8">
              <w:rPr>
                <w:rFonts w:ascii="Sakkal Majalla" w:hAnsi="Sakkal Majalla" w:cs="Sakkal Majalla"/>
                <w:sz w:val="24"/>
                <w:szCs w:val="24"/>
              </w:rPr>
              <w:t>.</w:t>
            </w:r>
          </w:p>
        </w:tc>
        <w:tc>
          <w:tcPr>
            <w:tcW w:w="0" w:type="auto"/>
            <w:hideMark/>
          </w:tcPr>
          <w:p w14:paraId="0F6A0224"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15</w:t>
            </w:r>
          </w:p>
        </w:tc>
      </w:tr>
    </w:tbl>
    <w:p w14:paraId="69713233" w14:textId="4AD4AE96" w:rsidR="00F107C8" w:rsidRPr="00F107C8" w:rsidRDefault="00F107C8" w:rsidP="00E76B4D">
      <w:pPr>
        <w:spacing w:line="360" w:lineRule="auto"/>
        <w:jc w:val="mediumKashida"/>
        <w:rPr>
          <w:rFonts w:ascii="Sakkal Majalla" w:hAnsi="Sakkal Majalla" w:cs="Sakkal Majalla"/>
          <w:sz w:val="32"/>
          <w:szCs w:val="32"/>
        </w:rPr>
      </w:pPr>
      <w:r w:rsidRPr="00F107C8">
        <w:rPr>
          <w:rFonts w:ascii="Sakkal Majalla" w:hAnsi="Sakkal Majalla" w:cs="Sakkal Majalla"/>
          <w:b/>
          <w:bCs/>
          <w:sz w:val="32"/>
          <w:szCs w:val="32"/>
          <w:rtl/>
        </w:rPr>
        <w:t>شكرًا لحسن تعاونكم ومشاركتكم</w:t>
      </w:r>
      <w:r w:rsidRPr="00F107C8">
        <w:rPr>
          <w:rFonts w:ascii="Sakkal Majalla" w:hAnsi="Sakkal Majalla" w:cs="Sakkal Majalla"/>
          <w:b/>
          <w:bCs/>
          <w:sz w:val="32"/>
          <w:szCs w:val="32"/>
        </w:rPr>
        <w:t>.</w:t>
      </w:r>
    </w:p>
    <w:p w14:paraId="4FAF9EAE" w14:textId="77777777" w:rsidR="005D2E7D" w:rsidRDefault="005D2E7D" w:rsidP="00F107C8">
      <w:pPr>
        <w:spacing w:line="360" w:lineRule="auto"/>
        <w:jc w:val="mediumKashida"/>
        <w:rPr>
          <w:rFonts w:ascii="Sakkal Majalla" w:hAnsi="Sakkal Majalla" w:cs="Sakkal Majalla"/>
          <w:b/>
          <w:bCs/>
          <w:sz w:val="32"/>
          <w:szCs w:val="32"/>
          <w:rtl/>
        </w:rPr>
      </w:pPr>
    </w:p>
    <w:p w14:paraId="57F5C1E5" w14:textId="77777777" w:rsidR="005D2E7D" w:rsidRDefault="005D2E7D" w:rsidP="00F107C8">
      <w:pPr>
        <w:spacing w:line="360" w:lineRule="auto"/>
        <w:jc w:val="mediumKashida"/>
        <w:rPr>
          <w:rFonts w:ascii="Sakkal Majalla" w:hAnsi="Sakkal Majalla" w:cs="Sakkal Majalla"/>
          <w:b/>
          <w:bCs/>
          <w:sz w:val="32"/>
          <w:szCs w:val="32"/>
          <w:rtl/>
        </w:rPr>
      </w:pPr>
    </w:p>
    <w:p w14:paraId="7DEC7F92" w14:textId="77777777" w:rsidR="005D2E7D" w:rsidRDefault="005D2E7D" w:rsidP="00F107C8">
      <w:pPr>
        <w:spacing w:line="360" w:lineRule="auto"/>
        <w:jc w:val="mediumKashida"/>
        <w:rPr>
          <w:rFonts w:ascii="Sakkal Majalla" w:hAnsi="Sakkal Majalla" w:cs="Sakkal Majalla"/>
          <w:b/>
          <w:bCs/>
          <w:sz w:val="32"/>
          <w:szCs w:val="32"/>
          <w:rtl/>
        </w:rPr>
      </w:pPr>
    </w:p>
    <w:p w14:paraId="5B55EA65" w14:textId="77777777" w:rsidR="005D2E7D" w:rsidRDefault="005D2E7D" w:rsidP="00F107C8">
      <w:pPr>
        <w:spacing w:line="360" w:lineRule="auto"/>
        <w:jc w:val="mediumKashida"/>
        <w:rPr>
          <w:rFonts w:ascii="Sakkal Majalla" w:hAnsi="Sakkal Majalla" w:cs="Sakkal Majalla"/>
          <w:b/>
          <w:bCs/>
          <w:sz w:val="32"/>
          <w:szCs w:val="32"/>
          <w:rtl/>
        </w:rPr>
      </w:pPr>
    </w:p>
    <w:p w14:paraId="552CC19D" w14:textId="77777777" w:rsidR="005D2E7D" w:rsidRDefault="005D2E7D" w:rsidP="00F107C8">
      <w:pPr>
        <w:spacing w:line="360" w:lineRule="auto"/>
        <w:jc w:val="mediumKashida"/>
        <w:rPr>
          <w:rFonts w:ascii="Sakkal Majalla" w:hAnsi="Sakkal Majalla" w:cs="Sakkal Majalla"/>
          <w:b/>
          <w:bCs/>
          <w:sz w:val="32"/>
          <w:szCs w:val="32"/>
          <w:rtl/>
        </w:rPr>
      </w:pPr>
    </w:p>
    <w:p w14:paraId="47B8C6E0" w14:textId="77777777" w:rsidR="005D2E7D" w:rsidRDefault="005D2E7D" w:rsidP="00F107C8">
      <w:pPr>
        <w:spacing w:line="360" w:lineRule="auto"/>
        <w:jc w:val="mediumKashida"/>
        <w:rPr>
          <w:rFonts w:ascii="Sakkal Majalla" w:hAnsi="Sakkal Majalla" w:cs="Sakkal Majalla"/>
          <w:b/>
          <w:bCs/>
          <w:sz w:val="32"/>
          <w:szCs w:val="32"/>
          <w:rtl/>
        </w:rPr>
      </w:pPr>
    </w:p>
    <w:p w14:paraId="514F3916" w14:textId="77777777" w:rsidR="005D2E7D" w:rsidRDefault="005D2E7D" w:rsidP="00F107C8">
      <w:pPr>
        <w:spacing w:line="360" w:lineRule="auto"/>
        <w:jc w:val="mediumKashida"/>
        <w:rPr>
          <w:rFonts w:ascii="Sakkal Majalla" w:hAnsi="Sakkal Majalla" w:cs="Sakkal Majalla"/>
          <w:b/>
          <w:bCs/>
          <w:sz w:val="32"/>
          <w:szCs w:val="32"/>
          <w:rtl/>
        </w:rPr>
      </w:pPr>
    </w:p>
    <w:p w14:paraId="369FBDA6" w14:textId="674DD955"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lastRenderedPageBreak/>
        <w:t>ملحق رقم</w:t>
      </w:r>
      <w:r w:rsidRPr="00F107C8">
        <w:rPr>
          <w:rFonts w:ascii="Sakkal Majalla" w:hAnsi="Sakkal Majalla" w:cs="Sakkal Majalla"/>
          <w:b/>
          <w:bCs/>
          <w:sz w:val="32"/>
          <w:szCs w:val="32"/>
        </w:rPr>
        <w:t xml:space="preserve"> (2)</w:t>
      </w:r>
    </w:p>
    <w:p w14:paraId="293B4B18"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نتائج صدق وثبات أداة الدراسة</w:t>
      </w:r>
    </w:p>
    <w:p w14:paraId="62BC9DA0"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أولًا: نتائج صدق الاتساق الداخلي</w:t>
      </w:r>
    </w:p>
    <w:p w14:paraId="78F7EF05"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تم التحقق من صدق الاتساق الداخلي لأداة الدراسة من خلال حساب معامل ارتباط بيرسون بين درجة كل عبارة والدرجة الكلية للمحور الذي تنتمي إليه، ويوضح الجدول الآتي النتائج</w:t>
      </w:r>
      <w:r w:rsidRPr="00F107C8">
        <w:rPr>
          <w:rFonts w:ascii="Sakkal Majalla" w:hAnsi="Sakkal Majalla" w:cs="Sakkal Majalla"/>
          <w:sz w:val="32"/>
          <w:szCs w:val="32"/>
        </w:rPr>
        <w:t>:</w:t>
      </w:r>
    </w:p>
    <w:p w14:paraId="5A99823C"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معاملات ارتباط عبارات الدراسة بالدرجة الكلية لمحاورها</w:t>
      </w:r>
    </w:p>
    <w:tbl>
      <w:tblPr>
        <w:tblStyle w:val="4"/>
        <w:tblW w:w="0" w:type="auto"/>
        <w:jc w:val="center"/>
        <w:tblLook w:val="04A0" w:firstRow="1" w:lastRow="0" w:firstColumn="1" w:lastColumn="0" w:noHBand="0" w:noVBand="1"/>
      </w:tblPr>
      <w:tblGrid>
        <w:gridCol w:w="2620"/>
        <w:gridCol w:w="1264"/>
        <w:gridCol w:w="969"/>
        <w:gridCol w:w="2252"/>
      </w:tblGrid>
      <w:tr w:rsidR="00F107C8" w:rsidRPr="00F107C8" w14:paraId="650D08F5" w14:textId="77777777" w:rsidTr="00E76B4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20" w:type="dxa"/>
            <w:hideMark/>
          </w:tcPr>
          <w:p w14:paraId="4E261588"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مستوى الدلالة</w:t>
            </w:r>
          </w:p>
        </w:tc>
        <w:tc>
          <w:tcPr>
            <w:tcW w:w="0" w:type="auto"/>
            <w:hideMark/>
          </w:tcPr>
          <w:p w14:paraId="2614E52A"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معامل الارتباط</w:t>
            </w:r>
          </w:p>
        </w:tc>
        <w:tc>
          <w:tcPr>
            <w:tcW w:w="0" w:type="auto"/>
            <w:hideMark/>
          </w:tcPr>
          <w:p w14:paraId="0AA83F2C"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رقم العبارة</w:t>
            </w:r>
          </w:p>
        </w:tc>
        <w:tc>
          <w:tcPr>
            <w:tcW w:w="2252" w:type="dxa"/>
            <w:hideMark/>
          </w:tcPr>
          <w:p w14:paraId="738C3653"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المحور</w:t>
            </w:r>
          </w:p>
        </w:tc>
      </w:tr>
      <w:tr w:rsidR="00F107C8" w:rsidRPr="00F107C8" w14:paraId="07B5195C"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20" w:type="dxa"/>
            <w:hideMark/>
          </w:tcPr>
          <w:p w14:paraId="401D941E"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0" w:type="auto"/>
            <w:hideMark/>
          </w:tcPr>
          <w:p w14:paraId="49C81911"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0.796</w:t>
            </w:r>
          </w:p>
        </w:tc>
        <w:tc>
          <w:tcPr>
            <w:tcW w:w="0" w:type="auto"/>
            <w:hideMark/>
          </w:tcPr>
          <w:p w14:paraId="1C7676AC"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w:t>
            </w:r>
          </w:p>
        </w:tc>
        <w:tc>
          <w:tcPr>
            <w:tcW w:w="2252" w:type="dxa"/>
            <w:hideMark/>
          </w:tcPr>
          <w:p w14:paraId="07B361A1"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التحول الرقمي</w:t>
            </w:r>
          </w:p>
        </w:tc>
      </w:tr>
      <w:tr w:rsidR="00F107C8" w:rsidRPr="00F107C8" w14:paraId="64115344" w14:textId="77777777" w:rsidTr="00E76B4D">
        <w:trPr>
          <w:jc w:val="center"/>
        </w:trPr>
        <w:tc>
          <w:tcPr>
            <w:cnfStyle w:val="001000000000" w:firstRow="0" w:lastRow="0" w:firstColumn="1" w:lastColumn="0" w:oddVBand="0" w:evenVBand="0" w:oddHBand="0" w:evenHBand="0" w:firstRowFirstColumn="0" w:firstRowLastColumn="0" w:lastRowFirstColumn="0" w:lastRowLastColumn="0"/>
            <w:tcW w:w="2620" w:type="dxa"/>
            <w:hideMark/>
          </w:tcPr>
          <w:p w14:paraId="499A96EB"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0" w:type="auto"/>
            <w:hideMark/>
          </w:tcPr>
          <w:p w14:paraId="4A9C8D90"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0.840</w:t>
            </w:r>
          </w:p>
        </w:tc>
        <w:tc>
          <w:tcPr>
            <w:tcW w:w="0" w:type="auto"/>
            <w:hideMark/>
          </w:tcPr>
          <w:p w14:paraId="72EF9F22"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2</w:t>
            </w:r>
          </w:p>
        </w:tc>
        <w:tc>
          <w:tcPr>
            <w:tcW w:w="2252" w:type="dxa"/>
            <w:hideMark/>
          </w:tcPr>
          <w:p w14:paraId="6DB8C2AD"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التحول الرقمي</w:t>
            </w:r>
          </w:p>
        </w:tc>
      </w:tr>
      <w:tr w:rsidR="00F107C8" w:rsidRPr="00F107C8" w14:paraId="7E27C01B"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20" w:type="dxa"/>
            <w:hideMark/>
          </w:tcPr>
          <w:p w14:paraId="07B4519D"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0" w:type="auto"/>
            <w:hideMark/>
          </w:tcPr>
          <w:p w14:paraId="2BABBBD1"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0.816</w:t>
            </w:r>
          </w:p>
        </w:tc>
        <w:tc>
          <w:tcPr>
            <w:tcW w:w="0" w:type="auto"/>
            <w:hideMark/>
          </w:tcPr>
          <w:p w14:paraId="76511B36"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w:t>
            </w:r>
          </w:p>
        </w:tc>
        <w:tc>
          <w:tcPr>
            <w:tcW w:w="2252" w:type="dxa"/>
            <w:hideMark/>
          </w:tcPr>
          <w:p w14:paraId="208DE21A"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التحول الرقمي</w:t>
            </w:r>
          </w:p>
        </w:tc>
      </w:tr>
      <w:tr w:rsidR="00F107C8" w:rsidRPr="00F107C8" w14:paraId="24D0896E" w14:textId="77777777" w:rsidTr="00E76B4D">
        <w:trPr>
          <w:jc w:val="center"/>
        </w:trPr>
        <w:tc>
          <w:tcPr>
            <w:cnfStyle w:val="001000000000" w:firstRow="0" w:lastRow="0" w:firstColumn="1" w:lastColumn="0" w:oddVBand="0" w:evenVBand="0" w:oddHBand="0" w:evenHBand="0" w:firstRowFirstColumn="0" w:firstRowLastColumn="0" w:lastRowFirstColumn="0" w:lastRowLastColumn="0"/>
            <w:tcW w:w="2620" w:type="dxa"/>
            <w:hideMark/>
          </w:tcPr>
          <w:p w14:paraId="5601C2A5"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0" w:type="auto"/>
            <w:hideMark/>
          </w:tcPr>
          <w:p w14:paraId="1C951114"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0.798</w:t>
            </w:r>
          </w:p>
        </w:tc>
        <w:tc>
          <w:tcPr>
            <w:tcW w:w="0" w:type="auto"/>
            <w:hideMark/>
          </w:tcPr>
          <w:p w14:paraId="1DBCFDA4"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4</w:t>
            </w:r>
          </w:p>
        </w:tc>
        <w:tc>
          <w:tcPr>
            <w:tcW w:w="2252" w:type="dxa"/>
            <w:hideMark/>
          </w:tcPr>
          <w:p w14:paraId="765B3A17"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التحول الرقمي</w:t>
            </w:r>
          </w:p>
        </w:tc>
      </w:tr>
      <w:tr w:rsidR="00F107C8" w:rsidRPr="00F107C8" w14:paraId="3A758218"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20" w:type="dxa"/>
            <w:hideMark/>
          </w:tcPr>
          <w:p w14:paraId="6F350B36"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0" w:type="auto"/>
            <w:hideMark/>
          </w:tcPr>
          <w:p w14:paraId="60FC170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0.687</w:t>
            </w:r>
          </w:p>
        </w:tc>
        <w:tc>
          <w:tcPr>
            <w:tcW w:w="0" w:type="auto"/>
            <w:hideMark/>
          </w:tcPr>
          <w:p w14:paraId="420CE7B9"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5</w:t>
            </w:r>
          </w:p>
        </w:tc>
        <w:tc>
          <w:tcPr>
            <w:tcW w:w="2252" w:type="dxa"/>
            <w:hideMark/>
          </w:tcPr>
          <w:p w14:paraId="04227F2D"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التحول الرقمي</w:t>
            </w:r>
          </w:p>
        </w:tc>
      </w:tr>
      <w:tr w:rsidR="00F107C8" w:rsidRPr="00F107C8" w14:paraId="5C0E70BC" w14:textId="77777777" w:rsidTr="00E76B4D">
        <w:trPr>
          <w:jc w:val="center"/>
        </w:trPr>
        <w:tc>
          <w:tcPr>
            <w:cnfStyle w:val="001000000000" w:firstRow="0" w:lastRow="0" w:firstColumn="1" w:lastColumn="0" w:oddVBand="0" w:evenVBand="0" w:oddHBand="0" w:evenHBand="0" w:firstRowFirstColumn="0" w:firstRowLastColumn="0" w:lastRowFirstColumn="0" w:lastRowLastColumn="0"/>
            <w:tcW w:w="2620" w:type="dxa"/>
            <w:hideMark/>
          </w:tcPr>
          <w:p w14:paraId="490C94A8"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0" w:type="auto"/>
            <w:hideMark/>
          </w:tcPr>
          <w:p w14:paraId="02AFC4E1"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0.724</w:t>
            </w:r>
          </w:p>
        </w:tc>
        <w:tc>
          <w:tcPr>
            <w:tcW w:w="0" w:type="auto"/>
            <w:hideMark/>
          </w:tcPr>
          <w:p w14:paraId="2C20A908"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6</w:t>
            </w:r>
          </w:p>
        </w:tc>
        <w:tc>
          <w:tcPr>
            <w:tcW w:w="2252" w:type="dxa"/>
            <w:hideMark/>
          </w:tcPr>
          <w:p w14:paraId="7C0161B6"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الأداء المؤسسي</w:t>
            </w:r>
          </w:p>
        </w:tc>
      </w:tr>
      <w:tr w:rsidR="00F107C8" w:rsidRPr="00F107C8" w14:paraId="3687C67E"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20" w:type="dxa"/>
            <w:hideMark/>
          </w:tcPr>
          <w:p w14:paraId="3107D29C"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Pr>
              <w:t>0.001</w:t>
            </w:r>
          </w:p>
        </w:tc>
        <w:tc>
          <w:tcPr>
            <w:tcW w:w="0" w:type="auto"/>
            <w:hideMark/>
          </w:tcPr>
          <w:p w14:paraId="14277D3F"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0.583</w:t>
            </w:r>
          </w:p>
        </w:tc>
        <w:tc>
          <w:tcPr>
            <w:tcW w:w="0" w:type="auto"/>
            <w:hideMark/>
          </w:tcPr>
          <w:p w14:paraId="49FC93CE"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7</w:t>
            </w:r>
          </w:p>
        </w:tc>
        <w:tc>
          <w:tcPr>
            <w:tcW w:w="2252" w:type="dxa"/>
            <w:hideMark/>
          </w:tcPr>
          <w:p w14:paraId="79BF2F55"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الأداء المؤسسي</w:t>
            </w:r>
          </w:p>
        </w:tc>
      </w:tr>
      <w:tr w:rsidR="00F107C8" w:rsidRPr="00F107C8" w14:paraId="2CAF47AA" w14:textId="77777777" w:rsidTr="00E76B4D">
        <w:trPr>
          <w:jc w:val="center"/>
        </w:trPr>
        <w:tc>
          <w:tcPr>
            <w:cnfStyle w:val="001000000000" w:firstRow="0" w:lastRow="0" w:firstColumn="1" w:lastColumn="0" w:oddVBand="0" w:evenVBand="0" w:oddHBand="0" w:evenHBand="0" w:firstRowFirstColumn="0" w:firstRowLastColumn="0" w:lastRowFirstColumn="0" w:lastRowLastColumn="0"/>
            <w:tcW w:w="2620" w:type="dxa"/>
            <w:hideMark/>
          </w:tcPr>
          <w:p w14:paraId="11D697EF"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0" w:type="auto"/>
            <w:hideMark/>
          </w:tcPr>
          <w:p w14:paraId="708F5C3A"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0.692</w:t>
            </w:r>
          </w:p>
        </w:tc>
        <w:tc>
          <w:tcPr>
            <w:tcW w:w="0" w:type="auto"/>
            <w:hideMark/>
          </w:tcPr>
          <w:p w14:paraId="46D203F2"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8</w:t>
            </w:r>
          </w:p>
        </w:tc>
        <w:tc>
          <w:tcPr>
            <w:tcW w:w="2252" w:type="dxa"/>
            <w:hideMark/>
          </w:tcPr>
          <w:p w14:paraId="01EE43E5"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الأداء المؤسسي</w:t>
            </w:r>
          </w:p>
        </w:tc>
      </w:tr>
      <w:tr w:rsidR="00F107C8" w:rsidRPr="00F107C8" w14:paraId="2E1BCC8B"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20" w:type="dxa"/>
            <w:hideMark/>
          </w:tcPr>
          <w:p w14:paraId="5B5D0353"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Pr>
              <w:t>0.002</w:t>
            </w:r>
          </w:p>
        </w:tc>
        <w:tc>
          <w:tcPr>
            <w:tcW w:w="0" w:type="auto"/>
            <w:hideMark/>
          </w:tcPr>
          <w:p w14:paraId="1A556B56"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0.551</w:t>
            </w:r>
          </w:p>
        </w:tc>
        <w:tc>
          <w:tcPr>
            <w:tcW w:w="0" w:type="auto"/>
            <w:hideMark/>
          </w:tcPr>
          <w:p w14:paraId="5A037019"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9</w:t>
            </w:r>
          </w:p>
        </w:tc>
        <w:tc>
          <w:tcPr>
            <w:tcW w:w="2252" w:type="dxa"/>
            <w:hideMark/>
          </w:tcPr>
          <w:p w14:paraId="50F04F37"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الأداء المؤسسي</w:t>
            </w:r>
          </w:p>
        </w:tc>
      </w:tr>
      <w:tr w:rsidR="00F107C8" w:rsidRPr="00F107C8" w14:paraId="23F4F445" w14:textId="77777777" w:rsidTr="00E76B4D">
        <w:trPr>
          <w:jc w:val="center"/>
        </w:trPr>
        <w:tc>
          <w:tcPr>
            <w:cnfStyle w:val="001000000000" w:firstRow="0" w:lastRow="0" w:firstColumn="1" w:lastColumn="0" w:oddVBand="0" w:evenVBand="0" w:oddHBand="0" w:evenHBand="0" w:firstRowFirstColumn="0" w:firstRowLastColumn="0" w:lastRowFirstColumn="0" w:lastRowLastColumn="0"/>
            <w:tcW w:w="2620" w:type="dxa"/>
            <w:hideMark/>
          </w:tcPr>
          <w:p w14:paraId="7B82C8FC"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0" w:type="auto"/>
            <w:hideMark/>
          </w:tcPr>
          <w:p w14:paraId="6365593D"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0.625</w:t>
            </w:r>
          </w:p>
        </w:tc>
        <w:tc>
          <w:tcPr>
            <w:tcW w:w="0" w:type="auto"/>
            <w:hideMark/>
          </w:tcPr>
          <w:p w14:paraId="421D765E"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10</w:t>
            </w:r>
          </w:p>
        </w:tc>
        <w:tc>
          <w:tcPr>
            <w:tcW w:w="2252" w:type="dxa"/>
            <w:hideMark/>
          </w:tcPr>
          <w:p w14:paraId="7F52BBA0"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الأداء المؤسسي</w:t>
            </w:r>
          </w:p>
        </w:tc>
      </w:tr>
      <w:tr w:rsidR="00F107C8" w:rsidRPr="00F107C8" w14:paraId="3E7F876D"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20" w:type="dxa"/>
            <w:hideMark/>
          </w:tcPr>
          <w:p w14:paraId="074BBA62"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lastRenderedPageBreak/>
              <w:t>أقل من 0.001</w:t>
            </w:r>
          </w:p>
        </w:tc>
        <w:tc>
          <w:tcPr>
            <w:tcW w:w="0" w:type="auto"/>
            <w:hideMark/>
          </w:tcPr>
          <w:p w14:paraId="7F3A07B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0.733</w:t>
            </w:r>
          </w:p>
        </w:tc>
        <w:tc>
          <w:tcPr>
            <w:tcW w:w="0" w:type="auto"/>
            <w:hideMark/>
          </w:tcPr>
          <w:p w14:paraId="704791BC"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11</w:t>
            </w:r>
          </w:p>
        </w:tc>
        <w:tc>
          <w:tcPr>
            <w:tcW w:w="2252" w:type="dxa"/>
            <w:hideMark/>
          </w:tcPr>
          <w:p w14:paraId="04AEBC6E"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القدرة التنافسية</w:t>
            </w:r>
          </w:p>
        </w:tc>
      </w:tr>
      <w:tr w:rsidR="00F107C8" w:rsidRPr="00F107C8" w14:paraId="6E114CB8" w14:textId="77777777" w:rsidTr="00E76B4D">
        <w:trPr>
          <w:jc w:val="center"/>
        </w:trPr>
        <w:tc>
          <w:tcPr>
            <w:cnfStyle w:val="001000000000" w:firstRow="0" w:lastRow="0" w:firstColumn="1" w:lastColumn="0" w:oddVBand="0" w:evenVBand="0" w:oddHBand="0" w:evenHBand="0" w:firstRowFirstColumn="0" w:firstRowLastColumn="0" w:lastRowFirstColumn="0" w:lastRowLastColumn="0"/>
            <w:tcW w:w="2620" w:type="dxa"/>
            <w:hideMark/>
          </w:tcPr>
          <w:p w14:paraId="3D7B34AB"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0" w:type="auto"/>
            <w:hideMark/>
          </w:tcPr>
          <w:p w14:paraId="3AA05651"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0.694</w:t>
            </w:r>
          </w:p>
        </w:tc>
        <w:tc>
          <w:tcPr>
            <w:tcW w:w="0" w:type="auto"/>
            <w:hideMark/>
          </w:tcPr>
          <w:p w14:paraId="341C453B"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12</w:t>
            </w:r>
          </w:p>
        </w:tc>
        <w:tc>
          <w:tcPr>
            <w:tcW w:w="2252" w:type="dxa"/>
            <w:hideMark/>
          </w:tcPr>
          <w:p w14:paraId="3B98C02D"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القدرة التنافسية</w:t>
            </w:r>
          </w:p>
        </w:tc>
      </w:tr>
      <w:tr w:rsidR="00F107C8" w:rsidRPr="00F107C8" w14:paraId="5EFC2CF6"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20" w:type="dxa"/>
            <w:hideMark/>
          </w:tcPr>
          <w:p w14:paraId="28B92EE6"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0" w:type="auto"/>
            <w:hideMark/>
          </w:tcPr>
          <w:p w14:paraId="6348F15D"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0.750</w:t>
            </w:r>
          </w:p>
        </w:tc>
        <w:tc>
          <w:tcPr>
            <w:tcW w:w="0" w:type="auto"/>
            <w:hideMark/>
          </w:tcPr>
          <w:p w14:paraId="00606564"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13</w:t>
            </w:r>
          </w:p>
        </w:tc>
        <w:tc>
          <w:tcPr>
            <w:tcW w:w="2252" w:type="dxa"/>
            <w:hideMark/>
          </w:tcPr>
          <w:p w14:paraId="0D1E505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القدرة التنافسية</w:t>
            </w:r>
          </w:p>
        </w:tc>
      </w:tr>
      <w:tr w:rsidR="00F107C8" w:rsidRPr="00F107C8" w14:paraId="7636681A" w14:textId="77777777" w:rsidTr="00E76B4D">
        <w:trPr>
          <w:jc w:val="center"/>
        </w:trPr>
        <w:tc>
          <w:tcPr>
            <w:cnfStyle w:val="001000000000" w:firstRow="0" w:lastRow="0" w:firstColumn="1" w:lastColumn="0" w:oddVBand="0" w:evenVBand="0" w:oddHBand="0" w:evenHBand="0" w:firstRowFirstColumn="0" w:firstRowLastColumn="0" w:lastRowFirstColumn="0" w:lastRowLastColumn="0"/>
            <w:tcW w:w="2620" w:type="dxa"/>
            <w:hideMark/>
          </w:tcPr>
          <w:p w14:paraId="0B55B30D"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0" w:type="auto"/>
            <w:hideMark/>
          </w:tcPr>
          <w:p w14:paraId="71C2AE2B"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0.809</w:t>
            </w:r>
          </w:p>
        </w:tc>
        <w:tc>
          <w:tcPr>
            <w:tcW w:w="0" w:type="auto"/>
            <w:hideMark/>
          </w:tcPr>
          <w:p w14:paraId="54A0AD84"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14</w:t>
            </w:r>
          </w:p>
        </w:tc>
        <w:tc>
          <w:tcPr>
            <w:tcW w:w="2252" w:type="dxa"/>
            <w:hideMark/>
          </w:tcPr>
          <w:p w14:paraId="332D9192"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القدرة التنافسية</w:t>
            </w:r>
          </w:p>
        </w:tc>
      </w:tr>
      <w:tr w:rsidR="00F107C8" w:rsidRPr="00F107C8" w14:paraId="5A708C3B"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20" w:type="dxa"/>
            <w:hideMark/>
          </w:tcPr>
          <w:p w14:paraId="20449406"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0" w:type="auto"/>
            <w:hideMark/>
          </w:tcPr>
          <w:p w14:paraId="01EF7749"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0.732</w:t>
            </w:r>
          </w:p>
        </w:tc>
        <w:tc>
          <w:tcPr>
            <w:tcW w:w="0" w:type="auto"/>
            <w:hideMark/>
          </w:tcPr>
          <w:p w14:paraId="5ABFDB79"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15</w:t>
            </w:r>
          </w:p>
        </w:tc>
        <w:tc>
          <w:tcPr>
            <w:tcW w:w="2252" w:type="dxa"/>
            <w:hideMark/>
          </w:tcPr>
          <w:p w14:paraId="0D539465"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القدرة التنافسية</w:t>
            </w:r>
          </w:p>
        </w:tc>
      </w:tr>
    </w:tbl>
    <w:p w14:paraId="2AC08D59"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يتضح من الجدول أن جميع معاملات الارتباط جاءت موجبة ودالة إحصائيًا عند مستوى دلالة أقل من 0.01، وتراوحت قيمها بين 0.551 و0.840. وتدل هذه النتائج على وجود اتساق داخلي مناسب بين عبارات الاستبانة والمحاور التي تنتمي إليها، بما يؤكد صلاحية الأداة لقياس متغيرات الدراسة</w:t>
      </w:r>
      <w:r w:rsidRPr="00F107C8">
        <w:rPr>
          <w:rFonts w:ascii="Sakkal Majalla" w:hAnsi="Sakkal Majalla" w:cs="Sakkal Majalla"/>
          <w:sz w:val="32"/>
          <w:szCs w:val="32"/>
        </w:rPr>
        <w:t>.</w:t>
      </w:r>
    </w:p>
    <w:p w14:paraId="37FB67F9"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ثانيًا: نتائج ثبات أداة الدراسة</w:t>
      </w:r>
    </w:p>
    <w:p w14:paraId="42D090BA"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 xml:space="preserve">تم حساب معامل ألفا </w:t>
      </w:r>
      <w:proofErr w:type="spellStart"/>
      <w:r w:rsidRPr="00F107C8">
        <w:rPr>
          <w:rFonts w:ascii="Sakkal Majalla" w:hAnsi="Sakkal Majalla" w:cs="Sakkal Majalla"/>
          <w:sz w:val="32"/>
          <w:szCs w:val="32"/>
          <w:rtl/>
        </w:rPr>
        <w:t>كرونباخ</w:t>
      </w:r>
      <w:proofErr w:type="spellEnd"/>
      <w:r w:rsidRPr="00F107C8">
        <w:rPr>
          <w:rFonts w:ascii="Sakkal Majalla" w:hAnsi="Sakkal Majalla" w:cs="Sakkal Majalla"/>
          <w:sz w:val="32"/>
          <w:szCs w:val="32"/>
          <w:rtl/>
        </w:rPr>
        <w:t xml:space="preserve"> للتحقق من مستوى الاتساق الداخلي لعبارات كل محور وللاستبانة ككل، كما يوضح الجدول الآتي</w:t>
      </w:r>
      <w:r w:rsidRPr="00F107C8">
        <w:rPr>
          <w:rFonts w:ascii="Sakkal Majalla" w:hAnsi="Sakkal Majalla" w:cs="Sakkal Majalla"/>
          <w:sz w:val="32"/>
          <w:szCs w:val="32"/>
        </w:rPr>
        <w:t>:</w:t>
      </w:r>
    </w:p>
    <w:p w14:paraId="564CFE2B"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 xml:space="preserve">معاملات ألفا </w:t>
      </w:r>
      <w:proofErr w:type="spellStart"/>
      <w:r w:rsidRPr="00F107C8">
        <w:rPr>
          <w:rFonts w:ascii="Sakkal Majalla" w:hAnsi="Sakkal Majalla" w:cs="Sakkal Majalla"/>
          <w:b/>
          <w:bCs/>
          <w:sz w:val="32"/>
          <w:szCs w:val="32"/>
          <w:rtl/>
        </w:rPr>
        <w:t>كرونباخ</w:t>
      </w:r>
      <w:proofErr w:type="spellEnd"/>
      <w:r w:rsidRPr="00F107C8">
        <w:rPr>
          <w:rFonts w:ascii="Sakkal Majalla" w:hAnsi="Sakkal Majalla" w:cs="Sakkal Majalla"/>
          <w:b/>
          <w:bCs/>
          <w:sz w:val="32"/>
          <w:szCs w:val="32"/>
          <w:rtl/>
        </w:rPr>
        <w:t xml:space="preserve"> لمحاور الاستبانة وللأداة ككل</w:t>
      </w:r>
    </w:p>
    <w:tbl>
      <w:tblPr>
        <w:tblStyle w:val="4"/>
        <w:tblW w:w="0" w:type="auto"/>
        <w:jc w:val="center"/>
        <w:tblLook w:val="04A0" w:firstRow="1" w:lastRow="0" w:firstColumn="1" w:lastColumn="0" w:noHBand="0" w:noVBand="1"/>
      </w:tblPr>
      <w:tblGrid>
        <w:gridCol w:w="1226"/>
        <w:gridCol w:w="1555"/>
        <w:gridCol w:w="1148"/>
        <w:gridCol w:w="1341"/>
      </w:tblGrid>
      <w:tr w:rsidR="00F107C8" w:rsidRPr="00F107C8" w14:paraId="780F530F" w14:textId="77777777" w:rsidTr="00E76B4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BFA637"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مستوى الثبات</w:t>
            </w:r>
          </w:p>
        </w:tc>
        <w:tc>
          <w:tcPr>
            <w:tcW w:w="0" w:type="auto"/>
            <w:hideMark/>
          </w:tcPr>
          <w:p w14:paraId="6D5869B7"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 xml:space="preserve">معامل ألفا </w:t>
            </w:r>
            <w:proofErr w:type="spellStart"/>
            <w:r w:rsidRPr="00F107C8">
              <w:rPr>
                <w:rFonts w:ascii="Sakkal Majalla" w:hAnsi="Sakkal Majalla" w:cs="Sakkal Majalla"/>
                <w:sz w:val="24"/>
                <w:szCs w:val="24"/>
                <w:rtl/>
              </w:rPr>
              <w:t>كرونباخ</w:t>
            </w:r>
            <w:proofErr w:type="spellEnd"/>
          </w:p>
        </w:tc>
        <w:tc>
          <w:tcPr>
            <w:tcW w:w="0" w:type="auto"/>
            <w:hideMark/>
          </w:tcPr>
          <w:p w14:paraId="73DC743C"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عدد العبارات</w:t>
            </w:r>
          </w:p>
        </w:tc>
        <w:tc>
          <w:tcPr>
            <w:tcW w:w="0" w:type="auto"/>
            <w:hideMark/>
          </w:tcPr>
          <w:p w14:paraId="6B640B38"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المحور</w:t>
            </w:r>
          </w:p>
        </w:tc>
      </w:tr>
      <w:tr w:rsidR="00F107C8" w:rsidRPr="00F107C8" w14:paraId="462FFFA9"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F2600E"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جيد</w:t>
            </w:r>
          </w:p>
        </w:tc>
        <w:tc>
          <w:tcPr>
            <w:tcW w:w="0" w:type="auto"/>
            <w:hideMark/>
          </w:tcPr>
          <w:p w14:paraId="335BF1CC"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0.838</w:t>
            </w:r>
          </w:p>
        </w:tc>
        <w:tc>
          <w:tcPr>
            <w:tcW w:w="0" w:type="auto"/>
            <w:hideMark/>
          </w:tcPr>
          <w:p w14:paraId="6957EA8F"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5</w:t>
            </w:r>
          </w:p>
        </w:tc>
        <w:tc>
          <w:tcPr>
            <w:tcW w:w="0" w:type="auto"/>
            <w:hideMark/>
          </w:tcPr>
          <w:p w14:paraId="6CCE6CC7"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التحول الرقمي</w:t>
            </w:r>
          </w:p>
        </w:tc>
      </w:tr>
      <w:tr w:rsidR="00F107C8" w:rsidRPr="00F107C8" w14:paraId="435C9C58" w14:textId="77777777" w:rsidTr="00E76B4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6FC97E"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مقبول</w:t>
            </w:r>
          </w:p>
        </w:tc>
        <w:tc>
          <w:tcPr>
            <w:tcW w:w="0" w:type="auto"/>
            <w:hideMark/>
          </w:tcPr>
          <w:p w14:paraId="6D91AB1B"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0.620</w:t>
            </w:r>
          </w:p>
        </w:tc>
        <w:tc>
          <w:tcPr>
            <w:tcW w:w="0" w:type="auto"/>
            <w:hideMark/>
          </w:tcPr>
          <w:p w14:paraId="085E1DD4"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5</w:t>
            </w:r>
          </w:p>
        </w:tc>
        <w:tc>
          <w:tcPr>
            <w:tcW w:w="0" w:type="auto"/>
            <w:hideMark/>
          </w:tcPr>
          <w:p w14:paraId="1DAAFA9A"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الأداء المؤسسي</w:t>
            </w:r>
          </w:p>
        </w:tc>
      </w:tr>
      <w:tr w:rsidR="00F107C8" w:rsidRPr="00F107C8" w14:paraId="75C05F35"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E6B0DD"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جيد</w:t>
            </w:r>
          </w:p>
        </w:tc>
        <w:tc>
          <w:tcPr>
            <w:tcW w:w="0" w:type="auto"/>
            <w:hideMark/>
          </w:tcPr>
          <w:p w14:paraId="771BE067"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0.796</w:t>
            </w:r>
          </w:p>
        </w:tc>
        <w:tc>
          <w:tcPr>
            <w:tcW w:w="0" w:type="auto"/>
            <w:hideMark/>
          </w:tcPr>
          <w:p w14:paraId="037CD29F"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5</w:t>
            </w:r>
          </w:p>
        </w:tc>
        <w:tc>
          <w:tcPr>
            <w:tcW w:w="0" w:type="auto"/>
            <w:hideMark/>
          </w:tcPr>
          <w:p w14:paraId="66A8D355"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القدرة التنافسية</w:t>
            </w:r>
          </w:p>
        </w:tc>
      </w:tr>
      <w:tr w:rsidR="00F107C8" w:rsidRPr="00F107C8" w14:paraId="14D9C5A0" w14:textId="77777777" w:rsidTr="00E76B4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1173B4"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مرتفع</w:t>
            </w:r>
          </w:p>
        </w:tc>
        <w:tc>
          <w:tcPr>
            <w:tcW w:w="0" w:type="auto"/>
            <w:hideMark/>
          </w:tcPr>
          <w:p w14:paraId="6890BF8B"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0.885</w:t>
            </w:r>
          </w:p>
        </w:tc>
        <w:tc>
          <w:tcPr>
            <w:tcW w:w="0" w:type="auto"/>
            <w:hideMark/>
          </w:tcPr>
          <w:p w14:paraId="14111AC7"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15</w:t>
            </w:r>
          </w:p>
        </w:tc>
        <w:tc>
          <w:tcPr>
            <w:tcW w:w="0" w:type="auto"/>
            <w:hideMark/>
          </w:tcPr>
          <w:p w14:paraId="6F3D119E"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الاستبانة ككل</w:t>
            </w:r>
          </w:p>
        </w:tc>
      </w:tr>
    </w:tbl>
    <w:p w14:paraId="0929F047" w14:textId="43DF2E7D" w:rsidR="00F107C8" w:rsidRPr="00F107C8" w:rsidRDefault="00F107C8" w:rsidP="00E76B4D">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lastRenderedPageBreak/>
        <w:t xml:space="preserve">يتضح من الجدول أن معامل ألفا </w:t>
      </w:r>
      <w:proofErr w:type="spellStart"/>
      <w:r w:rsidRPr="00F107C8">
        <w:rPr>
          <w:rFonts w:ascii="Sakkal Majalla" w:hAnsi="Sakkal Majalla" w:cs="Sakkal Majalla"/>
          <w:sz w:val="32"/>
          <w:szCs w:val="32"/>
          <w:rtl/>
        </w:rPr>
        <w:t>كرونباخ</w:t>
      </w:r>
      <w:proofErr w:type="spellEnd"/>
      <w:r w:rsidRPr="00F107C8">
        <w:rPr>
          <w:rFonts w:ascii="Sakkal Majalla" w:hAnsi="Sakkal Majalla" w:cs="Sakkal Majalla"/>
          <w:sz w:val="32"/>
          <w:szCs w:val="32"/>
          <w:rtl/>
        </w:rPr>
        <w:t xml:space="preserve"> للاستبانة ككل بلغ 0.885، وهي قيمة مرتفعة تشير إلى تمتع أداة الدراسة بدرجة عالية من الثبات والاتساق الداخلي. كما جاءت معاملات الثبات لمحوري التحول الرقمي والقدرة التنافسية بمستوى جيد، بينما جاء معامل محور الأداء المؤسسي بمستوى مقبول لأغراض الدراسة</w:t>
      </w:r>
      <w:r w:rsidRPr="00F107C8">
        <w:rPr>
          <w:rFonts w:ascii="Sakkal Majalla" w:hAnsi="Sakkal Majalla" w:cs="Sakkal Majalla"/>
          <w:sz w:val="32"/>
          <w:szCs w:val="32"/>
        </w:rPr>
        <w:t>.</w:t>
      </w:r>
    </w:p>
    <w:p w14:paraId="4541A5B4" w14:textId="77777777" w:rsidR="005D2E7D" w:rsidRDefault="005D2E7D" w:rsidP="00F107C8">
      <w:pPr>
        <w:spacing w:line="360" w:lineRule="auto"/>
        <w:jc w:val="mediumKashida"/>
        <w:rPr>
          <w:rFonts w:ascii="Sakkal Majalla" w:hAnsi="Sakkal Majalla" w:cs="Sakkal Majalla"/>
          <w:b/>
          <w:bCs/>
          <w:sz w:val="32"/>
          <w:szCs w:val="32"/>
          <w:rtl/>
        </w:rPr>
      </w:pPr>
    </w:p>
    <w:p w14:paraId="56ECBE11" w14:textId="77777777" w:rsidR="005D2E7D" w:rsidRDefault="005D2E7D" w:rsidP="00F107C8">
      <w:pPr>
        <w:spacing w:line="360" w:lineRule="auto"/>
        <w:jc w:val="mediumKashida"/>
        <w:rPr>
          <w:rFonts w:ascii="Sakkal Majalla" w:hAnsi="Sakkal Majalla" w:cs="Sakkal Majalla"/>
          <w:b/>
          <w:bCs/>
          <w:sz w:val="32"/>
          <w:szCs w:val="32"/>
          <w:rtl/>
        </w:rPr>
      </w:pPr>
    </w:p>
    <w:p w14:paraId="0421706C" w14:textId="77777777" w:rsidR="005D2E7D" w:rsidRDefault="005D2E7D" w:rsidP="00F107C8">
      <w:pPr>
        <w:spacing w:line="360" w:lineRule="auto"/>
        <w:jc w:val="mediumKashida"/>
        <w:rPr>
          <w:rFonts w:ascii="Sakkal Majalla" w:hAnsi="Sakkal Majalla" w:cs="Sakkal Majalla"/>
          <w:b/>
          <w:bCs/>
          <w:sz w:val="32"/>
          <w:szCs w:val="32"/>
          <w:rtl/>
        </w:rPr>
      </w:pPr>
    </w:p>
    <w:p w14:paraId="3E3CA99B" w14:textId="77777777" w:rsidR="005D2E7D" w:rsidRDefault="005D2E7D" w:rsidP="00F107C8">
      <w:pPr>
        <w:spacing w:line="360" w:lineRule="auto"/>
        <w:jc w:val="mediumKashida"/>
        <w:rPr>
          <w:rFonts w:ascii="Sakkal Majalla" w:hAnsi="Sakkal Majalla" w:cs="Sakkal Majalla"/>
          <w:b/>
          <w:bCs/>
          <w:sz w:val="32"/>
          <w:szCs w:val="32"/>
          <w:rtl/>
        </w:rPr>
      </w:pPr>
    </w:p>
    <w:p w14:paraId="0EF8DF13" w14:textId="77777777" w:rsidR="005D2E7D" w:rsidRDefault="005D2E7D" w:rsidP="00F107C8">
      <w:pPr>
        <w:spacing w:line="360" w:lineRule="auto"/>
        <w:jc w:val="mediumKashida"/>
        <w:rPr>
          <w:rFonts w:ascii="Sakkal Majalla" w:hAnsi="Sakkal Majalla" w:cs="Sakkal Majalla"/>
          <w:b/>
          <w:bCs/>
          <w:sz w:val="32"/>
          <w:szCs w:val="32"/>
          <w:rtl/>
        </w:rPr>
      </w:pPr>
    </w:p>
    <w:p w14:paraId="20424F01" w14:textId="77777777" w:rsidR="005D2E7D" w:rsidRDefault="005D2E7D" w:rsidP="00F107C8">
      <w:pPr>
        <w:spacing w:line="360" w:lineRule="auto"/>
        <w:jc w:val="mediumKashida"/>
        <w:rPr>
          <w:rFonts w:ascii="Sakkal Majalla" w:hAnsi="Sakkal Majalla" w:cs="Sakkal Majalla"/>
          <w:b/>
          <w:bCs/>
          <w:sz w:val="32"/>
          <w:szCs w:val="32"/>
          <w:rtl/>
        </w:rPr>
      </w:pPr>
    </w:p>
    <w:p w14:paraId="124290D4" w14:textId="77777777" w:rsidR="005D2E7D" w:rsidRDefault="005D2E7D" w:rsidP="00F107C8">
      <w:pPr>
        <w:spacing w:line="360" w:lineRule="auto"/>
        <w:jc w:val="mediumKashida"/>
        <w:rPr>
          <w:rFonts w:ascii="Sakkal Majalla" w:hAnsi="Sakkal Majalla" w:cs="Sakkal Majalla"/>
          <w:b/>
          <w:bCs/>
          <w:sz w:val="32"/>
          <w:szCs w:val="32"/>
          <w:rtl/>
        </w:rPr>
      </w:pPr>
    </w:p>
    <w:p w14:paraId="0208B4A7" w14:textId="77777777" w:rsidR="005D2E7D" w:rsidRDefault="005D2E7D" w:rsidP="00F107C8">
      <w:pPr>
        <w:spacing w:line="360" w:lineRule="auto"/>
        <w:jc w:val="mediumKashida"/>
        <w:rPr>
          <w:rFonts w:ascii="Sakkal Majalla" w:hAnsi="Sakkal Majalla" w:cs="Sakkal Majalla"/>
          <w:b/>
          <w:bCs/>
          <w:sz w:val="32"/>
          <w:szCs w:val="32"/>
          <w:rtl/>
        </w:rPr>
      </w:pPr>
    </w:p>
    <w:p w14:paraId="61BD92E4" w14:textId="77777777" w:rsidR="005D2E7D" w:rsidRDefault="005D2E7D" w:rsidP="00F107C8">
      <w:pPr>
        <w:spacing w:line="360" w:lineRule="auto"/>
        <w:jc w:val="mediumKashida"/>
        <w:rPr>
          <w:rFonts w:ascii="Sakkal Majalla" w:hAnsi="Sakkal Majalla" w:cs="Sakkal Majalla"/>
          <w:b/>
          <w:bCs/>
          <w:sz w:val="32"/>
          <w:szCs w:val="32"/>
          <w:rtl/>
        </w:rPr>
      </w:pPr>
    </w:p>
    <w:p w14:paraId="1A70F9E3" w14:textId="77777777" w:rsidR="005D2E7D" w:rsidRDefault="005D2E7D" w:rsidP="00F107C8">
      <w:pPr>
        <w:spacing w:line="360" w:lineRule="auto"/>
        <w:jc w:val="mediumKashida"/>
        <w:rPr>
          <w:rFonts w:ascii="Sakkal Majalla" w:hAnsi="Sakkal Majalla" w:cs="Sakkal Majalla"/>
          <w:b/>
          <w:bCs/>
          <w:sz w:val="32"/>
          <w:szCs w:val="32"/>
          <w:rtl/>
        </w:rPr>
      </w:pPr>
    </w:p>
    <w:p w14:paraId="5B0454EC" w14:textId="77777777" w:rsidR="005D2E7D" w:rsidRDefault="005D2E7D" w:rsidP="00F107C8">
      <w:pPr>
        <w:spacing w:line="360" w:lineRule="auto"/>
        <w:jc w:val="mediumKashida"/>
        <w:rPr>
          <w:rFonts w:ascii="Sakkal Majalla" w:hAnsi="Sakkal Majalla" w:cs="Sakkal Majalla"/>
          <w:b/>
          <w:bCs/>
          <w:sz w:val="32"/>
          <w:szCs w:val="32"/>
          <w:rtl/>
        </w:rPr>
      </w:pPr>
    </w:p>
    <w:p w14:paraId="787FC4F8" w14:textId="77777777" w:rsidR="005D2E7D" w:rsidRDefault="005D2E7D" w:rsidP="00F107C8">
      <w:pPr>
        <w:spacing w:line="360" w:lineRule="auto"/>
        <w:jc w:val="mediumKashida"/>
        <w:rPr>
          <w:rFonts w:ascii="Sakkal Majalla" w:hAnsi="Sakkal Majalla" w:cs="Sakkal Majalla"/>
          <w:b/>
          <w:bCs/>
          <w:sz w:val="32"/>
          <w:szCs w:val="32"/>
          <w:rtl/>
        </w:rPr>
      </w:pPr>
    </w:p>
    <w:p w14:paraId="172E426A" w14:textId="77777777" w:rsidR="005D2E7D" w:rsidRDefault="005D2E7D" w:rsidP="00F107C8">
      <w:pPr>
        <w:spacing w:line="360" w:lineRule="auto"/>
        <w:jc w:val="mediumKashida"/>
        <w:rPr>
          <w:rFonts w:ascii="Sakkal Majalla" w:hAnsi="Sakkal Majalla" w:cs="Sakkal Majalla"/>
          <w:b/>
          <w:bCs/>
          <w:sz w:val="32"/>
          <w:szCs w:val="32"/>
          <w:rtl/>
        </w:rPr>
      </w:pPr>
    </w:p>
    <w:p w14:paraId="28F381BA" w14:textId="64B6A76F"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lastRenderedPageBreak/>
        <w:t>ملحق رقم</w:t>
      </w:r>
      <w:r w:rsidRPr="00F107C8">
        <w:rPr>
          <w:rFonts w:ascii="Sakkal Majalla" w:hAnsi="Sakkal Majalla" w:cs="Sakkal Majalla"/>
          <w:b/>
          <w:bCs/>
          <w:sz w:val="32"/>
          <w:szCs w:val="32"/>
        </w:rPr>
        <w:t xml:space="preserve"> (3)</w:t>
      </w:r>
    </w:p>
    <w:p w14:paraId="20C488D0"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مخرجات التحليل الإحصائي</w:t>
      </w:r>
    </w:p>
    <w:p w14:paraId="2EC1534A"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أولًا: الإحصاءات الوصفية لمحاور الدراسة</w:t>
      </w:r>
    </w:p>
    <w:p w14:paraId="49A51729"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المتوسطات الحسابية والانحرافات المعيارية لمحاور الدراسة</w:t>
      </w:r>
    </w:p>
    <w:tbl>
      <w:tblPr>
        <w:tblStyle w:val="4"/>
        <w:tblW w:w="0" w:type="auto"/>
        <w:jc w:val="center"/>
        <w:tblLook w:val="04A0" w:firstRow="1" w:lastRow="0" w:firstColumn="1" w:lastColumn="0" w:noHBand="0" w:noVBand="1"/>
      </w:tblPr>
      <w:tblGrid>
        <w:gridCol w:w="1250"/>
        <w:gridCol w:w="1090"/>
        <w:gridCol w:w="1080"/>
        <w:gridCol w:w="1440"/>
        <w:gridCol w:w="1620"/>
        <w:gridCol w:w="1710"/>
      </w:tblGrid>
      <w:tr w:rsidR="00E76B4D" w:rsidRPr="00F107C8" w14:paraId="058AC71E" w14:textId="77777777" w:rsidTr="00E76B4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50" w:type="dxa"/>
            <w:hideMark/>
          </w:tcPr>
          <w:p w14:paraId="5D7656D9"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الرتبة</w:t>
            </w:r>
          </w:p>
        </w:tc>
        <w:tc>
          <w:tcPr>
            <w:tcW w:w="1090" w:type="dxa"/>
            <w:hideMark/>
          </w:tcPr>
          <w:p w14:paraId="1FEEA7FD"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المستوى</w:t>
            </w:r>
          </w:p>
        </w:tc>
        <w:tc>
          <w:tcPr>
            <w:tcW w:w="1080" w:type="dxa"/>
            <w:hideMark/>
          </w:tcPr>
          <w:p w14:paraId="21AF50A1"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الوزن النسبي</w:t>
            </w:r>
          </w:p>
        </w:tc>
        <w:tc>
          <w:tcPr>
            <w:tcW w:w="1440" w:type="dxa"/>
            <w:hideMark/>
          </w:tcPr>
          <w:p w14:paraId="5DB50169"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الانحراف المعياري</w:t>
            </w:r>
          </w:p>
        </w:tc>
        <w:tc>
          <w:tcPr>
            <w:tcW w:w="1620" w:type="dxa"/>
            <w:hideMark/>
          </w:tcPr>
          <w:p w14:paraId="0403F995"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المتوسط الحسابي</w:t>
            </w:r>
          </w:p>
        </w:tc>
        <w:tc>
          <w:tcPr>
            <w:tcW w:w="1710" w:type="dxa"/>
            <w:hideMark/>
          </w:tcPr>
          <w:p w14:paraId="278A73D7"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المحور</w:t>
            </w:r>
          </w:p>
        </w:tc>
      </w:tr>
      <w:tr w:rsidR="00E76B4D" w:rsidRPr="00F107C8" w14:paraId="1D265BDC"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50" w:type="dxa"/>
            <w:hideMark/>
          </w:tcPr>
          <w:p w14:paraId="38056C5E"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Pr>
              <w:t>1</w:t>
            </w:r>
          </w:p>
        </w:tc>
        <w:tc>
          <w:tcPr>
            <w:tcW w:w="1090" w:type="dxa"/>
            <w:hideMark/>
          </w:tcPr>
          <w:p w14:paraId="431B1AE7"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متوسط</w:t>
            </w:r>
          </w:p>
        </w:tc>
        <w:tc>
          <w:tcPr>
            <w:tcW w:w="1080" w:type="dxa"/>
            <w:hideMark/>
          </w:tcPr>
          <w:p w14:paraId="01E3F81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62.8%</w:t>
            </w:r>
          </w:p>
        </w:tc>
        <w:tc>
          <w:tcPr>
            <w:tcW w:w="1440" w:type="dxa"/>
            <w:hideMark/>
          </w:tcPr>
          <w:p w14:paraId="21B0907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0.77</w:t>
            </w:r>
          </w:p>
        </w:tc>
        <w:tc>
          <w:tcPr>
            <w:tcW w:w="1620" w:type="dxa"/>
            <w:hideMark/>
          </w:tcPr>
          <w:p w14:paraId="0DA25151"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3.14</w:t>
            </w:r>
          </w:p>
        </w:tc>
        <w:tc>
          <w:tcPr>
            <w:tcW w:w="1710" w:type="dxa"/>
            <w:hideMark/>
          </w:tcPr>
          <w:p w14:paraId="27164A1F"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الأداء المؤسسي</w:t>
            </w:r>
          </w:p>
        </w:tc>
      </w:tr>
      <w:tr w:rsidR="00E76B4D" w:rsidRPr="00F107C8" w14:paraId="46C3E1EC" w14:textId="77777777" w:rsidTr="00E76B4D">
        <w:trPr>
          <w:jc w:val="center"/>
        </w:trPr>
        <w:tc>
          <w:tcPr>
            <w:cnfStyle w:val="001000000000" w:firstRow="0" w:lastRow="0" w:firstColumn="1" w:lastColumn="0" w:oddVBand="0" w:evenVBand="0" w:oddHBand="0" w:evenHBand="0" w:firstRowFirstColumn="0" w:firstRowLastColumn="0" w:lastRowFirstColumn="0" w:lastRowLastColumn="0"/>
            <w:tcW w:w="1250" w:type="dxa"/>
            <w:hideMark/>
          </w:tcPr>
          <w:p w14:paraId="639EBD2B"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Pr>
              <w:t>2</w:t>
            </w:r>
          </w:p>
        </w:tc>
        <w:tc>
          <w:tcPr>
            <w:tcW w:w="1090" w:type="dxa"/>
            <w:hideMark/>
          </w:tcPr>
          <w:p w14:paraId="5BCC07F1"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متوسط</w:t>
            </w:r>
          </w:p>
        </w:tc>
        <w:tc>
          <w:tcPr>
            <w:tcW w:w="1080" w:type="dxa"/>
            <w:hideMark/>
          </w:tcPr>
          <w:p w14:paraId="3D5982EA"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60.1%</w:t>
            </w:r>
          </w:p>
        </w:tc>
        <w:tc>
          <w:tcPr>
            <w:tcW w:w="1440" w:type="dxa"/>
            <w:hideMark/>
          </w:tcPr>
          <w:p w14:paraId="2E002719"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0.89</w:t>
            </w:r>
          </w:p>
        </w:tc>
        <w:tc>
          <w:tcPr>
            <w:tcW w:w="1620" w:type="dxa"/>
            <w:hideMark/>
          </w:tcPr>
          <w:p w14:paraId="56E8A69F"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3.01</w:t>
            </w:r>
          </w:p>
        </w:tc>
        <w:tc>
          <w:tcPr>
            <w:tcW w:w="1710" w:type="dxa"/>
            <w:hideMark/>
          </w:tcPr>
          <w:p w14:paraId="364D18F9"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التحول الرقمي</w:t>
            </w:r>
          </w:p>
        </w:tc>
      </w:tr>
      <w:tr w:rsidR="00E76B4D" w:rsidRPr="00F107C8" w14:paraId="7588D106"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50" w:type="dxa"/>
            <w:hideMark/>
          </w:tcPr>
          <w:p w14:paraId="63BEEFED"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Pr>
              <w:t>3</w:t>
            </w:r>
          </w:p>
        </w:tc>
        <w:tc>
          <w:tcPr>
            <w:tcW w:w="1090" w:type="dxa"/>
            <w:hideMark/>
          </w:tcPr>
          <w:p w14:paraId="2F074518"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متوسط</w:t>
            </w:r>
          </w:p>
        </w:tc>
        <w:tc>
          <w:tcPr>
            <w:tcW w:w="1080" w:type="dxa"/>
            <w:hideMark/>
          </w:tcPr>
          <w:p w14:paraId="44F27612"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57.9%</w:t>
            </w:r>
          </w:p>
        </w:tc>
        <w:tc>
          <w:tcPr>
            <w:tcW w:w="1440" w:type="dxa"/>
            <w:hideMark/>
          </w:tcPr>
          <w:p w14:paraId="24A86DE7"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0.87</w:t>
            </w:r>
          </w:p>
        </w:tc>
        <w:tc>
          <w:tcPr>
            <w:tcW w:w="1620" w:type="dxa"/>
            <w:hideMark/>
          </w:tcPr>
          <w:p w14:paraId="6C8CF6D4"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2.90</w:t>
            </w:r>
          </w:p>
        </w:tc>
        <w:tc>
          <w:tcPr>
            <w:tcW w:w="1710" w:type="dxa"/>
            <w:hideMark/>
          </w:tcPr>
          <w:p w14:paraId="76E620E4"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القدرة التنافسية</w:t>
            </w:r>
          </w:p>
        </w:tc>
      </w:tr>
    </w:tbl>
    <w:p w14:paraId="1CC7B94F"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تشير النتائج إلى أن المحاور الثلاثة جاءت ضمن المستوى المتوسط، حيث جاء محور الأداء المؤسسي في المرتبة الأولى، يليه محور التحول الرقمي، ثم محور القدرة التنافسية</w:t>
      </w:r>
      <w:r w:rsidRPr="00F107C8">
        <w:rPr>
          <w:rFonts w:ascii="Sakkal Majalla" w:hAnsi="Sakkal Majalla" w:cs="Sakkal Majalla"/>
          <w:sz w:val="32"/>
          <w:szCs w:val="32"/>
        </w:rPr>
        <w:t>.</w:t>
      </w:r>
    </w:p>
    <w:p w14:paraId="351CD55B"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ثانيًا: اختبار التوزيع الطبيعي</w:t>
      </w:r>
    </w:p>
    <w:p w14:paraId="2E31CCBE"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نتائج اختبار شابيرو–ويلك لمحاور الدراسة</w:t>
      </w:r>
    </w:p>
    <w:tbl>
      <w:tblPr>
        <w:tblStyle w:val="4"/>
        <w:tblW w:w="0" w:type="auto"/>
        <w:jc w:val="center"/>
        <w:tblLook w:val="04A0" w:firstRow="1" w:lastRow="0" w:firstColumn="1" w:lastColumn="0" w:noHBand="0" w:noVBand="1"/>
      </w:tblPr>
      <w:tblGrid>
        <w:gridCol w:w="2546"/>
        <w:gridCol w:w="1440"/>
        <w:gridCol w:w="2399"/>
        <w:gridCol w:w="1800"/>
      </w:tblGrid>
      <w:tr w:rsidR="00F107C8" w:rsidRPr="00F107C8" w14:paraId="35557183" w14:textId="77777777" w:rsidTr="00E76B4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884FD8"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القرار</w:t>
            </w:r>
          </w:p>
        </w:tc>
        <w:tc>
          <w:tcPr>
            <w:tcW w:w="0" w:type="auto"/>
            <w:hideMark/>
          </w:tcPr>
          <w:p w14:paraId="536BDB7F"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مستوى الدلالة</w:t>
            </w:r>
          </w:p>
        </w:tc>
        <w:tc>
          <w:tcPr>
            <w:tcW w:w="2399" w:type="dxa"/>
            <w:hideMark/>
          </w:tcPr>
          <w:p w14:paraId="6BD082A8"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إحصائية شابيرو–ويلك</w:t>
            </w:r>
          </w:p>
        </w:tc>
        <w:tc>
          <w:tcPr>
            <w:tcW w:w="1800" w:type="dxa"/>
            <w:hideMark/>
          </w:tcPr>
          <w:p w14:paraId="393159F9"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المحور</w:t>
            </w:r>
          </w:p>
        </w:tc>
      </w:tr>
      <w:tr w:rsidR="00F107C8" w:rsidRPr="00F107C8" w14:paraId="4F268794"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F07014"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تتبع البيانات التوزيع الطبيعي</w:t>
            </w:r>
          </w:p>
        </w:tc>
        <w:tc>
          <w:tcPr>
            <w:tcW w:w="0" w:type="auto"/>
            <w:hideMark/>
          </w:tcPr>
          <w:p w14:paraId="08087FA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0.508</w:t>
            </w:r>
          </w:p>
        </w:tc>
        <w:tc>
          <w:tcPr>
            <w:tcW w:w="2399" w:type="dxa"/>
            <w:hideMark/>
          </w:tcPr>
          <w:p w14:paraId="491672C6"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0.969</w:t>
            </w:r>
          </w:p>
        </w:tc>
        <w:tc>
          <w:tcPr>
            <w:tcW w:w="1800" w:type="dxa"/>
            <w:hideMark/>
          </w:tcPr>
          <w:p w14:paraId="7D3E03D9"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التحول الرقمي</w:t>
            </w:r>
          </w:p>
        </w:tc>
      </w:tr>
      <w:tr w:rsidR="00F107C8" w:rsidRPr="00F107C8" w14:paraId="2E063A90" w14:textId="77777777" w:rsidTr="00E76B4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2C1A66"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t>تتبع البيانات التوزيع الطبيعي</w:t>
            </w:r>
          </w:p>
        </w:tc>
        <w:tc>
          <w:tcPr>
            <w:tcW w:w="0" w:type="auto"/>
            <w:hideMark/>
          </w:tcPr>
          <w:p w14:paraId="7AFD8887"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0.098</w:t>
            </w:r>
          </w:p>
        </w:tc>
        <w:tc>
          <w:tcPr>
            <w:tcW w:w="2399" w:type="dxa"/>
            <w:hideMark/>
          </w:tcPr>
          <w:p w14:paraId="6B6B9C33"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0.941</w:t>
            </w:r>
          </w:p>
        </w:tc>
        <w:tc>
          <w:tcPr>
            <w:tcW w:w="1800" w:type="dxa"/>
            <w:hideMark/>
          </w:tcPr>
          <w:p w14:paraId="1A5445CB"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الأداء المؤسسي</w:t>
            </w:r>
          </w:p>
        </w:tc>
      </w:tr>
      <w:tr w:rsidR="00F107C8" w:rsidRPr="00F107C8" w14:paraId="4B5E86DD"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017A88" w14:textId="77777777" w:rsidR="00F107C8" w:rsidRPr="00F107C8" w:rsidRDefault="00F107C8" w:rsidP="00F107C8">
            <w:pPr>
              <w:spacing w:after="160" w:line="360" w:lineRule="auto"/>
              <w:jc w:val="mediumKashida"/>
              <w:rPr>
                <w:rFonts w:ascii="Sakkal Majalla" w:hAnsi="Sakkal Majalla" w:cs="Sakkal Majalla"/>
                <w:sz w:val="28"/>
                <w:szCs w:val="28"/>
              </w:rPr>
            </w:pPr>
            <w:r w:rsidRPr="00F107C8">
              <w:rPr>
                <w:rFonts w:ascii="Sakkal Majalla" w:hAnsi="Sakkal Majalla" w:cs="Sakkal Majalla"/>
                <w:sz w:val="28"/>
                <w:szCs w:val="28"/>
                <w:rtl/>
              </w:rPr>
              <w:lastRenderedPageBreak/>
              <w:t>تتبع البيانات التوزيع الطبيعي</w:t>
            </w:r>
          </w:p>
        </w:tc>
        <w:tc>
          <w:tcPr>
            <w:tcW w:w="0" w:type="auto"/>
            <w:hideMark/>
          </w:tcPr>
          <w:p w14:paraId="13C6938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0.110</w:t>
            </w:r>
          </w:p>
        </w:tc>
        <w:tc>
          <w:tcPr>
            <w:tcW w:w="2399" w:type="dxa"/>
            <w:hideMark/>
          </w:tcPr>
          <w:p w14:paraId="4416F0B2"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Pr>
              <w:t>0.943</w:t>
            </w:r>
          </w:p>
        </w:tc>
        <w:tc>
          <w:tcPr>
            <w:tcW w:w="1800" w:type="dxa"/>
            <w:hideMark/>
          </w:tcPr>
          <w:p w14:paraId="3F1CB528"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107C8">
              <w:rPr>
                <w:rFonts w:ascii="Sakkal Majalla" w:hAnsi="Sakkal Majalla" w:cs="Sakkal Majalla"/>
                <w:sz w:val="28"/>
                <w:szCs w:val="28"/>
                <w:rtl/>
              </w:rPr>
              <w:t>القدرة التنافسية</w:t>
            </w:r>
          </w:p>
        </w:tc>
      </w:tr>
    </w:tbl>
    <w:p w14:paraId="38B25095" w14:textId="5E941D82" w:rsidR="00E76B4D" w:rsidRPr="005D2E7D" w:rsidRDefault="00F107C8" w:rsidP="005D2E7D">
      <w:pPr>
        <w:spacing w:line="360" w:lineRule="auto"/>
        <w:jc w:val="mediumKashida"/>
        <w:rPr>
          <w:rFonts w:ascii="Sakkal Majalla" w:hAnsi="Sakkal Majalla" w:cs="Sakkal Majalla"/>
          <w:sz w:val="32"/>
          <w:szCs w:val="32"/>
          <w:rtl/>
        </w:rPr>
      </w:pPr>
      <w:r w:rsidRPr="00F107C8">
        <w:rPr>
          <w:rFonts w:ascii="Sakkal Majalla" w:hAnsi="Sakkal Majalla" w:cs="Sakkal Majalla"/>
          <w:sz w:val="32"/>
          <w:szCs w:val="32"/>
          <w:rtl/>
        </w:rPr>
        <w:t xml:space="preserve">يتضح أن مستويات الدلالة لجميع المحاور أكبر من 0.05، ولذلك لا توجد فروق دالة بين توزيع البيانات والتوزيع الطبيعي، مما يسمح باستخدام الاختبارات الإحصائية </w:t>
      </w:r>
      <w:proofErr w:type="spellStart"/>
      <w:r w:rsidRPr="00F107C8">
        <w:rPr>
          <w:rFonts w:ascii="Sakkal Majalla" w:hAnsi="Sakkal Majalla" w:cs="Sakkal Majalla"/>
          <w:sz w:val="32"/>
          <w:szCs w:val="32"/>
          <w:rtl/>
        </w:rPr>
        <w:t>المعلمية</w:t>
      </w:r>
      <w:proofErr w:type="spellEnd"/>
      <w:r w:rsidRPr="00F107C8">
        <w:rPr>
          <w:rFonts w:ascii="Sakkal Majalla" w:hAnsi="Sakkal Majalla" w:cs="Sakkal Majalla"/>
          <w:sz w:val="32"/>
          <w:szCs w:val="32"/>
        </w:rPr>
        <w:t>.</w:t>
      </w:r>
    </w:p>
    <w:p w14:paraId="3D46F078" w14:textId="1741219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ثالثًا: معاملات الارتباط بين محاور الدراسة</w:t>
      </w:r>
    </w:p>
    <w:p w14:paraId="6584105F"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نتائج معامل ارتباط بيرسون</w:t>
      </w:r>
    </w:p>
    <w:tbl>
      <w:tblPr>
        <w:tblStyle w:val="4"/>
        <w:tblW w:w="0" w:type="auto"/>
        <w:tblLook w:val="04A0" w:firstRow="1" w:lastRow="0" w:firstColumn="1" w:lastColumn="0" w:noHBand="0" w:noVBand="1"/>
      </w:tblPr>
      <w:tblGrid>
        <w:gridCol w:w="2097"/>
        <w:gridCol w:w="1588"/>
        <w:gridCol w:w="1710"/>
        <w:gridCol w:w="3240"/>
      </w:tblGrid>
      <w:tr w:rsidR="00E76B4D" w:rsidRPr="00F107C8" w14:paraId="7756A91B" w14:textId="77777777" w:rsidTr="00E76B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74F21E"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القرار</w:t>
            </w:r>
          </w:p>
        </w:tc>
        <w:tc>
          <w:tcPr>
            <w:tcW w:w="1588" w:type="dxa"/>
            <w:hideMark/>
          </w:tcPr>
          <w:p w14:paraId="1F792811"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مستوى الدلالة</w:t>
            </w:r>
          </w:p>
        </w:tc>
        <w:tc>
          <w:tcPr>
            <w:tcW w:w="1710" w:type="dxa"/>
            <w:hideMark/>
          </w:tcPr>
          <w:p w14:paraId="0602CC60"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معامل الارتباط</w:t>
            </w:r>
          </w:p>
        </w:tc>
        <w:tc>
          <w:tcPr>
            <w:tcW w:w="3240" w:type="dxa"/>
            <w:hideMark/>
          </w:tcPr>
          <w:p w14:paraId="34673B31"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العلاقة</w:t>
            </w:r>
          </w:p>
        </w:tc>
      </w:tr>
      <w:tr w:rsidR="00E76B4D" w:rsidRPr="00F107C8" w14:paraId="426EF577" w14:textId="77777777" w:rsidTr="00E76B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A256A3"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علاقة موجبة دالة إحصائيًا</w:t>
            </w:r>
          </w:p>
        </w:tc>
        <w:tc>
          <w:tcPr>
            <w:tcW w:w="1588" w:type="dxa"/>
            <w:hideMark/>
          </w:tcPr>
          <w:p w14:paraId="38E27F5C"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1710" w:type="dxa"/>
            <w:hideMark/>
          </w:tcPr>
          <w:p w14:paraId="643CC596"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0.612</w:t>
            </w:r>
          </w:p>
        </w:tc>
        <w:tc>
          <w:tcPr>
            <w:tcW w:w="3240" w:type="dxa"/>
            <w:hideMark/>
          </w:tcPr>
          <w:p w14:paraId="0A74EB2E"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التحول الرقمي والأداء المؤسسي</w:t>
            </w:r>
          </w:p>
        </w:tc>
      </w:tr>
      <w:tr w:rsidR="00F107C8" w:rsidRPr="00F107C8" w14:paraId="0D0E0999" w14:textId="77777777" w:rsidTr="00E76B4D">
        <w:tc>
          <w:tcPr>
            <w:cnfStyle w:val="001000000000" w:firstRow="0" w:lastRow="0" w:firstColumn="1" w:lastColumn="0" w:oddVBand="0" w:evenVBand="0" w:oddHBand="0" w:evenHBand="0" w:firstRowFirstColumn="0" w:firstRowLastColumn="0" w:lastRowFirstColumn="0" w:lastRowLastColumn="0"/>
            <w:tcW w:w="0" w:type="auto"/>
            <w:hideMark/>
          </w:tcPr>
          <w:p w14:paraId="35CBA116"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علاقة موجبة دالة إحصائيًا</w:t>
            </w:r>
          </w:p>
        </w:tc>
        <w:tc>
          <w:tcPr>
            <w:tcW w:w="1588" w:type="dxa"/>
            <w:hideMark/>
          </w:tcPr>
          <w:p w14:paraId="5FEF8E13"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1710" w:type="dxa"/>
            <w:hideMark/>
          </w:tcPr>
          <w:p w14:paraId="042A5AE1"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0.730</w:t>
            </w:r>
          </w:p>
        </w:tc>
        <w:tc>
          <w:tcPr>
            <w:tcW w:w="3240" w:type="dxa"/>
            <w:hideMark/>
          </w:tcPr>
          <w:p w14:paraId="67ED1365"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التحول الرقمي والقدرة التنافسية</w:t>
            </w:r>
          </w:p>
        </w:tc>
      </w:tr>
      <w:tr w:rsidR="00E76B4D" w:rsidRPr="00F107C8" w14:paraId="6DF2A845" w14:textId="77777777" w:rsidTr="00E76B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92E861"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علاقة موجبة دالة إحصائيًا</w:t>
            </w:r>
          </w:p>
        </w:tc>
        <w:tc>
          <w:tcPr>
            <w:tcW w:w="1588" w:type="dxa"/>
            <w:hideMark/>
          </w:tcPr>
          <w:p w14:paraId="14E9BB1D"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1710" w:type="dxa"/>
            <w:hideMark/>
          </w:tcPr>
          <w:p w14:paraId="65BC1456"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0.783</w:t>
            </w:r>
          </w:p>
        </w:tc>
        <w:tc>
          <w:tcPr>
            <w:tcW w:w="3240" w:type="dxa"/>
            <w:hideMark/>
          </w:tcPr>
          <w:p w14:paraId="7B65080C"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الأداء المؤسسي والقدرة التنافسية</w:t>
            </w:r>
          </w:p>
        </w:tc>
      </w:tr>
    </w:tbl>
    <w:p w14:paraId="112E5F46"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توضح النتائج وجود علاقات موجبة ودالة إحصائيًا بين محاور الدراسة، وكان أقوى ارتباط بين الأداء المؤسسي والقدرة التنافسية</w:t>
      </w:r>
      <w:r w:rsidRPr="00F107C8">
        <w:rPr>
          <w:rFonts w:ascii="Sakkal Majalla" w:hAnsi="Sakkal Majalla" w:cs="Sakkal Majalla"/>
          <w:sz w:val="32"/>
          <w:szCs w:val="32"/>
        </w:rPr>
        <w:t>.</w:t>
      </w:r>
    </w:p>
    <w:p w14:paraId="057591EF" w14:textId="77777777" w:rsidR="005D2E7D" w:rsidRDefault="005D2E7D" w:rsidP="00F107C8">
      <w:pPr>
        <w:spacing w:line="360" w:lineRule="auto"/>
        <w:jc w:val="mediumKashida"/>
        <w:rPr>
          <w:rFonts w:ascii="Sakkal Majalla" w:hAnsi="Sakkal Majalla" w:cs="Sakkal Majalla"/>
          <w:b/>
          <w:bCs/>
          <w:sz w:val="32"/>
          <w:szCs w:val="32"/>
          <w:rtl/>
        </w:rPr>
      </w:pPr>
    </w:p>
    <w:p w14:paraId="70EEC833" w14:textId="77777777" w:rsidR="005D2E7D" w:rsidRDefault="005D2E7D" w:rsidP="00F107C8">
      <w:pPr>
        <w:spacing w:line="360" w:lineRule="auto"/>
        <w:jc w:val="mediumKashida"/>
        <w:rPr>
          <w:rFonts w:ascii="Sakkal Majalla" w:hAnsi="Sakkal Majalla" w:cs="Sakkal Majalla"/>
          <w:b/>
          <w:bCs/>
          <w:sz w:val="32"/>
          <w:szCs w:val="32"/>
          <w:rtl/>
        </w:rPr>
      </w:pPr>
    </w:p>
    <w:p w14:paraId="2A88E8B5" w14:textId="77777777" w:rsidR="005D2E7D" w:rsidRDefault="005D2E7D" w:rsidP="00F107C8">
      <w:pPr>
        <w:spacing w:line="360" w:lineRule="auto"/>
        <w:jc w:val="mediumKashida"/>
        <w:rPr>
          <w:rFonts w:ascii="Sakkal Majalla" w:hAnsi="Sakkal Majalla" w:cs="Sakkal Majalla"/>
          <w:b/>
          <w:bCs/>
          <w:sz w:val="32"/>
          <w:szCs w:val="32"/>
          <w:rtl/>
        </w:rPr>
      </w:pPr>
    </w:p>
    <w:p w14:paraId="73DECA02" w14:textId="77777777" w:rsidR="005D2E7D" w:rsidRDefault="005D2E7D" w:rsidP="00F107C8">
      <w:pPr>
        <w:spacing w:line="360" w:lineRule="auto"/>
        <w:jc w:val="mediumKashida"/>
        <w:rPr>
          <w:rFonts w:ascii="Sakkal Majalla" w:hAnsi="Sakkal Majalla" w:cs="Sakkal Majalla"/>
          <w:b/>
          <w:bCs/>
          <w:sz w:val="32"/>
          <w:szCs w:val="32"/>
          <w:rtl/>
        </w:rPr>
      </w:pPr>
    </w:p>
    <w:p w14:paraId="3B09ABD0" w14:textId="61542365"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lastRenderedPageBreak/>
        <w:t>رابعًا: نتائج تحليل الانحدار الخطي</w:t>
      </w:r>
    </w:p>
    <w:p w14:paraId="7D112AEB"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ملخص نماذج الانحدار الخطي البسيط</w:t>
      </w:r>
    </w:p>
    <w:tbl>
      <w:tblPr>
        <w:tblStyle w:val="4"/>
        <w:tblW w:w="0" w:type="auto"/>
        <w:tblLook w:val="04A0" w:firstRow="1" w:lastRow="0" w:firstColumn="1" w:lastColumn="0" w:noHBand="0" w:noVBand="1"/>
      </w:tblPr>
      <w:tblGrid>
        <w:gridCol w:w="1520"/>
        <w:gridCol w:w="1148"/>
        <w:gridCol w:w="742"/>
        <w:gridCol w:w="1558"/>
        <w:gridCol w:w="1339"/>
        <w:gridCol w:w="1276"/>
        <w:gridCol w:w="1239"/>
      </w:tblGrid>
      <w:tr w:rsidR="00E76B4D" w:rsidRPr="00E76B4D" w14:paraId="6FFF69C4" w14:textId="77777777" w:rsidTr="00E76B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A869D7"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القرار</w:t>
            </w:r>
          </w:p>
        </w:tc>
        <w:tc>
          <w:tcPr>
            <w:tcW w:w="0" w:type="auto"/>
            <w:hideMark/>
          </w:tcPr>
          <w:p w14:paraId="55F1294E"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مستوى الدلالة</w:t>
            </w:r>
          </w:p>
        </w:tc>
        <w:tc>
          <w:tcPr>
            <w:tcW w:w="0" w:type="auto"/>
            <w:hideMark/>
          </w:tcPr>
          <w:p w14:paraId="1FCA8B20"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قيمة</w:t>
            </w:r>
            <w:r w:rsidRPr="00F107C8">
              <w:rPr>
                <w:rFonts w:ascii="Sakkal Majalla" w:hAnsi="Sakkal Majalla" w:cs="Sakkal Majalla"/>
                <w:sz w:val="24"/>
                <w:szCs w:val="24"/>
              </w:rPr>
              <w:t xml:space="preserve"> F</w:t>
            </w:r>
          </w:p>
        </w:tc>
        <w:tc>
          <w:tcPr>
            <w:tcW w:w="0" w:type="auto"/>
            <w:hideMark/>
          </w:tcPr>
          <w:p w14:paraId="384812C8"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معامل التحديد المعدل</w:t>
            </w:r>
          </w:p>
        </w:tc>
        <w:tc>
          <w:tcPr>
            <w:tcW w:w="0" w:type="auto"/>
            <w:hideMark/>
          </w:tcPr>
          <w:p w14:paraId="4005596C"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معامل التحديد</w:t>
            </w:r>
            <w:r w:rsidRPr="00F107C8">
              <w:rPr>
                <w:rFonts w:ascii="Sakkal Majalla" w:hAnsi="Sakkal Majalla" w:cs="Sakkal Majalla"/>
                <w:sz w:val="24"/>
                <w:szCs w:val="24"/>
              </w:rPr>
              <w:t xml:space="preserve"> R²</w:t>
            </w:r>
          </w:p>
        </w:tc>
        <w:tc>
          <w:tcPr>
            <w:tcW w:w="0" w:type="auto"/>
            <w:hideMark/>
          </w:tcPr>
          <w:p w14:paraId="28446B1D"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معامل الارتباط</w:t>
            </w:r>
            <w:r w:rsidRPr="00F107C8">
              <w:rPr>
                <w:rFonts w:ascii="Sakkal Majalla" w:hAnsi="Sakkal Majalla" w:cs="Sakkal Majalla"/>
                <w:sz w:val="24"/>
                <w:szCs w:val="24"/>
              </w:rPr>
              <w:t xml:space="preserve"> R</w:t>
            </w:r>
          </w:p>
        </w:tc>
        <w:tc>
          <w:tcPr>
            <w:tcW w:w="0" w:type="auto"/>
            <w:hideMark/>
          </w:tcPr>
          <w:p w14:paraId="63CDFA12"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المتغير التابع</w:t>
            </w:r>
          </w:p>
        </w:tc>
      </w:tr>
      <w:tr w:rsidR="00E76B4D" w:rsidRPr="00E76B4D" w14:paraId="5151E902" w14:textId="77777777" w:rsidTr="00E76B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896D41"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النموذج دال إحصائيًا</w:t>
            </w:r>
          </w:p>
        </w:tc>
        <w:tc>
          <w:tcPr>
            <w:tcW w:w="0" w:type="auto"/>
            <w:hideMark/>
          </w:tcPr>
          <w:p w14:paraId="17312391"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0" w:type="auto"/>
            <w:hideMark/>
          </w:tcPr>
          <w:p w14:paraId="532E3A0E"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16.729</w:t>
            </w:r>
          </w:p>
        </w:tc>
        <w:tc>
          <w:tcPr>
            <w:tcW w:w="0" w:type="auto"/>
            <w:hideMark/>
          </w:tcPr>
          <w:p w14:paraId="2F7616C2"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0.352</w:t>
            </w:r>
          </w:p>
        </w:tc>
        <w:tc>
          <w:tcPr>
            <w:tcW w:w="0" w:type="auto"/>
            <w:hideMark/>
          </w:tcPr>
          <w:p w14:paraId="6053EAFD"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0.374</w:t>
            </w:r>
          </w:p>
        </w:tc>
        <w:tc>
          <w:tcPr>
            <w:tcW w:w="0" w:type="auto"/>
            <w:hideMark/>
          </w:tcPr>
          <w:p w14:paraId="0E6AD5F0"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0.612</w:t>
            </w:r>
          </w:p>
        </w:tc>
        <w:tc>
          <w:tcPr>
            <w:tcW w:w="0" w:type="auto"/>
            <w:hideMark/>
          </w:tcPr>
          <w:p w14:paraId="339E0C7D"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الأداء المؤسسي</w:t>
            </w:r>
          </w:p>
        </w:tc>
      </w:tr>
      <w:tr w:rsidR="00F107C8" w:rsidRPr="00F107C8" w14:paraId="5D799FC8" w14:textId="77777777" w:rsidTr="00E76B4D">
        <w:tc>
          <w:tcPr>
            <w:cnfStyle w:val="001000000000" w:firstRow="0" w:lastRow="0" w:firstColumn="1" w:lastColumn="0" w:oddVBand="0" w:evenVBand="0" w:oddHBand="0" w:evenHBand="0" w:firstRowFirstColumn="0" w:firstRowLastColumn="0" w:lastRowFirstColumn="0" w:lastRowLastColumn="0"/>
            <w:tcW w:w="0" w:type="auto"/>
            <w:hideMark/>
          </w:tcPr>
          <w:p w14:paraId="4E64C426"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النموذج دال إحصائيًا</w:t>
            </w:r>
          </w:p>
        </w:tc>
        <w:tc>
          <w:tcPr>
            <w:tcW w:w="0" w:type="auto"/>
            <w:hideMark/>
          </w:tcPr>
          <w:p w14:paraId="0AC5B828"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0" w:type="auto"/>
            <w:hideMark/>
          </w:tcPr>
          <w:p w14:paraId="5E367B8B"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31.967</w:t>
            </w:r>
          </w:p>
        </w:tc>
        <w:tc>
          <w:tcPr>
            <w:tcW w:w="0" w:type="auto"/>
            <w:hideMark/>
          </w:tcPr>
          <w:p w14:paraId="6B2E795B"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0.516</w:t>
            </w:r>
          </w:p>
        </w:tc>
        <w:tc>
          <w:tcPr>
            <w:tcW w:w="0" w:type="auto"/>
            <w:hideMark/>
          </w:tcPr>
          <w:p w14:paraId="70F28D8B"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0.533</w:t>
            </w:r>
          </w:p>
        </w:tc>
        <w:tc>
          <w:tcPr>
            <w:tcW w:w="0" w:type="auto"/>
            <w:hideMark/>
          </w:tcPr>
          <w:p w14:paraId="242D0682"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0.730</w:t>
            </w:r>
          </w:p>
        </w:tc>
        <w:tc>
          <w:tcPr>
            <w:tcW w:w="0" w:type="auto"/>
            <w:hideMark/>
          </w:tcPr>
          <w:p w14:paraId="6E5F6A30"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القدرة التنافسية</w:t>
            </w:r>
          </w:p>
        </w:tc>
      </w:tr>
    </w:tbl>
    <w:p w14:paraId="1B30F4DE" w14:textId="77777777" w:rsidR="00E76B4D" w:rsidRDefault="00E76B4D" w:rsidP="00F107C8">
      <w:pPr>
        <w:spacing w:line="360" w:lineRule="auto"/>
        <w:jc w:val="mediumKashida"/>
        <w:rPr>
          <w:rFonts w:ascii="Sakkal Majalla" w:hAnsi="Sakkal Majalla" w:cs="Sakkal Majalla"/>
          <w:b/>
          <w:bCs/>
          <w:sz w:val="32"/>
          <w:szCs w:val="32"/>
          <w:rtl/>
        </w:rPr>
      </w:pPr>
    </w:p>
    <w:p w14:paraId="1DF3AEAC" w14:textId="6C15CB9B"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معاملات الانحدار لأثر التحول الرقمي</w:t>
      </w:r>
    </w:p>
    <w:tbl>
      <w:tblPr>
        <w:tblStyle w:val="4"/>
        <w:tblW w:w="0" w:type="auto"/>
        <w:tblLook w:val="04A0" w:firstRow="1" w:lastRow="0" w:firstColumn="1" w:lastColumn="0" w:noHBand="0" w:noVBand="1"/>
      </w:tblPr>
      <w:tblGrid>
        <w:gridCol w:w="1822"/>
        <w:gridCol w:w="1265"/>
        <w:gridCol w:w="663"/>
        <w:gridCol w:w="1065"/>
        <w:gridCol w:w="1226"/>
        <w:gridCol w:w="1440"/>
        <w:gridCol w:w="1341"/>
      </w:tblGrid>
      <w:tr w:rsidR="00E76B4D" w:rsidRPr="00E76B4D" w14:paraId="1E738D5E" w14:textId="77777777" w:rsidTr="00E76B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80CF5B"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القرار</w:t>
            </w:r>
          </w:p>
        </w:tc>
        <w:tc>
          <w:tcPr>
            <w:tcW w:w="0" w:type="auto"/>
            <w:hideMark/>
          </w:tcPr>
          <w:p w14:paraId="709FABD9"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مستوى الدلالة</w:t>
            </w:r>
          </w:p>
        </w:tc>
        <w:tc>
          <w:tcPr>
            <w:tcW w:w="0" w:type="auto"/>
            <w:hideMark/>
          </w:tcPr>
          <w:p w14:paraId="3890A336"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قيمة</w:t>
            </w:r>
            <w:r w:rsidRPr="00F107C8">
              <w:rPr>
                <w:rFonts w:ascii="Sakkal Majalla" w:hAnsi="Sakkal Majalla" w:cs="Sakkal Majalla"/>
                <w:sz w:val="24"/>
                <w:szCs w:val="24"/>
              </w:rPr>
              <w:t xml:space="preserve"> t</w:t>
            </w:r>
          </w:p>
        </w:tc>
        <w:tc>
          <w:tcPr>
            <w:tcW w:w="0" w:type="auto"/>
            <w:hideMark/>
          </w:tcPr>
          <w:p w14:paraId="1FD2205E"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معامل</w:t>
            </w:r>
            <w:r w:rsidRPr="00F107C8">
              <w:rPr>
                <w:rFonts w:ascii="Sakkal Majalla" w:hAnsi="Sakkal Majalla" w:cs="Sakkal Majalla"/>
                <w:sz w:val="24"/>
                <w:szCs w:val="24"/>
              </w:rPr>
              <w:t xml:space="preserve"> Beta</w:t>
            </w:r>
          </w:p>
        </w:tc>
        <w:tc>
          <w:tcPr>
            <w:tcW w:w="0" w:type="auto"/>
            <w:hideMark/>
          </w:tcPr>
          <w:p w14:paraId="5B307024"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الخطأ المعياري</w:t>
            </w:r>
          </w:p>
        </w:tc>
        <w:tc>
          <w:tcPr>
            <w:tcW w:w="0" w:type="auto"/>
            <w:hideMark/>
          </w:tcPr>
          <w:p w14:paraId="6C4B058B"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معامل الانحدار</w:t>
            </w:r>
            <w:r w:rsidRPr="00F107C8">
              <w:rPr>
                <w:rFonts w:ascii="Sakkal Majalla" w:hAnsi="Sakkal Majalla" w:cs="Sakkal Majalla"/>
                <w:sz w:val="24"/>
                <w:szCs w:val="24"/>
              </w:rPr>
              <w:t xml:space="preserve"> B</w:t>
            </w:r>
          </w:p>
        </w:tc>
        <w:tc>
          <w:tcPr>
            <w:tcW w:w="0" w:type="auto"/>
            <w:hideMark/>
          </w:tcPr>
          <w:p w14:paraId="152097FD"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المتغير التابع</w:t>
            </w:r>
          </w:p>
        </w:tc>
      </w:tr>
      <w:tr w:rsidR="00E76B4D" w:rsidRPr="00E76B4D" w14:paraId="7F436592" w14:textId="77777777" w:rsidTr="00E76B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031B6D"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أثر موجب دال إحصائيًا</w:t>
            </w:r>
          </w:p>
        </w:tc>
        <w:tc>
          <w:tcPr>
            <w:tcW w:w="0" w:type="auto"/>
            <w:hideMark/>
          </w:tcPr>
          <w:p w14:paraId="5C3FFAFD"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0" w:type="auto"/>
            <w:hideMark/>
          </w:tcPr>
          <w:p w14:paraId="1D8CA650"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4.090</w:t>
            </w:r>
          </w:p>
        </w:tc>
        <w:tc>
          <w:tcPr>
            <w:tcW w:w="0" w:type="auto"/>
            <w:hideMark/>
          </w:tcPr>
          <w:p w14:paraId="37D4FBD7"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0.612</w:t>
            </w:r>
          </w:p>
        </w:tc>
        <w:tc>
          <w:tcPr>
            <w:tcW w:w="0" w:type="auto"/>
            <w:hideMark/>
          </w:tcPr>
          <w:p w14:paraId="00CE4A77"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0.130</w:t>
            </w:r>
          </w:p>
        </w:tc>
        <w:tc>
          <w:tcPr>
            <w:tcW w:w="0" w:type="auto"/>
            <w:hideMark/>
          </w:tcPr>
          <w:p w14:paraId="050B652A"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0.532</w:t>
            </w:r>
          </w:p>
        </w:tc>
        <w:tc>
          <w:tcPr>
            <w:tcW w:w="0" w:type="auto"/>
            <w:hideMark/>
          </w:tcPr>
          <w:p w14:paraId="2134BD00"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الأداء المؤسسي</w:t>
            </w:r>
          </w:p>
        </w:tc>
      </w:tr>
      <w:tr w:rsidR="00F107C8" w:rsidRPr="00F107C8" w14:paraId="7FE18EE0" w14:textId="77777777" w:rsidTr="00E76B4D">
        <w:tc>
          <w:tcPr>
            <w:cnfStyle w:val="001000000000" w:firstRow="0" w:lastRow="0" w:firstColumn="1" w:lastColumn="0" w:oddVBand="0" w:evenVBand="0" w:oddHBand="0" w:evenHBand="0" w:firstRowFirstColumn="0" w:firstRowLastColumn="0" w:lastRowFirstColumn="0" w:lastRowLastColumn="0"/>
            <w:tcW w:w="0" w:type="auto"/>
            <w:hideMark/>
          </w:tcPr>
          <w:p w14:paraId="579C9846"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أثر موجب دال إحصائيًا</w:t>
            </w:r>
          </w:p>
        </w:tc>
        <w:tc>
          <w:tcPr>
            <w:tcW w:w="0" w:type="auto"/>
            <w:hideMark/>
          </w:tcPr>
          <w:p w14:paraId="2D8A8BD3"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أقل من 0.001</w:t>
            </w:r>
          </w:p>
        </w:tc>
        <w:tc>
          <w:tcPr>
            <w:tcW w:w="0" w:type="auto"/>
            <w:hideMark/>
          </w:tcPr>
          <w:p w14:paraId="3722E1B0"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5.654</w:t>
            </w:r>
          </w:p>
        </w:tc>
        <w:tc>
          <w:tcPr>
            <w:tcW w:w="0" w:type="auto"/>
            <w:hideMark/>
          </w:tcPr>
          <w:p w14:paraId="5038F414"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0.730</w:t>
            </w:r>
          </w:p>
        </w:tc>
        <w:tc>
          <w:tcPr>
            <w:tcW w:w="0" w:type="auto"/>
            <w:hideMark/>
          </w:tcPr>
          <w:p w14:paraId="33F8869F"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0.127</w:t>
            </w:r>
          </w:p>
        </w:tc>
        <w:tc>
          <w:tcPr>
            <w:tcW w:w="0" w:type="auto"/>
            <w:hideMark/>
          </w:tcPr>
          <w:p w14:paraId="6051560E"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0.718</w:t>
            </w:r>
          </w:p>
        </w:tc>
        <w:tc>
          <w:tcPr>
            <w:tcW w:w="0" w:type="auto"/>
            <w:hideMark/>
          </w:tcPr>
          <w:p w14:paraId="2B5F3E30"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القدرة التنافسية</w:t>
            </w:r>
          </w:p>
        </w:tc>
      </w:tr>
    </w:tbl>
    <w:p w14:paraId="0B33269B"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أظهرت النتائج أن التحول الرقمي يفسر 37.4% من التباين في الأداء المؤسسي، كما يفسر 53.3% من التباين في القدرة التنافسية</w:t>
      </w:r>
      <w:r w:rsidRPr="00F107C8">
        <w:rPr>
          <w:rFonts w:ascii="Sakkal Majalla" w:hAnsi="Sakkal Majalla" w:cs="Sakkal Majalla"/>
          <w:sz w:val="32"/>
          <w:szCs w:val="32"/>
        </w:rPr>
        <w:t>.</w:t>
      </w:r>
    </w:p>
    <w:p w14:paraId="0F3701DB" w14:textId="77777777" w:rsidR="005D2E7D" w:rsidRDefault="005D2E7D" w:rsidP="00F107C8">
      <w:pPr>
        <w:spacing w:line="360" w:lineRule="auto"/>
        <w:jc w:val="mediumKashida"/>
        <w:rPr>
          <w:rFonts w:ascii="Sakkal Majalla" w:hAnsi="Sakkal Majalla" w:cs="Sakkal Majalla"/>
          <w:b/>
          <w:bCs/>
          <w:sz w:val="32"/>
          <w:szCs w:val="32"/>
          <w:rtl/>
        </w:rPr>
      </w:pPr>
    </w:p>
    <w:p w14:paraId="0CDCFB6E" w14:textId="77777777" w:rsidR="005D2E7D" w:rsidRDefault="005D2E7D" w:rsidP="00F107C8">
      <w:pPr>
        <w:spacing w:line="360" w:lineRule="auto"/>
        <w:jc w:val="mediumKashida"/>
        <w:rPr>
          <w:rFonts w:ascii="Sakkal Majalla" w:hAnsi="Sakkal Majalla" w:cs="Sakkal Majalla"/>
          <w:b/>
          <w:bCs/>
          <w:sz w:val="32"/>
          <w:szCs w:val="32"/>
          <w:rtl/>
        </w:rPr>
      </w:pPr>
    </w:p>
    <w:p w14:paraId="445CCC45" w14:textId="14A671D9"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lastRenderedPageBreak/>
        <w:t>خامسًا: الفروق وفق نوع المؤسسة</w:t>
      </w:r>
    </w:p>
    <w:p w14:paraId="3715433E"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نتائج اختبار ت للعينات المستقلة</w:t>
      </w:r>
    </w:p>
    <w:tbl>
      <w:tblPr>
        <w:tblStyle w:val="4"/>
        <w:tblW w:w="0" w:type="auto"/>
        <w:tblLook w:val="04A0" w:firstRow="1" w:lastRow="0" w:firstColumn="1" w:lastColumn="0" w:noHBand="0" w:noVBand="1"/>
      </w:tblPr>
      <w:tblGrid>
        <w:gridCol w:w="1488"/>
        <w:gridCol w:w="1265"/>
        <w:gridCol w:w="702"/>
        <w:gridCol w:w="1876"/>
        <w:gridCol w:w="1981"/>
        <w:gridCol w:w="1341"/>
      </w:tblGrid>
      <w:tr w:rsidR="00E76B4D" w:rsidRPr="00F107C8" w14:paraId="3A84F15B" w14:textId="77777777" w:rsidTr="00E76B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C162A3"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القرار</w:t>
            </w:r>
          </w:p>
        </w:tc>
        <w:tc>
          <w:tcPr>
            <w:tcW w:w="0" w:type="auto"/>
            <w:hideMark/>
          </w:tcPr>
          <w:p w14:paraId="26F1DB23"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مستوى الدلالة</w:t>
            </w:r>
          </w:p>
        </w:tc>
        <w:tc>
          <w:tcPr>
            <w:tcW w:w="0" w:type="auto"/>
            <w:hideMark/>
          </w:tcPr>
          <w:p w14:paraId="277091FA"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قيمة</w:t>
            </w:r>
            <w:r w:rsidRPr="00F107C8">
              <w:rPr>
                <w:rFonts w:ascii="Sakkal Majalla" w:hAnsi="Sakkal Majalla" w:cs="Sakkal Majalla"/>
                <w:sz w:val="24"/>
                <w:szCs w:val="24"/>
              </w:rPr>
              <w:t xml:space="preserve"> t</w:t>
            </w:r>
          </w:p>
        </w:tc>
        <w:tc>
          <w:tcPr>
            <w:tcW w:w="0" w:type="auto"/>
            <w:hideMark/>
          </w:tcPr>
          <w:p w14:paraId="249CE981"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متوسط القطاع الخاص</w:t>
            </w:r>
          </w:p>
        </w:tc>
        <w:tc>
          <w:tcPr>
            <w:tcW w:w="0" w:type="auto"/>
            <w:hideMark/>
          </w:tcPr>
          <w:p w14:paraId="32B6D0DB"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متوسط القطاع الحكومي</w:t>
            </w:r>
          </w:p>
        </w:tc>
        <w:tc>
          <w:tcPr>
            <w:tcW w:w="0" w:type="auto"/>
            <w:hideMark/>
          </w:tcPr>
          <w:p w14:paraId="2A7736FA"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المحور</w:t>
            </w:r>
          </w:p>
        </w:tc>
      </w:tr>
      <w:tr w:rsidR="00E76B4D" w:rsidRPr="00F107C8" w14:paraId="0E78A38B" w14:textId="77777777" w:rsidTr="00E76B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2C166A"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لا توجد فروق دالة</w:t>
            </w:r>
          </w:p>
        </w:tc>
        <w:tc>
          <w:tcPr>
            <w:tcW w:w="0" w:type="auto"/>
            <w:hideMark/>
          </w:tcPr>
          <w:p w14:paraId="4B6498A1"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0.218</w:t>
            </w:r>
          </w:p>
        </w:tc>
        <w:tc>
          <w:tcPr>
            <w:tcW w:w="0" w:type="auto"/>
            <w:hideMark/>
          </w:tcPr>
          <w:p w14:paraId="6D40343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-1.260</w:t>
            </w:r>
          </w:p>
        </w:tc>
        <w:tc>
          <w:tcPr>
            <w:tcW w:w="0" w:type="auto"/>
            <w:hideMark/>
          </w:tcPr>
          <w:p w14:paraId="531F6EF4"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3.27</w:t>
            </w:r>
          </w:p>
        </w:tc>
        <w:tc>
          <w:tcPr>
            <w:tcW w:w="0" w:type="auto"/>
            <w:hideMark/>
          </w:tcPr>
          <w:p w14:paraId="77F06C2A"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2.85</w:t>
            </w:r>
          </w:p>
        </w:tc>
        <w:tc>
          <w:tcPr>
            <w:tcW w:w="0" w:type="auto"/>
            <w:hideMark/>
          </w:tcPr>
          <w:p w14:paraId="5D728C2E"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التحول الرقمي</w:t>
            </w:r>
          </w:p>
        </w:tc>
      </w:tr>
      <w:tr w:rsidR="00F107C8" w:rsidRPr="00F107C8" w14:paraId="4C5F6CBF" w14:textId="77777777" w:rsidTr="00E76B4D">
        <w:tc>
          <w:tcPr>
            <w:cnfStyle w:val="001000000000" w:firstRow="0" w:lastRow="0" w:firstColumn="1" w:lastColumn="0" w:oddVBand="0" w:evenVBand="0" w:oddHBand="0" w:evenHBand="0" w:firstRowFirstColumn="0" w:firstRowLastColumn="0" w:lastRowFirstColumn="0" w:lastRowLastColumn="0"/>
            <w:tcW w:w="0" w:type="auto"/>
            <w:hideMark/>
          </w:tcPr>
          <w:p w14:paraId="4526D560"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لا توجد فروق دالة</w:t>
            </w:r>
          </w:p>
        </w:tc>
        <w:tc>
          <w:tcPr>
            <w:tcW w:w="0" w:type="auto"/>
            <w:hideMark/>
          </w:tcPr>
          <w:p w14:paraId="7DD4A175"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0.759</w:t>
            </w:r>
          </w:p>
        </w:tc>
        <w:tc>
          <w:tcPr>
            <w:tcW w:w="0" w:type="auto"/>
            <w:hideMark/>
          </w:tcPr>
          <w:p w14:paraId="614300AF"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-0.309</w:t>
            </w:r>
          </w:p>
        </w:tc>
        <w:tc>
          <w:tcPr>
            <w:tcW w:w="0" w:type="auto"/>
            <w:hideMark/>
          </w:tcPr>
          <w:p w14:paraId="627E2B17"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3.20</w:t>
            </w:r>
          </w:p>
        </w:tc>
        <w:tc>
          <w:tcPr>
            <w:tcW w:w="0" w:type="auto"/>
            <w:hideMark/>
          </w:tcPr>
          <w:p w14:paraId="1D47F251"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3.11</w:t>
            </w:r>
          </w:p>
        </w:tc>
        <w:tc>
          <w:tcPr>
            <w:tcW w:w="0" w:type="auto"/>
            <w:hideMark/>
          </w:tcPr>
          <w:p w14:paraId="6C27C28C"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الأداء المؤسسي</w:t>
            </w:r>
          </w:p>
        </w:tc>
      </w:tr>
      <w:tr w:rsidR="00E76B4D" w:rsidRPr="00F107C8" w14:paraId="1F18BD42" w14:textId="77777777" w:rsidTr="00E76B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DBA6D8"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لا توجد فروق دالة</w:t>
            </w:r>
          </w:p>
        </w:tc>
        <w:tc>
          <w:tcPr>
            <w:tcW w:w="0" w:type="auto"/>
            <w:hideMark/>
          </w:tcPr>
          <w:p w14:paraId="1C9C5C9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0.406</w:t>
            </w:r>
          </w:p>
        </w:tc>
        <w:tc>
          <w:tcPr>
            <w:tcW w:w="0" w:type="auto"/>
            <w:hideMark/>
          </w:tcPr>
          <w:p w14:paraId="35983E68"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-0.843</w:t>
            </w:r>
          </w:p>
        </w:tc>
        <w:tc>
          <w:tcPr>
            <w:tcW w:w="0" w:type="auto"/>
            <w:hideMark/>
          </w:tcPr>
          <w:p w14:paraId="2C9EEECE"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3.07</w:t>
            </w:r>
          </w:p>
        </w:tc>
        <w:tc>
          <w:tcPr>
            <w:tcW w:w="0" w:type="auto"/>
            <w:hideMark/>
          </w:tcPr>
          <w:p w14:paraId="683C123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2.79</w:t>
            </w:r>
          </w:p>
        </w:tc>
        <w:tc>
          <w:tcPr>
            <w:tcW w:w="0" w:type="auto"/>
            <w:hideMark/>
          </w:tcPr>
          <w:p w14:paraId="639325A9"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القدرة التنافسية</w:t>
            </w:r>
          </w:p>
        </w:tc>
      </w:tr>
    </w:tbl>
    <w:p w14:paraId="13213FEE" w14:textId="77777777" w:rsidR="00F107C8" w:rsidRPr="00F107C8" w:rsidRDefault="00F107C8" w:rsidP="00F107C8">
      <w:pPr>
        <w:spacing w:line="360" w:lineRule="auto"/>
        <w:jc w:val="mediumKashida"/>
        <w:rPr>
          <w:rFonts w:ascii="Sakkal Majalla" w:hAnsi="Sakkal Majalla" w:cs="Sakkal Majalla"/>
          <w:sz w:val="32"/>
          <w:szCs w:val="32"/>
        </w:rPr>
      </w:pPr>
      <w:r w:rsidRPr="00F107C8">
        <w:rPr>
          <w:rFonts w:ascii="Sakkal Majalla" w:hAnsi="Sakkal Majalla" w:cs="Sakkal Majalla"/>
          <w:sz w:val="32"/>
          <w:szCs w:val="32"/>
          <w:rtl/>
        </w:rPr>
        <w:t>تشير النتائج إلى عدم وجود فروق ذات دلالة إحصائية بين استجابات العاملين في المؤسسات الحكومية والخاصة في محاور الدراسة</w:t>
      </w:r>
      <w:r w:rsidRPr="00F107C8">
        <w:rPr>
          <w:rFonts w:ascii="Sakkal Majalla" w:hAnsi="Sakkal Majalla" w:cs="Sakkal Majalla"/>
          <w:sz w:val="32"/>
          <w:szCs w:val="32"/>
        </w:rPr>
        <w:t>.</w:t>
      </w:r>
    </w:p>
    <w:p w14:paraId="23B9B84E" w14:textId="77777777" w:rsidR="005D2E7D" w:rsidRDefault="005D2E7D" w:rsidP="00F107C8">
      <w:pPr>
        <w:spacing w:line="360" w:lineRule="auto"/>
        <w:jc w:val="mediumKashida"/>
        <w:rPr>
          <w:rFonts w:ascii="Sakkal Majalla" w:hAnsi="Sakkal Majalla" w:cs="Sakkal Majalla"/>
          <w:b/>
          <w:bCs/>
          <w:sz w:val="32"/>
          <w:szCs w:val="32"/>
          <w:rtl/>
        </w:rPr>
      </w:pPr>
    </w:p>
    <w:p w14:paraId="08515377" w14:textId="77777777" w:rsidR="005D2E7D" w:rsidRDefault="005D2E7D" w:rsidP="00F107C8">
      <w:pPr>
        <w:spacing w:line="360" w:lineRule="auto"/>
        <w:jc w:val="mediumKashida"/>
        <w:rPr>
          <w:rFonts w:ascii="Sakkal Majalla" w:hAnsi="Sakkal Majalla" w:cs="Sakkal Majalla"/>
          <w:b/>
          <w:bCs/>
          <w:sz w:val="32"/>
          <w:szCs w:val="32"/>
          <w:rtl/>
        </w:rPr>
      </w:pPr>
    </w:p>
    <w:p w14:paraId="7B966FAC" w14:textId="77777777" w:rsidR="005D2E7D" w:rsidRDefault="005D2E7D" w:rsidP="00F107C8">
      <w:pPr>
        <w:spacing w:line="360" w:lineRule="auto"/>
        <w:jc w:val="mediumKashida"/>
        <w:rPr>
          <w:rFonts w:ascii="Sakkal Majalla" w:hAnsi="Sakkal Majalla" w:cs="Sakkal Majalla"/>
          <w:b/>
          <w:bCs/>
          <w:sz w:val="32"/>
          <w:szCs w:val="32"/>
          <w:rtl/>
        </w:rPr>
      </w:pPr>
    </w:p>
    <w:p w14:paraId="259CD07F" w14:textId="77777777" w:rsidR="005D2E7D" w:rsidRDefault="005D2E7D" w:rsidP="00F107C8">
      <w:pPr>
        <w:spacing w:line="360" w:lineRule="auto"/>
        <w:jc w:val="mediumKashida"/>
        <w:rPr>
          <w:rFonts w:ascii="Sakkal Majalla" w:hAnsi="Sakkal Majalla" w:cs="Sakkal Majalla"/>
          <w:b/>
          <w:bCs/>
          <w:sz w:val="32"/>
          <w:szCs w:val="32"/>
          <w:rtl/>
        </w:rPr>
      </w:pPr>
    </w:p>
    <w:p w14:paraId="2CABCEB6" w14:textId="77777777" w:rsidR="005D2E7D" w:rsidRDefault="005D2E7D" w:rsidP="00F107C8">
      <w:pPr>
        <w:spacing w:line="360" w:lineRule="auto"/>
        <w:jc w:val="mediumKashida"/>
        <w:rPr>
          <w:rFonts w:ascii="Sakkal Majalla" w:hAnsi="Sakkal Majalla" w:cs="Sakkal Majalla"/>
          <w:b/>
          <w:bCs/>
          <w:sz w:val="32"/>
          <w:szCs w:val="32"/>
          <w:rtl/>
        </w:rPr>
      </w:pPr>
    </w:p>
    <w:p w14:paraId="08FAADF2" w14:textId="77777777" w:rsidR="005D2E7D" w:rsidRDefault="005D2E7D" w:rsidP="00F107C8">
      <w:pPr>
        <w:spacing w:line="360" w:lineRule="auto"/>
        <w:jc w:val="mediumKashida"/>
        <w:rPr>
          <w:rFonts w:ascii="Sakkal Majalla" w:hAnsi="Sakkal Majalla" w:cs="Sakkal Majalla"/>
          <w:b/>
          <w:bCs/>
          <w:sz w:val="32"/>
          <w:szCs w:val="32"/>
          <w:rtl/>
        </w:rPr>
      </w:pPr>
    </w:p>
    <w:p w14:paraId="752B1AB1" w14:textId="77777777" w:rsidR="005D2E7D" w:rsidRDefault="005D2E7D" w:rsidP="00F107C8">
      <w:pPr>
        <w:spacing w:line="360" w:lineRule="auto"/>
        <w:jc w:val="mediumKashida"/>
        <w:rPr>
          <w:rFonts w:ascii="Sakkal Majalla" w:hAnsi="Sakkal Majalla" w:cs="Sakkal Majalla"/>
          <w:b/>
          <w:bCs/>
          <w:sz w:val="32"/>
          <w:szCs w:val="32"/>
          <w:rtl/>
        </w:rPr>
      </w:pPr>
    </w:p>
    <w:p w14:paraId="7D9E54B7" w14:textId="13EFE4D9"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lastRenderedPageBreak/>
        <w:t>سادسًا: الفروق وفق المسمى الوظيفي</w:t>
      </w:r>
    </w:p>
    <w:p w14:paraId="3E24E6B8"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نتائج تحليل التباين الأحادي</w:t>
      </w:r>
    </w:p>
    <w:tbl>
      <w:tblPr>
        <w:tblStyle w:val="4"/>
        <w:tblW w:w="0" w:type="auto"/>
        <w:jc w:val="center"/>
        <w:tblLook w:val="04A0" w:firstRow="1" w:lastRow="0" w:firstColumn="1" w:lastColumn="0" w:noHBand="0" w:noVBand="1"/>
      </w:tblPr>
      <w:tblGrid>
        <w:gridCol w:w="1488"/>
        <w:gridCol w:w="1265"/>
        <w:gridCol w:w="685"/>
        <w:gridCol w:w="915"/>
        <w:gridCol w:w="1762"/>
        <w:gridCol w:w="780"/>
        <w:gridCol w:w="1551"/>
      </w:tblGrid>
      <w:tr w:rsidR="00E76B4D" w:rsidRPr="00E76B4D" w14:paraId="7A1280F5" w14:textId="77777777" w:rsidTr="00E76B4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B3EC99"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القرار</w:t>
            </w:r>
          </w:p>
        </w:tc>
        <w:tc>
          <w:tcPr>
            <w:tcW w:w="0" w:type="auto"/>
            <w:hideMark/>
          </w:tcPr>
          <w:p w14:paraId="19887590"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مستوى الدلالة</w:t>
            </w:r>
          </w:p>
        </w:tc>
        <w:tc>
          <w:tcPr>
            <w:tcW w:w="0" w:type="auto"/>
            <w:hideMark/>
          </w:tcPr>
          <w:p w14:paraId="2312CFD5"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قيمة</w:t>
            </w:r>
            <w:r w:rsidRPr="00F107C8">
              <w:rPr>
                <w:rFonts w:ascii="Sakkal Majalla" w:hAnsi="Sakkal Majalla" w:cs="Sakkal Majalla"/>
                <w:sz w:val="24"/>
                <w:szCs w:val="24"/>
              </w:rPr>
              <w:t xml:space="preserve"> F</w:t>
            </w:r>
          </w:p>
        </w:tc>
        <w:tc>
          <w:tcPr>
            <w:tcW w:w="0" w:type="auto"/>
            <w:hideMark/>
          </w:tcPr>
          <w:p w14:paraId="23BBF2E6"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قيادة عليا</w:t>
            </w:r>
          </w:p>
        </w:tc>
        <w:tc>
          <w:tcPr>
            <w:tcW w:w="1762" w:type="dxa"/>
            <w:hideMark/>
          </w:tcPr>
          <w:p w14:paraId="7C623732"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رئيس قسم</w:t>
            </w:r>
          </w:p>
        </w:tc>
        <w:tc>
          <w:tcPr>
            <w:tcW w:w="780" w:type="dxa"/>
            <w:hideMark/>
          </w:tcPr>
          <w:p w14:paraId="5EEC6A9B"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إداري</w:t>
            </w:r>
          </w:p>
        </w:tc>
        <w:tc>
          <w:tcPr>
            <w:tcW w:w="1551" w:type="dxa"/>
            <w:hideMark/>
          </w:tcPr>
          <w:p w14:paraId="2EC29673"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المحور</w:t>
            </w:r>
          </w:p>
        </w:tc>
      </w:tr>
      <w:tr w:rsidR="00E76B4D" w:rsidRPr="00E76B4D" w14:paraId="1CEE274A"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EA2646"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لا توجد فروق دالة</w:t>
            </w:r>
          </w:p>
        </w:tc>
        <w:tc>
          <w:tcPr>
            <w:tcW w:w="0" w:type="auto"/>
            <w:hideMark/>
          </w:tcPr>
          <w:p w14:paraId="5BCB1B3A"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0.338</w:t>
            </w:r>
          </w:p>
        </w:tc>
        <w:tc>
          <w:tcPr>
            <w:tcW w:w="0" w:type="auto"/>
            <w:hideMark/>
          </w:tcPr>
          <w:p w14:paraId="19E06B12"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1.130</w:t>
            </w:r>
          </w:p>
        </w:tc>
        <w:tc>
          <w:tcPr>
            <w:tcW w:w="0" w:type="auto"/>
            <w:hideMark/>
          </w:tcPr>
          <w:p w14:paraId="517853B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3.34</w:t>
            </w:r>
          </w:p>
        </w:tc>
        <w:tc>
          <w:tcPr>
            <w:tcW w:w="1762" w:type="dxa"/>
            <w:hideMark/>
          </w:tcPr>
          <w:p w14:paraId="102FE2C8"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3.06</w:t>
            </w:r>
          </w:p>
        </w:tc>
        <w:tc>
          <w:tcPr>
            <w:tcW w:w="780" w:type="dxa"/>
            <w:hideMark/>
          </w:tcPr>
          <w:p w14:paraId="181BC396"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2.70</w:t>
            </w:r>
          </w:p>
        </w:tc>
        <w:tc>
          <w:tcPr>
            <w:tcW w:w="1551" w:type="dxa"/>
            <w:hideMark/>
          </w:tcPr>
          <w:p w14:paraId="7C2B1C6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التحول الرقمي</w:t>
            </w:r>
          </w:p>
        </w:tc>
      </w:tr>
      <w:tr w:rsidR="00E76B4D" w:rsidRPr="00F107C8" w14:paraId="3654354F" w14:textId="77777777" w:rsidTr="00E76B4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660371"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لا توجد فروق دالة</w:t>
            </w:r>
          </w:p>
        </w:tc>
        <w:tc>
          <w:tcPr>
            <w:tcW w:w="0" w:type="auto"/>
            <w:hideMark/>
          </w:tcPr>
          <w:p w14:paraId="1F9F03C8"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0.944</w:t>
            </w:r>
          </w:p>
        </w:tc>
        <w:tc>
          <w:tcPr>
            <w:tcW w:w="0" w:type="auto"/>
            <w:hideMark/>
          </w:tcPr>
          <w:p w14:paraId="3260E1B4"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0.058</w:t>
            </w:r>
          </w:p>
        </w:tc>
        <w:tc>
          <w:tcPr>
            <w:tcW w:w="0" w:type="auto"/>
            <w:hideMark/>
          </w:tcPr>
          <w:p w14:paraId="49BF8C42"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3.06</w:t>
            </w:r>
          </w:p>
        </w:tc>
        <w:tc>
          <w:tcPr>
            <w:tcW w:w="1762" w:type="dxa"/>
            <w:hideMark/>
          </w:tcPr>
          <w:p w14:paraId="54749FF5"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3.18</w:t>
            </w:r>
          </w:p>
        </w:tc>
        <w:tc>
          <w:tcPr>
            <w:tcW w:w="780" w:type="dxa"/>
            <w:hideMark/>
          </w:tcPr>
          <w:p w14:paraId="19296DFF"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3.15</w:t>
            </w:r>
          </w:p>
        </w:tc>
        <w:tc>
          <w:tcPr>
            <w:tcW w:w="1551" w:type="dxa"/>
            <w:hideMark/>
          </w:tcPr>
          <w:p w14:paraId="656D8A01"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الأداء المؤسسي</w:t>
            </w:r>
          </w:p>
        </w:tc>
      </w:tr>
      <w:tr w:rsidR="00E76B4D" w:rsidRPr="00E76B4D" w14:paraId="110DE4F2"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8DF595"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لا توجد فروق دالة</w:t>
            </w:r>
          </w:p>
        </w:tc>
        <w:tc>
          <w:tcPr>
            <w:tcW w:w="0" w:type="auto"/>
            <w:hideMark/>
          </w:tcPr>
          <w:p w14:paraId="7C1345D1"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0.785</w:t>
            </w:r>
          </w:p>
        </w:tc>
        <w:tc>
          <w:tcPr>
            <w:tcW w:w="0" w:type="auto"/>
            <w:hideMark/>
          </w:tcPr>
          <w:p w14:paraId="0A6A6A5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0.245</w:t>
            </w:r>
          </w:p>
        </w:tc>
        <w:tc>
          <w:tcPr>
            <w:tcW w:w="0" w:type="auto"/>
            <w:hideMark/>
          </w:tcPr>
          <w:p w14:paraId="2F7DAE52"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3.03</w:t>
            </w:r>
          </w:p>
        </w:tc>
        <w:tc>
          <w:tcPr>
            <w:tcW w:w="1762" w:type="dxa"/>
            <w:hideMark/>
          </w:tcPr>
          <w:p w14:paraId="0395542A"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2.94</w:t>
            </w:r>
          </w:p>
        </w:tc>
        <w:tc>
          <w:tcPr>
            <w:tcW w:w="780" w:type="dxa"/>
            <w:hideMark/>
          </w:tcPr>
          <w:p w14:paraId="12CA709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2.74</w:t>
            </w:r>
          </w:p>
        </w:tc>
        <w:tc>
          <w:tcPr>
            <w:tcW w:w="1551" w:type="dxa"/>
            <w:hideMark/>
          </w:tcPr>
          <w:p w14:paraId="7B4E974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القدرة التنافسية</w:t>
            </w:r>
          </w:p>
        </w:tc>
      </w:tr>
    </w:tbl>
    <w:p w14:paraId="5D14D847" w14:textId="31FBE39A" w:rsidR="00F107C8" w:rsidRDefault="00F107C8" w:rsidP="00F107C8">
      <w:pPr>
        <w:spacing w:line="360" w:lineRule="auto"/>
        <w:jc w:val="mediumKashida"/>
        <w:rPr>
          <w:rFonts w:ascii="Sakkal Majalla" w:hAnsi="Sakkal Majalla" w:cs="Sakkal Majalla"/>
          <w:sz w:val="32"/>
          <w:szCs w:val="32"/>
          <w:rtl/>
        </w:rPr>
      </w:pPr>
      <w:r w:rsidRPr="00F107C8">
        <w:rPr>
          <w:rFonts w:ascii="Sakkal Majalla" w:hAnsi="Sakkal Majalla" w:cs="Sakkal Majalla"/>
          <w:sz w:val="32"/>
          <w:szCs w:val="32"/>
          <w:rtl/>
        </w:rPr>
        <w:t>توضح النتائج عدم وجود فروق ذات دلالة إحصائية في محاور الدراسة تعزى إلى المسمى الوظيفي</w:t>
      </w:r>
      <w:r w:rsidRPr="00F107C8">
        <w:rPr>
          <w:rFonts w:ascii="Sakkal Majalla" w:hAnsi="Sakkal Majalla" w:cs="Sakkal Majalla"/>
          <w:sz w:val="32"/>
          <w:szCs w:val="32"/>
        </w:rPr>
        <w:t>.</w:t>
      </w:r>
    </w:p>
    <w:p w14:paraId="275751FB" w14:textId="5BF0C527" w:rsidR="00E76B4D" w:rsidRDefault="00E76B4D" w:rsidP="00F107C8">
      <w:pPr>
        <w:spacing w:line="360" w:lineRule="auto"/>
        <w:jc w:val="mediumKashida"/>
        <w:rPr>
          <w:rFonts w:ascii="Sakkal Majalla" w:hAnsi="Sakkal Majalla" w:cs="Sakkal Majalla"/>
          <w:sz w:val="32"/>
          <w:szCs w:val="32"/>
          <w:rtl/>
        </w:rPr>
      </w:pPr>
    </w:p>
    <w:p w14:paraId="3EC84122" w14:textId="237798A2" w:rsidR="00E76B4D" w:rsidRDefault="00E76B4D" w:rsidP="00F107C8">
      <w:pPr>
        <w:spacing w:line="360" w:lineRule="auto"/>
        <w:jc w:val="mediumKashida"/>
        <w:rPr>
          <w:rFonts w:ascii="Sakkal Majalla" w:hAnsi="Sakkal Majalla" w:cs="Sakkal Majalla"/>
          <w:sz w:val="32"/>
          <w:szCs w:val="32"/>
          <w:rtl/>
        </w:rPr>
      </w:pPr>
    </w:p>
    <w:p w14:paraId="3E274C2E" w14:textId="04A24593" w:rsidR="00E76B4D" w:rsidRDefault="00E76B4D" w:rsidP="00F107C8">
      <w:pPr>
        <w:spacing w:line="360" w:lineRule="auto"/>
        <w:jc w:val="mediumKashida"/>
        <w:rPr>
          <w:rFonts w:ascii="Sakkal Majalla" w:hAnsi="Sakkal Majalla" w:cs="Sakkal Majalla"/>
          <w:sz w:val="32"/>
          <w:szCs w:val="32"/>
          <w:rtl/>
        </w:rPr>
      </w:pPr>
    </w:p>
    <w:p w14:paraId="6053C91B" w14:textId="0956ED33" w:rsidR="00E76B4D" w:rsidRDefault="00E76B4D" w:rsidP="00F107C8">
      <w:pPr>
        <w:spacing w:line="360" w:lineRule="auto"/>
        <w:jc w:val="mediumKashida"/>
        <w:rPr>
          <w:rFonts w:ascii="Sakkal Majalla" w:hAnsi="Sakkal Majalla" w:cs="Sakkal Majalla"/>
          <w:sz w:val="32"/>
          <w:szCs w:val="32"/>
          <w:rtl/>
        </w:rPr>
      </w:pPr>
    </w:p>
    <w:p w14:paraId="66D66F94" w14:textId="4B83677E" w:rsidR="00E76B4D" w:rsidRDefault="00E76B4D" w:rsidP="00F107C8">
      <w:pPr>
        <w:spacing w:line="360" w:lineRule="auto"/>
        <w:jc w:val="mediumKashida"/>
        <w:rPr>
          <w:rFonts w:ascii="Sakkal Majalla" w:hAnsi="Sakkal Majalla" w:cs="Sakkal Majalla"/>
          <w:sz w:val="32"/>
          <w:szCs w:val="32"/>
          <w:rtl/>
        </w:rPr>
      </w:pPr>
    </w:p>
    <w:p w14:paraId="0B2627BD" w14:textId="51CF44C4" w:rsidR="00E76B4D" w:rsidRDefault="00E76B4D" w:rsidP="00F107C8">
      <w:pPr>
        <w:spacing w:line="360" w:lineRule="auto"/>
        <w:jc w:val="mediumKashida"/>
        <w:rPr>
          <w:rFonts w:ascii="Sakkal Majalla" w:hAnsi="Sakkal Majalla" w:cs="Sakkal Majalla"/>
          <w:sz w:val="32"/>
          <w:szCs w:val="32"/>
          <w:rtl/>
        </w:rPr>
      </w:pPr>
    </w:p>
    <w:p w14:paraId="178DFB82" w14:textId="77777777" w:rsidR="00E76B4D" w:rsidRPr="00F107C8" w:rsidRDefault="00E76B4D" w:rsidP="00F107C8">
      <w:pPr>
        <w:spacing w:line="360" w:lineRule="auto"/>
        <w:jc w:val="mediumKashida"/>
        <w:rPr>
          <w:rFonts w:ascii="Sakkal Majalla" w:hAnsi="Sakkal Majalla" w:cs="Sakkal Majalla"/>
          <w:sz w:val="32"/>
          <w:szCs w:val="32"/>
        </w:rPr>
      </w:pPr>
    </w:p>
    <w:p w14:paraId="03B9F6C3"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lastRenderedPageBreak/>
        <w:t>سابعًا: الفروق وفق سنوات الخبرة</w:t>
      </w:r>
    </w:p>
    <w:p w14:paraId="103C3796"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نتائج تحليل التباين الأحادي وفق سنوات الخبرة</w:t>
      </w:r>
    </w:p>
    <w:tbl>
      <w:tblPr>
        <w:tblStyle w:val="4"/>
        <w:tblW w:w="0" w:type="auto"/>
        <w:tblLook w:val="04A0" w:firstRow="1" w:lastRow="0" w:firstColumn="1" w:lastColumn="0" w:noHBand="0" w:noVBand="1"/>
      </w:tblPr>
      <w:tblGrid>
        <w:gridCol w:w="1155"/>
        <w:gridCol w:w="1060"/>
        <w:gridCol w:w="966"/>
        <w:gridCol w:w="669"/>
        <w:gridCol w:w="1109"/>
        <w:gridCol w:w="1564"/>
        <w:gridCol w:w="1137"/>
        <w:gridCol w:w="1162"/>
      </w:tblGrid>
      <w:tr w:rsidR="00E76B4D" w:rsidRPr="00E76B4D" w14:paraId="0C057454" w14:textId="77777777" w:rsidTr="00E76B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2D376D"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القرار</w:t>
            </w:r>
          </w:p>
        </w:tc>
        <w:tc>
          <w:tcPr>
            <w:tcW w:w="0" w:type="auto"/>
            <w:hideMark/>
          </w:tcPr>
          <w:p w14:paraId="6EB44ACE"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مستوى الدلالة</w:t>
            </w:r>
          </w:p>
        </w:tc>
        <w:tc>
          <w:tcPr>
            <w:tcW w:w="0" w:type="auto"/>
            <w:hideMark/>
          </w:tcPr>
          <w:p w14:paraId="15A6A492"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حجم الأثر</w:t>
            </w:r>
            <w:r w:rsidRPr="00F107C8">
              <w:rPr>
                <w:rFonts w:ascii="Sakkal Majalla" w:hAnsi="Sakkal Majalla" w:cs="Sakkal Majalla"/>
                <w:sz w:val="24"/>
                <w:szCs w:val="24"/>
              </w:rPr>
              <w:t xml:space="preserve"> </w:t>
            </w:r>
            <w:r w:rsidRPr="00F107C8">
              <w:rPr>
                <w:rFonts w:ascii="Cambria" w:hAnsi="Cambria" w:cs="Cambria"/>
                <w:sz w:val="24"/>
                <w:szCs w:val="24"/>
              </w:rPr>
              <w:t>η</w:t>
            </w:r>
            <w:r w:rsidRPr="00F107C8">
              <w:rPr>
                <w:rFonts w:ascii="Sakkal Majalla" w:hAnsi="Sakkal Majalla" w:cs="Sakkal Majalla"/>
                <w:sz w:val="24"/>
                <w:szCs w:val="24"/>
              </w:rPr>
              <w:t>²</w:t>
            </w:r>
          </w:p>
        </w:tc>
        <w:tc>
          <w:tcPr>
            <w:tcW w:w="0" w:type="auto"/>
            <w:hideMark/>
          </w:tcPr>
          <w:p w14:paraId="35041F86"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قيمة</w:t>
            </w:r>
            <w:r w:rsidRPr="00F107C8">
              <w:rPr>
                <w:rFonts w:ascii="Sakkal Majalla" w:hAnsi="Sakkal Majalla" w:cs="Sakkal Majalla"/>
                <w:sz w:val="24"/>
                <w:szCs w:val="24"/>
              </w:rPr>
              <w:t xml:space="preserve"> F</w:t>
            </w:r>
          </w:p>
        </w:tc>
        <w:tc>
          <w:tcPr>
            <w:tcW w:w="0" w:type="auto"/>
            <w:hideMark/>
          </w:tcPr>
          <w:p w14:paraId="7A3A3124"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 xml:space="preserve">10 </w:t>
            </w:r>
            <w:r w:rsidRPr="00F107C8">
              <w:rPr>
                <w:rFonts w:ascii="Sakkal Majalla" w:hAnsi="Sakkal Majalla" w:cs="Sakkal Majalla"/>
                <w:sz w:val="24"/>
                <w:szCs w:val="24"/>
                <w:rtl/>
              </w:rPr>
              <w:t>سنوات فأكثر</w:t>
            </w:r>
          </w:p>
        </w:tc>
        <w:tc>
          <w:tcPr>
            <w:tcW w:w="0" w:type="auto"/>
            <w:hideMark/>
          </w:tcPr>
          <w:p w14:paraId="257C2DA3"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من 5 إلى أقل من 10 سنوات</w:t>
            </w:r>
          </w:p>
        </w:tc>
        <w:tc>
          <w:tcPr>
            <w:tcW w:w="0" w:type="auto"/>
            <w:hideMark/>
          </w:tcPr>
          <w:p w14:paraId="27EF8DEC"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أقل من 5 سنوات</w:t>
            </w:r>
          </w:p>
        </w:tc>
        <w:tc>
          <w:tcPr>
            <w:tcW w:w="0" w:type="auto"/>
            <w:hideMark/>
          </w:tcPr>
          <w:p w14:paraId="2C246A0E"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المحور</w:t>
            </w:r>
          </w:p>
        </w:tc>
      </w:tr>
      <w:tr w:rsidR="00E76B4D" w:rsidRPr="00E76B4D" w14:paraId="2845C099" w14:textId="77777777" w:rsidTr="00E76B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4C7ACE"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توجد فروق دالة</w:t>
            </w:r>
          </w:p>
        </w:tc>
        <w:tc>
          <w:tcPr>
            <w:tcW w:w="0" w:type="auto"/>
            <w:hideMark/>
          </w:tcPr>
          <w:p w14:paraId="391004D5"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0.003</w:t>
            </w:r>
          </w:p>
        </w:tc>
        <w:tc>
          <w:tcPr>
            <w:tcW w:w="0" w:type="auto"/>
            <w:hideMark/>
          </w:tcPr>
          <w:p w14:paraId="36962A9C"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0.343</w:t>
            </w:r>
          </w:p>
        </w:tc>
        <w:tc>
          <w:tcPr>
            <w:tcW w:w="0" w:type="auto"/>
            <w:hideMark/>
          </w:tcPr>
          <w:p w14:paraId="39ED643C"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7.048</w:t>
            </w:r>
          </w:p>
        </w:tc>
        <w:tc>
          <w:tcPr>
            <w:tcW w:w="0" w:type="auto"/>
            <w:hideMark/>
          </w:tcPr>
          <w:p w14:paraId="632B2929"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3.80</w:t>
            </w:r>
          </w:p>
        </w:tc>
        <w:tc>
          <w:tcPr>
            <w:tcW w:w="0" w:type="auto"/>
            <w:hideMark/>
          </w:tcPr>
          <w:p w14:paraId="09D70228"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2.99</w:t>
            </w:r>
          </w:p>
        </w:tc>
        <w:tc>
          <w:tcPr>
            <w:tcW w:w="0" w:type="auto"/>
            <w:hideMark/>
          </w:tcPr>
          <w:p w14:paraId="187A8077"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2.35</w:t>
            </w:r>
          </w:p>
        </w:tc>
        <w:tc>
          <w:tcPr>
            <w:tcW w:w="0" w:type="auto"/>
            <w:hideMark/>
          </w:tcPr>
          <w:p w14:paraId="2E9F1718"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التحول الرقمي</w:t>
            </w:r>
          </w:p>
        </w:tc>
      </w:tr>
      <w:tr w:rsidR="00F107C8" w:rsidRPr="00F107C8" w14:paraId="6CDB35C0" w14:textId="77777777" w:rsidTr="00E76B4D">
        <w:tc>
          <w:tcPr>
            <w:cnfStyle w:val="001000000000" w:firstRow="0" w:lastRow="0" w:firstColumn="1" w:lastColumn="0" w:oddVBand="0" w:evenVBand="0" w:oddHBand="0" w:evenHBand="0" w:firstRowFirstColumn="0" w:firstRowLastColumn="0" w:lastRowFirstColumn="0" w:lastRowLastColumn="0"/>
            <w:tcW w:w="0" w:type="auto"/>
            <w:hideMark/>
          </w:tcPr>
          <w:p w14:paraId="16FA6EFF"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لا توجد فروق دالة</w:t>
            </w:r>
          </w:p>
        </w:tc>
        <w:tc>
          <w:tcPr>
            <w:tcW w:w="0" w:type="auto"/>
            <w:hideMark/>
          </w:tcPr>
          <w:p w14:paraId="2080F612"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0.426</w:t>
            </w:r>
          </w:p>
        </w:tc>
        <w:tc>
          <w:tcPr>
            <w:tcW w:w="0" w:type="auto"/>
            <w:hideMark/>
          </w:tcPr>
          <w:p w14:paraId="0E6CC451"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0.061</w:t>
            </w:r>
          </w:p>
        </w:tc>
        <w:tc>
          <w:tcPr>
            <w:tcW w:w="0" w:type="auto"/>
            <w:hideMark/>
          </w:tcPr>
          <w:p w14:paraId="7DB41E9B"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0.880</w:t>
            </w:r>
          </w:p>
        </w:tc>
        <w:tc>
          <w:tcPr>
            <w:tcW w:w="0" w:type="auto"/>
            <w:hideMark/>
          </w:tcPr>
          <w:p w14:paraId="02070F95"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3.29</w:t>
            </w:r>
          </w:p>
        </w:tc>
        <w:tc>
          <w:tcPr>
            <w:tcW w:w="0" w:type="auto"/>
            <w:hideMark/>
          </w:tcPr>
          <w:p w14:paraId="63ED7090"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3.24</w:t>
            </w:r>
          </w:p>
        </w:tc>
        <w:tc>
          <w:tcPr>
            <w:tcW w:w="0" w:type="auto"/>
            <w:hideMark/>
          </w:tcPr>
          <w:p w14:paraId="27042F50"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2.83</w:t>
            </w:r>
          </w:p>
        </w:tc>
        <w:tc>
          <w:tcPr>
            <w:tcW w:w="0" w:type="auto"/>
            <w:hideMark/>
          </w:tcPr>
          <w:p w14:paraId="6697E93A" w14:textId="77777777" w:rsidR="00F107C8" w:rsidRPr="00F107C8" w:rsidRDefault="00F107C8" w:rsidP="00F107C8">
            <w:pPr>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الأداء المؤسسي</w:t>
            </w:r>
          </w:p>
        </w:tc>
      </w:tr>
      <w:tr w:rsidR="00E76B4D" w:rsidRPr="00E76B4D" w14:paraId="45581E45" w14:textId="77777777" w:rsidTr="00E76B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AA053B"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لا توجد فروق دالة</w:t>
            </w:r>
          </w:p>
        </w:tc>
        <w:tc>
          <w:tcPr>
            <w:tcW w:w="0" w:type="auto"/>
            <w:hideMark/>
          </w:tcPr>
          <w:p w14:paraId="0597734A"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0.060</w:t>
            </w:r>
          </w:p>
        </w:tc>
        <w:tc>
          <w:tcPr>
            <w:tcW w:w="0" w:type="auto"/>
            <w:hideMark/>
          </w:tcPr>
          <w:p w14:paraId="1E2EA2F8"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0.188</w:t>
            </w:r>
          </w:p>
        </w:tc>
        <w:tc>
          <w:tcPr>
            <w:tcW w:w="0" w:type="auto"/>
            <w:hideMark/>
          </w:tcPr>
          <w:p w14:paraId="7E2EC9B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3.135</w:t>
            </w:r>
          </w:p>
        </w:tc>
        <w:tc>
          <w:tcPr>
            <w:tcW w:w="0" w:type="auto"/>
            <w:hideMark/>
          </w:tcPr>
          <w:p w14:paraId="63FCCE6A"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3.49</w:t>
            </w:r>
          </w:p>
        </w:tc>
        <w:tc>
          <w:tcPr>
            <w:tcW w:w="0" w:type="auto"/>
            <w:hideMark/>
          </w:tcPr>
          <w:p w14:paraId="7487920B"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2.87</w:t>
            </w:r>
          </w:p>
        </w:tc>
        <w:tc>
          <w:tcPr>
            <w:tcW w:w="0" w:type="auto"/>
            <w:hideMark/>
          </w:tcPr>
          <w:p w14:paraId="0FFAB286"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2.43</w:t>
            </w:r>
          </w:p>
        </w:tc>
        <w:tc>
          <w:tcPr>
            <w:tcW w:w="0" w:type="auto"/>
            <w:hideMark/>
          </w:tcPr>
          <w:p w14:paraId="1F9F8258"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القدرة التنافسية</w:t>
            </w:r>
          </w:p>
        </w:tc>
      </w:tr>
    </w:tbl>
    <w:p w14:paraId="608E0EA9" w14:textId="77777777" w:rsidR="00F107C8" w:rsidRPr="00F107C8" w:rsidRDefault="00F107C8" w:rsidP="00F107C8">
      <w:pPr>
        <w:spacing w:line="360" w:lineRule="auto"/>
        <w:jc w:val="mediumKashida"/>
        <w:rPr>
          <w:rFonts w:ascii="Sakkal Majalla" w:hAnsi="Sakkal Majalla" w:cs="Sakkal Majalla"/>
          <w:b/>
          <w:bCs/>
          <w:sz w:val="32"/>
          <w:szCs w:val="32"/>
        </w:rPr>
      </w:pPr>
      <w:r w:rsidRPr="00F107C8">
        <w:rPr>
          <w:rFonts w:ascii="Sakkal Majalla" w:hAnsi="Sakkal Majalla" w:cs="Sakkal Majalla"/>
          <w:b/>
          <w:bCs/>
          <w:sz w:val="32"/>
          <w:szCs w:val="32"/>
          <w:rtl/>
        </w:rPr>
        <w:t>نتائج اختبار توكي للمقارنات البعدية</w:t>
      </w:r>
    </w:p>
    <w:tbl>
      <w:tblPr>
        <w:tblStyle w:val="4"/>
        <w:tblW w:w="0" w:type="auto"/>
        <w:jc w:val="center"/>
        <w:tblLook w:val="04A0" w:firstRow="1" w:lastRow="0" w:firstColumn="1" w:lastColumn="0" w:noHBand="0" w:noVBand="1"/>
      </w:tblPr>
      <w:tblGrid>
        <w:gridCol w:w="1430"/>
        <w:gridCol w:w="1265"/>
        <w:gridCol w:w="1313"/>
        <w:gridCol w:w="1325"/>
        <w:gridCol w:w="2937"/>
      </w:tblGrid>
      <w:tr w:rsidR="00E76B4D" w:rsidRPr="00E76B4D" w14:paraId="6FED33E9" w14:textId="77777777" w:rsidTr="00E76B4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D5622E"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القرار</w:t>
            </w:r>
          </w:p>
        </w:tc>
        <w:tc>
          <w:tcPr>
            <w:tcW w:w="0" w:type="auto"/>
            <w:hideMark/>
          </w:tcPr>
          <w:p w14:paraId="4924510F"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مستوى الدلالة</w:t>
            </w:r>
          </w:p>
        </w:tc>
        <w:tc>
          <w:tcPr>
            <w:tcW w:w="0" w:type="auto"/>
            <w:hideMark/>
          </w:tcPr>
          <w:p w14:paraId="114677D5"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فرق المتوسطات</w:t>
            </w:r>
          </w:p>
        </w:tc>
        <w:tc>
          <w:tcPr>
            <w:tcW w:w="0" w:type="auto"/>
            <w:hideMark/>
          </w:tcPr>
          <w:p w14:paraId="576FCF83"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المجموعة الأعلى</w:t>
            </w:r>
          </w:p>
        </w:tc>
        <w:tc>
          <w:tcPr>
            <w:tcW w:w="0" w:type="auto"/>
            <w:hideMark/>
          </w:tcPr>
          <w:p w14:paraId="7778CA13" w14:textId="77777777" w:rsidR="00F107C8" w:rsidRPr="00F107C8" w:rsidRDefault="00F107C8" w:rsidP="00F107C8">
            <w:pPr>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tl/>
              </w:rPr>
              <w:t>المقارنة</w:t>
            </w:r>
          </w:p>
        </w:tc>
      </w:tr>
      <w:tr w:rsidR="00E76B4D" w:rsidRPr="00E76B4D" w14:paraId="3D961988" w14:textId="77777777" w:rsidTr="00E76B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ED58F8" w14:textId="77777777" w:rsidR="00F107C8" w:rsidRPr="00F107C8" w:rsidRDefault="00F107C8" w:rsidP="00F107C8">
            <w:pPr>
              <w:spacing w:after="160" w:line="360" w:lineRule="auto"/>
              <w:jc w:val="mediumKashida"/>
              <w:rPr>
                <w:rFonts w:ascii="Sakkal Majalla" w:hAnsi="Sakkal Majalla" w:cs="Sakkal Majalla"/>
                <w:sz w:val="24"/>
                <w:szCs w:val="24"/>
              </w:rPr>
            </w:pPr>
            <w:r w:rsidRPr="00F107C8">
              <w:rPr>
                <w:rFonts w:ascii="Sakkal Majalla" w:hAnsi="Sakkal Majalla" w:cs="Sakkal Majalla"/>
                <w:sz w:val="24"/>
                <w:szCs w:val="24"/>
                <w:rtl/>
              </w:rPr>
              <w:t>فرق دال إحصائيًا</w:t>
            </w:r>
          </w:p>
        </w:tc>
        <w:tc>
          <w:tcPr>
            <w:tcW w:w="0" w:type="auto"/>
            <w:hideMark/>
          </w:tcPr>
          <w:p w14:paraId="217B0E84"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0.002</w:t>
            </w:r>
          </w:p>
        </w:tc>
        <w:tc>
          <w:tcPr>
            <w:tcW w:w="0" w:type="auto"/>
            <w:hideMark/>
          </w:tcPr>
          <w:p w14:paraId="08E8B180"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1.45</w:t>
            </w:r>
          </w:p>
        </w:tc>
        <w:tc>
          <w:tcPr>
            <w:tcW w:w="0" w:type="auto"/>
            <w:hideMark/>
          </w:tcPr>
          <w:p w14:paraId="61EE4348"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 xml:space="preserve">10 </w:t>
            </w:r>
            <w:r w:rsidRPr="00F107C8">
              <w:rPr>
                <w:rFonts w:ascii="Sakkal Majalla" w:hAnsi="Sakkal Majalla" w:cs="Sakkal Majalla"/>
                <w:sz w:val="24"/>
                <w:szCs w:val="24"/>
                <w:rtl/>
              </w:rPr>
              <w:t>سنوات فأكثر</w:t>
            </w:r>
          </w:p>
        </w:tc>
        <w:tc>
          <w:tcPr>
            <w:tcW w:w="0" w:type="auto"/>
            <w:hideMark/>
          </w:tcPr>
          <w:p w14:paraId="0C97FB73" w14:textId="77777777" w:rsidR="00F107C8" w:rsidRPr="00F107C8" w:rsidRDefault="00F107C8" w:rsidP="00F107C8">
            <w:pPr>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07C8">
              <w:rPr>
                <w:rFonts w:ascii="Sakkal Majalla" w:hAnsi="Sakkal Majalla" w:cs="Sakkal Majalla"/>
                <w:sz w:val="24"/>
                <w:szCs w:val="24"/>
              </w:rPr>
              <w:t xml:space="preserve">10 </w:t>
            </w:r>
            <w:r w:rsidRPr="00F107C8">
              <w:rPr>
                <w:rFonts w:ascii="Sakkal Majalla" w:hAnsi="Sakkal Majalla" w:cs="Sakkal Majalla"/>
                <w:sz w:val="24"/>
                <w:szCs w:val="24"/>
                <w:rtl/>
              </w:rPr>
              <w:t>سنوات فأكثر مقابل أقل من 5 سنوات</w:t>
            </w:r>
          </w:p>
        </w:tc>
      </w:tr>
    </w:tbl>
    <w:p w14:paraId="669AA2BF" w14:textId="77777777" w:rsidR="00E76B4D" w:rsidRDefault="00F107C8" w:rsidP="00E76B4D">
      <w:pPr>
        <w:spacing w:line="360" w:lineRule="auto"/>
        <w:jc w:val="mediumKashida"/>
        <w:rPr>
          <w:rFonts w:ascii="Sakkal Majalla" w:hAnsi="Sakkal Majalla" w:cs="Sakkal Majalla"/>
          <w:sz w:val="32"/>
          <w:szCs w:val="32"/>
          <w:rtl/>
        </w:rPr>
      </w:pPr>
      <w:r w:rsidRPr="00F107C8">
        <w:rPr>
          <w:rFonts w:ascii="Sakkal Majalla" w:hAnsi="Sakkal Majalla" w:cs="Sakkal Majalla"/>
          <w:sz w:val="32"/>
          <w:szCs w:val="32"/>
          <w:rtl/>
        </w:rPr>
        <w:t>توضح النتائج وجود فروق ذات دلالة إحصائية في مستوى التحول الرقمي وفقًا لسنوات الخبرة، وكانت الفروق لمصلحة المشاركين الذين تبلغ خبرتهم 10 سنوات فأكثر مقارنةً بالمشاركين الذين تقل خبرتهم عن 5 سنوات</w:t>
      </w:r>
      <w:r w:rsidRPr="00F107C8">
        <w:rPr>
          <w:rFonts w:ascii="Sakkal Majalla" w:hAnsi="Sakkal Majalla" w:cs="Sakkal Majalla"/>
          <w:sz w:val="32"/>
          <w:szCs w:val="32"/>
        </w:rPr>
        <w:t>.</w:t>
      </w:r>
    </w:p>
    <w:p w14:paraId="54FB3564" w14:textId="77777777" w:rsidR="000F3030" w:rsidRDefault="000F3030" w:rsidP="00E76B4D">
      <w:pPr>
        <w:spacing w:line="360" w:lineRule="auto"/>
        <w:jc w:val="mediumKashida"/>
        <w:rPr>
          <w:rFonts w:ascii="Sakkal Majalla" w:hAnsi="Sakkal Majalla" w:cs="Sakkal Majalla"/>
          <w:sz w:val="32"/>
          <w:szCs w:val="32"/>
          <w:rtl/>
        </w:rPr>
      </w:pPr>
    </w:p>
    <w:p w14:paraId="5342BC69" w14:textId="77777777" w:rsidR="000F3030" w:rsidRDefault="000F3030" w:rsidP="00E76B4D">
      <w:pPr>
        <w:spacing w:line="360" w:lineRule="auto"/>
        <w:jc w:val="mediumKashida"/>
        <w:rPr>
          <w:rFonts w:ascii="Sakkal Majalla" w:hAnsi="Sakkal Majalla" w:cs="Sakkal Majalla"/>
          <w:sz w:val="32"/>
          <w:szCs w:val="32"/>
          <w:rtl/>
        </w:rPr>
      </w:pPr>
    </w:p>
    <w:p w14:paraId="3BE5A58B" w14:textId="77777777" w:rsidR="000F3030" w:rsidRDefault="000F3030" w:rsidP="00E76B4D">
      <w:pPr>
        <w:spacing w:line="360" w:lineRule="auto"/>
        <w:jc w:val="mediumKashida"/>
        <w:rPr>
          <w:rFonts w:ascii="Sakkal Majalla" w:hAnsi="Sakkal Majalla" w:cs="Sakkal Majalla"/>
          <w:sz w:val="32"/>
          <w:szCs w:val="32"/>
          <w:rtl/>
        </w:rPr>
      </w:pPr>
    </w:p>
    <w:p w14:paraId="103E4C75" w14:textId="1DBD8C4A" w:rsidR="004B3FEB" w:rsidRPr="004B3FEB" w:rsidRDefault="004B3FEB" w:rsidP="004B3FEB">
      <w:pPr>
        <w:spacing w:line="360" w:lineRule="auto"/>
        <w:jc w:val="center"/>
        <w:rPr>
          <w:rFonts w:ascii="Sakkal Majalla" w:hAnsi="Sakkal Majalla" w:cs="Sakkal Majalla"/>
          <w:b/>
          <w:bCs/>
          <w:sz w:val="32"/>
          <w:szCs w:val="32"/>
          <w:u w:val="single"/>
          <w:rtl/>
        </w:rPr>
      </w:pPr>
      <w:r w:rsidRPr="004B3FEB">
        <w:rPr>
          <w:rFonts w:ascii="Sakkal Majalla" w:hAnsi="Sakkal Majalla" w:cs="Sakkal Majalla" w:hint="cs"/>
          <w:b/>
          <w:bCs/>
          <w:sz w:val="32"/>
          <w:szCs w:val="32"/>
          <w:u w:val="single"/>
          <w:rtl/>
        </w:rPr>
        <w:lastRenderedPageBreak/>
        <w:t>طلب تحكيم استبيان بحثي</w:t>
      </w:r>
    </w:p>
    <w:p w14:paraId="2163643E" w14:textId="14742771" w:rsidR="000F3030" w:rsidRDefault="000F3030" w:rsidP="004B3FEB">
      <w:p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سعادة الأستاذ الدكتور</w:t>
      </w:r>
      <w:r w:rsidR="00280C85">
        <w:rPr>
          <w:rFonts w:ascii="Sakkal Majalla" w:hAnsi="Sakkal Majalla" w:cs="Sakkal Majalla" w:hint="cs"/>
          <w:sz w:val="32"/>
          <w:szCs w:val="32"/>
          <w:rtl/>
        </w:rPr>
        <w:t xml:space="preserve">        </w:t>
      </w:r>
      <w:r>
        <w:rPr>
          <w:rFonts w:ascii="Sakkal Majalla" w:hAnsi="Sakkal Majalla" w:cs="Sakkal Majalla" w:hint="cs"/>
          <w:sz w:val="32"/>
          <w:szCs w:val="32"/>
          <w:rtl/>
        </w:rPr>
        <w:t>المحترم</w:t>
      </w:r>
    </w:p>
    <w:p w14:paraId="7D096301" w14:textId="0EE84351" w:rsidR="000F3030" w:rsidRDefault="000F3030" w:rsidP="00E76B4D">
      <w:p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السلام عليكم ورحمة الله </w:t>
      </w:r>
      <w:proofErr w:type="gramStart"/>
      <w:r>
        <w:rPr>
          <w:rFonts w:ascii="Sakkal Majalla" w:hAnsi="Sakkal Majalla" w:cs="Sakkal Majalla" w:hint="cs"/>
          <w:sz w:val="32"/>
          <w:szCs w:val="32"/>
          <w:rtl/>
        </w:rPr>
        <w:t>وبركاته،،،</w:t>
      </w:r>
      <w:proofErr w:type="gramEnd"/>
    </w:p>
    <w:p w14:paraId="5774ECDC" w14:textId="764D6DF3" w:rsidR="000F3030" w:rsidRDefault="000F3030" w:rsidP="00006A82">
      <w:p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يقوم الباحث بإعداد دراسة بعنوان:</w:t>
      </w:r>
    </w:p>
    <w:p w14:paraId="59EF5739" w14:textId="0A06A192" w:rsidR="000F3030" w:rsidRDefault="00006A82" w:rsidP="00006A82">
      <w:p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w:t>
      </w:r>
      <w:r w:rsidR="000F3030">
        <w:rPr>
          <w:rFonts w:ascii="Sakkal Majalla" w:hAnsi="Sakkal Majalla" w:cs="Sakkal Majalla" w:hint="cs"/>
          <w:sz w:val="32"/>
          <w:szCs w:val="32"/>
          <w:rtl/>
        </w:rPr>
        <w:t>أثر التحول الرقمي على الأداء المؤسسي والقدرة التنافسية في المؤسسات السعودية: دراسة تطبيقية على القطاع الحكومي والخاص"</w:t>
      </w:r>
    </w:p>
    <w:p w14:paraId="5C661BAC" w14:textId="3B711111" w:rsidR="000F3030" w:rsidRDefault="000F3030" w:rsidP="00006A82">
      <w:p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وذلك استكمالًا لمتطلبات الحصول على درجة الماجستير من جامعة </w:t>
      </w:r>
      <w:proofErr w:type="spellStart"/>
      <w:r>
        <w:rPr>
          <w:rFonts w:ascii="Sakkal Majalla" w:hAnsi="Sakkal Majalla" w:cs="Sakkal Majalla" w:hint="cs"/>
          <w:sz w:val="32"/>
          <w:szCs w:val="32"/>
          <w:rtl/>
        </w:rPr>
        <w:t>ميدأوشن</w:t>
      </w:r>
      <w:proofErr w:type="spellEnd"/>
      <w:r>
        <w:rPr>
          <w:rFonts w:ascii="Sakkal Majalla" w:hAnsi="Sakkal Majalla" w:cs="Sakkal Majalla" w:hint="cs"/>
          <w:sz w:val="32"/>
          <w:szCs w:val="32"/>
          <w:rtl/>
        </w:rPr>
        <w:t>، وتحت إشراف الأستاذ الدكتور فايز الجراد.</w:t>
      </w:r>
    </w:p>
    <w:p w14:paraId="467A3AA5" w14:textId="7BA88766" w:rsidR="000F3030" w:rsidRDefault="000F3030" w:rsidP="00006A82">
      <w:p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ونظرًا لما تتمتعون به من خبرة علمية ومنهجية، يرجو الباحث من سعادتكم التكرم بالاطلاع على الاستبانة المرفقة، وإبداء الرأي والملاحظات حول الجوانب التالية:</w:t>
      </w:r>
    </w:p>
    <w:p w14:paraId="5A289EF6" w14:textId="77777777" w:rsidR="000F3030" w:rsidRDefault="000F3030" w:rsidP="00E76B4D">
      <w:p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1. مدى انتماء الفقرات إلى المحور الذي تندرج تحته.</w:t>
      </w:r>
    </w:p>
    <w:p w14:paraId="63672718" w14:textId="77777777" w:rsidR="000F3030" w:rsidRDefault="000F3030" w:rsidP="00E76B4D">
      <w:p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2. مدى وضوح صياغة الفقرات لغويًا وعلميًا.</w:t>
      </w:r>
    </w:p>
    <w:p w14:paraId="0753BADC" w14:textId="77777777" w:rsidR="000F3030" w:rsidRDefault="000F3030" w:rsidP="00E76B4D">
      <w:p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3. مدى ملاءمة الفقرات لقياس ما وضعت لأجله.</w:t>
      </w:r>
    </w:p>
    <w:p w14:paraId="3234360E" w14:textId="77777777" w:rsidR="000F3030" w:rsidRDefault="000F3030" w:rsidP="00E76B4D">
      <w:p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4. مدى كفاية فقرات كل محور، مع اقتراح الحذف أو الإضافة أو التعديل إن لزم الأمر.</w:t>
      </w:r>
    </w:p>
    <w:p w14:paraId="685286AC" w14:textId="4991D94C" w:rsidR="000F3030" w:rsidRDefault="000F3030" w:rsidP="004B3FEB">
      <w:p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5. أي ملاحظات أخرى ترونها مناسبة لإثراء الأداة وتحسينها.</w:t>
      </w:r>
    </w:p>
    <w:p w14:paraId="7B4A03E9" w14:textId="6184F089" w:rsidR="00280C85" w:rsidRDefault="00280C85" w:rsidP="004B3FEB">
      <w:pPr>
        <w:spacing w:line="360" w:lineRule="auto"/>
        <w:jc w:val="mediumKashida"/>
        <w:rPr>
          <w:rFonts w:ascii="Sakkal Majalla" w:hAnsi="Sakkal Majalla" w:cs="Sakkal Majalla"/>
          <w:sz w:val="32"/>
          <w:szCs w:val="32"/>
          <w:rtl/>
        </w:rPr>
      </w:pPr>
    </w:p>
    <w:p w14:paraId="440CB161" w14:textId="77777777" w:rsidR="00280C85" w:rsidRDefault="00280C85" w:rsidP="004B3FEB">
      <w:pPr>
        <w:spacing w:line="360" w:lineRule="auto"/>
        <w:jc w:val="mediumKashida"/>
        <w:rPr>
          <w:rFonts w:ascii="Sakkal Majalla" w:hAnsi="Sakkal Majalla" w:cs="Sakkal Majalla"/>
          <w:sz w:val="32"/>
          <w:szCs w:val="32"/>
          <w:rtl/>
        </w:rPr>
      </w:pPr>
    </w:p>
    <w:p w14:paraId="07DC06D0" w14:textId="0B5F462D" w:rsidR="000F3030" w:rsidRDefault="000F3030" w:rsidP="00006A82">
      <w:p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شاكرين لسعادتكم سلفًا ما ستقدمونه من وقت وجهد علمي قيّم، سائلين المولى عز وجل أن يجعل ذلك في ميزان حسناتكم.</w:t>
      </w:r>
    </w:p>
    <w:p w14:paraId="1EFE179B" w14:textId="157EF4AA" w:rsidR="000F3030" w:rsidRDefault="000F3030" w:rsidP="00E76B4D">
      <w:pPr>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وتفضلوا بقبول فائق الاحترام </w:t>
      </w:r>
      <w:proofErr w:type="gramStart"/>
      <w:r>
        <w:rPr>
          <w:rFonts w:ascii="Sakkal Majalla" w:hAnsi="Sakkal Majalla" w:cs="Sakkal Majalla" w:hint="cs"/>
          <w:sz w:val="32"/>
          <w:szCs w:val="32"/>
          <w:rtl/>
        </w:rPr>
        <w:t>والتقدير،،،</w:t>
      </w:r>
      <w:proofErr w:type="gramEnd"/>
    </w:p>
    <w:p w14:paraId="14DC5813" w14:textId="77777777" w:rsidR="000F3030" w:rsidRDefault="000F3030" w:rsidP="00E76B4D">
      <w:pPr>
        <w:spacing w:line="360" w:lineRule="auto"/>
        <w:jc w:val="mediumKashida"/>
        <w:rPr>
          <w:rFonts w:ascii="Sakkal Majalla" w:hAnsi="Sakkal Majalla" w:cs="Sakkal Majalla"/>
          <w:sz w:val="32"/>
          <w:szCs w:val="32"/>
          <w:rtl/>
        </w:rPr>
      </w:pPr>
    </w:p>
    <w:p w14:paraId="642B7E4F" w14:textId="3ED5A39A" w:rsidR="000F3030" w:rsidRDefault="00280C85" w:rsidP="00006A82">
      <w:pPr>
        <w:spacing w:line="360" w:lineRule="auto"/>
        <w:jc w:val="right"/>
        <w:rPr>
          <w:rFonts w:ascii="Sakkal Majalla" w:hAnsi="Sakkal Majalla" w:cs="Sakkal Majalla"/>
          <w:sz w:val="32"/>
          <w:szCs w:val="32"/>
          <w:rtl/>
        </w:rPr>
      </w:pPr>
      <w:r>
        <w:rPr>
          <w:rFonts w:ascii="Sakkal Majalla" w:hAnsi="Sakkal Majalla" w:cs="Sakkal Majalla" w:hint="cs"/>
          <w:sz w:val="32"/>
          <w:szCs w:val="32"/>
          <w:rtl/>
        </w:rPr>
        <w:t>الباحث: احمد عبد الل</w:t>
      </w:r>
      <w:r>
        <w:rPr>
          <w:rFonts w:ascii="Sakkal Majalla" w:hAnsi="Sakkal Majalla" w:cs="Sakkal Majalla" w:hint="eastAsia"/>
          <w:sz w:val="32"/>
          <w:szCs w:val="32"/>
          <w:rtl/>
        </w:rPr>
        <w:t>ه</w:t>
      </w:r>
      <w:r>
        <w:rPr>
          <w:rFonts w:ascii="Sakkal Majalla" w:hAnsi="Sakkal Majalla" w:cs="Sakkal Majalla" w:hint="cs"/>
          <w:sz w:val="32"/>
          <w:szCs w:val="32"/>
          <w:rtl/>
        </w:rPr>
        <w:t xml:space="preserve"> الجامع  </w:t>
      </w:r>
    </w:p>
    <w:p w14:paraId="5103C714" w14:textId="3953AB06" w:rsidR="00280C85" w:rsidRDefault="00280C85" w:rsidP="00280C85">
      <w:pPr>
        <w:spacing w:line="360" w:lineRule="auto"/>
        <w:rPr>
          <w:rFonts w:ascii="Sakkal Majalla" w:hAnsi="Sakkal Majalla" w:cs="Sakkal Majalla"/>
          <w:sz w:val="32"/>
          <w:szCs w:val="32"/>
          <w:rtl/>
        </w:rPr>
      </w:pPr>
    </w:p>
    <w:p w14:paraId="73997962" w14:textId="188F2587" w:rsidR="000F3030" w:rsidRDefault="000F3030" w:rsidP="00006A82">
      <w:pPr>
        <w:spacing w:line="360" w:lineRule="auto"/>
        <w:jc w:val="right"/>
        <w:rPr>
          <w:rFonts w:ascii="Sakkal Majalla" w:hAnsi="Sakkal Majalla" w:cs="Sakkal Majalla"/>
          <w:sz w:val="32"/>
          <w:szCs w:val="32"/>
          <w:rtl/>
        </w:rPr>
      </w:pPr>
      <w:proofErr w:type="gramStart"/>
      <w:r>
        <w:rPr>
          <w:rFonts w:ascii="Sakkal Majalla" w:hAnsi="Sakkal Majalla" w:cs="Sakkal Majalla" w:hint="cs"/>
          <w:sz w:val="32"/>
          <w:szCs w:val="32"/>
          <w:rtl/>
        </w:rPr>
        <w:t xml:space="preserve">التوقيع: </w:t>
      </w:r>
      <w:r w:rsidR="00280C85">
        <w:rPr>
          <w:rFonts w:ascii="Sakkal Majalla" w:hAnsi="Sakkal Majalla" w:cs="Sakkal Majalla" w:hint="cs"/>
          <w:sz w:val="32"/>
          <w:szCs w:val="32"/>
          <w:rtl/>
        </w:rPr>
        <w:t xml:space="preserve">  </w:t>
      </w:r>
      <w:proofErr w:type="gramEnd"/>
      <w:r w:rsidR="00280C85">
        <w:rPr>
          <w:rFonts w:ascii="Sakkal Majalla" w:hAnsi="Sakkal Majalla" w:cs="Sakkal Majalla" w:hint="cs"/>
          <w:sz w:val="32"/>
          <w:szCs w:val="32"/>
          <w:rtl/>
        </w:rPr>
        <w:t xml:space="preserve">    </w:t>
      </w:r>
      <w:r w:rsidR="00280C85" w:rsidRPr="00280C85">
        <w:rPr>
          <w:rFonts w:ascii="Aldhabi" w:hAnsi="Aldhabi" w:cs="Aldhabi"/>
          <w:i/>
          <w:iCs/>
          <w:sz w:val="32"/>
          <w:szCs w:val="32"/>
          <w:rtl/>
        </w:rPr>
        <w:t>احمد عبد الله الجامع</w:t>
      </w:r>
      <w:r w:rsidR="00280C85">
        <w:rPr>
          <w:rFonts w:ascii="Sakkal Majalla" w:hAnsi="Sakkal Majalla" w:cs="Sakkal Majalla" w:hint="cs"/>
          <w:sz w:val="32"/>
          <w:szCs w:val="32"/>
          <w:rtl/>
        </w:rPr>
        <w:t xml:space="preserve">  </w:t>
      </w:r>
    </w:p>
    <w:p w14:paraId="61D298E3" w14:textId="0CE94A3E" w:rsidR="000F3030" w:rsidRDefault="00280C85" w:rsidP="00006A82">
      <w:pPr>
        <w:spacing w:line="360" w:lineRule="auto"/>
        <w:jc w:val="right"/>
        <w:rPr>
          <w:rFonts w:ascii="Sakkal Majalla" w:hAnsi="Sakkal Majalla" w:cs="Sakkal Majalla"/>
          <w:sz w:val="32"/>
          <w:szCs w:val="32"/>
          <w:rtl/>
        </w:rPr>
      </w:pPr>
      <w:proofErr w:type="gramStart"/>
      <w:r>
        <w:rPr>
          <w:rFonts w:ascii="Sakkal Majalla" w:hAnsi="Sakkal Majalla" w:cs="Sakkal Majalla" w:hint="cs"/>
          <w:sz w:val="32"/>
          <w:szCs w:val="32"/>
          <w:rtl/>
        </w:rPr>
        <w:t>التاريخ :</w:t>
      </w:r>
      <w:proofErr w:type="gramEnd"/>
      <w:r>
        <w:rPr>
          <w:rFonts w:ascii="Sakkal Majalla" w:hAnsi="Sakkal Majalla" w:cs="Sakkal Majalla" w:hint="cs"/>
          <w:sz w:val="32"/>
          <w:szCs w:val="32"/>
          <w:rtl/>
        </w:rPr>
        <w:t xml:space="preserve"> 10/07/2026م</w:t>
      </w:r>
    </w:p>
    <w:p w14:paraId="7075F934" w14:textId="1AFA72F6" w:rsidR="000F3030" w:rsidRDefault="000F3030" w:rsidP="00E76B4D">
      <w:pPr>
        <w:spacing w:line="360" w:lineRule="auto"/>
        <w:jc w:val="mediumKashida"/>
        <w:rPr>
          <w:rFonts w:ascii="Sakkal Majalla" w:hAnsi="Sakkal Majalla" w:cs="Sakkal Majalla"/>
          <w:sz w:val="32"/>
          <w:szCs w:val="32"/>
          <w:rtl/>
        </w:rPr>
      </w:pPr>
    </w:p>
    <w:p w14:paraId="5956C0EF" w14:textId="77777777" w:rsidR="00F107C8" w:rsidRDefault="00F107C8" w:rsidP="00F107C8">
      <w:pPr>
        <w:spacing w:line="360" w:lineRule="auto"/>
        <w:jc w:val="mediumKashida"/>
        <w:rPr>
          <w:rFonts w:ascii="Sakkal Majalla" w:hAnsi="Sakkal Majalla" w:cs="Sakkal Majalla"/>
          <w:sz w:val="32"/>
          <w:szCs w:val="32"/>
          <w:rtl/>
        </w:rPr>
      </w:pPr>
    </w:p>
    <w:p w14:paraId="61165B77" w14:textId="77777777" w:rsidR="00116254" w:rsidRDefault="00116254" w:rsidP="00F107C8">
      <w:pPr>
        <w:spacing w:line="360" w:lineRule="auto"/>
        <w:jc w:val="mediumKashida"/>
        <w:rPr>
          <w:rFonts w:ascii="Sakkal Majalla" w:hAnsi="Sakkal Majalla" w:cs="Sakkal Majalla"/>
          <w:sz w:val="32"/>
          <w:szCs w:val="32"/>
          <w:rtl/>
        </w:rPr>
      </w:pPr>
    </w:p>
    <w:p w14:paraId="27A5DF47" w14:textId="77777777" w:rsidR="00116254" w:rsidRDefault="00116254" w:rsidP="00F107C8">
      <w:pPr>
        <w:spacing w:line="360" w:lineRule="auto"/>
        <w:jc w:val="mediumKashida"/>
        <w:rPr>
          <w:rFonts w:ascii="Sakkal Majalla" w:hAnsi="Sakkal Majalla" w:cs="Sakkal Majalla"/>
          <w:sz w:val="32"/>
          <w:szCs w:val="32"/>
          <w:rtl/>
        </w:rPr>
      </w:pPr>
    </w:p>
    <w:p w14:paraId="63380545" w14:textId="77777777" w:rsidR="00116254" w:rsidRDefault="00116254" w:rsidP="00F107C8">
      <w:pPr>
        <w:spacing w:line="360" w:lineRule="auto"/>
        <w:jc w:val="mediumKashida"/>
        <w:rPr>
          <w:rFonts w:ascii="Sakkal Majalla" w:hAnsi="Sakkal Majalla" w:cs="Sakkal Majalla"/>
          <w:sz w:val="32"/>
          <w:szCs w:val="32"/>
          <w:rtl/>
        </w:rPr>
      </w:pPr>
    </w:p>
    <w:p w14:paraId="624EE89B" w14:textId="77777777" w:rsidR="00116254" w:rsidRDefault="00116254" w:rsidP="00F107C8">
      <w:pPr>
        <w:spacing w:line="360" w:lineRule="auto"/>
        <w:jc w:val="mediumKashida"/>
        <w:rPr>
          <w:rFonts w:ascii="Sakkal Majalla" w:hAnsi="Sakkal Majalla" w:cs="Sakkal Majalla"/>
          <w:sz w:val="32"/>
          <w:szCs w:val="32"/>
          <w:rtl/>
        </w:rPr>
      </w:pPr>
    </w:p>
    <w:p w14:paraId="5DA6955A" w14:textId="77777777" w:rsidR="00116254" w:rsidRDefault="00116254" w:rsidP="00F107C8">
      <w:pPr>
        <w:spacing w:line="360" w:lineRule="auto"/>
        <w:jc w:val="mediumKashida"/>
        <w:rPr>
          <w:rFonts w:ascii="Sakkal Majalla" w:hAnsi="Sakkal Majalla" w:cs="Sakkal Majalla"/>
          <w:sz w:val="32"/>
          <w:szCs w:val="32"/>
          <w:rtl/>
        </w:rPr>
      </w:pPr>
    </w:p>
    <w:p w14:paraId="0CEC014E" w14:textId="77777777" w:rsidR="00116254" w:rsidRDefault="00116254" w:rsidP="00F107C8">
      <w:pPr>
        <w:spacing w:line="360" w:lineRule="auto"/>
        <w:jc w:val="mediumKashida"/>
        <w:rPr>
          <w:rFonts w:ascii="Sakkal Majalla" w:hAnsi="Sakkal Majalla" w:cs="Sakkal Majalla"/>
          <w:sz w:val="32"/>
          <w:szCs w:val="32"/>
          <w:rtl/>
        </w:rPr>
      </w:pPr>
    </w:p>
    <w:p w14:paraId="3347F749" w14:textId="77777777" w:rsidR="00116254" w:rsidRDefault="00116254" w:rsidP="00F107C8">
      <w:pPr>
        <w:spacing w:line="360" w:lineRule="auto"/>
        <w:jc w:val="mediumKashida"/>
        <w:rPr>
          <w:rFonts w:ascii="Sakkal Majalla" w:hAnsi="Sakkal Majalla" w:cs="Sakkal Majalla"/>
          <w:sz w:val="32"/>
          <w:szCs w:val="32"/>
          <w:rtl/>
        </w:rPr>
      </w:pPr>
    </w:p>
    <w:p w14:paraId="3578B81C" w14:textId="77777777" w:rsidR="00116254" w:rsidRDefault="00116254" w:rsidP="00F107C8">
      <w:pPr>
        <w:spacing w:line="360" w:lineRule="auto"/>
        <w:jc w:val="mediumKashida"/>
        <w:rPr>
          <w:rFonts w:ascii="Sakkal Majalla" w:hAnsi="Sakkal Majalla" w:cs="Sakkal Majalla"/>
          <w:sz w:val="32"/>
          <w:szCs w:val="32"/>
          <w:rtl/>
        </w:rPr>
      </w:pPr>
    </w:p>
    <w:p w14:paraId="23E703AD" w14:textId="15180BD6" w:rsidR="00116254" w:rsidRDefault="00116254" w:rsidP="00116254">
      <w:pPr>
        <w:spacing w:line="360" w:lineRule="auto"/>
        <w:jc w:val="mediumKashida"/>
        <w:rPr>
          <w:rFonts w:ascii="Sakkal Majalla" w:hAnsi="Sakkal Majalla" w:cs="Sakkal Majalla"/>
          <w:sz w:val="32"/>
          <w:szCs w:val="32"/>
          <w:rtl/>
        </w:rPr>
      </w:pPr>
    </w:p>
    <w:p w14:paraId="7B2165EC" w14:textId="4D37A8D3" w:rsidR="00A97B86" w:rsidRDefault="00280C85" w:rsidP="00280C85">
      <w:pPr>
        <w:bidi w:val="0"/>
        <w:spacing w:line="360" w:lineRule="auto"/>
        <w:rPr>
          <w:rFonts w:ascii="Sakkal Majalla" w:hAnsi="Sakkal Majalla" w:cs="Sakkal Majalla"/>
          <w:sz w:val="32"/>
          <w:szCs w:val="32"/>
        </w:rPr>
      </w:pPr>
      <w:r w:rsidRPr="003B1828">
        <w:rPr>
          <w:rFonts w:ascii="Sakkal Majalla" w:hAnsi="Sakkal Majalla" w:cs="Sakkal Majalla"/>
          <w:b/>
          <w:bCs/>
          <w:noProof/>
          <w:sz w:val="32"/>
          <w:szCs w:val="32"/>
          <w:lang w:bidi="ar-EG"/>
        </w:rPr>
        <w:drawing>
          <wp:anchor distT="0" distB="0" distL="114300" distR="114300" simplePos="0" relativeHeight="251661312" behindDoc="0" locked="0" layoutInCell="1" allowOverlap="1" wp14:anchorId="17C0F90A" wp14:editId="4438C339">
            <wp:simplePos x="0" y="0"/>
            <wp:positionH relativeFrom="margin">
              <wp:align>right</wp:align>
            </wp:positionH>
            <wp:positionV relativeFrom="margin">
              <wp:posOffset>-400050</wp:posOffset>
            </wp:positionV>
            <wp:extent cx="2226945" cy="2066925"/>
            <wp:effectExtent l="0" t="0" r="1905" b="9525"/>
            <wp:wrapNone/>
            <wp:docPr id="172236115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A97B86" w:rsidRPr="00101553">
        <w:rPr>
          <w:rFonts w:ascii="Sakkal Majalla" w:hAnsi="Sakkal Majalla" w:cs="Sakkal Majalla" w:hint="cs"/>
          <w:b/>
          <w:bCs/>
          <w:sz w:val="32"/>
          <w:szCs w:val="32"/>
          <w:lang w:bidi="ar-EG"/>
        </w:rPr>
        <w:t>Med</w:t>
      </w:r>
      <w:r w:rsidR="00101553">
        <w:rPr>
          <w:rFonts w:ascii="Sakkal Majalla" w:hAnsi="Sakkal Majalla" w:cs="Sakkal Majalla"/>
          <w:b/>
          <w:bCs/>
          <w:sz w:val="32"/>
          <w:szCs w:val="32"/>
          <w:lang w:bidi="ar-EG"/>
        </w:rPr>
        <w:t>-</w:t>
      </w:r>
      <w:r w:rsidR="00A97B86" w:rsidRPr="00101553">
        <w:rPr>
          <w:rFonts w:ascii="Sakkal Majalla" w:hAnsi="Sakkal Majalla" w:cs="Sakkal Majalla" w:hint="cs"/>
          <w:b/>
          <w:bCs/>
          <w:sz w:val="32"/>
          <w:szCs w:val="32"/>
          <w:lang w:bidi="ar-EG"/>
        </w:rPr>
        <w:t>Ocean</w:t>
      </w:r>
      <w:r w:rsidR="00A97B86">
        <w:rPr>
          <w:rFonts w:ascii="Sakkal Majalla" w:hAnsi="Sakkal Majalla" w:cs="Sakkal Majalla" w:hint="cs"/>
          <w:sz w:val="32"/>
          <w:szCs w:val="32"/>
          <w:lang w:bidi="ar-EG"/>
        </w:rPr>
        <w:t xml:space="preserve"> University</w:t>
      </w:r>
    </w:p>
    <w:p w14:paraId="4B4FFCA7" w14:textId="2B83BF9D" w:rsidR="00A97B86" w:rsidRDefault="00A97B86" w:rsidP="00A97B86">
      <w:pPr>
        <w:bidi w:val="0"/>
        <w:spacing w:line="360" w:lineRule="auto"/>
        <w:rPr>
          <w:rFonts w:ascii="Sakkal Majalla" w:hAnsi="Sakkal Majalla" w:cs="Sakkal Majalla"/>
          <w:sz w:val="32"/>
          <w:szCs w:val="32"/>
          <w:lang w:bidi="ar-EG"/>
        </w:rPr>
      </w:pPr>
      <w:r>
        <w:rPr>
          <w:rFonts w:ascii="Sakkal Majalla" w:hAnsi="Sakkal Majalla" w:cs="Sakkal Majalla" w:hint="cs"/>
          <w:sz w:val="32"/>
          <w:szCs w:val="32"/>
          <w:lang w:bidi="ar-EG"/>
        </w:rPr>
        <w:t>College of Business Administration</w:t>
      </w:r>
    </w:p>
    <w:p w14:paraId="4CAD69DC" w14:textId="63AE8237" w:rsidR="00A97B86" w:rsidRDefault="00A97B86" w:rsidP="00A97B86">
      <w:pPr>
        <w:bidi w:val="0"/>
        <w:spacing w:line="360" w:lineRule="auto"/>
        <w:rPr>
          <w:rFonts w:ascii="Sakkal Majalla" w:hAnsi="Sakkal Majalla" w:cs="Sakkal Majalla"/>
          <w:sz w:val="32"/>
          <w:szCs w:val="32"/>
          <w:lang w:bidi="ar-EG"/>
        </w:rPr>
      </w:pPr>
      <w:r>
        <w:rPr>
          <w:rFonts w:ascii="Sakkal Majalla" w:hAnsi="Sakkal Majalla" w:cs="Sakkal Majalla" w:hint="cs"/>
          <w:sz w:val="32"/>
          <w:szCs w:val="32"/>
          <w:lang w:bidi="ar-EG"/>
        </w:rPr>
        <w:t>Department / Major: Business Administration</w:t>
      </w:r>
    </w:p>
    <w:p w14:paraId="33C2FEB4" w14:textId="2C4D8035" w:rsidR="00A97B86" w:rsidRDefault="00A97B86" w:rsidP="00A97B86">
      <w:pPr>
        <w:bidi w:val="0"/>
        <w:spacing w:line="360" w:lineRule="auto"/>
        <w:rPr>
          <w:rFonts w:ascii="Sakkal Majalla" w:hAnsi="Sakkal Majalla" w:cs="Sakkal Majalla"/>
          <w:sz w:val="32"/>
          <w:szCs w:val="32"/>
          <w:lang w:bidi="ar-EG"/>
        </w:rPr>
      </w:pPr>
      <w:r>
        <w:rPr>
          <w:rFonts w:ascii="Sakkal Majalla" w:hAnsi="Sakkal Majalla" w:cs="Sakkal Majalla" w:hint="cs"/>
          <w:sz w:val="32"/>
          <w:szCs w:val="32"/>
          <w:lang w:bidi="ar-EG"/>
        </w:rPr>
        <w:t>Research Title:</w:t>
      </w:r>
    </w:p>
    <w:p w14:paraId="7DBB1B63" w14:textId="1CEC721D" w:rsidR="00A97B86" w:rsidRPr="00A00CED" w:rsidRDefault="00A97B86" w:rsidP="00101553">
      <w:pPr>
        <w:bidi w:val="0"/>
        <w:spacing w:line="360" w:lineRule="auto"/>
        <w:jc w:val="center"/>
        <w:rPr>
          <w:rFonts w:ascii="Sakkal Majalla" w:hAnsi="Sakkal Majalla" w:cs="Sakkal Majalla"/>
          <w:b/>
          <w:bCs/>
          <w:sz w:val="32"/>
          <w:szCs w:val="32"/>
          <w:lang w:bidi="ar-EG"/>
        </w:rPr>
      </w:pPr>
      <w:r w:rsidRPr="00A00CED">
        <w:rPr>
          <w:rFonts w:ascii="Sakkal Majalla" w:hAnsi="Sakkal Majalla" w:cs="Sakkal Majalla" w:hint="cs"/>
          <w:b/>
          <w:bCs/>
          <w:sz w:val="32"/>
          <w:szCs w:val="32"/>
          <w:lang w:bidi="ar-EG"/>
        </w:rPr>
        <w:t>The Impact of Digital Transformation on Institutional Performance and Competitiveness in Saudi Institutions: An Applied Study on the Public and Private Sectors</w:t>
      </w:r>
    </w:p>
    <w:p w14:paraId="0E169AE8" w14:textId="146A8C6D" w:rsidR="00A97B86" w:rsidRPr="00101553" w:rsidRDefault="00A97B86" w:rsidP="00A00CED">
      <w:pPr>
        <w:bidi w:val="0"/>
        <w:spacing w:line="360" w:lineRule="auto"/>
        <w:jc w:val="center"/>
        <w:rPr>
          <w:rFonts w:ascii="Sakkal Majalla" w:hAnsi="Sakkal Majalla" w:cs="Sakkal Majalla"/>
          <w:b/>
          <w:bCs/>
          <w:sz w:val="32"/>
          <w:szCs w:val="32"/>
          <w:lang w:bidi="ar-EG"/>
        </w:rPr>
      </w:pPr>
      <w:r w:rsidRPr="00101553">
        <w:rPr>
          <w:rFonts w:ascii="Sakkal Majalla" w:hAnsi="Sakkal Majalla" w:cs="Sakkal Majalla" w:hint="cs"/>
          <w:b/>
          <w:bCs/>
          <w:sz w:val="32"/>
          <w:szCs w:val="32"/>
          <w:lang w:bidi="ar-EG"/>
        </w:rPr>
        <w:t>Prepared by:</w:t>
      </w:r>
    </w:p>
    <w:p w14:paraId="6BDDAA99" w14:textId="37B6AB8F" w:rsidR="00101553" w:rsidRPr="00101553" w:rsidRDefault="00101553" w:rsidP="00101553">
      <w:pPr>
        <w:bidi w:val="0"/>
        <w:spacing w:line="360" w:lineRule="auto"/>
        <w:jc w:val="center"/>
        <w:rPr>
          <w:rFonts w:ascii="Sakkal Majalla" w:hAnsi="Sakkal Majalla" w:cs="Sakkal Majalla"/>
          <w:b/>
          <w:bCs/>
          <w:sz w:val="32"/>
          <w:szCs w:val="32"/>
          <w:lang w:bidi="ar-EG"/>
        </w:rPr>
      </w:pPr>
      <w:r w:rsidRPr="00101553">
        <w:rPr>
          <w:rFonts w:ascii="Sakkal Majalla" w:hAnsi="Sakkal Majalla" w:cs="Sakkal Majalla"/>
          <w:b/>
          <w:bCs/>
          <w:sz w:val="32"/>
          <w:szCs w:val="32"/>
          <w:lang w:bidi="ar-EG"/>
        </w:rPr>
        <w:t xml:space="preserve">Ahmed Abdullah </w:t>
      </w:r>
      <w:proofErr w:type="spellStart"/>
      <w:r w:rsidRPr="00101553">
        <w:rPr>
          <w:rFonts w:ascii="Sakkal Majalla" w:hAnsi="Sakkal Majalla" w:cs="Sakkal Majalla"/>
          <w:b/>
          <w:bCs/>
          <w:sz w:val="32"/>
          <w:szCs w:val="32"/>
          <w:lang w:bidi="ar-EG"/>
        </w:rPr>
        <w:t>Aljamea</w:t>
      </w:r>
      <w:proofErr w:type="spellEnd"/>
    </w:p>
    <w:p w14:paraId="2223FBF2" w14:textId="34D0BCA3" w:rsidR="00101553" w:rsidRPr="00101553" w:rsidRDefault="00101553" w:rsidP="00101553">
      <w:pPr>
        <w:bidi w:val="0"/>
        <w:spacing w:line="360" w:lineRule="auto"/>
        <w:jc w:val="center"/>
        <w:rPr>
          <w:rFonts w:ascii="Sakkal Majalla" w:hAnsi="Sakkal Majalla" w:cs="Sakkal Majalla"/>
          <w:b/>
          <w:bCs/>
          <w:sz w:val="32"/>
          <w:szCs w:val="32"/>
          <w:lang w:bidi="ar-EG"/>
        </w:rPr>
      </w:pPr>
      <w:r w:rsidRPr="00101553">
        <w:rPr>
          <w:rFonts w:ascii="Sakkal Majalla" w:hAnsi="Sakkal Majalla" w:cs="Sakkal Majalla"/>
          <w:b/>
          <w:bCs/>
          <w:sz w:val="32"/>
          <w:szCs w:val="32"/>
          <w:lang w:bidi="ar-EG"/>
        </w:rPr>
        <w:t>253002909</w:t>
      </w:r>
    </w:p>
    <w:p w14:paraId="303B86A3" w14:textId="6BF963C1" w:rsidR="00101553" w:rsidRPr="00101553" w:rsidRDefault="00101553" w:rsidP="009213B3">
      <w:pPr>
        <w:tabs>
          <w:tab w:val="center" w:pos="4416"/>
          <w:tab w:val="left" w:pos="5880"/>
        </w:tabs>
        <w:bidi w:val="0"/>
        <w:spacing w:line="360" w:lineRule="auto"/>
        <w:rPr>
          <w:rFonts w:ascii="Sakkal Majalla" w:hAnsi="Sakkal Majalla" w:cs="Sakkal Majalla"/>
          <w:b/>
          <w:bCs/>
          <w:sz w:val="32"/>
          <w:szCs w:val="32"/>
        </w:rPr>
      </w:pPr>
      <w:r>
        <w:rPr>
          <w:rFonts w:ascii="Sakkal Majalla" w:hAnsi="Sakkal Majalla" w:cs="Sakkal Majalla"/>
          <w:b/>
          <w:bCs/>
          <w:sz w:val="32"/>
          <w:szCs w:val="32"/>
          <w:lang w:bidi="ar-EG"/>
        </w:rPr>
        <w:tab/>
      </w:r>
      <w:r w:rsidR="00A97B86" w:rsidRPr="00101553">
        <w:rPr>
          <w:rFonts w:ascii="Sakkal Majalla" w:hAnsi="Sakkal Majalla" w:cs="Sakkal Majalla" w:hint="cs"/>
          <w:b/>
          <w:bCs/>
          <w:sz w:val="32"/>
          <w:szCs w:val="32"/>
          <w:lang w:bidi="ar-EG"/>
        </w:rPr>
        <w:t>Supervised by:</w:t>
      </w:r>
      <w:r>
        <w:rPr>
          <w:rFonts w:ascii="Sakkal Majalla" w:hAnsi="Sakkal Majalla" w:cs="Sakkal Majalla"/>
          <w:b/>
          <w:bCs/>
          <w:sz w:val="32"/>
          <w:szCs w:val="32"/>
          <w:lang w:bidi="ar-EG"/>
        </w:rPr>
        <w:tab/>
      </w:r>
    </w:p>
    <w:p w14:paraId="791EA3A1" w14:textId="3CCCB5E3" w:rsidR="00A97B86" w:rsidRPr="00101553" w:rsidRDefault="00101553" w:rsidP="00101553">
      <w:pPr>
        <w:bidi w:val="0"/>
        <w:spacing w:line="360" w:lineRule="auto"/>
        <w:jc w:val="center"/>
        <w:rPr>
          <w:rFonts w:ascii="Sakkal Majalla" w:hAnsi="Sakkal Majalla" w:cs="Sakkal Majalla"/>
          <w:b/>
          <w:bCs/>
          <w:sz w:val="32"/>
          <w:szCs w:val="32"/>
          <w:lang w:bidi="ar-EG"/>
        </w:rPr>
      </w:pPr>
      <w:r w:rsidRPr="00101553">
        <w:rPr>
          <w:rFonts w:ascii="Sakkal Majalla" w:hAnsi="Sakkal Majalla" w:cs="Sakkal Majalla"/>
          <w:b/>
          <w:bCs/>
          <w:sz w:val="32"/>
          <w:szCs w:val="32"/>
          <w:lang w:bidi="ar-EG"/>
        </w:rPr>
        <w:t xml:space="preserve">Dr. Fayez </w:t>
      </w:r>
      <w:proofErr w:type="spellStart"/>
      <w:r w:rsidRPr="00101553">
        <w:rPr>
          <w:rFonts w:ascii="Sakkal Majalla" w:hAnsi="Sakkal Majalla" w:cs="Sakkal Majalla"/>
          <w:b/>
          <w:bCs/>
          <w:sz w:val="32"/>
          <w:szCs w:val="32"/>
          <w:lang w:bidi="ar-EG"/>
        </w:rPr>
        <w:t>Jarad</w:t>
      </w:r>
      <w:proofErr w:type="spellEnd"/>
    </w:p>
    <w:p w14:paraId="2778445C" w14:textId="24AD8CEC" w:rsidR="00A97B86" w:rsidRPr="00101553" w:rsidRDefault="00A97B86" w:rsidP="00A00CED">
      <w:pPr>
        <w:bidi w:val="0"/>
        <w:spacing w:line="360" w:lineRule="auto"/>
        <w:jc w:val="center"/>
        <w:rPr>
          <w:rFonts w:ascii="Sakkal Majalla" w:hAnsi="Sakkal Majalla" w:cs="Sakkal Majalla"/>
          <w:b/>
          <w:bCs/>
          <w:sz w:val="32"/>
          <w:szCs w:val="32"/>
          <w:lang w:bidi="ar-EG"/>
        </w:rPr>
      </w:pPr>
      <w:r w:rsidRPr="00101553">
        <w:rPr>
          <w:rFonts w:ascii="Sakkal Majalla" w:hAnsi="Sakkal Majalla" w:cs="Sakkal Majalla" w:hint="cs"/>
          <w:b/>
          <w:bCs/>
          <w:sz w:val="32"/>
          <w:szCs w:val="32"/>
          <w:lang w:bidi="ar-EG"/>
        </w:rPr>
        <w:t>Academic Year:</w:t>
      </w:r>
    </w:p>
    <w:p w14:paraId="54428E8F" w14:textId="3DF17C18" w:rsidR="001D0459" w:rsidRPr="00101553" w:rsidRDefault="00A97B86" w:rsidP="0030759B">
      <w:pPr>
        <w:bidi w:val="0"/>
        <w:spacing w:line="360" w:lineRule="auto"/>
        <w:jc w:val="center"/>
        <w:rPr>
          <w:rFonts w:ascii="Sakkal Majalla" w:hAnsi="Sakkal Majalla" w:cs="Sakkal Majalla"/>
          <w:b/>
          <w:bCs/>
          <w:sz w:val="32"/>
          <w:szCs w:val="32"/>
          <w:lang w:bidi="ar-EG"/>
        </w:rPr>
      </w:pPr>
      <w:r w:rsidRPr="00101553">
        <w:rPr>
          <w:rFonts w:ascii="Sakkal Majalla" w:hAnsi="Sakkal Majalla" w:cs="Sakkal Majalla" w:hint="cs"/>
          <w:b/>
          <w:bCs/>
          <w:sz w:val="32"/>
          <w:szCs w:val="32"/>
          <w:lang w:bidi="ar-EG"/>
        </w:rPr>
        <w:t>2026</w:t>
      </w:r>
    </w:p>
    <w:sectPr w:rsidR="001D0459" w:rsidRPr="00101553" w:rsidSect="00877AAC">
      <w:footerReference w:type="even"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74F7A" w14:textId="77777777" w:rsidR="00637A4B" w:rsidRDefault="00637A4B" w:rsidP="009125CE">
      <w:pPr>
        <w:spacing w:after="0" w:line="240" w:lineRule="auto"/>
      </w:pPr>
      <w:r>
        <w:separator/>
      </w:r>
    </w:p>
  </w:endnote>
  <w:endnote w:type="continuationSeparator" w:id="0">
    <w:p w14:paraId="6D4DBA14" w14:textId="77777777" w:rsidR="00637A4B" w:rsidRDefault="00637A4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tl/>
      </w:rPr>
      <w:id w:val="-139500069"/>
      <w:docPartObj>
        <w:docPartGallery w:val="Page Numbers (Bottom of Page)"/>
        <w:docPartUnique/>
      </w:docPartObj>
    </w:sdtPr>
    <w:sdtEndPr>
      <w:rPr>
        <w:rStyle w:val="a7"/>
      </w:rPr>
    </w:sdtEndPr>
    <w:sdtContent>
      <w:p w14:paraId="7F7C09B3" w14:textId="4229E0B1" w:rsidR="00D549E8" w:rsidRDefault="00D549E8" w:rsidP="00982D90">
        <w:pPr>
          <w:pStyle w:val="a4"/>
          <w:framePr w:wrap="none" w:vAnchor="text" w:hAnchor="text" w:xAlign="center" w:y="1"/>
          <w:jc w:val="center"/>
          <w:rPr>
            <w:rStyle w:val="a7"/>
          </w:rPr>
        </w:pPr>
        <w:r>
          <w:rPr>
            <w:rStyle w:val="a7"/>
            <w:rtl/>
          </w:rPr>
          <w:fldChar w:fldCharType="begin"/>
        </w:r>
        <w:r>
          <w:rPr>
            <w:rStyle w:val="a7"/>
          </w:rPr>
          <w:instrText xml:space="preserve"> PAGE </w:instrText>
        </w:r>
        <w:r>
          <w:rPr>
            <w:rStyle w:val="a7"/>
            <w:rtl/>
          </w:rPr>
          <w:fldChar w:fldCharType="end"/>
        </w:r>
      </w:p>
    </w:sdtContent>
  </w:sdt>
  <w:p w14:paraId="7051236E" w14:textId="77777777" w:rsidR="00D549E8" w:rsidRDefault="00D549E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tl/>
      </w:rPr>
      <w:id w:val="1129818792"/>
      <w:docPartObj>
        <w:docPartGallery w:val="Page Numbers (Bottom of Page)"/>
        <w:docPartUnique/>
      </w:docPartObj>
    </w:sdtPr>
    <w:sdtEndPr>
      <w:rPr>
        <w:rStyle w:val="a7"/>
      </w:rPr>
    </w:sdtEndPr>
    <w:sdtContent>
      <w:p w14:paraId="6A802F93" w14:textId="26A26896" w:rsidR="00D549E8" w:rsidRDefault="00D549E8" w:rsidP="00982D90">
        <w:pPr>
          <w:pStyle w:val="a4"/>
          <w:framePr w:wrap="none" w:vAnchor="text" w:hAnchor="text" w:xAlign="center" w:y="1"/>
          <w:jc w:val="center"/>
          <w:rPr>
            <w:rStyle w:val="a7"/>
          </w:rPr>
        </w:pPr>
        <w:r>
          <w:rPr>
            <w:rStyle w:val="a7"/>
            <w:rtl/>
          </w:rPr>
          <w:fldChar w:fldCharType="begin"/>
        </w:r>
        <w:r>
          <w:rPr>
            <w:rStyle w:val="a7"/>
          </w:rPr>
          <w:instrText xml:space="preserve"> PAGE </w:instrText>
        </w:r>
        <w:r>
          <w:rPr>
            <w:rStyle w:val="a7"/>
            <w:rtl/>
          </w:rPr>
          <w:fldChar w:fldCharType="separate"/>
        </w:r>
        <w:r>
          <w:rPr>
            <w:rStyle w:val="a7"/>
            <w:noProof/>
            <w:rtl/>
          </w:rPr>
          <w:t>110</w:t>
        </w:r>
        <w:r>
          <w:rPr>
            <w:rStyle w:val="a7"/>
            <w:rtl/>
          </w:rPr>
          <w:fldChar w:fldCharType="end"/>
        </w:r>
      </w:p>
    </w:sdtContent>
  </w:sdt>
  <w:p w14:paraId="043BF7CB" w14:textId="77777777" w:rsidR="00D549E8" w:rsidRDefault="00D549E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84A14" w14:textId="77777777" w:rsidR="00637A4B" w:rsidRDefault="00637A4B" w:rsidP="009125CE">
      <w:pPr>
        <w:spacing w:after="0" w:line="240" w:lineRule="auto"/>
      </w:pPr>
      <w:r>
        <w:separator/>
      </w:r>
    </w:p>
  </w:footnote>
  <w:footnote w:type="continuationSeparator" w:id="0">
    <w:p w14:paraId="5A3896AE" w14:textId="77777777" w:rsidR="00637A4B" w:rsidRDefault="00637A4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1DF3"/>
    <w:multiLevelType w:val="multilevel"/>
    <w:tmpl w:val="3EBC1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BE2F59"/>
    <w:multiLevelType w:val="hybridMultilevel"/>
    <w:tmpl w:val="3D14A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395C71"/>
    <w:multiLevelType w:val="multilevel"/>
    <w:tmpl w:val="679E8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1D04A1"/>
    <w:multiLevelType w:val="multilevel"/>
    <w:tmpl w:val="8AD0F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201257"/>
    <w:multiLevelType w:val="multilevel"/>
    <w:tmpl w:val="8E92E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702438"/>
    <w:multiLevelType w:val="multilevel"/>
    <w:tmpl w:val="50843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801A06"/>
    <w:multiLevelType w:val="multilevel"/>
    <w:tmpl w:val="360CD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8439F7"/>
    <w:multiLevelType w:val="multilevel"/>
    <w:tmpl w:val="E94CA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D96AC8"/>
    <w:multiLevelType w:val="multilevel"/>
    <w:tmpl w:val="AEE07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304FC7"/>
    <w:multiLevelType w:val="multilevel"/>
    <w:tmpl w:val="A1026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407CA5"/>
    <w:multiLevelType w:val="multilevel"/>
    <w:tmpl w:val="41E08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E987F6C"/>
    <w:multiLevelType w:val="multilevel"/>
    <w:tmpl w:val="2C1EC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8"/>
  </w:num>
  <w:num w:numId="3">
    <w:abstractNumId w:val="9"/>
  </w:num>
  <w:num w:numId="4">
    <w:abstractNumId w:val="10"/>
  </w:num>
  <w:num w:numId="5">
    <w:abstractNumId w:val="6"/>
  </w:num>
  <w:num w:numId="6">
    <w:abstractNumId w:val="0"/>
  </w:num>
  <w:num w:numId="7">
    <w:abstractNumId w:val="7"/>
  </w:num>
  <w:num w:numId="8">
    <w:abstractNumId w:val="5"/>
  </w:num>
  <w:num w:numId="9">
    <w:abstractNumId w:val="3"/>
  </w:num>
  <w:num w:numId="10">
    <w:abstractNumId w:val="4"/>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A82"/>
    <w:rsid w:val="000729F7"/>
    <w:rsid w:val="000F126C"/>
    <w:rsid w:val="000F3030"/>
    <w:rsid w:val="000F44B4"/>
    <w:rsid w:val="00101553"/>
    <w:rsid w:val="00116254"/>
    <w:rsid w:val="00132B8D"/>
    <w:rsid w:val="0014788B"/>
    <w:rsid w:val="00152796"/>
    <w:rsid w:val="001902DB"/>
    <w:rsid w:val="001A3EBE"/>
    <w:rsid w:val="001C2162"/>
    <w:rsid w:val="001D0459"/>
    <w:rsid w:val="001D7573"/>
    <w:rsid w:val="001E2965"/>
    <w:rsid w:val="00215832"/>
    <w:rsid w:val="002430F1"/>
    <w:rsid w:val="00280C85"/>
    <w:rsid w:val="003053F4"/>
    <w:rsid w:val="00305B5D"/>
    <w:rsid w:val="0030759B"/>
    <w:rsid w:val="00327BD1"/>
    <w:rsid w:val="00381255"/>
    <w:rsid w:val="00396651"/>
    <w:rsid w:val="003A0C8A"/>
    <w:rsid w:val="003B1828"/>
    <w:rsid w:val="003E003B"/>
    <w:rsid w:val="003F3531"/>
    <w:rsid w:val="00402A46"/>
    <w:rsid w:val="00421C3F"/>
    <w:rsid w:val="00487C60"/>
    <w:rsid w:val="004B3FEB"/>
    <w:rsid w:val="00555DC2"/>
    <w:rsid w:val="00590B27"/>
    <w:rsid w:val="005927AE"/>
    <w:rsid w:val="005B1616"/>
    <w:rsid w:val="005C4CCD"/>
    <w:rsid w:val="005D2E7D"/>
    <w:rsid w:val="006023B0"/>
    <w:rsid w:val="0062761F"/>
    <w:rsid w:val="00637A4B"/>
    <w:rsid w:val="006948DE"/>
    <w:rsid w:val="006B0472"/>
    <w:rsid w:val="006E3CC7"/>
    <w:rsid w:val="00703AD9"/>
    <w:rsid w:val="00725BC7"/>
    <w:rsid w:val="007A6D7C"/>
    <w:rsid w:val="007B0E54"/>
    <w:rsid w:val="007E3A20"/>
    <w:rsid w:val="007F2F37"/>
    <w:rsid w:val="00877AAC"/>
    <w:rsid w:val="008A5499"/>
    <w:rsid w:val="008F1EAE"/>
    <w:rsid w:val="0090095E"/>
    <w:rsid w:val="009125CE"/>
    <w:rsid w:val="009213B3"/>
    <w:rsid w:val="00923B74"/>
    <w:rsid w:val="009B6888"/>
    <w:rsid w:val="009C0161"/>
    <w:rsid w:val="009D0CDC"/>
    <w:rsid w:val="009D108D"/>
    <w:rsid w:val="009E1436"/>
    <w:rsid w:val="009E5668"/>
    <w:rsid w:val="00A00CED"/>
    <w:rsid w:val="00A22B23"/>
    <w:rsid w:val="00A74F76"/>
    <w:rsid w:val="00A97B86"/>
    <w:rsid w:val="00AA79E9"/>
    <w:rsid w:val="00AB0A70"/>
    <w:rsid w:val="00AE2696"/>
    <w:rsid w:val="00AF7D7E"/>
    <w:rsid w:val="00B265A8"/>
    <w:rsid w:val="00B33264"/>
    <w:rsid w:val="00B55620"/>
    <w:rsid w:val="00B63B0F"/>
    <w:rsid w:val="00B7678A"/>
    <w:rsid w:val="00BF29FD"/>
    <w:rsid w:val="00C04A8F"/>
    <w:rsid w:val="00C04D0B"/>
    <w:rsid w:val="00C24926"/>
    <w:rsid w:val="00C71E18"/>
    <w:rsid w:val="00C9693D"/>
    <w:rsid w:val="00D22171"/>
    <w:rsid w:val="00D434E7"/>
    <w:rsid w:val="00D549E8"/>
    <w:rsid w:val="00D66A5C"/>
    <w:rsid w:val="00DC5B82"/>
    <w:rsid w:val="00E20D53"/>
    <w:rsid w:val="00E64F92"/>
    <w:rsid w:val="00E71C79"/>
    <w:rsid w:val="00E76B4D"/>
    <w:rsid w:val="00E80FD9"/>
    <w:rsid w:val="00EA6B5D"/>
    <w:rsid w:val="00EB3C01"/>
    <w:rsid w:val="00ED7EDD"/>
    <w:rsid w:val="00EE2A65"/>
    <w:rsid w:val="00F107C8"/>
    <w:rsid w:val="00F275E1"/>
    <w:rsid w:val="00F546CE"/>
    <w:rsid w:val="00F76C09"/>
    <w:rsid w:val="00F94DCB"/>
    <w:rsid w:val="00FA2EFA"/>
    <w:rsid w:val="00FC00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20D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B1828"/>
    <w:pPr>
      <w:ind w:left="720"/>
      <w:contextualSpacing/>
    </w:pPr>
  </w:style>
  <w:style w:type="table" w:styleId="4">
    <w:name w:val="Grid Table 4"/>
    <w:basedOn w:val="a1"/>
    <w:uiPriority w:val="49"/>
    <w:rsid w:val="00487C6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
    <w:name w:val="Grid Table 5 Dark"/>
    <w:basedOn w:val="a1"/>
    <w:uiPriority w:val="50"/>
    <w:rsid w:val="00487C6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4-1">
    <w:name w:val="Grid Table 4 Accent 1"/>
    <w:basedOn w:val="a1"/>
    <w:uiPriority w:val="49"/>
    <w:rsid w:val="00E76B4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1Char">
    <w:name w:val="العنوان 1 Char"/>
    <w:basedOn w:val="a0"/>
    <w:link w:val="1"/>
    <w:uiPriority w:val="9"/>
    <w:rsid w:val="00E20D53"/>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E20D53"/>
    <w:pPr>
      <w:bidi w:val="0"/>
      <w:outlineLvl w:val="9"/>
    </w:pPr>
    <w:rPr>
      <w:kern w:val="0"/>
      <w14:ligatures w14:val="none"/>
    </w:rPr>
  </w:style>
  <w:style w:type="paragraph" w:styleId="10">
    <w:name w:val="toc 1"/>
    <w:basedOn w:val="a"/>
    <w:next w:val="a"/>
    <w:autoRedefine/>
    <w:uiPriority w:val="39"/>
    <w:unhideWhenUsed/>
    <w:rsid w:val="00E20D53"/>
    <w:pPr>
      <w:spacing w:after="100"/>
    </w:pPr>
  </w:style>
  <w:style w:type="paragraph" w:styleId="2">
    <w:name w:val="toc 2"/>
    <w:basedOn w:val="a"/>
    <w:next w:val="a"/>
    <w:autoRedefine/>
    <w:uiPriority w:val="39"/>
    <w:unhideWhenUsed/>
    <w:rsid w:val="00E20D53"/>
    <w:pPr>
      <w:spacing w:after="100"/>
      <w:ind w:left="220"/>
    </w:pPr>
  </w:style>
  <w:style w:type="paragraph" w:styleId="3">
    <w:name w:val="toc 3"/>
    <w:basedOn w:val="a"/>
    <w:next w:val="a"/>
    <w:autoRedefine/>
    <w:uiPriority w:val="39"/>
    <w:unhideWhenUsed/>
    <w:rsid w:val="00E20D53"/>
    <w:pPr>
      <w:spacing w:after="100"/>
      <w:ind w:left="440"/>
    </w:pPr>
  </w:style>
  <w:style w:type="character" w:styleId="Hyperlink">
    <w:name w:val="Hyperlink"/>
    <w:basedOn w:val="a0"/>
    <w:uiPriority w:val="99"/>
    <w:unhideWhenUsed/>
    <w:rsid w:val="00E20D53"/>
    <w:rPr>
      <w:color w:val="0563C1" w:themeColor="hyperlink"/>
      <w:u w:val="single"/>
    </w:rPr>
  </w:style>
  <w:style w:type="character" w:styleId="a7">
    <w:name w:val="page number"/>
    <w:basedOn w:val="a0"/>
    <w:uiPriority w:val="99"/>
    <w:semiHidden/>
    <w:unhideWhenUsed/>
    <w:rsid w:val="00D549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73374">
      <w:bodyDiv w:val="1"/>
      <w:marLeft w:val="0"/>
      <w:marRight w:val="0"/>
      <w:marTop w:val="0"/>
      <w:marBottom w:val="0"/>
      <w:divBdr>
        <w:top w:val="none" w:sz="0" w:space="0" w:color="auto"/>
        <w:left w:val="none" w:sz="0" w:space="0" w:color="auto"/>
        <w:bottom w:val="none" w:sz="0" w:space="0" w:color="auto"/>
        <w:right w:val="none" w:sz="0" w:space="0" w:color="auto"/>
      </w:divBdr>
    </w:div>
    <w:div w:id="115030749">
      <w:bodyDiv w:val="1"/>
      <w:marLeft w:val="0"/>
      <w:marRight w:val="0"/>
      <w:marTop w:val="0"/>
      <w:marBottom w:val="0"/>
      <w:divBdr>
        <w:top w:val="none" w:sz="0" w:space="0" w:color="auto"/>
        <w:left w:val="none" w:sz="0" w:space="0" w:color="auto"/>
        <w:bottom w:val="none" w:sz="0" w:space="0" w:color="auto"/>
        <w:right w:val="none" w:sz="0" w:space="0" w:color="auto"/>
      </w:divBdr>
    </w:div>
    <w:div w:id="144664659">
      <w:bodyDiv w:val="1"/>
      <w:marLeft w:val="0"/>
      <w:marRight w:val="0"/>
      <w:marTop w:val="0"/>
      <w:marBottom w:val="0"/>
      <w:divBdr>
        <w:top w:val="none" w:sz="0" w:space="0" w:color="auto"/>
        <w:left w:val="none" w:sz="0" w:space="0" w:color="auto"/>
        <w:bottom w:val="none" w:sz="0" w:space="0" w:color="auto"/>
        <w:right w:val="none" w:sz="0" w:space="0" w:color="auto"/>
      </w:divBdr>
    </w:div>
    <w:div w:id="212499794">
      <w:bodyDiv w:val="1"/>
      <w:marLeft w:val="0"/>
      <w:marRight w:val="0"/>
      <w:marTop w:val="0"/>
      <w:marBottom w:val="0"/>
      <w:divBdr>
        <w:top w:val="none" w:sz="0" w:space="0" w:color="auto"/>
        <w:left w:val="none" w:sz="0" w:space="0" w:color="auto"/>
        <w:bottom w:val="none" w:sz="0" w:space="0" w:color="auto"/>
        <w:right w:val="none" w:sz="0" w:space="0" w:color="auto"/>
      </w:divBdr>
    </w:div>
    <w:div w:id="229729425">
      <w:bodyDiv w:val="1"/>
      <w:marLeft w:val="0"/>
      <w:marRight w:val="0"/>
      <w:marTop w:val="0"/>
      <w:marBottom w:val="0"/>
      <w:divBdr>
        <w:top w:val="none" w:sz="0" w:space="0" w:color="auto"/>
        <w:left w:val="none" w:sz="0" w:space="0" w:color="auto"/>
        <w:bottom w:val="none" w:sz="0" w:space="0" w:color="auto"/>
        <w:right w:val="none" w:sz="0" w:space="0" w:color="auto"/>
      </w:divBdr>
      <w:divsChild>
        <w:div w:id="169715202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5269014">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66859">
          <w:blockQuote w:val="1"/>
          <w:marLeft w:val="720"/>
          <w:marRight w:val="720"/>
          <w:marTop w:val="100"/>
          <w:marBottom w:val="100"/>
          <w:divBdr>
            <w:top w:val="none" w:sz="0" w:space="0" w:color="auto"/>
            <w:left w:val="none" w:sz="0" w:space="0" w:color="auto"/>
            <w:bottom w:val="none" w:sz="0" w:space="0" w:color="auto"/>
            <w:right w:val="none" w:sz="0" w:space="0" w:color="auto"/>
          </w:divBdr>
        </w:div>
        <w:div w:id="32079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6837907">
      <w:bodyDiv w:val="1"/>
      <w:marLeft w:val="0"/>
      <w:marRight w:val="0"/>
      <w:marTop w:val="0"/>
      <w:marBottom w:val="0"/>
      <w:divBdr>
        <w:top w:val="none" w:sz="0" w:space="0" w:color="auto"/>
        <w:left w:val="none" w:sz="0" w:space="0" w:color="auto"/>
        <w:bottom w:val="none" w:sz="0" w:space="0" w:color="auto"/>
        <w:right w:val="none" w:sz="0" w:space="0" w:color="auto"/>
      </w:divBdr>
    </w:div>
    <w:div w:id="292323111">
      <w:bodyDiv w:val="1"/>
      <w:marLeft w:val="0"/>
      <w:marRight w:val="0"/>
      <w:marTop w:val="0"/>
      <w:marBottom w:val="0"/>
      <w:divBdr>
        <w:top w:val="none" w:sz="0" w:space="0" w:color="auto"/>
        <w:left w:val="none" w:sz="0" w:space="0" w:color="auto"/>
        <w:bottom w:val="none" w:sz="0" w:space="0" w:color="auto"/>
        <w:right w:val="none" w:sz="0" w:space="0" w:color="auto"/>
      </w:divBdr>
      <w:divsChild>
        <w:div w:id="15301444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5550796">
      <w:bodyDiv w:val="1"/>
      <w:marLeft w:val="0"/>
      <w:marRight w:val="0"/>
      <w:marTop w:val="0"/>
      <w:marBottom w:val="0"/>
      <w:divBdr>
        <w:top w:val="none" w:sz="0" w:space="0" w:color="auto"/>
        <w:left w:val="none" w:sz="0" w:space="0" w:color="auto"/>
        <w:bottom w:val="none" w:sz="0" w:space="0" w:color="auto"/>
        <w:right w:val="none" w:sz="0" w:space="0" w:color="auto"/>
      </w:divBdr>
    </w:div>
    <w:div w:id="341246058">
      <w:bodyDiv w:val="1"/>
      <w:marLeft w:val="0"/>
      <w:marRight w:val="0"/>
      <w:marTop w:val="0"/>
      <w:marBottom w:val="0"/>
      <w:divBdr>
        <w:top w:val="none" w:sz="0" w:space="0" w:color="auto"/>
        <w:left w:val="none" w:sz="0" w:space="0" w:color="auto"/>
        <w:bottom w:val="none" w:sz="0" w:space="0" w:color="auto"/>
        <w:right w:val="none" w:sz="0" w:space="0" w:color="auto"/>
      </w:divBdr>
    </w:div>
    <w:div w:id="344675668">
      <w:bodyDiv w:val="1"/>
      <w:marLeft w:val="0"/>
      <w:marRight w:val="0"/>
      <w:marTop w:val="0"/>
      <w:marBottom w:val="0"/>
      <w:divBdr>
        <w:top w:val="none" w:sz="0" w:space="0" w:color="auto"/>
        <w:left w:val="none" w:sz="0" w:space="0" w:color="auto"/>
        <w:bottom w:val="none" w:sz="0" w:space="0" w:color="auto"/>
        <w:right w:val="none" w:sz="0" w:space="0" w:color="auto"/>
      </w:divBdr>
      <w:divsChild>
        <w:div w:id="247194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0184182">
      <w:bodyDiv w:val="1"/>
      <w:marLeft w:val="0"/>
      <w:marRight w:val="0"/>
      <w:marTop w:val="0"/>
      <w:marBottom w:val="0"/>
      <w:divBdr>
        <w:top w:val="none" w:sz="0" w:space="0" w:color="auto"/>
        <w:left w:val="none" w:sz="0" w:space="0" w:color="auto"/>
        <w:bottom w:val="none" w:sz="0" w:space="0" w:color="auto"/>
        <w:right w:val="none" w:sz="0" w:space="0" w:color="auto"/>
      </w:divBdr>
    </w:div>
    <w:div w:id="357244653">
      <w:bodyDiv w:val="1"/>
      <w:marLeft w:val="0"/>
      <w:marRight w:val="0"/>
      <w:marTop w:val="0"/>
      <w:marBottom w:val="0"/>
      <w:divBdr>
        <w:top w:val="none" w:sz="0" w:space="0" w:color="auto"/>
        <w:left w:val="none" w:sz="0" w:space="0" w:color="auto"/>
        <w:bottom w:val="none" w:sz="0" w:space="0" w:color="auto"/>
        <w:right w:val="none" w:sz="0" w:space="0" w:color="auto"/>
      </w:divBdr>
      <w:divsChild>
        <w:div w:id="1958828195">
          <w:marLeft w:val="0"/>
          <w:marRight w:val="0"/>
          <w:marTop w:val="0"/>
          <w:marBottom w:val="0"/>
          <w:divBdr>
            <w:top w:val="none" w:sz="0" w:space="0" w:color="auto"/>
            <w:left w:val="none" w:sz="0" w:space="0" w:color="auto"/>
            <w:bottom w:val="none" w:sz="0" w:space="0" w:color="auto"/>
            <w:right w:val="none" w:sz="0" w:space="0" w:color="auto"/>
          </w:divBdr>
          <w:divsChild>
            <w:div w:id="167641978">
              <w:marLeft w:val="0"/>
              <w:marRight w:val="0"/>
              <w:marTop w:val="0"/>
              <w:marBottom w:val="0"/>
              <w:divBdr>
                <w:top w:val="none" w:sz="0" w:space="0" w:color="auto"/>
                <w:left w:val="none" w:sz="0" w:space="0" w:color="auto"/>
                <w:bottom w:val="none" w:sz="0" w:space="0" w:color="auto"/>
                <w:right w:val="none" w:sz="0" w:space="0" w:color="auto"/>
              </w:divBdr>
              <w:divsChild>
                <w:div w:id="1482892808">
                  <w:marLeft w:val="0"/>
                  <w:marRight w:val="0"/>
                  <w:marTop w:val="0"/>
                  <w:marBottom w:val="0"/>
                  <w:divBdr>
                    <w:top w:val="none" w:sz="0" w:space="0" w:color="auto"/>
                    <w:left w:val="none" w:sz="0" w:space="0" w:color="auto"/>
                    <w:bottom w:val="none" w:sz="0" w:space="0" w:color="auto"/>
                    <w:right w:val="none" w:sz="0" w:space="0" w:color="auto"/>
                  </w:divBdr>
                  <w:divsChild>
                    <w:div w:id="1253200364">
                      <w:marLeft w:val="0"/>
                      <w:marRight w:val="0"/>
                      <w:marTop w:val="0"/>
                      <w:marBottom w:val="0"/>
                      <w:divBdr>
                        <w:top w:val="none" w:sz="0" w:space="0" w:color="auto"/>
                        <w:left w:val="none" w:sz="0" w:space="0" w:color="auto"/>
                        <w:bottom w:val="none" w:sz="0" w:space="0" w:color="auto"/>
                        <w:right w:val="none" w:sz="0" w:space="0" w:color="auto"/>
                      </w:divBdr>
                      <w:divsChild>
                        <w:div w:id="1213268260">
                          <w:marLeft w:val="0"/>
                          <w:marRight w:val="0"/>
                          <w:marTop w:val="0"/>
                          <w:marBottom w:val="0"/>
                          <w:divBdr>
                            <w:top w:val="none" w:sz="0" w:space="0" w:color="auto"/>
                            <w:left w:val="none" w:sz="0" w:space="0" w:color="auto"/>
                            <w:bottom w:val="none" w:sz="0" w:space="0" w:color="auto"/>
                            <w:right w:val="none" w:sz="0" w:space="0" w:color="auto"/>
                          </w:divBdr>
                          <w:divsChild>
                            <w:div w:id="1763722937">
                              <w:marLeft w:val="0"/>
                              <w:marRight w:val="0"/>
                              <w:marTop w:val="0"/>
                              <w:marBottom w:val="0"/>
                              <w:divBdr>
                                <w:top w:val="none" w:sz="0" w:space="0" w:color="auto"/>
                                <w:left w:val="none" w:sz="0" w:space="0" w:color="auto"/>
                                <w:bottom w:val="none" w:sz="0" w:space="0" w:color="auto"/>
                                <w:right w:val="none" w:sz="0" w:space="0" w:color="auto"/>
                              </w:divBdr>
                              <w:divsChild>
                                <w:div w:id="712000272">
                                  <w:marLeft w:val="0"/>
                                  <w:marRight w:val="0"/>
                                  <w:marTop w:val="0"/>
                                  <w:marBottom w:val="0"/>
                                  <w:divBdr>
                                    <w:top w:val="none" w:sz="0" w:space="0" w:color="auto"/>
                                    <w:left w:val="none" w:sz="0" w:space="0" w:color="auto"/>
                                    <w:bottom w:val="none" w:sz="0" w:space="0" w:color="auto"/>
                                    <w:right w:val="none" w:sz="0" w:space="0" w:color="auto"/>
                                  </w:divBdr>
                                  <w:divsChild>
                                    <w:div w:id="884954202">
                                      <w:marLeft w:val="0"/>
                                      <w:marRight w:val="0"/>
                                      <w:marTop w:val="0"/>
                                      <w:marBottom w:val="0"/>
                                      <w:divBdr>
                                        <w:top w:val="none" w:sz="0" w:space="0" w:color="auto"/>
                                        <w:left w:val="none" w:sz="0" w:space="0" w:color="auto"/>
                                        <w:bottom w:val="none" w:sz="0" w:space="0" w:color="auto"/>
                                        <w:right w:val="none" w:sz="0" w:space="0" w:color="auto"/>
                                      </w:divBdr>
                                      <w:divsChild>
                                        <w:div w:id="551845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1156076">
      <w:bodyDiv w:val="1"/>
      <w:marLeft w:val="0"/>
      <w:marRight w:val="0"/>
      <w:marTop w:val="0"/>
      <w:marBottom w:val="0"/>
      <w:divBdr>
        <w:top w:val="none" w:sz="0" w:space="0" w:color="auto"/>
        <w:left w:val="none" w:sz="0" w:space="0" w:color="auto"/>
        <w:bottom w:val="none" w:sz="0" w:space="0" w:color="auto"/>
        <w:right w:val="none" w:sz="0" w:space="0" w:color="auto"/>
      </w:divBdr>
    </w:div>
    <w:div w:id="372004843">
      <w:bodyDiv w:val="1"/>
      <w:marLeft w:val="0"/>
      <w:marRight w:val="0"/>
      <w:marTop w:val="0"/>
      <w:marBottom w:val="0"/>
      <w:divBdr>
        <w:top w:val="none" w:sz="0" w:space="0" w:color="auto"/>
        <w:left w:val="none" w:sz="0" w:space="0" w:color="auto"/>
        <w:bottom w:val="none" w:sz="0" w:space="0" w:color="auto"/>
        <w:right w:val="none" w:sz="0" w:space="0" w:color="auto"/>
      </w:divBdr>
    </w:div>
    <w:div w:id="375785760">
      <w:bodyDiv w:val="1"/>
      <w:marLeft w:val="0"/>
      <w:marRight w:val="0"/>
      <w:marTop w:val="0"/>
      <w:marBottom w:val="0"/>
      <w:divBdr>
        <w:top w:val="none" w:sz="0" w:space="0" w:color="auto"/>
        <w:left w:val="none" w:sz="0" w:space="0" w:color="auto"/>
        <w:bottom w:val="none" w:sz="0" w:space="0" w:color="auto"/>
        <w:right w:val="none" w:sz="0" w:space="0" w:color="auto"/>
      </w:divBdr>
    </w:div>
    <w:div w:id="379091372">
      <w:bodyDiv w:val="1"/>
      <w:marLeft w:val="0"/>
      <w:marRight w:val="0"/>
      <w:marTop w:val="0"/>
      <w:marBottom w:val="0"/>
      <w:divBdr>
        <w:top w:val="none" w:sz="0" w:space="0" w:color="auto"/>
        <w:left w:val="none" w:sz="0" w:space="0" w:color="auto"/>
        <w:bottom w:val="none" w:sz="0" w:space="0" w:color="auto"/>
        <w:right w:val="none" w:sz="0" w:space="0" w:color="auto"/>
      </w:divBdr>
    </w:div>
    <w:div w:id="400979153">
      <w:bodyDiv w:val="1"/>
      <w:marLeft w:val="0"/>
      <w:marRight w:val="0"/>
      <w:marTop w:val="0"/>
      <w:marBottom w:val="0"/>
      <w:divBdr>
        <w:top w:val="none" w:sz="0" w:space="0" w:color="auto"/>
        <w:left w:val="none" w:sz="0" w:space="0" w:color="auto"/>
        <w:bottom w:val="none" w:sz="0" w:space="0" w:color="auto"/>
        <w:right w:val="none" w:sz="0" w:space="0" w:color="auto"/>
      </w:divBdr>
    </w:div>
    <w:div w:id="443504730">
      <w:bodyDiv w:val="1"/>
      <w:marLeft w:val="0"/>
      <w:marRight w:val="0"/>
      <w:marTop w:val="0"/>
      <w:marBottom w:val="0"/>
      <w:divBdr>
        <w:top w:val="none" w:sz="0" w:space="0" w:color="auto"/>
        <w:left w:val="none" w:sz="0" w:space="0" w:color="auto"/>
        <w:bottom w:val="none" w:sz="0" w:space="0" w:color="auto"/>
        <w:right w:val="none" w:sz="0" w:space="0" w:color="auto"/>
      </w:divBdr>
    </w:div>
    <w:div w:id="481123133">
      <w:bodyDiv w:val="1"/>
      <w:marLeft w:val="0"/>
      <w:marRight w:val="0"/>
      <w:marTop w:val="0"/>
      <w:marBottom w:val="0"/>
      <w:divBdr>
        <w:top w:val="none" w:sz="0" w:space="0" w:color="auto"/>
        <w:left w:val="none" w:sz="0" w:space="0" w:color="auto"/>
        <w:bottom w:val="none" w:sz="0" w:space="0" w:color="auto"/>
        <w:right w:val="none" w:sz="0" w:space="0" w:color="auto"/>
      </w:divBdr>
    </w:div>
    <w:div w:id="560749967">
      <w:bodyDiv w:val="1"/>
      <w:marLeft w:val="0"/>
      <w:marRight w:val="0"/>
      <w:marTop w:val="0"/>
      <w:marBottom w:val="0"/>
      <w:divBdr>
        <w:top w:val="none" w:sz="0" w:space="0" w:color="auto"/>
        <w:left w:val="none" w:sz="0" w:space="0" w:color="auto"/>
        <w:bottom w:val="none" w:sz="0" w:space="0" w:color="auto"/>
        <w:right w:val="none" w:sz="0" w:space="0" w:color="auto"/>
      </w:divBdr>
    </w:div>
    <w:div w:id="581180054">
      <w:bodyDiv w:val="1"/>
      <w:marLeft w:val="0"/>
      <w:marRight w:val="0"/>
      <w:marTop w:val="0"/>
      <w:marBottom w:val="0"/>
      <w:divBdr>
        <w:top w:val="none" w:sz="0" w:space="0" w:color="auto"/>
        <w:left w:val="none" w:sz="0" w:space="0" w:color="auto"/>
        <w:bottom w:val="none" w:sz="0" w:space="0" w:color="auto"/>
        <w:right w:val="none" w:sz="0" w:space="0" w:color="auto"/>
      </w:divBdr>
    </w:div>
    <w:div w:id="590355470">
      <w:bodyDiv w:val="1"/>
      <w:marLeft w:val="0"/>
      <w:marRight w:val="0"/>
      <w:marTop w:val="0"/>
      <w:marBottom w:val="0"/>
      <w:divBdr>
        <w:top w:val="none" w:sz="0" w:space="0" w:color="auto"/>
        <w:left w:val="none" w:sz="0" w:space="0" w:color="auto"/>
        <w:bottom w:val="none" w:sz="0" w:space="0" w:color="auto"/>
        <w:right w:val="none" w:sz="0" w:space="0" w:color="auto"/>
      </w:divBdr>
    </w:div>
    <w:div w:id="598026656">
      <w:bodyDiv w:val="1"/>
      <w:marLeft w:val="0"/>
      <w:marRight w:val="0"/>
      <w:marTop w:val="0"/>
      <w:marBottom w:val="0"/>
      <w:divBdr>
        <w:top w:val="none" w:sz="0" w:space="0" w:color="auto"/>
        <w:left w:val="none" w:sz="0" w:space="0" w:color="auto"/>
        <w:bottom w:val="none" w:sz="0" w:space="0" w:color="auto"/>
        <w:right w:val="none" w:sz="0" w:space="0" w:color="auto"/>
      </w:divBdr>
    </w:div>
    <w:div w:id="632250354">
      <w:bodyDiv w:val="1"/>
      <w:marLeft w:val="0"/>
      <w:marRight w:val="0"/>
      <w:marTop w:val="0"/>
      <w:marBottom w:val="0"/>
      <w:divBdr>
        <w:top w:val="none" w:sz="0" w:space="0" w:color="auto"/>
        <w:left w:val="none" w:sz="0" w:space="0" w:color="auto"/>
        <w:bottom w:val="none" w:sz="0" w:space="0" w:color="auto"/>
        <w:right w:val="none" w:sz="0" w:space="0" w:color="auto"/>
      </w:divBdr>
    </w:div>
    <w:div w:id="636882459">
      <w:bodyDiv w:val="1"/>
      <w:marLeft w:val="0"/>
      <w:marRight w:val="0"/>
      <w:marTop w:val="0"/>
      <w:marBottom w:val="0"/>
      <w:divBdr>
        <w:top w:val="none" w:sz="0" w:space="0" w:color="auto"/>
        <w:left w:val="none" w:sz="0" w:space="0" w:color="auto"/>
        <w:bottom w:val="none" w:sz="0" w:space="0" w:color="auto"/>
        <w:right w:val="none" w:sz="0" w:space="0" w:color="auto"/>
      </w:divBdr>
    </w:div>
    <w:div w:id="650910584">
      <w:bodyDiv w:val="1"/>
      <w:marLeft w:val="0"/>
      <w:marRight w:val="0"/>
      <w:marTop w:val="0"/>
      <w:marBottom w:val="0"/>
      <w:divBdr>
        <w:top w:val="none" w:sz="0" w:space="0" w:color="auto"/>
        <w:left w:val="none" w:sz="0" w:space="0" w:color="auto"/>
        <w:bottom w:val="none" w:sz="0" w:space="0" w:color="auto"/>
        <w:right w:val="none" w:sz="0" w:space="0" w:color="auto"/>
      </w:divBdr>
    </w:div>
    <w:div w:id="658314404">
      <w:bodyDiv w:val="1"/>
      <w:marLeft w:val="0"/>
      <w:marRight w:val="0"/>
      <w:marTop w:val="0"/>
      <w:marBottom w:val="0"/>
      <w:divBdr>
        <w:top w:val="none" w:sz="0" w:space="0" w:color="auto"/>
        <w:left w:val="none" w:sz="0" w:space="0" w:color="auto"/>
        <w:bottom w:val="none" w:sz="0" w:space="0" w:color="auto"/>
        <w:right w:val="none" w:sz="0" w:space="0" w:color="auto"/>
      </w:divBdr>
    </w:div>
    <w:div w:id="663162379">
      <w:bodyDiv w:val="1"/>
      <w:marLeft w:val="0"/>
      <w:marRight w:val="0"/>
      <w:marTop w:val="0"/>
      <w:marBottom w:val="0"/>
      <w:divBdr>
        <w:top w:val="none" w:sz="0" w:space="0" w:color="auto"/>
        <w:left w:val="none" w:sz="0" w:space="0" w:color="auto"/>
        <w:bottom w:val="none" w:sz="0" w:space="0" w:color="auto"/>
        <w:right w:val="none" w:sz="0" w:space="0" w:color="auto"/>
      </w:divBdr>
      <w:divsChild>
        <w:div w:id="1374111453">
          <w:marLeft w:val="0"/>
          <w:marRight w:val="0"/>
          <w:marTop w:val="0"/>
          <w:marBottom w:val="0"/>
          <w:divBdr>
            <w:top w:val="none" w:sz="0" w:space="0" w:color="auto"/>
            <w:left w:val="none" w:sz="0" w:space="0" w:color="auto"/>
            <w:bottom w:val="none" w:sz="0" w:space="0" w:color="auto"/>
            <w:right w:val="none" w:sz="0" w:space="0" w:color="auto"/>
          </w:divBdr>
          <w:divsChild>
            <w:div w:id="1208025877">
              <w:marLeft w:val="0"/>
              <w:marRight w:val="0"/>
              <w:marTop w:val="0"/>
              <w:marBottom w:val="0"/>
              <w:divBdr>
                <w:top w:val="none" w:sz="0" w:space="0" w:color="auto"/>
                <w:left w:val="none" w:sz="0" w:space="0" w:color="auto"/>
                <w:bottom w:val="none" w:sz="0" w:space="0" w:color="auto"/>
                <w:right w:val="none" w:sz="0" w:space="0" w:color="auto"/>
              </w:divBdr>
              <w:divsChild>
                <w:div w:id="638877210">
                  <w:marLeft w:val="0"/>
                  <w:marRight w:val="0"/>
                  <w:marTop w:val="0"/>
                  <w:marBottom w:val="0"/>
                  <w:divBdr>
                    <w:top w:val="none" w:sz="0" w:space="0" w:color="auto"/>
                    <w:left w:val="none" w:sz="0" w:space="0" w:color="auto"/>
                    <w:bottom w:val="none" w:sz="0" w:space="0" w:color="auto"/>
                    <w:right w:val="none" w:sz="0" w:space="0" w:color="auto"/>
                  </w:divBdr>
                  <w:divsChild>
                    <w:div w:id="585530251">
                      <w:marLeft w:val="0"/>
                      <w:marRight w:val="0"/>
                      <w:marTop w:val="0"/>
                      <w:marBottom w:val="0"/>
                      <w:divBdr>
                        <w:top w:val="none" w:sz="0" w:space="0" w:color="auto"/>
                        <w:left w:val="none" w:sz="0" w:space="0" w:color="auto"/>
                        <w:bottom w:val="none" w:sz="0" w:space="0" w:color="auto"/>
                        <w:right w:val="none" w:sz="0" w:space="0" w:color="auto"/>
                      </w:divBdr>
                      <w:divsChild>
                        <w:div w:id="212011533">
                          <w:marLeft w:val="0"/>
                          <w:marRight w:val="0"/>
                          <w:marTop w:val="0"/>
                          <w:marBottom w:val="0"/>
                          <w:divBdr>
                            <w:top w:val="none" w:sz="0" w:space="0" w:color="auto"/>
                            <w:left w:val="none" w:sz="0" w:space="0" w:color="auto"/>
                            <w:bottom w:val="none" w:sz="0" w:space="0" w:color="auto"/>
                            <w:right w:val="none" w:sz="0" w:space="0" w:color="auto"/>
                          </w:divBdr>
                          <w:divsChild>
                            <w:div w:id="1433934343">
                              <w:marLeft w:val="0"/>
                              <w:marRight w:val="0"/>
                              <w:marTop w:val="0"/>
                              <w:marBottom w:val="0"/>
                              <w:divBdr>
                                <w:top w:val="none" w:sz="0" w:space="0" w:color="auto"/>
                                <w:left w:val="none" w:sz="0" w:space="0" w:color="auto"/>
                                <w:bottom w:val="none" w:sz="0" w:space="0" w:color="auto"/>
                                <w:right w:val="none" w:sz="0" w:space="0" w:color="auto"/>
                              </w:divBdr>
                              <w:divsChild>
                                <w:div w:id="796068096">
                                  <w:marLeft w:val="0"/>
                                  <w:marRight w:val="0"/>
                                  <w:marTop w:val="0"/>
                                  <w:marBottom w:val="0"/>
                                  <w:divBdr>
                                    <w:top w:val="none" w:sz="0" w:space="0" w:color="auto"/>
                                    <w:left w:val="none" w:sz="0" w:space="0" w:color="auto"/>
                                    <w:bottom w:val="none" w:sz="0" w:space="0" w:color="auto"/>
                                    <w:right w:val="none" w:sz="0" w:space="0" w:color="auto"/>
                                  </w:divBdr>
                                  <w:divsChild>
                                    <w:div w:id="135341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0372764">
      <w:bodyDiv w:val="1"/>
      <w:marLeft w:val="0"/>
      <w:marRight w:val="0"/>
      <w:marTop w:val="0"/>
      <w:marBottom w:val="0"/>
      <w:divBdr>
        <w:top w:val="none" w:sz="0" w:space="0" w:color="auto"/>
        <w:left w:val="none" w:sz="0" w:space="0" w:color="auto"/>
        <w:bottom w:val="none" w:sz="0" w:space="0" w:color="auto"/>
        <w:right w:val="none" w:sz="0" w:space="0" w:color="auto"/>
      </w:divBdr>
    </w:div>
    <w:div w:id="672412244">
      <w:bodyDiv w:val="1"/>
      <w:marLeft w:val="0"/>
      <w:marRight w:val="0"/>
      <w:marTop w:val="0"/>
      <w:marBottom w:val="0"/>
      <w:divBdr>
        <w:top w:val="none" w:sz="0" w:space="0" w:color="auto"/>
        <w:left w:val="none" w:sz="0" w:space="0" w:color="auto"/>
        <w:bottom w:val="none" w:sz="0" w:space="0" w:color="auto"/>
        <w:right w:val="none" w:sz="0" w:space="0" w:color="auto"/>
      </w:divBdr>
    </w:div>
    <w:div w:id="737171329">
      <w:bodyDiv w:val="1"/>
      <w:marLeft w:val="0"/>
      <w:marRight w:val="0"/>
      <w:marTop w:val="0"/>
      <w:marBottom w:val="0"/>
      <w:divBdr>
        <w:top w:val="none" w:sz="0" w:space="0" w:color="auto"/>
        <w:left w:val="none" w:sz="0" w:space="0" w:color="auto"/>
        <w:bottom w:val="none" w:sz="0" w:space="0" w:color="auto"/>
        <w:right w:val="none" w:sz="0" w:space="0" w:color="auto"/>
      </w:divBdr>
    </w:div>
    <w:div w:id="760881251">
      <w:bodyDiv w:val="1"/>
      <w:marLeft w:val="0"/>
      <w:marRight w:val="0"/>
      <w:marTop w:val="0"/>
      <w:marBottom w:val="0"/>
      <w:divBdr>
        <w:top w:val="none" w:sz="0" w:space="0" w:color="auto"/>
        <w:left w:val="none" w:sz="0" w:space="0" w:color="auto"/>
        <w:bottom w:val="none" w:sz="0" w:space="0" w:color="auto"/>
        <w:right w:val="none" w:sz="0" w:space="0" w:color="auto"/>
      </w:divBdr>
    </w:div>
    <w:div w:id="777603515">
      <w:bodyDiv w:val="1"/>
      <w:marLeft w:val="0"/>
      <w:marRight w:val="0"/>
      <w:marTop w:val="0"/>
      <w:marBottom w:val="0"/>
      <w:divBdr>
        <w:top w:val="none" w:sz="0" w:space="0" w:color="auto"/>
        <w:left w:val="none" w:sz="0" w:space="0" w:color="auto"/>
        <w:bottom w:val="none" w:sz="0" w:space="0" w:color="auto"/>
        <w:right w:val="none" w:sz="0" w:space="0" w:color="auto"/>
      </w:divBdr>
    </w:div>
    <w:div w:id="791480170">
      <w:bodyDiv w:val="1"/>
      <w:marLeft w:val="0"/>
      <w:marRight w:val="0"/>
      <w:marTop w:val="0"/>
      <w:marBottom w:val="0"/>
      <w:divBdr>
        <w:top w:val="none" w:sz="0" w:space="0" w:color="auto"/>
        <w:left w:val="none" w:sz="0" w:space="0" w:color="auto"/>
        <w:bottom w:val="none" w:sz="0" w:space="0" w:color="auto"/>
        <w:right w:val="none" w:sz="0" w:space="0" w:color="auto"/>
      </w:divBdr>
    </w:div>
    <w:div w:id="800464826">
      <w:bodyDiv w:val="1"/>
      <w:marLeft w:val="0"/>
      <w:marRight w:val="0"/>
      <w:marTop w:val="0"/>
      <w:marBottom w:val="0"/>
      <w:divBdr>
        <w:top w:val="none" w:sz="0" w:space="0" w:color="auto"/>
        <w:left w:val="none" w:sz="0" w:space="0" w:color="auto"/>
        <w:bottom w:val="none" w:sz="0" w:space="0" w:color="auto"/>
        <w:right w:val="none" w:sz="0" w:space="0" w:color="auto"/>
      </w:divBdr>
    </w:div>
    <w:div w:id="826630666">
      <w:bodyDiv w:val="1"/>
      <w:marLeft w:val="0"/>
      <w:marRight w:val="0"/>
      <w:marTop w:val="0"/>
      <w:marBottom w:val="0"/>
      <w:divBdr>
        <w:top w:val="none" w:sz="0" w:space="0" w:color="auto"/>
        <w:left w:val="none" w:sz="0" w:space="0" w:color="auto"/>
        <w:bottom w:val="none" w:sz="0" w:space="0" w:color="auto"/>
        <w:right w:val="none" w:sz="0" w:space="0" w:color="auto"/>
      </w:divBdr>
    </w:div>
    <w:div w:id="839155466">
      <w:bodyDiv w:val="1"/>
      <w:marLeft w:val="0"/>
      <w:marRight w:val="0"/>
      <w:marTop w:val="0"/>
      <w:marBottom w:val="0"/>
      <w:divBdr>
        <w:top w:val="none" w:sz="0" w:space="0" w:color="auto"/>
        <w:left w:val="none" w:sz="0" w:space="0" w:color="auto"/>
        <w:bottom w:val="none" w:sz="0" w:space="0" w:color="auto"/>
        <w:right w:val="none" w:sz="0" w:space="0" w:color="auto"/>
      </w:divBdr>
    </w:div>
    <w:div w:id="846097602">
      <w:bodyDiv w:val="1"/>
      <w:marLeft w:val="0"/>
      <w:marRight w:val="0"/>
      <w:marTop w:val="0"/>
      <w:marBottom w:val="0"/>
      <w:divBdr>
        <w:top w:val="none" w:sz="0" w:space="0" w:color="auto"/>
        <w:left w:val="none" w:sz="0" w:space="0" w:color="auto"/>
        <w:bottom w:val="none" w:sz="0" w:space="0" w:color="auto"/>
        <w:right w:val="none" w:sz="0" w:space="0" w:color="auto"/>
      </w:divBdr>
    </w:div>
    <w:div w:id="850024109">
      <w:bodyDiv w:val="1"/>
      <w:marLeft w:val="0"/>
      <w:marRight w:val="0"/>
      <w:marTop w:val="0"/>
      <w:marBottom w:val="0"/>
      <w:divBdr>
        <w:top w:val="none" w:sz="0" w:space="0" w:color="auto"/>
        <w:left w:val="none" w:sz="0" w:space="0" w:color="auto"/>
        <w:bottom w:val="none" w:sz="0" w:space="0" w:color="auto"/>
        <w:right w:val="none" w:sz="0" w:space="0" w:color="auto"/>
      </w:divBdr>
    </w:div>
    <w:div w:id="864948717">
      <w:bodyDiv w:val="1"/>
      <w:marLeft w:val="0"/>
      <w:marRight w:val="0"/>
      <w:marTop w:val="0"/>
      <w:marBottom w:val="0"/>
      <w:divBdr>
        <w:top w:val="none" w:sz="0" w:space="0" w:color="auto"/>
        <w:left w:val="none" w:sz="0" w:space="0" w:color="auto"/>
        <w:bottom w:val="none" w:sz="0" w:space="0" w:color="auto"/>
        <w:right w:val="none" w:sz="0" w:space="0" w:color="auto"/>
      </w:divBdr>
    </w:div>
    <w:div w:id="866061186">
      <w:bodyDiv w:val="1"/>
      <w:marLeft w:val="0"/>
      <w:marRight w:val="0"/>
      <w:marTop w:val="0"/>
      <w:marBottom w:val="0"/>
      <w:divBdr>
        <w:top w:val="none" w:sz="0" w:space="0" w:color="auto"/>
        <w:left w:val="none" w:sz="0" w:space="0" w:color="auto"/>
        <w:bottom w:val="none" w:sz="0" w:space="0" w:color="auto"/>
        <w:right w:val="none" w:sz="0" w:space="0" w:color="auto"/>
      </w:divBdr>
    </w:div>
    <w:div w:id="876310114">
      <w:bodyDiv w:val="1"/>
      <w:marLeft w:val="0"/>
      <w:marRight w:val="0"/>
      <w:marTop w:val="0"/>
      <w:marBottom w:val="0"/>
      <w:divBdr>
        <w:top w:val="none" w:sz="0" w:space="0" w:color="auto"/>
        <w:left w:val="none" w:sz="0" w:space="0" w:color="auto"/>
        <w:bottom w:val="none" w:sz="0" w:space="0" w:color="auto"/>
        <w:right w:val="none" w:sz="0" w:space="0" w:color="auto"/>
      </w:divBdr>
    </w:div>
    <w:div w:id="878863524">
      <w:bodyDiv w:val="1"/>
      <w:marLeft w:val="0"/>
      <w:marRight w:val="0"/>
      <w:marTop w:val="0"/>
      <w:marBottom w:val="0"/>
      <w:divBdr>
        <w:top w:val="none" w:sz="0" w:space="0" w:color="auto"/>
        <w:left w:val="none" w:sz="0" w:space="0" w:color="auto"/>
        <w:bottom w:val="none" w:sz="0" w:space="0" w:color="auto"/>
        <w:right w:val="none" w:sz="0" w:space="0" w:color="auto"/>
      </w:divBdr>
    </w:div>
    <w:div w:id="893542500">
      <w:bodyDiv w:val="1"/>
      <w:marLeft w:val="0"/>
      <w:marRight w:val="0"/>
      <w:marTop w:val="0"/>
      <w:marBottom w:val="0"/>
      <w:divBdr>
        <w:top w:val="none" w:sz="0" w:space="0" w:color="auto"/>
        <w:left w:val="none" w:sz="0" w:space="0" w:color="auto"/>
        <w:bottom w:val="none" w:sz="0" w:space="0" w:color="auto"/>
        <w:right w:val="none" w:sz="0" w:space="0" w:color="auto"/>
      </w:divBdr>
    </w:div>
    <w:div w:id="912272599">
      <w:bodyDiv w:val="1"/>
      <w:marLeft w:val="0"/>
      <w:marRight w:val="0"/>
      <w:marTop w:val="0"/>
      <w:marBottom w:val="0"/>
      <w:divBdr>
        <w:top w:val="none" w:sz="0" w:space="0" w:color="auto"/>
        <w:left w:val="none" w:sz="0" w:space="0" w:color="auto"/>
        <w:bottom w:val="none" w:sz="0" w:space="0" w:color="auto"/>
        <w:right w:val="none" w:sz="0" w:space="0" w:color="auto"/>
      </w:divBdr>
    </w:div>
    <w:div w:id="980812439">
      <w:bodyDiv w:val="1"/>
      <w:marLeft w:val="0"/>
      <w:marRight w:val="0"/>
      <w:marTop w:val="0"/>
      <w:marBottom w:val="0"/>
      <w:divBdr>
        <w:top w:val="none" w:sz="0" w:space="0" w:color="auto"/>
        <w:left w:val="none" w:sz="0" w:space="0" w:color="auto"/>
        <w:bottom w:val="none" w:sz="0" w:space="0" w:color="auto"/>
        <w:right w:val="none" w:sz="0" w:space="0" w:color="auto"/>
      </w:divBdr>
    </w:div>
    <w:div w:id="997811174">
      <w:bodyDiv w:val="1"/>
      <w:marLeft w:val="0"/>
      <w:marRight w:val="0"/>
      <w:marTop w:val="0"/>
      <w:marBottom w:val="0"/>
      <w:divBdr>
        <w:top w:val="none" w:sz="0" w:space="0" w:color="auto"/>
        <w:left w:val="none" w:sz="0" w:space="0" w:color="auto"/>
        <w:bottom w:val="none" w:sz="0" w:space="0" w:color="auto"/>
        <w:right w:val="none" w:sz="0" w:space="0" w:color="auto"/>
      </w:divBdr>
      <w:divsChild>
        <w:div w:id="945964981">
          <w:blockQuote w:val="1"/>
          <w:marLeft w:val="720"/>
          <w:marRight w:val="720"/>
          <w:marTop w:val="100"/>
          <w:marBottom w:val="100"/>
          <w:divBdr>
            <w:top w:val="none" w:sz="0" w:space="0" w:color="auto"/>
            <w:left w:val="none" w:sz="0" w:space="0" w:color="auto"/>
            <w:bottom w:val="none" w:sz="0" w:space="0" w:color="auto"/>
            <w:right w:val="none" w:sz="0" w:space="0" w:color="auto"/>
          </w:divBdr>
        </w:div>
        <w:div w:id="89589652">
          <w:blockQuote w:val="1"/>
          <w:marLeft w:val="720"/>
          <w:marRight w:val="720"/>
          <w:marTop w:val="100"/>
          <w:marBottom w:val="100"/>
          <w:divBdr>
            <w:top w:val="none" w:sz="0" w:space="0" w:color="auto"/>
            <w:left w:val="none" w:sz="0" w:space="0" w:color="auto"/>
            <w:bottom w:val="none" w:sz="0" w:space="0" w:color="auto"/>
            <w:right w:val="none" w:sz="0" w:space="0" w:color="auto"/>
          </w:divBdr>
        </w:div>
        <w:div w:id="1373964179">
          <w:blockQuote w:val="1"/>
          <w:marLeft w:val="720"/>
          <w:marRight w:val="720"/>
          <w:marTop w:val="100"/>
          <w:marBottom w:val="100"/>
          <w:divBdr>
            <w:top w:val="none" w:sz="0" w:space="0" w:color="auto"/>
            <w:left w:val="none" w:sz="0" w:space="0" w:color="auto"/>
            <w:bottom w:val="none" w:sz="0" w:space="0" w:color="auto"/>
            <w:right w:val="none" w:sz="0" w:space="0" w:color="auto"/>
          </w:divBdr>
        </w:div>
        <w:div w:id="2593421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9724265">
      <w:bodyDiv w:val="1"/>
      <w:marLeft w:val="0"/>
      <w:marRight w:val="0"/>
      <w:marTop w:val="0"/>
      <w:marBottom w:val="0"/>
      <w:divBdr>
        <w:top w:val="none" w:sz="0" w:space="0" w:color="auto"/>
        <w:left w:val="none" w:sz="0" w:space="0" w:color="auto"/>
        <w:bottom w:val="none" w:sz="0" w:space="0" w:color="auto"/>
        <w:right w:val="none" w:sz="0" w:space="0" w:color="auto"/>
      </w:divBdr>
      <w:divsChild>
        <w:div w:id="1889492400">
          <w:marLeft w:val="0"/>
          <w:marRight w:val="0"/>
          <w:marTop w:val="0"/>
          <w:marBottom w:val="0"/>
          <w:divBdr>
            <w:top w:val="none" w:sz="0" w:space="0" w:color="auto"/>
            <w:left w:val="none" w:sz="0" w:space="0" w:color="auto"/>
            <w:bottom w:val="none" w:sz="0" w:space="0" w:color="auto"/>
            <w:right w:val="none" w:sz="0" w:space="0" w:color="auto"/>
          </w:divBdr>
          <w:divsChild>
            <w:div w:id="607154500">
              <w:marLeft w:val="0"/>
              <w:marRight w:val="0"/>
              <w:marTop w:val="0"/>
              <w:marBottom w:val="0"/>
              <w:divBdr>
                <w:top w:val="none" w:sz="0" w:space="0" w:color="auto"/>
                <w:left w:val="none" w:sz="0" w:space="0" w:color="auto"/>
                <w:bottom w:val="none" w:sz="0" w:space="0" w:color="auto"/>
                <w:right w:val="none" w:sz="0" w:space="0" w:color="auto"/>
              </w:divBdr>
              <w:divsChild>
                <w:div w:id="1126581961">
                  <w:marLeft w:val="0"/>
                  <w:marRight w:val="0"/>
                  <w:marTop w:val="0"/>
                  <w:marBottom w:val="0"/>
                  <w:divBdr>
                    <w:top w:val="none" w:sz="0" w:space="0" w:color="auto"/>
                    <w:left w:val="none" w:sz="0" w:space="0" w:color="auto"/>
                    <w:bottom w:val="none" w:sz="0" w:space="0" w:color="auto"/>
                    <w:right w:val="none" w:sz="0" w:space="0" w:color="auto"/>
                  </w:divBdr>
                  <w:divsChild>
                    <w:div w:id="1648241655">
                      <w:marLeft w:val="0"/>
                      <w:marRight w:val="0"/>
                      <w:marTop w:val="0"/>
                      <w:marBottom w:val="0"/>
                      <w:divBdr>
                        <w:top w:val="none" w:sz="0" w:space="0" w:color="auto"/>
                        <w:left w:val="none" w:sz="0" w:space="0" w:color="auto"/>
                        <w:bottom w:val="none" w:sz="0" w:space="0" w:color="auto"/>
                        <w:right w:val="none" w:sz="0" w:space="0" w:color="auto"/>
                      </w:divBdr>
                      <w:divsChild>
                        <w:div w:id="377778059">
                          <w:marLeft w:val="0"/>
                          <w:marRight w:val="0"/>
                          <w:marTop w:val="0"/>
                          <w:marBottom w:val="0"/>
                          <w:divBdr>
                            <w:top w:val="none" w:sz="0" w:space="0" w:color="auto"/>
                            <w:left w:val="none" w:sz="0" w:space="0" w:color="auto"/>
                            <w:bottom w:val="none" w:sz="0" w:space="0" w:color="auto"/>
                            <w:right w:val="none" w:sz="0" w:space="0" w:color="auto"/>
                          </w:divBdr>
                          <w:divsChild>
                            <w:div w:id="1177231696">
                              <w:marLeft w:val="0"/>
                              <w:marRight w:val="0"/>
                              <w:marTop w:val="0"/>
                              <w:marBottom w:val="0"/>
                              <w:divBdr>
                                <w:top w:val="none" w:sz="0" w:space="0" w:color="auto"/>
                                <w:left w:val="none" w:sz="0" w:space="0" w:color="auto"/>
                                <w:bottom w:val="none" w:sz="0" w:space="0" w:color="auto"/>
                                <w:right w:val="none" w:sz="0" w:space="0" w:color="auto"/>
                              </w:divBdr>
                              <w:divsChild>
                                <w:div w:id="956326877">
                                  <w:marLeft w:val="0"/>
                                  <w:marRight w:val="0"/>
                                  <w:marTop w:val="0"/>
                                  <w:marBottom w:val="0"/>
                                  <w:divBdr>
                                    <w:top w:val="none" w:sz="0" w:space="0" w:color="auto"/>
                                    <w:left w:val="none" w:sz="0" w:space="0" w:color="auto"/>
                                    <w:bottom w:val="none" w:sz="0" w:space="0" w:color="auto"/>
                                    <w:right w:val="none" w:sz="0" w:space="0" w:color="auto"/>
                                  </w:divBdr>
                                  <w:divsChild>
                                    <w:div w:id="71855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084373">
      <w:bodyDiv w:val="1"/>
      <w:marLeft w:val="0"/>
      <w:marRight w:val="0"/>
      <w:marTop w:val="0"/>
      <w:marBottom w:val="0"/>
      <w:divBdr>
        <w:top w:val="none" w:sz="0" w:space="0" w:color="auto"/>
        <w:left w:val="none" w:sz="0" w:space="0" w:color="auto"/>
        <w:bottom w:val="none" w:sz="0" w:space="0" w:color="auto"/>
        <w:right w:val="none" w:sz="0" w:space="0" w:color="auto"/>
      </w:divBdr>
    </w:div>
    <w:div w:id="1121338572">
      <w:bodyDiv w:val="1"/>
      <w:marLeft w:val="0"/>
      <w:marRight w:val="0"/>
      <w:marTop w:val="0"/>
      <w:marBottom w:val="0"/>
      <w:divBdr>
        <w:top w:val="none" w:sz="0" w:space="0" w:color="auto"/>
        <w:left w:val="none" w:sz="0" w:space="0" w:color="auto"/>
        <w:bottom w:val="none" w:sz="0" w:space="0" w:color="auto"/>
        <w:right w:val="none" w:sz="0" w:space="0" w:color="auto"/>
      </w:divBdr>
      <w:divsChild>
        <w:div w:id="805659133">
          <w:marLeft w:val="0"/>
          <w:marRight w:val="0"/>
          <w:marTop w:val="0"/>
          <w:marBottom w:val="0"/>
          <w:divBdr>
            <w:top w:val="none" w:sz="0" w:space="0" w:color="auto"/>
            <w:left w:val="none" w:sz="0" w:space="0" w:color="auto"/>
            <w:bottom w:val="none" w:sz="0" w:space="0" w:color="auto"/>
            <w:right w:val="none" w:sz="0" w:space="0" w:color="auto"/>
          </w:divBdr>
          <w:divsChild>
            <w:div w:id="251208441">
              <w:marLeft w:val="0"/>
              <w:marRight w:val="0"/>
              <w:marTop w:val="0"/>
              <w:marBottom w:val="0"/>
              <w:divBdr>
                <w:top w:val="none" w:sz="0" w:space="0" w:color="auto"/>
                <w:left w:val="none" w:sz="0" w:space="0" w:color="auto"/>
                <w:bottom w:val="none" w:sz="0" w:space="0" w:color="auto"/>
                <w:right w:val="none" w:sz="0" w:space="0" w:color="auto"/>
              </w:divBdr>
              <w:divsChild>
                <w:div w:id="2106922389">
                  <w:marLeft w:val="0"/>
                  <w:marRight w:val="0"/>
                  <w:marTop w:val="0"/>
                  <w:marBottom w:val="0"/>
                  <w:divBdr>
                    <w:top w:val="none" w:sz="0" w:space="0" w:color="auto"/>
                    <w:left w:val="none" w:sz="0" w:space="0" w:color="auto"/>
                    <w:bottom w:val="none" w:sz="0" w:space="0" w:color="auto"/>
                    <w:right w:val="none" w:sz="0" w:space="0" w:color="auto"/>
                  </w:divBdr>
                  <w:divsChild>
                    <w:div w:id="1325549723">
                      <w:marLeft w:val="0"/>
                      <w:marRight w:val="0"/>
                      <w:marTop w:val="0"/>
                      <w:marBottom w:val="0"/>
                      <w:divBdr>
                        <w:top w:val="none" w:sz="0" w:space="0" w:color="auto"/>
                        <w:left w:val="none" w:sz="0" w:space="0" w:color="auto"/>
                        <w:bottom w:val="none" w:sz="0" w:space="0" w:color="auto"/>
                        <w:right w:val="none" w:sz="0" w:space="0" w:color="auto"/>
                      </w:divBdr>
                      <w:divsChild>
                        <w:div w:id="1213812854">
                          <w:marLeft w:val="0"/>
                          <w:marRight w:val="0"/>
                          <w:marTop w:val="0"/>
                          <w:marBottom w:val="0"/>
                          <w:divBdr>
                            <w:top w:val="none" w:sz="0" w:space="0" w:color="auto"/>
                            <w:left w:val="none" w:sz="0" w:space="0" w:color="auto"/>
                            <w:bottom w:val="none" w:sz="0" w:space="0" w:color="auto"/>
                            <w:right w:val="none" w:sz="0" w:space="0" w:color="auto"/>
                          </w:divBdr>
                          <w:divsChild>
                            <w:div w:id="206070916">
                              <w:marLeft w:val="0"/>
                              <w:marRight w:val="0"/>
                              <w:marTop w:val="0"/>
                              <w:marBottom w:val="0"/>
                              <w:divBdr>
                                <w:top w:val="none" w:sz="0" w:space="0" w:color="auto"/>
                                <w:left w:val="none" w:sz="0" w:space="0" w:color="auto"/>
                                <w:bottom w:val="none" w:sz="0" w:space="0" w:color="auto"/>
                                <w:right w:val="none" w:sz="0" w:space="0" w:color="auto"/>
                              </w:divBdr>
                              <w:divsChild>
                                <w:div w:id="276910099">
                                  <w:marLeft w:val="0"/>
                                  <w:marRight w:val="0"/>
                                  <w:marTop w:val="0"/>
                                  <w:marBottom w:val="0"/>
                                  <w:divBdr>
                                    <w:top w:val="none" w:sz="0" w:space="0" w:color="auto"/>
                                    <w:left w:val="none" w:sz="0" w:space="0" w:color="auto"/>
                                    <w:bottom w:val="none" w:sz="0" w:space="0" w:color="auto"/>
                                    <w:right w:val="none" w:sz="0" w:space="0" w:color="auto"/>
                                  </w:divBdr>
                                  <w:divsChild>
                                    <w:div w:id="151541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6657496">
      <w:bodyDiv w:val="1"/>
      <w:marLeft w:val="0"/>
      <w:marRight w:val="0"/>
      <w:marTop w:val="0"/>
      <w:marBottom w:val="0"/>
      <w:divBdr>
        <w:top w:val="none" w:sz="0" w:space="0" w:color="auto"/>
        <w:left w:val="none" w:sz="0" w:space="0" w:color="auto"/>
        <w:bottom w:val="none" w:sz="0" w:space="0" w:color="auto"/>
        <w:right w:val="none" w:sz="0" w:space="0" w:color="auto"/>
      </w:divBdr>
    </w:div>
    <w:div w:id="1150094622">
      <w:bodyDiv w:val="1"/>
      <w:marLeft w:val="0"/>
      <w:marRight w:val="0"/>
      <w:marTop w:val="0"/>
      <w:marBottom w:val="0"/>
      <w:divBdr>
        <w:top w:val="none" w:sz="0" w:space="0" w:color="auto"/>
        <w:left w:val="none" w:sz="0" w:space="0" w:color="auto"/>
        <w:bottom w:val="none" w:sz="0" w:space="0" w:color="auto"/>
        <w:right w:val="none" w:sz="0" w:space="0" w:color="auto"/>
      </w:divBdr>
    </w:div>
    <w:div w:id="1169103233">
      <w:bodyDiv w:val="1"/>
      <w:marLeft w:val="0"/>
      <w:marRight w:val="0"/>
      <w:marTop w:val="0"/>
      <w:marBottom w:val="0"/>
      <w:divBdr>
        <w:top w:val="none" w:sz="0" w:space="0" w:color="auto"/>
        <w:left w:val="none" w:sz="0" w:space="0" w:color="auto"/>
        <w:bottom w:val="none" w:sz="0" w:space="0" w:color="auto"/>
        <w:right w:val="none" w:sz="0" w:space="0" w:color="auto"/>
      </w:divBdr>
    </w:div>
    <w:div w:id="1179387501">
      <w:bodyDiv w:val="1"/>
      <w:marLeft w:val="0"/>
      <w:marRight w:val="0"/>
      <w:marTop w:val="0"/>
      <w:marBottom w:val="0"/>
      <w:divBdr>
        <w:top w:val="none" w:sz="0" w:space="0" w:color="auto"/>
        <w:left w:val="none" w:sz="0" w:space="0" w:color="auto"/>
        <w:bottom w:val="none" w:sz="0" w:space="0" w:color="auto"/>
        <w:right w:val="none" w:sz="0" w:space="0" w:color="auto"/>
      </w:divBdr>
      <w:divsChild>
        <w:div w:id="13849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6750185">
      <w:bodyDiv w:val="1"/>
      <w:marLeft w:val="0"/>
      <w:marRight w:val="0"/>
      <w:marTop w:val="0"/>
      <w:marBottom w:val="0"/>
      <w:divBdr>
        <w:top w:val="none" w:sz="0" w:space="0" w:color="auto"/>
        <w:left w:val="none" w:sz="0" w:space="0" w:color="auto"/>
        <w:bottom w:val="none" w:sz="0" w:space="0" w:color="auto"/>
        <w:right w:val="none" w:sz="0" w:space="0" w:color="auto"/>
      </w:divBdr>
    </w:div>
    <w:div w:id="1199930435">
      <w:bodyDiv w:val="1"/>
      <w:marLeft w:val="0"/>
      <w:marRight w:val="0"/>
      <w:marTop w:val="0"/>
      <w:marBottom w:val="0"/>
      <w:divBdr>
        <w:top w:val="none" w:sz="0" w:space="0" w:color="auto"/>
        <w:left w:val="none" w:sz="0" w:space="0" w:color="auto"/>
        <w:bottom w:val="none" w:sz="0" w:space="0" w:color="auto"/>
        <w:right w:val="none" w:sz="0" w:space="0" w:color="auto"/>
      </w:divBdr>
    </w:div>
    <w:div w:id="1201670052">
      <w:bodyDiv w:val="1"/>
      <w:marLeft w:val="0"/>
      <w:marRight w:val="0"/>
      <w:marTop w:val="0"/>
      <w:marBottom w:val="0"/>
      <w:divBdr>
        <w:top w:val="none" w:sz="0" w:space="0" w:color="auto"/>
        <w:left w:val="none" w:sz="0" w:space="0" w:color="auto"/>
        <w:bottom w:val="none" w:sz="0" w:space="0" w:color="auto"/>
        <w:right w:val="none" w:sz="0" w:space="0" w:color="auto"/>
      </w:divBdr>
    </w:div>
    <w:div w:id="1216161962">
      <w:bodyDiv w:val="1"/>
      <w:marLeft w:val="0"/>
      <w:marRight w:val="0"/>
      <w:marTop w:val="0"/>
      <w:marBottom w:val="0"/>
      <w:divBdr>
        <w:top w:val="none" w:sz="0" w:space="0" w:color="auto"/>
        <w:left w:val="none" w:sz="0" w:space="0" w:color="auto"/>
        <w:bottom w:val="none" w:sz="0" w:space="0" w:color="auto"/>
        <w:right w:val="none" w:sz="0" w:space="0" w:color="auto"/>
      </w:divBdr>
    </w:div>
    <w:div w:id="1216233152">
      <w:bodyDiv w:val="1"/>
      <w:marLeft w:val="0"/>
      <w:marRight w:val="0"/>
      <w:marTop w:val="0"/>
      <w:marBottom w:val="0"/>
      <w:divBdr>
        <w:top w:val="none" w:sz="0" w:space="0" w:color="auto"/>
        <w:left w:val="none" w:sz="0" w:space="0" w:color="auto"/>
        <w:bottom w:val="none" w:sz="0" w:space="0" w:color="auto"/>
        <w:right w:val="none" w:sz="0" w:space="0" w:color="auto"/>
      </w:divBdr>
    </w:div>
    <w:div w:id="1228415845">
      <w:bodyDiv w:val="1"/>
      <w:marLeft w:val="0"/>
      <w:marRight w:val="0"/>
      <w:marTop w:val="0"/>
      <w:marBottom w:val="0"/>
      <w:divBdr>
        <w:top w:val="none" w:sz="0" w:space="0" w:color="auto"/>
        <w:left w:val="none" w:sz="0" w:space="0" w:color="auto"/>
        <w:bottom w:val="none" w:sz="0" w:space="0" w:color="auto"/>
        <w:right w:val="none" w:sz="0" w:space="0" w:color="auto"/>
      </w:divBdr>
    </w:div>
    <w:div w:id="1233003605">
      <w:bodyDiv w:val="1"/>
      <w:marLeft w:val="0"/>
      <w:marRight w:val="0"/>
      <w:marTop w:val="0"/>
      <w:marBottom w:val="0"/>
      <w:divBdr>
        <w:top w:val="none" w:sz="0" w:space="0" w:color="auto"/>
        <w:left w:val="none" w:sz="0" w:space="0" w:color="auto"/>
        <w:bottom w:val="none" w:sz="0" w:space="0" w:color="auto"/>
        <w:right w:val="none" w:sz="0" w:space="0" w:color="auto"/>
      </w:divBdr>
      <w:divsChild>
        <w:div w:id="1914654604">
          <w:marLeft w:val="0"/>
          <w:marRight w:val="0"/>
          <w:marTop w:val="0"/>
          <w:marBottom w:val="0"/>
          <w:divBdr>
            <w:top w:val="none" w:sz="0" w:space="0" w:color="auto"/>
            <w:left w:val="none" w:sz="0" w:space="0" w:color="auto"/>
            <w:bottom w:val="none" w:sz="0" w:space="0" w:color="auto"/>
            <w:right w:val="none" w:sz="0" w:space="0" w:color="auto"/>
          </w:divBdr>
          <w:divsChild>
            <w:div w:id="1429545792">
              <w:marLeft w:val="0"/>
              <w:marRight w:val="0"/>
              <w:marTop w:val="0"/>
              <w:marBottom w:val="0"/>
              <w:divBdr>
                <w:top w:val="none" w:sz="0" w:space="0" w:color="auto"/>
                <w:left w:val="none" w:sz="0" w:space="0" w:color="auto"/>
                <w:bottom w:val="none" w:sz="0" w:space="0" w:color="auto"/>
                <w:right w:val="none" w:sz="0" w:space="0" w:color="auto"/>
              </w:divBdr>
              <w:divsChild>
                <w:div w:id="1786119240">
                  <w:marLeft w:val="0"/>
                  <w:marRight w:val="0"/>
                  <w:marTop w:val="0"/>
                  <w:marBottom w:val="0"/>
                  <w:divBdr>
                    <w:top w:val="none" w:sz="0" w:space="0" w:color="auto"/>
                    <w:left w:val="none" w:sz="0" w:space="0" w:color="auto"/>
                    <w:bottom w:val="none" w:sz="0" w:space="0" w:color="auto"/>
                    <w:right w:val="none" w:sz="0" w:space="0" w:color="auto"/>
                  </w:divBdr>
                  <w:divsChild>
                    <w:div w:id="1364477192">
                      <w:marLeft w:val="0"/>
                      <w:marRight w:val="0"/>
                      <w:marTop w:val="0"/>
                      <w:marBottom w:val="0"/>
                      <w:divBdr>
                        <w:top w:val="none" w:sz="0" w:space="0" w:color="auto"/>
                        <w:left w:val="none" w:sz="0" w:space="0" w:color="auto"/>
                        <w:bottom w:val="none" w:sz="0" w:space="0" w:color="auto"/>
                        <w:right w:val="none" w:sz="0" w:space="0" w:color="auto"/>
                      </w:divBdr>
                      <w:divsChild>
                        <w:div w:id="883366088">
                          <w:marLeft w:val="0"/>
                          <w:marRight w:val="0"/>
                          <w:marTop w:val="0"/>
                          <w:marBottom w:val="0"/>
                          <w:divBdr>
                            <w:top w:val="none" w:sz="0" w:space="0" w:color="auto"/>
                            <w:left w:val="none" w:sz="0" w:space="0" w:color="auto"/>
                            <w:bottom w:val="none" w:sz="0" w:space="0" w:color="auto"/>
                            <w:right w:val="none" w:sz="0" w:space="0" w:color="auto"/>
                          </w:divBdr>
                          <w:divsChild>
                            <w:div w:id="1019703672">
                              <w:marLeft w:val="0"/>
                              <w:marRight w:val="0"/>
                              <w:marTop w:val="0"/>
                              <w:marBottom w:val="0"/>
                              <w:divBdr>
                                <w:top w:val="none" w:sz="0" w:space="0" w:color="auto"/>
                                <w:left w:val="none" w:sz="0" w:space="0" w:color="auto"/>
                                <w:bottom w:val="none" w:sz="0" w:space="0" w:color="auto"/>
                                <w:right w:val="none" w:sz="0" w:space="0" w:color="auto"/>
                              </w:divBdr>
                              <w:divsChild>
                                <w:div w:id="1444880701">
                                  <w:marLeft w:val="0"/>
                                  <w:marRight w:val="0"/>
                                  <w:marTop w:val="0"/>
                                  <w:marBottom w:val="0"/>
                                  <w:divBdr>
                                    <w:top w:val="none" w:sz="0" w:space="0" w:color="auto"/>
                                    <w:left w:val="none" w:sz="0" w:space="0" w:color="auto"/>
                                    <w:bottom w:val="none" w:sz="0" w:space="0" w:color="auto"/>
                                    <w:right w:val="none" w:sz="0" w:space="0" w:color="auto"/>
                                  </w:divBdr>
                                  <w:divsChild>
                                    <w:div w:id="79734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7858153">
      <w:bodyDiv w:val="1"/>
      <w:marLeft w:val="0"/>
      <w:marRight w:val="0"/>
      <w:marTop w:val="0"/>
      <w:marBottom w:val="0"/>
      <w:divBdr>
        <w:top w:val="none" w:sz="0" w:space="0" w:color="auto"/>
        <w:left w:val="none" w:sz="0" w:space="0" w:color="auto"/>
        <w:bottom w:val="none" w:sz="0" w:space="0" w:color="auto"/>
        <w:right w:val="none" w:sz="0" w:space="0" w:color="auto"/>
      </w:divBdr>
    </w:div>
    <w:div w:id="1261600056">
      <w:bodyDiv w:val="1"/>
      <w:marLeft w:val="0"/>
      <w:marRight w:val="0"/>
      <w:marTop w:val="0"/>
      <w:marBottom w:val="0"/>
      <w:divBdr>
        <w:top w:val="none" w:sz="0" w:space="0" w:color="auto"/>
        <w:left w:val="none" w:sz="0" w:space="0" w:color="auto"/>
        <w:bottom w:val="none" w:sz="0" w:space="0" w:color="auto"/>
        <w:right w:val="none" w:sz="0" w:space="0" w:color="auto"/>
      </w:divBdr>
    </w:div>
    <w:div w:id="1318193489">
      <w:bodyDiv w:val="1"/>
      <w:marLeft w:val="0"/>
      <w:marRight w:val="0"/>
      <w:marTop w:val="0"/>
      <w:marBottom w:val="0"/>
      <w:divBdr>
        <w:top w:val="none" w:sz="0" w:space="0" w:color="auto"/>
        <w:left w:val="none" w:sz="0" w:space="0" w:color="auto"/>
        <w:bottom w:val="none" w:sz="0" w:space="0" w:color="auto"/>
        <w:right w:val="none" w:sz="0" w:space="0" w:color="auto"/>
      </w:divBdr>
    </w:div>
    <w:div w:id="1321696056">
      <w:bodyDiv w:val="1"/>
      <w:marLeft w:val="0"/>
      <w:marRight w:val="0"/>
      <w:marTop w:val="0"/>
      <w:marBottom w:val="0"/>
      <w:divBdr>
        <w:top w:val="none" w:sz="0" w:space="0" w:color="auto"/>
        <w:left w:val="none" w:sz="0" w:space="0" w:color="auto"/>
        <w:bottom w:val="none" w:sz="0" w:space="0" w:color="auto"/>
        <w:right w:val="none" w:sz="0" w:space="0" w:color="auto"/>
      </w:divBdr>
    </w:div>
    <w:div w:id="1357148954">
      <w:bodyDiv w:val="1"/>
      <w:marLeft w:val="0"/>
      <w:marRight w:val="0"/>
      <w:marTop w:val="0"/>
      <w:marBottom w:val="0"/>
      <w:divBdr>
        <w:top w:val="none" w:sz="0" w:space="0" w:color="auto"/>
        <w:left w:val="none" w:sz="0" w:space="0" w:color="auto"/>
        <w:bottom w:val="none" w:sz="0" w:space="0" w:color="auto"/>
        <w:right w:val="none" w:sz="0" w:space="0" w:color="auto"/>
      </w:divBdr>
    </w:div>
    <w:div w:id="1362631770">
      <w:bodyDiv w:val="1"/>
      <w:marLeft w:val="0"/>
      <w:marRight w:val="0"/>
      <w:marTop w:val="0"/>
      <w:marBottom w:val="0"/>
      <w:divBdr>
        <w:top w:val="none" w:sz="0" w:space="0" w:color="auto"/>
        <w:left w:val="none" w:sz="0" w:space="0" w:color="auto"/>
        <w:bottom w:val="none" w:sz="0" w:space="0" w:color="auto"/>
        <w:right w:val="none" w:sz="0" w:space="0" w:color="auto"/>
      </w:divBdr>
    </w:div>
    <w:div w:id="1363477783">
      <w:bodyDiv w:val="1"/>
      <w:marLeft w:val="0"/>
      <w:marRight w:val="0"/>
      <w:marTop w:val="0"/>
      <w:marBottom w:val="0"/>
      <w:divBdr>
        <w:top w:val="none" w:sz="0" w:space="0" w:color="auto"/>
        <w:left w:val="none" w:sz="0" w:space="0" w:color="auto"/>
        <w:bottom w:val="none" w:sz="0" w:space="0" w:color="auto"/>
        <w:right w:val="none" w:sz="0" w:space="0" w:color="auto"/>
      </w:divBdr>
    </w:div>
    <w:div w:id="1408766938">
      <w:bodyDiv w:val="1"/>
      <w:marLeft w:val="0"/>
      <w:marRight w:val="0"/>
      <w:marTop w:val="0"/>
      <w:marBottom w:val="0"/>
      <w:divBdr>
        <w:top w:val="none" w:sz="0" w:space="0" w:color="auto"/>
        <w:left w:val="none" w:sz="0" w:space="0" w:color="auto"/>
        <w:bottom w:val="none" w:sz="0" w:space="0" w:color="auto"/>
        <w:right w:val="none" w:sz="0" w:space="0" w:color="auto"/>
      </w:divBdr>
      <w:divsChild>
        <w:div w:id="1374116355">
          <w:marLeft w:val="0"/>
          <w:marRight w:val="0"/>
          <w:marTop w:val="0"/>
          <w:marBottom w:val="0"/>
          <w:divBdr>
            <w:top w:val="none" w:sz="0" w:space="0" w:color="auto"/>
            <w:left w:val="none" w:sz="0" w:space="0" w:color="auto"/>
            <w:bottom w:val="none" w:sz="0" w:space="0" w:color="auto"/>
            <w:right w:val="none" w:sz="0" w:space="0" w:color="auto"/>
          </w:divBdr>
          <w:divsChild>
            <w:div w:id="687875774">
              <w:marLeft w:val="0"/>
              <w:marRight w:val="0"/>
              <w:marTop w:val="0"/>
              <w:marBottom w:val="0"/>
              <w:divBdr>
                <w:top w:val="none" w:sz="0" w:space="0" w:color="auto"/>
                <w:left w:val="none" w:sz="0" w:space="0" w:color="auto"/>
                <w:bottom w:val="none" w:sz="0" w:space="0" w:color="auto"/>
                <w:right w:val="none" w:sz="0" w:space="0" w:color="auto"/>
              </w:divBdr>
              <w:divsChild>
                <w:div w:id="729108507">
                  <w:marLeft w:val="0"/>
                  <w:marRight w:val="0"/>
                  <w:marTop w:val="0"/>
                  <w:marBottom w:val="0"/>
                  <w:divBdr>
                    <w:top w:val="none" w:sz="0" w:space="0" w:color="auto"/>
                    <w:left w:val="none" w:sz="0" w:space="0" w:color="auto"/>
                    <w:bottom w:val="none" w:sz="0" w:space="0" w:color="auto"/>
                    <w:right w:val="none" w:sz="0" w:space="0" w:color="auto"/>
                  </w:divBdr>
                  <w:divsChild>
                    <w:div w:id="7464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100626">
      <w:bodyDiv w:val="1"/>
      <w:marLeft w:val="0"/>
      <w:marRight w:val="0"/>
      <w:marTop w:val="0"/>
      <w:marBottom w:val="0"/>
      <w:divBdr>
        <w:top w:val="none" w:sz="0" w:space="0" w:color="auto"/>
        <w:left w:val="none" w:sz="0" w:space="0" w:color="auto"/>
        <w:bottom w:val="none" w:sz="0" w:space="0" w:color="auto"/>
        <w:right w:val="none" w:sz="0" w:space="0" w:color="auto"/>
      </w:divBdr>
    </w:div>
    <w:div w:id="1485584684">
      <w:bodyDiv w:val="1"/>
      <w:marLeft w:val="0"/>
      <w:marRight w:val="0"/>
      <w:marTop w:val="0"/>
      <w:marBottom w:val="0"/>
      <w:divBdr>
        <w:top w:val="none" w:sz="0" w:space="0" w:color="auto"/>
        <w:left w:val="none" w:sz="0" w:space="0" w:color="auto"/>
        <w:bottom w:val="none" w:sz="0" w:space="0" w:color="auto"/>
        <w:right w:val="none" w:sz="0" w:space="0" w:color="auto"/>
      </w:divBdr>
    </w:div>
    <w:div w:id="1486703606">
      <w:bodyDiv w:val="1"/>
      <w:marLeft w:val="0"/>
      <w:marRight w:val="0"/>
      <w:marTop w:val="0"/>
      <w:marBottom w:val="0"/>
      <w:divBdr>
        <w:top w:val="none" w:sz="0" w:space="0" w:color="auto"/>
        <w:left w:val="none" w:sz="0" w:space="0" w:color="auto"/>
        <w:bottom w:val="none" w:sz="0" w:space="0" w:color="auto"/>
        <w:right w:val="none" w:sz="0" w:space="0" w:color="auto"/>
      </w:divBdr>
    </w:div>
    <w:div w:id="1490633063">
      <w:bodyDiv w:val="1"/>
      <w:marLeft w:val="0"/>
      <w:marRight w:val="0"/>
      <w:marTop w:val="0"/>
      <w:marBottom w:val="0"/>
      <w:divBdr>
        <w:top w:val="none" w:sz="0" w:space="0" w:color="auto"/>
        <w:left w:val="none" w:sz="0" w:space="0" w:color="auto"/>
        <w:bottom w:val="none" w:sz="0" w:space="0" w:color="auto"/>
        <w:right w:val="none" w:sz="0" w:space="0" w:color="auto"/>
      </w:divBdr>
    </w:div>
    <w:div w:id="1502507330">
      <w:bodyDiv w:val="1"/>
      <w:marLeft w:val="0"/>
      <w:marRight w:val="0"/>
      <w:marTop w:val="0"/>
      <w:marBottom w:val="0"/>
      <w:divBdr>
        <w:top w:val="none" w:sz="0" w:space="0" w:color="auto"/>
        <w:left w:val="none" w:sz="0" w:space="0" w:color="auto"/>
        <w:bottom w:val="none" w:sz="0" w:space="0" w:color="auto"/>
        <w:right w:val="none" w:sz="0" w:space="0" w:color="auto"/>
      </w:divBdr>
    </w:div>
    <w:div w:id="1504391223">
      <w:bodyDiv w:val="1"/>
      <w:marLeft w:val="0"/>
      <w:marRight w:val="0"/>
      <w:marTop w:val="0"/>
      <w:marBottom w:val="0"/>
      <w:divBdr>
        <w:top w:val="none" w:sz="0" w:space="0" w:color="auto"/>
        <w:left w:val="none" w:sz="0" w:space="0" w:color="auto"/>
        <w:bottom w:val="none" w:sz="0" w:space="0" w:color="auto"/>
        <w:right w:val="none" w:sz="0" w:space="0" w:color="auto"/>
      </w:divBdr>
    </w:div>
    <w:div w:id="1544950008">
      <w:bodyDiv w:val="1"/>
      <w:marLeft w:val="0"/>
      <w:marRight w:val="0"/>
      <w:marTop w:val="0"/>
      <w:marBottom w:val="0"/>
      <w:divBdr>
        <w:top w:val="none" w:sz="0" w:space="0" w:color="auto"/>
        <w:left w:val="none" w:sz="0" w:space="0" w:color="auto"/>
        <w:bottom w:val="none" w:sz="0" w:space="0" w:color="auto"/>
        <w:right w:val="none" w:sz="0" w:space="0" w:color="auto"/>
      </w:divBdr>
    </w:div>
    <w:div w:id="1547134888">
      <w:bodyDiv w:val="1"/>
      <w:marLeft w:val="0"/>
      <w:marRight w:val="0"/>
      <w:marTop w:val="0"/>
      <w:marBottom w:val="0"/>
      <w:divBdr>
        <w:top w:val="none" w:sz="0" w:space="0" w:color="auto"/>
        <w:left w:val="none" w:sz="0" w:space="0" w:color="auto"/>
        <w:bottom w:val="none" w:sz="0" w:space="0" w:color="auto"/>
        <w:right w:val="none" w:sz="0" w:space="0" w:color="auto"/>
      </w:divBdr>
    </w:div>
    <w:div w:id="1580292322">
      <w:bodyDiv w:val="1"/>
      <w:marLeft w:val="0"/>
      <w:marRight w:val="0"/>
      <w:marTop w:val="0"/>
      <w:marBottom w:val="0"/>
      <w:divBdr>
        <w:top w:val="none" w:sz="0" w:space="0" w:color="auto"/>
        <w:left w:val="none" w:sz="0" w:space="0" w:color="auto"/>
        <w:bottom w:val="none" w:sz="0" w:space="0" w:color="auto"/>
        <w:right w:val="none" w:sz="0" w:space="0" w:color="auto"/>
      </w:divBdr>
    </w:div>
    <w:div w:id="1601327440">
      <w:bodyDiv w:val="1"/>
      <w:marLeft w:val="0"/>
      <w:marRight w:val="0"/>
      <w:marTop w:val="0"/>
      <w:marBottom w:val="0"/>
      <w:divBdr>
        <w:top w:val="none" w:sz="0" w:space="0" w:color="auto"/>
        <w:left w:val="none" w:sz="0" w:space="0" w:color="auto"/>
        <w:bottom w:val="none" w:sz="0" w:space="0" w:color="auto"/>
        <w:right w:val="none" w:sz="0" w:space="0" w:color="auto"/>
      </w:divBdr>
    </w:div>
    <w:div w:id="1646817538">
      <w:bodyDiv w:val="1"/>
      <w:marLeft w:val="0"/>
      <w:marRight w:val="0"/>
      <w:marTop w:val="0"/>
      <w:marBottom w:val="0"/>
      <w:divBdr>
        <w:top w:val="none" w:sz="0" w:space="0" w:color="auto"/>
        <w:left w:val="none" w:sz="0" w:space="0" w:color="auto"/>
        <w:bottom w:val="none" w:sz="0" w:space="0" w:color="auto"/>
        <w:right w:val="none" w:sz="0" w:space="0" w:color="auto"/>
      </w:divBdr>
      <w:divsChild>
        <w:div w:id="13992790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1422142">
      <w:bodyDiv w:val="1"/>
      <w:marLeft w:val="0"/>
      <w:marRight w:val="0"/>
      <w:marTop w:val="0"/>
      <w:marBottom w:val="0"/>
      <w:divBdr>
        <w:top w:val="none" w:sz="0" w:space="0" w:color="auto"/>
        <w:left w:val="none" w:sz="0" w:space="0" w:color="auto"/>
        <w:bottom w:val="none" w:sz="0" w:space="0" w:color="auto"/>
        <w:right w:val="none" w:sz="0" w:space="0" w:color="auto"/>
      </w:divBdr>
      <w:divsChild>
        <w:div w:id="1493717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0877625">
      <w:bodyDiv w:val="1"/>
      <w:marLeft w:val="0"/>
      <w:marRight w:val="0"/>
      <w:marTop w:val="0"/>
      <w:marBottom w:val="0"/>
      <w:divBdr>
        <w:top w:val="none" w:sz="0" w:space="0" w:color="auto"/>
        <w:left w:val="none" w:sz="0" w:space="0" w:color="auto"/>
        <w:bottom w:val="none" w:sz="0" w:space="0" w:color="auto"/>
        <w:right w:val="none" w:sz="0" w:space="0" w:color="auto"/>
      </w:divBdr>
      <w:divsChild>
        <w:div w:id="1085883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6581646">
      <w:bodyDiv w:val="1"/>
      <w:marLeft w:val="0"/>
      <w:marRight w:val="0"/>
      <w:marTop w:val="0"/>
      <w:marBottom w:val="0"/>
      <w:divBdr>
        <w:top w:val="none" w:sz="0" w:space="0" w:color="auto"/>
        <w:left w:val="none" w:sz="0" w:space="0" w:color="auto"/>
        <w:bottom w:val="none" w:sz="0" w:space="0" w:color="auto"/>
        <w:right w:val="none" w:sz="0" w:space="0" w:color="auto"/>
      </w:divBdr>
    </w:div>
    <w:div w:id="1760633616">
      <w:bodyDiv w:val="1"/>
      <w:marLeft w:val="0"/>
      <w:marRight w:val="0"/>
      <w:marTop w:val="0"/>
      <w:marBottom w:val="0"/>
      <w:divBdr>
        <w:top w:val="none" w:sz="0" w:space="0" w:color="auto"/>
        <w:left w:val="none" w:sz="0" w:space="0" w:color="auto"/>
        <w:bottom w:val="none" w:sz="0" w:space="0" w:color="auto"/>
        <w:right w:val="none" w:sz="0" w:space="0" w:color="auto"/>
      </w:divBdr>
    </w:div>
    <w:div w:id="1776093584">
      <w:bodyDiv w:val="1"/>
      <w:marLeft w:val="0"/>
      <w:marRight w:val="0"/>
      <w:marTop w:val="0"/>
      <w:marBottom w:val="0"/>
      <w:divBdr>
        <w:top w:val="none" w:sz="0" w:space="0" w:color="auto"/>
        <w:left w:val="none" w:sz="0" w:space="0" w:color="auto"/>
        <w:bottom w:val="none" w:sz="0" w:space="0" w:color="auto"/>
        <w:right w:val="none" w:sz="0" w:space="0" w:color="auto"/>
      </w:divBdr>
      <w:divsChild>
        <w:div w:id="741175340">
          <w:marLeft w:val="0"/>
          <w:marRight w:val="0"/>
          <w:marTop w:val="0"/>
          <w:marBottom w:val="0"/>
          <w:divBdr>
            <w:top w:val="none" w:sz="0" w:space="0" w:color="auto"/>
            <w:left w:val="none" w:sz="0" w:space="0" w:color="auto"/>
            <w:bottom w:val="none" w:sz="0" w:space="0" w:color="auto"/>
            <w:right w:val="none" w:sz="0" w:space="0" w:color="auto"/>
          </w:divBdr>
          <w:divsChild>
            <w:div w:id="876314394">
              <w:marLeft w:val="0"/>
              <w:marRight w:val="0"/>
              <w:marTop w:val="0"/>
              <w:marBottom w:val="0"/>
              <w:divBdr>
                <w:top w:val="none" w:sz="0" w:space="0" w:color="auto"/>
                <w:left w:val="none" w:sz="0" w:space="0" w:color="auto"/>
                <w:bottom w:val="none" w:sz="0" w:space="0" w:color="auto"/>
                <w:right w:val="none" w:sz="0" w:space="0" w:color="auto"/>
              </w:divBdr>
              <w:divsChild>
                <w:div w:id="1570458917">
                  <w:marLeft w:val="0"/>
                  <w:marRight w:val="0"/>
                  <w:marTop w:val="0"/>
                  <w:marBottom w:val="0"/>
                  <w:divBdr>
                    <w:top w:val="none" w:sz="0" w:space="0" w:color="auto"/>
                    <w:left w:val="none" w:sz="0" w:space="0" w:color="auto"/>
                    <w:bottom w:val="none" w:sz="0" w:space="0" w:color="auto"/>
                    <w:right w:val="none" w:sz="0" w:space="0" w:color="auto"/>
                  </w:divBdr>
                  <w:divsChild>
                    <w:div w:id="1568491027">
                      <w:marLeft w:val="0"/>
                      <w:marRight w:val="0"/>
                      <w:marTop w:val="0"/>
                      <w:marBottom w:val="0"/>
                      <w:divBdr>
                        <w:top w:val="none" w:sz="0" w:space="0" w:color="auto"/>
                        <w:left w:val="none" w:sz="0" w:space="0" w:color="auto"/>
                        <w:bottom w:val="none" w:sz="0" w:space="0" w:color="auto"/>
                        <w:right w:val="none" w:sz="0" w:space="0" w:color="auto"/>
                      </w:divBdr>
                      <w:divsChild>
                        <w:div w:id="2014910782">
                          <w:marLeft w:val="0"/>
                          <w:marRight w:val="0"/>
                          <w:marTop w:val="0"/>
                          <w:marBottom w:val="0"/>
                          <w:divBdr>
                            <w:top w:val="none" w:sz="0" w:space="0" w:color="auto"/>
                            <w:left w:val="none" w:sz="0" w:space="0" w:color="auto"/>
                            <w:bottom w:val="none" w:sz="0" w:space="0" w:color="auto"/>
                            <w:right w:val="none" w:sz="0" w:space="0" w:color="auto"/>
                          </w:divBdr>
                          <w:divsChild>
                            <w:div w:id="524562148">
                              <w:marLeft w:val="0"/>
                              <w:marRight w:val="0"/>
                              <w:marTop w:val="0"/>
                              <w:marBottom w:val="0"/>
                              <w:divBdr>
                                <w:top w:val="none" w:sz="0" w:space="0" w:color="auto"/>
                                <w:left w:val="none" w:sz="0" w:space="0" w:color="auto"/>
                                <w:bottom w:val="none" w:sz="0" w:space="0" w:color="auto"/>
                                <w:right w:val="none" w:sz="0" w:space="0" w:color="auto"/>
                              </w:divBdr>
                              <w:divsChild>
                                <w:div w:id="531110544">
                                  <w:marLeft w:val="0"/>
                                  <w:marRight w:val="0"/>
                                  <w:marTop w:val="0"/>
                                  <w:marBottom w:val="0"/>
                                  <w:divBdr>
                                    <w:top w:val="none" w:sz="0" w:space="0" w:color="auto"/>
                                    <w:left w:val="none" w:sz="0" w:space="0" w:color="auto"/>
                                    <w:bottom w:val="none" w:sz="0" w:space="0" w:color="auto"/>
                                    <w:right w:val="none" w:sz="0" w:space="0" w:color="auto"/>
                                  </w:divBdr>
                                  <w:divsChild>
                                    <w:div w:id="664555663">
                                      <w:marLeft w:val="0"/>
                                      <w:marRight w:val="0"/>
                                      <w:marTop w:val="0"/>
                                      <w:marBottom w:val="0"/>
                                      <w:divBdr>
                                        <w:top w:val="none" w:sz="0" w:space="0" w:color="auto"/>
                                        <w:left w:val="none" w:sz="0" w:space="0" w:color="auto"/>
                                        <w:bottom w:val="none" w:sz="0" w:space="0" w:color="auto"/>
                                        <w:right w:val="none" w:sz="0" w:space="0" w:color="auto"/>
                                      </w:divBdr>
                                      <w:divsChild>
                                        <w:div w:id="1253275974">
                                          <w:marLeft w:val="0"/>
                                          <w:marRight w:val="0"/>
                                          <w:marTop w:val="0"/>
                                          <w:marBottom w:val="0"/>
                                          <w:divBdr>
                                            <w:top w:val="none" w:sz="0" w:space="0" w:color="auto"/>
                                            <w:left w:val="none" w:sz="0" w:space="0" w:color="auto"/>
                                            <w:bottom w:val="none" w:sz="0" w:space="0" w:color="auto"/>
                                            <w:right w:val="none" w:sz="0" w:space="0" w:color="auto"/>
                                          </w:divBdr>
                                          <w:divsChild>
                                            <w:div w:id="52286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644286">
          <w:marLeft w:val="0"/>
          <w:marRight w:val="0"/>
          <w:marTop w:val="0"/>
          <w:marBottom w:val="0"/>
          <w:divBdr>
            <w:top w:val="none" w:sz="0" w:space="0" w:color="auto"/>
            <w:left w:val="none" w:sz="0" w:space="0" w:color="auto"/>
            <w:bottom w:val="none" w:sz="0" w:space="0" w:color="auto"/>
            <w:right w:val="none" w:sz="0" w:space="0" w:color="auto"/>
          </w:divBdr>
          <w:divsChild>
            <w:div w:id="347024033">
              <w:marLeft w:val="0"/>
              <w:marRight w:val="0"/>
              <w:marTop w:val="0"/>
              <w:marBottom w:val="0"/>
              <w:divBdr>
                <w:top w:val="none" w:sz="0" w:space="0" w:color="auto"/>
                <w:left w:val="none" w:sz="0" w:space="0" w:color="auto"/>
                <w:bottom w:val="none" w:sz="0" w:space="0" w:color="auto"/>
                <w:right w:val="none" w:sz="0" w:space="0" w:color="auto"/>
              </w:divBdr>
              <w:divsChild>
                <w:div w:id="1833790902">
                  <w:marLeft w:val="0"/>
                  <w:marRight w:val="0"/>
                  <w:marTop w:val="0"/>
                  <w:marBottom w:val="0"/>
                  <w:divBdr>
                    <w:top w:val="none" w:sz="0" w:space="0" w:color="auto"/>
                    <w:left w:val="none" w:sz="0" w:space="0" w:color="auto"/>
                    <w:bottom w:val="none" w:sz="0" w:space="0" w:color="auto"/>
                    <w:right w:val="none" w:sz="0" w:space="0" w:color="auto"/>
                  </w:divBdr>
                  <w:divsChild>
                    <w:div w:id="68312847">
                      <w:marLeft w:val="0"/>
                      <w:marRight w:val="0"/>
                      <w:marTop w:val="0"/>
                      <w:marBottom w:val="0"/>
                      <w:divBdr>
                        <w:top w:val="none" w:sz="0" w:space="0" w:color="auto"/>
                        <w:left w:val="none" w:sz="0" w:space="0" w:color="auto"/>
                        <w:bottom w:val="none" w:sz="0" w:space="0" w:color="auto"/>
                        <w:right w:val="none" w:sz="0" w:space="0" w:color="auto"/>
                      </w:divBdr>
                      <w:divsChild>
                        <w:div w:id="1598827476">
                          <w:marLeft w:val="0"/>
                          <w:marRight w:val="0"/>
                          <w:marTop w:val="0"/>
                          <w:marBottom w:val="0"/>
                          <w:divBdr>
                            <w:top w:val="none" w:sz="0" w:space="0" w:color="auto"/>
                            <w:left w:val="none" w:sz="0" w:space="0" w:color="auto"/>
                            <w:bottom w:val="none" w:sz="0" w:space="0" w:color="auto"/>
                            <w:right w:val="none" w:sz="0" w:space="0" w:color="auto"/>
                          </w:divBdr>
                          <w:divsChild>
                            <w:div w:id="1588297579">
                              <w:marLeft w:val="0"/>
                              <w:marRight w:val="0"/>
                              <w:marTop w:val="0"/>
                              <w:marBottom w:val="0"/>
                              <w:divBdr>
                                <w:top w:val="none" w:sz="0" w:space="0" w:color="auto"/>
                                <w:left w:val="none" w:sz="0" w:space="0" w:color="auto"/>
                                <w:bottom w:val="none" w:sz="0" w:space="0" w:color="auto"/>
                                <w:right w:val="none" w:sz="0" w:space="0" w:color="auto"/>
                              </w:divBdr>
                              <w:divsChild>
                                <w:div w:id="1032651188">
                                  <w:marLeft w:val="0"/>
                                  <w:marRight w:val="0"/>
                                  <w:marTop w:val="0"/>
                                  <w:marBottom w:val="0"/>
                                  <w:divBdr>
                                    <w:top w:val="none" w:sz="0" w:space="0" w:color="auto"/>
                                    <w:left w:val="none" w:sz="0" w:space="0" w:color="auto"/>
                                    <w:bottom w:val="none" w:sz="0" w:space="0" w:color="auto"/>
                                    <w:right w:val="none" w:sz="0" w:space="0" w:color="auto"/>
                                  </w:divBdr>
                                  <w:divsChild>
                                    <w:div w:id="1812210282">
                                      <w:marLeft w:val="0"/>
                                      <w:marRight w:val="0"/>
                                      <w:marTop w:val="0"/>
                                      <w:marBottom w:val="0"/>
                                      <w:divBdr>
                                        <w:top w:val="none" w:sz="0" w:space="0" w:color="auto"/>
                                        <w:left w:val="none" w:sz="0" w:space="0" w:color="auto"/>
                                        <w:bottom w:val="none" w:sz="0" w:space="0" w:color="auto"/>
                                        <w:right w:val="none" w:sz="0" w:space="0" w:color="auto"/>
                                      </w:divBdr>
                                      <w:divsChild>
                                        <w:div w:id="737440916">
                                          <w:marLeft w:val="0"/>
                                          <w:marRight w:val="0"/>
                                          <w:marTop w:val="0"/>
                                          <w:marBottom w:val="0"/>
                                          <w:divBdr>
                                            <w:top w:val="none" w:sz="0" w:space="0" w:color="auto"/>
                                            <w:left w:val="none" w:sz="0" w:space="0" w:color="auto"/>
                                            <w:bottom w:val="none" w:sz="0" w:space="0" w:color="auto"/>
                                            <w:right w:val="none" w:sz="0" w:space="0" w:color="auto"/>
                                          </w:divBdr>
                                          <w:divsChild>
                                            <w:div w:id="2019652777">
                                              <w:marLeft w:val="0"/>
                                              <w:marRight w:val="0"/>
                                              <w:marTop w:val="0"/>
                                              <w:marBottom w:val="0"/>
                                              <w:divBdr>
                                                <w:top w:val="none" w:sz="0" w:space="0" w:color="auto"/>
                                                <w:left w:val="none" w:sz="0" w:space="0" w:color="auto"/>
                                                <w:bottom w:val="none" w:sz="0" w:space="0" w:color="auto"/>
                                                <w:right w:val="none" w:sz="0" w:space="0" w:color="auto"/>
                                              </w:divBdr>
                                              <w:divsChild>
                                                <w:div w:id="1620181749">
                                                  <w:marLeft w:val="0"/>
                                                  <w:marRight w:val="0"/>
                                                  <w:marTop w:val="0"/>
                                                  <w:marBottom w:val="0"/>
                                                  <w:divBdr>
                                                    <w:top w:val="none" w:sz="0" w:space="0" w:color="auto"/>
                                                    <w:left w:val="none" w:sz="0" w:space="0" w:color="auto"/>
                                                    <w:bottom w:val="none" w:sz="0" w:space="0" w:color="auto"/>
                                                    <w:right w:val="none" w:sz="0" w:space="0" w:color="auto"/>
                                                  </w:divBdr>
                                                  <w:divsChild>
                                                    <w:div w:id="214218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9422901">
      <w:bodyDiv w:val="1"/>
      <w:marLeft w:val="0"/>
      <w:marRight w:val="0"/>
      <w:marTop w:val="0"/>
      <w:marBottom w:val="0"/>
      <w:divBdr>
        <w:top w:val="none" w:sz="0" w:space="0" w:color="auto"/>
        <w:left w:val="none" w:sz="0" w:space="0" w:color="auto"/>
        <w:bottom w:val="none" w:sz="0" w:space="0" w:color="auto"/>
        <w:right w:val="none" w:sz="0" w:space="0" w:color="auto"/>
      </w:divBdr>
    </w:div>
    <w:div w:id="1843008849">
      <w:bodyDiv w:val="1"/>
      <w:marLeft w:val="0"/>
      <w:marRight w:val="0"/>
      <w:marTop w:val="0"/>
      <w:marBottom w:val="0"/>
      <w:divBdr>
        <w:top w:val="none" w:sz="0" w:space="0" w:color="auto"/>
        <w:left w:val="none" w:sz="0" w:space="0" w:color="auto"/>
        <w:bottom w:val="none" w:sz="0" w:space="0" w:color="auto"/>
        <w:right w:val="none" w:sz="0" w:space="0" w:color="auto"/>
      </w:divBdr>
    </w:div>
    <w:div w:id="1843088139">
      <w:bodyDiv w:val="1"/>
      <w:marLeft w:val="0"/>
      <w:marRight w:val="0"/>
      <w:marTop w:val="0"/>
      <w:marBottom w:val="0"/>
      <w:divBdr>
        <w:top w:val="none" w:sz="0" w:space="0" w:color="auto"/>
        <w:left w:val="none" w:sz="0" w:space="0" w:color="auto"/>
        <w:bottom w:val="none" w:sz="0" w:space="0" w:color="auto"/>
        <w:right w:val="none" w:sz="0" w:space="0" w:color="auto"/>
      </w:divBdr>
      <w:divsChild>
        <w:div w:id="810556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4905426">
      <w:bodyDiv w:val="1"/>
      <w:marLeft w:val="0"/>
      <w:marRight w:val="0"/>
      <w:marTop w:val="0"/>
      <w:marBottom w:val="0"/>
      <w:divBdr>
        <w:top w:val="none" w:sz="0" w:space="0" w:color="auto"/>
        <w:left w:val="none" w:sz="0" w:space="0" w:color="auto"/>
        <w:bottom w:val="none" w:sz="0" w:space="0" w:color="auto"/>
        <w:right w:val="none" w:sz="0" w:space="0" w:color="auto"/>
      </w:divBdr>
    </w:div>
    <w:div w:id="1906911951">
      <w:bodyDiv w:val="1"/>
      <w:marLeft w:val="0"/>
      <w:marRight w:val="0"/>
      <w:marTop w:val="0"/>
      <w:marBottom w:val="0"/>
      <w:divBdr>
        <w:top w:val="none" w:sz="0" w:space="0" w:color="auto"/>
        <w:left w:val="none" w:sz="0" w:space="0" w:color="auto"/>
        <w:bottom w:val="none" w:sz="0" w:space="0" w:color="auto"/>
        <w:right w:val="none" w:sz="0" w:space="0" w:color="auto"/>
      </w:divBdr>
    </w:div>
    <w:div w:id="1953366786">
      <w:bodyDiv w:val="1"/>
      <w:marLeft w:val="0"/>
      <w:marRight w:val="0"/>
      <w:marTop w:val="0"/>
      <w:marBottom w:val="0"/>
      <w:divBdr>
        <w:top w:val="none" w:sz="0" w:space="0" w:color="auto"/>
        <w:left w:val="none" w:sz="0" w:space="0" w:color="auto"/>
        <w:bottom w:val="none" w:sz="0" w:space="0" w:color="auto"/>
        <w:right w:val="none" w:sz="0" w:space="0" w:color="auto"/>
      </w:divBdr>
    </w:div>
    <w:div w:id="1965647750">
      <w:bodyDiv w:val="1"/>
      <w:marLeft w:val="0"/>
      <w:marRight w:val="0"/>
      <w:marTop w:val="0"/>
      <w:marBottom w:val="0"/>
      <w:divBdr>
        <w:top w:val="none" w:sz="0" w:space="0" w:color="auto"/>
        <w:left w:val="none" w:sz="0" w:space="0" w:color="auto"/>
        <w:bottom w:val="none" w:sz="0" w:space="0" w:color="auto"/>
        <w:right w:val="none" w:sz="0" w:space="0" w:color="auto"/>
      </w:divBdr>
    </w:div>
    <w:div w:id="1972319055">
      <w:bodyDiv w:val="1"/>
      <w:marLeft w:val="0"/>
      <w:marRight w:val="0"/>
      <w:marTop w:val="0"/>
      <w:marBottom w:val="0"/>
      <w:divBdr>
        <w:top w:val="none" w:sz="0" w:space="0" w:color="auto"/>
        <w:left w:val="none" w:sz="0" w:space="0" w:color="auto"/>
        <w:bottom w:val="none" w:sz="0" w:space="0" w:color="auto"/>
        <w:right w:val="none" w:sz="0" w:space="0" w:color="auto"/>
      </w:divBdr>
    </w:div>
    <w:div w:id="1977443262">
      <w:bodyDiv w:val="1"/>
      <w:marLeft w:val="0"/>
      <w:marRight w:val="0"/>
      <w:marTop w:val="0"/>
      <w:marBottom w:val="0"/>
      <w:divBdr>
        <w:top w:val="none" w:sz="0" w:space="0" w:color="auto"/>
        <w:left w:val="none" w:sz="0" w:space="0" w:color="auto"/>
        <w:bottom w:val="none" w:sz="0" w:space="0" w:color="auto"/>
        <w:right w:val="none" w:sz="0" w:space="0" w:color="auto"/>
      </w:divBdr>
    </w:div>
    <w:div w:id="1987469099">
      <w:bodyDiv w:val="1"/>
      <w:marLeft w:val="0"/>
      <w:marRight w:val="0"/>
      <w:marTop w:val="0"/>
      <w:marBottom w:val="0"/>
      <w:divBdr>
        <w:top w:val="none" w:sz="0" w:space="0" w:color="auto"/>
        <w:left w:val="none" w:sz="0" w:space="0" w:color="auto"/>
        <w:bottom w:val="none" w:sz="0" w:space="0" w:color="auto"/>
        <w:right w:val="none" w:sz="0" w:space="0" w:color="auto"/>
      </w:divBdr>
    </w:div>
    <w:div w:id="1991127296">
      <w:bodyDiv w:val="1"/>
      <w:marLeft w:val="0"/>
      <w:marRight w:val="0"/>
      <w:marTop w:val="0"/>
      <w:marBottom w:val="0"/>
      <w:divBdr>
        <w:top w:val="none" w:sz="0" w:space="0" w:color="auto"/>
        <w:left w:val="none" w:sz="0" w:space="0" w:color="auto"/>
        <w:bottom w:val="none" w:sz="0" w:space="0" w:color="auto"/>
        <w:right w:val="none" w:sz="0" w:space="0" w:color="auto"/>
      </w:divBdr>
    </w:div>
    <w:div w:id="2017533197">
      <w:bodyDiv w:val="1"/>
      <w:marLeft w:val="0"/>
      <w:marRight w:val="0"/>
      <w:marTop w:val="0"/>
      <w:marBottom w:val="0"/>
      <w:divBdr>
        <w:top w:val="none" w:sz="0" w:space="0" w:color="auto"/>
        <w:left w:val="none" w:sz="0" w:space="0" w:color="auto"/>
        <w:bottom w:val="none" w:sz="0" w:space="0" w:color="auto"/>
        <w:right w:val="none" w:sz="0" w:space="0" w:color="auto"/>
      </w:divBdr>
    </w:div>
    <w:div w:id="2046827711">
      <w:bodyDiv w:val="1"/>
      <w:marLeft w:val="0"/>
      <w:marRight w:val="0"/>
      <w:marTop w:val="0"/>
      <w:marBottom w:val="0"/>
      <w:divBdr>
        <w:top w:val="none" w:sz="0" w:space="0" w:color="auto"/>
        <w:left w:val="none" w:sz="0" w:space="0" w:color="auto"/>
        <w:bottom w:val="none" w:sz="0" w:space="0" w:color="auto"/>
        <w:right w:val="none" w:sz="0" w:space="0" w:color="auto"/>
      </w:divBdr>
    </w:div>
    <w:div w:id="2049913348">
      <w:bodyDiv w:val="1"/>
      <w:marLeft w:val="0"/>
      <w:marRight w:val="0"/>
      <w:marTop w:val="0"/>
      <w:marBottom w:val="0"/>
      <w:divBdr>
        <w:top w:val="none" w:sz="0" w:space="0" w:color="auto"/>
        <w:left w:val="none" w:sz="0" w:space="0" w:color="auto"/>
        <w:bottom w:val="none" w:sz="0" w:space="0" w:color="auto"/>
        <w:right w:val="none" w:sz="0" w:space="0" w:color="auto"/>
      </w:divBdr>
    </w:div>
    <w:div w:id="2097820826">
      <w:bodyDiv w:val="1"/>
      <w:marLeft w:val="0"/>
      <w:marRight w:val="0"/>
      <w:marTop w:val="0"/>
      <w:marBottom w:val="0"/>
      <w:divBdr>
        <w:top w:val="none" w:sz="0" w:space="0" w:color="auto"/>
        <w:left w:val="none" w:sz="0" w:space="0" w:color="auto"/>
        <w:bottom w:val="none" w:sz="0" w:space="0" w:color="auto"/>
        <w:right w:val="none" w:sz="0" w:space="0" w:color="auto"/>
      </w:divBdr>
      <w:divsChild>
        <w:div w:id="1177958001">
          <w:blockQuote w:val="1"/>
          <w:marLeft w:val="720"/>
          <w:marRight w:val="720"/>
          <w:marTop w:val="100"/>
          <w:marBottom w:val="100"/>
          <w:divBdr>
            <w:top w:val="none" w:sz="0" w:space="0" w:color="auto"/>
            <w:left w:val="none" w:sz="0" w:space="0" w:color="auto"/>
            <w:bottom w:val="none" w:sz="0" w:space="0" w:color="auto"/>
            <w:right w:val="none" w:sz="0" w:space="0" w:color="auto"/>
          </w:divBdr>
        </w:div>
        <w:div w:id="4685971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2605003">
      <w:bodyDiv w:val="1"/>
      <w:marLeft w:val="0"/>
      <w:marRight w:val="0"/>
      <w:marTop w:val="0"/>
      <w:marBottom w:val="0"/>
      <w:divBdr>
        <w:top w:val="none" w:sz="0" w:space="0" w:color="auto"/>
        <w:left w:val="none" w:sz="0" w:space="0" w:color="auto"/>
        <w:bottom w:val="none" w:sz="0" w:space="0" w:color="auto"/>
        <w:right w:val="none" w:sz="0" w:space="0" w:color="auto"/>
      </w:divBdr>
    </w:div>
    <w:div w:id="2105880344">
      <w:bodyDiv w:val="1"/>
      <w:marLeft w:val="0"/>
      <w:marRight w:val="0"/>
      <w:marTop w:val="0"/>
      <w:marBottom w:val="0"/>
      <w:divBdr>
        <w:top w:val="none" w:sz="0" w:space="0" w:color="auto"/>
        <w:left w:val="none" w:sz="0" w:space="0" w:color="auto"/>
        <w:bottom w:val="none" w:sz="0" w:space="0" w:color="auto"/>
        <w:right w:val="none" w:sz="0" w:space="0" w:color="auto"/>
      </w:divBdr>
    </w:div>
    <w:div w:id="2123575218">
      <w:bodyDiv w:val="1"/>
      <w:marLeft w:val="0"/>
      <w:marRight w:val="0"/>
      <w:marTop w:val="0"/>
      <w:marBottom w:val="0"/>
      <w:divBdr>
        <w:top w:val="none" w:sz="0" w:space="0" w:color="auto"/>
        <w:left w:val="none" w:sz="0" w:space="0" w:color="auto"/>
        <w:bottom w:val="none" w:sz="0" w:space="0" w:color="auto"/>
        <w:right w:val="none" w:sz="0" w:space="0" w:color="auto"/>
      </w:divBdr>
      <w:divsChild>
        <w:div w:id="592786632">
          <w:marLeft w:val="0"/>
          <w:marRight w:val="0"/>
          <w:marTop w:val="0"/>
          <w:marBottom w:val="0"/>
          <w:divBdr>
            <w:top w:val="none" w:sz="0" w:space="0" w:color="auto"/>
            <w:left w:val="none" w:sz="0" w:space="0" w:color="auto"/>
            <w:bottom w:val="none" w:sz="0" w:space="0" w:color="auto"/>
            <w:right w:val="none" w:sz="0" w:space="0" w:color="auto"/>
          </w:divBdr>
          <w:divsChild>
            <w:div w:id="581909829">
              <w:marLeft w:val="0"/>
              <w:marRight w:val="0"/>
              <w:marTop w:val="0"/>
              <w:marBottom w:val="0"/>
              <w:divBdr>
                <w:top w:val="none" w:sz="0" w:space="0" w:color="auto"/>
                <w:left w:val="none" w:sz="0" w:space="0" w:color="auto"/>
                <w:bottom w:val="none" w:sz="0" w:space="0" w:color="auto"/>
                <w:right w:val="none" w:sz="0" w:space="0" w:color="auto"/>
              </w:divBdr>
              <w:divsChild>
                <w:div w:id="632977611">
                  <w:marLeft w:val="0"/>
                  <w:marRight w:val="0"/>
                  <w:marTop w:val="0"/>
                  <w:marBottom w:val="0"/>
                  <w:divBdr>
                    <w:top w:val="none" w:sz="0" w:space="0" w:color="auto"/>
                    <w:left w:val="none" w:sz="0" w:space="0" w:color="auto"/>
                    <w:bottom w:val="none" w:sz="0" w:space="0" w:color="auto"/>
                    <w:right w:val="none" w:sz="0" w:space="0" w:color="auto"/>
                  </w:divBdr>
                  <w:divsChild>
                    <w:div w:id="337126020">
                      <w:marLeft w:val="0"/>
                      <w:marRight w:val="0"/>
                      <w:marTop w:val="0"/>
                      <w:marBottom w:val="0"/>
                      <w:divBdr>
                        <w:top w:val="none" w:sz="0" w:space="0" w:color="auto"/>
                        <w:left w:val="none" w:sz="0" w:space="0" w:color="auto"/>
                        <w:bottom w:val="none" w:sz="0" w:space="0" w:color="auto"/>
                        <w:right w:val="none" w:sz="0" w:space="0" w:color="auto"/>
                      </w:divBdr>
                      <w:divsChild>
                        <w:div w:id="974867812">
                          <w:marLeft w:val="0"/>
                          <w:marRight w:val="0"/>
                          <w:marTop w:val="0"/>
                          <w:marBottom w:val="0"/>
                          <w:divBdr>
                            <w:top w:val="none" w:sz="0" w:space="0" w:color="auto"/>
                            <w:left w:val="none" w:sz="0" w:space="0" w:color="auto"/>
                            <w:bottom w:val="none" w:sz="0" w:space="0" w:color="auto"/>
                            <w:right w:val="none" w:sz="0" w:space="0" w:color="auto"/>
                          </w:divBdr>
                          <w:divsChild>
                            <w:div w:id="781728737">
                              <w:marLeft w:val="0"/>
                              <w:marRight w:val="0"/>
                              <w:marTop w:val="0"/>
                              <w:marBottom w:val="0"/>
                              <w:divBdr>
                                <w:top w:val="none" w:sz="0" w:space="0" w:color="auto"/>
                                <w:left w:val="none" w:sz="0" w:space="0" w:color="auto"/>
                                <w:bottom w:val="none" w:sz="0" w:space="0" w:color="auto"/>
                                <w:right w:val="none" w:sz="0" w:space="0" w:color="auto"/>
                              </w:divBdr>
                              <w:divsChild>
                                <w:div w:id="1177384459">
                                  <w:marLeft w:val="0"/>
                                  <w:marRight w:val="0"/>
                                  <w:marTop w:val="0"/>
                                  <w:marBottom w:val="0"/>
                                  <w:divBdr>
                                    <w:top w:val="none" w:sz="0" w:space="0" w:color="auto"/>
                                    <w:left w:val="none" w:sz="0" w:space="0" w:color="auto"/>
                                    <w:bottom w:val="none" w:sz="0" w:space="0" w:color="auto"/>
                                    <w:right w:val="none" w:sz="0" w:space="0" w:color="auto"/>
                                  </w:divBdr>
                                  <w:divsChild>
                                    <w:div w:id="2008290567">
                                      <w:marLeft w:val="0"/>
                                      <w:marRight w:val="0"/>
                                      <w:marTop w:val="0"/>
                                      <w:marBottom w:val="0"/>
                                      <w:divBdr>
                                        <w:top w:val="none" w:sz="0" w:space="0" w:color="auto"/>
                                        <w:left w:val="none" w:sz="0" w:space="0" w:color="auto"/>
                                        <w:bottom w:val="none" w:sz="0" w:space="0" w:color="auto"/>
                                        <w:right w:val="none" w:sz="0" w:space="0" w:color="auto"/>
                                      </w:divBdr>
                                      <w:divsChild>
                                        <w:div w:id="183783676">
                                          <w:marLeft w:val="0"/>
                                          <w:marRight w:val="0"/>
                                          <w:marTop w:val="0"/>
                                          <w:marBottom w:val="0"/>
                                          <w:divBdr>
                                            <w:top w:val="none" w:sz="0" w:space="0" w:color="auto"/>
                                            <w:left w:val="none" w:sz="0" w:space="0" w:color="auto"/>
                                            <w:bottom w:val="none" w:sz="0" w:space="0" w:color="auto"/>
                                            <w:right w:val="none" w:sz="0" w:space="0" w:color="auto"/>
                                          </w:divBdr>
                                          <w:divsChild>
                                            <w:div w:id="5914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3562442">
          <w:marLeft w:val="0"/>
          <w:marRight w:val="0"/>
          <w:marTop w:val="0"/>
          <w:marBottom w:val="0"/>
          <w:divBdr>
            <w:top w:val="none" w:sz="0" w:space="0" w:color="auto"/>
            <w:left w:val="none" w:sz="0" w:space="0" w:color="auto"/>
            <w:bottom w:val="none" w:sz="0" w:space="0" w:color="auto"/>
            <w:right w:val="none" w:sz="0" w:space="0" w:color="auto"/>
          </w:divBdr>
          <w:divsChild>
            <w:div w:id="2090038889">
              <w:marLeft w:val="0"/>
              <w:marRight w:val="0"/>
              <w:marTop w:val="0"/>
              <w:marBottom w:val="0"/>
              <w:divBdr>
                <w:top w:val="none" w:sz="0" w:space="0" w:color="auto"/>
                <w:left w:val="none" w:sz="0" w:space="0" w:color="auto"/>
                <w:bottom w:val="none" w:sz="0" w:space="0" w:color="auto"/>
                <w:right w:val="none" w:sz="0" w:space="0" w:color="auto"/>
              </w:divBdr>
              <w:divsChild>
                <w:div w:id="1853103713">
                  <w:marLeft w:val="0"/>
                  <w:marRight w:val="0"/>
                  <w:marTop w:val="0"/>
                  <w:marBottom w:val="0"/>
                  <w:divBdr>
                    <w:top w:val="none" w:sz="0" w:space="0" w:color="auto"/>
                    <w:left w:val="none" w:sz="0" w:space="0" w:color="auto"/>
                    <w:bottom w:val="none" w:sz="0" w:space="0" w:color="auto"/>
                    <w:right w:val="none" w:sz="0" w:space="0" w:color="auto"/>
                  </w:divBdr>
                  <w:divsChild>
                    <w:div w:id="1790279602">
                      <w:marLeft w:val="0"/>
                      <w:marRight w:val="0"/>
                      <w:marTop w:val="0"/>
                      <w:marBottom w:val="0"/>
                      <w:divBdr>
                        <w:top w:val="none" w:sz="0" w:space="0" w:color="auto"/>
                        <w:left w:val="none" w:sz="0" w:space="0" w:color="auto"/>
                        <w:bottom w:val="none" w:sz="0" w:space="0" w:color="auto"/>
                        <w:right w:val="none" w:sz="0" w:space="0" w:color="auto"/>
                      </w:divBdr>
                      <w:divsChild>
                        <w:div w:id="2081170918">
                          <w:marLeft w:val="0"/>
                          <w:marRight w:val="0"/>
                          <w:marTop w:val="0"/>
                          <w:marBottom w:val="0"/>
                          <w:divBdr>
                            <w:top w:val="none" w:sz="0" w:space="0" w:color="auto"/>
                            <w:left w:val="none" w:sz="0" w:space="0" w:color="auto"/>
                            <w:bottom w:val="none" w:sz="0" w:space="0" w:color="auto"/>
                            <w:right w:val="none" w:sz="0" w:space="0" w:color="auto"/>
                          </w:divBdr>
                          <w:divsChild>
                            <w:div w:id="898202082">
                              <w:marLeft w:val="0"/>
                              <w:marRight w:val="0"/>
                              <w:marTop w:val="0"/>
                              <w:marBottom w:val="0"/>
                              <w:divBdr>
                                <w:top w:val="none" w:sz="0" w:space="0" w:color="auto"/>
                                <w:left w:val="none" w:sz="0" w:space="0" w:color="auto"/>
                                <w:bottom w:val="none" w:sz="0" w:space="0" w:color="auto"/>
                                <w:right w:val="none" w:sz="0" w:space="0" w:color="auto"/>
                              </w:divBdr>
                              <w:divsChild>
                                <w:div w:id="1482581734">
                                  <w:marLeft w:val="0"/>
                                  <w:marRight w:val="0"/>
                                  <w:marTop w:val="0"/>
                                  <w:marBottom w:val="0"/>
                                  <w:divBdr>
                                    <w:top w:val="none" w:sz="0" w:space="0" w:color="auto"/>
                                    <w:left w:val="none" w:sz="0" w:space="0" w:color="auto"/>
                                    <w:bottom w:val="none" w:sz="0" w:space="0" w:color="auto"/>
                                    <w:right w:val="none" w:sz="0" w:space="0" w:color="auto"/>
                                  </w:divBdr>
                                  <w:divsChild>
                                    <w:div w:id="1516076200">
                                      <w:marLeft w:val="0"/>
                                      <w:marRight w:val="0"/>
                                      <w:marTop w:val="0"/>
                                      <w:marBottom w:val="0"/>
                                      <w:divBdr>
                                        <w:top w:val="none" w:sz="0" w:space="0" w:color="auto"/>
                                        <w:left w:val="none" w:sz="0" w:space="0" w:color="auto"/>
                                        <w:bottom w:val="none" w:sz="0" w:space="0" w:color="auto"/>
                                        <w:right w:val="none" w:sz="0" w:space="0" w:color="auto"/>
                                      </w:divBdr>
                                      <w:divsChild>
                                        <w:div w:id="1525747909">
                                          <w:marLeft w:val="0"/>
                                          <w:marRight w:val="0"/>
                                          <w:marTop w:val="0"/>
                                          <w:marBottom w:val="0"/>
                                          <w:divBdr>
                                            <w:top w:val="none" w:sz="0" w:space="0" w:color="auto"/>
                                            <w:left w:val="none" w:sz="0" w:space="0" w:color="auto"/>
                                            <w:bottom w:val="none" w:sz="0" w:space="0" w:color="auto"/>
                                            <w:right w:val="none" w:sz="0" w:space="0" w:color="auto"/>
                                          </w:divBdr>
                                          <w:divsChild>
                                            <w:div w:id="1513953140">
                                              <w:marLeft w:val="0"/>
                                              <w:marRight w:val="0"/>
                                              <w:marTop w:val="0"/>
                                              <w:marBottom w:val="0"/>
                                              <w:divBdr>
                                                <w:top w:val="none" w:sz="0" w:space="0" w:color="auto"/>
                                                <w:left w:val="none" w:sz="0" w:space="0" w:color="auto"/>
                                                <w:bottom w:val="none" w:sz="0" w:space="0" w:color="auto"/>
                                                <w:right w:val="none" w:sz="0" w:space="0" w:color="auto"/>
                                              </w:divBdr>
                                              <w:divsChild>
                                                <w:div w:id="386882055">
                                                  <w:marLeft w:val="0"/>
                                                  <w:marRight w:val="0"/>
                                                  <w:marTop w:val="0"/>
                                                  <w:marBottom w:val="0"/>
                                                  <w:divBdr>
                                                    <w:top w:val="none" w:sz="0" w:space="0" w:color="auto"/>
                                                    <w:left w:val="none" w:sz="0" w:space="0" w:color="auto"/>
                                                    <w:bottom w:val="none" w:sz="0" w:space="0" w:color="auto"/>
                                                    <w:right w:val="none" w:sz="0" w:space="0" w:color="auto"/>
                                                  </w:divBdr>
                                                  <w:divsChild>
                                                    <w:div w:id="3250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8616280">
      <w:bodyDiv w:val="1"/>
      <w:marLeft w:val="0"/>
      <w:marRight w:val="0"/>
      <w:marTop w:val="0"/>
      <w:marBottom w:val="0"/>
      <w:divBdr>
        <w:top w:val="none" w:sz="0" w:space="0" w:color="auto"/>
        <w:left w:val="none" w:sz="0" w:space="0" w:color="auto"/>
        <w:bottom w:val="none" w:sz="0" w:space="0" w:color="auto"/>
        <w:right w:val="none" w:sz="0" w:space="0" w:color="auto"/>
      </w:divBdr>
      <w:divsChild>
        <w:div w:id="649023580">
          <w:marLeft w:val="0"/>
          <w:marRight w:val="0"/>
          <w:marTop w:val="0"/>
          <w:marBottom w:val="0"/>
          <w:divBdr>
            <w:top w:val="none" w:sz="0" w:space="0" w:color="auto"/>
            <w:left w:val="none" w:sz="0" w:space="0" w:color="auto"/>
            <w:bottom w:val="none" w:sz="0" w:space="0" w:color="auto"/>
            <w:right w:val="none" w:sz="0" w:space="0" w:color="auto"/>
          </w:divBdr>
          <w:divsChild>
            <w:div w:id="642277507">
              <w:marLeft w:val="0"/>
              <w:marRight w:val="0"/>
              <w:marTop w:val="0"/>
              <w:marBottom w:val="0"/>
              <w:divBdr>
                <w:top w:val="none" w:sz="0" w:space="0" w:color="auto"/>
                <w:left w:val="none" w:sz="0" w:space="0" w:color="auto"/>
                <w:bottom w:val="none" w:sz="0" w:space="0" w:color="auto"/>
                <w:right w:val="none" w:sz="0" w:space="0" w:color="auto"/>
              </w:divBdr>
              <w:divsChild>
                <w:div w:id="1593127717">
                  <w:marLeft w:val="0"/>
                  <w:marRight w:val="0"/>
                  <w:marTop w:val="0"/>
                  <w:marBottom w:val="0"/>
                  <w:divBdr>
                    <w:top w:val="none" w:sz="0" w:space="0" w:color="auto"/>
                    <w:left w:val="none" w:sz="0" w:space="0" w:color="auto"/>
                    <w:bottom w:val="none" w:sz="0" w:space="0" w:color="auto"/>
                    <w:right w:val="none" w:sz="0" w:space="0" w:color="auto"/>
                  </w:divBdr>
                  <w:divsChild>
                    <w:div w:id="2021156757">
                      <w:marLeft w:val="0"/>
                      <w:marRight w:val="0"/>
                      <w:marTop w:val="0"/>
                      <w:marBottom w:val="0"/>
                      <w:divBdr>
                        <w:top w:val="none" w:sz="0" w:space="0" w:color="auto"/>
                        <w:left w:val="none" w:sz="0" w:space="0" w:color="auto"/>
                        <w:bottom w:val="none" w:sz="0" w:space="0" w:color="auto"/>
                        <w:right w:val="none" w:sz="0" w:space="0" w:color="auto"/>
                      </w:divBdr>
                      <w:divsChild>
                        <w:div w:id="907762777">
                          <w:marLeft w:val="0"/>
                          <w:marRight w:val="0"/>
                          <w:marTop w:val="0"/>
                          <w:marBottom w:val="0"/>
                          <w:divBdr>
                            <w:top w:val="none" w:sz="0" w:space="0" w:color="auto"/>
                            <w:left w:val="none" w:sz="0" w:space="0" w:color="auto"/>
                            <w:bottom w:val="none" w:sz="0" w:space="0" w:color="auto"/>
                            <w:right w:val="none" w:sz="0" w:space="0" w:color="auto"/>
                          </w:divBdr>
                          <w:divsChild>
                            <w:div w:id="1195003918">
                              <w:marLeft w:val="0"/>
                              <w:marRight w:val="0"/>
                              <w:marTop w:val="0"/>
                              <w:marBottom w:val="0"/>
                              <w:divBdr>
                                <w:top w:val="none" w:sz="0" w:space="0" w:color="auto"/>
                                <w:left w:val="none" w:sz="0" w:space="0" w:color="auto"/>
                                <w:bottom w:val="none" w:sz="0" w:space="0" w:color="auto"/>
                                <w:right w:val="none" w:sz="0" w:space="0" w:color="auto"/>
                              </w:divBdr>
                              <w:divsChild>
                                <w:div w:id="732121031">
                                  <w:marLeft w:val="0"/>
                                  <w:marRight w:val="0"/>
                                  <w:marTop w:val="0"/>
                                  <w:marBottom w:val="0"/>
                                  <w:divBdr>
                                    <w:top w:val="none" w:sz="0" w:space="0" w:color="auto"/>
                                    <w:left w:val="none" w:sz="0" w:space="0" w:color="auto"/>
                                    <w:bottom w:val="none" w:sz="0" w:space="0" w:color="auto"/>
                                    <w:right w:val="none" w:sz="0" w:space="0" w:color="auto"/>
                                  </w:divBdr>
                                  <w:divsChild>
                                    <w:div w:id="273290466">
                                      <w:marLeft w:val="0"/>
                                      <w:marRight w:val="0"/>
                                      <w:marTop w:val="0"/>
                                      <w:marBottom w:val="0"/>
                                      <w:divBdr>
                                        <w:top w:val="none" w:sz="0" w:space="0" w:color="auto"/>
                                        <w:left w:val="none" w:sz="0" w:space="0" w:color="auto"/>
                                        <w:bottom w:val="none" w:sz="0" w:space="0" w:color="auto"/>
                                        <w:right w:val="none" w:sz="0" w:space="0" w:color="auto"/>
                                      </w:divBdr>
                                      <w:divsChild>
                                        <w:div w:id="486481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8452401">
      <w:bodyDiv w:val="1"/>
      <w:marLeft w:val="0"/>
      <w:marRight w:val="0"/>
      <w:marTop w:val="0"/>
      <w:marBottom w:val="0"/>
      <w:divBdr>
        <w:top w:val="none" w:sz="0" w:space="0" w:color="auto"/>
        <w:left w:val="none" w:sz="0" w:space="0" w:color="auto"/>
        <w:bottom w:val="none" w:sz="0" w:space="0" w:color="auto"/>
        <w:right w:val="none" w:sz="0" w:space="0" w:color="auto"/>
      </w:divBdr>
    </w:div>
    <w:div w:id="2139184737">
      <w:bodyDiv w:val="1"/>
      <w:marLeft w:val="0"/>
      <w:marRight w:val="0"/>
      <w:marTop w:val="0"/>
      <w:marBottom w:val="0"/>
      <w:divBdr>
        <w:top w:val="none" w:sz="0" w:space="0" w:color="auto"/>
        <w:left w:val="none" w:sz="0" w:space="0" w:color="auto"/>
        <w:bottom w:val="none" w:sz="0" w:space="0" w:color="auto"/>
        <w:right w:val="none" w:sz="0" w:space="0" w:color="auto"/>
      </w:divBdr>
    </w:div>
    <w:div w:id="2141605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FEDDB-D920-4953-83C2-45DDFCC31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108</Pages>
  <Words>14973</Words>
  <Characters>85348</Characters>
  <Application>Microsoft Office Word</Application>
  <DocSecurity>0</DocSecurity>
  <Lines>711</Lines>
  <Paragraphs>200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DELL</cp:lastModifiedBy>
  <cp:revision>5</cp:revision>
  <cp:lastPrinted>2026-07-17T17:42:00Z</cp:lastPrinted>
  <dcterms:created xsi:type="dcterms:W3CDTF">2026-07-17T13:26:00Z</dcterms:created>
  <dcterms:modified xsi:type="dcterms:W3CDTF">2026-07-17T17:42:00Z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