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E3C8C" w:rsidRDefault="009125CE">
      <w:pPr>
        <w:rPr>
          <w:rFonts w:ascii="Sakkal Majalla" w:hAnsi="Sakkal Majalla" w:cs="Sakkal Majalla"/>
          <w:b/>
          <w:bCs/>
          <w:sz w:val="28"/>
          <w:szCs w:val="28"/>
          <w:lang w:bidi="ar-EG"/>
        </w:rPr>
      </w:pPr>
      <w:r w:rsidRPr="001E3C8C">
        <w:rPr>
          <w:rFonts w:ascii="Sakkal Majalla" w:hAnsi="Sakkal Majalla" w:cs="Sakkal Majalla"/>
          <w:b/>
          <w:bCs/>
          <w:sz w:val="28"/>
          <w:szCs w:val="28"/>
          <w:rtl/>
          <w:lang w:bidi="ar-EG"/>
        </w:rPr>
        <w:t xml:space="preserve">جامعة ميدأوشن </w:t>
      </w:r>
    </w:p>
    <w:p w14:paraId="1E957002" w14:textId="04B27A9D" w:rsidR="00F546CE" w:rsidRPr="001E3C8C" w:rsidRDefault="009125CE">
      <w:pPr>
        <w:rPr>
          <w:rFonts w:ascii="Sakkal Majalla" w:hAnsi="Sakkal Majalla" w:cs="Sakkal Majalla"/>
          <w:b/>
          <w:bCs/>
          <w:sz w:val="28"/>
          <w:szCs w:val="28"/>
          <w:rtl/>
          <w:lang w:bidi="ar-EG"/>
        </w:rPr>
      </w:pPr>
      <w:r w:rsidRPr="001E3C8C">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E3C8C">
        <w:rPr>
          <w:rFonts w:ascii="Sakkal Majalla" w:hAnsi="Sakkal Majalla" w:cs="Sakkal Majalla"/>
          <w:b/>
          <w:bCs/>
          <w:sz w:val="28"/>
          <w:szCs w:val="28"/>
          <w:lang w:bidi="ar-EG"/>
        </w:rPr>
        <w:t xml:space="preserve">    </w:t>
      </w:r>
      <w:r w:rsidRPr="001E3C8C">
        <w:rPr>
          <w:rFonts w:ascii="Sakkal Majalla" w:hAnsi="Sakkal Majalla" w:cs="Sakkal Majalla"/>
          <w:b/>
          <w:bCs/>
          <w:sz w:val="28"/>
          <w:szCs w:val="28"/>
          <w:rtl/>
          <w:lang w:bidi="ar-EG"/>
        </w:rPr>
        <w:t xml:space="preserve">كلية الإدارة </w:t>
      </w:r>
    </w:p>
    <w:p w14:paraId="0217C513" w14:textId="71F74A8B" w:rsidR="009125CE" w:rsidRPr="001E3C8C" w:rsidRDefault="009125CE">
      <w:pPr>
        <w:rPr>
          <w:rFonts w:ascii="Sakkal Majalla" w:hAnsi="Sakkal Majalla" w:cs="Sakkal Majalla"/>
          <w:sz w:val="28"/>
          <w:szCs w:val="28"/>
          <w:rtl/>
          <w:lang w:bidi="ar-EG"/>
        </w:rPr>
      </w:pPr>
      <w:r w:rsidRPr="001E3C8C">
        <w:rPr>
          <w:rFonts w:ascii="Sakkal Majalla" w:hAnsi="Sakkal Majalla" w:cs="Sakkal Majalla"/>
          <w:b/>
          <w:bCs/>
          <w:sz w:val="28"/>
          <w:szCs w:val="28"/>
          <w:rtl/>
          <w:lang w:bidi="ar-EG"/>
        </w:rPr>
        <w:t>قسم / تخصص................</w:t>
      </w:r>
    </w:p>
    <w:p w14:paraId="11A91486" w14:textId="77777777" w:rsidR="009125CE" w:rsidRPr="001E3C8C" w:rsidRDefault="009125CE">
      <w:pPr>
        <w:rPr>
          <w:rFonts w:ascii="Sakkal Majalla" w:hAnsi="Sakkal Majalla" w:cs="Sakkal Majalla"/>
          <w:sz w:val="28"/>
          <w:szCs w:val="28"/>
          <w:rtl/>
          <w:lang w:bidi="ar-EG"/>
        </w:rPr>
      </w:pPr>
    </w:p>
    <w:p w14:paraId="3A7BF367" w14:textId="77777777" w:rsidR="009125CE" w:rsidRPr="001E3C8C" w:rsidRDefault="009125CE" w:rsidP="009125CE">
      <w:pPr>
        <w:rPr>
          <w:rFonts w:ascii="Sakkal Majalla" w:hAnsi="Sakkal Majalla" w:cs="Sakkal Majalla"/>
          <w:sz w:val="28"/>
          <w:szCs w:val="28"/>
          <w:rtl/>
          <w:lang w:bidi="ar-EG"/>
        </w:rPr>
      </w:pPr>
    </w:p>
    <w:p w14:paraId="5F6542BF" w14:textId="77777777" w:rsidR="009125CE" w:rsidRPr="001E3C8C" w:rsidRDefault="009125CE" w:rsidP="009125CE">
      <w:pPr>
        <w:rPr>
          <w:rFonts w:ascii="Sakkal Majalla" w:hAnsi="Sakkal Majalla" w:cs="Sakkal Majalla"/>
          <w:sz w:val="28"/>
          <w:szCs w:val="28"/>
          <w:rtl/>
          <w:lang w:bidi="ar-EG"/>
        </w:rPr>
      </w:pPr>
    </w:p>
    <w:p w14:paraId="15C28831" w14:textId="4B83DD38" w:rsidR="009125CE" w:rsidRPr="001E3C8C" w:rsidRDefault="00A5500C" w:rsidP="002C1A21">
      <w:pPr>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 xml:space="preserve">الريادة </w:t>
      </w:r>
      <w:r w:rsidR="002C1A21" w:rsidRPr="001E3C8C">
        <w:rPr>
          <w:rFonts w:ascii="Sakkal Majalla" w:hAnsi="Sakkal Majalla" w:cs="Sakkal Majalla" w:hint="cs"/>
          <w:b/>
          <w:bCs/>
          <w:sz w:val="28"/>
          <w:szCs w:val="28"/>
          <w:rtl/>
          <w:lang w:bidi="ar-EG"/>
        </w:rPr>
        <w:t xml:space="preserve"> </w:t>
      </w:r>
      <w:r w:rsidRPr="001E3C8C">
        <w:rPr>
          <w:rFonts w:ascii="Sakkal Majalla" w:hAnsi="Sakkal Majalla" w:cs="Sakkal Majalla"/>
          <w:b/>
          <w:bCs/>
          <w:sz w:val="28"/>
          <w:szCs w:val="28"/>
          <w:rtl/>
          <w:lang w:bidi="ar-EG"/>
        </w:rPr>
        <w:t>ومدى مساهمتها في تحقيق الولاء التنظيمي دراسة تطبيقية على العاملين في</w:t>
      </w:r>
      <w:r w:rsidR="00136641" w:rsidRPr="001E3C8C">
        <w:rPr>
          <w:rFonts w:ascii="Sakkal Majalla" w:hAnsi="Sakkal Majalla" w:cs="Sakkal Majalla"/>
          <w:b/>
          <w:bCs/>
          <w:sz w:val="28"/>
          <w:szCs w:val="28"/>
          <w:rtl/>
          <w:lang w:bidi="ar-EG"/>
        </w:rPr>
        <w:t xml:space="preserve"> الشركة السعودية للكهرباء في من</w:t>
      </w:r>
      <w:r w:rsidR="00136641" w:rsidRPr="001E3C8C">
        <w:rPr>
          <w:rFonts w:ascii="Sakkal Majalla" w:hAnsi="Sakkal Majalla" w:cs="Sakkal Majalla" w:hint="cs"/>
          <w:b/>
          <w:bCs/>
          <w:sz w:val="28"/>
          <w:szCs w:val="28"/>
          <w:rtl/>
          <w:lang w:bidi="ar-EG"/>
        </w:rPr>
        <w:t>ط</w:t>
      </w:r>
      <w:r w:rsidRPr="001E3C8C">
        <w:rPr>
          <w:rFonts w:ascii="Sakkal Majalla" w:hAnsi="Sakkal Majalla" w:cs="Sakkal Majalla"/>
          <w:b/>
          <w:bCs/>
          <w:sz w:val="28"/>
          <w:szCs w:val="28"/>
          <w:rtl/>
          <w:lang w:bidi="ar-EG"/>
        </w:rPr>
        <w:t>قة جدة</w:t>
      </w:r>
    </w:p>
    <w:p w14:paraId="578C228C" w14:textId="77777777" w:rsidR="00735644" w:rsidRPr="00E75E1F" w:rsidRDefault="00735644" w:rsidP="004E0D5E">
      <w:pPr>
        <w:jc w:val="center"/>
        <w:rPr>
          <w:rFonts w:ascii="Sakkal Majalla" w:hAnsi="Sakkal Majalla" w:cs="Sakkal Majalla"/>
          <w:b/>
          <w:bCs/>
          <w:sz w:val="28"/>
          <w:szCs w:val="28"/>
          <w:rtl/>
          <w:lang w:bidi="ar-EG"/>
        </w:rPr>
      </w:pPr>
      <w:r w:rsidRPr="00E75E1F">
        <w:rPr>
          <w:rFonts w:ascii="Sakkal Majalla" w:hAnsi="Sakkal Majalla" w:cs="Sakkal Majalla"/>
          <w:b/>
          <w:bCs/>
          <w:sz w:val="28"/>
          <w:szCs w:val="28"/>
          <w:lang w:bidi="ar-EG"/>
        </w:rPr>
        <w:t>Leadership and its Contribution to Achieving Organizational Loyalty An Applied Study on Employees of the Saudi Electricity Company in the Jeddah Region</w:t>
      </w:r>
    </w:p>
    <w:p w14:paraId="3616343F" w14:textId="77777777" w:rsidR="00735644" w:rsidRPr="001E3C8C" w:rsidRDefault="00735644" w:rsidP="004E0D5E">
      <w:pPr>
        <w:rPr>
          <w:rFonts w:ascii="Sakkal Majalla" w:hAnsi="Sakkal Majalla" w:cs="Sakkal Majalla"/>
          <w:sz w:val="28"/>
          <w:szCs w:val="28"/>
          <w:rtl/>
          <w:lang w:bidi="ar-EG"/>
        </w:rPr>
      </w:pPr>
    </w:p>
    <w:p w14:paraId="0CDF1C99" w14:textId="77777777" w:rsidR="00735644" w:rsidRPr="001E3C8C" w:rsidRDefault="00735644" w:rsidP="004E0D5E">
      <w:pPr>
        <w:rPr>
          <w:rFonts w:ascii="Sakkal Majalla" w:hAnsi="Sakkal Majalla" w:cs="Sakkal Majalla"/>
          <w:b/>
          <w:bCs/>
          <w:sz w:val="28"/>
          <w:szCs w:val="28"/>
          <w:rtl/>
          <w:lang w:bidi="ar-EG"/>
        </w:rPr>
      </w:pPr>
    </w:p>
    <w:p w14:paraId="6658C689" w14:textId="77777777" w:rsidR="00735644" w:rsidRPr="001E3C8C" w:rsidRDefault="00735644" w:rsidP="004E0D5E">
      <w:pPr>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إعداد الطالب/</w:t>
      </w:r>
    </w:p>
    <w:p w14:paraId="76C5755F" w14:textId="77777777" w:rsidR="00735644" w:rsidRPr="001E3C8C" w:rsidRDefault="00735644" w:rsidP="004E0D5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بدرية عايض آل محمد 223001287</w:t>
      </w:r>
    </w:p>
    <w:p w14:paraId="1034A42B" w14:textId="77777777" w:rsidR="00735644" w:rsidRPr="001E3C8C" w:rsidRDefault="00735644" w:rsidP="004E0D5E">
      <w:pPr>
        <w:rPr>
          <w:rFonts w:ascii="Sakkal Majalla" w:hAnsi="Sakkal Majalla" w:cs="Sakkal Majalla"/>
          <w:b/>
          <w:bCs/>
          <w:sz w:val="28"/>
          <w:szCs w:val="28"/>
          <w:rtl/>
          <w:lang w:bidi="ar-EG"/>
        </w:rPr>
      </w:pPr>
    </w:p>
    <w:p w14:paraId="4E8AB340" w14:textId="77777777" w:rsidR="00735644" w:rsidRPr="001E3C8C" w:rsidRDefault="00735644" w:rsidP="004E0D5E">
      <w:pPr>
        <w:spacing w:after="0" w:line="240" w:lineRule="auto"/>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إشراف/</w:t>
      </w:r>
    </w:p>
    <w:p w14:paraId="3A0B8FD8" w14:textId="77777777" w:rsidR="00735644" w:rsidRDefault="00735644" w:rsidP="004E0D5E">
      <w:pPr>
        <w:spacing w:after="0" w:line="24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د.الفيصل</w:t>
      </w:r>
      <w:proofErr w:type="spellEnd"/>
      <w:r>
        <w:rPr>
          <w:rFonts w:ascii="Sakkal Majalla" w:hAnsi="Sakkal Majalla" w:cs="Sakkal Majalla" w:hint="cs"/>
          <w:b/>
          <w:bCs/>
          <w:sz w:val="28"/>
          <w:szCs w:val="28"/>
          <w:rtl/>
          <w:lang w:bidi="ar-EG"/>
        </w:rPr>
        <w:t xml:space="preserve"> عبد الحميد محمد</w:t>
      </w:r>
    </w:p>
    <w:p w14:paraId="689A1307" w14:textId="77777777" w:rsidR="00735644" w:rsidRDefault="00735644" w:rsidP="004E0D5E">
      <w:pPr>
        <w:spacing w:after="0" w:line="240" w:lineRule="auto"/>
        <w:jc w:val="center"/>
        <w:rPr>
          <w:rFonts w:ascii="Sakkal Majalla" w:hAnsi="Sakkal Majalla" w:cs="Sakkal Majalla"/>
          <w:b/>
          <w:bCs/>
          <w:sz w:val="28"/>
          <w:szCs w:val="28"/>
          <w:lang w:bidi="ar-EG"/>
        </w:rPr>
      </w:pPr>
      <w:r w:rsidRPr="00E75E1F">
        <w:rPr>
          <w:rFonts w:ascii="Sakkal Majalla" w:hAnsi="Sakkal Majalla" w:cs="Sakkal Majalla"/>
          <w:b/>
          <w:bCs/>
          <w:sz w:val="28"/>
          <w:szCs w:val="28"/>
          <w:lang w:bidi="ar-EG"/>
        </w:rPr>
        <w:t>Dr. Faisal Abdul Hamid Mohammed</w:t>
      </w:r>
    </w:p>
    <w:p w14:paraId="79D8F145" w14:textId="77777777" w:rsidR="00735644" w:rsidRDefault="00735644" w:rsidP="004E0D5E">
      <w:pPr>
        <w:spacing w:after="0" w:line="240" w:lineRule="auto"/>
        <w:jc w:val="center"/>
        <w:rPr>
          <w:rFonts w:ascii="Sakkal Majalla" w:hAnsi="Sakkal Majalla" w:cs="Sakkal Majalla"/>
          <w:b/>
          <w:bCs/>
          <w:sz w:val="28"/>
          <w:szCs w:val="28"/>
          <w:rtl/>
          <w:lang w:bidi="ar-EG"/>
        </w:rPr>
      </w:pPr>
    </w:p>
    <w:p w14:paraId="12ACDC54" w14:textId="77777777" w:rsidR="00735644" w:rsidRDefault="00735644" w:rsidP="004E0D5E">
      <w:pPr>
        <w:spacing w:after="0" w:line="240" w:lineRule="auto"/>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علي جراد</w:t>
      </w:r>
    </w:p>
    <w:p w14:paraId="0C8D4A86" w14:textId="77777777" w:rsidR="00735644" w:rsidRDefault="00735644" w:rsidP="004E0D5E">
      <w:pPr>
        <w:spacing w:after="0"/>
        <w:jc w:val="center"/>
        <w:rPr>
          <w:rFonts w:ascii="Sakkal Majalla" w:hAnsi="Sakkal Majalla" w:cs="Sakkal Majalla"/>
          <w:b/>
          <w:bCs/>
          <w:sz w:val="28"/>
          <w:szCs w:val="28"/>
          <w:rtl/>
          <w:lang w:bidi="ar-EG"/>
        </w:rPr>
      </w:pPr>
      <w:r w:rsidRPr="00E75E1F">
        <w:rPr>
          <w:rFonts w:ascii="Sakkal Majalla" w:hAnsi="Sakkal Majalla" w:cs="Sakkal Majalla"/>
          <w:b/>
          <w:bCs/>
          <w:sz w:val="28"/>
          <w:szCs w:val="28"/>
          <w:lang w:bidi="ar-EG"/>
        </w:rPr>
        <w:t xml:space="preserve">Dr. Fayez Ali </w:t>
      </w:r>
      <w:proofErr w:type="spellStart"/>
      <w:r w:rsidRPr="00E75E1F">
        <w:rPr>
          <w:rFonts w:ascii="Sakkal Majalla" w:hAnsi="Sakkal Majalla" w:cs="Sakkal Majalla"/>
          <w:b/>
          <w:bCs/>
          <w:sz w:val="28"/>
          <w:szCs w:val="28"/>
          <w:lang w:bidi="ar-EG"/>
        </w:rPr>
        <w:t>Jarad</w:t>
      </w:r>
      <w:proofErr w:type="spellEnd"/>
    </w:p>
    <w:p w14:paraId="2370BF83" w14:textId="77777777" w:rsidR="00735644" w:rsidRDefault="00735644" w:rsidP="004E0D5E">
      <w:pPr>
        <w:spacing w:after="0"/>
        <w:jc w:val="center"/>
        <w:rPr>
          <w:rFonts w:ascii="Sakkal Majalla" w:hAnsi="Sakkal Majalla" w:cs="Sakkal Majalla"/>
          <w:b/>
          <w:bCs/>
          <w:sz w:val="28"/>
          <w:szCs w:val="28"/>
          <w:rtl/>
          <w:lang w:bidi="ar-EG"/>
        </w:rPr>
      </w:pPr>
    </w:p>
    <w:p w14:paraId="376FCD59" w14:textId="77777777" w:rsidR="00735644" w:rsidRDefault="00735644" w:rsidP="004E0D5E">
      <w:pPr>
        <w:spacing w:after="0"/>
        <w:jc w:val="center"/>
        <w:rPr>
          <w:rFonts w:ascii="Sakkal Majalla" w:hAnsi="Sakkal Majalla" w:cs="Sakkal Majalla"/>
          <w:b/>
          <w:bCs/>
          <w:sz w:val="28"/>
          <w:szCs w:val="28"/>
          <w:rtl/>
          <w:lang w:bidi="ar-EG"/>
        </w:rPr>
      </w:pPr>
    </w:p>
    <w:p w14:paraId="5725911E" w14:textId="77777777" w:rsidR="00735644" w:rsidRDefault="00735644" w:rsidP="004E0D5E">
      <w:pPr>
        <w:spacing w:after="0"/>
        <w:jc w:val="center"/>
        <w:rPr>
          <w:rFonts w:ascii="Sakkal Majalla" w:hAnsi="Sakkal Majalla" w:cs="Sakkal Majalla"/>
          <w:b/>
          <w:bCs/>
          <w:sz w:val="28"/>
          <w:szCs w:val="28"/>
          <w:rtl/>
          <w:lang w:bidi="ar-EG"/>
        </w:rPr>
      </w:pPr>
    </w:p>
    <w:p w14:paraId="573D182B" w14:textId="77777777" w:rsidR="00735644" w:rsidRPr="001E3C8C" w:rsidRDefault="00735644" w:rsidP="004E0D5E">
      <w:pPr>
        <w:spacing w:after="0"/>
        <w:jc w:val="center"/>
        <w:rPr>
          <w:rFonts w:ascii="Sakkal Majalla" w:hAnsi="Sakkal Majalla" w:cs="Sakkal Majalla"/>
          <w:b/>
          <w:bCs/>
          <w:sz w:val="28"/>
          <w:szCs w:val="28"/>
          <w:rtl/>
          <w:lang w:bidi="ar-EG"/>
        </w:rPr>
      </w:pPr>
    </w:p>
    <w:p w14:paraId="5DD51584" w14:textId="77777777" w:rsidR="00735644" w:rsidRPr="001E3C8C" w:rsidRDefault="00735644" w:rsidP="004E0D5E">
      <w:pPr>
        <w:spacing w:after="0"/>
        <w:jc w:val="center"/>
        <w:rPr>
          <w:rFonts w:ascii="Sakkal Majalla" w:hAnsi="Sakkal Majalla" w:cs="Sakkal Majalla"/>
          <w:b/>
          <w:bCs/>
          <w:sz w:val="28"/>
          <w:szCs w:val="28"/>
          <w:rtl/>
          <w:lang w:bidi="ar-EG"/>
        </w:rPr>
      </w:pPr>
      <w:r w:rsidRPr="001E3C8C">
        <w:rPr>
          <w:rFonts w:ascii="Sakkal Majalla" w:hAnsi="Sakkal Majalla" w:cs="Sakkal Majalla"/>
          <w:b/>
          <w:bCs/>
          <w:sz w:val="28"/>
          <w:szCs w:val="28"/>
          <w:rtl/>
          <w:lang w:bidi="ar-EG"/>
        </w:rPr>
        <w:t>العام الدراسي:</w:t>
      </w:r>
    </w:p>
    <w:p w14:paraId="52A7585F" w14:textId="77777777" w:rsidR="00735644" w:rsidRPr="001E3C8C" w:rsidRDefault="00735644" w:rsidP="004E0D5E">
      <w:pPr>
        <w:spacing w:after="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2023-2024</w:t>
      </w:r>
    </w:p>
    <w:p w14:paraId="0246FA5F" w14:textId="77777777" w:rsidR="00BF321B" w:rsidRPr="001E3C8C" w:rsidRDefault="00BF321B" w:rsidP="009125CE">
      <w:pPr>
        <w:jc w:val="center"/>
        <w:rPr>
          <w:rFonts w:ascii="Sakkal Majalla" w:hAnsi="Sakkal Majalla" w:cs="Sakkal Majalla"/>
          <w:b/>
          <w:bCs/>
          <w:sz w:val="28"/>
          <w:szCs w:val="28"/>
          <w:rtl/>
          <w:lang w:bidi="ar-EG"/>
        </w:rPr>
        <w:sectPr w:rsidR="00BF321B" w:rsidRPr="001E3C8C" w:rsidSect="00BF321B">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3B06AD72" w14:textId="77777777" w:rsidR="00BF321B" w:rsidRPr="00BF321B"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0" w:name="_Toc173022891"/>
      <w:r w:rsidRPr="00BF321B">
        <w:rPr>
          <w:rFonts w:ascii="Sakkal Majalla" w:eastAsiaTheme="majorEastAsia" w:hAnsi="Sakkal Majalla" w:cs="Sakkal Majalla"/>
          <w:b/>
          <w:bCs/>
          <w:sz w:val="40"/>
          <w:szCs w:val="40"/>
          <w:rtl/>
        </w:rPr>
        <w:lastRenderedPageBreak/>
        <w:t>الإهداء</w:t>
      </w:r>
      <w:bookmarkEnd w:id="0"/>
    </w:p>
    <w:p w14:paraId="050CD15C" w14:textId="77777777" w:rsidR="00701FC9" w:rsidRPr="00701FC9" w:rsidRDefault="00BF321B" w:rsidP="00701FC9">
      <w:pPr>
        <w:spacing w:line="360" w:lineRule="auto"/>
        <w:jc w:val="center"/>
        <w:rPr>
          <w:rFonts w:ascii="Sakkal Majalla" w:hAnsi="Sakkal Majalla" w:cs="Sakkal Majalla"/>
          <w:sz w:val="28"/>
          <w:szCs w:val="28"/>
          <w:rtl/>
        </w:rPr>
      </w:pPr>
      <w:r w:rsidRPr="00BF321B">
        <w:rPr>
          <w:rFonts w:ascii="Sakkal Majalla" w:hAnsi="Sakkal Majalla" w:cs="Sakkal Majalla"/>
          <w:b/>
          <w:bCs/>
          <w:sz w:val="28"/>
          <w:szCs w:val="28"/>
          <w:u w:val="single"/>
        </w:rPr>
        <w:br/>
      </w:r>
      <w:r w:rsidR="00701FC9" w:rsidRPr="00701FC9">
        <w:rPr>
          <w:rFonts w:ascii="Sakkal Majalla" w:hAnsi="Sakkal Majalla" w:cs="Sakkal Majalla"/>
          <w:sz w:val="28"/>
          <w:szCs w:val="28"/>
          <w:rtl/>
        </w:rPr>
        <w:t>إلى كل من كان له الفضل بعد الله في نجاحي وتقدمي،</w:t>
      </w:r>
    </w:p>
    <w:p w14:paraId="57C85E5C" w14:textId="77777777"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إلى امي الغالية، التي كانت دائماً الداعمة لي والمشجعة لقد كان دعمها المستمر وحبها اللامتناهي هو القوة الدافعة لي في كل خطوة</w:t>
      </w:r>
    </w:p>
    <w:p w14:paraId="3CD8C225" w14:textId="03198BBE"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إلى زوجي الحبيب، الذين كان دائماً بجانبي في الأوقات الصعبة والسعيدة شكراً لكونك مصدر إلهام ودعم لي لتحقيق طموحي</w:t>
      </w:r>
    </w:p>
    <w:p w14:paraId="629CCD4C" w14:textId="0612ABF4"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إلى ولديّ فلذات كبدي ، الذين قدموا لي الحب والدعم والتشجيع والمساعدة</w:t>
      </w:r>
    </w:p>
    <w:p w14:paraId="347CBDDE" w14:textId="77777777"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لعائلتي ..شكرا لتشجعيكم لي ودعمكم المستمر</w:t>
      </w:r>
    </w:p>
    <w:p w14:paraId="308CBEA6" w14:textId="77777777"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لرحلتي الأكاديمية. لقد كان وجودكم معي يعني الكثير لي</w:t>
      </w:r>
    </w:p>
    <w:p w14:paraId="57A11367" w14:textId="227AA758" w:rsidR="001E3C8C" w:rsidRPr="001E3C8C" w:rsidRDefault="00701FC9" w:rsidP="00701FC9">
      <w:pPr>
        <w:spacing w:line="360" w:lineRule="auto"/>
        <w:jc w:val="center"/>
        <w:rPr>
          <w:rFonts w:ascii="Sakkal Majalla" w:hAnsi="Sakkal Majalla" w:cs="Sakkal Majalla"/>
          <w:sz w:val="28"/>
          <w:szCs w:val="28"/>
        </w:rPr>
      </w:pPr>
      <w:r w:rsidRPr="00701FC9">
        <w:rPr>
          <w:rFonts w:ascii="Sakkal Majalla" w:hAnsi="Sakkal Majalla" w:cs="Sakkal Majalla"/>
          <w:sz w:val="28"/>
          <w:szCs w:val="28"/>
          <w:rtl/>
        </w:rPr>
        <w:t>.وأخيراً، إلى كل من آمن بقدراتي وشجعني على المثابرة لتحقيق اهدافي.</w:t>
      </w:r>
      <w:r w:rsidR="001E3C8C" w:rsidRPr="001E3C8C">
        <w:rPr>
          <w:rFonts w:ascii="Sakkal Majalla" w:hAnsi="Sakkal Majalla" w:cs="Sakkal Majalla"/>
          <w:sz w:val="28"/>
          <w:szCs w:val="28"/>
        </w:rPr>
        <w:t>.</w:t>
      </w:r>
    </w:p>
    <w:p w14:paraId="0A38B633" w14:textId="59724BD4" w:rsidR="00BF321B" w:rsidRPr="00BF321B" w:rsidRDefault="00BF321B" w:rsidP="00BF321B">
      <w:pPr>
        <w:spacing w:line="360" w:lineRule="auto"/>
        <w:jc w:val="center"/>
        <w:rPr>
          <w:rFonts w:ascii="Sakkal Majalla" w:hAnsi="Sakkal Majalla" w:cs="Sakkal Majalla"/>
          <w:b/>
          <w:bCs/>
          <w:sz w:val="28"/>
          <w:szCs w:val="28"/>
          <w:u w:val="single"/>
        </w:rPr>
      </w:pPr>
    </w:p>
    <w:p w14:paraId="3CB27674" w14:textId="77777777" w:rsidR="00BF321B" w:rsidRPr="00BF321B" w:rsidRDefault="00BF321B" w:rsidP="00BF321B">
      <w:pPr>
        <w:spacing w:line="360" w:lineRule="auto"/>
        <w:rPr>
          <w:rFonts w:ascii="Sakkal Majalla" w:hAnsi="Sakkal Majalla" w:cs="Sakkal Majalla"/>
          <w:b/>
          <w:bCs/>
          <w:sz w:val="28"/>
          <w:szCs w:val="28"/>
          <w:u w:val="single"/>
          <w:rtl/>
        </w:rPr>
      </w:pPr>
    </w:p>
    <w:p w14:paraId="25771543" w14:textId="77777777" w:rsidR="00BF321B" w:rsidRPr="00BF321B" w:rsidRDefault="00BF321B" w:rsidP="00BF321B">
      <w:pPr>
        <w:spacing w:line="360" w:lineRule="auto"/>
        <w:rPr>
          <w:rFonts w:ascii="Sakkal Majalla" w:hAnsi="Sakkal Majalla" w:cs="Sakkal Majalla"/>
          <w:b/>
          <w:bCs/>
          <w:sz w:val="28"/>
          <w:szCs w:val="28"/>
          <w:u w:val="single"/>
          <w:rtl/>
        </w:rPr>
      </w:pPr>
    </w:p>
    <w:p w14:paraId="64776C00" w14:textId="77777777" w:rsidR="00BF321B" w:rsidRPr="00BF321B" w:rsidRDefault="00BF321B" w:rsidP="00BF321B">
      <w:pPr>
        <w:spacing w:line="360" w:lineRule="auto"/>
        <w:rPr>
          <w:rFonts w:ascii="Sakkal Majalla" w:hAnsi="Sakkal Majalla" w:cs="Sakkal Majalla"/>
          <w:b/>
          <w:bCs/>
          <w:sz w:val="28"/>
          <w:szCs w:val="28"/>
          <w:u w:val="single"/>
          <w:rtl/>
        </w:rPr>
      </w:pPr>
    </w:p>
    <w:p w14:paraId="547732D6" w14:textId="77777777" w:rsidR="00BF321B" w:rsidRPr="00BF321B" w:rsidRDefault="00BF321B" w:rsidP="00BF321B">
      <w:pPr>
        <w:spacing w:line="360" w:lineRule="auto"/>
        <w:rPr>
          <w:rFonts w:ascii="Sakkal Majalla" w:hAnsi="Sakkal Majalla" w:cs="Sakkal Majalla"/>
          <w:b/>
          <w:bCs/>
          <w:sz w:val="28"/>
          <w:szCs w:val="28"/>
          <w:u w:val="single"/>
          <w:rtl/>
        </w:rPr>
      </w:pPr>
    </w:p>
    <w:p w14:paraId="7BE618BA" w14:textId="77777777" w:rsidR="00BF321B" w:rsidRPr="00BF321B" w:rsidRDefault="00BF321B" w:rsidP="00BF321B">
      <w:pPr>
        <w:spacing w:line="360" w:lineRule="auto"/>
        <w:rPr>
          <w:rFonts w:ascii="Sakkal Majalla" w:hAnsi="Sakkal Majalla" w:cs="Sakkal Majalla"/>
          <w:b/>
          <w:bCs/>
          <w:sz w:val="28"/>
          <w:szCs w:val="28"/>
          <w:u w:val="single"/>
          <w:rtl/>
        </w:rPr>
      </w:pPr>
    </w:p>
    <w:p w14:paraId="454F815E" w14:textId="77777777" w:rsidR="00BF321B" w:rsidRPr="00BF321B" w:rsidRDefault="00BF321B" w:rsidP="00BF321B">
      <w:pPr>
        <w:spacing w:line="360" w:lineRule="auto"/>
        <w:rPr>
          <w:rFonts w:ascii="Sakkal Majalla" w:hAnsi="Sakkal Majalla" w:cs="Sakkal Majalla"/>
          <w:b/>
          <w:bCs/>
          <w:sz w:val="28"/>
          <w:szCs w:val="28"/>
          <w:u w:val="single"/>
          <w:rtl/>
        </w:rPr>
      </w:pPr>
    </w:p>
    <w:p w14:paraId="06FEC2A5" w14:textId="77777777" w:rsidR="00BF321B" w:rsidRPr="00BF321B" w:rsidRDefault="00BF321B" w:rsidP="00BF321B">
      <w:pPr>
        <w:spacing w:line="360" w:lineRule="auto"/>
        <w:rPr>
          <w:rFonts w:ascii="Sakkal Majalla" w:hAnsi="Sakkal Majalla" w:cs="Sakkal Majalla"/>
          <w:b/>
          <w:bCs/>
          <w:sz w:val="28"/>
          <w:szCs w:val="28"/>
          <w:u w:val="single"/>
          <w:rtl/>
        </w:rPr>
      </w:pPr>
    </w:p>
    <w:p w14:paraId="767DE278" w14:textId="77777777" w:rsidR="00BF321B" w:rsidRPr="00BF321B" w:rsidRDefault="00BF321B" w:rsidP="00BF321B">
      <w:pPr>
        <w:keepNext/>
        <w:keepLines/>
        <w:spacing w:before="240" w:after="0" w:line="360" w:lineRule="auto"/>
        <w:jc w:val="center"/>
        <w:outlineLvl w:val="0"/>
        <w:rPr>
          <w:rFonts w:ascii="Sakkal Majalla" w:eastAsiaTheme="majorEastAsia" w:hAnsi="Sakkal Majalla" w:cs="Sakkal Majalla"/>
          <w:b/>
          <w:bCs/>
          <w:sz w:val="40"/>
          <w:szCs w:val="40"/>
        </w:rPr>
      </w:pPr>
      <w:bookmarkStart w:id="1" w:name="_Toc173022892"/>
      <w:r w:rsidRPr="00BF321B">
        <w:rPr>
          <w:rFonts w:ascii="Sakkal Majalla" w:eastAsiaTheme="majorEastAsia" w:hAnsi="Sakkal Majalla" w:cs="Sakkal Majalla"/>
          <w:b/>
          <w:bCs/>
          <w:sz w:val="40"/>
          <w:szCs w:val="40"/>
          <w:rtl/>
        </w:rPr>
        <w:lastRenderedPageBreak/>
        <w:t>الشكر والتقدير</w:t>
      </w:r>
      <w:bookmarkEnd w:id="1"/>
    </w:p>
    <w:p w14:paraId="24A66B06" w14:textId="6B39D648" w:rsidR="00701FC9" w:rsidRPr="00701FC9" w:rsidRDefault="00BF321B" w:rsidP="00701FC9">
      <w:pPr>
        <w:spacing w:line="360" w:lineRule="auto"/>
        <w:jc w:val="center"/>
        <w:rPr>
          <w:rFonts w:ascii="Sakkal Majalla" w:hAnsi="Sakkal Majalla" w:cs="Sakkal Majalla"/>
          <w:sz w:val="28"/>
          <w:szCs w:val="28"/>
          <w:rtl/>
        </w:rPr>
      </w:pPr>
      <w:r w:rsidRPr="00BF321B">
        <w:rPr>
          <w:rFonts w:ascii="Sakkal Majalla" w:hAnsi="Sakkal Majalla" w:cs="Sakkal Majalla"/>
          <w:sz w:val="28"/>
          <w:szCs w:val="28"/>
        </w:rPr>
        <w:br/>
      </w:r>
      <w:r w:rsidR="00701FC9" w:rsidRPr="00701FC9">
        <w:rPr>
          <w:rFonts w:ascii="Sakkal Majalla" w:hAnsi="Sakkal Majalla" w:cs="Sakkal Majalla"/>
          <w:sz w:val="28"/>
          <w:szCs w:val="28"/>
          <w:rtl/>
        </w:rPr>
        <w:t>الحمد لله الذي بنعمته تتم الصالحات، والصلاة والسلام على خير خلق الله، سيدنا محمد وعلى آله وصحبه أجمعين.</w:t>
      </w:r>
    </w:p>
    <w:p w14:paraId="70FEE274" w14:textId="24DE7A20"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أتقدم بأسمى آيات الشكر والتقدير إلى كل من ساهم في إنجاز هذا البحث العلمي.</w:t>
      </w:r>
    </w:p>
    <w:p w14:paraId="4CBD28E0" w14:textId="05FFDBBF"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أتوجه بخالص الشكر والامتنان إلى مشرف البحث الأستاذ الدكتور/ [د. الفيصل عبد الحميد محمد ، د. فايز علي جراد]، الذي لم يدخرا جهداً في توجيهي وإرشادي، وكانا لي نعم المرشد والداعم طوال فترة إعداد البحث.</w:t>
      </w:r>
    </w:p>
    <w:p w14:paraId="1C482905" w14:textId="439DD1C1"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أنتم لم تقدموا لي الدعم الروحي والتشجيع المستمر فقط، بل كنتم شمعة تضيء سبيلي في الظلمة، ومرشدين يقودونني نحو التفوق والنجاح. لا يمكنني أن أوفيكم حقكم بالشكر والتقدير، فأنتم الأساس الذي بنيت عليه نجاحي الأكاديمي.</w:t>
      </w:r>
    </w:p>
    <w:p w14:paraId="015E76E3" w14:textId="1884A8C4"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تحية من القلب لجامعتي العزيزة [ جامعة ميد أوشن] ، التي تستحق مني كلمات الشكر والعرفان. كانت جامعتي الموطن الثاني، حيث تلقيت التعليم الرفيع المستوى والفرص اللامحدودة للتطوير الشخصي والمهني. من خلال هيئة التدريس المتميزة والبيئة الأكاديمية، والمنشآت الحديثة، والبرامج الأكاديمية الشاملة، قدمتم لي أفضل الفرص للنجاح والتفوق.</w:t>
      </w:r>
    </w:p>
    <w:p w14:paraId="42B36636" w14:textId="46E8C77D"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ولا يفوتني أن أقدم شكري الجزيل إلى زملائي وأصدقائي الذين كانوا دائماً إلى جانبي، يقدمون لي النصيحة والدعم المعنوي.</w:t>
      </w:r>
    </w:p>
    <w:p w14:paraId="76126B05" w14:textId="3A9A2777"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وأخيراً، أتوجه بالشكر إلى عائلتي الحبيبة على دعمهم المستمر وتشجيعهم لي، وتفهمهم لمتطلبات الدراسة والبحث.</w:t>
      </w:r>
    </w:p>
    <w:p w14:paraId="1B1B5EE9" w14:textId="3018985E" w:rsidR="00701FC9" w:rsidRPr="00701FC9" w:rsidRDefault="00701FC9" w:rsidP="00701FC9">
      <w:pPr>
        <w:spacing w:line="360" w:lineRule="auto"/>
        <w:jc w:val="center"/>
        <w:rPr>
          <w:rFonts w:ascii="Sakkal Majalla" w:hAnsi="Sakkal Majalla" w:cs="Sakkal Majalla"/>
          <w:sz w:val="28"/>
          <w:szCs w:val="28"/>
          <w:rtl/>
        </w:rPr>
      </w:pPr>
      <w:r w:rsidRPr="00701FC9">
        <w:rPr>
          <w:rFonts w:ascii="Sakkal Majalla" w:hAnsi="Sakkal Majalla" w:cs="Sakkal Majalla"/>
          <w:sz w:val="28"/>
          <w:szCs w:val="28"/>
          <w:rtl/>
        </w:rPr>
        <w:t>جزى الله الجميع خير الجزاء، ووفقنا وإياكم لما فيه الخير والصلاح.</w:t>
      </w:r>
    </w:p>
    <w:p w14:paraId="4A2F533B" w14:textId="0414E16C" w:rsidR="001E3C8C" w:rsidRPr="001E3C8C" w:rsidRDefault="00701FC9" w:rsidP="00701FC9">
      <w:pPr>
        <w:spacing w:line="360" w:lineRule="auto"/>
        <w:jc w:val="center"/>
        <w:rPr>
          <w:rFonts w:ascii="Sakkal Majalla" w:hAnsi="Sakkal Majalla" w:cs="Sakkal Majalla"/>
          <w:sz w:val="28"/>
          <w:szCs w:val="28"/>
        </w:rPr>
      </w:pPr>
      <w:r w:rsidRPr="00701FC9">
        <w:rPr>
          <w:rFonts w:ascii="Sakkal Majalla" w:hAnsi="Sakkal Majalla" w:cs="Sakkal Majalla"/>
          <w:sz w:val="28"/>
          <w:szCs w:val="28"/>
          <w:rtl/>
        </w:rPr>
        <w:t>والسلام عليكم ورحمة الله وبركاته،</w:t>
      </w:r>
      <w:r w:rsidR="001E3C8C" w:rsidRPr="001E3C8C">
        <w:rPr>
          <w:rFonts w:ascii="Sakkal Majalla" w:hAnsi="Sakkal Majalla" w:cs="Sakkal Majalla"/>
          <w:sz w:val="28"/>
          <w:szCs w:val="28"/>
        </w:rPr>
        <w:t>.</w:t>
      </w:r>
    </w:p>
    <w:p w14:paraId="2436F21B" w14:textId="1498D880" w:rsidR="00BF321B" w:rsidRPr="00BF321B" w:rsidRDefault="00BF321B" w:rsidP="001E3C8C">
      <w:pPr>
        <w:spacing w:line="360" w:lineRule="auto"/>
        <w:jc w:val="center"/>
        <w:rPr>
          <w:rFonts w:ascii="Sakkal Majalla" w:hAnsi="Sakkal Majalla" w:cs="Sakkal Majalla"/>
          <w:b/>
          <w:bCs/>
          <w:sz w:val="28"/>
          <w:szCs w:val="28"/>
          <w:u w:val="single"/>
          <w:rtl/>
        </w:rPr>
      </w:pPr>
    </w:p>
    <w:p w14:paraId="0757331C" w14:textId="77777777" w:rsidR="00BF321B" w:rsidRPr="00BF321B" w:rsidRDefault="00BF321B" w:rsidP="00BF321B">
      <w:pPr>
        <w:keepNext/>
        <w:keepLines/>
        <w:spacing w:before="240" w:after="0" w:line="360" w:lineRule="auto"/>
        <w:jc w:val="center"/>
        <w:outlineLvl w:val="0"/>
        <w:rPr>
          <w:rFonts w:ascii="Sakkal Majalla" w:eastAsiaTheme="majorEastAsia" w:hAnsi="Sakkal Majalla" w:cs="Sakkal Majalla"/>
          <w:b/>
          <w:bCs/>
          <w:sz w:val="28"/>
          <w:szCs w:val="28"/>
          <w:rtl/>
        </w:rPr>
      </w:pPr>
      <w:bookmarkStart w:id="2" w:name="_Toc173022893"/>
      <w:r w:rsidRPr="00BF321B">
        <w:rPr>
          <w:rFonts w:ascii="Sakkal Majalla" w:eastAsiaTheme="majorEastAsia" w:hAnsi="Sakkal Majalla" w:cs="Sakkal Majalla" w:hint="cs"/>
          <w:b/>
          <w:bCs/>
          <w:sz w:val="28"/>
          <w:szCs w:val="28"/>
          <w:rtl/>
        </w:rPr>
        <w:lastRenderedPageBreak/>
        <w:t>فهرس الموضوعات</w:t>
      </w:r>
      <w:bookmarkEnd w:id="2"/>
    </w:p>
    <w:sdt>
      <w:sdtPr>
        <w:rPr>
          <w:rFonts w:ascii="Sakkal Majalla" w:eastAsiaTheme="majorEastAsia" w:hAnsi="Sakkal Majalla" w:cs="Sakkal Majalla"/>
          <w:kern w:val="0"/>
          <w:sz w:val="32"/>
          <w:szCs w:val="32"/>
          <w14:ligatures w14:val="none"/>
        </w:rPr>
        <w:id w:val="1546410191"/>
        <w:docPartObj>
          <w:docPartGallery w:val="Table of Contents"/>
          <w:docPartUnique/>
        </w:docPartObj>
      </w:sdtPr>
      <w:sdtEndPr>
        <w:rPr>
          <w:rFonts w:eastAsiaTheme="minorHAnsi"/>
          <w:b/>
          <w:bCs/>
          <w:noProof/>
          <w:kern w:val="2"/>
          <w:rtl/>
          <w14:ligatures w14:val="standardContextual"/>
        </w:rPr>
      </w:sdtEndPr>
      <w:sdtContent>
        <w:p w14:paraId="3750648E" w14:textId="77777777" w:rsidR="00BF321B" w:rsidRPr="00BF321B" w:rsidRDefault="00BF321B" w:rsidP="001E3C8C">
          <w:pPr>
            <w:keepNext/>
            <w:keepLines/>
            <w:shd w:val="clear" w:color="auto" w:fill="FFFFFF" w:themeFill="background1"/>
            <w:bidi w:val="0"/>
            <w:spacing w:after="0" w:line="240" w:lineRule="auto"/>
            <w:rPr>
              <w:rFonts w:ascii="Sakkal Majalla" w:eastAsiaTheme="majorEastAsia" w:hAnsi="Sakkal Majalla" w:cs="Sakkal Majalla"/>
              <w:kern w:val="0"/>
              <w:sz w:val="32"/>
              <w:szCs w:val="32"/>
              <w14:ligatures w14:val="none"/>
            </w:rPr>
          </w:pPr>
        </w:p>
        <w:p w14:paraId="19C4C1CA" w14:textId="47025BDF" w:rsidR="001E3C8C" w:rsidRPr="001E3C8C" w:rsidRDefault="00BF321B" w:rsidP="004B644C">
          <w:pPr>
            <w:pStyle w:val="11"/>
            <w:rPr>
              <w:rFonts w:eastAsiaTheme="minorEastAsia"/>
              <w:kern w:val="0"/>
              <w:rtl/>
              <w14:ligatures w14:val="none"/>
            </w:rPr>
          </w:pPr>
          <w:r w:rsidRPr="00BF321B">
            <w:fldChar w:fldCharType="begin"/>
          </w:r>
          <w:r w:rsidRPr="00BF321B">
            <w:instrText xml:space="preserve"> TOC \o "1-3" \h \z \u </w:instrText>
          </w:r>
          <w:r w:rsidRPr="00BF321B">
            <w:fldChar w:fldCharType="separate"/>
          </w:r>
          <w:hyperlink w:anchor="_Toc173022891" w:history="1">
            <w:r w:rsidR="001E3C8C" w:rsidRPr="001E3C8C">
              <w:rPr>
                <w:rStyle w:val="Hyperlink"/>
                <w:rFonts w:eastAsiaTheme="majorEastAsia"/>
                <w:color w:val="auto"/>
                <w:rtl/>
              </w:rPr>
              <w:t>الإهداء</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Toc173022891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rFonts w:hint="eastAsia"/>
                <w:webHidden/>
                <w:rtl/>
              </w:rPr>
              <w:t>‌أ</w:t>
            </w:r>
            <w:r w:rsidR="001E3C8C" w:rsidRPr="001E3C8C">
              <w:rPr>
                <w:webHidden/>
                <w:rtl/>
              </w:rPr>
              <w:fldChar w:fldCharType="end"/>
            </w:r>
          </w:hyperlink>
        </w:p>
        <w:p w14:paraId="2C4B327C" w14:textId="4A30F133" w:rsidR="001E3C8C" w:rsidRPr="001E3C8C" w:rsidRDefault="004511A5" w:rsidP="004B644C">
          <w:pPr>
            <w:pStyle w:val="11"/>
            <w:rPr>
              <w:rFonts w:eastAsiaTheme="minorEastAsia"/>
              <w:kern w:val="0"/>
              <w:rtl/>
              <w14:ligatures w14:val="none"/>
            </w:rPr>
          </w:pPr>
          <w:hyperlink w:anchor="_Toc173022892" w:history="1">
            <w:r w:rsidR="001E3C8C" w:rsidRPr="001E3C8C">
              <w:rPr>
                <w:rStyle w:val="Hyperlink"/>
                <w:rFonts w:eastAsiaTheme="majorEastAsia"/>
                <w:color w:val="auto"/>
                <w:rtl/>
              </w:rPr>
              <w:t>الشكر والتقدير</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Toc173022892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rFonts w:hint="eastAsia"/>
                <w:webHidden/>
                <w:rtl/>
              </w:rPr>
              <w:t>‌ب</w:t>
            </w:r>
            <w:r w:rsidR="001E3C8C" w:rsidRPr="001E3C8C">
              <w:rPr>
                <w:webHidden/>
                <w:rtl/>
              </w:rPr>
              <w:fldChar w:fldCharType="end"/>
            </w:r>
          </w:hyperlink>
        </w:p>
        <w:p w14:paraId="5BDC7931" w14:textId="2B871EBF" w:rsidR="001E3C8C" w:rsidRPr="001E3C8C" w:rsidRDefault="004511A5" w:rsidP="004B644C">
          <w:pPr>
            <w:pStyle w:val="11"/>
            <w:rPr>
              <w:rFonts w:eastAsiaTheme="minorEastAsia"/>
              <w:kern w:val="0"/>
              <w:rtl/>
              <w14:ligatures w14:val="none"/>
            </w:rPr>
          </w:pPr>
          <w:hyperlink w:anchor="_Toc173022893" w:history="1">
            <w:r w:rsidR="001E3C8C" w:rsidRPr="001E3C8C">
              <w:rPr>
                <w:rStyle w:val="Hyperlink"/>
                <w:rFonts w:eastAsiaTheme="majorEastAsia"/>
                <w:color w:val="auto"/>
                <w:rtl/>
              </w:rPr>
              <w:t>فهرس الموضوعات</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Toc173022893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rFonts w:hint="eastAsia"/>
                <w:webHidden/>
                <w:rtl/>
              </w:rPr>
              <w:t>‌ج</w:t>
            </w:r>
            <w:r w:rsidR="001E3C8C" w:rsidRPr="001E3C8C">
              <w:rPr>
                <w:webHidden/>
                <w:rtl/>
              </w:rPr>
              <w:fldChar w:fldCharType="end"/>
            </w:r>
          </w:hyperlink>
        </w:p>
        <w:p w14:paraId="342224D8" w14:textId="708CEEEC" w:rsidR="001E3C8C" w:rsidRPr="001E3C8C" w:rsidRDefault="004511A5" w:rsidP="004B644C">
          <w:pPr>
            <w:pStyle w:val="11"/>
            <w:rPr>
              <w:rFonts w:eastAsiaTheme="minorEastAsia"/>
              <w:kern w:val="0"/>
              <w:rtl/>
              <w14:ligatures w14:val="none"/>
            </w:rPr>
          </w:pPr>
          <w:hyperlink w:anchor="_Toc173022894" w:history="1">
            <w:r w:rsidR="001E3C8C" w:rsidRPr="001E3C8C">
              <w:rPr>
                <w:rStyle w:val="Hyperlink"/>
                <w:color w:val="auto"/>
                <w:rtl/>
              </w:rPr>
              <w:t>فهرس الجداول</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Toc173022894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rFonts w:hint="eastAsia"/>
                <w:webHidden/>
                <w:rtl/>
              </w:rPr>
              <w:t>‌ه</w:t>
            </w:r>
            <w:r w:rsidR="001E3C8C" w:rsidRPr="001E3C8C">
              <w:rPr>
                <w:webHidden/>
                <w:rtl/>
              </w:rPr>
              <w:fldChar w:fldCharType="end"/>
            </w:r>
          </w:hyperlink>
        </w:p>
        <w:p w14:paraId="1CEC365B" w14:textId="23BA0949" w:rsidR="001E3C8C" w:rsidRPr="001E3C8C" w:rsidRDefault="004511A5" w:rsidP="004B644C">
          <w:pPr>
            <w:pStyle w:val="11"/>
            <w:rPr>
              <w:rFonts w:eastAsiaTheme="minorEastAsia"/>
              <w:kern w:val="0"/>
              <w:rtl/>
              <w14:ligatures w14:val="none"/>
            </w:rPr>
          </w:pPr>
          <w:hyperlink w:anchor="_Toc173022895" w:history="1">
            <w:r w:rsidR="001E3C8C" w:rsidRPr="001E3C8C">
              <w:rPr>
                <w:rStyle w:val="Hyperlink"/>
                <w:color w:val="auto"/>
                <w:rtl/>
              </w:rPr>
              <w:t>فهرس الاشكال</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Toc173022895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rFonts w:hint="eastAsia"/>
                <w:webHidden/>
                <w:rtl/>
              </w:rPr>
              <w:t>‌ه</w:t>
            </w:r>
            <w:r w:rsidR="001E3C8C" w:rsidRPr="001E3C8C">
              <w:rPr>
                <w:webHidden/>
                <w:rtl/>
              </w:rPr>
              <w:fldChar w:fldCharType="end"/>
            </w:r>
          </w:hyperlink>
        </w:p>
        <w:p w14:paraId="2CEE0A44" w14:textId="12FBE170" w:rsidR="001E3C8C" w:rsidRPr="001E3C8C" w:rsidRDefault="004511A5" w:rsidP="004B644C">
          <w:pPr>
            <w:pStyle w:val="11"/>
            <w:rPr>
              <w:rFonts w:eastAsiaTheme="minorEastAsia"/>
              <w:kern w:val="0"/>
              <w:rtl/>
              <w14:ligatures w14:val="none"/>
            </w:rPr>
          </w:pPr>
          <w:hyperlink w:anchor="_Toc173022896" w:history="1">
            <w:r w:rsidR="001E3C8C" w:rsidRPr="004B644C">
              <w:rPr>
                <w:rStyle w:val="Hyperlink"/>
                <w:color w:val="auto"/>
                <w:highlight w:val="green"/>
                <w:rtl/>
              </w:rPr>
              <w:t>الفصل الاول: الاطار العام</w:t>
            </w:r>
            <w:r w:rsidR="001E3C8C" w:rsidRPr="004B644C">
              <w:rPr>
                <w:webHidden/>
                <w:highlight w:val="green"/>
                <w:rtl/>
              </w:rPr>
              <w:tab/>
            </w:r>
            <w:r w:rsidR="001E3C8C" w:rsidRPr="004B644C">
              <w:rPr>
                <w:webHidden/>
                <w:highlight w:val="green"/>
                <w:rtl/>
              </w:rPr>
              <w:fldChar w:fldCharType="begin"/>
            </w:r>
            <w:r w:rsidR="001E3C8C" w:rsidRPr="004B644C">
              <w:rPr>
                <w:webHidden/>
                <w:highlight w:val="green"/>
                <w:rtl/>
              </w:rPr>
              <w:instrText xml:space="preserve"> </w:instrText>
            </w:r>
            <w:r w:rsidR="001E3C8C" w:rsidRPr="004B644C">
              <w:rPr>
                <w:webHidden/>
                <w:highlight w:val="green"/>
              </w:rPr>
              <w:instrText>PAGEREF</w:instrText>
            </w:r>
            <w:r w:rsidR="001E3C8C" w:rsidRPr="004B644C">
              <w:rPr>
                <w:webHidden/>
                <w:highlight w:val="green"/>
                <w:rtl/>
              </w:rPr>
              <w:instrText xml:space="preserve"> _</w:instrText>
            </w:r>
            <w:r w:rsidR="001E3C8C" w:rsidRPr="004B644C">
              <w:rPr>
                <w:webHidden/>
                <w:highlight w:val="green"/>
              </w:rPr>
              <w:instrText>Toc173022896 \h</w:instrText>
            </w:r>
            <w:r w:rsidR="001E3C8C" w:rsidRPr="004B644C">
              <w:rPr>
                <w:webHidden/>
                <w:highlight w:val="green"/>
                <w:rtl/>
              </w:rPr>
              <w:instrText xml:space="preserve"> </w:instrText>
            </w:r>
            <w:r w:rsidR="001E3C8C" w:rsidRPr="004B644C">
              <w:rPr>
                <w:webHidden/>
                <w:highlight w:val="green"/>
                <w:rtl/>
              </w:rPr>
            </w:r>
            <w:r w:rsidR="001E3C8C" w:rsidRPr="004B644C">
              <w:rPr>
                <w:webHidden/>
                <w:highlight w:val="green"/>
                <w:rtl/>
              </w:rPr>
              <w:fldChar w:fldCharType="separate"/>
            </w:r>
            <w:r w:rsidR="00986D6E">
              <w:rPr>
                <w:webHidden/>
                <w:highlight w:val="green"/>
                <w:rtl/>
              </w:rPr>
              <w:t>1</w:t>
            </w:r>
            <w:r w:rsidR="001E3C8C" w:rsidRPr="004B644C">
              <w:rPr>
                <w:webHidden/>
                <w:highlight w:val="green"/>
                <w:rtl/>
              </w:rPr>
              <w:fldChar w:fldCharType="end"/>
            </w:r>
          </w:hyperlink>
        </w:p>
        <w:p w14:paraId="430C97F0" w14:textId="14B807E7" w:rsidR="001E3C8C" w:rsidRPr="001E3C8C" w:rsidRDefault="004511A5" w:rsidP="004B644C">
          <w:pPr>
            <w:pStyle w:val="11"/>
            <w:rPr>
              <w:rFonts w:eastAsiaTheme="minorEastAsia"/>
              <w:kern w:val="0"/>
              <w:rtl/>
              <w14:ligatures w14:val="none"/>
            </w:rPr>
          </w:pPr>
          <w:hyperlink w:anchor="_Toc173022897" w:history="1">
            <w:r w:rsidR="001E3C8C" w:rsidRPr="001E3C8C">
              <w:rPr>
                <w:rStyle w:val="Hyperlink"/>
                <w:color w:val="auto"/>
                <w:rtl/>
              </w:rPr>
              <w:t>1.1 المقدمة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Toc173022897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w:t>
            </w:r>
            <w:r w:rsidR="001E3C8C" w:rsidRPr="001E3C8C">
              <w:rPr>
                <w:webHidden/>
                <w:rtl/>
              </w:rPr>
              <w:fldChar w:fldCharType="end"/>
            </w:r>
          </w:hyperlink>
        </w:p>
        <w:p w14:paraId="552DA5BB" w14:textId="5C6AFB51" w:rsidR="001E3C8C" w:rsidRPr="001E3C8C" w:rsidRDefault="004511A5" w:rsidP="004B644C">
          <w:pPr>
            <w:pStyle w:val="11"/>
            <w:rPr>
              <w:rFonts w:eastAsiaTheme="minorEastAsia"/>
              <w:kern w:val="0"/>
              <w:rtl/>
              <w14:ligatures w14:val="none"/>
            </w:rPr>
          </w:pPr>
          <w:hyperlink w:anchor="_Toc173022898" w:history="1">
            <w:r w:rsidR="001E3C8C" w:rsidRPr="001E3C8C">
              <w:rPr>
                <w:rStyle w:val="Hyperlink"/>
                <w:color w:val="auto"/>
                <w:rtl/>
              </w:rPr>
              <w:t>2.1 مشكلة الدراسة</w:t>
            </w:r>
            <w:r w:rsidR="001E3C8C" w:rsidRPr="001E3C8C">
              <w:rPr>
                <w:rStyle w:val="Hyperlink"/>
                <w:color w:val="auto"/>
                <w:rtl/>
                <w:lang w:bidi="ar-EG"/>
              </w:rPr>
              <w:t>:</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Toc173022898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w:t>
            </w:r>
            <w:r w:rsidR="001E3C8C" w:rsidRPr="001E3C8C">
              <w:rPr>
                <w:webHidden/>
                <w:rtl/>
              </w:rPr>
              <w:fldChar w:fldCharType="end"/>
            </w:r>
          </w:hyperlink>
        </w:p>
        <w:p w14:paraId="533BE514" w14:textId="7DA18959" w:rsidR="001E3C8C" w:rsidRPr="001E3C8C" w:rsidRDefault="004511A5" w:rsidP="004B644C">
          <w:pPr>
            <w:pStyle w:val="11"/>
            <w:rPr>
              <w:rFonts w:eastAsiaTheme="minorEastAsia"/>
              <w:kern w:val="0"/>
              <w:rtl/>
              <w14:ligatures w14:val="none"/>
            </w:rPr>
          </w:pPr>
          <w:hyperlink w:anchor="_Toc173022899" w:history="1">
            <w:r w:rsidR="001E3C8C" w:rsidRPr="001E3C8C">
              <w:rPr>
                <w:rStyle w:val="Hyperlink"/>
                <w:color w:val="auto"/>
                <w:rtl/>
              </w:rPr>
              <w:t>3.1 أهمية الدراسة: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Toc173022899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3</w:t>
            </w:r>
            <w:r w:rsidR="001E3C8C" w:rsidRPr="001E3C8C">
              <w:rPr>
                <w:webHidden/>
                <w:rtl/>
              </w:rPr>
              <w:fldChar w:fldCharType="end"/>
            </w:r>
          </w:hyperlink>
        </w:p>
        <w:p w14:paraId="3BD00A8E" w14:textId="791FAC22" w:rsidR="001E3C8C" w:rsidRPr="001E3C8C" w:rsidRDefault="004511A5" w:rsidP="004B644C">
          <w:pPr>
            <w:pStyle w:val="11"/>
            <w:rPr>
              <w:rFonts w:eastAsiaTheme="minorEastAsia"/>
              <w:kern w:val="0"/>
              <w:rtl/>
              <w14:ligatures w14:val="none"/>
            </w:rPr>
          </w:pPr>
          <w:hyperlink w:anchor="_Toc173022900" w:history="1">
            <w:r w:rsidR="001E3C8C" w:rsidRPr="001E3C8C">
              <w:rPr>
                <w:rStyle w:val="Hyperlink"/>
                <w:color w:val="auto"/>
                <w:rtl/>
              </w:rPr>
              <w:t>4.1 أهداف الدراسة: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Toc173022900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4</w:t>
            </w:r>
            <w:r w:rsidR="001E3C8C" w:rsidRPr="001E3C8C">
              <w:rPr>
                <w:webHidden/>
                <w:rtl/>
              </w:rPr>
              <w:fldChar w:fldCharType="end"/>
            </w:r>
          </w:hyperlink>
        </w:p>
        <w:p w14:paraId="3731BEB5" w14:textId="712471A3" w:rsidR="001E3C8C" w:rsidRPr="001E3C8C" w:rsidRDefault="004511A5" w:rsidP="004B644C">
          <w:pPr>
            <w:pStyle w:val="11"/>
            <w:rPr>
              <w:rFonts w:eastAsiaTheme="minorEastAsia"/>
              <w:kern w:val="0"/>
              <w:rtl/>
              <w14:ligatures w14:val="none"/>
            </w:rPr>
          </w:pPr>
          <w:hyperlink w:anchor="_Toc173022901" w:history="1">
            <w:r w:rsidR="001E3C8C" w:rsidRPr="001E3C8C">
              <w:rPr>
                <w:rStyle w:val="Hyperlink"/>
                <w:color w:val="auto"/>
                <w:rtl/>
              </w:rPr>
              <w:t>5.1 تساؤلات الدراسة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Toc173022901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5</w:t>
            </w:r>
            <w:r w:rsidR="001E3C8C" w:rsidRPr="001E3C8C">
              <w:rPr>
                <w:webHidden/>
                <w:rtl/>
              </w:rPr>
              <w:fldChar w:fldCharType="end"/>
            </w:r>
          </w:hyperlink>
        </w:p>
        <w:p w14:paraId="0A6DE66C" w14:textId="0F7D68C3" w:rsidR="001E3C8C" w:rsidRPr="001E3C8C" w:rsidRDefault="004511A5" w:rsidP="004B644C">
          <w:pPr>
            <w:pStyle w:val="11"/>
            <w:rPr>
              <w:rFonts w:eastAsiaTheme="minorEastAsia"/>
              <w:kern w:val="0"/>
              <w:rtl/>
              <w14:ligatures w14:val="none"/>
            </w:rPr>
          </w:pPr>
          <w:hyperlink w:anchor="_Toc173022902" w:history="1">
            <w:r w:rsidR="001E3C8C" w:rsidRPr="001E3C8C">
              <w:rPr>
                <w:rStyle w:val="Hyperlink"/>
                <w:color w:val="auto"/>
                <w:rtl/>
              </w:rPr>
              <w:t>6.1 فروض الدراسة: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Toc173022902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5</w:t>
            </w:r>
            <w:r w:rsidR="001E3C8C" w:rsidRPr="001E3C8C">
              <w:rPr>
                <w:webHidden/>
                <w:rtl/>
              </w:rPr>
              <w:fldChar w:fldCharType="end"/>
            </w:r>
          </w:hyperlink>
        </w:p>
        <w:p w14:paraId="352D6758" w14:textId="07A90F7A" w:rsidR="001E3C8C" w:rsidRPr="001E3C8C" w:rsidRDefault="004511A5" w:rsidP="004B644C">
          <w:pPr>
            <w:pStyle w:val="11"/>
            <w:rPr>
              <w:rFonts w:eastAsiaTheme="minorEastAsia"/>
              <w:kern w:val="0"/>
              <w:rtl/>
              <w14:ligatures w14:val="none"/>
            </w:rPr>
          </w:pPr>
          <w:hyperlink w:anchor="_Toc173022903" w:history="1">
            <w:r w:rsidR="001E3C8C" w:rsidRPr="001E3C8C">
              <w:rPr>
                <w:rStyle w:val="Hyperlink"/>
                <w:color w:val="auto"/>
                <w:rtl/>
              </w:rPr>
              <w:t>7.1 مصطلحات الدراسة: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Toc173022903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6</w:t>
            </w:r>
            <w:r w:rsidR="001E3C8C" w:rsidRPr="001E3C8C">
              <w:rPr>
                <w:webHidden/>
                <w:rtl/>
              </w:rPr>
              <w:fldChar w:fldCharType="end"/>
            </w:r>
          </w:hyperlink>
        </w:p>
        <w:p w14:paraId="29E277F5" w14:textId="1108D61B" w:rsidR="001E3C8C" w:rsidRPr="001E3C8C" w:rsidRDefault="004511A5" w:rsidP="004B644C">
          <w:pPr>
            <w:pStyle w:val="11"/>
            <w:rPr>
              <w:rFonts w:eastAsiaTheme="minorEastAsia"/>
              <w:kern w:val="0"/>
              <w:rtl/>
              <w14:ligatures w14:val="none"/>
            </w:rPr>
          </w:pPr>
          <w:hyperlink w:anchor="_Toc173022904" w:history="1">
            <w:r w:rsidR="001E3C8C" w:rsidRPr="004B644C">
              <w:rPr>
                <w:rStyle w:val="Hyperlink"/>
                <w:color w:val="auto"/>
                <w:highlight w:val="green"/>
                <w:rtl/>
              </w:rPr>
              <w:t>الفصل الثاني: الاطار النظري والدراسات السابقة</w:t>
            </w:r>
            <w:r w:rsidR="001E3C8C" w:rsidRPr="004B644C">
              <w:rPr>
                <w:webHidden/>
                <w:highlight w:val="green"/>
                <w:rtl/>
              </w:rPr>
              <w:tab/>
            </w:r>
            <w:r w:rsidR="001E3C8C" w:rsidRPr="004B644C">
              <w:rPr>
                <w:webHidden/>
                <w:highlight w:val="green"/>
                <w:rtl/>
              </w:rPr>
              <w:fldChar w:fldCharType="begin"/>
            </w:r>
            <w:r w:rsidR="001E3C8C" w:rsidRPr="004B644C">
              <w:rPr>
                <w:webHidden/>
                <w:highlight w:val="green"/>
                <w:rtl/>
              </w:rPr>
              <w:instrText xml:space="preserve"> </w:instrText>
            </w:r>
            <w:r w:rsidR="001E3C8C" w:rsidRPr="004B644C">
              <w:rPr>
                <w:webHidden/>
                <w:highlight w:val="green"/>
              </w:rPr>
              <w:instrText>PAGEREF</w:instrText>
            </w:r>
            <w:r w:rsidR="001E3C8C" w:rsidRPr="004B644C">
              <w:rPr>
                <w:webHidden/>
                <w:highlight w:val="green"/>
                <w:rtl/>
              </w:rPr>
              <w:instrText xml:space="preserve"> _</w:instrText>
            </w:r>
            <w:r w:rsidR="001E3C8C" w:rsidRPr="004B644C">
              <w:rPr>
                <w:webHidden/>
                <w:highlight w:val="green"/>
              </w:rPr>
              <w:instrText>Toc173022904 \h</w:instrText>
            </w:r>
            <w:r w:rsidR="001E3C8C" w:rsidRPr="004B644C">
              <w:rPr>
                <w:webHidden/>
                <w:highlight w:val="green"/>
                <w:rtl/>
              </w:rPr>
              <w:instrText xml:space="preserve"> </w:instrText>
            </w:r>
            <w:r w:rsidR="001E3C8C" w:rsidRPr="004B644C">
              <w:rPr>
                <w:webHidden/>
                <w:highlight w:val="green"/>
                <w:rtl/>
              </w:rPr>
            </w:r>
            <w:r w:rsidR="001E3C8C" w:rsidRPr="004B644C">
              <w:rPr>
                <w:webHidden/>
                <w:highlight w:val="green"/>
                <w:rtl/>
              </w:rPr>
              <w:fldChar w:fldCharType="separate"/>
            </w:r>
            <w:r w:rsidR="00986D6E">
              <w:rPr>
                <w:webHidden/>
                <w:highlight w:val="green"/>
                <w:rtl/>
              </w:rPr>
              <w:t>10</w:t>
            </w:r>
            <w:r w:rsidR="001E3C8C" w:rsidRPr="004B644C">
              <w:rPr>
                <w:webHidden/>
                <w:highlight w:val="green"/>
                <w:rtl/>
              </w:rPr>
              <w:fldChar w:fldCharType="end"/>
            </w:r>
          </w:hyperlink>
        </w:p>
        <w:p w14:paraId="7020B570" w14:textId="7F6C090C" w:rsidR="001E3C8C" w:rsidRPr="001E3C8C" w:rsidRDefault="004511A5" w:rsidP="004B644C">
          <w:pPr>
            <w:pStyle w:val="11"/>
            <w:rPr>
              <w:rFonts w:eastAsiaTheme="minorEastAsia"/>
              <w:kern w:val="0"/>
              <w:rtl/>
              <w14:ligatures w14:val="none"/>
            </w:rPr>
          </w:pPr>
          <w:hyperlink w:anchor="_Toc173022905" w:history="1">
            <w:r w:rsidR="001E3C8C" w:rsidRPr="001E3C8C">
              <w:rPr>
                <w:rStyle w:val="Hyperlink"/>
                <w:color w:val="auto"/>
                <w:rtl/>
              </w:rPr>
              <w:t>1.2 الاطار النظري:</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Toc173022905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10</w:t>
            </w:r>
            <w:r w:rsidR="001E3C8C" w:rsidRPr="001E3C8C">
              <w:rPr>
                <w:webHidden/>
                <w:rtl/>
              </w:rPr>
              <w:fldChar w:fldCharType="end"/>
            </w:r>
          </w:hyperlink>
        </w:p>
        <w:p w14:paraId="31DD75CF" w14:textId="25206BA2" w:rsidR="001E3C8C" w:rsidRPr="001E3C8C" w:rsidRDefault="004511A5" w:rsidP="004B644C">
          <w:pPr>
            <w:pStyle w:val="11"/>
            <w:rPr>
              <w:rFonts w:eastAsiaTheme="minorEastAsia"/>
              <w:kern w:val="0"/>
              <w:rtl/>
              <w14:ligatures w14:val="none"/>
            </w:rPr>
          </w:pPr>
          <w:hyperlink w:anchor="_Toc173022906" w:history="1">
            <w:r w:rsidR="001E3C8C" w:rsidRPr="001E3C8C">
              <w:rPr>
                <w:rStyle w:val="Hyperlink"/>
                <w:color w:val="auto"/>
                <w:rtl/>
              </w:rPr>
              <w:t>1.1.2 الريادة الإدارية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Toc173022906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10</w:t>
            </w:r>
            <w:r w:rsidR="001E3C8C" w:rsidRPr="001E3C8C">
              <w:rPr>
                <w:webHidden/>
                <w:rtl/>
              </w:rPr>
              <w:fldChar w:fldCharType="end"/>
            </w:r>
          </w:hyperlink>
        </w:p>
        <w:p w14:paraId="17FD643D" w14:textId="626FD6A6" w:rsidR="001E3C8C" w:rsidRPr="001E3C8C" w:rsidRDefault="004511A5" w:rsidP="004B644C">
          <w:pPr>
            <w:pStyle w:val="11"/>
            <w:rPr>
              <w:rFonts w:eastAsiaTheme="minorEastAsia"/>
              <w:kern w:val="0"/>
              <w:rtl/>
              <w14:ligatures w14:val="none"/>
            </w:rPr>
          </w:pPr>
          <w:hyperlink w:anchor="_Toc173022907" w:history="1">
            <w:r w:rsidR="001E3C8C" w:rsidRPr="001E3C8C">
              <w:rPr>
                <w:rStyle w:val="Hyperlink"/>
                <w:color w:val="auto"/>
                <w:rtl/>
              </w:rPr>
              <w:t>2.1.2 الولاء التنظيمي</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Toc173022907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13</w:t>
            </w:r>
            <w:r w:rsidR="001E3C8C" w:rsidRPr="001E3C8C">
              <w:rPr>
                <w:webHidden/>
                <w:rtl/>
              </w:rPr>
              <w:fldChar w:fldCharType="end"/>
            </w:r>
          </w:hyperlink>
        </w:p>
        <w:p w14:paraId="6EFB2A0F" w14:textId="160D76AB" w:rsidR="001E3C8C" w:rsidRPr="001E3C8C" w:rsidRDefault="004511A5" w:rsidP="004B644C">
          <w:pPr>
            <w:pStyle w:val="11"/>
            <w:rPr>
              <w:rFonts w:eastAsiaTheme="minorEastAsia"/>
              <w:kern w:val="0"/>
              <w:rtl/>
              <w14:ligatures w14:val="none"/>
            </w:rPr>
          </w:pPr>
          <w:hyperlink w:anchor="_Toc173022908" w:history="1">
            <w:r w:rsidR="001E3C8C" w:rsidRPr="001E3C8C">
              <w:rPr>
                <w:rStyle w:val="Hyperlink"/>
                <w:color w:val="auto"/>
                <w:rtl/>
              </w:rPr>
              <w:t>2.2 الدراسات السابقة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Toc173022908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15</w:t>
            </w:r>
            <w:r w:rsidR="001E3C8C" w:rsidRPr="001E3C8C">
              <w:rPr>
                <w:webHidden/>
                <w:rtl/>
              </w:rPr>
              <w:fldChar w:fldCharType="end"/>
            </w:r>
          </w:hyperlink>
        </w:p>
        <w:p w14:paraId="3489809B" w14:textId="74AF79A1" w:rsidR="001E3C8C" w:rsidRPr="001E3C8C" w:rsidRDefault="004511A5" w:rsidP="004B644C">
          <w:pPr>
            <w:pStyle w:val="11"/>
            <w:rPr>
              <w:rFonts w:eastAsiaTheme="minorEastAsia"/>
              <w:kern w:val="0"/>
              <w:rtl/>
              <w14:ligatures w14:val="none"/>
            </w:rPr>
          </w:pPr>
          <w:hyperlink w:anchor="_Toc173022909" w:history="1">
            <w:r w:rsidR="001E3C8C" w:rsidRPr="001E3C8C">
              <w:rPr>
                <w:rStyle w:val="Hyperlink"/>
                <w:color w:val="auto"/>
                <w:rtl/>
              </w:rPr>
              <w:t>1.2.2 اولاً الدراسات العربية: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Toc173022909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15</w:t>
            </w:r>
            <w:r w:rsidR="001E3C8C" w:rsidRPr="001E3C8C">
              <w:rPr>
                <w:webHidden/>
                <w:rtl/>
              </w:rPr>
              <w:fldChar w:fldCharType="end"/>
            </w:r>
          </w:hyperlink>
        </w:p>
        <w:p w14:paraId="1A17773A" w14:textId="68BBD8DC" w:rsidR="001E3C8C" w:rsidRPr="001E3C8C" w:rsidRDefault="004511A5" w:rsidP="004B644C">
          <w:pPr>
            <w:pStyle w:val="11"/>
            <w:rPr>
              <w:rFonts w:eastAsiaTheme="minorEastAsia"/>
              <w:kern w:val="0"/>
              <w:rtl/>
              <w14:ligatures w14:val="none"/>
            </w:rPr>
          </w:pPr>
          <w:hyperlink w:anchor="_Toc173022910" w:history="1">
            <w:r w:rsidR="001E3C8C" w:rsidRPr="001E3C8C">
              <w:rPr>
                <w:rStyle w:val="Hyperlink"/>
                <w:color w:val="auto"/>
                <w:rtl/>
              </w:rPr>
              <w:t>2.2.2. ثانياً: الدراسات الاجنبية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Toc173022910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18</w:t>
            </w:r>
            <w:r w:rsidR="001E3C8C" w:rsidRPr="001E3C8C">
              <w:rPr>
                <w:webHidden/>
                <w:rtl/>
              </w:rPr>
              <w:fldChar w:fldCharType="end"/>
            </w:r>
          </w:hyperlink>
        </w:p>
        <w:p w14:paraId="1145B966" w14:textId="5D364811" w:rsidR="001E3C8C" w:rsidRPr="001E3C8C" w:rsidRDefault="004511A5" w:rsidP="004B644C">
          <w:pPr>
            <w:pStyle w:val="11"/>
            <w:rPr>
              <w:rFonts w:eastAsiaTheme="minorEastAsia"/>
              <w:kern w:val="0"/>
              <w:rtl/>
              <w14:ligatures w14:val="none"/>
            </w:rPr>
          </w:pPr>
          <w:hyperlink w:anchor="_Toc173022911" w:history="1">
            <w:r w:rsidR="001E3C8C" w:rsidRPr="001E3C8C">
              <w:rPr>
                <w:rStyle w:val="Hyperlink"/>
                <w:color w:val="auto"/>
              </w:rPr>
              <w:t>3.2.2</w:t>
            </w:r>
            <w:r w:rsidR="001E3C8C" w:rsidRPr="001E3C8C">
              <w:rPr>
                <w:rStyle w:val="Hyperlink"/>
                <w:color w:val="auto"/>
                <w:rtl/>
              </w:rPr>
              <w:t>ما يميز البحث عن الدراسات السابقة: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Toc173022911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21</w:t>
            </w:r>
            <w:r w:rsidR="001E3C8C" w:rsidRPr="001E3C8C">
              <w:rPr>
                <w:webHidden/>
                <w:rtl/>
              </w:rPr>
              <w:fldChar w:fldCharType="end"/>
            </w:r>
          </w:hyperlink>
        </w:p>
        <w:p w14:paraId="3AE642EA" w14:textId="34DA9241" w:rsidR="001E3C8C" w:rsidRPr="004B644C" w:rsidRDefault="004511A5" w:rsidP="004B644C">
          <w:pPr>
            <w:pStyle w:val="11"/>
            <w:rPr>
              <w:rFonts w:eastAsiaTheme="minorEastAsia"/>
              <w:kern w:val="0"/>
              <w:rtl/>
              <w14:ligatures w14:val="none"/>
            </w:rPr>
          </w:pPr>
          <w:hyperlink w:anchor="_Toc173022912" w:history="1">
            <w:r w:rsidR="001E3C8C" w:rsidRPr="004B644C">
              <w:rPr>
                <w:rStyle w:val="Hyperlink"/>
                <w:color w:val="auto"/>
                <w:highlight w:val="green"/>
                <w:rtl/>
              </w:rPr>
              <w:t>الفصل الثالث: المنهجية وطرق البحث</w:t>
            </w:r>
            <w:r w:rsidR="001E3C8C" w:rsidRPr="004B644C">
              <w:rPr>
                <w:webHidden/>
                <w:highlight w:val="green"/>
                <w:rtl/>
              </w:rPr>
              <w:tab/>
            </w:r>
            <w:r w:rsidR="001E3C8C" w:rsidRPr="004B644C">
              <w:rPr>
                <w:webHidden/>
                <w:highlight w:val="green"/>
                <w:rtl/>
              </w:rPr>
              <w:fldChar w:fldCharType="begin"/>
            </w:r>
            <w:r w:rsidR="001E3C8C" w:rsidRPr="004B644C">
              <w:rPr>
                <w:webHidden/>
                <w:highlight w:val="green"/>
                <w:rtl/>
              </w:rPr>
              <w:instrText xml:space="preserve"> </w:instrText>
            </w:r>
            <w:r w:rsidR="001E3C8C" w:rsidRPr="004B644C">
              <w:rPr>
                <w:webHidden/>
                <w:highlight w:val="green"/>
              </w:rPr>
              <w:instrText>PAGEREF</w:instrText>
            </w:r>
            <w:r w:rsidR="001E3C8C" w:rsidRPr="004B644C">
              <w:rPr>
                <w:webHidden/>
                <w:highlight w:val="green"/>
                <w:rtl/>
              </w:rPr>
              <w:instrText xml:space="preserve"> _</w:instrText>
            </w:r>
            <w:r w:rsidR="001E3C8C" w:rsidRPr="004B644C">
              <w:rPr>
                <w:webHidden/>
                <w:highlight w:val="green"/>
              </w:rPr>
              <w:instrText>Toc173022912 \h</w:instrText>
            </w:r>
            <w:r w:rsidR="001E3C8C" w:rsidRPr="004B644C">
              <w:rPr>
                <w:webHidden/>
                <w:highlight w:val="green"/>
                <w:rtl/>
              </w:rPr>
              <w:instrText xml:space="preserve"> </w:instrText>
            </w:r>
            <w:r w:rsidR="001E3C8C" w:rsidRPr="004B644C">
              <w:rPr>
                <w:webHidden/>
                <w:highlight w:val="green"/>
                <w:rtl/>
              </w:rPr>
            </w:r>
            <w:r w:rsidR="001E3C8C" w:rsidRPr="004B644C">
              <w:rPr>
                <w:webHidden/>
                <w:highlight w:val="green"/>
                <w:rtl/>
              </w:rPr>
              <w:fldChar w:fldCharType="separate"/>
            </w:r>
            <w:r w:rsidR="00986D6E">
              <w:rPr>
                <w:webHidden/>
                <w:highlight w:val="green"/>
                <w:rtl/>
              </w:rPr>
              <w:t>24</w:t>
            </w:r>
            <w:r w:rsidR="001E3C8C" w:rsidRPr="004B644C">
              <w:rPr>
                <w:webHidden/>
                <w:highlight w:val="green"/>
                <w:rtl/>
              </w:rPr>
              <w:fldChar w:fldCharType="end"/>
            </w:r>
          </w:hyperlink>
        </w:p>
        <w:p w14:paraId="2EA1E213" w14:textId="160A2900" w:rsidR="001E3C8C" w:rsidRPr="001E3C8C" w:rsidRDefault="004511A5" w:rsidP="004B644C">
          <w:pPr>
            <w:pStyle w:val="11"/>
            <w:rPr>
              <w:rFonts w:eastAsiaTheme="minorEastAsia"/>
              <w:kern w:val="0"/>
              <w:rtl/>
              <w14:ligatures w14:val="none"/>
            </w:rPr>
          </w:pPr>
          <w:hyperlink w:anchor="_Toc173022913" w:history="1">
            <w:r w:rsidR="001E3C8C" w:rsidRPr="001E3C8C">
              <w:rPr>
                <w:rStyle w:val="Hyperlink"/>
                <w:color w:val="auto"/>
                <w:rtl/>
              </w:rPr>
              <w:t>1.3 منهجية تصميم البحث:</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Toc173022913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24</w:t>
            </w:r>
            <w:r w:rsidR="001E3C8C" w:rsidRPr="001E3C8C">
              <w:rPr>
                <w:webHidden/>
                <w:rtl/>
              </w:rPr>
              <w:fldChar w:fldCharType="end"/>
            </w:r>
          </w:hyperlink>
        </w:p>
        <w:p w14:paraId="136ACF4B" w14:textId="36FD6CF3" w:rsidR="001E3C8C" w:rsidRPr="001E3C8C" w:rsidRDefault="004511A5" w:rsidP="004B644C">
          <w:pPr>
            <w:pStyle w:val="11"/>
            <w:rPr>
              <w:rFonts w:eastAsiaTheme="minorEastAsia"/>
              <w:kern w:val="0"/>
              <w:rtl/>
              <w14:ligatures w14:val="none"/>
            </w:rPr>
          </w:pPr>
          <w:hyperlink w:anchor="_Toc173022914" w:history="1">
            <w:r w:rsidR="001E3C8C" w:rsidRPr="001E3C8C">
              <w:rPr>
                <w:rStyle w:val="Hyperlink"/>
                <w:color w:val="auto"/>
                <w:rtl/>
              </w:rPr>
              <w:t>2.3  نوع البحث</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Toc173022914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24</w:t>
            </w:r>
            <w:r w:rsidR="001E3C8C" w:rsidRPr="001E3C8C">
              <w:rPr>
                <w:webHidden/>
                <w:rtl/>
              </w:rPr>
              <w:fldChar w:fldCharType="end"/>
            </w:r>
          </w:hyperlink>
        </w:p>
        <w:p w14:paraId="039F224D" w14:textId="249CBDE5" w:rsidR="001E3C8C" w:rsidRPr="001E3C8C" w:rsidRDefault="004511A5" w:rsidP="004B644C">
          <w:pPr>
            <w:pStyle w:val="11"/>
            <w:rPr>
              <w:rFonts w:eastAsiaTheme="minorEastAsia"/>
              <w:kern w:val="0"/>
              <w:rtl/>
              <w14:ligatures w14:val="none"/>
            </w:rPr>
          </w:pPr>
          <w:hyperlink w:anchor="_Toc173022915" w:history="1">
            <w:r w:rsidR="001E3C8C" w:rsidRPr="001E3C8C">
              <w:rPr>
                <w:rStyle w:val="Hyperlink"/>
                <w:color w:val="auto"/>
                <w:rtl/>
              </w:rPr>
              <w:t>3.3 عينة الدراسة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Toc173022915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24</w:t>
            </w:r>
            <w:r w:rsidR="001E3C8C" w:rsidRPr="001E3C8C">
              <w:rPr>
                <w:webHidden/>
                <w:rtl/>
              </w:rPr>
              <w:fldChar w:fldCharType="end"/>
            </w:r>
          </w:hyperlink>
        </w:p>
        <w:p w14:paraId="0AF3A457" w14:textId="6FB9E74C" w:rsidR="001E3C8C" w:rsidRPr="001E3C8C" w:rsidRDefault="004511A5" w:rsidP="004B644C">
          <w:pPr>
            <w:pStyle w:val="11"/>
            <w:rPr>
              <w:rFonts w:eastAsiaTheme="minorEastAsia"/>
              <w:kern w:val="0"/>
              <w:rtl/>
              <w14:ligatures w14:val="none"/>
            </w:rPr>
          </w:pPr>
          <w:hyperlink w:anchor="_Toc173022916" w:history="1">
            <w:r w:rsidR="001E3C8C" w:rsidRPr="001E3C8C">
              <w:rPr>
                <w:rStyle w:val="Hyperlink"/>
                <w:color w:val="auto"/>
                <w:rtl/>
              </w:rPr>
              <w:t>4.3 مجتمع الدراسة</w:t>
            </w:r>
            <w:r w:rsidR="001E3C8C" w:rsidRPr="001E3C8C">
              <w:rPr>
                <w:rStyle w:val="Hyperlink"/>
                <w:color w:val="auto"/>
              </w:rPr>
              <w:t>:</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Toc173022916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25</w:t>
            </w:r>
            <w:r w:rsidR="001E3C8C" w:rsidRPr="001E3C8C">
              <w:rPr>
                <w:webHidden/>
                <w:rtl/>
              </w:rPr>
              <w:fldChar w:fldCharType="end"/>
            </w:r>
          </w:hyperlink>
        </w:p>
        <w:p w14:paraId="3FF45235" w14:textId="63BCAD6A" w:rsidR="001E3C8C" w:rsidRPr="001E3C8C" w:rsidRDefault="004511A5" w:rsidP="004B644C">
          <w:pPr>
            <w:pStyle w:val="11"/>
            <w:rPr>
              <w:rFonts w:eastAsiaTheme="minorEastAsia"/>
              <w:kern w:val="0"/>
              <w:rtl/>
              <w14:ligatures w14:val="none"/>
            </w:rPr>
          </w:pPr>
          <w:hyperlink w:anchor="_Toc173022917" w:history="1">
            <w:r w:rsidR="001E3C8C" w:rsidRPr="001E3C8C">
              <w:rPr>
                <w:rStyle w:val="Hyperlink"/>
                <w:color w:val="auto"/>
                <w:rtl/>
              </w:rPr>
              <w:t>5.3  أدوات جمع البيانات</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Toc173022917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25</w:t>
            </w:r>
            <w:r w:rsidR="001E3C8C" w:rsidRPr="001E3C8C">
              <w:rPr>
                <w:webHidden/>
                <w:rtl/>
              </w:rPr>
              <w:fldChar w:fldCharType="end"/>
            </w:r>
          </w:hyperlink>
        </w:p>
        <w:p w14:paraId="1B02825D" w14:textId="67325EC9" w:rsidR="001E3C8C" w:rsidRPr="001E3C8C" w:rsidRDefault="004511A5" w:rsidP="004B644C">
          <w:pPr>
            <w:pStyle w:val="11"/>
            <w:rPr>
              <w:rFonts w:eastAsiaTheme="minorEastAsia"/>
              <w:kern w:val="0"/>
              <w:rtl/>
              <w14:ligatures w14:val="none"/>
            </w:rPr>
          </w:pPr>
          <w:hyperlink w:anchor="_Toc173022918" w:history="1">
            <w:r w:rsidR="001E3C8C" w:rsidRPr="001E3C8C">
              <w:rPr>
                <w:rStyle w:val="Hyperlink"/>
                <w:rFonts w:eastAsia="Times New Roman"/>
                <w:color w:val="auto"/>
                <w:rtl/>
                <w:lang w:bidi="ar-EG"/>
              </w:rPr>
              <w:t>6.3 خصائص العينة: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Toc173022918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26</w:t>
            </w:r>
            <w:r w:rsidR="001E3C8C" w:rsidRPr="001E3C8C">
              <w:rPr>
                <w:webHidden/>
                <w:rtl/>
              </w:rPr>
              <w:fldChar w:fldCharType="end"/>
            </w:r>
          </w:hyperlink>
        </w:p>
        <w:p w14:paraId="4A4FEBB9" w14:textId="356E6E5C" w:rsidR="001E3C8C" w:rsidRPr="001E3C8C" w:rsidRDefault="004511A5" w:rsidP="004B644C">
          <w:pPr>
            <w:pStyle w:val="11"/>
            <w:rPr>
              <w:rFonts w:eastAsiaTheme="minorEastAsia"/>
              <w:kern w:val="0"/>
              <w:rtl/>
              <w14:ligatures w14:val="none"/>
            </w:rPr>
          </w:pPr>
          <w:hyperlink w:anchor="_Toc173022919" w:history="1">
            <w:r w:rsidR="001E3C8C" w:rsidRPr="001E3C8C">
              <w:rPr>
                <w:rStyle w:val="Hyperlink"/>
                <w:rFonts w:eastAsia="Calibri"/>
                <w:color w:val="auto"/>
                <w:rtl/>
                <w:lang w:bidi="ar-EG"/>
              </w:rPr>
              <w:t>9.3 صدق الاستبانة: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Toc173022919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31</w:t>
            </w:r>
            <w:r w:rsidR="001E3C8C" w:rsidRPr="001E3C8C">
              <w:rPr>
                <w:webHidden/>
                <w:rtl/>
              </w:rPr>
              <w:fldChar w:fldCharType="end"/>
            </w:r>
          </w:hyperlink>
        </w:p>
        <w:p w14:paraId="7712EC0C" w14:textId="71513A01" w:rsidR="001E3C8C" w:rsidRPr="001E3C8C" w:rsidRDefault="004511A5" w:rsidP="004B644C">
          <w:pPr>
            <w:pStyle w:val="11"/>
            <w:rPr>
              <w:rFonts w:eastAsiaTheme="minorEastAsia"/>
              <w:kern w:val="0"/>
              <w:rtl/>
              <w14:ligatures w14:val="none"/>
            </w:rPr>
          </w:pPr>
          <w:hyperlink w:anchor="_Toc173022920" w:history="1">
            <w:r w:rsidR="001E3C8C" w:rsidRPr="001E3C8C">
              <w:rPr>
                <w:rStyle w:val="Hyperlink"/>
                <w:rFonts w:eastAsia="Times New Roman"/>
                <w:color w:val="auto"/>
                <w:rtl/>
              </w:rPr>
              <w:t>10.3 ثبات الاستبانة</w:t>
            </w:r>
            <w:r w:rsidR="001E3C8C" w:rsidRPr="001E3C8C">
              <w:rPr>
                <w:rStyle w:val="Hyperlink"/>
                <w:rFonts w:eastAsia="Calibri"/>
                <w:color w:val="auto"/>
                <w:rtl/>
                <w:lang w:bidi="ar-EG"/>
              </w:rPr>
              <w:t>:</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Toc173022920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32</w:t>
            </w:r>
            <w:r w:rsidR="001E3C8C" w:rsidRPr="001E3C8C">
              <w:rPr>
                <w:webHidden/>
                <w:rtl/>
              </w:rPr>
              <w:fldChar w:fldCharType="end"/>
            </w:r>
          </w:hyperlink>
        </w:p>
        <w:p w14:paraId="2BF69261" w14:textId="196241A2" w:rsidR="001E3C8C" w:rsidRPr="001E3C8C" w:rsidRDefault="004511A5" w:rsidP="004B644C">
          <w:pPr>
            <w:pStyle w:val="11"/>
            <w:rPr>
              <w:rFonts w:eastAsiaTheme="minorEastAsia"/>
              <w:kern w:val="0"/>
              <w:rtl/>
              <w14:ligatures w14:val="none"/>
            </w:rPr>
          </w:pPr>
          <w:hyperlink w:anchor="_Toc173022921" w:history="1">
            <w:r w:rsidR="001E3C8C" w:rsidRPr="004B644C">
              <w:rPr>
                <w:rStyle w:val="Hyperlink"/>
                <w:rFonts w:eastAsia="Times New Roman"/>
                <w:color w:val="auto"/>
                <w:highlight w:val="green"/>
                <w:rtl/>
                <w:lang w:bidi="ar-EG"/>
              </w:rPr>
              <w:t>الفصل الرابع: عرض نتائج تحليل اداة الدراسة</w:t>
            </w:r>
            <w:r w:rsidR="001E3C8C" w:rsidRPr="004B644C">
              <w:rPr>
                <w:webHidden/>
                <w:highlight w:val="green"/>
                <w:rtl/>
              </w:rPr>
              <w:tab/>
            </w:r>
            <w:r w:rsidR="001E3C8C" w:rsidRPr="004B644C">
              <w:rPr>
                <w:webHidden/>
                <w:highlight w:val="green"/>
                <w:rtl/>
              </w:rPr>
              <w:fldChar w:fldCharType="begin"/>
            </w:r>
            <w:r w:rsidR="001E3C8C" w:rsidRPr="004B644C">
              <w:rPr>
                <w:webHidden/>
                <w:highlight w:val="green"/>
                <w:rtl/>
              </w:rPr>
              <w:instrText xml:space="preserve"> </w:instrText>
            </w:r>
            <w:r w:rsidR="001E3C8C" w:rsidRPr="004B644C">
              <w:rPr>
                <w:webHidden/>
                <w:highlight w:val="green"/>
              </w:rPr>
              <w:instrText>PAGEREF</w:instrText>
            </w:r>
            <w:r w:rsidR="001E3C8C" w:rsidRPr="004B644C">
              <w:rPr>
                <w:webHidden/>
                <w:highlight w:val="green"/>
                <w:rtl/>
              </w:rPr>
              <w:instrText xml:space="preserve"> _</w:instrText>
            </w:r>
            <w:r w:rsidR="001E3C8C" w:rsidRPr="004B644C">
              <w:rPr>
                <w:webHidden/>
                <w:highlight w:val="green"/>
              </w:rPr>
              <w:instrText>Toc173022921 \h</w:instrText>
            </w:r>
            <w:r w:rsidR="001E3C8C" w:rsidRPr="004B644C">
              <w:rPr>
                <w:webHidden/>
                <w:highlight w:val="green"/>
                <w:rtl/>
              </w:rPr>
              <w:instrText xml:space="preserve"> </w:instrText>
            </w:r>
            <w:r w:rsidR="001E3C8C" w:rsidRPr="004B644C">
              <w:rPr>
                <w:webHidden/>
                <w:highlight w:val="green"/>
                <w:rtl/>
              </w:rPr>
            </w:r>
            <w:r w:rsidR="001E3C8C" w:rsidRPr="004B644C">
              <w:rPr>
                <w:webHidden/>
                <w:highlight w:val="green"/>
                <w:rtl/>
              </w:rPr>
              <w:fldChar w:fldCharType="separate"/>
            </w:r>
            <w:r w:rsidR="00986D6E">
              <w:rPr>
                <w:webHidden/>
                <w:highlight w:val="green"/>
                <w:rtl/>
              </w:rPr>
              <w:t>35</w:t>
            </w:r>
            <w:r w:rsidR="001E3C8C" w:rsidRPr="004B644C">
              <w:rPr>
                <w:webHidden/>
                <w:highlight w:val="green"/>
                <w:rtl/>
              </w:rPr>
              <w:fldChar w:fldCharType="end"/>
            </w:r>
          </w:hyperlink>
        </w:p>
        <w:p w14:paraId="2D5A5D32" w14:textId="6FFC32B0" w:rsidR="001E3C8C" w:rsidRPr="001E3C8C" w:rsidRDefault="004511A5" w:rsidP="004B644C">
          <w:pPr>
            <w:pStyle w:val="11"/>
            <w:rPr>
              <w:rFonts w:eastAsiaTheme="minorEastAsia"/>
              <w:kern w:val="0"/>
              <w:rtl/>
              <w14:ligatures w14:val="none"/>
            </w:rPr>
          </w:pPr>
          <w:hyperlink w:anchor="_Toc173022922" w:history="1">
            <w:r w:rsidR="001E3C8C" w:rsidRPr="004B644C">
              <w:rPr>
                <w:rStyle w:val="Hyperlink"/>
                <w:rFonts w:eastAsia="Calibri"/>
                <w:color w:val="auto"/>
                <w:highlight w:val="green"/>
                <w:rtl/>
              </w:rPr>
              <w:t>الفصل الخامس: الخاتمة والنتائج</w:t>
            </w:r>
            <w:r w:rsidR="001E3C8C" w:rsidRPr="004B644C">
              <w:rPr>
                <w:webHidden/>
                <w:highlight w:val="green"/>
                <w:rtl/>
              </w:rPr>
              <w:tab/>
            </w:r>
            <w:r w:rsidR="001E3C8C" w:rsidRPr="004B644C">
              <w:rPr>
                <w:webHidden/>
                <w:highlight w:val="green"/>
                <w:rtl/>
              </w:rPr>
              <w:fldChar w:fldCharType="begin"/>
            </w:r>
            <w:r w:rsidR="001E3C8C" w:rsidRPr="004B644C">
              <w:rPr>
                <w:webHidden/>
                <w:highlight w:val="green"/>
                <w:rtl/>
              </w:rPr>
              <w:instrText xml:space="preserve"> </w:instrText>
            </w:r>
            <w:r w:rsidR="001E3C8C" w:rsidRPr="004B644C">
              <w:rPr>
                <w:webHidden/>
                <w:highlight w:val="green"/>
              </w:rPr>
              <w:instrText>PAGEREF</w:instrText>
            </w:r>
            <w:r w:rsidR="001E3C8C" w:rsidRPr="004B644C">
              <w:rPr>
                <w:webHidden/>
                <w:highlight w:val="green"/>
                <w:rtl/>
              </w:rPr>
              <w:instrText xml:space="preserve"> _</w:instrText>
            </w:r>
            <w:r w:rsidR="001E3C8C" w:rsidRPr="004B644C">
              <w:rPr>
                <w:webHidden/>
                <w:highlight w:val="green"/>
              </w:rPr>
              <w:instrText>Toc173022922 \h</w:instrText>
            </w:r>
            <w:r w:rsidR="001E3C8C" w:rsidRPr="004B644C">
              <w:rPr>
                <w:webHidden/>
                <w:highlight w:val="green"/>
                <w:rtl/>
              </w:rPr>
              <w:instrText xml:space="preserve"> </w:instrText>
            </w:r>
            <w:r w:rsidR="001E3C8C" w:rsidRPr="004B644C">
              <w:rPr>
                <w:webHidden/>
                <w:highlight w:val="green"/>
                <w:rtl/>
              </w:rPr>
            </w:r>
            <w:r w:rsidR="001E3C8C" w:rsidRPr="004B644C">
              <w:rPr>
                <w:webHidden/>
                <w:highlight w:val="green"/>
                <w:rtl/>
              </w:rPr>
              <w:fldChar w:fldCharType="separate"/>
            </w:r>
            <w:r w:rsidR="00986D6E">
              <w:rPr>
                <w:webHidden/>
                <w:highlight w:val="green"/>
                <w:rtl/>
              </w:rPr>
              <w:t>45</w:t>
            </w:r>
            <w:r w:rsidR="001E3C8C" w:rsidRPr="004B644C">
              <w:rPr>
                <w:webHidden/>
                <w:highlight w:val="green"/>
                <w:rtl/>
              </w:rPr>
              <w:fldChar w:fldCharType="end"/>
            </w:r>
          </w:hyperlink>
        </w:p>
        <w:p w14:paraId="7EB6055A" w14:textId="3ADB4C47" w:rsidR="001E3C8C" w:rsidRPr="001E3C8C" w:rsidRDefault="004511A5" w:rsidP="004B644C">
          <w:pPr>
            <w:pStyle w:val="11"/>
            <w:rPr>
              <w:rFonts w:eastAsiaTheme="minorEastAsia"/>
              <w:kern w:val="0"/>
              <w:rtl/>
              <w14:ligatures w14:val="none"/>
            </w:rPr>
          </w:pPr>
          <w:hyperlink w:anchor="_Toc173022923" w:history="1">
            <w:r w:rsidR="001E3C8C" w:rsidRPr="001E3C8C">
              <w:rPr>
                <w:rStyle w:val="Hyperlink"/>
                <w:rFonts w:eastAsia="Calibri"/>
                <w:color w:val="auto"/>
                <w:rtl/>
              </w:rPr>
              <w:t>الاستنتاجات</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Toc173022923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45</w:t>
            </w:r>
            <w:r w:rsidR="001E3C8C" w:rsidRPr="001E3C8C">
              <w:rPr>
                <w:webHidden/>
                <w:rtl/>
              </w:rPr>
              <w:fldChar w:fldCharType="end"/>
            </w:r>
          </w:hyperlink>
        </w:p>
        <w:p w14:paraId="3CE858A8" w14:textId="41B9BFB0" w:rsidR="001E3C8C" w:rsidRPr="001E3C8C" w:rsidRDefault="004511A5" w:rsidP="004B644C">
          <w:pPr>
            <w:pStyle w:val="11"/>
            <w:rPr>
              <w:rFonts w:eastAsiaTheme="minorEastAsia"/>
              <w:kern w:val="0"/>
              <w:rtl/>
              <w14:ligatures w14:val="none"/>
            </w:rPr>
          </w:pPr>
          <w:hyperlink w:anchor="_Toc173022938" w:history="1">
            <w:r w:rsidR="001E3C8C" w:rsidRPr="001E3C8C">
              <w:rPr>
                <w:rStyle w:val="Hyperlink"/>
                <w:rFonts w:eastAsia="Calibri"/>
                <w:color w:val="auto"/>
                <w:rtl/>
              </w:rPr>
              <w:t>التوصيات</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Toc173022938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47</w:t>
            </w:r>
            <w:r w:rsidR="001E3C8C" w:rsidRPr="001E3C8C">
              <w:rPr>
                <w:webHidden/>
                <w:rtl/>
              </w:rPr>
              <w:fldChar w:fldCharType="end"/>
            </w:r>
          </w:hyperlink>
        </w:p>
        <w:p w14:paraId="389DE76B" w14:textId="05D1D177" w:rsidR="001E3C8C" w:rsidRPr="001E3C8C" w:rsidRDefault="004511A5" w:rsidP="004B644C">
          <w:pPr>
            <w:pStyle w:val="11"/>
            <w:rPr>
              <w:rFonts w:eastAsiaTheme="minorEastAsia"/>
              <w:kern w:val="0"/>
              <w:rtl/>
              <w14:ligatures w14:val="none"/>
            </w:rPr>
          </w:pPr>
          <w:hyperlink w:anchor="_Toc173022939" w:history="1">
            <w:r w:rsidR="001E3C8C" w:rsidRPr="004B644C">
              <w:rPr>
                <w:rStyle w:val="Hyperlink"/>
                <w:color w:val="auto"/>
                <w:highlight w:val="green"/>
                <w:rtl/>
              </w:rPr>
              <w:t>المراجع</w:t>
            </w:r>
            <w:r w:rsidR="001E3C8C" w:rsidRPr="004B644C">
              <w:rPr>
                <w:webHidden/>
                <w:highlight w:val="green"/>
                <w:rtl/>
              </w:rPr>
              <w:tab/>
            </w:r>
            <w:r w:rsidR="001E3C8C" w:rsidRPr="004B644C">
              <w:rPr>
                <w:webHidden/>
                <w:highlight w:val="green"/>
                <w:rtl/>
              </w:rPr>
              <w:fldChar w:fldCharType="begin"/>
            </w:r>
            <w:r w:rsidR="001E3C8C" w:rsidRPr="004B644C">
              <w:rPr>
                <w:webHidden/>
                <w:highlight w:val="green"/>
                <w:rtl/>
              </w:rPr>
              <w:instrText xml:space="preserve"> </w:instrText>
            </w:r>
            <w:r w:rsidR="001E3C8C" w:rsidRPr="004B644C">
              <w:rPr>
                <w:webHidden/>
                <w:highlight w:val="green"/>
              </w:rPr>
              <w:instrText>PAGEREF</w:instrText>
            </w:r>
            <w:r w:rsidR="001E3C8C" w:rsidRPr="004B644C">
              <w:rPr>
                <w:webHidden/>
                <w:highlight w:val="green"/>
                <w:rtl/>
              </w:rPr>
              <w:instrText xml:space="preserve"> _</w:instrText>
            </w:r>
            <w:r w:rsidR="001E3C8C" w:rsidRPr="004B644C">
              <w:rPr>
                <w:webHidden/>
                <w:highlight w:val="green"/>
              </w:rPr>
              <w:instrText>Toc173022939 \h</w:instrText>
            </w:r>
            <w:r w:rsidR="001E3C8C" w:rsidRPr="004B644C">
              <w:rPr>
                <w:webHidden/>
                <w:highlight w:val="green"/>
                <w:rtl/>
              </w:rPr>
              <w:instrText xml:space="preserve"> </w:instrText>
            </w:r>
            <w:r w:rsidR="001E3C8C" w:rsidRPr="004B644C">
              <w:rPr>
                <w:webHidden/>
                <w:highlight w:val="green"/>
                <w:rtl/>
              </w:rPr>
            </w:r>
            <w:r w:rsidR="001E3C8C" w:rsidRPr="004B644C">
              <w:rPr>
                <w:webHidden/>
                <w:highlight w:val="green"/>
                <w:rtl/>
              </w:rPr>
              <w:fldChar w:fldCharType="separate"/>
            </w:r>
            <w:r w:rsidR="00986D6E">
              <w:rPr>
                <w:webHidden/>
                <w:highlight w:val="green"/>
                <w:rtl/>
              </w:rPr>
              <w:t>49</w:t>
            </w:r>
            <w:r w:rsidR="001E3C8C" w:rsidRPr="004B644C">
              <w:rPr>
                <w:webHidden/>
                <w:highlight w:val="green"/>
                <w:rtl/>
              </w:rPr>
              <w:fldChar w:fldCharType="end"/>
            </w:r>
          </w:hyperlink>
        </w:p>
        <w:p w14:paraId="1CC3CB2A" w14:textId="64629EF8" w:rsidR="001E3C8C" w:rsidRPr="001E3C8C" w:rsidRDefault="004511A5" w:rsidP="004B644C">
          <w:pPr>
            <w:pStyle w:val="11"/>
            <w:rPr>
              <w:rFonts w:eastAsiaTheme="minorEastAsia"/>
              <w:kern w:val="0"/>
              <w:rtl/>
              <w14:ligatures w14:val="none"/>
            </w:rPr>
          </w:pPr>
          <w:hyperlink w:anchor="_Toc173022940" w:history="1">
            <w:r w:rsidR="001E3C8C" w:rsidRPr="001E3C8C">
              <w:rPr>
                <w:rStyle w:val="Hyperlink"/>
                <w:color w:val="auto"/>
                <w:rtl/>
              </w:rPr>
              <w:t>أولاً- المراجع بالعربية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Toc173022940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49</w:t>
            </w:r>
            <w:r w:rsidR="001E3C8C" w:rsidRPr="001E3C8C">
              <w:rPr>
                <w:webHidden/>
                <w:rtl/>
              </w:rPr>
              <w:fldChar w:fldCharType="end"/>
            </w:r>
          </w:hyperlink>
        </w:p>
        <w:p w14:paraId="1E55D530" w14:textId="6D3A8C77" w:rsidR="001E3C8C" w:rsidRPr="001E3C8C" w:rsidRDefault="004511A5" w:rsidP="004B644C">
          <w:pPr>
            <w:pStyle w:val="11"/>
            <w:rPr>
              <w:rFonts w:eastAsiaTheme="minorEastAsia"/>
              <w:kern w:val="0"/>
              <w:rtl/>
              <w14:ligatures w14:val="none"/>
            </w:rPr>
          </w:pPr>
          <w:hyperlink w:anchor="_Toc173022941" w:history="1">
            <w:r w:rsidR="001E3C8C" w:rsidRPr="001E3C8C">
              <w:rPr>
                <w:rStyle w:val="Hyperlink"/>
                <w:color w:val="auto"/>
                <w:rtl/>
              </w:rPr>
              <w:t>ثانياً- المراجع بالأجنبية</w:t>
            </w:r>
            <w:r w:rsidR="001E3C8C" w:rsidRPr="001E3C8C">
              <w:rPr>
                <w:webHidden/>
                <w:rtl/>
              </w:rPr>
              <w:tab/>
            </w:r>
            <w:r w:rsidR="001E3C8C" w:rsidRPr="001E3C8C">
              <w:rPr>
                <w:webHidden/>
                <w:rtl/>
              </w:rPr>
              <w:fldChar w:fldCharType="begin"/>
            </w:r>
            <w:r w:rsidR="001E3C8C" w:rsidRPr="001E3C8C">
              <w:rPr>
                <w:webHidden/>
                <w:rtl/>
              </w:rPr>
              <w:instrText xml:space="preserve"> </w:instrText>
            </w:r>
            <w:r w:rsidR="001E3C8C" w:rsidRPr="001E3C8C">
              <w:rPr>
                <w:webHidden/>
              </w:rPr>
              <w:instrText>PAGEREF</w:instrText>
            </w:r>
            <w:r w:rsidR="001E3C8C" w:rsidRPr="001E3C8C">
              <w:rPr>
                <w:webHidden/>
                <w:rtl/>
              </w:rPr>
              <w:instrText xml:space="preserve"> _</w:instrText>
            </w:r>
            <w:r w:rsidR="001E3C8C" w:rsidRPr="001E3C8C">
              <w:rPr>
                <w:webHidden/>
              </w:rPr>
              <w:instrText>Toc173022941 \h</w:instrText>
            </w:r>
            <w:r w:rsidR="001E3C8C" w:rsidRPr="001E3C8C">
              <w:rPr>
                <w:webHidden/>
                <w:rtl/>
              </w:rPr>
              <w:instrText xml:space="preserve"> </w:instrText>
            </w:r>
            <w:r w:rsidR="001E3C8C" w:rsidRPr="001E3C8C">
              <w:rPr>
                <w:webHidden/>
                <w:rtl/>
              </w:rPr>
            </w:r>
            <w:r w:rsidR="001E3C8C" w:rsidRPr="001E3C8C">
              <w:rPr>
                <w:webHidden/>
                <w:rtl/>
              </w:rPr>
              <w:fldChar w:fldCharType="separate"/>
            </w:r>
            <w:r w:rsidR="00986D6E">
              <w:rPr>
                <w:webHidden/>
                <w:rtl/>
              </w:rPr>
              <w:t>51</w:t>
            </w:r>
            <w:r w:rsidR="001E3C8C" w:rsidRPr="001E3C8C">
              <w:rPr>
                <w:webHidden/>
                <w:rtl/>
              </w:rPr>
              <w:fldChar w:fldCharType="end"/>
            </w:r>
          </w:hyperlink>
        </w:p>
        <w:p w14:paraId="580E2B5C" w14:textId="5DE05E7D" w:rsidR="00BF321B" w:rsidRPr="00BF321B" w:rsidRDefault="00BF321B" w:rsidP="001E3C8C">
          <w:pPr>
            <w:shd w:val="clear" w:color="auto" w:fill="FFFFFF" w:themeFill="background1"/>
            <w:spacing w:after="0" w:line="240" w:lineRule="auto"/>
            <w:rPr>
              <w:rFonts w:ascii="Sakkal Majalla" w:hAnsi="Sakkal Majalla" w:cs="Sakkal Majalla"/>
              <w:sz w:val="32"/>
              <w:szCs w:val="32"/>
            </w:rPr>
          </w:pPr>
          <w:r w:rsidRPr="00BF321B">
            <w:rPr>
              <w:rFonts w:ascii="Sakkal Majalla" w:hAnsi="Sakkal Majalla" w:cs="Sakkal Majalla"/>
              <w:b/>
              <w:bCs/>
              <w:noProof/>
              <w:sz w:val="32"/>
              <w:szCs w:val="32"/>
            </w:rPr>
            <w:fldChar w:fldCharType="end"/>
          </w:r>
        </w:p>
      </w:sdtContent>
    </w:sdt>
    <w:p w14:paraId="32A24915" w14:textId="77777777" w:rsidR="00BF321B" w:rsidRPr="00BF321B" w:rsidRDefault="00BF321B" w:rsidP="001E3C8C">
      <w:pPr>
        <w:spacing w:line="240" w:lineRule="auto"/>
        <w:rPr>
          <w:rFonts w:ascii="Sakkal Majalla" w:hAnsi="Sakkal Majalla" w:cs="Sakkal Majalla"/>
          <w:sz w:val="32"/>
          <w:szCs w:val="32"/>
          <w:rtl/>
        </w:rPr>
      </w:pPr>
    </w:p>
    <w:p w14:paraId="16DA6A3F" w14:textId="77777777" w:rsidR="00BF321B" w:rsidRPr="00BF321B" w:rsidRDefault="00BF321B" w:rsidP="001E3C8C">
      <w:pPr>
        <w:spacing w:line="240" w:lineRule="auto"/>
        <w:rPr>
          <w:rFonts w:ascii="Sakkal Majalla" w:hAnsi="Sakkal Majalla" w:cs="Sakkal Majalla"/>
          <w:sz w:val="32"/>
          <w:szCs w:val="32"/>
          <w:rtl/>
        </w:rPr>
      </w:pPr>
    </w:p>
    <w:p w14:paraId="542AAE87" w14:textId="241B4D49" w:rsidR="00BF321B" w:rsidRPr="001E3C8C" w:rsidRDefault="00BF321B" w:rsidP="001E3C8C">
      <w:pPr>
        <w:spacing w:line="240" w:lineRule="auto"/>
        <w:rPr>
          <w:rFonts w:ascii="Sakkal Majalla" w:hAnsi="Sakkal Majalla" w:cs="Sakkal Majalla"/>
          <w:sz w:val="32"/>
          <w:szCs w:val="32"/>
          <w:rtl/>
        </w:rPr>
      </w:pPr>
    </w:p>
    <w:p w14:paraId="4670B400" w14:textId="6CB62C9A" w:rsidR="001E3C8C" w:rsidRPr="001E3C8C" w:rsidRDefault="001E3C8C" w:rsidP="00BF321B">
      <w:pPr>
        <w:rPr>
          <w:rtl/>
        </w:rPr>
      </w:pPr>
    </w:p>
    <w:p w14:paraId="23DA1086" w14:textId="7FB8B2D4" w:rsidR="001E3C8C" w:rsidRPr="001E3C8C" w:rsidRDefault="001E3C8C" w:rsidP="00BF321B">
      <w:pPr>
        <w:rPr>
          <w:rtl/>
        </w:rPr>
      </w:pPr>
    </w:p>
    <w:p w14:paraId="6BB15A29" w14:textId="0DDCCD82" w:rsidR="001E3C8C" w:rsidRPr="001E3C8C" w:rsidRDefault="001E3C8C" w:rsidP="00BF321B">
      <w:pPr>
        <w:rPr>
          <w:rtl/>
        </w:rPr>
      </w:pPr>
    </w:p>
    <w:p w14:paraId="6AC4BC61" w14:textId="187BD25F" w:rsidR="001E3C8C" w:rsidRPr="001E3C8C" w:rsidRDefault="001E3C8C" w:rsidP="00BF321B">
      <w:pPr>
        <w:rPr>
          <w:rtl/>
        </w:rPr>
      </w:pPr>
    </w:p>
    <w:p w14:paraId="61424706" w14:textId="46AB9A14" w:rsidR="001E3C8C" w:rsidRPr="001E3C8C" w:rsidRDefault="001E3C8C" w:rsidP="00BF321B">
      <w:pPr>
        <w:rPr>
          <w:rtl/>
        </w:rPr>
      </w:pPr>
    </w:p>
    <w:p w14:paraId="4042D67E" w14:textId="5F2B88D2" w:rsidR="001E3C8C" w:rsidRPr="001E3C8C" w:rsidRDefault="001E3C8C" w:rsidP="00BF321B">
      <w:pPr>
        <w:rPr>
          <w:rtl/>
        </w:rPr>
      </w:pPr>
    </w:p>
    <w:p w14:paraId="242CD375" w14:textId="66B8E9F2" w:rsidR="001E3C8C" w:rsidRPr="001E3C8C" w:rsidRDefault="001E3C8C" w:rsidP="00BF321B">
      <w:pPr>
        <w:rPr>
          <w:rtl/>
        </w:rPr>
      </w:pPr>
    </w:p>
    <w:p w14:paraId="5EF3DCD4" w14:textId="4C6B8AC7" w:rsidR="001E3C8C" w:rsidRPr="001E3C8C" w:rsidRDefault="001E3C8C" w:rsidP="00BF321B">
      <w:pPr>
        <w:rPr>
          <w:rtl/>
        </w:rPr>
      </w:pPr>
    </w:p>
    <w:p w14:paraId="521EB4F3" w14:textId="77777777" w:rsidR="00BF321B" w:rsidRPr="00BF321B" w:rsidRDefault="00BF321B" w:rsidP="00BF321B">
      <w:pPr>
        <w:rPr>
          <w:rtl/>
        </w:rPr>
      </w:pPr>
    </w:p>
    <w:p w14:paraId="7F10B7D9" w14:textId="77777777" w:rsidR="00BF321B" w:rsidRPr="00BF321B" w:rsidRDefault="00BF321B" w:rsidP="00BF321B">
      <w:pPr>
        <w:rPr>
          <w:rtl/>
        </w:rPr>
      </w:pPr>
    </w:p>
    <w:p w14:paraId="72933B7D" w14:textId="77777777" w:rsidR="001E3C8C" w:rsidRPr="001E3C8C" w:rsidRDefault="004B644C" w:rsidP="001E3C8C">
      <w:pPr>
        <w:pStyle w:val="1"/>
        <w:jc w:val="center"/>
        <w:rPr>
          <w:rFonts w:ascii="Sakkal Majalla" w:hAnsi="Sakkal Majalla" w:cs="Sakkal Majalla"/>
          <w:b/>
          <w:bCs/>
          <w:color w:val="auto"/>
          <w:rtl/>
        </w:rPr>
      </w:pPr>
      <w:bookmarkStart w:id="3" w:name="_Toc173022894"/>
      <w:r w:rsidRPr="001E3C8C">
        <w:rPr>
          <w:rFonts w:ascii="Sakkal Majalla" w:hAnsi="Sakkal Majalla" w:cs="Sakkal Majalla"/>
          <w:b/>
          <w:bCs/>
          <w:color w:val="auto"/>
          <w:rtl/>
        </w:rPr>
        <w:t>فهرس الجداول</w:t>
      </w:r>
      <w:bookmarkEnd w:id="3"/>
    </w:p>
    <w:tbl>
      <w:tblPr>
        <w:tblStyle w:val="2-3"/>
        <w:bidiVisual/>
        <w:tblW w:w="0" w:type="auto"/>
        <w:tblLook w:val="04A0" w:firstRow="1" w:lastRow="0" w:firstColumn="1" w:lastColumn="0" w:noHBand="0" w:noVBand="1"/>
      </w:tblPr>
      <w:tblGrid>
        <w:gridCol w:w="8041"/>
        <w:gridCol w:w="791"/>
      </w:tblGrid>
      <w:tr w:rsidR="001E3C8C" w:rsidRPr="001E3C8C" w14:paraId="0699CCAE" w14:textId="77777777" w:rsidTr="001E3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155E1D0E"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(1) الجنس</w:t>
            </w:r>
          </w:p>
        </w:tc>
        <w:tc>
          <w:tcPr>
            <w:tcW w:w="823" w:type="dxa"/>
          </w:tcPr>
          <w:p w14:paraId="568D5244" w14:textId="77777777" w:rsidR="001E3C8C" w:rsidRPr="001E3C8C" w:rsidRDefault="001E3C8C" w:rsidP="001E3C8C">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32</w:t>
            </w:r>
          </w:p>
        </w:tc>
      </w:tr>
      <w:tr w:rsidR="001E3C8C" w:rsidRPr="001E3C8C" w14:paraId="7D7F1505"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554DD7BF"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(2) العمر</w:t>
            </w:r>
          </w:p>
        </w:tc>
        <w:tc>
          <w:tcPr>
            <w:tcW w:w="823" w:type="dxa"/>
          </w:tcPr>
          <w:p w14:paraId="265A9E7E"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33</w:t>
            </w:r>
          </w:p>
        </w:tc>
      </w:tr>
      <w:tr w:rsidR="001E3C8C" w:rsidRPr="001E3C8C" w14:paraId="0243A959" w14:textId="77777777" w:rsidTr="001E3C8C">
        <w:tc>
          <w:tcPr>
            <w:cnfStyle w:val="001000000000" w:firstRow="0" w:lastRow="0" w:firstColumn="1" w:lastColumn="0" w:oddVBand="0" w:evenVBand="0" w:oddHBand="0" w:evenHBand="0" w:firstRowFirstColumn="0" w:firstRowLastColumn="0" w:lastRowFirstColumn="0" w:lastRowLastColumn="0"/>
            <w:tcW w:w="8753" w:type="dxa"/>
          </w:tcPr>
          <w:p w14:paraId="0F566B70"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(3) سنوات الخدمة في الشركة</w:t>
            </w:r>
          </w:p>
        </w:tc>
        <w:tc>
          <w:tcPr>
            <w:tcW w:w="823" w:type="dxa"/>
          </w:tcPr>
          <w:p w14:paraId="01645CAA" w14:textId="77777777" w:rsidR="001E3C8C" w:rsidRPr="001E3C8C" w:rsidRDefault="001E3C8C" w:rsidP="001E3C8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33</w:t>
            </w:r>
          </w:p>
        </w:tc>
      </w:tr>
      <w:tr w:rsidR="001E3C8C" w:rsidRPr="001E3C8C" w14:paraId="147A9AA1"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78C468A9"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(4) المستوى الوظيفي</w:t>
            </w:r>
          </w:p>
        </w:tc>
        <w:tc>
          <w:tcPr>
            <w:tcW w:w="823" w:type="dxa"/>
          </w:tcPr>
          <w:p w14:paraId="21F022FA"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34</w:t>
            </w:r>
          </w:p>
        </w:tc>
      </w:tr>
      <w:tr w:rsidR="001E3C8C" w:rsidRPr="001E3C8C" w14:paraId="65668D82" w14:textId="77777777" w:rsidTr="001E3C8C">
        <w:tc>
          <w:tcPr>
            <w:cnfStyle w:val="001000000000" w:firstRow="0" w:lastRow="0" w:firstColumn="1" w:lastColumn="0" w:oddVBand="0" w:evenVBand="0" w:oddHBand="0" w:evenHBand="0" w:firstRowFirstColumn="0" w:firstRowLastColumn="0" w:lastRowFirstColumn="0" w:lastRowLastColumn="0"/>
            <w:tcW w:w="8753" w:type="dxa"/>
          </w:tcPr>
          <w:p w14:paraId="3E8AC2BE"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رقم (5) نتائج صدق الاتساق الداخلي لابعاد الدراسة</w:t>
            </w:r>
          </w:p>
        </w:tc>
        <w:tc>
          <w:tcPr>
            <w:tcW w:w="823" w:type="dxa"/>
          </w:tcPr>
          <w:p w14:paraId="6C5DCBF6" w14:textId="77777777" w:rsidR="001E3C8C" w:rsidRPr="001E3C8C" w:rsidRDefault="001E3C8C" w:rsidP="001E3C8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37</w:t>
            </w:r>
          </w:p>
        </w:tc>
      </w:tr>
      <w:tr w:rsidR="001E3C8C" w:rsidRPr="001E3C8C" w14:paraId="2578357B"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2A4F98DB"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(6) نتائج ثبات الاستبانة بطريقة الفا كرونباخ</w:t>
            </w:r>
          </w:p>
        </w:tc>
        <w:tc>
          <w:tcPr>
            <w:tcW w:w="823" w:type="dxa"/>
          </w:tcPr>
          <w:p w14:paraId="4AA7E139"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37</w:t>
            </w:r>
          </w:p>
        </w:tc>
      </w:tr>
      <w:tr w:rsidR="001E3C8C" w:rsidRPr="001E3C8C" w14:paraId="0F6A9946" w14:textId="77777777" w:rsidTr="001E3C8C">
        <w:tc>
          <w:tcPr>
            <w:cnfStyle w:val="001000000000" w:firstRow="0" w:lastRow="0" w:firstColumn="1" w:lastColumn="0" w:oddVBand="0" w:evenVBand="0" w:oddHBand="0" w:evenHBand="0" w:firstRowFirstColumn="0" w:firstRowLastColumn="0" w:lastRowFirstColumn="0" w:lastRowLastColumn="0"/>
            <w:tcW w:w="8753" w:type="dxa"/>
          </w:tcPr>
          <w:p w14:paraId="0FA86722"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(7) الاحصاءات الوصفية لوجهة نظر العينة على عبارات البعد الأول: إدراك أهمية الريادة  ".</w:t>
            </w:r>
          </w:p>
        </w:tc>
        <w:tc>
          <w:tcPr>
            <w:tcW w:w="823" w:type="dxa"/>
          </w:tcPr>
          <w:p w14:paraId="4A8946B6" w14:textId="77777777" w:rsidR="001E3C8C" w:rsidRPr="001E3C8C" w:rsidRDefault="001E3C8C" w:rsidP="001E3C8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40</w:t>
            </w:r>
          </w:p>
        </w:tc>
      </w:tr>
      <w:tr w:rsidR="001E3C8C" w:rsidRPr="001E3C8C" w14:paraId="511BB801"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0786CE27"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w:t>
            </w:r>
            <w:r w:rsidRPr="001E3C8C">
              <w:rPr>
                <w:rFonts w:ascii="Sakkal Majalla" w:hAnsi="Sakkal Majalla" w:cs="Sakkal Majalla" w:hint="cs"/>
                <w:sz w:val="32"/>
                <w:szCs w:val="32"/>
                <w:rtl/>
              </w:rPr>
              <w:t>8</w:t>
            </w:r>
            <w:r w:rsidRPr="001E3C8C">
              <w:rPr>
                <w:rFonts w:ascii="Sakkal Majalla" w:hAnsi="Sakkal Majalla" w:cs="Sakkal Majalla"/>
                <w:sz w:val="32"/>
                <w:szCs w:val="32"/>
                <w:rtl/>
              </w:rPr>
              <w:t>) الاحصاءات الوصفية لوجهة نظر العينة على عبارات البعد الثاني: أهمية مساهمة الريادة في تحقيق الولاء التنظيمي.</w:t>
            </w:r>
          </w:p>
        </w:tc>
        <w:tc>
          <w:tcPr>
            <w:tcW w:w="823" w:type="dxa"/>
          </w:tcPr>
          <w:p w14:paraId="599F58BA"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42</w:t>
            </w:r>
          </w:p>
        </w:tc>
      </w:tr>
      <w:tr w:rsidR="001E3C8C" w:rsidRPr="001E3C8C" w14:paraId="56184C7E" w14:textId="77777777" w:rsidTr="001E3C8C">
        <w:tc>
          <w:tcPr>
            <w:cnfStyle w:val="001000000000" w:firstRow="0" w:lastRow="0" w:firstColumn="1" w:lastColumn="0" w:oddVBand="0" w:evenVBand="0" w:oddHBand="0" w:evenHBand="0" w:firstRowFirstColumn="0" w:firstRowLastColumn="0" w:lastRowFirstColumn="0" w:lastRowLastColumn="0"/>
            <w:tcW w:w="8753" w:type="dxa"/>
          </w:tcPr>
          <w:p w14:paraId="2F6ECF70"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w:t>
            </w:r>
            <w:r w:rsidRPr="001E3C8C">
              <w:rPr>
                <w:rFonts w:ascii="Sakkal Majalla" w:hAnsi="Sakkal Majalla" w:cs="Sakkal Majalla" w:hint="cs"/>
                <w:sz w:val="32"/>
                <w:szCs w:val="32"/>
                <w:rtl/>
              </w:rPr>
              <w:t>9</w:t>
            </w:r>
            <w:r w:rsidRPr="001E3C8C">
              <w:rPr>
                <w:rFonts w:ascii="Sakkal Majalla" w:hAnsi="Sakkal Majalla" w:cs="Sakkal Majalla"/>
                <w:sz w:val="32"/>
                <w:szCs w:val="32"/>
                <w:rtl/>
              </w:rPr>
              <w:t xml:space="preserve">) نتائج </w:t>
            </w:r>
            <w:r w:rsidRPr="001E3C8C">
              <w:rPr>
                <w:rFonts w:ascii="Sakkal Majalla" w:hAnsi="Sakkal Majalla" w:cs="Sakkal Majalla"/>
                <w:sz w:val="32"/>
                <w:szCs w:val="32"/>
              </w:rPr>
              <w:t>one way anova</w:t>
            </w:r>
            <w:r w:rsidRPr="001E3C8C">
              <w:rPr>
                <w:rFonts w:ascii="Sakkal Majalla" w:hAnsi="Sakkal Majalla" w:cs="Sakkal Majalla"/>
                <w:sz w:val="32"/>
                <w:szCs w:val="32"/>
                <w:rtl/>
              </w:rPr>
              <w:t xml:space="preserve"> للفروق في استجابات عينة الدراسة تعزي لمتغير العمر</w:t>
            </w:r>
          </w:p>
        </w:tc>
        <w:tc>
          <w:tcPr>
            <w:tcW w:w="823" w:type="dxa"/>
          </w:tcPr>
          <w:p w14:paraId="4918C3B2" w14:textId="77777777" w:rsidR="001E3C8C" w:rsidRPr="001E3C8C" w:rsidRDefault="001E3C8C" w:rsidP="001E3C8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45</w:t>
            </w:r>
          </w:p>
        </w:tc>
      </w:tr>
      <w:tr w:rsidR="001E3C8C" w:rsidRPr="001E3C8C" w14:paraId="3E5BB93E"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7D3B6CE4"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w:t>
            </w:r>
            <w:r w:rsidRPr="001E3C8C">
              <w:rPr>
                <w:rFonts w:ascii="Sakkal Majalla" w:hAnsi="Sakkal Majalla" w:cs="Sakkal Majalla" w:hint="cs"/>
                <w:sz w:val="32"/>
                <w:szCs w:val="32"/>
                <w:rtl/>
              </w:rPr>
              <w:t>10</w:t>
            </w:r>
            <w:r w:rsidRPr="001E3C8C">
              <w:rPr>
                <w:rFonts w:ascii="Sakkal Majalla" w:hAnsi="Sakkal Majalla" w:cs="Sakkal Majalla"/>
                <w:sz w:val="32"/>
                <w:szCs w:val="32"/>
                <w:rtl/>
              </w:rPr>
              <w:t xml:space="preserve">) نتائج </w:t>
            </w:r>
            <w:r w:rsidRPr="001E3C8C">
              <w:rPr>
                <w:rFonts w:ascii="Sakkal Majalla" w:hAnsi="Sakkal Majalla" w:cs="Sakkal Majalla"/>
                <w:sz w:val="32"/>
                <w:szCs w:val="32"/>
              </w:rPr>
              <w:t>one way anova</w:t>
            </w:r>
            <w:r w:rsidRPr="001E3C8C">
              <w:rPr>
                <w:rFonts w:ascii="Sakkal Majalla" w:hAnsi="Sakkal Majalla" w:cs="Sakkal Majalla"/>
                <w:sz w:val="32"/>
                <w:szCs w:val="32"/>
                <w:rtl/>
              </w:rPr>
              <w:t xml:space="preserve"> للفروق في استجابات عينة الدراسة تعزي لمتغير سنوات الخدمة</w:t>
            </w:r>
          </w:p>
        </w:tc>
        <w:tc>
          <w:tcPr>
            <w:tcW w:w="823" w:type="dxa"/>
          </w:tcPr>
          <w:p w14:paraId="6BCD4EFA"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46</w:t>
            </w:r>
          </w:p>
        </w:tc>
      </w:tr>
      <w:tr w:rsidR="001E3C8C" w:rsidRPr="001E3C8C" w14:paraId="11AAA115" w14:textId="77777777" w:rsidTr="001E3C8C">
        <w:tc>
          <w:tcPr>
            <w:cnfStyle w:val="001000000000" w:firstRow="0" w:lastRow="0" w:firstColumn="1" w:lastColumn="0" w:oddVBand="0" w:evenVBand="0" w:oddHBand="0" w:evenHBand="0" w:firstRowFirstColumn="0" w:firstRowLastColumn="0" w:lastRowFirstColumn="0" w:lastRowLastColumn="0"/>
            <w:tcW w:w="8753" w:type="dxa"/>
          </w:tcPr>
          <w:p w14:paraId="5FDE5311"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sz w:val="32"/>
                <w:szCs w:val="32"/>
                <w:rtl/>
              </w:rPr>
              <w:t>جدول (</w:t>
            </w:r>
            <w:r w:rsidRPr="001E3C8C">
              <w:rPr>
                <w:rFonts w:ascii="Sakkal Majalla" w:hAnsi="Sakkal Majalla" w:cs="Sakkal Majalla" w:hint="cs"/>
                <w:sz w:val="32"/>
                <w:szCs w:val="32"/>
                <w:rtl/>
              </w:rPr>
              <w:t>11</w:t>
            </w:r>
            <w:r w:rsidRPr="001E3C8C">
              <w:rPr>
                <w:rFonts w:ascii="Sakkal Majalla" w:hAnsi="Sakkal Majalla" w:cs="Sakkal Majalla"/>
                <w:sz w:val="32"/>
                <w:szCs w:val="32"/>
                <w:rtl/>
              </w:rPr>
              <w:t xml:space="preserve">) نتائج </w:t>
            </w:r>
            <w:r w:rsidRPr="001E3C8C">
              <w:rPr>
                <w:rFonts w:ascii="Sakkal Majalla" w:hAnsi="Sakkal Majalla" w:cs="Sakkal Majalla"/>
                <w:sz w:val="32"/>
                <w:szCs w:val="32"/>
              </w:rPr>
              <w:t>one way anova</w:t>
            </w:r>
            <w:r w:rsidRPr="001E3C8C">
              <w:rPr>
                <w:rFonts w:ascii="Sakkal Majalla" w:hAnsi="Sakkal Majalla" w:cs="Sakkal Majalla"/>
                <w:sz w:val="32"/>
                <w:szCs w:val="32"/>
                <w:rtl/>
              </w:rPr>
              <w:t xml:space="preserve"> للفروق في استجابات عينة الدراسة تعزي لمتغير الخبرة</w:t>
            </w:r>
          </w:p>
        </w:tc>
        <w:tc>
          <w:tcPr>
            <w:tcW w:w="823" w:type="dxa"/>
          </w:tcPr>
          <w:p w14:paraId="6F25A151" w14:textId="77777777" w:rsidR="001E3C8C" w:rsidRPr="001E3C8C" w:rsidRDefault="001E3C8C" w:rsidP="001E3C8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47</w:t>
            </w:r>
          </w:p>
        </w:tc>
      </w:tr>
    </w:tbl>
    <w:p w14:paraId="59F25175" w14:textId="77777777" w:rsidR="004511A5" w:rsidRPr="001E3C8C" w:rsidRDefault="004511A5" w:rsidP="001E3C8C">
      <w:pPr>
        <w:rPr>
          <w:rtl/>
        </w:rPr>
      </w:pPr>
    </w:p>
    <w:p w14:paraId="402BE380" w14:textId="77777777" w:rsidR="004511A5" w:rsidRPr="001E3C8C" w:rsidRDefault="004B644C" w:rsidP="001E3C8C">
      <w:pPr>
        <w:pStyle w:val="1"/>
        <w:jc w:val="center"/>
        <w:rPr>
          <w:rFonts w:ascii="Sakkal Majalla" w:hAnsi="Sakkal Majalla" w:cs="Sakkal Majalla"/>
          <w:b/>
          <w:bCs/>
          <w:color w:val="auto"/>
          <w:rtl/>
        </w:rPr>
      </w:pPr>
      <w:bookmarkStart w:id="4" w:name="_Toc173022895"/>
      <w:r w:rsidRPr="001E3C8C">
        <w:rPr>
          <w:rFonts w:ascii="Sakkal Majalla" w:hAnsi="Sakkal Majalla" w:cs="Sakkal Majalla"/>
          <w:b/>
          <w:bCs/>
          <w:color w:val="auto"/>
          <w:rtl/>
        </w:rPr>
        <w:t>فهرس الاشكال</w:t>
      </w:r>
      <w:bookmarkEnd w:id="4"/>
    </w:p>
    <w:tbl>
      <w:tblPr>
        <w:tblStyle w:val="10"/>
        <w:bidiVisual/>
        <w:tblW w:w="0" w:type="auto"/>
        <w:tblLook w:val="04A0" w:firstRow="1" w:lastRow="0" w:firstColumn="1" w:lastColumn="0" w:noHBand="0" w:noVBand="1"/>
      </w:tblPr>
      <w:tblGrid>
        <w:gridCol w:w="8030"/>
        <w:gridCol w:w="792"/>
      </w:tblGrid>
      <w:tr w:rsidR="001E3C8C" w:rsidRPr="001E3C8C" w14:paraId="4DBD4F03" w14:textId="77777777" w:rsidTr="001E3C8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6EC371D9"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hint="cs"/>
                <w:sz w:val="32"/>
                <w:szCs w:val="32"/>
                <w:rtl/>
              </w:rPr>
              <w:t>شكل</w:t>
            </w:r>
            <w:r w:rsidRPr="001E3C8C">
              <w:rPr>
                <w:rFonts w:ascii="Sakkal Majalla" w:hAnsi="Sakkal Majalla" w:cs="Sakkal Majalla"/>
                <w:sz w:val="32"/>
                <w:szCs w:val="32"/>
                <w:rtl/>
              </w:rPr>
              <w:t xml:space="preserve"> (1) الجنس</w:t>
            </w:r>
          </w:p>
        </w:tc>
        <w:tc>
          <w:tcPr>
            <w:tcW w:w="823" w:type="dxa"/>
          </w:tcPr>
          <w:p w14:paraId="5AF3958E" w14:textId="77777777" w:rsidR="001E3C8C" w:rsidRPr="001E3C8C" w:rsidRDefault="001E3C8C" w:rsidP="001E3C8C">
            <w:pP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31</w:t>
            </w:r>
          </w:p>
        </w:tc>
      </w:tr>
      <w:tr w:rsidR="001E3C8C" w:rsidRPr="001E3C8C" w14:paraId="3CB051DF"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728D0B8A"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hint="cs"/>
                <w:sz w:val="32"/>
                <w:szCs w:val="32"/>
                <w:rtl/>
              </w:rPr>
              <w:t>شكل</w:t>
            </w:r>
            <w:r w:rsidRPr="001E3C8C">
              <w:rPr>
                <w:rFonts w:ascii="Sakkal Majalla" w:hAnsi="Sakkal Majalla" w:cs="Sakkal Majalla"/>
                <w:sz w:val="32"/>
                <w:szCs w:val="32"/>
                <w:rtl/>
              </w:rPr>
              <w:t xml:space="preserve"> (2) العمر</w:t>
            </w:r>
          </w:p>
        </w:tc>
        <w:tc>
          <w:tcPr>
            <w:tcW w:w="823" w:type="dxa"/>
          </w:tcPr>
          <w:p w14:paraId="2800AB17"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32</w:t>
            </w:r>
          </w:p>
        </w:tc>
      </w:tr>
      <w:tr w:rsidR="001E3C8C" w:rsidRPr="001E3C8C" w14:paraId="30D27F0B" w14:textId="77777777" w:rsidTr="001E3C8C">
        <w:tc>
          <w:tcPr>
            <w:cnfStyle w:val="001000000000" w:firstRow="0" w:lastRow="0" w:firstColumn="1" w:lastColumn="0" w:oddVBand="0" w:evenVBand="0" w:oddHBand="0" w:evenHBand="0" w:firstRowFirstColumn="0" w:firstRowLastColumn="0" w:lastRowFirstColumn="0" w:lastRowLastColumn="0"/>
            <w:tcW w:w="8753" w:type="dxa"/>
          </w:tcPr>
          <w:p w14:paraId="53419A8C"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hint="cs"/>
                <w:sz w:val="32"/>
                <w:szCs w:val="32"/>
                <w:rtl/>
              </w:rPr>
              <w:t>شكل</w:t>
            </w:r>
            <w:r w:rsidRPr="001E3C8C">
              <w:rPr>
                <w:rFonts w:ascii="Sakkal Majalla" w:hAnsi="Sakkal Majalla" w:cs="Sakkal Majalla"/>
                <w:sz w:val="32"/>
                <w:szCs w:val="32"/>
                <w:rtl/>
              </w:rPr>
              <w:t xml:space="preserve"> (3) المستوى التعليمي</w:t>
            </w:r>
          </w:p>
        </w:tc>
        <w:tc>
          <w:tcPr>
            <w:tcW w:w="823" w:type="dxa"/>
          </w:tcPr>
          <w:p w14:paraId="16D2D217" w14:textId="77777777" w:rsidR="001E3C8C" w:rsidRPr="001E3C8C" w:rsidRDefault="001E3C8C" w:rsidP="001E3C8C">
            <w:pP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33</w:t>
            </w:r>
          </w:p>
        </w:tc>
      </w:tr>
      <w:tr w:rsidR="001E3C8C" w:rsidRPr="001E3C8C" w14:paraId="77BA6BEB" w14:textId="77777777" w:rsidTr="001E3C8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53" w:type="dxa"/>
          </w:tcPr>
          <w:p w14:paraId="166095CD" w14:textId="77777777" w:rsidR="001E3C8C" w:rsidRPr="001E3C8C" w:rsidRDefault="001E3C8C" w:rsidP="001E3C8C">
            <w:pPr>
              <w:rPr>
                <w:rFonts w:ascii="Sakkal Majalla" w:hAnsi="Sakkal Majalla" w:cs="Sakkal Majalla"/>
                <w:sz w:val="32"/>
                <w:szCs w:val="32"/>
                <w:rtl/>
              </w:rPr>
            </w:pPr>
            <w:r w:rsidRPr="001E3C8C">
              <w:rPr>
                <w:rFonts w:ascii="Sakkal Majalla" w:hAnsi="Sakkal Majalla" w:cs="Sakkal Majalla" w:hint="cs"/>
                <w:sz w:val="32"/>
                <w:szCs w:val="32"/>
                <w:rtl/>
              </w:rPr>
              <w:t>شكل</w:t>
            </w:r>
            <w:r w:rsidRPr="001E3C8C">
              <w:rPr>
                <w:rFonts w:ascii="Sakkal Majalla" w:hAnsi="Sakkal Majalla" w:cs="Sakkal Majalla"/>
                <w:sz w:val="32"/>
                <w:szCs w:val="32"/>
                <w:rtl/>
              </w:rPr>
              <w:t xml:space="preserve"> (4) سنوات الخبرة</w:t>
            </w:r>
          </w:p>
        </w:tc>
        <w:tc>
          <w:tcPr>
            <w:tcW w:w="823" w:type="dxa"/>
          </w:tcPr>
          <w:p w14:paraId="125F93EB" w14:textId="77777777" w:rsidR="001E3C8C" w:rsidRPr="001E3C8C" w:rsidRDefault="001E3C8C" w:rsidP="001E3C8C">
            <w:pP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E3C8C">
              <w:rPr>
                <w:rFonts w:ascii="Sakkal Majalla" w:hAnsi="Sakkal Majalla" w:cs="Sakkal Majalla" w:hint="cs"/>
                <w:sz w:val="32"/>
                <w:szCs w:val="32"/>
                <w:rtl/>
              </w:rPr>
              <w:t>43</w:t>
            </w:r>
          </w:p>
        </w:tc>
      </w:tr>
    </w:tbl>
    <w:p w14:paraId="5131580D" w14:textId="77777777" w:rsidR="00BF321B" w:rsidRPr="00BF321B" w:rsidRDefault="00BF321B" w:rsidP="00BF321B">
      <w:pPr>
        <w:spacing w:line="360" w:lineRule="auto"/>
        <w:rPr>
          <w:rFonts w:ascii="Sakkal Majalla" w:hAnsi="Sakkal Majalla" w:cs="Sakkal Majalla"/>
          <w:b/>
          <w:bCs/>
          <w:sz w:val="28"/>
          <w:szCs w:val="28"/>
          <w:u w:val="single"/>
          <w:rtl/>
        </w:rPr>
      </w:pPr>
    </w:p>
    <w:p w14:paraId="6D0BC54F" w14:textId="77777777" w:rsidR="00BF321B" w:rsidRPr="00BF321B" w:rsidRDefault="00BF321B" w:rsidP="00BF321B">
      <w:pPr>
        <w:spacing w:line="360" w:lineRule="auto"/>
        <w:rPr>
          <w:rFonts w:ascii="Sakkal Majalla" w:hAnsi="Sakkal Majalla" w:cs="Sakkal Majalla"/>
          <w:b/>
          <w:bCs/>
          <w:sz w:val="28"/>
          <w:szCs w:val="28"/>
          <w:u w:val="single"/>
          <w:rtl/>
        </w:rPr>
      </w:pPr>
    </w:p>
    <w:p w14:paraId="779D58B0" w14:textId="77777777" w:rsidR="00BF321B" w:rsidRPr="00BF321B" w:rsidRDefault="00BF321B" w:rsidP="00BF321B">
      <w:pPr>
        <w:spacing w:line="360" w:lineRule="auto"/>
        <w:rPr>
          <w:rFonts w:ascii="Sakkal Majalla" w:hAnsi="Sakkal Majalla" w:cs="Sakkal Majalla"/>
          <w:b/>
          <w:bCs/>
          <w:sz w:val="28"/>
          <w:szCs w:val="28"/>
          <w:u w:val="single"/>
          <w:rtl/>
        </w:rPr>
      </w:pPr>
    </w:p>
    <w:p w14:paraId="6A6054D7" w14:textId="77777777" w:rsidR="00BF321B" w:rsidRPr="00BF321B" w:rsidRDefault="00BF321B" w:rsidP="00BF321B">
      <w:pPr>
        <w:spacing w:line="360" w:lineRule="auto"/>
        <w:rPr>
          <w:rFonts w:ascii="Sakkal Majalla" w:hAnsi="Sakkal Majalla" w:cs="Sakkal Majalla"/>
          <w:b/>
          <w:bCs/>
          <w:sz w:val="28"/>
          <w:szCs w:val="28"/>
          <w:u w:val="single"/>
          <w:rtl/>
        </w:rPr>
      </w:pPr>
    </w:p>
    <w:p w14:paraId="3CB9DC1A" w14:textId="77777777" w:rsidR="00BF321B" w:rsidRPr="00BF321B" w:rsidRDefault="00BF321B" w:rsidP="00BF321B">
      <w:pPr>
        <w:spacing w:line="360" w:lineRule="auto"/>
        <w:rPr>
          <w:rFonts w:ascii="Sakkal Majalla" w:hAnsi="Sakkal Majalla" w:cs="Sakkal Majalla"/>
          <w:b/>
          <w:bCs/>
          <w:sz w:val="28"/>
          <w:szCs w:val="28"/>
          <w:u w:val="single"/>
          <w:rtl/>
        </w:rPr>
      </w:pPr>
    </w:p>
    <w:p w14:paraId="413D9841" w14:textId="61F58C7C" w:rsidR="00BF321B" w:rsidRPr="00BF321B" w:rsidRDefault="001E3C8C" w:rsidP="00BF321B">
      <w:pPr>
        <w:spacing w:line="360" w:lineRule="auto"/>
        <w:rPr>
          <w:rFonts w:ascii="Sakkal Majalla" w:hAnsi="Sakkal Majalla" w:cs="Sakkal Majalla"/>
          <w:b/>
          <w:bCs/>
          <w:sz w:val="28"/>
          <w:szCs w:val="28"/>
          <w:u w:val="single"/>
          <w:rtl/>
        </w:rPr>
      </w:pPr>
      <w:r w:rsidRPr="00BF321B">
        <w:rPr>
          <w:rFonts w:ascii="Sakkal Majalla" w:eastAsia="Times New Roman" w:hAnsi="Sakkal Majalla" w:cs="Sakkal Majalla"/>
          <w:b/>
          <w:bCs/>
          <w:noProof/>
          <w:rtl/>
          <w:lang w:val="ar-EG" w:bidi="ar-EG"/>
        </w:rPr>
        <mc:AlternateContent>
          <mc:Choice Requires="wps">
            <w:drawing>
              <wp:anchor distT="0" distB="0" distL="114300" distR="114300" simplePos="0" relativeHeight="251666432" behindDoc="0" locked="0" layoutInCell="1" allowOverlap="1" wp14:anchorId="33A6BB59" wp14:editId="2DE89E0D">
                <wp:simplePos x="0" y="0"/>
                <wp:positionH relativeFrom="column">
                  <wp:posOffset>304800</wp:posOffset>
                </wp:positionH>
                <wp:positionV relativeFrom="paragraph">
                  <wp:posOffset>297815</wp:posOffset>
                </wp:positionV>
                <wp:extent cx="4714875" cy="6096000"/>
                <wp:effectExtent l="0" t="0" r="28575" b="19050"/>
                <wp:wrapNone/>
                <wp:docPr id="12" name="Rectangle: Beveled 12"/>
                <wp:cNvGraphicFramePr/>
                <a:graphic xmlns:a="http://schemas.openxmlformats.org/drawingml/2006/main">
                  <a:graphicData uri="http://schemas.microsoft.com/office/word/2010/wordprocessingShape">
                    <wps:wsp>
                      <wps:cNvSpPr/>
                      <wps:spPr>
                        <a:xfrm>
                          <a:off x="0" y="0"/>
                          <a:ext cx="4714875" cy="6096000"/>
                        </a:xfrm>
                        <a:prstGeom prst="bevel">
                          <a:avLst/>
                        </a:prstGeom>
                        <a:solidFill>
                          <a:sysClr val="window" lastClr="FFFFFF"/>
                        </a:solidFill>
                        <a:ln w="12700" cap="flat" cmpd="sng" algn="ctr">
                          <a:solidFill>
                            <a:sysClr val="windowText" lastClr="000000"/>
                          </a:solidFill>
                          <a:prstDash val="solid"/>
                          <a:miter lim="800000"/>
                        </a:ln>
                        <a:effectLst/>
                      </wps:spPr>
                      <wps:txbx>
                        <w:txbxContent>
                          <w:p w14:paraId="1CD6F5B0" w14:textId="77777777" w:rsidR="00BF321B" w:rsidRPr="00612A50" w:rsidRDefault="004511A5" w:rsidP="00BF321B">
                            <w:pPr>
                              <w:jc w:val="center"/>
                              <w:rPr>
                                <w:rFonts w:ascii="Sakkal Majalla" w:hAnsi="Sakkal Majalla" w:cs="Sakkal Majalla"/>
                                <w:b/>
                                <w:bCs/>
                                <w:sz w:val="44"/>
                                <w:szCs w:val="44"/>
                                <w:rtl/>
                              </w:rPr>
                            </w:pPr>
                            <w:hyperlink w:anchor="_Toc172925335" w:history="1">
                              <w:r w:rsidR="00BF321B" w:rsidRPr="00612A50">
                                <w:rPr>
                                  <w:rStyle w:val="Hyperlink"/>
                                  <w:rFonts w:ascii="Sakkal Majalla" w:hAnsi="Sakkal Majalla" w:cs="Sakkal Majalla"/>
                                  <w:b/>
                                  <w:bCs/>
                                  <w:color w:val="auto"/>
                                  <w:sz w:val="44"/>
                                  <w:szCs w:val="44"/>
                                  <w:u w:val="none"/>
                                  <w:rtl/>
                                </w:rPr>
                                <w:t>الفصل الاول: الاطار العام</w:t>
                              </w:r>
                              <w:r w:rsidR="00BF321B" w:rsidRPr="00612A50">
                                <w:rPr>
                                  <w:rStyle w:val="Hyperlink"/>
                                  <w:rFonts w:ascii="Sakkal Majalla" w:hAnsi="Sakkal Majalla" w:cs="Sakkal Majalla"/>
                                  <w:b/>
                                  <w:bCs/>
                                  <w:webHidden/>
                                  <w:color w:val="auto"/>
                                  <w:sz w:val="44"/>
                                  <w:szCs w:val="44"/>
                                  <w:u w:val="none"/>
                                  <w:rtl/>
                                </w:rPr>
                                <w:tab/>
                              </w:r>
                            </w:hyperlink>
                          </w:p>
                          <w:p w14:paraId="7D9C3048" w14:textId="77777777" w:rsidR="00BF321B" w:rsidRPr="00612A50" w:rsidRDefault="004511A5" w:rsidP="00BF321B">
                            <w:pPr>
                              <w:jc w:val="both"/>
                              <w:rPr>
                                <w:rFonts w:ascii="Sakkal Majalla" w:hAnsi="Sakkal Majalla" w:cs="Sakkal Majalla"/>
                                <w:sz w:val="40"/>
                                <w:szCs w:val="40"/>
                                <w:rtl/>
                              </w:rPr>
                            </w:pPr>
                            <w:hyperlink w:anchor="_Toc172925336" w:history="1">
                              <w:r w:rsidR="00BF321B" w:rsidRPr="00612A50">
                                <w:rPr>
                                  <w:rStyle w:val="Hyperlink"/>
                                  <w:rFonts w:ascii="Sakkal Majalla" w:hAnsi="Sakkal Majalla" w:cs="Sakkal Majalla"/>
                                  <w:color w:val="auto"/>
                                  <w:sz w:val="40"/>
                                  <w:szCs w:val="40"/>
                                  <w:u w:val="none"/>
                                  <w:rtl/>
                                </w:rPr>
                                <w:t>1.1 مقدمة</w:t>
                              </w:r>
                              <w:r w:rsidR="00BF321B" w:rsidRPr="00612A50">
                                <w:rPr>
                                  <w:rStyle w:val="Hyperlink"/>
                                  <w:rFonts w:ascii="Sakkal Majalla" w:hAnsi="Sakkal Majalla" w:cs="Sakkal Majalla"/>
                                  <w:webHidden/>
                                  <w:color w:val="auto"/>
                                  <w:sz w:val="40"/>
                                  <w:szCs w:val="40"/>
                                  <w:u w:val="none"/>
                                  <w:rtl/>
                                </w:rPr>
                                <w:tab/>
                              </w:r>
                            </w:hyperlink>
                          </w:p>
                          <w:p w14:paraId="6BF54811" w14:textId="77777777" w:rsidR="00BF321B" w:rsidRPr="00612A50" w:rsidRDefault="004511A5" w:rsidP="00BF321B">
                            <w:pPr>
                              <w:jc w:val="both"/>
                              <w:rPr>
                                <w:rFonts w:ascii="Sakkal Majalla" w:hAnsi="Sakkal Majalla" w:cs="Sakkal Majalla"/>
                                <w:sz w:val="40"/>
                                <w:szCs w:val="40"/>
                                <w:rtl/>
                              </w:rPr>
                            </w:pPr>
                            <w:hyperlink w:anchor="_Toc172925337" w:history="1">
                              <w:r w:rsidR="00BF321B" w:rsidRPr="00612A50">
                                <w:rPr>
                                  <w:rStyle w:val="Hyperlink"/>
                                  <w:rFonts w:ascii="Sakkal Majalla" w:hAnsi="Sakkal Majalla" w:cs="Sakkal Majalla"/>
                                  <w:color w:val="auto"/>
                                  <w:sz w:val="40"/>
                                  <w:szCs w:val="40"/>
                                  <w:u w:val="none"/>
                                  <w:rtl/>
                                </w:rPr>
                                <w:t>2.1 مشكلة الدراسة</w:t>
                              </w:r>
                              <w:r w:rsidR="00BF321B" w:rsidRPr="00612A50">
                                <w:rPr>
                                  <w:rStyle w:val="Hyperlink"/>
                                  <w:rFonts w:ascii="Sakkal Majalla" w:hAnsi="Sakkal Majalla" w:cs="Sakkal Majalla"/>
                                  <w:webHidden/>
                                  <w:color w:val="auto"/>
                                  <w:sz w:val="40"/>
                                  <w:szCs w:val="40"/>
                                  <w:u w:val="none"/>
                                  <w:rtl/>
                                </w:rPr>
                                <w:tab/>
                              </w:r>
                            </w:hyperlink>
                          </w:p>
                          <w:p w14:paraId="3BDAB594" w14:textId="77777777" w:rsidR="00BF321B" w:rsidRPr="00612A50" w:rsidRDefault="004511A5" w:rsidP="00BF321B">
                            <w:pPr>
                              <w:jc w:val="both"/>
                              <w:rPr>
                                <w:rFonts w:ascii="Sakkal Majalla" w:hAnsi="Sakkal Majalla" w:cs="Sakkal Majalla"/>
                                <w:sz w:val="40"/>
                                <w:szCs w:val="40"/>
                                <w:rtl/>
                              </w:rPr>
                            </w:pPr>
                            <w:hyperlink w:anchor="_Toc172925338" w:history="1">
                              <w:r w:rsidR="00BF321B" w:rsidRPr="00612A50">
                                <w:rPr>
                                  <w:rStyle w:val="Hyperlink"/>
                                  <w:rFonts w:ascii="Sakkal Majalla" w:hAnsi="Sakkal Majalla" w:cs="Sakkal Majalla"/>
                                  <w:color w:val="auto"/>
                                  <w:sz w:val="40"/>
                                  <w:szCs w:val="40"/>
                                  <w:u w:val="none"/>
                                  <w:rtl/>
                                </w:rPr>
                                <w:t>3.1 أهمية الدراسة</w:t>
                              </w:r>
                              <w:r w:rsidR="00BF321B" w:rsidRPr="00612A50">
                                <w:rPr>
                                  <w:rStyle w:val="Hyperlink"/>
                                  <w:rFonts w:ascii="Sakkal Majalla" w:hAnsi="Sakkal Majalla" w:cs="Sakkal Majalla"/>
                                  <w:webHidden/>
                                  <w:color w:val="auto"/>
                                  <w:sz w:val="40"/>
                                  <w:szCs w:val="40"/>
                                  <w:u w:val="none"/>
                                  <w:rtl/>
                                </w:rPr>
                                <w:tab/>
                              </w:r>
                            </w:hyperlink>
                          </w:p>
                          <w:p w14:paraId="5074BCEA" w14:textId="77777777" w:rsidR="00BF321B" w:rsidRPr="00612A50" w:rsidRDefault="004511A5" w:rsidP="00BF321B">
                            <w:pPr>
                              <w:jc w:val="both"/>
                              <w:rPr>
                                <w:rFonts w:ascii="Sakkal Majalla" w:hAnsi="Sakkal Majalla" w:cs="Sakkal Majalla"/>
                                <w:sz w:val="40"/>
                                <w:szCs w:val="40"/>
                                <w:rtl/>
                              </w:rPr>
                            </w:pPr>
                            <w:hyperlink w:anchor="_Toc172925339" w:history="1">
                              <w:r w:rsidR="00BF321B" w:rsidRPr="00612A50">
                                <w:rPr>
                                  <w:rStyle w:val="Hyperlink"/>
                                  <w:rFonts w:ascii="Sakkal Majalla" w:hAnsi="Sakkal Majalla" w:cs="Sakkal Majalla"/>
                                  <w:color w:val="auto"/>
                                  <w:sz w:val="40"/>
                                  <w:szCs w:val="40"/>
                                  <w:u w:val="none"/>
                                  <w:rtl/>
                                </w:rPr>
                                <w:t>4.1 أهداف الدراسة</w:t>
                              </w:r>
                              <w:r w:rsidR="00BF321B" w:rsidRPr="00612A50">
                                <w:rPr>
                                  <w:rStyle w:val="Hyperlink"/>
                                  <w:rFonts w:ascii="Sakkal Majalla" w:hAnsi="Sakkal Majalla" w:cs="Sakkal Majalla"/>
                                  <w:webHidden/>
                                  <w:color w:val="auto"/>
                                  <w:sz w:val="40"/>
                                  <w:szCs w:val="40"/>
                                  <w:u w:val="none"/>
                                  <w:rtl/>
                                </w:rPr>
                                <w:tab/>
                              </w:r>
                            </w:hyperlink>
                          </w:p>
                          <w:p w14:paraId="29804828" w14:textId="77777777" w:rsidR="00BF321B" w:rsidRPr="00612A50" w:rsidRDefault="004511A5" w:rsidP="00BF321B">
                            <w:pPr>
                              <w:jc w:val="both"/>
                              <w:rPr>
                                <w:rFonts w:ascii="Sakkal Majalla" w:hAnsi="Sakkal Majalla" w:cs="Sakkal Majalla"/>
                                <w:sz w:val="40"/>
                                <w:szCs w:val="40"/>
                                <w:rtl/>
                              </w:rPr>
                            </w:pPr>
                            <w:hyperlink w:anchor="_Toc172925340" w:history="1">
                              <w:r w:rsidR="00BF321B" w:rsidRPr="00612A50">
                                <w:rPr>
                                  <w:rStyle w:val="Hyperlink"/>
                                  <w:rFonts w:ascii="Sakkal Majalla" w:hAnsi="Sakkal Majalla" w:cs="Sakkal Majalla"/>
                                  <w:color w:val="auto"/>
                                  <w:sz w:val="40"/>
                                  <w:szCs w:val="40"/>
                                  <w:u w:val="none"/>
                                  <w:rtl/>
                                </w:rPr>
                                <w:t>5.1 فروض الدراسة</w:t>
                              </w:r>
                              <w:r w:rsidR="00BF321B" w:rsidRPr="00612A50">
                                <w:rPr>
                                  <w:rStyle w:val="Hyperlink"/>
                                  <w:rFonts w:ascii="Sakkal Majalla" w:hAnsi="Sakkal Majalla" w:cs="Sakkal Majalla"/>
                                  <w:webHidden/>
                                  <w:color w:val="auto"/>
                                  <w:sz w:val="40"/>
                                  <w:szCs w:val="40"/>
                                  <w:u w:val="none"/>
                                  <w:rtl/>
                                </w:rPr>
                                <w:tab/>
                              </w:r>
                            </w:hyperlink>
                          </w:p>
                          <w:p w14:paraId="395CF6A1" w14:textId="77777777" w:rsidR="00BF321B" w:rsidRPr="00612A50" w:rsidRDefault="00BF321B" w:rsidP="00BF321B">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3E6E5EFF" w14:textId="77777777" w:rsidR="00BF321B" w:rsidRPr="00612A50" w:rsidRDefault="004511A5" w:rsidP="00BF321B">
                            <w:pPr>
                              <w:jc w:val="both"/>
                              <w:rPr>
                                <w:rFonts w:ascii="Sakkal Majalla" w:hAnsi="Sakkal Majalla" w:cs="Sakkal Majalla"/>
                                <w:sz w:val="40"/>
                                <w:szCs w:val="40"/>
                                <w:rtl/>
                              </w:rPr>
                            </w:pPr>
                            <w:hyperlink w:anchor="_Toc172925342" w:history="1">
                              <w:r w:rsidR="00BF321B" w:rsidRPr="00612A50">
                                <w:rPr>
                                  <w:rStyle w:val="Hyperlink"/>
                                  <w:rFonts w:ascii="Sakkal Majalla" w:hAnsi="Sakkal Majalla" w:cs="Sakkal Majalla"/>
                                  <w:color w:val="auto"/>
                                  <w:sz w:val="40"/>
                                  <w:szCs w:val="40"/>
                                  <w:u w:val="none"/>
                                  <w:rtl/>
                                </w:rPr>
                                <w:t>7.1 حدود الدراسة</w:t>
                              </w:r>
                              <w:r w:rsidR="00BF321B" w:rsidRPr="00612A50">
                                <w:rPr>
                                  <w:rStyle w:val="Hyperlink"/>
                                  <w:rFonts w:ascii="Sakkal Majalla" w:hAnsi="Sakkal Majalla" w:cs="Sakkal Majalla"/>
                                  <w:webHidden/>
                                  <w:color w:val="auto"/>
                                  <w:sz w:val="40"/>
                                  <w:szCs w:val="40"/>
                                  <w:u w:val="none"/>
                                  <w:rtl/>
                                </w:rPr>
                                <w:tab/>
                              </w:r>
                            </w:hyperlink>
                          </w:p>
                          <w:p w14:paraId="2B3F34AE" w14:textId="77777777" w:rsidR="00BF321B" w:rsidRPr="00612A50" w:rsidRDefault="004511A5" w:rsidP="00BF321B">
                            <w:pPr>
                              <w:jc w:val="both"/>
                              <w:rPr>
                                <w:rFonts w:ascii="Sakkal Majalla" w:hAnsi="Sakkal Majalla" w:cs="Sakkal Majalla"/>
                                <w:sz w:val="40"/>
                                <w:szCs w:val="40"/>
                                <w:rtl/>
                              </w:rPr>
                            </w:pPr>
                            <w:hyperlink w:anchor="_Toc172925343" w:history="1">
                              <w:r w:rsidR="00BF321B" w:rsidRPr="00612A50">
                                <w:rPr>
                                  <w:rStyle w:val="Hyperlink"/>
                                  <w:rFonts w:ascii="Sakkal Majalla" w:hAnsi="Sakkal Majalla" w:cs="Sakkal Majalla"/>
                                  <w:color w:val="auto"/>
                                  <w:sz w:val="40"/>
                                  <w:szCs w:val="40"/>
                                  <w:u w:val="none"/>
                                  <w:rtl/>
                                </w:rPr>
                                <w:t>8.1 مصطلحات الدراسة</w:t>
                              </w:r>
                              <w:r w:rsidR="00BF321B" w:rsidRPr="00612A50">
                                <w:rPr>
                                  <w:rStyle w:val="Hyperlink"/>
                                  <w:rFonts w:ascii="Sakkal Majalla" w:hAnsi="Sakkal Majalla" w:cs="Sakkal Majalla"/>
                                  <w:webHidden/>
                                  <w:color w:val="auto"/>
                                  <w:sz w:val="40"/>
                                  <w:szCs w:val="40"/>
                                  <w:u w:val="none"/>
                                  <w:rtl/>
                                </w:rPr>
                                <w:tab/>
                              </w:r>
                            </w:hyperlink>
                          </w:p>
                          <w:p w14:paraId="32D4BB19" w14:textId="77777777" w:rsidR="00BF321B" w:rsidRPr="00612A50" w:rsidRDefault="004511A5" w:rsidP="00BF321B">
                            <w:pPr>
                              <w:jc w:val="both"/>
                              <w:rPr>
                                <w:rFonts w:ascii="Sakkal Majalla" w:hAnsi="Sakkal Majalla" w:cs="Sakkal Majalla"/>
                                <w:sz w:val="40"/>
                                <w:szCs w:val="40"/>
                                <w:rtl/>
                              </w:rPr>
                            </w:pPr>
                            <w:hyperlink w:anchor="_Toc172925344" w:history="1">
                              <w:r w:rsidR="00BF321B" w:rsidRPr="00612A50">
                                <w:rPr>
                                  <w:rStyle w:val="Hyperlink"/>
                                  <w:rFonts w:ascii="Sakkal Majalla" w:hAnsi="Sakkal Majalla" w:cs="Sakkal Majalla"/>
                                  <w:color w:val="auto"/>
                                  <w:sz w:val="40"/>
                                  <w:szCs w:val="40"/>
                                  <w:u w:val="none"/>
                                  <w:rtl/>
                                </w:rPr>
                                <w:t>9.1 الخطة</w:t>
                              </w:r>
                              <w:r w:rsidR="00BF321B" w:rsidRPr="00612A50">
                                <w:rPr>
                                  <w:rStyle w:val="Hyperlink"/>
                                  <w:rFonts w:ascii="Sakkal Majalla" w:hAnsi="Sakkal Majalla" w:cs="Sakkal Majalla"/>
                                  <w:webHidden/>
                                  <w:color w:val="auto"/>
                                  <w:sz w:val="40"/>
                                  <w:szCs w:val="40"/>
                                  <w:u w:val="none"/>
                                  <w:rtl/>
                                </w:rPr>
                                <w:tab/>
                              </w:r>
                            </w:hyperlink>
                          </w:p>
                          <w:p w14:paraId="261A774A" w14:textId="77777777" w:rsidR="00BF321B" w:rsidRPr="00612A50" w:rsidRDefault="00BF321B" w:rsidP="00BF321B">
                            <w:pPr>
                              <w:jc w:val="both"/>
                              <w:rPr>
                                <w:rFonts w:cs="Aria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A6BB59"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12" o:spid="_x0000_s1026" type="#_x0000_t84" style="position:absolute;left:0;text-align:left;margin-left:24pt;margin-top:23.45pt;width:371.25pt;height:480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" fillcolor="window" strokecolor="windowText" strokeweight="1pt">
                <v:textbox>
                  <w:txbxContent>
                    <w:p w14:paraId="1CD6F5B0" w14:textId="77777777" w:rsidR="00BF321B" w:rsidRPr="00612A50" w:rsidRDefault="00BF321B" w:rsidP="00BF321B">
                      <w:pPr>
                        <w:jc w:val="center"/>
                        <w:rPr>
                          <w:rFonts w:ascii="Sakkal Majalla" w:hAnsi="Sakkal Majalla" w:cs="Sakkal Majalla"/>
                          <w:b/>
                          <w:bCs/>
                          <w:sz w:val="44"/>
                          <w:szCs w:val="44"/>
                          <w:rtl/>
                        </w:rPr>
                      </w:pPr>
                      <w:hyperlink w:anchor="_Toc172925335" w:history="1">
                        <w:r w:rsidRPr="00612A50">
                          <w:rPr>
                            <w:rStyle w:val="Hyperlink"/>
                            <w:rFonts w:ascii="Sakkal Majalla" w:hAnsi="Sakkal Majalla" w:cs="Sakkal Majalla"/>
                            <w:b/>
                            <w:bCs/>
                            <w:color w:val="auto"/>
                            <w:sz w:val="44"/>
                            <w:szCs w:val="44"/>
                            <w:u w:val="none"/>
                            <w:rtl/>
                          </w:rPr>
                          <w:t>الفصل الاول: الاطار العام</w:t>
                        </w:r>
                        <w:r w:rsidRPr="00612A50">
                          <w:rPr>
                            <w:rStyle w:val="Hyperlink"/>
                            <w:rFonts w:ascii="Sakkal Majalla" w:hAnsi="Sakkal Majalla" w:cs="Sakkal Majalla"/>
                            <w:b/>
                            <w:bCs/>
                            <w:webHidden/>
                            <w:color w:val="auto"/>
                            <w:sz w:val="44"/>
                            <w:szCs w:val="44"/>
                            <w:u w:val="none"/>
                            <w:rtl/>
                          </w:rPr>
                          <w:tab/>
                        </w:r>
                      </w:hyperlink>
                    </w:p>
                    <w:p w14:paraId="7D9C3048" w14:textId="77777777" w:rsidR="00BF321B" w:rsidRPr="00612A50" w:rsidRDefault="00BF321B" w:rsidP="00BF321B">
                      <w:pPr>
                        <w:jc w:val="both"/>
                        <w:rPr>
                          <w:rFonts w:ascii="Sakkal Majalla" w:hAnsi="Sakkal Majalla" w:cs="Sakkal Majalla"/>
                          <w:sz w:val="40"/>
                          <w:szCs w:val="40"/>
                          <w:rtl/>
                        </w:rPr>
                      </w:pPr>
                      <w:hyperlink w:anchor="_Toc172925336" w:history="1">
                        <w:r w:rsidRPr="00612A50">
                          <w:rPr>
                            <w:rStyle w:val="Hyperlink"/>
                            <w:rFonts w:ascii="Sakkal Majalla" w:hAnsi="Sakkal Majalla" w:cs="Sakkal Majalla"/>
                            <w:color w:val="auto"/>
                            <w:sz w:val="40"/>
                            <w:szCs w:val="40"/>
                            <w:u w:val="none"/>
                            <w:rtl/>
                          </w:rPr>
                          <w:t>1.1 مقدمة</w:t>
                        </w:r>
                        <w:r w:rsidRPr="00612A50">
                          <w:rPr>
                            <w:rStyle w:val="Hyperlink"/>
                            <w:rFonts w:ascii="Sakkal Majalla" w:hAnsi="Sakkal Majalla" w:cs="Sakkal Majalla"/>
                            <w:webHidden/>
                            <w:color w:val="auto"/>
                            <w:sz w:val="40"/>
                            <w:szCs w:val="40"/>
                            <w:u w:val="none"/>
                            <w:rtl/>
                          </w:rPr>
                          <w:tab/>
                        </w:r>
                      </w:hyperlink>
                    </w:p>
                    <w:p w14:paraId="6BF54811" w14:textId="77777777" w:rsidR="00BF321B" w:rsidRPr="00612A50" w:rsidRDefault="00BF321B" w:rsidP="00BF321B">
                      <w:pPr>
                        <w:jc w:val="both"/>
                        <w:rPr>
                          <w:rFonts w:ascii="Sakkal Majalla" w:hAnsi="Sakkal Majalla" w:cs="Sakkal Majalla"/>
                          <w:sz w:val="40"/>
                          <w:szCs w:val="40"/>
                          <w:rtl/>
                        </w:rPr>
                      </w:pPr>
                      <w:hyperlink w:anchor="_Toc172925337" w:history="1">
                        <w:r w:rsidRPr="00612A50">
                          <w:rPr>
                            <w:rStyle w:val="Hyperlink"/>
                            <w:rFonts w:ascii="Sakkal Majalla" w:hAnsi="Sakkal Majalla" w:cs="Sakkal Majalla"/>
                            <w:color w:val="auto"/>
                            <w:sz w:val="40"/>
                            <w:szCs w:val="40"/>
                            <w:u w:val="none"/>
                            <w:rtl/>
                          </w:rPr>
                          <w:t>2.1 مشكلة الدراسة</w:t>
                        </w:r>
                        <w:r w:rsidRPr="00612A50">
                          <w:rPr>
                            <w:rStyle w:val="Hyperlink"/>
                            <w:rFonts w:ascii="Sakkal Majalla" w:hAnsi="Sakkal Majalla" w:cs="Sakkal Majalla"/>
                            <w:webHidden/>
                            <w:color w:val="auto"/>
                            <w:sz w:val="40"/>
                            <w:szCs w:val="40"/>
                            <w:u w:val="none"/>
                            <w:rtl/>
                          </w:rPr>
                          <w:tab/>
                        </w:r>
                      </w:hyperlink>
                    </w:p>
                    <w:p w14:paraId="3BDAB594" w14:textId="77777777" w:rsidR="00BF321B" w:rsidRPr="00612A50" w:rsidRDefault="00BF321B" w:rsidP="00BF321B">
                      <w:pPr>
                        <w:jc w:val="both"/>
                        <w:rPr>
                          <w:rFonts w:ascii="Sakkal Majalla" w:hAnsi="Sakkal Majalla" w:cs="Sakkal Majalla"/>
                          <w:sz w:val="40"/>
                          <w:szCs w:val="40"/>
                          <w:rtl/>
                        </w:rPr>
                      </w:pPr>
                      <w:hyperlink w:anchor="_Toc172925338" w:history="1">
                        <w:r w:rsidRPr="00612A50">
                          <w:rPr>
                            <w:rStyle w:val="Hyperlink"/>
                            <w:rFonts w:ascii="Sakkal Majalla" w:hAnsi="Sakkal Majalla" w:cs="Sakkal Majalla"/>
                            <w:color w:val="auto"/>
                            <w:sz w:val="40"/>
                            <w:szCs w:val="40"/>
                            <w:u w:val="none"/>
                            <w:rtl/>
                          </w:rPr>
                          <w:t>3.1 أهمية الدراسة</w:t>
                        </w:r>
                        <w:r w:rsidRPr="00612A50">
                          <w:rPr>
                            <w:rStyle w:val="Hyperlink"/>
                            <w:rFonts w:ascii="Sakkal Majalla" w:hAnsi="Sakkal Majalla" w:cs="Sakkal Majalla"/>
                            <w:webHidden/>
                            <w:color w:val="auto"/>
                            <w:sz w:val="40"/>
                            <w:szCs w:val="40"/>
                            <w:u w:val="none"/>
                            <w:rtl/>
                          </w:rPr>
                          <w:tab/>
                        </w:r>
                      </w:hyperlink>
                    </w:p>
                    <w:p w14:paraId="5074BCEA" w14:textId="77777777" w:rsidR="00BF321B" w:rsidRPr="00612A50" w:rsidRDefault="00BF321B" w:rsidP="00BF321B">
                      <w:pPr>
                        <w:jc w:val="both"/>
                        <w:rPr>
                          <w:rFonts w:ascii="Sakkal Majalla" w:hAnsi="Sakkal Majalla" w:cs="Sakkal Majalla"/>
                          <w:sz w:val="40"/>
                          <w:szCs w:val="40"/>
                          <w:rtl/>
                        </w:rPr>
                      </w:pPr>
                      <w:hyperlink w:anchor="_Toc172925339" w:history="1">
                        <w:r w:rsidRPr="00612A50">
                          <w:rPr>
                            <w:rStyle w:val="Hyperlink"/>
                            <w:rFonts w:ascii="Sakkal Majalla" w:hAnsi="Sakkal Majalla" w:cs="Sakkal Majalla"/>
                            <w:color w:val="auto"/>
                            <w:sz w:val="40"/>
                            <w:szCs w:val="40"/>
                            <w:u w:val="none"/>
                            <w:rtl/>
                          </w:rPr>
                          <w:t>4.1 أهداف الدراسة</w:t>
                        </w:r>
                        <w:r w:rsidRPr="00612A50">
                          <w:rPr>
                            <w:rStyle w:val="Hyperlink"/>
                            <w:rFonts w:ascii="Sakkal Majalla" w:hAnsi="Sakkal Majalla" w:cs="Sakkal Majalla"/>
                            <w:webHidden/>
                            <w:color w:val="auto"/>
                            <w:sz w:val="40"/>
                            <w:szCs w:val="40"/>
                            <w:u w:val="none"/>
                            <w:rtl/>
                          </w:rPr>
                          <w:tab/>
                        </w:r>
                      </w:hyperlink>
                    </w:p>
                    <w:p w14:paraId="29804828" w14:textId="77777777" w:rsidR="00BF321B" w:rsidRPr="00612A50" w:rsidRDefault="00BF321B" w:rsidP="00BF321B">
                      <w:pPr>
                        <w:jc w:val="both"/>
                        <w:rPr>
                          <w:rFonts w:ascii="Sakkal Majalla" w:hAnsi="Sakkal Majalla" w:cs="Sakkal Majalla"/>
                          <w:sz w:val="40"/>
                          <w:szCs w:val="40"/>
                          <w:rtl/>
                        </w:rPr>
                      </w:pPr>
                      <w:hyperlink w:anchor="_Toc172925340" w:history="1">
                        <w:r w:rsidRPr="00612A50">
                          <w:rPr>
                            <w:rStyle w:val="Hyperlink"/>
                            <w:rFonts w:ascii="Sakkal Majalla" w:hAnsi="Sakkal Majalla" w:cs="Sakkal Majalla"/>
                            <w:color w:val="auto"/>
                            <w:sz w:val="40"/>
                            <w:szCs w:val="40"/>
                            <w:u w:val="none"/>
                            <w:rtl/>
                          </w:rPr>
                          <w:t>5.1 فروض الدراسة</w:t>
                        </w:r>
                        <w:r w:rsidRPr="00612A50">
                          <w:rPr>
                            <w:rStyle w:val="Hyperlink"/>
                            <w:rFonts w:ascii="Sakkal Majalla" w:hAnsi="Sakkal Majalla" w:cs="Sakkal Majalla"/>
                            <w:webHidden/>
                            <w:color w:val="auto"/>
                            <w:sz w:val="40"/>
                            <w:szCs w:val="40"/>
                            <w:u w:val="none"/>
                            <w:rtl/>
                          </w:rPr>
                          <w:tab/>
                        </w:r>
                      </w:hyperlink>
                    </w:p>
                    <w:p w14:paraId="395CF6A1" w14:textId="77777777" w:rsidR="00BF321B" w:rsidRPr="00612A50" w:rsidRDefault="00BF321B" w:rsidP="00BF321B">
                      <w:pPr>
                        <w:jc w:val="both"/>
                        <w:rPr>
                          <w:rFonts w:ascii="Sakkal Majalla" w:hAnsi="Sakkal Majalla" w:cs="Sakkal Majalla"/>
                          <w:sz w:val="40"/>
                          <w:szCs w:val="40"/>
                          <w:rtl/>
                        </w:rPr>
                      </w:pPr>
                      <w:r w:rsidRPr="00612A50">
                        <w:rPr>
                          <w:rFonts w:ascii="Sakkal Majalla" w:hAnsi="Sakkal Majalla" w:cs="Sakkal Majalla"/>
                          <w:sz w:val="40"/>
                          <w:szCs w:val="40"/>
                          <w:rtl/>
                        </w:rPr>
                        <w:t>6.1 متغيرات الدراسة</w:t>
                      </w:r>
                      <w:r w:rsidRPr="00612A50">
                        <w:rPr>
                          <w:rFonts w:ascii="Sakkal Majalla" w:hAnsi="Sakkal Majalla" w:cs="Sakkal Majalla"/>
                          <w:webHidden/>
                          <w:sz w:val="40"/>
                          <w:szCs w:val="40"/>
                          <w:rtl/>
                        </w:rPr>
                        <w:tab/>
                      </w:r>
                    </w:p>
                    <w:p w14:paraId="3E6E5EFF" w14:textId="77777777" w:rsidR="00BF321B" w:rsidRPr="00612A50" w:rsidRDefault="00BF321B" w:rsidP="00BF321B">
                      <w:pPr>
                        <w:jc w:val="both"/>
                        <w:rPr>
                          <w:rFonts w:ascii="Sakkal Majalla" w:hAnsi="Sakkal Majalla" w:cs="Sakkal Majalla"/>
                          <w:sz w:val="40"/>
                          <w:szCs w:val="40"/>
                          <w:rtl/>
                        </w:rPr>
                      </w:pPr>
                      <w:hyperlink w:anchor="_Toc172925342" w:history="1">
                        <w:r w:rsidRPr="00612A50">
                          <w:rPr>
                            <w:rStyle w:val="Hyperlink"/>
                            <w:rFonts w:ascii="Sakkal Majalla" w:hAnsi="Sakkal Majalla" w:cs="Sakkal Majalla"/>
                            <w:color w:val="auto"/>
                            <w:sz w:val="40"/>
                            <w:szCs w:val="40"/>
                            <w:u w:val="none"/>
                            <w:rtl/>
                          </w:rPr>
                          <w:t>7.1 حدود الدراسة</w:t>
                        </w:r>
                        <w:r w:rsidRPr="00612A50">
                          <w:rPr>
                            <w:rStyle w:val="Hyperlink"/>
                            <w:rFonts w:ascii="Sakkal Majalla" w:hAnsi="Sakkal Majalla" w:cs="Sakkal Majalla"/>
                            <w:webHidden/>
                            <w:color w:val="auto"/>
                            <w:sz w:val="40"/>
                            <w:szCs w:val="40"/>
                            <w:u w:val="none"/>
                            <w:rtl/>
                          </w:rPr>
                          <w:tab/>
                        </w:r>
                      </w:hyperlink>
                    </w:p>
                    <w:p w14:paraId="2B3F34AE" w14:textId="77777777" w:rsidR="00BF321B" w:rsidRPr="00612A50" w:rsidRDefault="00BF321B" w:rsidP="00BF321B">
                      <w:pPr>
                        <w:jc w:val="both"/>
                        <w:rPr>
                          <w:rFonts w:ascii="Sakkal Majalla" w:hAnsi="Sakkal Majalla" w:cs="Sakkal Majalla"/>
                          <w:sz w:val="40"/>
                          <w:szCs w:val="40"/>
                          <w:rtl/>
                        </w:rPr>
                      </w:pPr>
                      <w:hyperlink w:anchor="_Toc172925343" w:history="1">
                        <w:r w:rsidRPr="00612A50">
                          <w:rPr>
                            <w:rStyle w:val="Hyperlink"/>
                            <w:rFonts w:ascii="Sakkal Majalla" w:hAnsi="Sakkal Majalla" w:cs="Sakkal Majalla"/>
                            <w:color w:val="auto"/>
                            <w:sz w:val="40"/>
                            <w:szCs w:val="40"/>
                            <w:u w:val="none"/>
                            <w:rtl/>
                          </w:rPr>
                          <w:t>8.1 مصطلحات الدراسة</w:t>
                        </w:r>
                        <w:r w:rsidRPr="00612A50">
                          <w:rPr>
                            <w:rStyle w:val="Hyperlink"/>
                            <w:rFonts w:ascii="Sakkal Majalla" w:hAnsi="Sakkal Majalla" w:cs="Sakkal Majalla"/>
                            <w:webHidden/>
                            <w:color w:val="auto"/>
                            <w:sz w:val="40"/>
                            <w:szCs w:val="40"/>
                            <w:u w:val="none"/>
                            <w:rtl/>
                          </w:rPr>
                          <w:tab/>
                        </w:r>
                      </w:hyperlink>
                    </w:p>
                    <w:p w14:paraId="32D4BB19" w14:textId="77777777" w:rsidR="00BF321B" w:rsidRPr="00612A50" w:rsidRDefault="00BF321B" w:rsidP="00BF321B">
                      <w:pPr>
                        <w:jc w:val="both"/>
                        <w:rPr>
                          <w:rFonts w:ascii="Sakkal Majalla" w:hAnsi="Sakkal Majalla" w:cs="Sakkal Majalla"/>
                          <w:sz w:val="40"/>
                          <w:szCs w:val="40"/>
                          <w:rtl/>
                        </w:rPr>
                      </w:pPr>
                      <w:hyperlink w:anchor="_Toc172925344" w:history="1">
                        <w:r w:rsidRPr="00612A50">
                          <w:rPr>
                            <w:rStyle w:val="Hyperlink"/>
                            <w:rFonts w:ascii="Sakkal Majalla" w:hAnsi="Sakkal Majalla" w:cs="Sakkal Majalla"/>
                            <w:color w:val="auto"/>
                            <w:sz w:val="40"/>
                            <w:szCs w:val="40"/>
                            <w:u w:val="none"/>
                            <w:rtl/>
                          </w:rPr>
                          <w:t>9.1 الخطة</w:t>
                        </w:r>
                        <w:r w:rsidRPr="00612A50">
                          <w:rPr>
                            <w:rStyle w:val="Hyperlink"/>
                            <w:rFonts w:ascii="Sakkal Majalla" w:hAnsi="Sakkal Majalla" w:cs="Sakkal Majalla"/>
                            <w:webHidden/>
                            <w:color w:val="auto"/>
                            <w:sz w:val="40"/>
                            <w:szCs w:val="40"/>
                            <w:u w:val="none"/>
                            <w:rtl/>
                          </w:rPr>
                          <w:tab/>
                        </w:r>
                      </w:hyperlink>
                    </w:p>
                    <w:p w14:paraId="261A774A" w14:textId="77777777" w:rsidR="00BF321B" w:rsidRPr="00612A50" w:rsidRDefault="00BF321B" w:rsidP="00BF321B">
                      <w:pPr>
                        <w:jc w:val="both"/>
                        <w:rPr>
                          <w:rFonts w:cs="Arial"/>
                          <w:sz w:val="40"/>
                          <w:szCs w:val="40"/>
                        </w:rPr>
                      </w:pPr>
                    </w:p>
                  </w:txbxContent>
                </v:textbox>
              </v:shape>
            </w:pict>
          </mc:Fallback>
        </mc:AlternateContent>
      </w:r>
    </w:p>
    <w:p w14:paraId="7306C20A" w14:textId="77777777" w:rsidR="00BF321B" w:rsidRPr="00BF321B" w:rsidRDefault="00BF321B" w:rsidP="00BF321B">
      <w:pPr>
        <w:spacing w:line="360" w:lineRule="auto"/>
        <w:rPr>
          <w:rFonts w:ascii="Sakkal Majalla" w:hAnsi="Sakkal Majalla" w:cs="Sakkal Majalla"/>
          <w:b/>
          <w:bCs/>
          <w:sz w:val="28"/>
          <w:szCs w:val="28"/>
          <w:u w:val="single"/>
          <w:rtl/>
        </w:rPr>
      </w:pPr>
    </w:p>
    <w:p w14:paraId="654EDDF6" w14:textId="77777777" w:rsidR="00BF321B" w:rsidRPr="00BF321B" w:rsidRDefault="00BF321B" w:rsidP="00BF321B">
      <w:pPr>
        <w:spacing w:line="360" w:lineRule="auto"/>
        <w:rPr>
          <w:rFonts w:ascii="Sakkal Majalla" w:hAnsi="Sakkal Majalla" w:cs="Sakkal Majalla"/>
          <w:b/>
          <w:bCs/>
          <w:sz w:val="28"/>
          <w:szCs w:val="28"/>
          <w:u w:val="single"/>
          <w:rtl/>
        </w:rPr>
      </w:pPr>
    </w:p>
    <w:p w14:paraId="1DA6089A" w14:textId="77777777" w:rsidR="00BF321B" w:rsidRPr="00BF321B" w:rsidRDefault="00BF321B" w:rsidP="00BF321B">
      <w:pPr>
        <w:spacing w:line="360" w:lineRule="auto"/>
        <w:rPr>
          <w:rFonts w:ascii="Sakkal Majalla" w:hAnsi="Sakkal Majalla" w:cs="Sakkal Majalla"/>
          <w:b/>
          <w:bCs/>
          <w:sz w:val="28"/>
          <w:szCs w:val="28"/>
          <w:u w:val="single"/>
          <w:rtl/>
        </w:rPr>
      </w:pPr>
    </w:p>
    <w:p w14:paraId="05A4B472" w14:textId="77777777" w:rsidR="00BF321B" w:rsidRPr="00BF321B" w:rsidRDefault="00BF321B" w:rsidP="00BF321B">
      <w:pPr>
        <w:spacing w:line="360" w:lineRule="auto"/>
        <w:rPr>
          <w:rFonts w:ascii="Sakkal Majalla" w:hAnsi="Sakkal Majalla" w:cs="Sakkal Majalla"/>
          <w:b/>
          <w:bCs/>
          <w:sz w:val="28"/>
          <w:szCs w:val="28"/>
          <w:u w:val="single"/>
          <w:rtl/>
        </w:rPr>
      </w:pPr>
    </w:p>
    <w:p w14:paraId="1AAB2B3E" w14:textId="2783E300" w:rsidR="00BF321B" w:rsidRPr="001E3C8C" w:rsidRDefault="00BF321B" w:rsidP="00BF321B">
      <w:pPr>
        <w:spacing w:line="360" w:lineRule="auto"/>
        <w:rPr>
          <w:rFonts w:ascii="Sakkal Majalla" w:hAnsi="Sakkal Majalla" w:cs="Sakkal Majalla"/>
          <w:b/>
          <w:bCs/>
          <w:sz w:val="28"/>
          <w:szCs w:val="28"/>
          <w:u w:val="single"/>
          <w:rtl/>
        </w:rPr>
      </w:pPr>
    </w:p>
    <w:p w14:paraId="09A84C92" w14:textId="188E4127" w:rsidR="001E3C8C" w:rsidRPr="001E3C8C" w:rsidRDefault="001E3C8C" w:rsidP="00BF321B">
      <w:pPr>
        <w:spacing w:line="360" w:lineRule="auto"/>
        <w:rPr>
          <w:rFonts w:ascii="Sakkal Majalla" w:hAnsi="Sakkal Majalla" w:cs="Sakkal Majalla"/>
          <w:b/>
          <w:bCs/>
          <w:sz w:val="28"/>
          <w:szCs w:val="28"/>
          <w:u w:val="single"/>
          <w:rtl/>
        </w:rPr>
      </w:pPr>
    </w:p>
    <w:p w14:paraId="24662CEB" w14:textId="7ED5EC3D" w:rsidR="001E3C8C" w:rsidRPr="001E3C8C" w:rsidRDefault="001E3C8C" w:rsidP="00BF321B">
      <w:pPr>
        <w:spacing w:line="360" w:lineRule="auto"/>
        <w:rPr>
          <w:rFonts w:ascii="Sakkal Majalla" w:hAnsi="Sakkal Majalla" w:cs="Sakkal Majalla"/>
          <w:b/>
          <w:bCs/>
          <w:sz w:val="28"/>
          <w:szCs w:val="28"/>
          <w:u w:val="single"/>
          <w:rtl/>
        </w:rPr>
      </w:pPr>
    </w:p>
    <w:p w14:paraId="6FD4DB31" w14:textId="53E9CA88" w:rsidR="001E3C8C" w:rsidRPr="001E3C8C" w:rsidRDefault="001E3C8C" w:rsidP="00BF321B">
      <w:pPr>
        <w:spacing w:line="360" w:lineRule="auto"/>
        <w:rPr>
          <w:rFonts w:ascii="Sakkal Majalla" w:hAnsi="Sakkal Majalla" w:cs="Sakkal Majalla"/>
          <w:b/>
          <w:bCs/>
          <w:sz w:val="28"/>
          <w:szCs w:val="28"/>
          <w:u w:val="single"/>
          <w:rtl/>
        </w:rPr>
      </w:pPr>
    </w:p>
    <w:p w14:paraId="4B0B9441" w14:textId="16435B15" w:rsidR="001E3C8C" w:rsidRPr="001E3C8C" w:rsidRDefault="001E3C8C" w:rsidP="00BF321B">
      <w:pPr>
        <w:spacing w:line="360" w:lineRule="auto"/>
        <w:rPr>
          <w:rFonts w:ascii="Sakkal Majalla" w:hAnsi="Sakkal Majalla" w:cs="Sakkal Majalla"/>
          <w:b/>
          <w:bCs/>
          <w:sz w:val="28"/>
          <w:szCs w:val="28"/>
          <w:u w:val="single"/>
          <w:rtl/>
        </w:rPr>
      </w:pPr>
    </w:p>
    <w:p w14:paraId="3109E376" w14:textId="6367ED7F" w:rsidR="001E3C8C" w:rsidRPr="001E3C8C" w:rsidRDefault="001E3C8C" w:rsidP="00BF321B">
      <w:pPr>
        <w:spacing w:line="360" w:lineRule="auto"/>
        <w:rPr>
          <w:rFonts w:ascii="Sakkal Majalla" w:hAnsi="Sakkal Majalla" w:cs="Sakkal Majalla"/>
          <w:b/>
          <w:bCs/>
          <w:sz w:val="28"/>
          <w:szCs w:val="28"/>
          <w:u w:val="single"/>
          <w:rtl/>
        </w:rPr>
      </w:pPr>
    </w:p>
    <w:p w14:paraId="250F13DB" w14:textId="4E796F8E" w:rsidR="001E3C8C" w:rsidRPr="001E3C8C" w:rsidRDefault="001E3C8C" w:rsidP="00BF321B">
      <w:pPr>
        <w:spacing w:line="360" w:lineRule="auto"/>
        <w:rPr>
          <w:rFonts w:ascii="Sakkal Majalla" w:hAnsi="Sakkal Majalla" w:cs="Sakkal Majalla"/>
          <w:b/>
          <w:bCs/>
          <w:sz w:val="28"/>
          <w:szCs w:val="28"/>
          <w:u w:val="single"/>
          <w:rtl/>
        </w:rPr>
      </w:pPr>
    </w:p>
    <w:p w14:paraId="23B980DD" w14:textId="1E9175CE" w:rsidR="001E3C8C" w:rsidRPr="001E3C8C" w:rsidRDefault="001E3C8C" w:rsidP="00BF321B">
      <w:pPr>
        <w:spacing w:line="360" w:lineRule="auto"/>
        <w:rPr>
          <w:rFonts w:ascii="Sakkal Majalla" w:hAnsi="Sakkal Majalla" w:cs="Sakkal Majalla"/>
          <w:b/>
          <w:bCs/>
          <w:sz w:val="28"/>
          <w:szCs w:val="28"/>
          <w:u w:val="single"/>
          <w:rtl/>
        </w:rPr>
      </w:pPr>
    </w:p>
    <w:p w14:paraId="4D61194E" w14:textId="2114AB64" w:rsidR="001E3C8C" w:rsidRPr="001E3C8C" w:rsidRDefault="001E3C8C" w:rsidP="00BF321B">
      <w:pPr>
        <w:spacing w:line="360" w:lineRule="auto"/>
        <w:rPr>
          <w:rFonts w:ascii="Sakkal Majalla" w:hAnsi="Sakkal Majalla" w:cs="Sakkal Majalla"/>
          <w:b/>
          <w:bCs/>
          <w:sz w:val="28"/>
          <w:szCs w:val="28"/>
          <w:u w:val="single"/>
          <w:rtl/>
        </w:rPr>
      </w:pPr>
    </w:p>
    <w:p w14:paraId="30FFDDF1" w14:textId="77777777" w:rsidR="001E3C8C" w:rsidRPr="00BF321B" w:rsidRDefault="001E3C8C" w:rsidP="00BF321B">
      <w:pPr>
        <w:spacing w:line="360" w:lineRule="auto"/>
        <w:rPr>
          <w:rFonts w:ascii="Sakkal Majalla" w:hAnsi="Sakkal Majalla" w:cs="Sakkal Majalla"/>
          <w:b/>
          <w:bCs/>
          <w:sz w:val="28"/>
          <w:szCs w:val="28"/>
          <w:u w:val="single"/>
          <w:rtl/>
        </w:rPr>
      </w:pPr>
    </w:p>
    <w:p w14:paraId="1B0A9B67" w14:textId="77777777" w:rsidR="001E3C8C" w:rsidRDefault="001E3C8C" w:rsidP="001E3C8C">
      <w:pPr>
        <w:rPr>
          <w:rFonts w:ascii="Sakkal Majalla" w:hAnsi="Sakkal Majalla" w:cs="Sakkal Majalla"/>
          <w:b/>
          <w:bCs/>
          <w:sz w:val="28"/>
          <w:szCs w:val="28"/>
          <w:rtl/>
          <w:lang w:bidi="ar-EG"/>
        </w:rPr>
        <w:sectPr w:rsidR="001E3C8C" w:rsidSect="001E3C8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58A2BF3C" w14:textId="77777777" w:rsidR="001E3C8C" w:rsidRPr="001E3C8C" w:rsidRDefault="004511A5" w:rsidP="001E3C8C">
      <w:pPr>
        <w:pStyle w:val="1"/>
        <w:jc w:val="center"/>
        <w:rPr>
          <w:rFonts w:ascii="Sakkal Majalla" w:hAnsi="Sakkal Majalla" w:cs="Sakkal Majalla"/>
          <w:b/>
          <w:bCs/>
          <w:color w:val="auto"/>
          <w:rtl/>
        </w:rPr>
      </w:pPr>
      <w:hyperlink w:anchor="_Toc172925335" w:history="1">
        <w:bookmarkStart w:id="5" w:name="_Toc173022896"/>
        <w:r w:rsidR="001E3C8C" w:rsidRPr="001E3C8C">
          <w:rPr>
            <w:rStyle w:val="Hyperlink"/>
            <w:rFonts w:ascii="Sakkal Majalla" w:hAnsi="Sakkal Majalla" w:cs="Sakkal Majalla"/>
            <w:b/>
            <w:bCs/>
            <w:color w:val="auto"/>
            <w:u w:val="none"/>
            <w:rtl/>
          </w:rPr>
          <w:t>الفصل الاول: الاطار العام</w:t>
        </w:r>
        <w:bookmarkEnd w:id="5"/>
        <w:r w:rsidR="001E3C8C" w:rsidRPr="001E3C8C">
          <w:rPr>
            <w:rStyle w:val="Hyperlink"/>
            <w:rFonts w:ascii="Sakkal Majalla" w:hAnsi="Sakkal Majalla" w:cs="Sakkal Majalla"/>
            <w:b/>
            <w:bCs/>
            <w:webHidden/>
            <w:color w:val="auto"/>
            <w:u w:val="none"/>
            <w:rtl/>
          </w:rPr>
          <w:tab/>
        </w:r>
      </w:hyperlink>
    </w:p>
    <w:p w14:paraId="191106D3" w14:textId="4A6229CB" w:rsidR="00BF321B" w:rsidRPr="001E3C8C" w:rsidRDefault="00BF321B" w:rsidP="00BF321B">
      <w:pPr>
        <w:rPr>
          <w:rFonts w:ascii="Sakkal Majalla" w:hAnsi="Sakkal Majalla" w:cs="Sakkal Majalla"/>
          <w:b/>
          <w:bCs/>
          <w:sz w:val="28"/>
          <w:szCs w:val="28"/>
          <w:rtl/>
          <w:lang w:bidi="ar-EG"/>
        </w:rPr>
      </w:pPr>
    </w:p>
    <w:p w14:paraId="035BF540" w14:textId="2754C823" w:rsidR="009125CE" w:rsidRPr="001E3C8C" w:rsidRDefault="00814518" w:rsidP="00814518">
      <w:pPr>
        <w:spacing w:before="240" w:line="360" w:lineRule="auto"/>
        <w:rPr>
          <w:rFonts w:ascii="Sakkal Majalla" w:hAnsi="Sakkal Majalla" w:cs="Sakkal Majalla"/>
          <w:sz w:val="32"/>
          <w:szCs w:val="32"/>
          <w:u w:val="single"/>
          <w:rtl/>
          <w:lang w:bidi="ar-EG"/>
        </w:rPr>
      </w:pPr>
      <w:bookmarkStart w:id="6" w:name="_Toc173022897"/>
      <w:r w:rsidRPr="001E3C8C">
        <w:rPr>
          <w:rStyle w:val="1Char"/>
          <w:rFonts w:ascii="Sakkal Majalla" w:hAnsi="Sakkal Majalla" w:cs="Sakkal Majalla"/>
          <w:b/>
          <w:bCs/>
          <w:color w:val="auto"/>
          <w:u w:val="single"/>
          <w:rtl/>
        </w:rPr>
        <w:t>1.1 ال</w:t>
      </w:r>
      <w:r w:rsidR="00A74F76" w:rsidRPr="001E3C8C">
        <w:rPr>
          <w:rStyle w:val="1Char"/>
          <w:rFonts w:ascii="Sakkal Majalla" w:hAnsi="Sakkal Majalla" w:cs="Sakkal Majalla"/>
          <w:b/>
          <w:bCs/>
          <w:color w:val="auto"/>
          <w:u w:val="single"/>
          <w:rtl/>
        </w:rPr>
        <w:t>مقدمة</w:t>
      </w:r>
      <w:bookmarkEnd w:id="6"/>
      <w:r w:rsidR="009125CE" w:rsidRPr="001E3C8C">
        <w:rPr>
          <w:rFonts w:ascii="Sakkal Majalla" w:hAnsi="Sakkal Majalla" w:cs="Sakkal Majalla"/>
          <w:sz w:val="32"/>
          <w:szCs w:val="32"/>
          <w:u w:val="single"/>
          <w:rtl/>
          <w:lang w:bidi="ar-EG"/>
        </w:rPr>
        <w:t>:</w:t>
      </w:r>
    </w:p>
    <w:p w14:paraId="1CA4A94A" w14:textId="77777777" w:rsidR="00136641" w:rsidRPr="001E3C8C" w:rsidRDefault="00136641" w:rsidP="00814518">
      <w:pPr>
        <w:spacing w:before="240" w:line="360" w:lineRule="auto"/>
        <w:jc w:val="both"/>
        <w:rPr>
          <w:rFonts w:ascii="Sakkal Majalla" w:hAnsi="Sakkal Majalla" w:cs="Sakkal Majalla"/>
          <w:sz w:val="32"/>
          <w:szCs w:val="32"/>
          <w:lang w:bidi="ar-EG"/>
        </w:rPr>
      </w:pPr>
      <w:r w:rsidRPr="001E3C8C">
        <w:rPr>
          <w:rFonts w:ascii="Sakkal Majalla" w:hAnsi="Sakkal Majalla" w:cs="Sakkal Majalla"/>
          <w:sz w:val="32"/>
          <w:szCs w:val="32"/>
          <w:rtl/>
        </w:rPr>
        <w:t>نمو المنظمات وانتشارها السريع وتغلغلها في جميع جوانب وأنشطة حياة الأفراد والجماعات دفع الباحثين وغيرهم من المعنيين إلى الاهتمام بزيادة إنتاجية وأداء هذه المنظمات وفعاليتها. وقد ركزت العديد من الدراسات والأبحاث على سلوك الأفراد في المنظمات لخدمة أهداف المنظمة. كما تناولت هذه المحاولات والأبحاث البحث عن كفاءات إدارية جديدة وإعادة تصميم العمل والمنظمات. لتحقيق الاستفادة المثلى من قدرات وإمكانات العاملين، لا بد من الوصول إلى درجة عالية من الالتزام التنظيمي لديهم، إذ أن غياب الالتزام التنظيمي له دور بارز في تخفيض الفاعلية التنظيمية</w:t>
      </w:r>
      <w:r w:rsidRPr="001E3C8C">
        <w:rPr>
          <w:rFonts w:ascii="Sakkal Majalla" w:hAnsi="Sakkal Majalla" w:cs="Sakkal Majalla"/>
          <w:sz w:val="32"/>
          <w:szCs w:val="32"/>
          <w:lang w:bidi="ar-EG"/>
        </w:rPr>
        <w:t>.</w:t>
      </w:r>
    </w:p>
    <w:p w14:paraId="73FF417D" w14:textId="77777777" w:rsidR="00136641" w:rsidRPr="001E3C8C" w:rsidRDefault="00136641" w:rsidP="00814518">
      <w:pPr>
        <w:spacing w:before="240" w:line="360" w:lineRule="auto"/>
        <w:jc w:val="both"/>
        <w:rPr>
          <w:rFonts w:ascii="Sakkal Majalla" w:hAnsi="Sakkal Majalla" w:cs="Sakkal Majalla"/>
          <w:sz w:val="32"/>
          <w:szCs w:val="32"/>
          <w:lang w:bidi="ar-EG"/>
        </w:rPr>
      </w:pPr>
      <w:r w:rsidRPr="001E3C8C">
        <w:rPr>
          <w:rFonts w:ascii="Sakkal Majalla" w:hAnsi="Sakkal Majalla" w:cs="Sakkal Majalla"/>
          <w:sz w:val="32"/>
          <w:szCs w:val="32"/>
          <w:rtl/>
        </w:rPr>
        <w:t>لقد تجاوزت الدراسات التي استخدمت في البحث وتفسير المسؤولين عن اتخاذ القرار إلى اعتبار الخصائص الريادية معلماً بارزاً لجودة القرار والسلوك، ومتغيراً على درجة عالية من الأهمية. بل اعتبرتها القوة الأساسية التي تدعم الكثير من الأفعال الاستراتيجية لدى متخذي القرار. الخصائص الريادية أصبحت تمثل حجر الأساس ونقطة الانطلاق نحو الوعي بالأهداف، فهي تهيئ قاعدة معرفية واستدلالية تجعل المعنيين قادرين على التفاعل مع التطورات والتحولات التي تشهدها بيئة المنظمات</w:t>
      </w:r>
      <w:r w:rsidRPr="001E3C8C">
        <w:rPr>
          <w:rFonts w:ascii="Sakkal Majalla" w:hAnsi="Sakkal Majalla" w:cs="Sakkal Majalla"/>
          <w:sz w:val="32"/>
          <w:szCs w:val="32"/>
          <w:lang w:bidi="ar-EG"/>
        </w:rPr>
        <w:t>.</w:t>
      </w:r>
    </w:p>
    <w:p w14:paraId="5D9A091B" w14:textId="77777777" w:rsidR="00136641" w:rsidRPr="001E3C8C" w:rsidRDefault="00136641" w:rsidP="00814518">
      <w:pPr>
        <w:spacing w:before="240" w:line="360" w:lineRule="auto"/>
        <w:jc w:val="both"/>
        <w:rPr>
          <w:rFonts w:ascii="Sakkal Majalla" w:hAnsi="Sakkal Majalla" w:cs="Sakkal Majalla"/>
          <w:sz w:val="32"/>
          <w:szCs w:val="32"/>
          <w:lang w:bidi="ar-EG"/>
        </w:rPr>
      </w:pPr>
      <w:r w:rsidRPr="001E3C8C">
        <w:rPr>
          <w:rFonts w:ascii="Sakkal Majalla" w:hAnsi="Sakkal Majalla" w:cs="Sakkal Majalla"/>
          <w:sz w:val="32"/>
          <w:szCs w:val="32"/>
          <w:rtl/>
        </w:rPr>
        <w:t>في العصر الحديث، أصبحت المنظمات تواجه تحديات متزايدة في ظل العولمة والتغيرات السريعة في بيئة الأعمال. لم يعد النجاح يعتمد فقط على الكفاءة التشغيلية، بل بات يرتبط بشكل وثيق بقدرة المنظمة على الابتكار والريادة. تعد الريادة الإدارية إحدى الأدوات الأساسية التي تساهم في تحقيق ميزة تنافسية مستدامة، حيث تمكن المنظمات من التكيف مع التحولات البيئية واستغلال الفرص المتاحة</w:t>
      </w:r>
      <w:r w:rsidRPr="001E3C8C">
        <w:rPr>
          <w:rFonts w:ascii="Sakkal Majalla" w:hAnsi="Sakkal Majalla" w:cs="Sakkal Majalla"/>
          <w:sz w:val="32"/>
          <w:szCs w:val="32"/>
          <w:lang w:bidi="ar-EG"/>
        </w:rPr>
        <w:t>.</w:t>
      </w:r>
    </w:p>
    <w:p w14:paraId="795C3E93" w14:textId="77777777" w:rsidR="00136641" w:rsidRPr="001E3C8C" w:rsidRDefault="00136641" w:rsidP="00814518">
      <w:pPr>
        <w:spacing w:before="240" w:line="360" w:lineRule="auto"/>
        <w:jc w:val="both"/>
        <w:rPr>
          <w:rFonts w:ascii="Sakkal Majalla" w:hAnsi="Sakkal Majalla" w:cs="Sakkal Majalla"/>
          <w:sz w:val="32"/>
          <w:szCs w:val="32"/>
          <w:lang w:bidi="ar-EG"/>
        </w:rPr>
      </w:pPr>
      <w:r w:rsidRPr="001E3C8C">
        <w:rPr>
          <w:rFonts w:ascii="Sakkal Majalla" w:hAnsi="Sakkal Majalla" w:cs="Sakkal Majalla"/>
          <w:sz w:val="32"/>
          <w:szCs w:val="32"/>
          <w:rtl/>
        </w:rPr>
        <w:lastRenderedPageBreak/>
        <w:t>في هذا السياق، تبرز أهمية دراسة العلاقة بين الريادة ومدى مساهمتها في تحقيق الولاء التنظيمي، حيث يُعتبر الولاء التنظيمي من العناصر الحاسمة في تعزيز الفعالية والأداء المؤسسي. فالولاء التنظيمي يعكس مدى ارتباط العاملين بالمنظمة والتزامهم بأهدافها وقيمها، مما يؤدي إلى تحسين مستوى الإنتاجية وتقليل معدلات الدوران الوظيفي</w:t>
      </w:r>
      <w:r w:rsidRPr="001E3C8C">
        <w:rPr>
          <w:rFonts w:ascii="Sakkal Majalla" w:hAnsi="Sakkal Majalla" w:cs="Sakkal Majalla"/>
          <w:sz w:val="32"/>
          <w:szCs w:val="32"/>
          <w:lang w:bidi="ar-EG"/>
        </w:rPr>
        <w:t>.</w:t>
      </w:r>
    </w:p>
    <w:p w14:paraId="2C67E72C" w14:textId="2AE8CFEB" w:rsidR="009125CE" w:rsidRPr="001E3C8C" w:rsidRDefault="00136641" w:rsidP="00814518">
      <w:pPr>
        <w:spacing w:before="240" w:line="360" w:lineRule="auto"/>
        <w:jc w:val="both"/>
        <w:rPr>
          <w:rFonts w:ascii="Sakkal Majalla" w:hAnsi="Sakkal Majalla" w:cs="Sakkal Majalla"/>
          <w:sz w:val="32"/>
          <w:szCs w:val="32"/>
          <w:rtl/>
          <w:lang w:bidi="ar-EG"/>
        </w:rPr>
      </w:pPr>
      <w:r w:rsidRPr="001E3C8C">
        <w:rPr>
          <w:rFonts w:ascii="Sakkal Majalla" w:hAnsi="Sakkal Majalla" w:cs="Sakkal Majalla"/>
          <w:sz w:val="32"/>
          <w:szCs w:val="32"/>
          <w:rtl/>
        </w:rPr>
        <w:t>تتناول هذه الدراسة التطبيقية مدى تأثير الريادة الإدارية على الولاء التنظيمي للعاملين في الشركة السعودية للكهرباء بمنطقة جدة. تهدف الدراسة إلى فهم العلاقة بين تطبيقات الريادة والولاء التنظيمي، وتحديد العوامل التي تسهم في تعزيز هذا الولاء، وذلك من خلال تحليل سلوكيات وأداء العاملين في المنظمة</w:t>
      </w:r>
      <w:r w:rsidRPr="001E3C8C">
        <w:rPr>
          <w:rFonts w:ascii="Sakkal Majalla" w:hAnsi="Sakkal Majalla" w:cs="Sakkal Majalla"/>
          <w:sz w:val="32"/>
          <w:szCs w:val="32"/>
          <w:lang w:bidi="ar-EG"/>
        </w:rPr>
        <w:t>.</w:t>
      </w:r>
    </w:p>
    <w:p w14:paraId="40A61660" w14:textId="1EBD8ED0" w:rsidR="009125CE" w:rsidRPr="001E3C8C" w:rsidRDefault="00814518" w:rsidP="00814518">
      <w:pPr>
        <w:pStyle w:val="1"/>
        <w:spacing w:line="360" w:lineRule="auto"/>
        <w:rPr>
          <w:rFonts w:ascii="Sakkal Majalla" w:hAnsi="Sakkal Majalla" w:cs="Sakkal Majalla"/>
          <w:b/>
          <w:bCs/>
          <w:color w:val="auto"/>
          <w:rtl/>
          <w:lang w:bidi="ar-EG"/>
        </w:rPr>
      </w:pPr>
      <w:bookmarkStart w:id="7" w:name="_Toc173022898"/>
      <w:r w:rsidRPr="001E3C8C">
        <w:rPr>
          <w:rFonts w:ascii="Sakkal Majalla" w:hAnsi="Sakkal Majalla" w:cs="Sakkal Majalla"/>
          <w:b/>
          <w:bCs/>
          <w:color w:val="auto"/>
          <w:rtl/>
        </w:rPr>
        <w:t xml:space="preserve">2.1 </w:t>
      </w:r>
      <w:r w:rsidR="00A74F76" w:rsidRPr="001E3C8C">
        <w:rPr>
          <w:rFonts w:ascii="Sakkal Majalla" w:hAnsi="Sakkal Majalla" w:cs="Sakkal Majalla"/>
          <w:b/>
          <w:bCs/>
          <w:color w:val="auto"/>
          <w:rtl/>
        </w:rPr>
        <w:t>مشكلة الدراسة</w:t>
      </w:r>
      <w:r w:rsidR="009125CE" w:rsidRPr="001E3C8C">
        <w:rPr>
          <w:rFonts w:ascii="Sakkal Majalla" w:hAnsi="Sakkal Majalla" w:cs="Sakkal Majalla"/>
          <w:b/>
          <w:bCs/>
          <w:color w:val="auto"/>
          <w:rtl/>
          <w:lang w:bidi="ar-EG"/>
        </w:rPr>
        <w:t>:</w:t>
      </w:r>
      <w:bookmarkEnd w:id="7"/>
    </w:p>
    <w:p w14:paraId="68F3CDCA" w14:textId="77777777" w:rsidR="00136641" w:rsidRPr="001E3C8C" w:rsidRDefault="00136641" w:rsidP="00814518">
      <w:pPr>
        <w:spacing w:before="240" w:line="360" w:lineRule="auto"/>
        <w:jc w:val="both"/>
        <w:rPr>
          <w:rFonts w:ascii="Sakkal Majalla" w:hAnsi="Sakkal Majalla" w:cs="Sakkal Majalla"/>
          <w:sz w:val="32"/>
          <w:szCs w:val="32"/>
          <w:lang w:bidi="ar-EG"/>
        </w:rPr>
      </w:pPr>
      <w:r w:rsidRPr="001E3C8C">
        <w:rPr>
          <w:rFonts w:ascii="Sakkal Majalla" w:hAnsi="Sakkal Majalla" w:cs="Sakkal Majalla"/>
          <w:sz w:val="32"/>
          <w:szCs w:val="32"/>
          <w:rtl/>
        </w:rPr>
        <w:t>مع تزايد الاهتمام بدراسة موضوع الريادة، وما رافق ذلك من جهود استهدفت التعرف على مختلف الجوانب التنظيمية التي يمكن أن تتأثر بها سواء على المستوى الكلي أو الجزئي في أي منظمة، برزت مسوغات منطقية دفعت للتفكير في أهمية خصائص الشخص الريادي والمجالات التي يمكن أن تكون فيها واضحة وجلية، وذلك بقصد التركيز عليها وتعميق استخدامها للوصول بالمنظمات إلى الموقع الذي يناسب إمكاناتها وطموحاتها في البيئة التي تعمل فيها</w:t>
      </w:r>
      <w:r w:rsidRPr="001E3C8C">
        <w:rPr>
          <w:rFonts w:ascii="Sakkal Majalla" w:hAnsi="Sakkal Majalla" w:cs="Sakkal Majalla"/>
          <w:sz w:val="32"/>
          <w:szCs w:val="32"/>
          <w:lang w:bidi="ar-EG"/>
        </w:rPr>
        <w:t xml:space="preserve"> (Fernald &amp; Solomon, 1988, p. 176).</w:t>
      </w:r>
    </w:p>
    <w:p w14:paraId="6C2AB092" w14:textId="77777777" w:rsidR="00136641" w:rsidRPr="001E3C8C" w:rsidRDefault="00136641" w:rsidP="00814518">
      <w:pPr>
        <w:spacing w:before="240" w:line="360" w:lineRule="auto"/>
        <w:jc w:val="both"/>
        <w:rPr>
          <w:rFonts w:ascii="Sakkal Majalla" w:hAnsi="Sakkal Majalla" w:cs="Sakkal Majalla"/>
          <w:sz w:val="32"/>
          <w:szCs w:val="32"/>
          <w:lang w:bidi="ar-EG"/>
        </w:rPr>
      </w:pPr>
      <w:r w:rsidRPr="001E3C8C">
        <w:rPr>
          <w:rFonts w:ascii="Sakkal Majalla" w:hAnsi="Sakkal Majalla" w:cs="Sakkal Majalla"/>
          <w:sz w:val="32"/>
          <w:szCs w:val="32"/>
          <w:rtl/>
        </w:rPr>
        <w:t>وفي المقابل، ركزت العديد من الدراسات والأبحاث على سلوك الأفراد في المنظمات لخدمة أهداف المنظمة، وتبني نماذج جديدة لإشراك العاملين في وضع السياسات والأهداف واتخاذ القرارات، مما يزيد من حجم إنتاج المنظمة ويحسن الأداء</w:t>
      </w:r>
      <w:r w:rsidRPr="001E3C8C">
        <w:rPr>
          <w:rFonts w:ascii="Sakkal Majalla" w:hAnsi="Sakkal Majalla" w:cs="Sakkal Majalla"/>
          <w:sz w:val="32"/>
          <w:szCs w:val="32"/>
          <w:lang w:bidi="ar-EG"/>
        </w:rPr>
        <w:t xml:space="preserve"> (</w:t>
      </w:r>
      <w:proofErr w:type="spellStart"/>
      <w:r w:rsidRPr="001E3C8C">
        <w:rPr>
          <w:rFonts w:ascii="Sakkal Majalla" w:hAnsi="Sakkal Majalla" w:cs="Sakkal Majalla"/>
          <w:sz w:val="32"/>
          <w:szCs w:val="32"/>
          <w:lang w:bidi="ar-EG"/>
        </w:rPr>
        <w:t>Hitt</w:t>
      </w:r>
      <w:proofErr w:type="spellEnd"/>
      <w:r w:rsidRPr="001E3C8C">
        <w:rPr>
          <w:rFonts w:ascii="Sakkal Majalla" w:hAnsi="Sakkal Majalla" w:cs="Sakkal Majalla"/>
          <w:sz w:val="32"/>
          <w:szCs w:val="32"/>
          <w:lang w:bidi="ar-EG"/>
        </w:rPr>
        <w:t xml:space="preserve"> &amp; Camp, 2001, pp. 479-481). </w:t>
      </w:r>
      <w:r w:rsidRPr="001E3C8C">
        <w:rPr>
          <w:rFonts w:ascii="Sakkal Majalla" w:hAnsi="Sakkal Majalla" w:cs="Sakkal Majalla"/>
          <w:sz w:val="32"/>
          <w:szCs w:val="32"/>
          <w:rtl/>
        </w:rPr>
        <w:t>من هنا، أصبح العديد من المسؤولين عن توجيه المنظمات بحاجة ماسة إلى استبصار دور الخصائص الريادية في بناء وتعزيز الالتزام التنظيمي</w:t>
      </w:r>
      <w:r w:rsidRPr="001E3C8C">
        <w:rPr>
          <w:rFonts w:ascii="Sakkal Majalla" w:hAnsi="Sakkal Majalla" w:cs="Sakkal Majalla"/>
          <w:sz w:val="32"/>
          <w:szCs w:val="32"/>
          <w:lang w:bidi="ar-EG"/>
        </w:rPr>
        <w:t>.</w:t>
      </w:r>
    </w:p>
    <w:p w14:paraId="20EAFA93" w14:textId="2CA17281" w:rsidR="008C351D" w:rsidRPr="001E3C8C" w:rsidRDefault="00136641" w:rsidP="00814518">
      <w:pPr>
        <w:spacing w:before="240" w:line="360" w:lineRule="auto"/>
        <w:jc w:val="both"/>
        <w:rPr>
          <w:rFonts w:ascii="Sakkal Majalla" w:hAnsi="Sakkal Majalla" w:cs="Sakkal Majalla"/>
          <w:sz w:val="32"/>
          <w:szCs w:val="32"/>
          <w:rtl/>
        </w:rPr>
      </w:pPr>
      <w:r w:rsidRPr="001E3C8C">
        <w:rPr>
          <w:rFonts w:ascii="Sakkal Majalla" w:hAnsi="Sakkal Majalla" w:cs="Sakkal Majalla"/>
          <w:sz w:val="32"/>
          <w:szCs w:val="32"/>
          <w:rtl/>
        </w:rPr>
        <w:lastRenderedPageBreak/>
        <w:t xml:space="preserve">في ضوء ما تقدم، تمثل </w:t>
      </w:r>
      <w:r w:rsidR="00042A4D" w:rsidRPr="001E3C8C">
        <w:rPr>
          <w:rFonts w:ascii="Sakkal Majalla" w:hAnsi="Sakkal Majalla" w:cs="Sakkal Majalla"/>
          <w:sz w:val="32"/>
          <w:szCs w:val="32"/>
          <w:rtl/>
        </w:rPr>
        <w:t>المشكلة الرئيسية الرد على السؤال التالي: ما اثر الريادة في تحقيق الولاء التنظيمي دراسة تطبيقية على العاملين في الشركة السعودية للكهرباء في منطقة جدة؟</w:t>
      </w:r>
    </w:p>
    <w:p w14:paraId="231E38BB" w14:textId="7D205335" w:rsidR="009125CE" w:rsidRPr="001E3C8C" w:rsidRDefault="00814518" w:rsidP="00814518">
      <w:pPr>
        <w:pStyle w:val="1"/>
        <w:spacing w:line="360" w:lineRule="auto"/>
        <w:rPr>
          <w:rFonts w:ascii="Sakkal Majalla" w:hAnsi="Sakkal Majalla" w:cs="Sakkal Majalla"/>
          <w:b/>
          <w:bCs/>
          <w:color w:val="auto"/>
          <w:rtl/>
        </w:rPr>
      </w:pPr>
      <w:bookmarkStart w:id="8" w:name="_Toc173022899"/>
      <w:r w:rsidRPr="001E3C8C">
        <w:rPr>
          <w:rFonts w:ascii="Sakkal Majalla" w:hAnsi="Sakkal Majalla" w:cs="Sakkal Majalla"/>
          <w:b/>
          <w:bCs/>
          <w:color w:val="auto"/>
          <w:rtl/>
        </w:rPr>
        <w:t xml:space="preserve">3.1 </w:t>
      </w:r>
      <w:r w:rsidR="00A74F76" w:rsidRPr="001E3C8C">
        <w:rPr>
          <w:rFonts w:ascii="Sakkal Majalla" w:hAnsi="Sakkal Majalla" w:cs="Sakkal Majalla"/>
          <w:b/>
          <w:bCs/>
          <w:color w:val="auto"/>
          <w:rtl/>
        </w:rPr>
        <w:t>أهمية الدراسة:</w:t>
      </w:r>
      <w:bookmarkEnd w:id="8"/>
    </w:p>
    <w:p w14:paraId="4DDED359" w14:textId="77777777" w:rsidR="00136641" w:rsidRPr="001E3C8C" w:rsidRDefault="00136641" w:rsidP="00814518">
      <w:pPr>
        <w:spacing w:before="240" w:line="360" w:lineRule="auto"/>
        <w:jc w:val="both"/>
        <w:rPr>
          <w:rFonts w:ascii="Sakkal Majalla" w:hAnsi="Sakkal Majalla" w:cs="Sakkal Majalla"/>
          <w:b/>
          <w:bCs/>
          <w:sz w:val="32"/>
          <w:szCs w:val="32"/>
        </w:rPr>
      </w:pPr>
      <w:r w:rsidRPr="001E3C8C">
        <w:rPr>
          <w:rFonts w:ascii="Sakkal Majalla" w:hAnsi="Sakkal Majalla" w:cs="Sakkal Majalla"/>
          <w:b/>
          <w:bCs/>
          <w:sz w:val="32"/>
          <w:szCs w:val="32"/>
          <w:rtl/>
        </w:rPr>
        <w:t>الأهمية العلمية</w:t>
      </w:r>
      <w:r w:rsidRPr="001E3C8C">
        <w:rPr>
          <w:rFonts w:ascii="Sakkal Majalla" w:hAnsi="Sakkal Majalla" w:cs="Sakkal Majalla"/>
          <w:b/>
          <w:bCs/>
          <w:sz w:val="32"/>
          <w:szCs w:val="32"/>
        </w:rPr>
        <w:t>:</w:t>
      </w:r>
    </w:p>
    <w:p w14:paraId="785ECA35" w14:textId="77777777" w:rsidR="00136641" w:rsidRPr="001E3C8C" w:rsidRDefault="00136641" w:rsidP="00814518">
      <w:pPr>
        <w:numPr>
          <w:ilvl w:val="0"/>
          <w:numId w:val="1"/>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إثراء المعرفة الأكاديمية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تسهم هذه الدراسة في إضافة معلومات جديدة ومهمة إلى الأدبيات الموجودة حول موضوع الريادة والالتزام التنظيمي. حيث تقدم تحليلاً عميقاً لكيفية تأثير خصائص الريادة على الولاء التنظيمي، مما يساعد الباحثين والمختصين في فهم أفضل للعلاقة بين هذه المفاهيم</w:t>
      </w:r>
      <w:r w:rsidRPr="001E3C8C">
        <w:rPr>
          <w:rFonts w:ascii="Sakkal Majalla" w:hAnsi="Sakkal Majalla" w:cs="Sakkal Majalla"/>
          <w:sz w:val="32"/>
          <w:szCs w:val="32"/>
        </w:rPr>
        <w:t>.</w:t>
      </w:r>
    </w:p>
    <w:p w14:paraId="67803B07" w14:textId="77777777" w:rsidR="00136641" w:rsidRPr="001E3C8C" w:rsidRDefault="00136641" w:rsidP="00814518">
      <w:pPr>
        <w:numPr>
          <w:ilvl w:val="0"/>
          <w:numId w:val="1"/>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نموذج تحليلي جديد</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تقدم الدراسة نموذجاً تحليلياً يمكن استخدامه في الدراسات المستقبلية لفحص تأثير الريادة على الالتزام التنظيمي في سياقات مختلفة وبيئات عمل متنوعة</w:t>
      </w:r>
      <w:r w:rsidRPr="001E3C8C">
        <w:rPr>
          <w:rFonts w:ascii="Sakkal Majalla" w:hAnsi="Sakkal Majalla" w:cs="Sakkal Majalla"/>
          <w:sz w:val="32"/>
          <w:szCs w:val="32"/>
        </w:rPr>
        <w:t>.</w:t>
      </w:r>
    </w:p>
    <w:p w14:paraId="3D656B69" w14:textId="77777777" w:rsidR="00136641" w:rsidRPr="001E3C8C" w:rsidRDefault="00136641" w:rsidP="00814518">
      <w:pPr>
        <w:numPr>
          <w:ilvl w:val="0"/>
          <w:numId w:val="1"/>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بناء إطار نظري</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تسهم الدراسة في بناء إطار نظري متكامل يمكن الاعتماد عليه لتطوير أبحاث مستقبلية تتناول مواضيع مشابهة، مما يعزز من التراكم المعرفي في هذا المجال</w:t>
      </w:r>
      <w:r w:rsidRPr="001E3C8C">
        <w:rPr>
          <w:rFonts w:ascii="Sakkal Majalla" w:hAnsi="Sakkal Majalla" w:cs="Sakkal Majalla"/>
          <w:sz w:val="32"/>
          <w:szCs w:val="32"/>
        </w:rPr>
        <w:t>.</w:t>
      </w:r>
    </w:p>
    <w:p w14:paraId="76D67C40" w14:textId="77777777" w:rsidR="00136641" w:rsidRPr="001E3C8C" w:rsidRDefault="00136641" w:rsidP="00814518">
      <w:pPr>
        <w:numPr>
          <w:ilvl w:val="0"/>
          <w:numId w:val="1"/>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تحفيز البحث المستقبلي</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تساعد نتائج هذه الدراسة في تحديد الفجوات البحثية وتشجيع الباحثين على استكشاف مزيد من العلاقات الديناميكية بين الريادة والولاء التنظيمي في منظمات وقطاعات أخرى</w:t>
      </w:r>
      <w:r w:rsidRPr="001E3C8C">
        <w:rPr>
          <w:rFonts w:ascii="Sakkal Majalla" w:hAnsi="Sakkal Majalla" w:cs="Sakkal Majalla"/>
          <w:sz w:val="32"/>
          <w:szCs w:val="32"/>
        </w:rPr>
        <w:t>.</w:t>
      </w:r>
    </w:p>
    <w:p w14:paraId="1D698CAD" w14:textId="77777777" w:rsidR="00136641" w:rsidRPr="001E3C8C" w:rsidRDefault="00136641" w:rsidP="00814518">
      <w:pPr>
        <w:spacing w:before="240" w:line="360" w:lineRule="auto"/>
        <w:jc w:val="both"/>
        <w:rPr>
          <w:rFonts w:ascii="Sakkal Majalla" w:hAnsi="Sakkal Majalla" w:cs="Sakkal Majalla"/>
          <w:b/>
          <w:bCs/>
          <w:sz w:val="32"/>
          <w:szCs w:val="32"/>
        </w:rPr>
      </w:pPr>
      <w:r w:rsidRPr="001E3C8C">
        <w:rPr>
          <w:rFonts w:ascii="Sakkal Majalla" w:hAnsi="Sakkal Majalla" w:cs="Sakkal Majalla"/>
          <w:b/>
          <w:bCs/>
          <w:sz w:val="32"/>
          <w:szCs w:val="32"/>
          <w:rtl/>
        </w:rPr>
        <w:t>الأهمية العملية</w:t>
      </w:r>
      <w:r w:rsidRPr="001E3C8C">
        <w:rPr>
          <w:rFonts w:ascii="Sakkal Majalla" w:hAnsi="Sakkal Majalla" w:cs="Sakkal Majalla"/>
          <w:b/>
          <w:bCs/>
          <w:sz w:val="32"/>
          <w:szCs w:val="32"/>
        </w:rPr>
        <w:t>:</w:t>
      </w:r>
    </w:p>
    <w:p w14:paraId="75469233" w14:textId="77777777" w:rsidR="00136641" w:rsidRPr="001E3C8C" w:rsidRDefault="00136641" w:rsidP="00814518">
      <w:pPr>
        <w:numPr>
          <w:ilvl w:val="0"/>
          <w:numId w:val="2"/>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lastRenderedPageBreak/>
        <w:t>تحسين الأداء التنظيمي</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تسهم نتائج الدراسة في تقديم توصيات عملية لتحسين الأداء التنظيمي من خلال تعزيز خصائص الريادة لدى متخذي القرار، مما يمكن منظمات مثل الشركة السعودية للكهرباء من تحقيق مستويات أعلى من الولاء التنظيمي بين موظفيها</w:t>
      </w:r>
      <w:r w:rsidRPr="001E3C8C">
        <w:rPr>
          <w:rFonts w:ascii="Sakkal Majalla" w:hAnsi="Sakkal Majalla" w:cs="Sakkal Majalla"/>
          <w:sz w:val="32"/>
          <w:szCs w:val="32"/>
        </w:rPr>
        <w:t>.</w:t>
      </w:r>
    </w:p>
    <w:p w14:paraId="2F63A810" w14:textId="77777777" w:rsidR="00136641" w:rsidRPr="001E3C8C" w:rsidRDefault="00136641" w:rsidP="00814518">
      <w:pPr>
        <w:numPr>
          <w:ilvl w:val="0"/>
          <w:numId w:val="2"/>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تطوير استراتيجيات إدارية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يمكن للإدارة العليا في الشركة السعودية للكهرباء استخدام النتائج المستخلصة من الدراسة لتطوير استراتيجيات إدارية تعزز من خصائص الريادة وتدعم الالتزام التنظيمي، مما يساهم في تحقيق أهداف المنظمة</w:t>
      </w:r>
      <w:r w:rsidRPr="001E3C8C">
        <w:rPr>
          <w:rFonts w:ascii="Sakkal Majalla" w:hAnsi="Sakkal Majalla" w:cs="Sakkal Majalla"/>
          <w:sz w:val="32"/>
          <w:szCs w:val="32"/>
        </w:rPr>
        <w:t>.</w:t>
      </w:r>
    </w:p>
    <w:p w14:paraId="1D333945" w14:textId="77777777" w:rsidR="00136641" w:rsidRPr="001E3C8C" w:rsidRDefault="00136641" w:rsidP="00814518">
      <w:pPr>
        <w:numPr>
          <w:ilvl w:val="0"/>
          <w:numId w:val="2"/>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زيادة الإنتاجية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تساهم الدراسة في توجيه المنظمات نحو تبني ممارسات ريادية تعمل على إشراك العاملين في وضع السياسات واتخاذ القرارات، مما يزيد من إنتاجية الموظفين ويعزز من رضاهم الوظيفي</w:t>
      </w:r>
      <w:r w:rsidRPr="001E3C8C">
        <w:rPr>
          <w:rFonts w:ascii="Sakkal Majalla" w:hAnsi="Sakkal Majalla" w:cs="Sakkal Majalla"/>
          <w:sz w:val="32"/>
          <w:szCs w:val="32"/>
        </w:rPr>
        <w:t>.</w:t>
      </w:r>
    </w:p>
    <w:p w14:paraId="5128BC2B" w14:textId="77777777" w:rsidR="00136641" w:rsidRPr="001E3C8C" w:rsidRDefault="00136641" w:rsidP="00814518">
      <w:pPr>
        <w:numPr>
          <w:ilvl w:val="0"/>
          <w:numId w:val="2"/>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تعزيز التنافسية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من خلال التركيز على الريادة والولاء التنظيمي، يمكن للمنظمات تعزيز قدرتها التنافسية في السوق من خلال تحسين مستوى الالتزام والانتماء لدى موظفيها، مما ينعكس إيجاباً على جودة الخدمات والمنتجات المقدمة</w:t>
      </w:r>
      <w:r w:rsidRPr="001E3C8C">
        <w:rPr>
          <w:rFonts w:ascii="Sakkal Majalla" w:hAnsi="Sakkal Majalla" w:cs="Sakkal Majalla"/>
          <w:sz w:val="32"/>
          <w:szCs w:val="32"/>
        </w:rPr>
        <w:t>.</w:t>
      </w:r>
    </w:p>
    <w:p w14:paraId="22C7AEFD" w14:textId="77777777" w:rsidR="00136641" w:rsidRPr="001E3C8C" w:rsidRDefault="00136641" w:rsidP="00814518">
      <w:pPr>
        <w:numPr>
          <w:ilvl w:val="0"/>
          <w:numId w:val="2"/>
        </w:numPr>
        <w:spacing w:before="240" w:line="360" w:lineRule="auto"/>
        <w:jc w:val="both"/>
        <w:rPr>
          <w:rFonts w:ascii="Sakkal Majalla" w:hAnsi="Sakkal Majalla" w:cs="Sakkal Majalla"/>
          <w:sz w:val="32"/>
          <w:szCs w:val="32"/>
        </w:rPr>
      </w:pPr>
      <w:r w:rsidRPr="001E3C8C">
        <w:rPr>
          <w:rFonts w:ascii="Sakkal Majalla" w:hAnsi="Sakkal Majalla" w:cs="Sakkal Majalla"/>
          <w:b/>
          <w:bCs/>
          <w:sz w:val="32"/>
          <w:szCs w:val="32"/>
          <w:rtl/>
        </w:rPr>
        <w:t>تحقيق الاستدامة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تسهم الدراسة في دعم الجهود الرامية لتحقيق الاستدامة التنظيمية من خلال تعزيز ممارسات الريادة التي تؤدي إلى التكيف مع التغيرات البيئية واستغلال الفرص المتاحة بفعالية</w:t>
      </w:r>
      <w:r w:rsidRPr="001E3C8C">
        <w:rPr>
          <w:rFonts w:ascii="Sakkal Majalla" w:hAnsi="Sakkal Majalla" w:cs="Sakkal Majalla"/>
          <w:sz w:val="32"/>
          <w:szCs w:val="32"/>
        </w:rPr>
        <w:t>.</w:t>
      </w:r>
    </w:p>
    <w:p w14:paraId="2CB1A20D" w14:textId="20354CBF" w:rsidR="00136641" w:rsidRPr="001E3C8C" w:rsidRDefault="00814518" w:rsidP="00814518">
      <w:pPr>
        <w:pStyle w:val="1"/>
        <w:spacing w:line="360" w:lineRule="auto"/>
        <w:rPr>
          <w:rFonts w:ascii="Sakkal Majalla" w:hAnsi="Sakkal Majalla" w:cs="Sakkal Majalla"/>
          <w:b/>
          <w:bCs/>
          <w:color w:val="auto"/>
        </w:rPr>
      </w:pPr>
      <w:bookmarkStart w:id="9" w:name="_Toc173022900"/>
      <w:r w:rsidRPr="001E3C8C">
        <w:rPr>
          <w:rFonts w:ascii="Sakkal Majalla" w:hAnsi="Sakkal Majalla" w:cs="Sakkal Majalla"/>
          <w:b/>
          <w:bCs/>
          <w:color w:val="auto"/>
          <w:rtl/>
        </w:rPr>
        <w:t xml:space="preserve">4.1 </w:t>
      </w:r>
      <w:r w:rsidR="00A74F76" w:rsidRPr="001E3C8C">
        <w:rPr>
          <w:rFonts w:ascii="Sakkal Majalla" w:hAnsi="Sakkal Majalla" w:cs="Sakkal Majalla"/>
          <w:b/>
          <w:bCs/>
          <w:color w:val="auto"/>
          <w:rtl/>
        </w:rPr>
        <w:t>أهداف الدراسة</w:t>
      </w:r>
      <w:r w:rsidR="009125CE" w:rsidRPr="001E3C8C">
        <w:rPr>
          <w:rFonts w:ascii="Sakkal Majalla" w:hAnsi="Sakkal Majalla" w:cs="Sakkal Majalla"/>
          <w:b/>
          <w:bCs/>
          <w:color w:val="auto"/>
          <w:rtl/>
        </w:rPr>
        <w:t>:</w:t>
      </w:r>
      <w:bookmarkEnd w:id="9"/>
    </w:p>
    <w:p w14:paraId="2AC7E088" w14:textId="77777777" w:rsidR="00136641" w:rsidRPr="001E3C8C" w:rsidRDefault="00136641" w:rsidP="00814518">
      <w:pPr>
        <w:pStyle w:val="a5"/>
        <w:numPr>
          <w:ilvl w:val="0"/>
          <w:numId w:val="3"/>
        </w:num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t>تقديم تعريف واضح وشامل لمفهوم الريادة في السياق التنظيمي.</w:t>
      </w:r>
    </w:p>
    <w:p w14:paraId="50FD8212" w14:textId="77777777" w:rsidR="00136641" w:rsidRPr="001E3C8C" w:rsidRDefault="00136641" w:rsidP="00814518">
      <w:pPr>
        <w:pStyle w:val="a5"/>
        <w:numPr>
          <w:ilvl w:val="0"/>
          <w:numId w:val="3"/>
        </w:num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t>تحديد الخصائص الرئيسية التي تميز الرياديين في بيئات العمل.</w:t>
      </w:r>
    </w:p>
    <w:p w14:paraId="212E37B4" w14:textId="77777777" w:rsidR="00136641" w:rsidRPr="001E3C8C" w:rsidRDefault="00136641" w:rsidP="00814518">
      <w:pPr>
        <w:pStyle w:val="a5"/>
        <w:numPr>
          <w:ilvl w:val="0"/>
          <w:numId w:val="3"/>
        </w:num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lastRenderedPageBreak/>
        <w:t>قياس مستوى الالتزام التنظيمي لدى العاملين في الشركة السعودية للكهرباء بمنطقة جدة.</w:t>
      </w:r>
    </w:p>
    <w:p w14:paraId="616428A1" w14:textId="051BBA27" w:rsidR="00136641" w:rsidRPr="001E3C8C" w:rsidRDefault="00136641" w:rsidP="00814518">
      <w:pPr>
        <w:pStyle w:val="a5"/>
        <w:numPr>
          <w:ilvl w:val="0"/>
          <w:numId w:val="3"/>
        </w:numPr>
        <w:spacing w:before="240" w:line="360" w:lineRule="auto"/>
        <w:rPr>
          <w:rFonts w:ascii="Sakkal Majalla" w:hAnsi="Sakkal Majalla" w:cs="Sakkal Majalla"/>
          <w:sz w:val="32"/>
          <w:szCs w:val="32"/>
        </w:rPr>
      </w:pPr>
      <w:r w:rsidRPr="001E3C8C">
        <w:rPr>
          <w:rFonts w:ascii="Sakkal Majalla" w:hAnsi="Sakkal Majalla" w:cs="Sakkal Majalla"/>
          <w:sz w:val="32"/>
          <w:szCs w:val="32"/>
          <w:rtl/>
        </w:rPr>
        <w:t>تحليل العوامل التي تؤثر على مستوى الالتزام التنظيمي في المنظمة.</w:t>
      </w:r>
    </w:p>
    <w:p w14:paraId="093CA8F3" w14:textId="1E564824" w:rsidR="00136641" w:rsidRPr="001E3C8C" w:rsidRDefault="00136641" w:rsidP="00814518">
      <w:pPr>
        <w:numPr>
          <w:ilvl w:val="0"/>
          <w:numId w:val="4"/>
        </w:numPr>
        <w:spacing w:before="240" w:line="360" w:lineRule="auto"/>
        <w:rPr>
          <w:rFonts w:ascii="Sakkal Majalla" w:hAnsi="Sakkal Majalla" w:cs="Sakkal Majalla"/>
          <w:sz w:val="32"/>
          <w:szCs w:val="32"/>
        </w:rPr>
      </w:pPr>
      <w:r w:rsidRPr="001E3C8C">
        <w:rPr>
          <w:rFonts w:ascii="Sakkal Majalla" w:hAnsi="Sakkal Majalla" w:cs="Sakkal Majalla"/>
          <w:sz w:val="32"/>
          <w:szCs w:val="32"/>
          <w:rtl/>
        </w:rPr>
        <w:t>تشخيص واقع خصائص الريادة في المنظمة محل الدراسة</w:t>
      </w:r>
    </w:p>
    <w:p w14:paraId="483F7D82" w14:textId="6F1A5CB9" w:rsidR="00136641" w:rsidRPr="001E3C8C" w:rsidRDefault="00136641" w:rsidP="00814518">
      <w:pPr>
        <w:numPr>
          <w:ilvl w:val="0"/>
          <w:numId w:val="4"/>
        </w:numPr>
        <w:spacing w:before="240" w:line="360" w:lineRule="auto"/>
        <w:rPr>
          <w:rFonts w:ascii="Sakkal Majalla" w:hAnsi="Sakkal Majalla" w:cs="Sakkal Majalla"/>
          <w:sz w:val="32"/>
          <w:szCs w:val="32"/>
        </w:rPr>
      </w:pPr>
      <w:r w:rsidRPr="001E3C8C">
        <w:rPr>
          <w:rFonts w:ascii="Sakkal Majalla" w:hAnsi="Sakkal Majalla" w:cs="Sakkal Majalla"/>
          <w:sz w:val="32"/>
          <w:szCs w:val="32"/>
          <w:rtl/>
        </w:rPr>
        <w:t>تشخيص ومعرفة مرتكزات تعزيز الالتزام التنظيمي مع المنظمة قيد البحث</w:t>
      </w:r>
    </w:p>
    <w:p w14:paraId="2C6B7BA4" w14:textId="0E3FB2EB" w:rsidR="00136641" w:rsidRPr="001E3C8C" w:rsidRDefault="00136641" w:rsidP="00814518">
      <w:pPr>
        <w:numPr>
          <w:ilvl w:val="0"/>
          <w:numId w:val="4"/>
        </w:numPr>
        <w:spacing w:before="240" w:line="360" w:lineRule="auto"/>
        <w:rPr>
          <w:rFonts w:ascii="Sakkal Majalla" w:hAnsi="Sakkal Majalla" w:cs="Sakkal Majalla"/>
          <w:sz w:val="32"/>
          <w:szCs w:val="32"/>
        </w:rPr>
      </w:pPr>
      <w:r w:rsidRPr="001E3C8C">
        <w:rPr>
          <w:rFonts w:ascii="Sakkal Majalla" w:hAnsi="Sakkal Majalla" w:cs="Sakkal Majalla"/>
          <w:sz w:val="32"/>
          <w:szCs w:val="32"/>
          <w:rtl/>
        </w:rPr>
        <w:t>تحليل تأثير خصائص الريادة على الالتزام التنظيمي في المنظمة محل الدراسة</w:t>
      </w:r>
    </w:p>
    <w:p w14:paraId="5B8F30C4" w14:textId="271F5951" w:rsidR="009125CE" w:rsidRPr="001E3C8C" w:rsidRDefault="00136641" w:rsidP="00814518">
      <w:pPr>
        <w:numPr>
          <w:ilvl w:val="0"/>
          <w:numId w:val="4"/>
        </w:num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t>تشخيص مدى اختلاف درجات الالتزام التنظيمي باختلاف الخصائص الريادية لمتخذي القرار في المنظمة محل الدراسة</w:t>
      </w:r>
    </w:p>
    <w:p w14:paraId="1CA35D16" w14:textId="5903A0E2" w:rsidR="00A74F76" w:rsidRPr="001E3C8C" w:rsidRDefault="00814518" w:rsidP="00814518">
      <w:pPr>
        <w:pStyle w:val="1"/>
        <w:spacing w:line="360" w:lineRule="auto"/>
        <w:rPr>
          <w:rFonts w:ascii="Sakkal Majalla" w:hAnsi="Sakkal Majalla" w:cs="Sakkal Majalla"/>
          <w:b/>
          <w:bCs/>
          <w:color w:val="auto"/>
          <w:rtl/>
        </w:rPr>
      </w:pPr>
      <w:bookmarkStart w:id="10" w:name="_Toc173022901"/>
      <w:r w:rsidRPr="001E3C8C">
        <w:rPr>
          <w:rFonts w:ascii="Sakkal Majalla" w:hAnsi="Sakkal Majalla" w:cs="Sakkal Majalla"/>
          <w:b/>
          <w:bCs/>
          <w:color w:val="auto"/>
          <w:rtl/>
        </w:rPr>
        <w:t xml:space="preserve">5.1 </w:t>
      </w:r>
      <w:r w:rsidR="00D22171" w:rsidRPr="001E3C8C">
        <w:rPr>
          <w:rFonts w:ascii="Sakkal Majalla" w:hAnsi="Sakkal Majalla" w:cs="Sakkal Majalla"/>
          <w:b/>
          <w:bCs/>
          <w:color w:val="auto"/>
          <w:rtl/>
        </w:rPr>
        <w:t>تساؤلات الدراسة</w:t>
      </w:r>
      <w:bookmarkEnd w:id="10"/>
    </w:p>
    <w:p w14:paraId="51D76140" w14:textId="77777777" w:rsidR="00814518" w:rsidRPr="001E3C8C" w:rsidRDefault="00814518" w:rsidP="00A01488">
      <w:pPr>
        <w:pStyle w:val="a5"/>
        <w:numPr>
          <w:ilvl w:val="0"/>
          <w:numId w:val="36"/>
        </w:numPr>
        <w:spacing w:line="360" w:lineRule="auto"/>
        <w:rPr>
          <w:rFonts w:ascii="Sakkal Majalla" w:hAnsi="Sakkal Majalla" w:cs="Sakkal Majalla"/>
          <w:sz w:val="32"/>
          <w:szCs w:val="32"/>
        </w:rPr>
      </w:pPr>
      <w:r w:rsidRPr="001E3C8C">
        <w:rPr>
          <w:rFonts w:ascii="Sakkal Majalla" w:hAnsi="Sakkal Majalla" w:cs="Sakkal Majalla"/>
          <w:sz w:val="32"/>
          <w:szCs w:val="32"/>
          <w:rtl/>
        </w:rPr>
        <w:t xml:space="preserve">كيف يقيّم العاملين في الشركة السعودية للكهرباء في منطقة جدة تطبيق الريادة في الشركة؟ </w:t>
      </w:r>
    </w:p>
    <w:p w14:paraId="7B3FD980" w14:textId="4EBAC099" w:rsidR="00814518" w:rsidRPr="001E3C8C" w:rsidRDefault="00814518" w:rsidP="00A01488">
      <w:pPr>
        <w:pStyle w:val="a5"/>
        <w:numPr>
          <w:ilvl w:val="0"/>
          <w:numId w:val="36"/>
        </w:numPr>
        <w:spacing w:line="360" w:lineRule="auto"/>
        <w:rPr>
          <w:rFonts w:ascii="Sakkal Majalla" w:hAnsi="Sakkal Majalla" w:cs="Sakkal Majalla"/>
          <w:sz w:val="32"/>
          <w:szCs w:val="32"/>
        </w:rPr>
      </w:pPr>
      <w:r w:rsidRPr="001E3C8C">
        <w:rPr>
          <w:rFonts w:ascii="Sakkal Majalla" w:hAnsi="Sakkal Majalla" w:cs="Sakkal Majalla"/>
          <w:sz w:val="32"/>
          <w:szCs w:val="32"/>
          <w:rtl/>
        </w:rPr>
        <w:t>كيف يقيّم العاملين في الشركة السعودية للكهرباء في منطقة جدة مساهمة الريادة في تحقيق الولاء التنظيمي ؟</w:t>
      </w:r>
    </w:p>
    <w:p w14:paraId="6D7B7A15" w14:textId="2C74B438" w:rsidR="00814518" w:rsidRPr="001E3C8C" w:rsidRDefault="00814518" w:rsidP="00A01488">
      <w:pPr>
        <w:pStyle w:val="a5"/>
        <w:numPr>
          <w:ilvl w:val="0"/>
          <w:numId w:val="36"/>
        </w:numPr>
        <w:spacing w:line="360" w:lineRule="auto"/>
        <w:rPr>
          <w:rFonts w:ascii="Sakkal Majalla" w:hAnsi="Sakkal Majalla" w:cs="Sakkal Majalla"/>
          <w:sz w:val="32"/>
          <w:szCs w:val="32"/>
        </w:rPr>
      </w:pPr>
      <w:r w:rsidRPr="001E3C8C">
        <w:rPr>
          <w:rFonts w:ascii="Sakkal Majalla" w:hAnsi="Sakkal Majalla" w:cs="Sakkal Majalla"/>
          <w:sz w:val="32"/>
          <w:szCs w:val="32"/>
          <w:rtl/>
        </w:rPr>
        <w:t>هل هناك علاقة ذات دلالة إحصائية بين اختلاف جنس الموظفين في تحقيق الولاء التنظيمي نتيجة للريادة في شركة  الكهرباء بجدة؟</w:t>
      </w:r>
    </w:p>
    <w:p w14:paraId="14329D8A" w14:textId="2817FCE6" w:rsidR="00814518" w:rsidRPr="001E3C8C" w:rsidRDefault="00814518" w:rsidP="00A01488">
      <w:pPr>
        <w:pStyle w:val="a5"/>
        <w:numPr>
          <w:ilvl w:val="0"/>
          <w:numId w:val="36"/>
        </w:numPr>
        <w:spacing w:line="360" w:lineRule="auto"/>
        <w:rPr>
          <w:rFonts w:ascii="Sakkal Majalla" w:hAnsi="Sakkal Majalla" w:cs="Sakkal Majalla"/>
          <w:sz w:val="32"/>
          <w:szCs w:val="32"/>
          <w:rtl/>
        </w:rPr>
      </w:pPr>
      <w:r w:rsidRPr="001E3C8C">
        <w:rPr>
          <w:rFonts w:ascii="Sakkal Majalla" w:hAnsi="Sakkal Majalla" w:cs="Sakkal Majalla"/>
          <w:sz w:val="32"/>
          <w:szCs w:val="32"/>
          <w:rtl/>
        </w:rPr>
        <w:t>هل هناك علاقة ذات دلالة إحصائية بين سنوات الخدمة والمستوى الوظيفي في تحقيق الولاء التنظيمي نتيجة للريادة في شركة  الكهرباء بجدة؟</w:t>
      </w:r>
    </w:p>
    <w:p w14:paraId="56B19CA7" w14:textId="08AC674D" w:rsidR="00D22171" w:rsidRPr="001E3C8C" w:rsidRDefault="00814518" w:rsidP="00814518">
      <w:pPr>
        <w:pStyle w:val="1"/>
        <w:spacing w:line="360" w:lineRule="auto"/>
        <w:rPr>
          <w:rFonts w:ascii="Sakkal Majalla" w:hAnsi="Sakkal Majalla" w:cs="Sakkal Majalla"/>
          <w:b/>
          <w:bCs/>
          <w:color w:val="auto"/>
          <w:rtl/>
        </w:rPr>
      </w:pPr>
      <w:bookmarkStart w:id="11" w:name="_Toc173022902"/>
      <w:r w:rsidRPr="001E3C8C">
        <w:rPr>
          <w:rFonts w:ascii="Sakkal Majalla" w:hAnsi="Sakkal Majalla" w:cs="Sakkal Majalla"/>
          <w:b/>
          <w:bCs/>
          <w:color w:val="auto"/>
          <w:rtl/>
        </w:rPr>
        <w:t xml:space="preserve">6.1 </w:t>
      </w:r>
      <w:r w:rsidR="00A74F76" w:rsidRPr="001E3C8C">
        <w:rPr>
          <w:rFonts w:ascii="Sakkal Majalla" w:hAnsi="Sakkal Majalla" w:cs="Sakkal Majalla"/>
          <w:b/>
          <w:bCs/>
          <w:color w:val="auto"/>
          <w:rtl/>
        </w:rPr>
        <w:t>فروض الدراسة:</w:t>
      </w:r>
      <w:bookmarkEnd w:id="11"/>
    </w:p>
    <w:p w14:paraId="651B07D5" w14:textId="63E6BB42" w:rsidR="008C351D" w:rsidRPr="001E3C8C" w:rsidRDefault="00814518" w:rsidP="00A01488">
      <w:pPr>
        <w:pStyle w:val="a5"/>
        <w:numPr>
          <w:ilvl w:val="0"/>
          <w:numId w:val="5"/>
        </w:numPr>
        <w:spacing w:before="240" w:line="360" w:lineRule="auto"/>
        <w:rPr>
          <w:rFonts w:ascii="Sakkal Majalla" w:hAnsi="Sakkal Majalla" w:cs="Sakkal Majalla"/>
          <w:sz w:val="32"/>
          <w:szCs w:val="32"/>
        </w:rPr>
      </w:pPr>
      <w:r w:rsidRPr="001E3C8C">
        <w:rPr>
          <w:rFonts w:ascii="Sakkal Majalla" w:hAnsi="Sakkal Majalla" w:cs="Sakkal Majalla"/>
          <w:sz w:val="32"/>
          <w:szCs w:val="32"/>
          <w:rtl/>
        </w:rPr>
        <w:t>لا توجد علاقة ذات دلالة إحصائية بين اختلاف جنس الموظفين في تحقيق الولاء التنظيمي نتيجة للريادة في شركة  الكهرباء بجدة</w:t>
      </w:r>
      <w:r w:rsidR="0071317A" w:rsidRPr="001E3C8C">
        <w:rPr>
          <w:rFonts w:ascii="Sakkal Majalla" w:hAnsi="Sakkal Majalla" w:cs="Sakkal Majalla"/>
          <w:sz w:val="32"/>
          <w:szCs w:val="32"/>
        </w:rPr>
        <w:t>.</w:t>
      </w:r>
    </w:p>
    <w:p w14:paraId="25AAB715" w14:textId="480B9134" w:rsidR="00814518" w:rsidRPr="001E3C8C" w:rsidRDefault="00814518" w:rsidP="00A01488">
      <w:pPr>
        <w:pStyle w:val="a5"/>
        <w:numPr>
          <w:ilvl w:val="0"/>
          <w:numId w:val="5"/>
        </w:num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lastRenderedPageBreak/>
        <w:t>هناك علاقة ذات دلالة إحصائية بين سنوات الخدمة والمستوى الوظيفي في تحقيق الولاء التنظيمي نتيجة للريادة في شركة  الكهرباء بجدة</w:t>
      </w:r>
    </w:p>
    <w:p w14:paraId="0F731D52" w14:textId="32E6BDF5" w:rsidR="00A74F76" w:rsidRPr="001E3C8C" w:rsidRDefault="00814518" w:rsidP="00814518">
      <w:pPr>
        <w:pStyle w:val="1"/>
        <w:spacing w:line="360" w:lineRule="auto"/>
        <w:rPr>
          <w:rFonts w:ascii="Sakkal Majalla" w:hAnsi="Sakkal Majalla" w:cs="Sakkal Majalla"/>
          <w:b/>
          <w:bCs/>
          <w:color w:val="auto"/>
          <w:rtl/>
        </w:rPr>
      </w:pPr>
      <w:bookmarkStart w:id="12" w:name="_Toc173022903"/>
      <w:r w:rsidRPr="001E3C8C">
        <w:rPr>
          <w:rFonts w:ascii="Sakkal Majalla" w:hAnsi="Sakkal Majalla" w:cs="Sakkal Majalla"/>
          <w:b/>
          <w:bCs/>
          <w:color w:val="auto"/>
          <w:rtl/>
        </w:rPr>
        <w:t xml:space="preserve">7.1 </w:t>
      </w:r>
      <w:r w:rsidR="00746B51" w:rsidRPr="001E3C8C">
        <w:rPr>
          <w:rFonts w:ascii="Sakkal Majalla" w:hAnsi="Sakkal Majalla" w:cs="Sakkal Majalla"/>
          <w:b/>
          <w:bCs/>
          <w:color w:val="auto"/>
          <w:rtl/>
        </w:rPr>
        <w:t>مصطلحات الدراسة</w:t>
      </w:r>
      <w:r w:rsidR="00A74F76" w:rsidRPr="001E3C8C">
        <w:rPr>
          <w:rFonts w:ascii="Sakkal Majalla" w:hAnsi="Sakkal Majalla" w:cs="Sakkal Majalla"/>
          <w:b/>
          <w:bCs/>
          <w:color w:val="auto"/>
          <w:rtl/>
        </w:rPr>
        <w:t>:</w:t>
      </w:r>
      <w:bookmarkEnd w:id="12"/>
    </w:p>
    <w:p w14:paraId="4D069D08" w14:textId="77C6C990" w:rsidR="00A74F76" w:rsidRPr="001E3C8C" w:rsidRDefault="00746B51" w:rsidP="00814518">
      <w:pPr>
        <w:spacing w:before="240" w:line="360" w:lineRule="auto"/>
        <w:rPr>
          <w:rFonts w:ascii="Sakkal Majalla" w:hAnsi="Sakkal Majalla" w:cs="Sakkal Majalla"/>
          <w:b/>
          <w:bCs/>
          <w:sz w:val="32"/>
          <w:szCs w:val="32"/>
          <w:rtl/>
        </w:rPr>
      </w:pPr>
      <w:r w:rsidRPr="001E3C8C">
        <w:rPr>
          <w:rFonts w:ascii="Sakkal Majalla" w:hAnsi="Sakkal Majalla" w:cs="Sakkal Majalla"/>
          <w:b/>
          <w:bCs/>
          <w:sz w:val="32"/>
          <w:szCs w:val="32"/>
          <w:rtl/>
        </w:rPr>
        <w:t>الريادة:</w:t>
      </w:r>
      <w:r w:rsidR="00701FC9" w:rsidRPr="00701FC9">
        <w:t xml:space="preserve"> </w:t>
      </w:r>
      <w:r w:rsidR="00701FC9" w:rsidRPr="00701FC9">
        <w:rPr>
          <w:rFonts w:ascii="Sakkal Majalla" w:hAnsi="Sakkal Majalla" w:cs="Sakkal Majalla"/>
          <w:b/>
          <w:bCs/>
          <w:sz w:val="32"/>
          <w:szCs w:val="32"/>
        </w:rPr>
        <w:t>Entrepreneurship</w:t>
      </w:r>
      <w:r w:rsidR="00701FC9" w:rsidRPr="00701FC9">
        <w:rPr>
          <w:rFonts w:ascii="Sakkal Majalla" w:hAnsi="Sakkal Majalla" w:cs="Sakkal Majalla"/>
          <w:b/>
          <w:bCs/>
          <w:sz w:val="32"/>
          <w:szCs w:val="32"/>
          <w:rtl/>
        </w:rPr>
        <w:t>:</w:t>
      </w:r>
    </w:p>
    <w:p w14:paraId="5CBEAB3B" w14:textId="202F8EA7" w:rsidR="00746B51" w:rsidRDefault="00746B51" w:rsidP="00814518">
      <w:pPr>
        <w:spacing w:before="240" w:line="360" w:lineRule="auto"/>
        <w:rPr>
          <w:rFonts w:ascii="Sakkal Majalla" w:hAnsi="Sakkal Majalla" w:cs="Sakkal Majalla"/>
          <w:sz w:val="32"/>
          <w:szCs w:val="32"/>
        </w:rPr>
      </w:pPr>
      <w:r w:rsidRPr="001E3C8C">
        <w:rPr>
          <w:rFonts w:ascii="Sakkal Majalla" w:hAnsi="Sakkal Majalla" w:cs="Sakkal Majalla"/>
          <w:sz w:val="32"/>
          <w:szCs w:val="32"/>
          <w:rtl/>
        </w:rPr>
        <w:t>الريادة هي مصطلح يُستخدم للإشارة إلى قدرة الفرد على تطوير أفكار جديدة وتحويلها إلى أعمال عملية ومبتكرة تخلق قيمة مضافة، سواء في القطاع الاقتصادي أو الاجتماعي أو الثقافي. من الناحية اللغوية، تُعبر كلمة "ريادة" عن القدرة على القيادة والابتكار،</w:t>
      </w:r>
    </w:p>
    <w:p w14:paraId="5B806187" w14:textId="48C2F332" w:rsidR="00701FC9" w:rsidRPr="001E3C8C" w:rsidRDefault="00701FC9" w:rsidP="00701FC9">
      <w:pPr>
        <w:bidi w:val="0"/>
        <w:spacing w:before="240" w:line="360" w:lineRule="auto"/>
        <w:rPr>
          <w:rFonts w:ascii="Sakkal Majalla" w:hAnsi="Sakkal Majalla" w:cs="Sakkal Majalla"/>
          <w:sz w:val="32"/>
          <w:szCs w:val="32"/>
          <w:rtl/>
        </w:rPr>
      </w:pPr>
      <w:r w:rsidRPr="00701FC9">
        <w:rPr>
          <w:rFonts w:ascii="Sakkal Majalla" w:hAnsi="Sakkal Majalla" w:cs="Sakkal Majalla"/>
          <w:sz w:val="32"/>
          <w:szCs w:val="32"/>
        </w:rPr>
        <w:t>Entrepreneurship is a term used to refer to an individual's ability to develop new ideas and transform them into practical and innovative actions that create added value, whether in the economic, social or cultural sector. Linguistically, the word "entrepreneurship" expresses the ability to lead and innovate</w:t>
      </w:r>
      <w:r w:rsidRPr="00701FC9">
        <w:rPr>
          <w:rFonts w:ascii="Sakkal Majalla" w:hAnsi="Sakkal Majalla" w:cs="Sakkal Majalla"/>
          <w:sz w:val="32"/>
          <w:szCs w:val="32"/>
          <w:rtl/>
        </w:rPr>
        <w:t>,</w:t>
      </w:r>
    </w:p>
    <w:p w14:paraId="46C83153" w14:textId="79F89E7A" w:rsidR="008C351D" w:rsidRDefault="008C351D" w:rsidP="00814518">
      <w:pPr>
        <w:spacing w:before="240" w:line="360" w:lineRule="auto"/>
        <w:jc w:val="both"/>
        <w:rPr>
          <w:rFonts w:ascii="Sakkal Majalla" w:hAnsi="Sakkal Majalla" w:cs="Sakkal Majalla"/>
          <w:sz w:val="32"/>
          <w:szCs w:val="32"/>
        </w:rPr>
      </w:pPr>
      <w:r w:rsidRPr="001E3C8C">
        <w:rPr>
          <w:rFonts w:ascii="Sakkal Majalla" w:hAnsi="Sakkal Majalla" w:cs="Sakkal Majalla"/>
          <w:sz w:val="32"/>
          <w:szCs w:val="32"/>
          <w:rtl/>
        </w:rPr>
        <w:t>وتعرف اجرائياً في هذا البحث " استخدام الأفراد للأفكار الجديدة والابتكارات لتحقيق تحسينات وتطوير داخل منظمتهم، بما في ذلك الشركة السعودية للكهرباء في منطقة جدة. تشمل الريادة إطلاق المشاريع الجديدة وتطبيق الحلول المبتكرة لتحسين العمليات وتعزيز الفعالية والكفاءة، مما يعزز من اندماج الموظفين مع المؤسسة وزيادة رغبتهم في التفاني والالتزام معها"</w:t>
      </w:r>
    </w:p>
    <w:p w14:paraId="51E49BF1" w14:textId="571F0647" w:rsidR="00701FC9" w:rsidRPr="001E3C8C" w:rsidRDefault="00701FC9" w:rsidP="00701FC9">
      <w:pPr>
        <w:bidi w:val="0"/>
        <w:spacing w:before="240" w:line="360" w:lineRule="auto"/>
        <w:jc w:val="both"/>
        <w:rPr>
          <w:rFonts w:ascii="Sakkal Majalla" w:hAnsi="Sakkal Majalla" w:cs="Sakkal Majalla"/>
          <w:sz w:val="32"/>
          <w:szCs w:val="32"/>
          <w:rtl/>
        </w:rPr>
      </w:pPr>
      <w:r w:rsidRPr="00701FC9">
        <w:rPr>
          <w:rFonts w:ascii="Sakkal Majalla" w:hAnsi="Sakkal Majalla" w:cs="Sakkal Majalla"/>
          <w:sz w:val="32"/>
          <w:szCs w:val="32"/>
        </w:rPr>
        <w:t xml:space="preserve">and is operationally defined in this research as "the use of new ideas and innovations by individuals to achieve improvements and development within their organization, including the Saudi Electricity Company in the Jeddah region. Entrepreneurship includes launching </w:t>
      </w:r>
      <w:r w:rsidRPr="00701FC9">
        <w:rPr>
          <w:rFonts w:ascii="Sakkal Majalla" w:hAnsi="Sakkal Majalla" w:cs="Sakkal Majalla"/>
          <w:sz w:val="32"/>
          <w:szCs w:val="32"/>
        </w:rPr>
        <w:lastRenderedPageBreak/>
        <w:t>new projects and implementing innovative solutions to improve operations and enhance effectiveness and efficiency, which enhances employee engagement with the organization and increases their desire to be dedicated and committed to it</w:t>
      </w:r>
      <w:r w:rsidRPr="00701FC9">
        <w:rPr>
          <w:rFonts w:ascii="Sakkal Majalla" w:hAnsi="Sakkal Majalla" w:cs="Sakkal Majalla"/>
          <w:sz w:val="32"/>
          <w:szCs w:val="32"/>
          <w:rtl/>
        </w:rPr>
        <w:t>."</w:t>
      </w:r>
    </w:p>
    <w:p w14:paraId="6816A0CC" w14:textId="17294131" w:rsidR="00A74F76" w:rsidRPr="001E3C8C" w:rsidRDefault="00746B51" w:rsidP="00814518">
      <w:pPr>
        <w:spacing w:before="240" w:line="360" w:lineRule="auto"/>
        <w:rPr>
          <w:rFonts w:ascii="Sakkal Majalla" w:hAnsi="Sakkal Majalla" w:cs="Sakkal Majalla"/>
          <w:b/>
          <w:bCs/>
          <w:sz w:val="32"/>
          <w:szCs w:val="32"/>
          <w:rtl/>
        </w:rPr>
      </w:pPr>
      <w:r w:rsidRPr="001E3C8C">
        <w:rPr>
          <w:rFonts w:ascii="Sakkal Majalla" w:hAnsi="Sakkal Majalla" w:cs="Sakkal Majalla"/>
          <w:b/>
          <w:bCs/>
          <w:sz w:val="32"/>
          <w:szCs w:val="32"/>
          <w:rtl/>
        </w:rPr>
        <w:t>الولاء التنظيمي:</w:t>
      </w:r>
      <w:r w:rsidR="00701FC9" w:rsidRPr="00701FC9">
        <w:t xml:space="preserve"> </w:t>
      </w:r>
      <w:r w:rsidR="00701FC9" w:rsidRPr="00701FC9">
        <w:rPr>
          <w:rFonts w:ascii="Sakkal Majalla" w:hAnsi="Sakkal Majalla" w:cs="Sakkal Majalla"/>
          <w:b/>
          <w:bCs/>
          <w:sz w:val="32"/>
          <w:szCs w:val="32"/>
        </w:rPr>
        <w:t>Organizational loyalty</w:t>
      </w:r>
    </w:p>
    <w:p w14:paraId="441B4C08" w14:textId="24B6AE6C" w:rsidR="00746B51" w:rsidRDefault="00746B51" w:rsidP="00701FC9">
      <w:p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t>يُعرف الولاء التنظيمي بأنه "مدى قوة اندماج الموظف أو العامل مع المنظمة التي يعمل بها" (البدوي، 2016)</w:t>
      </w:r>
      <w:r w:rsidRPr="001E3C8C">
        <w:rPr>
          <w:rFonts w:ascii="Sakkal Majalla" w:hAnsi="Sakkal Majalla" w:cs="Sakkal Majalla"/>
          <w:sz w:val="32"/>
          <w:szCs w:val="32"/>
        </w:rPr>
        <w:t>.</w:t>
      </w:r>
      <w:r w:rsidR="00701FC9">
        <w:rPr>
          <w:rFonts w:ascii="Sakkal Majalla" w:hAnsi="Sakkal Majalla" w:cs="Sakkal Majalla" w:hint="cs"/>
          <w:sz w:val="32"/>
          <w:szCs w:val="32"/>
          <w:rtl/>
          <w:lang w:bidi="ar-EG"/>
        </w:rPr>
        <w:t xml:space="preserve"> و</w:t>
      </w:r>
      <w:r w:rsidRPr="001E3C8C">
        <w:rPr>
          <w:rFonts w:ascii="Sakkal Majalla" w:hAnsi="Sakkal Majalla" w:cs="Sakkal Majalla"/>
          <w:sz w:val="32"/>
          <w:szCs w:val="32"/>
          <w:rtl/>
        </w:rPr>
        <w:t>يتمثل الولاء التنظيمي في "درجة تطابق الفرد مع منظمته وارتباطه بها، ورغبته في بذل أكبر عطاء أو جهد ممكن لصالح المنظمة التي يعمل فيها، مع رغبة قوية في الاستمرار في عضوية هذه المنظمة" (عبد الباقي، 2004)</w:t>
      </w:r>
      <w:r w:rsidRPr="001E3C8C">
        <w:rPr>
          <w:rFonts w:ascii="Sakkal Majalla" w:hAnsi="Sakkal Majalla" w:cs="Sakkal Majalla"/>
          <w:sz w:val="32"/>
          <w:szCs w:val="32"/>
        </w:rPr>
        <w:t>.</w:t>
      </w:r>
    </w:p>
    <w:p w14:paraId="0F4E32DD" w14:textId="06E43777" w:rsidR="00701FC9" w:rsidRPr="001E3C8C" w:rsidRDefault="00701FC9" w:rsidP="00701FC9">
      <w:pPr>
        <w:bidi w:val="0"/>
        <w:spacing w:before="240" w:line="360" w:lineRule="auto"/>
        <w:jc w:val="both"/>
        <w:rPr>
          <w:rFonts w:ascii="Sakkal Majalla" w:hAnsi="Sakkal Majalla" w:cs="Sakkal Majalla"/>
          <w:sz w:val="32"/>
          <w:szCs w:val="32"/>
        </w:rPr>
      </w:pPr>
      <w:r w:rsidRPr="00701FC9">
        <w:rPr>
          <w:rFonts w:ascii="Sakkal Majalla" w:hAnsi="Sakkal Majalla" w:cs="Sakkal Majalla"/>
          <w:sz w:val="32"/>
          <w:szCs w:val="32"/>
        </w:rPr>
        <w:t>Organizational loyalty is defined as “the extent of the employee’s or worker’s integration with the organization in which he works” (Al-Badawi, 2016). Organizational loyalty is represented in “the degree of the individual’s identification with his organization and his connection to it, and his desire to make the greatest possible contribution or effort for the benefit of the organization in which he works, with a strong desire to continue as a member of this organization” (Abdul-</w:t>
      </w:r>
      <w:proofErr w:type="spellStart"/>
      <w:r w:rsidRPr="00701FC9">
        <w:rPr>
          <w:rFonts w:ascii="Sakkal Majalla" w:hAnsi="Sakkal Majalla" w:cs="Sakkal Majalla"/>
          <w:sz w:val="32"/>
          <w:szCs w:val="32"/>
        </w:rPr>
        <w:t>Baqi</w:t>
      </w:r>
      <w:proofErr w:type="spellEnd"/>
      <w:r w:rsidRPr="00701FC9">
        <w:rPr>
          <w:rFonts w:ascii="Sakkal Majalla" w:hAnsi="Sakkal Majalla" w:cs="Sakkal Majalla"/>
          <w:sz w:val="32"/>
          <w:szCs w:val="32"/>
        </w:rPr>
        <w:t>, 2004)</w:t>
      </w:r>
      <w:r w:rsidRPr="00701FC9">
        <w:rPr>
          <w:rFonts w:ascii="Sakkal Majalla" w:hAnsi="Sakkal Majalla" w:cs="Sakkal Majalla"/>
          <w:sz w:val="32"/>
          <w:szCs w:val="32"/>
          <w:rtl/>
        </w:rPr>
        <w:t>.</w:t>
      </w:r>
    </w:p>
    <w:p w14:paraId="66409530" w14:textId="7C3086A0" w:rsidR="00746B51" w:rsidRDefault="00746B51" w:rsidP="00701FC9">
      <w:pPr>
        <w:spacing w:before="240" w:line="360" w:lineRule="auto"/>
        <w:rPr>
          <w:rFonts w:ascii="Sakkal Majalla" w:hAnsi="Sakkal Majalla" w:cs="Sakkal Majalla"/>
          <w:sz w:val="32"/>
          <w:szCs w:val="32"/>
          <w:rtl/>
        </w:rPr>
      </w:pPr>
      <w:r w:rsidRPr="001E3C8C">
        <w:rPr>
          <w:rFonts w:ascii="Sakkal Majalla" w:hAnsi="Sakkal Majalla" w:cs="Sakkal Majalla"/>
          <w:sz w:val="32"/>
          <w:szCs w:val="32"/>
          <w:rtl/>
        </w:rPr>
        <w:t>يمكن تفسير الولاء التنظيمي بأنه "اقتران فعال بين الفرد والمنظمة، حيث يبدي الموظفون الموالون للمنظمة رغبتهم في خدمتها بشكل كبير برغم حصولهم على مردود أقل"، ويستند إلى ثلاث مرتكزات رئيسية: الاحساس بالانتماء، والمساهمة الفعالة، والإخلاص (غنام، 2005)</w:t>
      </w:r>
      <w:r w:rsidRPr="001E3C8C">
        <w:rPr>
          <w:rFonts w:ascii="Sakkal Majalla" w:hAnsi="Sakkal Majalla" w:cs="Sakkal Majalla"/>
          <w:sz w:val="32"/>
          <w:szCs w:val="32"/>
        </w:rPr>
        <w:t>.</w:t>
      </w:r>
    </w:p>
    <w:p w14:paraId="6CA9A361" w14:textId="4C454109" w:rsidR="00701FC9" w:rsidRPr="001E3C8C" w:rsidRDefault="00701FC9" w:rsidP="00701FC9">
      <w:pPr>
        <w:bidi w:val="0"/>
        <w:spacing w:before="240" w:line="360" w:lineRule="auto"/>
        <w:jc w:val="both"/>
        <w:rPr>
          <w:rFonts w:ascii="Sakkal Majalla" w:hAnsi="Sakkal Majalla" w:cs="Sakkal Majalla"/>
          <w:sz w:val="32"/>
          <w:szCs w:val="32"/>
        </w:rPr>
      </w:pPr>
      <w:r w:rsidRPr="00701FC9">
        <w:rPr>
          <w:rFonts w:ascii="Sakkal Majalla" w:hAnsi="Sakkal Majalla" w:cs="Sakkal Majalla"/>
          <w:sz w:val="32"/>
          <w:szCs w:val="32"/>
        </w:rPr>
        <w:t xml:space="preserve">Organizational loyalty can be interpreted as “an effective coupling between the individual and the organization, where employees loyal to the organization show their desire to serve </w:t>
      </w:r>
      <w:r w:rsidRPr="00701FC9">
        <w:rPr>
          <w:rFonts w:ascii="Sakkal Majalla" w:hAnsi="Sakkal Majalla" w:cs="Sakkal Majalla"/>
          <w:sz w:val="32"/>
          <w:szCs w:val="32"/>
        </w:rPr>
        <w:lastRenderedPageBreak/>
        <w:t>it greatly despite receiving less return,” and it is based on three main pillars: a sense of belonging, effective contribution, and loyalty (Ghanem, 2005)</w:t>
      </w:r>
      <w:r w:rsidRPr="00701FC9">
        <w:rPr>
          <w:rFonts w:ascii="Sakkal Majalla" w:hAnsi="Sakkal Majalla" w:cs="Sakkal Majalla"/>
          <w:sz w:val="32"/>
          <w:szCs w:val="32"/>
          <w:rtl/>
        </w:rPr>
        <w:t>.</w:t>
      </w:r>
    </w:p>
    <w:p w14:paraId="56A83AD0" w14:textId="514D5ABF" w:rsidR="00746B51" w:rsidRPr="001E3C8C" w:rsidRDefault="00746B51" w:rsidP="00701FC9">
      <w:pPr>
        <w:spacing w:before="240" w:line="360" w:lineRule="auto"/>
        <w:jc w:val="both"/>
        <w:rPr>
          <w:rFonts w:ascii="Sakkal Majalla" w:hAnsi="Sakkal Majalla" w:cs="Sakkal Majalla"/>
          <w:sz w:val="32"/>
          <w:szCs w:val="32"/>
          <w:rtl/>
        </w:rPr>
      </w:pPr>
      <w:r w:rsidRPr="001E3C8C">
        <w:rPr>
          <w:rFonts w:ascii="Sakkal Majalla" w:hAnsi="Sakkal Majalla" w:cs="Sakkal Majalla"/>
          <w:sz w:val="32"/>
          <w:szCs w:val="32"/>
          <w:rtl/>
        </w:rPr>
        <w:t>بالنظر إلى التعريف الإجرائي، يُفهم الولاء التنظيمي على أنه "مدى المحبة والإخلاص التي يبديها الموظف لشركته وينعكس على تقبله لأهدافها وتفانيه ورغبته القوية وجهده المتواصل لإنجاحها" (أحمد، 2015)</w:t>
      </w:r>
      <w:r w:rsidRPr="001E3C8C">
        <w:rPr>
          <w:rFonts w:ascii="Sakkal Majalla" w:hAnsi="Sakkal Majalla" w:cs="Sakkal Majalla"/>
          <w:sz w:val="32"/>
          <w:szCs w:val="32"/>
        </w:rPr>
        <w:t>.</w:t>
      </w:r>
    </w:p>
    <w:p w14:paraId="1F9F284E" w14:textId="60BCE4C9" w:rsidR="00ED3BE0" w:rsidRPr="001E3C8C" w:rsidRDefault="00701FC9" w:rsidP="00701FC9">
      <w:pPr>
        <w:bidi w:val="0"/>
        <w:spacing w:line="360" w:lineRule="auto"/>
        <w:jc w:val="both"/>
        <w:rPr>
          <w:rFonts w:ascii="Sakkal Majalla" w:hAnsi="Sakkal Majalla" w:cs="Sakkal Majalla"/>
          <w:sz w:val="32"/>
          <w:szCs w:val="32"/>
          <w:rtl/>
        </w:rPr>
      </w:pPr>
      <w:r w:rsidRPr="00701FC9">
        <w:rPr>
          <w:rFonts w:ascii="Sakkal Majalla" w:hAnsi="Sakkal Majalla" w:cs="Sakkal Majalla"/>
          <w:sz w:val="32"/>
          <w:szCs w:val="32"/>
        </w:rPr>
        <w:t>Considering the operational definition, organizational loyalty is understood as “the extent of love and loyalty that the employee shows to his company and is reflected in his acceptance of its goals, dedication, strong desire, and continuous effort to make it successful” (Ahmed, 2015)</w:t>
      </w:r>
      <w:r w:rsidRPr="00701FC9">
        <w:rPr>
          <w:rFonts w:ascii="Sakkal Majalla" w:hAnsi="Sakkal Majalla" w:cs="Sakkal Majalla"/>
          <w:sz w:val="32"/>
          <w:szCs w:val="32"/>
          <w:rtl/>
        </w:rPr>
        <w:t>.</w:t>
      </w:r>
    </w:p>
    <w:p w14:paraId="42432DAD" w14:textId="263C2BD4" w:rsidR="00ED3BE0" w:rsidRPr="001E3C8C" w:rsidRDefault="00ED3BE0" w:rsidP="008C351D">
      <w:pPr>
        <w:spacing w:line="360" w:lineRule="auto"/>
        <w:rPr>
          <w:rFonts w:ascii="Simplified Arabic" w:hAnsi="Simplified Arabic" w:cs="Simplified Arabic"/>
          <w:sz w:val="28"/>
          <w:szCs w:val="28"/>
          <w:rtl/>
        </w:rPr>
      </w:pPr>
    </w:p>
    <w:p w14:paraId="6D6A1FA8" w14:textId="1B4D605A" w:rsidR="00ED3BE0" w:rsidRPr="001E3C8C" w:rsidRDefault="00ED3BE0" w:rsidP="008C351D">
      <w:pPr>
        <w:spacing w:line="360" w:lineRule="auto"/>
        <w:rPr>
          <w:rFonts w:ascii="Simplified Arabic" w:hAnsi="Simplified Arabic" w:cs="Simplified Arabic"/>
          <w:sz w:val="28"/>
          <w:szCs w:val="28"/>
          <w:rtl/>
        </w:rPr>
      </w:pPr>
    </w:p>
    <w:p w14:paraId="02761AF7" w14:textId="07F52709" w:rsidR="00ED3BE0" w:rsidRPr="001E3C8C" w:rsidRDefault="00ED3BE0" w:rsidP="008C351D">
      <w:pPr>
        <w:spacing w:line="360" w:lineRule="auto"/>
        <w:rPr>
          <w:rFonts w:ascii="Simplified Arabic" w:hAnsi="Simplified Arabic" w:cs="Simplified Arabic"/>
          <w:sz w:val="28"/>
          <w:szCs w:val="28"/>
          <w:rtl/>
        </w:rPr>
      </w:pPr>
    </w:p>
    <w:p w14:paraId="62E74BAD" w14:textId="5E4F20A6" w:rsidR="00ED3BE0" w:rsidRPr="001E3C8C" w:rsidRDefault="00ED3BE0" w:rsidP="008C351D">
      <w:pPr>
        <w:spacing w:line="360" w:lineRule="auto"/>
        <w:rPr>
          <w:rFonts w:ascii="Simplified Arabic" w:hAnsi="Simplified Arabic" w:cs="Simplified Arabic"/>
          <w:sz w:val="28"/>
          <w:szCs w:val="28"/>
          <w:rtl/>
        </w:rPr>
      </w:pPr>
    </w:p>
    <w:p w14:paraId="1CA4780B" w14:textId="6C9DFB83" w:rsidR="00ED3BE0" w:rsidRPr="001E3C8C" w:rsidRDefault="00ED3BE0" w:rsidP="008C351D">
      <w:pPr>
        <w:spacing w:line="360" w:lineRule="auto"/>
        <w:rPr>
          <w:rFonts w:ascii="Simplified Arabic" w:hAnsi="Simplified Arabic" w:cs="Simplified Arabic"/>
          <w:sz w:val="28"/>
          <w:szCs w:val="28"/>
          <w:rtl/>
        </w:rPr>
      </w:pPr>
    </w:p>
    <w:p w14:paraId="03C6AF4E" w14:textId="783FE739" w:rsidR="00ED3BE0" w:rsidRPr="001E3C8C" w:rsidRDefault="00ED3BE0" w:rsidP="008C351D">
      <w:pPr>
        <w:spacing w:line="360" w:lineRule="auto"/>
        <w:rPr>
          <w:rFonts w:ascii="Simplified Arabic" w:hAnsi="Simplified Arabic" w:cs="Simplified Arabic"/>
          <w:sz w:val="28"/>
          <w:szCs w:val="28"/>
          <w:rtl/>
        </w:rPr>
      </w:pPr>
    </w:p>
    <w:p w14:paraId="46967622" w14:textId="153EDD15" w:rsidR="00ED3BE0" w:rsidRPr="001E3C8C" w:rsidRDefault="00ED3BE0" w:rsidP="008C351D">
      <w:pPr>
        <w:spacing w:line="360" w:lineRule="auto"/>
        <w:rPr>
          <w:rFonts w:ascii="Simplified Arabic" w:hAnsi="Simplified Arabic" w:cs="Simplified Arabic"/>
          <w:sz w:val="28"/>
          <w:szCs w:val="28"/>
          <w:rtl/>
        </w:rPr>
      </w:pPr>
    </w:p>
    <w:p w14:paraId="27B4233B" w14:textId="67867724" w:rsidR="00ED3BE0" w:rsidRPr="001E3C8C" w:rsidRDefault="00ED3BE0" w:rsidP="008C351D">
      <w:pPr>
        <w:spacing w:line="360" w:lineRule="auto"/>
        <w:rPr>
          <w:rFonts w:ascii="Simplified Arabic" w:hAnsi="Simplified Arabic" w:cs="Simplified Arabic"/>
          <w:sz w:val="28"/>
          <w:szCs w:val="28"/>
          <w:rtl/>
        </w:rPr>
      </w:pPr>
    </w:p>
    <w:p w14:paraId="2C95992A" w14:textId="0221A81E" w:rsidR="00814518" w:rsidRPr="001E3C8C" w:rsidRDefault="00814518" w:rsidP="008C351D">
      <w:pPr>
        <w:spacing w:line="360" w:lineRule="auto"/>
        <w:rPr>
          <w:rFonts w:ascii="Simplified Arabic" w:hAnsi="Simplified Arabic" w:cs="Simplified Arabic"/>
          <w:sz w:val="28"/>
          <w:szCs w:val="28"/>
          <w:rtl/>
        </w:rPr>
      </w:pPr>
    </w:p>
    <w:p w14:paraId="0D073549" w14:textId="49A1D2ED" w:rsidR="00ED3BE0" w:rsidRDefault="00ED3BE0" w:rsidP="008C351D">
      <w:pPr>
        <w:spacing w:line="360" w:lineRule="auto"/>
        <w:rPr>
          <w:rFonts w:ascii="Simplified Arabic" w:hAnsi="Simplified Arabic" w:cs="Simplified Arabic"/>
          <w:sz w:val="28"/>
          <w:szCs w:val="28"/>
          <w:rtl/>
        </w:rPr>
      </w:pPr>
    </w:p>
    <w:p w14:paraId="6025BB1E" w14:textId="228852C1" w:rsidR="00701FC9" w:rsidRDefault="00701FC9" w:rsidP="008C351D">
      <w:pPr>
        <w:spacing w:line="360" w:lineRule="auto"/>
        <w:rPr>
          <w:rFonts w:ascii="Simplified Arabic" w:hAnsi="Simplified Arabic" w:cs="Simplified Arabic"/>
          <w:sz w:val="28"/>
          <w:szCs w:val="28"/>
          <w:rtl/>
        </w:rPr>
      </w:pPr>
    </w:p>
    <w:p w14:paraId="62DB7C52" w14:textId="77777777" w:rsidR="00701FC9" w:rsidRPr="001E3C8C" w:rsidRDefault="00701FC9" w:rsidP="008C351D">
      <w:pPr>
        <w:spacing w:line="360" w:lineRule="auto"/>
        <w:rPr>
          <w:rFonts w:ascii="Simplified Arabic" w:hAnsi="Simplified Arabic" w:cs="Simplified Arabic"/>
          <w:sz w:val="28"/>
          <w:szCs w:val="28"/>
          <w:rtl/>
        </w:rPr>
      </w:pPr>
    </w:p>
    <w:p w14:paraId="0B212F32" w14:textId="295B0295" w:rsidR="00ED3BE0" w:rsidRPr="001E3C8C" w:rsidRDefault="00ED3BE0" w:rsidP="008C351D">
      <w:pPr>
        <w:spacing w:line="360" w:lineRule="auto"/>
        <w:rPr>
          <w:rFonts w:ascii="Simplified Arabic" w:hAnsi="Simplified Arabic" w:cs="Simplified Arabic"/>
          <w:sz w:val="28"/>
          <w:szCs w:val="28"/>
          <w:rtl/>
        </w:rPr>
      </w:pPr>
      <w:r w:rsidRPr="002C1A21">
        <w:rPr>
          <w:rFonts w:ascii="Sakkal Majalla" w:eastAsia="Times New Roman" w:hAnsi="Sakkal Majalla" w:cs="Sakkal Majalla"/>
          <w:b/>
          <w:bCs/>
          <w:noProof/>
          <w:rtl/>
          <w:lang w:val="ar-EG" w:bidi="ar-EG"/>
        </w:rPr>
        <mc:AlternateContent>
          <mc:Choice Requires="wps">
            <w:drawing>
              <wp:anchor distT="0" distB="0" distL="114300" distR="114300" simplePos="0" relativeHeight="251664384" behindDoc="0" locked="0" layoutInCell="1" allowOverlap="1" wp14:anchorId="237ED743" wp14:editId="183C47D3">
                <wp:simplePos x="0" y="0"/>
                <wp:positionH relativeFrom="column">
                  <wp:posOffset>581025</wp:posOffset>
                </wp:positionH>
                <wp:positionV relativeFrom="paragraph">
                  <wp:posOffset>-66674</wp:posOffset>
                </wp:positionV>
                <wp:extent cx="4591050" cy="4895850"/>
                <wp:effectExtent l="0" t="0" r="19050" b="19050"/>
                <wp:wrapNone/>
                <wp:docPr id="11" name="Rectangle: Beveled 11"/>
                <wp:cNvGraphicFramePr/>
                <a:graphic xmlns:a="http://schemas.openxmlformats.org/drawingml/2006/main">
                  <a:graphicData uri="http://schemas.microsoft.com/office/word/2010/wordprocessingShape">
                    <wps:wsp>
                      <wps:cNvSpPr/>
                      <wps:spPr>
                        <a:xfrm>
                          <a:off x="0" y="0"/>
                          <a:ext cx="4591050" cy="4895850"/>
                        </a:xfrm>
                        <a:prstGeom prst="bevel">
                          <a:avLst/>
                        </a:prstGeom>
                        <a:solidFill>
                          <a:sysClr val="window" lastClr="FFFFFF"/>
                        </a:solidFill>
                        <a:ln w="12700" cap="flat" cmpd="sng" algn="ctr">
                          <a:solidFill>
                            <a:sysClr val="windowText" lastClr="000000"/>
                          </a:solidFill>
                          <a:prstDash val="solid"/>
                          <a:miter lim="800000"/>
                        </a:ln>
                        <a:effectLst/>
                      </wps:spPr>
                      <wps:txbx>
                        <w:txbxContent>
                          <w:p w14:paraId="12F7AFC1" w14:textId="6A33A8A0" w:rsidR="00ED3BE0" w:rsidRPr="00612A50" w:rsidRDefault="00ED3BE0" w:rsidP="00ED3BE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 والدراسات السابقة</w:t>
                            </w:r>
                          </w:p>
                          <w:p w14:paraId="78D6FA35" w14:textId="2EB72988" w:rsidR="00ED3BE0" w:rsidRDefault="00ED3BE0" w:rsidP="00ED3BE0">
                            <w:pPr>
                              <w:jc w:val="both"/>
                              <w:rPr>
                                <w:rFonts w:cs="Arial"/>
                                <w:sz w:val="40"/>
                                <w:szCs w:val="40"/>
                                <w:rtl/>
                              </w:rPr>
                            </w:pPr>
                            <w:r>
                              <w:rPr>
                                <w:rFonts w:cs="Arial" w:hint="cs"/>
                                <w:sz w:val="40"/>
                                <w:szCs w:val="40"/>
                                <w:rtl/>
                              </w:rPr>
                              <w:t>1.2 الاطار النظري</w:t>
                            </w:r>
                          </w:p>
                          <w:p w14:paraId="43C109D8" w14:textId="384746C4" w:rsidR="00ED3BE0" w:rsidRPr="00612A50" w:rsidRDefault="00ED3BE0" w:rsidP="00ED3BE0">
                            <w:pPr>
                              <w:jc w:val="both"/>
                              <w:rPr>
                                <w:rFonts w:cs="Arial"/>
                                <w:sz w:val="40"/>
                                <w:szCs w:val="40"/>
                              </w:rPr>
                            </w:pPr>
                            <w:r>
                              <w:rPr>
                                <w:rFonts w:cs="Arial" w:hint="cs"/>
                                <w:sz w:val="40"/>
                                <w:szCs w:val="40"/>
                                <w:rtl/>
                              </w:rPr>
                              <w:t>2.2 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ED743" id="Rectangle: Beveled 11" o:spid="_x0000_s1027" type="#_x0000_t84" style="position:absolute;left:0;text-align:left;margin-left:45.75pt;margin-top:-5.25pt;width:361.5pt;height:3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" fillcolor="window" strokecolor="windowText" strokeweight="1pt">
                <v:textbox>
                  <w:txbxContent>
                    <w:p w14:paraId="12F7AFC1" w14:textId="6A33A8A0" w:rsidR="00ED3BE0" w:rsidRPr="00612A50" w:rsidRDefault="00ED3BE0" w:rsidP="00ED3BE0">
                      <w:pPr>
                        <w:jc w:val="center"/>
                        <w:rPr>
                          <w:rFonts w:cs="Arial"/>
                          <w:b/>
                          <w:bCs/>
                          <w:sz w:val="40"/>
                          <w:szCs w:val="40"/>
                          <w:rtl/>
                        </w:rPr>
                      </w:pPr>
                      <w:r w:rsidRPr="00612A50">
                        <w:rPr>
                          <w:rFonts w:cs="Arial" w:hint="cs"/>
                          <w:b/>
                          <w:bCs/>
                          <w:sz w:val="40"/>
                          <w:szCs w:val="40"/>
                          <w:rtl/>
                        </w:rPr>
                        <w:t>الفصل</w:t>
                      </w:r>
                      <w:r w:rsidRPr="00612A50">
                        <w:rPr>
                          <w:rFonts w:cs="Arial"/>
                          <w:b/>
                          <w:bCs/>
                          <w:sz w:val="40"/>
                          <w:szCs w:val="40"/>
                          <w:rtl/>
                        </w:rPr>
                        <w:t xml:space="preserve"> </w:t>
                      </w:r>
                      <w:r>
                        <w:rPr>
                          <w:rFonts w:cs="Arial" w:hint="cs"/>
                          <w:b/>
                          <w:bCs/>
                          <w:sz w:val="40"/>
                          <w:szCs w:val="40"/>
                          <w:rtl/>
                        </w:rPr>
                        <w:t>الثاني</w:t>
                      </w:r>
                      <w:r w:rsidRPr="00612A50">
                        <w:rPr>
                          <w:rFonts w:cs="Arial"/>
                          <w:b/>
                          <w:bCs/>
                          <w:sz w:val="40"/>
                          <w:szCs w:val="40"/>
                          <w:rtl/>
                        </w:rPr>
                        <w:t xml:space="preserve">: </w:t>
                      </w:r>
                      <w:r>
                        <w:rPr>
                          <w:rFonts w:cs="Arial" w:hint="cs"/>
                          <w:b/>
                          <w:bCs/>
                          <w:sz w:val="40"/>
                          <w:szCs w:val="40"/>
                          <w:rtl/>
                        </w:rPr>
                        <w:t>الاطار النظري والدراسات السابقة</w:t>
                      </w:r>
                    </w:p>
                    <w:p w14:paraId="78D6FA35" w14:textId="2EB72988" w:rsidR="00ED3BE0" w:rsidRDefault="00ED3BE0" w:rsidP="00ED3BE0">
                      <w:pPr>
                        <w:jc w:val="both"/>
                        <w:rPr>
                          <w:rFonts w:cs="Arial"/>
                          <w:sz w:val="40"/>
                          <w:szCs w:val="40"/>
                          <w:rtl/>
                        </w:rPr>
                      </w:pPr>
                      <w:r>
                        <w:rPr>
                          <w:rFonts w:cs="Arial" w:hint="cs"/>
                          <w:sz w:val="40"/>
                          <w:szCs w:val="40"/>
                          <w:rtl/>
                        </w:rPr>
                        <w:t>1.2 الاطار النظري</w:t>
                      </w:r>
                    </w:p>
                    <w:p w14:paraId="43C109D8" w14:textId="384746C4" w:rsidR="00ED3BE0" w:rsidRPr="00612A50" w:rsidRDefault="00ED3BE0" w:rsidP="00ED3BE0">
                      <w:pPr>
                        <w:jc w:val="both"/>
                        <w:rPr>
                          <w:rFonts w:cs="Arial"/>
                          <w:sz w:val="40"/>
                          <w:szCs w:val="40"/>
                        </w:rPr>
                      </w:pPr>
                      <w:r>
                        <w:rPr>
                          <w:rFonts w:cs="Arial" w:hint="cs"/>
                          <w:sz w:val="40"/>
                          <w:szCs w:val="40"/>
                          <w:rtl/>
                        </w:rPr>
                        <w:t>2.2 الدراسات السابقة</w:t>
                      </w:r>
                    </w:p>
                  </w:txbxContent>
                </v:textbox>
              </v:shape>
            </w:pict>
          </mc:Fallback>
        </mc:AlternateContent>
      </w:r>
    </w:p>
    <w:p w14:paraId="3C9F2EFA" w14:textId="41DA0802" w:rsidR="00ED3BE0" w:rsidRPr="001E3C8C" w:rsidRDefault="00ED3BE0" w:rsidP="008C351D">
      <w:pPr>
        <w:spacing w:line="360" w:lineRule="auto"/>
        <w:rPr>
          <w:rFonts w:ascii="Simplified Arabic" w:hAnsi="Simplified Arabic" w:cs="Simplified Arabic"/>
          <w:sz w:val="28"/>
          <w:szCs w:val="28"/>
          <w:rtl/>
        </w:rPr>
      </w:pPr>
    </w:p>
    <w:p w14:paraId="647210BD" w14:textId="06F8FE9A" w:rsidR="00ED3BE0" w:rsidRPr="001E3C8C" w:rsidRDefault="00ED3BE0" w:rsidP="008C351D">
      <w:pPr>
        <w:spacing w:line="360" w:lineRule="auto"/>
        <w:rPr>
          <w:rFonts w:ascii="Simplified Arabic" w:hAnsi="Simplified Arabic" w:cs="Simplified Arabic"/>
          <w:sz w:val="28"/>
          <w:szCs w:val="28"/>
          <w:rtl/>
        </w:rPr>
      </w:pPr>
    </w:p>
    <w:p w14:paraId="194C088E" w14:textId="14F0E251" w:rsidR="00ED3BE0" w:rsidRPr="001E3C8C" w:rsidRDefault="00ED3BE0" w:rsidP="008C351D">
      <w:pPr>
        <w:spacing w:line="360" w:lineRule="auto"/>
        <w:rPr>
          <w:rFonts w:ascii="Simplified Arabic" w:hAnsi="Simplified Arabic" w:cs="Simplified Arabic"/>
          <w:sz w:val="28"/>
          <w:szCs w:val="28"/>
          <w:rtl/>
        </w:rPr>
      </w:pPr>
    </w:p>
    <w:p w14:paraId="7826EFC6" w14:textId="08C98189" w:rsidR="00ED3BE0" w:rsidRPr="001E3C8C" w:rsidRDefault="00ED3BE0" w:rsidP="008C351D">
      <w:pPr>
        <w:spacing w:line="360" w:lineRule="auto"/>
        <w:rPr>
          <w:rFonts w:ascii="Simplified Arabic" w:hAnsi="Simplified Arabic" w:cs="Simplified Arabic"/>
          <w:sz w:val="28"/>
          <w:szCs w:val="28"/>
          <w:rtl/>
        </w:rPr>
      </w:pPr>
    </w:p>
    <w:p w14:paraId="357B08F6" w14:textId="4C1394F1" w:rsidR="00ED3BE0" w:rsidRPr="001E3C8C" w:rsidRDefault="00ED3BE0" w:rsidP="008C351D">
      <w:pPr>
        <w:spacing w:line="360" w:lineRule="auto"/>
        <w:rPr>
          <w:rFonts w:ascii="Simplified Arabic" w:hAnsi="Simplified Arabic" w:cs="Simplified Arabic"/>
          <w:sz w:val="28"/>
          <w:szCs w:val="28"/>
          <w:rtl/>
        </w:rPr>
      </w:pPr>
    </w:p>
    <w:p w14:paraId="2645B7A5" w14:textId="5BA30377" w:rsidR="00ED3BE0" w:rsidRPr="001E3C8C" w:rsidRDefault="00ED3BE0" w:rsidP="008C351D">
      <w:pPr>
        <w:spacing w:line="360" w:lineRule="auto"/>
        <w:rPr>
          <w:rFonts w:ascii="Simplified Arabic" w:hAnsi="Simplified Arabic" w:cs="Simplified Arabic"/>
          <w:sz w:val="28"/>
          <w:szCs w:val="28"/>
          <w:rtl/>
        </w:rPr>
      </w:pPr>
    </w:p>
    <w:p w14:paraId="17C8D3DC" w14:textId="0E745A6B" w:rsidR="00ED3BE0" w:rsidRPr="001E3C8C" w:rsidRDefault="00ED3BE0" w:rsidP="008C351D">
      <w:pPr>
        <w:spacing w:line="360" w:lineRule="auto"/>
        <w:rPr>
          <w:rFonts w:ascii="Simplified Arabic" w:hAnsi="Simplified Arabic" w:cs="Simplified Arabic"/>
          <w:sz w:val="28"/>
          <w:szCs w:val="28"/>
          <w:rtl/>
        </w:rPr>
      </w:pPr>
    </w:p>
    <w:p w14:paraId="20BD76E4" w14:textId="1F86CF43" w:rsidR="00ED3BE0" w:rsidRPr="001E3C8C" w:rsidRDefault="00ED3BE0" w:rsidP="008C351D">
      <w:pPr>
        <w:spacing w:line="360" w:lineRule="auto"/>
        <w:rPr>
          <w:rFonts w:ascii="Simplified Arabic" w:hAnsi="Simplified Arabic" w:cs="Simplified Arabic"/>
          <w:sz w:val="28"/>
          <w:szCs w:val="28"/>
          <w:rtl/>
        </w:rPr>
      </w:pPr>
    </w:p>
    <w:p w14:paraId="11CA0D4B" w14:textId="0F6CA275" w:rsidR="00ED3BE0" w:rsidRPr="001E3C8C" w:rsidRDefault="00ED3BE0" w:rsidP="008C351D">
      <w:pPr>
        <w:spacing w:line="360" w:lineRule="auto"/>
        <w:rPr>
          <w:rFonts w:ascii="Simplified Arabic" w:hAnsi="Simplified Arabic" w:cs="Simplified Arabic"/>
          <w:sz w:val="28"/>
          <w:szCs w:val="28"/>
          <w:rtl/>
        </w:rPr>
      </w:pPr>
    </w:p>
    <w:p w14:paraId="77345B09" w14:textId="7F9D9087" w:rsidR="00ED3BE0" w:rsidRPr="001E3C8C" w:rsidRDefault="00ED3BE0" w:rsidP="008C351D">
      <w:pPr>
        <w:spacing w:line="360" w:lineRule="auto"/>
        <w:rPr>
          <w:rFonts w:ascii="Simplified Arabic" w:hAnsi="Simplified Arabic" w:cs="Simplified Arabic"/>
          <w:sz w:val="28"/>
          <w:szCs w:val="28"/>
          <w:rtl/>
        </w:rPr>
      </w:pPr>
    </w:p>
    <w:p w14:paraId="5ABE7E95" w14:textId="590AF790" w:rsidR="001E3C8C" w:rsidRPr="001E3C8C" w:rsidRDefault="001E3C8C" w:rsidP="008C351D">
      <w:pPr>
        <w:spacing w:line="360" w:lineRule="auto"/>
        <w:rPr>
          <w:rFonts w:ascii="Simplified Arabic" w:hAnsi="Simplified Arabic" w:cs="Simplified Arabic"/>
          <w:sz w:val="28"/>
          <w:szCs w:val="28"/>
          <w:rtl/>
        </w:rPr>
      </w:pPr>
    </w:p>
    <w:p w14:paraId="14C83C90" w14:textId="19B6D9E5" w:rsidR="001E3C8C" w:rsidRPr="001E3C8C" w:rsidRDefault="001E3C8C" w:rsidP="001E3C8C">
      <w:pPr>
        <w:pStyle w:val="1"/>
        <w:jc w:val="center"/>
        <w:rPr>
          <w:rFonts w:ascii="Sakkal Majalla" w:hAnsi="Sakkal Majalla" w:cs="Sakkal Majalla"/>
          <w:b/>
          <w:bCs/>
          <w:color w:val="auto"/>
          <w:rtl/>
        </w:rPr>
      </w:pPr>
      <w:bookmarkStart w:id="13" w:name="_Toc173022904"/>
      <w:r w:rsidRPr="001E3C8C">
        <w:rPr>
          <w:rFonts w:ascii="Sakkal Majalla" w:hAnsi="Sakkal Majalla" w:cs="Sakkal Majalla"/>
          <w:b/>
          <w:bCs/>
          <w:color w:val="auto"/>
          <w:rtl/>
        </w:rPr>
        <w:lastRenderedPageBreak/>
        <w:t>الفصل الثاني: الاطار النظري والدراسات السابقة</w:t>
      </w:r>
      <w:bookmarkEnd w:id="13"/>
    </w:p>
    <w:p w14:paraId="3D5F300A" w14:textId="73626B90" w:rsidR="008C351D" w:rsidRPr="001E3C8C" w:rsidRDefault="00ED3BE0" w:rsidP="00ED3BE0">
      <w:pPr>
        <w:pStyle w:val="1"/>
        <w:spacing w:after="240" w:line="360" w:lineRule="auto"/>
        <w:rPr>
          <w:rFonts w:ascii="Sakkal Majalla" w:hAnsi="Sakkal Majalla" w:cs="Sakkal Majalla"/>
          <w:b/>
          <w:bCs/>
          <w:color w:val="auto"/>
          <w:u w:val="single"/>
          <w:rtl/>
        </w:rPr>
      </w:pPr>
      <w:bookmarkStart w:id="14" w:name="_Toc173022905"/>
      <w:r w:rsidRPr="001E3C8C">
        <w:rPr>
          <w:rFonts w:ascii="Sakkal Majalla" w:hAnsi="Sakkal Majalla" w:cs="Sakkal Majalla" w:hint="cs"/>
          <w:b/>
          <w:bCs/>
          <w:color w:val="auto"/>
          <w:u w:val="single"/>
          <w:rtl/>
        </w:rPr>
        <w:t xml:space="preserve">1.2 </w:t>
      </w:r>
      <w:r w:rsidR="00DE7492" w:rsidRPr="001E3C8C">
        <w:rPr>
          <w:rFonts w:ascii="Sakkal Majalla" w:hAnsi="Sakkal Majalla" w:cs="Sakkal Majalla"/>
          <w:b/>
          <w:bCs/>
          <w:color w:val="auto"/>
          <w:u w:val="single"/>
          <w:rtl/>
        </w:rPr>
        <w:t>الاطار النظري:</w:t>
      </w:r>
      <w:bookmarkEnd w:id="14"/>
    </w:p>
    <w:p w14:paraId="788D1E92" w14:textId="2D39C54C" w:rsidR="00DE7492" w:rsidRPr="001E3C8C" w:rsidRDefault="00ED3BE0" w:rsidP="00ED3BE0">
      <w:pPr>
        <w:spacing w:after="240" w:line="360" w:lineRule="auto"/>
        <w:rPr>
          <w:rFonts w:ascii="Sakkal Majalla" w:hAnsi="Sakkal Majalla" w:cs="Sakkal Majalla"/>
          <w:b/>
          <w:bCs/>
          <w:sz w:val="32"/>
          <w:szCs w:val="32"/>
          <w:rtl/>
          <w:lang w:bidi="ar-SY"/>
        </w:rPr>
      </w:pPr>
      <w:bookmarkStart w:id="15" w:name="_Toc173022906"/>
      <w:r w:rsidRPr="001E3C8C">
        <w:rPr>
          <w:rStyle w:val="1Char"/>
          <w:rFonts w:ascii="Sakkal Majalla" w:hAnsi="Sakkal Majalla" w:cs="Sakkal Majalla"/>
          <w:b/>
          <w:bCs/>
          <w:color w:val="auto"/>
          <w:u w:val="single"/>
          <w:rtl/>
        </w:rPr>
        <w:t xml:space="preserve">1.1.2 </w:t>
      </w:r>
      <w:r w:rsidR="00DE7492" w:rsidRPr="001E3C8C">
        <w:rPr>
          <w:rStyle w:val="1Char"/>
          <w:rFonts w:ascii="Sakkal Majalla" w:hAnsi="Sakkal Majalla" w:cs="Sakkal Majalla"/>
          <w:b/>
          <w:bCs/>
          <w:color w:val="auto"/>
          <w:u w:val="single"/>
          <w:rtl/>
        </w:rPr>
        <w:t>الريادة الإدارية</w:t>
      </w:r>
      <w:bookmarkEnd w:id="15"/>
      <w:r w:rsidR="00DE7492" w:rsidRPr="001E3C8C">
        <w:rPr>
          <w:rFonts w:ascii="Sakkal Majalla" w:hAnsi="Sakkal Majalla" w:cs="Sakkal Majalla"/>
          <w:b/>
          <w:bCs/>
          <w:sz w:val="32"/>
          <w:szCs w:val="32"/>
          <w:rtl/>
          <w:lang w:bidi="ar-SY"/>
        </w:rPr>
        <w:t>:</w:t>
      </w:r>
    </w:p>
    <w:p w14:paraId="27E3B83E" w14:textId="24BDD8AA" w:rsidR="00AD67E7" w:rsidRPr="001E3C8C" w:rsidRDefault="00ED3BE0" w:rsidP="00ED3BE0">
      <w:pPr>
        <w:spacing w:after="240" w:line="360" w:lineRule="auto"/>
        <w:rPr>
          <w:rFonts w:ascii="Sakkal Majalla" w:hAnsi="Sakkal Majalla" w:cs="Sakkal Majalla"/>
          <w:sz w:val="32"/>
          <w:szCs w:val="32"/>
          <w:rtl/>
        </w:rPr>
      </w:pPr>
      <w:r w:rsidRPr="001E3C8C">
        <w:rPr>
          <w:rFonts w:ascii="Sakkal Majalla" w:hAnsi="Sakkal Majalla" w:cs="Sakkal Majalla" w:hint="cs"/>
          <w:b/>
          <w:bCs/>
          <w:sz w:val="32"/>
          <w:szCs w:val="32"/>
          <w:rtl/>
        </w:rPr>
        <w:t xml:space="preserve">اولاً: </w:t>
      </w:r>
      <w:r w:rsidR="00AD67E7" w:rsidRPr="001E3C8C">
        <w:rPr>
          <w:rFonts w:ascii="Sakkal Majalla" w:hAnsi="Sakkal Majalla" w:cs="Sakkal Majalla"/>
          <w:b/>
          <w:bCs/>
          <w:sz w:val="32"/>
          <w:szCs w:val="32"/>
          <w:rtl/>
        </w:rPr>
        <w:t>المفهوم الريادة الادارية:</w:t>
      </w:r>
    </w:p>
    <w:p w14:paraId="661FF757" w14:textId="1BBAAB2E" w:rsidR="00AD67E7" w:rsidRPr="001E3C8C" w:rsidRDefault="00AD67E7" w:rsidP="00ED3BE0">
      <w:pPr>
        <w:spacing w:after="240" w:line="360" w:lineRule="auto"/>
        <w:rPr>
          <w:rFonts w:ascii="Sakkal Majalla" w:hAnsi="Sakkal Majalla" w:cs="Sakkal Majalla"/>
          <w:sz w:val="32"/>
          <w:szCs w:val="32"/>
          <w:rtl/>
        </w:rPr>
      </w:pPr>
      <w:r w:rsidRPr="001E3C8C">
        <w:rPr>
          <w:rFonts w:ascii="Sakkal Majalla" w:hAnsi="Sakkal Majalla" w:cs="Sakkal Majalla"/>
          <w:sz w:val="32"/>
          <w:szCs w:val="32"/>
          <w:rtl/>
        </w:rPr>
        <w:t>يعرفها (العجمي، 2019).  الريادة الإدارية هي مجموعة من السلوكيات والممارسات التي يتبعها القائد لخلق بيئة عمل إيجابية ومحفزة، وتشجيع الموظفين على الإبداع والابتكار، وتحقيق الأهداف المشتركة.</w:t>
      </w:r>
    </w:p>
    <w:p w14:paraId="7360B61E" w14:textId="45AD226B" w:rsidR="00AD67E7" w:rsidRPr="001E3C8C" w:rsidRDefault="00ED3BE0" w:rsidP="00ED3BE0">
      <w:pPr>
        <w:spacing w:after="240" w:line="360" w:lineRule="auto"/>
        <w:rPr>
          <w:rFonts w:ascii="Sakkal Majalla" w:hAnsi="Sakkal Majalla" w:cs="Sakkal Majalla"/>
          <w:sz w:val="32"/>
          <w:szCs w:val="32"/>
          <w:rtl/>
        </w:rPr>
      </w:pPr>
      <w:r w:rsidRPr="001E3C8C">
        <w:rPr>
          <w:rFonts w:ascii="Sakkal Majalla" w:hAnsi="Sakkal Majalla" w:cs="Sakkal Majalla" w:hint="cs"/>
          <w:b/>
          <w:bCs/>
          <w:sz w:val="32"/>
          <w:szCs w:val="32"/>
          <w:rtl/>
        </w:rPr>
        <w:t xml:space="preserve">ثانياً: </w:t>
      </w:r>
      <w:r w:rsidR="00AD67E7" w:rsidRPr="001E3C8C">
        <w:rPr>
          <w:rFonts w:ascii="Sakkal Majalla" w:hAnsi="Sakkal Majalla" w:cs="Sakkal Majalla"/>
          <w:b/>
          <w:bCs/>
          <w:sz w:val="32"/>
          <w:szCs w:val="32"/>
          <w:rtl/>
        </w:rPr>
        <w:t>أهداف الريادة الإدارية:</w:t>
      </w:r>
    </w:p>
    <w:p w14:paraId="6037A438" w14:textId="0BF837DA" w:rsidR="00AD67E7" w:rsidRPr="001E3C8C" w:rsidRDefault="00AD67E7" w:rsidP="00ED3BE0">
      <w:pPr>
        <w:spacing w:after="240" w:line="360" w:lineRule="auto"/>
        <w:rPr>
          <w:rFonts w:ascii="Sakkal Majalla" w:hAnsi="Sakkal Majalla" w:cs="Sakkal Majalla"/>
          <w:sz w:val="32"/>
          <w:szCs w:val="32"/>
          <w:rtl/>
        </w:rPr>
      </w:pPr>
      <w:r w:rsidRPr="001E3C8C">
        <w:rPr>
          <w:rFonts w:ascii="Sakkal Majalla" w:hAnsi="Sakkal Majalla" w:cs="Sakkal Majalla"/>
          <w:sz w:val="32"/>
          <w:szCs w:val="32"/>
          <w:rtl/>
        </w:rPr>
        <w:t>تسعى الريادة الإدارية إلى تحقيق العديد من الأهداف، منها: (قنديل، 2024).</w:t>
      </w:r>
    </w:p>
    <w:p w14:paraId="51A3D3FB" w14:textId="77777777" w:rsidR="00AD67E7" w:rsidRPr="001E3C8C" w:rsidRDefault="00AD67E7" w:rsidP="00A01488">
      <w:pPr>
        <w:numPr>
          <w:ilvl w:val="0"/>
          <w:numId w:val="12"/>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زيادة الإنتاجية:</w:t>
      </w:r>
      <w:r w:rsidRPr="001E3C8C">
        <w:rPr>
          <w:rFonts w:ascii="Sakkal Majalla" w:hAnsi="Sakkal Majalla" w:cs="Sakkal Majalla"/>
          <w:sz w:val="32"/>
          <w:szCs w:val="32"/>
          <w:rtl/>
        </w:rPr>
        <w:t xml:space="preserve"> من خلال تحفيز الموظفين على بذل قصارى جهدهم وتحقيق أفضل النتائج.</w:t>
      </w:r>
    </w:p>
    <w:p w14:paraId="150823A5" w14:textId="77777777" w:rsidR="00AD67E7" w:rsidRPr="001E3C8C" w:rsidRDefault="00AD67E7" w:rsidP="00A01488">
      <w:pPr>
        <w:numPr>
          <w:ilvl w:val="0"/>
          <w:numId w:val="12"/>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تحسين جودة العمل:</w:t>
      </w:r>
      <w:r w:rsidRPr="001E3C8C">
        <w:rPr>
          <w:rFonts w:ascii="Sakkal Majalla" w:hAnsi="Sakkal Majalla" w:cs="Sakkal Majalla"/>
          <w:sz w:val="32"/>
          <w:szCs w:val="32"/>
          <w:rtl/>
        </w:rPr>
        <w:t xml:space="preserve"> من خلال تشجيع الموظفين على الابتكار والإبداع، وتقديم حلول جديدة للمشكلات.</w:t>
      </w:r>
    </w:p>
    <w:p w14:paraId="744C3426" w14:textId="77777777" w:rsidR="00AD67E7" w:rsidRPr="001E3C8C" w:rsidRDefault="00AD67E7" w:rsidP="00A01488">
      <w:pPr>
        <w:numPr>
          <w:ilvl w:val="0"/>
          <w:numId w:val="12"/>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تعزيز الولاء الوظيفي:</w:t>
      </w:r>
      <w:r w:rsidRPr="001E3C8C">
        <w:rPr>
          <w:rFonts w:ascii="Sakkal Majalla" w:hAnsi="Sakkal Majalla" w:cs="Sakkal Majalla"/>
          <w:sz w:val="32"/>
          <w:szCs w:val="32"/>
          <w:rtl/>
        </w:rPr>
        <w:t xml:space="preserve"> من خلال خلق بيئة عمل إيجابية، وتقدير الموظفين، وتوفير فرص للتطوير المهني.</w:t>
      </w:r>
    </w:p>
    <w:p w14:paraId="2A799363" w14:textId="77777777" w:rsidR="00AD67E7" w:rsidRPr="001E3C8C" w:rsidRDefault="00AD67E7" w:rsidP="00A01488">
      <w:pPr>
        <w:numPr>
          <w:ilvl w:val="0"/>
          <w:numId w:val="12"/>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تحقيق ميزة تنافسية:</w:t>
      </w:r>
      <w:r w:rsidRPr="001E3C8C">
        <w:rPr>
          <w:rFonts w:ascii="Sakkal Majalla" w:hAnsi="Sakkal Majalla" w:cs="Sakkal Majalla"/>
          <w:sz w:val="32"/>
          <w:szCs w:val="32"/>
          <w:rtl/>
        </w:rPr>
        <w:t xml:space="preserve"> من خلال تمييز المنظمة عن منافسيها من خلال ثقافة عمل فريدة وأداء متميز.</w:t>
      </w:r>
    </w:p>
    <w:p w14:paraId="3CF8EB87" w14:textId="7AC1C59B" w:rsidR="00ED3BE0" w:rsidRPr="00701FC9" w:rsidRDefault="00AD67E7" w:rsidP="00701FC9">
      <w:pPr>
        <w:numPr>
          <w:ilvl w:val="0"/>
          <w:numId w:val="12"/>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الاستجابة للتغيرات:</w:t>
      </w:r>
      <w:r w:rsidRPr="001E3C8C">
        <w:rPr>
          <w:rFonts w:ascii="Sakkal Majalla" w:hAnsi="Sakkal Majalla" w:cs="Sakkal Majalla"/>
          <w:sz w:val="32"/>
          <w:szCs w:val="32"/>
          <w:rtl/>
        </w:rPr>
        <w:t xml:space="preserve"> من خلال توفير بيئة عمل قابلة للتكيف مع التغيرات السريعة في البيئة الداخلية والخارجية للمنظمة.</w:t>
      </w:r>
    </w:p>
    <w:p w14:paraId="54E85445" w14:textId="542FB07C" w:rsidR="00AD67E7" w:rsidRPr="001E3C8C" w:rsidRDefault="00ED3BE0" w:rsidP="00ED3BE0">
      <w:pPr>
        <w:spacing w:after="240" w:line="360" w:lineRule="auto"/>
        <w:rPr>
          <w:rFonts w:ascii="Sakkal Majalla" w:hAnsi="Sakkal Majalla" w:cs="Sakkal Majalla"/>
          <w:sz w:val="32"/>
          <w:szCs w:val="32"/>
          <w:rtl/>
        </w:rPr>
      </w:pPr>
      <w:r w:rsidRPr="001E3C8C">
        <w:rPr>
          <w:rFonts w:ascii="Sakkal Majalla" w:hAnsi="Sakkal Majalla" w:cs="Sakkal Majalla" w:hint="cs"/>
          <w:b/>
          <w:bCs/>
          <w:sz w:val="32"/>
          <w:szCs w:val="32"/>
          <w:rtl/>
        </w:rPr>
        <w:lastRenderedPageBreak/>
        <w:t xml:space="preserve">ثالثاً: </w:t>
      </w:r>
      <w:r w:rsidR="00AD67E7" w:rsidRPr="001E3C8C">
        <w:rPr>
          <w:rFonts w:ascii="Sakkal Majalla" w:hAnsi="Sakkal Majalla" w:cs="Sakkal Majalla"/>
          <w:b/>
          <w:bCs/>
          <w:sz w:val="32"/>
          <w:szCs w:val="32"/>
          <w:rtl/>
        </w:rPr>
        <w:t>أبعاد الريادة الإدارية:</w:t>
      </w:r>
    </w:p>
    <w:p w14:paraId="6FF5C28A" w14:textId="07F0ADE3" w:rsidR="00AD67E7" w:rsidRPr="001E3C8C" w:rsidRDefault="00AD67E7" w:rsidP="00ED3BE0">
      <w:pPr>
        <w:spacing w:after="240" w:line="360" w:lineRule="auto"/>
        <w:rPr>
          <w:rFonts w:ascii="Sakkal Majalla" w:hAnsi="Sakkal Majalla" w:cs="Sakkal Majalla"/>
          <w:sz w:val="32"/>
          <w:szCs w:val="32"/>
          <w:rtl/>
        </w:rPr>
      </w:pPr>
      <w:r w:rsidRPr="001E3C8C">
        <w:rPr>
          <w:rFonts w:ascii="Sakkal Majalla" w:hAnsi="Sakkal Majalla" w:cs="Sakkal Majalla"/>
          <w:sz w:val="32"/>
          <w:szCs w:val="32"/>
          <w:rtl/>
        </w:rPr>
        <w:t>تتضمن الريادة الإدارية العديد من الأبعاد، منها: (أحمد البشير الشريف, 2021).</w:t>
      </w:r>
    </w:p>
    <w:p w14:paraId="4235226A"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القيادة الملهمة:</w:t>
      </w:r>
      <w:r w:rsidRPr="001E3C8C">
        <w:rPr>
          <w:rFonts w:ascii="Sakkal Majalla" w:hAnsi="Sakkal Majalla" w:cs="Sakkal Majalla"/>
          <w:sz w:val="32"/>
          <w:szCs w:val="32"/>
          <w:rtl/>
        </w:rPr>
        <w:t xml:space="preserve"> يتمتع القائد الريادي بقدرة على إلهام الموظفين وتحفيزهم على تحقيق أهداف مشتركة.</w:t>
      </w:r>
    </w:p>
    <w:p w14:paraId="0B762722"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الرؤية الاستراتيجية:</w:t>
      </w:r>
      <w:r w:rsidRPr="001E3C8C">
        <w:rPr>
          <w:rFonts w:ascii="Sakkal Majalla" w:hAnsi="Sakkal Majalla" w:cs="Sakkal Majalla"/>
          <w:sz w:val="32"/>
          <w:szCs w:val="32"/>
          <w:rtl/>
        </w:rPr>
        <w:t xml:space="preserve"> يُحدد القائد الريادي اتجاه المنظمة ورؤيتها المستقبلية، ويضع خططًا لتحقيقها.</w:t>
      </w:r>
    </w:p>
    <w:p w14:paraId="4EC80909"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اتخاذ القرارات:</w:t>
      </w:r>
      <w:r w:rsidRPr="001E3C8C">
        <w:rPr>
          <w:rFonts w:ascii="Sakkal Majalla" w:hAnsi="Sakkal Majalla" w:cs="Sakkal Majalla"/>
          <w:sz w:val="32"/>
          <w:szCs w:val="32"/>
          <w:rtl/>
        </w:rPr>
        <w:t xml:space="preserve"> يتمتع القائد الريادي بقدرة على اتخاذ القرارات الصائبة في الوقت المناسب.</w:t>
      </w:r>
    </w:p>
    <w:p w14:paraId="6B0F7542"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حل المشكلات:</w:t>
      </w:r>
      <w:r w:rsidRPr="001E3C8C">
        <w:rPr>
          <w:rFonts w:ascii="Sakkal Majalla" w:hAnsi="Sakkal Majalla" w:cs="Sakkal Majalla"/>
          <w:sz w:val="32"/>
          <w:szCs w:val="32"/>
          <w:rtl/>
        </w:rPr>
        <w:t xml:space="preserve"> يُتمتع القائد الريادي بقدرة على حل المشكلات بشكل إبداعي وفعّال.</w:t>
      </w:r>
    </w:p>
    <w:p w14:paraId="4B1260C2"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التواصل الفعال:</w:t>
      </w:r>
      <w:r w:rsidRPr="001E3C8C">
        <w:rPr>
          <w:rFonts w:ascii="Sakkal Majalla" w:hAnsi="Sakkal Majalla" w:cs="Sakkal Majalla"/>
          <w:sz w:val="32"/>
          <w:szCs w:val="32"/>
          <w:rtl/>
        </w:rPr>
        <w:t xml:space="preserve"> يتواصل القائد الريادي بوضوح وفعالية مع الموظفين، ويستمع إلى آرائهم واقتراحاتهم.</w:t>
      </w:r>
    </w:p>
    <w:p w14:paraId="1B16CF04"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إدارة التغيير:</w:t>
      </w:r>
      <w:r w:rsidRPr="001E3C8C">
        <w:rPr>
          <w:rFonts w:ascii="Sakkal Majalla" w:hAnsi="Sakkal Majalla" w:cs="Sakkal Majalla"/>
          <w:sz w:val="32"/>
          <w:szCs w:val="32"/>
          <w:rtl/>
        </w:rPr>
        <w:t xml:space="preserve"> يُدير القائد الريادي التغيير بفعالية، ويقود المنظمة نحو التكيف مع التطورات الجديدة.</w:t>
      </w:r>
    </w:p>
    <w:p w14:paraId="55108C71"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المخاطرة المحسوبة:</w:t>
      </w:r>
      <w:r w:rsidRPr="001E3C8C">
        <w:rPr>
          <w:rFonts w:ascii="Sakkal Majalla" w:hAnsi="Sakkal Majalla" w:cs="Sakkal Majalla"/>
          <w:sz w:val="32"/>
          <w:szCs w:val="32"/>
          <w:rtl/>
        </w:rPr>
        <w:t xml:space="preserve"> يُقدم القائد الريادي على المخاطرة المحسوبة لتحقيق أهداف المنظمة.</w:t>
      </w:r>
    </w:p>
    <w:p w14:paraId="76E8A988" w14:textId="77777777" w:rsidR="00AD67E7" w:rsidRPr="001E3C8C" w:rsidRDefault="00AD67E7" w:rsidP="00A01488">
      <w:pPr>
        <w:numPr>
          <w:ilvl w:val="0"/>
          <w:numId w:val="13"/>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النزاهة والأخلاقيات:</w:t>
      </w:r>
      <w:r w:rsidRPr="001E3C8C">
        <w:rPr>
          <w:rFonts w:ascii="Sakkal Majalla" w:hAnsi="Sakkal Majalla" w:cs="Sakkal Majalla"/>
          <w:sz w:val="32"/>
          <w:szCs w:val="32"/>
          <w:rtl/>
        </w:rPr>
        <w:t xml:space="preserve"> يُتمتع القائد الريادي بالنزاهة والأخلاقيات العالية، ويُطبقها في جميع قراراته وسلوكه.</w:t>
      </w:r>
    </w:p>
    <w:p w14:paraId="56BCC87B" w14:textId="17D7AE37" w:rsidR="00AD67E7" w:rsidRPr="001E3C8C" w:rsidRDefault="00ED3BE0" w:rsidP="00ED3BE0">
      <w:pPr>
        <w:spacing w:after="240" w:line="360" w:lineRule="auto"/>
        <w:rPr>
          <w:rFonts w:ascii="Sakkal Majalla" w:hAnsi="Sakkal Majalla" w:cs="Sakkal Majalla"/>
          <w:sz w:val="32"/>
          <w:szCs w:val="32"/>
          <w:rtl/>
        </w:rPr>
      </w:pPr>
      <w:r w:rsidRPr="001E3C8C">
        <w:rPr>
          <w:rFonts w:ascii="Sakkal Majalla" w:hAnsi="Sakkal Majalla" w:cs="Sakkal Majalla" w:hint="cs"/>
          <w:b/>
          <w:bCs/>
          <w:sz w:val="32"/>
          <w:szCs w:val="32"/>
          <w:rtl/>
        </w:rPr>
        <w:t xml:space="preserve">رابعاً: </w:t>
      </w:r>
      <w:r w:rsidR="00AD67E7" w:rsidRPr="001E3C8C">
        <w:rPr>
          <w:rFonts w:ascii="Sakkal Majalla" w:hAnsi="Sakkal Majalla" w:cs="Sakkal Majalla"/>
          <w:b/>
          <w:bCs/>
          <w:sz w:val="32"/>
          <w:szCs w:val="32"/>
          <w:rtl/>
        </w:rPr>
        <w:t>ممارسة الريادة الإدارية:</w:t>
      </w:r>
    </w:p>
    <w:p w14:paraId="2363FD1D" w14:textId="2F4722E1" w:rsidR="00AD67E7" w:rsidRPr="001E3C8C" w:rsidRDefault="00AD67E7" w:rsidP="00ED3BE0">
      <w:pPr>
        <w:spacing w:after="240" w:line="360" w:lineRule="auto"/>
        <w:rPr>
          <w:rFonts w:ascii="Sakkal Majalla" w:hAnsi="Sakkal Majalla" w:cs="Sakkal Majalla"/>
          <w:sz w:val="32"/>
          <w:szCs w:val="32"/>
          <w:rtl/>
        </w:rPr>
      </w:pPr>
      <w:r w:rsidRPr="001E3C8C">
        <w:rPr>
          <w:rFonts w:ascii="Sakkal Majalla" w:hAnsi="Sakkal Majalla" w:cs="Sakkal Majalla"/>
          <w:sz w:val="32"/>
          <w:szCs w:val="32"/>
          <w:rtl/>
        </w:rPr>
        <w:t>يمكن للقادة ممارسة الريادة الإدارية من خلال اتباع العديد من الممارسات، منها: (التركي، 2014).</w:t>
      </w:r>
    </w:p>
    <w:p w14:paraId="4DF200A0" w14:textId="77777777" w:rsidR="00AD67E7" w:rsidRPr="001E3C8C" w:rsidRDefault="00AD67E7" w:rsidP="00A01488">
      <w:pPr>
        <w:numPr>
          <w:ilvl w:val="0"/>
          <w:numId w:val="14"/>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lastRenderedPageBreak/>
        <w:t>تحديد احتياجات الموظفين:</w:t>
      </w:r>
      <w:r w:rsidRPr="001E3C8C">
        <w:rPr>
          <w:rFonts w:ascii="Sakkal Majalla" w:hAnsi="Sakkal Majalla" w:cs="Sakkal Majalla"/>
          <w:sz w:val="32"/>
          <w:szCs w:val="32"/>
          <w:rtl/>
        </w:rPr>
        <w:t xml:space="preserve"> يجب على القائد فهم احتياجات الموظفين وتوقعاتهم، وتوفير بيئة عمل تلبي تلك الاحتياجات.</w:t>
      </w:r>
    </w:p>
    <w:p w14:paraId="580ED1B7" w14:textId="77777777" w:rsidR="00AD67E7" w:rsidRPr="001E3C8C" w:rsidRDefault="00AD67E7" w:rsidP="00A01488">
      <w:pPr>
        <w:numPr>
          <w:ilvl w:val="0"/>
          <w:numId w:val="14"/>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مشاركة الموظفين في صنع القرار:</w:t>
      </w:r>
      <w:r w:rsidRPr="001E3C8C">
        <w:rPr>
          <w:rFonts w:ascii="Sakkal Majalla" w:hAnsi="Sakkal Majalla" w:cs="Sakkal Majalla"/>
          <w:sz w:val="32"/>
          <w:szCs w:val="32"/>
          <w:rtl/>
        </w:rPr>
        <w:t xml:space="preserve"> يجب على القائد إشراك الموظفين في صنع القرار، والاستماع إلى آرائهم واقتراحاتهم.</w:t>
      </w:r>
    </w:p>
    <w:p w14:paraId="4B904048" w14:textId="77777777" w:rsidR="00AD67E7" w:rsidRPr="001E3C8C" w:rsidRDefault="00AD67E7" w:rsidP="00A01488">
      <w:pPr>
        <w:numPr>
          <w:ilvl w:val="0"/>
          <w:numId w:val="14"/>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توفير فرص للتطوير المهني:</w:t>
      </w:r>
      <w:r w:rsidRPr="001E3C8C">
        <w:rPr>
          <w:rFonts w:ascii="Sakkal Majalla" w:hAnsi="Sakkal Majalla" w:cs="Sakkal Majalla"/>
          <w:sz w:val="32"/>
          <w:szCs w:val="32"/>
          <w:rtl/>
        </w:rPr>
        <w:t xml:space="preserve"> يجب على القائد توفير فرص للموظفين لتطوير مهاراتهم ومعارفهم، وتحسين قدراتهم.</w:t>
      </w:r>
    </w:p>
    <w:p w14:paraId="77FEEC16" w14:textId="77777777" w:rsidR="00AD67E7" w:rsidRPr="001E3C8C" w:rsidRDefault="00AD67E7" w:rsidP="00A01488">
      <w:pPr>
        <w:numPr>
          <w:ilvl w:val="0"/>
          <w:numId w:val="14"/>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خلق بيئة عمل آمنة وداعمة:</w:t>
      </w:r>
      <w:r w:rsidRPr="001E3C8C">
        <w:rPr>
          <w:rFonts w:ascii="Sakkal Majalla" w:hAnsi="Sakkal Majalla" w:cs="Sakkal Majalla"/>
          <w:sz w:val="32"/>
          <w:szCs w:val="32"/>
          <w:rtl/>
        </w:rPr>
        <w:t xml:space="preserve"> يجب على القائد خلق بيئة عمل آمنة وداعمة، حيث يشعر الموظفون بالراحة والأمان للتعبير عن آرائهم وأفكارهم.</w:t>
      </w:r>
    </w:p>
    <w:p w14:paraId="09B3F158" w14:textId="77777777" w:rsidR="00AD67E7" w:rsidRPr="001E3C8C" w:rsidRDefault="00AD67E7" w:rsidP="00A01488">
      <w:pPr>
        <w:numPr>
          <w:ilvl w:val="0"/>
          <w:numId w:val="14"/>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مكافأة الموظفين على إنجازاتهم:</w:t>
      </w:r>
      <w:r w:rsidRPr="001E3C8C">
        <w:rPr>
          <w:rFonts w:ascii="Sakkal Majalla" w:hAnsi="Sakkal Majalla" w:cs="Sakkal Majalla"/>
          <w:sz w:val="32"/>
          <w:szCs w:val="32"/>
          <w:rtl/>
        </w:rPr>
        <w:t xml:space="preserve"> يجب على القائد مكافأة الموظفين على إنجازاتهم، وتقدير جهودهم.</w:t>
      </w:r>
    </w:p>
    <w:p w14:paraId="573E7F6E" w14:textId="77777777" w:rsidR="00AD67E7" w:rsidRPr="001E3C8C" w:rsidRDefault="00AD67E7" w:rsidP="00A01488">
      <w:pPr>
        <w:numPr>
          <w:ilvl w:val="0"/>
          <w:numId w:val="14"/>
        </w:numPr>
        <w:spacing w:after="240" w:line="360" w:lineRule="auto"/>
        <w:rPr>
          <w:rFonts w:ascii="Sakkal Majalla" w:hAnsi="Sakkal Majalla" w:cs="Sakkal Majalla"/>
          <w:sz w:val="32"/>
          <w:szCs w:val="32"/>
          <w:rtl/>
        </w:rPr>
      </w:pPr>
      <w:r w:rsidRPr="001E3C8C">
        <w:rPr>
          <w:rFonts w:ascii="Sakkal Majalla" w:hAnsi="Sakkal Majalla" w:cs="Sakkal Majalla"/>
          <w:b/>
          <w:bCs/>
          <w:sz w:val="32"/>
          <w:szCs w:val="32"/>
          <w:rtl/>
        </w:rPr>
        <w:t>التعرف على نقاط القوة والضعف لدى الموظفين:</w:t>
      </w:r>
      <w:r w:rsidRPr="001E3C8C">
        <w:rPr>
          <w:rFonts w:ascii="Sakkal Majalla" w:hAnsi="Sakkal Majalla" w:cs="Sakkal Majalla"/>
          <w:sz w:val="32"/>
          <w:szCs w:val="32"/>
          <w:rtl/>
        </w:rPr>
        <w:t xml:space="preserve"> يجب على القائد التعرف على نقاط القوة والضعف لدى كل موظف، وتوجيهه لتحقيق أفضل النتائج.</w:t>
      </w:r>
    </w:p>
    <w:p w14:paraId="53FE9316" w14:textId="5202F8DC" w:rsidR="00AD67E7" w:rsidRPr="001E3C8C" w:rsidRDefault="00AD67E7" w:rsidP="00A01488">
      <w:pPr>
        <w:numPr>
          <w:ilvl w:val="0"/>
          <w:numId w:val="14"/>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بناء علاقات قوية مع الموظفين:</w:t>
      </w:r>
      <w:r w:rsidRPr="001E3C8C">
        <w:rPr>
          <w:rFonts w:ascii="Sakkal Majalla" w:hAnsi="Sakkal Majalla" w:cs="Sakkal Majalla"/>
          <w:sz w:val="32"/>
          <w:szCs w:val="32"/>
          <w:rtl/>
        </w:rPr>
        <w:t xml:space="preserve"> يجب على القائد بناء علاقات قوية مع الموظفين، وتعزيز ثقافة الثقة والاحترام.</w:t>
      </w:r>
    </w:p>
    <w:p w14:paraId="5711FA78" w14:textId="67C2B2AB" w:rsidR="00ED3BE0" w:rsidRPr="001E3C8C" w:rsidRDefault="00ED3BE0" w:rsidP="00ED3BE0">
      <w:pPr>
        <w:spacing w:after="240" w:line="360" w:lineRule="auto"/>
        <w:rPr>
          <w:rFonts w:ascii="Sakkal Majalla" w:hAnsi="Sakkal Majalla" w:cs="Sakkal Majalla"/>
          <w:sz w:val="32"/>
          <w:szCs w:val="32"/>
          <w:rtl/>
        </w:rPr>
      </w:pPr>
    </w:p>
    <w:p w14:paraId="334D4B99" w14:textId="375A01A0" w:rsidR="00ED3BE0" w:rsidRPr="001E3C8C" w:rsidRDefault="00ED3BE0" w:rsidP="00ED3BE0">
      <w:pPr>
        <w:spacing w:after="240" w:line="360" w:lineRule="auto"/>
        <w:rPr>
          <w:rFonts w:ascii="Sakkal Majalla" w:hAnsi="Sakkal Majalla" w:cs="Sakkal Majalla"/>
          <w:sz w:val="32"/>
          <w:szCs w:val="32"/>
          <w:rtl/>
        </w:rPr>
      </w:pPr>
    </w:p>
    <w:p w14:paraId="12FD3730" w14:textId="77777777" w:rsidR="00ED3BE0" w:rsidRPr="001E3C8C" w:rsidRDefault="00ED3BE0" w:rsidP="00ED3BE0">
      <w:pPr>
        <w:spacing w:after="240" w:line="360" w:lineRule="auto"/>
        <w:rPr>
          <w:rFonts w:ascii="Sakkal Majalla" w:hAnsi="Sakkal Majalla" w:cs="Sakkal Majalla"/>
          <w:sz w:val="32"/>
          <w:szCs w:val="32"/>
          <w:rtl/>
        </w:rPr>
      </w:pPr>
    </w:p>
    <w:p w14:paraId="6405C032" w14:textId="0F1C76B7" w:rsidR="00AD67E7" w:rsidRPr="001E3C8C" w:rsidRDefault="00ED3BE0" w:rsidP="00ED3BE0">
      <w:pPr>
        <w:spacing w:after="240" w:line="360" w:lineRule="auto"/>
        <w:rPr>
          <w:rFonts w:ascii="Sakkal Majalla" w:hAnsi="Sakkal Majalla" w:cs="Sakkal Majalla"/>
          <w:b/>
          <w:bCs/>
          <w:sz w:val="32"/>
          <w:szCs w:val="32"/>
          <w:rtl/>
        </w:rPr>
      </w:pPr>
      <w:bookmarkStart w:id="16" w:name="_Toc173022907"/>
      <w:r w:rsidRPr="001E3C8C">
        <w:rPr>
          <w:rStyle w:val="1Char"/>
          <w:rFonts w:ascii="Sakkal Majalla" w:hAnsi="Sakkal Majalla" w:cs="Sakkal Majalla"/>
          <w:b/>
          <w:bCs/>
          <w:color w:val="auto"/>
          <w:u w:val="single"/>
          <w:rtl/>
        </w:rPr>
        <w:lastRenderedPageBreak/>
        <w:t xml:space="preserve">2.1.2 </w:t>
      </w:r>
      <w:r w:rsidR="00DE7492" w:rsidRPr="001E3C8C">
        <w:rPr>
          <w:rStyle w:val="1Char"/>
          <w:rFonts w:ascii="Sakkal Majalla" w:hAnsi="Sakkal Majalla" w:cs="Sakkal Majalla"/>
          <w:b/>
          <w:bCs/>
          <w:color w:val="auto"/>
          <w:u w:val="single"/>
          <w:rtl/>
        </w:rPr>
        <w:t>الولاء التنظيمي</w:t>
      </w:r>
      <w:bookmarkEnd w:id="16"/>
      <w:r w:rsidR="00DE7492" w:rsidRPr="001E3C8C">
        <w:rPr>
          <w:rFonts w:ascii="Sakkal Majalla" w:hAnsi="Sakkal Majalla" w:cs="Sakkal Majalla"/>
          <w:b/>
          <w:bCs/>
          <w:sz w:val="32"/>
          <w:szCs w:val="32"/>
          <w:rtl/>
          <w:lang w:bidi="ar-SY"/>
        </w:rPr>
        <w:t>:</w:t>
      </w:r>
    </w:p>
    <w:p w14:paraId="1A0E79E4" w14:textId="3BF230E4" w:rsidR="00AD67E7" w:rsidRPr="001E3C8C" w:rsidRDefault="00ED3BE0" w:rsidP="00ED3BE0">
      <w:pPr>
        <w:spacing w:after="240" w:line="360" w:lineRule="auto"/>
        <w:rPr>
          <w:rFonts w:ascii="Sakkal Majalla" w:hAnsi="Sakkal Majalla" w:cs="Sakkal Majalla"/>
          <w:b/>
          <w:bCs/>
          <w:sz w:val="32"/>
          <w:szCs w:val="32"/>
        </w:rPr>
      </w:pPr>
      <w:r w:rsidRPr="001E3C8C">
        <w:rPr>
          <w:rFonts w:ascii="Sakkal Majalla" w:hAnsi="Sakkal Majalla" w:cs="Sakkal Majalla" w:hint="cs"/>
          <w:b/>
          <w:bCs/>
          <w:sz w:val="32"/>
          <w:szCs w:val="32"/>
          <w:rtl/>
        </w:rPr>
        <w:t xml:space="preserve">اولاً: </w:t>
      </w:r>
      <w:r w:rsidR="00AD67E7" w:rsidRPr="001E3C8C">
        <w:rPr>
          <w:rFonts w:ascii="Sakkal Majalla" w:hAnsi="Sakkal Majalla" w:cs="Sakkal Majalla"/>
          <w:b/>
          <w:bCs/>
          <w:sz w:val="32"/>
          <w:szCs w:val="32"/>
          <w:rtl/>
        </w:rPr>
        <w:t>مفهوم الولاء التنظيمي</w:t>
      </w:r>
      <w:r w:rsidR="00AD67E7" w:rsidRPr="001E3C8C">
        <w:rPr>
          <w:rFonts w:ascii="Sakkal Majalla" w:hAnsi="Sakkal Majalla" w:cs="Sakkal Majalla"/>
          <w:b/>
          <w:bCs/>
          <w:sz w:val="32"/>
          <w:szCs w:val="32"/>
        </w:rPr>
        <w:t>:</w:t>
      </w:r>
    </w:p>
    <w:p w14:paraId="3866DBC6" w14:textId="6C9A2D0E" w:rsidR="00AD67E7" w:rsidRPr="001E3C8C" w:rsidRDefault="00AD67E7" w:rsidP="00ED3BE0">
      <w:pPr>
        <w:spacing w:after="240" w:line="360" w:lineRule="auto"/>
        <w:rPr>
          <w:rFonts w:ascii="Sakkal Majalla" w:hAnsi="Sakkal Majalla" w:cs="Sakkal Majalla"/>
          <w:sz w:val="32"/>
          <w:szCs w:val="32"/>
        </w:rPr>
      </w:pPr>
      <w:r w:rsidRPr="001E3C8C">
        <w:rPr>
          <w:rFonts w:ascii="Sakkal Majalla" w:hAnsi="Sakkal Majalla" w:cs="Sakkal Majalla"/>
          <w:sz w:val="32"/>
          <w:szCs w:val="32"/>
          <w:rtl/>
        </w:rPr>
        <w:t>يعرف (الجاف، 2019). الولاء التنظيمي بأنه شعور الموظف بالانتماء والتعلق بمنظمته، ورغبته في الاستمرار فيها على المدى الطويل، وبذل قصارى جهده لتحقيق أهدافها</w:t>
      </w:r>
      <w:r w:rsidRPr="001E3C8C">
        <w:rPr>
          <w:rFonts w:ascii="Sakkal Majalla" w:hAnsi="Sakkal Majalla" w:cs="Sakkal Majalla"/>
          <w:sz w:val="32"/>
          <w:szCs w:val="32"/>
        </w:rPr>
        <w:t>.</w:t>
      </w:r>
    </w:p>
    <w:p w14:paraId="5D0A05E5" w14:textId="550F03D1" w:rsidR="00AD67E7" w:rsidRPr="001E3C8C" w:rsidRDefault="00ED3BE0" w:rsidP="00ED3BE0">
      <w:pPr>
        <w:spacing w:after="240" w:line="360" w:lineRule="auto"/>
        <w:rPr>
          <w:rFonts w:ascii="Sakkal Majalla" w:hAnsi="Sakkal Majalla" w:cs="Sakkal Majalla"/>
          <w:sz w:val="32"/>
          <w:szCs w:val="32"/>
        </w:rPr>
      </w:pPr>
      <w:r w:rsidRPr="001E3C8C">
        <w:rPr>
          <w:rFonts w:ascii="Sakkal Majalla" w:hAnsi="Sakkal Majalla" w:cs="Sakkal Majalla" w:hint="cs"/>
          <w:b/>
          <w:bCs/>
          <w:sz w:val="32"/>
          <w:szCs w:val="32"/>
          <w:rtl/>
        </w:rPr>
        <w:t xml:space="preserve">ثانياً: </w:t>
      </w:r>
      <w:r w:rsidR="00AD67E7" w:rsidRPr="001E3C8C">
        <w:rPr>
          <w:rFonts w:ascii="Sakkal Majalla" w:hAnsi="Sakkal Majalla" w:cs="Sakkal Majalla"/>
          <w:b/>
          <w:bCs/>
          <w:sz w:val="32"/>
          <w:szCs w:val="32"/>
          <w:rtl/>
        </w:rPr>
        <w:t>محددات الولاء التنظيمي</w:t>
      </w:r>
      <w:r w:rsidR="00AD67E7" w:rsidRPr="001E3C8C">
        <w:rPr>
          <w:rFonts w:ascii="Sakkal Majalla" w:hAnsi="Sakkal Majalla" w:cs="Sakkal Majalla"/>
          <w:b/>
          <w:bCs/>
          <w:sz w:val="32"/>
          <w:szCs w:val="32"/>
        </w:rPr>
        <w:t>:</w:t>
      </w:r>
    </w:p>
    <w:p w14:paraId="649104F2" w14:textId="5E9F5A4E" w:rsidR="00AD67E7" w:rsidRPr="001E3C8C" w:rsidRDefault="00AD67E7" w:rsidP="00ED3BE0">
      <w:pPr>
        <w:spacing w:after="240" w:line="360" w:lineRule="auto"/>
        <w:rPr>
          <w:rFonts w:ascii="Sakkal Majalla" w:hAnsi="Sakkal Majalla" w:cs="Sakkal Majalla"/>
          <w:sz w:val="32"/>
          <w:szCs w:val="32"/>
        </w:rPr>
      </w:pPr>
      <w:r w:rsidRPr="001E3C8C">
        <w:rPr>
          <w:rFonts w:ascii="Sakkal Majalla" w:hAnsi="Sakkal Majalla" w:cs="Sakkal Majalla"/>
          <w:sz w:val="32"/>
          <w:szCs w:val="32"/>
          <w:rtl/>
        </w:rPr>
        <w:t>تُؤثر العديد من العوامل على الولاء التنظيمي، منها</w:t>
      </w:r>
      <w:r w:rsidRPr="001E3C8C">
        <w:rPr>
          <w:rFonts w:ascii="Sakkal Majalla" w:hAnsi="Sakkal Majalla" w:cs="Sakkal Majalla"/>
          <w:sz w:val="32"/>
          <w:szCs w:val="32"/>
        </w:rPr>
        <w:t>:</w:t>
      </w:r>
      <w:r w:rsidRPr="001E3C8C">
        <w:rPr>
          <w:rFonts w:ascii="Sakkal Majalla" w:hAnsi="Sakkal Majalla" w:cs="Sakkal Majalla"/>
          <w:sz w:val="32"/>
          <w:szCs w:val="32"/>
          <w:rtl/>
        </w:rPr>
        <w:t xml:space="preserve"> (الشريف، 2021).</w:t>
      </w:r>
    </w:p>
    <w:p w14:paraId="2A77A131"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العدالة التنظيمية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شعور الموظف بالمعاملة العادلة من قبل المنظمة، وتطبيق سياسة واضحة للترقيات والمكافآت</w:t>
      </w:r>
      <w:r w:rsidRPr="001E3C8C">
        <w:rPr>
          <w:rFonts w:ascii="Sakkal Majalla" w:hAnsi="Sakkal Majalla" w:cs="Sakkal Majalla"/>
          <w:sz w:val="32"/>
          <w:szCs w:val="32"/>
        </w:rPr>
        <w:t>.</w:t>
      </w:r>
    </w:p>
    <w:p w14:paraId="4A6F9025"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الدعم التنظيمي</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شعور الموظف بدعم المنظمة له، وتوفيرها للموارد والأدوات التي يحتاجها للقيام بعمله بشكل فعّال</w:t>
      </w:r>
      <w:r w:rsidRPr="001E3C8C">
        <w:rPr>
          <w:rFonts w:ascii="Sakkal Majalla" w:hAnsi="Sakkal Majalla" w:cs="Sakkal Majalla"/>
          <w:sz w:val="32"/>
          <w:szCs w:val="32"/>
        </w:rPr>
        <w:t>.</w:t>
      </w:r>
    </w:p>
    <w:p w14:paraId="34F9AFE3"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الثقة في القيادة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ثقة الموظفين بقائد المنظمة، واعتقادهم بقدرته على اتخاذ القرارات الصائبة وقيادة المنظمة نحو النجاح</w:t>
      </w:r>
      <w:r w:rsidRPr="001E3C8C">
        <w:rPr>
          <w:rFonts w:ascii="Sakkal Majalla" w:hAnsi="Sakkal Majalla" w:cs="Sakkal Majalla"/>
          <w:sz w:val="32"/>
          <w:szCs w:val="32"/>
        </w:rPr>
        <w:t>.</w:t>
      </w:r>
    </w:p>
    <w:p w14:paraId="69DD6623"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فرص التطوير المهني</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توفر المنظمة فرصًا للموظفين لتطوير مهاراتهم ومعارفهم، وتحسين قدراتهم</w:t>
      </w:r>
      <w:r w:rsidRPr="001E3C8C">
        <w:rPr>
          <w:rFonts w:ascii="Sakkal Majalla" w:hAnsi="Sakkal Majalla" w:cs="Sakkal Majalla"/>
          <w:sz w:val="32"/>
          <w:szCs w:val="32"/>
        </w:rPr>
        <w:t>.</w:t>
      </w:r>
    </w:p>
    <w:p w14:paraId="6DA44246"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التوازن بين العمل والحياة الشخصية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تمكين الموظفين من تحقيق التوازن بين عملهم وحياتهم الشخصية، وتوفير بيئة عمل مرنة</w:t>
      </w:r>
      <w:r w:rsidRPr="001E3C8C">
        <w:rPr>
          <w:rFonts w:ascii="Sakkal Majalla" w:hAnsi="Sakkal Majalla" w:cs="Sakkal Majalla"/>
          <w:sz w:val="32"/>
          <w:szCs w:val="32"/>
        </w:rPr>
        <w:t>.</w:t>
      </w:r>
    </w:p>
    <w:p w14:paraId="518F7768"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lastRenderedPageBreak/>
        <w:t>بيئة العمل الإيجابية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خلق بيئة عمل إيجابية آمنة وداعمة، حيث يشعر الموظفون بالراحة والأمان</w:t>
      </w:r>
      <w:r w:rsidRPr="001E3C8C">
        <w:rPr>
          <w:rFonts w:ascii="Sakkal Majalla" w:hAnsi="Sakkal Majalla" w:cs="Sakkal Majalla"/>
          <w:sz w:val="32"/>
          <w:szCs w:val="32"/>
        </w:rPr>
        <w:t>.</w:t>
      </w:r>
    </w:p>
    <w:p w14:paraId="07E4B3EA"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التقدير والتحفيز</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مكافأة الموظفين على إنجازاتهم، وتقدير جهودهم</w:t>
      </w:r>
      <w:r w:rsidRPr="001E3C8C">
        <w:rPr>
          <w:rFonts w:ascii="Sakkal Majalla" w:hAnsi="Sakkal Majalla" w:cs="Sakkal Majalla"/>
          <w:sz w:val="32"/>
          <w:szCs w:val="32"/>
        </w:rPr>
        <w:t>.</w:t>
      </w:r>
    </w:p>
    <w:p w14:paraId="6BD6D765"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المشاركة في صنع القرار</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إشراك الموظفين في صنع القرار، والاستماع إلى آرائهم واقتراحاتهم</w:t>
      </w:r>
      <w:r w:rsidRPr="001E3C8C">
        <w:rPr>
          <w:rFonts w:ascii="Sakkal Majalla" w:hAnsi="Sakkal Majalla" w:cs="Sakkal Majalla"/>
          <w:sz w:val="32"/>
          <w:szCs w:val="32"/>
        </w:rPr>
        <w:t>.</w:t>
      </w:r>
    </w:p>
    <w:p w14:paraId="2C123128" w14:textId="77777777" w:rsidR="00AD67E7" w:rsidRPr="001E3C8C" w:rsidRDefault="00AD67E7" w:rsidP="00A01488">
      <w:pPr>
        <w:numPr>
          <w:ilvl w:val="0"/>
          <w:numId w:val="15"/>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الشعور بالانتماء</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شعور الموظف بالانتماء إلى المنظمة، وأنها جزء من هويته</w:t>
      </w:r>
      <w:r w:rsidRPr="001E3C8C">
        <w:rPr>
          <w:rFonts w:ascii="Sakkal Majalla" w:hAnsi="Sakkal Majalla" w:cs="Sakkal Majalla"/>
          <w:sz w:val="32"/>
          <w:szCs w:val="32"/>
        </w:rPr>
        <w:t>.</w:t>
      </w:r>
    </w:p>
    <w:p w14:paraId="50F4A1EC" w14:textId="7F0F54B7" w:rsidR="00AD67E7" w:rsidRPr="001E3C8C" w:rsidRDefault="00ED3BE0" w:rsidP="00ED3BE0">
      <w:pPr>
        <w:spacing w:after="240" w:line="360" w:lineRule="auto"/>
        <w:rPr>
          <w:rFonts w:ascii="Sakkal Majalla" w:hAnsi="Sakkal Majalla" w:cs="Sakkal Majalla"/>
          <w:sz w:val="32"/>
          <w:szCs w:val="32"/>
        </w:rPr>
      </w:pPr>
      <w:r w:rsidRPr="001E3C8C">
        <w:rPr>
          <w:rFonts w:ascii="Sakkal Majalla" w:hAnsi="Sakkal Majalla" w:cs="Sakkal Majalla" w:hint="cs"/>
          <w:b/>
          <w:bCs/>
          <w:sz w:val="32"/>
          <w:szCs w:val="32"/>
          <w:rtl/>
        </w:rPr>
        <w:t xml:space="preserve">ثالثاً: </w:t>
      </w:r>
      <w:r w:rsidR="00AD67E7" w:rsidRPr="001E3C8C">
        <w:rPr>
          <w:rFonts w:ascii="Sakkal Majalla" w:hAnsi="Sakkal Majalla" w:cs="Sakkal Majalla"/>
          <w:b/>
          <w:bCs/>
          <w:sz w:val="32"/>
          <w:szCs w:val="32"/>
          <w:rtl/>
        </w:rPr>
        <w:t>فوائد الولاء التنظيمي</w:t>
      </w:r>
      <w:r w:rsidR="00AD67E7" w:rsidRPr="001E3C8C">
        <w:rPr>
          <w:rFonts w:ascii="Sakkal Majalla" w:hAnsi="Sakkal Majalla" w:cs="Sakkal Majalla"/>
          <w:b/>
          <w:bCs/>
          <w:sz w:val="32"/>
          <w:szCs w:val="32"/>
        </w:rPr>
        <w:t>:</w:t>
      </w:r>
    </w:p>
    <w:p w14:paraId="53F4C522" w14:textId="2B895776" w:rsidR="00AD67E7" w:rsidRPr="001E3C8C" w:rsidRDefault="00AD67E7" w:rsidP="00ED3BE0">
      <w:pPr>
        <w:spacing w:after="240" w:line="360" w:lineRule="auto"/>
        <w:rPr>
          <w:rFonts w:ascii="Sakkal Majalla" w:hAnsi="Sakkal Majalla" w:cs="Sakkal Majalla"/>
          <w:sz w:val="32"/>
          <w:szCs w:val="32"/>
        </w:rPr>
      </w:pPr>
      <w:r w:rsidRPr="001E3C8C">
        <w:rPr>
          <w:rFonts w:ascii="Sakkal Majalla" w:hAnsi="Sakkal Majalla" w:cs="Sakkal Majalla"/>
          <w:sz w:val="32"/>
          <w:szCs w:val="32"/>
          <w:rtl/>
        </w:rPr>
        <w:t>يُؤدي الولاء التنظيمي إلى العديد من الفوائد للمنظمة، منها</w:t>
      </w:r>
      <w:r w:rsidRPr="001E3C8C">
        <w:rPr>
          <w:rFonts w:ascii="Sakkal Majalla" w:hAnsi="Sakkal Majalla" w:cs="Sakkal Majalla"/>
          <w:sz w:val="32"/>
          <w:szCs w:val="32"/>
        </w:rPr>
        <w:t>:</w:t>
      </w:r>
      <w:r w:rsidRPr="001E3C8C">
        <w:rPr>
          <w:rFonts w:ascii="Sakkal Majalla" w:hAnsi="Sakkal Majalla" w:cs="Sakkal Majalla"/>
          <w:sz w:val="32"/>
          <w:szCs w:val="32"/>
          <w:rtl/>
        </w:rPr>
        <w:t xml:space="preserve"> (الغنام، 2019).</w:t>
      </w:r>
    </w:p>
    <w:p w14:paraId="703B807E" w14:textId="77777777" w:rsidR="00AD67E7" w:rsidRPr="001E3C8C" w:rsidRDefault="00AD67E7" w:rsidP="00A01488">
      <w:pPr>
        <w:numPr>
          <w:ilvl w:val="0"/>
          <w:numId w:val="16"/>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زيادة الإنتاجية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يميل الموظفون المخلصون إلى بذل المزيد من الجهد وتحقيق نتائج أفضل</w:t>
      </w:r>
      <w:r w:rsidRPr="001E3C8C">
        <w:rPr>
          <w:rFonts w:ascii="Sakkal Majalla" w:hAnsi="Sakkal Majalla" w:cs="Sakkal Majalla"/>
          <w:sz w:val="32"/>
          <w:szCs w:val="32"/>
        </w:rPr>
        <w:t>.</w:t>
      </w:r>
    </w:p>
    <w:p w14:paraId="35BD4521" w14:textId="77777777" w:rsidR="00AD67E7" w:rsidRPr="001E3C8C" w:rsidRDefault="00AD67E7" w:rsidP="00A01488">
      <w:pPr>
        <w:numPr>
          <w:ilvl w:val="0"/>
          <w:numId w:val="16"/>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خفض معدل دوران الموظفين</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يُؤدي الولاء الوظيفي إلى تقليل معدل دوران الموظفين، مما يوفر على المنظمة تكاليف التوظيف والتدريب</w:t>
      </w:r>
      <w:r w:rsidRPr="001E3C8C">
        <w:rPr>
          <w:rFonts w:ascii="Sakkal Majalla" w:hAnsi="Sakkal Majalla" w:cs="Sakkal Majalla"/>
          <w:sz w:val="32"/>
          <w:szCs w:val="32"/>
        </w:rPr>
        <w:t>.</w:t>
      </w:r>
    </w:p>
    <w:p w14:paraId="3911D76F" w14:textId="77777777" w:rsidR="00AD67E7" w:rsidRPr="001E3C8C" w:rsidRDefault="00AD67E7" w:rsidP="00A01488">
      <w:pPr>
        <w:numPr>
          <w:ilvl w:val="0"/>
          <w:numId w:val="16"/>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تحسين صورة المنظمة</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يُساهم الموظفون المخلصون في نشر صورة إيجابية عن المنظمة، مما يجذب الموظفين الموهوبين والعملاء</w:t>
      </w:r>
      <w:r w:rsidRPr="001E3C8C">
        <w:rPr>
          <w:rFonts w:ascii="Sakkal Majalla" w:hAnsi="Sakkal Majalla" w:cs="Sakkal Majalla"/>
          <w:sz w:val="32"/>
          <w:szCs w:val="32"/>
        </w:rPr>
        <w:t>.</w:t>
      </w:r>
    </w:p>
    <w:p w14:paraId="7C828BFF" w14:textId="77777777" w:rsidR="00AD67E7" w:rsidRPr="001E3C8C" w:rsidRDefault="00AD67E7" w:rsidP="00A01488">
      <w:pPr>
        <w:numPr>
          <w:ilvl w:val="0"/>
          <w:numId w:val="16"/>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الابتكار والإبداع</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يُشجع الولاء الوظيفي الموظفين على الإبداع والابتكار، وتقديم أفكار جديدة لتحسين أداء المنظمة</w:t>
      </w:r>
      <w:r w:rsidRPr="001E3C8C">
        <w:rPr>
          <w:rFonts w:ascii="Sakkal Majalla" w:hAnsi="Sakkal Majalla" w:cs="Sakkal Majalla"/>
          <w:sz w:val="32"/>
          <w:szCs w:val="32"/>
        </w:rPr>
        <w:t>.</w:t>
      </w:r>
    </w:p>
    <w:p w14:paraId="7A7FDF5E" w14:textId="1D337E66" w:rsidR="008C351D" w:rsidRPr="001E3C8C" w:rsidRDefault="00AD67E7" w:rsidP="00A01488">
      <w:pPr>
        <w:numPr>
          <w:ilvl w:val="0"/>
          <w:numId w:val="16"/>
        </w:numPr>
        <w:spacing w:after="240" w:line="360" w:lineRule="auto"/>
        <w:rPr>
          <w:rFonts w:ascii="Sakkal Majalla" w:hAnsi="Sakkal Majalla" w:cs="Sakkal Majalla"/>
          <w:sz w:val="32"/>
          <w:szCs w:val="32"/>
        </w:rPr>
      </w:pPr>
      <w:r w:rsidRPr="001E3C8C">
        <w:rPr>
          <w:rFonts w:ascii="Sakkal Majalla" w:hAnsi="Sakkal Majalla" w:cs="Sakkal Majalla"/>
          <w:b/>
          <w:bCs/>
          <w:sz w:val="32"/>
          <w:szCs w:val="32"/>
          <w:rtl/>
        </w:rPr>
        <w:t>الاستقرار التنظيمي</w:t>
      </w:r>
      <w:r w:rsidRPr="001E3C8C">
        <w:rPr>
          <w:rFonts w:ascii="Sakkal Majalla" w:hAnsi="Sakkal Majalla" w:cs="Sakkal Majalla"/>
          <w:b/>
          <w:bCs/>
          <w:sz w:val="32"/>
          <w:szCs w:val="32"/>
        </w:rPr>
        <w:t>:</w:t>
      </w:r>
      <w:r w:rsidRPr="001E3C8C">
        <w:rPr>
          <w:rFonts w:ascii="Sakkal Majalla" w:hAnsi="Sakkal Majalla" w:cs="Sakkal Majalla"/>
          <w:sz w:val="32"/>
          <w:szCs w:val="32"/>
        </w:rPr>
        <w:t xml:space="preserve"> </w:t>
      </w:r>
      <w:r w:rsidRPr="001E3C8C">
        <w:rPr>
          <w:rFonts w:ascii="Sakkal Majalla" w:hAnsi="Sakkal Majalla" w:cs="Sakkal Majalla"/>
          <w:sz w:val="32"/>
          <w:szCs w:val="32"/>
          <w:rtl/>
        </w:rPr>
        <w:t>يُساهم الولاء الوظيفي في تحقيق الاستقرار التنظيمي، ويُقلل من مخاطر الصراعات الداخلية</w:t>
      </w:r>
      <w:r w:rsidRPr="001E3C8C">
        <w:rPr>
          <w:rFonts w:ascii="Sakkal Majalla" w:hAnsi="Sakkal Majalla" w:cs="Sakkal Majalla"/>
          <w:sz w:val="32"/>
          <w:szCs w:val="32"/>
        </w:rPr>
        <w:t>.</w:t>
      </w:r>
    </w:p>
    <w:p w14:paraId="613F0F34" w14:textId="3534A3EF" w:rsidR="002C1A21" w:rsidRPr="001E3C8C" w:rsidRDefault="002C1A21" w:rsidP="002C1A21">
      <w:pPr>
        <w:rPr>
          <w:rFonts w:ascii="Simplified Arabic" w:hAnsi="Simplified Arabic" w:cs="Simplified Arabic"/>
          <w:sz w:val="28"/>
          <w:szCs w:val="28"/>
          <w:rtl/>
        </w:rPr>
      </w:pPr>
    </w:p>
    <w:p w14:paraId="27F83A8A" w14:textId="7FE369B2" w:rsidR="00ED3BE0" w:rsidRPr="001E3C8C" w:rsidRDefault="00ED3BE0" w:rsidP="00814518">
      <w:pPr>
        <w:spacing w:before="240" w:line="360" w:lineRule="auto"/>
        <w:rPr>
          <w:rFonts w:ascii="Sakkal Majalla" w:hAnsi="Sakkal Majalla" w:cs="Sakkal Majalla"/>
          <w:b/>
          <w:bCs/>
          <w:sz w:val="32"/>
          <w:szCs w:val="32"/>
          <w:u w:val="single"/>
          <w:rtl/>
        </w:rPr>
      </w:pPr>
      <w:bookmarkStart w:id="17" w:name="_Toc173022908"/>
      <w:r w:rsidRPr="001E3C8C">
        <w:rPr>
          <w:rStyle w:val="1Char"/>
          <w:rFonts w:ascii="Sakkal Majalla" w:hAnsi="Sakkal Majalla" w:cs="Sakkal Majalla"/>
          <w:b/>
          <w:bCs/>
          <w:color w:val="auto"/>
          <w:u w:val="single"/>
          <w:rtl/>
        </w:rPr>
        <w:lastRenderedPageBreak/>
        <w:t xml:space="preserve">2.2 </w:t>
      </w:r>
      <w:r w:rsidRPr="00ED3BE0">
        <w:rPr>
          <w:rStyle w:val="1Char"/>
          <w:rFonts w:ascii="Sakkal Majalla" w:hAnsi="Sakkal Majalla" w:cs="Sakkal Majalla"/>
          <w:b/>
          <w:bCs/>
          <w:color w:val="auto"/>
          <w:u w:val="single"/>
          <w:rtl/>
        </w:rPr>
        <w:t>الدراسات السابقة</w:t>
      </w:r>
      <w:bookmarkEnd w:id="17"/>
      <w:r w:rsidRPr="00ED3BE0">
        <w:rPr>
          <w:rFonts w:ascii="Sakkal Majalla" w:hAnsi="Sakkal Majalla" w:cs="Sakkal Majalla"/>
          <w:b/>
          <w:bCs/>
          <w:sz w:val="32"/>
          <w:szCs w:val="32"/>
          <w:u w:val="single"/>
          <w:rtl/>
        </w:rPr>
        <w:t>:</w:t>
      </w:r>
    </w:p>
    <w:p w14:paraId="525AD769" w14:textId="5B3F1E1B" w:rsidR="00ED3BE0" w:rsidRPr="001E3C8C" w:rsidRDefault="00ED3BE0" w:rsidP="00814518">
      <w:pPr>
        <w:pStyle w:val="1"/>
        <w:spacing w:line="360" w:lineRule="auto"/>
        <w:rPr>
          <w:rFonts w:ascii="Sakkal Majalla" w:hAnsi="Sakkal Majalla" w:cs="Sakkal Majalla"/>
          <w:b/>
          <w:bCs/>
          <w:color w:val="auto"/>
          <w:u w:val="single"/>
          <w:rtl/>
        </w:rPr>
      </w:pPr>
      <w:bookmarkStart w:id="18" w:name="_Toc173022909"/>
      <w:r w:rsidRPr="001E3C8C">
        <w:rPr>
          <w:rFonts w:ascii="Sakkal Majalla" w:hAnsi="Sakkal Majalla" w:cs="Sakkal Majalla"/>
          <w:b/>
          <w:bCs/>
          <w:color w:val="auto"/>
          <w:u w:val="single"/>
          <w:rtl/>
        </w:rPr>
        <w:t>1.2.2 اولاً الدراسات العربية:</w:t>
      </w:r>
      <w:bookmarkEnd w:id="18"/>
    </w:p>
    <w:p w14:paraId="78EA7E52" w14:textId="77777777" w:rsidR="00ED3BE0" w:rsidRPr="00ED3BE0" w:rsidRDefault="00ED3BE0" w:rsidP="00A01488">
      <w:pPr>
        <w:numPr>
          <w:ilvl w:val="0"/>
          <w:numId w:val="6"/>
        </w:numPr>
        <w:spacing w:before="240" w:line="360" w:lineRule="auto"/>
        <w:jc w:val="both"/>
        <w:rPr>
          <w:rFonts w:ascii="Sakkal Majalla" w:hAnsi="Sakkal Majalla" w:cs="Sakkal Majalla"/>
          <w:b/>
          <w:bCs/>
          <w:sz w:val="32"/>
          <w:szCs w:val="32"/>
          <w:rtl/>
        </w:rPr>
      </w:pPr>
      <w:r w:rsidRPr="00ED3BE0">
        <w:rPr>
          <w:rFonts w:ascii="Sakkal Majalla" w:hAnsi="Sakkal Majalla" w:cs="Sakkal Majalla"/>
          <w:b/>
          <w:bCs/>
          <w:sz w:val="32"/>
          <w:szCs w:val="32"/>
          <w:rtl/>
        </w:rPr>
        <w:t>العجمي، أمل منير محمد, السلمي، &amp; فاطمة بنت عايض. مشرف. (2019). دور القيادات الإدارية في تعزيز الالتزام التنظيمي من وجهة نظر العاملين في مستشفى الحرس الوطني، جامعة نايف العربية للعلوم الأمنية</w:t>
      </w:r>
      <w:r w:rsidRPr="00ED3BE0">
        <w:rPr>
          <w:rFonts w:ascii="Sakkal Majalla" w:hAnsi="Sakkal Majalla" w:cs="Sakkal Majalla"/>
          <w:b/>
          <w:bCs/>
          <w:sz w:val="32"/>
          <w:szCs w:val="32"/>
        </w:rPr>
        <w:t>.</w:t>
      </w:r>
    </w:p>
    <w:p w14:paraId="56FD06D9" w14:textId="21AAE80E" w:rsidR="00ED3BE0" w:rsidRPr="001E3C8C" w:rsidRDefault="00ED3BE0" w:rsidP="00814518">
      <w:pPr>
        <w:spacing w:before="240" w:line="360" w:lineRule="auto"/>
        <w:jc w:val="both"/>
        <w:rPr>
          <w:rFonts w:ascii="Sakkal Majalla" w:hAnsi="Sakkal Majalla" w:cs="Sakkal Majalla"/>
          <w:sz w:val="32"/>
          <w:szCs w:val="32"/>
          <w:rtl/>
        </w:rPr>
      </w:pPr>
      <w:r w:rsidRPr="00ED3BE0">
        <w:rPr>
          <w:rFonts w:ascii="Sakkal Majalla" w:hAnsi="Sakkal Majalla" w:cs="Sakkal Majalla"/>
          <w:sz w:val="32"/>
          <w:szCs w:val="32"/>
          <w:rtl/>
        </w:rPr>
        <w:t>يهدف البحث إلى دراسة دور القيادات الإدارية في تعزيز الالتزام التنظيمي بين العاملين في قسم طب الأسرة بمستشفى الحرس الوطني في الرياض. تم استخدام استبانة كأداة رئيسية لجمع البيانات، وتبنينا المنهج الوصفي لتحليل البيانات المجمعة. تم اختيار عينة عشوائية تضم 283 موظفًا من القسم المدروس في المستشفى، وجميع الاستمارات النهائية كانت صالحة للتحليل</w:t>
      </w:r>
      <w:r w:rsidRPr="00ED3BE0">
        <w:rPr>
          <w:rFonts w:ascii="Sakkal Majalla" w:hAnsi="Sakkal Majalla" w:cs="Sakkal Majalla"/>
          <w:sz w:val="32"/>
          <w:szCs w:val="32"/>
        </w:rPr>
        <w:t>.</w:t>
      </w:r>
      <w:r w:rsidRPr="00ED3BE0">
        <w:rPr>
          <w:rFonts w:ascii="Sakkal Majalla" w:hAnsi="Sakkal Majalla" w:cs="Sakkal Majalla"/>
          <w:sz w:val="32"/>
          <w:szCs w:val="32"/>
          <w:rtl/>
        </w:rPr>
        <w:t xml:space="preserve"> أظهرت نتائج الدراسة أن العينة المدروسة موافقة بدرجة متوسطة على جميع جوانب واقع القيادات الإدارية في تعزيز الالتزام التنظيمي. وأظهرت النتائج أيضًا موافقة كبيرة على بعد الالتزام العاطفي والالتزام المستمر، بينما كانت موافقة متوسطة على بعد الالتزام الدائم</w:t>
      </w:r>
      <w:r w:rsidRPr="00ED3BE0">
        <w:rPr>
          <w:rFonts w:ascii="Sakkal Majalla" w:hAnsi="Sakkal Majalla" w:cs="Sakkal Majalla"/>
          <w:sz w:val="32"/>
          <w:szCs w:val="32"/>
        </w:rPr>
        <w:t>.</w:t>
      </w:r>
      <w:r w:rsidRPr="00ED3BE0">
        <w:rPr>
          <w:rFonts w:ascii="Sakkal Majalla" w:hAnsi="Sakkal Majalla" w:cs="Sakkal Majalla"/>
          <w:sz w:val="32"/>
          <w:szCs w:val="32"/>
          <w:rtl/>
        </w:rPr>
        <w:t xml:space="preserve"> استنتجت الدراسة أن هناك حاجة ملحة لتطوير القيادات الإدارية في المستشفى، وتعزيز أبعاد الالتزام التنظيمي بين العاملين. بناءً على النتائج، أوصت الدراسة بزيادة الاهتمام بتدريب وتطوير القيادات، وتعزيز الاستراتيجيات التي تسهم في تحقيق الالتزام التنظيمي الفعال في البيئة العملية للمستشفى</w:t>
      </w:r>
      <w:r w:rsidRPr="00ED3BE0">
        <w:rPr>
          <w:rFonts w:ascii="Sakkal Majalla" w:hAnsi="Sakkal Majalla" w:cs="Sakkal Majalla"/>
          <w:sz w:val="32"/>
          <w:szCs w:val="32"/>
        </w:rPr>
        <w:t>.</w:t>
      </w:r>
    </w:p>
    <w:p w14:paraId="34953202" w14:textId="5AAC5728" w:rsidR="00814518" w:rsidRPr="001E3C8C" w:rsidRDefault="00814518" w:rsidP="00814518">
      <w:pPr>
        <w:spacing w:before="240" w:line="360" w:lineRule="auto"/>
        <w:jc w:val="both"/>
        <w:rPr>
          <w:rFonts w:ascii="Sakkal Majalla" w:hAnsi="Sakkal Majalla" w:cs="Sakkal Majalla"/>
          <w:sz w:val="32"/>
          <w:szCs w:val="32"/>
          <w:rtl/>
        </w:rPr>
      </w:pPr>
    </w:p>
    <w:p w14:paraId="209890F8" w14:textId="77777777" w:rsidR="00814518" w:rsidRPr="00ED3BE0" w:rsidRDefault="00814518" w:rsidP="00814518">
      <w:pPr>
        <w:spacing w:before="240" w:line="360" w:lineRule="auto"/>
        <w:jc w:val="both"/>
        <w:rPr>
          <w:rFonts w:ascii="Sakkal Majalla" w:hAnsi="Sakkal Majalla" w:cs="Sakkal Majalla"/>
          <w:sz w:val="32"/>
          <w:szCs w:val="32"/>
          <w:rtl/>
        </w:rPr>
      </w:pPr>
    </w:p>
    <w:p w14:paraId="43FCA4CC" w14:textId="77777777" w:rsidR="00ED3BE0" w:rsidRPr="00ED3BE0" w:rsidRDefault="00ED3BE0" w:rsidP="00A01488">
      <w:pPr>
        <w:numPr>
          <w:ilvl w:val="0"/>
          <w:numId w:val="6"/>
        </w:numPr>
        <w:spacing w:before="240" w:line="360" w:lineRule="auto"/>
        <w:jc w:val="both"/>
        <w:rPr>
          <w:rFonts w:ascii="Sakkal Majalla" w:hAnsi="Sakkal Majalla" w:cs="Sakkal Majalla"/>
          <w:b/>
          <w:bCs/>
          <w:sz w:val="32"/>
          <w:szCs w:val="32"/>
          <w:rtl/>
        </w:rPr>
      </w:pPr>
      <w:r w:rsidRPr="00ED3BE0">
        <w:rPr>
          <w:rFonts w:ascii="Sakkal Majalla" w:hAnsi="Sakkal Majalla" w:cs="Sakkal Majalla"/>
          <w:b/>
          <w:bCs/>
          <w:sz w:val="32"/>
          <w:szCs w:val="32"/>
          <w:rtl/>
        </w:rPr>
        <w:lastRenderedPageBreak/>
        <w:t>قنديل، رضا حسين محمد. (2024). دور القيادة التمكينية فى تعزيز الولاء التنظيمي لدى العاملين بالإدارة العامة فى بعض الجامعات الخاصة. المجلة العلمية لکلية التجارة (أسيوط), 44(80), 99-159.</w:t>
      </w:r>
    </w:p>
    <w:p w14:paraId="4E4B0A83" w14:textId="77777777" w:rsidR="00ED3BE0" w:rsidRPr="00ED3BE0" w:rsidRDefault="00ED3BE0" w:rsidP="00814518">
      <w:pPr>
        <w:spacing w:before="240" w:line="360" w:lineRule="auto"/>
        <w:jc w:val="both"/>
        <w:rPr>
          <w:rFonts w:ascii="Sakkal Majalla" w:hAnsi="Sakkal Majalla" w:cs="Sakkal Majalla"/>
          <w:sz w:val="32"/>
          <w:szCs w:val="32"/>
          <w:rtl/>
        </w:rPr>
      </w:pPr>
      <w:r w:rsidRPr="00ED3BE0">
        <w:rPr>
          <w:rFonts w:ascii="Sakkal Majalla" w:hAnsi="Sakkal Majalla" w:cs="Sakkal Majalla"/>
          <w:sz w:val="32"/>
          <w:szCs w:val="32"/>
          <w:rtl/>
        </w:rPr>
        <w:t>تهدف الدراسة إلى استكشاف مدى امتلاك القيادات الإدارية في الجامعات الخاصة لسلوكيات القيادة التمكينية، وتقييم مستوى الولاء التنظيمي للعاملين في الإدارة العامة بتلك الجامعات، واختبار تأثير أبعاد القيادة التمكينية على تعزيز الولاء التنظيمي للعاملين في الجامعات الخاصة المصرية. استخدمت الباحثة منهجًا وصفيًا تحليليًا، واعتمدت على استبانة جمعت بياناتها من عينة عشوائية مكونة من 75 عاملاً في الإدارة العامة للجامعات الخاصة</w:t>
      </w:r>
      <w:r w:rsidRPr="00ED3BE0">
        <w:rPr>
          <w:rFonts w:ascii="Sakkal Majalla" w:hAnsi="Sakkal Majalla" w:cs="Sakkal Majalla"/>
          <w:sz w:val="32"/>
          <w:szCs w:val="32"/>
        </w:rPr>
        <w:t>.</w:t>
      </w:r>
      <w:r w:rsidRPr="00ED3BE0">
        <w:rPr>
          <w:rFonts w:ascii="Sakkal Majalla" w:hAnsi="Sakkal Majalla" w:cs="Sakkal Majalla"/>
          <w:sz w:val="32"/>
          <w:szCs w:val="32"/>
          <w:rtl/>
        </w:rPr>
        <w:t xml:space="preserve"> أسفرت الدراسة عن عدة نتائج بارزة، حيث أظهرت وجود علاقة إيجابية ومعنوية بين القيادة التمكينية والولاء التنظيمي، وتحديدًا أن أبعاد القيادة التمكينية الأكثر تأثيرًا على سلوك الولاء التنظيمي هي العمل الجماعي ومنح الاستقلالية من القيود البيروقراطية. كما كشفت الدراسة أن ممارسة القيادة التمكينية تسهم بشكل كبير في تعزيز مشاعر الارتياح والمبادرة لدى العاملين</w:t>
      </w:r>
      <w:r w:rsidRPr="00ED3BE0">
        <w:rPr>
          <w:rFonts w:ascii="Sakkal Majalla" w:hAnsi="Sakkal Majalla" w:cs="Sakkal Majalla"/>
          <w:sz w:val="32"/>
          <w:szCs w:val="32"/>
        </w:rPr>
        <w:t>.</w:t>
      </w:r>
      <w:r w:rsidRPr="00ED3BE0">
        <w:rPr>
          <w:rFonts w:ascii="Sakkal Majalla" w:hAnsi="Sakkal Majalla" w:cs="Sakkal Majalla"/>
          <w:sz w:val="32"/>
          <w:szCs w:val="32"/>
          <w:rtl/>
        </w:rPr>
        <w:t xml:space="preserve"> بناءً على النتائج الإيجابية، أوصت الدراسة بضرورة أن تتبنى الجامعات الخاصة رؤية واضحة تعزز من تطوير القيادات التمكينية بين القادة، وتعزز أيضًا سلوك الولاء التنظيمي لدى العاملين، مع وضع الإطار اللازم لتنظيم هذه العمليات بشكل فعال وفعّال</w:t>
      </w:r>
      <w:r w:rsidRPr="00ED3BE0">
        <w:rPr>
          <w:rFonts w:ascii="Sakkal Majalla" w:hAnsi="Sakkal Majalla" w:cs="Sakkal Majalla"/>
          <w:sz w:val="32"/>
          <w:szCs w:val="32"/>
        </w:rPr>
        <w:t>.</w:t>
      </w:r>
    </w:p>
    <w:p w14:paraId="2FDF2CB7" w14:textId="77777777" w:rsidR="00ED3BE0" w:rsidRPr="00ED3BE0" w:rsidRDefault="00ED3BE0" w:rsidP="00A01488">
      <w:pPr>
        <w:numPr>
          <w:ilvl w:val="0"/>
          <w:numId w:val="6"/>
        </w:numPr>
        <w:spacing w:before="240" w:line="360" w:lineRule="auto"/>
        <w:jc w:val="both"/>
        <w:rPr>
          <w:rFonts w:ascii="Sakkal Majalla" w:hAnsi="Sakkal Majalla" w:cs="Sakkal Majalla"/>
          <w:b/>
          <w:bCs/>
          <w:sz w:val="32"/>
          <w:szCs w:val="32"/>
          <w:rtl/>
        </w:rPr>
      </w:pPr>
      <w:r w:rsidRPr="00ED3BE0">
        <w:rPr>
          <w:rFonts w:ascii="Sakkal Majalla" w:hAnsi="Sakkal Majalla" w:cs="Sakkal Majalla"/>
          <w:b/>
          <w:bCs/>
          <w:sz w:val="32"/>
          <w:szCs w:val="32"/>
          <w:rtl/>
        </w:rPr>
        <w:t xml:space="preserve">أحمد البشير الشريف, عبد القادر محمد هويدي, &amp; عبد الفتاح جمعة سالم. (2021). أثر المهارات القيادية في تعزيز الولاء التنظيمي. </w:t>
      </w:r>
      <w:proofErr w:type="spellStart"/>
      <w:r w:rsidRPr="00ED3BE0">
        <w:rPr>
          <w:rFonts w:ascii="Sakkal Majalla" w:hAnsi="Sakkal Majalla" w:cs="Sakkal Majalla"/>
          <w:b/>
          <w:bCs/>
          <w:sz w:val="32"/>
          <w:szCs w:val="32"/>
        </w:rPr>
        <w:t>Alostath</w:t>
      </w:r>
      <w:proofErr w:type="spellEnd"/>
      <w:r w:rsidRPr="00ED3BE0">
        <w:rPr>
          <w:rFonts w:ascii="Sakkal Majalla" w:hAnsi="Sakkal Majalla" w:cs="Sakkal Majalla"/>
          <w:b/>
          <w:bCs/>
          <w:sz w:val="32"/>
          <w:szCs w:val="32"/>
          <w:rtl/>
        </w:rPr>
        <w:t>, (21).‏</w:t>
      </w:r>
    </w:p>
    <w:p w14:paraId="1FEB3FF0" w14:textId="3E93C400" w:rsidR="00ED3BE0" w:rsidRPr="00ED3BE0" w:rsidRDefault="00ED3BE0" w:rsidP="00814518">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 xml:space="preserve">هدفت هذه الدراسة إلى التحقق من أثر المهارات القيادية على تعزيز الولاء التنظيمي في شركة ليبيانا للهاتف المحمول. تمثلت مشكلة الدراسة في التساؤل حول مدى تأثير المهارات القيادية، مثل اتخاذ القرارات، التواصل الفعال، المشاركة والتحفيز، التطوير والتغيير، الابتكار والتجديد، إدارة الوقت، إدارة الأزمات، الكفاءة والفاعلية، تفويض السلطة، وإدارة ضغوط العمل، في تعزيز الولاء التنظيمي بين </w:t>
      </w:r>
      <w:r w:rsidRPr="00ED3BE0">
        <w:rPr>
          <w:rFonts w:ascii="Sakkal Majalla" w:hAnsi="Sakkal Majalla" w:cs="Sakkal Majalla"/>
          <w:sz w:val="32"/>
          <w:szCs w:val="32"/>
          <w:rtl/>
        </w:rPr>
        <w:lastRenderedPageBreak/>
        <w:t>موظفي الشركة. استخدم الباحثون منهجاً وصفياً تحليلياً، وأُجري توزيع 66 استبانة على قيادات الإدارتين العليا والوسطى في الشركة، حيث تم تحليل 51 استبانة باستخدام برنامج</w:t>
      </w:r>
      <w:r w:rsidRPr="00ED3BE0">
        <w:rPr>
          <w:rFonts w:ascii="Sakkal Majalla" w:hAnsi="Sakkal Majalla" w:cs="Sakkal Majalla"/>
          <w:sz w:val="32"/>
          <w:szCs w:val="32"/>
        </w:rPr>
        <w:t xml:space="preserve"> SPSS </w:t>
      </w:r>
      <w:r w:rsidRPr="00ED3BE0">
        <w:rPr>
          <w:rFonts w:ascii="Sakkal Majalla" w:hAnsi="Sakkal Majalla" w:cs="Sakkal Majalla"/>
          <w:sz w:val="32"/>
          <w:szCs w:val="32"/>
          <w:rtl/>
        </w:rPr>
        <w:t>لتقدير العلاقات الإحصائية</w:t>
      </w:r>
      <w:r w:rsidR="00814518" w:rsidRPr="001E3C8C">
        <w:rPr>
          <w:rFonts w:ascii="Sakkal Majalla" w:hAnsi="Sakkal Majalla" w:cs="Sakkal Majalla" w:hint="cs"/>
          <w:sz w:val="32"/>
          <w:szCs w:val="32"/>
          <w:rtl/>
        </w:rPr>
        <w:t>، و</w:t>
      </w:r>
      <w:r w:rsidRPr="00ED3BE0">
        <w:rPr>
          <w:rFonts w:ascii="Sakkal Majalla" w:hAnsi="Sakkal Majalla" w:cs="Sakkal Majalla"/>
          <w:sz w:val="32"/>
          <w:szCs w:val="32"/>
          <w:rtl/>
        </w:rPr>
        <w:t>أظهرت الدراسة النتائج التالية</w:t>
      </w:r>
      <w:r w:rsidRPr="00ED3BE0">
        <w:rPr>
          <w:rFonts w:ascii="Sakkal Majalla" w:hAnsi="Sakkal Majalla" w:cs="Sakkal Majalla"/>
          <w:sz w:val="32"/>
          <w:szCs w:val="32"/>
        </w:rPr>
        <w:t>:</w:t>
      </w:r>
    </w:p>
    <w:p w14:paraId="1F00A81E" w14:textId="77777777" w:rsidR="00ED3BE0" w:rsidRPr="00ED3BE0" w:rsidRDefault="00ED3BE0" w:rsidP="00A01488">
      <w:pPr>
        <w:numPr>
          <w:ilvl w:val="0"/>
          <w:numId w:val="7"/>
        </w:numPr>
        <w:spacing w:before="240" w:line="360" w:lineRule="auto"/>
        <w:rPr>
          <w:rFonts w:ascii="Sakkal Majalla" w:hAnsi="Sakkal Majalla" w:cs="Sakkal Majalla"/>
          <w:sz w:val="32"/>
          <w:szCs w:val="32"/>
        </w:rPr>
      </w:pPr>
      <w:r w:rsidRPr="00ED3BE0">
        <w:rPr>
          <w:rFonts w:ascii="Sakkal Majalla" w:hAnsi="Sakkal Majalla" w:cs="Sakkal Majalla"/>
          <w:sz w:val="32"/>
          <w:szCs w:val="32"/>
          <w:rtl/>
        </w:rPr>
        <w:t>المهارات القيادية للموظفين في شركة ليبيانا للهاتف المحمول مرتفعة عموماً</w:t>
      </w:r>
      <w:r w:rsidRPr="00ED3BE0">
        <w:rPr>
          <w:rFonts w:ascii="Sakkal Majalla" w:hAnsi="Sakkal Majalla" w:cs="Sakkal Majalla"/>
          <w:sz w:val="32"/>
          <w:szCs w:val="32"/>
        </w:rPr>
        <w:t>.</w:t>
      </w:r>
    </w:p>
    <w:p w14:paraId="773E36C6" w14:textId="77777777" w:rsidR="00ED3BE0" w:rsidRPr="00ED3BE0" w:rsidRDefault="00ED3BE0" w:rsidP="00A01488">
      <w:pPr>
        <w:numPr>
          <w:ilvl w:val="0"/>
          <w:numId w:val="7"/>
        </w:numPr>
        <w:spacing w:before="240" w:line="360" w:lineRule="auto"/>
        <w:rPr>
          <w:rFonts w:ascii="Sakkal Majalla" w:hAnsi="Sakkal Majalla" w:cs="Sakkal Majalla"/>
          <w:sz w:val="32"/>
          <w:szCs w:val="32"/>
        </w:rPr>
      </w:pPr>
      <w:r w:rsidRPr="00ED3BE0">
        <w:rPr>
          <w:rFonts w:ascii="Sakkal Majalla" w:hAnsi="Sakkal Majalla" w:cs="Sakkal Majalla"/>
          <w:sz w:val="32"/>
          <w:szCs w:val="32"/>
          <w:rtl/>
        </w:rPr>
        <w:t>مستوى الولاء التنظيمي بين موظفي الشركة مرتفع أيضاً وفقاً لآراء المشاركين في الدراسة</w:t>
      </w:r>
      <w:r w:rsidRPr="00ED3BE0">
        <w:rPr>
          <w:rFonts w:ascii="Sakkal Majalla" w:hAnsi="Sakkal Majalla" w:cs="Sakkal Majalla"/>
          <w:sz w:val="32"/>
          <w:szCs w:val="32"/>
        </w:rPr>
        <w:t>.</w:t>
      </w:r>
    </w:p>
    <w:p w14:paraId="28C84CC2" w14:textId="77777777" w:rsidR="00ED3BE0" w:rsidRPr="00ED3BE0" w:rsidRDefault="00ED3BE0" w:rsidP="00A01488">
      <w:pPr>
        <w:numPr>
          <w:ilvl w:val="0"/>
          <w:numId w:val="7"/>
        </w:num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وجود تأثير إحصائي</w:t>
      </w:r>
      <w:r w:rsidRPr="00ED3BE0">
        <w:rPr>
          <w:rFonts w:ascii="Sakkal Majalla" w:hAnsi="Sakkal Majalla" w:cs="Sakkal Majalla"/>
          <w:sz w:val="32"/>
          <w:szCs w:val="32"/>
        </w:rPr>
        <w:t xml:space="preserve"> </w:t>
      </w:r>
      <w:proofErr w:type="spellStart"/>
      <w:r w:rsidRPr="00ED3BE0">
        <w:rPr>
          <w:rFonts w:ascii="Sakkal Majalla" w:hAnsi="Sakkal Majalla" w:cs="Sakkal Majalla"/>
          <w:sz w:val="32"/>
          <w:szCs w:val="32"/>
        </w:rPr>
        <w:t>signficant</w:t>
      </w:r>
      <w:proofErr w:type="spellEnd"/>
      <w:r w:rsidRPr="00ED3BE0">
        <w:rPr>
          <w:rFonts w:ascii="Sakkal Majalla" w:hAnsi="Sakkal Majalla" w:cs="Sakkal Majalla"/>
          <w:sz w:val="32"/>
          <w:szCs w:val="32"/>
        </w:rPr>
        <w:t xml:space="preserve"> </w:t>
      </w:r>
      <w:r w:rsidRPr="00ED3BE0">
        <w:rPr>
          <w:rFonts w:ascii="Sakkal Majalla" w:hAnsi="Sakkal Majalla" w:cs="Sakkal Majalla"/>
          <w:sz w:val="32"/>
          <w:szCs w:val="32"/>
          <w:rtl/>
        </w:rPr>
        <w:t>للمهارات القيادية في تعزيز الولاء التنظيمي، حيث يمكن تفسير حوالي 39.3% من التغيير في مستوى الولاء التنظيمي بتغيير في مستوى المهارات القيادية بشكل مجتمع</w:t>
      </w:r>
      <w:r w:rsidRPr="00ED3BE0">
        <w:rPr>
          <w:rFonts w:ascii="Sakkal Majalla" w:hAnsi="Sakkal Majalla" w:cs="Sakkal Majalla"/>
          <w:sz w:val="32"/>
          <w:szCs w:val="32"/>
        </w:rPr>
        <w:t>.</w:t>
      </w:r>
    </w:p>
    <w:p w14:paraId="273567A6" w14:textId="77777777" w:rsidR="00ED3BE0" w:rsidRPr="00ED3BE0" w:rsidRDefault="00ED3BE0" w:rsidP="00A01488">
      <w:pPr>
        <w:numPr>
          <w:ilvl w:val="0"/>
          <w:numId w:val="7"/>
        </w:num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وجود تأثير متفاوت لكل مهارة منفردة من المهارات القيادية في تعزيز الولاء التنظيمي، مما يشير إلى أن بعض المهارات تلعب دوراً أكبر من غيرها في هذه العملية</w:t>
      </w:r>
      <w:r w:rsidRPr="00ED3BE0">
        <w:rPr>
          <w:rFonts w:ascii="Sakkal Majalla" w:hAnsi="Sakkal Majalla" w:cs="Sakkal Majalla"/>
          <w:sz w:val="32"/>
          <w:szCs w:val="32"/>
        </w:rPr>
        <w:t>.</w:t>
      </w:r>
    </w:p>
    <w:p w14:paraId="46D6157C" w14:textId="77777777" w:rsidR="00ED3BE0" w:rsidRPr="00ED3BE0" w:rsidRDefault="00ED3BE0" w:rsidP="00A01488">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بناءً على هذه النتائج، أوصى الباحثون بالتالي</w:t>
      </w:r>
      <w:r w:rsidRPr="00ED3BE0">
        <w:rPr>
          <w:rFonts w:ascii="Sakkal Majalla" w:hAnsi="Sakkal Majalla" w:cs="Sakkal Majalla"/>
          <w:sz w:val="32"/>
          <w:szCs w:val="32"/>
        </w:rPr>
        <w:t>:</w:t>
      </w:r>
    </w:p>
    <w:p w14:paraId="1E030925" w14:textId="77777777" w:rsidR="00ED3BE0" w:rsidRPr="00ED3BE0" w:rsidRDefault="00ED3BE0" w:rsidP="00A01488">
      <w:pPr>
        <w:numPr>
          <w:ilvl w:val="0"/>
          <w:numId w:val="8"/>
        </w:num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تبني الشركة للتوجيهات والطرق الحديثة في تطوير مفاهيم القيادة الإدارية وتعزيزها داخل المؤسسة، مما سيؤدي إلى رفع مستوى المهارات القيادية لدى القادة الإداريين</w:t>
      </w:r>
      <w:r w:rsidRPr="00ED3BE0">
        <w:rPr>
          <w:rFonts w:ascii="Sakkal Majalla" w:hAnsi="Sakkal Majalla" w:cs="Sakkal Majalla"/>
          <w:sz w:val="32"/>
          <w:szCs w:val="32"/>
        </w:rPr>
        <w:t>.</w:t>
      </w:r>
    </w:p>
    <w:p w14:paraId="758294C6" w14:textId="56501F3A" w:rsidR="00ED3BE0" w:rsidRPr="001E3C8C" w:rsidRDefault="00ED3BE0" w:rsidP="00A01488">
      <w:pPr>
        <w:numPr>
          <w:ilvl w:val="0"/>
          <w:numId w:val="8"/>
        </w:num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الحفاظ على الممارسات الحالية ذات الأثر الكبير على الولاء التنظيمي وتعزيزها، بالإضافة إلى التركيز على تطوير المهارات القيادية ذات التأثير الضعيف مثل مهارات اتخاذ القرارات، المشاركة والتحفيز، والتواصل</w:t>
      </w:r>
      <w:r w:rsidRPr="00ED3BE0">
        <w:rPr>
          <w:rFonts w:ascii="Sakkal Majalla" w:hAnsi="Sakkal Majalla" w:cs="Sakkal Majalla"/>
          <w:sz w:val="32"/>
          <w:szCs w:val="32"/>
        </w:rPr>
        <w:t>.</w:t>
      </w:r>
    </w:p>
    <w:p w14:paraId="5ACAD567" w14:textId="77777777" w:rsidR="00A01488" w:rsidRPr="00ED3BE0" w:rsidRDefault="00A01488" w:rsidP="00A01488">
      <w:pPr>
        <w:spacing w:before="240" w:line="360" w:lineRule="auto"/>
        <w:ind w:left="720"/>
        <w:jc w:val="both"/>
        <w:rPr>
          <w:rFonts w:ascii="Sakkal Majalla" w:hAnsi="Sakkal Majalla" w:cs="Sakkal Majalla"/>
          <w:sz w:val="32"/>
          <w:szCs w:val="32"/>
          <w:rtl/>
        </w:rPr>
      </w:pPr>
    </w:p>
    <w:p w14:paraId="2D9262F2" w14:textId="77777777" w:rsidR="00ED3BE0" w:rsidRPr="00ED3BE0" w:rsidRDefault="00ED3BE0" w:rsidP="00A01488">
      <w:pPr>
        <w:numPr>
          <w:ilvl w:val="1"/>
          <w:numId w:val="8"/>
        </w:numPr>
        <w:spacing w:before="240" w:line="360" w:lineRule="auto"/>
        <w:jc w:val="both"/>
        <w:rPr>
          <w:rFonts w:ascii="Sakkal Majalla" w:hAnsi="Sakkal Majalla" w:cs="Sakkal Majalla"/>
          <w:b/>
          <w:bCs/>
          <w:sz w:val="32"/>
          <w:szCs w:val="32"/>
        </w:rPr>
      </w:pPr>
      <w:r w:rsidRPr="00ED3BE0">
        <w:rPr>
          <w:rFonts w:ascii="Sakkal Majalla" w:hAnsi="Sakkal Majalla" w:cs="Sakkal Majalla"/>
          <w:b/>
          <w:bCs/>
          <w:sz w:val="32"/>
          <w:szCs w:val="32"/>
          <w:rtl/>
        </w:rPr>
        <w:lastRenderedPageBreak/>
        <w:t>التركي، زياد بن فهد. (2014). المهارات الإدارية للقائد ودورها في الالتزام التنظيمي بالمديرية العامة للجوازات بالرياض.</w:t>
      </w:r>
    </w:p>
    <w:p w14:paraId="63EAB0DC" w14:textId="1F72D76A" w:rsidR="00ED3BE0" w:rsidRPr="001E3C8C" w:rsidRDefault="00ED3BE0" w:rsidP="00A01488">
      <w:pPr>
        <w:spacing w:before="240" w:line="360" w:lineRule="auto"/>
        <w:jc w:val="both"/>
        <w:rPr>
          <w:rFonts w:ascii="Sakkal Majalla" w:hAnsi="Sakkal Majalla" w:cs="Sakkal Majalla"/>
          <w:sz w:val="32"/>
          <w:szCs w:val="32"/>
          <w:rtl/>
        </w:rPr>
      </w:pPr>
      <w:r w:rsidRPr="00ED3BE0">
        <w:rPr>
          <w:rFonts w:ascii="Sakkal Majalla" w:hAnsi="Sakkal Majalla" w:cs="Sakkal Majalla"/>
          <w:sz w:val="32"/>
          <w:szCs w:val="32"/>
          <w:rtl/>
        </w:rPr>
        <w:t>تهدف هذه الدراسة إلى استكشاف دور المهارات الإدارية للقادة في تحقيق الالتزام التنظيمي بالمديرية العامة للجوازات بالرياض. اعتمد الباحثون منهجاً وصفياً تحليلاً، حيث تم جمع البيانات من خلال استخدام استبانة موزعة على عينة من 226 ضابطاً، يشمل جميع الرتب العسكرية في المديرية. أظهرت نتائج الدراسة أن المهارات الإدارية لدى القادة متوفرة بدرجة عالية، وأن هناك ارتفاعاً ملحوظاً في مستوى الالتزام التنظيمي بالمديرية بوجه عام. بالإضافة إلى ذلك، أظهرت الدراسة أن المهارات الإدارية تلعب دوراً كبيراً في تعزيز الالتزام التنظيمي بالمديرية، وهو ما يشير إلى أهمية تطوير هذه المهارات وتعزيزها بشكل مستمر في بيئات العمل العسكرية. بناءً على هذه النتائج، يُوصى بتنفيذ برامج تدريبية موجهة لتطوير المهارات الإدارية، وتعزيز التبادل المعرفي بين القادة داخل المديرية ومع مؤسسات أخرى، وإجراء المزيد من الأبحاث لاستكشاف دور المهارات الإدارية في تعزيز أبعاد أخرى للالتزام التنظيمي</w:t>
      </w:r>
      <w:r w:rsidRPr="00ED3BE0">
        <w:rPr>
          <w:rFonts w:ascii="Sakkal Majalla" w:hAnsi="Sakkal Majalla" w:cs="Sakkal Majalla"/>
          <w:sz w:val="32"/>
          <w:szCs w:val="32"/>
        </w:rPr>
        <w:t>.</w:t>
      </w:r>
    </w:p>
    <w:p w14:paraId="13BEBCAD" w14:textId="0FF8AFE8" w:rsidR="00ED3BE0" w:rsidRPr="001E3C8C" w:rsidRDefault="00ED3BE0" w:rsidP="00814518">
      <w:pPr>
        <w:pStyle w:val="1"/>
        <w:spacing w:line="360" w:lineRule="auto"/>
        <w:rPr>
          <w:rFonts w:ascii="Sakkal Majalla" w:hAnsi="Sakkal Majalla" w:cs="Sakkal Majalla"/>
          <w:b/>
          <w:bCs/>
          <w:color w:val="auto"/>
          <w:rtl/>
        </w:rPr>
      </w:pPr>
      <w:bookmarkStart w:id="19" w:name="_Toc173022910"/>
      <w:r w:rsidRPr="001E3C8C">
        <w:rPr>
          <w:rFonts w:ascii="Sakkal Majalla" w:hAnsi="Sakkal Majalla" w:cs="Sakkal Majalla"/>
          <w:b/>
          <w:bCs/>
          <w:color w:val="auto"/>
          <w:rtl/>
        </w:rPr>
        <w:t>2.2.2. ثانياً: الدراسات الاجنبية</w:t>
      </w:r>
      <w:bookmarkEnd w:id="19"/>
    </w:p>
    <w:p w14:paraId="386435BA" w14:textId="1A6D9AE2" w:rsidR="00ED3BE0" w:rsidRPr="001E3C8C" w:rsidRDefault="00ED3BE0" w:rsidP="00814518">
      <w:pPr>
        <w:bidi w:val="0"/>
        <w:spacing w:before="240" w:line="360" w:lineRule="auto"/>
        <w:jc w:val="both"/>
        <w:rPr>
          <w:rFonts w:ascii="Sakkal Majalla" w:hAnsi="Sakkal Majalla" w:cs="Sakkal Majalla"/>
          <w:b/>
          <w:bCs/>
          <w:sz w:val="32"/>
          <w:szCs w:val="32"/>
          <w:rtl/>
        </w:rPr>
      </w:pPr>
      <w:r w:rsidRPr="001E3C8C">
        <w:rPr>
          <w:rFonts w:ascii="Sakkal Majalla" w:hAnsi="Sakkal Majalla" w:cs="Sakkal Majalla"/>
          <w:b/>
          <w:bCs/>
          <w:sz w:val="32"/>
          <w:szCs w:val="32"/>
        </w:rPr>
        <w:t>1- Al-</w:t>
      </w:r>
      <w:proofErr w:type="spellStart"/>
      <w:r w:rsidRPr="001E3C8C">
        <w:rPr>
          <w:rFonts w:ascii="Sakkal Majalla" w:hAnsi="Sakkal Majalla" w:cs="Sakkal Majalla"/>
          <w:b/>
          <w:bCs/>
          <w:sz w:val="32"/>
          <w:szCs w:val="32"/>
        </w:rPr>
        <w:t>Jaf</w:t>
      </w:r>
      <w:proofErr w:type="spellEnd"/>
      <w:r w:rsidRPr="001E3C8C">
        <w:rPr>
          <w:rFonts w:ascii="Sakkal Majalla" w:hAnsi="Sakkal Majalla" w:cs="Sakkal Majalla"/>
          <w:b/>
          <w:bCs/>
          <w:sz w:val="32"/>
          <w:szCs w:val="32"/>
        </w:rPr>
        <w:t xml:space="preserve">, </w:t>
      </w:r>
      <w:proofErr w:type="spellStart"/>
      <w:r w:rsidRPr="001E3C8C">
        <w:rPr>
          <w:rFonts w:ascii="Sakkal Majalla" w:hAnsi="Sakkal Majalla" w:cs="Sakkal Majalla"/>
          <w:b/>
          <w:bCs/>
          <w:sz w:val="32"/>
          <w:szCs w:val="32"/>
        </w:rPr>
        <w:t>Nazima</w:t>
      </w:r>
      <w:proofErr w:type="spellEnd"/>
      <w:r w:rsidRPr="001E3C8C">
        <w:rPr>
          <w:rFonts w:ascii="Sakkal Majalla" w:hAnsi="Sakkal Majalla" w:cs="Sakkal Majalla"/>
          <w:b/>
          <w:bCs/>
          <w:sz w:val="32"/>
          <w:szCs w:val="32"/>
        </w:rPr>
        <w:t xml:space="preserve"> Ahmed Rahim, Omer, </w:t>
      </w:r>
      <w:proofErr w:type="spellStart"/>
      <w:r w:rsidRPr="001E3C8C">
        <w:rPr>
          <w:rFonts w:ascii="Sakkal Majalla" w:hAnsi="Sakkal Majalla" w:cs="Sakkal Majalla"/>
          <w:b/>
          <w:bCs/>
          <w:sz w:val="32"/>
          <w:szCs w:val="32"/>
        </w:rPr>
        <w:t>Sherwan</w:t>
      </w:r>
      <w:proofErr w:type="spellEnd"/>
      <w:r w:rsidRPr="001E3C8C">
        <w:rPr>
          <w:rFonts w:ascii="Sakkal Majalla" w:hAnsi="Sakkal Majalla" w:cs="Sakkal Majalla"/>
          <w:b/>
          <w:bCs/>
          <w:sz w:val="32"/>
          <w:szCs w:val="32"/>
        </w:rPr>
        <w:t xml:space="preserve"> Omar, and </w:t>
      </w:r>
      <w:proofErr w:type="spellStart"/>
      <w:r w:rsidRPr="001E3C8C">
        <w:rPr>
          <w:rFonts w:ascii="Sakkal Majalla" w:hAnsi="Sakkal Majalla" w:cs="Sakkal Majalla"/>
          <w:b/>
          <w:bCs/>
          <w:sz w:val="32"/>
          <w:szCs w:val="32"/>
        </w:rPr>
        <w:t>Sadiq</w:t>
      </w:r>
      <w:proofErr w:type="spellEnd"/>
      <w:r w:rsidRPr="001E3C8C">
        <w:rPr>
          <w:rFonts w:ascii="Sakkal Majalla" w:hAnsi="Sakkal Majalla" w:cs="Sakkal Majalla"/>
          <w:b/>
          <w:bCs/>
          <w:sz w:val="32"/>
          <w:szCs w:val="32"/>
        </w:rPr>
        <w:t xml:space="preserve">, Zana Majeed. (2019). The role of administrative leadership skills in enhancing job commitment: A survey study of the opinions of a sample of department managers in the Diwan of Erbil Governorate. </w:t>
      </w:r>
    </w:p>
    <w:p w14:paraId="4F794278" w14:textId="21E156B9" w:rsidR="00ED3BE0" w:rsidRPr="001E3C8C" w:rsidRDefault="00ED3BE0" w:rsidP="00814518">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 xml:space="preserve">هدف البحث الحالي يركز على استكشاف دور مهارات القيادة الإدارية، وتحديداً المهارات الذهنية/الفكرية، المهارات الإنسانية، والمهارات الإدارية، في تعزيز الالتزام الوظيفي لدى مدراء الأقسام ومسؤولي الشعب في ديوان محافظة أربيل بإقليم كوردستان العراق. تم تصميم استبانة تضمنت 30 </w:t>
      </w:r>
      <w:r w:rsidRPr="00ED3BE0">
        <w:rPr>
          <w:rFonts w:ascii="Sakkal Majalla" w:hAnsi="Sakkal Majalla" w:cs="Sakkal Majalla"/>
          <w:sz w:val="32"/>
          <w:szCs w:val="32"/>
          <w:rtl/>
        </w:rPr>
        <w:lastRenderedPageBreak/>
        <w:t>سؤالاً وتم توزيعها على عينة من 39 فرداً، حيث جمعت وتحليلت 30 استمارة كانت جميعها صالحة للتحليل. أظهرت نتائج البحث وجود علاقة إيجابية بين مهارات القيادة الإدارية وتعزيز الالتزام الوظيفي، مما يشير إلى أهمية تطوير وتعزيز هذه المهارات بين المدراء. بناءً على هذه النتائج، قدم البحث مجموعة من التوصيات والمقترحات، منها زيادة الاهتمام بتطوير مهارات القيادة الإدارية وتعزيزها لدى المدراء، مع التركيز على تحفيز وتعزيز هذه المهارات في بيئة العمل لتعزيز الالتزام الوظيفي لدى العاملين في المنظمة المبحوثة</w:t>
      </w:r>
      <w:r w:rsidRPr="00ED3BE0">
        <w:rPr>
          <w:rFonts w:ascii="Sakkal Majalla" w:hAnsi="Sakkal Majalla" w:cs="Sakkal Majalla"/>
          <w:sz w:val="32"/>
          <w:szCs w:val="32"/>
        </w:rPr>
        <w:t>.</w:t>
      </w:r>
    </w:p>
    <w:p w14:paraId="5CC8B638" w14:textId="3269A863" w:rsidR="00ED3BE0" w:rsidRPr="00ED3BE0" w:rsidRDefault="00ED3BE0" w:rsidP="00814518">
      <w:pPr>
        <w:bidi w:val="0"/>
        <w:spacing w:before="240" w:line="360" w:lineRule="auto"/>
        <w:jc w:val="both"/>
        <w:rPr>
          <w:rFonts w:ascii="Sakkal Majalla" w:hAnsi="Sakkal Majalla" w:cs="Sakkal Majalla"/>
          <w:b/>
          <w:bCs/>
          <w:sz w:val="32"/>
          <w:szCs w:val="32"/>
          <w:rtl/>
        </w:rPr>
      </w:pPr>
      <w:r w:rsidRPr="001E3C8C">
        <w:rPr>
          <w:rFonts w:ascii="Sakkal Majalla" w:hAnsi="Sakkal Majalla" w:cs="Sakkal Majalla"/>
          <w:b/>
          <w:bCs/>
          <w:sz w:val="32"/>
          <w:szCs w:val="32"/>
        </w:rPr>
        <w:t xml:space="preserve">2-  Al-Sharif, Ahmed Al-Bashir, </w:t>
      </w:r>
      <w:proofErr w:type="spellStart"/>
      <w:r w:rsidRPr="001E3C8C">
        <w:rPr>
          <w:rFonts w:ascii="Sakkal Majalla" w:hAnsi="Sakkal Majalla" w:cs="Sakkal Majalla"/>
          <w:b/>
          <w:bCs/>
          <w:sz w:val="32"/>
          <w:szCs w:val="32"/>
        </w:rPr>
        <w:t>Howaidi</w:t>
      </w:r>
      <w:proofErr w:type="spellEnd"/>
      <w:r w:rsidRPr="001E3C8C">
        <w:rPr>
          <w:rFonts w:ascii="Sakkal Majalla" w:hAnsi="Sakkal Majalla" w:cs="Sakkal Majalla"/>
          <w:b/>
          <w:bCs/>
          <w:sz w:val="32"/>
          <w:szCs w:val="32"/>
        </w:rPr>
        <w:t>, Abdul-</w:t>
      </w:r>
      <w:proofErr w:type="spellStart"/>
      <w:r w:rsidRPr="001E3C8C">
        <w:rPr>
          <w:rFonts w:ascii="Sakkal Majalla" w:hAnsi="Sakkal Majalla" w:cs="Sakkal Majalla"/>
          <w:b/>
          <w:bCs/>
          <w:sz w:val="32"/>
          <w:szCs w:val="32"/>
        </w:rPr>
        <w:t>Qader</w:t>
      </w:r>
      <w:proofErr w:type="spellEnd"/>
      <w:r w:rsidRPr="001E3C8C">
        <w:rPr>
          <w:rFonts w:ascii="Sakkal Majalla" w:hAnsi="Sakkal Majalla" w:cs="Sakkal Majalla"/>
          <w:b/>
          <w:bCs/>
          <w:sz w:val="32"/>
          <w:szCs w:val="32"/>
        </w:rPr>
        <w:t xml:space="preserve"> Muhammad, and Salem, Abdul-Fattah </w:t>
      </w:r>
      <w:proofErr w:type="spellStart"/>
      <w:r w:rsidRPr="001E3C8C">
        <w:rPr>
          <w:rFonts w:ascii="Sakkal Majalla" w:hAnsi="Sakkal Majalla" w:cs="Sakkal Majalla"/>
          <w:b/>
          <w:bCs/>
          <w:sz w:val="32"/>
          <w:szCs w:val="32"/>
        </w:rPr>
        <w:t>Juma</w:t>
      </w:r>
      <w:proofErr w:type="spellEnd"/>
      <w:r w:rsidRPr="001E3C8C">
        <w:rPr>
          <w:rFonts w:ascii="Sakkal Majalla" w:hAnsi="Sakkal Majalla" w:cs="Sakkal Majalla"/>
          <w:b/>
          <w:bCs/>
          <w:sz w:val="32"/>
          <w:szCs w:val="32"/>
        </w:rPr>
        <w:t xml:space="preserve">. (2021). The impact of leadership skills in enhancing organizational loyalty: A field study at the </w:t>
      </w:r>
      <w:proofErr w:type="spellStart"/>
      <w:r w:rsidRPr="001E3C8C">
        <w:rPr>
          <w:rFonts w:ascii="Sakkal Majalla" w:hAnsi="Sakkal Majalla" w:cs="Sakkal Majalla"/>
          <w:b/>
          <w:bCs/>
          <w:sz w:val="32"/>
          <w:szCs w:val="32"/>
        </w:rPr>
        <w:t>Libyana</w:t>
      </w:r>
      <w:proofErr w:type="spellEnd"/>
      <w:r w:rsidRPr="001E3C8C">
        <w:rPr>
          <w:rFonts w:ascii="Sakkal Majalla" w:hAnsi="Sakkal Majalla" w:cs="Sakkal Majalla"/>
          <w:b/>
          <w:bCs/>
          <w:sz w:val="32"/>
          <w:szCs w:val="32"/>
        </w:rPr>
        <w:t xml:space="preserve"> Mobile Phone Company in Tripoli. </w:t>
      </w:r>
    </w:p>
    <w:p w14:paraId="31B59451" w14:textId="018D6877" w:rsidR="00ED3BE0" w:rsidRPr="001E3C8C" w:rsidRDefault="00ED3BE0" w:rsidP="00814518">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هدفت هذه الدراسة إلى فهم دور المهارات القيادية في تعزيز الولاء التنظيمي في شركة ليبيانا للهاتف المحمول. استخدم الباحثون منهجاً وصفياً تحليلاً، حيث وزعوا 66 استمارة على قادة الإدارات العليا والوسطى بالشركة، وتم تحليل 51 استمارة باستخدام برنامج</w:t>
      </w:r>
      <w:r w:rsidRPr="00ED3BE0">
        <w:rPr>
          <w:rFonts w:ascii="Sakkal Majalla" w:hAnsi="Sakkal Majalla" w:cs="Sakkal Majalla"/>
          <w:sz w:val="32"/>
          <w:szCs w:val="32"/>
        </w:rPr>
        <w:t xml:space="preserve"> SPSS. </w:t>
      </w:r>
      <w:r w:rsidRPr="00ED3BE0">
        <w:rPr>
          <w:rFonts w:ascii="Sakkal Majalla" w:hAnsi="Sakkal Majalla" w:cs="Sakkal Majalla"/>
          <w:sz w:val="32"/>
          <w:szCs w:val="32"/>
          <w:rtl/>
        </w:rPr>
        <w:t>أظهرت الدراسة النتائج التالية: مستوى المهارات القيادية عالٍ بشكل عام بين الموظفين، وأن مستوى الولاء التنظيمي في الشركة مرتفع حسب آراء المشاركين. وجدت الدراسة وجود أثر إحصائي</w:t>
      </w:r>
      <w:r w:rsidRPr="00ED3BE0">
        <w:rPr>
          <w:rFonts w:ascii="Sakkal Majalla" w:hAnsi="Sakkal Majalla" w:cs="Sakkal Majalla"/>
          <w:sz w:val="32"/>
          <w:szCs w:val="32"/>
        </w:rPr>
        <w:t xml:space="preserve"> </w:t>
      </w:r>
      <w:proofErr w:type="spellStart"/>
      <w:r w:rsidRPr="00ED3BE0">
        <w:rPr>
          <w:rFonts w:ascii="Sakkal Majalla" w:hAnsi="Sakkal Majalla" w:cs="Sakkal Majalla"/>
          <w:sz w:val="32"/>
          <w:szCs w:val="32"/>
        </w:rPr>
        <w:t>signficant</w:t>
      </w:r>
      <w:proofErr w:type="spellEnd"/>
      <w:r w:rsidRPr="00ED3BE0">
        <w:rPr>
          <w:rFonts w:ascii="Sakkal Majalla" w:hAnsi="Sakkal Majalla" w:cs="Sakkal Majalla"/>
          <w:sz w:val="32"/>
          <w:szCs w:val="32"/>
        </w:rPr>
        <w:t xml:space="preserve"> </w:t>
      </w:r>
      <w:r w:rsidRPr="00ED3BE0">
        <w:rPr>
          <w:rFonts w:ascii="Sakkal Majalla" w:hAnsi="Sakkal Majalla" w:cs="Sakkal Majalla"/>
          <w:sz w:val="32"/>
          <w:szCs w:val="32"/>
          <w:rtl/>
        </w:rPr>
        <w:t>للمهارات القيادية في تعزيز الولاء التنظيمي، حيث يمكن أن يرجع حوالي 39.3% من التغير في مستوى الولاء التنظيمي إلى المهارات القيادية. كما بينت الدراسة أن لكل مهارة قيادية منفردة تأثيرًا جزئيًا ومتفاوتًا في تعزيز الولاء التنظيمي. استنادًا إلى هذه النتائج، أوصى الباحثون بالاستفادة من أحدث التوجيهات والأساليب في مفاهيم القيادة الإدارية داخل الشركة لرفع مستوى المهارات القيادية، وبتعزيز الممارسات الحالية التي ترتبط بالمهارات القيادية ذات التأثير العالي، مع إيلاء اهتمام خاص للمهارات ذات التأثير الضعيف مثل مهارات اتخاذ القرار، المشاركة والتحفيز، والتواصل</w:t>
      </w:r>
      <w:r w:rsidRPr="00ED3BE0">
        <w:rPr>
          <w:rFonts w:ascii="Sakkal Majalla" w:hAnsi="Sakkal Majalla" w:cs="Sakkal Majalla"/>
          <w:sz w:val="32"/>
          <w:szCs w:val="32"/>
        </w:rPr>
        <w:t>.</w:t>
      </w:r>
    </w:p>
    <w:p w14:paraId="28ED452B" w14:textId="79DB9D6D" w:rsidR="00ED3BE0" w:rsidRPr="00ED3BE0" w:rsidRDefault="00ED3BE0" w:rsidP="00814518">
      <w:pPr>
        <w:bidi w:val="0"/>
        <w:spacing w:before="240" w:line="360" w:lineRule="auto"/>
        <w:jc w:val="both"/>
        <w:rPr>
          <w:rFonts w:ascii="Sakkal Majalla" w:hAnsi="Sakkal Majalla" w:cs="Sakkal Majalla"/>
          <w:b/>
          <w:bCs/>
          <w:sz w:val="32"/>
          <w:szCs w:val="32"/>
        </w:rPr>
      </w:pPr>
      <w:r w:rsidRPr="001E3C8C">
        <w:rPr>
          <w:rFonts w:ascii="Sakkal Majalla" w:hAnsi="Sakkal Majalla" w:cs="Sakkal Majalla"/>
          <w:b/>
          <w:bCs/>
          <w:sz w:val="32"/>
          <w:szCs w:val="32"/>
        </w:rPr>
        <w:lastRenderedPageBreak/>
        <w:t>3- Al-</w:t>
      </w:r>
      <w:proofErr w:type="spellStart"/>
      <w:r w:rsidRPr="001E3C8C">
        <w:rPr>
          <w:rFonts w:ascii="Sakkal Majalla" w:hAnsi="Sakkal Majalla" w:cs="Sakkal Majalla"/>
          <w:b/>
          <w:bCs/>
          <w:sz w:val="32"/>
          <w:szCs w:val="32"/>
        </w:rPr>
        <w:t>Ghannam</w:t>
      </w:r>
      <w:proofErr w:type="spellEnd"/>
      <w:r w:rsidRPr="001E3C8C">
        <w:rPr>
          <w:rFonts w:ascii="Sakkal Majalla" w:hAnsi="Sakkal Majalla" w:cs="Sakkal Majalla"/>
          <w:b/>
          <w:bCs/>
          <w:sz w:val="32"/>
          <w:szCs w:val="32"/>
        </w:rPr>
        <w:t xml:space="preserve">, Hamid </w:t>
      </w:r>
      <w:proofErr w:type="spellStart"/>
      <w:r w:rsidRPr="001E3C8C">
        <w:rPr>
          <w:rFonts w:ascii="Sakkal Majalla" w:hAnsi="Sakkal Majalla" w:cs="Sakkal Majalla"/>
          <w:b/>
          <w:bCs/>
          <w:sz w:val="32"/>
          <w:szCs w:val="32"/>
        </w:rPr>
        <w:t>Alwan</w:t>
      </w:r>
      <w:proofErr w:type="spellEnd"/>
      <w:r w:rsidRPr="001E3C8C">
        <w:rPr>
          <w:rFonts w:ascii="Sakkal Majalla" w:hAnsi="Sakkal Majalla" w:cs="Sakkal Majalla"/>
          <w:b/>
          <w:bCs/>
          <w:sz w:val="32"/>
          <w:szCs w:val="32"/>
        </w:rPr>
        <w:t xml:space="preserve"> </w:t>
      </w:r>
      <w:proofErr w:type="spellStart"/>
      <w:r w:rsidRPr="001E3C8C">
        <w:rPr>
          <w:rFonts w:ascii="Sakkal Majalla" w:hAnsi="Sakkal Majalla" w:cs="Sakkal Majalla"/>
          <w:b/>
          <w:bCs/>
          <w:sz w:val="32"/>
          <w:szCs w:val="32"/>
        </w:rPr>
        <w:t>Khalaf</w:t>
      </w:r>
      <w:proofErr w:type="spellEnd"/>
      <w:r w:rsidRPr="001E3C8C">
        <w:rPr>
          <w:rFonts w:ascii="Sakkal Majalla" w:hAnsi="Sakkal Majalla" w:cs="Sakkal Majalla"/>
          <w:b/>
          <w:bCs/>
          <w:sz w:val="32"/>
          <w:szCs w:val="32"/>
        </w:rPr>
        <w:t xml:space="preserve">, and Ababneh, </w:t>
      </w:r>
      <w:proofErr w:type="spellStart"/>
      <w:r w:rsidRPr="001E3C8C">
        <w:rPr>
          <w:rFonts w:ascii="Sakkal Majalla" w:hAnsi="Sakkal Majalla" w:cs="Sakkal Majalla"/>
          <w:b/>
          <w:bCs/>
          <w:sz w:val="32"/>
          <w:szCs w:val="32"/>
        </w:rPr>
        <w:t>Raed</w:t>
      </w:r>
      <w:proofErr w:type="spellEnd"/>
      <w:r w:rsidRPr="001E3C8C">
        <w:rPr>
          <w:rFonts w:ascii="Sakkal Majalla" w:hAnsi="Sakkal Majalla" w:cs="Sakkal Majalla"/>
          <w:b/>
          <w:bCs/>
          <w:sz w:val="32"/>
          <w:szCs w:val="32"/>
        </w:rPr>
        <w:t xml:space="preserve"> Ismail. (2019). The Role of Administrative Control in Enhancing Organizational Loyalty at Tikrit University in Iraq (Unpublished Master's Thesis). </w:t>
      </w:r>
    </w:p>
    <w:p w14:paraId="2ADE9BC1" w14:textId="2345EEBC" w:rsidR="00ED3BE0" w:rsidRPr="001E3C8C" w:rsidRDefault="00ED3BE0" w:rsidP="00814518">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هدفت هذه الدراسة إلى استكشاف دور الرقابة الإدارية في تعزيز الولاء التنظيمي للموظفين في جامعة تكريت في العراق، مركزة على خمسة أبعاد رئيسية للرقابة الإدارية: الإشراف، والمتابعة، وتحديد المعايير لقياس الأداء، وقياس الأداء، واتخاذ الإجراءات التصحيحية. كان مجتمع الدراسة يشمل جميع الموظفين الإداريين بالجامعة، الذين يبلغ عددهم 1626 موظفًا، وتم اختيار عينة عشوائية منهم لتلبية الاستبانة، والتي بلغ عددها النهائي المستخدم في التحليل 289 استبانة. تم استخدام الأساليب الوصفية الإحصائية وتحليل الانحدار المتعدد لاستكشاف العلاقة بين المتغيرات المستقلة والتابعة</w:t>
      </w:r>
      <w:r w:rsidRPr="00ED3BE0">
        <w:rPr>
          <w:rFonts w:ascii="Sakkal Majalla" w:hAnsi="Sakkal Majalla" w:cs="Sakkal Majalla"/>
          <w:sz w:val="32"/>
          <w:szCs w:val="32"/>
        </w:rPr>
        <w:t>.</w:t>
      </w:r>
      <w:r w:rsidRPr="00ED3BE0">
        <w:rPr>
          <w:rFonts w:ascii="Sakkal Majalla" w:hAnsi="Sakkal Majalla" w:cs="Sakkal Majalla"/>
          <w:sz w:val="32"/>
          <w:szCs w:val="32"/>
          <w:rtl/>
        </w:rPr>
        <w:t xml:space="preserve"> وأظهرت الدراسة أن الرقابة الإدارية لها أثر ملحوظ إيجابي على تعزيز الولاء التنظيمي في جامعة تكريت، حيث بلغت قيمة معامل التفسير 28%. كما أظهرت الدراسة أن مستوى ممارسة الرقابة الإدارية ككل كان متوسطًا (3.51)، بينما حصل مستوى ممارسة الولاء التنظيمي على تقييم مرتفع</w:t>
      </w:r>
      <w:r w:rsidRPr="00ED3BE0">
        <w:rPr>
          <w:rFonts w:ascii="Sakkal Majalla" w:hAnsi="Sakkal Majalla" w:cs="Sakkal Majalla"/>
          <w:sz w:val="32"/>
          <w:szCs w:val="32"/>
        </w:rPr>
        <w:t xml:space="preserve"> </w:t>
      </w:r>
      <w:r w:rsidRPr="00ED3BE0">
        <w:rPr>
          <w:rFonts w:ascii="Sakkal Majalla" w:hAnsi="Sakkal Majalla" w:cs="Sakkal Majalla"/>
          <w:sz w:val="32"/>
          <w:szCs w:val="32"/>
          <w:rtl/>
        </w:rPr>
        <w:t>4.04، وبناءً على النتائج، قدمت الدراسة عدة توصيات مهمة، منها زيادة الاهتمام بالرقابة الإدارية والمتابعة الدقيقة من قبل كافة الإدارات، وتحليل مسببات عدم إنجاز المهام الموكلة للموظفين، بما يتضمن الحد من المحسوبية والمتابعة الفعالة بعد التدريب، بالإضافة إلى صياغة معايير أداء تناسب طبيعة العمل وملاءمة الشخص المناسب في المكان المناسب لتجنب تكرار الأخطاء.</w:t>
      </w:r>
    </w:p>
    <w:p w14:paraId="4CE47744" w14:textId="77777777" w:rsidR="00ED3BE0" w:rsidRPr="00ED3BE0" w:rsidRDefault="00ED3BE0" w:rsidP="00814518">
      <w:pPr>
        <w:spacing w:before="240" w:line="360" w:lineRule="auto"/>
        <w:jc w:val="both"/>
        <w:rPr>
          <w:rFonts w:ascii="Sakkal Majalla" w:hAnsi="Sakkal Majalla" w:cs="Sakkal Majalla"/>
          <w:sz w:val="32"/>
          <w:szCs w:val="32"/>
          <w:rtl/>
        </w:rPr>
      </w:pPr>
    </w:p>
    <w:p w14:paraId="390A1434" w14:textId="12228FA4" w:rsidR="00ED3BE0" w:rsidRPr="001E3C8C" w:rsidRDefault="00BF321B" w:rsidP="00814518">
      <w:pPr>
        <w:pStyle w:val="1"/>
        <w:spacing w:line="360" w:lineRule="auto"/>
        <w:rPr>
          <w:rFonts w:ascii="Sakkal Majalla" w:hAnsi="Sakkal Majalla" w:cs="Sakkal Majalla"/>
          <w:b/>
          <w:bCs/>
          <w:color w:val="auto"/>
          <w:rtl/>
        </w:rPr>
      </w:pPr>
      <w:r w:rsidRPr="001E3C8C">
        <w:rPr>
          <w:rFonts w:ascii="Sakkal Majalla" w:hAnsi="Sakkal Majalla" w:cs="Sakkal Majalla"/>
          <w:b/>
          <w:bCs/>
          <w:color w:val="auto"/>
        </w:rPr>
        <w:lastRenderedPageBreak/>
        <w:t xml:space="preserve"> </w:t>
      </w:r>
      <w:bookmarkStart w:id="20" w:name="_Toc173022911"/>
      <w:r w:rsidRPr="001E3C8C">
        <w:rPr>
          <w:rFonts w:ascii="Sakkal Majalla" w:hAnsi="Sakkal Majalla" w:cs="Sakkal Majalla"/>
          <w:b/>
          <w:bCs/>
          <w:color w:val="auto"/>
        </w:rPr>
        <w:t>3.2.2</w:t>
      </w:r>
      <w:r w:rsidR="00ED3BE0" w:rsidRPr="001E3C8C">
        <w:rPr>
          <w:rFonts w:ascii="Sakkal Majalla" w:hAnsi="Sakkal Majalla" w:cs="Sakkal Majalla"/>
          <w:b/>
          <w:bCs/>
          <w:color w:val="auto"/>
          <w:rtl/>
        </w:rPr>
        <w:t>ما يميز البحث عن الدراسات السابقة:</w:t>
      </w:r>
      <w:bookmarkEnd w:id="20"/>
    </w:p>
    <w:p w14:paraId="52B5E79B" w14:textId="77777777" w:rsidR="00ED3BE0" w:rsidRPr="00ED3BE0" w:rsidRDefault="00ED3BE0" w:rsidP="00814518">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يركز بحثي على سياق محدد، وهو شركة حكومية كبرى في المملكة العربية السعودية (الشركة السعودية للكهرباء في منطقة جدة)</w:t>
      </w:r>
      <w:r w:rsidRPr="00ED3BE0">
        <w:rPr>
          <w:rFonts w:ascii="Sakkal Majalla" w:hAnsi="Sakkal Majalla" w:cs="Sakkal Majalla"/>
          <w:sz w:val="32"/>
          <w:szCs w:val="32"/>
        </w:rPr>
        <w:t xml:space="preserve">. </w:t>
      </w:r>
      <w:r w:rsidRPr="00ED3BE0">
        <w:rPr>
          <w:rFonts w:ascii="Sakkal Majalla" w:hAnsi="Sakkal Majalla" w:cs="Sakkal Majalla"/>
          <w:sz w:val="32"/>
          <w:szCs w:val="32"/>
          <w:rtl/>
        </w:rPr>
        <w:t>بينما تركز معظم الدراسات السابقة على القطاع الخاص، وتُعدّ الشركات الحكومية بيئة عمل فريدة من نوعها، تختلف عن الشركات الخاصة في العديد من الجوانب، مثل الثقافة التنظيمية، والأنظمة واللوائح، والحوافز والمكافآت</w:t>
      </w:r>
      <w:r w:rsidRPr="00ED3BE0">
        <w:rPr>
          <w:rFonts w:ascii="Sakkal Majalla" w:hAnsi="Sakkal Majalla" w:cs="Sakkal Majalla"/>
          <w:sz w:val="32"/>
          <w:szCs w:val="32"/>
        </w:rPr>
        <w:t>.</w:t>
      </w:r>
    </w:p>
    <w:p w14:paraId="2783018C" w14:textId="77777777" w:rsidR="00ED3BE0" w:rsidRPr="00ED3BE0" w:rsidRDefault="00ED3BE0" w:rsidP="00BF321B">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يساعد التركيز على سياق محدد على فهم العلاقة بين الريادة والولاء التنظيمي بشكل أفضل في هذه البيئة، وأستخدم في بحثي منهجية بحثية قوية تتضمن جمع البيانات من خلال استبيان موجه للعاملين في الشركة السعودية للكهرباء في منطقة جدة</w:t>
      </w:r>
      <w:r w:rsidRPr="00ED3BE0">
        <w:rPr>
          <w:rFonts w:ascii="Sakkal Majalla" w:hAnsi="Sakkal Majalla" w:cs="Sakkal Majalla"/>
          <w:sz w:val="32"/>
          <w:szCs w:val="32"/>
        </w:rPr>
        <w:t>.</w:t>
      </w:r>
    </w:p>
    <w:p w14:paraId="67DF2256" w14:textId="77777777" w:rsidR="00ED3BE0" w:rsidRPr="00ED3BE0" w:rsidRDefault="00ED3BE0" w:rsidP="00BF321B">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تساعد المنهجية القوية على ضمان دقة النتائج وصحتها، وأقوم بتحليل البيانات الإحصائية باستخدام تقنيات إحصائية متقدمة لفهم العلاقة بين الريادة والولاء التنظيمي بشكل أفضل، كما يساعد التحليل المتقدم على استخلاص رؤى جديدة حول العلاقة بين المتغيرات</w:t>
      </w:r>
      <w:r w:rsidRPr="00ED3BE0">
        <w:rPr>
          <w:rFonts w:ascii="Sakkal Majalla" w:hAnsi="Sakkal Majalla" w:cs="Sakkal Majalla"/>
          <w:sz w:val="32"/>
          <w:szCs w:val="32"/>
        </w:rPr>
        <w:t>.</w:t>
      </w:r>
    </w:p>
    <w:p w14:paraId="76352C35" w14:textId="77777777" w:rsidR="00ED3BE0" w:rsidRPr="00ED3BE0" w:rsidRDefault="00ED3BE0" w:rsidP="00BF321B">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أقدم في بحثي مساهمات نظرية هامة لفهم العلاقة بين الريادة والولاء التنظيمي في سياق الشركات الحكومية، وتساعد مساهماتي النظرية على سدّ الفجوات الموجودة في المعرفة حول هذا الموضوع، وأقدم في بحثي توصيات عملية للقادة في الشركات الحكومية حول كيفية تعزيز الريادة والولاء التنظيمي، كما تساعد التوصيات العملية على تحسين أداء الشركات الحكومية وتعزيز الولاء التنظيمي لدى موظفيها</w:t>
      </w:r>
      <w:r w:rsidRPr="00ED3BE0">
        <w:rPr>
          <w:rFonts w:ascii="Sakkal Majalla" w:hAnsi="Sakkal Majalla" w:cs="Sakkal Majalla"/>
          <w:sz w:val="32"/>
          <w:szCs w:val="32"/>
        </w:rPr>
        <w:t>.</w:t>
      </w:r>
    </w:p>
    <w:p w14:paraId="70EDEDD4" w14:textId="77777777" w:rsidR="00ED3BE0" w:rsidRPr="00ED3BE0" w:rsidRDefault="00ED3BE0" w:rsidP="00BF321B">
      <w:pPr>
        <w:spacing w:before="240" w:line="360" w:lineRule="auto"/>
        <w:jc w:val="both"/>
        <w:rPr>
          <w:rFonts w:ascii="Sakkal Majalla" w:hAnsi="Sakkal Majalla" w:cs="Sakkal Majalla"/>
          <w:sz w:val="32"/>
          <w:szCs w:val="32"/>
        </w:rPr>
      </w:pPr>
      <w:r w:rsidRPr="00ED3BE0">
        <w:rPr>
          <w:rFonts w:ascii="Sakkal Majalla" w:hAnsi="Sakkal Majalla" w:cs="Sakkal Majalla"/>
          <w:sz w:val="32"/>
          <w:szCs w:val="32"/>
          <w:rtl/>
        </w:rPr>
        <w:t>من المتوقع أن تُقدم نتائج بحثي رؤى جديدة حول العوامل التي تُؤثر على الولاء التنظيمي في سياق الشركات الحكومية، وقد تساعد النتائج القادة في هذه الشركات على تطوير برامج وممارسات فعّالة لتعزيز الولاء التنظيمي لدى موظفيهم، وقد تُساهم النتائج في تحسين بيئة العمل وتعزيز الإنتاجية والإبداع لدى الموظفين</w:t>
      </w:r>
      <w:r w:rsidRPr="00ED3BE0">
        <w:rPr>
          <w:rFonts w:ascii="Sakkal Majalla" w:hAnsi="Sakkal Majalla" w:cs="Sakkal Majalla"/>
          <w:sz w:val="32"/>
          <w:szCs w:val="32"/>
        </w:rPr>
        <w:t>.</w:t>
      </w:r>
    </w:p>
    <w:p w14:paraId="72C9D287" w14:textId="77777777" w:rsidR="00ED3BE0" w:rsidRPr="00ED3BE0" w:rsidRDefault="00ED3BE0" w:rsidP="00BF321B">
      <w:pPr>
        <w:spacing w:before="240" w:line="360" w:lineRule="auto"/>
        <w:jc w:val="both"/>
        <w:rPr>
          <w:rFonts w:ascii="Sakkal Majalla" w:hAnsi="Sakkal Majalla" w:cs="Sakkal Majalla"/>
          <w:sz w:val="32"/>
          <w:szCs w:val="32"/>
          <w:rtl/>
        </w:rPr>
      </w:pPr>
      <w:r w:rsidRPr="00ED3BE0">
        <w:rPr>
          <w:rFonts w:ascii="Sakkal Majalla" w:hAnsi="Sakkal Majalla" w:cs="Sakkal Majalla"/>
          <w:sz w:val="32"/>
          <w:szCs w:val="32"/>
          <w:rtl/>
        </w:rPr>
        <w:lastRenderedPageBreak/>
        <w:t>بشكل عام، يتميز بحثي عن الدراسات السابقة من خلال تركيزه على سياق محدد، واستخدامه لمنهجية بحثية قوية، وتحليله المتقدم للبيانات، وتقديمه لمساهمات نظرية وعملية هامة</w:t>
      </w:r>
      <w:r w:rsidRPr="00ED3BE0">
        <w:rPr>
          <w:rFonts w:ascii="Sakkal Majalla" w:hAnsi="Sakkal Majalla" w:cs="Sakkal Majalla"/>
          <w:sz w:val="32"/>
          <w:szCs w:val="32"/>
        </w:rPr>
        <w:t>.</w:t>
      </w:r>
    </w:p>
    <w:p w14:paraId="3F81D17B" w14:textId="52ED5421" w:rsidR="00ED3BE0" w:rsidRPr="001E3C8C" w:rsidRDefault="00ED3BE0" w:rsidP="002C1A21">
      <w:pPr>
        <w:rPr>
          <w:rFonts w:ascii="Simplified Arabic" w:hAnsi="Simplified Arabic" w:cs="Simplified Arabic"/>
          <w:sz w:val="28"/>
          <w:szCs w:val="28"/>
        </w:rPr>
      </w:pPr>
    </w:p>
    <w:p w14:paraId="75C14FC0" w14:textId="141D69D2" w:rsidR="00BF321B" w:rsidRPr="001E3C8C" w:rsidRDefault="00BF321B" w:rsidP="002C1A21">
      <w:pPr>
        <w:rPr>
          <w:rFonts w:ascii="Simplified Arabic" w:hAnsi="Simplified Arabic" w:cs="Simplified Arabic"/>
          <w:sz w:val="28"/>
          <w:szCs w:val="28"/>
        </w:rPr>
      </w:pPr>
    </w:p>
    <w:p w14:paraId="47715483" w14:textId="61C3FA68" w:rsidR="00BF321B" w:rsidRPr="001E3C8C" w:rsidRDefault="00BF321B" w:rsidP="002C1A21">
      <w:pPr>
        <w:rPr>
          <w:rFonts w:ascii="Simplified Arabic" w:hAnsi="Simplified Arabic" w:cs="Simplified Arabic"/>
          <w:sz w:val="28"/>
          <w:szCs w:val="28"/>
        </w:rPr>
      </w:pPr>
    </w:p>
    <w:p w14:paraId="366A594C" w14:textId="28F09991" w:rsidR="00BF321B" w:rsidRPr="001E3C8C" w:rsidRDefault="00BF321B" w:rsidP="002C1A21">
      <w:pPr>
        <w:rPr>
          <w:rFonts w:ascii="Simplified Arabic" w:hAnsi="Simplified Arabic" w:cs="Simplified Arabic"/>
          <w:sz w:val="28"/>
          <w:szCs w:val="28"/>
        </w:rPr>
      </w:pPr>
    </w:p>
    <w:p w14:paraId="31402B2A" w14:textId="05C4BBC9" w:rsidR="00BF321B" w:rsidRPr="001E3C8C" w:rsidRDefault="00BF321B" w:rsidP="002C1A21">
      <w:pPr>
        <w:rPr>
          <w:rFonts w:ascii="Simplified Arabic" w:hAnsi="Simplified Arabic" w:cs="Simplified Arabic"/>
          <w:sz w:val="28"/>
          <w:szCs w:val="28"/>
        </w:rPr>
      </w:pPr>
    </w:p>
    <w:p w14:paraId="6764B31B" w14:textId="1D380FA4" w:rsidR="00BF321B" w:rsidRPr="001E3C8C" w:rsidRDefault="00BF321B" w:rsidP="002C1A21">
      <w:pPr>
        <w:rPr>
          <w:rFonts w:ascii="Simplified Arabic" w:hAnsi="Simplified Arabic" w:cs="Simplified Arabic"/>
          <w:sz w:val="28"/>
          <w:szCs w:val="28"/>
        </w:rPr>
      </w:pPr>
    </w:p>
    <w:p w14:paraId="0ABCD196" w14:textId="08C11427" w:rsidR="00BF321B" w:rsidRPr="001E3C8C" w:rsidRDefault="00BF321B" w:rsidP="002C1A21">
      <w:pPr>
        <w:rPr>
          <w:rFonts w:ascii="Simplified Arabic" w:hAnsi="Simplified Arabic" w:cs="Simplified Arabic"/>
          <w:sz w:val="28"/>
          <w:szCs w:val="28"/>
        </w:rPr>
      </w:pPr>
    </w:p>
    <w:p w14:paraId="722ED988" w14:textId="0A5C2D8C" w:rsidR="00BF321B" w:rsidRPr="001E3C8C" w:rsidRDefault="00BF321B" w:rsidP="002C1A21">
      <w:pPr>
        <w:rPr>
          <w:rFonts w:ascii="Simplified Arabic" w:hAnsi="Simplified Arabic" w:cs="Simplified Arabic"/>
          <w:sz w:val="28"/>
          <w:szCs w:val="28"/>
        </w:rPr>
      </w:pPr>
    </w:p>
    <w:p w14:paraId="0D4C0025" w14:textId="37AE4C55" w:rsidR="00BF321B" w:rsidRPr="001E3C8C" w:rsidRDefault="00BF321B" w:rsidP="002C1A21">
      <w:pPr>
        <w:rPr>
          <w:rFonts w:ascii="Simplified Arabic" w:hAnsi="Simplified Arabic" w:cs="Simplified Arabic"/>
          <w:sz w:val="28"/>
          <w:szCs w:val="28"/>
        </w:rPr>
      </w:pPr>
    </w:p>
    <w:p w14:paraId="34B317E5" w14:textId="55A87CD0" w:rsidR="00BF321B" w:rsidRPr="001E3C8C" w:rsidRDefault="00BF321B" w:rsidP="002C1A21">
      <w:pPr>
        <w:rPr>
          <w:rFonts w:ascii="Simplified Arabic" w:hAnsi="Simplified Arabic" w:cs="Simplified Arabic"/>
          <w:sz w:val="28"/>
          <w:szCs w:val="28"/>
        </w:rPr>
      </w:pPr>
    </w:p>
    <w:p w14:paraId="3BC9227C" w14:textId="2E3CD09B" w:rsidR="00BF321B" w:rsidRPr="001E3C8C" w:rsidRDefault="00BF321B" w:rsidP="002C1A21">
      <w:pPr>
        <w:rPr>
          <w:rFonts w:ascii="Simplified Arabic" w:hAnsi="Simplified Arabic" w:cs="Simplified Arabic"/>
          <w:sz w:val="28"/>
          <w:szCs w:val="28"/>
        </w:rPr>
      </w:pPr>
    </w:p>
    <w:p w14:paraId="6E1B90D0" w14:textId="328F78D8" w:rsidR="00BF321B" w:rsidRPr="001E3C8C" w:rsidRDefault="00BF321B" w:rsidP="002C1A21">
      <w:pPr>
        <w:rPr>
          <w:rFonts w:ascii="Simplified Arabic" w:hAnsi="Simplified Arabic" w:cs="Simplified Arabic"/>
          <w:sz w:val="28"/>
          <w:szCs w:val="28"/>
        </w:rPr>
      </w:pPr>
    </w:p>
    <w:p w14:paraId="451BC4EB" w14:textId="555E4C07" w:rsidR="00BF321B" w:rsidRPr="001E3C8C" w:rsidRDefault="00BF321B" w:rsidP="002C1A21">
      <w:pPr>
        <w:rPr>
          <w:rFonts w:ascii="Simplified Arabic" w:hAnsi="Simplified Arabic" w:cs="Simplified Arabic"/>
          <w:sz w:val="28"/>
          <w:szCs w:val="28"/>
        </w:rPr>
      </w:pPr>
    </w:p>
    <w:p w14:paraId="1D978E86" w14:textId="5A436652" w:rsidR="00BF321B" w:rsidRPr="001E3C8C" w:rsidRDefault="00BF321B" w:rsidP="002C1A21">
      <w:pPr>
        <w:rPr>
          <w:rFonts w:ascii="Simplified Arabic" w:hAnsi="Simplified Arabic" w:cs="Simplified Arabic"/>
          <w:sz w:val="28"/>
          <w:szCs w:val="28"/>
        </w:rPr>
      </w:pPr>
    </w:p>
    <w:p w14:paraId="66B9481B" w14:textId="6D10185C" w:rsidR="00BF321B" w:rsidRPr="001E3C8C" w:rsidRDefault="00BF321B" w:rsidP="002C1A21">
      <w:pPr>
        <w:rPr>
          <w:rFonts w:ascii="Simplified Arabic" w:hAnsi="Simplified Arabic" w:cs="Simplified Arabic"/>
          <w:sz w:val="28"/>
          <w:szCs w:val="28"/>
        </w:rPr>
      </w:pPr>
    </w:p>
    <w:p w14:paraId="1D83787C" w14:textId="57B1F8A6" w:rsidR="00BF321B" w:rsidRPr="001E3C8C" w:rsidRDefault="00BF321B" w:rsidP="002C1A21">
      <w:pPr>
        <w:rPr>
          <w:rFonts w:ascii="Simplified Arabic" w:hAnsi="Simplified Arabic" w:cs="Simplified Arabic"/>
          <w:sz w:val="28"/>
          <w:szCs w:val="28"/>
        </w:rPr>
      </w:pPr>
    </w:p>
    <w:p w14:paraId="6120AD29" w14:textId="77777777" w:rsidR="00D22171" w:rsidRPr="001E3C8C" w:rsidRDefault="00D22171" w:rsidP="008C351D">
      <w:pPr>
        <w:spacing w:line="360" w:lineRule="auto"/>
        <w:rPr>
          <w:rFonts w:ascii="Simplified Arabic" w:hAnsi="Simplified Arabic" w:cs="Simplified Arabic"/>
          <w:sz w:val="28"/>
          <w:szCs w:val="28"/>
          <w:u w:val="single"/>
          <w:rtl/>
        </w:rPr>
      </w:pPr>
    </w:p>
    <w:p w14:paraId="6E52896B" w14:textId="6FA0895E" w:rsidR="009125CE" w:rsidRPr="001E3C8C" w:rsidRDefault="009125CE" w:rsidP="008C351D">
      <w:pPr>
        <w:rPr>
          <w:rFonts w:ascii="Sakkal Majalla" w:hAnsi="Sakkal Majalla" w:cs="Sakkal Majalla"/>
          <w:b/>
          <w:bCs/>
          <w:sz w:val="28"/>
          <w:szCs w:val="28"/>
        </w:rPr>
      </w:pPr>
    </w:p>
    <w:sectPr w:rsidR="009125CE" w:rsidRPr="001E3C8C" w:rsidSect="001E3C8C">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B44CF" w14:textId="77777777" w:rsidR="0046397C" w:rsidRDefault="0046397C" w:rsidP="009125CE">
      <w:pPr>
        <w:spacing w:after="0" w:line="240" w:lineRule="auto"/>
      </w:pPr>
      <w:r>
        <w:separator/>
      </w:r>
    </w:p>
  </w:endnote>
  <w:endnote w:type="continuationSeparator" w:id="0">
    <w:p w14:paraId="51876E90" w14:textId="77777777" w:rsidR="0046397C" w:rsidRDefault="0046397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B10E68" w14:textId="47C550DC" w:rsidR="00BF321B" w:rsidRDefault="00BF321B">
    <w:pPr>
      <w:pStyle w:val="a4"/>
      <w:jc w:val="center"/>
    </w:pPr>
  </w:p>
  <w:p w14:paraId="780B36EE" w14:textId="77777777" w:rsidR="00BF321B" w:rsidRDefault="00BF321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1237972"/>
      <w:docPartObj>
        <w:docPartGallery w:val="Page Numbers (Bottom of Page)"/>
        <w:docPartUnique/>
      </w:docPartObj>
    </w:sdtPr>
    <w:sdtEndPr>
      <w:rPr>
        <w:noProof/>
      </w:rPr>
    </w:sdtEndPr>
    <w:sdtContent>
      <w:p w14:paraId="361780C4" w14:textId="77777777" w:rsidR="00BF321B" w:rsidRDefault="00BF321B">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3EB3BE5D" w14:textId="77777777" w:rsidR="00BF321B" w:rsidRDefault="00BF321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19958925"/>
      <w:docPartObj>
        <w:docPartGallery w:val="Page Numbers (Bottom of Page)"/>
        <w:docPartUnique/>
      </w:docPartObj>
    </w:sdtPr>
    <w:sdtEndPr>
      <w:rPr>
        <w:noProof/>
      </w:rPr>
    </w:sdtEndPr>
    <w:sdtContent>
      <w:p w14:paraId="673E6D93" w14:textId="77777777" w:rsidR="001E3C8C" w:rsidRDefault="001E3C8C">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60FE821B" w14:textId="77777777" w:rsidR="001E3C8C" w:rsidRDefault="001E3C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F9E6FD" w14:textId="77777777" w:rsidR="0046397C" w:rsidRDefault="0046397C" w:rsidP="009125CE">
      <w:pPr>
        <w:spacing w:after="0" w:line="240" w:lineRule="auto"/>
      </w:pPr>
      <w:r>
        <w:separator/>
      </w:r>
    </w:p>
  </w:footnote>
  <w:footnote w:type="continuationSeparator" w:id="0">
    <w:p w14:paraId="5578577E" w14:textId="77777777" w:rsidR="0046397C" w:rsidRDefault="0046397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216D6"/>
    <w:multiLevelType w:val="multilevel"/>
    <w:tmpl w:val="96303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253B65"/>
    <w:multiLevelType w:val="hybridMultilevel"/>
    <w:tmpl w:val="9164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33077E"/>
    <w:multiLevelType w:val="hybridMultilevel"/>
    <w:tmpl w:val="39CC9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1417A"/>
    <w:multiLevelType w:val="multilevel"/>
    <w:tmpl w:val="711CD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3106B"/>
    <w:multiLevelType w:val="multilevel"/>
    <w:tmpl w:val="300A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BD78F5"/>
    <w:multiLevelType w:val="multilevel"/>
    <w:tmpl w:val="2DCA1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0B0C55"/>
    <w:multiLevelType w:val="multilevel"/>
    <w:tmpl w:val="847E6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65A05"/>
    <w:multiLevelType w:val="hybridMultilevel"/>
    <w:tmpl w:val="913E5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633DF6"/>
    <w:multiLevelType w:val="multilevel"/>
    <w:tmpl w:val="A4143D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6F205F7"/>
    <w:multiLevelType w:val="hybridMultilevel"/>
    <w:tmpl w:val="E9D2E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F30E66"/>
    <w:multiLevelType w:val="multilevel"/>
    <w:tmpl w:val="F9D047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C70328E"/>
    <w:multiLevelType w:val="hybridMultilevel"/>
    <w:tmpl w:val="78AE3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7949A5"/>
    <w:multiLevelType w:val="hybridMultilevel"/>
    <w:tmpl w:val="6F3E17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17C5688"/>
    <w:multiLevelType w:val="hybridMultilevel"/>
    <w:tmpl w:val="CA14F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6F40AC"/>
    <w:multiLevelType w:val="hybridMultilevel"/>
    <w:tmpl w:val="92DEC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7B6ECD"/>
    <w:multiLevelType w:val="hybridMultilevel"/>
    <w:tmpl w:val="FEF48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060F8B"/>
    <w:multiLevelType w:val="hybridMultilevel"/>
    <w:tmpl w:val="F9BA2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D95F1C"/>
    <w:multiLevelType w:val="multilevel"/>
    <w:tmpl w:val="170E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275DCD"/>
    <w:multiLevelType w:val="multilevel"/>
    <w:tmpl w:val="74682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9E3E25"/>
    <w:multiLevelType w:val="hybridMultilevel"/>
    <w:tmpl w:val="975AD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E12A4F"/>
    <w:multiLevelType w:val="multilevel"/>
    <w:tmpl w:val="9386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9773B1"/>
    <w:multiLevelType w:val="hybridMultilevel"/>
    <w:tmpl w:val="49ACB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4031FC7"/>
    <w:multiLevelType w:val="multilevel"/>
    <w:tmpl w:val="A1F4B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59B2DE4"/>
    <w:multiLevelType w:val="hybridMultilevel"/>
    <w:tmpl w:val="A3DEE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5C50E7A"/>
    <w:multiLevelType w:val="hybridMultilevel"/>
    <w:tmpl w:val="3326AE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3551DD"/>
    <w:multiLevelType w:val="hybridMultilevel"/>
    <w:tmpl w:val="AA309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1AA5613"/>
    <w:multiLevelType w:val="multilevel"/>
    <w:tmpl w:val="A4143D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E949F2"/>
    <w:multiLevelType w:val="multilevel"/>
    <w:tmpl w:val="2B98E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4BA4C3E"/>
    <w:multiLevelType w:val="multilevel"/>
    <w:tmpl w:val="722C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01771C"/>
    <w:multiLevelType w:val="multilevel"/>
    <w:tmpl w:val="7F823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6AE341F"/>
    <w:multiLevelType w:val="multilevel"/>
    <w:tmpl w:val="A4143D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97D7CD0"/>
    <w:multiLevelType w:val="multilevel"/>
    <w:tmpl w:val="1DBE8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7047B6"/>
    <w:multiLevelType w:val="hybridMultilevel"/>
    <w:tmpl w:val="B336B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A87F94"/>
    <w:multiLevelType w:val="multilevel"/>
    <w:tmpl w:val="2C2AD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26A792B"/>
    <w:multiLevelType w:val="hybridMultilevel"/>
    <w:tmpl w:val="6A76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9E4A3B"/>
    <w:multiLevelType w:val="multilevel"/>
    <w:tmpl w:val="21A05D4C"/>
    <w:lvl w:ilvl="0">
      <w:start w:val="1"/>
      <w:numFmt w:val="decimal"/>
      <w:lvlText w:val="%1."/>
      <w:lvlJc w:val="left"/>
      <w:pPr>
        <w:tabs>
          <w:tab w:val="num" w:pos="720"/>
        </w:tabs>
        <w:ind w:left="720" w:hanging="360"/>
      </w:pPr>
    </w:lvl>
    <w:lvl w:ilvl="1">
      <w:start w:val="4"/>
      <w:numFmt w:val="decimal"/>
      <w:lvlText w:val="%2-"/>
      <w:lvlJc w:val="left"/>
      <w:pPr>
        <w:ind w:left="360" w:hanging="360"/>
      </w:pPr>
      <w:rPr>
        <w:rFonts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DC5B8C"/>
    <w:multiLevelType w:val="multilevel"/>
    <w:tmpl w:val="C9CE9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4F74822"/>
    <w:multiLevelType w:val="multilevel"/>
    <w:tmpl w:val="093EF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91535D"/>
    <w:multiLevelType w:val="multilevel"/>
    <w:tmpl w:val="A4143D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8E47CB9"/>
    <w:multiLevelType w:val="hybridMultilevel"/>
    <w:tmpl w:val="21C83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A0D6DB4"/>
    <w:multiLevelType w:val="multilevel"/>
    <w:tmpl w:val="B890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8510FE"/>
    <w:multiLevelType w:val="hybridMultilevel"/>
    <w:tmpl w:val="28AC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F725B9F"/>
    <w:multiLevelType w:val="multilevel"/>
    <w:tmpl w:val="581A3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FE77A81"/>
    <w:multiLevelType w:val="multilevel"/>
    <w:tmpl w:val="DEC85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19B417A"/>
    <w:multiLevelType w:val="multilevel"/>
    <w:tmpl w:val="6920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7794C76"/>
    <w:multiLevelType w:val="hybridMultilevel"/>
    <w:tmpl w:val="1AC67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B962CF5"/>
    <w:multiLevelType w:val="hybridMultilevel"/>
    <w:tmpl w:val="E3DC0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51693E"/>
    <w:multiLevelType w:val="multilevel"/>
    <w:tmpl w:val="93583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3387392"/>
    <w:multiLevelType w:val="hybridMultilevel"/>
    <w:tmpl w:val="F0FEB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40B0A2E"/>
    <w:multiLevelType w:val="hybridMultilevel"/>
    <w:tmpl w:val="55F89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590736D"/>
    <w:multiLevelType w:val="multilevel"/>
    <w:tmpl w:val="F65CE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4035F4"/>
    <w:multiLevelType w:val="hybridMultilevel"/>
    <w:tmpl w:val="01C64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E321FE5"/>
    <w:multiLevelType w:val="multilevel"/>
    <w:tmpl w:val="91F4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ECF160C"/>
    <w:multiLevelType w:val="hybridMultilevel"/>
    <w:tmpl w:val="0C52F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EE743D3"/>
    <w:multiLevelType w:val="hybridMultilevel"/>
    <w:tmpl w:val="4E5ED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FE12505"/>
    <w:multiLevelType w:val="multilevel"/>
    <w:tmpl w:val="790669F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hint="default"/>
        <w:sz w:val="20"/>
      </w:rPr>
    </w:lvl>
    <w:lvl w:ilvl="2">
      <w:start w:val="1"/>
      <w:numFmt w:val="decimal"/>
      <w:lvlText w:val="%3-"/>
      <w:lvlJc w:val="left"/>
      <w:pPr>
        <w:ind w:left="36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8313729">
    <w:abstractNumId w:val="43"/>
  </w:num>
  <w:num w:numId="2" w16cid:durableId="1888955351">
    <w:abstractNumId w:val="0"/>
  </w:num>
  <w:num w:numId="3" w16cid:durableId="350840752">
    <w:abstractNumId w:val="48"/>
  </w:num>
  <w:num w:numId="4" w16cid:durableId="2131388309">
    <w:abstractNumId w:val="38"/>
  </w:num>
  <w:num w:numId="5" w16cid:durableId="1368994460">
    <w:abstractNumId w:val="8"/>
  </w:num>
  <w:num w:numId="6" w16cid:durableId="1641375636">
    <w:abstractNumId w:val="12"/>
  </w:num>
  <w:num w:numId="7" w16cid:durableId="75514230">
    <w:abstractNumId w:val="26"/>
  </w:num>
  <w:num w:numId="8" w16cid:durableId="915477959">
    <w:abstractNumId w:val="35"/>
  </w:num>
  <w:num w:numId="9" w16cid:durableId="230391025">
    <w:abstractNumId w:val="29"/>
  </w:num>
  <w:num w:numId="10" w16cid:durableId="1836609927">
    <w:abstractNumId w:val="30"/>
  </w:num>
  <w:num w:numId="11" w16cid:durableId="1950235781">
    <w:abstractNumId w:val="55"/>
  </w:num>
  <w:num w:numId="12" w16cid:durableId="884178102">
    <w:abstractNumId w:val="37"/>
  </w:num>
  <w:num w:numId="13" w16cid:durableId="690763588">
    <w:abstractNumId w:val="22"/>
  </w:num>
  <w:num w:numId="14" w16cid:durableId="1214199061">
    <w:abstractNumId w:val="31"/>
  </w:num>
  <w:num w:numId="15" w16cid:durableId="1293092752">
    <w:abstractNumId w:val="17"/>
  </w:num>
  <w:num w:numId="16" w16cid:durableId="1886526551">
    <w:abstractNumId w:val="40"/>
  </w:num>
  <w:num w:numId="17" w16cid:durableId="1096051143">
    <w:abstractNumId w:val="33"/>
  </w:num>
  <w:num w:numId="18" w16cid:durableId="1345548863">
    <w:abstractNumId w:val="16"/>
  </w:num>
  <w:num w:numId="19" w16cid:durableId="2013290157">
    <w:abstractNumId w:val="10"/>
  </w:num>
  <w:num w:numId="20" w16cid:durableId="1524978708">
    <w:abstractNumId w:val="24"/>
  </w:num>
  <w:num w:numId="21" w16cid:durableId="1256137683">
    <w:abstractNumId w:val="32"/>
  </w:num>
  <w:num w:numId="22" w16cid:durableId="881282377">
    <w:abstractNumId w:val="20"/>
  </w:num>
  <w:num w:numId="23" w16cid:durableId="501893673">
    <w:abstractNumId w:val="52"/>
  </w:num>
  <w:num w:numId="24" w16cid:durableId="1699117156">
    <w:abstractNumId w:val="44"/>
  </w:num>
  <w:num w:numId="25" w16cid:durableId="1401829935">
    <w:abstractNumId w:val="47"/>
  </w:num>
  <w:num w:numId="26" w16cid:durableId="1308901824">
    <w:abstractNumId w:val="36"/>
  </w:num>
  <w:num w:numId="27" w16cid:durableId="453328438">
    <w:abstractNumId w:val="4"/>
  </w:num>
  <w:num w:numId="28" w16cid:durableId="937754779">
    <w:abstractNumId w:val="42"/>
  </w:num>
  <w:num w:numId="29" w16cid:durableId="1216697228">
    <w:abstractNumId w:val="3"/>
  </w:num>
  <w:num w:numId="30" w16cid:durableId="1339847272">
    <w:abstractNumId w:val="18"/>
  </w:num>
  <w:num w:numId="31" w16cid:durableId="1586916178">
    <w:abstractNumId w:val="6"/>
  </w:num>
  <w:num w:numId="32" w16cid:durableId="844707220">
    <w:abstractNumId w:val="50"/>
  </w:num>
  <w:num w:numId="33" w16cid:durableId="2068718508">
    <w:abstractNumId w:val="27"/>
  </w:num>
  <w:num w:numId="34" w16cid:durableId="1431004196">
    <w:abstractNumId w:val="5"/>
  </w:num>
  <w:num w:numId="35" w16cid:durableId="1841693423">
    <w:abstractNumId w:val="28"/>
  </w:num>
  <w:num w:numId="36" w16cid:durableId="1290935085">
    <w:abstractNumId w:val="34"/>
  </w:num>
  <w:num w:numId="37" w16cid:durableId="310906531">
    <w:abstractNumId w:val="49"/>
  </w:num>
  <w:num w:numId="38" w16cid:durableId="1840464959">
    <w:abstractNumId w:val="7"/>
  </w:num>
  <w:num w:numId="39" w16cid:durableId="1093629549">
    <w:abstractNumId w:val="15"/>
  </w:num>
  <w:num w:numId="40" w16cid:durableId="410471548">
    <w:abstractNumId w:val="39"/>
  </w:num>
  <w:num w:numId="41" w16cid:durableId="1632589607">
    <w:abstractNumId w:val="23"/>
  </w:num>
  <w:num w:numId="42" w16cid:durableId="2089959943">
    <w:abstractNumId w:val="21"/>
  </w:num>
  <w:num w:numId="43" w16cid:durableId="1663923630">
    <w:abstractNumId w:val="9"/>
  </w:num>
  <w:num w:numId="44" w16cid:durableId="238367205">
    <w:abstractNumId w:val="25"/>
  </w:num>
  <w:num w:numId="45" w16cid:durableId="1631589317">
    <w:abstractNumId w:val="1"/>
  </w:num>
  <w:num w:numId="46" w16cid:durableId="476579494">
    <w:abstractNumId w:val="11"/>
  </w:num>
  <w:num w:numId="47" w16cid:durableId="1773818151">
    <w:abstractNumId w:val="14"/>
  </w:num>
  <w:num w:numId="48" w16cid:durableId="1619289844">
    <w:abstractNumId w:val="51"/>
  </w:num>
  <w:num w:numId="49" w16cid:durableId="615016694">
    <w:abstractNumId w:val="2"/>
  </w:num>
  <w:num w:numId="50" w16cid:durableId="1970354386">
    <w:abstractNumId w:val="46"/>
  </w:num>
  <w:num w:numId="51" w16cid:durableId="1157107355">
    <w:abstractNumId w:val="13"/>
  </w:num>
  <w:num w:numId="52" w16cid:durableId="129521627">
    <w:abstractNumId w:val="54"/>
  </w:num>
  <w:num w:numId="53" w16cid:durableId="1691687295">
    <w:abstractNumId w:val="41"/>
  </w:num>
  <w:num w:numId="54" w16cid:durableId="45030483">
    <w:abstractNumId w:val="45"/>
  </w:num>
  <w:num w:numId="55" w16cid:durableId="1622154620">
    <w:abstractNumId w:val="19"/>
  </w:num>
  <w:num w:numId="56" w16cid:durableId="1834376563">
    <w:abstractNumId w:val="5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4"/>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42A4D"/>
    <w:rsid w:val="000949D4"/>
    <w:rsid w:val="000F2973"/>
    <w:rsid w:val="000F44B4"/>
    <w:rsid w:val="00136641"/>
    <w:rsid w:val="001902DB"/>
    <w:rsid w:val="001A2361"/>
    <w:rsid w:val="001C2162"/>
    <w:rsid w:val="001E3C8C"/>
    <w:rsid w:val="0027232D"/>
    <w:rsid w:val="002C1A21"/>
    <w:rsid w:val="00392A28"/>
    <w:rsid w:val="0041748D"/>
    <w:rsid w:val="004277D0"/>
    <w:rsid w:val="004406A9"/>
    <w:rsid w:val="00444A70"/>
    <w:rsid w:val="004511A5"/>
    <w:rsid w:val="0046397C"/>
    <w:rsid w:val="004B644C"/>
    <w:rsid w:val="00590B27"/>
    <w:rsid w:val="0062761F"/>
    <w:rsid w:val="006948DE"/>
    <w:rsid w:val="00701FC9"/>
    <w:rsid w:val="0071317A"/>
    <w:rsid w:val="00735644"/>
    <w:rsid w:val="00746B51"/>
    <w:rsid w:val="007B0E54"/>
    <w:rsid w:val="007E3A20"/>
    <w:rsid w:val="00814518"/>
    <w:rsid w:val="00877AAC"/>
    <w:rsid w:val="008C351D"/>
    <w:rsid w:val="008F1EAE"/>
    <w:rsid w:val="009027D9"/>
    <w:rsid w:val="009125CE"/>
    <w:rsid w:val="00967791"/>
    <w:rsid w:val="00986D6E"/>
    <w:rsid w:val="009B6888"/>
    <w:rsid w:val="009C0161"/>
    <w:rsid w:val="009D108D"/>
    <w:rsid w:val="009E1436"/>
    <w:rsid w:val="009E5668"/>
    <w:rsid w:val="00A01488"/>
    <w:rsid w:val="00A5500C"/>
    <w:rsid w:val="00A74F76"/>
    <w:rsid w:val="00AA79E9"/>
    <w:rsid w:val="00AB0A70"/>
    <w:rsid w:val="00AD67E7"/>
    <w:rsid w:val="00B23F35"/>
    <w:rsid w:val="00B63B0F"/>
    <w:rsid w:val="00B7678A"/>
    <w:rsid w:val="00B830C0"/>
    <w:rsid w:val="00BF321B"/>
    <w:rsid w:val="00C22A26"/>
    <w:rsid w:val="00C71E18"/>
    <w:rsid w:val="00D05FDE"/>
    <w:rsid w:val="00D10834"/>
    <w:rsid w:val="00D22171"/>
    <w:rsid w:val="00DE7492"/>
    <w:rsid w:val="00E54287"/>
    <w:rsid w:val="00E56B73"/>
    <w:rsid w:val="00E71C79"/>
    <w:rsid w:val="00EA6B5D"/>
    <w:rsid w:val="00ED3BE0"/>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E74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AD67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9027D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7232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136641"/>
    <w:pPr>
      <w:ind w:left="720"/>
      <w:contextualSpacing/>
    </w:pPr>
  </w:style>
  <w:style w:type="character" w:styleId="Hyperlink">
    <w:name w:val="Hyperlink"/>
    <w:basedOn w:val="a0"/>
    <w:uiPriority w:val="99"/>
    <w:unhideWhenUsed/>
    <w:rsid w:val="001A2361"/>
    <w:rPr>
      <w:color w:val="0563C1" w:themeColor="hyperlink"/>
      <w:u w:val="single"/>
    </w:rPr>
  </w:style>
  <w:style w:type="table" w:styleId="a6">
    <w:name w:val="Table Grid"/>
    <w:basedOn w:val="a1"/>
    <w:uiPriority w:val="39"/>
    <w:rsid w:val="00746B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DE7492"/>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semiHidden/>
    <w:rsid w:val="00AD67E7"/>
    <w:rPr>
      <w:rFonts w:asciiTheme="majorHAnsi" w:eastAsiaTheme="majorEastAsia" w:hAnsiTheme="majorHAnsi" w:cstheme="majorBidi"/>
      <w:color w:val="2F5496" w:themeColor="accent1" w:themeShade="BF"/>
      <w:sz w:val="26"/>
      <w:szCs w:val="26"/>
    </w:rPr>
  </w:style>
  <w:style w:type="table" w:customStyle="1" w:styleId="TableGrid1">
    <w:name w:val="Table Grid1"/>
    <w:basedOn w:val="a1"/>
    <w:next w:val="a6"/>
    <w:uiPriority w:val="39"/>
    <w:rsid w:val="002C1A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D05FDE"/>
    <w:rPr>
      <w:rFonts w:ascii="Times New Roman" w:hAnsi="Times New Roman" w:cs="Times New Roman"/>
      <w:sz w:val="24"/>
      <w:szCs w:val="24"/>
    </w:rPr>
  </w:style>
  <w:style w:type="character" w:customStyle="1" w:styleId="3Char">
    <w:name w:val="عنوان 3 Char"/>
    <w:basedOn w:val="a0"/>
    <w:link w:val="3"/>
    <w:uiPriority w:val="9"/>
    <w:semiHidden/>
    <w:rsid w:val="009027D9"/>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27232D"/>
    <w:rPr>
      <w:rFonts w:asciiTheme="majorHAnsi" w:eastAsiaTheme="majorEastAsia" w:hAnsiTheme="majorHAnsi" w:cstheme="majorBidi"/>
      <w:i/>
      <w:iCs/>
      <w:color w:val="2F5496" w:themeColor="accent1" w:themeShade="BF"/>
    </w:rPr>
  </w:style>
  <w:style w:type="character" w:styleId="a8">
    <w:name w:val="Unresolved Mention"/>
    <w:basedOn w:val="a0"/>
    <w:uiPriority w:val="99"/>
    <w:semiHidden/>
    <w:unhideWhenUsed/>
    <w:rsid w:val="00ED3BE0"/>
    <w:rPr>
      <w:color w:val="605E5C"/>
      <w:shd w:val="clear" w:color="auto" w:fill="E1DFDD"/>
    </w:rPr>
  </w:style>
  <w:style w:type="table" w:styleId="4-4">
    <w:name w:val="Grid Table 4 Accent 4"/>
    <w:basedOn w:val="a1"/>
    <w:uiPriority w:val="49"/>
    <w:rsid w:val="00BF321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2">
    <w:name w:val="Grid Table 4 Accent 2"/>
    <w:basedOn w:val="a1"/>
    <w:uiPriority w:val="49"/>
    <w:rsid w:val="00BF321B"/>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a1"/>
    <w:next w:val="4-4"/>
    <w:uiPriority w:val="49"/>
    <w:rsid w:val="001E3C8C"/>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4-Accent21">
    <w:name w:val="Grid Table 4 - Accent 21"/>
    <w:basedOn w:val="a1"/>
    <w:next w:val="4-2"/>
    <w:uiPriority w:val="49"/>
    <w:rsid w:val="001E3C8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1-6">
    <w:name w:val="Grid Table 1 Light Accent 6"/>
    <w:basedOn w:val="a1"/>
    <w:uiPriority w:val="46"/>
    <w:rsid w:val="001E3C8C"/>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10">
    <w:name w:val="Plain Table 1"/>
    <w:basedOn w:val="a1"/>
    <w:uiPriority w:val="41"/>
    <w:rsid w:val="001E3C8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3">
    <w:name w:val="Grid Table 2 Accent 3"/>
    <w:basedOn w:val="a1"/>
    <w:uiPriority w:val="47"/>
    <w:rsid w:val="001E3C8C"/>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11">
    <w:name w:val="toc 1"/>
    <w:basedOn w:val="a"/>
    <w:next w:val="a"/>
    <w:autoRedefine/>
    <w:uiPriority w:val="39"/>
    <w:unhideWhenUsed/>
    <w:rsid w:val="004B644C"/>
    <w:pPr>
      <w:tabs>
        <w:tab w:val="right" w:pos="642"/>
        <w:tab w:val="right" w:leader="dot" w:pos="8822"/>
      </w:tabs>
      <w:spacing w:after="100" w:line="240" w:lineRule="auto"/>
    </w:pPr>
    <w:rPr>
      <w:rFonts w:ascii="Sakkal Majalla" w:hAnsi="Sakkal Majalla" w:cs="Sakkal Majalla"/>
      <w:b/>
      <w:bCs/>
      <w:noProo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943088">
      <w:bodyDiv w:val="1"/>
      <w:marLeft w:val="0"/>
      <w:marRight w:val="0"/>
      <w:marTop w:val="0"/>
      <w:marBottom w:val="0"/>
      <w:divBdr>
        <w:top w:val="none" w:sz="0" w:space="0" w:color="auto"/>
        <w:left w:val="none" w:sz="0" w:space="0" w:color="auto"/>
        <w:bottom w:val="none" w:sz="0" w:space="0" w:color="auto"/>
        <w:right w:val="none" w:sz="0" w:space="0" w:color="auto"/>
      </w:divBdr>
    </w:div>
    <w:div w:id="168104076">
      <w:bodyDiv w:val="1"/>
      <w:marLeft w:val="0"/>
      <w:marRight w:val="0"/>
      <w:marTop w:val="0"/>
      <w:marBottom w:val="0"/>
      <w:divBdr>
        <w:top w:val="none" w:sz="0" w:space="0" w:color="auto"/>
        <w:left w:val="none" w:sz="0" w:space="0" w:color="auto"/>
        <w:bottom w:val="none" w:sz="0" w:space="0" w:color="auto"/>
        <w:right w:val="none" w:sz="0" w:space="0" w:color="auto"/>
      </w:divBdr>
      <w:divsChild>
        <w:div w:id="129903566">
          <w:marLeft w:val="0"/>
          <w:marRight w:val="0"/>
          <w:marTop w:val="0"/>
          <w:marBottom w:val="0"/>
          <w:divBdr>
            <w:top w:val="none" w:sz="0" w:space="0" w:color="auto"/>
            <w:left w:val="none" w:sz="0" w:space="0" w:color="auto"/>
            <w:bottom w:val="none" w:sz="0" w:space="0" w:color="auto"/>
            <w:right w:val="none" w:sz="0" w:space="0" w:color="auto"/>
          </w:divBdr>
          <w:divsChild>
            <w:div w:id="1717508328">
              <w:marLeft w:val="0"/>
              <w:marRight w:val="0"/>
              <w:marTop w:val="0"/>
              <w:marBottom w:val="0"/>
              <w:divBdr>
                <w:top w:val="none" w:sz="0" w:space="0" w:color="auto"/>
                <w:left w:val="none" w:sz="0" w:space="0" w:color="auto"/>
                <w:bottom w:val="none" w:sz="0" w:space="0" w:color="auto"/>
                <w:right w:val="none" w:sz="0" w:space="0" w:color="auto"/>
              </w:divBdr>
              <w:divsChild>
                <w:div w:id="415128428">
                  <w:marLeft w:val="0"/>
                  <w:marRight w:val="0"/>
                  <w:marTop w:val="0"/>
                  <w:marBottom w:val="0"/>
                  <w:divBdr>
                    <w:top w:val="none" w:sz="0" w:space="0" w:color="auto"/>
                    <w:left w:val="none" w:sz="0" w:space="0" w:color="auto"/>
                    <w:bottom w:val="none" w:sz="0" w:space="0" w:color="auto"/>
                    <w:right w:val="none" w:sz="0" w:space="0" w:color="auto"/>
                  </w:divBdr>
                  <w:divsChild>
                    <w:div w:id="59108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90616">
      <w:bodyDiv w:val="1"/>
      <w:marLeft w:val="0"/>
      <w:marRight w:val="0"/>
      <w:marTop w:val="0"/>
      <w:marBottom w:val="0"/>
      <w:divBdr>
        <w:top w:val="none" w:sz="0" w:space="0" w:color="auto"/>
        <w:left w:val="none" w:sz="0" w:space="0" w:color="auto"/>
        <w:bottom w:val="none" w:sz="0" w:space="0" w:color="auto"/>
        <w:right w:val="none" w:sz="0" w:space="0" w:color="auto"/>
      </w:divBdr>
    </w:div>
    <w:div w:id="247428625">
      <w:bodyDiv w:val="1"/>
      <w:marLeft w:val="0"/>
      <w:marRight w:val="0"/>
      <w:marTop w:val="0"/>
      <w:marBottom w:val="0"/>
      <w:divBdr>
        <w:top w:val="none" w:sz="0" w:space="0" w:color="auto"/>
        <w:left w:val="none" w:sz="0" w:space="0" w:color="auto"/>
        <w:bottom w:val="none" w:sz="0" w:space="0" w:color="auto"/>
        <w:right w:val="none" w:sz="0" w:space="0" w:color="auto"/>
      </w:divBdr>
    </w:div>
    <w:div w:id="601886539">
      <w:bodyDiv w:val="1"/>
      <w:marLeft w:val="0"/>
      <w:marRight w:val="0"/>
      <w:marTop w:val="0"/>
      <w:marBottom w:val="0"/>
      <w:divBdr>
        <w:top w:val="none" w:sz="0" w:space="0" w:color="auto"/>
        <w:left w:val="none" w:sz="0" w:space="0" w:color="auto"/>
        <w:bottom w:val="none" w:sz="0" w:space="0" w:color="auto"/>
        <w:right w:val="none" w:sz="0" w:space="0" w:color="auto"/>
      </w:divBdr>
      <w:divsChild>
        <w:div w:id="1184975201">
          <w:marLeft w:val="0"/>
          <w:marRight w:val="0"/>
          <w:marTop w:val="0"/>
          <w:marBottom w:val="0"/>
          <w:divBdr>
            <w:top w:val="none" w:sz="0" w:space="0" w:color="auto"/>
            <w:left w:val="none" w:sz="0" w:space="0" w:color="auto"/>
            <w:bottom w:val="none" w:sz="0" w:space="0" w:color="auto"/>
            <w:right w:val="none" w:sz="0" w:space="0" w:color="auto"/>
          </w:divBdr>
          <w:divsChild>
            <w:div w:id="1704086965">
              <w:marLeft w:val="0"/>
              <w:marRight w:val="0"/>
              <w:marTop w:val="0"/>
              <w:marBottom w:val="0"/>
              <w:divBdr>
                <w:top w:val="none" w:sz="0" w:space="0" w:color="auto"/>
                <w:left w:val="none" w:sz="0" w:space="0" w:color="auto"/>
                <w:bottom w:val="none" w:sz="0" w:space="0" w:color="auto"/>
                <w:right w:val="none" w:sz="0" w:space="0" w:color="auto"/>
              </w:divBdr>
              <w:divsChild>
                <w:div w:id="1958486361">
                  <w:marLeft w:val="0"/>
                  <w:marRight w:val="0"/>
                  <w:marTop w:val="0"/>
                  <w:marBottom w:val="0"/>
                  <w:divBdr>
                    <w:top w:val="none" w:sz="0" w:space="0" w:color="auto"/>
                    <w:left w:val="none" w:sz="0" w:space="0" w:color="auto"/>
                    <w:bottom w:val="none" w:sz="0" w:space="0" w:color="auto"/>
                    <w:right w:val="none" w:sz="0" w:space="0" w:color="auto"/>
                  </w:divBdr>
                  <w:divsChild>
                    <w:div w:id="1790734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9620559">
      <w:bodyDiv w:val="1"/>
      <w:marLeft w:val="0"/>
      <w:marRight w:val="0"/>
      <w:marTop w:val="0"/>
      <w:marBottom w:val="0"/>
      <w:divBdr>
        <w:top w:val="none" w:sz="0" w:space="0" w:color="auto"/>
        <w:left w:val="none" w:sz="0" w:space="0" w:color="auto"/>
        <w:bottom w:val="none" w:sz="0" w:space="0" w:color="auto"/>
        <w:right w:val="none" w:sz="0" w:space="0" w:color="auto"/>
      </w:divBdr>
    </w:div>
    <w:div w:id="719718273">
      <w:bodyDiv w:val="1"/>
      <w:marLeft w:val="0"/>
      <w:marRight w:val="0"/>
      <w:marTop w:val="0"/>
      <w:marBottom w:val="0"/>
      <w:divBdr>
        <w:top w:val="none" w:sz="0" w:space="0" w:color="auto"/>
        <w:left w:val="none" w:sz="0" w:space="0" w:color="auto"/>
        <w:bottom w:val="none" w:sz="0" w:space="0" w:color="auto"/>
        <w:right w:val="none" w:sz="0" w:space="0" w:color="auto"/>
      </w:divBdr>
    </w:div>
    <w:div w:id="754743720">
      <w:bodyDiv w:val="1"/>
      <w:marLeft w:val="0"/>
      <w:marRight w:val="0"/>
      <w:marTop w:val="0"/>
      <w:marBottom w:val="0"/>
      <w:divBdr>
        <w:top w:val="none" w:sz="0" w:space="0" w:color="auto"/>
        <w:left w:val="none" w:sz="0" w:space="0" w:color="auto"/>
        <w:bottom w:val="none" w:sz="0" w:space="0" w:color="auto"/>
        <w:right w:val="none" w:sz="0" w:space="0" w:color="auto"/>
      </w:divBdr>
    </w:div>
    <w:div w:id="772435447">
      <w:bodyDiv w:val="1"/>
      <w:marLeft w:val="0"/>
      <w:marRight w:val="0"/>
      <w:marTop w:val="0"/>
      <w:marBottom w:val="0"/>
      <w:divBdr>
        <w:top w:val="none" w:sz="0" w:space="0" w:color="auto"/>
        <w:left w:val="none" w:sz="0" w:space="0" w:color="auto"/>
        <w:bottom w:val="none" w:sz="0" w:space="0" w:color="auto"/>
        <w:right w:val="none" w:sz="0" w:space="0" w:color="auto"/>
      </w:divBdr>
      <w:divsChild>
        <w:div w:id="2078359427">
          <w:marLeft w:val="0"/>
          <w:marRight w:val="0"/>
          <w:marTop w:val="0"/>
          <w:marBottom w:val="0"/>
          <w:divBdr>
            <w:top w:val="none" w:sz="0" w:space="0" w:color="auto"/>
            <w:left w:val="none" w:sz="0" w:space="0" w:color="auto"/>
            <w:bottom w:val="none" w:sz="0" w:space="0" w:color="auto"/>
            <w:right w:val="none" w:sz="0" w:space="0" w:color="auto"/>
          </w:divBdr>
          <w:divsChild>
            <w:div w:id="699940755">
              <w:marLeft w:val="0"/>
              <w:marRight w:val="0"/>
              <w:marTop w:val="0"/>
              <w:marBottom w:val="0"/>
              <w:divBdr>
                <w:top w:val="none" w:sz="0" w:space="0" w:color="auto"/>
                <w:left w:val="none" w:sz="0" w:space="0" w:color="auto"/>
                <w:bottom w:val="none" w:sz="0" w:space="0" w:color="auto"/>
                <w:right w:val="none" w:sz="0" w:space="0" w:color="auto"/>
              </w:divBdr>
              <w:divsChild>
                <w:div w:id="1768766986">
                  <w:marLeft w:val="0"/>
                  <w:marRight w:val="0"/>
                  <w:marTop w:val="0"/>
                  <w:marBottom w:val="0"/>
                  <w:divBdr>
                    <w:top w:val="none" w:sz="0" w:space="0" w:color="auto"/>
                    <w:left w:val="none" w:sz="0" w:space="0" w:color="auto"/>
                    <w:bottom w:val="none" w:sz="0" w:space="0" w:color="auto"/>
                    <w:right w:val="none" w:sz="0" w:space="0" w:color="auto"/>
                  </w:divBdr>
                  <w:divsChild>
                    <w:div w:id="150315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792496">
      <w:bodyDiv w:val="1"/>
      <w:marLeft w:val="0"/>
      <w:marRight w:val="0"/>
      <w:marTop w:val="0"/>
      <w:marBottom w:val="0"/>
      <w:divBdr>
        <w:top w:val="none" w:sz="0" w:space="0" w:color="auto"/>
        <w:left w:val="none" w:sz="0" w:space="0" w:color="auto"/>
        <w:bottom w:val="none" w:sz="0" w:space="0" w:color="auto"/>
        <w:right w:val="none" w:sz="0" w:space="0" w:color="auto"/>
      </w:divBdr>
    </w:div>
    <w:div w:id="908425162">
      <w:bodyDiv w:val="1"/>
      <w:marLeft w:val="0"/>
      <w:marRight w:val="0"/>
      <w:marTop w:val="0"/>
      <w:marBottom w:val="0"/>
      <w:divBdr>
        <w:top w:val="none" w:sz="0" w:space="0" w:color="auto"/>
        <w:left w:val="none" w:sz="0" w:space="0" w:color="auto"/>
        <w:bottom w:val="none" w:sz="0" w:space="0" w:color="auto"/>
        <w:right w:val="none" w:sz="0" w:space="0" w:color="auto"/>
      </w:divBdr>
    </w:div>
    <w:div w:id="1069645277">
      <w:bodyDiv w:val="1"/>
      <w:marLeft w:val="0"/>
      <w:marRight w:val="0"/>
      <w:marTop w:val="0"/>
      <w:marBottom w:val="0"/>
      <w:divBdr>
        <w:top w:val="none" w:sz="0" w:space="0" w:color="auto"/>
        <w:left w:val="none" w:sz="0" w:space="0" w:color="auto"/>
        <w:bottom w:val="none" w:sz="0" w:space="0" w:color="auto"/>
        <w:right w:val="none" w:sz="0" w:space="0" w:color="auto"/>
      </w:divBdr>
    </w:div>
    <w:div w:id="1107382472">
      <w:bodyDiv w:val="1"/>
      <w:marLeft w:val="0"/>
      <w:marRight w:val="0"/>
      <w:marTop w:val="0"/>
      <w:marBottom w:val="0"/>
      <w:divBdr>
        <w:top w:val="none" w:sz="0" w:space="0" w:color="auto"/>
        <w:left w:val="none" w:sz="0" w:space="0" w:color="auto"/>
        <w:bottom w:val="none" w:sz="0" w:space="0" w:color="auto"/>
        <w:right w:val="none" w:sz="0" w:space="0" w:color="auto"/>
      </w:divBdr>
    </w:div>
    <w:div w:id="1175876462">
      <w:bodyDiv w:val="1"/>
      <w:marLeft w:val="0"/>
      <w:marRight w:val="0"/>
      <w:marTop w:val="0"/>
      <w:marBottom w:val="0"/>
      <w:divBdr>
        <w:top w:val="none" w:sz="0" w:space="0" w:color="auto"/>
        <w:left w:val="none" w:sz="0" w:space="0" w:color="auto"/>
        <w:bottom w:val="none" w:sz="0" w:space="0" w:color="auto"/>
        <w:right w:val="none" w:sz="0" w:space="0" w:color="auto"/>
      </w:divBdr>
      <w:divsChild>
        <w:div w:id="40062223">
          <w:marLeft w:val="0"/>
          <w:marRight w:val="0"/>
          <w:marTop w:val="0"/>
          <w:marBottom w:val="0"/>
          <w:divBdr>
            <w:top w:val="none" w:sz="0" w:space="0" w:color="auto"/>
            <w:left w:val="none" w:sz="0" w:space="0" w:color="auto"/>
            <w:bottom w:val="none" w:sz="0" w:space="0" w:color="auto"/>
            <w:right w:val="none" w:sz="0" w:space="0" w:color="auto"/>
          </w:divBdr>
          <w:divsChild>
            <w:div w:id="2133013741">
              <w:marLeft w:val="0"/>
              <w:marRight w:val="0"/>
              <w:marTop w:val="0"/>
              <w:marBottom w:val="0"/>
              <w:divBdr>
                <w:top w:val="none" w:sz="0" w:space="0" w:color="auto"/>
                <w:left w:val="none" w:sz="0" w:space="0" w:color="auto"/>
                <w:bottom w:val="none" w:sz="0" w:space="0" w:color="auto"/>
                <w:right w:val="none" w:sz="0" w:space="0" w:color="auto"/>
              </w:divBdr>
              <w:divsChild>
                <w:div w:id="972908234">
                  <w:marLeft w:val="0"/>
                  <w:marRight w:val="0"/>
                  <w:marTop w:val="0"/>
                  <w:marBottom w:val="0"/>
                  <w:divBdr>
                    <w:top w:val="none" w:sz="0" w:space="0" w:color="auto"/>
                    <w:left w:val="none" w:sz="0" w:space="0" w:color="auto"/>
                    <w:bottom w:val="none" w:sz="0" w:space="0" w:color="auto"/>
                    <w:right w:val="none" w:sz="0" w:space="0" w:color="auto"/>
                  </w:divBdr>
                  <w:divsChild>
                    <w:div w:id="728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585849">
      <w:bodyDiv w:val="1"/>
      <w:marLeft w:val="0"/>
      <w:marRight w:val="0"/>
      <w:marTop w:val="0"/>
      <w:marBottom w:val="0"/>
      <w:divBdr>
        <w:top w:val="none" w:sz="0" w:space="0" w:color="auto"/>
        <w:left w:val="none" w:sz="0" w:space="0" w:color="auto"/>
        <w:bottom w:val="none" w:sz="0" w:space="0" w:color="auto"/>
        <w:right w:val="none" w:sz="0" w:space="0" w:color="auto"/>
      </w:divBdr>
    </w:div>
    <w:div w:id="1338192723">
      <w:bodyDiv w:val="1"/>
      <w:marLeft w:val="0"/>
      <w:marRight w:val="0"/>
      <w:marTop w:val="0"/>
      <w:marBottom w:val="0"/>
      <w:divBdr>
        <w:top w:val="none" w:sz="0" w:space="0" w:color="auto"/>
        <w:left w:val="none" w:sz="0" w:space="0" w:color="auto"/>
        <w:bottom w:val="none" w:sz="0" w:space="0" w:color="auto"/>
        <w:right w:val="none" w:sz="0" w:space="0" w:color="auto"/>
      </w:divBdr>
    </w:div>
    <w:div w:id="1339191602">
      <w:bodyDiv w:val="1"/>
      <w:marLeft w:val="0"/>
      <w:marRight w:val="0"/>
      <w:marTop w:val="0"/>
      <w:marBottom w:val="0"/>
      <w:divBdr>
        <w:top w:val="none" w:sz="0" w:space="0" w:color="auto"/>
        <w:left w:val="none" w:sz="0" w:space="0" w:color="auto"/>
        <w:bottom w:val="none" w:sz="0" w:space="0" w:color="auto"/>
        <w:right w:val="none" w:sz="0" w:space="0" w:color="auto"/>
      </w:divBdr>
    </w:div>
    <w:div w:id="1375078733">
      <w:bodyDiv w:val="1"/>
      <w:marLeft w:val="0"/>
      <w:marRight w:val="0"/>
      <w:marTop w:val="0"/>
      <w:marBottom w:val="0"/>
      <w:divBdr>
        <w:top w:val="none" w:sz="0" w:space="0" w:color="auto"/>
        <w:left w:val="none" w:sz="0" w:space="0" w:color="auto"/>
        <w:bottom w:val="none" w:sz="0" w:space="0" w:color="auto"/>
        <w:right w:val="none" w:sz="0" w:space="0" w:color="auto"/>
      </w:divBdr>
    </w:div>
    <w:div w:id="1394767862">
      <w:bodyDiv w:val="1"/>
      <w:marLeft w:val="0"/>
      <w:marRight w:val="0"/>
      <w:marTop w:val="0"/>
      <w:marBottom w:val="0"/>
      <w:divBdr>
        <w:top w:val="none" w:sz="0" w:space="0" w:color="auto"/>
        <w:left w:val="none" w:sz="0" w:space="0" w:color="auto"/>
        <w:bottom w:val="none" w:sz="0" w:space="0" w:color="auto"/>
        <w:right w:val="none" w:sz="0" w:space="0" w:color="auto"/>
      </w:divBdr>
    </w:div>
    <w:div w:id="1404719357">
      <w:bodyDiv w:val="1"/>
      <w:marLeft w:val="0"/>
      <w:marRight w:val="0"/>
      <w:marTop w:val="0"/>
      <w:marBottom w:val="0"/>
      <w:divBdr>
        <w:top w:val="none" w:sz="0" w:space="0" w:color="auto"/>
        <w:left w:val="none" w:sz="0" w:space="0" w:color="auto"/>
        <w:bottom w:val="none" w:sz="0" w:space="0" w:color="auto"/>
        <w:right w:val="none" w:sz="0" w:space="0" w:color="auto"/>
      </w:divBdr>
    </w:div>
    <w:div w:id="1444611107">
      <w:bodyDiv w:val="1"/>
      <w:marLeft w:val="0"/>
      <w:marRight w:val="0"/>
      <w:marTop w:val="0"/>
      <w:marBottom w:val="0"/>
      <w:divBdr>
        <w:top w:val="none" w:sz="0" w:space="0" w:color="auto"/>
        <w:left w:val="none" w:sz="0" w:space="0" w:color="auto"/>
        <w:bottom w:val="none" w:sz="0" w:space="0" w:color="auto"/>
        <w:right w:val="none" w:sz="0" w:space="0" w:color="auto"/>
      </w:divBdr>
    </w:div>
    <w:div w:id="1460538268">
      <w:bodyDiv w:val="1"/>
      <w:marLeft w:val="0"/>
      <w:marRight w:val="0"/>
      <w:marTop w:val="0"/>
      <w:marBottom w:val="0"/>
      <w:divBdr>
        <w:top w:val="none" w:sz="0" w:space="0" w:color="auto"/>
        <w:left w:val="none" w:sz="0" w:space="0" w:color="auto"/>
        <w:bottom w:val="none" w:sz="0" w:space="0" w:color="auto"/>
        <w:right w:val="none" w:sz="0" w:space="0" w:color="auto"/>
      </w:divBdr>
    </w:div>
    <w:div w:id="1462335924">
      <w:bodyDiv w:val="1"/>
      <w:marLeft w:val="0"/>
      <w:marRight w:val="0"/>
      <w:marTop w:val="0"/>
      <w:marBottom w:val="0"/>
      <w:divBdr>
        <w:top w:val="none" w:sz="0" w:space="0" w:color="auto"/>
        <w:left w:val="none" w:sz="0" w:space="0" w:color="auto"/>
        <w:bottom w:val="none" w:sz="0" w:space="0" w:color="auto"/>
        <w:right w:val="none" w:sz="0" w:space="0" w:color="auto"/>
      </w:divBdr>
    </w:div>
    <w:div w:id="1481263685">
      <w:bodyDiv w:val="1"/>
      <w:marLeft w:val="0"/>
      <w:marRight w:val="0"/>
      <w:marTop w:val="0"/>
      <w:marBottom w:val="0"/>
      <w:divBdr>
        <w:top w:val="none" w:sz="0" w:space="0" w:color="auto"/>
        <w:left w:val="none" w:sz="0" w:space="0" w:color="auto"/>
        <w:bottom w:val="none" w:sz="0" w:space="0" w:color="auto"/>
        <w:right w:val="none" w:sz="0" w:space="0" w:color="auto"/>
      </w:divBdr>
    </w:div>
    <w:div w:id="1538274491">
      <w:bodyDiv w:val="1"/>
      <w:marLeft w:val="0"/>
      <w:marRight w:val="0"/>
      <w:marTop w:val="0"/>
      <w:marBottom w:val="0"/>
      <w:divBdr>
        <w:top w:val="none" w:sz="0" w:space="0" w:color="auto"/>
        <w:left w:val="none" w:sz="0" w:space="0" w:color="auto"/>
        <w:bottom w:val="none" w:sz="0" w:space="0" w:color="auto"/>
        <w:right w:val="none" w:sz="0" w:space="0" w:color="auto"/>
      </w:divBdr>
    </w:div>
    <w:div w:id="1539703646">
      <w:bodyDiv w:val="1"/>
      <w:marLeft w:val="0"/>
      <w:marRight w:val="0"/>
      <w:marTop w:val="0"/>
      <w:marBottom w:val="0"/>
      <w:divBdr>
        <w:top w:val="none" w:sz="0" w:space="0" w:color="auto"/>
        <w:left w:val="none" w:sz="0" w:space="0" w:color="auto"/>
        <w:bottom w:val="none" w:sz="0" w:space="0" w:color="auto"/>
        <w:right w:val="none" w:sz="0" w:space="0" w:color="auto"/>
      </w:divBdr>
    </w:div>
    <w:div w:id="1647659801">
      <w:bodyDiv w:val="1"/>
      <w:marLeft w:val="0"/>
      <w:marRight w:val="0"/>
      <w:marTop w:val="0"/>
      <w:marBottom w:val="0"/>
      <w:divBdr>
        <w:top w:val="none" w:sz="0" w:space="0" w:color="auto"/>
        <w:left w:val="none" w:sz="0" w:space="0" w:color="auto"/>
        <w:bottom w:val="none" w:sz="0" w:space="0" w:color="auto"/>
        <w:right w:val="none" w:sz="0" w:space="0" w:color="auto"/>
      </w:divBdr>
    </w:div>
    <w:div w:id="1743865658">
      <w:bodyDiv w:val="1"/>
      <w:marLeft w:val="0"/>
      <w:marRight w:val="0"/>
      <w:marTop w:val="0"/>
      <w:marBottom w:val="0"/>
      <w:divBdr>
        <w:top w:val="none" w:sz="0" w:space="0" w:color="auto"/>
        <w:left w:val="none" w:sz="0" w:space="0" w:color="auto"/>
        <w:bottom w:val="none" w:sz="0" w:space="0" w:color="auto"/>
        <w:right w:val="none" w:sz="0" w:space="0" w:color="auto"/>
      </w:divBdr>
    </w:div>
    <w:div w:id="1761413104">
      <w:bodyDiv w:val="1"/>
      <w:marLeft w:val="0"/>
      <w:marRight w:val="0"/>
      <w:marTop w:val="0"/>
      <w:marBottom w:val="0"/>
      <w:divBdr>
        <w:top w:val="none" w:sz="0" w:space="0" w:color="auto"/>
        <w:left w:val="none" w:sz="0" w:space="0" w:color="auto"/>
        <w:bottom w:val="none" w:sz="0" w:space="0" w:color="auto"/>
        <w:right w:val="none" w:sz="0" w:space="0" w:color="auto"/>
      </w:divBdr>
    </w:div>
    <w:div w:id="1796754080">
      <w:bodyDiv w:val="1"/>
      <w:marLeft w:val="0"/>
      <w:marRight w:val="0"/>
      <w:marTop w:val="0"/>
      <w:marBottom w:val="0"/>
      <w:divBdr>
        <w:top w:val="none" w:sz="0" w:space="0" w:color="auto"/>
        <w:left w:val="none" w:sz="0" w:space="0" w:color="auto"/>
        <w:bottom w:val="none" w:sz="0" w:space="0" w:color="auto"/>
        <w:right w:val="none" w:sz="0" w:space="0" w:color="auto"/>
      </w:divBdr>
    </w:div>
    <w:div w:id="1844852397">
      <w:bodyDiv w:val="1"/>
      <w:marLeft w:val="0"/>
      <w:marRight w:val="0"/>
      <w:marTop w:val="0"/>
      <w:marBottom w:val="0"/>
      <w:divBdr>
        <w:top w:val="none" w:sz="0" w:space="0" w:color="auto"/>
        <w:left w:val="none" w:sz="0" w:space="0" w:color="auto"/>
        <w:bottom w:val="none" w:sz="0" w:space="0" w:color="auto"/>
        <w:right w:val="none" w:sz="0" w:space="0" w:color="auto"/>
      </w:divBdr>
      <w:divsChild>
        <w:div w:id="1557202777">
          <w:marLeft w:val="0"/>
          <w:marRight w:val="0"/>
          <w:marTop w:val="0"/>
          <w:marBottom w:val="0"/>
          <w:divBdr>
            <w:top w:val="none" w:sz="0" w:space="0" w:color="auto"/>
            <w:left w:val="none" w:sz="0" w:space="0" w:color="auto"/>
            <w:bottom w:val="none" w:sz="0" w:space="0" w:color="auto"/>
            <w:right w:val="none" w:sz="0" w:space="0" w:color="auto"/>
          </w:divBdr>
          <w:divsChild>
            <w:div w:id="760757038">
              <w:marLeft w:val="0"/>
              <w:marRight w:val="0"/>
              <w:marTop w:val="0"/>
              <w:marBottom w:val="0"/>
              <w:divBdr>
                <w:top w:val="none" w:sz="0" w:space="0" w:color="auto"/>
                <w:left w:val="none" w:sz="0" w:space="0" w:color="auto"/>
                <w:bottom w:val="none" w:sz="0" w:space="0" w:color="auto"/>
                <w:right w:val="none" w:sz="0" w:space="0" w:color="auto"/>
              </w:divBdr>
              <w:divsChild>
                <w:div w:id="199078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36216">
      <w:bodyDiv w:val="1"/>
      <w:marLeft w:val="0"/>
      <w:marRight w:val="0"/>
      <w:marTop w:val="0"/>
      <w:marBottom w:val="0"/>
      <w:divBdr>
        <w:top w:val="none" w:sz="0" w:space="0" w:color="auto"/>
        <w:left w:val="none" w:sz="0" w:space="0" w:color="auto"/>
        <w:bottom w:val="none" w:sz="0" w:space="0" w:color="auto"/>
        <w:right w:val="none" w:sz="0" w:space="0" w:color="auto"/>
      </w:divBdr>
    </w:div>
    <w:div w:id="1990089942">
      <w:bodyDiv w:val="1"/>
      <w:marLeft w:val="0"/>
      <w:marRight w:val="0"/>
      <w:marTop w:val="0"/>
      <w:marBottom w:val="0"/>
      <w:divBdr>
        <w:top w:val="none" w:sz="0" w:space="0" w:color="auto"/>
        <w:left w:val="none" w:sz="0" w:space="0" w:color="auto"/>
        <w:bottom w:val="none" w:sz="0" w:space="0" w:color="auto"/>
        <w:right w:val="none" w:sz="0" w:space="0" w:color="auto"/>
      </w:divBdr>
      <w:divsChild>
        <w:div w:id="1412191234">
          <w:marLeft w:val="0"/>
          <w:marRight w:val="0"/>
          <w:marTop w:val="0"/>
          <w:marBottom w:val="0"/>
          <w:divBdr>
            <w:top w:val="none" w:sz="0" w:space="0" w:color="auto"/>
            <w:left w:val="none" w:sz="0" w:space="0" w:color="auto"/>
            <w:bottom w:val="none" w:sz="0" w:space="0" w:color="auto"/>
            <w:right w:val="none" w:sz="0" w:space="0" w:color="auto"/>
          </w:divBdr>
          <w:divsChild>
            <w:div w:id="381486086">
              <w:marLeft w:val="0"/>
              <w:marRight w:val="0"/>
              <w:marTop w:val="0"/>
              <w:marBottom w:val="0"/>
              <w:divBdr>
                <w:top w:val="none" w:sz="0" w:space="0" w:color="auto"/>
                <w:left w:val="none" w:sz="0" w:space="0" w:color="auto"/>
                <w:bottom w:val="none" w:sz="0" w:space="0" w:color="auto"/>
                <w:right w:val="none" w:sz="0" w:space="0" w:color="auto"/>
              </w:divBdr>
              <w:divsChild>
                <w:div w:id="19433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023298">
      <w:bodyDiv w:val="1"/>
      <w:marLeft w:val="0"/>
      <w:marRight w:val="0"/>
      <w:marTop w:val="0"/>
      <w:marBottom w:val="0"/>
      <w:divBdr>
        <w:top w:val="none" w:sz="0" w:space="0" w:color="auto"/>
        <w:left w:val="none" w:sz="0" w:space="0" w:color="auto"/>
        <w:bottom w:val="none" w:sz="0" w:space="0" w:color="auto"/>
        <w:right w:val="none" w:sz="0" w:space="0" w:color="auto"/>
      </w:divBdr>
    </w:div>
    <w:div w:id="2041973678">
      <w:bodyDiv w:val="1"/>
      <w:marLeft w:val="0"/>
      <w:marRight w:val="0"/>
      <w:marTop w:val="0"/>
      <w:marBottom w:val="0"/>
      <w:divBdr>
        <w:top w:val="none" w:sz="0" w:space="0" w:color="auto"/>
        <w:left w:val="none" w:sz="0" w:space="0" w:color="auto"/>
        <w:bottom w:val="none" w:sz="0" w:space="0" w:color="auto"/>
        <w:right w:val="none" w:sz="0" w:space="0" w:color="auto"/>
      </w:divBdr>
    </w:div>
    <w:div w:id="2129618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3.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29</Pages>
  <Words>4333</Words>
  <Characters>26287</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amg addddd</cp:lastModifiedBy>
  <cp:revision>2</cp:revision>
  <cp:lastPrinted>2024-08-06T11:02:00Z</cp:lastPrinted>
  <dcterms:created xsi:type="dcterms:W3CDTF">2024-08-09T16:12:00Z</dcterms:created>
  <dcterms:modified xsi:type="dcterms:W3CDTF">2024-08-09T16:12:00Z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