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bookmarkStart w:id="0" w:name="_Hlk214288618" w:displacedByCustomXml="next"/>
    <w:sdt>
      <w:sdtPr>
        <w:id w:val="-2085285562"/>
        <w:docPartObj>
          <w:docPartGallery w:val="Cover Pages"/>
          <w:docPartUnique/>
        </w:docPartObj>
      </w:sdtPr>
      <w:sdtEndPr>
        <w:rPr>
          <w:rFonts w:ascii="Simplified Arabic" w:hAnsi="Simplified Arabic" w:cs="Simplified Arabic"/>
          <w:b/>
          <w:color w:val="000000"/>
          <w:sz w:val="28"/>
          <w:szCs w:val="28"/>
        </w:rPr>
      </w:sdtEndPr>
      <w:sdtContent>
        <w:p w14:paraId="59C5600B" w14:textId="3F65DCF8" w:rsidR="00C00506" w:rsidRDefault="00C00506"/>
        <w:sdt>
          <w:sdtPr>
            <w:rPr>
              <w:sz w:val="28"/>
              <w:szCs w:val="28"/>
              <w:rtl/>
            </w:rPr>
            <w:id w:val="1905263405"/>
            <w:docPartObj>
              <w:docPartGallery w:val="Cover Pages"/>
              <w:docPartUnique/>
            </w:docPartObj>
          </w:sdtPr>
          <w:sdtContent>
            <w:tbl>
              <w:tblPr>
                <w:tblStyle w:val="affa"/>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77"/>
                <w:gridCol w:w="4594"/>
              </w:tblGrid>
              <w:tr w:rsidR="00C00506" w:rsidRPr="0008273E" w14:paraId="34D926D6" w14:textId="77777777" w:rsidTr="007A7839">
                <w:tc>
                  <w:tcPr>
                    <w:tcW w:w="4697" w:type="dxa"/>
                  </w:tcPr>
                  <w:p w14:paraId="2CBE243F" w14:textId="77777777" w:rsidR="00C00506" w:rsidRPr="0008273E" w:rsidRDefault="00C00506" w:rsidP="007A7839">
                    <w:pPr>
                      <w:autoSpaceDE w:val="0"/>
                      <w:autoSpaceDN w:val="0"/>
                      <w:bidi/>
                      <w:adjustRightInd w:val="0"/>
                      <w:spacing w:line="276" w:lineRule="auto"/>
                      <w:rPr>
                        <w:rFonts w:ascii="Simplified Arabic" w:eastAsia="Calibri" w:hAnsi="Simplified Arabic" w:cs="Simplified Arabic"/>
                        <w:b/>
                        <w:bCs/>
                        <w:sz w:val="28"/>
                        <w:szCs w:val="28"/>
                        <w:rtl/>
                        <w:lang w:bidi="ar-EG"/>
                      </w:rPr>
                    </w:pPr>
                    <w:r w:rsidRPr="0008273E">
                      <w:rPr>
                        <w:rFonts w:ascii="Simplified Arabic" w:eastAsia="Calibri" w:hAnsi="Simplified Arabic" w:cs="Simplified Arabic" w:hint="cs"/>
                        <w:b/>
                        <w:bCs/>
                        <w:sz w:val="28"/>
                        <w:szCs w:val="28"/>
                        <w:rtl/>
                        <w:lang w:bidi="ar-EG"/>
                      </w:rPr>
                      <w:t xml:space="preserve">جامعة </w:t>
                    </w:r>
                    <w:proofErr w:type="spellStart"/>
                    <w:r w:rsidRPr="0008273E">
                      <w:rPr>
                        <w:rFonts w:ascii="Simplified Arabic" w:eastAsia="Calibri" w:hAnsi="Simplified Arabic" w:cs="Simplified Arabic" w:hint="cs"/>
                        <w:b/>
                        <w:bCs/>
                        <w:sz w:val="28"/>
                        <w:szCs w:val="28"/>
                        <w:rtl/>
                        <w:lang w:bidi="ar-EG"/>
                      </w:rPr>
                      <w:t>ميدأوشن</w:t>
                    </w:r>
                    <w:proofErr w:type="spellEnd"/>
                  </w:p>
                  <w:p w14:paraId="15815969" w14:textId="77777777" w:rsidR="00C00506" w:rsidRPr="0008273E" w:rsidRDefault="00C00506" w:rsidP="007A7839">
                    <w:pPr>
                      <w:autoSpaceDE w:val="0"/>
                      <w:autoSpaceDN w:val="0"/>
                      <w:bidi/>
                      <w:adjustRightInd w:val="0"/>
                      <w:spacing w:line="276" w:lineRule="auto"/>
                      <w:rPr>
                        <w:rFonts w:ascii="Simplified Arabic" w:eastAsia="Calibri" w:hAnsi="Simplified Arabic" w:cs="Simplified Arabic"/>
                        <w:b/>
                        <w:bCs/>
                        <w:sz w:val="28"/>
                        <w:szCs w:val="28"/>
                        <w:lang w:bidi="ar-EG"/>
                      </w:rPr>
                    </w:pPr>
                    <w:r w:rsidRPr="0008273E">
                      <w:rPr>
                        <w:rFonts w:ascii="Simplified Arabic" w:eastAsia="Calibri" w:hAnsi="Simplified Arabic" w:cs="Simplified Arabic" w:hint="cs"/>
                        <w:b/>
                        <w:bCs/>
                        <w:sz w:val="28"/>
                        <w:szCs w:val="28"/>
                        <w:rtl/>
                        <w:lang w:bidi="ar-EG"/>
                      </w:rPr>
                      <w:t>كلية الإدارة</w:t>
                    </w:r>
                  </w:p>
                  <w:p w14:paraId="1E4FC06D" w14:textId="77777777" w:rsidR="00C00506" w:rsidRPr="0008273E" w:rsidRDefault="00C00506" w:rsidP="007A7839">
                    <w:pPr>
                      <w:bidi/>
                      <w:spacing w:line="276" w:lineRule="auto"/>
                      <w:rPr>
                        <w:rFonts w:ascii="Simplified Arabic" w:eastAsia="Calibri" w:hAnsi="Simplified Arabic" w:cs="Simplified Arabic"/>
                        <w:b/>
                        <w:bCs/>
                        <w:color w:val="4F81BD"/>
                        <w:sz w:val="28"/>
                        <w:szCs w:val="28"/>
                        <w:lang w:bidi="ar-EG"/>
                      </w:rPr>
                    </w:pPr>
                    <w:r w:rsidRPr="0008273E">
                      <w:rPr>
                        <w:rFonts w:ascii="Simplified Arabic" w:eastAsia="Calibri" w:hAnsi="Simplified Arabic" w:cs="Simplified Arabic" w:hint="cs"/>
                        <w:b/>
                        <w:bCs/>
                        <w:sz w:val="28"/>
                        <w:szCs w:val="28"/>
                        <w:rtl/>
                        <w:lang w:bidi="ar-EG"/>
                      </w:rPr>
                      <w:t>ماجستير إدارة المشاريع</w:t>
                    </w:r>
                  </w:p>
                </w:tc>
                <w:tc>
                  <w:tcPr>
                    <w:tcW w:w="4698" w:type="dxa"/>
                    <w:vAlign w:val="center"/>
                  </w:tcPr>
                  <w:p w14:paraId="7495E0AC" w14:textId="77777777" w:rsidR="00C00506" w:rsidRPr="0008273E" w:rsidRDefault="00C00506" w:rsidP="007A7839">
                    <w:pPr>
                      <w:bidi/>
                      <w:spacing w:line="276" w:lineRule="auto"/>
                      <w:rPr>
                        <w:rFonts w:ascii="Simplified Arabic" w:eastAsia="Calibri" w:hAnsi="Simplified Arabic" w:cs="Simplified Arabic"/>
                        <w:b/>
                        <w:bCs/>
                        <w:color w:val="4F81BD"/>
                        <w:sz w:val="28"/>
                        <w:szCs w:val="28"/>
                        <w:rtl/>
                        <w:lang w:bidi="ar-EG"/>
                      </w:rPr>
                    </w:pPr>
                    <w:r w:rsidRPr="0008273E">
                      <w:rPr>
                        <w:rFonts w:ascii="Simplified Arabic" w:hAnsi="Simplified Arabic" w:cs="Simplified Arabic" w:hint="cs"/>
                        <w:b/>
                        <w:bCs/>
                        <w:noProof/>
                        <w:color w:val="548DD4" w:themeColor="text2" w:themeTint="99"/>
                        <w:sz w:val="28"/>
                        <w:szCs w:val="28"/>
                        <w:rtl/>
                      </w:rPr>
                      <w:drawing>
                        <wp:anchor distT="0" distB="0" distL="114300" distR="114300" simplePos="0" relativeHeight="251659264" behindDoc="1" locked="0" layoutInCell="1" allowOverlap="1" wp14:anchorId="482FE0EA" wp14:editId="6FD458EE">
                          <wp:simplePos x="0" y="0"/>
                          <wp:positionH relativeFrom="column">
                            <wp:posOffset>-1871345</wp:posOffset>
                          </wp:positionH>
                          <wp:positionV relativeFrom="paragraph">
                            <wp:posOffset>-67310</wp:posOffset>
                          </wp:positionV>
                          <wp:extent cx="1732915" cy="769620"/>
                          <wp:effectExtent l="0" t="0" r="635" b="0"/>
                          <wp:wrapSquare wrapText="bothSides"/>
                          <wp:docPr id="1086800635" name="Picture 1" descr="C:\Users\HP\Downloads\logo midocean-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P\Downloads\logo midocean-01.png"/>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10245" t="32323" r="9812" b="32179"/>
                                  <a:stretch/>
                                </pic:blipFill>
                                <pic:spPr bwMode="auto">
                                  <a:xfrm>
                                    <a:off x="0" y="0"/>
                                    <a:ext cx="1732915" cy="76962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r>
            </w:tbl>
            <w:p w14:paraId="09B3BF6E" w14:textId="77777777" w:rsidR="00C00506" w:rsidRPr="0008273E" w:rsidRDefault="00C00506" w:rsidP="00C00506">
              <w:pPr>
                <w:bidi/>
                <w:spacing w:line="276" w:lineRule="auto"/>
                <w:rPr>
                  <w:rFonts w:ascii="Simplified Arabic" w:eastAsia="Calibri" w:hAnsi="Simplified Arabic" w:cs="Simplified Arabic"/>
                  <w:b/>
                  <w:bCs/>
                  <w:color w:val="4F81BD"/>
                  <w:sz w:val="28"/>
                  <w:szCs w:val="28"/>
                  <w:rtl/>
                  <w:lang w:bidi="ar-EG"/>
                </w:rPr>
              </w:pPr>
            </w:p>
            <w:p w14:paraId="4FC390B6" w14:textId="77777777" w:rsidR="00C00506" w:rsidRPr="0008273E" w:rsidRDefault="00C00506" w:rsidP="00C00506">
              <w:pPr>
                <w:bidi/>
                <w:spacing w:line="276" w:lineRule="auto"/>
                <w:rPr>
                  <w:rFonts w:ascii="Simplified Arabic" w:eastAsia="Calibri" w:hAnsi="Simplified Arabic" w:cs="Simplified Arabic"/>
                  <w:b/>
                  <w:bCs/>
                  <w:color w:val="4F81BD"/>
                  <w:sz w:val="28"/>
                  <w:szCs w:val="28"/>
                  <w:rtl/>
                  <w:lang w:bidi="ar-EG"/>
                </w:rPr>
              </w:pPr>
            </w:p>
            <w:p w14:paraId="1C938756" w14:textId="77777777" w:rsidR="00C00506" w:rsidRPr="0008273E" w:rsidRDefault="00C00506" w:rsidP="00C00506">
              <w:pPr>
                <w:bidi/>
                <w:spacing w:line="276" w:lineRule="auto"/>
                <w:rPr>
                  <w:rFonts w:ascii="Simplified Arabic" w:eastAsia="Calibri" w:hAnsi="Simplified Arabic" w:cs="Simplified Arabic"/>
                  <w:b/>
                  <w:bCs/>
                  <w:color w:val="4F81BD"/>
                  <w:sz w:val="28"/>
                  <w:szCs w:val="28"/>
                  <w:rtl/>
                  <w:lang w:bidi="ar-EG"/>
                </w:rPr>
              </w:pPr>
            </w:p>
            <w:p w14:paraId="62BBB353" w14:textId="77777777" w:rsidR="00C00506" w:rsidRPr="0008273E" w:rsidRDefault="00C00506" w:rsidP="00C00506">
              <w:pPr>
                <w:bidi/>
                <w:spacing w:after="0" w:line="276" w:lineRule="auto"/>
                <w:jc w:val="center"/>
                <w:rPr>
                  <w:rFonts w:ascii="Simplified Arabic" w:eastAsia="Calibri" w:hAnsi="Simplified Arabic" w:cs="Simplified Arabic"/>
                  <w:b/>
                  <w:bCs/>
                  <w:color w:val="4F81BD"/>
                  <w:sz w:val="40"/>
                  <w:szCs w:val="40"/>
                  <w:lang w:val="en-US"/>
                </w:rPr>
              </w:pPr>
              <w:r w:rsidRPr="0008273E">
                <w:rPr>
                  <w:rFonts w:ascii="Simplified Arabic" w:eastAsia="Calibri" w:hAnsi="Simplified Arabic" w:cs="Simplified Arabic" w:hint="cs"/>
                  <w:b/>
                  <w:bCs/>
                  <w:color w:val="4F81BD"/>
                  <w:sz w:val="40"/>
                  <w:szCs w:val="40"/>
                  <w:rtl/>
                  <w:lang w:bidi="ar-EG"/>
                </w:rPr>
                <w:t>أثر القيادة التحويلية على أداء موظفي شركات الحج</w:t>
              </w:r>
            </w:p>
            <w:p w14:paraId="55DB631F" w14:textId="77777777" w:rsidR="00C00506" w:rsidRPr="0008273E" w:rsidRDefault="00C00506" w:rsidP="00C00506">
              <w:pPr>
                <w:bidi/>
                <w:spacing w:after="0" w:line="276" w:lineRule="auto"/>
                <w:jc w:val="center"/>
                <w:rPr>
                  <w:rFonts w:ascii="Simplified Arabic" w:eastAsia="Calibri" w:hAnsi="Simplified Arabic" w:cs="Simplified Arabic"/>
                  <w:b/>
                  <w:bCs/>
                  <w:color w:val="4F81BD"/>
                  <w:sz w:val="40"/>
                  <w:szCs w:val="40"/>
                  <w:rtl/>
                  <w:lang w:bidi="ar-EG"/>
                </w:rPr>
              </w:pPr>
              <w:r w:rsidRPr="0008273E">
                <w:rPr>
                  <w:rFonts w:ascii="Simplified Arabic" w:eastAsia="Calibri" w:hAnsi="Simplified Arabic" w:cs="Simplified Arabic" w:hint="cs"/>
                  <w:b/>
                  <w:bCs/>
                  <w:color w:val="4F81BD"/>
                  <w:sz w:val="40"/>
                  <w:szCs w:val="40"/>
                  <w:rtl/>
                  <w:lang w:bidi="ar-EG"/>
                </w:rPr>
                <w:t>بالتطبيق على شركة مشارق في مكة المكرمة</w:t>
              </w:r>
            </w:p>
            <w:p w14:paraId="5C7692A6" w14:textId="77777777" w:rsidR="00C00506" w:rsidRPr="0008273E" w:rsidRDefault="00C00506" w:rsidP="00C00506">
              <w:pPr>
                <w:bidi/>
                <w:spacing w:line="276" w:lineRule="auto"/>
                <w:jc w:val="center"/>
                <w:rPr>
                  <w:rFonts w:ascii="Simplified Arabic" w:eastAsia="Calibri" w:hAnsi="Simplified Arabic" w:cs="Simplified Arabic"/>
                  <w:b/>
                  <w:bCs/>
                  <w:color w:val="4F81BD"/>
                  <w:sz w:val="28"/>
                  <w:szCs w:val="28"/>
                  <w:rtl/>
                  <w:lang w:bidi="ar-EG"/>
                </w:rPr>
              </w:pPr>
            </w:p>
            <w:p w14:paraId="4BE4C3D8" w14:textId="77777777" w:rsidR="00C00506" w:rsidRPr="0008273E" w:rsidRDefault="00C00506" w:rsidP="00C00506">
              <w:pPr>
                <w:bidi/>
                <w:spacing w:line="276" w:lineRule="auto"/>
                <w:jc w:val="center"/>
                <w:rPr>
                  <w:rFonts w:ascii="Simplified Arabic" w:hAnsi="Simplified Arabic" w:cs="Simplified Arabic"/>
                  <w:bCs/>
                  <w:color w:val="000000"/>
                  <w:sz w:val="28"/>
                  <w:szCs w:val="28"/>
                </w:rPr>
              </w:pPr>
              <w:r w:rsidRPr="0008273E">
                <w:rPr>
                  <w:rFonts w:ascii="Simplified Arabic" w:hAnsi="Simplified Arabic" w:cs="Simplified Arabic" w:hint="cs"/>
                  <w:bCs/>
                  <w:color w:val="000000"/>
                  <w:sz w:val="28"/>
                  <w:szCs w:val="28"/>
                  <w:rtl/>
                </w:rPr>
                <w:t>اسم الطالب</w:t>
              </w:r>
            </w:p>
            <w:p w14:paraId="223A11A2" w14:textId="77777777" w:rsidR="00C00506" w:rsidRPr="0008273E" w:rsidRDefault="00C00506" w:rsidP="00C00506">
              <w:pPr>
                <w:bidi/>
                <w:spacing w:line="276" w:lineRule="auto"/>
                <w:jc w:val="center"/>
                <w:rPr>
                  <w:rFonts w:ascii="Simplified Arabic" w:hAnsi="Simplified Arabic" w:cs="Simplified Arabic"/>
                  <w:b/>
                  <w:color w:val="000000"/>
                  <w:sz w:val="28"/>
                  <w:szCs w:val="28"/>
                  <w:rtl/>
                </w:rPr>
              </w:pPr>
              <w:r w:rsidRPr="0008273E">
                <w:rPr>
                  <w:rFonts w:ascii="Simplified Arabic" w:hAnsi="Simplified Arabic" w:cs="Simplified Arabic" w:hint="cs"/>
                  <w:b/>
                  <w:color w:val="000000"/>
                  <w:sz w:val="28"/>
                  <w:szCs w:val="28"/>
                  <w:rtl/>
                </w:rPr>
                <w:t xml:space="preserve">عصام محمود محمد حسين </w:t>
              </w:r>
            </w:p>
            <w:p w14:paraId="28C3375D" w14:textId="77777777" w:rsidR="00C00506" w:rsidRPr="0008273E" w:rsidRDefault="00C00506" w:rsidP="00C00506">
              <w:pPr>
                <w:bidi/>
                <w:spacing w:line="276" w:lineRule="auto"/>
                <w:jc w:val="center"/>
                <w:rPr>
                  <w:rFonts w:ascii="Simplified Arabic" w:hAnsi="Simplified Arabic" w:cs="Simplified Arabic"/>
                  <w:b/>
                  <w:color w:val="000000"/>
                  <w:sz w:val="28"/>
                  <w:szCs w:val="28"/>
                </w:rPr>
              </w:pPr>
              <w:r w:rsidRPr="0008273E">
                <w:rPr>
                  <w:rFonts w:ascii="Simplified Arabic" w:hAnsi="Simplified Arabic" w:cs="Simplified Arabic" w:hint="cs"/>
                  <w:b/>
                  <w:color w:val="000000"/>
                  <w:sz w:val="28"/>
                  <w:szCs w:val="28"/>
                  <w:rtl/>
                </w:rPr>
                <w:t xml:space="preserve">الرقم الأكاديمي </w:t>
              </w:r>
              <w:proofErr w:type="gramStart"/>
              <w:r w:rsidRPr="0008273E">
                <w:rPr>
                  <w:rFonts w:ascii="Simplified Arabic" w:hAnsi="Simplified Arabic" w:cs="Simplified Arabic" w:hint="cs"/>
                  <w:b/>
                  <w:color w:val="000000"/>
                  <w:sz w:val="28"/>
                  <w:szCs w:val="28"/>
                  <w:rtl/>
                </w:rPr>
                <w:t>( 2021205963</w:t>
              </w:r>
              <w:proofErr w:type="gramEnd"/>
              <w:r w:rsidRPr="0008273E">
                <w:rPr>
                  <w:rFonts w:ascii="Simplified Arabic" w:hAnsi="Simplified Arabic" w:cs="Simplified Arabic" w:hint="cs"/>
                  <w:b/>
                  <w:color w:val="000000"/>
                  <w:sz w:val="28"/>
                  <w:szCs w:val="28"/>
                  <w:rtl/>
                </w:rPr>
                <w:t xml:space="preserve"> )</w:t>
              </w:r>
            </w:p>
            <w:p w14:paraId="642FB783" w14:textId="77777777" w:rsidR="00C00506" w:rsidRPr="0008273E" w:rsidRDefault="00C00506" w:rsidP="00C00506">
              <w:pPr>
                <w:bidi/>
                <w:spacing w:line="276" w:lineRule="auto"/>
                <w:jc w:val="center"/>
                <w:rPr>
                  <w:rFonts w:ascii="Simplified Arabic" w:hAnsi="Simplified Arabic" w:cs="Simplified Arabic"/>
                  <w:b/>
                  <w:color w:val="000000"/>
                  <w:sz w:val="28"/>
                  <w:szCs w:val="28"/>
                  <w:rtl/>
                </w:rPr>
              </w:pPr>
            </w:p>
            <w:p w14:paraId="159FF66F" w14:textId="77777777" w:rsidR="00C00506" w:rsidRPr="0008273E" w:rsidRDefault="00C00506" w:rsidP="00C00506">
              <w:pPr>
                <w:bidi/>
                <w:spacing w:line="276" w:lineRule="auto"/>
                <w:jc w:val="center"/>
                <w:rPr>
                  <w:rFonts w:ascii="Simplified Arabic" w:hAnsi="Simplified Arabic" w:cs="Simplified Arabic"/>
                  <w:b/>
                  <w:color w:val="000000"/>
                  <w:sz w:val="28"/>
                  <w:szCs w:val="28"/>
                  <w:rtl/>
                </w:rPr>
              </w:pPr>
            </w:p>
            <w:p w14:paraId="34BDABA2" w14:textId="77777777" w:rsidR="00C00506" w:rsidRPr="0008273E" w:rsidRDefault="00C00506" w:rsidP="00C00506">
              <w:pPr>
                <w:bidi/>
                <w:spacing w:line="276" w:lineRule="auto"/>
                <w:jc w:val="center"/>
                <w:rPr>
                  <w:rFonts w:ascii="Simplified Arabic" w:hAnsi="Simplified Arabic" w:cs="Simplified Arabic"/>
                  <w:bCs/>
                  <w:color w:val="000000"/>
                  <w:sz w:val="28"/>
                  <w:szCs w:val="28"/>
                  <w:rtl/>
                </w:rPr>
              </w:pPr>
              <w:r w:rsidRPr="0008273E">
                <w:rPr>
                  <w:rFonts w:ascii="Simplified Arabic" w:hAnsi="Simplified Arabic" w:cs="Simplified Arabic" w:hint="cs"/>
                  <w:bCs/>
                  <w:color w:val="000000"/>
                  <w:sz w:val="28"/>
                  <w:szCs w:val="28"/>
                  <w:rtl/>
                </w:rPr>
                <w:t>إشراف</w:t>
              </w:r>
            </w:p>
            <w:p w14:paraId="6B6E3F3D" w14:textId="77777777" w:rsidR="00C00506" w:rsidRPr="0008273E" w:rsidRDefault="00C00506" w:rsidP="00C00506">
              <w:pPr>
                <w:bidi/>
                <w:spacing w:line="276" w:lineRule="auto"/>
                <w:jc w:val="center"/>
                <w:rPr>
                  <w:rFonts w:ascii="Simplified Arabic" w:hAnsi="Simplified Arabic" w:cs="Simplified Arabic"/>
                  <w:b/>
                  <w:color w:val="000000"/>
                  <w:sz w:val="28"/>
                  <w:szCs w:val="28"/>
                  <w:rtl/>
                </w:rPr>
              </w:pPr>
              <w:proofErr w:type="spellStart"/>
              <w:proofErr w:type="gramStart"/>
              <w:r w:rsidRPr="0008273E">
                <w:rPr>
                  <w:rFonts w:ascii="Simplified Arabic" w:hAnsi="Simplified Arabic" w:cs="Simplified Arabic" w:hint="cs"/>
                  <w:b/>
                  <w:color w:val="000000"/>
                  <w:sz w:val="28"/>
                  <w:szCs w:val="28"/>
                  <w:rtl/>
                </w:rPr>
                <w:t>د.الفيصل</w:t>
              </w:r>
              <w:proofErr w:type="spellEnd"/>
              <w:proofErr w:type="gramEnd"/>
              <w:r w:rsidRPr="0008273E">
                <w:rPr>
                  <w:rFonts w:ascii="Simplified Arabic" w:hAnsi="Simplified Arabic" w:cs="Simplified Arabic" w:hint="cs"/>
                  <w:b/>
                  <w:color w:val="000000"/>
                  <w:sz w:val="28"/>
                  <w:szCs w:val="28"/>
                  <w:rtl/>
                </w:rPr>
                <w:t xml:space="preserve"> عبد الحميد</w:t>
              </w:r>
              <w:r w:rsidRPr="0008273E">
                <w:rPr>
                  <w:rFonts w:ascii="Simplified Arabic" w:hAnsi="Simplified Arabic" w:cs="Simplified Arabic" w:hint="cs"/>
                  <w:b/>
                  <w:color w:val="000000"/>
                  <w:sz w:val="28"/>
                  <w:szCs w:val="28"/>
                  <w:rtl/>
                </w:rPr>
                <w:br/>
              </w:r>
              <w:proofErr w:type="spellStart"/>
              <w:proofErr w:type="gramStart"/>
              <w:r w:rsidRPr="0008273E">
                <w:rPr>
                  <w:rFonts w:ascii="Simplified Arabic" w:hAnsi="Simplified Arabic" w:cs="Simplified Arabic" w:hint="cs"/>
                  <w:b/>
                  <w:color w:val="000000"/>
                  <w:sz w:val="28"/>
                  <w:szCs w:val="28"/>
                  <w:rtl/>
                </w:rPr>
                <w:t>د.فايز</w:t>
              </w:r>
              <w:proofErr w:type="spellEnd"/>
              <w:proofErr w:type="gramEnd"/>
              <w:r w:rsidRPr="0008273E">
                <w:rPr>
                  <w:rFonts w:ascii="Simplified Arabic" w:hAnsi="Simplified Arabic" w:cs="Simplified Arabic" w:hint="cs"/>
                  <w:b/>
                  <w:color w:val="000000"/>
                  <w:sz w:val="28"/>
                  <w:szCs w:val="28"/>
                  <w:rtl/>
                </w:rPr>
                <w:t xml:space="preserve"> جراد</w:t>
              </w:r>
            </w:p>
            <w:p w14:paraId="7F7CFBBF" w14:textId="77777777" w:rsidR="00C00506" w:rsidRPr="0008273E" w:rsidRDefault="00C00506" w:rsidP="00C00506">
              <w:pPr>
                <w:bidi/>
                <w:spacing w:line="276" w:lineRule="auto"/>
                <w:rPr>
                  <w:rFonts w:ascii="Simplified Arabic" w:eastAsia="Calibri" w:hAnsi="Simplified Arabic" w:cs="Simplified Arabic"/>
                  <w:sz w:val="28"/>
                  <w:szCs w:val="28"/>
                  <w:rtl/>
                  <w:lang w:bidi="ar-EG"/>
                </w:rPr>
              </w:pPr>
            </w:p>
            <w:p w14:paraId="78D2C080" w14:textId="77777777" w:rsidR="00C00506" w:rsidRDefault="00C00506" w:rsidP="00C00506">
              <w:pPr>
                <w:pBdr>
                  <w:top w:val="nil"/>
                  <w:left w:val="nil"/>
                  <w:bottom w:val="nil"/>
                  <w:right w:val="nil"/>
                  <w:between w:val="nil"/>
                </w:pBdr>
                <w:bidi/>
                <w:spacing w:before="180" w:after="180" w:line="276" w:lineRule="auto"/>
                <w:jc w:val="center"/>
              </w:pPr>
              <w:r w:rsidRPr="0008273E">
                <w:rPr>
                  <w:rFonts w:ascii="Simplified Arabic" w:hAnsi="Simplified Arabic" w:cs="Simplified Arabic" w:hint="cs"/>
                  <w:b/>
                  <w:color w:val="000000"/>
                  <w:sz w:val="28"/>
                  <w:szCs w:val="28"/>
                  <w:rtl/>
                </w:rPr>
                <w:t xml:space="preserve">العام الجامعي 1446 </w:t>
              </w:r>
              <w:r w:rsidRPr="0008273E">
                <w:rPr>
                  <w:rFonts w:ascii="Simplified Arabic" w:hAnsi="Simplified Arabic" w:cs="Simplified Arabic"/>
                  <w:b/>
                  <w:color w:val="000000"/>
                  <w:sz w:val="28"/>
                  <w:szCs w:val="28"/>
                  <w:rtl/>
                </w:rPr>
                <w:t>–</w:t>
              </w:r>
              <w:r w:rsidRPr="0008273E">
                <w:rPr>
                  <w:rFonts w:ascii="Simplified Arabic" w:hAnsi="Simplified Arabic" w:cs="Simplified Arabic" w:hint="cs"/>
                  <w:b/>
                  <w:color w:val="000000"/>
                  <w:sz w:val="28"/>
                  <w:szCs w:val="28"/>
                  <w:rtl/>
                </w:rPr>
                <w:t xml:space="preserve"> 1447 هـ / 2024 </w:t>
              </w:r>
              <w:r w:rsidRPr="0008273E">
                <w:rPr>
                  <w:rFonts w:ascii="Simplified Arabic" w:hAnsi="Simplified Arabic" w:cs="Simplified Arabic"/>
                  <w:b/>
                  <w:color w:val="000000"/>
                  <w:sz w:val="28"/>
                  <w:szCs w:val="28"/>
                  <w:rtl/>
                </w:rPr>
                <w:t>–</w:t>
              </w:r>
              <w:r w:rsidRPr="0008273E">
                <w:rPr>
                  <w:rFonts w:ascii="Simplified Arabic" w:hAnsi="Simplified Arabic" w:cs="Simplified Arabic" w:hint="cs"/>
                  <w:b/>
                  <w:color w:val="000000"/>
                  <w:sz w:val="28"/>
                  <w:szCs w:val="28"/>
                  <w:rtl/>
                </w:rPr>
                <w:t xml:space="preserve"> 2025 م</w:t>
              </w:r>
            </w:p>
          </w:sdtContent>
        </w:sdt>
        <w:p w14:paraId="061F33C9" w14:textId="5189C101" w:rsidR="00C00506" w:rsidRDefault="00000000">
          <w:pPr>
            <w:rPr>
              <w:rFonts w:ascii="Simplified Arabic" w:hAnsi="Simplified Arabic" w:cs="Simplified Arabic"/>
              <w:b/>
              <w:color w:val="000000"/>
              <w:sz w:val="28"/>
              <w:szCs w:val="28"/>
              <w:rtl/>
            </w:rPr>
          </w:pPr>
        </w:p>
      </w:sdtContent>
    </w:sdt>
    <w:p w14:paraId="288F9028" w14:textId="77777777" w:rsidR="00687846" w:rsidRPr="00A2275B" w:rsidRDefault="00000000" w:rsidP="0008273E">
      <w:pPr>
        <w:pStyle w:val="1"/>
        <w:bidi/>
        <w:spacing w:line="276" w:lineRule="auto"/>
        <w:rPr>
          <w:rFonts w:ascii="Simplified Arabic" w:hAnsi="Simplified Arabic" w:cs="Simplified Arabic"/>
          <w:b w:val="0"/>
          <w:bCs/>
          <w:sz w:val="40"/>
          <w:szCs w:val="40"/>
        </w:rPr>
      </w:pPr>
      <w:bookmarkStart w:id="1" w:name="bookmark=id.667kpl7ok1ak" w:colFirst="0" w:colLast="0"/>
      <w:bookmarkStart w:id="2" w:name="bookmark=id.v0lmuwxlnruj" w:colFirst="0" w:colLast="0"/>
      <w:bookmarkStart w:id="3" w:name="_Toc214198308"/>
      <w:bookmarkEnd w:id="1"/>
      <w:bookmarkEnd w:id="2"/>
      <w:r w:rsidRPr="00A2275B">
        <w:rPr>
          <w:rFonts w:ascii="Simplified Arabic" w:hAnsi="Simplified Arabic" w:cs="Simplified Arabic" w:hint="cs"/>
          <w:b w:val="0"/>
          <w:bCs/>
          <w:sz w:val="40"/>
          <w:szCs w:val="40"/>
          <w:rtl/>
        </w:rPr>
        <w:lastRenderedPageBreak/>
        <w:t>الفصل الأول: الإطار العام للدراسة</w:t>
      </w:r>
      <w:bookmarkEnd w:id="3"/>
    </w:p>
    <w:p w14:paraId="269A1B7C" w14:textId="77777777" w:rsidR="00687846" w:rsidRPr="0008273E" w:rsidRDefault="00000000" w:rsidP="002E00D8">
      <w:pPr>
        <w:pBdr>
          <w:top w:val="nil"/>
          <w:left w:val="nil"/>
          <w:bottom w:val="nil"/>
          <w:right w:val="nil"/>
          <w:between w:val="nil"/>
        </w:pBdr>
        <w:bidi/>
        <w:spacing w:before="180" w:after="180" w:line="276" w:lineRule="auto"/>
        <w:ind w:firstLine="424"/>
        <w:jc w:val="both"/>
        <w:rPr>
          <w:rFonts w:ascii="Simplified Arabic" w:hAnsi="Simplified Arabic" w:cs="Simplified Arabic"/>
          <w:color w:val="000000"/>
          <w:sz w:val="28"/>
          <w:szCs w:val="28"/>
        </w:rPr>
      </w:pPr>
      <w:r w:rsidRPr="0008273E">
        <w:rPr>
          <w:rFonts w:ascii="Simplified Arabic" w:hAnsi="Simplified Arabic" w:cs="Simplified Arabic" w:hint="cs"/>
          <w:color w:val="000000"/>
          <w:sz w:val="28"/>
          <w:szCs w:val="28"/>
          <w:rtl/>
        </w:rPr>
        <w:t>يمثل هذا الفصل المدخل الرئيسي للدراسة، حيث يتم فيه تقديم الخلفية العامة للموضوع، وتحديد المشكلة البحثية بدقة، وصياغة الأهداف والفرضيات، وتوضيح أهمية الدراسة ومبرراتها. كما يتضمن الفصل عرضاً للنموذج البحثي المقترح، وتحديد حدود الدراسة، وتعريف المصطلحات الأساسية المستخدمة فيها</w:t>
      </w:r>
      <w:r w:rsidRPr="0008273E">
        <w:rPr>
          <w:rFonts w:ascii="Simplified Arabic" w:hAnsi="Simplified Arabic" w:cs="Simplified Arabic" w:hint="cs"/>
          <w:color w:val="000000"/>
          <w:sz w:val="28"/>
          <w:szCs w:val="28"/>
        </w:rPr>
        <w:t>.</w:t>
      </w:r>
    </w:p>
    <w:p w14:paraId="011D2C6F" w14:textId="11117CFF" w:rsidR="00687846" w:rsidRPr="00F404BD" w:rsidRDefault="00F404BD" w:rsidP="0008273E">
      <w:pPr>
        <w:pStyle w:val="2"/>
        <w:bidi/>
        <w:spacing w:line="276" w:lineRule="auto"/>
        <w:rPr>
          <w:rFonts w:ascii="Simplified Arabic" w:hAnsi="Simplified Arabic" w:cs="Simplified Arabic"/>
          <w:b w:val="0"/>
          <w:bCs/>
          <w:sz w:val="32"/>
          <w:szCs w:val="32"/>
        </w:rPr>
      </w:pPr>
      <w:bookmarkStart w:id="4" w:name="bookmark=id.tp27956baz7n" w:colFirst="0" w:colLast="0"/>
      <w:bookmarkStart w:id="5" w:name="_Toc214198309"/>
      <w:bookmarkEnd w:id="4"/>
      <w:r>
        <w:rPr>
          <w:rFonts w:ascii="Simplified Arabic" w:hAnsi="Simplified Arabic" w:cs="Simplified Arabic"/>
          <w:b w:val="0"/>
          <w:bCs/>
          <w:sz w:val="32"/>
          <w:szCs w:val="32"/>
          <w:lang w:val="en-US"/>
        </w:rPr>
        <w:t xml:space="preserve"> </w:t>
      </w:r>
      <w:r w:rsidRPr="002E00D8">
        <w:rPr>
          <w:rFonts w:ascii="Simplified Arabic" w:hAnsi="Simplified Arabic" w:cs="Simplified Arabic" w:hint="cs"/>
          <w:sz w:val="32"/>
          <w:szCs w:val="32"/>
        </w:rPr>
        <w:t xml:space="preserve">1.1. </w:t>
      </w:r>
      <w:r w:rsidRPr="00F404BD">
        <w:rPr>
          <w:rFonts w:ascii="Simplified Arabic" w:hAnsi="Simplified Arabic" w:cs="Simplified Arabic" w:hint="cs"/>
          <w:b w:val="0"/>
          <w:bCs/>
          <w:sz w:val="32"/>
          <w:szCs w:val="32"/>
          <w:rtl/>
        </w:rPr>
        <w:t>مقدمة</w:t>
      </w:r>
      <w:bookmarkEnd w:id="5"/>
    </w:p>
    <w:p w14:paraId="573E3D45" w14:textId="77777777" w:rsidR="00687846" w:rsidRPr="0008273E" w:rsidRDefault="00000000" w:rsidP="002E00D8">
      <w:pPr>
        <w:pBdr>
          <w:top w:val="nil"/>
          <w:left w:val="nil"/>
          <w:bottom w:val="nil"/>
          <w:right w:val="nil"/>
          <w:between w:val="nil"/>
        </w:pBdr>
        <w:bidi/>
        <w:spacing w:before="180" w:after="180" w:line="276" w:lineRule="auto"/>
        <w:ind w:firstLine="424"/>
        <w:jc w:val="both"/>
        <w:rPr>
          <w:rFonts w:ascii="Simplified Arabic" w:hAnsi="Simplified Arabic" w:cs="Simplified Arabic"/>
          <w:color w:val="000000"/>
          <w:sz w:val="28"/>
          <w:szCs w:val="28"/>
        </w:rPr>
      </w:pPr>
      <w:r w:rsidRPr="0008273E">
        <w:rPr>
          <w:rFonts w:ascii="Simplified Arabic" w:hAnsi="Simplified Arabic" w:cs="Simplified Arabic" w:hint="cs"/>
          <w:color w:val="000000"/>
          <w:sz w:val="28"/>
          <w:szCs w:val="28"/>
          <w:rtl/>
        </w:rPr>
        <w:t>يشهد العالم المعاصر تحولات متسارعة ومتشابكة على الأصعدة الاقتصادية والتكنولوجية والاجتماعية، تفرض على المنظمات ضرورة التكيف المستمر والابتكار الدائم للبقاء والمنافسة. في هذا السياق الديناميكي، لم تعد الموارد المادية أو التقنية وحدها كافية لتحقيق التميز المؤسسي، بل أصبح العنصر البشري، بما يمتلكه من طاقات ومهارات وإبداعات، هو المحرك الحقيقي للنجاح التنظيمي. ومن هنا، تبرز القيادة كعامل حاسم في تحديد قدرة المنظمة على استثمار هذه الطاقات البشرية وتوجيهها نحو تحقيق الأهداف الاستراتيجية</w:t>
      </w:r>
      <w:r w:rsidRPr="0008273E">
        <w:rPr>
          <w:rFonts w:ascii="Simplified Arabic" w:hAnsi="Simplified Arabic" w:cs="Simplified Arabic" w:hint="cs"/>
          <w:color w:val="000000"/>
          <w:sz w:val="28"/>
          <w:szCs w:val="28"/>
        </w:rPr>
        <w:t>.</w:t>
      </w:r>
    </w:p>
    <w:p w14:paraId="09C15A96" w14:textId="0ACE7626" w:rsidR="00687846" w:rsidRPr="002E00D8" w:rsidRDefault="00000000" w:rsidP="002E00D8">
      <w:pPr>
        <w:pBdr>
          <w:top w:val="nil"/>
          <w:left w:val="nil"/>
          <w:bottom w:val="nil"/>
          <w:right w:val="nil"/>
          <w:between w:val="nil"/>
        </w:pBdr>
        <w:bidi/>
        <w:spacing w:before="180" w:after="180" w:line="276" w:lineRule="auto"/>
        <w:ind w:firstLine="424"/>
        <w:jc w:val="both"/>
        <w:rPr>
          <w:rFonts w:ascii="Simplified Arabic" w:hAnsi="Simplified Arabic" w:cs="Simplified Arabic"/>
          <w:color w:val="000000"/>
          <w:sz w:val="28"/>
          <w:szCs w:val="28"/>
        </w:rPr>
      </w:pPr>
      <w:r w:rsidRPr="0008273E">
        <w:rPr>
          <w:rFonts w:ascii="Simplified Arabic" w:hAnsi="Simplified Arabic" w:cs="Simplified Arabic" w:hint="cs"/>
          <w:color w:val="000000"/>
          <w:sz w:val="28"/>
          <w:szCs w:val="28"/>
          <w:rtl/>
        </w:rPr>
        <w:t xml:space="preserve">لقد تطورت دراسات القيادة على مدى عقود طويلة، من التركيز على السمات الشخصية للقائد، إلى دراسة السلوكيات القيادية، وصولاً إلى النماذج </w:t>
      </w:r>
      <w:proofErr w:type="spellStart"/>
      <w:r w:rsidRPr="0008273E">
        <w:rPr>
          <w:rFonts w:ascii="Simplified Arabic" w:hAnsi="Simplified Arabic" w:cs="Simplified Arabic" w:hint="cs"/>
          <w:color w:val="000000"/>
          <w:sz w:val="28"/>
          <w:szCs w:val="28"/>
          <w:rtl/>
        </w:rPr>
        <w:t>الموقفية</w:t>
      </w:r>
      <w:proofErr w:type="spellEnd"/>
      <w:r w:rsidRPr="0008273E">
        <w:rPr>
          <w:rFonts w:ascii="Simplified Arabic" w:hAnsi="Simplified Arabic" w:cs="Simplified Arabic" w:hint="cs"/>
          <w:color w:val="000000"/>
          <w:sz w:val="28"/>
          <w:szCs w:val="28"/>
          <w:rtl/>
        </w:rPr>
        <w:t xml:space="preserve"> والتفاعلية. ومع بداية الثمانينيات من القرن الماضي، ظهر نموذج جديد أحدث نقلة نوعية في فهمنا للقيادة الفعالة، ألا وهو نموذج </w:t>
      </w:r>
      <w:r w:rsidRPr="002E00D8">
        <w:rPr>
          <w:rFonts w:ascii="Simplified Arabic" w:hAnsi="Simplified Arabic" w:cs="Simplified Arabic" w:hint="cs"/>
          <w:color w:val="000000"/>
          <w:sz w:val="28"/>
          <w:szCs w:val="28"/>
          <w:rtl/>
        </w:rPr>
        <w:t>القيادة التحويلية</w:t>
      </w:r>
      <w:r w:rsidRPr="002E00D8">
        <w:rPr>
          <w:rFonts w:ascii="Simplified Arabic" w:hAnsi="Simplified Arabic" w:cs="Simplified Arabic" w:hint="cs"/>
          <w:color w:val="000000"/>
          <w:sz w:val="28"/>
          <w:szCs w:val="28"/>
        </w:rPr>
        <w:t xml:space="preserve"> (Transformational Leadership)</w:t>
      </w:r>
      <w:r w:rsidR="002E00D8">
        <w:rPr>
          <w:rFonts w:ascii="Simplified Arabic" w:hAnsi="Simplified Arabic" w:cs="Simplified Arabic" w:hint="cs"/>
          <w:color w:val="000000"/>
          <w:sz w:val="28"/>
          <w:szCs w:val="28"/>
          <w:rtl/>
        </w:rPr>
        <w:t>،</w:t>
      </w:r>
      <w:r w:rsidR="002E00D8" w:rsidRPr="002E00D8">
        <w:rPr>
          <w:rFonts w:ascii="Simplified Arabic" w:hAnsi="Simplified Arabic" w:cs="Simplified Arabic" w:hint="cs"/>
          <w:color w:val="000000"/>
          <w:sz w:val="28"/>
          <w:szCs w:val="28"/>
          <w:rtl/>
        </w:rPr>
        <w:t xml:space="preserve"> </w:t>
      </w:r>
      <w:r w:rsidR="002E00D8">
        <w:rPr>
          <w:rFonts w:ascii="Simplified Arabic" w:hAnsi="Simplified Arabic" w:cs="Simplified Arabic" w:hint="cs"/>
          <w:color w:val="000000"/>
          <w:sz w:val="28"/>
          <w:szCs w:val="28"/>
          <w:rtl/>
        </w:rPr>
        <w:t>و</w:t>
      </w:r>
      <w:r w:rsidRPr="002E00D8">
        <w:rPr>
          <w:rFonts w:ascii="Simplified Arabic" w:hAnsi="Simplified Arabic" w:cs="Simplified Arabic" w:hint="cs"/>
          <w:color w:val="000000"/>
          <w:sz w:val="28"/>
          <w:szCs w:val="28"/>
          <w:rtl/>
        </w:rPr>
        <w:t>يختلف هذا النموذج جذرياً عن النماذج التقليدية القائمة على التبادل والمعاملات</w:t>
      </w:r>
      <w:r w:rsidRPr="002E00D8">
        <w:rPr>
          <w:rFonts w:ascii="Simplified Arabic" w:hAnsi="Simplified Arabic" w:cs="Simplified Arabic" w:hint="cs"/>
          <w:color w:val="000000"/>
          <w:sz w:val="28"/>
          <w:szCs w:val="28"/>
        </w:rPr>
        <w:t xml:space="preserve"> (Transactional Leadership)</w:t>
      </w:r>
      <w:r w:rsidRPr="002E00D8">
        <w:rPr>
          <w:rFonts w:ascii="Simplified Arabic" w:hAnsi="Simplified Arabic" w:cs="Simplified Arabic"/>
          <w:color w:val="000000"/>
          <w:sz w:val="28"/>
          <w:szCs w:val="28"/>
        </w:rPr>
        <w:t>،</w:t>
      </w:r>
      <w:r w:rsidRPr="002E00D8">
        <w:rPr>
          <w:rFonts w:ascii="Simplified Arabic" w:hAnsi="Simplified Arabic" w:cs="Simplified Arabic" w:hint="cs"/>
          <w:color w:val="000000"/>
          <w:sz w:val="28"/>
          <w:szCs w:val="28"/>
        </w:rPr>
        <w:t xml:space="preserve"> </w:t>
      </w:r>
      <w:r w:rsidRPr="002E00D8">
        <w:rPr>
          <w:rFonts w:ascii="Simplified Arabic" w:hAnsi="Simplified Arabic" w:cs="Simplified Arabic" w:hint="cs"/>
          <w:color w:val="000000"/>
          <w:sz w:val="28"/>
          <w:szCs w:val="28"/>
          <w:rtl/>
        </w:rPr>
        <w:t>حيث لا يكتفي القائد التحويلي بمكافأة الأداء الجيد أو معاقبة الأداء الضعيف، بل يتجاوز ذلك ليلهم الأتباع ويحفزهم على تجاوز مصالحهم الذاتية من أجل رؤية مشتركة أكبر، وعلى تحقيق مستويات أداء تفوق التوقعات</w:t>
      </w:r>
      <w:r w:rsidRPr="002E00D8">
        <w:rPr>
          <w:rFonts w:ascii="Simplified Arabic" w:hAnsi="Simplified Arabic" w:cs="Simplified Arabic" w:hint="cs"/>
          <w:color w:val="000000"/>
          <w:sz w:val="28"/>
          <w:szCs w:val="28"/>
        </w:rPr>
        <w:t>.</w:t>
      </w:r>
    </w:p>
    <w:p w14:paraId="59BCD540" w14:textId="77777777" w:rsidR="00687846" w:rsidRPr="002E00D8" w:rsidRDefault="00000000" w:rsidP="002E00D8">
      <w:pPr>
        <w:pBdr>
          <w:top w:val="nil"/>
          <w:left w:val="nil"/>
          <w:bottom w:val="nil"/>
          <w:right w:val="nil"/>
          <w:between w:val="nil"/>
        </w:pBdr>
        <w:bidi/>
        <w:spacing w:before="180" w:after="180" w:line="276" w:lineRule="auto"/>
        <w:ind w:firstLine="424"/>
        <w:jc w:val="both"/>
        <w:rPr>
          <w:rFonts w:ascii="Simplified Arabic" w:hAnsi="Simplified Arabic" w:cs="Simplified Arabic"/>
          <w:color w:val="000000"/>
          <w:sz w:val="28"/>
          <w:szCs w:val="28"/>
        </w:rPr>
      </w:pPr>
      <w:r w:rsidRPr="002E00D8">
        <w:rPr>
          <w:rFonts w:ascii="Simplified Arabic" w:hAnsi="Simplified Arabic" w:cs="Simplified Arabic" w:hint="cs"/>
          <w:color w:val="000000"/>
          <w:sz w:val="28"/>
          <w:szCs w:val="28"/>
          <w:rtl/>
        </w:rPr>
        <w:t xml:space="preserve">قدم الباحث والمؤرخ السياسي جيمس </w:t>
      </w:r>
      <w:proofErr w:type="spellStart"/>
      <w:r w:rsidRPr="002E00D8">
        <w:rPr>
          <w:rFonts w:ascii="Simplified Arabic" w:hAnsi="Simplified Arabic" w:cs="Simplified Arabic" w:hint="cs"/>
          <w:color w:val="000000"/>
          <w:sz w:val="28"/>
          <w:szCs w:val="28"/>
          <w:rtl/>
        </w:rPr>
        <w:t>ماكجريجور</w:t>
      </w:r>
      <w:proofErr w:type="spellEnd"/>
      <w:r w:rsidRPr="002E00D8">
        <w:rPr>
          <w:rFonts w:ascii="Simplified Arabic" w:hAnsi="Simplified Arabic" w:cs="Simplified Arabic" w:hint="cs"/>
          <w:color w:val="000000"/>
          <w:sz w:val="28"/>
          <w:szCs w:val="28"/>
          <w:rtl/>
        </w:rPr>
        <w:t xml:space="preserve"> بيرنز</w:t>
      </w:r>
      <w:r w:rsidRPr="002E00D8">
        <w:rPr>
          <w:rFonts w:ascii="Simplified Arabic" w:hAnsi="Simplified Arabic" w:cs="Simplified Arabic" w:hint="cs"/>
          <w:color w:val="000000"/>
          <w:sz w:val="28"/>
          <w:szCs w:val="28"/>
        </w:rPr>
        <w:t xml:space="preserve"> (James MacGregor Burns) </w:t>
      </w:r>
      <w:r w:rsidRPr="002E00D8">
        <w:rPr>
          <w:rFonts w:ascii="Simplified Arabic" w:hAnsi="Simplified Arabic" w:cs="Simplified Arabic" w:hint="cs"/>
          <w:color w:val="000000"/>
          <w:sz w:val="28"/>
          <w:szCs w:val="28"/>
          <w:rtl/>
        </w:rPr>
        <w:t>في عام 1978 المفهوم الأولي للقيادة التحويلية في كتابه الرائد</w:t>
      </w:r>
      <w:r w:rsidRPr="002E00D8">
        <w:rPr>
          <w:rFonts w:ascii="Simplified Arabic" w:hAnsi="Simplified Arabic" w:cs="Simplified Arabic" w:hint="cs"/>
          <w:color w:val="000000"/>
          <w:sz w:val="28"/>
          <w:szCs w:val="28"/>
        </w:rPr>
        <w:t xml:space="preserve"> “Leadership”</w:t>
      </w:r>
      <w:r w:rsidRPr="002E00D8">
        <w:rPr>
          <w:rFonts w:ascii="Simplified Arabic" w:hAnsi="Simplified Arabic" w:cs="Simplified Arabic"/>
          <w:color w:val="000000"/>
          <w:sz w:val="28"/>
          <w:szCs w:val="28"/>
        </w:rPr>
        <w:t>،</w:t>
      </w:r>
      <w:r w:rsidRPr="002E00D8">
        <w:rPr>
          <w:rFonts w:ascii="Simplified Arabic" w:hAnsi="Simplified Arabic" w:cs="Simplified Arabic" w:hint="cs"/>
          <w:color w:val="000000"/>
          <w:sz w:val="28"/>
          <w:szCs w:val="28"/>
        </w:rPr>
        <w:t xml:space="preserve"> </w:t>
      </w:r>
      <w:r w:rsidRPr="002E00D8">
        <w:rPr>
          <w:rFonts w:ascii="Simplified Arabic" w:hAnsi="Simplified Arabic" w:cs="Simplified Arabic" w:hint="cs"/>
          <w:color w:val="000000"/>
          <w:sz w:val="28"/>
          <w:szCs w:val="28"/>
          <w:rtl/>
        </w:rPr>
        <w:t>حيث وصفها بأنها عملية يسعى من خلالها القادة والأتباع إلى رفع بعضهم البعض إلى مستويات أعلى من الأخلاق والدافعية. لاحقاً، طور برنارد باس</w:t>
      </w:r>
      <w:r w:rsidRPr="002E00D8">
        <w:rPr>
          <w:rFonts w:ascii="Simplified Arabic" w:hAnsi="Simplified Arabic" w:cs="Simplified Arabic" w:hint="cs"/>
          <w:color w:val="000000"/>
          <w:sz w:val="28"/>
          <w:szCs w:val="28"/>
        </w:rPr>
        <w:t xml:space="preserve"> (Bernard Bass) </w:t>
      </w:r>
      <w:r w:rsidRPr="002E00D8">
        <w:rPr>
          <w:rFonts w:ascii="Simplified Arabic" w:hAnsi="Simplified Arabic" w:cs="Simplified Arabic" w:hint="cs"/>
          <w:color w:val="000000"/>
          <w:sz w:val="28"/>
          <w:szCs w:val="28"/>
          <w:rtl/>
        </w:rPr>
        <w:t xml:space="preserve">هذا المفهوم في عام 1985، ونقله من الإطار السياسي إلى الإطار التنظيمي، وقدم نموذجاً قابلاً للقياس يتكون من أربعة أبعاد رئيسية هي: التأثير المثالي، الحافز </w:t>
      </w:r>
      <w:proofErr w:type="spellStart"/>
      <w:r w:rsidRPr="002E00D8">
        <w:rPr>
          <w:rFonts w:ascii="Simplified Arabic" w:hAnsi="Simplified Arabic" w:cs="Simplified Arabic" w:hint="cs"/>
          <w:color w:val="000000"/>
          <w:sz w:val="28"/>
          <w:szCs w:val="28"/>
          <w:rtl/>
        </w:rPr>
        <w:t>الإلهامي</w:t>
      </w:r>
      <w:proofErr w:type="spellEnd"/>
      <w:r w:rsidRPr="002E00D8">
        <w:rPr>
          <w:rFonts w:ascii="Simplified Arabic" w:hAnsi="Simplified Arabic" w:cs="Simplified Arabic" w:hint="cs"/>
          <w:color w:val="000000"/>
          <w:sz w:val="28"/>
          <w:szCs w:val="28"/>
          <w:rtl/>
        </w:rPr>
        <w:t xml:space="preserve">، </w:t>
      </w:r>
      <w:r w:rsidRPr="002E00D8">
        <w:rPr>
          <w:rFonts w:ascii="Simplified Arabic" w:hAnsi="Simplified Arabic" w:cs="Simplified Arabic" w:hint="cs"/>
          <w:color w:val="000000"/>
          <w:sz w:val="28"/>
          <w:szCs w:val="28"/>
          <w:rtl/>
        </w:rPr>
        <w:lastRenderedPageBreak/>
        <w:t>الاستثارة الفكرية، والاعتبار الفردي. منذ ذلك الحين، أصبحت القيادة التحويلية من أكثر النماذج القيادية دراسةً وتطبيقاً في مختلف القطاعات والثقافات حول العالم</w:t>
      </w:r>
      <w:r w:rsidRPr="002E00D8">
        <w:rPr>
          <w:rFonts w:ascii="Simplified Arabic" w:hAnsi="Simplified Arabic" w:cs="Simplified Arabic" w:hint="cs"/>
          <w:color w:val="000000"/>
          <w:sz w:val="28"/>
          <w:szCs w:val="28"/>
        </w:rPr>
        <w:t>.</w:t>
      </w:r>
    </w:p>
    <w:p w14:paraId="3C4DF142" w14:textId="77777777" w:rsidR="00687846" w:rsidRPr="002E00D8" w:rsidRDefault="00000000" w:rsidP="002E00D8">
      <w:pPr>
        <w:pBdr>
          <w:top w:val="nil"/>
          <w:left w:val="nil"/>
          <w:bottom w:val="nil"/>
          <w:right w:val="nil"/>
          <w:between w:val="nil"/>
        </w:pBdr>
        <w:bidi/>
        <w:spacing w:before="180" w:after="180" w:line="276" w:lineRule="auto"/>
        <w:ind w:firstLine="424"/>
        <w:jc w:val="both"/>
        <w:rPr>
          <w:rFonts w:ascii="Simplified Arabic" w:hAnsi="Simplified Arabic" w:cs="Simplified Arabic"/>
          <w:color w:val="000000"/>
          <w:sz w:val="28"/>
          <w:szCs w:val="28"/>
        </w:rPr>
      </w:pPr>
      <w:r w:rsidRPr="002E00D8">
        <w:rPr>
          <w:rFonts w:ascii="Simplified Arabic" w:hAnsi="Simplified Arabic" w:cs="Simplified Arabic" w:hint="cs"/>
          <w:color w:val="000000"/>
          <w:sz w:val="28"/>
          <w:szCs w:val="28"/>
          <w:rtl/>
        </w:rPr>
        <w:t xml:space="preserve">وقد أثبتت مئات الدراسات التجريبية وجود علاقة إيجابية قوية بين القيادة التحويلية ومجموعة واسعة من النتائج التنظيمية الإيجابية، على رأسها الأداء الوظيفي للموظفين. فالقائد الذي يمارس التأثير المثالي يصبح قدوة يحتذى بها، مما يدفع الموظفين لبذل جهد إضافي. والقائد الذي يوفر حافزاً </w:t>
      </w:r>
      <w:proofErr w:type="spellStart"/>
      <w:r w:rsidRPr="002E00D8">
        <w:rPr>
          <w:rFonts w:ascii="Simplified Arabic" w:hAnsi="Simplified Arabic" w:cs="Simplified Arabic" w:hint="cs"/>
          <w:color w:val="000000"/>
          <w:sz w:val="28"/>
          <w:szCs w:val="28"/>
          <w:rtl/>
        </w:rPr>
        <w:t>إلهامياً</w:t>
      </w:r>
      <w:proofErr w:type="spellEnd"/>
      <w:r w:rsidRPr="002E00D8">
        <w:rPr>
          <w:rFonts w:ascii="Simplified Arabic" w:hAnsi="Simplified Arabic" w:cs="Simplified Arabic" w:hint="cs"/>
          <w:color w:val="000000"/>
          <w:sz w:val="28"/>
          <w:szCs w:val="28"/>
          <w:rtl/>
        </w:rPr>
        <w:t xml:space="preserve"> يمنح العمل معنى وقيمة، مما يزيد من التزام الموظفين. والقائد الذي يمارس الاستثارة الفكرية يشجع الإبداع والابتكار، مما يحسن جودة المخرجات. والقائد الذي يقدم اعتباراً فردياً يعزز الشعور بالتقدير والانتماء، مما يرفع من مستوى الرضا والأداء</w:t>
      </w:r>
      <w:r w:rsidRPr="002E00D8">
        <w:rPr>
          <w:rFonts w:ascii="Simplified Arabic" w:hAnsi="Simplified Arabic" w:cs="Simplified Arabic" w:hint="cs"/>
          <w:color w:val="000000"/>
          <w:sz w:val="28"/>
          <w:szCs w:val="28"/>
        </w:rPr>
        <w:t>.</w:t>
      </w:r>
    </w:p>
    <w:p w14:paraId="152D583B" w14:textId="77777777" w:rsidR="00687846" w:rsidRPr="002E00D8" w:rsidRDefault="00000000" w:rsidP="002E00D8">
      <w:pPr>
        <w:pBdr>
          <w:top w:val="nil"/>
          <w:left w:val="nil"/>
          <w:bottom w:val="nil"/>
          <w:right w:val="nil"/>
          <w:between w:val="nil"/>
        </w:pBdr>
        <w:bidi/>
        <w:spacing w:before="180" w:after="180" w:line="276" w:lineRule="auto"/>
        <w:ind w:firstLine="424"/>
        <w:jc w:val="both"/>
        <w:rPr>
          <w:rFonts w:ascii="Simplified Arabic" w:hAnsi="Simplified Arabic" w:cs="Simplified Arabic"/>
          <w:color w:val="000000"/>
          <w:sz w:val="28"/>
          <w:szCs w:val="28"/>
        </w:rPr>
      </w:pPr>
      <w:r w:rsidRPr="002E00D8">
        <w:rPr>
          <w:rFonts w:ascii="Simplified Arabic" w:hAnsi="Simplified Arabic" w:cs="Simplified Arabic" w:hint="cs"/>
          <w:color w:val="000000"/>
          <w:sz w:val="28"/>
          <w:szCs w:val="28"/>
          <w:rtl/>
        </w:rPr>
        <w:t>غير أن السؤال الذي بدأ يطرح نفسه بقوة في الأدبيات الحديثة ليس “هل” تؤثر القيادة التحويلية على الأداء، بل “كيف” و“لماذا” تحدث هذه العلاقة. بمعنى آخر، ما هي الآليات النفسية والسلوكية التي تترجم من خلالها ممارسات القيادة التحويلية إلى أداء وظيفي متميز؟ هذا السؤال مهم جداً من الناحيتين النظرية والتطبيقية. فمن الناحية النظرية، يساعد فهم الآليات الوسيطة على بناء نماذج تفسيرية أكثر دقة وشمولاً. ومن الناحية التطبيقية، يساعد هذا الفهم المديرين والممارسين على تصميم تدخلات إدارية أكثر فعالية، حيث يمكنهم التركيز ليس فقط على تطوير السلوكيات القيادية، بل أيضاً على تعزيز المتغيرات الوسيطة التي تربط القيادة بالأداء</w:t>
      </w:r>
      <w:r w:rsidRPr="002E00D8">
        <w:rPr>
          <w:rFonts w:ascii="Simplified Arabic" w:hAnsi="Simplified Arabic" w:cs="Simplified Arabic" w:hint="cs"/>
          <w:color w:val="000000"/>
          <w:sz w:val="28"/>
          <w:szCs w:val="28"/>
        </w:rPr>
        <w:t>.</w:t>
      </w:r>
    </w:p>
    <w:p w14:paraId="079E8E74" w14:textId="77777777" w:rsidR="00687846" w:rsidRPr="002E00D8" w:rsidRDefault="00000000" w:rsidP="002E00D8">
      <w:pPr>
        <w:pBdr>
          <w:top w:val="nil"/>
          <w:left w:val="nil"/>
          <w:bottom w:val="nil"/>
          <w:right w:val="nil"/>
          <w:between w:val="nil"/>
        </w:pBdr>
        <w:bidi/>
        <w:spacing w:before="180" w:after="180" w:line="276" w:lineRule="auto"/>
        <w:ind w:firstLine="424"/>
        <w:jc w:val="both"/>
        <w:rPr>
          <w:rFonts w:ascii="Simplified Arabic" w:hAnsi="Simplified Arabic" w:cs="Simplified Arabic"/>
          <w:color w:val="000000"/>
          <w:sz w:val="28"/>
          <w:szCs w:val="28"/>
        </w:rPr>
      </w:pPr>
      <w:r w:rsidRPr="002E00D8">
        <w:rPr>
          <w:rFonts w:ascii="Simplified Arabic" w:hAnsi="Simplified Arabic" w:cs="Simplified Arabic" w:hint="cs"/>
          <w:color w:val="000000"/>
          <w:sz w:val="28"/>
          <w:szCs w:val="28"/>
          <w:rtl/>
        </w:rPr>
        <w:t>في هذا الإطار، برز مفهوم الانخراط الوظيفي</w:t>
      </w:r>
      <w:r w:rsidRPr="002E00D8">
        <w:rPr>
          <w:rFonts w:ascii="Simplified Arabic" w:hAnsi="Simplified Arabic" w:cs="Simplified Arabic" w:hint="cs"/>
          <w:color w:val="000000"/>
          <w:sz w:val="28"/>
          <w:szCs w:val="28"/>
        </w:rPr>
        <w:t xml:space="preserve"> (Work Engagement) </w:t>
      </w:r>
      <w:r w:rsidRPr="002E00D8">
        <w:rPr>
          <w:rFonts w:ascii="Simplified Arabic" w:hAnsi="Simplified Arabic" w:cs="Simplified Arabic" w:hint="cs"/>
          <w:color w:val="000000"/>
          <w:sz w:val="28"/>
          <w:szCs w:val="28"/>
          <w:rtl/>
        </w:rPr>
        <w:t>كأحد أهم المتغيرات الوسيطة المحتملة. يُعرف الانخراط الوظيفي بأنه حالة ذهنية إيجابية ومستمرة تتعلق بالعمل، وتتميز بالحيوية (مستويات عالية من الطاقة والمرونة)، والتفاني (الشعور بالأهمية والحماس)، والاستغراق (التركيز الكامل والانغماس في العمل). الموظف المنخرط لا يؤدي عمله كواجب روتيني، بل يعيشه كتجربة ذات معنى، ويستثمر فيه طاقته الكاملة، ويشعر بالفخر والحماس تجاهه. هذه الحالة النفسية الإيجابية هي التي تدفعه لبذل جهد إضافي، وإظهار المبادرة، والمثابرة في مواجهة التحديات، وبالتالي تحقيق أداء متميز</w:t>
      </w:r>
      <w:r w:rsidRPr="002E00D8">
        <w:rPr>
          <w:rFonts w:ascii="Simplified Arabic" w:hAnsi="Simplified Arabic" w:cs="Simplified Arabic" w:hint="cs"/>
          <w:color w:val="000000"/>
          <w:sz w:val="28"/>
          <w:szCs w:val="28"/>
        </w:rPr>
        <w:t>.</w:t>
      </w:r>
    </w:p>
    <w:p w14:paraId="68CBA266" w14:textId="77777777" w:rsidR="00687846" w:rsidRPr="002E00D8" w:rsidRDefault="00000000" w:rsidP="002E00D8">
      <w:pPr>
        <w:pBdr>
          <w:top w:val="nil"/>
          <w:left w:val="nil"/>
          <w:bottom w:val="nil"/>
          <w:right w:val="nil"/>
          <w:between w:val="nil"/>
        </w:pBdr>
        <w:bidi/>
        <w:spacing w:before="180" w:after="180" w:line="276" w:lineRule="auto"/>
        <w:ind w:firstLine="424"/>
        <w:jc w:val="both"/>
      </w:pPr>
      <w:r w:rsidRPr="002E00D8">
        <w:rPr>
          <w:rFonts w:ascii="Simplified Arabic" w:hAnsi="Simplified Arabic" w:cs="Simplified Arabic" w:hint="cs"/>
          <w:color w:val="000000"/>
          <w:sz w:val="28"/>
          <w:szCs w:val="28"/>
          <w:rtl/>
        </w:rPr>
        <w:t>تشير نظرية متطلبات وموارد العمل</w:t>
      </w:r>
      <w:r w:rsidRPr="002E00D8">
        <w:rPr>
          <w:rFonts w:ascii="Simplified Arabic" w:hAnsi="Simplified Arabic" w:cs="Simplified Arabic" w:hint="cs"/>
          <w:color w:val="000000"/>
          <w:sz w:val="28"/>
          <w:szCs w:val="28"/>
        </w:rPr>
        <w:t xml:space="preserve"> (Job Demands-Resources Theory) </w:t>
      </w:r>
      <w:r w:rsidRPr="002E00D8">
        <w:rPr>
          <w:rFonts w:ascii="Simplified Arabic" w:hAnsi="Simplified Arabic" w:cs="Simplified Arabic" w:hint="cs"/>
          <w:color w:val="000000"/>
          <w:sz w:val="28"/>
          <w:szCs w:val="28"/>
          <w:rtl/>
        </w:rPr>
        <w:t xml:space="preserve">إلى أن موارد العمل، مثل الدعم من المشرف، والاستقلالية، وفرص التطوير، هي المحرك الرئيسي للانخراط الوظيفي. وبما أن سلوكيات القيادة التحويلية (الإلهام، التحفيز، الدعم الفردي، التشجيع على الإبداع) تمثل موارد عمل قوية وغنية، فمن المنطقي افتراض أن هذه السلوكيات تعزز انخراط الموظفين، والذي بدوره يترجم إلى أداء </w:t>
      </w:r>
      <w:r w:rsidRPr="002E00D8">
        <w:rPr>
          <w:rFonts w:ascii="Simplified Arabic" w:hAnsi="Simplified Arabic" w:cs="Simplified Arabic" w:hint="cs"/>
          <w:color w:val="000000"/>
          <w:sz w:val="28"/>
          <w:szCs w:val="28"/>
          <w:rtl/>
        </w:rPr>
        <w:lastRenderedPageBreak/>
        <w:t>أفضل. بعبارة أخرى، القيادة التحويلية لا تحسن الأداء بشكل سحري، بل تفعل ذلك من خلال شحن طاقة الموظف النفسية وتعزيز ارتباطه العاطفي والمعرفي بعمله</w:t>
      </w:r>
      <w:r w:rsidRPr="002E00D8">
        <w:rPr>
          <w:rFonts w:hint="cs"/>
        </w:rPr>
        <w:t>.</w:t>
      </w:r>
    </w:p>
    <w:p w14:paraId="67220DFA" w14:textId="77777777" w:rsidR="00687846" w:rsidRPr="0008273E" w:rsidRDefault="00000000" w:rsidP="002E00D8">
      <w:pPr>
        <w:pBdr>
          <w:top w:val="nil"/>
          <w:left w:val="nil"/>
          <w:bottom w:val="nil"/>
          <w:right w:val="nil"/>
          <w:between w:val="nil"/>
        </w:pBdr>
        <w:bidi/>
        <w:spacing w:before="180" w:after="180" w:line="276" w:lineRule="auto"/>
        <w:ind w:firstLine="424"/>
        <w:jc w:val="both"/>
        <w:rPr>
          <w:rFonts w:ascii="Simplified Arabic" w:hAnsi="Simplified Arabic" w:cs="Simplified Arabic"/>
          <w:color w:val="000000"/>
          <w:sz w:val="28"/>
          <w:szCs w:val="28"/>
        </w:rPr>
      </w:pPr>
      <w:r w:rsidRPr="0008273E">
        <w:rPr>
          <w:rFonts w:ascii="Simplified Arabic" w:hAnsi="Simplified Arabic" w:cs="Simplified Arabic" w:hint="cs"/>
          <w:color w:val="000000"/>
          <w:sz w:val="28"/>
          <w:szCs w:val="28"/>
          <w:rtl/>
        </w:rPr>
        <w:t xml:space="preserve">وتكتسب هذه الدراسة أهمية خاصة في سياق المملكة العربية السعودية، التي تشهد تحولاً شاملاً في إطار </w:t>
      </w:r>
      <w:r w:rsidRPr="002E00D8">
        <w:rPr>
          <w:rFonts w:ascii="Simplified Arabic" w:hAnsi="Simplified Arabic" w:cs="Simplified Arabic" w:hint="cs"/>
          <w:color w:val="000000"/>
          <w:sz w:val="28"/>
          <w:szCs w:val="28"/>
          <w:rtl/>
        </w:rPr>
        <w:t>رؤية المملكة</w:t>
      </w:r>
      <w:r w:rsidRPr="002E00D8">
        <w:rPr>
          <w:rFonts w:ascii="Simplified Arabic" w:hAnsi="Simplified Arabic" w:cs="Simplified Arabic" w:hint="cs"/>
          <w:color w:val="000000"/>
          <w:sz w:val="28"/>
          <w:szCs w:val="28"/>
        </w:rPr>
        <w:t xml:space="preserve"> 2030</w:t>
      </w:r>
      <w:r w:rsidRPr="0008273E">
        <w:rPr>
          <w:rFonts w:ascii="Simplified Arabic" w:hAnsi="Simplified Arabic" w:cs="Simplified Arabic" w:hint="cs"/>
          <w:color w:val="000000"/>
          <w:sz w:val="28"/>
          <w:szCs w:val="28"/>
        </w:rPr>
        <w:t xml:space="preserve">. </w:t>
      </w:r>
      <w:r w:rsidRPr="0008273E">
        <w:rPr>
          <w:rFonts w:ascii="Simplified Arabic" w:hAnsi="Simplified Arabic" w:cs="Simplified Arabic" w:hint="cs"/>
          <w:color w:val="000000"/>
          <w:sz w:val="28"/>
          <w:szCs w:val="28"/>
          <w:rtl/>
        </w:rPr>
        <w:t>تهدف هذه الرؤية الطموحة إلى تنويع الاقتصاد وتقليل الاعتماد على النفط، وتطوير القطاعات غير النفطية، ومن أبرزها قطاع الخدمات الدينية، وتحديداً خدمات الحج والعمرة. تسعى المملكة إلى رفع الطاقة الاستيعابية لاستقبال ضيوف الرحمن من 8 ملايين إلى 30 مليون معتمر سنوياً، وزيادة عدد الحجاج إلى 5 ملايين حاج بحلول عام 2030. هذا الهدف الطموح يتطلب تحسيناً جذرياً في جودة الخدمات المقدمة، وكفاءة العمليات التشغيلية، وقدرة الموارد البشرية على التعامل مع أعداد متزايدة من الحجاج والمعتمرين</w:t>
      </w:r>
      <w:r w:rsidRPr="0008273E">
        <w:rPr>
          <w:rFonts w:ascii="Simplified Arabic" w:hAnsi="Simplified Arabic" w:cs="Simplified Arabic" w:hint="cs"/>
          <w:color w:val="000000"/>
          <w:sz w:val="28"/>
          <w:szCs w:val="28"/>
        </w:rPr>
        <w:t>.</w:t>
      </w:r>
    </w:p>
    <w:p w14:paraId="6B50917D" w14:textId="77777777" w:rsidR="002E00D8" w:rsidRDefault="00000000" w:rsidP="002E00D8">
      <w:pPr>
        <w:pBdr>
          <w:top w:val="nil"/>
          <w:left w:val="nil"/>
          <w:bottom w:val="nil"/>
          <w:right w:val="nil"/>
          <w:between w:val="nil"/>
        </w:pBdr>
        <w:bidi/>
        <w:spacing w:before="180" w:after="180" w:line="276" w:lineRule="auto"/>
        <w:ind w:firstLine="424"/>
        <w:jc w:val="both"/>
        <w:rPr>
          <w:rFonts w:ascii="Simplified Arabic" w:hAnsi="Simplified Arabic" w:cs="Simplified Arabic"/>
          <w:color w:val="000000"/>
          <w:sz w:val="28"/>
          <w:szCs w:val="28"/>
          <w:rtl/>
        </w:rPr>
      </w:pPr>
      <w:r w:rsidRPr="0008273E">
        <w:rPr>
          <w:rFonts w:ascii="Simplified Arabic" w:hAnsi="Simplified Arabic" w:cs="Simplified Arabic" w:hint="cs"/>
          <w:color w:val="000000"/>
          <w:sz w:val="28"/>
          <w:szCs w:val="28"/>
          <w:rtl/>
        </w:rPr>
        <w:t xml:space="preserve">تلعب الشركات العاملة في هذا القطاع، مثل </w:t>
      </w:r>
      <w:r w:rsidRPr="002E00D8">
        <w:rPr>
          <w:rFonts w:ascii="Simplified Arabic" w:hAnsi="Simplified Arabic" w:cs="Simplified Arabic" w:hint="cs"/>
          <w:color w:val="000000"/>
          <w:sz w:val="28"/>
          <w:szCs w:val="28"/>
          <w:rtl/>
        </w:rPr>
        <w:t>شركة مشارق</w:t>
      </w:r>
      <w:r w:rsidRPr="0008273E">
        <w:rPr>
          <w:rFonts w:ascii="Simplified Arabic" w:hAnsi="Simplified Arabic" w:cs="Simplified Arabic" w:hint="cs"/>
          <w:color w:val="000000"/>
          <w:sz w:val="28"/>
          <w:szCs w:val="28"/>
        </w:rPr>
        <w:t xml:space="preserve"> </w:t>
      </w:r>
      <w:r w:rsidRPr="0008273E">
        <w:rPr>
          <w:rFonts w:ascii="Simplified Arabic" w:hAnsi="Simplified Arabic" w:cs="Simplified Arabic" w:hint="cs"/>
          <w:color w:val="000000"/>
          <w:sz w:val="28"/>
          <w:szCs w:val="28"/>
          <w:rtl/>
        </w:rPr>
        <w:t>بمكة المكرمة، دوراً محورياً في تحقيق هذه الأهداف. تقدم هذه الشركات خدمات متنوعة تشمل النقل، والإقامة، والإرشاد، والتنسيق اللوجستي، وغيرها من الخدمات الضرورية لضمان تجربة حج وعمرة آمنة ومريحة وروحانية. ونظراً لطبيعة هذا القطاع الحساسة، التي تتطلب مستويات عالية من الدقة والالتزام والتعامل الإنساني الراقي، فإن أداء الموظفين يصبح عاملاً حاسماً في نجاح الشركة وتحقيق رضا العملاء (ضيوف الرحمن</w:t>
      </w:r>
      <w:r w:rsidR="002E00D8">
        <w:rPr>
          <w:rFonts w:ascii="Simplified Arabic" w:hAnsi="Simplified Arabic" w:cs="Simplified Arabic" w:hint="cs"/>
          <w:color w:val="000000"/>
          <w:sz w:val="28"/>
          <w:szCs w:val="28"/>
          <w:rtl/>
        </w:rPr>
        <w:t>).</w:t>
      </w:r>
    </w:p>
    <w:p w14:paraId="45CA7CBF" w14:textId="7B5E4A2D" w:rsidR="00687846" w:rsidRPr="0008273E" w:rsidRDefault="00000000" w:rsidP="002E00D8">
      <w:pPr>
        <w:pBdr>
          <w:top w:val="nil"/>
          <w:left w:val="nil"/>
          <w:bottom w:val="nil"/>
          <w:right w:val="nil"/>
          <w:between w:val="nil"/>
        </w:pBdr>
        <w:bidi/>
        <w:spacing w:before="180" w:after="180" w:line="276" w:lineRule="auto"/>
        <w:ind w:firstLine="424"/>
        <w:jc w:val="both"/>
        <w:rPr>
          <w:rFonts w:ascii="Simplified Arabic" w:hAnsi="Simplified Arabic" w:cs="Simplified Arabic"/>
          <w:color w:val="000000"/>
          <w:sz w:val="28"/>
          <w:szCs w:val="28"/>
        </w:rPr>
      </w:pPr>
      <w:r w:rsidRPr="0008273E">
        <w:rPr>
          <w:rFonts w:ascii="Simplified Arabic" w:hAnsi="Simplified Arabic" w:cs="Simplified Arabic" w:hint="cs"/>
          <w:color w:val="000000"/>
          <w:sz w:val="28"/>
          <w:szCs w:val="28"/>
          <w:rtl/>
        </w:rPr>
        <w:t>وقد أشارت دراسة حديثة أجراها الغالبي (2024) حول واقع القيادة التحويلية في منظومة الحج والعمرة إلى أن مستوى ممارسة هذا النمط القيادي لا يزال في المستوى المتوسط، مما يعني وجود فرصة كبيرة للتحسين. كما أوصت الدراسة بضرورة تبني القادة لاتجاه إيجابي نحو رؤية المؤسسة، وتشجيع الإبداع والمبادرة لدى الموظفين. إلا أن هذه الدراسة، كغيرها من الدراسات السابقة في السياق المحلي، اقتصرت على التحليل الوصفي والارتباطي، ولم تتعمق في اختبار الآليات التفسيرية للعلاقة بين القيادة والأداء</w:t>
      </w:r>
      <w:r w:rsidRPr="0008273E">
        <w:rPr>
          <w:rFonts w:ascii="Simplified Arabic" w:hAnsi="Simplified Arabic" w:cs="Simplified Arabic" w:hint="cs"/>
          <w:color w:val="000000"/>
          <w:sz w:val="28"/>
          <w:szCs w:val="28"/>
        </w:rPr>
        <w:t>.</w:t>
      </w:r>
    </w:p>
    <w:p w14:paraId="0420824F" w14:textId="4DFC8576" w:rsidR="00687846" w:rsidRDefault="00000000" w:rsidP="002E00D8">
      <w:pPr>
        <w:pBdr>
          <w:top w:val="nil"/>
          <w:left w:val="nil"/>
          <w:bottom w:val="nil"/>
          <w:right w:val="nil"/>
          <w:between w:val="nil"/>
        </w:pBdr>
        <w:bidi/>
        <w:spacing w:before="180" w:after="180" w:line="276" w:lineRule="auto"/>
        <w:ind w:firstLine="424"/>
        <w:jc w:val="both"/>
        <w:rPr>
          <w:rFonts w:ascii="Simplified Arabic" w:hAnsi="Simplified Arabic" w:cs="Simplified Arabic"/>
          <w:color w:val="000000"/>
          <w:sz w:val="28"/>
          <w:szCs w:val="28"/>
          <w:rtl/>
        </w:rPr>
      </w:pPr>
      <w:r w:rsidRPr="0008273E">
        <w:rPr>
          <w:rFonts w:ascii="Simplified Arabic" w:hAnsi="Simplified Arabic" w:cs="Simplified Arabic" w:hint="cs"/>
          <w:color w:val="000000"/>
          <w:sz w:val="28"/>
          <w:szCs w:val="28"/>
          <w:rtl/>
        </w:rPr>
        <w:t xml:space="preserve">من هنا، تنطلق الدراسة الحالية لسد هذه الفجوة البحثية، من خلال اختبار نموذج نظري متكامل يدمج متغير الانخراط الوظيفي كمتغير وسيط في العلاقة بين القيادة التحويلية والأداء الوظيفي، وذلك باستخدام منهجية إحصائية متقدمة </w:t>
      </w:r>
      <w:proofErr w:type="gramStart"/>
      <w:r w:rsidRPr="0008273E">
        <w:rPr>
          <w:rFonts w:ascii="Simplified Arabic" w:hAnsi="Simplified Arabic" w:cs="Simplified Arabic" w:hint="cs"/>
          <w:color w:val="000000"/>
          <w:sz w:val="28"/>
          <w:szCs w:val="28"/>
          <w:rtl/>
        </w:rPr>
        <w:t>(</w:t>
      </w:r>
      <w:r w:rsidR="002E00D8">
        <w:rPr>
          <w:rFonts w:ascii="Simplified Arabic" w:hAnsi="Simplified Arabic" w:cs="Simplified Arabic" w:hint="cs"/>
          <w:color w:val="000000"/>
          <w:sz w:val="28"/>
          <w:szCs w:val="28"/>
          <w:rtl/>
        </w:rPr>
        <w:t xml:space="preserve"> </w:t>
      </w:r>
      <w:r w:rsidRPr="0008273E">
        <w:rPr>
          <w:rFonts w:ascii="Simplified Arabic" w:hAnsi="Simplified Arabic" w:cs="Simplified Arabic" w:hint="cs"/>
          <w:color w:val="000000"/>
          <w:sz w:val="28"/>
          <w:szCs w:val="28"/>
          <w:rtl/>
        </w:rPr>
        <w:t>نمذجة</w:t>
      </w:r>
      <w:proofErr w:type="gramEnd"/>
      <w:r w:rsidRPr="0008273E">
        <w:rPr>
          <w:rFonts w:ascii="Simplified Arabic" w:hAnsi="Simplified Arabic" w:cs="Simplified Arabic" w:hint="cs"/>
          <w:color w:val="000000"/>
          <w:sz w:val="28"/>
          <w:szCs w:val="28"/>
          <w:rtl/>
        </w:rPr>
        <w:t xml:space="preserve"> المعادلات الهيكلية</w:t>
      </w:r>
      <w:r w:rsidRPr="0008273E">
        <w:rPr>
          <w:rFonts w:ascii="Simplified Arabic" w:hAnsi="Simplified Arabic" w:cs="Simplified Arabic" w:hint="cs"/>
          <w:color w:val="000000"/>
          <w:sz w:val="28"/>
          <w:szCs w:val="28"/>
        </w:rPr>
        <w:t xml:space="preserve"> </w:t>
      </w:r>
      <w:r w:rsidR="002E00D8">
        <w:rPr>
          <w:rFonts w:ascii="Simplified Arabic" w:hAnsi="Simplified Arabic" w:cs="Simplified Arabic"/>
          <w:color w:val="000000"/>
          <w:sz w:val="28"/>
          <w:szCs w:val="28"/>
        </w:rPr>
        <w:t>(</w:t>
      </w:r>
      <w:r w:rsidRPr="0008273E">
        <w:rPr>
          <w:rFonts w:ascii="Simplified Arabic" w:hAnsi="Simplified Arabic" w:cs="Simplified Arabic" w:hint="cs"/>
          <w:color w:val="000000"/>
          <w:sz w:val="28"/>
          <w:szCs w:val="28"/>
        </w:rPr>
        <w:t>SEM</w:t>
      </w:r>
      <w:r w:rsidR="002E00D8">
        <w:rPr>
          <w:rFonts w:ascii="Simplified Arabic" w:hAnsi="Simplified Arabic" w:cs="Simplified Arabic"/>
          <w:color w:val="000000"/>
          <w:sz w:val="28"/>
          <w:szCs w:val="28"/>
        </w:rPr>
        <w:t xml:space="preserve"> -</w:t>
      </w:r>
      <w:r w:rsidRPr="0008273E">
        <w:rPr>
          <w:rFonts w:ascii="Simplified Arabic" w:hAnsi="Simplified Arabic" w:cs="Simplified Arabic" w:hint="cs"/>
          <w:color w:val="000000"/>
          <w:sz w:val="28"/>
          <w:szCs w:val="28"/>
        </w:rPr>
        <w:t xml:space="preserve"> </w:t>
      </w:r>
      <w:r w:rsidRPr="0008273E">
        <w:rPr>
          <w:rFonts w:ascii="Simplified Arabic" w:hAnsi="Simplified Arabic" w:cs="Simplified Arabic" w:hint="cs"/>
          <w:color w:val="000000"/>
          <w:sz w:val="28"/>
          <w:szCs w:val="28"/>
          <w:rtl/>
        </w:rPr>
        <w:t>وفي سياق تطبيقي فريد (شركة مشارق في قطاع الحج والعمرة). يُتوقع أن تقدم هذه الدراسة مساهمة علمية أصيلة على المستويين النظري والتطبيقي، وأن توفر رؤى قيمة لصناع القرار في الشركة والقطاع بشكل عام</w:t>
      </w:r>
      <w:r w:rsidRPr="0008273E">
        <w:rPr>
          <w:rFonts w:ascii="Simplified Arabic" w:hAnsi="Simplified Arabic" w:cs="Simplified Arabic" w:hint="cs"/>
          <w:color w:val="000000"/>
          <w:sz w:val="28"/>
          <w:szCs w:val="28"/>
        </w:rPr>
        <w:t>.</w:t>
      </w:r>
    </w:p>
    <w:p w14:paraId="1A3F7A8D" w14:textId="77777777" w:rsidR="00A22132" w:rsidRPr="0008273E" w:rsidRDefault="00A22132" w:rsidP="00A22132">
      <w:pPr>
        <w:pBdr>
          <w:top w:val="nil"/>
          <w:left w:val="nil"/>
          <w:bottom w:val="nil"/>
          <w:right w:val="nil"/>
          <w:between w:val="nil"/>
        </w:pBdr>
        <w:bidi/>
        <w:spacing w:before="180" w:after="180" w:line="276" w:lineRule="auto"/>
        <w:ind w:firstLine="424"/>
        <w:jc w:val="both"/>
        <w:rPr>
          <w:rFonts w:ascii="Simplified Arabic" w:hAnsi="Simplified Arabic" w:cs="Simplified Arabic"/>
          <w:color w:val="000000"/>
          <w:sz w:val="28"/>
          <w:szCs w:val="28"/>
        </w:rPr>
      </w:pPr>
    </w:p>
    <w:p w14:paraId="6E33B8C9" w14:textId="4DEF749E" w:rsidR="00687846" w:rsidRPr="00A22132" w:rsidRDefault="00000000" w:rsidP="0008273E">
      <w:pPr>
        <w:pStyle w:val="2"/>
        <w:bidi/>
        <w:spacing w:line="276" w:lineRule="auto"/>
        <w:rPr>
          <w:rFonts w:ascii="Simplified Arabic" w:hAnsi="Simplified Arabic" w:cs="Simplified Arabic"/>
          <w:b w:val="0"/>
          <w:bCs/>
          <w:sz w:val="32"/>
          <w:szCs w:val="32"/>
        </w:rPr>
      </w:pPr>
      <w:bookmarkStart w:id="6" w:name="bookmark=id.t0vy54gncgln" w:colFirst="0" w:colLast="0"/>
      <w:bookmarkStart w:id="7" w:name="_Toc214198310"/>
      <w:bookmarkEnd w:id="6"/>
      <w:r w:rsidRPr="00A22132">
        <w:rPr>
          <w:rFonts w:ascii="Simplified Arabic" w:hAnsi="Simplified Arabic" w:cs="Simplified Arabic" w:hint="cs"/>
          <w:sz w:val="32"/>
          <w:szCs w:val="32"/>
        </w:rPr>
        <w:lastRenderedPageBreak/>
        <w:t xml:space="preserve">1.2. </w:t>
      </w:r>
      <w:r w:rsidR="002E00D8" w:rsidRPr="00A22132">
        <w:rPr>
          <w:rFonts w:ascii="Simplified Arabic" w:hAnsi="Simplified Arabic" w:cs="Simplified Arabic" w:hint="cs"/>
          <w:sz w:val="32"/>
          <w:szCs w:val="32"/>
          <w:rtl/>
        </w:rPr>
        <w:t xml:space="preserve"> </w:t>
      </w:r>
      <w:r w:rsidRPr="00A22132">
        <w:rPr>
          <w:rFonts w:ascii="Simplified Arabic" w:hAnsi="Simplified Arabic" w:cs="Simplified Arabic" w:hint="cs"/>
          <w:b w:val="0"/>
          <w:bCs/>
          <w:sz w:val="32"/>
          <w:szCs w:val="32"/>
          <w:rtl/>
        </w:rPr>
        <w:t>مشكلة الدراسة</w:t>
      </w:r>
      <w:bookmarkEnd w:id="7"/>
    </w:p>
    <w:p w14:paraId="5144D7AD" w14:textId="77777777" w:rsidR="00687846" w:rsidRPr="0008273E" w:rsidRDefault="00000000" w:rsidP="00A22132">
      <w:pPr>
        <w:pBdr>
          <w:top w:val="nil"/>
          <w:left w:val="nil"/>
          <w:bottom w:val="nil"/>
          <w:right w:val="nil"/>
          <w:between w:val="nil"/>
        </w:pBdr>
        <w:bidi/>
        <w:spacing w:before="180" w:after="180" w:line="276" w:lineRule="auto"/>
        <w:ind w:firstLine="424"/>
        <w:jc w:val="both"/>
        <w:rPr>
          <w:rFonts w:ascii="Simplified Arabic" w:hAnsi="Simplified Arabic" w:cs="Simplified Arabic"/>
          <w:color w:val="000000"/>
          <w:sz w:val="28"/>
          <w:szCs w:val="28"/>
        </w:rPr>
      </w:pPr>
      <w:r w:rsidRPr="0008273E">
        <w:rPr>
          <w:rFonts w:ascii="Simplified Arabic" w:hAnsi="Simplified Arabic" w:cs="Simplified Arabic" w:hint="cs"/>
          <w:color w:val="000000"/>
          <w:sz w:val="28"/>
          <w:szCs w:val="28"/>
          <w:rtl/>
        </w:rPr>
        <w:t>على الرغم من الاهتمام المتزايد بموضوع القيادة التحويلية في الأدبيات العالمية والعربية، وعلى الرغم من الإجماع شبه التام على وجود علاقة إيجابية بين هذا النمط القيادي والأداء الوظيفي، إلا أن هناك قصوراً واضحاً في فهم الآليات الكامنة وراء هذه العلاقة، خصوصاً في السياق العربي بشكل عام، والسياق السعودي بشكل خاص. فمعظم الدراسات السابقة في المنطقة اكتفت بإثبات وجود ارتباط أو تأثير مباشر بين المتغيرين، دون التعمق في تفسير “كيف” و“لماذا” يحدث هذا التأثير</w:t>
      </w:r>
      <w:r w:rsidRPr="0008273E">
        <w:rPr>
          <w:rFonts w:ascii="Simplified Arabic" w:hAnsi="Simplified Arabic" w:cs="Simplified Arabic" w:hint="cs"/>
          <w:color w:val="000000"/>
          <w:sz w:val="28"/>
          <w:szCs w:val="28"/>
        </w:rPr>
        <w:t>.</w:t>
      </w:r>
    </w:p>
    <w:p w14:paraId="5912EDF9" w14:textId="77777777" w:rsidR="00687846" w:rsidRPr="0008273E" w:rsidRDefault="00000000" w:rsidP="00A22132">
      <w:pPr>
        <w:pBdr>
          <w:top w:val="nil"/>
          <w:left w:val="nil"/>
          <w:bottom w:val="nil"/>
          <w:right w:val="nil"/>
          <w:between w:val="nil"/>
        </w:pBdr>
        <w:bidi/>
        <w:spacing w:before="180" w:after="180" w:line="276" w:lineRule="auto"/>
        <w:ind w:firstLine="424"/>
        <w:jc w:val="both"/>
        <w:rPr>
          <w:rFonts w:ascii="Simplified Arabic" w:hAnsi="Simplified Arabic" w:cs="Simplified Arabic"/>
          <w:color w:val="000000"/>
          <w:sz w:val="28"/>
          <w:szCs w:val="28"/>
        </w:rPr>
      </w:pPr>
      <w:r w:rsidRPr="0008273E">
        <w:rPr>
          <w:rFonts w:ascii="Simplified Arabic" w:hAnsi="Simplified Arabic" w:cs="Simplified Arabic" w:hint="cs"/>
          <w:color w:val="000000"/>
          <w:sz w:val="28"/>
          <w:szCs w:val="28"/>
          <w:rtl/>
        </w:rPr>
        <w:t>هذا القصور يمثل مشكلة حقيقية على عدة مستويات. فمن الناحية النظرية، يحد من قدرتنا على بناء نماذج تفسيرية شاملة تأخذ في الاعتبار تعقيد العلاقات التنظيمية. ومن الناحية التطبيقية، يجعل التوصيات الإدارية عامة وسطحية، حيث يُنصح المديرون بـ “ممارسة القيادة التحويلية” دون توضيح دقيق للآليات التي يجب التركيز عليها لتحقيق أقصى تأثير على الأداء</w:t>
      </w:r>
      <w:r w:rsidRPr="0008273E">
        <w:rPr>
          <w:rFonts w:ascii="Simplified Arabic" w:hAnsi="Simplified Arabic" w:cs="Simplified Arabic" w:hint="cs"/>
          <w:color w:val="000000"/>
          <w:sz w:val="28"/>
          <w:szCs w:val="28"/>
        </w:rPr>
        <w:t>.</w:t>
      </w:r>
    </w:p>
    <w:p w14:paraId="46405966" w14:textId="77777777" w:rsidR="00687846" w:rsidRPr="0008273E" w:rsidRDefault="00000000" w:rsidP="00A22132">
      <w:pPr>
        <w:pBdr>
          <w:top w:val="nil"/>
          <w:left w:val="nil"/>
          <w:bottom w:val="nil"/>
          <w:right w:val="nil"/>
          <w:between w:val="nil"/>
        </w:pBdr>
        <w:bidi/>
        <w:spacing w:before="180" w:after="180" w:line="276" w:lineRule="auto"/>
        <w:ind w:firstLine="424"/>
        <w:jc w:val="both"/>
        <w:rPr>
          <w:rFonts w:ascii="Simplified Arabic" w:hAnsi="Simplified Arabic" w:cs="Simplified Arabic"/>
          <w:color w:val="000000"/>
          <w:sz w:val="28"/>
          <w:szCs w:val="28"/>
        </w:rPr>
      </w:pPr>
      <w:r w:rsidRPr="0008273E">
        <w:rPr>
          <w:rFonts w:ascii="Simplified Arabic" w:hAnsi="Simplified Arabic" w:cs="Simplified Arabic" w:hint="cs"/>
          <w:color w:val="000000"/>
          <w:sz w:val="28"/>
          <w:szCs w:val="28"/>
          <w:rtl/>
        </w:rPr>
        <w:t xml:space="preserve">في سياق شركة مشارق بمكة المكرمة، التي تعمل في قطاع استراتيجي وحساس (خدمات الحج والعمرة)، تصبح الحاجة إلى فهم عميق لمحددات الأداء الوظيفي أكثر إلحاحاً. فالشركة تواجه تحديات متعددة، منها: الموسمية الشديدة للعمل (تركز الطلب في أوقات محددة من السنة)، وارتفاع التوقعات من قبل العملاء (ضيوف الرحمن الذين يتوقعون خدمة راقية ومتميزة)، والحاجة إلى التنسيق المعقد بين فرق عمل متعددة، والضغط النفسي والجسدي المرتفع على الموظفين خلال موسم الحج. في هذه البيئة، لا يكفي أن يكون الموظف “قادراً” على أداء مهامه فحسب، بل يجب أن يكون “راغباً” </w:t>
      </w:r>
      <w:proofErr w:type="spellStart"/>
      <w:r w:rsidRPr="0008273E">
        <w:rPr>
          <w:rFonts w:ascii="Simplified Arabic" w:hAnsi="Simplified Arabic" w:cs="Simplified Arabic" w:hint="cs"/>
          <w:color w:val="000000"/>
          <w:sz w:val="28"/>
          <w:szCs w:val="28"/>
          <w:rtl/>
        </w:rPr>
        <w:t>و“متحمساً</w:t>
      </w:r>
      <w:proofErr w:type="spellEnd"/>
      <w:r w:rsidRPr="0008273E">
        <w:rPr>
          <w:rFonts w:ascii="Simplified Arabic" w:hAnsi="Simplified Arabic" w:cs="Simplified Arabic" w:hint="cs"/>
          <w:color w:val="000000"/>
          <w:sz w:val="28"/>
          <w:szCs w:val="28"/>
          <w:rtl/>
        </w:rPr>
        <w:t xml:space="preserve">” </w:t>
      </w:r>
      <w:proofErr w:type="spellStart"/>
      <w:r w:rsidRPr="0008273E">
        <w:rPr>
          <w:rFonts w:ascii="Simplified Arabic" w:hAnsi="Simplified Arabic" w:cs="Simplified Arabic" w:hint="cs"/>
          <w:color w:val="000000"/>
          <w:sz w:val="28"/>
          <w:szCs w:val="28"/>
          <w:rtl/>
        </w:rPr>
        <w:t>و“منخرطاً</w:t>
      </w:r>
      <w:proofErr w:type="spellEnd"/>
      <w:r w:rsidRPr="0008273E">
        <w:rPr>
          <w:rFonts w:ascii="Simplified Arabic" w:hAnsi="Simplified Arabic" w:cs="Simplified Arabic" w:hint="cs"/>
          <w:color w:val="000000"/>
          <w:sz w:val="28"/>
          <w:szCs w:val="28"/>
          <w:rtl/>
        </w:rPr>
        <w:t>” بشكل كامل في عمله</w:t>
      </w:r>
      <w:r w:rsidRPr="0008273E">
        <w:rPr>
          <w:rFonts w:ascii="Simplified Arabic" w:hAnsi="Simplified Arabic" w:cs="Simplified Arabic" w:hint="cs"/>
          <w:color w:val="000000"/>
          <w:sz w:val="28"/>
          <w:szCs w:val="28"/>
        </w:rPr>
        <w:t>.</w:t>
      </w:r>
    </w:p>
    <w:p w14:paraId="2DB28622" w14:textId="77777777" w:rsidR="00687846" w:rsidRPr="0008273E" w:rsidRDefault="00000000" w:rsidP="00A22132">
      <w:pPr>
        <w:pBdr>
          <w:top w:val="nil"/>
          <w:left w:val="nil"/>
          <w:bottom w:val="nil"/>
          <w:right w:val="nil"/>
          <w:between w:val="nil"/>
        </w:pBdr>
        <w:bidi/>
        <w:spacing w:before="180" w:after="180" w:line="276" w:lineRule="auto"/>
        <w:ind w:firstLine="424"/>
        <w:jc w:val="both"/>
        <w:rPr>
          <w:rFonts w:ascii="Simplified Arabic" w:hAnsi="Simplified Arabic" w:cs="Simplified Arabic"/>
          <w:color w:val="000000"/>
          <w:sz w:val="28"/>
          <w:szCs w:val="28"/>
        </w:rPr>
      </w:pPr>
      <w:r w:rsidRPr="0008273E">
        <w:rPr>
          <w:rFonts w:ascii="Simplified Arabic" w:hAnsi="Simplified Arabic" w:cs="Simplified Arabic" w:hint="cs"/>
          <w:color w:val="000000"/>
          <w:sz w:val="28"/>
          <w:szCs w:val="28"/>
          <w:rtl/>
        </w:rPr>
        <w:t>وهنا تبرز أهمية متغير الانخراط الوظيفي. فالموظف المنخرط هو الذي يمتلك الطاقة (الحيوية) للعمل لساعات طويلة ومواجهة الضغوط، والشغف (التفاني) الذي يدفعه لتقديم أفضل ما لديه، والتركيز (الاستغراق) الذي يضمن جودة الخدمة حتى في الظروف الصعبة. ومن المفترض أن القيادة التحويلية، بما توفره من إلهام ودعم وتحفيز، هي المفتاح لتعزيز هذا الانخراط</w:t>
      </w:r>
      <w:r w:rsidRPr="0008273E">
        <w:rPr>
          <w:rFonts w:ascii="Simplified Arabic" w:hAnsi="Simplified Arabic" w:cs="Simplified Arabic" w:hint="cs"/>
          <w:color w:val="000000"/>
          <w:sz w:val="28"/>
          <w:szCs w:val="28"/>
        </w:rPr>
        <w:t>.</w:t>
      </w:r>
    </w:p>
    <w:p w14:paraId="34D0854B" w14:textId="77777777" w:rsidR="00687846" w:rsidRPr="0008273E" w:rsidRDefault="00000000" w:rsidP="00A22132">
      <w:pPr>
        <w:pBdr>
          <w:top w:val="nil"/>
          <w:left w:val="nil"/>
          <w:bottom w:val="nil"/>
          <w:right w:val="nil"/>
          <w:between w:val="nil"/>
        </w:pBdr>
        <w:bidi/>
        <w:spacing w:before="180" w:after="180" w:line="276" w:lineRule="auto"/>
        <w:ind w:firstLine="424"/>
        <w:jc w:val="both"/>
        <w:rPr>
          <w:rFonts w:ascii="Simplified Arabic" w:hAnsi="Simplified Arabic" w:cs="Simplified Arabic"/>
          <w:color w:val="000000"/>
          <w:sz w:val="28"/>
          <w:szCs w:val="28"/>
        </w:rPr>
      </w:pPr>
      <w:r w:rsidRPr="0008273E">
        <w:rPr>
          <w:rFonts w:ascii="Simplified Arabic" w:hAnsi="Simplified Arabic" w:cs="Simplified Arabic" w:hint="cs"/>
          <w:color w:val="000000"/>
          <w:sz w:val="28"/>
          <w:szCs w:val="28"/>
          <w:rtl/>
        </w:rPr>
        <w:t xml:space="preserve">إلا أن هذه الفرضية لم تُختبر بشكل صارم في سياق شركة مشارق أو في قطاع الحج والعمرة بشكل عام. الدراسة الأصلية (دراسة البكالوريوس) التي أجريت على الشركة أثبتت وجود علاقة إيجابية بين القيادة التحويلية والأداء الوظيفي، لكنها لم تقدم تفسيراً للآلية الكامنة وراء هذه العلاقة، ولم تختبر أي متغيرات </w:t>
      </w:r>
      <w:r w:rsidRPr="0008273E">
        <w:rPr>
          <w:rFonts w:ascii="Simplified Arabic" w:hAnsi="Simplified Arabic" w:cs="Simplified Arabic" w:hint="cs"/>
          <w:color w:val="000000"/>
          <w:sz w:val="28"/>
          <w:szCs w:val="28"/>
          <w:rtl/>
        </w:rPr>
        <w:lastRenderedPageBreak/>
        <w:t>وسيطة. كما أن حجم العينة كان صغيراً (31 موظفاً)، والمنهجية المستخدمة كانت وصفية وارتباطية بسيطة، مما يحد من إمكانية تعميم النتائج أو استخلاص استنتاجات سببية قوية</w:t>
      </w:r>
      <w:r w:rsidRPr="0008273E">
        <w:rPr>
          <w:rFonts w:ascii="Simplified Arabic" w:hAnsi="Simplified Arabic" w:cs="Simplified Arabic" w:hint="cs"/>
          <w:color w:val="000000"/>
          <w:sz w:val="28"/>
          <w:szCs w:val="28"/>
        </w:rPr>
        <w:t>.</w:t>
      </w:r>
    </w:p>
    <w:p w14:paraId="3E9657E7" w14:textId="77777777" w:rsidR="00687846" w:rsidRPr="0008273E" w:rsidRDefault="00000000" w:rsidP="00A22132">
      <w:pPr>
        <w:pBdr>
          <w:top w:val="nil"/>
          <w:left w:val="nil"/>
          <w:bottom w:val="nil"/>
          <w:right w:val="nil"/>
          <w:between w:val="nil"/>
        </w:pBdr>
        <w:bidi/>
        <w:spacing w:before="180" w:after="180" w:line="276" w:lineRule="auto"/>
        <w:ind w:firstLine="424"/>
        <w:jc w:val="both"/>
        <w:rPr>
          <w:rFonts w:ascii="Simplified Arabic" w:hAnsi="Simplified Arabic" w:cs="Simplified Arabic"/>
          <w:color w:val="000000"/>
          <w:sz w:val="28"/>
          <w:szCs w:val="28"/>
        </w:rPr>
      </w:pPr>
      <w:r w:rsidRPr="0008273E">
        <w:rPr>
          <w:rFonts w:ascii="Simplified Arabic" w:hAnsi="Simplified Arabic" w:cs="Simplified Arabic" w:hint="cs"/>
          <w:color w:val="000000"/>
          <w:sz w:val="28"/>
          <w:szCs w:val="28"/>
          <w:rtl/>
        </w:rPr>
        <w:t>بناءً على ما سبق، تتبلور مشكلة الدراسة الحالية في الحاجة إلى فهم عميق ومنهجي لكيفية تأثير القيادة التحويلية على الأداء الوظيفي في شركة مشارق، وذلك من خلال اختبار الدور الوسيط للانخراط الوظيفي. وللإجابة على هذه المشكلة، تسعى الدراسة للإجابة على الأسئلة البحثية التالية</w:t>
      </w:r>
      <w:r w:rsidRPr="0008273E">
        <w:rPr>
          <w:rFonts w:ascii="Simplified Arabic" w:hAnsi="Simplified Arabic" w:cs="Simplified Arabic" w:hint="cs"/>
          <w:color w:val="000000"/>
          <w:sz w:val="28"/>
          <w:szCs w:val="28"/>
        </w:rPr>
        <w:t>:</w:t>
      </w:r>
    </w:p>
    <w:p w14:paraId="28B7019A" w14:textId="77777777" w:rsidR="00687846" w:rsidRPr="0008273E" w:rsidRDefault="00000000" w:rsidP="00A22132">
      <w:pPr>
        <w:numPr>
          <w:ilvl w:val="0"/>
          <w:numId w:val="11"/>
        </w:numPr>
        <w:pBdr>
          <w:top w:val="nil"/>
          <w:left w:val="nil"/>
          <w:bottom w:val="nil"/>
          <w:right w:val="nil"/>
          <w:between w:val="nil"/>
        </w:pBdr>
        <w:bidi/>
        <w:spacing w:before="36" w:after="36" w:line="276" w:lineRule="auto"/>
        <w:jc w:val="both"/>
        <w:rPr>
          <w:rFonts w:ascii="Simplified Arabic" w:hAnsi="Simplified Arabic" w:cs="Simplified Arabic"/>
          <w:sz w:val="28"/>
          <w:szCs w:val="28"/>
        </w:rPr>
      </w:pPr>
      <w:r w:rsidRPr="0008273E">
        <w:rPr>
          <w:rFonts w:ascii="Simplified Arabic" w:hAnsi="Simplified Arabic" w:cs="Simplified Arabic" w:hint="cs"/>
          <w:color w:val="000000"/>
          <w:sz w:val="28"/>
          <w:szCs w:val="28"/>
          <w:rtl/>
        </w:rPr>
        <w:t xml:space="preserve">ما هو مستوى ممارسة أبعاد القيادة التحويلية (التأثير المثالي، الحافز </w:t>
      </w:r>
      <w:proofErr w:type="spellStart"/>
      <w:r w:rsidRPr="0008273E">
        <w:rPr>
          <w:rFonts w:ascii="Simplified Arabic" w:hAnsi="Simplified Arabic" w:cs="Simplified Arabic" w:hint="cs"/>
          <w:color w:val="000000"/>
          <w:sz w:val="28"/>
          <w:szCs w:val="28"/>
          <w:rtl/>
        </w:rPr>
        <w:t>الإلهامي</w:t>
      </w:r>
      <w:proofErr w:type="spellEnd"/>
      <w:r w:rsidRPr="0008273E">
        <w:rPr>
          <w:rFonts w:ascii="Simplified Arabic" w:hAnsi="Simplified Arabic" w:cs="Simplified Arabic" w:hint="cs"/>
          <w:color w:val="000000"/>
          <w:sz w:val="28"/>
          <w:szCs w:val="28"/>
          <w:rtl/>
        </w:rPr>
        <w:t>، الاستثارة الفكرية، الاعتبار الفردي) في شركة مشارق من وجهة نظر الموظفين</w:t>
      </w:r>
      <w:r w:rsidRPr="0008273E">
        <w:rPr>
          <w:rFonts w:ascii="Simplified Arabic" w:hAnsi="Simplified Arabic" w:cs="Simplified Arabic" w:hint="cs"/>
          <w:color w:val="000000"/>
          <w:sz w:val="28"/>
          <w:szCs w:val="28"/>
        </w:rPr>
        <w:t>؟</w:t>
      </w:r>
    </w:p>
    <w:p w14:paraId="0FC52BC4" w14:textId="77777777" w:rsidR="00687846" w:rsidRPr="0008273E" w:rsidRDefault="00000000" w:rsidP="00A22132">
      <w:pPr>
        <w:numPr>
          <w:ilvl w:val="0"/>
          <w:numId w:val="11"/>
        </w:numPr>
        <w:pBdr>
          <w:top w:val="nil"/>
          <w:left w:val="nil"/>
          <w:bottom w:val="nil"/>
          <w:right w:val="nil"/>
          <w:between w:val="nil"/>
        </w:pBdr>
        <w:bidi/>
        <w:spacing w:before="36" w:after="36" w:line="276" w:lineRule="auto"/>
        <w:jc w:val="both"/>
        <w:rPr>
          <w:rFonts w:ascii="Simplified Arabic" w:hAnsi="Simplified Arabic" w:cs="Simplified Arabic"/>
          <w:sz w:val="28"/>
          <w:szCs w:val="28"/>
        </w:rPr>
      </w:pPr>
      <w:r w:rsidRPr="0008273E">
        <w:rPr>
          <w:rFonts w:ascii="Simplified Arabic" w:hAnsi="Simplified Arabic" w:cs="Simplified Arabic" w:hint="cs"/>
          <w:color w:val="000000"/>
          <w:sz w:val="28"/>
          <w:szCs w:val="28"/>
          <w:rtl/>
        </w:rPr>
        <w:t>ما هو مستوى الأداء الوظيفي لدى موظفي شركة مشارق</w:t>
      </w:r>
      <w:r w:rsidRPr="0008273E">
        <w:rPr>
          <w:rFonts w:ascii="Simplified Arabic" w:hAnsi="Simplified Arabic" w:cs="Simplified Arabic" w:hint="cs"/>
          <w:color w:val="000000"/>
          <w:sz w:val="28"/>
          <w:szCs w:val="28"/>
        </w:rPr>
        <w:t>؟</w:t>
      </w:r>
    </w:p>
    <w:p w14:paraId="1A2CC83C" w14:textId="77777777" w:rsidR="00687846" w:rsidRPr="0008273E" w:rsidRDefault="00000000" w:rsidP="00A22132">
      <w:pPr>
        <w:numPr>
          <w:ilvl w:val="0"/>
          <w:numId w:val="11"/>
        </w:numPr>
        <w:pBdr>
          <w:top w:val="nil"/>
          <w:left w:val="nil"/>
          <w:bottom w:val="nil"/>
          <w:right w:val="nil"/>
          <w:between w:val="nil"/>
        </w:pBdr>
        <w:bidi/>
        <w:spacing w:before="36" w:after="36" w:line="276" w:lineRule="auto"/>
        <w:jc w:val="both"/>
        <w:rPr>
          <w:rFonts w:ascii="Simplified Arabic" w:hAnsi="Simplified Arabic" w:cs="Simplified Arabic"/>
          <w:sz w:val="28"/>
          <w:szCs w:val="28"/>
        </w:rPr>
      </w:pPr>
      <w:r w:rsidRPr="0008273E">
        <w:rPr>
          <w:rFonts w:ascii="Simplified Arabic" w:hAnsi="Simplified Arabic" w:cs="Simplified Arabic" w:hint="cs"/>
          <w:color w:val="000000"/>
          <w:sz w:val="28"/>
          <w:szCs w:val="28"/>
          <w:rtl/>
        </w:rPr>
        <w:t>ما هو مستوى الانخراط الوظيفي (الحيوية، التفاني، الاستغراق) لدى موظفي شركة مشارق</w:t>
      </w:r>
      <w:r w:rsidRPr="0008273E">
        <w:rPr>
          <w:rFonts w:ascii="Simplified Arabic" w:hAnsi="Simplified Arabic" w:cs="Simplified Arabic" w:hint="cs"/>
          <w:color w:val="000000"/>
          <w:sz w:val="28"/>
          <w:szCs w:val="28"/>
        </w:rPr>
        <w:t>؟</w:t>
      </w:r>
    </w:p>
    <w:p w14:paraId="430A6AF5" w14:textId="77777777" w:rsidR="00687846" w:rsidRPr="0008273E" w:rsidRDefault="00000000" w:rsidP="00A22132">
      <w:pPr>
        <w:numPr>
          <w:ilvl w:val="0"/>
          <w:numId w:val="11"/>
        </w:numPr>
        <w:pBdr>
          <w:top w:val="nil"/>
          <w:left w:val="nil"/>
          <w:bottom w:val="nil"/>
          <w:right w:val="nil"/>
          <w:between w:val="nil"/>
        </w:pBdr>
        <w:bidi/>
        <w:spacing w:before="36" w:after="36" w:line="276" w:lineRule="auto"/>
        <w:jc w:val="both"/>
        <w:rPr>
          <w:rFonts w:ascii="Simplified Arabic" w:hAnsi="Simplified Arabic" w:cs="Simplified Arabic"/>
          <w:sz w:val="28"/>
          <w:szCs w:val="28"/>
        </w:rPr>
      </w:pPr>
      <w:r w:rsidRPr="0008273E">
        <w:rPr>
          <w:rFonts w:ascii="Simplified Arabic" w:hAnsi="Simplified Arabic" w:cs="Simplified Arabic" w:hint="cs"/>
          <w:color w:val="000000"/>
          <w:sz w:val="28"/>
          <w:szCs w:val="28"/>
          <w:rtl/>
        </w:rPr>
        <w:t>هل توجد علاقة إيجابية ذات دلالة إحصائية بين القيادة التحويلية والأداء الوظيفي لدى موظفي شركة مشارق</w:t>
      </w:r>
      <w:r w:rsidRPr="0008273E">
        <w:rPr>
          <w:rFonts w:ascii="Simplified Arabic" w:hAnsi="Simplified Arabic" w:cs="Simplified Arabic" w:hint="cs"/>
          <w:color w:val="000000"/>
          <w:sz w:val="28"/>
          <w:szCs w:val="28"/>
        </w:rPr>
        <w:t>؟</w:t>
      </w:r>
    </w:p>
    <w:p w14:paraId="01B60596" w14:textId="77777777" w:rsidR="00687846" w:rsidRPr="0008273E" w:rsidRDefault="00000000" w:rsidP="00A22132">
      <w:pPr>
        <w:numPr>
          <w:ilvl w:val="0"/>
          <w:numId w:val="11"/>
        </w:numPr>
        <w:pBdr>
          <w:top w:val="nil"/>
          <w:left w:val="nil"/>
          <w:bottom w:val="nil"/>
          <w:right w:val="nil"/>
          <w:between w:val="nil"/>
        </w:pBdr>
        <w:bidi/>
        <w:spacing w:before="36" w:after="36" w:line="276" w:lineRule="auto"/>
        <w:jc w:val="both"/>
        <w:rPr>
          <w:rFonts w:ascii="Simplified Arabic" w:hAnsi="Simplified Arabic" w:cs="Simplified Arabic"/>
          <w:sz w:val="28"/>
          <w:szCs w:val="28"/>
        </w:rPr>
      </w:pPr>
      <w:r w:rsidRPr="0008273E">
        <w:rPr>
          <w:rFonts w:ascii="Simplified Arabic" w:hAnsi="Simplified Arabic" w:cs="Simplified Arabic" w:hint="cs"/>
          <w:color w:val="000000"/>
          <w:sz w:val="28"/>
          <w:szCs w:val="28"/>
          <w:rtl/>
        </w:rPr>
        <w:t>هل توجد علاقة إيجابية ذات دلالة إحصائية بين القيادة التحويلية والانخراط الوظيفي لدى موظفي شركة مشارق</w:t>
      </w:r>
      <w:r w:rsidRPr="0008273E">
        <w:rPr>
          <w:rFonts w:ascii="Simplified Arabic" w:hAnsi="Simplified Arabic" w:cs="Simplified Arabic" w:hint="cs"/>
          <w:color w:val="000000"/>
          <w:sz w:val="28"/>
          <w:szCs w:val="28"/>
        </w:rPr>
        <w:t>؟</w:t>
      </w:r>
    </w:p>
    <w:p w14:paraId="3F00F108" w14:textId="77777777" w:rsidR="00687846" w:rsidRPr="0008273E" w:rsidRDefault="00000000" w:rsidP="00A22132">
      <w:pPr>
        <w:numPr>
          <w:ilvl w:val="0"/>
          <w:numId w:val="11"/>
        </w:numPr>
        <w:pBdr>
          <w:top w:val="nil"/>
          <w:left w:val="nil"/>
          <w:bottom w:val="nil"/>
          <w:right w:val="nil"/>
          <w:between w:val="nil"/>
        </w:pBdr>
        <w:bidi/>
        <w:spacing w:before="36" w:after="36" w:line="276" w:lineRule="auto"/>
        <w:jc w:val="both"/>
        <w:rPr>
          <w:rFonts w:ascii="Simplified Arabic" w:hAnsi="Simplified Arabic" w:cs="Simplified Arabic"/>
          <w:sz w:val="28"/>
          <w:szCs w:val="28"/>
        </w:rPr>
      </w:pPr>
      <w:r w:rsidRPr="0008273E">
        <w:rPr>
          <w:rFonts w:ascii="Simplified Arabic" w:hAnsi="Simplified Arabic" w:cs="Simplified Arabic" w:hint="cs"/>
          <w:color w:val="000000"/>
          <w:sz w:val="28"/>
          <w:szCs w:val="28"/>
          <w:rtl/>
        </w:rPr>
        <w:t>هل توجد علاقة إيجابية ذات دلالة إحصائية بين الانخراط الوظيفي والأداء الوظيفي لدى موظفي شركة مشارق</w:t>
      </w:r>
      <w:r w:rsidRPr="0008273E">
        <w:rPr>
          <w:rFonts w:ascii="Simplified Arabic" w:hAnsi="Simplified Arabic" w:cs="Simplified Arabic" w:hint="cs"/>
          <w:color w:val="000000"/>
          <w:sz w:val="28"/>
          <w:szCs w:val="28"/>
        </w:rPr>
        <w:t>؟</w:t>
      </w:r>
    </w:p>
    <w:p w14:paraId="222B99D3" w14:textId="77777777" w:rsidR="00687846" w:rsidRPr="0008273E" w:rsidRDefault="00000000" w:rsidP="00A22132">
      <w:pPr>
        <w:numPr>
          <w:ilvl w:val="0"/>
          <w:numId w:val="11"/>
        </w:numPr>
        <w:pBdr>
          <w:top w:val="nil"/>
          <w:left w:val="nil"/>
          <w:bottom w:val="nil"/>
          <w:right w:val="nil"/>
          <w:between w:val="nil"/>
        </w:pBdr>
        <w:bidi/>
        <w:spacing w:before="36" w:after="36" w:line="276" w:lineRule="auto"/>
        <w:jc w:val="both"/>
        <w:rPr>
          <w:rFonts w:ascii="Simplified Arabic" w:hAnsi="Simplified Arabic" w:cs="Simplified Arabic"/>
          <w:sz w:val="28"/>
          <w:szCs w:val="28"/>
        </w:rPr>
      </w:pPr>
      <w:r w:rsidRPr="0008273E">
        <w:rPr>
          <w:rFonts w:ascii="Simplified Arabic" w:hAnsi="Simplified Arabic" w:cs="Simplified Arabic" w:hint="cs"/>
          <w:color w:val="000000"/>
          <w:sz w:val="28"/>
          <w:szCs w:val="28"/>
          <w:rtl/>
        </w:rPr>
        <w:t>هل يلعب الانخراط الوظيفي دوراً وسيطاً ذا دلالة إحصائية في العلاقة بين القيادة التحويلية والأداء الوظيفي لدى موظفي شركة مشارق؟ وإذا كان الأمر كذلك، هل هذه الوساطة كاملة أم جزئية</w:t>
      </w:r>
      <w:r w:rsidRPr="0008273E">
        <w:rPr>
          <w:rFonts w:ascii="Simplified Arabic" w:hAnsi="Simplified Arabic" w:cs="Simplified Arabic" w:hint="cs"/>
          <w:color w:val="000000"/>
          <w:sz w:val="28"/>
          <w:szCs w:val="28"/>
        </w:rPr>
        <w:t>؟</w:t>
      </w:r>
    </w:p>
    <w:p w14:paraId="7DB8FCEE" w14:textId="2F9EF858" w:rsidR="00687846" w:rsidRPr="00A22132" w:rsidRDefault="00A22132" w:rsidP="0008273E">
      <w:pPr>
        <w:pStyle w:val="2"/>
        <w:bidi/>
        <w:spacing w:line="276" w:lineRule="auto"/>
        <w:rPr>
          <w:rFonts w:ascii="Simplified Arabic" w:hAnsi="Simplified Arabic" w:cs="Simplified Arabic"/>
          <w:b w:val="0"/>
          <w:bCs/>
          <w:sz w:val="32"/>
          <w:szCs w:val="32"/>
        </w:rPr>
      </w:pPr>
      <w:bookmarkStart w:id="8" w:name="bookmark=id.36e10hdu02zs" w:colFirst="0" w:colLast="0"/>
      <w:bookmarkStart w:id="9" w:name="_Toc214198311"/>
      <w:bookmarkEnd w:id="8"/>
      <w:r>
        <w:rPr>
          <w:rFonts w:ascii="Simplified Arabic" w:hAnsi="Simplified Arabic" w:cs="Simplified Arabic"/>
          <w:b w:val="0"/>
          <w:bCs/>
          <w:lang w:val="en-US"/>
        </w:rPr>
        <w:t xml:space="preserve"> </w:t>
      </w:r>
      <w:r w:rsidRPr="00A22132">
        <w:rPr>
          <w:rFonts w:ascii="Simplified Arabic" w:hAnsi="Simplified Arabic" w:cs="Simplified Arabic" w:hint="cs"/>
          <w:sz w:val="32"/>
          <w:szCs w:val="32"/>
        </w:rPr>
        <w:t xml:space="preserve">1.3. </w:t>
      </w:r>
      <w:r w:rsidRPr="00A22132">
        <w:rPr>
          <w:rFonts w:ascii="Simplified Arabic" w:hAnsi="Simplified Arabic" w:cs="Simplified Arabic" w:hint="cs"/>
          <w:b w:val="0"/>
          <w:bCs/>
          <w:sz w:val="32"/>
          <w:szCs w:val="32"/>
          <w:rtl/>
        </w:rPr>
        <w:t>أهداف الدراسة</w:t>
      </w:r>
      <w:bookmarkEnd w:id="9"/>
    </w:p>
    <w:p w14:paraId="3CCC2907" w14:textId="77777777" w:rsidR="00687846" w:rsidRPr="0008273E" w:rsidRDefault="00000000" w:rsidP="00A22132">
      <w:pPr>
        <w:pBdr>
          <w:top w:val="nil"/>
          <w:left w:val="nil"/>
          <w:bottom w:val="nil"/>
          <w:right w:val="nil"/>
          <w:between w:val="nil"/>
        </w:pBdr>
        <w:bidi/>
        <w:spacing w:before="180" w:after="180" w:line="276" w:lineRule="auto"/>
        <w:jc w:val="both"/>
        <w:rPr>
          <w:rFonts w:ascii="Simplified Arabic" w:hAnsi="Simplified Arabic" w:cs="Simplified Arabic"/>
          <w:color w:val="000000"/>
          <w:sz w:val="28"/>
          <w:szCs w:val="28"/>
        </w:rPr>
      </w:pPr>
      <w:r w:rsidRPr="0008273E">
        <w:rPr>
          <w:rFonts w:ascii="Simplified Arabic" w:hAnsi="Simplified Arabic" w:cs="Simplified Arabic" w:hint="cs"/>
          <w:color w:val="000000"/>
          <w:sz w:val="28"/>
          <w:szCs w:val="28"/>
          <w:rtl/>
        </w:rPr>
        <w:t>في ضوء مشكلة الدراسة والأسئلة البحثية المطروحة، تسعى هذه الدراسة إلى تحقيق الأهداف التالية</w:t>
      </w:r>
      <w:r w:rsidRPr="0008273E">
        <w:rPr>
          <w:rFonts w:ascii="Simplified Arabic" w:hAnsi="Simplified Arabic" w:cs="Simplified Arabic" w:hint="cs"/>
          <w:color w:val="000000"/>
          <w:sz w:val="28"/>
          <w:szCs w:val="28"/>
        </w:rPr>
        <w:t>:</w:t>
      </w:r>
    </w:p>
    <w:p w14:paraId="7F4EC10A" w14:textId="77777777" w:rsidR="00687846" w:rsidRPr="00A22132" w:rsidRDefault="00000000" w:rsidP="00A22132">
      <w:pPr>
        <w:pBdr>
          <w:top w:val="nil"/>
          <w:left w:val="nil"/>
          <w:bottom w:val="nil"/>
          <w:right w:val="nil"/>
          <w:between w:val="nil"/>
        </w:pBdr>
        <w:bidi/>
        <w:spacing w:before="180" w:after="180" w:line="276" w:lineRule="auto"/>
        <w:jc w:val="both"/>
        <w:rPr>
          <w:rFonts w:ascii="Simplified Arabic" w:hAnsi="Simplified Arabic" w:cs="Simplified Arabic"/>
          <w:bCs/>
          <w:color w:val="000000"/>
          <w:sz w:val="28"/>
          <w:szCs w:val="28"/>
        </w:rPr>
      </w:pPr>
      <w:r w:rsidRPr="00A22132">
        <w:rPr>
          <w:rFonts w:ascii="Simplified Arabic" w:hAnsi="Simplified Arabic" w:cs="Simplified Arabic" w:hint="cs"/>
          <w:bCs/>
          <w:color w:val="000000"/>
          <w:sz w:val="28"/>
          <w:szCs w:val="28"/>
          <w:rtl/>
        </w:rPr>
        <w:t>الأهداف الوصفية</w:t>
      </w:r>
      <w:r w:rsidRPr="00A22132">
        <w:rPr>
          <w:rFonts w:ascii="Simplified Arabic" w:hAnsi="Simplified Arabic" w:cs="Simplified Arabic" w:hint="cs"/>
          <w:bCs/>
          <w:color w:val="000000"/>
          <w:sz w:val="28"/>
          <w:szCs w:val="28"/>
        </w:rPr>
        <w:t>:</w:t>
      </w:r>
    </w:p>
    <w:p w14:paraId="0B509220" w14:textId="77777777" w:rsidR="00687846" w:rsidRPr="0008273E" w:rsidRDefault="00000000" w:rsidP="0008273E">
      <w:pPr>
        <w:numPr>
          <w:ilvl w:val="0"/>
          <w:numId w:val="22"/>
        </w:numPr>
        <w:pBdr>
          <w:top w:val="nil"/>
          <w:left w:val="nil"/>
          <w:bottom w:val="nil"/>
          <w:right w:val="nil"/>
          <w:between w:val="nil"/>
        </w:pBdr>
        <w:bidi/>
        <w:spacing w:before="36" w:after="36" w:line="276" w:lineRule="auto"/>
        <w:rPr>
          <w:rFonts w:ascii="Simplified Arabic" w:hAnsi="Simplified Arabic" w:cs="Simplified Arabic"/>
          <w:sz w:val="28"/>
          <w:szCs w:val="28"/>
        </w:rPr>
      </w:pPr>
      <w:r w:rsidRPr="0008273E">
        <w:rPr>
          <w:rFonts w:ascii="Simplified Arabic" w:hAnsi="Simplified Arabic" w:cs="Simplified Arabic" w:hint="cs"/>
          <w:color w:val="000000"/>
          <w:sz w:val="28"/>
          <w:szCs w:val="28"/>
          <w:rtl/>
        </w:rPr>
        <w:t xml:space="preserve">تحديد مستوى ممارسة أبعاد القيادة التحويلية الأربعة (التأثير المثالي، الحافز </w:t>
      </w:r>
      <w:proofErr w:type="spellStart"/>
      <w:r w:rsidRPr="0008273E">
        <w:rPr>
          <w:rFonts w:ascii="Simplified Arabic" w:hAnsi="Simplified Arabic" w:cs="Simplified Arabic" w:hint="cs"/>
          <w:color w:val="000000"/>
          <w:sz w:val="28"/>
          <w:szCs w:val="28"/>
          <w:rtl/>
        </w:rPr>
        <w:t>الإلهامي</w:t>
      </w:r>
      <w:proofErr w:type="spellEnd"/>
      <w:r w:rsidRPr="0008273E">
        <w:rPr>
          <w:rFonts w:ascii="Simplified Arabic" w:hAnsi="Simplified Arabic" w:cs="Simplified Arabic" w:hint="cs"/>
          <w:color w:val="000000"/>
          <w:sz w:val="28"/>
          <w:szCs w:val="28"/>
          <w:rtl/>
        </w:rPr>
        <w:t>، الاستثارة الفكرية، الاعتبار الفردي) في شركة مشارق من وجهة نظر الموظفين، وترتيب هذه الأبعاد حسب درجة الممارسة</w:t>
      </w:r>
      <w:r w:rsidRPr="0008273E">
        <w:rPr>
          <w:rFonts w:ascii="Simplified Arabic" w:hAnsi="Simplified Arabic" w:cs="Simplified Arabic" w:hint="cs"/>
          <w:color w:val="000000"/>
          <w:sz w:val="28"/>
          <w:szCs w:val="28"/>
        </w:rPr>
        <w:t>.</w:t>
      </w:r>
    </w:p>
    <w:p w14:paraId="2D0281E9" w14:textId="77777777" w:rsidR="00687846" w:rsidRPr="0008273E" w:rsidRDefault="00000000" w:rsidP="0008273E">
      <w:pPr>
        <w:numPr>
          <w:ilvl w:val="0"/>
          <w:numId w:val="22"/>
        </w:numPr>
        <w:pBdr>
          <w:top w:val="nil"/>
          <w:left w:val="nil"/>
          <w:bottom w:val="nil"/>
          <w:right w:val="nil"/>
          <w:between w:val="nil"/>
        </w:pBdr>
        <w:bidi/>
        <w:spacing w:before="36" w:after="36" w:line="276" w:lineRule="auto"/>
        <w:rPr>
          <w:rFonts w:ascii="Simplified Arabic" w:hAnsi="Simplified Arabic" w:cs="Simplified Arabic"/>
          <w:sz w:val="28"/>
          <w:szCs w:val="28"/>
        </w:rPr>
      </w:pPr>
      <w:r w:rsidRPr="0008273E">
        <w:rPr>
          <w:rFonts w:ascii="Simplified Arabic" w:hAnsi="Simplified Arabic" w:cs="Simplified Arabic" w:hint="cs"/>
          <w:color w:val="000000"/>
          <w:sz w:val="28"/>
          <w:szCs w:val="28"/>
          <w:rtl/>
        </w:rPr>
        <w:t xml:space="preserve">قياس مستوى الأداء الوظيفي لدى موظفي شركة مشارق، بما يشمل أداء المهام والأداء </w:t>
      </w:r>
      <w:proofErr w:type="spellStart"/>
      <w:r w:rsidRPr="0008273E">
        <w:rPr>
          <w:rFonts w:ascii="Simplified Arabic" w:hAnsi="Simplified Arabic" w:cs="Simplified Arabic" w:hint="cs"/>
          <w:color w:val="000000"/>
          <w:sz w:val="28"/>
          <w:szCs w:val="28"/>
          <w:rtl/>
        </w:rPr>
        <w:t>السياقي</w:t>
      </w:r>
      <w:proofErr w:type="spellEnd"/>
      <w:r w:rsidRPr="0008273E">
        <w:rPr>
          <w:rFonts w:ascii="Simplified Arabic" w:hAnsi="Simplified Arabic" w:cs="Simplified Arabic" w:hint="cs"/>
          <w:color w:val="000000"/>
          <w:sz w:val="28"/>
          <w:szCs w:val="28"/>
        </w:rPr>
        <w:t>.</w:t>
      </w:r>
    </w:p>
    <w:p w14:paraId="543E8888" w14:textId="385A7D3E" w:rsidR="00687846" w:rsidRPr="0008273E" w:rsidRDefault="00000000" w:rsidP="0008273E">
      <w:pPr>
        <w:numPr>
          <w:ilvl w:val="0"/>
          <w:numId w:val="22"/>
        </w:numPr>
        <w:pBdr>
          <w:top w:val="nil"/>
          <w:left w:val="nil"/>
          <w:bottom w:val="nil"/>
          <w:right w:val="nil"/>
          <w:between w:val="nil"/>
        </w:pBdr>
        <w:bidi/>
        <w:spacing w:before="36" w:after="36" w:line="276" w:lineRule="auto"/>
        <w:rPr>
          <w:rFonts w:ascii="Simplified Arabic" w:hAnsi="Simplified Arabic" w:cs="Simplified Arabic"/>
          <w:sz w:val="28"/>
          <w:szCs w:val="28"/>
        </w:rPr>
      </w:pPr>
      <w:r w:rsidRPr="0008273E">
        <w:rPr>
          <w:rFonts w:ascii="Simplified Arabic" w:hAnsi="Simplified Arabic" w:cs="Simplified Arabic" w:hint="cs"/>
          <w:color w:val="000000"/>
          <w:sz w:val="28"/>
          <w:szCs w:val="28"/>
          <w:rtl/>
        </w:rPr>
        <w:lastRenderedPageBreak/>
        <w:t xml:space="preserve">قياس مستوى الانخراط الوظيفي لدى موظفي شركة مشارق، بأبعاده الثلاثة (الحيوية، التفاني، </w:t>
      </w:r>
      <w:proofErr w:type="gramStart"/>
      <w:r w:rsidRPr="0008273E">
        <w:rPr>
          <w:rFonts w:ascii="Simplified Arabic" w:hAnsi="Simplified Arabic" w:cs="Simplified Arabic" w:hint="cs"/>
          <w:color w:val="000000"/>
          <w:sz w:val="28"/>
          <w:szCs w:val="28"/>
          <w:rtl/>
        </w:rPr>
        <w:t>الاستغراق</w:t>
      </w:r>
      <w:r w:rsidRPr="0008273E">
        <w:rPr>
          <w:rFonts w:ascii="Simplified Arabic" w:hAnsi="Simplified Arabic" w:cs="Simplified Arabic" w:hint="cs"/>
          <w:color w:val="000000"/>
          <w:sz w:val="28"/>
          <w:szCs w:val="28"/>
        </w:rPr>
        <w:t>.</w:t>
      </w:r>
      <w:r w:rsidR="00A22132">
        <w:rPr>
          <w:rFonts w:ascii="Simplified Arabic" w:hAnsi="Simplified Arabic" w:cs="Simplified Arabic"/>
          <w:color w:val="000000"/>
          <w:sz w:val="28"/>
          <w:szCs w:val="28"/>
          <w:lang w:val="en-US"/>
        </w:rPr>
        <w:t>(</w:t>
      </w:r>
      <w:proofErr w:type="gramEnd"/>
    </w:p>
    <w:p w14:paraId="7E08AEC8" w14:textId="77777777" w:rsidR="00687846" w:rsidRPr="0008273E" w:rsidRDefault="00000000" w:rsidP="0008273E">
      <w:pPr>
        <w:numPr>
          <w:ilvl w:val="0"/>
          <w:numId w:val="22"/>
        </w:numPr>
        <w:pBdr>
          <w:top w:val="nil"/>
          <w:left w:val="nil"/>
          <w:bottom w:val="nil"/>
          <w:right w:val="nil"/>
          <w:between w:val="nil"/>
        </w:pBdr>
        <w:bidi/>
        <w:spacing w:before="36" w:after="36" w:line="276" w:lineRule="auto"/>
        <w:rPr>
          <w:rFonts w:ascii="Simplified Arabic" w:hAnsi="Simplified Arabic" w:cs="Simplified Arabic"/>
          <w:sz w:val="28"/>
          <w:szCs w:val="28"/>
        </w:rPr>
      </w:pPr>
      <w:r w:rsidRPr="0008273E">
        <w:rPr>
          <w:rFonts w:ascii="Simplified Arabic" w:hAnsi="Simplified Arabic" w:cs="Simplified Arabic" w:hint="cs"/>
          <w:color w:val="000000"/>
          <w:sz w:val="28"/>
          <w:szCs w:val="28"/>
          <w:rtl/>
        </w:rPr>
        <w:t>التعرف على الخصائص الديموغرافية لعينة الدراسة (الجنس، العمر، المستوى التعليمي، سنوات الخبرة، المسمى الوظيفي) وعلاقتها بمتغيرات الدراسة</w:t>
      </w:r>
      <w:r w:rsidRPr="0008273E">
        <w:rPr>
          <w:rFonts w:ascii="Simplified Arabic" w:hAnsi="Simplified Arabic" w:cs="Simplified Arabic" w:hint="cs"/>
          <w:color w:val="000000"/>
          <w:sz w:val="28"/>
          <w:szCs w:val="28"/>
        </w:rPr>
        <w:t>.</w:t>
      </w:r>
    </w:p>
    <w:p w14:paraId="2E2625A5" w14:textId="0D1025C0" w:rsidR="00687846" w:rsidRPr="00A22132" w:rsidRDefault="00000000" w:rsidP="0008273E">
      <w:pPr>
        <w:pBdr>
          <w:top w:val="nil"/>
          <w:left w:val="nil"/>
          <w:bottom w:val="nil"/>
          <w:right w:val="nil"/>
          <w:between w:val="nil"/>
        </w:pBdr>
        <w:bidi/>
        <w:spacing w:before="180" w:after="180" w:line="276" w:lineRule="auto"/>
        <w:rPr>
          <w:rFonts w:ascii="Simplified Arabic" w:hAnsi="Simplified Arabic" w:cs="Simplified Arabic"/>
          <w:bCs/>
          <w:color w:val="000000"/>
          <w:sz w:val="28"/>
          <w:szCs w:val="28"/>
          <w:lang w:val="en-US"/>
        </w:rPr>
      </w:pPr>
      <w:r w:rsidRPr="00A22132">
        <w:rPr>
          <w:rFonts w:ascii="Simplified Arabic" w:hAnsi="Simplified Arabic" w:cs="Simplified Arabic" w:hint="cs"/>
          <w:bCs/>
          <w:color w:val="000000"/>
          <w:sz w:val="28"/>
          <w:szCs w:val="28"/>
          <w:rtl/>
        </w:rPr>
        <w:t>الأهداف التحليلية (الاستدلالية</w:t>
      </w:r>
      <w:r w:rsidRPr="00A22132">
        <w:rPr>
          <w:rFonts w:ascii="Simplified Arabic" w:hAnsi="Simplified Arabic" w:cs="Simplified Arabic" w:hint="cs"/>
          <w:bCs/>
          <w:color w:val="000000"/>
          <w:sz w:val="28"/>
          <w:szCs w:val="28"/>
        </w:rPr>
        <w:t>:</w:t>
      </w:r>
      <w:r w:rsidR="00A22132" w:rsidRPr="00A22132">
        <w:rPr>
          <w:rFonts w:ascii="Simplified Arabic" w:hAnsi="Simplified Arabic" w:cs="Simplified Arabic"/>
          <w:bCs/>
          <w:color w:val="000000"/>
          <w:sz w:val="28"/>
          <w:szCs w:val="28"/>
        </w:rPr>
        <w:t>(</w:t>
      </w:r>
    </w:p>
    <w:p w14:paraId="087EEF81" w14:textId="77777777" w:rsidR="00687846" w:rsidRPr="0008273E" w:rsidRDefault="00000000" w:rsidP="00A22132">
      <w:pPr>
        <w:numPr>
          <w:ilvl w:val="0"/>
          <w:numId w:val="33"/>
        </w:numPr>
        <w:pBdr>
          <w:top w:val="nil"/>
          <w:left w:val="nil"/>
          <w:bottom w:val="nil"/>
          <w:right w:val="nil"/>
          <w:between w:val="nil"/>
        </w:pBdr>
        <w:bidi/>
        <w:spacing w:before="36" w:after="36" w:line="276" w:lineRule="auto"/>
        <w:jc w:val="both"/>
        <w:rPr>
          <w:rFonts w:ascii="Simplified Arabic" w:hAnsi="Simplified Arabic" w:cs="Simplified Arabic"/>
          <w:sz w:val="28"/>
          <w:szCs w:val="28"/>
        </w:rPr>
      </w:pPr>
      <w:r w:rsidRPr="0008273E">
        <w:rPr>
          <w:rFonts w:ascii="Simplified Arabic" w:hAnsi="Simplified Arabic" w:cs="Simplified Arabic" w:hint="cs"/>
          <w:color w:val="000000"/>
          <w:sz w:val="28"/>
          <w:szCs w:val="28"/>
          <w:rtl/>
        </w:rPr>
        <w:t>اختبار التأثير المباشر للقيادة التحويلية (كمتغير كامن من الدرجة الثانية) على الأداء الوظيفي لدى موظفي شركة مشارق</w:t>
      </w:r>
      <w:r w:rsidRPr="0008273E">
        <w:rPr>
          <w:rFonts w:ascii="Simplified Arabic" w:hAnsi="Simplified Arabic" w:cs="Simplified Arabic" w:hint="cs"/>
          <w:color w:val="000000"/>
          <w:sz w:val="28"/>
          <w:szCs w:val="28"/>
        </w:rPr>
        <w:t>.</w:t>
      </w:r>
    </w:p>
    <w:p w14:paraId="08B6E30F" w14:textId="77777777" w:rsidR="00687846" w:rsidRPr="0008273E" w:rsidRDefault="00000000" w:rsidP="00A22132">
      <w:pPr>
        <w:numPr>
          <w:ilvl w:val="0"/>
          <w:numId w:val="33"/>
        </w:numPr>
        <w:pBdr>
          <w:top w:val="nil"/>
          <w:left w:val="nil"/>
          <w:bottom w:val="nil"/>
          <w:right w:val="nil"/>
          <w:between w:val="nil"/>
        </w:pBdr>
        <w:bidi/>
        <w:spacing w:before="36" w:after="36" w:line="276" w:lineRule="auto"/>
        <w:jc w:val="both"/>
        <w:rPr>
          <w:rFonts w:ascii="Simplified Arabic" w:hAnsi="Simplified Arabic" w:cs="Simplified Arabic"/>
          <w:sz w:val="28"/>
          <w:szCs w:val="28"/>
        </w:rPr>
      </w:pPr>
      <w:r w:rsidRPr="0008273E">
        <w:rPr>
          <w:rFonts w:ascii="Simplified Arabic" w:hAnsi="Simplified Arabic" w:cs="Simplified Arabic" w:hint="cs"/>
          <w:color w:val="000000"/>
          <w:sz w:val="28"/>
          <w:szCs w:val="28"/>
          <w:rtl/>
        </w:rPr>
        <w:t>اختبار التأثير المباشر للقيادة التحويلية على الانخراط الوظيفي لدى موظفي شركة مشارق</w:t>
      </w:r>
      <w:r w:rsidRPr="0008273E">
        <w:rPr>
          <w:rFonts w:ascii="Simplified Arabic" w:hAnsi="Simplified Arabic" w:cs="Simplified Arabic" w:hint="cs"/>
          <w:color w:val="000000"/>
          <w:sz w:val="28"/>
          <w:szCs w:val="28"/>
        </w:rPr>
        <w:t>.</w:t>
      </w:r>
    </w:p>
    <w:p w14:paraId="6B317CF4" w14:textId="77777777" w:rsidR="00687846" w:rsidRPr="0008273E" w:rsidRDefault="00000000" w:rsidP="00A22132">
      <w:pPr>
        <w:numPr>
          <w:ilvl w:val="0"/>
          <w:numId w:val="33"/>
        </w:numPr>
        <w:pBdr>
          <w:top w:val="nil"/>
          <w:left w:val="nil"/>
          <w:bottom w:val="nil"/>
          <w:right w:val="nil"/>
          <w:between w:val="nil"/>
        </w:pBdr>
        <w:bidi/>
        <w:spacing w:before="36" w:after="36" w:line="276" w:lineRule="auto"/>
        <w:jc w:val="both"/>
        <w:rPr>
          <w:rFonts w:ascii="Simplified Arabic" w:hAnsi="Simplified Arabic" w:cs="Simplified Arabic"/>
          <w:sz w:val="28"/>
          <w:szCs w:val="28"/>
        </w:rPr>
      </w:pPr>
      <w:r w:rsidRPr="0008273E">
        <w:rPr>
          <w:rFonts w:ascii="Simplified Arabic" w:hAnsi="Simplified Arabic" w:cs="Simplified Arabic" w:hint="cs"/>
          <w:color w:val="000000"/>
          <w:sz w:val="28"/>
          <w:szCs w:val="28"/>
          <w:rtl/>
        </w:rPr>
        <w:t>اختبار التأثير المباشر للانخراط الوظيفي على الأداء الوظيفي لدى موظفي شركة مشارق</w:t>
      </w:r>
      <w:r w:rsidRPr="0008273E">
        <w:rPr>
          <w:rFonts w:ascii="Simplified Arabic" w:hAnsi="Simplified Arabic" w:cs="Simplified Arabic" w:hint="cs"/>
          <w:color w:val="000000"/>
          <w:sz w:val="28"/>
          <w:szCs w:val="28"/>
        </w:rPr>
        <w:t>.</w:t>
      </w:r>
    </w:p>
    <w:p w14:paraId="649399EB" w14:textId="631F08ED" w:rsidR="00687846" w:rsidRPr="0008273E" w:rsidRDefault="00000000" w:rsidP="00A22132">
      <w:pPr>
        <w:numPr>
          <w:ilvl w:val="0"/>
          <w:numId w:val="33"/>
        </w:numPr>
        <w:pBdr>
          <w:top w:val="nil"/>
          <w:left w:val="nil"/>
          <w:bottom w:val="nil"/>
          <w:right w:val="nil"/>
          <w:between w:val="nil"/>
        </w:pBdr>
        <w:bidi/>
        <w:spacing w:before="36" w:after="36" w:line="276" w:lineRule="auto"/>
        <w:jc w:val="both"/>
        <w:rPr>
          <w:rFonts w:ascii="Simplified Arabic" w:hAnsi="Simplified Arabic" w:cs="Simplified Arabic"/>
          <w:sz w:val="28"/>
          <w:szCs w:val="28"/>
        </w:rPr>
      </w:pPr>
      <w:r w:rsidRPr="0008273E">
        <w:rPr>
          <w:rFonts w:ascii="Simplified Arabic" w:hAnsi="Simplified Arabic" w:cs="Simplified Arabic" w:hint="cs"/>
          <w:color w:val="000000"/>
          <w:sz w:val="28"/>
          <w:szCs w:val="28"/>
          <w:rtl/>
        </w:rPr>
        <w:t>اختبار الدور الوسيط (المباشر وغير المباشر) للانخراط الوظيفي في العلاقة بين القيادة التحويلية والأداء الوظيفي، وتحديد نوع الوساطة (كاملة أم جزئية</w:t>
      </w:r>
      <w:r w:rsidR="00A22132">
        <w:rPr>
          <w:rFonts w:ascii="Simplified Arabic" w:hAnsi="Simplified Arabic" w:cs="Simplified Arabic" w:hint="cs"/>
          <w:color w:val="000000"/>
          <w:sz w:val="28"/>
          <w:szCs w:val="28"/>
          <w:rtl/>
        </w:rPr>
        <w:t>).</w:t>
      </w:r>
    </w:p>
    <w:p w14:paraId="0D84C130" w14:textId="77777777" w:rsidR="00687846" w:rsidRPr="00A22132" w:rsidRDefault="00000000" w:rsidP="00A22132">
      <w:pPr>
        <w:pBdr>
          <w:top w:val="nil"/>
          <w:left w:val="nil"/>
          <w:bottom w:val="nil"/>
          <w:right w:val="nil"/>
          <w:between w:val="nil"/>
        </w:pBdr>
        <w:bidi/>
        <w:spacing w:before="180" w:after="180" w:line="276" w:lineRule="auto"/>
        <w:jc w:val="both"/>
        <w:rPr>
          <w:rFonts w:ascii="Simplified Arabic" w:hAnsi="Simplified Arabic" w:cs="Simplified Arabic"/>
          <w:bCs/>
          <w:color w:val="000000"/>
          <w:sz w:val="28"/>
          <w:szCs w:val="28"/>
          <w:rtl/>
        </w:rPr>
      </w:pPr>
      <w:r w:rsidRPr="00A22132">
        <w:rPr>
          <w:rFonts w:ascii="Simplified Arabic" w:hAnsi="Simplified Arabic" w:cs="Simplified Arabic" w:hint="cs"/>
          <w:bCs/>
          <w:color w:val="000000"/>
          <w:sz w:val="28"/>
          <w:szCs w:val="28"/>
          <w:rtl/>
        </w:rPr>
        <w:t>الأهداف التطبيقية</w:t>
      </w:r>
      <w:r w:rsidRPr="00A22132">
        <w:rPr>
          <w:rFonts w:ascii="Simplified Arabic" w:hAnsi="Simplified Arabic" w:cs="Simplified Arabic" w:hint="cs"/>
          <w:bCs/>
          <w:color w:val="000000"/>
          <w:sz w:val="28"/>
          <w:szCs w:val="28"/>
        </w:rPr>
        <w:t>:</w:t>
      </w:r>
    </w:p>
    <w:p w14:paraId="38F408BC" w14:textId="77777777" w:rsidR="00687846" w:rsidRPr="0008273E" w:rsidRDefault="00000000" w:rsidP="00A22132">
      <w:pPr>
        <w:numPr>
          <w:ilvl w:val="0"/>
          <w:numId w:val="44"/>
        </w:numPr>
        <w:pBdr>
          <w:top w:val="nil"/>
          <w:left w:val="nil"/>
          <w:bottom w:val="nil"/>
          <w:right w:val="nil"/>
          <w:between w:val="nil"/>
        </w:pBdr>
        <w:bidi/>
        <w:spacing w:before="36" w:after="36" w:line="276" w:lineRule="auto"/>
        <w:jc w:val="both"/>
        <w:rPr>
          <w:rFonts w:ascii="Simplified Arabic" w:hAnsi="Simplified Arabic" w:cs="Simplified Arabic"/>
          <w:sz w:val="28"/>
          <w:szCs w:val="28"/>
        </w:rPr>
      </w:pPr>
      <w:r w:rsidRPr="0008273E">
        <w:rPr>
          <w:rFonts w:ascii="Simplified Arabic" w:hAnsi="Simplified Arabic" w:cs="Simplified Arabic" w:hint="cs"/>
          <w:color w:val="000000"/>
          <w:sz w:val="28"/>
          <w:szCs w:val="28"/>
          <w:rtl/>
        </w:rPr>
        <w:t>تقديم توصيات عملية ومبنية على الأدلة لإدارة شركة مشارق حول كيفية تطوير ممارسات القيادة التحويلية لتعزيز الانخراط الوظيفي والأداء</w:t>
      </w:r>
      <w:r w:rsidRPr="0008273E">
        <w:rPr>
          <w:rFonts w:ascii="Simplified Arabic" w:hAnsi="Simplified Arabic" w:cs="Simplified Arabic" w:hint="cs"/>
          <w:color w:val="000000"/>
          <w:sz w:val="28"/>
          <w:szCs w:val="28"/>
        </w:rPr>
        <w:t>.</w:t>
      </w:r>
    </w:p>
    <w:p w14:paraId="04FFD3EA" w14:textId="77777777" w:rsidR="00687846" w:rsidRPr="0008273E" w:rsidRDefault="00000000" w:rsidP="00A22132">
      <w:pPr>
        <w:numPr>
          <w:ilvl w:val="0"/>
          <w:numId w:val="44"/>
        </w:numPr>
        <w:pBdr>
          <w:top w:val="nil"/>
          <w:left w:val="nil"/>
          <w:bottom w:val="nil"/>
          <w:right w:val="nil"/>
          <w:between w:val="nil"/>
        </w:pBdr>
        <w:bidi/>
        <w:spacing w:before="36" w:after="36" w:line="276" w:lineRule="auto"/>
        <w:jc w:val="both"/>
        <w:rPr>
          <w:rFonts w:ascii="Simplified Arabic" w:hAnsi="Simplified Arabic" w:cs="Simplified Arabic"/>
          <w:sz w:val="28"/>
          <w:szCs w:val="28"/>
        </w:rPr>
      </w:pPr>
      <w:r w:rsidRPr="0008273E">
        <w:rPr>
          <w:rFonts w:ascii="Simplified Arabic" w:hAnsi="Simplified Arabic" w:cs="Simplified Arabic" w:hint="cs"/>
          <w:color w:val="000000"/>
          <w:sz w:val="28"/>
          <w:szCs w:val="28"/>
          <w:rtl/>
        </w:rPr>
        <w:t>اقتراح آليات لقياس ومتابعة مستويات الانخراط الوظيفي كمؤشر أداء رئيسي</w:t>
      </w:r>
      <w:r w:rsidRPr="0008273E">
        <w:rPr>
          <w:rFonts w:ascii="Simplified Arabic" w:hAnsi="Simplified Arabic" w:cs="Simplified Arabic" w:hint="cs"/>
          <w:color w:val="000000"/>
          <w:sz w:val="28"/>
          <w:szCs w:val="28"/>
        </w:rPr>
        <w:t xml:space="preserve"> (KPI) </w:t>
      </w:r>
      <w:r w:rsidRPr="0008273E">
        <w:rPr>
          <w:rFonts w:ascii="Simplified Arabic" w:hAnsi="Simplified Arabic" w:cs="Simplified Arabic" w:hint="cs"/>
          <w:color w:val="000000"/>
          <w:sz w:val="28"/>
          <w:szCs w:val="28"/>
          <w:rtl/>
        </w:rPr>
        <w:t>في الشركة</w:t>
      </w:r>
      <w:r w:rsidRPr="0008273E">
        <w:rPr>
          <w:rFonts w:ascii="Simplified Arabic" w:hAnsi="Simplified Arabic" w:cs="Simplified Arabic" w:hint="cs"/>
          <w:color w:val="000000"/>
          <w:sz w:val="28"/>
          <w:szCs w:val="28"/>
        </w:rPr>
        <w:t>.</w:t>
      </w:r>
    </w:p>
    <w:p w14:paraId="657173A6" w14:textId="77777777" w:rsidR="00687846" w:rsidRPr="0008273E" w:rsidRDefault="00000000" w:rsidP="00A22132">
      <w:pPr>
        <w:numPr>
          <w:ilvl w:val="0"/>
          <w:numId w:val="44"/>
        </w:numPr>
        <w:pBdr>
          <w:top w:val="nil"/>
          <w:left w:val="nil"/>
          <w:bottom w:val="nil"/>
          <w:right w:val="nil"/>
          <w:between w:val="nil"/>
        </w:pBdr>
        <w:bidi/>
        <w:spacing w:before="36" w:after="36" w:line="276" w:lineRule="auto"/>
        <w:jc w:val="both"/>
        <w:rPr>
          <w:rFonts w:ascii="Simplified Arabic" w:hAnsi="Simplified Arabic" w:cs="Simplified Arabic"/>
          <w:sz w:val="28"/>
          <w:szCs w:val="28"/>
        </w:rPr>
      </w:pPr>
      <w:r w:rsidRPr="0008273E">
        <w:rPr>
          <w:rFonts w:ascii="Simplified Arabic" w:hAnsi="Simplified Arabic" w:cs="Simplified Arabic" w:hint="cs"/>
          <w:color w:val="000000"/>
          <w:sz w:val="28"/>
          <w:szCs w:val="28"/>
          <w:rtl/>
        </w:rPr>
        <w:t>المساهمة في إثراء المعرفة العلمية حول القيادة والأداء في قطاع الحج والعمرة، بما يخدم الشركات الأخرى العاملة في هذا القطاع الحيوي</w:t>
      </w:r>
      <w:r w:rsidRPr="0008273E">
        <w:rPr>
          <w:rFonts w:ascii="Simplified Arabic" w:hAnsi="Simplified Arabic" w:cs="Simplified Arabic" w:hint="cs"/>
          <w:color w:val="000000"/>
          <w:sz w:val="28"/>
          <w:szCs w:val="28"/>
        </w:rPr>
        <w:t>.</w:t>
      </w:r>
    </w:p>
    <w:p w14:paraId="4C6E979F" w14:textId="62AB3F00" w:rsidR="00687846" w:rsidRPr="00A22132" w:rsidRDefault="00A22132" w:rsidP="0008273E">
      <w:pPr>
        <w:pStyle w:val="2"/>
        <w:bidi/>
        <w:spacing w:line="276" w:lineRule="auto"/>
        <w:rPr>
          <w:rFonts w:ascii="Simplified Arabic" w:hAnsi="Simplified Arabic" w:cs="Simplified Arabic"/>
          <w:sz w:val="32"/>
          <w:szCs w:val="32"/>
        </w:rPr>
      </w:pPr>
      <w:bookmarkStart w:id="10" w:name="bookmark=id.g9s5cu2p57m9" w:colFirst="0" w:colLast="0"/>
      <w:bookmarkStart w:id="11" w:name="_Toc214198312"/>
      <w:bookmarkEnd w:id="10"/>
      <w:r>
        <w:rPr>
          <w:rFonts w:ascii="Simplified Arabic" w:hAnsi="Simplified Arabic" w:cs="Simplified Arabic"/>
          <w:sz w:val="32"/>
          <w:szCs w:val="32"/>
          <w:lang w:val="en-US"/>
        </w:rPr>
        <w:t xml:space="preserve"> </w:t>
      </w:r>
      <w:r w:rsidRPr="00A22132">
        <w:rPr>
          <w:rFonts w:ascii="Simplified Arabic" w:hAnsi="Simplified Arabic" w:cs="Simplified Arabic" w:hint="cs"/>
          <w:sz w:val="32"/>
          <w:szCs w:val="32"/>
        </w:rPr>
        <w:t xml:space="preserve">1.4. </w:t>
      </w:r>
      <w:r w:rsidRPr="00A22132">
        <w:rPr>
          <w:rFonts w:ascii="Simplified Arabic" w:hAnsi="Simplified Arabic" w:cs="Simplified Arabic" w:hint="cs"/>
          <w:b w:val="0"/>
          <w:bCs/>
          <w:sz w:val="32"/>
          <w:szCs w:val="32"/>
          <w:rtl/>
        </w:rPr>
        <w:t>أهمية الدراسة</w:t>
      </w:r>
      <w:bookmarkEnd w:id="11"/>
    </w:p>
    <w:p w14:paraId="49BB9351" w14:textId="77777777" w:rsidR="00687846" w:rsidRPr="0008273E" w:rsidRDefault="00000000" w:rsidP="0008273E">
      <w:pPr>
        <w:pBdr>
          <w:top w:val="nil"/>
          <w:left w:val="nil"/>
          <w:bottom w:val="nil"/>
          <w:right w:val="nil"/>
          <w:between w:val="nil"/>
        </w:pBdr>
        <w:bidi/>
        <w:spacing w:before="180" w:after="180" w:line="276" w:lineRule="auto"/>
        <w:rPr>
          <w:rFonts w:ascii="Simplified Arabic" w:hAnsi="Simplified Arabic" w:cs="Simplified Arabic"/>
          <w:color w:val="000000"/>
          <w:sz w:val="28"/>
          <w:szCs w:val="28"/>
        </w:rPr>
      </w:pPr>
      <w:r w:rsidRPr="0008273E">
        <w:rPr>
          <w:rFonts w:ascii="Simplified Arabic" w:hAnsi="Simplified Arabic" w:cs="Simplified Arabic" w:hint="cs"/>
          <w:color w:val="000000"/>
          <w:sz w:val="28"/>
          <w:szCs w:val="28"/>
          <w:rtl/>
        </w:rPr>
        <w:t>تنبع أهمية هذه الدراسة من عدة اعتبارات نظرية ومنهجية وتطبيقية، يمكن تلخيصها فيما يلي</w:t>
      </w:r>
      <w:r w:rsidRPr="0008273E">
        <w:rPr>
          <w:rFonts w:ascii="Simplified Arabic" w:hAnsi="Simplified Arabic" w:cs="Simplified Arabic" w:hint="cs"/>
          <w:color w:val="000000"/>
          <w:sz w:val="28"/>
          <w:szCs w:val="28"/>
        </w:rPr>
        <w:t>:</w:t>
      </w:r>
    </w:p>
    <w:p w14:paraId="3C0F5B20" w14:textId="5E9CE141" w:rsidR="00687846" w:rsidRPr="00A22132" w:rsidRDefault="00A22132" w:rsidP="0008273E">
      <w:pPr>
        <w:pStyle w:val="3"/>
        <w:bidi/>
        <w:spacing w:line="276" w:lineRule="auto"/>
        <w:rPr>
          <w:rFonts w:ascii="Simplified Arabic" w:hAnsi="Simplified Arabic" w:cs="Simplified Arabic"/>
          <w:sz w:val="32"/>
          <w:szCs w:val="32"/>
        </w:rPr>
      </w:pPr>
      <w:bookmarkStart w:id="12" w:name="bookmark=id.160tr9888tcx" w:colFirst="0" w:colLast="0"/>
      <w:bookmarkStart w:id="13" w:name="_Toc214198313"/>
      <w:bookmarkEnd w:id="12"/>
      <w:r w:rsidRPr="00A22132">
        <w:rPr>
          <w:rFonts w:ascii="Simplified Arabic" w:hAnsi="Simplified Arabic" w:cs="Simplified Arabic"/>
          <w:sz w:val="32"/>
          <w:szCs w:val="32"/>
          <w:lang w:val="en-US"/>
        </w:rPr>
        <w:t xml:space="preserve"> </w:t>
      </w:r>
      <w:r w:rsidRPr="00A22132">
        <w:rPr>
          <w:rFonts w:ascii="Simplified Arabic" w:hAnsi="Simplified Arabic" w:cs="Simplified Arabic" w:hint="cs"/>
          <w:sz w:val="32"/>
          <w:szCs w:val="32"/>
        </w:rPr>
        <w:t xml:space="preserve">1.4.1. </w:t>
      </w:r>
      <w:r w:rsidRPr="00A22132">
        <w:rPr>
          <w:rFonts w:ascii="Simplified Arabic" w:hAnsi="Simplified Arabic" w:cs="Simplified Arabic" w:hint="cs"/>
          <w:b w:val="0"/>
          <w:bCs/>
          <w:sz w:val="32"/>
          <w:szCs w:val="32"/>
          <w:rtl/>
        </w:rPr>
        <w:t>الأهمية النظرية</w:t>
      </w:r>
      <w:bookmarkEnd w:id="13"/>
    </w:p>
    <w:p w14:paraId="3427A627" w14:textId="77777777" w:rsidR="00687846" w:rsidRPr="0008273E" w:rsidRDefault="00000000" w:rsidP="00A22132">
      <w:pPr>
        <w:numPr>
          <w:ilvl w:val="0"/>
          <w:numId w:val="55"/>
        </w:numPr>
        <w:bidi/>
        <w:spacing w:line="276" w:lineRule="auto"/>
        <w:jc w:val="both"/>
        <w:rPr>
          <w:rFonts w:ascii="Simplified Arabic" w:hAnsi="Simplified Arabic" w:cs="Simplified Arabic"/>
          <w:sz w:val="28"/>
          <w:szCs w:val="28"/>
        </w:rPr>
      </w:pPr>
      <w:r w:rsidRPr="0008273E">
        <w:rPr>
          <w:rFonts w:ascii="Simplified Arabic" w:hAnsi="Simplified Arabic" w:cs="Simplified Arabic" w:hint="cs"/>
          <w:b/>
          <w:sz w:val="28"/>
          <w:szCs w:val="28"/>
          <w:rtl/>
        </w:rPr>
        <w:t>إثراء الأدبيات العربية</w:t>
      </w:r>
      <w:r w:rsidRPr="0008273E">
        <w:rPr>
          <w:rFonts w:ascii="Simplified Arabic" w:hAnsi="Simplified Arabic" w:cs="Simplified Arabic" w:hint="cs"/>
          <w:b/>
          <w:sz w:val="28"/>
          <w:szCs w:val="28"/>
        </w:rPr>
        <w:t>:</w:t>
      </w:r>
      <w:r w:rsidRPr="0008273E">
        <w:rPr>
          <w:rFonts w:ascii="Simplified Arabic" w:hAnsi="Simplified Arabic" w:cs="Simplified Arabic" w:hint="cs"/>
          <w:sz w:val="28"/>
          <w:szCs w:val="28"/>
        </w:rPr>
        <w:t xml:space="preserve"> </w:t>
      </w:r>
      <w:r w:rsidRPr="0008273E">
        <w:rPr>
          <w:rFonts w:ascii="Simplified Arabic" w:hAnsi="Simplified Arabic" w:cs="Simplified Arabic" w:hint="cs"/>
          <w:sz w:val="28"/>
          <w:szCs w:val="28"/>
          <w:rtl/>
        </w:rPr>
        <w:t xml:space="preserve">تساهم هذه الدراسة في سد فجوة واضحة في الأدبيات العربية المتعلقة بالقيادة التحويلية، حيث أن معظم الدراسات السابقة في المنطقة اقتصرت على اختبار العلاقات المباشرة، دون التعمق في فهم الآليات الوسيطة. هذه الدراسة تقدم نموذجاً نظرياً أكثر تعقيداً وواقعية، يأخذ في </w:t>
      </w:r>
      <w:r w:rsidRPr="0008273E">
        <w:rPr>
          <w:rFonts w:ascii="Simplified Arabic" w:hAnsi="Simplified Arabic" w:cs="Simplified Arabic" w:hint="cs"/>
          <w:sz w:val="28"/>
          <w:szCs w:val="28"/>
          <w:rtl/>
        </w:rPr>
        <w:lastRenderedPageBreak/>
        <w:t>الاعتبار الدور المحوري للحالة النفسية للموظف (الانخراط الوظيفي) في ترجمة السلوكيات القيادية إلى نتائج أداء</w:t>
      </w:r>
      <w:r w:rsidRPr="0008273E">
        <w:rPr>
          <w:rFonts w:ascii="Simplified Arabic" w:hAnsi="Simplified Arabic" w:cs="Simplified Arabic" w:hint="cs"/>
          <w:sz w:val="28"/>
          <w:szCs w:val="28"/>
        </w:rPr>
        <w:t>.</w:t>
      </w:r>
    </w:p>
    <w:p w14:paraId="701E039A" w14:textId="77777777" w:rsidR="00687846" w:rsidRPr="0008273E" w:rsidRDefault="00000000" w:rsidP="00A22132">
      <w:pPr>
        <w:numPr>
          <w:ilvl w:val="0"/>
          <w:numId w:val="55"/>
        </w:numPr>
        <w:bidi/>
        <w:spacing w:line="276" w:lineRule="auto"/>
        <w:jc w:val="both"/>
        <w:rPr>
          <w:rFonts w:ascii="Simplified Arabic" w:hAnsi="Simplified Arabic" w:cs="Simplified Arabic"/>
          <w:sz w:val="28"/>
          <w:szCs w:val="28"/>
        </w:rPr>
      </w:pPr>
      <w:r w:rsidRPr="00A22132">
        <w:rPr>
          <w:rFonts w:ascii="Simplified Arabic" w:hAnsi="Simplified Arabic" w:cs="Simplified Arabic" w:hint="cs"/>
          <w:b/>
          <w:sz w:val="28"/>
          <w:szCs w:val="28"/>
          <w:rtl/>
        </w:rPr>
        <w:t>اختبار نظرية متطلبات وموارد العمل</w:t>
      </w:r>
      <w:r w:rsidRPr="00A22132">
        <w:rPr>
          <w:rFonts w:ascii="Simplified Arabic" w:hAnsi="Simplified Arabic" w:cs="Simplified Arabic" w:hint="cs"/>
          <w:b/>
          <w:sz w:val="28"/>
          <w:szCs w:val="28"/>
        </w:rPr>
        <w:t xml:space="preserve"> </w:t>
      </w:r>
      <w:r w:rsidRPr="00A22132">
        <w:rPr>
          <w:rFonts w:ascii="Simplified Arabic" w:hAnsi="Simplified Arabic" w:cs="Simplified Arabic" w:hint="cs"/>
          <w:bCs/>
          <w:sz w:val="28"/>
          <w:szCs w:val="28"/>
        </w:rPr>
        <w:t>(JD-R)</w:t>
      </w:r>
      <w:r w:rsidRPr="00A22132">
        <w:rPr>
          <w:rFonts w:ascii="Simplified Arabic" w:hAnsi="Simplified Arabic" w:cs="Simplified Arabic" w:hint="cs"/>
          <w:b/>
          <w:sz w:val="28"/>
          <w:szCs w:val="28"/>
        </w:rPr>
        <w:t xml:space="preserve"> </w:t>
      </w:r>
      <w:r w:rsidRPr="00A22132">
        <w:rPr>
          <w:rFonts w:ascii="Simplified Arabic" w:hAnsi="Simplified Arabic" w:cs="Simplified Arabic" w:hint="cs"/>
          <w:b/>
          <w:sz w:val="28"/>
          <w:szCs w:val="28"/>
          <w:rtl/>
        </w:rPr>
        <w:t>في سياق عربي</w:t>
      </w:r>
      <w:r w:rsidRPr="00A22132">
        <w:rPr>
          <w:rFonts w:ascii="Simplified Arabic" w:hAnsi="Simplified Arabic" w:cs="Simplified Arabic" w:hint="cs"/>
          <w:b/>
          <w:sz w:val="28"/>
          <w:szCs w:val="28"/>
        </w:rPr>
        <w:t xml:space="preserve">: </w:t>
      </w:r>
      <w:r w:rsidRPr="00A22132">
        <w:rPr>
          <w:rFonts w:ascii="Simplified Arabic" w:hAnsi="Simplified Arabic" w:cs="Simplified Arabic" w:hint="cs"/>
          <w:b/>
          <w:sz w:val="28"/>
          <w:szCs w:val="28"/>
          <w:rtl/>
        </w:rPr>
        <w:t>تعتبر هذه الدراسة من الدراسات القليلة التي تطبق نظرية</w:t>
      </w:r>
      <w:r w:rsidRPr="00A22132">
        <w:rPr>
          <w:rFonts w:ascii="Simplified Arabic" w:hAnsi="Simplified Arabic" w:cs="Simplified Arabic" w:hint="cs"/>
          <w:b/>
          <w:sz w:val="28"/>
          <w:szCs w:val="28"/>
        </w:rPr>
        <w:t xml:space="preserve"> </w:t>
      </w:r>
      <w:r w:rsidRPr="00A22132">
        <w:rPr>
          <w:rFonts w:ascii="Simplified Arabic" w:hAnsi="Simplified Arabic" w:cs="Simplified Arabic" w:hint="cs"/>
          <w:bCs/>
          <w:sz w:val="28"/>
          <w:szCs w:val="28"/>
        </w:rPr>
        <w:t>JD-R</w:t>
      </w:r>
      <w:r w:rsidRPr="00A22132">
        <w:rPr>
          <w:rFonts w:ascii="Simplified Arabic" w:hAnsi="Simplified Arabic" w:cs="Simplified Arabic" w:hint="cs"/>
          <w:b/>
          <w:sz w:val="28"/>
          <w:szCs w:val="28"/>
        </w:rPr>
        <w:t xml:space="preserve"> </w:t>
      </w:r>
      <w:r w:rsidRPr="00A22132">
        <w:rPr>
          <w:rFonts w:ascii="Simplified Arabic" w:hAnsi="Simplified Arabic" w:cs="Simplified Arabic" w:hint="cs"/>
          <w:b/>
          <w:sz w:val="28"/>
          <w:szCs w:val="28"/>
          <w:rtl/>
        </w:rPr>
        <w:t>في السياق السعودي</w:t>
      </w:r>
      <w:r w:rsidRPr="0008273E">
        <w:rPr>
          <w:rFonts w:ascii="Simplified Arabic" w:hAnsi="Simplified Arabic" w:cs="Simplified Arabic" w:hint="cs"/>
          <w:sz w:val="28"/>
          <w:szCs w:val="28"/>
          <w:rtl/>
        </w:rPr>
        <w:t>، وتحديداً في قطاع الخدمات الدينية. هذا يساعد على التحقق من قابلية تعميم هذه النظرية عبر الثقافات والقطاعات المختلفة</w:t>
      </w:r>
      <w:r w:rsidRPr="0008273E">
        <w:rPr>
          <w:rFonts w:ascii="Simplified Arabic" w:hAnsi="Simplified Arabic" w:cs="Simplified Arabic" w:hint="cs"/>
          <w:sz w:val="28"/>
          <w:szCs w:val="28"/>
        </w:rPr>
        <w:t>.</w:t>
      </w:r>
    </w:p>
    <w:p w14:paraId="4A7D1831" w14:textId="77777777" w:rsidR="00687846" w:rsidRPr="0008273E" w:rsidRDefault="00000000" w:rsidP="00A22132">
      <w:pPr>
        <w:numPr>
          <w:ilvl w:val="0"/>
          <w:numId w:val="55"/>
        </w:numPr>
        <w:bidi/>
        <w:spacing w:line="276" w:lineRule="auto"/>
        <w:jc w:val="both"/>
        <w:rPr>
          <w:rFonts w:ascii="Simplified Arabic" w:hAnsi="Simplified Arabic" w:cs="Simplified Arabic"/>
          <w:sz w:val="28"/>
          <w:szCs w:val="28"/>
        </w:rPr>
      </w:pPr>
      <w:r w:rsidRPr="0008273E">
        <w:rPr>
          <w:rFonts w:ascii="Simplified Arabic" w:hAnsi="Simplified Arabic" w:cs="Simplified Arabic" w:hint="cs"/>
          <w:b/>
          <w:sz w:val="28"/>
          <w:szCs w:val="28"/>
          <w:rtl/>
        </w:rPr>
        <w:t>توضيح مفهوم الانخراط الوظيفي</w:t>
      </w:r>
      <w:r w:rsidRPr="0008273E">
        <w:rPr>
          <w:rFonts w:ascii="Simplified Arabic" w:hAnsi="Simplified Arabic" w:cs="Simplified Arabic" w:hint="cs"/>
          <w:b/>
          <w:sz w:val="28"/>
          <w:szCs w:val="28"/>
        </w:rPr>
        <w:t>:</w:t>
      </w:r>
      <w:r w:rsidRPr="0008273E">
        <w:rPr>
          <w:rFonts w:ascii="Simplified Arabic" w:hAnsi="Simplified Arabic" w:cs="Simplified Arabic" w:hint="cs"/>
          <w:sz w:val="28"/>
          <w:szCs w:val="28"/>
        </w:rPr>
        <w:t xml:space="preserve"> </w:t>
      </w:r>
      <w:r w:rsidRPr="0008273E">
        <w:rPr>
          <w:rFonts w:ascii="Simplified Arabic" w:hAnsi="Simplified Arabic" w:cs="Simplified Arabic" w:hint="cs"/>
          <w:sz w:val="28"/>
          <w:szCs w:val="28"/>
          <w:rtl/>
        </w:rPr>
        <w:t>على الرغم من شيوع مفهوم الانخراط الوظيفي في الأدبيات الغربية، إلا أنه لا يزال حديث العهد نسبياً في الأدبيات العربية. هذه الدراسة تقدم تعريفاً واضحاً للمفهوم، وتوضح أبعاده، وتميزه عن مفاهيم أخرى مشابهة (مثل الرضا الوظيفي والالتزام التنظيمي)، مما يساعد على نشر الوعي بأهميته</w:t>
      </w:r>
      <w:r w:rsidRPr="0008273E">
        <w:rPr>
          <w:rFonts w:ascii="Simplified Arabic" w:hAnsi="Simplified Arabic" w:cs="Simplified Arabic" w:hint="cs"/>
          <w:sz w:val="28"/>
          <w:szCs w:val="28"/>
        </w:rPr>
        <w:t>.</w:t>
      </w:r>
    </w:p>
    <w:p w14:paraId="3C15E359" w14:textId="4765938B" w:rsidR="00687846" w:rsidRPr="00A22132" w:rsidRDefault="00A22132" w:rsidP="0008273E">
      <w:pPr>
        <w:pStyle w:val="3"/>
        <w:bidi/>
        <w:spacing w:line="276" w:lineRule="auto"/>
        <w:rPr>
          <w:rFonts w:ascii="Simplified Arabic" w:hAnsi="Simplified Arabic" w:cs="Simplified Arabic"/>
          <w:sz w:val="32"/>
          <w:szCs w:val="32"/>
        </w:rPr>
      </w:pPr>
      <w:bookmarkStart w:id="14" w:name="bookmark=id.7ses8hl7yioa" w:colFirst="0" w:colLast="0"/>
      <w:bookmarkStart w:id="15" w:name="_Toc214198314"/>
      <w:bookmarkEnd w:id="14"/>
      <w:r w:rsidRPr="00A22132">
        <w:rPr>
          <w:rFonts w:ascii="Simplified Arabic" w:hAnsi="Simplified Arabic" w:cs="Simplified Arabic"/>
          <w:sz w:val="32"/>
          <w:szCs w:val="32"/>
          <w:lang w:val="en-US"/>
        </w:rPr>
        <w:t xml:space="preserve"> </w:t>
      </w:r>
      <w:r w:rsidRPr="00A22132">
        <w:rPr>
          <w:rFonts w:ascii="Simplified Arabic" w:hAnsi="Simplified Arabic" w:cs="Simplified Arabic" w:hint="cs"/>
          <w:sz w:val="32"/>
          <w:szCs w:val="32"/>
        </w:rPr>
        <w:t xml:space="preserve">1.4.2. </w:t>
      </w:r>
      <w:r w:rsidRPr="00A22132">
        <w:rPr>
          <w:rFonts w:ascii="Simplified Arabic" w:hAnsi="Simplified Arabic" w:cs="Simplified Arabic" w:hint="cs"/>
          <w:b w:val="0"/>
          <w:bCs/>
          <w:sz w:val="32"/>
          <w:szCs w:val="32"/>
          <w:rtl/>
        </w:rPr>
        <w:t>الأهمية المنهجية</w:t>
      </w:r>
      <w:bookmarkEnd w:id="15"/>
    </w:p>
    <w:p w14:paraId="2EBF951D" w14:textId="31FDD88F" w:rsidR="00687846" w:rsidRPr="0008273E" w:rsidRDefault="00000000" w:rsidP="00A22132">
      <w:pPr>
        <w:numPr>
          <w:ilvl w:val="0"/>
          <w:numId w:val="66"/>
        </w:numPr>
        <w:bidi/>
        <w:spacing w:line="276" w:lineRule="auto"/>
        <w:jc w:val="both"/>
        <w:rPr>
          <w:rFonts w:ascii="Simplified Arabic" w:hAnsi="Simplified Arabic" w:cs="Simplified Arabic"/>
          <w:sz w:val="28"/>
          <w:szCs w:val="28"/>
        </w:rPr>
      </w:pPr>
      <w:r w:rsidRPr="0008273E">
        <w:rPr>
          <w:rFonts w:ascii="Simplified Arabic" w:hAnsi="Simplified Arabic" w:cs="Simplified Arabic" w:hint="cs"/>
          <w:b/>
          <w:sz w:val="28"/>
          <w:szCs w:val="28"/>
          <w:rtl/>
        </w:rPr>
        <w:t>استخدام منهجية إحصائية متقدمة</w:t>
      </w:r>
      <w:r w:rsidRPr="0008273E">
        <w:rPr>
          <w:rFonts w:ascii="Simplified Arabic" w:hAnsi="Simplified Arabic" w:cs="Simplified Arabic" w:hint="cs"/>
          <w:b/>
          <w:sz w:val="28"/>
          <w:szCs w:val="28"/>
        </w:rPr>
        <w:t>:</w:t>
      </w:r>
      <w:r w:rsidRPr="0008273E">
        <w:rPr>
          <w:rFonts w:ascii="Simplified Arabic" w:hAnsi="Simplified Arabic" w:cs="Simplified Arabic" w:hint="cs"/>
          <w:sz w:val="28"/>
          <w:szCs w:val="28"/>
        </w:rPr>
        <w:t xml:space="preserve"> </w:t>
      </w:r>
      <w:r w:rsidRPr="0008273E">
        <w:rPr>
          <w:rFonts w:ascii="Simplified Arabic" w:hAnsi="Simplified Arabic" w:cs="Simplified Arabic" w:hint="cs"/>
          <w:sz w:val="28"/>
          <w:szCs w:val="28"/>
          <w:rtl/>
        </w:rPr>
        <w:t>تتميز هذه الدراسة باستخدامها لنمذجة المعادلات الهيكلية</w:t>
      </w:r>
      <w:r w:rsidRPr="0008273E">
        <w:rPr>
          <w:rFonts w:ascii="Simplified Arabic" w:hAnsi="Simplified Arabic" w:cs="Simplified Arabic" w:hint="cs"/>
          <w:sz w:val="28"/>
          <w:szCs w:val="28"/>
        </w:rPr>
        <w:t xml:space="preserve"> (</w:t>
      </w:r>
      <w:proofErr w:type="gramStart"/>
      <w:r w:rsidRPr="0008273E">
        <w:rPr>
          <w:rFonts w:ascii="Simplified Arabic" w:hAnsi="Simplified Arabic" w:cs="Simplified Arabic" w:hint="cs"/>
          <w:sz w:val="28"/>
          <w:szCs w:val="28"/>
        </w:rPr>
        <w:t xml:space="preserve">SEM) </w:t>
      </w:r>
      <w:r w:rsidR="00A22132">
        <w:rPr>
          <w:rFonts w:ascii="Simplified Arabic" w:hAnsi="Simplified Arabic" w:cs="Simplified Arabic" w:hint="cs"/>
          <w:sz w:val="28"/>
          <w:szCs w:val="28"/>
          <w:rtl/>
        </w:rPr>
        <w:t xml:space="preserve"> </w:t>
      </w:r>
      <w:r w:rsidRPr="0008273E">
        <w:rPr>
          <w:rFonts w:ascii="Simplified Arabic" w:hAnsi="Simplified Arabic" w:cs="Simplified Arabic" w:hint="cs"/>
          <w:sz w:val="28"/>
          <w:szCs w:val="28"/>
          <w:rtl/>
        </w:rPr>
        <w:t>وهي</w:t>
      </w:r>
      <w:proofErr w:type="gramEnd"/>
      <w:r w:rsidRPr="0008273E">
        <w:rPr>
          <w:rFonts w:ascii="Simplified Arabic" w:hAnsi="Simplified Arabic" w:cs="Simplified Arabic" w:hint="cs"/>
          <w:sz w:val="28"/>
          <w:szCs w:val="28"/>
          <w:rtl/>
        </w:rPr>
        <w:t xml:space="preserve"> منهجية إحصائية متقدمة لا تزال نادرة الاستخدام في الأبحاث العربية في مجال الإدارة. توفر هذه المنهجية مزايا عديدة مقارنة بالأساليب التقليدية، منها: القدرة على اختبار نماذج معقدة تتضمن متغيرات كامنة ومتغيرات وسيطة، والقدرة على تقييم جودة مطابقة النموذج النظري للبيانات الفعلية، والقدرة على حساب التأثيرات المباشرة وغير المباشرة بدقة عالية</w:t>
      </w:r>
      <w:r w:rsidRPr="0008273E">
        <w:rPr>
          <w:rFonts w:ascii="Simplified Arabic" w:hAnsi="Simplified Arabic" w:cs="Simplified Arabic" w:hint="cs"/>
          <w:sz w:val="28"/>
          <w:szCs w:val="28"/>
        </w:rPr>
        <w:t>.</w:t>
      </w:r>
    </w:p>
    <w:p w14:paraId="06C853D4" w14:textId="77777777" w:rsidR="00687846" w:rsidRPr="0008273E" w:rsidRDefault="00000000" w:rsidP="00A22132">
      <w:pPr>
        <w:numPr>
          <w:ilvl w:val="0"/>
          <w:numId w:val="66"/>
        </w:numPr>
        <w:bidi/>
        <w:spacing w:line="276" w:lineRule="auto"/>
        <w:jc w:val="both"/>
        <w:rPr>
          <w:rFonts w:ascii="Simplified Arabic" w:hAnsi="Simplified Arabic" w:cs="Simplified Arabic"/>
          <w:sz w:val="28"/>
          <w:szCs w:val="28"/>
        </w:rPr>
      </w:pPr>
      <w:r w:rsidRPr="0008273E">
        <w:rPr>
          <w:rFonts w:ascii="Simplified Arabic" w:hAnsi="Simplified Arabic" w:cs="Simplified Arabic" w:hint="cs"/>
          <w:b/>
          <w:sz w:val="28"/>
          <w:szCs w:val="28"/>
          <w:rtl/>
        </w:rPr>
        <w:t>التحقق الصارم من صدق وثبات الأداة</w:t>
      </w:r>
      <w:r w:rsidRPr="0008273E">
        <w:rPr>
          <w:rFonts w:ascii="Simplified Arabic" w:hAnsi="Simplified Arabic" w:cs="Simplified Arabic" w:hint="cs"/>
          <w:b/>
          <w:sz w:val="28"/>
          <w:szCs w:val="28"/>
        </w:rPr>
        <w:t>:</w:t>
      </w:r>
      <w:r w:rsidRPr="0008273E">
        <w:rPr>
          <w:rFonts w:ascii="Simplified Arabic" w:hAnsi="Simplified Arabic" w:cs="Simplified Arabic" w:hint="cs"/>
          <w:sz w:val="28"/>
          <w:szCs w:val="28"/>
        </w:rPr>
        <w:t xml:space="preserve"> </w:t>
      </w:r>
      <w:r w:rsidRPr="0008273E">
        <w:rPr>
          <w:rFonts w:ascii="Simplified Arabic" w:hAnsi="Simplified Arabic" w:cs="Simplified Arabic" w:hint="cs"/>
          <w:sz w:val="28"/>
          <w:szCs w:val="28"/>
          <w:rtl/>
        </w:rPr>
        <w:t>تستخدم الدراسة التحليل العاملي التوكيدي</w:t>
      </w:r>
      <w:r w:rsidRPr="0008273E">
        <w:rPr>
          <w:rFonts w:ascii="Simplified Arabic" w:hAnsi="Simplified Arabic" w:cs="Simplified Arabic" w:hint="cs"/>
          <w:sz w:val="28"/>
          <w:szCs w:val="28"/>
        </w:rPr>
        <w:t xml:space="preserve"> (CFA) </w:t>
      </w:r>
      <w:r w:rsidRPr="0008273E">
        <w:rPr>
          <w:rFonts w:ascii="Simplified Arabic" w:hAnsi="Simplified Arabic" w:cs="Simplified Arabic" w:hint="cs"/>
          <w:sz w:val="28"/>
          <w:szCs w:val="28"/>
          <w:rtl/>
        </w:rPr>
        <w:t xml:space="preserve">للتحقق من صدق البناء للمقاييس المستخدمة، وهو إجراء أكثر صرامة من مجرد حساب معامل ألفا </w:t>
      </w:r>
      <w:proofErr w:type="spellStart"/>
      <w:r w:rsidRPr="0008273E">
        <w:rPr>
          <w:rFonts w:ascii="Simplified Arabic" w:hAnsi="Simplified Arabic" w:cs="Simplified Arabic" w:hint="cs"/>
          <w:sz w:val="28"/>
          <w:szCs w:val="28"/>
          <w:rtl/>
        </w:rPr>
        <w:t>كرونباخ</w:t>
      </w:r>
      <w:proofErr w:type="spellEnd"/>
      <w:r w:rsidRPr="0008273E">
        <w:rPr>
          <w:rFonts w:ascii="Simplified Arabic" w:hAnsi="Simplified Arabic" w:cs="Simplified Arabic" w:hint="cs"/>
          <w:sz w:val="28"/>
          <w:szCs w:val="28"/>
          <w:rtl/>
        </w:rPr>
        <w:t>. هذا يضمن أن النتائج التي يتم التوصل إليها تعكس حقيقة العلاقات بين المتغيرات، وليست ناتجة عن أخطاء في القياس</w:t>
      </w:r>
      <w:r w:rsidRPr="0008273E">
        <w:rPr>
          <w:rFonts w:ascii="Simplified Arabic" w:hAnsi="Simplified Arabic" w:cs="Simplified Arabic" w:hint="cs"/>
          <w:sz w:val="28"/>
          <w:szCs w:val="28"/>
        </w:rPr>
        <w:t>.</w:t>
      </w:r>
    </w:p>
    <w:p w14:paraId="4E449AC5" w14:textId="77777777" w:rsidR="00687846" w:rsidRPr="0008273E" w:rsidRDefault="00000000" w:rsidP="00A22132">
      <w:pPr>
        <w:numPr>
          <w:ilvl w:val="0"/>
          <w:numId w:val="66"/>
        </w:numPr>
        <w:bidi/>
        <w:spacing w:line="276" w:lineRule="auto"/>
        <w:jc w:val="both"/>
        <w:rPr>
          <w:rFonts w:ascii="Simplified Arabic" w:hAnsi="Simplified Arabic" w:cs="Simplified Arabic"/>
          <w:sz w:val="28"/>
          <w:szCs w:val="28"/>
        </w:rPr>
      </w:pPr>
      <w:r w:rsidRPr="0008273E">
        <w:rPr>
          <w:rFonts w:ascii="Simplified Arabic" w:hAnsi="Simplified Arabic" w:cs="Simplified Arabic" w:hint="cs"/>
          <w:b/>
          <w:sz w:val="28"/>
          <w:szCs w:val="28"/>
          <w:rtl/>
        </w:rPr>
        <w:t>حجم عينة كبير ومناسب</w:t>
      </w:r>
      <w:r w:rsidRPr="0008273E">
        <w:rPr>
          <w:rFonts w:ascii="Simplified Arabic" w:hAnsi="Simplified Arabic" w:cs="Simplified Arabic" w:hint="cs"/>
          <w:b/>
          <w:sz w:val="28"/>
          <w:szCs w:val="28"/>
        </w:rPr>
        <w:t>:</w:t>
      </w:r>
      <w:r w:rsidRPr="0008273E">
        <w:rPr>
          <w:rFonts w:ascii="Simplified Arabic" w:hAnsi="Simplified Arabic" w:cs="Simplified Arabic" w:hint="cs"/>
          <w:sz w:val="28"/>
          <w:szCs w:val="28"/>
        </w:rPr>
        <w:t xml:space="preserve"> </w:t>
      </w:r>
      <w:r w:rsidRPr="0008273E">
        <w:rPr>
          <w:rFonts w:ascii="Simplified Arabic" w:hAnsi="Simplified Arabic" w:cs="Simplified Arabic" w:hint="cs"/>
          <w:sz w:val="28"/>
          <w:szCs w:val="28"/>
          <w:rtl/>
        </w:rPr>
        <w:t>بحجم عينة يبلغ 300 موظف، تفي هذه الدراسة بالمتطلبات الإحصائية لتطبيق</w:t>
      </w:r>
      <w:r w:rsidRPr="0008273E">
        <w:rPr>
          <w:rFonts w:ascii="Simplified Arabic" w:hAnsi="Simplified Arabic" w:cs="Simplified Arabic" w:hint="cs"/>
          <w:sz w:val="28"/>
          <w:szCs w:val="28"/>
        </w:rPr>
        <w:t xml:space="preserve"> SEM </w:t>
      </w:r>
      <w:r w:rsidRPr="0008273E">
        <w:rPr>
          <w:rFonts w:ascii="Simplified Arabic" w:hAnsi="Simplified Arabic" w:cs="Simplified Arabic" w:hint="cs"/>
          <w:sz w:val="28"/>
          <w:szCs w:val="28"/>
          <w:rtl/>
        </w:rPr>
        <w:t>بشكل موثوق، مما يزيد من قوة الاختبارات الإحصائية وإمكانية تعميم النتائج</w:t>
      </w:r>
      <w:r w:rsidRPr="0008273E">
        <w:rPr>
          <w:rFonts w:ascii="Simplified Arabic" w:hAnsi="Simplified Arabic" w:cs="Simplified Arabic" w:hint="cs"/>
          <w:sz w:val="28"/>
          <w:szCs w:val="28"/>
        </w:rPr>
        <w:t>.</w:t>
      </w:r>
    </w:p>
    <w:p w14:paraId="38F25E98" w14:textId="1EDA2659" w:rsidR="00687846" w:rsidRPr="00A22132" w:rsidRDefault="00A22132" w:rsidP="0008273E">
      <w:pPr>
        <w:pStyle w:val="3"/>
        <w:bidi/>
        <w:spacing w:line="276" w:lineRule="auto"/>
        <w:rPr>
          <w:rFonts w:ascii="Simplified Arabic" w:hAnsi="Simplified Arabic" w:cs="Simplified Arabic"/>
          <w:b w:val="0"/>
          <w:bCs/>
          <w:sz w:val="32"/>
          <w:szCs w:val="32"/>
          <w:rtl/>
        </w:rPr>
      </w:pPr>
      <w:bookmarkStart w:id="16" w:name="bookmark=id.3ogpcdqnahjr" w:colFirst="0" w:colLast="0"/>
      <w:bookmarkStart w:id="17" w:name="_Toc214198315"/>
      <w:bookmarkEnd w:id="16"/>
      <w:r w:rsidRPr="00A22132">
        <w:rPr>
          <w:rFonts w:ascii="Simplified Arabic" w:hAnsi="Simplified Arabic" w:cs="Simplified Arabic"/>
          <w:sz w:val="28"/>
          <w:szCs w:val="28"/>
          <w:lang w:val="en-US"/>
        </w:rPr>
        <w:t xml:space="preserve"> </w:t>
      </w:r>
      <w:r w:rsidRPr="00A22132">
        <w:rPr>
          <w:rFonts w:ascii="Simplified Arabic" w:hAnsi="Simplified Arabic" w:cs="Simplified Arabic" w:hint="cs"/>
          <w:sz w:val="28"/>
          <w:szCs w:val="28"/>
        </w:rPr>
        <w:t xml:space="preserve">1.4.3. </w:t>
      </w:r>
      <w:r w:rsidRPr="00A22132">
        <w:rPr>
          <w:rFonts w:ascii="Simplified Arabic" w:hAnsi="Simplified Arabic" w:cs="Simplified Arabic" w:hint="cs"/>
          <w:b w:val="0"/>
          <w:bCs/>
          <w:sz w:val="32"/>
          <w:szCs w:val="32"/>
          <w:rtl/>
        </w:rPr>
        <w:t>الأهمية التطبيقية</w:t>
      </w:r>
      <w:bookmarkEnd w:id="17"/>
    </w:p>
    <w:p w14:paraId="4523BDB1" w14:textId="77777777" w:rsidR="00687846" w:rsidRPr="0008273E" w:rsidRDefault="00000000" w:rsidP="00A22132">
      <w:pPr>
        <w:numPr>
          <w:ilvl w:val="0"/>
          <w:numId w:val="77"/>
        </w:numPr>
        <w:bidi/>
        <w:spacing w:line="276" w:lineRule="auto"/>
        <w:jc w:val="both"/>
        <w:rPr>
          <w:rFonts w:ascii="Simplified Arabic" w:hAnsi="Simplified Arabic" w:cs="Simplified Arabic"/>
          <w:sz w:val="28"/>
          <w:szCs w:val="28"/>
        </w:rPr>
      </w:pPr>
      <w:r w:rsidRPr="0008273E">
        <w:rPr>
          <w:rFonts w:ascii="Simplified Arabic" w:hAnsi="Simplified Arabic" w:cs="Simplified Arabic" w:hint="cs"/>
          <w:b/>
          <w:sz w:val="28"/>
          <w:szCs w:val="28"/>
          <w:rtl/>
        </w:rPr>
        <w:t>تقديم رؤى عملية لإدارة شركة مشارق</w:t>
      </w:r>
      <w:r w:rsidRPr="0008273E">
        <w:rPr>
          <w:rFonts w:ascii="Simplified Arabic" w:hAnsi="Simplified Arabic" w:cs="Simplified Arabic" w:hint="cs"/>
          <w:b/>
          <w:sz w:val="28"/>
          <w:szCs w:val="28"/>
        </w:rPr>
        <w:t>:</w:t>
      </w:r>
      <w:r w:rsidRPr="0008273E">
        <w:rPr>
          <w:rFonts w:ascii="Simplified Arabic" w:hAnsi="Simplified Arabic" w:cs="Simplified Arabic" w:hint="cs"/>
          <w:sz w:val="28"/>
          <w:szCs w:val="28"/>
        </w:rPr>
        <w:t xml:space="preserve"> </w:t>
      </w:r>
      <w:r w:rsidRPr="0008273E">
        <w:rPr>
          <w:rFonts w:ascii="Simplified Arabic" w:hAnsi="Simplified Arabic" w:cs="Simplified Arabic" w:hint="cs"/>
          <w:sz w:val="28"/>
          <w:szCs w:val="28"/>
          <w:rtl/>
        </w:rPr>
        <w:t xml:space="preserve">من المتوقع أن تقدم نتائج هذه الدراسة معلومات قيمة لإدارة الشركة حول مستوى ممارسة القيادة التحويلية الحالي، ومستوى الانخراط الوظيفي والأداء لدى </w:t>
      </w:r>
      <w:r w:rsidRPr="0008273E">
        <w:rPr>
          <w:rFonts w:ascii="Simplified Arabic" w:hAnsi="Simplified Arabic" w:cs="Simplified Arabic" w:hint="cs"/>
          <w:sz w:val="28"/>
          <w:szCs w:val="28"/>
          <w:rtl/>
        </w:rPr>
        <w:lastRenderedPageBreak/>
        <w:t>الموظفين. والأهم من ذلك، ستوضح الدراسة بشكل علمي ودقيق كيف يمكن للشركة تحسين الأداء من خلال تطوير ممارسات القيادة التحويلية وتعزيز الانخراط الوظيفي. هذا يتجاوز التوصيات العامة ليقدم خارطة طريق واضحة للتدخلات الإدارية</w:t>
      </w:r>
      <w:r w:rsidRPr="0008273E">
        <w:rPr>
          <w:rFonts w:ascii="Simplified Arabic" w:hAnsi="Simplified Arabic" w:cs="Simplified Arabic" w:hint="cs"/>
          <w:sz w:val="28"/>
          <w:szCs w:val="28"/>
        </w:rPr>
        <w:t>.</w:t>
      </w:r>
    </w:p>
    <w:p w14:paraId="07310C4A" w14:textId="77777777" w:rsidR="00687846" w:rsidRPr="0008273E" w:rsidRDefault="00000000" w:rsidP="00A22132">
      <w:pPr>
        <w:numPr>
          <w:ilvl w:val="0"/>
          <w:numId w:val="77"/>
        </w:numPr>
        <w:bidi/>
        <w:spacing w:line="276" w:lineRule="auto"/>
        <w:jc w:val="both"/>
        <w:rPr>
          <w:rFonts w:ascii="Simplified Arabic" w:hAnsi="Simplified Arabic" w:cs="Simplified Arabic"/>
          <w:sz w:val="28"/>
          <w:szCs w:val="28"/>
        </w:rPr>
      </w:pPr>
      <w:r w:rsidRPr="0008273E">
        <w:rPr>
          <w:rFonts w:ascii="Simplified Arabic" w:hAnsi="Simplified Arabic" w:cs="Simplified Arabic" w:hint="cs"/>
          <w:b/>
          <w:sz w:val="28"/>
          <w:szCs w:val="28"/>
          <w:rtl/>
        </w:rPr>
        <w:t>المساهمة في تحقيق أهداف رؤية</w:t>
      </w:r>
      <w:r w:rsidRPr="0008273E">
        <w:rPr>
          <w:rFonts w:ascii="Simplified Arabic" w:hAnsi="Simplified Arabic" w:cs="Simplified Arabic" w:hint="cs"/>
          <w:b/>
          <w:sz w:val="28"/>
          <w:szCs w:val="28"/>
        </w:rPr>
        <w:t xml:space="preserve"> </w:t>
      </w:r>
      <w:r w:rsidRPr="00A22132">
        <w:rPr>
          <w:rFonts w:ascii="Simplified Arabic" w:hAnsi="Simplified Arabic" w:cs="Simplified Arabic" w:hint="cs"/>
          <w:bCs/>
          <w:sz w:val="28"/>
          <w:szCs w:val="28"/>
        </w:rPr>
        <w:t>2030</w:t>
      </w:r>
      <w:r w:rsidRPr="0008273E">
        <w:rPr>
          <w:rFonts w:ascii="Simplified Arabic" w:hAnsi="Simplified Arabic" w:cs="Simplified Arabic" w:hint="cs"/>
          <w:b/>
          <w:sz w:val="28"/>
          <w:szCs w:val="28"/>
        </w:rPr>
        <w:t>:</w:t>
      </w:r>
      <w:r w:rsidRPr="0008273E">
        <w:rPr>
          <w:rFonts w:ascii="Simplified Arabic" w:hAnsi="Simplified Arabic" w:cs="Simplified Arabic" w:hint="cs"/>
          <w:sz w:val="28"/>
          <w:szCs w:val="28"/>
        </w:rPr>
        <w:t xml:space="preserve"> </w:t>
      </w:r>
      <w:r w:rsidRPr="0008273E">
        <w:rPr>
          <w:rFonts w:ascii="Simplified Arabic" w:hAnsi="Simplified Arabic" w:cs="Simplified Arabic" w:hint="cs"/>
          <w:sz w:val="28"/>
          <w:szCs w:val="28"/>
          <w:rtl/>
        </w:rPr>
        <w:t>بما أن قطاع الحج والعمرة يمثل أحد الركائز الأساسية في رؤية المملكة 2030، فإن أي جهد لتحسين أداء الشركات العاملة في هذا القطاع يساهم بشكل غير مباشر في تحقيق الأهداف الوطنية. تحسين جودة الخدمات المقدمة لضيوف الرحمن لا يعزز فقط سمعة المملكة، بل يساهم أيضاً في تحقيق العوائد الاقتصادية المستهدفة من هذا القطاع</w:t>
      </w:r>
      <w:r w:rsidRPr="0008273E">
        <w:rPr>
          <w:rFonts w:ascii="Simplified Arabic" w:hAnsi="Simplified Arabic" w:cs="Simplified Arabic" w:hint="cs"/>
          <w:sz w:val="28"/>
          <w:szCs w:val="28"/>
        </w:rPr>
        <w:t>.</w:t>
      </w:r>
    </w:p>
    <w:p w14:paraId="7FB13651" w14:textId="77777777" w:rsidR="00687846" w:rsidRPr="0008273E" w:rsidRDefault="00000000" w:rsidP="00A22132">
      <w:pPr>
        <w:numPr>
          <w:ilvl w:val="0"/>
          <w:numId w:val="77"/>
        </w:numPr>
        <w:bidi/>
        <w:spacing w:line="276" w:lineRule="auto"/>
        <w:jc w:val="both"/>
        <w:rPr>
          <w:rFonts w:ascii="Simplified Arabic" w:hAnsi="Simplified Arabic" w:cs="Simplified Arabic"/>
          <w:sz w:val="28"/>
          <w:szCs w:val="28"/>
        </w:rPr>
      </w:pPr>
      <w:r w:rsidRPr="0008273E">
        <w:rPr>
          <w:rFonts w:ascii="Simplified Arabic" w:hAnsi="Simplified Arabic" w:cs="Simplified Arabic" w:hint="cs"/>
          <w:b/>
          <w:sz w:val="28"/>
          <w:szCs w:val="28"/>
          <w:rtl/>
        </w:rPr>
        <w:t>قابلية التطبيق في شركات أخرى</w:t>
      </w:r>
      <w:r w:rsidRPr="0008273E">
        <w:rPr>
          <w:rFonts w:ascii="Simplified Arabic" w:hAnsi="Simplified Arabic" w:cs="Simplified Arabic" w:hint="cs"/>
          <w:b/>
          <w:sz w:val="28"/>
          <w:szCs w:val="28"/>
        </w:rPr>
        <w:t>:</w:t>
      </w:r>
      <w:r w:rsidRPr="0008273E">
        <w:rPr>
          <w:rFonts w:ascii="Simplified Arabic" w:hAnsi="Simplified Arabic" w:cs="Simplified Arabic" w:hint="cs"/>
          <w:sz w:val="28"/>
          <w:szCs w:val="28"/>
        </w:rPr>
        <w:t xml:space="preserve"> </w:t>
      </w:r>
      <w:r w:rsidRPr="0008273E">
        <w:rPr>
          <w:rFonts w:ascii="Simplified Arabic" w:hAnsi="Simplified Arabic" w:cs="Simplified Arabic" w:hint="cs"/>
          <w:sz w:val="28"/>
          <w:szCs w:val="28"/>
          <w:rtl/>
        </w:rPr>
        <w:t>على الرغم من أن الدراسة تُطبق في شركة مشارق، إلا أن نتائجها وتوصياتها قابلة للتطبيق في شركات أخرى تعمل في قطاع الحج والعمرة، بل وحتى في قطاعات خدمية أخرى تتشابه في طبيعة عملها (مثل الضيافة والسياحة). هذا يزيد من القيمة المضافة للدراسة</w:t>
      </w:r>
      <w:r w:rsidRPr="0008273E">
        <w:rPr>
          <w:rFonts w:ascii="Simplified Arabic" w:hAnsi="Simplified Arabic" w:cs="Simplified Arabic" w:hint="cs"/>
          <w:sz w:val="28"/>
          <w:szCs w:val="28"/>
        </w:rPr>
        <w:t>.</w:t>
      </w:r>
    </w:p>
    <w:p w14:paraId="4C7DAD8C" w14:textId="77777777" w:rsidR="00687846" w:rsidRPr="0008273E" w:rsidRDefault="00000000" w:rsidP="00A22132">
      <w:pPr>
        <w:numPr>
          <w:ilvl w:val="0"/>
          <w:numId w:val="77"/>
        </w:numPr>
        <w:bidi/>
        <w:spacing w:line="276" w:lineRule="auto"/>
        <w:jc w:val="both"/>
        <w:rPr>
          <w:rFonts w:ascii="Simplified Arabic" w:hAnsi="Simplified Arabic" w:cs="Simplified Arabic"/>
          <w:sz w:val="28"/>
          <w:szCs w:val="28"/>
        </w:rPr>
      </w:pPr>
      <w:r w:rsidRPr="0008273E">
        <w:rPr>
          <w:rFonts w:ascii="Simplified Arabic" w:hAnsi="Simplified Arabic" w:cs="Simplified Arabic" w:hint="cs"/>
          <w:b/>
          <w:sz w:val="28"/>
          <w:szCs w:val="28"/>
          <w:rtl/>
        </w:rPr>
        <w:t>توفير أداة قياس معتمدة</w:t>
      </w:r>
      <w:r w:rsidRPr="0008273E">
        <w:rPr>
          <w:rFonts w:ascii="Simplified Arabic" w:hAnsi="Simplified Arabic" w:cs="Simplified Arabic" w:hint="cs"/>
          <w:b/>
          <w:sz w:val="28"/>
          <w:szCs w:val="28"/>
        </w:rPr>
        <w:t>:</w:t>
      </w:r>
      <w:r w:rsidRPr="0008273E">
        <w:rPr>
          <w:rFonts w:ascii="Simplified Arabic" w:hAnsi="Simplified Arabic" w:cs="Simplified Arabic" w:hint="cs"/>
          <w:sz w:val="28"/>
          <w:szCs w:val="28"/>
        </w:rPr>
        <w:t xml:space="preserve"> </w:t>
      </w:r>
      <w:r w:rsidRPr="0008273E">
        <w:rPr>
          <w:rFonts w:ascii="Simplified Arabic" w:hAnsi="Simplified Arabic" w:cs="Simplified Arabic" w:hint="cs"/>
          <w:sz w:val="28"/>
          <w:szCs w:val="28"/>
          <w:rtl/>
        </w:rPr>
        <w:t>من خلال استخدام مقاييس علمية معتمدة دوليا</w:t>
      </w:r>
      <w:r w:rsidRPr="0008273E">
        <w:rPr>
          <w:rFonts w:ascii="Simplified Arabic" w:hAnsi="Simplified Arabic" w:cs="Simplified Arabic" w:hint="cs"/>
          <w:sz w:val="28"/>
          <w:szCs w:val="28"/>
        </w:rPr>
        <w:t xml:space="preserve">ً (MLQ, UWES) </w:t>
      </w:r>
      <w:r w:rsidRPr="0008273E">
        <w:rPr>
          <w:rFonts w:ascii="Simplified Arabic" w:hAnsi="Simplified Arabic" w:cs="Simplified Arabic" w:hint="cs"/>
          <w:sz w:val="28"/>
          <w:szCs w:val="28"/>
          <w:rtl/>
        </w:rPr>
        <w:t>وتكييفها مع السياق المحلي، توفر هذه الدراسة أداة قياس موثوقة يمكن للشركة استخدامها بشكل دوري لمتابعة مستويات القيادة التحويلية والانخراط الوظيفي والأداء، واتخاذ قرارات مبنية على البيانات</w:t>
      </w:r>
      <w:r w:rsidRPr="0008273E">
        <w:rPr>
          <w:rFonts w:ascii="Simplified Arabic" w:hAnsi="Simplified Arabic" w:cs="Simplified Arabic" w:hint="cs"/>
          <w:sz w:val="28"/>
          <w:szCs w:val="28"/>
        </w:rPr>
        <w:t>.</w:t>
      </w:r>
    </w:p>
    <w:p w14:paraId="0C77B1E6" w14:textId="60C4627E" w:rsidR="00687846" w:rsidRPr="00A22132" w:rsidRDefault="00000000" w:rsidP="0008273E">
      <w:pPr>
        <w:pStyle w:val="2"/>
        <w:bidi/>
        <w:spacing w:line="276" w:lineRule="auto"/>
        <w:rPr>
          <w:rFonts w:ascii="Simplified Arabic" w:hAnsi="Simplified Arabic" w:cs="Simplified Arabic"/>
          <w:b w:val="0"/>
          <w:bCs/>
          <w:sz w:val="32"/>
          <w:szCs w:val="32"/>
        </w:rPr>
      </w:pPr>
      <w:bookmarkStart w:id="18" w:name="bookmark=id.153yan4l9jxs" w:colFirst="0" w:colLast="0"/>
      <w:bookmarkStart w:id="19" w:name="_Toc214198316"/>
      <w:bookmarkEnd w:id="18"/>
      <w:r w:rsidRPr="00A22132">
        <w:rPr>
          <w:rFonts w:ascii="Simplified Arabic" w:hAnsi="Simplified Arabic" w:cs="Simplified Arabic" w:hint="cs"/>
          <w:sz w:val="32"/>
          <w:szCs w:val="32"/>
        </w:rPr>
        <w:t xml:space="preserve">1.5. </w:t>
      </w:r>
      <w:r w:rsidR="00A22132" w:rsidRPr="00A22132">
        <w:rPr>
          <w:rFonts w:ascii="Simplified Arabic" w:hAnsi="Simplified Arabic" w:cs="Simplified Arabic" w:hint="cs"/>
          <w:b w:val="0"/>
          <w:bCs/>
          <w:sz w:val="32"/>
          <w:szCs w:val="32"/>
          <w:rtl/>
        </w:rPr>
        <w:t xml:space="preserve"> </w:t>
      </w:r>
      <w:r w:rsidRPr="00A22132">
        <w:rPr>
          <w:rFonts w:ascii="Simplified Arabic" w:hAnsi="Simplified Arabic" w:cs="Simplified Arabic" w:hint="cs"/>
          <w:b w:val="0"/>
          <w:bCs/>
          <w:sz w:val="32"/>
          <w:szCs w:val="32"/>
          <w:rtl/>
        </w:rPr>
        <w:t>فرضيات الدراسة</w:t>
      </w:r>
      <w:bookmarkEnd w:id="19"/>
    </w:p>
    <w:p w14:paraId="66F07674" w14:textId="77777777" w:rsidR="00687846" w:rsidRPr="0008273E" w:rsidRDefault="00000000" w:rsidP="00A22132">
      <w:pPr>
        <w:pBdr>
          <w:top w:val="nil"/>
          <w:left w:val="nil"/>
          <w:bottom w:val="nil"/>
          <w:right w:val="nil"/>
          <w:between w:val="nil"/>
        </w:pBdr>
        <w:bidi/>
        <w:spacing w:before="180" w:after="180" w:line="276" w:lineRule="auto"/>
        <w:jc w:val="both"/>
        <w:rPr>
          <w:rFonts w:ascii="Simplified Arabic" w:hAnsi="Simplified Arabic" w:cs="Simplified Arabic"/>
          <w:color w:val="000000"/>
          <w:sz w:val="28"/>
          <w:szCs w:val="28"/>
        </w:rPr>
      </w:pPr>
      <w:r w:rsidRPr="0008273E">
        <w:rPr>
          <w:rFonts w:ascii="Simplified Arabic" w:hAnsi="Simplified Arabic" w:cs="Simplified Arabic" w:hint="cs"/>
          <w:color w:val="000000"/>
          <w:sz w:val="28"/>
          <w:szCs w:val="28"/>
          <w:rtl/>
        </w:rPr>
        <w:t>بناءً على الإطار النظري والدراسات السابقة، ولتحقيق أهداف الدراسة والإجابة على أسئلتها البحثية، تم صياغة الفرضيات التالية</w:t>
      </w:r>
      <w:r w:rsidRPr="0008273E">
        <w:rPr>
          <w:rFonts w:ascii="Simplified Arabic" w:hAnsi="Simplified Arabic" w:cs="Simplified Arabic" w:hint="cs"/>
          <w:color w:val="000000"/>
          <w:sz w:val="28"/>
          <w:szCs w:val="28"/>
        </w:rPr>
        <w:t>:</w:t>
      </w:r>
    </w:p>
    <w:p w14:paraId="31FD3F4C" w14:textId="77777777" w:rsidR="00687846" w:rsidRPr="0008273E" w:rsidRDefault="00000000" w:rsidP="00A22132">
      <w:pPr>
        <w:pBdr>
          <w:top w:val="nil"/>
          <w:left w:val="nil"/>
          <w:bottom w:val="nil"/>
          <w:right w:val="nil"/>
          <w:between w:val="nil"/>
        </w:pBdr>
        <w:bidi/>
        <w:spacing w:before="180" w:after="180" w:line="276" w:lineRule="auto"/>
        <w:jc w:val="both"/>
        <w:rPr>
          <w:rFonts w:ascii="Simplified Arabic" w:hAnsi="Simplified Arabic" w:cs="Simplified Arabic"/>
          <w:color w:val="000000"/>
          <w:sz w:val="28"/>
          <w:szCs w:val="28"/>
        </w:rPr>
      </w:pPr>
      <w:r w:rsidRPr="0008273E">
        <w:rPr>
          <w:rFonts w:ascii="Simplified Arabic" w:hAnsi="Simplified Arabic" w:cs="Simplified Arabic" w:hint="cs"/>
          <w:b/>
          <w:color w:val="000000"/>
          <w:sz w:val="28"/>
          <w:szCs w:val="28"/>
          <w:rtl/>
        </w:rPr>
        <w:t>الفرضية الرئيسية الأولى</w:t>
      </w:r>
      <w:r w:rsidRPr="0008273E">
        <w:rPr>
          <w:rFonts w:ascii="Simplified Arabic" w:hAnsi="Simplified Arabic" w:cs="Simplified Arabic" w:hint="cs"/>
          <w:b/>
          <w:color w:val="000000"/>
          <w:sz w:val="28"/>
          <w:szCs w:val="28"/>
        </w:rPr>
        <w:t xml:space="preserve"> </w:t>
      </w:r>
      <w:r w:rsidRPr="00A22132">
        <w:rPr>
          <w:rFonts w:ascii="Simplified Arabic" w:hAnsi="Simplified Arabic" w:cs="Simplified Arabic" w:hint="cs"/>
          <w:bCs/>
          <w:color w:val="000000"/>
          <w:sz w:val="28"/>
          <w:szCs w:val="28"/>
        </w:rPr>
        <w:t xml:space="preserve">(H1): </w:t>
      </w:r>
      <w:r w:rsidRPr="0008273E">
        <w:rPr>
          <w:rFonts w:ascii="Simplified Arabic" w:hAnsi="Simplified Arabic" w:cs="Simplified Arabic" w:hint="cs"/>
          <w:color w:val="000000"/>
          <w:sz w:val="28"/>
          <w:szCs w:val="28"/>
        </w:rPr>
        <w:t xml:space="preserve">&gt; </w:t>
      </w:r>
      <w:r w:rsidRPr="0008273E">
        <w:rPr>
          <w:rFonts w:ascii="Simplified Arabic" w:hAnsi="Simplified Arabic" w:cs="Simplified Arabic" w:hint="cs"/>
          <w:color w:val="000000"/>
          <w:sz w:val="28"/>
          <w:szCs w:val="28"/>
          <w:rtl/>
        </w:rPr>
        <w:t>توجد علاقة إيجابية ذات دلالة إحصائية عند مستوى</w:t>
      </w:r>
      <w:r w:rsidRPr="0008273E">
        <w:rPr>
          <w:rFonts w:ascii="Simplified Arabic" w:hAnsi="Simplified Arabic" w:cs="Simplified Arabic" w:hint="cs"/>
          <w:color w:val="000000"/>
          <w:sz w:val="28"/>
          <w:szCs w:val="28"/>
        </w:rPr>
        <w:t xml:space="preserve"> (</w:t>
      </w:r>
      <w:r w:rsidRPr="0008273E">
        <w:rPr>
          <w:color w:val="000000"/>
          <w:sz w:val="28"/>
          <w:szCs w:val="28"/>
        </w:rPr>
        <w:t>α</w:t>
      </w:r>
      <w:r w:rsidRPr="0008273E">
        <w:rPr>
          <w:rFonts w:ascii="Simplified Arabic" w:hAnsi="Simplified Arabic" w:cs="Simplified Arabic" w:hint="cs"/>
          <w:color w:val="000000"/>
          <w:sz w:val="28"/>
          <w:szCs w:val="28"/>
        </w:rPr>
        <w:t xml:space="preserve"> </w:t>
      </w:r>
      <w:r w:rsidRPr="0008273E">
        <w:rPr>
          <w:rFonts w:ascii="Cambria Math" w:hAnsi="Cambria Math" w:cs="Cambria Math"/>
          <w:color w:val="000000"/>
          <w:sz w:val="28"/>
          <w:szCs w:val="28"/>
        </w:rPr>
        <w:t>≤</w:t>
      </w:r>
      <w:r w:rsidRPr="0008273E">
        <w:rPr>
          <w:rFonts w:ascii="Simplified Arabic" w:hAnsi="Simplified Arabic" w:cs="Simplified Arabic" w:hint="cs"/>
          <w:color w:val="000000"/>
          <w:sz w:val="28"/>
          <w:szCs w:val="28"/>
        </w:rPr>
        <w:t xml:space="preserve"> 0.05) </w:t>
      </w:r>
      <w:r w:rsidRPr="0008273E">
        <w:rPr>
          <w:rFonts w:ascii="Simplified Arabic" w:hAnsi="Simplified Arabic" w:cs="Simplified Arabic" w:hint="cs"/>
          <w:color w:val="000000"/>
          <w:sz w:val="28"/>
          <w:szCs w:val="28"/>
          <w:rtl/>
        </w:rPr>
        <w:t xml:space="preserve">بين القيادة التحويلية بأبعادها (التأثير المثالي، الحافز </w:t>
      </w:r>
      <w:proofErr w:type="spellStart"/>
      <w:r w:rsidRPr="0008273E">
        <w:rPr>
          <w:rFonts w:ascii="Simplified Arabic" w:hAnsi="Simplified Arabic" w:cs="Simplified Arabic" w:hint="cs"/>
          <w:color w:val="000000"/>
          <w:sz w:val="28"/>
          <w:szCs w:val="28"/>
          <w:rtl/>
        </w:rPr>
        <w:t>الإلهامي</w:t>
      </w:r>
      <w:proofErr w:type="spellEnd"/>
      <w:r w:rsidRPr="0008273E">
        <w:rPr>
          <w:rFonts w:ascii="Simplified Arabic" w:hAnsi="Simplified Arabic" w:cs="Simplified Arabic" w:hint="cs"/>
          <w:color w:val="000000"/>
          <w:sz w:val="28"/>
          <w:szCs w:val="28"/>
          <w:rtl/>
        </w:rPr>
        <w:t>، الاستثارة الفكرية، الاعتبار الفردي) والأداء الوظيفي لدى موظفي شركة مشارق بمكة المكرمة</w:t>
      </w:r>
      <w:r w:rsidRPr="0008273E">
        <w:rPr>
          <w:rFonts w:ascii="Simplified Arabic" w:hAnsi="Simplified Arabic" w:cs="Simplified Arabic" w:hint="cs"/>
          <w:color w:val="000000"/>
          <w:sz w:val="28"/>
          <w:szCs w:val="28"/>
        </w:rPr>
        <w:t>.</w:t>
      </w:r>
    </w:p>
    <w:p w14:paraId="5B720373" w14:textId="77777777" w:rsidR="00687846" w:rsidRPr="0008273E" w:rsidRDefault="00000000" w:rsidP="00A22132">
      <w:pPr>
        <w:pBdr>
          <w:top w:val="nil"/>
          <w:left w:val="nil"/>
          <w:bottom w:val="nil"/>
          <w:right w:val="nil"/>
          <w:between w:val="nil"/>
        </w:pBdr>
        <w:bidi/>
        <w:spacing w:before="180" w:after="180" w:line="276" w:lineRule="auto"/>
        <w:jc w:val="both"/>
        <w:rPr>
          <w:rFonts w:ascii="Simplified Arabic" w:hAnsi="Simplified Arabic" w:cs="Simplified Arabic"/>
          <w:color w:val="000000"/>
          <w:sz w:val="28"/>
          <w:szCs w:val="28"/>
        </w:rPr>
      </w:pPr>
      <w:r w:rsidRPr="0008273E">
        <w:rPr>
          <w:rFonts w:ascii="Simplified Arabic" w:hAnsi="Simplified Arabic" w:cs="Simplified Arabic" w:hint="cs"/>
          <w:b/>
          <w:color w:val="000000"/>
          <w:sz w:val="28"/>
          <w:szCs w:val="28"/>
          <w:rtl/>
        </w:rPr>
        <w:t>الفرضية الرئيسية الثانية</w:t>
      </w:r>
      <w:r w:rsidRPr="0008273E">
        <w:rPr>
          <w:rFonts w:ascii="Simplified Arabic" w:hAnsi="Simplified Arabic" w:cs="Simplified Arabic" w:hint="cs"/>
          <w:b/>
          <w:color w:val="000000"/>
          <w:sz w:val="28"/>
          <w:szCs w:val="28"/>
        </w:rPr>
        <w:t xml:space="preserve"> </w:t>
      </w:r>
      <w:r w:rsidRPr="00A22132">
        <w:rPr>
          <w:rFonts w:ascii="Simplified Arabic" w:hAnsi="Simplified Arabic" w:cs="Simplified Arabic" w:hint="cs"/>
          <w:bCs/>
          <w:color w:val="000000"/>
          <w:sz w:val="28"/>
          <w:szCs w:val="28"/>
        </w:rPr>
        <w:t xml:space="preserve">(H2): </w:t>
      </w:r>
      <w:r w:rsidRPr="0008273E">
        <w:rPr>
          <w:rFonts w:ascii="Simplified Arabic" w:hAnsi="Simplified Arabic" w:cs="Simplified Arabic" w:hint="cs"/>
          <w:color w:val="000000"/>
          <w:sz w:val="28"/>
          <w:szCs w:val="28"/>
        </w:rPr>
        <w:t xml:space="preserve">&gt; </w:t>
      </w:r>
      <w:r w:rsidRPr="0008273E">
        <w:rPr>
          <w:rFonts w:ascii="Simplified Arabic" w:hAnsi="Simplified Arabic" w:cs="Simplified Arabic" w:hint="cs"/>
          <w:color w:val="000000"/>
          <w:sz w:val="28"/>
          <w:szCs w:val="28"/>
          <w:rtl/>
        </w:rPr>
        <w:t>توجد علاقة إيجابية ذات دلالة إحصائية عند مستوى</w:t>
      </w:r>
      <w:r w:rsidRPr="0008273E">
        <w:rPr>
          <w:rFonts w:ascii="Simplified Arabic" w:hAnsi="Simplified Arabic" w:cs="Simplified Arabic" w:hint="cs"/>
          <w:color w:val="000000"/>
          <w:sz w:val="28"/>
          <w:szCs w:val="28"/>
        </w:rPr>
        <w:t xml:space="preserve"> (</w:t>
      </w:r>
      <w:r w:rsidRPr="0008273E">
        <w:rPr>
          <w:color w:val="000000"/>
          <w:sz w:val="28"/>
          <w:szCs w:val="28"/>
        </w:rPr>
        <w:t>α</w:t>
      </w:r>
      <w:r w:rsidRPr="0008273E">
        <w:rPr>
          <w:rFonts w:ascii="Simplified Arabic" w:hAnsi="Simplified Arabic" w:cs="Simplified Arabic" w:hint="cs"/>
          <w:color w:val="000000"/>
          <w:sz w:val="28"/>
          <w:szCs w:val="28"/>
        </w:rPr>
        <w:t xml:space="preserve"> </w:t>
      </w:r>
      <w:r w:rsidRPr="0008273E">
        <w:rPr>
          <w:rFonts w:ascii="Cambria Math" w:hAnsi="Cambria Math" w:cs="Cambria Math"/>
          <w:color w:val="000000"/>
          <w:sz w:val="28"/>
          <w:szCs w:val="28"/>
        </w:rPr>
        <w:t>≤</w:t>
      </w:r>
      <w:r w:rsidRPr="0008273E">
        <w:rPr>
          <w:rFonts w:ascii="Simplified Arabic" w:hAnsi="Simplified Arabic" w:cs="Simplified Arabic" w:hint="cs"/>
          <w:color w:val="000000"/>
          <w:sz w:val="28"/>
          <w:szCs w:val="28"/>
        </w:rPr>
        <w:t xml:space="preserve"> 0.05) </w:t>
      </w:r>
      <w:r w:rsidRPr="0008273E">
        <w:rPr>
          <w:rFonts w:ascii="Simplified Arabic" w:hAnsi="Simplified Arabic" w:cs="Simplified Arabic" w:hint="cs"/>
          <w:color w:val="000000"/>
          <w:sz w:val="28"/>
          <w:szCs w:val="28"/>
          <w:rtl/>
        </w:rPr>
        <w:t>بين القيادة التحويلية بأبعادها والانخراط الوظيفي بأبعاده (الحيوية، التفاني، الاستغراق) لدى موظفي شركة مشارق بمكة المكرمة</w:t>
      </w:r>
      <w:r w:rsidRPr="0008273E">
        <w:rPr>
          <w:rFonts w:ascii="Simplified Arabic" w:hAnsi="Simplified Arabic" w:cs="Simplified Arabic" w:hint="cs"/>
          <w:color w:val="000000"/>
          <w:sz w:val="28"/>
          <w:szCs w:val="28"/>
        </w:rPr>
        <w:t>.</w:t>
      </w:r>
    </w:p>
    <w:p w14:paraId="3FFB3F80" w14:textId="77777777" w:rsidR="00687846" w:rsidRPr="0008273E" w:rsidRDefault="00000000" w:rsidP="00A22132">
      <w:pPr>
        <w:pBdr>
          <w:top w:val="nil"/>
          <w:left w:val="nil"/>
          <w:bottom w:val="nil"/>
          <w:right w:val="nil"/>
          <w:between w:val="nil"/>
        </w:pBdr>
        <w:bidi/>
        <w:spacing w:before="180" w:after="180" w:line="276" w:lineRule="auto"/>
        <w:jc w:val="both"/>
        <w:rPr>
          <w:rFonts w:ascii="Simplified Arabic" w:hAnsi="Simplified Arabic" w:cs="Simplified Arabic"/>
          <w:color w:val="000000"/>
          <w:sz w:val="28"/>
          <w:szCs w:val="28"/>
        </w:rPr>
      </w:pPr>
      <w:r w:rsidRPr="0008273E">
        <w:rPr>
          <w:rFonts w:ascii="Simplified Arabic" w:hAnsi="Simplified Arabic" w:cs="Simplified Arabic" w:hint="cs"/>
          <w:b/>
          <w:color w:val="000000"/>
          <w:sz w:val="28"/>
          <w:szCs w:val="28"/>
          <w:rtl/>
        </w:rPr>
        <w:t>الفرضية الرئيسية الثالثة</w:t>
      </w:r>
      <w:r w:rsidRPr="0008273E">
        <w:rPr>
          <w:rFonts w:ascii="Simplified Arabic" w:hAnsi="Simplified Arabic" w:cs="Simplified Arabic" w:hint="cs"/>
          <w:b/>
          <w:color w:val="000000"/>
          <w:sz w:val="28"/>
          <w:szCs w:val="28"/>
        </w:rPr>
        <w:t xml:space="preserve"> </w:t>
      </w:r>
      <w:r w:rsidRPr="00A22132">
        <w:rPr>
          <w:rFonts w:ascii="Simplified Arabic" w:hAnsi="Simplified Arabic" w:cs="Simplified Arabic" w:hint="cs"/>
          <w:bCs/>
          <w:color w:val="000000"/>
          <w:sz w:val="28"/>
          <w:szCs w:val="28"/>
        </w:rPr>
        <w:t xml:space="preserve">(H3): </w:t>
      </w:r>
      <w:r w:rsidRPr="0008273E">
        <w:rPr>
          <w:rFonts w:ascii="Simplified Arabic" w:hAnsi="Simplified Arabic" w:cs="Simplified Arabic" w:hint="cs"/>
          <w:color w:val="000000"/>
          <w:sz w:val="28"/>
          <w:szCs w:val="28"/>
        </w:rPr>
        <w:t xml:space="preserve">&gt; </w:t>
      </w:r>
      <w:r w:rsidRPr="0008273E">
        <w:rPr>
          <w:rFonts w:ascii="Simplified Arabic" w:hAnsi="Simplified Arabic" w:cs="Simplified Arabic" w:hint="cs"/>
          <w:color w:val="000000"/>
          <w:sz w:val="28"/>
          <w:szCs w:val="28"/>
          <w:rtl/>
        </w:rPr>
        <w:t>توجد علاقة إيجابية ذات دلالة إحصائية عند مستوى</w:t>
      </w:r>
      <w:r w:rsidRPr="0008273E">
        <w:rPr>
          <w:rFonts w:ascii="Simplified Arabic" w:hAnsi="Simplified Arabic" w:cs="Simplified Arabic" w:hint="cs"/>
          <w:color w:val="000000"/>
          <w:sz w:val="28"/>
          <w:szCs w:val="28"/>
        </w:rPr>
        <w:t xml:space="preserve"> (</w:t>
      </w:r>
      <w:r w:rsidRPr="0008273E">
        <w:rPr>
          <w:color w:val="000000"/>
          <w:sz w:val="28"/>
          <w:szCs w:val="28"/>
        </w:rPr>
        <w:t>α</w:t>
      </w:r>
      <w:r w:rsidRPr="0008273E">
        <w:rPr>
          <w:rFonts w:ascii="Simplified Arabic" w:hAnsi="Simplified Arabic" w:cs="Simplified Arabic" w:hint="cs"/>
          <w:color w:val="000000"/>
          <w:sz w:val="28"/>
          <w:szCs w:val="28"/>
        </w:rPr>
        <w:t xml:space="preserve"> </w:t>
      </w:r>
      <w:r w:rsidRPr="0008273E">
        <w:rPr>
          <w:rFonts w:ascii="Cambria Math" w:hAnsi="Cambria Math" w:cs="Cambria Math"/>
          <w:color w:val="000000"/>
          <w:sz w:val="28"/>
          <w:szCs w:val="28"/>
        </w:rPr>
        <w:t>≤</w:t>
      </w:r>
      <w:r w:rsidRPr="0008273E">
        <w:rPr>
          <w:rFonts w:ascii="Simplified Arabic" w:hAnsi="Simplified Arabic" w:cs="Simplified Arabic" w:hint="cs"/>
          <w:color w:val="000000"/>
          <w:sz w:val="28"/>
          <w:szCs w:val="28"/>
        </w:rPr>
        <w:t xml:space="preserve"> 0.05) </w:t>
      </w:r>
      <w:r w:rsidRPr="0008273E">
        <w:rPr>
          <w:rFonts w:ascii="Simplified Arabic" w:hAnsi="Simplified Arabic" w:cs="Simplified Arabic" w:hint="cs"/>
          <w:color w:val="000000"/>
          <w:sz w:val="28"/>
          <w:szCs w:val="28"/>
          <w:rtl/>
        </w:rPr>
        <w:t>بين الانخراط الوظيفي بأبعاده والأداء الوظيفي لدى موظفي شركة مشارق بمكة المكرمة</w:t>
      </w:r>
      <w:r w:rsidRPr="0008273E">
        <w:rPr>
          <w:rFonts w:ascii="Simplified Arabic" w:hAnsi="Simplified Arabic" w:cs="Simplified Arabic" w:hint="cs"/>
          <w:color w:val="000000"/>
          <w:sz w:val="28"/>
          <w:szCs w:val="28"/>
        </w:rPr>
        <w:t>.</w:t>
      </w:r>
    </w:p>
    <w:p w14:paraId="24BFDA7B" w14:textId="77777777" w:rsidR="00687846" w:rsidRPr="0008273E" w:rsidRDefault="00000000" w:rsidP="00A22132">
      <w:pPr>
        <w:pBdr>
          <w:top w:val="nil"/>
          <w:left w:val="nil"/>
          <w:bottom w:val="nil"/>
          <w:right w:val="nil"/>
          <w:between w:val="nil"/>
        </w:pBdr>
        <w:bidi/>
        <w:spacing w:before="180" w:after="180" w:line="276" w:lineRule="auto"/>
        <w:jc w:val="both"/>
        <w:rPr>
          <w:rFonts w:ascii="Simplified Arabic" w:hAnsi="Simplified Arabic" w:cs="Simplified Arabic"/>
          <w:color w:val="000000"/>
          <w:sz w:val="28"/>
          <w:szCs w:val="28"/>
        </w:rPr>
      </w:pPr>
      <w:r w:rsidRPr="0008273E">
        <w:rPr>
          <w:rFonts w:ascii="Simplified Arabic" w:hAnsi="Simplified Arabic" w:cs="Simplified Arabic" w:hint="cs"/>
          <w:b/>
          <w:color w:val="000000"/>
          <w:sz w:val="28"/>
          <w:szCs w:val="28"/>
          <w:rtl/>
        </w:rPr>
        <w:lastRenderedPageBreak/>
        <w:t>الفرضية الرئيسية الرابعة</w:t>
      </w:r>
      <w:r w:rsidRPr="0008273E">
        <w:rPr>
          <w:rFonts w:ascii="Simplified Arabic" w:hAnsi="Simplified Arabic" w:cs="Simplified Arabic" w:hint="cs"/>
          <w:b/>
          <w:color w:val="000000"/>
          <w:sz w:val="28"/>
          <w:szCs w:val="28"/>
        </w:rPr>
        <w:t xml:space="preserve"> </w:t>
      </w:r>
      <w:r w:rsidRPr="00A22132">
        <w:rPr>
          <w:rFonts w:ascii="Simplified Arabic" w:hAnsi="Simplified Arabic" w:cs="Simplified Arabic" w:hint="cs"/>
          <w:bCs/>
          <w:color w:val="000000"/>
          <w:sz w:val="28"/>
          <w:szCs w:val="28"/>
        </w:rPr>
        <w:t>(H4)</w:t>
      </w:r>
      <w:r w:rsidRPr="00A22132">
        <w:rPr>
          <w:rFonts w:ascii="Simplified Arabic" w:hAnsi="Simplified Arabic" w:cs="Simplified Arabic" w:hint="cs"/>
          <w:b/>
          <w:color w:val="000000"/>
          <w:sz w:val="28"/>
          <w:szCs w:val="28"/>
        </w:rPr>
        <w:t xml:space="preserve"> </w:t>
      </w:r>
      <w:r w:rsidRPr="0008273E">
        <w:rPr>
          <w:rFonts w:ascii="Simplified Arabic" w:hAnsi="Simplified Arabic" w:cs="Simplified Arabic" w:hint="cs"/>
          <w:b/>
          <w:color w:val="000000"/>
          <w:sz w:val="28"/>
          <w:szCs w:val="28"/>
        </w:rPr>
        <w:t xml:space="preserve">- </w:t>
      </w:r>
      <w:r w:rsidRPr="0008273E">
        <w:rPr>
          <w:rFonts w:ascii="Simplified Arabic" w:hAnsi="Simplified Arabic" w:cs="Simplified Arabic" w:hint="cs"/>
          <w:b/>
          <w:color w:val="000000"/>
          <w:sz w:val="28"/>
          <w:szCs w:val="28"/>
          <w:rtl/>
        </w:rPr>
        <w:t>فرضية الوساطة</w:t>
      </w:r>
      <w:r w:rsidRPr="0008273E">
        <w:rPr>
          <w:rFonts w:ascii="Simplified Arabic" w:hAnsi="Simplified Arabic" w:cs="Simplified Arabic" w:hint="cs"/>
          <w:b/>
          <w:color w:val="000000"/>
          <w:sz w:val="28"/>
          <w:szCs w:val="28"/>
        </w:rPr>
        <w:t>:</w:t>
      </w:r>
      <w:r w:rsidRPr="0008273E">
        <w:rPr>
          <w:rFonts w:ascii="Simplified Arabic" w:hAnsi="Simplified Arabic" w:cs="Simplified Arabic" w:hint="cs"/>
          <w:color w:val="000000"/>
          <w:sz w:val="28"/>
          <w:szCs w:val="28"/>
        </w:rPr>
        <w:t xml:space="preserve"> &gt; </w:t>
      </w:r>
      <w:r w:rsidRPr="0008273E">
        <w:rPr>
          <w:rFonts w:ascii="Simplified Arabic" w:hAnsi="Simplified Arabic" w:cs="Simplified Arabic" w:hint="cs"/>
          <w:color w:val="000000"/>
          <w:sz w:val="28"/>
          <w:szCs w:val="28"/>
          <w:rtl/>
        </w:rPr>
        <w:t>يلعب الانخراط الوظيفي دوراً وسيطاً ذا دلالة إحصائية عند مستوى</w:t>
      </w:r>
      <w:r w:rsidRPr="0008273E">
        <w:rPr>
          <w:rFonts w:ascii="Simplified Arabic" w:hAnsi="Simplified Arabic" w:cs="Simplified Arabic" w:hint="cs"/>
          <w:color w:val="000000"/>
          <w:sz w:val="28"/>
          <w:szCs w:val="28"/>
        </w:rPr>
        <w:t xml:space="preserve"> (</w:t>
      </w:r>
      <w:r w:rsidRPr="0008273E">
        <w:rPr>
          <w:color w:val="000000"/>
          <w:sz w:val="28"/>
          <w:szCs w:val="28"/>
        </w:rPr>
        <w:t>α</w:t>
      </w:r>
      <w:r w:rsidRPr="0008273E">
        <w:rPr>
          <w:rFonts w:ascii="Simplified Arabic" w:hAnsi="Simplified Arabic" w:cs="Simplified Arabic" w:hint="cs"/>
          <w:color w:val="000000"/>
          <w:sz w:val="28"/>
          <w:szCs w:val="28"/>
        </w:rPr>
        <w:t xml:space="preserve"> </w:t>
      </w:r>
      <w:r w:rsidRPr="0008273E">
        <w:rPr>
          <w:rFonts w:ascii="Cambria Math" w:hAnsi="Cambria Math" w:cs="Cambria Math"/>
          <w:color w:val="000000"/>
          <w:sz w:val="28"/>
          <w:szCs w:val="28"/>
        </w:rPr>
        <w:t>≤</w:t>
      </w:r>
      <w:r w:rsidRPr="0008273E">
        <w:rPr>
          <w:rFonts w:ascii="Simplified Arabic" w:hAnsi="Simplified Arabic" w:cs="Simplified Arabic" w:hint="cs"/>
          <w:color w:val="000000"/>
          <w:sz w:val="28"/>
          <w:szCs w:val="28"/>
        </w:rPr>
        <w:t xml:space="preserve"> 0.05) </w:t>
      </w:r>
      <w:r w:rsidRPr="0008273E">
        <w:rPr>
          <w:rFonts w:ascii="Simplified Arabic" w:hAnsi="Simplified Arabic" w:cs="Simplified Arabic" w:hint="cs"/>
          <w:color w:val="000000"/>
          <w:sz w:val="28"/>
          <w:szCs w:val="28"/>
          <w:rtl/>
        </w:rPr>
        <w:t>في العلاقة بين القيادة التحويلية والأداء الوظيفي لدى موظفي شركة مشارق بمكة المكرمة</w:t>
      </w:r>
      <w:r w:rsidRPr="0008273E">
        <w:rPr>
          <w:rFonts w:ascii="Simplified Arabic" w:hAnsi="Simplified Arabic" w:cs="Simplified Arabic" w:hint="cs"/>
          <w:color w:val="000000"/>
          <w:sz w:val="28"/>
          <w:szCs w:val="28"/>
        </w:rPr>
        <w:t>.</w:t>
      </w:r>
    </w:p>
    <w:p w14:paraId="6F2D7760" w14:textId="4A331F72" w:rsidR="00687846" w:rsidRPr="00A22132" w:rsidRDefault="00000000" w:rsidP="00A22132">
      <w:pPr>
        <w:pBdr>
          <w:top w:val="nil"/>
          <w:left w:val="nil"/>
          <w:bottom w:val="nil"/>
          <w:right w:val="nil"/>
          <w:between w:val="nil"/>
        </w:pBdr>
        <w:bidi/>
        <w:spacing w:before="180" w:after="180" w:line="276" w:lineRule="auto"/>
        <w:jc w:val="both"/>
        <w:rPr>
          <w:rFonts w:ascii="Simplified Arabic" w:hAnsi="Simplified Arabic" w:cs="Simplified Arabic"/>
          <w:color w:val="000000"/>
          <w:sz w:val="28"/>
          <w:szCs w:val="28"/>
          <w:rtl/>
          <w:lang w:val="en-US"/>
        </w:rPr>
      </w:pPr>
      <w:r w:rsidRPr="0008273E">
        <w:rPr>
          <w:rFonts w:ascii="Simplified Arabic" w:hAnsi="Simplified Arabic" w:cs="Simplified Arabic" w:hint="cs"/>
          <w:color w:val="000000"/>
          <w:sz w:val="28"/>
          <w:szCs w:val="28"/>
          <w:rtl/>
        </w:rPr>
        <w:t>لاختبار فرضية الوساطة</w:t>
      </w:r>
      <w:r w:rsidRPr="0008273E">
        <w:rPr>
          <w:rFonts w:ascii="Simplified Arabic" w:hAnsi="Simplified Arabic" w:cs="Simplified Arabic" w:hint="cs"/>
          <w:color w:val="000000"/>
          <w:sz w:val="28"/>
          <w:szCs w:val="28"/>
        </w:rPr>
        <w:t xml:space="preserve"> (H4)، </w:t>
      </w:r>
      <w:r w:rsidRPr="0008273E">
        <w:rPr>
          <w:rFonts w:ascii="Simplified Arabic" w:hAnsi="Simplified Arabic" w:cs="Simplified Arabic" w:hint="cs"/>
          <w:color w:val="000000"/>
          <w:sz w:val="28"/>
          <w:szCs w:val="28"/>
          <w:rtl/>
        </w:rPr>
        <w:t>سيتم حساب التأثير غير المباشر للقيادة التحويلية على الأداء الوظيفي عبر الانخراط الوظيفي، باستخدام تقنية التمهيد</w:t>
      </w:r>
      <w:r w:rsidRPr="0008273E">
        <w:rPr>
          <w:rFonts w:ascii="Simplified Arabic" w:hAnsi="Simplified Arabic" w:cs="Simplified Arabic" w:hint="cs"/>
          <w:color w:val="000000"/>
          <w:sz w:val="28"/>
          <w:szCs w:val="28"/>
        </w:rPr>
        <w:t xml:space="preserve"> (Bootstrapping) </w:t>
      </w:r>
      <w:r w:rsidRPr="0008273E">
        <w:rPr>
          <w:rFonts w:ascii="Simplified Arabic" w:hAnsi="Simplified Arabic" w:cs="Simplified Arabic" w:hint="cs"/>
          <w:color w:val="000000"/>
          <w:sz w:val="28"/>
          <w:szCs w:val="28"/>
          <w:rtl/>
        </w:rPr>
        <w:t xml:space="preserve">مع 5000 عينة تمهيد. إذا كان التأثير غير المباشر ذا دلالة إحصائية، فإننا نستنتج وجود وساطة. ولتحديد نوع الوساطة (كاملة أم جزئية)، سيتم فحص التأثير المباشر: - إذا أصبح التأثير المباشر غير دال إحصائياً بعد إدخال المتغير الوسيط، فإن الوساطة </w:t>
      </w:r>
      <w:r w:rsidRPr="00A22132">
        <w:rPr>
          <w:rFonts w:ascii="Simplified Arabic" w:hAnsi="Simplified Arabic" w:cs="Simplified Arabic" w:hint="cs"/>
          <w:b/>
          <w:color w:val="000000"/>
          <w:sz w:val="28"/>
          <w:szCs w:val="28"/>
          <w:rtl/>
        </w:rPr>
        <w:t>كاملة</w:t>
      </w:r>
      <w:r w:rsidRPr="00A22132">
        <w:rPr>
          <w:rFonts w:ascii="Simplified Arabic" w:hAnsi="Simplified Arabic" w:cs="Simplified Arabic" w:hint="cs"/>
          <w:bCs/>
          <w:color w:val="000000"/>
          <w:sz w:val="28"/>
          <w:szCs w:val="28"/>
        </w:rPr>
        <w:t xml:space="preserve"> (Full Mediation)</w:t>
      </w:r>
      <w:r w:rsidRPr="0008273E">
        <w:rPr>
          <w:rFonts w:ascii="Simplified Arabic" w:hAnsi="Simplified Arabic" w:cs="Simplified Arabic" w:hint="cs"/>
          <w:color w:val="000000"/>
          <w:sz w:val="28"/>
          <w:szCs w:val="28"/>
        </w:rPr>
        <w:t xml:space="preserve"> - </w:t>
      </w:r>
      <w:r w:rsidRPr="0008273E">
        <w:rPr>
          <w:rFonts w:ascii="Simplified Arabic" w:hAnsi="Simplified Arabic" w:cs="Simplified Arabic" w:hint="cs"/>
          <w:color w:val="000000"/>
          <w:sz w:val="28"/>
          <w:szCs w:val="28"/>
          <w:rtl/>
        </w:rPr>
        <w:t xml:space="preserve">إذا بقي التأثير المباشر دالاً إحصائياً ولكن انخفضت قيمته، فإن الوساطة </w:t>
      </w:r>
      <w:proofErr w:type="gramStart"/>
      <w:r w:rsidRPr="00A22132">
        <w:rPr>
          <w:rFonts w:ascii="Simplified Arabic" w:hAnsi="Simplified Arabic" w:cs="Simplified Arabic" w:hint="cs"/>
          <w:b/>
          <w:color w:val="000000"/>
          <w:sz w:val="28"/>
          <w:szCs w:val="28"/>
          <w:rtl/>
        </w:rPr>
        <w:t>جزئية</w:t>
      </w:r>
      <w:r w:rsidR="00A22132">
        <w:rPr>
          <w:rFonts w:ascii="Simplified Arabic" w:hAnsi="Simplified Arabic" w:cs="Simplified Arabic" w:hint="cs"/>
          <w:b/>
          <w:color w:val="000000"/>
          <w:sz w:val="28"/>
          <w:szCs w:val="28"/>
          <w:rtl/>
        </w:rPr>
        <w:t xml:space="preserve"> </w:t>
      </w:r>
      <w:r w:rsidRPr="00A22132">
        <w:rPr>
          <w:rFonts w:ascii="Simplified Arabic" w:hAnsi="Simplified Arabic" w:cs="Simplified Arabic" w:hint="cs"/>
          <w:bCs/>
          <w:color w:val="000000"/>
          <w:sz w:val="28"/>
          <w:szCs w:val="28"/>
        </w:rPr>
        <w:t xml:space="preserve"> (</w:t>
      </w:r>
      <w:proofErr w:type="gramEnd"/>
      <w:r w:rsidRPr="00A22132">
        <w:rPr>
          <w:rFonts w:ascii="Simplified Arabic" w:hAnsi="Simplified Arabic" w:cs="Simplified Arabic" w:hint="cs"/>
          <w:bCs/>
          <w:color w:val="000000"/>
          <w:sz w:val="28"/>
          <w:szCs w:val="28"/>
        </w:rPr>
        <w:t>Partial Mediation)</w:t>
      </w:r>
      <w:r w:rsidR="00A22132">
        <w:rPr>
          <w:rFonts w:ascii="Simplified Arabic" w:hAnsi="Simplified Arabic" w:cs="Simplified Arabic" w:hint="cs"/>
          <w:bCs/>
          <w:color w:val="000000"/>
          <w:sz w:val="28"/>
          <w:szCs w:val="28"/>
          <w:rtl/>
        </w:rPr>
        <w:t>.</w:t>
      </w:r>
    </w:p>
    <w:p w14:paraId="3E497DC9" w14:textId="5B9F600A" w:rsidR="00687846" w:rsidRPr="00A22132" w:rsidRDefault="00A22132" w:rsidP="0008273E">
      <w:pPr>
        <w:pStyle w:val="2"/>
        <w:bidi/>
        <w:spacing w:line="276" w:lineRule="auto"/>
        <w:rPr>
          <w:rFonts w:ascii="Simplified Arabic" w:hAnsi="Simplified Arabic" w:cs="Simplified Arabic"/>
          <w:sz w:val="32"/>
          <w:szCs w:val="32"/>
        </w:rPr>
      </w:pPr>
      <w:bookmarkStart w:id="20" w:name="bookmark=id.m0hsdtbx0gh1" w:colFirst="0" w:colLast="0"/>
      <w:bookmarkStart w:id="21" w:name="_Toc214198317"/>
      <w:bookmarkEnd w:id="20"/>
      <w:r w:rsidRPr="00A22132">
        <w:rPr>
          <w:rFonts w:ascii="Simplified Arabic" w:hAnsi="Simplified Arabic" w:cs="Simplified Arabic"/>
          <w:sz w:val="32"/>
          <w:szCs w:val="32"/>
          <w:lang w:val="en-US"/>
        </w:rPr>
        <w:t xml:space="preserve"> </w:t>
      </w:r>
      <w:r w:rsidRPr="00A22132">
        <w:rPr>
          <w:rFonts w:ascii="Simplified Arabic" w:hAnsi="Simplified Arabic" w:cs="Simplified Arabic" w:hint="cs"/>
          <w:sz w:val="32"/>
          <w:szCs w:val="32"/>
        </w:rPr>
        <w:t xml:space="preserve">1.6. </w:t>
      </w:r>
      <w:r w:rsidRPr="00A22132">
        <w:rPr>
          <w:rFonts w:ascii="Simplified Arabic" w:hAnsi="Simplified Arabic" w:cs="Simplified Arabic" w:hint="cs"/>
          <w:b w:val="0"/>
          <w:bCs/>
          <w:sz w:val="32"/>
          <w:szCs w:val="32"/>
          <w:rtl/>
        </w:rPr>
        <w:t>نموذج الدراسة</w:t>
      </w:r>
      <w:bookmarkEnd w:id="21"/>
    </w:p>
    <w:p w14:paraId="5FECE577" w14:textId="77777777" w:rsidR="0077305E" w:rsidRDefault="0077305E" w:rsidP="00A22132">
      <w:pPr>
        <w:pBdr>
          <w:top w:val="nil"/>
          <w:left w:val="nil"/>
          <w:bottom w:val="nil"/>
          <w:right w:val="nil"/>
          <w:between w:val="nil"/>
        </w:pBdr>
        <w:bidi/>
        <w:spacing w:before="180" w:after="180" w:line="276" w:lineRule="auto"/>
        <w:jc w:val="both"/>
        <w:rPr>
          <w:rFonts w:ascii="Simplified Arabic" w:hAnsi="Simplified Arabic" w:cs="Simplified Arabic"/>
          <w:color w:val="000000"/>
          <w:sz w:val="28"/>
          <w:szCs w:val="28"/>
          <w:rtl/>
        </w:rPr>
      </w:pPr>
      <w:r w:rsidRPr="0077305E">
        <w:rPr>
          <w:rFonts w:ascii="Simplified Arabic" w:hAnsi="Simplified Arabic" w:cs="Simplified Arabic"/>
          <w:color w:val="000000"/>
          <w:sz w:val="28"/>
          <w:szCs w:val="28"/>
          <w:rtl/>
        </w:rPr>
        <w:t>يوضح هذا الشكل العلاقة المفترضة بين متغيرات الدراسة، حيث تؤثر القيادة التحويلية (المتغير المستقل) على كل من الانخراط الوظيفي (المتغير الوسيط) والأداء الوظيفي (المتغير التابع). كما يوضح أن الانخراط الوظيفي يؤثر بدوره على الأداء الوظيفي.</w:t>
      </w:r>
    </w:p>
    <w:p w14:paraId="246B4EAE" w14:textId="15BF1DF4" w:rsidR="00687846" w:rsidRPr="0008273E" w:rsidRDefault="00000000" w:rsidP="0077305E">
      <w:pPr>
        <w:pBdr>
          <w:top w:val="nil"/>
          <w:left w:val="nil"/>
          <w:bottom w:val="nil"/>
          <w:right w:val="nil"/>
          <w:between w:val="nil"/>
        </w:pBdr>
        <w:bidi/>
        <w:spacing w:before="180" w:after="180" w:line="276" w:lineRule="auto"/>
        <w:jc w:val="both"/>
        <w:rPr>
          <w:rFonts w:ascii="Simplified Arabic" w:hAnsi="Simplified Arabic" w:cs="Simplified Arabic"/>
          <w:color w:val="000000"/>
          <w:sz w:val="28"/>
          <w:szCs w:val="28"/>
        </w:rPr>
      </w:pPr>
      <w:r w:rsidRPr="0008273E">
        <w:rPr>
          <w:rFonts w:ascii="Simplified Arabic" w:hAnsi="Simplified Arabic" w:cs="Simplified Arabic" w:hint="cs"/>
          <w:color w:val="000000"/>
          <w:sz w:val="28"/>
          <w:szCs w:val="28"/>
          <w:rtl/>
        </w:rPr>
        <w:t>يوضح الشكل (1) النموذج البحثي المقترح الذي يربط بين متغيرات الدراسة الثلاثة: القيادة التحويلية (كمتغير مستقل)، والانخراط الوظيفي (كمتغير وسيط)، والأداء الوظيفي (كمتغير تابع). يعكس هذا النموذج الفرضيات الأربع التي تم صياغتها</w:t>
      </w:r>
      <w:r w:rsidRPr="0008273E">
        <w:rPr>
          <w:rFonts w:ascii="Simplified Arabic" w:hAnsi="Simplified Arabic" w:cs="Simplified Arabic" w:hint="cs"/>
          <w:color w:val="000000"/>
          <w:sz w:val="28"/>
          <w:szCs w:val="28"/>
        </w:rPr>
        <w:t>.</w:t>
      </w:r>
    </w:p>
    <w:p w14:paraId="43B627B4" w14:textId="77777777" w:rsidR="00687846" w:rsidRPr="0008273E" w:rsidRDefault="00000000" w:rsidP="00A2275B">
      <w:pPr>
        <w:keepNext/>
        <w:pBdr>
          <w:top w:val="nil"/>
          <w:left w:val="nil"/>
          <w:bottom w:val="nil"/>
          <w:right w:val="nil"/>
          <w:between w:val="nil"/>
        </w:pBdr>
        <w:bidi/>
        <w:spacing w:line="276" w:lineRule="auto"/>
        <w:jc w:val="center"/>
        <w:rPr>
          <w:rFonts w:ascii="Simplified Arabic" w:hAnsi="Simplified Arabic" w:cs="Simplified Arabic"/>
          <w:color w:val="000000"/>
          <w:sz w:val="28"/>
          <w:szCs w:val="28"/>
        </w:rPr>
      </w:pPr>
      <w:r w:rsidRPr="0008273E">
        <w:rPr>
          <w:rFonts w:ascii="Simplified Arabic" w:hAnsi="Simplified Arabic" w:cs="Simplified Arabic" w:hint="cs"/>
          <w:noProof/>
          <w:color w:val="000000"/>
          <w:sz w:val="28"/>
          <w:szCs w:val="28"/>
        </w:rPr>
        <w:drawing>
          <wp:inline distT="0" distB="0" distL="114300" distR="114300" wp14:anchorId="6E8AE087" wp14:editId="2987B8B2">
            <wp:extent cx="4829810" cy="2186940"/>
            <wp:effectExtent l="0" t="0" r="8890" b="3810"/>
            <wp:docPr id="2" name="image1.png" descr="نموذج الدراسة المقترح"/>
            <wp:cNvGraphicFramePr/>
            <a:graphic xmlns:a="http://schemas.openxmlformats.org/drawingml/2006/main">
              <a:graphicData uri="http://schemas.openxmlformats.org/drawingml/2006/picture">
                <pic:pic xmlns:pic="http://schemas.openxmlformats.org/drawingml/2006/picture">
                  <pic:nvPicPr>
                    <pic:cNvPr id="0" name="image1.png" descr="نموذج الدراسة المقترح"/>
                    <pic:cNvPicPr preferRelativeResize="0"/>
                  </pic:nvPicPr>
                  <pic:blipFill>
                    <a:blip r:embed="rId10"/>
                    <a:srcRect/>
                    <a:stretch>
                      <a:fillRect/>
                    </a:stretch>
                  </pic:blipFill>
                  <pic:spPr>
                    <a:xfrm>
                      <a:off x="0" y="0"/>
                      <a:ext cx="4896740" cy="2217246"/>
                    </a:xfrm>
                    <a:prstGeom prst="rect">
                      <a:avLst/>
                    </a:prstGeom>
                    <a:ln/>
                  </pic:spPr>
                </pic:pic>
              </a:graphicData>
            </a:graphic>
          </wp:inline>
        </w:drawing>
      </w:r>
    </w:p>
    <w:p w14:paraId="3E1DEA99" w14:textId="77777777" w:rsidR="00687846" w:rsidRPr="00A2275B" w:rsidRDefault="00000000" w:rsidP="00A22132">
      <w:pPr>
        <w:pBdr>
          <w:top w:val="nil"/>
          <w:left w:val="nil"/>
          <w:bottom w:val="nil"/>
          <w:right w:val="nil"/>
          <w:between w:val="nil"/>
        </w:pBdr>
        <w:bidi/>
        <w:spacing w:after="120" w:line="276" w:lineRule="auto"/>
        <w:jc w:val="both"/>
        <w:rPr>
          <w:rFonts w:ascii="Simplified Arabic" w:hAnsi="Simplified Arabic" w:cs="Simplified Arabic"/>
          <w:i/>
          <w:color w:val="000000"/>
        </w:rPr>
      </w:pPr>
      <w:r w:rsidRPr="00A2275B">
        <w:rPr>
          <w:rFonts w:ascii="Simplified Arabic" w:hAnsi="Simplified Arabic" w:cs="Simplified Arabic" w:hint="cs"/>
          <w:i/>
          <w:color w:val="000000"/>
          <w:rtl/>
        </w:rPr>
        <w:t>نموذج الدراسة المقترح</w:t>
      </w:r>
    </w:p>
    <w:p w14:paraId="1CBDD0FE" w14:textId="77777777" w:rsidR="00687846" w:rsidRPr="00A2275B" w:rsidRDefault="00000000" w:rsidP="00A22132">
      <w:pPr>
        <w:pBdr>
          <w:top w:val="nil"/>
          <w:left w:val="nil"/>
          <w:bottom w:val="nil"/>
          <w:right w:val="nil"/>
          <w:between w:val="nil"/>
        </w:pBdr>
        <w:bidi/>
        <w:spacing w:before="180" w:after="180" w:line="276" w:lineRule="auto"/>
        <w:jc w:val="both"/>
        <w:rPr>
          <w:rFonts w:ascii="Simplified Arabic" w:hAnsi="Simplified Arabic" w:cs="Simplified Arabic"/>
          <w:color w:val="000000"/>
        </w:rPr>
      </w:pPr>
      <w:r w:rsidRPr="00A2275B">
        <w:rPr>
          <w:rFonts w:ascii="Simplified Arabic" w:hAnsi="Simplified Arabic" w:cs="Simplified Arabic" w:hint="cs"/>
          <w:i/>
          <w:color w:val="000000"/>
          <w:rtl/>
        </w:rPr>
        <w:t>الشكل (1): نموذج الدراسة المقترح للعلاقة بين القيادة التحويلية، الانخراط الوظيفي، والأداء الوظيفي</w:t>
      </w:r>
      <w:r w:rsidRPr="00A2275B">
        <w:rPr>
          <w:rFonts w:ascii="Simplified Arabic" w:hAnsi="Simplified Arabic" w:cs="Simplified Arabic" w:hint="cs"/>
          <w:i/>
          <w:color w:val="000000"/>
        </w:rPr>
        <w:t>.</w:t>
      </w:r>
    </w:p>
    <w:p w14:paraId="390758D8" w14:textId="39637E95" w:rsidR="00687846" w:rsidRPr="0008273E" w:rsidRDefault="00000000" w:rsidP="00C00506">
      <w:pPr>
        <w:pBdr>
          <w:top w:val="nil"/>
          <w:left w:val="nil"/>
          <w:bottom w:val="nil"/>
          <w:right w:val="nil"/>
          <w:between w:val="nil"/>
        </w:pBdr>
        <w:bidi/>
        <w:spacing w:before="180" w:after="180" w:line="276" w:lineRule="auto"/>
        <w:jc w:val="both"/>
        <w:rPr>
          <w:rFonts w:ascii="Simplified Arabic" w:hAnsi="Simplified Arabic" w:cs="Simplified Arabic"/>
          <w:color w:val="000000"/>
          <w:sz w:val="28"/>
          <w:szCs w:val="28"/>
        </w:rPr>
      </w:pPr>
      <w:r w:rsidRPr="0008273E">
        <w:rPr>
          <w:rFonts w:ascii="Simplified Arabic" w:hAnsi="Simplified Arabic" w:cs="Simplified Arabic" w:hint="cs"/>
          <w:b/>
          <w:color w:val="000000"/>
          <w:sz w:val="28"/>
          <w:szCs w:val="28"/>
          <w:rtl/>
        </w:rPr>
        <w:lastRenderedPageBreak/>
        <w:t>توضيح النموذج</w:t>
      </w:r>
      <w:r w:rsidRPr="0008273E">
        <w:rPr>
          <w:rFonts w:ascii="Simplified Arabic" w:hAnsi="Simplified Arabic" w:cs="Simplified Arabic" w:hint="cs"/>
          <w:b/>
          <w:color w:val="000000"/>
          <w:sz w:val="28"/>
          <w:szCs w:val="28"/>
        </w:rPr>
        <w:t>:</w:t>
      </w:r>
    </w:p>
    <w:p w14:paraId="69E835A0" w14:textId="5DEAB288" w:rsidR="00687846" w:rsidRPr="0008273E" w:rsidRDefault="00000000" w:rsidP="006B12E3">
      <w:pPr>
        <w:numPr>
          <w:ilvl w:val="0"/>
          <w:numId w:val="80"/>
        </w:numPr>
        <w:pBdr>
          <w:top w:val="nil"/>
          <w:left w:val="nil"/>
          <w:bottom w:val="nil"/>
          <w:right w:val="nil"/>
          <w:between w:val="nil"/>
        </w:pBdr>
        <w:bidi/>
        <w:spacing w:before="36" w:after="36" w:line="276" w:lineRule="auto"/>
        <w:jc w:val="both"/>
        <w:rPr>
          <w:rFonts w:ascii="Simplified Arabic" w:hAnsi="Simplified Arabic" w:cs="Simplified Arabic"/>
          <w:sz w:val="28"/>
          <w:szCs w:val="28"/>
        </w:rPr>
      </w:pPr>
      <w:r w:rsidRPr="0008273E">
        <w:rPr>
          <w:rFonts w:ascii="Simplified Arabic" w:hAnsi="Simplified Arabic" w:cs="Simplified Arabic" w:hint="cs"/>
          <w:b/>
          <w:color w:val="000000"/>
          <w:sz w:val="28"/>
          <w:szCs w:val="28"/>
          <w:rtl/>
        </w:rPr>
        <w:t>المتغير المستقل</w:t>
      </w:r>
      <w:r w:rsidRPr="0008273E">
        <w:rPr>
          <w:rFonts w:ascii="Simplified Arabic" w:hAnsi="Simplified Arabic" w:cs="Simplified Arabic" w:hint="cs"/>
          <w:b/>
          <w:color w:val="000000"/>
          <w:sz w:val="28"/>
          <w:szCs w:val="28"/>
        </w:rPr>
        <w:t>:</w:t>
      </w:r>
      <w:r w:rsidRPr="0008273E">
        <w:rPr>
          <w:rFonts w:ascii="Simplified Arabic" w:hAnsi="Simplified Arabic" w:cs="Simplified Arabic" w:hint="cs"/>
          <w:color w:val="000000"/>
          <w:sz w:val="28"/>
          <w:szCs w:val="28"/>
        </w:rPr>
        <w:t xml:space="preserve"> </w:t>
      </w:r>
      <w:r w:rsidRPr="0008273E">
        <w:rPr>
          <w:rFonts w:ascii="Simplified Arabic" w:hAnsi="Simplified Arabic" w:cs="Simplified Arabic" w:hint="cs"/>
          <w:color w:val="000000"/>
          <w:sz w:val="28"/>
          <w:szCs w:val="28"/>
          <w:rtl/>
        </w:rPr>
        <w:t>القيادة التحويلية</w:t>
      </w:r>
      <w:r w:rsidRPr="0008273E">
        <w:rPr>
          <w:rFonts w:ascii="Simplified Arabic" w:hAnsi="Simplified Arabic" w:cs="Simplified Arabic" w:hint="cs"/>
          <w:color w:val="000000"/>
          <w:sz w:val="28"/>
          <w:szCs w:val="28"/>
        </w:rPr>
        <w:t xml:space="preserve"> (TL - Transformational Leadership)، </w:t>
      </w:r>
      <w:r w:rsidRPr="0008273E">
        <w:rPr>
          <w:rFonts w:ascii="Simplified Arabic" w:hAnsi="Simplified Arabic" w:cs="Simplified Arabic" w:hint="cs"/>
          <w:color w:val="000000"/>
          <w:sz w:val="28"/>
          <w:szCs w:val="28"/>
          <w:rtl/>
        </w:rPr>
        <w:t xml:space="preserve">وهو متغير كامن من الدرجة الثانية يتكون من أربعة أبعاد (متغيرات كامنة من الدرجة الأولى): التأثير المثالي، الحافز </w:t>
      </w:r>
      <w:proofErr w:type="spellStart"/>
      <w:r w:rsidRPr="0008273E">
        <w:rPr>
          <w:rFonts w:ascii="Simplified Arabic" w:hAnsi="Simplified Arabic" w:cs="Simplified Arabic" w:hint="cs"/>
          <w:color w:val="000000"/>
          <w:sz w:val="28"/>
          <w:szCs w:val="28"/>
          <w:rtl/>
        </w:rPr>
        <w:t>الإلهامي</w:t>
      </w:r>
      <w:proofErr w:type="spellEnd"/>
      <w:r w:rsidRPr="0008273E">
        <w:rPr>
          <w:rFonts w:ascii="Simplified Arabic" w:hAnsi="Simplified Arabic" w:cs="Simplified Arabic" w:hint="cs"/>
          <w:color w:val="000000"/>
          <w:sz w:val="28"/>
          <w:szCs w:val="28"/>
          <w:rtl/>
        </w:rPr>
        <w:t>، الاستثارة الفكرية، الاعتبار الفردي. كل بعد يُقاس من خلال مجموعة من الفقرات (المتغيرات المشاهدة</w:t>
      </w:r>
      <w:r w:rsidR="006B12E3">
        <w:rPr>
          <w:rFonts w:ascii="Simplified Arabic" w:hAnsi="Simplified Arabic" w:cs="Simplified Arabic" w:hint="cs"/>
          <w:color w:val="000000"/>
          <w:sz w:val="28"/>
          <w:szCs w:val="28"/>
          <w:rtl/>
        </w:rPr>
        <w:t>).</w:t>
      </w:r>
    </w:p>
    <w:p w14:paraId="0C5E2F31" w14:textId="77777777" w:rsidR="00687846" w:rsidRPr="0008273E" w:rsidRDefault="00000000" w:rsidP="006B12E3">
      <w:pPr>
        <w:numPr>
          <w:ilvl w:val="0"/>
          <w:numId w:val="80"/>
        </w:numPr>
        <w:pBdr>
          <w:top w:val="nil"/>
          <w:left w:val="nil"/>
          <w:bottom w:val="nil"/>
          <w:right w:val="nil"/>
          <w:between w:val="nil"/>
        </w:pBdr>
        <w:bidi/>
        <w:spacing w:before="36" w:after="36" w:line="276" w:lineRule="auto"/>
        <w:jc w:val="both"/>
        <w:rPr>
          <w:rFonts w:ascii="Simplified Arabic" w:hAnsi="Simplified Arabic" w:cs="Simplified Arabic"/>
          <w:sz w:val="28"/>
          <w:szCs w:val="28"/>
        </w:rPr>
      </w:pPr>
      <w:r w:rsidRPr="0008273E">
        <w:rPr>
          <w:rFonts w:ascii="Simplified Arabic" w:hAnsi="Simplified Arabic" w:cs="Simplified Arabic" w:hint="cs"/>
          <w:b/>
          <w:color w:val="000000"/>
          <w:sz w:val="28"/>
          <w:szCs w:val="28"/>
          <w:rtl/>
        </w:rPr>
        <w:t>المتغير الوسيط</w:t>
      </w:r>
      <w:r w:rsidRPr="0008273E">
        <w:rPr>
          <w:rFonts w:ascii="Simplified Arabic" w:hAnsi="Simplified Arabic" w:cs="Simplified Arabic" w:hint="cs"/>
          <w:b/>
          <w:color w:val="000000"/>
          <w:sz w:val="28"/>
          <w:szCs w:val="28"/>
        </w:rPr>
        <w:t>:</w:t>
      </w:r>
      <w:r w:rsidRPr="0008273E">
        <w:rPr>
          <w:rFonts w:ascii="Simplified Arabic" w:hAnsi="Simplified Arabic" w:cs="Simplified Arabic" w:hint="cs"/>
          <w:color w:val="000000"/>
          <w:sz w:val="28"/>
          <w:szCs w:val="28"/>
        </w:rPr>
        <w:t xml:space="preserve"> </w:t>
      </w:r>
      <w:r w:rsidRPr="0008273E">
        <w:rPr>
          <w:rFonts w:ascii="Simplified Arabic" w:hAnsi="Simplified Arabic" w:cs="Simplified Arabic" w:hint="cs"/>
          <w:color w:val="000000"/>
          <w:sz w:val="28"/>
          <w:szCs w:val="28"/>
          <w:rtl/>
        </w:rPr>
        <w:t>الانخراط الوظيفي</w:t>
      </w:r>
      <w:r w:rsidRPr="0008273E">
        <w:rPr>
          <w:rFonts w:ascii="Simplified Arabic" w:hAnsi="Simplified Arabic" w:cs="Simplified Arabic" w:hint="cs"/>
          <w:color w:val="000000"/>
          <w:sz w:val="28"/>
          <w:szCs w:val="28"/>
        </w:rPr>
        <w:t xml:space="preserve"> (WE - Work Engagement)، </w:t>
      </w:r>
      <w:r w:rsidRPr="0008273E">
        <w:rPr>
          <w:rFonts w:ascii="Simplified Arabic" w:hAnsi="Simplified Arabic" w:cs="Simplified Arabic" w:hint="cs"/>
          <w:color w:val="000000"/>
          <w:sz w:val="28"/>
          <w:szCs w:val="28"/>
          <w:rtl/>
        </w:rPr>
        <w:t>وهو متغير كامن يتكون من ثلاثة أبعاد: الحيوية، التفاني، الاستغراق</w:t>
      </w:r>
      <w:r w:rsidRPr="0008273E">
        <w:rPr>
          <w:rFonts w:ascii="Simplified Arabic" w:hAnsi="Simplified Arabic" w:cs="Simplified Arabic" w:hint="cs"/>
          <w:color w:val="000000"/>
          <w:sz w:val="28"/>
          <w:szCs w:val="28"/>
        </w:rPr>
        <w:t>.</w:t>
      </w:r>
    </w:p>
    <w:p w14:paraId="14452C24" w14:textId="77777777" w:rsidR="00687846" w:rsidRPr="0008273E" w:rsidRDefault="00000000" w:rsidP="006B12E3">
      <w:pPr>
        <w:numPr>
          <w:ilvl w:val="0"/>
          <w:numId w:val="80"/>
        </w:numPr>
        <w:pBdr>
          <w:top w:val="nil"/>
          <w:left w:val="nil"/>
          <w:bottom w:val="nil"/>
          <w:right w:val="nil"/>
          <w:between w:val="nil"/>
        </w:pBdr>
        <w:bidi/>
        <w:spacing w:before="36" w:after="36" w:line="276" w:lineRule="auto"/>
        <w:jc w:val="both"/>
        <w:rPr>
          <w:rFonts w:ascii="Simplified Arabic" w:hAnsi="Simplified Arabic" w:cs="Simplified Arabic"/>
          <w:sz w:val="28"/>
          <w:szCs w:val="28"/>
        </w:rPr>
      </w:pPr>
      <w:r w:rsidRPr="0008273E">
        <w:rPr>
          <w:rFonts w:ascii="Simplified Arabic" w:hAnsi="Simplified Arabic" w:cs="Simplified Arabic" w:hint="cs"/>
          <w:b/>
          <w:color w:val="000000"/>
          <w:sz w:val="28"/>
          <w:szCs w:val="28"/>
          <w:rtl/>
        </w:rPr>
        <w:t>المتغير التابع</w:t>
      </w:r>
      <w:r w:rsidRPr="0008273E">
        <w:rPr>
          <w:rFonts w:ascii="Simplified Arabic" w:hAnsi="Simplified Arabic" w:cs="Simplified Arabic" w:hint="cs"/>
          <w:b/>
          <w:color w:val="000000"/>
          <w:sz w:val="28"/>
          <w:szCs w:val="28"/>
        </w:rPr>
        <w:t>:</w:t>
      </w:r>
      <w:r w:rsidRPr="0008273E">
        <w:rPr>
          <w:rFonts w:ascii="Simplified Arabic" w:hAnsi="Simplified Arabic" w:cs="Simplified Arabic" w:hint="cs"/>
          <w:color w:val="000000"/>
          <w:sz w:val="28"/>
          <w:szCs w:val="28"/>
        </w:rPr>
        <w:t xml:space="preserve"> </w:t>
      </w:r>
      <w:r w:rsidRPr="0008273E">
        <w:rPr>
          <w:rFonts w:ascii="Simplified Arabic" w:hAnsi="Simplified Arabic" w:cs="Simplified Arabic" w:hint="cs"/>
          <w:color w:val="000000"/>
          <w:sz w:val="28"/>
          <w:szCs w:val="28"/>
          <w:rtl/>
        </w:rPr>
        <w:t>الأداء الوظيفي</w:t>
      </w:r>
      <w:r w:rsidRPr="0008273E">
        <w:rPr>
          <w:rFonts w:ascii="Simplified Arabic" w:hAnsi="Simplified Arabic" w:cs="Simplified Arabic" w:hint="cs"/>
          <w:color w:val="000000"/>
          <w:sz w:val="28"/>
          <w:szCs w:val="28"/>
        </w:rPr>
        <w:t xml:space="preserve"> (JP - Job Performance)، </w:t>
      </w:r>
      <w:r w:rsidRPr="0008273E">
        <w:rPr>
          <w:rFonts w:ascii="Simplified Arabic" w:hAnsi="Simplified Arabic" w:cs="Simplified Arabic" w:hint="cs"/>
          <w:color w:val="000000"/>
          <w:sz w:val="28"/>
          <w:szCs w:val="28"/>
          <w:rtl/>
        </w:rPr>
        <w:t xml:space="preserve">وهو متغير كامن يتكون من بعدين: أداء المهام والأداء </w:t>
      </w:r>
      <w:proofErr w:type="spellStart"/>
      <w:r w:rsidRPr="0008273E">
        <w:rPr>
          <w:rFonts w:ascii="Simplified Arabic" w:hAnsi="Simplified Arabic" w:cs="Simplified Arabic" w:hint="cs"/>
          <w:color w:val="000000"/>
          <w:sz w:val="28"/>
          <w:szCs w:val="28"/>
          <w:rtl/>
        </w:rPr>
        <w:t>السياقي</w:t>
      </w:r>
      <w:proofErr w:type="spellEnd"/>
      <w:r w:rsidRPr="0008273E">
        <w:rPr>
          <w:rFonts w:ascii="Simplified Arabic" w:hAnsi="Simplified Arabic" w:cs="Simplified Arabic" w:hint="cs"/>
          <w:color w:val="000000"/>
          <w:sz w:val="28"/>
          <w:szCs w:val="28"/>
        </w:rPr>
        <w:t>.</w:t>
      </w:r>
    </w:p>
    <w:p w14:paraId="3CBB238A" w14:textId="07315E01" w:rsidR="00687846" w:rsidRPr="0008273E" w:rsidRDefault="00000000" w:rsidP="006B12E3">
      <w:pPr>
        <w:numPr>
          <w:ilvl w:val="0"/>
          <w:numId w:val="80"/>
        </w:numPr>
        <w:pBdr>
          <w:top w:val="nil"/>
          <w:left w:val="nil"/>
          <w:bottom w:val="nil"/>
          <w:right w:val="nil"/>
          <w:between w:val="nil"/>
        </w:pBdr>
        <w:bidi/>
        <w:spacing w:before="36" w:after="36" w:line="276" w:lineRule="auto"/>
        <w:jc w:val="both"/>
        <w:rPr>
          <w:rFonts w:ascii="Simplified Arabic" w:hAnsi="Simplified Arabic" w:cs="Simplified Arabic"/>
          <w:sz w:val="28"/>
          <w:szCs w:val="28"/>
        </w:rPr>
      </w:pPr>
      <w:r w:rsidRPr="0008273E">
        <w:rPr>
          <w:rFonts w:ascii="Simplified Arabic" w:hAnsi="Simplified Arabic" w:cs="Simplified Arabic" w:hint="cs"/>
          <w:b/>
          <w:color w:val="000000"/>
          <w:sz w:val="28"/>
          <w:szCs w:val="28"/>
          <w:rtl/>
        </w:rPr>
        <w:t>المسارات (الأسهم</w:t>
      </w:r>
      <w:proofErr w:type="gramStart"/>
      <w:r w:rsidR="006B12E3">
        <w:rPr>
          <w:rFonts w:ascii="Simplified Arabic" w:hAnsi="Simplified Arabic" w:cs="Simplified Arabic" w:hint="cs"/>
          <w:b/>
          <w:color w:val="000000"/>
          <w:sz w:val="28"/>
          <w:szCs w:val="28"/>
          <w:rtl/>
        </w:rPr>
        <w:t>) :</w:t>
      </w:r>
      <w:proofErr w:type="gramEnd"/>
      <w:r w:rsidR="006B12E3">
        <w:rPr>
          <w:rFonts w:ascii="Simplified Arabic" w:hAnsi="Simplified Arabic" w:cs="Simplified Arabic" w:hint="cs"/>
          <w:b/>
          <w:color w:val="000000"/>
          <w:sz w:val="28"/>
          <w:szCs w:val="28"/>
          <w:rtl/>
        </w:rPr>
        <w:t xml:space="preserve"> </w:t>
      </w:r>
      <w:r w:rsidRPr="0008273E">
        <w:rPr>
          <w:rFonts w:ascii="Simplified Arabic" w:hAnsi="Simplified Arabic" w:cs="Simplified Arabic" w:hint="cs"/>
          <w:color w:val="000000"/>
          <w:sz w:val="28"/>
          <w:szCs w:val="28"/>
          <w:rtl/>
        </w:rPr>
        <w:t>تمثل العلاقات السببية المفترضة بين المتغيرات. السهم من</w:t>
      </w:r>
      <w:r w:rsidRPr="0008273E">
        <w:rPr>
          <w:rFonts w:ascii="Simplified Arabic" w:hAnsi="Simplified Arabic" w:cs="Simplified Arabic" w:hint="cs"/>
          <w:color w:val="000000"/>
          <w:sz w:val="28"/>
          <w:szCs w:val="28"/>
        </w:rPr>
        <w:t xml:space="preserve"> TL </w:t>
      </w:r>
      <w:r w:rsidRPr="0008273E">
        <w:rPr>
          <w:rFonts w:ascii="Simplified Arabic" w:hAnsi="Simplified Arabic" w:cs="Simplified Arabic" w:hint="cs"/>
          <w:color w:val="000000"/>
          <w:sz w:val="28"/>
          <w:szCs w:val="28"/>
          <w:rtl/>
        </w:rPr>
        <w:t>إلى</w:t>
      </w:r>
      <w:r w:rsidRPr="0008273E">
        <w:rPr>
          <w:rFonts w:ascii="Simplified Arabic" w:hAnsi="Simplified Arabic" w:cs="Simplified Arabic" w:hint="cs"/>
          <w:color w:val="000000"/>
          <w:sz w:val="28"/>
          <w:szCs w:val="28"/>
        </w:rPr>
        <w:t xml:space="preserve"> WE </w:t>
      </w:r>
      <w:r w:rsidRPr="0008273E">
        <w:rPr>
          <w:rFonts w:ascii="Simplified Arabic" w:hAnsi="Simplified Arabic" w:cs="Simplified Arabic" w:hint="cs"/>
          <w:color w:val="000000"/>
          <w:sz w:val="28"/>
          <w:szCs w:val="28"/>
          <w:rtl/>
        </w:rPr>
        <w:t>يمثل الفرضية</w:t>
      </w:r>
      <w:r w:rsidRPr="0008273E">
        <w:rPr>
          <w:rFonts w:ascii="Simplified Arabic" w:hAnsi="Simplified Arabic" w:cs="Simplified Arabic" w:hint="cs"/>
          <w:color w:val="000000"/>
          <w:sz w:val="28"/>
          <w:szCs w:val="28"/>
        </w:rPr>
        <w:t xml:space="preserve"> H2، </w:t>
      </w:r>
      <w:r w:rsidRPr="0008273E">
        <w:rPr>
          <w:rFonts w:ascii="Simplified Arabic" w:hAnsi="Simplified Arabic" w:cs="Simplified Arabic" w:hint="cs"/>
          <w:color w:val="000000"/>
          <w:sz w:val="28"/>
          <w:szCs w:val="28"/>
          <w:rtl/>
        </w:rPr>
        <w:t>والسهم من</w:t>
      </w:r>
      <w:r w:rsidRPr="0008273E">
        <w:rPr>
          <w:rFonts w:ascii="Simplified Arabic" w:hAnsi="Simplified Arabic" w:cs="Simplified Arabic" w:hint="cs"/>
          <w:color w:val="000000"/>
          <w:sz w:val="28"/>
          <w:szCs w:val="28"/>
        </w:rPr>
        <w:t xml:space="preserve"> WE </w:t>
      </w:r>
      <w:r w:rsidRPr="0008273E">
        <w:rPr>
          <w:rFonts w:ascii="Simplified Arabic" w:hAnsi="Simplified Arabic" w:cs="Simplified Arabic" w:hint="cs"/>
          <w:color w:val="000000"/>
          <w:sz w:val="28"/>
          <w:szCs w:val="28"/>
          <w:rtl/>
        </w:rPr>
        <w:t>إلى</w:t>
      </w:r>
      <w:r w:rsidRPr="0008273E">
        <w:rPr>
          <w:rFonts w:ascii="Simplified Arabic" w:hAnsi="Simplified Arabic" w:cs="Simplified Arabic" w:hint="cs"/>
          <w:color w:val="000000"/>
          <w:sz w:val="28"/>
          <w:szCs w:val="28"/>
        </w:rPr>
        <w:t xml:space="preserve"> JP </w:t>
      </w:r>
      <w:r w:rsidRPr="0008273E">
        <w:rPr>
          <w:rFonts w:ascii="Simplified Arabic" w:hAnsi="Simplified Arabic" w:cs="Simplified Arabic" w:hint="cs"/>
          <w:color w:val="000000"/>
          <w:sz w:val="28"/>
          <w:szCs w:val="28"/>
          <w:rtl/>
        </w:rPr>
        <w:t>يمثل الفرضية</w:t>
      </w:r>
      <w:r w:rsidRPr="0008273E">
        <w:rPr>
          <w:rFonts w:ascii="Simplified Arabic" w:hAnsi="Simplified Arabic" w:cs="Simplified Arabic" w:hint="cs"/>
          <w:color w:val="000000"/>
          <w:sz w:val="28"/>
          <w:szCs w:val="28"/>
        </w:rPr>
        <w:t xml:space="preserve"> H3، </w:t>
      </w:r>
      <w:r w:rsidRPr="0008273E">
        <w:rPr>
          <w:rFonts w:ascii="Simplified Arabic" w:hAnsi="Simplified Arabic" w:cs="Simplified Arabic" w:hint="cs"/>
          <w:color w:val="000000"/>
          <w:sz w:val="28"/>
          <w:szCs w:val="28"/>
          <w:rtl/>
        </w:rPr>
        <w:t>والسهم من</w:t>
      </w:r>
      <w:r w:rsidRPr="0008273E">
        <w:rPr>
          <w:rFonts w:ascii="Simplified Arabic" w:hAnsi="Simplified Arabic" w:cs="Simplified Arabic" w:hint="cs"/>
          <w:color w:val="000000"/>
          <w:sz w:val="28"/>
          <w:szCs w:val="28"/>
        </w:rPr>
        <w:t xml:space="preserve"> TL </w:t>
      </w:r>
      <w:r w:rsidRPr="0008273E">
        <w:rPr>
          <w:rFonts w:ascii="Simplified Arabic" w:hAnsi="Simplified Arabic" w:cs="Simplified Arabic" w:hint="cs"/>
          <w:color w:val="000000"/>
          <w:sz w:val="28"/>
          <w:szCs w:val="28"/>
          <w:rtl/>
        </w:rPr>
        <w:t>إلى</w:t>
      </w:r>
      <w:r w:rsidRPr="0008273E">
        <w:rPr>
          <w:rFonts w:ascii="Simplified Arabic" w:hAnsi="Simplified Arabic" w:cs="Simplified Arabic" w:hint="cs"/>
          <w:color w:val="000000"/>
          <w:sz w:val="28"/>
          <w:szCs w:val="28"/>
        </w:rPr>
        <w:t xml:space="preserve"> JP </w:t>
      </w:r>
      <w:r w:rsidRPr="0008273E">
        <w:rPr>
          <w:rFonts w:ascii="Simplified Arabic" w:hAnsi="Simplified Arabic" w:cs="Simplified Arabic" w:hint="cs"/>
          <w:color w:val="000000"/>
          <w:sz w:val="28"/>
          <w:szCs w:val="28"/>
          <w:rtl/>
        </w:rPr>
        <w:t>يمثل الفرضية</w:t>
      </w:r>
      <w:r w:rsidRPr="0008273E">
        <w:rPr>
          <w:rFonts w:ascii="Simplified Arabic" w:hAnsi="Simplified Arabic" w:cs="Simplified Arabic" w:hint="cs"/>
          <w:color w:val="000000"/>
          <w:sz w:val="28"/>
          <w:szCs w:val="28"/>
        </w:rPr>
        <w:t xml:space="preserve"> H1 </w:t>
      </w:r>
      <w:r w:rsidR="006B12E3">
        <w:rPr>
          <w:rFonts w:ascii="Simplified Arabic" w:hAnsi="Simplified Arabic" w:cs="Simplified Arabic" w:hint="cs"/>
          <w:color w:val="000000"/>
          <w:sz w:val="28"/>
          <w:szCs w:val="28"/>
          <w:rtl/>
        </w:rPr>
        <w:t>(</w:t>
      </w:r>
      <w:r w:rsidRPr="0008273E">
        <w:rPr>
          <w:rFonts w:ascii="Simplified Arabic" w:hAnsi="Simplified Arabic" w:cs="Simplified Arabic" w:hint="cs"/>
          <w:color w:val="000000"/>
          <w:sz w:val="28"/>
          <w:szCs w:val="28"/>
          <w:rtl/>
        </w:rPr>
        <w:t>التأثير المباشر). أما الفرضية</w:t>
      </w:r>
      <w:r w:rsidRPr="0008273E">
        <w:rPr>
          <w:rFonts w:ascii="Simplified Arabic" w:hAnsi="Simplified Arabic" w:cs="Simplified Arabic" w:hint="cs"/>
          <w:color w:val="000000"/>
          <w:sz w:val="28"/>
          <w:szCs w:val="28"/>
        </w:rPr>
        <w:t xml:space="preserve"> H4 </w:t>
      </w:r>
      <w:r w:rsidR="006B12E3">
        <w:rPr>
          <w:rFonts w:ascii="Simplified Arabic" w:hAnsi="Simplified Arabic" w:cs="Simplified Arabic" w:hint="cs"/>
          <w:color w:val="000000"/>
          <w:sz w:val="28"/>
          <w:szCs w:val="28"/>
          <w:rtl/>
        </w:rPr>
        <w:t>(</w:t>
      </w:r>
      <w:r w:rsidRPr="0008273E">
        <w:rPr>
          <w:rFonts w:ascii="Simplified Arabic" w:hAnsi="Simplified Arabic" w:cs="Simplified Arabic" w:hint="cs"/>
          <w:color w:val="000000"/>
          <w:sz w:val="28"/>
          <w:szCs w:val="28"/>
          <w:rtl/>
        </w:rPr>
        <w:t>الوساطة) فتُختبر من خلال تحليل المسار غير المباشر</w:t>
      </w:r>
      <w:r w:rsidRPr="0008273E">
        <w:rPr>
          <w:rFonts w:ascii="Simplified Arabic" w:hAnsi="Simplified Arabic" w:cs="Simplified Arabic" w:hint="cs"/>
          <w:color w:val="000000"/>
          <w:sz w:val="28"/>
          <w:szCs w:val="28"/>
        </w:rPr>
        <w:t xml:space="preserve">: TL </w:t>
      </w:r>
      <w:r w:rsidRPr="0008273E">
        <w:rPr>
          <w:rFonts w:ascii="Times New Roman" w:hAnsi="Times New Roman" w:cs="Times New Roman"/>
          <w:color w:val="000000"/>
          <w:sz w:val="28"/>
          <w:szCs w:val="28"/>
        </w:rPr>
        <w:t>→</w:t>
      </w:r>
      <w:r w:rsidRPr="0008273E">
        <w:rPr>
          <w:rFonts w:ascii="Simplified Arabic" w:hAnsi="Simplified Arabic" w:cs="Simplified Arabic" w:hint="cs"/>
          <w:color w:val="000000"/>
          <w:sz w:val="28"/>
          <w:szCs w:val="28"/>
        </w:rPr>
        <w:t xml:space="preserve"> WE </w:t>
      </w:r>
      <w:r w:rsidRPr="0008273E">
        <w:rPr>
          <w:rFonts w:ascii="Times New Roman" w:hAnsi="Times New Roman" w:cs="Times New Roman"/>
          <w:color w:val="000000"/>
          <w:sz w:val="28"/>
          <w:szCs w:val="28"/>
        </w:rPr>
        <w:t>→</w:t>
      </w:r>
      <w:r w:rsidRPr="0008273E">
        <w:rPr>
          <w:rFonts w:ascii="Simplified Arabic" w:hAnsi="Simplified Arabic" w:cs="Simplified Arabic" w:hint="cs"/>
          <w:color w:val="000000"/>
          <w:sz w:val="28"/>
          <w:szCs w:val="28"/>
        </w:rPr>
        <w:t xml:space="preserve"> JP.</w:t>
      </w:r>
    </w:p>
    <w:p w14:paraId="724F4364" w14:textId="66C7B3A5" w:rsidR="00687846" w:rsidRPr="006B12E3" w:rsidRDefault="00000000" w:rsidP="0008273E">
      <w:pPr>
        <w:pStyle w:val="2"/>
        <w:bidi/>
        <w:spacing w:line="276" w:lineRule="auto"/>
        <w:rPr>
          <w:rFonts w:ascii="Simplified Arabic" w:hAnsi="Simplified Arabic" w:cs="Simplified Arabic"/>
          <w:sz w:val="32"/>
          <w:szCs w:val="32"/>
        </w:rPr>
      </w:pPr>
      <w:bookmarkStart w:id="22" w:name="bookmark=id.r3lopt28rkcl" w:colFirst="0" w:colLast="0"/>
      <w:bookmarkStart w:id="23" w:name="_Toc214198318"/>
      <w:bookmarkEnd w:id="22"/>
      <w:r w:rsidRPr="006B12E3">
        <w:rPr>
          <w:rFonts w:ascii="Simplified Arabic" w:hAnsi="Simplified Arabic" w:cs="Simplified Arabic" w:hint="cs"/>
          <w:sz w:val="32"/>
          <w:szCs w:val="32"/>
        </w:rPr>
        <w:t xml:space="preserve">1.7. </w:t>
      </w:r>
      <w:r w:rsidR="006B12E3">
        <w:rPr>
          <w:rFonts w:ascii="Simplified Arabic" w:hAnsi="Simplified Arabic" w:cs="Simplified Arabic" w:hint="cs"/>
          <w:sz w:val="32"/>
          <w:szCs w:val="32"/>
          <w:rtl/>
        </w:rPr>
        <w:t xml:space="preserve"> </w:t>
      </w:r>
      <w:r w:rsidRPr="006B12E3">
        <w:rPr>
          <w:rFonts w:ascii="Simplified Arabic" w:hAnsi="Simplified Arabic" w:cs="Simplified Arabic" w:hint="cs"/>
          <w:b w:val="0"/>
          <w:bCs/>
          <w:sz w:val="32"/>
          <w:szCs w:val="32"/>
          <w:rtl/>
        </w:rPr>
        <w:t>حدود الدراسة</w:t>
      </w:r>
      <w:bookmarkEnd w:id="23"/>
    </w:p>
    <w:p w14:paraId="65D9407F" w14:textId="77777777" w:rsidR="00687846" w:rsidRPr="0008273E" w:rsidRDefault="00000000" w:rsidP="0008273E">
      <w:pPr>
        <w:pBdr>
          <w:top w:val="nil"/>
          <w:left w:val="nil"/>
          <w:bottom w:val="nil"/>
          <w:right w:val="nil"/>
          <w:between w:val="nil"/>
        </w:pBdr>
        <w:bidi/>
        <w:spacing w:before="180" w:after="180" w:line="276" w:lineRule="auto"/>
        <w:rPr>
          <w:rFonts w:ascii="Simplified Arabic" w:hAnsi="Simplified Arabic" w:cs="Simplified Arabic"/>
          <w:color w:val="000000"/>
          <w:sz w:val="28"/>
          <w:szCs w:val="28"/>
        </w:rPr>
      </w:pPr>
      <w:r w:rsidRPr="0008273E">
        <w:rPr>
          <w:rFonts w:ascii="Simplified Arabic" w:hAnsi="Simplified Arabic" w:cs="Simplified Arabic" w:hint="cs"/>
          <w:color w:val="000000"/>
          <w:sz w:val="28"/>
          <w:szCs w:val="28"/>
          <w:rtl/>
        </w:rPr>
        <w:t>تتحدد حدود هذه الدراسة بما يلي</w:t>
      </w:r>
      <w:r w:rsidRPr="0008273E">
        <w:rPr>
          <w:rFonts w:ascii="Simplified Arabic" w:hAnsi="Simplified Arabic" w:cs="Simplified Arabic" w:hint="cs"/>
          <w:color w:val="000000"/>
          <w:sz w:val="28"/>
          <w:szCs w:val="28"/>
        </w:rPr>
        <w:t>:</w:t>
      </w:r>
    </w:p>
    <w:p w14:paraId="5A8C3B00" w14:textId="77777777" w:rsidR="00687846" w:rsidRPr="0008273E" w:rsidRDefault="00000000" w:rsidP="006B12E3">
      <w:pPr>
        <w:numPr>
          <w:ilvl w:val="0"/>
          <w:numId w:val="1"/>
        </w:numPr>
        <w:bidi/>
        <w:spacing w:line="276" w:lineRule="auto"/>
        <w:jc w:val="both"/>
        <w:rPr>
          <w:rFonts w:ascii="Simplified Arabic" w:hAnsi="Simplified Arabic" w:cs="Simplified Arabic"/>
          <w:sz w:val="28"/>
          <w:szCs w:val="28"/>
        </w:rPr>
      </w:pPr>
      <w:r w:rsidRPr="0008273E">
        <w:rPr>
          <w:rFonts w:ascii="Simplified Arabic" w:hAnsi="Simplified Arabic" w:cs="Simplified Arabic" w:hint="cs"/>
          <w:b/>
          <w:sz w:val="28"/>
          <w:szCs w:val="28"/>
          <w:rtl/>
        </w:rPr>
        <w:t>الحدود الموضوعية</w:t>
      </w:r>
      <w:r w:rsidRPr="0008273E">
        <w:rPr>
          <w:rFonts w:ascii="Simplified Arabic" w:hAnsi="Simplified Arabic" w:cs="Simplified Arabic" w:hint="cs"/>
          <w:b/>
          <w:sz w:val="28"/>
          <w:szCs w:val="28"/>
        </w:rPr>
        <w:t>:</w:t>
      </w:r>
      <w:r w:rsidRPr="0008273E">
        <w:rPr>
          <w:rFonts w:ascii="Simplified Arabic" w:hAnsi="Simplified Arabic" w:cs="Simplified Arabic" w:hint="cs"/>
          <w:sz w:val="28"/>
          <w:szCs w:val="28"/>
        </w:rPr>
        <w:t xml:space="preserve"> </w:t>
      </w:r>
      <w:r w:rsidRPr="0008273E">
        <w:rPr>
          <w:rFonts w:ascii="Simplified Arabic" w:hAnsi="Simplified Arabic" w:cs="Simplified Arabic" w:hint="cs"/>
          <w:sz w:val="28"/>
          <w:szCs w:val="28"/>
          <w:rtl/>
        </w:rPr>
        <w:t xml:space="preserve">تقتصر الدراسة على تناول </w:t>
      </w:r>
      <w:proofErr w:type="gramStart"/>
      <w:r w:rsidRPr="0008273E">
        <w:rPr>
          <w:rFonts w:ascii="Simplified Arabic" w:hAnsi="Simplified Arabic" w:cs="Simplified Arabic" w:hint="cs"/>
          <w:sz w:val="28"/>
          <w:szCs w:val="28"/>
          <w:rtl/>
        </w:rPr>
        <w:t>ثلاثة</w:t>
      </w:r>
      <w:proofErr w:type="gramEnd"/>
      <w:r w:rsidRPr="0008273E">
        <w:rPr>
          <w:rFonts w:ascii="Simplified Arabic" w:hAnsi="Simplified Arabic" w:cs="Simplified Arabic" w:hint="cs"/>
          <w:sz w:val="28"/>
          <w:szCs w:val="28"/>
          <w:rtl/>
        </w:rPr>
        <w:t xml:space="preserve"> متغيرات رئيسية فقط: القيادة التحويلية (كمتغير مستقل)، والانخراط الوظيفي (كمتغير وسيط)، والأداء الوظيفي (كمتغير تابع). لا تتناول الدراسة أنماط قيادية أخرى (مثل القيادة التبادلية أو القيادة الخادمة)، ولا متغيرات وسيطة أخرى محتملة (مثل الالتزام التنظيمي أو التمكين النفسي)، ولا متغيرات معدّلة</w:t>
      </w:r>
      <w:r w:rsidRPr="0008273E">
        <w:rPr>
          <w:rFonts w:ascii="Simplified Arabic" w:hAnsi="Simplified Arabic" w:cs="Simplified Arabic" w:hint="cs"/>
          <w:sz w:val="28"/>
          <w:szCs w:val="28"/>
        </w:rPr>
        <w:t xml:space="preserve"> (Moderators) </w:t>
      </w:r>
      <w:r w:rsidRPr="0008273E">
        <w:rPr>
          <w:rFonts w:ascii="Simplified Arabic" w:hAnsi="Simplified Arabic" w:cs="Simplified Arabic" w:hint="cs"/>
          <w:sz w:val="28"/>
          <w:szCs w:val="28"/>
          <w:rtl/>
        </w:rPr>
        <w:t>قد تؤثر على قوة العلاقات</w:t>
      </w:r>
      <w:r w:rsidRPr="0008273E">
        <w:rPr>
          <w:rFonts w:ascii="Simplified Arabic" w:hAnsi="Simplified Arabic" w:cs="Simplified Arabic" w:hint="cs"/>
          <w:sz w:val="28"/>
          <w:szCs w:val="28"/>
        </w:rPr>
        <w:t>.</w:t>
      </w:r>
    </w:p>
    <w:p w14:paraId="50C05A4C" w14:textId="77777777" w:rsidR="00687846" w:rsidRPr="0008273E" w:rsidRDefault="00000000" w:rsidP="006B12E3">
      <w:pPr>
        <w:numPr>
          <w:ilvl w:val="0"/>
          <w:numId w:val="1"/>
        </w:numPr>
        <w:bidi/>
        <w:spacing w:line="276" w:lineRule="auto"/>
        <w:jc w:val="both"/>
        <w:rPr>
          <w:rFonts w:ascii="Simplified Arabic" w:hAnsi="Simplified Arabic" w:cs="Simplified Arabic"/>
          <w:sz w:val="28"/>
          <w:szCs w:val="28"/>
        </w:rPr>
      </w:pPr>
      <w:r w:rsidRPr="0008273E">
        <w:rPr>
          <w:rFonts w:ascii="Simplified Arabic" w:hAnsi="Simplified Arabic" w:cs="Simplified Arabic" w:hint="cs"/>
          <w:b/>
          <w:sz w:val="28"/>
          <w:szCs w:val="28"/>
          <w:rtl/>
        </w:rPr>
        <w:t>الحدود المكانية</w:t>
      </w:r>
      <w:r w:rsidRPr="0008273E">
        <w:rPr>
          <w:rFonts w:ascii="Simplified Arabic" w:hAnsi="Simplified Arabic" w:cs="Simplified Arabic" w:hint="cs"/>
          <w:b/>
          <w:sz w:val="28"/>
          <w:szCs w:val="28"/>
        </w:rPr>
        <w:t>:</w:t>
      </w:r>
      <w:r w:rsidRPr="0008273E">
        <w:rPr>
          <w:rFonts w:ascii="Simplified Arabic" w:hAnsi="Simplified Arabic" w:cs="Simplified Arabic" w:hint="cs"/>
          <w:sz w:val="28"/>
          <w:szCs w:val="28"/>
        </w:rPr>
        <w:t xml:space="preserve"> </w:t>
      </w:r>
      <w:r w:rsidRPr="0008273E">
        <w:rPr>
          <w:rFonts w:ascii="Simplified Arabic" w:hAnsi="Simplified Arabic" w:cs="Simplified Arabic" w:hint="cs"/>
          <w:sz w:val="28"/>
          <w:szCs w:val="28"/>
          <w:rtl/>
        </w:rPr>
        <w:t>سيتم تطبيق هذه الدراسة في شركة مشارق بمكة المكرمة فقط. وبالتالي، فإن النتائج تعكس واقع هذه الشركة تحديداً، وقد تختلف في شركات أخرى حتى لو كانت تعمل في نفس القطاع، نظراً لاختلاف الثقافة التنظيمية وظروف العمل</w:t>
      </w:r>
      <w:r w:rsidRPr="0008273E">
        <w:rPr>
          <w:rFonts w:ascii="Simplified Arabic" w:hAnsi="Simplified Arabic" w:cs="Simplified Arabic" w:hint="cs"/>
          <w:sz w:val="28"/>
          <w:szCs w:val="28"/>
        </w:rPr>
        <w:t>.</w:t>
      </w:r>
    </w:p>
    <w:p w14:paraId="7E54F3A4" w14:textId="77777777" w:rsidR="00687846" w:rsidRPr="0008273E" w:rsidRDefault="00000000" w:rsidP="006B12E3">
      <w:pPr>
        <w:numPr>
          <w:ilvl w:val="0"/>
          <w:numId w:val="1"/>
        </w:numPr>
        <w:bidi/>
        <w:spacing w:line="276" w:lineRule="auto"/>
        <w:jc w:val="both"/>
        <w:rPr>
          <w:rFonts w:ascii="Simplified Arabic" w:hAnsi="Simplified Arabic" w:cs="Simplified Arabic"/>
          <w:sz w:val="28"/>
          <w:szCs w:val="28"/>
        </w:rPr>
      </w:pPr>
      <w:r w:rsidRPr="0008273E">
        <w:rPr>
          <w:rFonts w:ascii="Simplified Arabic" w:hAnsi="Simplified Arabic" w:cs="Simplified Arabic" w:hint="cs"/>
          <w:b/>
          <w:sz w:val="28"/>
          <w:szCs w:val="28"/>
          <w:rtl/>
        </w:rPr>
        <w:t>الحدود الزمانية</w:t>
      </w:r>
      <w:r w:rsidRPr="0008273E">
        <w:rPr>
          <w:rFonts w:ascii="Simplified Arabic" w:hAnsi="Simplified Arabic" w:cs="Simplified Arabic" w:hint="cs"/>
          <w:b/>
          <w:sz w:val="28"/>
          <w:szCs w:val="28"/>
        </w:rPr>
        <w:t>:</w:t>
      </w:r>
      <w:r w:rsidRPr="0008273E">
        <w:rPr>
          <w:rFonts w:ascii="Simplified Arabic" w:hAnsi="Simplified Arabic" w:cs="Simplified Arabic" w:hint="cs"/>
          <w:sz w:val="28"/>
          <w:szCs w:val="28"/>
        </w:rPr>
        <w:t xml:space="preserve"> </w:t>
      </w:r>
      <w:r w:rsidRPr="0008273E">
        <w:rPr>
          <w:rFonts w:ascii="Simplified Arabic" w:hAnsi="Simplified Arabic" w:cs="Simplified Arabic" w:hint="cs"/>
          <w:sz w:val="28"/>
          <w:szCs w:val="28"/>
          <w:rtl/>
        </w:rPr>
        <w:t>سيتم جمع بيانات الدراسة خلال العام 2025 (1446 هـ). نظراً لأن الدراسة مقطعية</w:t>
      </w:r>
      <w:r w:rsidRPr="0008273E">
        <w:rPr>
          <w:rFonts w:ascii="Simplified Arabic" w:hAnsi="Simplified Arabic" w:cs="Simplified Arabic" w:hint="cs"/>
          <w:sz w:val="28"/>
          <w:szCs w:val="28"/>
        </w:rPr>
        <w:t xml:space="preserve"> (Cross-Sectional)، </w:t>
      </w:r>
      <w:r w:rsidRPr="0008273E">
        <w:rPr>
          <w:rFonts w:ascii="Simplified Arabic" w:hAnsi="Simplified Arabic" w:cs="Simplified Arabic" w:hint="cs"/>
          <w:sz w:val="28"/>
          <w:szCs w:val="28"/>
          <w:rtl/>
        </w:rPr>
        <w:t xml:space="preserve">فإنها تلتقط صورة للواقع في لحظة زمنية محددة، ولا تتتبع التغيرات عبر </w:t>
      </w:r>
      <w:r w:rsidRPr="0008273E">
        <w:rPr>
          <w:rFonts w:ascii="Simplified Arabic" w:hAnsi="Simplified Arabic" w:cs="Simplified Arabic" w:hint="cs"/>
          <w:sz w:val="28"/>
          <w:szCs w:val="28"/>
          <w:rtl/>
        </w:rPr>
        <w:lastRenderedPageBreak/>
        <w:t>الزمن. وبالتالي، لا يمكن الجزم بشكل قاطع بوجود علاقة سببية، على الرغم من أن استخدام</w:t>
      </w:r>
      <w:r w:rsidRPr="0008273E">
        <w:rPr>
          <w:rFonts w:ascii="Simplified Arabic" w:hAnsi="Simplified Arabic" w:cs="Simplified Arabic" w:hint="cs"/>
          <w:sz w:val="28"/>
          <w:szCs w:val="28"/>
        </w:rPr>
        <w:t xml:space="preserve"> SEM </w:t>
      </w:r>
      <w:r w:rsidRPr="0008273E">
        <w:rPr>
          <w:rFonts w:ascii="Simplified Arabic" w:hAnsi="Simplified Arabic" w:cs="Simplified Arabic" w:hint="cs"/>
          <w:sz w:val="28"/>
          <w:szCs w:val="28"/>
          <w:rtl/>
        </w:rPr>
        <w:t>واختبار الوساطة يوفر أدلة قوية على الاتجاه السببي المفترض</w:t>
      </w:r>
      <w:r w:rsidRPr="0008273E">
        <w:rPr>
          <w:rFonts w:ascii="Simplified Arabic" w:hAnsi="Simplified Arabic" w:cs="Simplified Arabic" w:hint="cs"/>
          <w:sz w:val="28"/>
          <w:szCs w:val="28"/>
        </w:rPr>
        <w:t>.</w:t>
      </w:r>
    </w:p>
    <w:p w14:paraId="1C13D936" w14:textId="77777777" w:rsidR="00687846" w:rsidRPr="0008273E" w:rsidRDefault="00000000" w:rsidP="006B12E3">
      <w:pPr>
        <w:numPr>
          <w:ilvl w:val="0"/>
          <w:numId w:val="1"/>
        </w:numPr>
        <w:bidi/>
        <w:spacing w:line="276" w:lineRule="auto"/>
        <w:jc w:val="both"/>
        <w:rPr>
          <w:rFonts w:ascii="Simplified Arabic" w:hAnsi="Simplified Arabic" w:cs="Simplified Arabic"/>
          <w:sz w:val="28"/>
          <w:szCs w:val="28"/>
        </w:rPr>
      </w:pPr>
      <w:r w:rsidRPr="0008273E">
        <w:rPr>
          <w:rFonts w:ascii="Simplified Arabic" w:hAnsi="Simplified Arabic" w:cs="Simplified Arabic" w:hint="cs"/>
          <w:b/>
          <w:sz w:val="28"/>
          <w:szCs w:val="28"/>
          <w:rtl/>
        </w:rPr>
        <w:t>الحدود البشرية</w:t>
      </w:r>
      <w:r w:rsidRPr="0008273E">
        <w:rPr>
          <w:rFonts w:ascii="Simplified Arabic" w:hAnsi="Simplified Arabic" w:cs="Simplified Arabic" w:hint="cs"/>
          <w:b/>
          <w:sz w:val="28"/>
          <w:szCs w:val="28"/>
        </w:rPr>
        <w:t>:</w:t>
      </w:r>
      <w:r w:rsidRPr="0008273E">
        <w:rPr>
          <w:rFonts w:ascii="Simplified Arabic" w:hAnsi="Simplified Arabic" w:cs="Simplified Arabic" w:hint="cs"/>
          <w:sz w:val="28"/>
          <w:szCs w:val="28"/>
        </w:rPr>
        <w:t xml:space="preserve"> </w:t>
      </w:r>
      <w:r w:rsidRPr="0008273E">
        <w:rPr>
          <w:rFonts w:ascii="Simplified Arabic" w:hAnsi="Simplified Arabic" w:cs="Simplified Arabic" w:hint="cs"/>
          <w:sz w:val="28"/>
          <w:szCs w:val="28"/>
          <w:rtl/>
        </w:rPr>
        <w:t>تقتصر الدراسة على الموظفين العاملين في شركة مشارق في مختلف المستويات الوظيفية (باستثناء الإدارة العليا التي قد لا تنطبق عليها نفس ديناميكيات القيادة التحويلية بنفس الطريقة). لا تشمل الدراسة عملاء الشركة (الحجاج والمعتمرين) أو أصحاب المصلحة الآخرين</w:t>
      </w:r>
      <w:r w:rsidRPr="0008273E">
        <w:rPr>
          <w:rFonts w:ascii="Simplified Arabic" w:hAnsi="Simplified Arabic" w:cs="Simplified Arabic" w:hint="cs"/>
          <w:sz w:val="28"/>
          <w:szCs w:val="28"/>
        </w:rPr>
        <w:t>.</w:t>
      </w:r>
    </w:p>
    <w:p w14:paraId="40809F32" w14:textId="4FB61F4B" w:rsidR="00687846" w:rsidRPr="0008273E" w:rsidRDefault="00000000" w:rsidP="006B12E3">
      <w:pPr>
        <w:numPr>
          <w:ilvl w:val="0"/>
          <w:numId w:val="1"/>
        </w:numPr>
        <w:bidi/>
        <w:spacing w:line="276" w:lineRule="auto"/>
        <w:jc w:val="both"/>
        <w:rPr>
          <w:rFonts w:ascii="Simplified Arabic" w:hAnsi="Simplified Arabic" w:cs="Simplified Arabic"/>
          <w:sz w:val="28"/>
          <w:szCs w:val="28"/>
        </w:rPr>
      </w:pPr>
      <w:r w:rsidRPr="0008273E">
        <w:rPr>
          <w:rFonts w:ascii="Simplified Arabic" w:hAnsi="Simplified Arabic" w:cs="Simplified Arabic" w:hint="cs"/>
          <w:b/>
          <w:sz w:val="28"/>
          <w:szCs w:val="28"/>
          <w:rtl/>
        </w:rPr>
        <w:t>الحدود المنهجية</w:t>
      </w:r>
      <w:r w:rsidRPr="0008273E">
        <w:rPr>
          <w:rFonts w:ascii="Simplified Arabic" w:hAnsi="Simplified Arabic" w:cs="Simplified Arabic" w:hint="cs"/>
          <w:b/>
          <w:sz w:val="28"/>
          <w:szCs w:val="28"/>
        </w:rPr>
        <w:t>:</w:t>
      </w:r>
      <w:r w:rsidRPr="0008273E">
        <w:rPr>
          <w:rFonts w:ascii="Simplified Arabic" w:hAnsi="Simplified Arabic" w:cs="Simplified Arabic" w:hint="cs"/>
          <w:sz w:val="28"/>
          <w:szCs w:val="28"/>
        </w:rPr>
        <w:t xml:space="preserve"> </w:t>
      </w:r>
      <w:r w:rsidRPr="0008273E">
        <w:rPr>
          <w:rFonts w:ascii="Simplified Arabic" w:hAnsi="Simplified Arabic" w:cs="Simplified Arabic" w:hint="cs"/>
          <w:sz w:val="28"/>
          <w:szCs w:val="28"/>
          <w:rtl/>
        </w:rPr>
        <w:t>تعتمد الدراسة على الاستبانة كأداة وحيدة لجمع البيانات، وهي أداة كمية تعتمد على التقرير الذاتي</w:t>
      </w:r>
      <w:r w:rsidRPr="0008273E">
        <w:rPr>
          <w:rFonts w:ascii="Simplified Arabic" w:hAnsi="Simplified Arabic" w:cs="Simplified Arabic" w:hint="cs"/>
          <w:sz w:val="28"/>
          <w:szCs w:val="28"/>
        </w:rPr>
        <w:t xml:space="preserve"> (Self-Report). </w:t>
      </w:r>
      <w:r w:rsidRPr="0008273E">
        <w:rPr>
          <w:rFonts w:ascii="Simplified Arabic" w:hAnsi="Simplified Arabic" w:cs="Simplified Arabic" w:hint="cs"/>
          <w:sz w:val="28"/>
          <w:szCs w:val="28"/>
          <w:rtl/>
        </w:rPr>
        <w:t>قد يكون هناك تحيز في الاستجابات (مثل الرغبة الاجتماعية)، وقد لا تلتقط الاستبانة بعض الجوانب النوعية العميقة للظواهر المدروسة. كما أن استخدام نفس المصدر (الموظفين) لقياس جميع المتغيرات قد يؤدي إلى تحيز التباين المشترك</w:t>
      </w:r>
      <w:r w:rsidR="006B12E3">
        <w:rPr>
          <w:rFonts w:ascii="Simplified Arabic" w:hAnsi="Simplified Arabic" w:cs="Simplified Arabic" w:hint="cs"/>
          <w:sz w:val="28"/>
          <w:szCs w:val="28"/>
          <w:rtl/>
        </w:rPr>
        <w:t xml:space="preserve"> </w:t>
      </w:r>
      <w:r w:rsidRPr="0008273E">
        <w:rPr>
          <w:rFonts w:ascii="Simplified Arabic" w:hAnsi="Simplified Arabic" w:cs="Simplified Arabic" w:hint="cs"/>
          <w:sz w:val="28"/>
          <w:szCs w:val="28"/>
        </w:rPr>
        <w:t>(Common Method Bias</w:t>
      </w:r>
      <w:proofErr w:type="gramStart"/>
      <w:r w:rsidRPr="0008273E">
        <w:rPr>
          <w:rFonts w:ascii="Simplified Arabic" w:hAnsi="Simplified Arabic" w:cs="Simplified Arabic" w:hint="cs"/>
          <w:sz w:val="28"/>
          <w:szCs w:val="28"/>
        </w:rPr>
        <w:t xml:space="preserve">)، </w:t>
      </w:r>
      <w:r w:rsidR="006B12E3">
        <w:rPr>
          <w:rFonts w:ascii="Simplified Arabic" w:hAnsi="Simplified Arabic" w:cs="Simplified Arabic" w:hint="cs"/>
          <w:sz w:val="28"/>
          <w:szCs w:val="28"/>
          <w:rtl/>
        </w:rPr>
        <w:t xml:space="preserve"> </w:t>
      </w:r>
      <w:r w:rsidRPr="0008273E">
        <w:rPr>
          <w:rFonts w:ascii="Simplified Arabic" w:hAnsi="Simplified Arabic" w:cs="Simplified Arabic" w:hint="cs"/>
          <w:sz w:val="28"/>
          <w:szCs w:val="28"/>
          <w:rtl/>
        </w:rPr>
        <w:t>وإن</w:t>
      </w:r>
      <w:proofErr w:type="gramEnd"/>
      <w:r w:rsidRPr="0008273E">
        <w:rPr>
          <w:rFonts w:ascii="Simplified Arabic" w:hAnsi="Simplified Arabic" w:cs="Simplified Arabic" w:hint="cs"/>
          <w:sz w:val="28"/>
          <w:szCs w:val="28"/>
          <w:rtl/>
        </w:rPr>
        <w:t xml:space="preserve"> كان سيتم اتخاذ إجراءات إحصائية للتحقق من هذا التحيز والسيطرة عليه</w:t>
      </w:r>
      <w:r w:rsidRPr="0008273E">
        <w:rPr>
          <w:rFonts w:ascii="Simplified Arabic" w:hAnsi="Simplified Arabic" w:cs="Simplified Arabic" w:hint="cs"/>
          <w:sz w:val="28"/>
          <w:szCs w:val="28"/>
        </w:rPr>
        <w:t>.</w:t>
      </w:r>
    </w:p>
    <w:p w14:paraId="21680BF2" w14:textId="18DB5C43" w:rsidR="00687846" w:rsidRPr="006B12E3" w:rsidRDefault="00000000" w:rsidP="0008273E">
      <w:pPr>
        <w:pStyle w:val="2"/>
        <w:bidi/>
        <w:spacing w:line="276" w:lineRule="auto"/>
        <w:rPr>
          <w:rFonts w:ascii="Simplified Arabic" w:hAnsi="Simplified Arabic" w:cs="Simplified Arabic"/>
          <w:sz w:val="32"/>
          <w:szCs w:val="32"/>
        </w:rPr>
      </w:pPr>
      <w:bookmarkStart w:id="24" w:name="bookmark=id.9029t6h7ssvt" w:colFirst="0" w:colLast="0"/>
      <w:bookmarkStart w:id="25" w:name="_Toc214198319"/>
      <w:bookmarkEnd w:id="24"/>
      <w:r w:rsidRPr="006B12E3">
        <w:rPr>
          <w:rFonts w:ascii="Simplified Arabic" w:hAnsi="Simplified Arabic" w:cs="Simplified Arabic" w:hint="cs"/>
          <w:sz w:val="32"/>
          <w:szCs w:val="32"/>
        </w:rPr>
        <w:t xml:space="preserve">1.8. </w:t>
      </w:r>
      <w:r w:rsidR="006B12E3" w:rsidRPr="006B12E3">
        <w:rPr>
          <w:rFonts w:ascii="Simplified Arabic" w:hAnsi="Simplified Arabic" w:cs="Simplified Arabic" w:hint="cs"/>
          <w:sz w:val="32"/>
          <w:szCs w:val="32"/>
          <w:rtl/>
        </w:rPr>
        <w:t xml:space="preserve"> </w:t>
      </w:r>
      <w:r w:rsidRPr="006B12E3">
        <w:rPr>
          <w:rFonts w:ascii="Simplified Arabic" w:hAnsi="Simplified Arabic" w:cs="Simplified Arabic" w:hint="cs"/>
          <w:b w:val="0"/>
          <w:bCs/>
          <w:sz w:val="32"/>
          <w:szCs w:val="32"/>
          <w:rtl/>
        </w:rPr>
        <w:t>مصطلحات الدراسة</w:t>
      </w:r>
      <w:bookmarkEnd w:id="25"/>
    </w:p>
    <w:p w14:paraId="2F9F0108" w14:textId="77777777" w:rsidR="00687846" w:rsidRPr="0008273E" w:rsidRDefault="00000000" w:rsidP="0008273E">
      <w:pPr>
        <w:pBdr>
          <w:top w:val="nil"/>
          <w:left w:val="nil"/>
          <w:bottom w:val="nil"/>
          <w:right w:val="nil"/>
          <w:between w:val="nil"/>
        </w:pBdr>
        <w:bidi/>
        <w:spacing w:before="180" w:after="180" w:line="276" w:lineRule="auto"/>
        <w:rPr>
          <w:rFonts w:ascii="Simplified Arabic" w:hAnsi="Simplified Arabic" w:cs="Simplified Arabic"/>
          <w:color w:val="000000"/>
          <w:sz w:val="28"/>
          <w:szCs w:val="28"/>
        </w:rPr>
      </w:pPr>
      <w:r w:rsidRPr="0008273E">
        <w:rPr>
          <w:rFonts w:ascii="Simplified Arabic" w:hAnsi="Simplified Arabic" w:cs="Simplified Arabic" w:hint="cs"/>
          <w:color w:val="000000"/>
          <w:sz w:val="28"/>
          <w:szCs w:val="28"/>
          <w:rtl/>
        </w:rPr>
        <w:t>فيما يلي تعريف للمصطلحات الأساسية المستخدمة في هذه الدراسة</w:t>
      </w:r>
      <w:r w:rsidRPr="0008273E">
        <w:rPr>
          <w:rFonts w:ascii="Simplified Arabic" w:hAnsi="Simplified Arabic" w:cs="Simplified Arabic" w:hint="cs"/>
          <w:color w:val="000000"/>
          <w:sz w:val="28"/>
          <w:szCs w:val="28"/>
        </w:rPr>
        <w:t>:</w:t>
      </w:r>
    </w:p>
    <w:p w14:paraId="01F759A4" w14:textId="290DC55E" w:rsidR="00687846" w:rsidRPr="006B12E3" w:rsidRDefault="00000000" w:rsidP="0008273E">
      <w:pPr>
        <w:pStyle w:val="3"/>
        <w:bidi/>
        <w:spacing w:line="276" w:lineRule="auto"/>
        <w:rPr>
          <w:rFonts w:ascii="Simplified Arabic" w:hAnsi="Simplified Arabic" w:cs="Simplified Arabic"/>
          <w:sz w:val="32"/>
          <w:szCs w:val="32"/>
        </w:rPr>
      </w:pPr>
      <w:bookmarkStart w:id="26" w:name="bookmark=id.x1wexlx4o51p" w:colFirst="0" w:colLast="0"/>
      <w:bookmarkStart w:id="27" w:name="_Toc214198320"/>
      <w:bookmarkEnd w:id="26"/>
      <w:r w:rsidRPr="006B12E3">
        <w:rPr>
          <w:rFonts w:ascii="Simplified Arabic" w:hAnsi="Simplified Arabic" w:cs="Simplified Arabic" w:hint="cs"/>
          <w:sz w:val="32"/>
          <w:szCs w:val="32"/>
        </w:rPr>
        <w:t xml:space="preserve">1.8.1. </w:t>
      </w:r>
      <w:r w:rsidR="006B12E3">
        <w:rPr>
          <w:rFonts w:ascii="Simplified Arabic" w:hAnsi="Simplified Arabic" w:cs="Simplified Arabic" w:hint="cs"/>
          <w:b w:val="0"/>
          <w:bCs/>
          <w:sz w:val="32"/>
          <w:szCs w:val="32"/>
          <w:rtl/>
        </w:rPr>
        <w:t xml:space="preserve"> </w:t>
      </w:r>
      <w:r w:rsidRPr="006B12E3">
        <w:rPr>
          <w:rFonts w:ascii="Simplified Arabic" w:hAnsi="Simplified Arabic" w:cs="Simplified Arabic" w:hint="cs"/>
          <w:b w:val="0"/>
          <w:bCs/>
          <w:sz w:val="32"/>
          <w:szCs w:val="32"/>
          <w:rtl/>
        </w:rPr>
        <w:t xml:space="preserve">القيادة </w:t>
      </w:r>
      <w:proofErr w:type="gramStart"/>
      <w:r w:rsidRPr="006B12E3">
        <w:rPr>
          <w:rFonts w:ascii="Simplified Arabic" w:hAnsi="Simplified Arabic" w:cs="Simplified Arabic" w:hint="cs"/>
          <w:b w:val="0"/>
          <w:bCs/>
          <w:sz w:val="32"/>
          <w:szCs w:val="32"/>
          <w:rtl/>
        </w:rPr>
        <w:t>التحويلية</w:t>
      </w:r>
      <w:r w:rsidR="006B12E3">
        <w:rPr>
          <w:rFonts w:ascii="Simplified Arabic" w:hAnsi="Simplified Arabic" w:cs="Simplified Arabic" w:hint="cs"/>
          <w:sz w:val="32"/>
          <w:szCs w:val="32"/>
          <w:rtl/>
        </w:rPr>
        <w:t xml:space="preserve"> </w:t>
      </w:r>
      <w:r w:rsidRPr="006B12E3">
        <w:rPr>
          <w:rFonts w:ascii="Simplified Arabic" w:hAnsi="Simplified Arabic" w:cs="Simplified Arabic" w:hint="cs"/>
          <w:sz w:val="32"/>
          <w:szCs w:val="32"/>
        </w:rPr>
        <w:t xml:space="preserve"> (</w:t>
      </w:r>
      <w:proofErr w:type="gramEnd"/>
      <w:r w:rsidRPr="006B12E3">
        <w:rPr>
          <w:rFonts w:ascii="Simplified Arabic" w:hAnsi="Simplified Arabic" w:cs="Simplified Arabic" w:hint="cs"/>
          <w:sz w:val="32"/>
          <w:szCs w:val="32"/>
        </w:rPr>
        <w:t>Transformational Leadership)</w:t>
      </w:r>
      <w:bookmarkEnd w:id="27"/>
    </w:p>
    <w:p w14:paraId="093691DE" w14:textId="77777777" w:rsidR="00687846" w:rsidRPr="0008273E" w:rsidRDefault="00000000" w:rsidP="0008273E">
      <w:pPr>
        <w:pBdr>
          <w:top w:val="nil"/>
          <w:left w:val="nil"/>
          <w:bottom w:val="nil"/>
          <w:right w:val="nil"/>
          <w:between w:val="nil"/>
        </w:pBdr>
        <w:bidi/>
        <w:spacing w:before="180" w:after="180" w:line="276" w:lineRule="auto"/>
        <w:rPr>
          <w:rFonts w:ascii="Simplified Arabic" w:hAnsi="Simplified Arabic" w:cs="Simplified Arabic"/>
          <w:color w:val="000000"/>
          <w:sz w:val="28"/>
          <w:szCs w:val="28"/>
        </w:rPr>
      </w:pPr>
      <w:r w:rsidRPr="0008273E">
        <w:rPr>
          <w:rFonts w:ascii="Simplified Arabic" w:hAnsi="Simplified Arabic" w:cs="Simplified Arabic" w:hint="cs"/>
          <w:b/>
          <w:color w:val="000000"/>
          <w:sz w:val="28"/>
          <w:szCs w:val="28"/>
          <w:rtl/>
        </w:rPr>
        <w:t>التعريف النظري</w:t>
      </w:r>
      <w:r w:rsidRPr="0008273E">
        <w:rPr>
          <w:rFonts w:ascii="Simplified Arabic" w:hAnsi="Simplified Arabic" w:cs="Simplified Arabic" w:hint="cs"/>
          <w:b/>
          <w:color w:val="000000"/>
          <w:sz w:val="28"/>
          <w:szCs w:val="28"/>
        </w:rPr>
        <w:t>:</w:t>
      </w:r>
      <w:r w:rsidRPr="0008273E">
        <w:rPr>
          <w:rFonts w:ascii="Simplified Arabic" w:hAnsi="Simplified Arabic" w:cs="Simplified Arabic" w:hint="cs"/>
          <w:color w:val="000000"/>
          <w:sz w:val="28"/>
          <w:szCs w:val="28"/>
        </w:rPr>
        <w:t xml:space="preserve"> </w:t>
      </w:r>
      <w:r w:rsidRPr="0008273E">
        <w:rPr>
          <w:rFonts w:ascii="Simplified Arabic" w:hAnsi="Simplified Arabic" w:cs="Simplified Arabic" w:hint="cs"/>
          <w:color w:val="000000"/>
          <w:sz w:val="28"/>
          <w:szCs w:val="28"/>
          <w:rtl/>
        </w:rPr>
        <w:t>عرّف باس</w:t>
      </w:r>
      <w:r w:rsidRPr="0008273E">
        <w:rPr>
          <w:rFonts w:ascii="Simplified Arabic" w:hAnsi="Simplified Arabic" w:cs="Simplified Arabic" w:hint="cs"/>
          <w:color w:val="000000"/>
          <w:sz w:val="28"/>
          <w:szCs w:val="28"/>
        </w:rPr>
        <w:t xml:space="preserve"> (Bass, 1985) </w:t>
      </w:r>
      <w:r w:rsidRPr="0008273E">
        <w:rPr>
          <w:rFonts w:ascii="Simplified Arabic" w:hAnsi="Simplified Arabic" w:cs="Simplified Arabic" w:hint="cs"/>
          <w:color w:val="000000"/>
          <w:sz w:val="28"/>
          <w:szCs w:val="28"/>
          <w:rtl/>
        </w:rPr>
        <w:t>القيادة التحويلية بأنها “نمط قيادي يحفز الأتباع على تحقيق أداء يفوق التوقعات من خلال رفع مستوى وعيهم بأهمية وقيمة الأهداف، وحثهم على تجاوز مصالحهم الشخصية من أجل مصلحة الفريق أو المنظمة، وتنشيط احتياجاتهم العليا</w:t>
      </w:r>
      <w:r w:rsidRPr="0008273E">
        <w:rPr>
          <w:rFonts w:ascii="Simplified Arabic" w:hAnsi="Simplified Arabic" w:cs="Simplified Arabic" w:hint="cs"/>
          <w:color w:val="000000"/>
          <w:sz w:val="28"/>
          <w:szCs w:val="28"/>
        </w:rPr>
        <w:t>”.</w:t>
      </w:r>
    </w:p>
    <w:p w14:paraId="0D86A85A" w14:textId="77777777" w:rsidR="00687846" w:rsidRPr="0008273E" w:rsidRDefault="00000000" w:rsidP="0008273E">
      <w:pPr>
        <w:pBdr>
          <w:top w:val="nil"/>
          <w:left w:val="nil"/>
          <w:bottom w:val="nil"/>
          <w:right w:val="nil"/>
          <w:between w:val="nil"/>
        </w:pBdr>
        <w:bidi/>
        <w:spacing w:before="180" w:after="180" w:line="276" w:lineRule="auto"/>
        <w:rPr>
          <w:rFonts w:ascii="Simplified Arabic" w:hAnsi="Simplified Arabic" w:cs="Simplified Arabic"/>
          <w:color w:val="000000"/>
          <w:sz w:val="28"/>
          <w:szCs w:val="28"/>
        </w:rPr>
      </w:pPr>
      <w:r w:rsidRPr="0008273E">
        <w:rPr>
          <w:rFonts w:ascii="Simplified Arabic" w:hAnsi="Simplified Arabic" w:cs="Simplified Arabic" w:hint="cs"/>
          <w:b/>
          <w:color w:val="000000"/>
          <w:sz w:val="28"/>
          <w:szCs w:val="28"/>
          <w:rtl/>
        </w:rPr>
        <w:t>التعريف الإجرائي</w:t>
      </w:r>
      <w:r w:rsidRPr="0008273E">
        <w:rPr>
          <w:rFonts w:ascii="Simplified Arabic" w:hAnsi="Simplified Arabic" w:cs="Simplified Arabic" w:hint="cs"/>
          <w:b/>
          <w:color w:val="000000"/>
          <w:sz w:val="28"/>
          <w:szCs w:val="28"/>
        </w:rPr>
        <w:t>:</w:t>
      </w:r>
      <w:r w:rsidRPr="0008273E">
        <w:rPr>
          <w:rFonts w:ascii="Simplified Arabic" w:hAnsi="Simplified Arabic" w:cs="Simplified Arabic" w:hint="cs"/>
          <w:color w:val="000000"/>
          <w:sz w:val="28"/>
          <w:szCs w:val="28"/>
        </w:rPr>
        <w:t xml:space="preserve"> </w:t>
      </w:r>
      <w:r w:rsidRPr="0008273E">
        <w:rPr>
          <w:rFonts w:ascii="Simplified Arabic" w:hAnsi="Simplified Arabic" w:cs="Simplified Arabic" w:hint="cs"/>
          <w:color w:val="000000"/>
          <w:sz w:val="28"/>
          <w:szCs w:val="28"/>
          <w:rtl/>
        </w:rPr>
        <w:t xml:space="preserve">تُعرف القيادة التحويلية إجرائياً في هذه الدراسة بأنها </w:t>
      </w:r>
      <w:r w:rsidRPr="0008273E">
        <w:rPr>
          <w:rFonts w:ascii="Simplified Arabic" w:hAnsi="Simplified Arabic" w:cs="Simplified Arabic" w:hint="cs"/>
          <w:b/>
          <w:color w:val="000000"/>
          <w:sz w:val="28"/>
          <w:szCs w:val="28"/>
          <w:rtl/>
        </w:rPr>
        <w:t>مجموعة السلوكيات التي يمارسها القادة (المديرون والمشرفون) في شركة مشارق، والتي تُقاس من خلال استجابات الموظفين على فقرات استبانة القيادة متعددة العوامل</w:t>
      </w:r>
      <w:r w:rsidRPr="0008273E">
        <w:rPr>
          <w:rFonts w:ascii="Simplified Arabic" w:hAnsi="Simplified Arabic" w:cs="Simplified Arabic" w:hint="cs"/>
          <w:b/>
          <w:color w:val="000000"/>
          <w:sz w:val="28"/>
          <w:szCs w:val="28"/>
        </w:rPr>
        <w:t xml:space="preserve"> (MLQ-5X)، </w:t>
      </w:r>
      <w:r w:rsidRPr="0008273E">
        <w:rPr>
          <w:rFonts w:ascii="Simplified Arabic" w:hAnsi="Simplified Arabic" w:cs="Simplified Arabic" w:hint="cs"/>
          <w:b/>
          <w:color w:val="000000"/>
          <w:sz w:val="28"/>
          <w:szCs w:val="28"/>
          <w:rtl/>
        </w:rPr>
        <w:t>وتتضمن أربعة أبعاد رئيسية هي</w:t>
      </w:r>
      <w:r w:rsidRPr="0008273E">
        <w:rPr>
          <w:rFonts w:ascii="Simplified Arabic" w:hAnsi="Simplified Arabic" w:cs="Simplified Arabic" w:hint="cs"/>
          <w:b/>
          <w:color w:val="000000"/>
          <w:sz w:val="28"/>
          <w:szCs w:val="28"/>
        </w:rPr>
        <w:t>:</w:t>
      </w:r>
    </w:p>
    <w:p w14:paraId="01F53FBC" w14:textId="77777777" w:rsidR="00687846" w:rsidRPr="0008273E" w:rsidRDefault="00000000" w:rsidP="00822A16">
      <w:pPr>
        <w:numPr>
          <w:ilvl w:val="0"/>
          <w:numId w:val="2"/>
        </w:numPr>
        <w:pBdr>
          <w:top w:val="nil"/>
          <w:left w:val="nil"/>
          <w:bottom w:val="nil"/>
          <w:right w:val="nil"/>
          <w:between w:val="nil"/>
        </w:pBdr>
        <w:bidi/>
        <w:spacing w:before="36" w:after="36" w:line="276" w:lineRule="auto"/>
        <w:jc w:val="both"/>
        <w:rPr>
          <w:rFonts w:ascii="Simplified Arabic" w:hAnsi="Simplified Arabic" w:cs="Simplified Arabic"/>
          <w:sz w:val="28"/>
          <w:szCs w:val="28"/>
        </w:rPr>
      </w:pPr>
      <w:r w:rsidRPr="0008273E">
        <w:rPr>
          <w:rFonts w:ascii="Simplified Arabic" w:hAnsi="Simplified Arabic" w:cs="Simplified Arabic" w:hint="cs"/>
          <w:b/>
          <w:color w:val="000000"/>
          <w:sz w:val="28"/>
          <w:szCs w:val="28"/>
          <w:rtl/>
        </w:rPr>
        <w:t>التأثير المثالي</w:t>
      </w:r>
      <w:r w:rsidRPr="0008273E">
        <w:rPr>
          <w:rFonts w:ascii="Simplified Arabic" w:hAnsi="Simplified Arabic" w:cs="Simplified Arabic" w:hint="cs"/>
          <w:b/>
          <w:color w:val="000000"/>
          <w:sz w:val="28"/>
          <w:szCs w:val="28"/>
        </w:rPr>
        <w:t xml:space="preserve"> (Idealized Influence):</w:t>
      </w:r>
      <w:r w:rsidRPr="0008273E">
        <w:rPr>
          <w:rFonts w:ascii="Simplified Arabic" w:hAnsi="Simplified Arabic" w:cs="Simplified Arabic" w:hint="cs"/>
          <w:color w:val="000000"/>
          <w:sz w:val="28"/>
          <w:szCs w:val="28"/>
        </w:rPr>
        <w:t xml:space="preserve"> </w:t>
      </w:r>
      <w:r w:rsidRPr="0008273E">
        <w:rPr>
          <w:rFonts w:ascii="Simplified Arabic" w:hAnsi="Simplified Arabic" w:cs="Simplified Arabic" w:hint="cs"/>
          <w:color w:val="000000"/>
          <w:sz w:val="28"/>
          <w:szCs w:val="28"/>
          <w:rtl/>
        </w:rPr>
        <w:t>درجة كون القائد قدوة ومثالاً أخلاقياً يحتذى به، ويكسب ثقة واحترام الموظفين</w:t>
      </w:r>
      <w:r w:rsidRPr="0008273E">
        <w:rPr>
          <w:rFonts w:ascii="Simplified Arabic" w:hAnsi="Simplified Arabic" w:cs="Simplified Arabic" w:hint="cs"/>
          <w:color w:val="000000"/>
          <w:sz w:val="28"/>
          <w:szCs w:val="28"/>
        </w:rPr>
        <w:t>.</w:t>
      </w:r>
    </w:p>
    <w:p w14:paraId="389AB89F" w14:textId="77777777" w:rsidR="00687846" w:rsidRPr="0008273E" w:rsidRDefault="00000000" w:rsidP="00822A16">
      <w:pPr>
        <w:numPr>
          <w:ilvl w:val="0"/>
          <w:numId w:val="2"/>
        </w:numPr>
        <w:pBdr>
          <w:top w:val="nil"/>
          <w:left w:val="nil"/>
          <w:bottom w:val="nil"/>
          <w:right w:val="nil"/>
          <w:between w:val="nil"/>
        </w:pBdr>
        <w:bidi/>
        <w:spacing w:before="36" w:after="36" w:line="276" w:lineRule="auto"/>
        <w:jc w:val="both"/>
        <w:rPr>
          <w:rFonts w:ascii="Simplified Arabic" w:hAnsi="Simplified Arabic" w:cs="Simplified Arabic"/>
          <w:sz w:val="28"/>
          <w:szCs w:val="28"/>
        </w:rPr>
      </w:pPr>
      <w:r w:rsidRPr="0008273E">
        <w:rPr>
          <w:rFonts w:ascii="Simplified Arabic" w:hAnsi="Simplified Arabic" w:cs="Simplified Arabic" w:hint="cs"/>
          <w:b/>
          <w:color w:val="000000"/>
          <w:sz w:val="28"/>
          <w:szCs w:val="28"/>
          <w:rtl/>
        </w:rPr>
        <w:t xml:space="preserve">الحافز </w:t>
      </w:r>
      <w:proofErr w:type="spellStart"/>
      <w:r w:rsidRPr="0008273E">
        <w:rPr>
          <w:rFonts w:ascii="Simplified Arabic" w:hAnsi="Simplified Arabic" w:cs="Simplified Arabic" w:hint="cs"/>
          <w:b/>
          <w:color w:val="000000"/>
          <w:sz w:val="28"/>
          <w:szCs w:val="28"/>
          <w:rtl/>
        </w:rPr>
        <w:t>الإلهامي</w:t>
      </w:r>
      <w:proofErr w:type="spellEnd"/>
      <w:r w:rsidRPr="0008273E">
        <w:rPr>
          <w:rFonts w:ascii="Simplified Arabic" w:hAnsi="Simplified Arabic" w:cs="Simplified Arabic" w:hint="cs"/>
          <w:b/>
          <w:color w:val="000000"/>
          <w:sz w:val="28"/>
          <w:szCs w:val="28"/>
        </w:rPr>
        <w:t xml:space="preserve"> (Inspirational Motivation):</w:t>
      </w:r>
      <w:r w:rsidRPr="0008273E">
        <w:rPr>
          <w:rFonts w:ascii="Simplified Arabic" w:hAnsi="Simplified Arabic" w:cs="Simplified Arabic" w:hint="cs"/>
          <w:color w:val="000000"/>
          <w:sz w:val="28"/>
          <w:szCs w:val="28"/>
        </w:rPr>
        <w:t xml:space="preserve"> </w:t>
      </w:r>
      <w:r w:rsidRPr="0008273E">
        <w:rPr>
          <w:rFonts w:ascii="Simplified Arabic" w:hAnsi="Simplified Arabic" w:cs="Simplified Arabic" w:hint="cs"/>
          <w:color w:val="000000"/>
          <w:sz w:val="28"/>
          <w:szCs w:val="28"/>
          <w:rtl/>
        </w:rPr>
        <w:t>درجة قدرة القائد على توصيل رؤية واضحة ومقنعة، وتحفيز الموظفين وإلهامهم</w:t>
      </w:r>
      <w:r w:rsidRPr="0008273E">
        <w:rPr>
          <w:rFonts w:ascii="Simplified Arabic" w:hAnsi="Simplified Arabic" w:cs="Simplified Arabic" w:hint="cs"/>
          <w:color w:val="000000"/>
          <w:sz w:val="28"/>
          <w:szCs w:val="28"/>
        </w:rPr>
        <w:t>.</w:t>
      </w:r>
    </w:p>
    <w:p w14:paraId="22A97921" w14:textId="77777777" w:rsidR="00687846" w:rsidRPr="0008273E" w:rsidRDefault="00000000" w:rsidP="00822A16">
      <w:pPr>
        <w:numPr>
          <w:ilvl w:val="0"/>
          <w:numId w:val="2"/>
        </w:numPr>
        <w:pBdr>
          <w:top w:val="nil"/>
          <w:left w:val="nil"/>
          <w:bottom w:val="nil"/>
          <w:right w:val="nil"/>
          <w:between w:val="nil"/>
        </w:pBdr>
        <w:bidi/>
        <w:spacing w:before="36" w:after="36" w:line="276" w:lineRule="auto"/>
        <w:jc w:val="both"/>
        <w:rPr>
          <w:rFonts w:ascii="Simplified Arabic" w:hAnsi="Simplified Arabic" w:cs="Simplified Arabic"/>
          <w:sz w:val="28"/>
          <w:szCs w:val="28"/>
        </w:rPr>
      </w:pPr>
      <w:r w:rsidRPr="0008273E">
        <w:rPr>
          <w:rFonts w:ascii="Simplified Arabic" w:hAnsi="Simplified Arabic" w:cs="Simplified Arabic" w:hint="cs"/>
          <w:b/>
          <w:color w:val="000000"/>
          <w:sz w:val="28"/>
          <w:szCs w:val="28"/>
          <w:rtl/>
        </w:rPr>
        <w:lastRenderedPageBreak/>
        <w:t>الاستثارة الفكرية</w:t>
      </w:r>
      <w:r w:rsidRPr="0008273E">
        <w:rPr>
          <w:rFonts w:ascii="Simplified Arabic" w:hAnsi="Simplified Arabic" w:cs="Simplified Arabic" w:hint="cs"/>
          <w:b/>
          <w:color w:val="000000"/>
          <w:sz w:val="28"/>
          <w:szCs w:val="28"/>
        </w:rPr>
        <w:t xml:space="preserve"> (Intellectual Stimulation):</w:t>
      </w:r>
      <w:r w:rsidRPr="0008273E">
        <w:rPr>
          <w:rFonts w:ascii="Simplified Arabic" w:hAnsi="Simplified Arabic" w:cs="Simplified Arabic" w:hint="cs"/>
          <w:color w:val="000000"/>
          <w:sz w:val="28"/>
          <w:szCs w:val="28"/>
        </w:rPr>
        <w:t xml:space="preserve"> </w:t>
      </w:r>
      <w:r w:rsidRPr="0008273E">
        <w:rPr>
          <w:rFonts w:ascii="Simplified Arabic" w:hAnsi="Simplified Arabic" w:cs="Simplified Arabic" w:hint="cs"/>
          <w:color w:val="000000"/>
          <w:sz w:val="28"/>
          <w:szCs w:val="28"/>
          <w:rtl/>
        </w:rPr>
        <w:t>درجة تشجيع القائد للإبداع والتفكير النقدي وحل المشكلات بطرق جديدة</w:t>
      </w:r>
      <w:r w:rsidRPr="0008273E">
        <w:rPr>
          <w:rFonts w:ascii="Simplified Arabic" w:hAnsi="Simplified Arabic" w:cs="Simplified Arabic" w:hint="cs"/>
          <w:color w:val="000000"/>
          <w:sz w:val="28"/>
          <w:szCs w:val="28"/>
        </w:rPr>
        <w:t>.</w:t>
      </w:r>
    </w:p>
    <w:p w14:paraId="5A98B31D" w14:textId="77777777" w:rsidR="00687846" w:rsidRPr="0008273E" w:rsidRDefault="00000000" w:rsidP="00822A16">
      <w:pPr>
        <w:numPr>
          <w:ilvl w:val="0"/>
          <w:numId w:val="2"/>
        </w:numPr>
        <w:pBdr>
          <w:top w:val="nil"/>
          <w:left w:val="nil"/>
          <w:bottom w:val="nil"/>
          <w:right w:val="nil"/>
          <w:between w:val="nil"/>
        </w:pBdr>
        <w:bidi/>
        <w:spacing w:before="36" w:after="36" w:line="276" w:lineRule="auto"/>
        <w:jc w:val="both"/>
        <w:rPr>
          <w:rFonts w:ascii="Simplified Arabic" w:hAnsi="Simplified Arabic" w:cs="Simplified Arabic"/>
          <w:sz w:val="28"/>
          <w:szCs w:val="28"/>
        </w:rPr>
      </w:pPr>
      <w:r w:rsidRPr="0008273E">
        <w:rPr>
          <w:rFonts w:ascii="Simplified Arabic" w:hAnsi="Simplified Arabic" w:cs="Simplified Arabic" w:hint="cs"/>
          <w:b/>
          <w:color w:val="000000"/>
          <w:sz w:val="28"/>
          <w:szCs w:val="28"/>
          <w:rtl/>
        </w:rPr>
        <w:t>الاعتبار الفردي</w:t>
      </w:r>
      <w:r w:rsidRPr="0008273E">
        <w:rPr>
          <w:rFonts w:ascii="Simplified Arabic" w:hAnsi="Simplified Arabic" w:cs="Simplified Arabic" w:hint="cs"/>
          <w:b/>
          <w:color w:val="000000"/>
          <w:sz w:val="28"/>
          <w:szCs w:val="28"/>
        </w:rPr>
        <w:t xml:space="preserve"> (Individualized Consideration):</w:t>
      </w:r>
      <w:r w:rsidRPr="0008273E">
        <w:rPr>
          <w:rFonts w:ascii="Simplified Arabic" w:hAnsi="Simplified Arabic" w:cs="Simplified Arabic" w:hint="cs"/>
          <w:color w:val="000000"/>
          <w:sz w:val="28"/>
          <w:szCs w:val="28"/>
        </w:rPr>
        <w:t xml:space="preserve"> </w:t>
      </w:r>
      <w:r w:rsidRPr="0008273E">
        <w:rPr>
          <w:rFonts w:ascii="Simplified Arabic" w:hAnsi="Simplified Arabic" w:cs="Simplified Arabic" w:hint="cs"/>
          <w:color w:val="000000"/>
          <w:sz w:val="28"/>
          <w:szCs w:val="28"/>
          <w:rtl/>
        </w:rPr>
        <w:t>درجة اهتمام القائد بكل موظف كفرد، وتقديم الدعم والتوجيه الشخصي له</w:t>
      </w:r>
      <w:r w:rsidRPr="0008273E">
        <w:rPr>
          <w:rFonts w:ascii="Simplified Arabic" w:hAnsi="Simplified Arabic" w:cs="Simplified Arabic" w:hint="cs"/>
          <w:color w:val="000000"/>
          <w:sz w:val="28"/>
          <w:szCs w:val="28"/>
        </w:rPr>
        <w:t>.</w:t>
      </w:r>
    </w:p>
    <w:p w14:paraId="2F1C4E5B" w14:textId="2D938206" w:rsidR="00687846" w:rsidRPr="006B12E3" w:rsidRDefault="00000000" w:rsidP="0008273E">
      <w:pPr>
        <w:pStyle w:val="3"/>
        <w:bidi/>
        <w:spacing w:line="276" w:lineRule="auto"/>
        <w:rPr>
          <w:rFonts w:ascii="Simplified Arabic" w:hAnsi="Simplified Arabic" w:cs="Simplified Arabic"/>
          <w:sz w:val="32"/>
          <w:szCs w:val="32"/>
          <w:lang w:val="en-US"/>
        </w:rPr>
      </w:pPr>
      <w:bookmarkStart w:id="28" w:name="bookmark=id.ralq9ohcillz" w:colFirst="0" w:colLast="0"/>
      <w:bookmarkStart w:id="29" w:name="_Toc214198321"/>
      <w:bookmarkEnd w:id="28"/>
      <w:r w:rsidRPr="006B12E3">
        <w:rPr>
          <w:rFonts w:ascii="Simplified Arabic" w:hAnsi="Simplified Arabic" w:cs="Simplified Arabic" w:hint="cs"/>
          <w:sz w:val="32"/>
          <w:szCs w:val="32"/>
        </w:rPr>
        <w:t xml:space="preserve">1.8.2. </w:t>
      </w:r>
      <w:r w:rsidR="006B12E3">
        <w:rPr>
          <w:rFonts w:ascii="Simplified Arabic" w:hAnsi="Simplified Arabic" w:cs="Simplified Arabic" w:hint="cs"/>
          <w:sz w:val="32"/>
          <w:szCs w:val="32"/>
          <w:rtl/>
        </w:rPr>
        <w:t xml:space="preserve"> </w:t>
      </w:r>
      <w:r w:rsidRPr="006B12E3">
        <w:rPr>
          <w:rFonts w:ascii="Simplified Arabic" w:hAnsi="Simplified Arabic" w:cs="Simplified Arabic" w:hint="cs"/>
          <w:b w:val="0"/>
          <w:bCs/>
          <w:sz w:val="32"/>
          <w:szCs w:val="32"/>
          <w:rtl/>
        </w:rPr>
        <w:t>الأداء الوظيفي</w:t>
      </w:r>
      <w:r w:rsidRPr="006B12E3">
        <w:rPr>
          <w:rFonts w:ascii="Simplified Arabic" w:hAnsi="Simplified Arabic" w:cs="Simplified Arabic" w:hint="cs"/>
          <w:b w:val="0"/>
          <w:bCs/>
          <w:sz w:val="32"/>
          <w:szCs w:val="32"/>
        </w:rPr>
        <w:t xml:space="preserve"> </w:t>
      </w:r>
      <w:r w:rsidRPr="006B12E3">
        <w:rPr>
          <w:rFonts w:ascii="Simplified Arabic" w:hAnsi="Simplified Arabic" w:cs="Simplified Arabic" w:hint="cs"/>
          <w:sz w:val="32"/>
          <w:szCs w:val="32"/>
        </w:rPr>
        <w:t>(Job Performance)</w:t>
      </w:r>
      <w:bookmarkEnd w:id="29"/>
      <w:r w:rsidR="006B12E3" w:rsidRPr="006B12E3">
        <w:rPr>
          <w:rFonts w:ascii="Simplified Arabic" w:hAnsi="Simplified Arabic" w:cs="Simplified Arabic"/>
          <w:sz w:val="32"/>
          <w:szCs w:val="32"/>
          <w:lang w:val="en-US"/>
        </w:rPr>
        <w:t xml:space="preserve"> </w:t>
      </w:r>
    </w:p>
    <w:p w14:paraId="6BF6C555" w14:textId="77777777" w:rsidR="00687846" w:rsidRPr="0008273E" w:rsidRDefault="00000000" w:rsidP="006B12E3">
      <w:pPr>
        <w:pBdr>
          <w:top w:val="nil"/>
          <w:left w:val="nil"/>
          <w:bottom w:val="nil"/>
          <w:right w:val="nil"/>
          <w:between w:val="nil"/>
        </w:pBdr>
        <w:bidi/>
        <w:spacing w:before="180" w:after="180" w:line="276" w:lineRule="auto"/>
        <w:ind w:firstLine="566"/>
        <w:jc w:val="both"/>
        <w:rPr>
          <w:rFonts w:ascii="Simplified Arabic" w:hAnsi="Simplified Arabic" w:cs="Simplified Arabic"/>
          <w:color w:val="000000"/>
          <w:sz w:val="28"/>
          <w:szCs w:val="28"/>
        </w:rPr>
      </w:pPr>
      <w:r w:rsidRPr="0077305E">
        <w:rPr>
          <w:rFonts w:ascii="Simplified Arabic" w:hAnsi="Simplified Arabic" w:cs="Simplified Arabic" w:hint="cs"/>
          <w:bCs/>
          <w:color w:val="000000"/>
          <w:sz w:val="28"/>
          <w:szCs w:val="28"/>
          <w:rtl/>
        </w:rPr>
        <w:t>التعريف النظري</w:t>
      </w:r>
      <w:r w:rsidRPr="0077305E">
        <w:rPr>
          <w:rFonts w:ascii="Simplified Arabic" w:hAnsi="Simplified Arabic" w:cs="Simplified Arabic" w:hint="cs"/>
          <w:bCs/>
          <w:color w:val="000000"/>
          <w:sz w:val="28"/>
          <w:szCs w:val="28"/>
        </w:rPr>
        <w:t>:</w:t>
      </w:r>
      <w:r w:rsidRPr="0008273E">
        <w:rPr>
          <w:rFonts w:ascii="Simplified Arabic" w:hAnsi="Simplified Arabic" w:cs="Simplified Arabic" w:hint="cs"/>
          <w:color w:val="000000"/>
          <w:sz w:val="28"/>
          <w:szCs w:val="28"/>
        </w:rPr>
        <w:t xml:space="preserve"> </w:t>
      </w:r>
      <w:r w:rsidRPr="0008273E">
        <w:rPr>
          <w:rFonts w:ascii="Simplified Arabic" w:hAnsi="Simplified Arabic" w:cs="Simplified Arabic" w:hint="cs"/>
          <w:color w:val="000000"/>
          <w:sz w:val="28"/>
          <w:szCs w:val="28"/>
          <w:rtl/>
        </w:rPr>
        <w:t>يُعرف الأداء الوظيفي بأنه “مجموع السلوكيات والإجراءات التي يقوم بها الموظف والتي تساهم في تحقيق أهداف المنظمة</w:t>
      </w:r>
      <w:r w:rsidRPr="0008273E">
        <w:rPr>
          <w:rFonts w:ascii="Simplified Arabic" w:hAnsi="Simplified Arabic" w:cs="Simplified Arabic" w:hint="cs"/>
          <w:color w:val="000000"/>
          <w:sz w:val="28"/>
          <w:szCs w:val="28"/>
        </w:rPr>
        <w:t xml:space="preserve">” (Koopmans et al., 2011). </w:t>
      </w:r>
      <w:r w:rsidRPr="0008273E">
        <w:rPr>
          <w:rFonts w:ascii="Simplified Arabic" w:hAnsi="Simplified Arabic" w:cs="Simplified Arabic" w:hint="cs"/>
          <w:color w:val="000000"/>
          <w:sz w:val="28"/>
          <w:szCs w:val="28"/>
          <w:rtl/>
        </w:rPr>
        <w:t>ويشمل الأداء الوظيفي بعدين رئيسيين: أداء المهام</w:t>
      </w:r>
      <w:r w:rsidRPr="0008273E">
        <w:rPr>
          <w:rFonts w:ascii="Simplified Arabic" w:hAnsi="Simplified Arabic" w:cs="Simplified Arabic" w:hint="cs"/>
          <w:color w:val="000000"/>
          <w:sz w:val="28"/>
          <w:szCs w:val="28"/>
        </w:rPr>
        <w:t xml:space="preserve"> (Task Performance) </w:t>
      </w:r>
      <w:r w:rsidRPr="0008273E">
        <w:rPr>
          <w:rFonts w:ascii="Simplified Arabic" w:hAnsi="Simplified Arabic" w:cs="Simplified Arabic" w:hint="cs"/>
          <w:color w:val="000000"/>
          <w:sz w:val="28"/>
          <w:szCs w:val="28"/>
          <w:rtl/>
        </w:rPr>
        <w:t xml:space="preserve">الذي يتعلق بالمهام الأساسية المحددة في الوصف الوظيفي، والأداء </w:t>
      </w:r>
      <w:proofErr w:type="spellStart"/>
      <w:r w:rsidRPr="0008273E">
        <w:rPr>
          <w:rFonts w:ascii="Simplified Arabic" w:hAnsi="Simplified Arabic" w:cs="Simplified Arabic" w:hint="cs"/>
          <w:color w:val="000000"/>
          <w:sz w:val="28"/>
          <w:szCs w:val="28"/>
          <w:rtl/>
        </w:rPr>
        <w:t>السياقي</w:t>
      </w:r>
      <w:proofErr w:type="spellEnd"/>
      <w:r w:rsidRPr="0008273E">
        <w:rPr>
          <w:rFonts w:ascii="Simplified Arabic" w:hAnsi="Simplified Arabic" w:cs="Simplified Arabic" w:hint="cs"/>
          <w:color w:val="000000"/>
          <w:sz w:val="28"/>
          <w:szCs w:val="28"/>
        </w:rPr>
        <w:t xml:space="preserve"> (Contextual Performance) </w:t>
      </w:r>
      <w:r w:rsidRPr="0008273E">
        <w:rPr>
          <w:rFonts w:ascii="Simplified Arabic" w:hAnsi="Simplified Arabic" w:cs="Simplified Arabic" w:hint="cs"/>
          <w:color w:val="000000"/>
          <w:sz w:val="28"/>
          <w:szCs w:val="28"/>
          <w:rtl/>
        </w:rPr>
        <w:t>الذي يتعلق بالسلوكيات الاختيارية التي تدعم البيئة التنظيمية</w:t>
      </w:r>
      <w:r w:rsidRPr="0008273E">
        <w:rPr>
          <w:rFonts w:ascii="Simplified Arabic" w:hAnsi="Simplified Arabic" w:cs="Simplified Arabic" w:hint="cs"/>
          <w:color w:val="000000"/>
          <w:sz w:val="28"/>
          <w:szCs w:val="28"/>
        </w:rPr>
        <w:t>.</w:t>
      </w:r>
    </w:p>
    <w:p w14:paraId="74FD4AA2" w14:textId="404EC79D" w:rsidR="00687846" w:rsidRPr="0008273E" w:rsidRDefault="00000000" w:rsidP="006B12E3">
      <w:pPr>
        <w:pBdr>
          <w:top w:val="nil"/>
          <w:left w:val="nil"/>
          <w:bottom w:val="nil"/>
          <w:right w:val="nil"/>
          <w:between w:val="nil"/>
        </w:pBdr>
        <w:bidi/>
        <w:spacing w:before="180" w:after="180" w:line="276" w:lineRule="auto"/>
        <w:ind w:firstLine="480"/>
        <w:jc w:val="both"/>
        <w:rPr>
          <w:rFonts w:ascii="Simplified Arabic" w:hAnsi="Simplified Arabic" w:cs="Simplified Arabic"/>
          <w:color w:val="000000"/>
          <w:sz w:val="28"/>
          <w:szCs w:val="28"/>
          <w:rtl/>
        </w:rPr>
      </w:pPr>
      <w:r w:rsidRPr="0077305E">
        <w:rPr>
          <w:rFonts w:ascii="Simplified Arabic" w:hAnsi="Simplified Arabic" w:cs="Simplified Arabic" w:hint="cs"/>
          <w:bCs/>
          <w:color w:val="000000"/>
          <w:sz w:val="28"/>
          <w:szCs w:val="28"/>
          <w:rtl/>
        </w:rPr>
        <w:t xml:space="preserve">التعريف </w:t>
      </w:r>
      <w:proofErr w:type="gramStart"/>
      <w:r w:rsidRPr="0077305E">
        <w:rPr>
          <w:rFonts w:ascii="Simplified Arabic" w:hAnsi="Simplified Arabic" w:cs="Simplified Arabic" w:hint="cs"/>
          <w:bCs/>
          <w:color w:val="000000"/>
          <w:sz w:val="28"/>
          <w:szCs w:val="28"/>
          <w:rtl/>
        </w:rPr>
        <w:t>الإجرائي</w:t>
      </w:r>
      <w:r w:rsidRPr="0077305E">
        <w:rPr>
          <w:rFonts w:ascii="Simplified Arabic" w:hAnsi="Simplified Arabic" w:cs="Simplified Arabic" w:hint="cs"/>
          <w:bCs/>
          <w:color w:val="000000"/>
          <w:sz w:val="28"/>
          <w:szCs w:val="28"/>
        </w:rPr>
        <w:t>:</w:t>
      </w:r>
      <w:r w:rsidRPr="0008273E">
        <w:rPr>
          <w:rFonts w:ascii="Simplified Arabic" w:hAnsi="Simplified Arabic" w:cs="Simplified Arabic" w:hint="cs"/>
          <w:color w:val="000000"/>
          <w:sz w:val="28"/>
          <w:szCs w:val="28"/>
        </w:rPr>
        <w:t xml:space="preserve"> </w:t>
      </w:r>
      <w:r w:rsidR="009342BF">
        <w:rPr>
          <w:rFonts w:ascii="Simplified Arabic" w:hAnsi="Simplified Arabic" w:cs="Simplified Arabic" w:hint="cs"/>
          <w:color w:val="000000"/>
          <w:sz w:val="28"/>
          <w:szCs w:val="28"/>
          <w:rtl/>
        </w:rPr>
        <w:t xml:space="preserve"> </w:t>
      </w:r>
      <w:r w:rsidRPr="0008273E">
        <w:rPr>
          <w:rFonts w:ascii="Simplified Arabic" w:hAnsi="Simplified Arabic" w:cs="Simplified Arabic" w:hint="cs"/>
          <w:color w:val="000000"/>
          <w:sz w:val="28"/>
          <w:szCs w:val="28"/>
          <w:rtl/>
        </w:rPr>
        <w:t>يُعرف</w:t>
      </w:r>
      <w:proofErr w:type="gramEnd"/>
      <w:r w:rsidRPr="0008273E">
        <w:rPr>
          <w:rFonts w:ascii="Simplified Arabic" w:hAnsi="Simplified Arabic" w:cs="Simplified Arabic" w:hint="cs"/>
          <w:color w:val="000000"/>
          <w:sz w:val="28"/>
          <w:szCs w:val="28"/>
          <w:rtl/>
        </w:rPr>
        <w:t xml:space="preserve"> الأداء الوظيفي إجرائياً في هذه الدراسة بأنه </w:t>
      </w:r>
      <w:r w:rsidRPr="0008273E">
        <w:rPr>
          <w:rFonts w:ascii="Simplified Arabic" w:hAnsi="Simplified Arabic" w:cs="Simplified Arabic" w:hint="cs"/>
          <w:b/>
          <w:color w:val="000000"/>
          <w:sz w:val="28"/>
          <w:szCs w:val="28"/>
          <w:rtl/>
        </w:rPr>
        <w:t>مدى قيام موظفي شركة مشارق بالمهام والمسؤوليات الموكلة إليهم بكفاءة وفاعلية، بالإضافة إلى مساهمتهم في خلق بيئة عمل إيجابية، ويُقاس من خلال استجابات الموظفين على فقرات مقياس الأداء الوظيفي المطور لهذه الدراسة، ويتضمن</w:t>
      </w:r>
      <w:r w:rsidRPr="0008273E">
        <w:rPr>
          <w:rFonts w:ascii="Simplified Arabic" w:hAnsi="Simplified Arabic" w:cs="Simplified Arabic" w:hint="cs"/>
          <w:b/>
          <w:color w:val="000000"/>
          <w:sz w:val="28"/>
          <w:szCs w:val="28"/>
        </w:rPr>
        <w:t>:</w:t>
      </w:r>
    </w:p>
    <w:p w14:paraId="34251353" w14:textId="77777777" w:rsidR="00687846" w:rsidRPr="0008273E" w:rsidRDefault="00000000" w:rsidP="0008273E">
      <w:pPr>
        <w:numPr>
          <w:ilvl w:val="0"/>
          <w:numId w:val="3"/>
        </w:numPr>
        <w:pBdr>
          <w:top w:val="nil"/>
          <w:left w:val="nil"/>
          <w:bottom w:val="nil"/>
          <w:right w:val="nil"/>
          <w:between w:val="nil"/>
        </w:pBdr>
        <w:bidi/>
        <w:spacing w:before="36" w:after="36" w:line="276" w:lineRule="auto"/>
        <w:rPr>
          <w:rFonts w:ascii="Simplified Arabic" w:hAnsi="Simplified Arabic" w:cs="Simplified Arabic"/>
          <w:sz w:val="28"/>
          <w:szCs w:val="28"/>
        </w:rPr>
      </w:pPr>
      <w:r w:rsidRPr="0008273E">
        <w:rPr>
          <w:rFonts w:ascii="Simplified Arabic" w:hAnsi="Simplified Arabic" w:cs="Simplified Arabic" w:hint="cs"/>
          <w:b/>
          <w:color w:val="000000"/>
          <w:sz w:val="28"/>
          <w:szCs w:val="28"/>
          <w:rtl/>
        </w:rPr>
        <w:t>أداء المهام</w:t>
      </w:r>
      <w:r w:rsidRPr="0008273E">
        <w:rPr>
          <w:rFonts w:ascii="Simplified Arabic" w:hAnsi="Simplified Arabic" w:cs="Simplified Arabic" w:hint="cs"/>
          <w:b/>
          <w:color w:val="000000"/>
          <w:sz w:val="28"/>
          <w:szCs w:val="28"/>
        </w:rPr>
        <w:t>:</w:t>
      </w:r>
      <w:r w:rsidRPr="0008273E">
        <w:rPr>
          <w:rFonts w:ascii="Simplified Arabic" w:hAnsi="Simplified Arabic" w:cs="Simplified Arabic" w:hint="cs"/>
          <w:color w:val="000000"/>
          <w:sz w:val="28"/>
          <w:szCs w:val="28"/>
        </w:rPr>
        <w:t xml:space="preserve"> </w:t>
      </w:r>
      <w:r w:rsidRPr="0008273E">
        <w:rPr>
          <w:rFonts w:ascii="Simplified Arabic" w:hAnsi="Simplified Arabic" w:cs="Simplified Arabic" w:hint="cs"/>
          <w:color w:val="000000"/>
          <w:sz w:val="28"/>
          <w:szCs w:val="28"/>
          <w:rtl/>
        </w:rPr>
        <w:t>جودة وكمية العمل المنجز، والالتزام بمعايير الجودة والمواعيد</w:t>
      </w:r>
      <w:r w:rsidRPr="0008273E">
        <w:rPr>
          <w:rFonts w:ascii="Simplified Arabic" w:hAnsi="Simplified Arabic" w:cs="Simplified Arabic" w:hint="cs"/>
          <w:color w:val="000000"/>
          <w:sz w:val="28"/>
          <w:szCs w:val="28"/>
        </w:rPr>
        <w:t>.</w:t>
      </w:r>
    </w:p>
    <w:p w14:paraId="0D633557" w14:textId="77777777" w:rsidR="00687846" w:rsidRPr="0008273E" w:rsidRDefault="00000000" w:rsidP="0008273E">
      <w:pPr>
        <w:numPr>
          <w:ilvl w:val="0"/>
          <w:numId w:val="3"/>
        </w:numPr>
        <w:pBdr>
          <w:top w:val="nil"/>
          <w:left w:val="nil"/>
          <w:bottom w:val="nil"/>
          <w:right w:val="nil"/>
          <w:between w:val="nil"/>
        </w:pBdr>
        <w:bidi/>
        <w:spacing w:before="36" w:after="36" w:line="276" w:lineRule="auto"/>
        <w:rPr>
          <w:rFonts w:ascii="Simplified Arabic" w:hAnsi="Simplified Arabic" w:cs="Simplified Arabic"/>
          <w:sz w:val="28"/>
          <w:szCs w:val="28"/>
        </w:rPr>
      </w:pPr>
      <w:r w:rsidRPr="0008273E">
        <w:rPr>
          <w:rFonts w:ascii="Simplified Arabic" w:hAnsi="Simplified Arabic" w:cs="Simplified Arabic" w:hint="cs"/>
          <w:b/>
          <w:color w:val="000000"/>
          <w:sz w:val="28"/>
          <w:szCs w:val="28"/>
          <w:rtl/>
        </w:rPr>
        <w:t xml:space="preserve">الأداء </w:t>
      </w:r>
      <w:proofErr w:type="spellStart"/>
      <w:r w:rsidRPr="0008273E">
        <w:rPr>
          <w:rFonts w:ascii="Simplified Arabic" w:hAnsi="Simplified Arabic" w:cs="Simplified Arabic" w:hint="cs"/>
          <w:b/>
          <w:color w:val="000000"/>
          <w:sz w:val="28"/>
          <w:szCs w:val="28"/>
          <w:rtl/>
        </w:rPr>
        <w:t>السياقي</w:t>
      </w:r>
      <w:proofErr w:type="spellEnd"/>
      <w:r w:rsidRPr="0008273E">
        <w:rPr>
          <w:rFonts w:ascii="Simplified Arabic" w:hAnsi="Simplified Arabic" w:cs="Simplified Arabic" w:hint="cs"/>
          <w:b/>
          <w:color w:val="000000"/>
          <w:sz w:val="28"/>
          <w:szCs w:val="28"/>
        </w:rPr>
        <w:t>:</w:t>
      </w:r>
      <w:r w:rsidRPr="0008273E">
        <w:rPr>
          <w:rFonts w:ascii="Simplified Arabic" w:hAnsi="Simplified Arabic" w:cs="Simplified Arabic" w:hint="cs"/>
          <w:color w:val="000000"/>
          <w:sz w:val="28"/>
          <w:szCs w:val="28"/>
        </w:rPr>
        <w:t xml:space="preserve"> </w:t>
      </w:r>
      <w:r w:rsidRPr="0008273E">
        <w:rPr>
          <w:rFonts w:ascii="Simplified Arabic" w:hAnsi="Simplified Arabic" w:cs="Simplified Arabic" w:hint="cs"/>
          <w:color w:val="000000"/>
          <w:sz w:val="28"/>
          <w:szCs w:val="28"/>
          <w:rtl/>
        </w:rPr>
        <w:t>مساعدة الزملاء، والتطوع لمهام إضافية، والدفاع عن سمعة الشركة</w:t>
      </w:r>
      <w:r w:rsidRPr="0008273E">
        <w:rPr>
          <w:rFonts w:ascii="Simplified Arabic" w:hAnsi="Simplified Arabic" w:cs="Simplified Arabic" w:hint="cs"/>
          <w:color w:val="000000"/>
          <w:sz w:val="28"/>
          <w:szCs w:val="28"/>
        </w:rPr>
        <w:t>.</w:t>
      </w:r>
    </w:p>
    <w:p w14:paraId="32020A72" w14:textId="57111E3D" w:rsidR="00687846" w:rsidRPr="006B12E3" w:rsidRDefault="00000000" w:rsidP="0008273E">
      <w:pPr>
        <w:pStyle w:val="3"/>
        <w:bidi/>
        <w:spacing w:line="276" w:lineRule="auto"/>
        <w:rPr>
          <w:rFonts w:ascii="Simplified Arabic" w:hAnsi="Simplified Arabic" w:cs="Simplified Arabic"/>
          <w:sz w:val="32"/>
          <w:szCs w:val="32"/>
        </w:rPr>
      </w:pPr>
      <w:bookmarkStart w:id="30" w:name="bookmark=id.1gd5xr4xo2s4" w:colFirst="0" w:colLast="0"/>
      <w:bookmarkStart w:id="31" w:name="_Toc214198322"/>
      <w:bookmarkEnd w:id="30"/>
      <w:r w:rsidRPr="006B12E3">
        <w:rPr>
          <w:rFonts w:ascii="Simplified Arabic" w:hAnsi="Simplified Arabic" w:cs="Simplified Arabic" w:hint="cs"/>
          <w:sz w:val="32"/>
          <w:szCs w:val="32"/>
        </w:rPr>
        <w:t xml:space="preserve">1.8.3. </w:t>
      </w:r>
      <w:r w:rsidR="006B12E3" w:rsidRPr="006B12E3">
        <w:rPr>
          <w:rFonts w:ascii="Simplified Arabic" w:hAnsi="Simplified Arabic" w:cs="Simplified Arabic" w:hint="cs"/>
          <w:sz w:val="32"/>
          <w:szCs w:val="32"/>
          <w:rtl/>
        </w:rPr>
        <w:t xml:space="preserve"> </w:t>
      </w:r>
      <w:r w:rsidRPr="006B12E3">
        <w:rPr>
          <w:rFonts w:ascii="Simplified Arabic" w:hAnsi="Simplified Arabic" w:cs="Simplified Arabic" w:hint="cs"/>
          <w:b w:val="0"/>
          <w:bCs/>
          <w:sz w:val="32"/>
          <w:szCs w:val="32"/>
          <w:rtl/>
        </w:rPr>
        <w:t xml:space="preserve">الانخراط </w:t>
      </w:r>
      <w:proofErr w:type="gramStart"/>
      <w:r w:rsidRPr="006B12E3">
        <w:rPr>
          <w:rFonts w:ascii="Simplified Arabic" w:hAnsi="Simplified Arabic" w:cs="Simplified Arabic" w:hint="cs"/>
          <w:b w:val="0"/>
          <w:bCs/>
          <w:sz w:val="32"/>
          <w:szCs w:val="32"/>
          <w:rtl/>
        </w:rPr>
        <w:t>الوظيفي</w:t>
      </w:r>
      <w:r w:rsidR="006B12E3" w:rsidRPr="006B12E3">
        <w:rPr>
          <w:rFonts w:ascii="Simplified Arabic" w:hAnsi="Simplified Arabic" w:cs="Simplified Arabic" w:hint="cs"/>
          <w:sz w:val="32"/>
          <w:szCs w:val="32"/>
          <w:rtl/>
        </w:rPr>
        <w:t xml:space="preserve"> </w:t>
      </w:r>
      <w:r w:rsidRPr="006B12E3">
        <w:rPr>
          <w:rFonts w:ascii="Simplified Arabic" w:hAnsi="Simplified Arabic" w:cs="Simplified Arabic" w:hint="cs"/>
          <w:sz w:val="32"/>
          <w:szCs w:val="32"/>
        </w:rPr>
        <w:t xml:space="preserve"> (</w:t>
      </w:r>
      <w:proofErr w:type="gramEnd"/>
      <w:r w:rsidRPr="006B12E3">
        <w:rPr>
          <w:rFonts w:ascii="Simplified Arabic" w:hAnsi="Simplified Arabic" w:cs="Simplified Arabic" w:hint="cs"/>
          <w:sz w:val="32"/>
          <w:szCs w:val="32"/>
        </w:rPr>
        <w:t>Work Engagement)</w:t>
      </w:r>
      <w:bookmarkEnd w:id="31"/>
    </w:p>
    <w:p w14:paraId="135787F7" w14:textId="77777777" w:rsidR="00687846" w:rsidRPr="0008273E" w:rsidRDefault="00000000" w:rsidP="006B12E3">
      <w:pPr>
        <w:pBdr>
          <w:top w:val="nil"/>
          <w:left w:val="nil"/>
          <w:bottom w:val="nil"/>
          <w:right w:val="nil"/>
          <w:between w:val="nil"/>
        </w:pBdr>
        <w:bidi/>
        <w:spacing w:before="180" w:after="180" w:line="276" w:lineRule="auto"/>
        <w:jc w:val="both"/>
        <w:rPr>
          <w:rFonts w:ascii="Simplified Arabic" w:hAnsi="Simplified Arabic" w:cs="Simplified Arabic"/>
          <w:color w:val="000000"/>
          <w:sz w:val="28"/>
          <w:szCs w:val="28"/>
        </w:rPr>
      </w:pPr>
      <w:r w:rsidRPr="0008273E">
        <w:rPr>
          <w:rFonts w:ascii="Simplified Arabic" w:hAnsi="Simplified Arabic" w:cs="Simplified Arabic" w:hint="cs"/>
          <w:b/>
          <w:color w:val="000000"/>
          <w:sz w:val="28"/>
          <w:szCs w:val="28"/>
          <w:rtl/>
        </w:rPr>
        <w:t>التعريف النظري</w:t>
      </w:r>
      <w:r w:rsidRPr="0008273E">
        <w:rPr>
          <w:rFonts w:ascii="Simplified Arabic" w:hAnsi="Simplified Arabic" w:cs="Simplified Arabic" w:hint="cs"/>
          <w:b/>
          <w:color w:val="000000"/>
          <w:sz w:val="28"/>
          <w:szCs w:val="28"/>
        </w:rPr>
        <w:t>:</w:t>
      </w:r>
      <w:r w:rsidRPr="0008273E">
        <w:rPr>
          <w:rFonts w:ascii="Simplified Arabic" w:hAnsi="Simplified Arabic" w:cs="Simplified Arabic" w:hint="cs"/>
          <w:color w:val="000000"/>
          <w:sz w:val="28"/>
          <w:szCs w:val="28"/>
        </w:rPr>
        <w:t xml:space="preserve"> </w:t>
      </w:r>
      <w:r w:rsidRPr="0008273E">
        <w:rPr>
          <w:rFonts w:ascii="Simplified Arabic" w:hAnsi="Simplified Arabic" w:cs="Simplified Arabic" w:hint="cs"/>
          <w:color w:val="000000"/>
          <w:sz w:val="28"/>
          <w:szCs w:val="28"/>
          <w:rtl/>
        </w:rPr>
        <w:t>عرّف</w:t>
      </w:r>
      <w:r w:rsidRPr="0008273E">
        <w:rPr>
          <w:rFonts w:ascii="Simplified Arabic" w:hAnsi="Simplified Arabic" w:cs="Simplified Arabic" w:hint="cs"/>
          <w:color w:val="000000"/>
          <w:sz w:val="28"/>
          <w:szCs w:val="28"/>
        </w:rPr>
        <w:t xml:space="preserve"> Schaufeli </w:t>
      </w:r>
      <w:r w:rsidRPr="0008273E">
        <w:rPr>
          <w:rFonts w:ascii="Simplified Arabic" w:hAnsi="Simplified Arabic" w:cs="Simplified Arabic" w:hint="cs"/>
          <w:color w:val="000000"/>
          <w:sz w:val="28"/>
          <w:szCs w:val="28"/>
          <w:rtl/>
        </w:rPr>
        <w:t>وزملاؤه (2006) الانخراط الوظيفي بأنه “حالة ذهنية إيجابية، مُرضية، ومرتبطة بالعمل، تتميز بالحيوية</w:t>
      </w:r>
      <w:r w:rsidRPr="0008273E">
        <w:rPr>
          <w:rFonts w:ascii="Simplified Arabic" w:hAnsi="Simplified Arabic" w:cs="Simplified Arabic" w:hint="cs"/>
          <w:color w:val="000000"/>
          <w:sz w:val="28"/>
          <w:szCs w:val="28"/>
        </w:rPr>
        <w:t xml:space="preserve"> (Vigor)، </w:t>
      </w:r>
      <w:r w:rsidRPr="0008273E">
        <w:rPr>
          <w:rFonts w:ascii="Simplified Arabic" w:hAnsi="Simplified Arabic" w:cs="Simplified Arabic" w:hint="cs"/>
          <w:color w:val="000000"/>
          <w:sz w:val="28"/>
          <w:szCs w:val="28"/>
          <w:rtl/>
        </w:rPr>
        <w:t>والتفاني</w:t>
      </w:r>
      <w:r w:rsidRPr="0008273E">
        <w:rPr>
          <w:rFonts w:ascii="Simplified Arabic" w:hAnsi="Simplified Arabic" w:cs="Simplified Arabic" w:hint="cs"/>
          <w:color w:val="000000"/>
          <w:sz w:val="28"/>
          <w:szCs w:val="28"/>
        </w:rPr>
        <w:t xml:space="preserve"> (Dedication)، </w:t>
      </w:r>
      <w:r w:rsidRPr="0008273E">
        <w:rPr>
          <w:rFonts w:ascii="Simplified Arabic" w:hAnsi="Simplified Arabic" w:cs="Simplified Arabic" w:hint="cs"/>
          <w:color w:val="000000"/>
          <w:sz w:val="28"/>
          <w:szCs w:val="28"/>
          <w:rtl/>
        </w:rPr>
        <w:t>والاستغراق</w:t>
      </w:r>
      <w:r w:rsidRPr="0008273E">
        <w:rPr>
          <w:rFonts w:ascii="Simplified Arabic" w:hAnsi="Simplified Arabic" w:cs="Simplified Arabic" w:hint="cs"/>
          <w:color w:val="000000"/>
          <w:sz w:val="28"/>
          <w:szCs w:val="28"/>
        </w:rPr>
        <w:t xml:space="preserve"> (Absorption)”.</w:t>
      </w:r>
    </w:p>
    <w:p w14:paraId="2007CC53" w14:textId="77777777" w:rsidR="00687846" w:rsidRPr="0008273E" w:rsidRDefault="00000000" w:rsidP="006B12E3">
      <w:pPr>
        <w:pBdr>
          <w:top w:val="nil"/>
          <w:left w:val="nil"/>
          <w:bottom w:val="nil"/>
          <w:right w:val="nil"/>
          <w:between w:val="nil"/>
        </w:pBdr>
        <w:bidi/>
        <w:spacing w:before="180" w:after="180" w:line="276" w:lineRule="auto"/>
        <w:jc w:val="both"/>
        <w:rPr>
          <w:rFonts w:ascii="Simplified Arabic" w:hAnsi="Simplified Arabic" w:cs="Simplified Arabic"/>
          <w:color w:val="000000"/>
          <w:sz w:val="28"/>
          <w:szCs w:val="28"/>
        </w:rPr>
      </w:pPr>
      <w:r w:rsidRPr="0008273E">
        <w:rPr>
          <w:rFonts w:ascii="Simplified Arabic" w:hAnsi="Simplified Arabic" w:cs="Simplified Arabic" w:hint="cs"/>
          <w:b/>
          <w:color w:val="000000"/>
          <w:sz w:val="28"/>
          <w:szCs w:val="28"/>
          <w:rtl/>
        </w:rPr>
        <w:t>التعريف الإجرائي</w:t>
      </w:r>
      <w:r w:rsidRPr="0008273E">
        <w:rPr>
          <w:rFonts w:ascii="Simplified Arabic" w:hAnsi="Simplified Arabic" w:cs="Simplified Arabic" w:hint="cs"/>
          <w:b/>
          <w:color w:val="000000"/>
          <w:sz w:val="28"/>
          <w:szCs w:val="28"/>
        </w:rPr>
        <w:t>:</w:t>
      </w:r>
      <w:r w:rsidRPr="0008273E">
        <w:rPr>
          <w:rFonts w:ascii="Simplified Arabic" w:hAnsi="Simplified Arabic" w:cs="Simplified Arabic" w:hint="cs"/>
          <w:color w:val="000000"/>
          <w:sz w:val="28"/>
          <w:szCs w:val="28"/>
        </w:rPr>
        <w:t xml:space="preserve"> </w:t>
      </w:r>
      <w:r w:rsidRPr="0008273E">
        <w:rPr>
          <w:rFonts w:ascii="Simplified Arabic" w:hAnsi="Simplified Arabic" w:cs="Simplified Arabic" w:hint="cs"/>
          <w:color w:val="000000"/>
          <w:sz w:val="28"/>
          <w:szCs w:val="28"/>
          <w:rtl/>
        </w:rPr>
        <w:t xml:space="preserve">يُعرف الانخراط الوظيفي إجرائياً في هذه الدراسة بأنه </w:t>
      </w:r>
      <w:r w:rsidRPr="0008273E">
        <w:rPr>
          <w:rFonts w:ascii="Simplified Arabic" w:hAnsi="Simplified Arabic" w:cs="Simplified Arabic" w:hint="cs"/>
          <w:b/>
          <w:color w:val="000000"/>
          <w:sz w:val="28"/>
          <w:szCs w:val="28"/>
          <w:rtl/>
        </w:rPr>
        <w:t xml:space="preserve">الحالة النفسية الإيجابية التي يشعر بها موظفو شركة مشارق تجاه عملهم، وتُقاس من خلال استجاباتهم على فقرات مقياس </w:t>
      </w:r>
      <w:proofErr w:type="spellStart"/>
      <w:r w:rsidRPr="0008273E">
        <w:rPr>
          <w:rFonts w:ascii="Simplified Arabic" w:hAnsi="Simplified Arabic" w:cs="Simplified Arabic" w:hint="cs"/>
          <w:b/>
          <w:color w:val="000000"/>
          <w:sz w:val="28"/>
          <w:szCs w:val="28"/>
          <w:rtl/>
        </w:rPr>
        <w:t>أوترخت</w:t>
      </w:r>
      <w:proofErr w:type="spellEnd"/>
      <w:r w:rsidRPr="0008273E">
        <w:rPr>
          <w:rFonts w:ascii="Simplified Arabic" w:hAnsi="Simplified Arabic" w:cs="Simplified Arabic" w:hint="cs"/>
          <w:b/>
          <w:color w:val="000000"/>
          <w:sz w:val="28"/>
          <w:szCs w:val="28"/>
          <w:rtl/>
        </w:rPr>
        <w:t xml:space="preserve"> للانخراط في العمل</w:t>
      </w:r>
      <w:r w:rsidRPr="0008273E">
        <w:rPr>
          <w:rFonts w:ascii="Simplified Arabic" w:hAnsi="Simplified Arabic" w:cs="Simplified Arabic" w:hint="cs"/>
          <w:b/>
          <w:color w:val="000000"/>
          <w:sz w:val="28"/>
          <w:szCs w:val="28"/>
        </w:rPr>
        <w:t xml:space="preserve"> </w:t>
      </w:r>
      <w:r w:rsidRPr="006B12E3">
        <w:rPr>
          <w:rFonts w:ascii="Simplified Arabic" w:hAnsi="Simplified Arabic" w:cs="Simplified Arabic" w:hint="cs"/>
          <w:bCs/>
          <w:color w:val="000000"/>
          <w:sz w:val="28"/>
          <w:szCs w:val="28"/>
        </w:rPr>
        <w:t xml:space="preserve">(UWES-9)، </w:t>
      </w:r>
      <w:r w:rsidRPr="0008273E">
        <w:rPr>
          <w:rFonts w:ascii="Simplified Arabic" w:hAnsi="Simplified Arabic" w:cs="Simplified Arabic" w:hint="cs"/>
          <w:b/>
          <w:color w:val="000000"/>
          <w:sz w:val="28"/>
          <w:szCs w:val="28"/>
          <w:rtl/>
        </w:rPr>
        <w:t>وتتضمن ثلاثة أبعاد</w:t>
      </w:r>
      <w:r w:rsidRPr="0008273E">
        <w:rPr>
          <w:rFonts w:ascii="Simplified Arabic" w:hAnsi="Simplified Arabic" w:cs="Simplified Arabic" w:hint="cs"/>
          <w:b/>
          <w:color w:val="000000"/>
          <w:sz w:val="28"/>
          <w:szCs w:val="28"/>
        </w:rPr>
        <w:t>:</w:t>
      </w:r>
    </w:p>
    <w:p w14:paraId="66364B77" w14:textId="77777777" w:rsidR="00687846" w:rsidRPr="0008273E" w:rsidRDefault="00000000" w:rsidP="006B12E3">
      <w:pPr>
        <w:numPr>
          <w:ilvl w:val="0"/>
          <w:numId w:val="4"/>
        </w:numPr>
        <w:pBdr>
          <w:top w:val="nil"/>
          <w:left w:val="nil"/>
          <w:bottom w:val="nil"/>
          <w:right w:val="nil"/>
          <w:between w:val="nil"/>
        </w:pBdr>
        <w:bidi/>
        <w:spacing w:before="36" w:after="36" w:line="276" w:lineRule="auto"/>
        <w:jc w:val="both"/>
        <w:rPr>
          <w:rFonts w:ascii="Simplified Arabic" w:hAnsi="Simplified Arabic" w:cs="Simplified Arabic"/>
          <w:sz w:val="28"/>
          <w:szCs w:val="28"/>
        </w:rPr>
      </w:pPr>
      <w:r w:rsidRPr="006B12E3">
        <w:rPr>
          <w:rFonts w:ascii="Simplified Arabic" w:hAnsi="Simplified Arabic" w:cs="Simplified Arabic" w:hint="cs"/>
          <w:b/>
          <w:color w:val="000000"/>
          <w:sz w:val="28"/>
          <w:szCs w:val="28"/>
          <w:rtl/>
        </w:rPr>
        <w:t>الحيوية</w:t>
      </w:r>
      <w:r w:rsidRPr="006B12E3">
        <w:rPr>
          <w:rFonts w:ascii="Simplified Arabic" w:hAnsi="Simplified Arabic" w:cs="Simplified Arabic" w:hint="cs"/>
          <w:b/>
          <w:color w:val="000000"/>
          <w:sz w:val="28"/>
          <w:szCs w:val="28"/>
        </w:rPr>
        <w:t xml:space="preserve"> </w:t>
      </w:r>
      <w:r w:rsidRPr="006B12E3">
        <w:rPr>
          <w:rFonts w:ascii="Simplified Arabic" w:hAnsi="Simplified Arabic" w:cs="Simplified Arabic" w:hint="cs"/>
          <w:bCs/>
          <w:color w:val="000000"/>
          <w:sz w:val="28"/>
          <w:szCs w:val="28"/>
        </w:rPr>
        <w:t xml:space="preserve">(Vigor): </w:t>
      </w:r>
      <w:r w:rsidRPr="0008273E">
        <w:rPr>
          <w:rFonts w:ascii="Simplified Arabic" w:hAnsi="Simplified Arabic" w:cs="Simplified Arabic" w:hint="cs"/>
          <w:color w:val="000000"/>
          <w:sz w:val="28"/>
          <w:szCs w:val="28"/>
          <w:rtl/>
        </w:rPr>
        <w:t>مستويات عالية من الطاقة والمرونة العقلية أثناء العمل، والرغبة في بذل الجهد والمثابرة</w:t>
      </w:r>
      <w:r w:rsidRPr="0008273E">
        <w:rPr>
          <w:rFonts w:ascii="Simplified Arabic" w:hAnsi="Simplified Arabic" w:cs="Simplified Arabic" w:hint="cs"/>
          <w:color w:val="000000"/>
          <w:sz w:val="28"/>
          <w:szCs w:val="28"/>
        </w:rPr>
        <w:t>.</w:t>
      </w:r>
    </w:p>
    <w:p w14:paraId="4BFA00BA" w14:textId="77777777" w:rsidR="00687846" w:rsidRPr="0008273E" w:rsidRDefault="00000000" w:rsidP="006B12E3">
      <w:pPr>
        <w:numPr>
          <w:ilvl w:val="0"/>
          <w:numId w:val="4"/>
        </w:numPr>
        <w:pBdr>
          <w:top w:val="nil"/>
          <w:left w:val="nil"/>
          <w:bottom w:val="nil"/>
          <w:right w:val="nil"/>
          <w:between w:val="nil"/>
        </w:pBdr>
        <w:bidi/>
        <w:spacing w:before="36" w:after="36" w:line="276" w:lineRule="auto"/>
        <w:jc w:val="both"/>
        <w:rPr>
          <w:rFonts w:ascii="Simplified Arabic" w:hAnsi="Simplified Arabic" w:cs="Simplified Arabic"/>
          <w:sz w:val="28"/>
          <w:szCs w:val="28"/>
        </w:rPr>
      </w:pPr>
      <w:r w:rsidRPr="0008273E">
        <w:rPr>
          <w:rFonts w:ascii="Simplified Arabic" w:hAnsi="Simplified Arabic" w:cs="Simplified Arabic" w:hint="cs"/>
          <w:b/>
          <w:color w:val="000000"/>
          <w:sz w:val="28"/>
          <w:szCs w:val="28"/>
          <w:rtl/>
        </w:rPr>
        <w:lastRenderedPageBreak/>
        <w:t>التفاني</w:t>
      </w:r>
      <w:r w:rsidRPr="0008273E">
        <w:rPr>
          <w:rFonts w:ascii="Simplified Arabic" w:hAnsi="Simplified Arabic" w:cs="Simplified Arabic" w:hint="cs"/>
          <w:b/>
          <w:color w:val="000000"/>
          <w:sz w:val="28"/>
          <w:szCs w:val="28"/>
        </w:rPr>
        <w:t xml:space="preserve"> </w:t>
      </w:r>
      <w:r w:rsidRPr="006B12E3">
        <w:rPr>
          <w:rFonts w:ascii="Simplified Arabic" w:hAnsi="Simplified Arabic" w:cs="Simplified Arabic" w:hint="cs"/>
          <w:bCs/>
          <w:color w:val="000000"/>
          <w:sz w:val="28"/>
          <w:szCs w:val="28"/>
        </w:rPr>
        <w:t>(Dedication):</w:t>
      </w:r>
      <w:r w:rsidRPr="0008273E">
        <w:rPr>
          <w:rFonts w:ascii="Simplified Arabic" w:hAnsi="Simplified Arabic" w:cs="Simplified Arabic" w:hint="cs"/>
          <w:color w:val="000000"/>
          <w:sz w:val="28"/>
          <w:szCs w:val="28"/>
        </w:rPr>
        <w:t xml:space="preserve"> </w:t>
      </w:r>
      <w:r w:rsidRPr="0008273E">
        <w:rPr>
          <w:rFonts w:ascii="Simplified Arabic" w:hAnsi="Simplified Arabic" w:cs="Simplified Arabic" w:hint="cs"/>
          <w:color w:val="000000"/>
          <w:sz w:val="28"/>
          <w:szCs w:val="28"/>
          <w:rtl/>
        </w:rPr>
        <w:t>الشعور بالأهمية والحماس والفخر والتحدي تجاه العمل</w:t>
      </w:r>
      <w:r w:rsidRPr="0008273E">
        <w:rPr>
          <w:rFonts w:ascii="Simplified Arabic" w:hAnsi="Simplified Arabic" w:cs="Simplified Arabic" w:hint="cs"/>
          <w:color w:val="000000"/>
          <w:sz w:val="28"/>
          <w:szCs w:val="28"/>
        </w:rPr>
        <w:t>.</w:t>
      </w:r>
    </w:p>
    <w:p w14:paraId="50FABA02" w14:textId="77777777" w:rsidR="00687846" w:rsidRPr="0008273E" w:rsidRDefault="00000000" w:rsidP="006B12E3">
      <w:pPr>
        <w:numPr>
          <w:ilvl w:val="0"/>
          <w:numId w:val="4"/>
        </w:numPr>
        <w:pBdr>
          <w:top w:val="nil"/>
          <w:left w:val="nil"/>
          <w:bottom w:val="nil"/>
          <w:right w:val="nil"/>
          <w:between w:val="nil"/>
        </w:pBdr>
        <w:bidi/>
        <w:spacing w:before="36" w:after="36" w:line="276" w:lineRule="auto"/>
        <w:jc w:val="both"/>
        <w:rPr>
          <w:rFonts w:ascii="Simplified Arabic" w:hAnsi="Simplified Arabic" w:cs="Simplified Arabic"/>
          <w:sz w:val="28"/>
          <w:szCs w:val="28"/>
        </w:rPr>
      </w:pPr>
      <w:r w:rsidRPr="0008273E">
        <w:rPr>
          <w:rFonts w:ascii="Simplified Arabic" w:hAnsi="Simplified Arabic" w:cs="Simplified Arabic" w:hint="cs"/>
          <w:b/>
          <w:color w:val="000000"/>
          <w:sz w:val="28"/>
          <w:szCs w:val="28"/>
          <w:rtl/>
        </w:rPr>
        <w:t>الاستغراق</w:t>
      </w:r>
      <w:r w:rsidRPr="0008273E">
        <w:rPr>
          <w:rFonts w:ascii="Simplified Arabic" w:hAnsi="Simplified Arabic" w:cs="Simplified Arabic" w:hint="cs"/>
          <w:b/>
          <w:color w:val="000000"/>
          <w:sz w:val="28"/>
          <w:szCs w:val="28"/>
        </w:rPr>
        <w:t xml:space="preserve"> </w:t>
      </w:r>
      <w:r w:rsidRPr="006B12E3">
        <w:rPr>
          <w:rFonts w:ascii="Simplified Arabic" w:hAnsi="Simplified Arabic" w:cs="Simplified Arabic" w:hint="cs"/>
          <w:bCs/>
          <w:color w:val="000000"/>
          <w:sz w:val="28"/>
          <w:szCs w:val="28"/>
        </w:rPr>
        <w:t>(Absorption)</w:t>
      </w:r>
      <w:r w:rsidRPr="0008273E">
        <w:rPr>
          <w:rFonts w:ascii="Simplified Arabic" w:hAnsi="Simplified Arabic" w:cs="Simplified Arabic" w:hint="cs"/>
          <w:b/>
          <w:color w:val="000000"/>
          <w:sz w:val="28"/>
          <w:szCs w:val="28"/>
        </w:rPr>
        <w:t>:</w:t>
      </w:r>
      <w:r w:rsidRPr="0008273E">
        <w:rPr>
          <w:rFonts w:ascii="Simplified Arabic" w:hAnsi="Simplified Arabic" w:cs="Simplified Arabic" w:hint="cs"/>
          <w:color w:val="000000"/>
          <w:sz w:val="28"/>
          <w:szCs w:val="28"/>
        </w:rPr>
        <w:t xml:space="preserve"> </w:t>
      </w:r>
      <w:r w:rsidRPr="0008273E">
        <w:rPr>
          <w:rFonts w:ascii="Simplified Arabic" w:hAnsi="Simplified Arabic" w:cs="Simplified Arabic" w:hint="cs"/>
          <w:color w:val="000000"/>
          <w:sz w:val="28"/>
          <w:szCs w:val="28"/>
          <w:rtl/>
        </w:rPr>
        <w:t>التركيز الكامل والسعادة في الانغماس في العمل، بحيث يمر الوقت بسرعة</w:t>
      </w:r>
      <w:r w:rsidRPr="0008273E">
        <w:rPr>
          <w:rFonts w:ascii="Simplified Arabic" w:hAnsi="Simplified Arabic" w:cs="Simplified Arabic" w:hint="cs"/>
          <w:color w:val="000000"/>
          <w:sz w:val="28"/>
          <w:szCs w:val="28"/>
        </w:rPr>
        <w:t>.</w:t>
      </w:r>
    </w:p>
    <w:p w14:paraId="3DBEC1C8" w14:textId="1E2BFF8B" w:rsidR="00687846" w:rsidRPr="006B12E3" w:rsidRDefault="00000000" w:rsidP="0008273E">
      <w:pPr>
        <w:pStyle w:val="3"/>
        <w:bidi/>
        <w:spacing w:line="276" w:lineRule="auto"/>
        <w:rPr>
          <w:rFonts w:ascii="Simplified Arabic" w:hAnsi="Simplified Arabic" w:cs="Simplified Arabic"/>
          <w:sz w:val="32"/>
          <w:szCs w:val="32"/>
          <w:rtl/>
        </w:rPr>
      </w:pPr>
      <w:bookmarkStart w:id="32" w:name="bookmark=id.kkta06i95tfv" w:colFirst="0" w:colLast="0"/>
      <w:bookmarkStart w:id="33" w:name="_Toc214198323"/>
      <w:bookmarkEnd w:id="32"/>
      <w:r w:rsidRPr="006B12E3">
        <w:rPr>
          <w:rFonts w:ascii="Simplified Arabic" w:hAnsi="Simplified Arabic" w:cs="Simplified Arabic" w:hint="cs"/>
          <w:sz w:val="32"/>
          <w:szCs w:val="32"/>
        </w:rPr>
        <w:t xml:space="preserve">1.8.4. </w:t>
      </w:r>
      <w:r w:rsidR="006B12E3" w:rsidRPr="006B12E3">
        <w:rPr>
          <w:rFonts w:ascii="Simplified Arabic" w:hAnsi="Simplified Arabic" w:cs="Simplified Arabic" w:hint="cs"/>
          <w:sz w:val="32"/>
          <w:szCs w:val="32"/>
          <w:rtl/>
        </w:rPr>
        <w:t xml:space="preserve"> </w:t>
      </w:r>
      <w:r w:rsidRPr="006B12E3">
        <w:rPr>
          <w:rFonts w:ascii="Simplified Arabic" w:hAnsi="Simplified Arabic" w:cs="Simplified Arabic" w:hint="cs"/>
          <w:b w:val="0"/>
          <w:bCs/>
          <w:sz w:val="32"/>
          <w:szCs w:val="32"/>
          <w:rtl/>
        </w:rPr>
        <w:t>نمذجة المعادلات الهيكلية</w:t>
      </w:r>
      <w:r w:rsidRPr="006B12E3">
        <w:rPr>
          <w:rFonts w:ascii="Simplified Arabic" w:hAnsi="Simplified Arabic" w:cs="Simplified Arabic" w:hint="cs"/>
          <w:sz w:val="32"/>
          <w:szCs w:val="32"/>
        </w:rPr>
        <w:t xml:space="preserve"> (Structural Equation Modeling - SEM)</w:t>
      </w:r>
      <w:bookmarkEnd w:id="33"/>
    </w:p>
    <w:p w14:paraId="5A1CF470" w14:textId="77777777" w:rsidR="00687846" w:rsidRPr="0008273E" w:rsidRDefault="00000000" w:rsidP="009342BF">
      <w:pPr>
        <w:pBdr>
          <w:top w:val="nil"/>
          <w:left w:val="nil"/>
          <w:bottom w:val="nil"/>
          <w:right w:val="nil"/>
          <w:between w:val="nil"/>
        </w:pBdr>
        <w:bidi/>
        <w:spacing w:before="180" w:after="180" w:line="276" w:lineRule="auto"/>
        <w:ind w:firstLine="566"/>
        <w:jc w:val="both"/>
        <w:rPr>
          <w:rFonts w:ascii="Simplified Arabic" w:hAnsi="Simplified Arabic" w:cs="Simplified Arabic"/>
          <w:color w:val="000000"/>
          <w:sz w:val="28"/>
          <w:szCs w:val="28"/>
        </w:rPr>
      </w:pPr>
      <w:r w:rsidRPr="0008273E">
        <w:rPr>
          <w:rFonts w:ascii="Simplified Arabic" w:hAnsi="Simplified Arabic" w:cs="Simplified Arabic" w:hint="cs"/>
          <w:b/>
          <w:color w:val="000000"/>
          <w:sz w:val="28"/>
          <w:szCs w:val="28"/>
          <w:rtl/>
        </w:rPr>
        <w:t>التعريف</w:t>
      </w:r>
      <w:r w:rsidRPr="0008273E">
        <w:rPr>
          <w:rFonts w:ascii="Simplified Arabic" w:hAnsi="Simplified Arabic" w:cs="Simplified Arabic" w:hint="cs"/>
          <w:b/>
          <w:color w:val="000000"/>
          <w:sz w:val="28"/>
          <w:szCs w:val="28"/>
        </w:rPr>
        <w:t>:</w:t>
      </w:r>
      <w:r w:rsidRPr="0008273E">
        <w:rPr>
          <w:rFonts w:ascii="Simplified Arabic" w:hAnsi="Simplified Arabic" w:cs="Simplified Arabic" w:hint="cs"/>
          <w:color w:val="000000"/>
          <w:sz w:val="28"/>
          <w:szCs w:val="28"/>
        </w:rPr>
        <w:t xml:space="preserve"> </w:t>
      </w:r>
      <w:r w:rsidRPr="0008273E">
        <w:rPr>
          <w:rFonts w:ascii="Simplified Arabic" w:hAnsi="Simplified Arabic" w:cs="Simplified Arabic" w:hint="cs"/>
          <w:color w:val="000000"/>
          <w:sz w:val="28"/>
          <w:szCs w:val="28"/>
          <w:rtl/>
        </w:rPr>
        <w:t>هي تقنية إحصائية متقدمة تجمع بين التحليل العاملي</w:t>
      </w:r>
      <w:r w:rsidRPr="0008273E">
        <w:rPr>
          <w:rFonts w:ascii="Simplified Arabic" w:hAnsi="Simplified Arabic" w:cs="Simplified Arabic" w:hint="cs"/>
          <w:color w:val="000000"/>
          <w:sz w:val="28"/>
          <w:szCs w:val="28"/>
        </w:rPr>
        <w:t xml:space="preserve"> (Factor Analysis) </w:t>
      </w:r>
      <w:r w:rsidRPr="0008273E">
        <w:rPr>
          <w:rFonts w:ascii="Simplified Arabic" w:hAnsi="Simplified Arabic" w:cs="Simplified Arabic" w:hint="cs"/>
          <w:color w:val="000000"/>
          <w:sz w:val="28"/>
          <w:szCs w:val="28"/>
          <w:rtl/>
        </w:rPr>
        <w:t>وتحليل الانحدار المتعدد</w:t>
      </w:r>
      <w:r w:rsidRPr="0008273E">
        <w:rPr>
          <w:rFonts w:ascii="Simplified Arabic" w:hAnsi="Simplified Arabic" w:cs="Simplified Arabic" w:hint="cs"/>
          <w:color w:val="000000"/>
          <w:sz w:val="28"/>
          <w:szCs w:val="28"/>
        </w:rPr>
        <w:t xml:space="preserve"> (Multiple Regression)، </w:t>
      </w:r>
      <w:r w:rsidRPr="0008273E">
        <w:rPr>
          <w:rFonts w:ascii="Simplified Arabic" w:hAnsi="Simplified Arabic" w:cs="Simplified Arabic" w:hint="cs"/>
          <w:color w:val="000000"/>
          <w:sz w:val="28"/>
          <w:szCs w:val="28"/>
          <w:rtl/>
        </w:rPr>
        <w:t>وتسمح باختبار نماذج معقدة تتضمن متغيرات كامنة (غير مقاسة مباشرة) ومتغيرات مشاهدة، وعلاقات مباشرة وغير مباشرة، وتقييم جودة مطابقة النموذج النظري للبيانات الفعلية</w:t>
      </w:r>
      <w:r w:rsidRPr="0008273E">
        <w:rPr>
          <w:rFonts w:ascii="Simplified Arabic" w:hAnsi="Simplified Arabic" w:cs="Simplified Arabic" w:hint="cs"/>
          <w:color w:val="000000"/>
          <w:sz w:val="28"/>
          <w:szCs w:val="28"/>
        </w:rPr>
        <w:t>.</w:t>
      </w:r>
    </w:p>
    <w:p w14:paraId="23DA6446" w14:textId="08A299E8" w:rsidR="00687846" w:rsidRPr="006B12E3" w:rsidRDefault="006B12E3" w:rsidP="0008273E">
      <w:pPr>
        <w:pStyle w:val="3"/>
        <w:bidi/>
        <w:spacing w:line="276" w:lineRule="auto"/>
        <w:rPr>
          <w:rFonts w:ascii="Simplified Arabic" w:hAnsi="Simplified Arabic" w:cs="Simplified Arabic"/>
          <w:sz w:val="32"/>
          <w:szCs w:val="32"/>
          <w:rtl/>
        </w:rPr>
      </w:pPr>
      <w:bookmarkStart w:id="34" w:name="bookmark=id.tg3q51gc08v0" w:colFirst="0" w:colLast="0"/>
      <w:bookmarkStart w:id="35" w:name="_Toc214198324"/>
      <w:bookmarkEnd w:id="34"/>
      <w:r w:rsidRPr="006B12E3">
        <w:rPr>
          <w:rFonts w:ascii="Simplified Arabic" w:hAnsi="Simplified Arabic" w:cs="Simplified Arabic"/>
          <w:sz w:val="32"/>
          <w:szCs w:val="32"/>
          <w:lang w:val="en-US"/>
        </w:rPr>
        <w:t xml:space="preserve"> </w:t>
      </w:r>
      <w:r w:rsidRPr="006B12E3">
        <w:rPr>
          <w:rFonts w:ascii="Simplified Arabic" w:hAnsi="Simplified Arabic" w:cs="Simplified Arabic" w:hint="cs"/>
          <w:sz w:val="32"/>
          <w:szCs w:val="32"/>
        </w:rPr>
        <w:t xml:space="preserve">1.8.5. </w:t>
      </w:r>
      <w:r w:rsidRPr="006B12E3">
        <w:rPr>
          <w:rFonts w:ascii="Simplified Arabic" w:hAnsi="Simplified Arabic" w:cs="Simplified Arabic" w:hint="cs"/>
          <w:b w:val="0"/>
          <w:bCs/>
          <w:sz w:val="32"/>
          <w:szCs w:val="32"/>
          <w:rtl/>
        </w:rPr>
        <w:t>شركة مشارق</w:t>
      </w:r>
      <w:bookmarkEnd w:id="35"/>
    </w:p>
    <w:p w14:paraId="0C45A760" w14:textId="77777777" w:rsidR="00687846" w:rsidRDefault="00000000" w:rsidP="009342BF">
      <w:pPr>
        <w:pBdr>
          <w:top w:val="nil"/>
          <w:left w:val="nil"/>
          <w:bottom w:val="nil"/>
          <w:right w:val="nil"/>
          <w:between w:val="nil"/>
        </w:pBdr>
        <w:bidi/>
        <w:spacing w:before="180" w:after="180" w:line="276" w:lineRule="auto"/>
        <w:ind w:firstLine="566"/>
        <w:jc w:val="both"/>
        <w:rPr>
          <w:rFonts w:ascii="Simplified Arabic" w:hAnsi="Simplified Arabic" w:cs="Simplified Arabic"/>
          <w:color w:val="000000"/>
          <w:sz w:val="28"/>
          <w:szCs w:val="28"/>
          <w:rtl/>
        </w:rPr>
      </w:pPr>
      <w:r w:rsidRPr="0008273E">
        <w:rPr>
          <w:rFonts w:ascii="Simplified Arabic" w:hAnsi="Simplified Arabic" w:cs="Simplified Arabic" w:hint="cs"/>
          <w:b/>
          <w:color w:val="000000"/>
          <w:sz w:val="28"/>
          <w:szCs w:val="28"/>
          <w:rtl/>
        </w:rPr>
        <w:t>التعريف</w:t>
      </w:r>
      <w:r w:rsidRPr="0008273E">
        <w:rPr>
          <w:rFonts w:ascii="Simplified Arabic" w:hAnsi="Simplified Arabic" w:cs="Simplified Arabic" w:hint="cs"/>
          <w:b/>
          <w:color w:val="000000"/>
          <w:sz w:val="28"/>
          <w:szCs w:val="28"/>
        </w:rPr>
        <w:t>:</w:t>
      </w:r>
      <w:r w:rsidRPr="0008273E">
        <w:rPr>
          <w:rFonts w:ascii="Simplified Arabic" w:hAnsi="Simplified Arabic" w:cs="Simplified Arabic" w:hint="cs"/>
          <w:color w:val="000000"/>
          <w:sz w:val="28"/>
          <w:szCs w:val="28"/>
        </w:rPr>
        <w:t xml:space="preserve"> </w:t>
      </w:r>
      <w:r w:rsidRPr="0008273E">
        <w:rPr>
          <w:rFonts w:ascii="Simplified Arabic" w:hAnsi="Simplified Arabic" w:cs="Simplified Arabic" w:hint="cs"/>
          <w:color w:val="000000"/>
          <w:sz w:val="28"/>
          <w:szCs w:val="28"/>
          <w:rtl/>
        </w:rPr>
        <w:t>هي إحدى الشركات الرائدة في مجال تقديم خدمات الحج والعمرة في المملكة العربية السعودية، ومقرها الرئيسي في مكة المكرمة. تقدم الشركة مجموعة متكاملة من الخدمات لضيوف الرحمن، تشمل النقل، والإقامة، والإرشاد، والتنسيق اللوجستي، وغيرها من الخدمات الداعمة</w:t>
      </w:r>
      <w:r w:rsidRPr="0008273E">
        <w:rPr>
          <w:rFonts w:ascii="Simplified Arabic" w:hAnsi="Simplified Arabic" w:cs="Simplified Arabic" w:hint="cs"/>
          <w:color w:val="000000"/>
          <w:sz w:val="28"/>
          <w:szCs w:val="28"/>
        </w:rPr>
        <w:t>.</w:t>
      </w:r>
    </w:p>
    <w:p w14:paraId="78BB6B67" w14:textId="77777777" w:rsidR="00BB733F" w:rsidRDefault="00BB733F" w:rsidP="00BB733F">
      <w:pPr>
        <w:pBdr>
          <w:top w:val="nil"/>
          <w:left w:val="nil"/>
          <w:bottom w:val="nil"/>
          <w:right w:val="nil"/>
          <w:between w:val="nil"/>
        </w:pBdr>
        <w:bidi/>
        <w:spacing w:before="180" w:after="180" w:line="276" w:lineRule="auto"/>
        <w:ind w:firstLine="566"/>
        <w:jc w:val="both"/>
        <w:rPr>
          <w:rFonts w:ascii="Simplified Arabic" w:hAnsi="Simplified Arabic" w:cs="Simplified Arabic"/>
          <w:color w:val="000000"/>
          <w:sz w:val="28"/>
          <w:szCs w:val="28"/>
          <w:rtl/>
        </w:rPr>
      </w:pPr>
    </w:p>
    <w:p w14:paraId="6A7CE6EA" w14:textId="77777777" w:rsidR="00A2275B" w:rsidRDefault="00A2275B" w:rsidP="00A2275B">
      <w:pPr>
        <w:pBdr>
          <w:top w:val="nil"/>
          <w:left w:val="nil"/>
          <w:bottom w:val="nil"/>
          <w:right w:val="nil"/>
          <w:between w:val="nil"/>
        </w:pBdr>
        <w:bidi/>
        <w:spacing w:before="180" w:after="180" w:line="276" w:lineRule="auto"/>
        <w:ind w:firstLine="566"/>
        <w:jc w:val="both"/>
        <w:rPr>
          <w:rFonts w:ascii="Simplified Arabic" w:hAnsi="Simplified Arabic" w:cs="Simplified Arabic"/>
          <w:color w:val="000000"/>
          <w:sz w:val="28"/>
          <w:szCs w:val="28"/>
          <w:rtl/>
        </w:rPr>
      </w:pPr>
    </w:p>
    <w:p w14:paraId="095FF2C2" w14:textId="77777777" w:rsidR="00A2275B" w:rsidRDefault="00A2275B" w:rsidP="00A2275B">
      <w:pPr>
        <w:pBdr>
          <w:top w:val="nil"/>
          <w:left w:val="nil"/>
          <w:bottom w:val="nil"/>
          <w:right w:val="nil"/>
          <w:between w:val="nil"/>
        </w:pBdr>
        <w:bidi/>
        <w:spacing w:before="180" w:after="180" w:line="276" w:lineRule="auto"/>
        <w:ind w:firstLine="566"/>
        <w:jc w:val="both"/>
        <w:rPr>
          <w:rFonts w:ascii="Simplified Arabic" w:hAnsi="Simplified Arabic" w:cs="Simplified Arabic"/>
          <w:color w:val="000000"/>
          <w:sz w:val="28"/>
          <w:szCs w:val="28"/>
          <w:rtl/>
        </w:rPr>
      </w:pPr>
    </w:p>
    <w:p w14:paraId="7BE009A3" w14:textId="77777777" w:rsidR="00A2275B" w:rsidRDefault="00A2275B" w:rsidP="00A2275B">
      <w:pPr>
        <w:pBdr>
          <w:top w:val="nil"/>
          <w:left w:val="nil"/>
          <w:bottom w:val="nil"/>
          <w:right w:val="nil"/>
          <w:between w:val="nil"/>
        </w:pBdr>
        <w:bidi/>
        <w:spacing w:before="180" w:after="180" w:line="276" w:lineRule="auto"/>
        <w:ind w:firstLine="566"/>
        <w:jc w:val="both"/>
        <w:rPr>
          <w:rFonts w:ascii="Simplified Arabic" w:hAnsi="Simplified Arabic" w:cs="Simplified Arabic"/>
          <w:color w:val="000000"/>
          <w:sz w:val="28"/>
          <w:szCs w:val="28"/>
          <w:rtl/>
        </w:rPr>
      </w:pPr>
    </w:p>
    <w:p w14:paraId="7F7075CC" w14:textId="77777777" w:rsidR="00A2275B" w:rsidRDefault="00A2275B" w:rsidP="00A2275B">
      <w:pPr>
        <w:pBdr>
          <w:top w:val="nil"/>
          <w:left w:val="nil"/>
          <w:bottom w:val="nil"/>
          <w:right w:val="nil"/>
          <w:between w:val="nil"/>
        </w:pBdr>
        <w:bidi/>
        <w:spacing w:before="180" w:after="180" w:line="276" w:lineRule="auto"/>
        <w:ind w:firstLine="566"/>
        <w:jc w:val="both"/>
        <w:rPr>
          <w:rFonts w:ascii="Simplified Arabic" w:hAnsi="Simplified Arabic" w:cs="Simplified Arabic"/>
          <w:color w:val="000000"/>
          <w:sz w:val="28"/>
          <w:szCs w:val="28"/>
          <w:rtl/>
        </w:rPr>
      </w:pPr>
    </w:p>
    <w:p w14:paraId="239C2DA3" w14:textId="77777777" w:rsidR="00A2275B" w:rsidRDefault="00A2275B" w:rsidP="00A2275B">
      <w:pPr>
        <w:pBdr>
          <w:top w:val="nil"/>
          <w:left w:val="nil"/>
          <w:bottom w:val="nil"/>
          <w:right w:val="nil"/>
          <w:between w:val="nil"/>
        </w:pBdr>
        <w:bidi/>
        <w:spacing w:before="180" w:after="180" w:line="276" w:lineRule="auto"/>
        <w:ind w:firstLine="566"/>
        <w:jc w:val="both"/>
        <w:rPr>
          <w:rFonts w:ascii="Simplified Arabic" w:hAnsi="Simplified Arabic" w:cs="Simplified Arabic"/>
          <w:color w:val="000000"/>
          <w:sz w:val="28"/>
          <w:szCs w:val="28"/>
          <w:rtl/>
        </w:rPr>
      </w:pPr>
    </w:p>
    <w:p w14:paraId="4B6A8302" w14:textId="77777777" w:rsidR="00A2275B" w:rsidRDefault="00A2275B" w:rsidP="00A2275B">
      <w:pPr>
        <w:pBdr>
          <w:top w:val="nil"/>
          <w:left w:val="nil"/>
          <w:bottom w:val="nil"/>
          <w:right w:val="nil"/>
          <w:between w:val="nil"/>
        </w:pBdr>
        <w:bidi/>
        <w:spacing w:before="180" w:after="180" w:line="276" w:lineRule="auto"/>
        <w:ind w:firstLine="566"/>
        <w:jc w:val="both"/>
        <w:rPr>
          <w:rFonts w:ascii="Simplified Arabic" w:hAnsi="Simplified Arabic" w:cs="Simplified Arabic"/>
          <w:color w:val="000000"/>
          <w:sz w:val="28"/>
          <w:szCs w:val="28"/>
          <w:rtl/>
        </w:rPr>
      </w:pPr>
    </w:p>
    <w:p w14:paraId="6732CE76" w14:textId="77777777" w:rsidR="00687846" w:rsidRPr="00A2275B" w:rsidRDefault="00000000" w:rsidP="0008273E">
      <w:pPr>
        <w:pStyle w:val="1"/>
        <w:bidi/>
        <w:spacing w:line="276" w:lineRule="auto"/>
        <w:rPr>
          <w:rFonts w:ascii="Simplified Arabic" w:hAnsi="Simplified Arabic" w:cs="Simplified Arabic"/>
          <w:b w:val="0"/>
          <w:bCs/>
          <w:sz w:val="40"/>
          <w:szCs w:val="40"/>
        </w:rPr>
      </w:pPr>
      <w:bookmarkStart w:id="36" w:name="bookmark=id.rwf067bvnxcs" w:colFirst="0" w:colLast="0"/>
      <w:bookmarkStart w:id="37" w:name="_Toc214198325"/>
      <w:bookmarkEnd w:id="36"/>
      <w:r w:rsidRPr="00A2275B">
        <w:rPr>
          <w:rFonts w:ascii="Simplified Arabic" w:hAnsi="Simplified Arabic" w:cs="Simplified Arabic" w:hint="cs"/>
          <w:b w:val="0"/>
          <w:bCs/>
          <w:sz w:val="40"/>
          <w:szCs w:val="40"/>
          <w:rtl/>
        </w:rPr>
        <w:lastRenderedPageBreak/>
        <w:t>الفصل الثاني: الإطار النظري والدراسات السابقة</w:t>
      </w:r>
      <w:bookmarkEnd w:id="37"/>
    </w:p>
    <w:p w14:paraId="232774BD" w14:textId="77777777" w:rsidR="00687846" w:rsidRPr="0008273E" w:rsidRDefault="00000000" w:rsidP="009342BF">
      <w:pPr>
        <w:pBdr>
          <w:top w:val="nil"/>
          <w:left w:val="nil"/>
          <w:bottom w:val="nil"/>
          <w:right w:val="nil"/>
          <w:between w:val="nil"/>
        </w:pBdr>
        <w:bidi/>
        <w:spacing w:before="180" w:after="180" w:line="276" w:lineRule="auto"/>
        <w:ind w:firstLine="566"/>
        <w:jc w:val="both"/>
        <w:rPr>
          <w:rFonts w:ascii="Simplified Arabic" w:hAnsi="Simplified Arabic" w:cs="Simplified Arabic"/>
          <w:color w:val="000000"/>
          <w:sz w:val="28"/>
          <w:szCs w:val="28"/>
        </w:rPr>
      </w:pPr>
      <w:r w:rsidRPr="0008273E">
        <w:rPr>
          <w:rFonts w:ascii="Simplified Arabic" w:hAnsi="Simplified Arabic" w:cs="Simplified Arabic" w:hint="cs"/>
          <w:color w:val="000000"/>
          <w:sz w:val="28"/>
          <w:szCs w:val="28"/>
          <w:rtl/>
        </w:rPr>
        <w:t>يهدف هذا الفصل إلى بناء أساس نظري متين للدراسة الحالية من خلال مراجعة شاملة للأدبيات العلمية المتعلقة بمتغيرات الدراسة الرئيسية. يتم في هذا الفصل استعراض النظريات المؤسسة والتطورات الحديثة في مجالات القيادة التحويلية والانخراط الوظيفي والأداء الوظيفي، بالإضافة إلى عرض تفصيلي للدراسات السابقة ذات الصلة، وصولاً إلى تحديد الفجوة البحثية التي تسعى هذه الدراسة لمعالجتها</w:t>
      </w:r>
      <w:r w:rsidRPr="0008273E">
        <w:rPr>
          <w:rFonts w:ascii="Simplified Arabic" w:hAnsi="Simplified Arabic" w:cs="Simplified Arabic" w:hint="cs"/>
          <w:color w:val="000000"/>
          <w:sz w:val="28"/>
          <w:szCs w:val="28"/>
        </w:rPr>
        <w:t>.</w:t>
      </w:r>
    </w:p>
    <w:p w14:paraId="3BB63168" w14:textId="7ACA3DAE" w:rsidR="00687846" w:rsidRPr="006B12E3" w:rsidRDefault="006B12E3" w:rsidP="0008273E">
      <w:pPr>
        <w:pStyle w:val="2"/>
        <w:bidi/>
        <w:spacing w:line="276" w:lineRule="auto"/>
        <w:rPr>
          <w:rFonts w:ascii="Simplified Arabic" w:hAnsi="Simplified Arabic" w:cs="Simplified Arabic"/>
          <w:b w:val="0"/>
          <w:bCs/>
          <w:sz w:val="32"/>
          <w:szCs w:val="32"/>
        </w:rPr>
      </w:pPr>
      <w:bookmarkStart w:id="38" w:name="bookmark=id.6rq5sca9i86v" w:colFirst="0" w:colLast="0"/>
      <w:bookmarkStart w:id="39" w:name="_Toc214198326"/>
      <w:bookmarkEnd w:id="38"/>
      <w:r w:rsidRPr="006B12E3">
        <w:rPr>
          <w:rFonts w:ascii="Simplified Arabic" w:hAnsi="Simplified Arabic" w:cs="Simplified Arabic"/>
          <w:sz w:val="32"/>
          <w:szCs w:val="32"/>
          <w:lang w:val="en-US"/>
        </w:rPr>
        <w:t xml:space="preserve"> </w:t>
      </w:r>
      <w:r w:rsidRPr="006B12E3">
        <w:rPr>
          <w:rFonts w:ascii="Simplified Arabic" w:hAnsi="Simplified Arabic" w:cs="Simplified Arabic" w:hint="cs"/>
          <w:sz w:val="32"/>
          <w:szCs w:val="32"/>
        </w:rPr>
        <w:t xml:space="preserve">2.1. </w:t>
      </w:r>
      <w:r w:rsidRPr="006B12E3">
        <w:rPr>
          <w:rFonts w:ascii="Simplified Arabic" w:hAnsi="Simplified Arabic" w:cs="Simplified Arabic" w:hint="cs"/>
          <w:b w:val="0"/>
          <w:bCs/>
          <w:sz w:val="32"/>
          <w:szCs w:val="32"/>
          <w:rtl/>
        </w:rPr>
        <w:t>الإطار النظري</w:t>
      </w:r>
      <w:bookmarkEnd w:id="39"/>
    </w:p>
    <w:p w14:paraId="579225D7" w14:textId="3BAD3F1C" w:rsidR="00687846" w:rsidRDefault="00000000" w:rsidP="0008273E">
      <w:pPr>
        <w:pStyle w:val="3"/>
        <w:bidi/>
        <w:spacing w:line="276" w:lineRule="auto"/>
        <w:rPr>
          <w:rFonts w:ascii="Simplified Arabic" w:hAnsi="Simplified Arabic" w:cs="Simplified Arabic"/>
          <w:sz w:val="32"/>
          <w:szCs w:val="32"/>
          <w:rtl/>
        </w:rPr>
      </w:pPr>
      <w:bookmarkStart w:id="40" w:name="bookmark=id.gtbsl828fu2o" w:colFirst="0" w:colLast="0"/>
      <w:bookmarkStart w:id="41" w:name="_Toc214198327"/>
      <w:bookmarkEnd w:id="40"/>
      <w:r w:rsidRPr="006B12E3">
        <w:rPr>
          <w:rFonts w:ascii="Simplified Arabic" w:hAnsi="Simplified Arabic" w:cs="Simplified Arabic" w:hint="cs"/>
          <w:sz w:val="32"/>
          <w:szCs w:val="32"/>
        </w:rPr>
        <w:t xml:space="preserve">2.1.1. </w:t>
      </w:r>
      <w:r w:rsidR="006B12E3" w:rsidRPr="006B12E3">
        <w:rPr>
          <w:rFonts w:ascii="Simplified Arabic" w:hAnsi="Simplified Arabic" w:cs="Simplified Arabic" w:hint="cs"/>
          <w:sz w:val="32"/>
          <w:szCs w:val="32"/>
          <w:rtl/>
        </w:rPr>
        <w:t xml:space="preserve"> </w:t>
      </w:r>
      <w:r w:rsidRPr="006B12E3">
        <w:rPr>
          <w:rFonts w:ascii="Simplified Arabic" w:hAnsi="Simplified Arabic" w:cs="Simplified Arabic" w:hint="cs"/>
          <w:b w:val="0"/>
          <w:bCs/>
          <w:sz w:val="32"/>
          <w:szCs w:val="32"/>
          <w:rtl/>
        </w:rPr>
        <w:t xml:space="preserve">القيادة </w:t>
      </w:r>
      <w:proofErr w:type="gramStart"/>
      <w:r w:rsidRPr="006B12E3">
        <w:rPr>
          <w:rFonts w:ascii="Simplified Arabic" w:hAnsi="Simplified Arabic" w:cs="Simplified Arabic" w:hint="cs"/>
          <w:b w:val="0"/>
          <w:bCs/>
          <w:sz w:val="32"/>
          <w:szCs w:val="32"/>
          <w:rtl/>
        </w:rPr>
        <w:t>التحويلية</w:t>
      </w:r>
      <w:r w:rsidR="006B12E3" w:rsidRPr="006B12E3">
        <w:rPr>
          <w:rFonts w:ascii="Simplified Arabic" w:hAnsi="Simplified Arabic" w:cs="Simplified Arabic" w:hint="cs"/>
          <w:sz w:val="32"/>
          <w:szCs w:val="32"/>
          <w:rtl/>
        </w:rPr>
        <w:t xml:space="preserve"> </w:t>
      </w:r>
      <w:r w:rsidRPr="006B12E3">
        <w:rPr>
          <w:rFonts w:ascii="Simplified Arabic" w:hAnsi="Simplified Arabic" w:cs="Simplified Arabic" w:hint="cs"/>
          <w:sz w:val="32"/>
          <w:szCs w:val="32"/>
        </w:rPr>
        <w:t xml:space="preserve"> (</w:t>
      </w:r>
      <w:proofErr w:type="gramEnd"/>
      <w:r w:rsidRPr="006B12E3">
        <w:rPr>
          <w:rFonts w:ascii="Simplified Arabic" w:hAnsi="Simplified Arabic" w:cs="Simplified Arabic" w:hint="cs"/>
          <w:sz w:val="32"/>
          <w:szCs w:val="32"/>
        </w:rPr>
        <w:t>Transformational Leadership)</w:t>
      </w:r>
      <w:bookmarkEnd w:id="41"/>
    </w:p>
    <w:tbl>
      <w:tblPr>
        <w:tblStyle w:val="af0"/>
        <w:tblpPr w:leftFromText="180" w:rightFromText="180" w:vertAnchor="text" w:tblpY="1"/>
        <w:tblOverlap w:val="never"/>
        <w:bidiVisual/>
        <w:tblW w:w="9062"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17"/>
        <w:gridCol w:w="2410"/>
        <w:gridCol w:w="1559"/>
        <w:gridCol w:w="3676"/>
      </w:tblGrid>
      <w:tr w:rsidR="0077305E" w14:paraId="54183412" w14:textId="77777777" w:rsidTr="00A2275B">
        <w:trPr>
          <w:trHeight w:val="558"/>
        </w:trPr>
        <w:tc>
          <w:tcPr>
            <w:tcW w:w="1417" w:type="dxa"/>
            <w:shd w:val="clear" w:color="auto" w:fill="F2F2F2" w:themeFill="background1" w:themeFillShade="F2"/>
            <w:vAlign w:val="bottom"/>
          </w:tcPr>
          <w:p w14:paraId="09018489" w14:textId="77777777" w:rsidR="0077305E" w:rsidRPr="0077305E" w:rsidRDefault="0077305E" w:rsidP="0077305E">
            <w:pPr>
              <w:pBdr>
                <w:top w:val="nil"/>
                <w:left w:val="nil"/>
                <w:bottom w:val="nil"/>
                <w:right w:val="nil"/>
                <w:between w:val="nil"/>
              </w:pBdr>
              <w:bidi/>
              <w:spacing w:before="36" w:after="36"/>
              <w:jc w:val="center"/>
              <w:rPr>
                <w:rFonts w:ascii="Simplified Arabic" w:hAnsi="Simplified Arabic" w:cs="Simplified Arabic"/>
                <w:b/>
                <w:bCs/>
                <w:color w:val="000000"/>
                <w:sz w:val="28"/>
                <w:szCs w:val="28"/>
                <w:rtl/>
              </w:rPr>
            </w:pPr>
            <w:r w:rsidRPr="0077305E">
              <w:rPr>
                <w:rFonts w:ascii="Simplified Arabic" w:hAnsi="Simplified Arabic" w:cs="Simplified Arabic"/>
                <w:b/>
                <w:bCs/>
                <w:color w:val="000000"/>
                <w:sz w:val="28"/>
                <w:szCs w:val="28"/>
                <w:rtl/>
              </w:rPr>
              <w:t>المرحلة</w:t>
            </w:r>
          </w:p>
        </w:tc>
        <w:tc>
          <w:tcPr>
            <w:tcW w:w="2410" w:type="dxa"/>
            <w:shd w:val="clear" w:color="auto" w:fill="F2F2F2" w:themeFill="background1" w:themeFillShade="F2"/>
            <w:vAlign w:val="bottom"/>
          </w:tcPr>
          <w:p w14:paraId="1A462AE7" w14:textId="77777777" w:rsidR="0077305E" w:rsidRPr="0077305E" w:rsidRDefault="0077305E" w:rsidP="0077305E">
            <w:pPr>
              <w:pBdr>
                <w:top w:val="nil"/>
                <w:left w:val="nil"/>
                <w:bottom w:val="nil"/>
                <w:right w:val="nil"/>
                <w:between w:val="nil"/>
              </w:pBdr>
              <w:bidi/>
              <w:spacing w:before="36" w:after="36"/>
              <w:jc w:val="center"/>
              <w:rPr>
                <w:rFonts w:ascii="Simplified Arabic" w:hAnsi="Simplified Arabic" w:cs="Simplified Arabic"/>
                <w:b/>
                <w:bCs/>
                <w:color w:val="000000"/>
                <w:sz w:val="28"/>
                <w:szCs w:val="28"/>
              </w:rPr>
            </w:pPr>
            <w:r w:rsidRPr="0077305E">
              <w:rPr>
                <w:rFonts w:ascii="Simplified Arabic" w:hAnsi="Simplified Arabic" w:cs="Simplified Arabic"/>
                <w:b/>
                <w:bCs/>
                <w:color w:val="000000"/>
                <w:sz w:val="28"/>
                <w:szCs w:val="28"/>
                <w:rtl/>
              </w:rPr>
              <w:t>العالم/المنظر</w:t>
            </w:r>
          </w:p>
        </w:tc>
        <w:tc>
          <w:tcPr>
            <w:tcW w:w="1559" w:type="dxa"/>
            <w:shd w:val="clear" w:color="auto" w:fill="F2F2F2" w:themeFill="background1" w:themeFillShade="F2"/>
            <w:vAlign w:val="bottom"/>
          </w:tcPr>
          <w:p w14:paraId="10E89D10" w14:textId="77777777" w:rsidR="0077305E" w:rsidRPr="0077305E" w:rsidRDefault="0077305E" w:rsidP="0077305E">
            <w:pPr>
              <w:pBdr>
                <w:top w:val="nil"/>
                <w:left w:val="nil"/>
                <w:bottom w:val="nil"/>
                <w:right w:val="nil"/>
                <w:between w:val="nil"/>
              </w:pBdr>
              <w:bidi/>
              <w:spacing w:before="36" w:after="36"/>
              <w:jc w:val="center"/>
              <w:rPr>
                <w:rFonts w:ascii="Simplified Arabic" w:hAnsi="Simplified Arabic" w:cs="Simplified Arabic"/>
                <w:b/>
                <w:bCs/>
                <w:color w:val="000000"/>
                <w:sz w:val="28"/>
                <w:szCs w:val="28"/>
              </w:rPr>
            </w:pPr>
            <w:r w:rsidRPr="0077305E">
              <w:rPr>
                <w:rFonts w:ascii="Simplified Arabic" w:hAnsi="Simplified Arabic" w:cs="Simplified Arabic"/>
                <w:b/>
                <w:bCs/>
                <w:color w:val="000000"/>
                <w:sz w:val="28"/>
                <w:szCs w:val="28"/>
                <w:rtl/>
              </w:rPr>
              <w:t>السنة</w:t>
            </w:r>
          </w:p>
        </w:tc>
        <w:tc>
          <w:tcPr>
            <w:tcW w:w="3676" w:type="dxa"/>
            <w:shd w:val="clear" w:color="auto" w:fill="F2F2F2" w:themeFill="background1" w:themeFillShade="F2"/>
            <w:vAlign w:val="bottom"/>
          </w:tcPr>
          <w:p w14:paraId="46DE2AAE" w14:textId="77777777" w:rsidR="0077305E" w:rsidRPr="0077305E" w:rsidRDefault="0077305E" w:rsidP="0077305E">
            <w:pPr>
              <w:pBdr>
                <w:top w:val="nil"/>
                <w:left w:val="nil"/>
                <w:bottom w:val="nil"/>
                <w:right w:val="nil"/>
                <w:between w:val="nil"/>
              </w:pBdr>
              <w:bidi/>
              <w:spacing w:before="36" w:after="36"/>
              <w:jc w:val="center"/>
              <w:rPr>
                <w:rFonts w:ascii="Simplified Arabic" w:hAnsi="Simplified Arabic" w:cs="Simplified Arabic"/>
                <w:b/>
                <w:bCs/>
                <w:color w:val="000000"/>
                <w:sz w:val="28"/>
                <w:szCs w:val="28"/>
              </w:rPr>
            </w:pPr>
            <w:r w:rsidRPr="0077305E">
              <w:rPr>
                <w:rFonts w:ascii="Simplified Arabic" w:hAnsi="Simplified Arabic" w:cs="Simplified Arabic"/>
                <w:b/>
                <w:bCs/>
                <w:color w:val="000000"/>
                <w:sz w:val="28"/>
                <w:szCs w:val="28"/>
                <w:rtl/>
              </w:rPr>
              <w:t>المساهمة الرئيسية</w:t>
            </w:r>
          </w:p>
        </w:tc>
      </w:tr>
      <w:tr w:rsidR="0077305E" w14:paraId="34E972A5" w14:textId="77777777" w:rsidTr="0077305E">
        <w:tc>
          <w:tcPr>
            <w:tcW w:w="1417" w:type="dxa"/>
          </w:tcPr>
          <w:p w14:paraId="3F926EBB" w14:textId="77777777" w:rsidR="0077305E" w:rsidRPr="0077305E" w:rsidRDefault="0077305E" w:rsidP="0077305E">
            <w:pPr>
              <w:pBdr>
                <w:top w:val="nil"/>
                <w:left w:val="nil"/>
                <w:bottom w:val="nil"/>
                <w:right w:val="nil"/>
                <w:between w:val="nil"/>
              </w:pBdr>
              <w:bidi/>
              <w:spacing w:before="36" w:after="36"/>
              <w:jc w:val="center"/>
              <w:rPr>
                <w:rFonts w:ascii="Simplified Arabic" w:hAnsi="Simplified Arabic" w:cs="Simplified Arabic"/>
                <w:color w:val="000000"/>
                <w:sz w:val="28"/>
                <w:szCs w:val="28"/>
              </w:rPr>
            </w:pPr>
            <w:r w:rsidRPr="0077305E">
              <w:rPr>
                <w:rFonts w:ascii="Simplified Arabic" w:hAnsi="Simplified Arabic" w:cs="Simplified Arabic"/>
                <w:b/>
                <w:bCs/>
                <w:color w:val="000000"/>
                <w:sz w:val="28"/>
                <w:szCs w:val="28"/>
                <w:rtl/>
              </w:rPr>
              <w:t>المرحلة التأسيسية</w:t>
            </w:r>
          </w:p>
        </w:tc>
        <w:tc>
          <w:tcPr>
            <w:tcW w:w="2410" w:type="dxa"/>
            <w:vAlign w:val="center"/>
          </w:tcPr>
          <w:p w14:paraId="6FAECDC1" w14:textId="77777777" w:rsidR="0077305E" w:rsidRPr="0077305E" w:rsidRDefault="0077305E" w:rsidP="0077305E">
            <w:pPr>
              <w:pBdr>
                <w:top w:val="nil"/>
                <w:left w:val="nil"/>
                <w:bottom w:val="nil"/>
                <w:right w:val="nil"/>
                <w:between w:val="nil"/>
              </w:pBdr>
              <w:bidi/>
              <w:spacing w:before="36" w:after="36"/>
              <w:jc w:val="center"/>
              <w:rPr>
                <w:rFonts w:ascii="Simplified Arabic" w:hAnsi="Simplified Arabic" w:cs="Simplified Arabic"/>
                <w:color w:val="000000"/>
                <w:sz w:val="28"/>
                <w:szCs w:val="28"/>
              </w:rPr>
            </w:pPr>
            <w:r w:rsidRPr="0077305E">
              <w:rPr>
                <w:rFonts w:ascii="Simplified Arabic" w:hAnsi="Simplified Arabic" w:cs="Simplified Arabic"/>
                <w:color w:val="000000"/>
                <w:sz w:val="28"/>
                <w:szCs w:val="28"/>
              </w:rPr>
              <w:t>James MacGregor Burns</w:t>
            </w:r>
          </w:p>
        </w:tc>
        <w:tc>
          <w:tcPr>
            <w:tcW w:w="1559" w:type="dxa"/>
            <w:vAlign w:val="center"/>
          </w:tcPr>
          <w:p w14:paraId="20184C71" w14:textId="77777777" w:rsidR="0077305E" w:rsidRPr="0077305E" w:rsidRDefault="0077305E" w:rsidP="0077305E">
            <w:pPr>
              <w:pBdr>
                <w:top w:val="nil"/>
                <w:left w:val="nil"/>
                <w:bottom w:val="nil"/>
                <w:right w:val="nil"/>
                <w:between w:val="nil"/>
              </w:pBdr>
              <w:bidi/>
              <w:spacing w:before="36" w:after="36"/>
              <w:jc w:val="center"/>
              <w:rPr>
                <w:rFonts w:ascii="Simplified Arabic" w:hAnsi="Simplified Arabic" w:cs="Simplified Arabic"/>
                <w:color w:val="000000"/>
                <w:sz w:val="28"/>
                <w:szCs w:val="28"/>
              </w:rPr>
            </w:pPr>
            <w:r w:rsidRPr="0077305E">
              <w:rPr>
                <w:rFonts w:ascii="Simplified Arabic" w:hAnsi="Simplified Arabic" w:cs="Simplified Arabic"/>
                <w:color w:val="000000"/>
                <w:sz w:val="28"/>
                <w:szCs w:val="28"/>
              </w:rPr>
              <w:t>1978</w:t>
            </w:r>
          </w:p>
        </w:tc>
        <w:tc>
          <w:tcPr>
            <w:tcW w:w="3676" w:type="dxa"/>
          </w:tcPr>
          <w:p w14:paraId="5F39511B" w14:textId="77777777" w:rsidR="0077305E" w:rsidRPr="0077305E" w:rsidRDefault="0077305E" w:rsidP="0077305E">
            <w:pPr>
              <w:pBdr>
                <w:top w:val="nil"/>
                <w:left w:val="nil"/>
                <w:bottom w:val="nil"/>
                <w:right w:val="nil"/>
                <w:between w:val="nil"/>
              </w:pBdr>
              <w:bidi/>
              <w:spacing w:before="36" w:after="36"/>
              <w:rPr>
                <w:rFonts w:ascii="Simplified Arabic" w:hAnsi="Simplified Arabic" w:cs="Simplified Arabic"/>
                <w:color w:val="000000"/>
                <w:sz w:val="28"/>
                <w:szCs w:val="28"/>
              </w:rPr>
            </w:pPr>
            <w:r w:rsidRPr="0077305E">
              <w:rPr>
                <w:rFonts w:ascii="Simplified Arabic" w:hAnsi="Simplified Arabic" w:cs="Simplified Arabic"/>
                <w:color w:val="000000"/>
                <w:sz w:val="28"/>
                <w:szCs w:val="28"/>
                <w:rtl/>
              </w:rPr>
              <w:t>تقديم مفهومي القيادة التحويلية والتبادلية في كتابه</w:t>
            </w:r>
            <w:r w:rsidRPr="0077305E">
              <w:rPr>
                <w:rFonts w:ascii="Simplified Arabic" w:hAnsi="Simplified Arabic" w:cs="Simplified Arabic"/>
                <w:color w:val="000000"/>
                <w:sz w:val="28"/>
                <w:szCs w:val="28"/>
              </w:rPr>
              <w:t xml:space="preserve"> “Leadership”</w:t>
            </w:r>
          </w:p>
        </w:tc>
      </w:tr>
      <w:tr w:rsidR="0077305E" w14:paraId="4777D99B" w14:textId="77777777" w:rsidTr="0077305E">
        <w:tc>
          <w:tcPr>
            <w:tcW w:w="1417" w:type="dxa"/>
          </w:tcPr>
          <w:p w14:paraId="7ADFE4C0" w14:textId="77777777" w:rsidR="0077305E" w:rsidRPr="0077305E" w:rsidRDefault="0077305E" w:rsidP="0077305E">
            <w:pPr>
              <w:pBdr>
                <w:top w:val="nil"/>
                <w:left w:val="nil"/>
                <w:bottom w:val="nil"/>
                <w:right w:val="nil"/>
                <w:between w:val="nil"/>
              </w:pBdr>
              <w:bidi/>
              <w:spacing w:before="36" w:after="36"/>
              <w:jc w:val="center"/>
              <w:rPr>
                <w:rFonts w:ascii="Simplified Arabic" w:hAnsi="Simplified Arabic" w:cs="Simplified Arabic"/>
                <w:color w:val="000000"/>
                <w:sz w:val="28"/>
                <w:szCs w:val="28"/>
              </w:rPr>
            </w:pPr>
            <w:r w:rsidRPr="0077305E">
              <w:rPr>
                <w:rFonts w:ascii="Simplified Arabic" w:hAnsi="Simplified Arabic" w:cs="Simplified Arabic"/>
                <w:b/>
                <w:bCs/>
                <w:color w:val="000000"/>
                <w:sz w:val="28"/>
                <w:szCs w:val="28"/>
                <w:rtl/>
              </w:rPr>
              <w:t>المرحلة التطويرية</w:t>
            </w:r>
          </w:p>
        </w:tc>
        <w:tc>
          <w:tcPr>
            <w:tcW w:w="2410" w:type="dxa"/>
            <w:vAlign w:val="center"/>
          </w:tcPr>
          <w:p w14:paraId="7A579E85" w14:textId="77777777" w:rsidR="0077305E" w:rsidRPr="00A2275B" w:rsidRDefault="0077305E" w:rsidP="0077305E">
            <w:pPr>
              <w:pBdr>
                <w:top w:val="nil"/>
                <w:left w:val="nil"/>
                <w:bottom w:val="nil"/>
                <w:right w:val="nil"/>
                <w:between w:val="nil"/>
              </w:pBdr>
              <w:bidi/>
              <w:spacing w:before="36" w:after="36"/>
              <w:jc w:val="center"/>
              <w:rPr>
                <w:rFonts w:ascii="Simplified Arabic" w:hAnsi="Simplified Arabic" w:cs="Simplified Arabic"/>
                <w:color w:val="000000"/>
                <w:sz w:val="28"/>
                <w:szCs w:val="28"/>
                <w:lang w:val="en-US"/>
              </w:rPr>
            </w:pPr>
            <w:r w:rsidRPr="0077305E">
              <w:rPr>
                <w:rFonts w:ascii="Simplified Arabic" w:hAnsi="Simplified Arabic" w:cs="Simplified Arabic"/>
                <w:color w:val="000000"/>
                <w:sz w:val="28"/>
                <w:szCs w:val="28"/>
              </w:rPr>
              <w:t>Bernard M. Bass</w:t>
            </w:r>
          </w:p>
        </w:tc>
        <w:tc>
          <w:tcPr>
            <w:tcW w:w="1559" w:type="dxa"/>
            <w:vAlign w:val="center"/>
          </w:tcPr>
          <w:p w14:paraId="0E694F6D" w14:textId="77777777" w:rsidR="0077305E" w:rsidRPr="0077305E" w:rsidRDefault="0077305E" w:rsidP="0077305E">
            <w:pPr>
              <w:pBdr>
                <w:top w:val="nil"/>
                <w:left w:val="nil"/>
                <w:bottom w:val="nil"/>
                <w:right w:val="nil"/>
                <w:between w:val="nil"/>
              </w:pBdr>
              <w:bidi/>
              <w:spacing w:before="36" w:after="36"/>
              <w:jc w:val="center"/>
              <w:rPr>
                <w:rFonts w:ascii="Simplified Arabic" w:hAnsi="Simplified Arabic" w:cs="Simplified Arabic"/>
                <w:color w:val="000000"/>
                <w:sz w:val="28"/>
                <w:szCs w:val="28"/>
              </w:rPr>
            </w:pPr>
            <w:r w:rsidRPr="0077305E">
              <w:rPr>
                <w:rFonts w:ascii="Simplified Arabic" w:hAnsi="Simplified Arabic" w:cs="Simplified Arabic"/>
                <w:color w:val="000000"/>
                <w:sz w:val="28"/>
                <w:szCs w:val="28"/>
              </w:rPr>
              <w:t>1985</w:t>
            </w:r>
          </w:p>
        </w:tc>
        <w:tc>
          <w:tcPr>
            <w:tcW w:w="3676" w:type="dxa"/>
          </w:tcPr>
          <w:p w14:paraId="7918CCDB" w14:textId="77777777" w:rsidR="0077305E" w:rsidRPr="0077305E" w:rsidRDefault="0077305E" w:rsidP="0077305E">
            <w:pPr>
              <w:pBdr>
                <w:top w:val="nil"/>
                <w:left w:val="nil"/>
                <w:bottom w:val="nil"/>
                <w:right w:val="nil"/>
                <w:between w:val="nil"/>
              </w:pBdr>
              <w:bidi/>
              <w:spacing w:before="36" w:after="36"/>
              <w:rPr>
                <w:rFonts w:ascii="Simplified Arabic" w:hAnsi="Simplified Arabic" w:cs="Simplified Arabic"/>
                <w:color w:val="000000"/>
                <w:sz w:val="28"/>
                <w:szCs w:val="28"/>
              </w:rPr>
            </w:pPr>
            <w:r w:rsidRPr="0077305E">
              <w:rPr>
                <w:rFonts w:ascii="Simplified Arabic" w:hAnsi="Simplified Arabic" w:cs="Simplified Arabic"/>
                <w:color w:val="000000"/>
                <w:sz w:val="28"/>
                <w:szCs w:val="28"/>
                <w:rtl/>
              </w:rPr>
              <w:t>تطوير نموذج القيادة التحويلية وتوسيعه ليشمل أبعاداً قابلة للقياس</w:t>
            </w:r>
            <w:r w:rsidRPr="0077305E">
              <w:rPr>
                <w:rFonts w:ascii="Simplified Arabic" w:hAnsi="Simplified Arabic" w:cs="Simplified Arabic"/>
                <w:color w:val="000000"/>
                <w:sz w:val="28"/>
                <w:szCs w:val="28"/>
              </w:rPr>
              <w:t xml:space="preserve"> (The Four I’s)</w:t>
            </w:r>
          </w:p>
        </w:tc>
      </w:tr>
      <w:tr w:rsidR="0077305E" w14:paraId="3155A770" w14:textId="77777777" w:rsidTr="0077305E">
        <w:tc>
          <w:tcPr>
            <w:tcW w:w="1417" w:type="dxa"/>
          </w:tcPr>
          <w:p w14:paraId="5BE3E673" w14:textId="77777777" w:rsidR="0077305E" w:rsidRPr="0077305E" w:rsidRDefault="0077305E" w:rsidP="0077305E">
            <w:pPr>
              <w:pBdr>
                <w:top w:val="nil"/>
                <w:left w:val="nil"/>
                <w:bottom w:val="nil"/>
                <w:right w:val="nil"/>
                <w:between w:val="nil"/>
              </w:pBdr>
              <w:bidi/>
              <w:spacing w:before="36" w:after="36"/>
              <w:jc w:val="center"/>
              <w:rPr>
                <w:rFonts w:ascii="Simplified Arabic" w:hAnsi="Simplified Arabic" w:cs="Simplified Arabic"/>
                <w:color w:val="000000"/>
                <w:sz w:val="28"/>
                <w:szCs w:val="28"/>
              </w:rPr>
            </w:pPr>
            <w:r w:rsidRPr="0077305E">
              <w:rPr>
                <w:rFonts w:ascii="Simplified Arabic" w:hAnsi="Simplified Arabic" w:cs="Simplified Arabic"/>
                <w:b/>
                <w:bCs/>
                <w:color w:val="000000"/>
                <w:sz w:val="28"/>
                <w:szCs w:val="28"/>
                <w:rtl/>
              </w:rPr>
              <w:t>المرحلة التكاملية</w:t>
            </w:r>
          </w:p>
        </w:tc>
        <w:tc>
          <w:tcPr>
            <w:tcW w:w="2410" w:type="dxa"/>
            <w:vAlign w:val="center"/>
          </w:tcPr>
          <w:p w14:paraId="510CAD22" w14:textId="77777777" w:rsidR="0077305E" w:rsidRPr="0077305E" w:rsidRDefault="0077305E" w:rsidP="0077305E">
            <w:pPr>
              <w:pBdr>
                <w:top w:val="nil"/>
                <w:left w:val="nil"/>
                <w:bottom w:val="nil"/>
                <w:right w:val="nil"/>
                <w:between w:val="nil"/>
              </w:pBdr>
              <w:bidi/>
              <w:spacing w:before="36" w:after="36"/>
              <w:jc w:val="center"/>
              <w:rPr>
                <w:rFonts w:ascii="Simplified Arabic" w:hAnsi="Simplified Arabic" w:cs="Simplified Arabic"/>
                <w:color w:val="000000"/>
                <w:sz w:val="28"/>
                <w:szCs w:val="28"/>
              </w:rPr>
            </w:pPr>
            <w:r w:rsidRPr="0077305E">
              <w:rPr>
                <w:rFonts w:ascii="Simplified Arabic" w:hAnsi="Simplified Arabic" w:cs="Simplified Arabic"/>
                <w:color w:val="000000"/>
                <w:sz w:val="28"/>
                <w:szCs w:val="28"/>
              </w:rPr>
              <w:t>Bass &amp; Avolio</w:t>
            </w:r>
          </w:p>
        </w:tc>
        <w:tc>
          <w:tcPr>
            <w:tcW w:w="1559" w:type="dxa"/>
            <w:vAlign w:val="center"/>
          </w:tcPr>
          <w:p w14:paraId="6E5AC5A5" w14:textId="77777777" w:rsidR="0077305E" w:rsidRPr="0077305E" w:rsidRDefault="0077305E" w:rsidP="0077305E">
            <w:pPr>
              <w:pBdr>
                <w:top w:val="nil"/>
                <w:left w:val="nil"/>
                <w:bottom w:val="nil"/>
                <w:right w:val="nil"/>
                <w:between w:val="nil"/>
              </w:pBdr>
              <w:bidi/>
              <w:spacing w:before="36" w:after="36"/>
              <w:jc w:val="center"/>
              <w:rPr>
                <w:rFonts w:ascii="Simplified Arabic" w:hAnsi="Simplified Arabic" w:cs="Simplified Arabic"/>
                <w:color w:val="000000"/>
                <w:sz w:val="28"/>
                <w:szCs w:val="28"/>
              </w:rPr>
            </w:pPr>
            <w:r w:rsidRPr="0077305E">
              <w:rPr>
                <w:rFonts w:ascii="Simplified Arabic" w:hAnsi="Simplified Arabic" w:cs="Simplified Arabic"/>
                <w:color w:val="000000"/>
                <w:sz w:val="28"/>
                <w:szCs w:val="28"/>
              </w:rPr>
              <w:t>1995</w:t>
            </w:r>
          </w:p>
        </w:tc>
        <w:tc>
          <w:tcPr>
            <w:tcW w:w="3676" w:type="dxa"/>
          </w:tcPr>
          <w:p w14:paraId="2B5D320B" w14:textId="77777777" w:rsidR="0077305E" w:rsidRPr="0077305E" w:rsidRDefault="0077305E" w:rsidP="0077305E">
            <w:pPr>
              <w:pBdr>
                <w:top w:val="nil"/>
                <w:left w:val="nil"/>
                <w:bottom w:val="nil"/>
                <w:right w:val="nil"/>
                <w:between w:val="nil"/>
              </w:pBdr>
              <w:bidi/>
              <w:spacing w:before="36" w:after="36"/>
              <w:rPr>
                <w:rFonts w:ascii="Simplified Arabic" w:hAnsi="Simplified Arabic" w:cs="Simplified Arabic"/>
                <w:color w:val="000000"/>
                <w:sz w:val="28"/>
                <w:szCs w:val="28"/>
              </w:rPr>
            </w:pPr>
            <w:r w:rsidRPr="0077305E">
              <w:rPr>
                <w:rFonts w:ascii="Simplified Arabic" w:hAnsi="Simplified Arabic" w:cs="Simplified Arabic"/>
                <w:color w:val="000000"/>
                <w:sz w:val="28"/>
                <w:szCs w:val="28"/>
                <w:rtl/>
              </w:rPr>
              <w:t>تطوير نموذج العوامل الكامل للقيادة</w:t>
            </w:r>
            <w:r w:rsidRPr="0077305E">
              <w:rPr>
                <w:rFonts w:ascii="Simplified Arabic" w:hAnsi="Simplified Arabic" w:cs="Simplified Arabic"/>
                <w:color w:val="000000"/>
                <w:sz w:val="28"/>
                <w:szCs w:val="28"/>
              </w:rPr>
              <w:t xml:space="preserve"> (Full Range Leadership Model) </w:t>
            </w:r>
            <w:r w:rsidRPr="0077305E">
              <w:rPr>
                <w:rFonts w:ascii="Simplified Arabic" w:hAnsi="Simplified Arabic" w:cs="Simplified Arabic"/>
                <w:color w:val="000000"/>
                <w:sz w:val="28"/>
                <w:szCs w:val="28"/>
                <w:rtl/>
              </w:rPr>
              <w:t>وتقديم أداة</w:t>
            </w:r>
            <w:r w:rsidRPr="0077305E">
              <w:rPr>
                <w:rFonts w:ascii="Simplified Arabic" w:hAnsi="Simplified Arabic" w:cs="Simplified Arabic"/>
                <w:color w:val="000000"/>
                <w:sz w:val="28"/>
                <w:szCs w:val="28"/>
              </w:rPr>
              <w:t xml:space="preserve"> MLQ</w:t>
            </w:r>
          </w:p>
        </w:tc>
      </w:tr>
      <w:tr w:rsidR="0077305E" w14:paraId="2B0EFB1E" w14:textId="77777777" w:rsidTr="0077305E">
        <w:tc>
          <w:tcPr>
            <w:tcW w:w="1417" w:type="dxa"/>
          </w:tcPr>
          <w:p w14:paraId="3E054C8E" w14:textId="77777777" w:rsidR="0077305E" w:rsidRPr="0077305E" w:rsidRDefault="0077305E" w:rsidP="0077305E">
            <w:pPr>
              <w:pBdr>
                <w:top w:val="nil"/>
                <w:left w:val="nil"/>
                <w:bottom w:val="nil"/>
                <w:right w:val="nil"/>
                <w:between w:val="nil"/>
              </w:pBdr>
              <w:bidi/>
              <w:spacing w:before="36" w:after="36"/>
              <w:jc w:val="center"/>
              <w:rPr>
                <w:rFonts w:ascii="Simplified Arabic" w:hAnsi="Simplified Arabic" w:cs="Simplified Arabic"/>
                <w:color w:val="000000"/>
                <w:sz w:val="28"/>
                <w:szCs w:val="28"/>
              </w:rPr>
            </w:pPr>
            <w:r w:rsidRPr="0077305E">
              <w:rPr>
                <w:rFonts w:ascii="Simplified Arabic" w:hAnsi="Simplified Arabic" w:cs="Simplified Arabic"/>
                <w:b/>
                <w:bCs/>
                <w:color w:val="000000"/>
                <w:sz w:val="28"/>
                <w:szCs w:val="28"/>
                <w:rtl/>
              </w:rPr>
              <w:t>المرحلة التوسعية</w:t>
            </w:r>
          </w:p>
        </w:tc>
        <w:tc>
          <w:tcPr>
            <w:tcW w:w="2410" w:type="dxa"/>
            <w:vAlign w:val="center"/>
          </w:tcPr>
          <w:p w14:paraId="6C56A765" w14:textId="77777777" w:rsidR="0077305E" w:rsidRPr="0077305E" w:rsidRDefault="0077305E" w:rsidP="0077305E">
            <w:pPr>
              <w:pBdr>
                <w:top w:val="nil"/>
                <w:left w:val="nil"/>
                <w:bottom w:val="nil"/>
                <w:right w:val="nil"/>
                <w:between w:val="nil"/>
              </w:pBdr>
              <w:bidi/>
              <w:spacing w:before="36" w:after="36"/>
              <w:jc w:val="center"/>
              <w:rPr>
                <w:rFonts w:ascii="Simplified Arabic" w:hAnsi="Simplified Arabic" w:cs="Simplified Arabic"/>
                <w:color w:val="000000"/>
                <w:sz w:val="28"/>
                <w:szCs w:val="28"/>
              </w:rPr>
            </w:pPr>
            <w:r w:rsidRPr="0077305E">
              <w:rPr>
                <w:rFonts w:ascii="Simplified Arabic" w:hAnsi="Simplified Arabic" w:cs="Simplified Arabic"/>
                <w:color w:val="000000"/>
                <w:sz w:val="28"/>
                <w:szCs w:val="28"/>
                <w:rtl/>
              </w:rPr>
              <w:t>باحثون معاصرون</w:t>
            </w:r>
          </w:p>
        </w:tc>
        <w:tc>
          <w:tcPr>
            <w:tcW w:w="1559" w:type="dxa"/>
            <w:vAlign w:val="center"/>
          </w:tcPr>
          <w:p w14:paraId="5360B64A" w14:textId="071DCB8E" w:rsidR="0077305E" w:rsidRPr="0077305E" w:rsidRDefault="0077305E" w:rsidP="0077305E">
            <w:pPr>
              <w:pBdr>
                <w:top w:val="nil"/>
                <w:left w:val="nil"/>
                <w:bottom w:val="nil"/>
                <w:right w:val="nil"/>
                <w:between w:val="nil"/>
              </w:pBdr>
              <w:bidi/>
              <w:spacing w:before="36" w:after="36"/>
              <w:jc w:val="center"/>
              <w:rPr>
                <w:rFonts w:ascii="Simplified Arabic" w:hAnsi="Simplified Arabic" w:cs="Simplified Arabic"/>
                <w:color w:val="000000"/>
                <w:sz w:val="28"/>
                <w:szCs w:val="28"/>
              </w:rPr>
            </w:pPr>
            <w:r w:rsidRPr="0077305E">
              <w:rPr>
                <w:rFonts w:ascii="Simplified Arabic" w:hAnsi="Simplified Arabic" w:cs="Simplified Arabic"/>
                <w:color w:val="000000"/>
                <w:sz w:val="28"/>
                <w:szCs w:val="28"/>
              </w:rPr>
              <w:t>2000</w:t>
            </w:r>
            <w:r>
              <w:rPr>
                <w:rFonts w:ascii="Simplified Arabic" w:hAnsi="Simplified Arabic" w:cs="Simplified Arabic" w:hint="cs"/>
                <w:color w:val="000000"/>
                <w:sz w:val="28"/>
                <w:szCs w:val="28"/>
                <w:rtl/>
              </w:rPr>
              <w:t xml:space="preserve">- </w:t>
            </w:r>
            <w:r w:rsidRPr="0077305E">
              <w:rPr>
                <w:rFonts w:ascii="Simplified Arabic" w:hAnsi="Simplified Arabic" w:cs="Simplified Arabic"/>
                <w:color w:val="000000"/>
                <w:sz w:val="28"/>
                <w:szCs w:val="28"/>
                <w:rtl/>
              </w:rPr>
              <w:t>الآن</w:t>
            </w:r>
          </w:p>
        </w:tc>
        <w:tc>
          <w:tcPr>
            <w:tcW w:w="3676" w:type="dxa"/>
          </w:tcPr>
          <w:p w14:paraId="403E249A" w14:textId="77777777" w:rsidR="0077305E" w:rsidRPr="0077305E" w:rsidRDefault="0077305E" w:rsidP="0077305E">
            <w:pPr>
              <w:pBdr>
                <w:top w:val="nil"/>
                <w:left w:val="nil"/>
                <w:bottom w:val="nil"/>
                <w:right w:val="nil"/>
                <w:between w:val="nil"/>
              </w:pBdr>
              <w:bidi/>
              <w:spacing w:before="36" w:after="36"/>
              <w:rPr>
                <w:rFonts w:ascii="Simplified Arabic" w:hAnsi="Simplified Arabic" w:cs="Simplified Arabic"/>
                <w:color w:val="000000"/>
                <w:sz w:val="28"/>
                <w:szCs w:val="28"/>
              </w:rPr>
            </w:pPr>
            <w:r w:rsidRPr="0077305E">
              <w:rPr>
                <w:rFonts w:ascii="Simplified Arabic" w:hAnsi="Simplified Arabic" w:cs="Simplified Arabic"/>
                <w:color w:val="000000"/>
                <w:sz w:val="28"/>
                <w:szCs w:val="28"/>
                <w:rtl/>
              </w:rPr>
              <w:t>ربط القيادة التحويلية بمتغيرات أخرى مثل الانخراط الوظيفي، الإبداع، والثقافة التنظيمية</w:t>
            </w:r>
          </w:p>
        </w:tc>
      </w:tr>
    </w:tbl>
    <w:p w14:paraId="57F779E3" w14:textId="6EA7C145" w:rsidR="0077305E" w:rsidRPr="00A2275B" w:rsidRDefault="00A2275B" w:rsidP="0077305E">
      <w:pPr>
        <w:bidi/>
        <w:rPr>
          <w:rFonts w:ascii="Simplified Arabic" w:hAnsi="Simplified Arabic" w:cs="Simplified Arabic"/>
        </w:rPr>
      </w:pPr>
      <w:r w:rsidRPr="00A2275B">
        <w:rPr>
          <w:rFonts w:ascii="Simplified Arabic" w:hAnsi="Simplified Arabic" w:cs="Simplified Arabic" w:hint="cs"/>
          <w:rtl/>
        </w:rPr>
        <w:t xml:space="preserve">الجدول </w:t>
      </w:r>
      <w:proofErr w:type="gramStart"/>
      <w:r w:rsidRPr="00A2275B">
        <w:rPr>
          <w:rFonts w:ascii="Simplified Arabic" w:hAnsi="Simplified Arabic" w:cs="Simplified Arabic" w:hint="cs"/>
          <w:rtl/>
        </w:rPr>
        <w:t>( 1</w:t>
      </w:r>
      <w:proofErr w:type="gramEnd"/>
      <w:r w:rsidRPr="00A2275B">
        <w:rPr>
          <w:rFonts w:ascii="Simplified Arabic" w:hAnsi="Simplified Arabic" w:cs="Simplified Arabic" w:hint="cs"/>
          <w:rtl/>
        </w:rPr>
        <w:t xml:space="preserve"> </w:t>
      </w:r>
      <w:proofErr w:type="gramStart"/>
      <w:r w:rsidRPr="00A2275B">
        <w:rPr>
          <w:rFonts w:ascii="Simplified Arabic" w:hAnsi="Simplified Arabic" w:cs="Simplified Arabic" w:hint="cs"/>
          <w:rtl/>
        </w:rPr>
        <w:t xml:space="preserve">) </w:t>
      </w:r>
      <w:r w:rsidR="0077305E" w:rsidRPr="00A2275B">
        <w:rPr>
          <w:rFonts w:ascii="Simplified Arabic" w:hAnsi="Simplified Arabic" w:cs="Simplified Arabic"/>
          <w:rtl/>
        </w:rPr>
        <w:t>:</w:t>
      </w:r>
      <w:proofErr w:type="gramEnd"/>
      <w:r w:rsidR="0077305E" w:rsidRPr="00A2275B">
        <w:rPr>
          <w:rFonts w:ascii="Simplified Arabic" w:hAnsi="Simplified Arabic" w:cs="Simplified Arabic"/>
          <w:rtl/>
        </w:rPr>
        <w:t xml:space="preserve"> التطور التاريخي لمفهوم القيادة التحويلية</w:t>
      </w:r>
    </w:p>
    <w:p w14:paraId="30734034" w14:textId="77777777" w:rsidR="0077305E" w:rsidRPr="00A2275B" w:rsidRDefault="0077305E" w:rsidP="0077305E">
      <w:pPr>
        <w:bidi/>
        <w:rPr>
          <w:rFonts w:ascii="Simplified Arabic" w:hAnsi="Simplified Arabic" w:cs="Simplified Arabic"/>
        </w:rPr>
      </w:pPr>
      <w:r w:rsidRPr="00A2275B">
        <w:rPr>
          <w:rFonts w:ascii="Simplified Arabic" w:hAnsi="Simplified Arabic" w:cs="Simplified Arabic"/>
          <w:rtl/>
        </w:rPr>
        <w:t>المصدر: إعداد الباحث بناءً على</w:t>
      </w:r>
      <w:r w:rsidRPr="00A2275B">
        <w:rPr>
          <w:rFonts w:ascii="Simplified Arabic" w:hAnsi="Simplified Arabic" w:cs="Simplified Arabic"/>
        </w:rPr>
        <w:t xml:space="preserve"> (Burns, 1978; Bass, 1985)</w:t>
      </w:r>
    </w:p>
    <w:p w14:paraId="5072CA34" w14:textId="77777777" w:rsidR="0077305E" w:rsidRPr="0077305E" w:rsidRDefault="0077305E" w:rsidP="0077305E">
      <w:pPr>
        <w:bidi/>
        <w:rPr>
          <w:rFonts w:ascii="Simplified Arabic" w:hAnsi="Simplified Arabic" w:cs="Simplified Arabic"/>
        </w:rPr>
      </w:pPr>
      <w:r w:rsidRPr="00A2275B">
        <w:rPr>
          <w:rFonts w:ascii="Simplified Arabic" w:hAnsi="Simplified Arabic" w:cs="Simplified Arabic"/>
        </w:rPr>
        <w:t>(Transformational Leadership)</w:t>
      </w:r>
    </w:p>
    <w:p w14:paraId="21C21F0B" w14:textId="77777777" w:rsidR="0077305E" w:rsidRPr="0077305E" w:rsidRDefault="0077305E" w:rsidP="0077305E">
      <w:pPr>
        <w:bidi/>
      </w:pPr>
    </w:p>
    <w:p w14:paraId="1CC298C0" w14:textId="27F73DD3" w:rsidR="00687846" w:rsidRPr="006B12E3" w:rsidRDefault="006B12E3" w:rsidP="0008273E">
      <w:pPr>
        <w:pStyle w:val="4"/>
        <w:bidi/>
        <w:spacing w:line="276" w:lineRule="auto"/>
        <w:rPr>
          <w:rFonts w:ascii="Simplified Arabic" w:hAnsi="Simplified Arabic" w:cs="Simplified Arabic"/>
          <w:b/>
          <w:sz w:val="32"/>
          <w:szCs w:val="32"/>
        </w:rPr>
      </w:pPr>
      <w:bookmarkStart w:id="42" w:name="bookmark=id.ll41myr9y9vh" w:colFirst="0" w:colLast="0"/>
      <w:bookmarkEnd w:id="42"/>
      <w:r w:rsidRPr="006B12E3">
        <w:rPr>
          <w:rFonts w:ascii="Simplified Arabic" w:hAnsi="Simplified Arabic" w:cs="Simplified Arabic"/>
          <w:b/>
          <w:i w:val="0"/>
          <w:iCs/>
          <w:sz w:val="32"/>
          <w:szCs w:val="32"/>
          <w:lang w:val="en-US"/>
        </w:rPr>
        <w:lastRenderedPageBreak/>
        <w:t xml:space="preserve"> </w:t>
      </w:r>
      <w:r w:rsidRPr="006B12E3">
        <w:rPr>
          <w:rFonts w:ascii="Simplified Arabic" w:hAnsi="Simplified Arabic" w:cs="Simplified Arabic" w:hint="cs"/>
          <w:b/>
          <w:i w:val="0"/>
          <w:iCs/>
          <w:sz w:val="32"/>
          <w:szCs w:val="32"/>
        </w:rPr>
        <w:t xml:space="preserve">2.1.1.1. </w:t>
      </w:r>
      <w:r w:rsidRPr="006B12E3">
        <w:rPr>
          <w:rFonts w:ascii="Simplified Arabic" w:hAnsi="Simplified Arabic" w:cs="Simplified Arabic" w:hint="cs"/>
          <w:bCs/>
          <w:sz w:val="32"/>
          <w:szCs w:val="32"/>
          <w:rtl/>
        </w:rPr>
        <w:t>المفهوم والتطور التاريخي</w:t>
      </w:r>
    </w:p>
    <w:p w14:paraId="706AC9F3" w14:textId="77777777" w:rsidR="00687846" w:rsidRPr="00D24C65" w:rsidRDefault="00000000" w:rsidP="009342BF">
      <w:pPr>
        <w:pBdr>
          <w:top w:val="nil"/>
          <w:left w:val="nil"/>
          <w:bottom w:val="nil"/>
          <w:right w:val="nil"/>
          <w:between w:val="nil"/>
        </w:pBdr>
        <w:bidi/>
        <w:spacing w:before="180" w:after="180" w:line="276" w:lineRule="auto"/>
        <w:ind w:firstLine="566"/>
        <w:jc w:val="both"/>
        <w:rPr>
          <w:rFonts w:ascii="Simplified Arabic" w:hAnsi="Simplified Arabic" w:cs="Simplified Arabic"/>
          <w:color w:val="000000"/>
          <w:sz w:val="28"/>
          <w:szCs w:val="28"/>
        </w:rPr>
      </w:pPr>
      <w:r w:rsidRPr="00D24C65">
        <w:rPr>
          <w:rFonts w:ascii="Simplified Arabic" w:hAnsi="Simplified Arabic" w:cs="Simplified Arabic" w:hint="cs"/>
          <w:color w:val="000000"/>
          <w:sz w:val="28"/>
          <w:szCs w:val="28"/>
          <w:rtl/>
        </w:rPr>
        <w:t>تعتبر القيادة من أكثر الموضوعات دراسةً في علم الإدارة والسلوك التنظيمي، وقد شهدت نظريات القيادة تطوراً ملحوظاً عبر العقود. بدأت الدراسات المبكرة بالتركيز على نظرية السمات</w:t>
      </w:r>
      <w:r w:rsidRPr="00D24C65">
        <w:rPr>
          <w:rFonts w:ascii="Simplified Arabic" w:hAnsi="Simplified Arabic" w:cs="Simplified Arabic" w:hint="cs"/>
          <w:color w:val="000000"/>
          <w:sz w:val="28"/>
          <w:szCs w:val="28"/>
        </w:rPr>
        <w:t xml:space="preserve"> (Trait Theory) </w:t>
      </w:r>
      <w:r w:rsidRPr="00D24C65">
        <w:rPr>
          <w:rFonts w:ascii="Simplified Arabic" w:hAnsi="Simplified Arabic" w:cs="Simplified Arabic" w:hint="cs"/>
          <w:color w:val="000000"/>
          <w:sz w:val="28"/>
          <w:szCs w:val="28"/>
          <w:rtl/>
        </w:rPr>
        <w:t>التي افترضت أن القادة الفعالين يمتلكون سمات شخصية معينة تميزهم عن الآخرين. لاحقاً، انتقل التركيز إلى النظريات السلوكية</w:t>
      </w:r>
      <w:r w:rsidRPr="00D24C65">
        <w:rPr>
          <w:rFonts w:ascii="Simplified Arabic" w:hAnsi="Simplified Arabic" w:cs="Simplified Arabic" w:hint="cs"/>
          <w:color w:val="000000"/>
          <w:sz w:val="28"/>
          <w:szCs w:val="28"/>
        </w:rPr>
        <w:t xml:space="preserve"> (Behavioral Theories) </w:t>
      </w:r>
      <w:r w:rsidRPr="00D24C65">
        <w:rPr>
          <w:rFonts w:ascii="Simplified Arabic" w:hAnsi="Simplified Arabic" w:cs="Simplified Arabic" w:hint="cs"/>
          <w:color w:val="000000"/>
          <w:sz w:val="28"/>
          <w:szCs w:val="28"/>
          <w:rtl/>
        </w:rPr>
        <w:t xml:space="preserve">التي درست ما يفعله القادة بدلاً من </w:t>
      </w:r>
      <w:proofErr w:type="spellStart"/>
      <w:r w:rsidRPr="00D24C65">
        <w:rPr>
          <w:rFonts w:ascii="Simplified Arabic" w:hAnsi="Simplified Arabic" w:cs="Simplified Arabic" w:hint="cs"/>
          <w:color w:val="000000"/>
          <w:sz w:val="28"/>
          <w:szCs w:val="28"/>
          <w:rtl/>
        </w:rPr>
        <w:t>من</w:t>
      </w:r>
      <w:proofErr w:type="spellEnd"/>
      <w:r w:rsidRPr="00D24C65">
        <w:rPr>
          <w:rFonts w:ascii="Simplified Arabic" w:hAnsi="Simplified Arabic" w:cs="Simplified Arabic" w:hint="cs"/>
          <w:color w:val="000000"/>
          <w:sz w:val="28"/>
          <w:szCs w:val="28"/>
          <w:rtl/>
        </w:rPr>
        <w:t xml:space="preserve"> هم. ثم ظهرت النظريات </w:t>
      </w:r>
      <w:proofErr w:type="spellStart"/>
      <w:r w:rsidRPr="00D24C65">
        <w:rPr>
          <w:rFonts w:ascii="Simplified Arabic" w:hAnsi="Simplified Arabic" w:cs="Simplified Arabic" w:hint="cs"/>
          <w:color w:val="000000"/>
          <w:sz w:val="28"/>
          <w:szCs w:val="28"/>
          <w:rtl/>
        </w:rPr>
        <w:t>الموقفية</w:t>
      </w:r>
      <w:proofErr w:type="spellEnd"/>
      <w:r w:rsidRPr="00D24C65">
        <w:rPr>
          <w:rFonts w:ascii="Simplified Arabic" w:hAnsi="Simplified Arabic" w:cs="Simplified Arabic" w:hint="cs"/>
          <w:color w:val="000000"/>
          <w:sz w:val="28"/>
          <w:szCs w:val="28"/>
        </w:rPr>
        <w:t xml:space="preserve"> (Contingency Theories) </w:t>
      </w:r>
      <w:r w:rsidRPr="00D24C65">
        <w:rPr>
          <w:rFonts w:ascii="Simplified Arabic" w:hAnsi="Simplified Arabic" w:cs="Simplified Arabic" w:hint="cs"/>
          <w:color w:val="000000"/>
          <w:sz w:val="28"/>
          <w:szCs w:val="28"/>
          <w:rtl/>
        </w:rPr>
        <w:t>التي أكدت أن فعالية القيادة تعتمد على التوافق بين أسلوب القائد والموقف</w:t>
      </w:r>
      <w:r w:rsidRPr="00D24C65">
        <w:rPr>
          <w:rFonts w:ascii="Simplified Arabic" w:hAnsi="Simplified Arabic" w:cs="Simplified Arabic" w:hint="cs"/>
          <w:color w:val="000000"/>
          <w:sz w:val="28"/>
          <w:szCs w:val="28"/>
        </w:rPr>
        <w:t>.</w:t>
      </w:r>
    </w:p>
    <w:p w14:paraId="4BD26510" w14:textId="7B76E535" w:rsidR="00687846" w:rsidRPr="00D24C65" w:rsidRDefault="00000000" w:rsidP="00D24C65">
      <w:pPr>
        <w:pBdr>
          <w:top w:val="nil"/>
          <w:left w:val="nil"/>
          <w:bottom w:val="nil"/>
          <w:right w:val="nil"/>
          <w:between w:val="nil"/>
        </w:pBdr>
        <w:bidi/>
        <w:spacing w:before="180" w:after="180" w:line="276" w:lineRule="auto"/>
        <w:jc w:val="both"/>
        <w:rPr>
          <w:rFonts w:ascii="Simplified Arabic" w:hAnsi="Simplified Arabic" w:cs="Simplified Arabic"/>
          <w:color w:val="000000"/>
          <w:sz w:val="28"/>
          <w:szCs w:val="28"/>
        </w:rPr>
      </w:pPr>
      <w:r w:rsidRPr="00D24C65">
        <w:rPr>
          <w:rFonts w:ascii="Simplified Arabic" w:hAnsi="Simplified Arabic" w:cs="Simplified Arabic" w:hint="cs"/>
          <w:color w:val="000000"/>
          <w:sz w:val="28"/>
          <w:szCs w:val="28"/>
          <w:rtl/>
        </w:rPr>
        <w:t xml:space="preserve">في أواخر السبعينيات، حدثت نقلة نوعية مع ظهور نموذج القيادة التحويلية. قدم جيمس </w:t>
      </w:r>
      <w:proofErr w:type="spellStart"/>
      <w:r w:rsidRPr="00D24C65">
        <w:rPr>
          <w:rFonts w:ascii="Simplified Arabic" w:hAnsi="Simplified Arabic" w:cs="Simplified Arabic" w:hint="cs"/>
          <w:color w:val="000000"/>
          <w:sz w:val="28"/>
          <w:szCs w:val="28"/>
          <w:rtl/>
        </w:rPr>
        <w:t>ماكجريجور</w:t>
      </w:r>
      <w:proofErr w:type="spellEnd"/>
      <w:r w:rsidRPr="00D24C65">
        <w:rPr>
          <w:rFonts w:ascii="Simplified Arabic" w:hAnsi="Simplified Arabic" w:cs="Simplified Arabic" w:hint="cs"/>
          <w:color w:val="000000"/>
          <w:sz w:val="28"/>
          <w:szCs w:val="28"/>
          <w:rtl/>
        </w:rPr>
        <w:t xml:space="preserve"> بيرنز</w:t>
      </w:r>
      <w:r w:rsidRPr="00D24C65">
        <w:rPr>
          <w:rFonts w:ascii="Simplified Arabic" w:hAnsi="Simplified Arabic" w:cs="Simplified Arabic" w:hint="cs"/>
          <w:color w:val="000000"/>
          <w:sz w:val="28"/>
          <w:szCs w:val="28"/>
        </w:rPr>
        <w:t xml:space="preserve"> (James MacGregor </w:t>
      </w:r>
      <w:proofErr w:type="gramStart"/>
      <w:r w:rsidRPr="00D24C65">
        <w:rPr>
          <w:rFonts w:ascii="Simplified Arabic" w:hAnsi="Simplified Arabic" w:cs="Simplified Arabic" w:hint="cs"/>
          <w:color w:val="000000"/>
          <w:sz w:val="28"/>
          <w:szCs w:val="28"/>
        </w:rPr>
        <w:t xml:space="preserve">Burns) </w:t>
      </w:r>
      <w:r w:rsidR="0077305E">
        <w:rPr>
          <w:rFonts w:ascii="Simplified Arabic" w:hAnsi="Simplified Arabic" w:cs="Simplified Arabic" w:hint="cs"/>
          <w:color w:val="000000"/>
          <w:sz w:val="28"/>
          <w:szCs w:val="28"/>
          <w:rtl/>
        </w:rPr>
        <w:t xml:space="preserve"> </w:t>
      </w:r>
      <w:r w:rsidRPr="00D24C65">
        <w:rPr>
          <w:rFonts w:ascii="Simplified Arabic" w:hAnsi="Simplified Arabic" w:cs="Simplified Arabic" w:hint="cs"/>
          <w:color w:val="000000"/>
          <w:sz w:val="28"/>
          <w:szCs w:val="28"/>
          <w:rtl/>
        </w:rPr>
        <w:t>في</w:t>
      </w:r>
      <w:proofErr w:type="gramEnd"/>
      <w:r w:rsidRPr="00D24C65">
        <w:rPr>
          <w:rFonts w:ascii="Simplified Arabic" w:hAnsi="Simplified Arabic" w:cs="Simplified Arabic" w:hint="cs"/>
          <w:color w:val="000000"/>
          <w:sz w:val="28"/>
          <w:szCs w:val="28"/>
          <w:rtl/>
        </w:rPr>
        <w:t xml:space="preserve"> كتابه الرائد</w:t>
      </w:r>
      <w:r w:rsidRPr="00D24C65">
        <w:rPr>
          <w:rFonts w:ascii="Simplified Arabic" w:hAnsi="Simplified Arabic" w:cs="Simplified Arabic" w:hint="cs"/>
          <w:color w:val="000000"/>
          <w:sz w:val="28"/>
          <w:szCs w:val="28"/>
        </w:rPr>
        <w:t xml:space="preserve"> “Leadership” </w:t>
      </w:r>
      <w:r w:rsidRPr="00D24C65">
        <w:rPr>
          <w:rFonts w:ascii="Simplified Arabic" w:hAnsi="Simplified Arabic" w:cs="Simplified Arabic" w:hint="cs"/>
          <w:color w:val="000000"/>
          <w:sz w:val="28"/>
          <w:szCs w:val="28"/>
          <w:rtl/>
        </w:rPr>
        <w:t>عام 1978 تمييزاً واضحاً بين نمطين من القيادة</w:t>
      </w:r>
      <w:r w:rsidRPr="00D24C65">
        <w:rPr>
          <w:rFonts w:ascii="Simplified Arabic" w:hAnsi="Simplified Arabic" w:cs="Simplified Arabic" w:hint="cs"/>
          <w:color w:val="000000"/>
          <w:sz w:val="28"/>
          <w:szCs w:val="28"/>
        </w:rPr>
        <w:t>:</w:t>
      </w:r>
    </w:p>
    <w:p w14:paraId="617C0554" w14:textId="77777777" w:rsidR="00687846" w:rsidRPr="00D24C65" w:rsidRDefault="00000000" w:rsidP="00D24C65">
      <w:pPr>
        <w:numPr>
          <w:ilvl w:val="0"/>
          <w:numId w:val="5"/>
        </w:numPr>
        <w:bidi/>
        <w:spacing w:line="276" w:lineRule="auto"/>
        <w:jc w:val="both"/>
        <w:rPr>
          <w:rFonts w:ascii="Simplified Arabic" w:hAnsi="Simplified Arabic" w:cs="Simplified Arabic"/>
          <w:sz w:val="28"/>
          <w:szCs w:val="28"/>
        </w:rPr>
      </w:pPr>
      <w:r w:rsidRPr="00D24C65">
        <w:rPr>
          <w:rFonts w:ascii="Simplified Arabic" w:hAnsi="Simplified Arabic" w:cs="Simplified Arabic" w:hint="cs"/>
          <w:sz w:val="28"/>
          <w:szCs w:val="28"/>
          <w:rtl/>
        </w:rPr>
        <w:t>القيادة التبادلية</w:t>
      </w:r>
      <w:r w:rsidRPr="00D24C65">
        <w:rPr>
          <w:rFonts w:ascii="Simplified Arabic" w:hAnsi="Simplified Arabic" w:cs="Simplified Arabic" w:hint="cs"/>
          <w:sz w:val="28"/>
          <w:szCs w:val="28"/>
        </w:rPr>
        <w:t xml:space="preserve"> (Transactional Leadership): </w:t>
      </w:r>
      <w:r w:rsidRPr="00D24C65">
        <w:rPr>
          <w:rFonts w:ascii="Simplified Arabic" w:hAnsi="Simplified Arabic" w:cs="Simplified Arabic" w:hint="cs"/>
          <w:sz w:val="28"/>
          <w:szCs w:val="28"/>
          <w:rtl/>
        </w:rPr>
        <w:t>تقوم على علاقة تبادلية بين القائد والأتباع، حيث يكافئ القائد الأداء الجيد ويعاقب الأداء الضعيف. هذا النمط فعال في الحفاظ على الوضع الراهن وضمان تنفيذ المهام الروتينية</w:t>
      </w:r>
      <w:r w:rsidRPr="00D24C65">
        <w:rPr>
          <w:rFonts w:ascii="Simplified Arabic" w:hAnsi="Simplified Arabic" w:cs="Simplified Arabic" w:hint="cs"/>
          <w:sz w:val="28"/>
          <w:szCs w:val="28"/>
        </w:rPr>
        <w:t>.</w:t>
      </w:r>
    </w:p>
    <w:p w14:paraId="6DE564A5" w14:textId="77777777" w:rsidR="00687846" w:rsidRPr="00D24C65" w:rsidRDefault="00000000" w:rsidP="00D24C65">
      <w:pPr>
        <w:numPr>
          <w:ilvl w:val="0"/>
          <w:numId w:val="5"/>
        </w:numPr>
        <w:bidi/>
        <w:spacing w:line="276" w:lineRule="auto"/>
        <w:jc w:val="both"/>
        <w:rPr>
          <w:rFonts w:ascii="Simplified Arabic" w:hAnsi="Simplified Arabic" w:cs="Simplified Arabic"/>
          <w:sz w:val="28"/>
          <w:szCs w:val="28"/>
        </w:rPr>
      </w:pPr>
      <w:r w:rsidRPr="00D24C65">
        <w:rPr>
          <w:rFonts w:ascii="Simplified Arabic" w:hAnsi="Simplified Arabic" w:cs="Simplified Arabic" w:hint="cs"/>
          <w:sz w:val="28"/>
          <w:szCs w:val="28"/>
          <w:rtl/>
        </w:rPr>
        <w:t>القيادة التحويلية</w:t>
      </w:r>
      <w:r w:rsidRPr="00D24C65">
        <w:rPr>
          <w:rFonts w:ascii="Simplified Arabic" w:hAnsi="Simplified Arabic" w:cs="Simplified Arabic" w:hint="cs"/>
          <w:sz w:val="28"/>
          <w:szCs w:val="28"/>
        </w:rPr>
        <w:t xml:space="preserve"> (Transformational Leadership): </w:t>
      </w:r>
      <w:r w:rsidRPr="00D24C65">
        <w:rPr>
          <w:rFonts w:ascii="Simplified Arabic" w:hAnsi="Simplified Arabic" w:cs="Simplified Arabic" w:hint="cs"/>
          <w:sz w:val="28"/>
          <w:szCs w:val="28"/>
          <w:rtl/>
        </w:rPr>
        <w:t>تتجاوز التبادل البسيط لتركز على تحويل الأتباع ورفعهم إلى مستويات أعلى من الوعي الأخلاقي والدافعية. القائد التحويلي لا يكتفي بتلبية احتياجات الأتباع الحالية، بل يسعى لتطويرهم وتحفيزهم لتحقيق إمكاناتهم الكاملة</w:t>
      </w:r>
      <w:r w:rsidRPr="00D24C65">
        <w:rPr>
          <w:rFonts w:ascii="Simplified Arabic" w:hAnsi="Simplified Arabic" w:cs="Simplified Arabic" w:hint="cs"/>
          <w:sz w:val="28"/>
          <w:szCs w:val="28"/>
        </w:rPr>
        <w:t>.</w:t>
      </w:r>
    </w:p>
    <w:p w14:paraId="1452F4D2" w14:textId="77777777" w:rsidR="00687846" w:rsidRPr="00D24C65" w:rsidRDefault="00000000" w:rsidP="00D24C65">
      <w:pPr>
        <w:pBdr>
          <w:top w:val="nil"/>
          <w:left w:val="nil"/>
          <w:bottom w:val="nil"/>
          <w:right w:val="nil"/>
          <w:between w:val="nil"/>
        </w:pBdr>
        <w:bidi/>
        <w:spacing w:before="180" w:after="180" w:line="276" w:lineRule="auto"/>
        <w:jc w:val="both"/>
        <w:rPr>
          <w:rFonts w:ascii="Simplified Arabic" w:hAnsi="Simplified Arabic" w:cs="Simplified Arabic"/>
          <w:color w:val="000000"/>
          <w:sz w:val="28"/>
          <w:szCs w:val="28"/>
        </w:rPr>
      </w:pPr>
      <w:r w:rsidRPr="00D24C65">
        <w:rPr>
          <w:rFonts w:ascii="Simplified Arabic" w:hAnsi="Simplified Arabic" w:cs="Simplified Arabic" w:hint="cs"/>
          <w:color w:val="000000"/>
          <w:sz w:val="28"/>
          <w:szCs w:val="28"/>
          <w:rtl/>
        </w:rPr>
        <w:t>وصف بيرنز القيادة التحويلية بأنها عملية يسعى من خلالها القادة والأتباع إلى رفع بعضهم البعض إلى مستويات أعلى من الأخلاق والدافعية. في هذه العلاقة، لا يتم تبادل السلع المادية فحسب، بل يتم الانخراط في عملية تغيير جوهري للقيم والمعتقدات والاحتياجات لدى الطرفين</w:t>
      </w:r>
      <w:r w:rsidRPr="00D24C65">
        <w:rPr>
          <w:rFonts w:ascii="Simplified Arabic" w:hAnsi="Simplified Arabic" w:cs="Simplified Arabic" w:hint="cs"/>
          <w:color w:val="000000"/>
          <w:sz w:val="28"/>
          <w:szCs w:val="28"/>
        </w:rPr>
        <w:t>.</w:t>
      </w:r>
    </w:p>
    <w:p w14:paraId="4D86DEE6" w14:textId="26B73E3A" w:rsidR="00687846" w:rsidRPr="00D24C65" w:rsidRDefault="00000000" w:rsidP="00D24C65">
      <w:pPr>
        <w:pBdr>
          <w:top w:val="nil"/>
          <w:left w:val="nil"/>
          <w:bottom w:val="nil"/>
          <w:right w:val="nil"/>
          <w:between w:val="nil"/>
        </w:pBdr>
        <w:bidi/>
        <w:spacing w:before="180" w:after="180" w:line="276" w:lineRule="auto"/>
        <w:jc w:val="both"/>
        <w:rPr>
          <w:rFonts w:ascii="Simplified Arabic" w:hAnsi="Simplified Arabic" w:cs="Simplified Arabic"/>
          <w:color w:val="000000"/>
          <w:sz w:val="28"/>
          <w:szCs w:val="28"/>
        </w:rPr>
      </w:pPr>
      <w:r w:rsidRPr="00D24C65">
        <w:rPr>
          <w:rFonts w:ascii="Simplified Arabic" w:hAnsi="Simplified Arabic" w:cs="Simplified Arabic" w:hint="cs"/>
          <w:color w:val="000000"/>
          <w:sz w:val="28"/>
          <w:szCs w:val="28"/>
          <w:rtl/>
        </w:rPr>
        <w:t>بعد ذلك، قام برنارد باس</w:t>
      </w:r>
      <w:r w:rsidRPr="00D24C65">
        <w:rPr>
          <w:rFonts w:ascii="Simplified Arabic" w:hAnsi="Simplified Arabic" w:cs="Simplified Arabic" w:hint="cs"/>
          <w:color w:val="000000"/>
          <w:sz w:val="28"/>
          <w:szCs w:val="28"/>
        </w:rPr>
        <w:t xml:space="preserve"> (Bernard Bass) </w:t>
      </w:r>
      <w:r w:rsidRPr="00D24C65">
        <w:rPr>
          <w:rFonts w:ascii="Simplified Arabic" w:hAnsi="Simplified Arabic" w:cs="Simplified Arabic" w:hint="cs"/>
          <w:color w:val="000000"/>
          <w:sz w:val="28"/>
          <w:szCs w:val="28"/>
          <w:rtl/>
        </w:rPr>
        <w:t>بتطوير أفكار بيرنز بشكل كبير في عام 1985. نقل باس المفهوم من سياقه السياسي الأصلي إلى سياق المنظمات الإدارية، وقدم نموذجاً أكثر قابلية للقياس والتطبيق. يرى باس أن القادة التحويليين يحفزون أتباعهم لتحقيق أداء يفوق التوقعات</w:t>
      </w:r>
      <w:r w:rsidRPr="00D24C65">
        <w:rPr>
          <w:rFonts w:ascii="Simplified Arabic" w:hAnsi="Simplified Arabic" w:cs="Simplified Arabic" w:hint="cs"/>
          <w:color w:val="000000"/>
          <w:sz w:val="28"/>
          <w:szCs w:val="28"/>
        </w:rPr>
        <w:t xml:space="preserve"> (Performance Beyond </w:t>
      </w:r>
      <w:proofErr w:type="gramStart"/>
      <w:r w:rsidRPr="00D24C65">
        <w:rPr>
          <w:rFonts w:ascii="Simplified Arabic" w:hAnsi="Simplified Arabic" w:cs="Simplified Arabic" w:hint="cs"/>
          <w:color w:val="000000"/>
          <w:sz w:val="28"/>
          <w:szCs w:val="28"/>
        </w:rPr>
        <w:t xml:space="preserve">Expectations) </w:t>
      </w:r>
      <w:r w:rsidR="00D24C65" w:rsidRPr="00D24C65">
        <w:rPr>
          <w:rFonts w:ascii="Simplified Arabic" w:hAnsi="Simplified Arabic" w:cs="Simplified Arabic" w:hint="cs"/>
          <w:color w:val="000000"/>
          <w:sz w:val="28"/>
          <w:szCs w:val="28"/>
          <w:rtl/>
        </w:rPr>
        <w:t xml:space="preserve"> </w:t>
      </w:r>
      <w:r w:rsidRPr="00D24C65">
        <w:rPr>
          <w:rFonts w:ascii="Simplified Arabic" w:hAnsi="Simplified Arabic" w:cs="Simplified Arabic" w:hint="cs"/>
          <w:color w:val="000000"/>
          <w:sz w:val="28"/>
          <w:szCs w:val="28"/>
          <w:rtl/>
        </w:rPr>
        <w:t>من</w:t>
      </w:r>
      <w:proofErr w:type="gramEnd"/>
      <w:r w:rsidRPr="00D24C65">
        <w:rPr>
          <w:rFonts w:ascii="Simplified Arabic" w:hAnsi="Simplified Arabic" w:cs="Simplified Arabic" w:hint="cs"/>
          <w:color w:val="000000"/>
          <w:sz w:val="28"/>
          <w:szCs w:val="28"/>
          <w:rtl/>
        </w:rPr>
        <w:t xml:space="preserve"> خلال ثلاث آليات رئيسية</w:t>
      </w:r>
      <w:r w:rsidRPr="00D24C65">
        <w:rPr>
          <w:rFonts w:ascii="Simplified Arabic" w:hAnsi="Simplified Arabic" w:cs="Simplified Arabic" w:hint="cs"/>
          <w:color w:val="000000"/>
          <w:sz w:val="28"/>
          <w:szCs w:val="28"/>
        </w:rPr>
        <w:t>:</w:t>
      </w:r>
    </w:p>
    <w:p w14:paraId="4A2209C0" w14:textId="77777777" w:rsidR="00687846" w:rsidRPr="00D24C65" w:rsidRDefault="00000000" w:rsidP="00D24C65">
      <w:pPr>
        <w:numPr>
          <w:ilvl w:val="0"/>
          <w:numId w:val="6"/>
        </w:numPr>
        <w:pBdr>
          <w:top w:val="nil"/>
          <w:left w:val="nil"/>
          <w:bottom w:val="nil"/>
          <w:right w:val="nil"/>
          <w:between w:val="nil"/>
        </w:pBdr>
        <w:bidi/>
        <w:spacing w:before="36" w:after="36" w:line="276" w:lineRule="auto"/>
        <w:jc w:val="both"/>
        <w:rPr>
          <w:rFonts w:ascii="Simplified Arabic" w:hAnsi="Simplified Arabic" w:cs="Simplified Arabic"/>
          <w:sz w:val="28"/>
          <w:szCs w:val="28"/>
        </w:rPr>
      </w:pPr>
      <w:r w:rsidRPr="00D24C65">
        <w:rPr>
          <w:rFonts w:ascii="Simplified Arabic" w:hAnsi="Simplified Arabic" w:cs="Simplified Arabic" w:hint="cs"/>
          <w:color w:val="000000"/>
          <w:sz w:val="28"/>
          <w:szCs w:val="28"/>
          <w:rtl/>
        </w:rPr>
        <w:t>رفع مستوى الوعي</w:t>
      </w:r>
      <w:r w:rsidRPr="00D24C65">
        <w:rPr>
          <w:rFonts w:ascii="Simplified Arabic" w:hAnsi="Simplified Arabic" w:cs="Simplified Arabic" w:hint="cs"/>
          <w:color w:val="000000"/>
          <w:sz w:val="28"/>
          <w:szCs w:val="28"/>
        </w:rPr>
        <w:t xml:space="preserve">: </w:t>
      </w:r>
      <w:r w:rsidRPr="00D24C65">
        <w:rPr>
          <w:rFonts w:ascii="Simplified Arabic" w:hAnsi="Simplified Arabic" w:cs="Simplified Arabic" w:hint="cs"/>
          <w:color w:val="000000"/>
          <w:sz w:val="28"/>
          <w:szCs w:val="28"/>
          <w:rtl/>
        </w:rPr>
        <w:t>زيادة وعي الأتباع بأهمية وقيمة الأهداف المحددة</w:t>
      </w:r>
      <w:r w:rsidRPr="00D24C65">
        <w:rPr>
          <w:rFonts w:ascii="Simplified Arabic" w:hAnsi="Simplified Arabic" w:cs="Simplified Arabic" w:hint="cs"/>
          <w:color w:val="000000"/>
          <w:sz w:val="28"/>
          <w:szCs w:val="28"/>
        </w:rPr>
        <w:t>.</w:t>
      </w:r>
    </w:p>
    <w:p w14:paraId="16DCEFAE" w14:textId="77777777" w:rsidR="00687846" w:rsidRPr="00D24C65" w:rsidRDefault="00000000" w:rsidP="00D24C65">
      <w:pPr>
        <w:numPr>
          <w:ilvl w:val="0"/>
          <w:numId w:val="6"/>
        </w:numPr>
        <w:pBdr>
          <w:top w:val="nil"/>
          <w:left w:val="nil"/>
          <w:bottom w:val="nil"/>
          <w:right w:val="nil"/>
          <w:between w:val="nil"/>
        </w:pBdr>
        <w:bidi/>
        <w:spacing w:before="36" w:after="36" w:line="276" w:lineRule="auto"/>
        <w:jc w:val="both"/>
        <w:rPr>
          <w:rFonts w:ascii="Simplified Arabic" w:hAnsi="Simplified Arabic" w:cs="Simplified Arabic"/>
          <w:sz w:val="28"/>
          <w:szCs w:val="28"/>
        </w:rPr>
      </w:pPr>
      <w:r w:rsidRPr="00D24C65">
        <w:rPr>
          <w:rFonts w:ascii="Simplified Arabic" w:hAnsi="Simplified Arabic" w:cs="Simplified Arabic" w:hint="cs"/>
          <w:color w:val="000000"/>
          <w:sz w:val="28"/>
          <w:szCs w:val="28"/>
          <w:rtl/>
        </w:rPr>
        <w:lastRenderedPageBreak/>
        <w:t>تجاوز المصالح الذاتية</w:t>
      </w:r>
      <w:r w:rsidRPr="00D24C65">
        <w:rPr>
          <w:rFonts w:ascii="Simplified Arabic" w:hAnsi="Simplified Arabic" w:cs="Simplified Arabic" w:hint="cs"/>
          <w:color w:val="000000"/>
          <w:sz w:val="28"/>
          <w:szCs w:val="28"/>
        </w:rPr>
        <w:t xml:space="preserve">: </w:t>
      </w:r>
      <w:r w:rsidRPr="00D24C65">
        <w:rPr>
          <w:rFonts w:ascii="Simplified Arabic" w:hAnsi="Simplified Arabic" w:cs="Simplified Arabic" w:hint="cs"/>
          <w:color w:val="000000"/>
          <w:sz w:val="28"/>
          <w:szCs w:val="28"/>
          <w:rtl/>
        </w:rPr>
        <w:t>حث الأتباع على تجاوز مصالحهم الشخصية من أجل مصلحة الفريق أو المنظمة</w:t>
      </w:r>
      <w:r w:rsidRPr="00D24C65">
        <w:rPr>
          <w:rFonts w:ascii="Simplified Arabic" w:hAnsi="Simplified Arabic" w:cs="Simplified Arabic" w:hint="cs"/>
          <w:color w:val="000000"/>
          <w:sz w:val="28"/>
          <w:szCs w:val="28"/>
        </w:rPr>
        <w:t>.</w:t>
      </w:r>
    </w:p>
    <w:p w14:paraId="34E3B363" w14:textId="4B246904" w:rsidR="00687846" w:rsidRPr="00D24C65" w:rsidRDefault="00000000" w:rsidP="00D24C65">
      <w:pPr>
        <w:numPr>
          <w:ilvl w:val="0"/>
          <w:numId w:val="6"/>
        </w:numPr>
        <w:pBdr>
          <w:top w:val="nil"/>
          <w:left w:val="nil"/>
          <w:bottom w:val="nil"/>
          <w:right w:val="nil"/>
          <w:between w:val="nil"/>
        </w:pBdr>
        <w:bidi/>
        <w:spacing w:before="36" w:after="36" w:line="276" w:lineRule="auto"/>
        <w:jc w:val="both"/>
        <w:rPr>
          <w:rFonts w:ascii="Simplified Arabic" w:hAnsi="Simplified Arabic" w:cs="Simplified Arabic"/>
          <w:sz w:val="28"/>
          <w:szCs w:val="28"/>
        </w:rPr>
      </w:pPr>
      <w:r w:rsidRPr="00D24C65">
        <w:rPr>
          <w:rFonts w:ascii="Simplified Arabic" w:hAnsi="Simplified Arabic" w:cs="Simplified Arabic" w:hint="cs"/>
          <w:color w:val="000000"/>
          <w:sz w:val="28"/>
          <w:szCs w:val="28"/>
          <w:rtl/>
        </w:rPr>
        <w:t>تنشيط الاحتياجات العليا</w:t>
      </w:r>
      <w:r w:rsidRPr="00D24C65">
        <w:rPr>
          <w:rFonts w:ascii="Simplified Arabic" w:hAnsi="Simplified Arabic" w:cs="Simplified Arabic" w:hint="cs"/>
          <w:color w:val="000000"/>
          <w:sz w:val="28"/>
          <w:szCs w:val="28"/>
        </w:rPr>
        <w:t xml:space="preserve">: </w:t>
      </w:r>
      <w:r w:rsidRPr="00D24C65">
        <w:rPr>
          <w:rFonts w:ascii="Simplified Arabic" w:hAnsi="Simplified Arabic" w:cs="Simplified Arabic" w:hint="cs"/>
          <w:color w:val="000000"/>
          <w:sz w:val="28"/>
          <w:szCs w:val="28"/>
          <w:rtl/>
        </w:rPr>
        <w:t xml:space="preserve">تحفيز احتياجات الأتباع العليا في هرم </w:t>
      </w:r>
      <w:proofErr w:type="spellStart"/>
      <w:r w:rsidRPr="00D24C65">
        <w:rPr>
          <w:rFonts w:ascii="Simplified Arabic" w:hAnsi="Simplified Arabic" w:cs="Simplified Arabic" w:hint="cs"/>
          <w:color w:val="000000"/>
          <w:sz w:val="28"/>
          <w:szCs w:val="28"/>
          <w:rtl/>
        </w:rPr>
        <w:t>ماسلو</w:t>
      </w:r>
      <w:proofErr w:type="spellEnd"/>
      <w:r w:rsidRPr="00D24C65">
        <w:rPr>
          <w:rFonts w:ascii="Simplified Arabic" w:hAnsi="Simplified Arabic" w:cs="Simplified Arabic" w:hint="cs"/>
          <w:color w:val="000000"/>
          <w:sz w:val="28"/>
          <w:szCs w:val="28"/>
          <w:rtl/>
        </w:rPr>
        <w:t xml:space="preserve"> (مثل الحاجة للإنجاز وتحقيق الذات</w:t>
      </w:r>
      <w:r w:rsidR="00D24C65">
        <w:rPr>
          <w:rFonts w:ascii="Simplified Arabic" w:hAnsi="Simplified Arabic" w:cs="Simplified Arabic" w:hint="cs"/>
          <w:color w:val="000000"/>
          <w:sz w:val="28"/>
          <w:szCs w:val="28"/>
          <w:rtl/>
        </w:rPr>
        <w:t>).</w:t>
      </w:r>
    </w:p>
    <w:p w14:paraId="1E65BA41" w14:textId="77777777" w:rsidR="00687846" w:rsidRPr="00D24C65" w:rsidRDefault="00000000" w:rsidP="00D24C65">
      <w:pPr>
        <w:pBdr>
          <w:top w:val="nil"/>
          <w:left w:val="nil"/>
          <w:bottom w:val="nil"/>
          <w:right w:val="nil"/>
          <w:between w:val="nil"/>
        </w:pBdr>
        <w:bidi/>
        <w:spacing w:before="180" w:after="180" w:line="276" w:lineRule="auto"/>
        <w:jc w:val="both"/>
        <w:rPr>
          <w:rFonts w:ascii="Simplified Arabic" w:hAnsi="Simplified Arabic" w:cs="Simplified Arabic"/>
          <w:color w:val="000000"/>
          <w:sz w:val="28"/>
          <w:szCs w:val="28"/>
        </w:rPr>
      </w:pPr>
      <w:r w:rsidRPr="00D24C65">
        <w:rPr>
          <w:rFonts w:ascii="Simplified Arabic" w:hAnsi="Simplified Arabic" w:cs="Simplified Arabic" w:hint="cs"/>
          <w:color w:val="000000"/>
          <w:sz w:val="28"/>
          <w:szCs w:val="28"/>
          <w:rtl/>
        </w:rPr>
        <w:t xml:space="preserve">طور باس بالتعاون مع بروس </w:t>
      </w:r>
      <w:proofErr w:type="spellStart"/>
      <w:r w:rsidRPr="00D24C65">
        <w:rPr>
          <w:rFonts w:ascii="Simplified Arabic" w:hAnsi="Simplified Arabic" w:cs="Simplified Arabic" w:hint="cs"/>
          <w:color w:val="000000"/>
          <w:sz w:val="28"/>
          <w:szCs w:val="28"/>
          <w:rtl/>
        </w:rPr>
        <w:t>أفوليو</w:t>
      </w:r>
      <w:proofErr w:type="spellEnd"/>
      <w:r w:rsidRPr="00D24C65">
        <w:rPr>
          <w:rFonts w:ascii="Simplified Arabic" w:hAnsi="Simplified Arabic" w:cs="Simplified Arabic" w:hint="cs"/>
          <w:color w:val="000000"/>
          <w:sz w:val="28"/>
          <w:szCs w:val="28"/>
        </w:rPr>
        <w:t xml:space="preserve"> (Bruce Avolio) </w:t>
      </w:r>
      <w:r w:rsidRPr="00D24C65">
        <w:rPr>
          <w:rFonts w:ascii="Simplified Arabic" w:hAnsi="Simplified Arabic" w:cs="Simplified Arabic" w:hint="cs"/>
          <w:color w:val="000000"/>
          <w:sz w:val="28"/>
          <w:szCs w:val="28"/>
          <w:rtl/>
        </w:rPr>
        <w:t>ما يُعرف بـ نموذج العوامل الكامل للقيادة</w:t>
      </w:r>
      <w:r w:rsidRPr="00D24C65">
        <w:rPr>
          <w:rFonts w:ascii="Simplified Arabic" w:hAnsi="Simplified Arabic" w:cs="Simplified Arabic" w:hint="cs"/>
          <w:color w:val="000000"/>
          <w:sz w:val="28"/>
          <w:szCs w:val="28"/>
        </w:rPr>
        <w:t xml:space="preserve"> (Full Range Leadership Model)، </w:t>
      </w:r>
      <w:r w:rsidRPr="00D24C65">
        <w:rPr>
          <w:rFonts w:ascii="Simplified Arabic" w:hAnsi="Simplified Arabic" w:cs="Simplified Arabic" w:hint="cs"/>
          <w:color w:val="000000"/>
          <w:sz w:val="28"/>
          <w:szCs w:val="28"/>
          <w:rtl/>
        </w:rPr>
        <w:t>الذي يتضمن ثلاثة أنماط قيادية رئيسية: القيادة التحويلية، القيادة التبادلية، والقيادة المتساهلة</w:t>
      </w:r>
      <w:r w:rsidRPr="00D24C65">
        <w:rPr>
          <w:rFonts w:ascii="Simplified Arabic" w:hAnsi="Simplified Arabic" w:cs="Simplified Arabic" w:hint="cs"/>
          <w:color w:val="000000"/>
          <w:sz w:val="28"/>
          <w:szCs w:val="28"/>
        </w:rPr>
        <w:t xml:space="preserve"> (Laissez-Faire). </w:t>
      </w:r>
      <w:r w:rsidRPr="00D24C65">
        <w:rPr>
          <w:rFonts w:ascii="Simplified Arabic" w:hAnsi="Simplified Arabic" w:cs="Simplified Arabic" w:hint="cs"/>
          <w:color w:val="000000"/>
          <w:sz w:val="28"/>
          <w:szCs w:val="28"/>
          <w:rtl/>
        </w:rPr>
        <w:t>يركز هذا النموذج على أن القيادة التحويلية هي الأكثر فعالية في تحقيق النتائج التنظيمية الإيجابية</w:t>
      </w:r>
      <w:r w:rsidRPr="00D24C65">
        <w:rPr>
          <w:rFonts w:ascii="Simplified Arabic" w:hAnsi="Simplified Arabic" w:cs="Simplified Arabic" w:hint="cs"/>
          <w:color w:val="000000"/>
          <w:sz w:val="28"/>
          <w:szCs w:val="28"/>
        </w:rPr>
        <w:t>.</w:t>
      </w:r>
    </w:p>
    <w:p w14:paraId="3FA7088F" w14:textId="0BA37820" w:rsidR="00687846" w:rsidRPr="0008273E" w:rsidRDefault="00000000" w:rsidP="0008273E">
      <w:pPr>
        <w:pStyle w:val="4"/>
        <w:bidi/>
        <w:spacing w:line="276" w:lineRule="auto"/>
        <w:rPr>
          <w:rFonts w:ascii="Simplified Arabic" w:hAnsi="Simplified Arabic" w:cs="Simplified Arabic"/>
          <w:sz w:val="28"/>
          <w:szCs w:val="28"/>
        </w:rPr>
      </w:pPr>
      <w:bookmarkStart w:id="43" w:name="bookmark=id.8k0bcw4r35h3" w:colFirst="0" w:colLast="0"/>
      <w:bookmarkEnd w:id="43"/>
      <w:r w:rsidRPr="00D24C65">
        <w:rPr>
          <w:rFonts w:ascii="Simplified Arabic" w:hAnsi="Simplified Arabic" w:cs="Simplified Arabic" w:hint="cs"/>
          <w:b/>
          <w:i w:val="0"/>
          <w:iCs/>
          <w:sz w:val="32"/>
          <w:szCs w:val="32"/>
        </w:rPr>
        <w:t>2.1.1.2.</w:t>
      </w:r>
      <w:r w:rsidRPr="00D24C65">
        <w:rPr>
          <w:rFonts w:ascii="Simplified Arabic" w:hAnsi="Simplified Arabic" w:cs="Simplified Arabic" w:hint="cs"/>
          <w:bCs/>
          <w:sz w:val="32"/>
          <w:szCs w:val="32"/>
        </w:rPr>
        <w:t xml:space="preserve"> </w:t>
      </w:r>
      <w:r w:rsidR="00D24C65">
        <w:rPr>
          <w:rFonts w:ascii="Simplified Arabic" w:hAnsi="Simplified Arabic" w:cs="Simplified Arabic" w:hint="cs"/>
          <w:bCs/>
          <w:sz w:val="32"/>
          <w:szCs w:val="32"/>
          <w:rtl/>
        </w:rPr>
        <w:t xml:space="preserve"> </w:t>
      </w:r>
      <w:r w:rsidRPr="00D24C65">
        <w:rPr>
          <w:rFonts w:ascii="Simplified Arabic" w:hAnsi="Simplified Arabic" w:cs="Simplified Arabic" w:hint="cs"/>
          <w:bCs/>
          <w:sz w:val="32"/>
          <w:szCs w:val="32"/>
          <w:rtl/>
        </w:rPr>
        <w:t xml:space="preserve">أبعاد القيادة </w:t>
      </w:r>
      <w:proofErr w:type="gramStart"/>
      <w:r w:rsidRPr="00D24C65">
        <w:rPr>
          <w:rFonts w:ascii="Simplified Arabic" w:hAnsi="Simplified Arabic" w:cs="Simplified Arabic" w:hint="cs"/>
          <w:bCs/>
          <w:sz w:val="32"/>
          <w:szCs w:val="32"/>
          <w:rtl/>
        </w:rPr>
        <w:t>التحويلية</w:t>
      </w:r>
      <w:r w:rsidR="00D24C65" w:rsidRPr="00D24C65">
        <w:rPr>
          <w:rFonts w:ascii="Simplified Arabic" w:hAnsi="Simplified Arabic" w:cs="Simplified Arabic" w:hint="cs"/>
          <w:b/>
          <w:i w:val="0"/>
          <w:iCs/>
          <w:sz w:val="32"/>
          <w:szCs w:val="32"/>
          <w:rtl/>
        </w:rPr>
        <w:t xml:space="preserve"> </w:t>
      </w:r>
      <w:r w:rsidRPr="00D24C65">
        <w:rPr>
          <w:rFonts w:ascii="Simplified Arabic" w:hAnsi="Simplified Arabic" w:cs="Simplified Arabic" w:hint="cs"/>
          <w:b/>
          <w:i w:val="0"/>
          <w:iCs/>
          <w:sz w:val="32"/>
          <w:szCs w:val="32"/>
        </w:rPr>
        <w:t xml:space="preserve"> (</w:t>
      </w:r>
      <w:proofErr w:type="gramEnd"/>
      <w:r w:rsidRPr="00D24C65">
        <w:rPr>
          <w:rFonts w:ascii="Simplified Arabic" w:hAnsi="Simplified Arabic" w:cs="Simplified Arabic" w:hint="cs"/>
          <w:b/>
          <w:i w:val="0"/>
          <w:iCs/>
          <w:sz w:val="32"/>
          <w:szCs w:val="32"/>
        </w:rPr>
        <w:t>The Four I’s)</w:t>
      </w:r>
    </w:p>
    <w:p w14:paraId="06003197" w14:textId="1944250A" w:rsidR="00687846" w:rsidRPr="0008273E" w:rsidRDefault="00000000" w:rsidP="0008273E">
      <w:pPr>
        <w:pBdr>
          <w:top w:val="nil"/>
          <w:left w:val="nil"/>
          <w:bottom w:val="nil"/>
          <w:right w:val="nil"/>
          <w:between w:val="nil"/>
        </w:pBdr>
        <w:bidi/>
        <w:spacing w:before="180" w:after="180" w:line="276" w:lineRule="auto"/>
        <w:rPr>
          <w:rFonts w:ascii="Simplified Arabic" w:hAnsi="Simplified Arabic" w:cs="Simplified Arabic"/>
          <w:color w:val="000000"/>
          <w:sz w:val="28"/>
          <w:szCs w:val="28"/>
        </w:rPr>
      </w:pPr>
      <w:r w:rsidRPr="0008273E">
        <w:rPr>
          <w:rFonts w:ascii="Simplified Arabic" w:hAnsi="Simplified Arabic" w:cs="Simplified Arabic" w:hint="cs"/>
          <w:color w:val="000000"/>
          <w:sz w:val="28"/>
          <w:szCs w:val="28"/>
          <w:rtl/>
        </w:rPr>
        <w:t xml:space="preserve">يتكون نموذج باس </w:t>
      </w:r>
      <w:proofErr w:type="spellStart"/>
      <w:r w:rsidRPr="0008273E">
        <w:rPr>
          <w:rFonts w:ascii="Simplified Arabic" w:hAnsi="Simplified Arabic" w:cs="Simplified Arabic" w:hint="cs"/>
          <w:color w:val="000000"/>
          <w:sz w:val="28"/>
          <w:szCs w:val="28"/>
          <w:rtl/>
        </w:rPr>
        <w:t>وأفوليو</w:t>
      </w:r>
      <w:proofErr w:type="spellEnd"/>
      <w:r w:rsidRPr="0008273E">
        <w:rPr>
          <w:rFonts w:ascii="Simplified Arabic" w:hAnsi="Simplified Arabic" w:cs="Simplified Arabic" w:hint="cs"/>
          <w:color w:val="000000"/>
          <w:sz w:val="28"/>
          <w:szCs w:val="28"/>
          <w:rtl/>
        </w:rPr>
        <w:t xml:space="preserve"> للقيادة التحويلية من أربعة أبعاد رئيسية، يُشار إليها اختصاراً بـ</w:t>
      </w:r>
      <w:r w:rsidRPr="0008273E">
        <w:rPr>
          <w:rFonts w:ascii="Simplified Arabic" w:hAnsi="Simplified Arabic" w:cs="Simplified Arabic" w:hint="cs"/>
          <w:color w:val="000000"/>
          <w:sz w:val="28"/>
          <w:szCs w:val="28"/>
        </w:rPr>
        <w:t xml:space="preserve"> </w:t>
      </w:r>
      <w:r w:rsidRPr="0008273E">
        <w:rPr>
          <w:rFonts w:ascii="Simplified Arabic" w:hAnsi="Simplified Arabic" w:cs="Simplified Arabic" w:hint="cs"/>
          <w:b/>
          <w:color w:val="000000"/>
          <w:sz w:val="28"/>
          <w:szCs w:val="28"/>
        </w:rPr>
        <w:t>The Four I’s</w:t>
      </w:r>
      <w:r w:rsidRPr="0008273E">
        <w:rPr>
          <w:rFonts w:ascii="Simplified Arabic" w:hAnsi="Simplified Arabic" w:cs="Simplified Arabic" w:hint="cs"/>
          <w:color w:val="000000"/>
          <w:sz w:val="28"/>
          <w:szCs w:val="28"/>
        </w:rPr>
        <w:t xml:space="preserve">. </w:t>
      </w:r>
      <w:r w:rsidR="00D24C65">
        <w:rPr>
          <w:rFonts w:ascii="Simplified Arabic" w:hAnsi="Simplified Arabic" w:cs="Simplified Arabic" w:hint="cs"/>
          <w:color w:val="000000"/>
          <w:sz w:val="28"/>
          <w:szCs w:val="28"/>
          <w:rtl/>
        </w:rPr>
        <w:t xml:space="preserve"> </w:t>
      </w:r>
      <w:r w:rsidRPr="0008273E">
        <w:rPr>
          <w:rFonts w:ascii="Simplified Arabic" w:hAnsi="Simplified Arabic" w:cs="Simplified Arabic" w:hint="cs"/>
          <w:color w:val="000000"/>
          <w:sz w:val="28"/>
          <w:szCs w:val="28"/>
          <w:rtl/>
        </w:rPr>
        <w:t>هذه الأبعاد مترابطة ومتكاملة، وتعمل معاً لخلق تأثير تحويلي شامل على الأتباع</w:t>
      </w:r>
      <w:r w:rsidRPr="0008273E">
        <w:rPr>
          <w:rFonts w:ascii="Simplified Arabic" w:hAnsi="Simplified Arabic" w:cs="Simplified Arabic" w:hint="cs"/>
          <w:color w:val="000000"/>
          <w:sz w:val="28"/>
          <w:szCs w:val="28"/>
        </w:rPr>
        <w:t>:</w:t>
      </w:r>
    </w:p>
    <w:p w14:paraId="507B26F3" w14:textId="1BD40684" w:rsidR="00687846" w:rsidRPr="00D24C65" w:rsidRDefault="00000000" w:rsidP="00D24C65">
      <w:pPr>
        <w:pStyle w:val="afff"/>
        <w:numPr>
          <w:ilvl w:val="0"/>
          <w:numId w:val="81"/>
        </w:numPr>
        <w:pBdr>
          <w:top w:val="nil"/>
          <w:left w:val="nil"/>
          <w:bottom w:val="nil"/>
          <w:right w:val="nil"/>
          <w:between w:val="nil"/>
        </w:pBdr>
        <w:bidi/>
        <w:spacing w:before="180" w:after="180" w:line="276" w:lineRule="auto"/>
        <w:rPr>
          <w:rFonts w:ascii="Simplified Arabic" w:hAnsi="Simplified Arabic" w:cs="Simplified Arabic"/>
          <w:b/>
          <w:color w:val="000000"/>
          <w:sz w:val="28"/>
          <w:szCs w:val="28"/>
          <w:lang w:val="en-US"/>
        </w:rPr>
      </w:pPr>
      <w:r w:rsidRPr="00D24C65">
        <w:rPr>
          <w:rFonts w:ascii="Simplified Arabic" w:hAnsi="Simplified Arabic" w:cs="Simplified Arabic" w:hint="cs"/>
          <w:bCs/>
          <w:color w:val="000000"/>
          <w:sz w:val="28"/>
          <w:szCs w:val="28"/>
          <w:rtl/>
        </w:rPr>
        <w:t>التأثير المثالي</w:t>
      </w:r>
      <w:r w:rsidRPr="00D24C65">
        <w:rPr>
          <w:rFonts w:ascii="Simplified Arabic" w:hAnsi="Simplified Arabic" w:cs="Simplified Arabic" w:hint="cs"/>
          <w:b/>
          <w:color w:val="000000"/>
          <w:sz w:val="28"/>
          <w:szCs w:val="28"/>
        </w:rPr>
        <w:t xml:space="preserve"> (Idealized Influence)</w:t>
      </w:r>
      <w:r w:rsidR="00D24C65" w:rsidRPr="00D24C65">
        <w:rPr>
          <w:rFonts w:ascii="Simplified Arabic" w:hAnsi="Simplified Arabic" w:cs="Simplified Arabic"/>
          <w:b/>
          <w:color w:val="000000"/>
          <w:sz w:val="28"/>
          <w:szCs w:val="28"/>
          <w:lang w:val="en-US"/>
        </w:rPr>
        <w:t xml:space="preserve"> </w:t>
      </w:r>
    </w:p>
    <w:p w14:paraId="1F9221DB" w14:textId="77777777" w:rsidR="00687846" w:rsidRPr="00D24C65" w:rsidRDefault="00000000" w:rsidP="0008273E">
      <w:pPr>
        <w:pBdr>
          <w:top w:val="nil"/>
          <w:left w:val="nil"/>
          <w:bottom w:val="nil"/>
          <w:right w:val="nil"/>
          <w:between w:val="nil"/>
        </w:pBdr>
        <w:bidi/>
        <w:spacing w:before="180" w:after="180" w:line="276" w:lineRule="auto"/>
        <w:rPr>
          <w:rFonts w:ascii="Simplified Arabic" w:hAnsi="Simplified Arabic" w:cs="Simplified Arabic"/>
          <w:b/>
          <w:color w:val="000000"/>
          <w:sz w:val="28"/>
          <w:szCs w:val="28"/>
        </w:rPr>
      </w:pPr>
      <w:r w:rsidRPr="00D24C65">
        <w:rPr>
          <w:rFonts w:ascii="Simplified Arabic" w:hAnsi="Simplified Arabic" w:cs="Simplified Arabic" w:hint="cs"/>
          <w:b/>
          <w:color w:val="000000"/>
          <w:sz w:val="28"/>
          <w:szCs w:val="28"/>
          <w:rtl/>
        </w:rPr>
        <w:t xml:space="preserve">يمثل هذا البعد الجانب </w:t>
      </w:r>
      <w:proofErr w:type="spellStart"/>
      <w:r w:rsidRPr="00D24C65">
        <w:rPr>
          <w:rFonts w:ascii="Simplified Arabic" w:hAnsi="Simplified Arabic" w:cs="Simplified Arabic" w:hint="cs"/>
          <w:b/>
          <w:color w:val="000000"/>
          <w:sz w:val="28"/>
          <w:szCs w:val="28"/>
          <w:rtl/>
        </w:rPr>
        <w:t>الكاريزمي</w:t>
      </w:r>
      <w:proofErr w:type="spellEnd"/>
      <w:r w:rsidRPr="00D24C65">
        <w:rPr>
          <w:rFonts w:ascii="Simplified Arabic" w:hAnsi="Simplified Arabic" w:cs="Simplified Arabic" w:hint="cs"/>
          <w:b/>
          <w:color w:val="000000"/>
          <w:sz w:val="28"/>
          <w:szCs w:val="28"/>
          <w:rtl/>
        </w:rPr>
        <w:t xml:space="preserve"> من القيادة التحويلية. القائد الذي يمارس التأثير المثالي يصبح قدوة ومثالاً أعلى يحتذى به من قبل الأتباع. يتميز هؤلاء القادة بما يلي</w:t>
      </w:r>
      <w:r w:rsidRPr="00D24C65">
        <w:rPr>
          <w:rFonts w:ascii="Simplified Arabic" w:hAnsi="Simplified Arabic" w:cs="Simplified Arabic" w:hint="cs"/>
          <w:b/>
          <w:color w:val="000000"/>
          <w:sz w:val="28"/>
          <w:szCs w:val="28"/>
        </w:rPr>
        <w:t>:</w:t>
      </w:r>
    </w:p>
    <w:p w14:paraId="44297F69" w14:textId="77777777" w:rsidR="00687846" w:rsidRPr="00D24C65" w:rsidRDefault="00000000" w:rsidP="0008273E">
      <w:pPr>
        <w:numPr>
          <w:ilvl w:val="0"/>
          <w:numId w:val="7"/>
        </w:numPr>
        <w:pBdr>
          <w:top w:val="nil"/>
          <w:left w:val="nil"/>
          <w:bottom w:val="nil"/>
          <w:right w:val="nil"/>
          <w:between w:val="nil"/>
        </w:pBdr>
        <w:bidi/>
        <w:spacing w:before="36" w:after="36" w:line="276" w:lineRule="auto"/>
        <w:rPr>
          <w:rFonts w:ascii="Simplified Arabic" w:hAnsi="Simplified Arabic" w:cs="Simplified Arabic"/>
          <w:b/>
          <w:sz w:val="28"/>
          <w:szCs w:val="28"/>
        </w:rPr>
      </w:pPr>
      <w:r w:rsidRPr="00D24C65">
        <w:rPr>
          <w:rFonts w:ascii="Simplified Arabic" w:hAnsi="Simplified Arabic" w:cs="Simplified Arabic" w:hint="cs"/>
          <w:b/>
          <w:color w:val="000000"/>
          <w:sz w:val="28"/>
          <w:szCs w:val="28"/>
          <w:rtl/>
        </w:rPr>
        <w:t>الأخلاق العالية</w:t>
      </w:r>
      <w:r w:rsidRPr="00D24C65">
        <w:rPr>
          <w:rFonts w:ascii="Simplified Arabic" w:hAnsi="Simplified Arabic" w:cs="Simplified Arabic" w:hint="cs"/>
          <w:b/>
          <w:color w:val="000000"/>
          <w:sz w:val="28"/>
          <w:szCs w:val="28"/>
        </w:rPr>
        <w:t xml:space="preserve">: </w:t>
      </w:r>
      <w:r w:rsidRPr="00D24C65">
        <w:rPr>
          <w:rFonts w:ascii="Simplified Arabic" w:hAnsi="Simplified Arabic" w:cs="Simplified Arabic" w:hint="cs"/>
          <w:b/>
          <w:color w:val="000000"/>
          <w:sz w:val="28"/>
          <w:szCs w:val="28"/>
          <w:rtl/>
        </w:rPr>
        <w:t>يتصرفون بنزاهة واستقامة في جميع المواقف، ويلتزمون بمعايير أخلاقية صارمة</w:t>
      </w:r>
      <w:r w:rsidRPr="00D24C65">
        <w:rPr>
          <w:rFonts w:ascii="Simplified Arabic" w:hAnsi="Simplified Arabic" w:cs="Simplified Arabic" w:hint="cs"/>
          <w:b/>
          <w:color w:val="000000"/>
          <w:sz w:val="28"/>
          <w:szCs w:val="28"/>
        </w:rPr>
        <w:t>.</w:t>
      </w:r>
    </w:p>
    <w:p w14:paraId="0709C979" w14:textId="77777777" w:rsidR="00687846" w:rsidRPr="00D24C65" w:rsidRDefault="00000000" w:rsidP="0008273E">
      <w:pPr>
        <w:numPr>
          <w:ilvl w:val="0"/>
          <w:numId w:val="7"/>
        </w:numPr>
        <w:pBdr>
          <w:top w:val="nil"/>
          <w:left w:val="nil"/>
          <w:bottom w:val="nil"/>
          <w:right w:val="nil"/>
          <w:between w:val="nil"/>
        </w:pBdr>
        <w:bidi/>
        <w:spacing w:before="36" w:after="36" w:line="276" w:lineRule="auto"/>
        <w:rPr>
          <w:rFonts w:ascii="Simplified Arabic" w:hAnsi="Simplified Arabic" w:cs="Simplified Arabic"/>
          <w:b/>
          <w:sz w:val="28"/>
          <w:szCs w:val="28"/>
        </w:rPr>
      </w:pPr>
      <w:r w:rsidRPr="00D24C65">
        <w:rPr>
          <w:rFonts w:ascii="Simplified Arabic" w:hAnsi="Simplified Arabic" w:cs="Simplified Arabic" w:hint="cs"/>
          <w:b/>
          <w:color w:val="000000"/>
          <w:sz w:val="28"/>
          <w:szCs w:val="28"/>
          <w:rtl/>
        </w:rPr>
        <w:t>الثقة والاحترام</w:t>
      </w:r>
      <w:r w:rsidRPr="00D24C65">
        <w:rPr>
          <w:rFonts w:ascii="Simplified Arabic" w:hAnsi="Simplified Arabic" w:cs="Simplified Arabic" w:hint="cs"/>
          <w:b/>
          <w:color w:val="000000"/>
          <w:sz w:val="28"/>
          <w:szCs w:val="28"/>
        </w:rPr>
        <w:t xml:space="preserve">: </w:t>
      </w:r>
      <w:r w:rsidRPr="00D24C65">
        <w:rPr>
          <w:rFonts w:ascii="Simplified Arabic" w:hAnsi="Simplified Arabic" w:cs="Simplified Arabic" w:hint="cs"/>
          <w:b/>
          <w:color w:val="000000"/>
          <w:sz w:val="28"/>
          <w:szCs w:val="28"/>
          <w:rtl/>
        </w:rPr>
        <w:t>يكسبون ثقة واحترام وإعجاب الأتباع من خلال سلوكهم المتسق</w:t>
      </w:r>
      <w:r w:rsidRPr="00D24C65">
        <w:rPr>
          <w:rFonts w:ascii="Simplified Arabic" w:hAnsi="Simplified Arabic" w:cs="Simplified Arabic" w:hint="cs"/>
          <w:b/>
          <w:color w:val="000000"/>
          <w:sz w:val="28"/>
          <w:szCs w:val="28"/>
        </w:rPr>
        <w:t>.</w:t>
      </w:r>
    </w:p>
    <w:p w14:paraId="1D82D0C5" w14:textId="77777777" w:rsidR="00687846" w:rsidRPr="00D24C65" w:rsidRDefault="00000000" w:rsidP="0008273E">
      <w:pPr>
        <w:numPr>
          <w:ilvl w:val="0"/>
          <w:numId w:val="7"/>
        </w:numPr>
        <w:pBdr>
          <w:top w:val="nil"/>
          <w:left w:val="nil"/>
          <w:bottom w:val="nil"/>
          <w:right w:val="nil"/>
          <w:between w:val="nil"/>
        </w:pBdr>
        <w:bidi/>
        <w:spacing w:before="36" w:after="36" w:line="276" w:lineRule="auto"/>
        <w:rPr>
          <w:rFonts w:ascii="Simplified Arabic" w:hAnsi="Simplified Arabic" w:cs="Simplified Arabic"/>
          <w:b/>
          <w:sz w:val="28"/>
          <w:szCs w:val="28"/>
        </w:rPr>
      </w:pPr>
      <w:r w:rsidRPr="00D24C65">
        <w:rPr>
          <w:rFonts w:ascii="Simplified Arabic" w:hAnsi="Simplified Arabic" w:cs="Simplified Arabic" w:hint="cs"/>
          <w:b/>
          <w:color w:val="000000"/>
          <w:sz w:val="28"/>
          <w:szCs w:val="28"/>
          <w:rtl/>
        </w:rPr>
        <w:t>التضحية</w:t>
      </w:r>
      <w:r w:rsidRPr="00D24C65">
        <w:rPr>
          <w:rFonts w:ascii="Simplified Arabic" w:hAnsi="Simplified Arabic" w:cs="Simplified Arabic" w:hint="cs"/>
          <w:b/>
          <w:color w:val="000000"/>
          <w:sz w:val="28"/>
          <w:szCs w:val="28"/>
        </w:rPr>
        <w:t xml:space="preserve">: </w:t>
      </w:r>
      <w:r w:rsidRPr="00D24C65">
        <w:rPr>
          <w:rFonts w:ascii="Simplified Arabic" w:hAnsi="Simplified Arabic" w:cs="Simplified Arabic" w:hint="cs"/>
          <w:b/>
          <w:color w:val="000000"/>
          <w:sz w:val="28"/>
          <w:szCs w:val="28"/>
          <w:rtl/>
        </w:rPr>
        <w:t>يضعون احتياجات الآخرين والمنظمة قبل احتياجاتهم الشخصية</w:t>
      </w:r>
      <w:r w:rsidRPr="00D24C65">
        <w:rPr>
          <w:rFonts w:ascii="Simplified Arabic" w:hAnsi="Simplified Arabic" w:cs="Simplified Arabic" w:hint="cs"/>
          <w:b/>
          <w:color w:val="000000"/>
          <w:sz w:val="28"/>
          <w:szCs w:val="28"/>
        </w:rPr>
        <w:t>.</w:t>
      </w:r>
    </w:p>
    <w:p w14:paraId="3E8FD6AE" w14:textId="77777777" w:rsidR="00687846" w:rsidRPr="00D24C65" w:rsidRDefault="00000000" w:rsidP="0008273E">
      <w:pPr>
        <w:numPr>
          <w:ilvl w:val="0"/>
          <w:numId w:val="7"/>
        </w:numPr>
        <w:pBdr>
          <w:top w:val="nil"/>
          <w:left w:val="nil"/>
          <w:bottom w:val="nil"/>
          <w:right w:val="nil"/>
          <w:between w:val="nil"/>
        </w:pBdr>
        <w:bidi/>
        <w:spacing w:before="36" w:after="36" w:line="276" w:lineRule="auto"/>
        <w:rPr>
          <w:rFonts w:ascii="Simplified Arabic" w:hAnsi="Simplified Arabic" w:cs="Simplified Arabic"/>
          <w:b/>
          <w:sz w:val="28"/>
          <w:szCs w:val="28"/>
        </w:rPr>
      </w:pPr>
      <w:r w:rsidRPr="00D24C65">
        <w:rPr>
          <w:rFonts w:ascii="Simplified Arabic" w:hAnsi="Simplified Arabic" w:cs="Simplified Arabic" w:hint="cs"/>
          <w:b/>
          <w:color w:val="000000"/>
          <w:sz w:val="28"/>
          <w:szCs w:val="28"/>
          <w:rtl/>
        </w:rPr>
        <w:t>الرؤية الواضحة</w:t>
      </w:r>
      <w:r w:rsidRPr="00D24C65">
        <w:rPr>
          <w:rFonts w:ascii="Simplified Arabic" w:hAnsi="Simplified Arabic" w:cs="Simplified Arabic" w:hint="cs"/>
          <w:b/>
          <w:color w:val="000000"/>
          <w:sz w:val="28"/>
          <w:szCs w:val="28"/>
        </w:rPr>
        <w:t xml:space="preserve">: </w:t>
      </w:r>
      <w:r w:rsidRPr="00D24C65">
        <w:rPr>
          <w:rFonts w:ascii="Simplified Arabic" w:hAnsi="Simplified Arabic" w:cs="Simplified Arabic" w:hint="cs"/>
          <w:b/>
          <w:color w:val="000000"/>
          <w:sz w:val="28"/>
          <w:szCs w:val="28"/>
          <w:rtl/>
        </w:rPr>
        <w:t>يمتلكون قناعة قوية برؤيتهم ومبادئهم، ويعبرون عنها بوضوح</w:t>
      </w:r>
      <w:r w:rsidRPr="00D24C65">
        <w:rPr>
          <w:rFonts w:ascii="Simplified Arabic" w:hAnsi="Simplified Arabic" w:cs="Simplified Arabic" w:hint="cs"/>
          <w:b/>
          <w:color w:val="000000"/>
          <w:sz w:val="28"/>
          <w:szCs w:val="28"/>
        </w:rPr>
        <w:t>.</w:t>
      </w:r>
    </w:p>
    <w:p w14:paraId="2F2BA522" w14:textId="77777777" w:rsidR="00687846" w:rsidRPr="00D24C65" w:rsidRDefault="00000000" w:rsidP="0008273E">
      <w:pPr>
        <w:numPr>
          <w:ilvl w:val="0"/>
          <w:numId w:val="7"/>
        </w:numPr>
        <w:pBdr>
          <w:top w:val="nil"/>
          <w:left w:val="nil"/>
          <w:bottom w:val="nil"/>
          <w:right w:val="nil"/>
          <w:between w:val="nil"/>
        </w:pBdr>
        <w:bidi/>
        <w:spacing w:before="36" w:after="36" w:line="276" w:lineRule="auto"/>
        <w:rPr>
          <w:rFonts w:ascii="Simplified Arabic" w:hAnsi="Simplified Arabic" w:cs="Simplified Arabic"/>
          <w:b/>
          <w:sz w:val="28"/>
          <w:szCs w:val="28"/>
        </w:rPr>
      </w:pPr>
      <w:r w:rsidRPr="00D24C65">
        <w:rPr>
          <w:rFonts w:ascii="Simplified Arabic" w:hAnsi="Simplified Arabic" w:cs="Simplified Arabic" w:hint="cs"/>
          <w:b/>
          <w:color w:val="000000"/>
          <w:sz w:val="28"/>
          <w:szCs w:val="28"/>
          <w:rtl/>
        </w:rPr>
        <w:t>الشجاعة</w:t>
      </w:r>
      <w:r w:rsidRPr="00D24C65">
        <w:rPr>
          <w:rFonts w:ascii="Simplified Arabic" w:hAnsi="Simplified Arabic" w:cs="Simplified Arabic" w:hint="cs"/>
          <w:b/>
          <w:color w:val="000000"/>
          <w:sz w:val="28"/>
          <w:szCs w:val="28"/>
        </w:rPr>
        <w:t xml:space="preserve">: </w:t>
      </w:r>
      <w:r w:rsidRPr="00D24C65">
        <w:rPr>
          <w:rFonts w:ascii="Simplified Arabic" w:hAnsi="Simplified Arabic" w:cs="Simplified Arabic" w:hint="cs"/>
          <w:b/>
          <w:color w:val="000000"/>
          <w:sz w:val="28"/>
          <w:szCs w:val="28"/>
          <w:rtl/>
        </w:rPr>
        <w:t>يتخذون قرارات صعبة ويتحملون المخاطر عندما يكون ذلك ضروريا</w:t>
      </w:r>
      <w:r w:rsidRPr="00D24C65">
        <w:rPr>
          <w:rFonts w:ascii="Simplified Arabic" w:hAnsi="Simplified Arabic" w:cs="Simplified Arabic" w:hint="cs"/>
          <w:b/>
          <w:color w:val="000000"/>
          <w:sz w:val="28"/>
          <w:szCs w:val="28"/>
        </w:rPr>
        <w:t>ً.</w:t>
      </w:r>
    </w:p>
    <w:p w14:paraId="386ACD9D" w14:textId="77777777" w:rsidR="00687846" w:rsidRDefault="00000000" w:rsidP="0008273E">
      <w:pPr>
        <w:pBdr>
          <w:top w:val="nil"/>
          <w:left w:val="nil"/>
          <w:bottom w:val="nil"/>
          <w:right w:val="nil"/>
          <w:between w:val="nil"/>
        </w:pBdr>
        <w:bidi/>
        <w:spacing w:before="180" w:after="180" w:line="276" w:lineRule="auto"/>
        <w:rPr>
          <w:rFonts w:ascii="Simplified Arabic" w:hAnsi="Simplified Arabic" w:cs="Simplified Arabic"/>
          <w:b/>
          <w:color w:val="000000"/>
          <w:sz w:val="28"/>
          <w:szCs w:val="28"/>
          <w:rtl/>
        </w:rPr>
      </w:pPr>
      <w:r w:rsidRPr="00D24C65">
        <w:rPr>
          <w:rFonts w:ascii="Simplified Arabic" w:hAnsi="Simplified Arabic" w:cs="Simplified Arabic" w:hint="cs"/>
          <w:b/>
          <w:color w:val="000000"/>
          <w:sz w:val="28"/>
          <w:szCs w:val="28"/>
          <w:rtl/>
        </w:rPr>
        <w:t>عندما يمارس القائد التأثير المثالي، يشعر الأتباع بالفخر بالانتماء إليه، ويسعون لتقليد سلوكياته وقيمه. هذا البعد يخلق أساساً قوياً من الثقة والولاء، وهو شرط أساسي لفعالية الأبعاد الأخرى</w:t>
      </w:r>
      <w:r w:rsidRPr="00D24C65">
        <w:rPr>
          <w:rFonts w:ascii="Simplified Arabic" w:hAnsi="Simplified Arabic" w:cs="Simplified Arabic" w:hint="cs"/>
          <w:b/>
          <w:color w:val="000000"/>
          <w:sz w:val="28"/>
          <w:szCs w:val="28"/>
        </w:rPr>
        <w:t>.</w:t>
      </w:r>
    </w:p>
    <w:p w14:paraId="1A796781" w14:textId="77777777" w:rsidR="00A2275B" w:rsidRDefault="00A2275B" w:rsidP="00A2275B">
      <w:pPr>
        <w:pBdr>
          <w:top w:val="nil"/>
          <w:left w:val="nil"/>
          <w:bottom w:val="nil"/>
          <w:right w:val="nil"/>
          <w:between w:val="nil"/>
        </w:pBdr>
        <w:bidi/>
        <w:spacing w:before="180" w:after="180" w:line="276" w:lineRule="auto"/>
        <w:rPr>
          <w:rFonts w:ascii="Simplified Arabic" w:hAnsi="Simplified Arabic" w:cs="Simplified Arabic"/>
          <w:b/>
          <w:color w:val="000000"/>
          <w:sz w:val="28"/>
          <w:szCs w:val="28"/>
          <w:rtl/>
        </w:rPr>
      </w:pPr>
    </w:p>
    <w:p w14:paraId="7C6609F6" w14:textId="77777777" w:rsidR="00A2275B" w:rsidRPr="00D24C65" w:rsidRDefault="00A2275B" w:rsidP="00A2275B">
      <w:pPr>
        <w:pBdr>
          <w:top w:val="nil"/>
          <w:left w:val="nil"/>
          <w:bottom w:val="nil"/>
          <w:right w:val="nil"/>
          <w:between w:val="nil"/>
        </w:pBdr>
        <w:bidi/>
        <w:spacing w:before="180" w:after="180" w:line="276" w:lineRule="auto"/>
        <w:rPr>
          <w:rFonts w:ascii="Simplified Arabic" w:hAnsi="Simplified Arabic" w:cs="Simplified Arabic"/>
          <w:b/>
          <w:color w:val="000000"/>
          <w:sz w:val="28"/>
          <w:szCs w:val="28"/>
        </w:rPr>
      </w:pPr>
    </w:p>
    <w:p w14:paraId="745EC5B7" w14:textId="7F099A84" w:rsidR="00687846" w:rsidRPr="00D24C65" w:rsidRDefault="00000000" w:rsidP="00D24C65">
      <w:pPr>
        <w:pStyle w:val="afff"/>
        <w:numPr>
          <w:ilvl w:val="0"/>
          <w:numId w:val="81"/>
        </w:numPr>
        <w:pBdr>
          <w:top w:val="nil"/>
          <w:left w:val="nil"/>
          <w:bottom w:val="nil"/>
          <w:right w:val="nil"/>
          <w:between w:val="nil"/>
        </w:pBdr>
        <w:bidi/>
        <w:spacing w:before="180" w:after="180" w:line="276" w:lineRule="auto"/>
        <w:rPr>
          <w:rFonts w:ascii="Simplified Arabic" w:hAnsi="Simplified Arabic" w:cs="Simplified Arabic"/>
          <w:bCs/>
          <w:color w:val="000000"/>
          <w:sz w:val="28"/>
          <w:szCs w:val="28"/>
        </w:rPr>
      </w:pPr>
      <w:r w:rsidRPr="00D24C65">
        <w:rPr>
          <w:rFonts w:ascii="Simplified Arabic" w:hAnsi="Simplified Arabic" w:cs="Simplified Arabic" w:hint="cs"/>
          <w:bCs/>
          <w:color w:val="000000"/>
          <w:sz w:val="28"/>
          <w:szCs w:val="28"/>
          <w:rtl/>
        </w:rPr>
        <w:lastRenderedPageBreak/>
        <w:t xml:space="preserve">الحافز </w:t>
      </w:r>
      <w:proofErr w:type="spellStart"/>
      <w:proofErr w:type="gramStart"/>
      <w:r w:rsidRPr="00D24C65">
        <w:rPr>
          <w:rFonts w:ascii="Simplified Arabic" w:hAnsi="Simplified Arabic" w:cs="Simplified Arabic" w:hint="cs"/>
          <w:bCs/>
          <w:color w:val="000000"/>
          <w:sz w:val="28"/>
          <w:szCs w:val="28"/>
          <w:rtl/>
        </w:rPr>
        <w:t>الإلهام</w:t>
      </w:r>
      <w:r w:rsidR="00D24C65">
        <w:rPr>
          <w:rFonts w:ascii="Simplified Arabic" w:hAnsi="Simplified Arabic" w:cs="Simplified Arabic" w:hint="cs"/>
          <w:bCs/>
          <w:color w:val="000000"/>
          <w:sz w:val="28"/>
          <w:szCs w:val="28"/>
          <w:rtl/>
        </w:rPr>
        <w:t>ي</w:t>
      </w:r>
      <w:proofErr w:type="spellEnd"/>
      <w:r w:rsidR="00D24C65" w:rsidRPr="00D24C65">
        <w:rPr>
          <w:rFonts w:ascii="Simplified Arabic" w:hAnsi="Simplified Arabic" w:cs="Simplified Arabic" w:hint="cs"/>
          <w:bCs/>
          <w:color w:val="000000"/>
          <w:sz w:val="28"/>
          <w:szCs w:val="28"/>
          <w:rtl/>
        </w:rPr>
        <w:t xml:space="preserve"> </w:t>
      </w:r>
      <w:r w:rsidRPr="00D24C65">
        <w:rPr>
          <w:rFonts w:ascii="Simplified Arabic" w:hAnsi="Simplified Arabic" w:cs="Simplified Arabic" w:hint="cs"/>
          <w:bCs/>
          <w:color w:val="000000"/>
          <w:sz w:val="28"/>
          <w:szCs w:val="28"/>
        </w:rPr>
        <w:t xml:space="preserve"> </w:t>
      </w:r>
      <w:r w:rsidRPr="00D24C65">
        <w:rPr>
          <w:rFonts w:ascii="Simplified Arabic" w:hAnsi="Simplified Arabic" w:cs="Simplified Arabic" w:hint="cs"/>
          <w:b/>
          <w:color w:val="000000"/>
          <w:sz w:val="28"/>
          <w:szCs w:val="28"/>
        </w:rPr>
        <w:t>(</w:t>
      </w:r>
      <w:proofErr w:type="gramEnd"/>
      <w:r w:rsidRPr="00D24C65">
        <w:rPr>
          <w:rFonts w:ascii="Simplified Arabic" w:hAnsi="Simplified Arabic" w:cs="Simplified Arabic" w:hint="cs"/>
          <w:b/>
          <w:color w:val="000000"/>
          <w:sz w:val="28"/>
          <w:szCs w:val="28"/>
        </w:rPr>
        <w:t>Inspirational Motivation)</w:t>
      </w:r>
    </w:p>
    <w:p w14:paraId="72D3FAD5" w14:textId="77777777" w:rsidR="00687846" w:rsidRPr="00D24C65" w:rsidRDefault="00000000" w:rsidP="0008273E">
      <w:pPr>
        <w:pBdr>
          <w:top w:val="nil"/>
          <w:left w:val="nil"/>
          <w:bottom w:val="nil"/>
          <w:right w:val="nil"/>
          <w:between w:val="nil"/>
        </w:pBdr>
        <w:bidi/>
        <w:spacing w:before="180" w:after="180" w:line="276" w:lineRule="auto"/>
        <w:rPr>
          <w:rFonts w:ascii="Simplified Arabic" w:hAnsi="Simplified Arabic" w:cs="Simplified Arabic"/>
          <w:b/>
          <w:color w:val="000000"/>
          <w:sz w:val="28"/>
          <w:szCs w:val="28"/>
        </w:rPr>
      </w:pPr>
      <w:r w:rsidRPr="00D24C65">
        <w:rPr>
          <w:rFonts w:ascii="Simplified Arabic" w:hAnsi="Simplified Arabic" w:cs="Simplified Arabic" w:hint="cs"/>
          <w:b/>
          <w:color w:val="000000"/>
          <w:sz w:val="28"/>
          <w:szCs w:val="28"/>
          <w:rtl/>
        </w:rPr>
        <w:t xml:space="preserve">يتعلق هذا البعد بقدرة القائد على توصيل رؤية جذابة ومقنعة للمستقبل، وتحفيز الأتباع لتحقيقها. القائد الذي يوفر حافزاً </w:t>
      </w:r>
      <w:proofErr w:type="spellStart"/>
      <w:r w:rsidRPr="00D24C65">
        <w:rPr>
          <w:rFonts w:ascii="Simplified Arabic" w:hAnsi="Simplified Arabic" w:cs="Simplified Arabic" w:hint="cs"/>
          <w:b/>
          <w:color w:val="000000"/>
          <w:sz w:val="28"/>
          <w:szCs w:val="28"/>
          <w:rtl/>
        </w:rPr>
        <w:t>إلهامياً</w:t>
      </w:r>
      <w:proofErr w:type="spellEnd"/>
      <w:r w:rsidRPr="00D24C65">
        <w:rPr>
          <w:rFonts w:ascii="Simplified Arabic" w:hAnsi="Simplified Arabic" w:cs="Simplified Arabic" w:hint="cs"/>
          <w:b/>
          <w:color w:val="000000"/>
          <w:sz w:val="28"/>
          <w:szCs w:val="28"/>
          <w:rtl/>
        </w:rPr>
        <w:t xml:space="preserve"> يتميز بما يلي</w:t>
      </w:r>
      <w:r w:rsidRPr="00D24C65">
        <w:rPr>
          <w:rFonts w:ascii="Simplified Arabic" w:hAnsi="Simplified Arabic" w:cs="Simplified Arabic" w:hint="cs"/>
          <w:b/>
          <w:color w:val="000000"/>
          <w:sz w:val="28"/>
          <w:szCs w:val="28"/>
        </w:rPr>
        <w:t>:</w:t>
      </w:r>
    </w:p>
    <w:p w14:paraId="494AB93C" w14:textId="77777777" w:rsidR="00687846" w:rsidRPr="00D24C65" w:rsidRDefault="00000000" w:rsidP="0008273E">
      <w:pPr>
        <w:numPr>
          <w:ilvl w:val="0"/>
          <w:numId w:val="8"/>
        </w:numPr>
        <w:pBdr>
          <w:top w:val="nil"/>
          <w:left w:val="nil"/>
          <w:bottom w:val="nil"/>
          <w:right w:val="nil"/>
          <w:between w:val="nil"/>
        </w:pBdr>
        <w:bidi/>
        <w:spacing w:before="36" w:after="36" w:line="276" w:lineRule="auto"/>
        <w:rPr>
          <w:rFonts w:ascii="Simplified Arabic" w:hAnsi="Simplified Arabic" w:cs="Simplified Arabic"/>
          <w:b/>
          <w:sz w:val="28"/>
          <w:szCs w:val="28"/>
        </w:rPr>
      </w:pPr>
      <w:r w:rsidRPr="00D24C65">
        <w:rPr>
          <w:rFonts w:ascii="Simplified Arabic" w:hAnsi="Simplified Arabic" w:cs="Simplified Arabic" w:hint="cs"/>
          <w:b/>
          <w:color w:val="000000"/>
          <w:sz w:val="28"/>
          <w:szCs w:val="28"/>
          <w:rtl/>
        </w:rPr>
        <w:t>التواصل الفعال</w:t>
      </w:r>
      <w:r w:rsidRPr="00D24C65">
        <w:rPr>
          <w:rFonts w:ascii="Simplified Arabic" w:hAnsi="Simplified Arabic" w:cs="Simplified Arabic" w:hint="cs"/>
          <w:b/>
          <w:color w:val="000000"/>
          <w:sz w:val="28"/>
          <w:szCs w:val="28"/>
        </w:rPr>
        <w:t xml:space="preserve">: </w:t>
      </w:r>
      <w:r w:rsidRPr="00D24C65">
        <w:rPr>
          <w:rFonts w:ascii="Simplified Arabic" w:hAnsi="Simplified Arabic" w:cs="Simplified Arabic" w:hint="cs"/>
          <w:b/>
          <w:color w:val="000000"/>
          <w:sz w:val="28"/>
          <w:szCs w:val="28"/>
          <w:rtl/>
        </w:rPr>
        <w:t>يستخدم لغة واضحة ومؤثرة، ورموزاً وقصصاً لإيصال الرؤية</w:t>
      </w:r>
      <w:r w:rsidRPr="00D24C65">
        <w:rPr>
          <w:rFonts w:ascii="Simplified Arabic" w:hAnsi="Simplified Arabic" w:cs="Simplified Arabic" w:hint="cs"/>
          <w:b/>
          <w:color w:val="000000"/>
          <w:sz w:val="28"/>
          <w:szCs w:val="28"/>
        </w:rPr>
        <w:t>.</w:t>
      </w:r>
    </w:p>
    <w:p w14:paraId="52B11660" w14:textId="77777777" w:rsidR="00687846" w:rsidRPr="00D24C65" w:rsidRDefault="00000000" w:rsidP="0008273E">
      <w:pPr>
        <w:numPr>
          <w:ilvl w:val="0"/>
          <w:numId w:val="8"/>
        </w:numPr>
        <w:pBdr>
          <w:top w:val="nil"/>
          <w:left w:val="nil"/>
          <w:bottom w:val="nil"/>
          <w:right w:val="nil"/>
          <w:between w:val="nil"/>
        </w:pBdr>
        <w:bidi/>
        <w:spacing w:before="36" w:after="36" w:line="276" w:lineRule="auto"/>
        <w:rPr>
          <w:rFonts w:ascii="Simplified Arabic" w:hAnsi="Simplified Arabic" w:cs="Simplified Arabic"/>
          <w:b/>
          <w:sz w:val="28"/>
          <w:szCs w:val="28"/>
        </w:rPr>
      </w:pPr>
      <w:r w:rsidRPr="00D24C65">
        <w:rPr>
          <w:rFonts w:ascii="Simplified Arabic" w:hAnsi="Simplified Arabic" w:cs="Simplified Arabic" w:hint="cs"/>
          <w:b/>
          <w:color w:val="000000"/>
          <w:sz w:val="28"/>
          <w:szCs w:val="28"/>
          <w:rtl/>
        </w:rPr>
        <w:t>التفاؤل والحماس</w:t>
      </w:r>
      <w:r w:rsidRPr="00D24C65">
        <w:rPr>
          <w:rFonts w:ascii="Simplified Arabic" w:hAnsi="Simplified Arabic" w:cs="Simplified Arabic" w:hint="cs"/>
          <w:b/>
          <w:color w:val="000000"/>
          <w:sz w:val="28"/>
          <w:szCs w:val="28"/>
        </w:rPr>
        <w:t xml:space="preserve">: </w:t>
      </w:r>
      <w:r w:rsidRPr="00D24C65">
        <w:rPr>
          <w:rFonts w:ascii="Simplified Arabic" w:hAnsi="Simplified Arabic" w:cs="Simplified Arabic" w:hint="cs"/>
          <w:b/>
          <w:color w:val="000000"/>
          <w:sz w:val="28"/>
          <w:szCs w:val="28"/>
          <w:rtl/>
        </w:rPr>
        <w:t>يعبر عن تفاؤل حقيقي بشأن المستقبل، وينقل هذا الحماس للأتباع</w:t>
      </w:r>
      <w:r w:rsidRPr="00D24C65">
        <w:rPr>
          <w:rFonts w:ascii="Simplified Arabic" w:hAnsi="Simplified Arabic" w:cs="Simplified Arabic" w:hint="cs"/>
          <w:b/>
          <w:color w:val="000000"/>
          <w:sz w:val="28"/>
          <w:szCs w:val="28"/>
        </w:rPr>
        <w:t>.</w:t>
      </w:r>
    </w:p>
    <w:p w14:paraId="6EB44A12" w14:textId="77777777" w:rsidR="00687846" w:rsidRPr="00D24C65" w:rsidRDefault="00000000" w:rsidP="0008273E">
      <w:pPr>
        <w:numPr>
          <w:ilvl w:val="0"/>
          <w:numId w:val="8"/>
        </w:numPr>
        <w:pBdr>
          <w:top w:val="nil"/>
          <w:left w:val="nil"/>
          <w:bottom w:val="nil"/>
          <w:right w:val="nil"/>
          <w:between w:val="nil"/>
        </w:pBdr>
        <w:bidi/>
        <w:spacing w:before="36" w:after="36" w:line="276" w:lineRule="auto"/>
        <w:rPr>
          <w:rFonts w:ascii="Simplified Arabic" w:hAnsi="Simplified Arabic" w:cs="Simplified Arabic"/>
          <w:b/>
          <w:sz w:val="28"/>
          <w:szCs w:val="28"/>
        </w:rPr>
      </w:pPr>
      <w:r w:rsidRPr="00D24C65">
        <w:rPr>
          <w:rFonts w:ascii="Simplified Arabic" w:hAnsi="Simplified Arabic" w:cs="Simplified Arabic" w:hint="cs"/>
          <w:b/>
          <w:color w:val="000000"/>
          <w:sz w:val="28"/>
          <w:szCs w:val="28"/>
          <w:rtl/>
        </w:rPr>
        <w:t>معنى العمل</w:t>
      </w:r>
      <w:r w:rsidRPr="00D24C65">
        <w:rPr>
          <w:rFonts w:ascii="Simplified Arabic" w:hAnsi="Simplified Arabic" w:cs="Simplified Arabic" w:hint="cs"/>
          <w:b/>
          <w:color w:val="000000"/>
          <w:sz w:val="28"/>
          <w:szCs w:val="28"/>
        </w:rPr>
        <w:t xml:space="preserve">: </w:t>
      </w:r>
      <w:r w:rsidRPr="00D24C65">
        <w:rPr>
          <w:rFonts w:ascii="Simplified Arabic" w:hAnsi="Simplified Arabic" w:cs="Simplified Arabic" w:hint="cs"/>
          <w:b/>
          <w:color w:val="000000"/>
          <w:sz w:val="28"/>
          <w:szCs w:val="28"/>
          <w:rtl/>
        </w:rPr>
        <w:t>يمنح العمل معنى وقيمة، ويربطه بأهداف أكبر وأسمى</w:t>
      </w:r>
      <w:r w:rsidRPr="00D24C65">
        <w:rPr>
          <w:rFonts w:ascii="Simplified Arabic" w:hAnsi="Simplified Arabic" w:cs="Simplified Arabic" w:hint="cs"/>
          <w:b/>
          <w:color w:val="000000"/>
          <w:sz w:val="28"/>
          <w:szCs w:val="28"/>
        </w:rPr>
        <w:t>.</w:t>
      </w:r>
    </w:p>
    <w:p w14:paraId="158A95A5" w14:textId="77777777" w:rsidR="00687846" w:rsidRPr="00D24C65" w:rsidRDefault="00000000" w:rsidP="0008273E">
      <w:pPr>
        <w:numPr>
          <w:ilvl w:val="0"/>
          <w:numId w:val="8"/>
        </w:numPr>
        <w:pBdr>
          <w:top w:val="nil"/>
          <w:left w:val="nil"/>
          <w:bottom w:val="nil"/>
          <w:right w:val="nil"/>
          <w:between w:val="nil"/>
        </w:pBdr>
        <w:bidi/>
        <w:spacing w:before="36" w:after="36" w:line="276" w:lineRule="auto"/>
        <w:rPr>
          <w:rFonts w:ascii="Simplified Arabic" w:hAnsi="Simplified Arabic" w:cs="Simplified Arabic"/>
          <w:b/>
          <w:sz w:val="28"/>
          <w:szCs w:val="28"/>
        </w:rPr>
      </w:pPr>
      <w:r w:rsidRPr="00D24C65">
        <w:rPr>
          <w:rFonts w:ascii="Simplified Arabic" w:hAnsi="Simplified Arabic" w:cs="Simplified Arabic" w:hint="cs"/>
          <w:b/>
          <w:color w:val="000000"/>
          <w:sz w:val="28"/>
          <w:szCs w:val="28"/>
          <w:rtl/>
        </w:rPr>
        <w:t>التحدي</w:t>
      </w:r>
      <w:r w:rsidRPr="00D24C65">
        <w:rPr>
          <w:rFonts w:ascii="Simplified Arabic" w:hAnsi="Simplified Arabic" w:cs="Simplified Arabic" w:hint="cs"/>
          <w:b/>
          <w:color w:val="000000"/>
          <w:sz w:val="28"/>
          <w:szCs w:val="28"/>
        </w:rPr>
        <w:t xml:space="preserve">: </w:t>
      </w:r>
      <w:r w:rsidRPr="00D24C65">
        <w:rPr>
          <w:rFonts w:ascii="Simplified Arabic" w:hAnsi="Simplified Arabic" w:cs="Simplified Arabic" w:hint="cs"/>
          <w:b/>
          <w:color w:val="000000"/>
          <w:sz w:val="28"/>
          <w:szCs w:val="28"/>
          <w:rtl/>
        </w:rPr>
        <w:t>يضع توقعات عالية للأتباع، ويتحداهم لتجاوز قدراتهم الحالية</w:t>
      </w:r>
      <w:r w:rsidRPr="00D24C65">
        <w:rPr>
          <w:rFonts w:ascii="Simplified Arabic" w:hAnsi="Simplified Arabic" w:cs="Simplified Arabic" w:hint="cs"/>
          <w:b/>
          <w:color w:val="000000"/>
          <w:sz w:val="28"/>
          <w:szCs w:val="28"/>
        </w:rPr>
        <w:t>.</w:t>
      </w:r>
    </w:p>
    <w:p w14:paraId="009B8D39" w14:textId="77777777" w:rsidR="00687846" w:rsidRPr="00D24C65" w:rsidRDefault="00000000" w:rsidP="0008273E">
      <w:pPr>
        <w:numPr>
          <w:ilvl w:val="0"/>
          <w:numId w:val="8"/>
        </w:numPr>
        <w:pBdr>
          <w:top w:val="nil"/>
          <w:left w:val="nil"/>
          <w:bottom w:val="nil"/>
          <w:right w:val="nil"/>
          <w:between w:val="nil"/>
        </w:pBdr>
        <w:bidi/>
        <w:spacing w:before="36" w:after="36" w:line="276" w:lineRule="auto"/>
        <w:rPr>
          <w:rFonts w:ascii="Simplified Arabic" w:hAnsi="Simplified Arabic" w:cs="Simplified Arabic"/>
          <w:b/>
          <w:sz w:val="28"/>
          <w:szCs w:val="28"/>
        </w:rPr>
      </w:pPr>
      <w:r w:rsidRPr="00D24C65">
        <w:rPr>
          <w:rFonts w:ascii="Simplified Arabic" w:hAnsi="Simplified Arabic" w:cs="Simplified Arabic" w:hint="cs"/>
          <w:b/>
          <w:color w:val="000000"/>
          <w:sz w:val="28"/>
          <w:szCs w:val="28"/>
          <w:rtl/>
        </w:rPr>
        <w:t>روح الفريق</w:t>
      </w:r>
      <w:r w:rsidRPr="00D24C65">
        <w:rPr>
          <w:rFonts w:ascii="Simplified Arabic" w:hAnsi="Simplified Arabic" w:cs="Simplified Arabic" w:hint="cs"/>
          <w:b/>
          <w:color w:val="000000"/>
          <w:sz w:val="28"/>
          <w:szCs w:val="28"/>
        </w:rPr>
        <w:t xml:space="preserve">: </w:t>
      </w:r>
      <w:r w:rsidRPr="00D24C65">
        <w:rPr>
          <w:rFonts w:ascii="Simplified Arabic" w:hAnsi="Simplified Arabic" w:cs="Simplified Arabic" w:hint="cs"/>
          <w:b/>
          <w:color w:val="000000"/>
          <w:sz w:val="28"/>
          <w:szCs w:val="28"/>
          <w:rtl/>
        </w:rPr>
        <w:t>يعزز الشعور بالانتماء والعمل الجماعي نحو هدف مشترك</w:t>
      </w:r>
      <w:r w:rsidRPr="00D24C65">
        <w:rPr>
          <w:rFonts w:ascii="Simplified Arabic" w:hAnsi="Simplified Arabic" w:cs="Simplified Arabic" w:hint="cs"/>
          <w:b/>
          <w:color w:val="000000"/>
          <w:sz w:val="28"/>
          <w:szCs w:val="28"/>
        </w:rPr>
        <w:t>.</w:t>
      </w:r>
    </w:p>
    <w:p w14:paraId="6A85729C" w14:textId="77777777" w:rsidR="00687846" w:rsidRPr="00D24C65" w:rsidRDefault="00000000" w:rsidP="0008273E">
      <w:pPr>
        <w:pBdr>
          <w:top w:val="nil"/>
          <w:left w:val="nil"/>
          <w:bottom w:val="nil"/>
          <w:right w:val="nil"/>
          <w:between w:val="nil"/>
        </w:pBdr>
        <w:bidi/>
        <w:spacing w:before="180" w:after="180" w:line="276" w:lineRule="auto"/>
        <w:rPr>
          <w:rFonts w:ascii="Simplified Arabic" w:hAnsi="Simplified Arabic" w:cs="Simplified Arabic"/>
          <w:b/>
          <w:color w:val="000000"/>
          <w:sz w:val="28"/>
          <w:szCs w:val="28"/>
        </w:rPr>
      </w:pPr>
      <w:r w:rsidRPr="00D24C65">
        <w:rPr>
          <w:rFonts w:ascii="Simplified Arabic" w:hAnsi="Simplified Arabic" w:cs="Simplified Arabic" w:hint="cs"/>
          <w:b/>
          <w:color w:val="000000"/>
          <w:sz w:val="28"/>
          <w:szCs w:val="28"/>
          <w:rtl/>
        </w:rPr>
        <w:t xml:space="preserve">الحافز </w:t>
      </w:r>
      <w:proofErr w:type="spellStart"/>
      <w:r w:rsidRPr="00D24C65">
        <w:rPr>
          <w:rFonts w:ascii="Simplified Arabic" w:hAnsi="Simplified Arabic" w:cs="Simplified Arabic" w:hint="cs"/>
          <w:b/>
          <w:color w:val="000000"/>
          <w:sz w:val="28"/>
          <w:szCs w:val="28"/>
          <w:rtl/>
        </w:rPr>
        <w:t>الإلهامي</w:t>
      </w:r>
      <w:proofErr w:type="spellEnd"/>
      <w:r w:rsidRPr="00D24C65">
        <w:rPr>
          <w:rFonts w:ascii="Simplified Arabic" w:hAnsi="Simplified Arabic" w:cs="Simplified Arabic" w:hint="cs"/>
          <w:b/>
          <w:color w:val="000000"/>
          <w:sz w:val="28"/>
          <w:szCs w:val="28"/>
          <w:rtl/>
        </w:rPr>
        <w:t xml:space="preserve"> يجعل الأتباع يشعرون بأن عملهم ليس مجرد وظيفة، بل مساهمة في شيء أكبر وأهم. هذا الشعور بالمعنى هو محرك قوي للدافعية والأداء</w:t>
      </w:r>
      <w:r w:rsidRPr="00D24C65">
        <w:rPr>
          <w:rFonts w:ascii="Simplified Arabic" w:hAnsi="Simplified Arabic" w:cs="Simplified Arabic" w:hint="cs"/>
          <w:b/>
          <w:color w:val="000000"/>
          <w:sz w:val="28"/>
          <w:szCs w:val="28"/>
        </w:rPr>
        <w:t>.</w:t>
      </w:r>
    </w:p>
    <w:p w14:paraId="1C8ABFA3" w14:textId="300ABC3D" w:rsidR="00687846" w:rsidRPr="00D24C65" w:rsidRDefault="00000000" w:rsidP="00D24C65">
      <w:pPr>
        <w:pStyle w:val="afff"/>
        <w:numPr>
          <w:ilvl w:val="0"/>
          <w:numId w:val="81"/>
        </w:numPr>
        <w:pBdr>
          <w:top w:val="nil"/>
          <w:left w:val="nil"/>
          <w:bottom w:val="nil"/>
          <w:right w:val="nil"/>
          <w:between w:val="nil"/>
        </w:pBdr>
        <w:bidi/>
        <w:spacing w:before="180" w:after="180" w:line="276" w:lineRule="auto"/>
        <w:rPr>
          <w:rFonts w:ascii="Simplified Arabic" w:hAnsi="Simplified Arabic" w:cs="Simplified Arabic"/>
          <w:bCs/>
          <w:color w:val="000000"/>
          <w:sz w:val="28"/>
          <w:szCs w:val="28"/>
        </w:rPr>
      </w:pPr>
      <w:r w:rsidRPr="00D24C65">
        <w:rPr>
          <w:rFonts w:ascii="Simplified Arabic" w:hAnsi="Simplified Arabic" w:cs="Simplified Arabic" w:hint="cs"/>
          <w:bCs/>
          <w:color w:val="000000"/>
          <w:sz w:val="28"/>
          <w:szCs w:val="28"/>
          <w:rtl/>
        </w:rPr>
        <w:t xml:space="preserve">الاستثارة </w:t>
      </w:r>
      <w:proofErr w:type="gramStart"/>
      <w:r w:rsidRPr="00D24C65">
        <w:rPr>
          <w:rFonts w:ascii="Simplified Arabic" w:hAnsi="Simplified Arabic" w:cs="Simplified Arabic" w:hint="cs"/>
          <w:bCs/>
          <w:color w:val="000000"/>
          <w:sz w:val="28"/>
          <w:szCs w:val="28"/>
          <w:rtl/>
        </w:rPr>
        <w:t>الفكرية</w:t>
      </w:r>
      <w:r w:rsidR="00D24C65" w:rsidRPr="00D24C65">
        <w:rPr>
          <w:rFonts w:ascii="Simplified Arabic" w:hAnsi="Simplified Arabic" w:cs="Simplified Arabic" w:hint="cs"/>
          <w:bCs/>
          <w:color w:val="000000"/>
          <w:sz w:val="28"/>
          <w:szCs w:val="28"/>
          <w:rtl/>
        </w:rPr>
        <w:t xml:space="preserve"> </w:t>
      </w:r>
      <w:r w:rsidRPr="00D24C65">
        <w:rPr>
          <w:rFonts w:ascii="Simplified Arabic" w:hAnsi="Simplified Arabic" w:cs="Simplified Arabic" w:hint="cs"/>
          <w:b/>
          <w:color w:val="000000"/>
          <w:sz w:val="28"/>
          <w:szCs w:val="28"/>
        </w:rPr>
        <w:t xml:space="preserve"> (</w:t>
      </w:r>
      <w:proofErr w:type="gramEnd"/>
      <w:r w:rsidRPr="00D24C65">
        <w:rPr>
          <w:rFonts w:ascii="Simplified Arabic" w:hAnsi="Simplified Arabic" w:cs="Simplified Arabic" w:hint="cs"/>
          <w:b/>
          <w:color w:val="000000"/>
          <w:sz w:val="28"/>
          <w:szCs w:val="28"/>
        </w:rPr>
        <w:t>Intellectual Stimulation)</w:t>
      </w:r>
    </w:p>
    <w:p w14:paraId="11E6A3EA" w14:textId="77777777" w:rsidR="00687846" w:rsidRPr="00D24C65" w:rsidRDefault="00000000" w:rsidP="0008273E">
      <w:pPr>
        <w:pBdr>
          <w:top w:val="nil"/>
          <w:left w:val="nil"/>
          <w:bottom w:val="nil"/>
          <w:right w:val="nil"/>
          <w:between w:val="nil"/>
        </w:pBdr>
        <w:bidi/>
        <w:spacing w:before="180" w:after="180" w:line="276" w:lineRule="auto"/>
        <w:rPr>
          <w:rFonts w:ascii="Simplified Arabic" w:hAnsi="Simplified Arabic" w:cs="Simplified Arabic"/>
          <w:b/>
          <w:color w:val="000000"/>
          <w:sz w:val="28"/>
          <w:szCs w:val="28"/>
        </w:rPr>
      </w:pPr>
      <w:r w:rsidRPr="00D24C65">
        <w:rPr>
          <w:rFonts w:ascii="Simplified Arabic" w:hAnsi="Simplified Arabic" w:cs="Simplified Arabic" w:hint="cs"/>
          <w:b/>
          <w:color w:val="000000"/>
          <w:sz w:val="28"/>
          <w:szCs w:val="28"/>
          <w:rtl/>
        </w:rPr>
        <w:t>يشير هذا البعد إلى تشجيع القائد للإبداع والابتكار والتفكير النقدي لدى الأتباع. القائد الذي يمارس الاستثارة الفكرية يتميز بما يلي</w:t>
      </w:r>
      <w:r w:rsidRPr="00D24C65">
        <w:rPr>
          <w:rFonts w:ascii="Simplified Arabic" w:hAnsi="Simplified Arabic" w:cs="Simplified Arabic" w:hint="cs"/>
          <w:b/>
          <w:color w:val="000000"/>
          <w:sz w:val="28"/>
          <w:szCs w:val="28"/>
        </w:rPr>
        <w:t>:</w:t>
      </w:r>
    </w:p>
    <w:p w14:paraId="582AF75D" w14:textId="78B9054A" w:rsidR="00687846" w:rsidRPr="00D24C65" w:rsidRDefault="00000000" w:rsidP="0008273E">
      <w:pPr>
        <w:numPr>
          <w:ilvl w:val="0"/>
          <w:numId w:val="9"/>
        </w:numPr>
        <w:pBdr>
          <w:top w:val="nil"/>
          <w:left w:val="nil"/>
          <w:bottom w:val="nil"/>
          <w:right w:val="nil"/>
          <w:between w:val="nil"/>
        </w:pBdr>
        <w:bidi/>
        <w:spacing w:before="36" w:after="36" w:line="276" w:lineRule="auto"/>
        <w:rPr>
          <w:rFonts w:ascii="Simplified Arabic" w:hAnsi="Simplified Arabic" w:cs="Simplified Arabic"/>
          <w:b/>
          <w:sz w:val="28"/>
          <w:szCs w:val="28"/>
        </w:rPr>
      </w:pPr>
      <w:r w:rsidRPr="00D24C65">
        <w:rPr>
          <w:rFonts w:ascii="Simplified Arabic" w:hAnsi="Simplified Arabic" w:cs="Simplified Arabic" w:hint="cs"/>
          <w:b/>
          <w:color w:val="000000"/>
          <w:sz w:val="28"/>
          <w:szCs w:val="28"/>
          <w:rtl/>
        </w:rPr>
        <w:t xml:space="preserve">تشجيع </w:t>
      </w:r>
      <w:proofErr w:type="gramStart"/>
      <w:r w:rsidRPr="00D24C65">
        <w:rPr>
          <w:rFonts w:ascii="Simplified Arabic" w:hAnsi="Simplified Arabic" w:cs="Simplified Arabic" w:hint="cs"/>
          <w:b/>
          <w:color w:val="000000"/>
          <w:sz w:val="28"/>
          <w:szCs w:val="28"/>
          <w:rtl/>
        </w:rPr>
        <w:t>الأسئلة</w:t>
      </w:r>
      <w:r w:rsidR="00D24C65">
        <w:rPr>
          <w:rFonts w:ascii="Simplified Arabic" w:hAnsi="Simplified Arabic" w:cs="Simplified Arabic"/>
          <w:b/>
          <w:color w:val="000000"/>
          <w:sz w:val="28"/>
          <w:szCs w:val="28"/>
          <w:lang w:val="en-US"/>
        </w:rPr>
        <w:t xml:space="preserve"> </w:t>
      </w:r>
      <w:r w:rsidRPr="00D24C65">
        <w:rPr>
          <w:rFonts w:ascii="Simplified Arabic" w:hAnsi="Simplified Arabic" w:cs="Simplified Arabic" w:hint="cs"/>
          <w:b/>
          <w:color w:val="000000"/>
          <w:sz w:val="28"/>
          <w:szCs w:val="28"/>
        </w:rPr>
        <w:t>:</w:t>
      </w:r>
      <w:proofErr w:type="gramEnd"/>
      <w:r w:rsidRPr="00D24C65">
        <w:rPr>
          <w:rFonts w:ascii="Simplified Arabic" w:hAnsi="Simplified Arabic" w:cs="Simplified Arabic" w:hint="cs"/>
          <w:b/>
          <w:color w:val="000000"/>
          <w:sz w:val="28"/>
          <w:szCs w:val="28"/>
        </w:rPr>
        <w:t xml:space="preserve"> </w:t>
      </w:r>
      <w:r w:rsidRPr="00D24C65">
        <w:rPr>
          <w:rFonts w:ascii="Simplified Arabic" w:hAnsi="Simplified Arabic" w:cs="Simplified Arabic" w:hint="cs"/>
          <w:b/>
          <w:color w:val="000000"/>
          <w:sz w:val="28"/>
          <w:szCs w:val="28"/>
          <w:rtl/>
        </w:rPr>
        <w:t>يدعو الأتباع لطرح الأسئلة وتحدي الافتراضات القديمة</w:t>
      </w:r>
      <w:r w:rsidRPr="00D24C65">
        <w:rPr>
          <w:rFonts w:ascii="Simplified Arabic" w:hAnsi="Simplified Arabic" w:cs="Simplified Arabic" w:hint="cs"/>
          <w:b/>
          <w:color w:val="000000"/>
          <w:sz w:val="28"/>
          <w:szCs w:val="28"/>
        </w:rPr>
        <w:t>.</w:t>
      </w:r>
    </w:p>
    <w:p w14:paraId="03607CD6" w14:textId="6D0CD966" w:rsidR="00687846" w:rsidRPr="00D24C65" w:rsidRDefault="00000000" w:rsidP="0008273E">
      <w:pPr>
        <w:numPr>
          <w:ilvl w:val="0"/>
          <w:numId w:val="9"/>
        </w:numPr>
        <w:pBdr>
          <w:top w:val="nil"/>
          <w:left w:val="nil"/>
          <w:bottom w:val="nil"/>
          <w:right w:val="nil"/>
          <w:between w:val="nil"/>
        </w:pBdr>
        <w:bidi/>
        <w:spacing w:before="36" w:after="36" w:line="276" w:lineRule="auto"/>
        <w:rPr>
          <w:rFonts w:ascii="Simplified Arabic" w:hAnsi="Simplified Arabic" w:cs="Simplified Arabic"/>
          <w:b/>
          <w:sz w:val="28"/>
          <w:szCs w:val="28"/>
        </w:rPr>
      </w:pPr>
      <w:r w:rsidRPr="00D24C65">
        <w:rPr>
          <w:rFonts w:ascii="Simplified Arabic" w:hAnsi="Simplified Arabic" w:cs="Simplified Arabic" w:hint="cs"/>
          <w:b/>
          <w:color w:val="000000"/>
          <w:sz w:val="28"/>
          <w:szCs w:val="28"/>
          <w:rtl/>
        </w:rPr>
        <w:t xml:space="preserve">التفكير </w:t>
      </w:r>
      <w:proofErr w:type="gramStart"/>
      <w:r w:rsidRPr="00D24C65">
        <w:rPr>
          <w:rFonts w:ascii="Simplified Arabic" w:hAnsi="Simplified Arabic" w:cs="Simplified Arabic" w:hint="cs"/>
          <w:b/>
          <w:color w:val="000000"/>
          <w:sz w:val="28"/>
          <w:szCs w:val="28"/>
          <w:rtl/>
        </w:rPr>
        <w:t>الإبداعي</w:t>
      </w:r>
      <w:r w:rsidR="00D24C65">
        <w:rPr>
          <w:rFonts w:ascii="Simplified Arabic" w:hAnsi="Simplified Arabic" w:cs="Simplified Arabic"/>
          <w:b/>
          <w:color w:val="000000"/>
          <w:sz w:val="28"/>
          <w:szCs w:val="28"/>
        </w:rPr>
        <w:t xml:space="preserve"> </w:t>
      </w:r>
      <w:r w:rsidRPr="00D24C65">
        <w:rPr>
          <w:rFonts w:ascii="Simplified Arabic" w:hAnsi="Simplified Arabic" w:cs="Simplified Arabic" w:hint="cs"/>
          <w:b/>
          <w:color w:val="000000"/>
          <w:sz w:val="28"/>
          <w:szCs w:val="28"/>
        </w:rPr>
        <w:t>:</w:t>
      </w:r>
      <w:proofErr w:type="gramEnd"/>
      <w:r w:rsidRPr="00D24C65">
        <w:rPr>
          <w:rFonts w:ascii="Simplified Arabic" w:hAnsi="Simplified Arabic" w:cs="Simplified Arabic" w:hint="cs"/>
          <w:b/>
          <w:color w:val="000000"/>
          <w:sz w:val="28"/>
          <w:szCs w:val="28"/>
        </w:rPr>
        <w:t xml:space="preserve"> </w:t>
      </w:r>
      <w:r w:rsidRPr="00D24C65">
        <w:rPr>
          <w:rFonts w:ascii="Simplified Arabic" w:hAnsi="Simplified Arabic" w:cs="Simplified Arabic" w:hint="cs"/>
          <w:b/>
          <w:color w:val="000000"/>
          <w:sz w:val="28"/>
          <w:szCs w:val="28"/>
          <w:rtl/>
        </w:rPr>
        <w:t>يحفز الأتباع على البحث عن حلول جديدة ومبتكرة للمشكلات</w:t>
      </w:r>
      <w:r w:rsidRPr="00D24C65">
        <w:rPr>
          <w:rFonts w:ascii="Simplified Arabic" w:hAnsi="Simplified Arabic" w:cs="Simplified Arabic" w:hint="cs"/>
          <w:b/>
          <w:color w:val="000000"/>
          <w:sz w:val="28"/>
          <w:szCs w:val="28"/>
        </w:rPr>
        <w:t>.</w:t>
      </w:r>
    </w:p>
    <w:p w14:paraId="27A1CD40" w14:textId="20FCFF17" w:rsidR="00687846" w:rsidRPr="00D24C65" w:rsidRDefault="00000000" w:rsidP="0008273E">
      <w:pPr>
        <w:numPr>
          <w:ilvl w:val="0"/>
          <w:numId w:val="9"/>
        </w:numPr>
        <w:pBdr>
          <w:top w:val="nil"/>
          <w:left w:val="nil"/>
          <w:bottom w:val="nil"/>
          <w:right w:val="nil"/>
          <w:between w:val="nil"/>
        </w:pBdr>
        <w:bidi/>
        <w:spacing w:before="36" w:after="36" w:line="276" w:lineRule="auto"/>
        <w:rPr>
          <w:rFonts w:ascii="Simplified Arabic" w:hAnsi="Simplified Arabic" w:cs="Simplified Arabic"/>
          <w:b/>
          <w:sz w:val="28"/>
          <w:szCs w:val="28"/>
        </w:rPr>
      </w:pPr>
      <w:r w:rsidRPr="00D24C65">
        <w:rPr>
          <w:rFonts w:ascii="Simplified Arabic" w:hAnsi="Simplified Arabic" w:cs="Simplified Arabic" w:hint="cs"/>
          <w:b/>
          <w:color w:val="000000"/>
          <w:sz w:val="28"/>
          <w:szCs w:val="28"/>
          <w:rtl/>
        </w:rPr>
        <w:t xml:space="preserve">قبول </w:t>
      </w:r>
      <w:proofErr w:type="gramStart"/>
      <w:r w:rsidRPr="00D24C65">
        <w:rPr>
          <w:rFonts w:ascii="Simplified Arabic" w:hAnsi="Simplified Arabic" w:cs="Simplified Arabic" w:hint="cs"/>
          <w:b/>
          <w:color w:val="000000"/>
          <w:sz w:val="28"/>
          <w:szCs w:val="28"/>
          <w:rtl/>
        </w:rPr>
        <w:t>الأخطاء</w:t>
      </w:r>
      <w:r w:rsidRPr="00D24C65">
        <w:rPr>
          <w:rFonts w:ascii="Simplified Arabic" w:hAnsi="Simplified Arabic" w:cs="Simplified Arabic" w:hint="cs"/>
          <w:b/>
          <w:color w:val="000000"/>
          <w:sz w:val="28"/>
          <w:szCs w:val="28"/>
        </w:rPr>
        <w:t xml:space="preserve">: </w:t>
      </w:r>
      <w:r w:rsidR="00D24C65">
        <w:rPr>
          <w:rFonts w:ascii="Simplified Arabic" w:hAnsi="Simplified Arabic" w:cs="Simplified Arabic" w:hint="cs"/>
          <w:b/>
          <w:color w:val="000000"/>
          <w:sz w:val="28"/>
          <w:szCs w:val="28"/>
          <w:rtl/>
        </w:rPr>
        <w:t xml:space="preserve"> </w:t>
      </w:r>
      <w:r w:rsidRPr="00D24C65">
        <w:rPr>
          <w:rFonts w:ascii="Simplified Arabic" w:hAnsi="Simplified Arabic" w:cs="Simplified Arabic" w:hint="cs"/>
          <w:b/>
          <w:color w:val="000000"/>
          <w:sz w:val="28"/>
          <w:szCs w:val="28"/>
          <w:rtl/>
        </w:rPr>
        <w:t>لا</w:t>
      </w:r>
      <w:proofErr w:type="gramEnd"/>
      <w:r w:rsidRPr="00D24C65">
        <w:rPr>
          <w:rFonts w:ascii="Simplified Arabic" w:hAnsi="Simplified Arabic" w:cs="Simplified Arabic" w:hint="cs"/>
          <w:b/>
          <w:color w:val="000000"/>
          <w:sz w:val="28"/>
          <w:szCs w:val="28"/>
          <w:rtl/>
        </w:rPr>
        <w:t xml:space="preserve"> ينتقد الأخطاء علناً، بل يعتبرها فرصاً للتعلم</w:t>
      </w:r>
      <w:r w:rsidRPr="00D24C65">
        <w:rPr>
          <w:rFonts w:ascii="Simplified Arabic" w:hAnsi="Simplified Arabic" w:cs="Simplified Arabic" w:hint="cs"/>
          <w:b/>
          <w:color w:val="000000"/>
          <w:sz w:val="28"/>
          <w:szCs w:val="28"/>
        </w:rPr>
        <w:t>.</w:t>
      </w:r>
    </w:p>
    <w:p w14:paraId="054BC9E0" w14:textId="24D2D186" w:rsidR="00687846" w:rsidRPr="00D24C65" w:rsidRDefault="00000000" w:rsidP="0008273E">
      <w:pPr>
        <w:numPr>
          <w:ilvl w:val="0"/>
          <w:numId w:val="9"/>
        </w:numPr>
        <w:pBdr>
          <w:top w:val="nil"/>
          <w:left w:val="nil"/>
          <w:bottom w:val="nil"/>
          <w:right w:val="nil"/>
          <w:between w:val="nil"/>
        </w:pBdr>
        <w:bidi/>
        <w:spacing w:before="36" w:after="36" w:line="276" w:lineRule="auto"/>
        <w:rPr>
          <w:rFonts w:ascii="Simplified Arabic" w:hAnsi="Simplified Arabic" w:cs="Simplified Arabic"/>
          <w:b/>
          <w:sz w:val="28"/>
          <w:szCs w:val="28"/>
        </w:rPr>
      </w:pPr>
      <w:r w:rsidRPr="00D24C65">
        <w:rPr>
          <w:rFonts w:ascii="Simplified Arabic" w:hAnsi="Simplified Arabic" w:cs="Simplified Arabic" w:hint="cs"/>
          <w:b/>
          <w:color w:val="000000"/>
          <w:sz w:val="28"/>
          <w:szCs w:val="28"/>
          <w:rtl/>
        </w:rPr>
        <w:t xml:space="preserve">المشاركة في </w:t>
      </w:r>
      <w:proofErr w:type="gramStart"/>
      <w:r w:rsidRPr="00D24C65">
        <w:rPr>
          <w:rFonts w:ascii="Simplified Arabic" w:hAnsi="Simplified Arabic" w:cs="Simplified Arabic" w:hint="cs"/>
          <w:b/>
          <w:color w:val="000000"/>
          <w:sz w:val="28"/>
          <w:szCs w:val="28"/>
          <w:rtl/>
        </w:rPr>
        <w:t>القرارات</w:t>
      </w:r>
      <w:r w:rsidR="00D24C65">
        <w:rPr>
          <w:rFonts w:ascii="Simplified Arabic" w:hAnsi="Simplified Arabic" w:cs="Simplified Arabic"/>
          <w:b/>
          <w:color w:val="000000"/>
          <w:sz w:val="28"/>
          <w:szCs w:val="28"/>
          <w:lang w:val="en-US"/>
        </w:rPr>
        <w:t xml:space="preserve"> </w:t>
      </w:r>
      <w:r w:rsidRPr="00D24C65">
        <w:rPr>
          <w:rFonts w:ascii="Simplified Arabic" w:hAnsi="Simplified Arabic" w:cs="Simplified Arabic" w:hint="cs"/>
          <w:b/>
          <w:color w:val="000000"/>
          <w:sz w:val="28"/>
          <w:szCs w:val="28"/>
        </w:rPr>
        <w:t>:</w:t>
      </w:r>
      <w:proofErr w:type="gramEnd"/>
      <w:r w:rsidRPr="00D24C65">
        <w:rPr>
          <w:rFonts w:ascii="Simplified Arabic" w:hAnsi="Simplified Arabic" w:cs="Simplified Arabic" w:hint="cs"/>
          <w:b/>
          <w:color w:val="000000"/>
          <w:sz w:val="28"/>
          <w:szCs w:val="28"/>
        </w:rPr>
        <w:t xml:space="preserve"> </w:t>
      </w:r>
      <w:r w:rsidRPr="00D24C65">
        <w:rPr>
          <w:rFonts w:ascii="Simplified Arabic" w:hAnsi="Simplified Arabic" w:cs="Simplified Arabic" w:hint="cs"/>
          <w:b/>
          <w:color w:val="000000"/>
          <w:sz w:val="28"/>
          <w:szCs w:val="28"/>
          <w:rtl/>
        </w:rPr>
        <w:t>يشرك الأتباع في عمليات صنع القرار وحل المشكلات</w:t>
      </w:r>
      <w:r w:rsidRPr="00D24C65">
        <w:rPr>
          <w:rFonts w:ascii="Simplified Arabic" w:hAnsi="Simplified Arabic" w:cs="Simplified Arabic" w:hint="cs"/>
          <w:b/>
          <w:color w:val="000000"/>
          <w:sz w:val="28"/>
          <w:szCs w:val="28"/>
        </w:rPr>
        <w:t>.</w:t>
      </w:r>
    </w:p>
    <w:p w14:paraId="478C3DA3" w14:textId="46BCD60D" w:rsidR="00687846" w:rsidRPr="00D24C65" w:rsidRDefault="00000000" w:rsidP="0008273E">
      <w:pPr>
        <w:numPr>
          <w:ilvl w:val="0"/>
          <w:numId w:val="9"/>
        </w:numPr>
        <w:pBdr>
          <w:top w:val="nil"/>
          <w:left w:val="nil"/>
          <w:bottom w:val="nil"/>
          <w:right w:val="nil"/>
          <w:between w:val="nil"/>
        </w:pBdr>
        <w:bidi/>
        <w:spacing w:before="36" w:after="36" w:line="276" w:lineRule="auto"/>
        <w:rPr>
          <w:rFonts w:ascii="Simplified Arabic" w:hAnsi="Simplified Arabic" w:cs="Simplified Arabic"/>
          <w:b/>
          <w:sz w:val="28"/>
          <w:szCs w:val="28"/>
        </w:rPr>
      </w:pPr>
      <w:r w:rsidRPr="00D24C65">
        <w:rPr>
          <w:rFonts w:ascii="Simplified Arabic" w:hAnsi="Simplified Arabic" w:cs="Simplified Arabic" w:hint="cs"/>
          <w:b/>
          <w:color w:val="000000"/>
          <w:sz w:val="28"/>
          <w:szCs w:val="28"/>
          <w:rtl/>
        </w:rPr>
        <w:t xml:space="preserve">النظر من زوايا </w:t>
      </w:r>
      <w:proofErr w:type="gramStart"/>
      <w:r w:rsidRPr="00D24C65">
        <w:rPr>
          <w:rFonts w:ascii="Simplified Arabic" w:hAnsi="Simplified Arabic" w:cs="Simplified Arabic" w:hint="cs"/>
          <w:b/>
          <w:color w:val="000000"/>
          <w:sz w:val="28"/>
          <w:szCs w:val="28"/>
          <w:rtl/>
        </w:rPr>
        <w:t>جديدة</w:t>
      </w:r>
      <w:r w:rsidRPr="00D24C65">
        <w:rPr>
          <w:rFonts w:ascii="Simplified Arabic" w:hAnsi="Simplified Arabic" w:cs="Simplified Arabic" w:hint="cs"/>
          <w:b/>
          <w:color w:val="000000"/>
          <w:sz w:val="28"/>
          <w:szCs w:val="28"/>
        </w:rPr>
        <w:t xml:space="preserve">: </w:t>
      </w:r>
      <w:r w:rsidR="00D24C65">
        <w:rPr>
          <w:rFonts w:ascii="Simplified Arabic" w:hAnsi="Simplified Arabic" w:cs="Simplified Arabic" w:hint="cs"/>
          <w:b/>
          <w:color w:val="000000"/>
          <w:sz w:val="28"/>
          <w:szCs w:val="28"/>
          <w:rtl/>
        </w:rPr>
        <w:t xml:space="preserve"> </w:t>
      </w:r>
      <w:r w:rsidRPr="00D24C65">
        <w:rPr>
          <w:rFonts w:ascii="Simplified Arabic" w:hAnsi="Simplified Arabic" w:cs="Simplified Arabic" w:hint="cs"/>
          <w:b/>
          <w:color w:val="000000"/>
          <w:sz w:val="28"/>
          <w:szCs w:val="28"/>
          <w:rtl/>
        </w:rPr>
        <w:t>يشجع</w:t>
      </w:r>
      <w:proofErr w:type="gramEnd"/>
      <w:r w:rsidRPr="00D24C65">
        <w:rPr>
          <w:rFonts w:ascii="Simplified Arabic" w:hAnsi="Simplified Arabic" w:cs="Simplified Arabic" w:hint="cs"/>
          <w:b/>
          <w:color w:val="000000"/>
          <w:sz w:val="28"/>
          <w:szCs w:val="28"/>
          <w:rtl/>
        </w:rPr>
        <w:t xml:space="preserve"> الأتباع على إعادة النظر في المشكلات من منظورات مختلفة</w:t>
      </w:r>
      <w:r w:rsidRPr="00D24C65">
        <w:rPr>
          <w:rFonts w:ascii="Simplified Arabic" w:hAnsi="Simplified Arabic" w:cs="Simplified Arabic" w:hint="cs"/>
          <w:b/>
          <w:color w:val="000000"/>
          <w:sz w:val="28"/>
          <w:szCs w:val="28"/>
        </w:rPr>
        <w:t>.</w:t>
      </w:r>
    </w:p>
    <w:p w14:paraId="6A2576F2" w14:textId="77777777" w:rsidR="00687846" w:rsidRDefault="00000000" w:rsidP="0008273E">
      <w:pPr>
        <w:pBdr>
          <w:top w:val="nil"/>
          <w:left w:val="nil"/>
          <w:bottom w:val="nil"/>
          <w:right w:val="nil"/>
          <w:between w:val="nil"/>
        </w:pBdr>
        <w:bidi/>
        <w:spacing w:before="180" w:after="180" w:line="276" w:lineRule="auto"/>
        <w:rPr>
          <w:rFonts w:ascii="Simplified Arabic" w:hAnsi="Simplified Arabic" w:cs="Simplified Arabic"/>
          <w:b/>
          <w:color w:val="000000"/>
          <w:sz w:val="28"/>
          <w:szCs w:val="28"/>
          <w:rtl/>
        </w:rPr>
      </w:pPr>
      <w:r w:rsidRPr="00D24C65">
        <w:rPr>
          <w:rFonts w:ascii="Simplified Arabic" w:hAnsi="Simplified Arabic" w:cs="Simplified Arabic" w:hint="cs"/>
          <w:b/>
          <w:color w:val="000000"/>
          <w:sz w:val="28"/>
          <w:szCs w:val="28"/>
          <w:rtl/>
        </w:rPr>
        <w:t>الاستثارة الفكرية تخلق بيئة عمل ديناميكية ومحفزة، حيث يشعر الموظفون بالحرية في التعبير عن أفكارهم والمساهمة في تحسين العمليات. هذا البعد مهم بشكل خاص في البيئات التي تتطلب التكيف المستمر والابتكار</w:t>
      </w:r>
      <w:r w:rsidRPr="00D24C65">
        <w:rPr>
          <w:rFonts w:ascii="Simplified Arabic" w:hAnsi="Simplified Arabic" w:cs="Simplified Arabic" w:hint="cs"/>
          <w:b/>
          <w:color w:val="000000"/>
          <w:sz w:val="28"/>
          <w:szCs w:val="28"/>
        </w:rPr>
        <w:t>.</w:t>
      </w:r>
    </w:p>
    <w:p w14:paraId="199F5A7F" w14:textId="77777777" w:rsidR="00A2275B" w:rsidRDefault="00A2275B" w:rsidP="00A2275B">
      <w:pPr>
        <w:pBdr>
          <w:top w:val="nil"/>
          <w:left w:val="nil"/>
          <w:bottom w:val="nil"/>
          <w:right w:val="nil"/>
          <w:between w:val="nil"/>
        </w:pBdr>
        <w:bidi/>
        <w:spacing w:before="180" w:after="180" w:line="276" w:lineRule="auto"/>
        <w:rPr>
          <w:rFonts w:ascii="Simplified Arabic" w:hAnsi="Simplified Arabic" w:cs="Simplified Arabic"/>
          <w:b/>
          <w:color w:val="000000"/>
          <w:sz w:val="28"/>
          <w:szCs w:val="28"/>
          <w:rtl/>
        </w:rPr>
      </w:pPr>
    </w:p>
    <w:p w14:paraId="18330CB9" w14:textId="77777777" w:rsidR="00A2275B" w:rsidRPr="00D24C65" w:rsidRDefault="00A2275B" w:rsidP="00A2275B">
      <w:pPr>
        <w:pBdr>
          <w:top w:val="nil"/>
          <w:left w:val="nil"/>
          <w:bottom w:val="nil"/>
          <w:right w:val="nil"/>
          <w:between w:val="nil"/>
        </w:pBdr>
        <w:bidi/>
        <w:spacing w:before="180" w:after="180" w:line="276" w:lineRule="auto"/>
        <w:rPr>
          <w:rFonts w:ascii="Simplified Arabic" w:hAnsi="Simplified Arabic" w:cs="Simplified Arabic"/>
          <w:b/>
          <w:color w:val="000000"/>
          <w:sz w:val="28"/>
          <w:szCs w:val="28"/>
        </w:rPr>
      </w:pPr>
    </w:p>
    <w:p w14:paraId="3A510EDC" w14:textId="26E4322D" w:rsidR="00687846" w:rsidRPr="00D24C65" w:rsidRDefault="00000000" w:rsidP="00D24C65">
      <w:pPr>
        <w:pStyle w:val="afff"/>
        <w:numPr>
          <w:ilvl w:val="0"/>
          <w:numId w:val="81"/>
        </w:numPr>
        <w:pBdr>
          <w:top w:val="nil"/>
          <w:left w:val="nil"/>
          <w:bottom w:val="nil"/>
          <w:right w:val="nil"/>
          <w:between w:val="nil"/>
        </w:pBdr>
        <w:bidi/>
        <w:spacing w:before="180" w:after="180" w:line="276" w:lineRule="auto"/>
        <w:rPr>
          <w:rFonts w:ascii="Simplified Arabic" w:hAnsi="Simplified Arabic" w:cs="Simplified Arabic"/>
          <w:bCs/>
          <w:color w:val="000000"/>
          <w:sz w:val="28"/>
          <w:szCs w:val="28"/>
        </w:rPr>
      </w:pPr>
      <w:r w:rsidRPr="00D24C65">
        <w:rPr>
          <w:rFonts w:ascii="Simplified Arabic" w:hAnsi="Simplified Arabic" w:cs="Simplified Arabic" w:hint="cs"/>
          <w:bCs/>
          <w:color w:val="000000"/>
          <w:sz w:val="28"/>
          <w:szCs w:val="28"/>
          <w:rtl/>
        </w:rPr>
        <w:lastRenderedPageBreak/>
        <w:t xml:space="preserve">الاعتبار </w:t>
      </w:r>
      <w:proofErr w:type="gramStart"/>
      <w:r w:rsidRPr="00D24C65">
        <w:rPr>
          <w:rFonts w:ascii="Simplified Arabic" w:hAnsi="Simplified Arabic" w:cs="Simplified Arabic" w:hint="cs"/>
          <w:bCs/>
          <w:color w:val="000000"/>
          <w:sz w:val="28"/>
          <w:szCs w:val="28"/>
          <w:rtl/>
        </w:rPr>
        <w:t>الفردي</w:t>
      </w:r>
      <w:r w:rsidR="00D24C65" w:rsidRPr="00D24C65">
        <w:rPr>
          <w:rFonts w:ascii="Simplified Arabic" w:hAnsi="Simplified Arabic" w:cs="Simplified Arabic" w:hint="cs"/>
          <w:bCs/>
          <w:color w:val="000000"/>
          <w:sz w:val="28"/>
          <w:szCs w:val="28"/>
          <w:rtl/>
        </w:rPr>
        <w:t xml:space="preserve"> </w:t>
      </w:r>
      <w:r w:rsidRPr="00D24C65">
        <w:rPr>
          <w:rFonts w:ascii="Simplified Arabic" w:hAnsi="Simplified Arabic" w:cs="Simplified Arabic" w:hint="cs"/>
          <w:b/>
          <w:color w:val="000000"/>
          <w:sz w:val="28"/>
          <w:szCs w:val="28"/>
        </w:rPr>
        <w:t xml:space="preserve"> (</w:t>
      </w:r>
      <w:proofErr w:type="gramEnd"/>
      <w:r w:rsidRPr="00D24C65">
        <w:rPr>
          <w:rFonts w:ascii="Simplified Arabic" w:hAnsi="Simplified Arabic" w:cs="Simplified Arabic" w:hint="cs"/>
          <w:b/>
          <w:color w:val="000000"/>
          <w:sz w:val="28"/>
          <w:szCs w:val="28"/>
        </w:rPr>
        <w:t>Individualized Consideration)</w:t>
      </w:r>
    </w:p>
    <w:p w14:paraId="52B3EBCE" w14:textId="77777777" w:rsidR="00687846" w:rsidRPr="00D24C65" w:rsidRDefault="00000000" w:rsidP="0008273E">
      <w:pPr>
        <w:pBdr>
          <w:top w:val="nil"/>
          <w:left w:val="nil"/>
          <w:bottom w:val="nil"/>
          <w:right w:val="nil"/>
          <w:between w:val="nil"/>
        </w:pBdr>
        <w:bidi/>
        <w:spacing w:before="180" w:after="180" w:line="276" w:lineRule="auto"/>
        <w:rPr>
          <w:rFonts w:ascii="Simplified Arabic" w:hAnsi="Simplified Arabic" w:cs="Simplified Arabic"/>
          <w:b/>
          <w:color w:val="000000"/>
          <w:sz w:val="28"/>
          <w:szCs w:val="28"/>
        </w:rPr>
      </w:pPr>
      <w:r w:rsidRPr="00D24C65">
        <w:rPr>
          <w:rFonts w:ascii="Simplified Arabic" w:hAnsi="Simplified Arabic" w:cs="Simplified Arabic" w:hint="cs"/>
          <w:b/>
          <w:color w:val="000000"/>
          <w:sz w:val="28"/>
          <w:szCs w:val="28"/>
          <w:rtl/>
        </w:rPr>
        <w:t>يعكس هذا البعد اهتمام القائد بكل تابع كفرد فريد له احتياجاته وقدراته وتطلعاته الخاصة. القائد الذي يمارس الاعتبار الفردي يتميز بما يلي</w:t>
      </w:r>
      <w:r w:rsidRPr="00D24C65">
        <w:rPr>
          <w:rFonts w:ascii="Simplified Arabic" w:hAnsi="Simplified Arabic" w:cs="Simplified Arabic" w:hint="cs"/>
          <w:b/>
          <w:color w:val="000000"/>
          <w:sz w:val="28"/>
          <w:szCs w:val="28"/>
        </w:rPr>
        <w:t>:</w:t>
      </w:r>
    </w:p>
    <w:p w14:paraId="5B6A2E87" w14:textId="77777777" w:rsidR="00687846" w:rsidRPr="00D24C65" w:rsidRDefault="00000000" w:rsidP="0008273E">
      <w:pPr>
        <w:numPr>
          <w:ilvl w:val="0"/>
          <w:numId w:val="10"/>
        </w:numPr>
        <w:pBdr>
          <w:top w:val="nil"/>
          <w:left w:val="nil"/>
          <w:bottom w:val="nil"/>
          <w:right w:val="nil"/>
          <w:between w:val="nil"/>
        </w:pBdr>
        <w:bidi/>
        <w:spacing w:before="36" w:after="36" w:line="276" w:lineRule="auto"/>
        <w:rPr>
          <w:rFonts w:ascii="Simplified Arabic" w:hAnsi="Simplified Arabic" w:cs="Simplified Arabic"/>
          <w:b/>
          <w:sz w:val="28"/>
          <w:szCs w:val="28"/>
        </w:rPr>
      </w:pPr>
      <w:r w:rsidRPr="00D24C65">
        <w:rPr>
          <w:rFonts w:ascii="Simplified Arabic" w:hAnsi="Simplified Arabic" w:cs="Simplified Arabic" w:hint="cs"/>
          <w:b/>
          <w:color w:val="000000"/>
          <w:sz w:val="28"/>
          <w:szCs w:val="28"/>
          <w:rtl/>
        </w:rPr>
        <w:t>الاستماع الفعال</w:t>
      </w:r>
      <w:r w:rsidRPr="00D24C65">
        <w:rPr>
          <w:rFonts w:ascii="Simplified Arabic" w:hAnsi="Simplified Arabic" w:cs="Simplified Arabic" w:hint="cs"/>
          <w:b/>
          <w:color w:val="000000"/>
          <w:sz w:val="28"/>
          <w:szCs w:val="28"/>
        </w:rPr>
        <w:t xml:space="preserve">: </w:t>
      </w:r>
      <w:r w:rsidRPr="00D24C65">
        <w:rPr>
          <w:rFonts w:ascii="Simplified Arabic" w:hAnsi="Simplified Arabic" w:cs="Simplified Arabic" w:hint="cs"/>
          <w:b/>
          <w:color w:val="000000"/>
          <w:sz w:val="28"/>
          <w:szCs w:val="28"/>
          <w:rtl/>
        </w:rPr>
        <w:t>يستمع بعناية واهتمام لمشاكل واحتياجات كل موظف</w:t>
      </w:r>
      <w:r w:rsidRPr="00D24C65">
        <w:rPr>
          <w:rFonts w:ascii="Simplified Arabic" w:hAnsi="Simplified Arabic" w:cs="Simplified Arabic" w:hint="cs"/>
          <w:b/>
          <w:color w:val="000000"/>
          <w:sz w:val="28"/>
          <w:szCs w:val="28"/>
        </w:rPr>
        <w:t>.</w:t>
      </w:r>
    </w:p>
    <w:p w14:paraId="1387D214" w14:textId="77777777" w:rsidR="00687846" w:rsidRPr="00D24C65" w:rsidRDefault="00000000" w:rsidP="0008273E">
      <w:pPr>
        <w:numPr>
          <w:ilvl w:val="0"/>
          <w:numId w:val="10"/>
        </w:numPr>
        <w:pBdr>
          <w:top w:val="nil"/>
          <w:left w:val="nil"/>
          <w:bottom w:val="nil"/>
          <w:right w:val="nil"/>
          <w:between w:val="nil"/>
        </w:pBdr>
        <w:bidi/>
        <w:spacing w:before="36" w:after="36" w:line="276" w:lineRule="auto"/>
        <w:rPr>
          <w:rFonts w:ascii="Simplified Arabic" w:hAnsi="Simplified Arabic" w:cs="Simplified Arabic"/>
          <w:b/>
          <w:sz w:val="28"/>
          <w:szCs w:val="28"/>
        </w:rPr>
      </w:pPr>
      <w:r w:rsidRPr="00D24C65">
        <w:rPr>
          <w:rFonts w:ascii="Simplified Arabic" w:hAnsi="Simplified Arabic" w:cs="Simplified Arabic" w:hint="cs"/>
          <w:b/>
          <w:color w:val="000000"/>
          <w:sz w:val="28"/>
          <w:szCs w:val="28"/>
          <w:rtl/>
        </w:rPr>
        <w:t>التوجيه والإرشاد</w:t>
      </w:r>
      <w:r w:rsidRPr="00D24C65">
        <w:rPr>
          <w:rFonts w:ascii="Simplified Arabic" w:hAnsi="Simplified Arabic" w:cs="Simplified Arabic" w:hint="cs"/>
          <w:b/>
          <w:color w:val="000000"/>
          <w:sz w:val="28"/>
          <w:szCs w:val="28"/>
        </w:rPr>
        <w:t xml:space="preserve">: </w:t>
      </w:r>
      <w:r w:rsidRPr="00D24C65">
        <w:rPr>
          <w:rFonts w:ascii="Simplified Arabic" w:hAnsi="Simplified Arabic" w:cs="Simplified Arabic" w:hint="cs"/>
          <w:b/>
          <w:color w:val="000000"/>
          <w:sz w:val="28"/>
          <w:szCs w:val="28"/>
          <w:rtl/>
        </w:rPr>
        <w:t>يعمل كمرشد أو موجه</w:t>
      </w:r>
      <w:r w:rsidRPr="00D24C65">
        <w:rPr>
          <w:rFonts w:ascii="Simplified Arabic" w:hAnsi="Simplified Arabic" w:cs="Simplified Arabic" w:hint="cs"/>
          <w:b/>
          <w:color w:val="000000"/>
          <w:sz w:val="28"/>
          <w:szCs w:val="28"/>
        </w:rPr>
        <w:t xml:space="preserve"> (Coach/Mentor) </w:t>
      </w:r>
      <w:r w:rsidRPr="00D24C65">
        <w:rPr>
          <w:rFonts w:ascii="Simplified Arabic" w:hAnsi="Simplified Arabic" w:cs="Simplified Arabic" w:hint="cs"/>
          <w:b/>
          <w:color w:val="000000"/>
          <w:sz w:val="28"/>
          <w:szCs w:val="28"/>
          <w:rtl/>
        </w:rPr>
        <w:t>لتطوير قدرات الأتباع</w:t>
      </w:r>
      <w:r w:rsidRPr="00D24C65">
        <w:rPr>
          <w:rFonts w:ascii="Simplified Arabic" w:hAnsi="Simplified Arabic" w:cs="Simplified Arabic" w:hint="cs"/>
          <w:b/>
          <w:color w:val="000000"/>
          <w:sz w:val="28"/>
          <w:szCs w:val="28"/>
        </w:rPr>
        <w:t>.</w:t>
      </w:r>
    </w:p>
    <w:p w14:paraId="5C93055B" w14:textId="77777777" w:rsidR="00687846" w:rsidRPr="00D24C65" w:rsidRDefault="00000000" w:rsidP="0008273E">
      <w:pPr>
        <w:numPr>
          <w:ilvl w:val="0"/>
          <w:numId w:val="10"/>
        </w:numPr>
        <w:pBdr>
          <w:top w:val="nil"/>
          <w:left w:val="nil"/>
          <w:bottom w:val="nil"/>
          <w:right w:val="nil"/>
          <w:between w:val="nil"/>
        </w:pBdr>
        <w:bidi/>
        <w:spacing w:before="36" w:after="36" w:line="276" w:lineRule="auto"/>
        <w:rPr>
          <w:rFonts w:ascii="Simplified Arabic" w:hAnsi="Simplified Arabic" w:cs="Simplified Arabic"/>
          <w:b/>
          <w:sz w:val="28"/>
          <w:szCs w:val="28"/>
        </w:rPr>
      </w:pPr>
      <w:r w:rsidRPr="00D24C65">
        <w:rPr>
          <w:rFonts w:ascii="Simplified Arabic" w:hAnsi="Simplified Arabic" w:cs="Simplified Arabic" w:hint="cs"/>
          <w:b/>
          <w:color w:val="000000"/>
          <w:sz w:val="28"/>
          <w:szCs w:val="28"/>
          <w:rtl/>
        </w:rPr>
        <w:t>التطوير الفردي</w:t>
      </w:r>
      <w:r w:rsidRPr="00D24C65">
        <w:rPr>
          <w:rFonts w:ascii="Simplified Arabic" w:hAnsi="Simplified Arabic" w:cs="Simplified Arabic" w:hint="cs"/>
          <w:b/>
          <w:color w:val="000000"/>
          <w:sz w:val="28"/>
          <w:szCs w:val="28"/>
        </w:rPr>
        <w:t xml:space="preserve">: </w:t>
      </w:r>
      <w:r w:rsidRPr="00D24C65">
        <w:rPr>
          <w:rFonts w:ascii="Simplified Arabic" w:hAnsi="Simplified Arabic" w:cs="Simplified Arabic" w:hint="cs"/>
          <w:b/>
          <w:color w:val="000000"/>
          <w:sz w:val="28"/>
          <w:szCs w:val="28"/>
          <w:rtl/>
        </w:rPr>
        <w:t>يوفر فرصاً للتعلم والتطوير تتناسب مع القدرات والاهتمامات الفردية</w:t>
      </w:r>
      <w:r w:rsidRPr="00D24C65">
        <w:rPr>
          <w:rFonts w:ascii="Simplified Arabic" w:hAnsi="Simplified Arabic" w:cs="Simplified Arabic" w:hint="cs"/>
          <w:b/>
          <w:color w:val="000000"/>
          <w:sz w:val="28"/>
          <w:szCs w:val="28"/>
        </w:rPr>
        <w:t>.</w:t>
      </w:r>
    </w:p>
    <w:p w14:paraId="0F4167D3" w14:textId="77777777" w:rsidR="00687846" w:rsidRPr="00D24C65" w:rsidRDefault="00000000" w:rsidP="0008273E">
      <w:pPr>
        <w:numPr>
          <w:ilvl w:val="0"/>
          <w:numId w:val="10"/>
        </w:numPr>
        <w:pBdr>
          <w:top w:val="nil"/>
          <w:left w:val="nil"/>
          <w:bottom w:val="nil"/>
          <w:right w:val="nil"/>
          <w:between w:val="nil"/>
        </w:pBdr>
        <w:bidi/>
        <w:spacing w:before="36" w:after="36" w:line="276" w:lineRule="auto"/>
        <w:rPr>
          <w:rFonts w:ascii="Simplified Arabic" w:hAnsi="Simplified Arabic" w:cs="Simplified Arabic"/>
          <w:b/>
          <w:sz w:val="28"/>
          <w:szCs w:val="28"/>
        </w:rPr>
      </w:pPr>
      <w:r w:rsidRPr="00D24C65">
        <w:rPr>
          <w:rFonts w:ascii="Simplified Arabic" w:hAnsi="Simplified Arabic" w:cs="Simplified Arabic" w:hint="cs"/>
          <w:b/>
          <w:color w:val="000000"/>
          <w:sz w:val="28"/>
          <w:szCs w:val="28"/>
          <w:rtl/>
        </w:rPr>
        <w:t>التقدير</w:t>
      </w:r>
      <w:r w:rsidRPr="00D24C65">
        <w:rPr>
          <w:rFonts w:ascii="Simplified Arabic" w:hAnsi="Simplified Arabic" w:cs="Simplified Arabic" w:hint="cs"/>
          <w:b/>
          <w:color w:val="000000"/>
          <w:sz w:val="28"/>
          <w:szCs w:val="28"/>
        </w:rPr>
        <w:t xml:space="preserve">: </w:t>
      </w:r>
      <w:r w:rsidRPr="00D24C65">
        <w:rPr>
          <w:rFonts w:ascii="Simplified Arabic" w:hAnsi="Simplified Arabic" w:cs="Simplified Arabic" w:hint="cs"/>
          <w:b/>
          <w:color w:val="000000"/>
          <w:sz w:val="28"/>
          <w:szCs w:val="28"/>
          <w:rtl/>
        </w:rPr>
        <w:t>يعترف بالإنجازات الفردية ويقدرها</w:t>
      </w:r>
      <w:r w:rsidRPr="00D24C65">
        <w:rPr>
          <w:rFonts w:ascii="Simplified Arabic" w:hAnsi="Simplified Arabic" w:cs="Simplified Arabic" w:hint="cs"/>
          <w:b/>
          <w:color w:val="000000"/>
          <w:sz w:val="28"/>
          <w:szCs w:val="28"/>
        </w:rPr>
        <w:t>.</w:t>
      </w:r>
    </w:p>
    <w:p w14:paraId="5B38D57A" w14:textId="77777777" w:rsidR="00687846" w:rsidRPr="00D24C65" w:rsidRDefault="00000000" w:rsidP="0008273E">
      <w:pPr>
        <w:numPr>
          <w:ilvl w:val="0"/>
          <w:numId w:val="10"/>
        </w:numPr>
        <w:pBdr>
          <w:top w:val="nil"/>
          <w:left w:val="nil"/>
          <w:bottom w:val="nil"/>
          <w:right w:val="nil"/>
          <w:between w:val="nil"/>
        </w:pBdr>
        <w:bidi/>
        <w:spacing w:before="36" w:after="36" w:line="276" w:lineRule="auto"/>
        <w:rPr>
          <w:rFonts w:ascii="Simplified Arabic" w:hAnsi="Simplified Arabic" w:cs="Simplified Arabic"/>
          <w:b/>
          <w:sz w:val="28"/>
          <w:szCs w:val="28"/>
        </w:rPr>
      </w:pPr>
      <w:r w:rsidRPr="00D24C65">
        <w:rPr>
          <w:rFonts w:ascii="Simplified Arabic" w:hAnsi="Simplified Arabic" w:cs="Simplified Arabic" w:hint="cs"/>
          <w:b/>
          <w:color w:val="000000"/>
          <w:sz w:val="28"/>
          <w:szCs w:val="28"/>
          <w:rtl/>
        </w:rPr>
        <w:t>التفويض</w:t>
      </w:r>
      <w:r w:rsidRPr="00D24C65">
        <w:rPr>
          <w:rFonts w:ascii="Simplified Arabic" w:hAnsi="Simplified Arabic" w:cs="Simplified Arabic" w:hint="cs"/>
          <w:b/>
          <w:color w:val="000000"/>
          <w:sz w:val="28"/>
          <w:szCs w:val="28"/>
        </w:rPr>
        <w:t xml:space="preserve">: </w:t>
      </w:r>
      <w:r w:rsidRPr="00D24C65">
        <w:rPr>
          <w:rFonts w:ascii="Simplified Arabic" w:hAnsi="Simplified Arabic" w:cs="Simplified Arabic" w:hint="cs"/>
          <w:b/>
          <w:color w:val="000000"/>
          <w:sz w:val="28"/>
          <w:szCs w:val="28"/>
          <w:rtl/>
        </w:rPr>
        <w:t>يفوض المهام بناءً على قدرات واهتمامات كل فرد</w:t>
      </w:r>
      <w:r w:rsidRPr="00D24C65">
        <w:rPr>
          <w:rFonts w:ascii="Simplified Arabic" w:hAnsi="Simplified Arabic" w:cs="Simplified Arabic" w:hint="cs"/>
          <w:b/>
          <w:color w:val="000000"/>
          <w:sz w:val="28"/>
          <w:szCs w:val="28"/>
        </w:rPr>
        <w:t>.</w:t>
      </w:r>
    </w:p>
    <w:p w14:paraId="2E62A2A1" w14:textId="77777777" w:rsidR="00687846" w:rsidRPr="0008273E" w:rsidRDefault="00000000" w:rsidP="0008273E">
      <w:pPr>
        <w:pBdr>
          <w:top w:val="nil"/>
          <w:left w:val="nil"/>
          <w:bottom w:val="nil"/>
          <w:right w:val="nil"/>
          <w:between w:val="nil"/>
        </w:pBdr>
        <w:bidi/>
        <w:spacing w:before="180" w:after="180" w:line="276" w:lineRule="auto"/>
        <w:rPr>
          <w:rFonts w:ascii="Simplified Arabic" w:hAnsi="Simplified Arabic" w:cs="Simplified Arabic"/>
          <w:color w:val="000000"/>
          <w:sz w:val="28"/>
          <w:szCs w:val="28"/>
        </w:rPr>
      </w:pPr>
      <w:r w:rsidRPr="0008273E">
        <w:rPr>
          <w:rFonts w:ascii="Simplified Arabic" w:hAnsi="Simplified Arabic" w:cs="Simplified Arabic" w:hint="cs"/>
          <w:color w:val="000000"/>
          <w:sz w:val="28"/>
          <w:szCs w:val="28"/>
          <w:rtl/>
        </w:rPr>
        <w:t>الاعتبار الفردي يخلق بيئة عمل داعمة وشخصية، حيث يشعر كل موظف بأنه مرئي ومقدر ومدعوم. هذا البعد يعزز الشعور بالانتماء والولاء، ويحفز الموظفين على تطوير أنفسهم وتحقيق إمكاناتهم الكاملة</w:t>
      </w:r>
      <w:r w:rsidRPr="0008273E">
        <w:rPr>
          <w:rFonts w:ascii="Simplified Arabic" w:hAnsi="Simplified Arabic" w:cs="Simplified Arabic" w:hint="cs"/>
          <w:color w:val="000000"/>
          <w:sz w:val="28"/>
          <w:szCs w:val="28"/>
        </w:rPr>
        <w:t>.</w:t>
      </w:r>
    </w:p>
    <w:p w14:paraId="1905D741" w14:textId="07455EE3" w:rsidR="00687846" w:rsidRPr="0008273E" w:rsidRDefault="00000000" w:rsidP="0008273E">
      <w:pPr>
        <w:pBdr>
          <w:top w:val="nil"/>
          <w:left w:val="nil"/>
          <w:bottom w:val="nil"/>
          <w:right w:val="nil"/>
          <w:between w:val="nil"/>
        </w:pBdr>
        <w:bidi/>
        <w:spacing w:before="180" w:after="180" w:line="276" w:lineRule="auto"/>
        <w:rPr>
          <w:rFonts w:ascii="Simplified Arabic" w:hAnsi="Simplified Arabic" w:cs="Simplified Arabic"/>
          <w:color w:val="000000"/>
          <w:sz w:val="28"/>
          <w:szCs w:val="28"/>
        </w:rPr>
      </w:pPr>
      <w:r w:rsidRPr="0008273E">
        <w:rPr>
          <w:rFonts w:ascii="Simplified Arabic" w:hAnsi="Simplified Arabic" w:cs="Simplified Arabic" w:hint="cs"/>
          <w:color w:val="000000"/>
          <w:sz w:val="28"/>
          <w:szCs w:val="28"/>
          <w:rtl/>
        </w:rPr>
        <w:t>يوضح الجدول (</w:t>
      </w:r>
      <w:r w:rsidR="00A2275B">
        <w:rPr>
          <w:rFonts w:ascii="Simplified Arabic" w:hAnsi="Simplified Arabic" w:cs="Simplified Arabic" w:hint="cs"/>
          <w:color w:val="000000"/>
          <w:sz w:val="28"/>
          <w:szCs w:val="28"/>
          <w:rtl/>
        </w:rPr>
        <w:t>2</w:t>
      </w:r>
      <w:r w:rsidRPr="0008273E">
        <w:rPr>
          <w:rFonts w:ascii="Simplified Arabic" w:hAnsi="Simplified Arabic" w:cs="Simplified Arabic" w:hint="cs"/>
          <w:color w:val="000000"/>
          <w:sz w:val="28"/>
          <w:szCs w:val="28"/>
          <w:rtl/>
        </w:rPr>
        <w:t>) ملخصاً لهذه الأبعاد الأربعة</w:t>
      </w:r>
      <w:r w:rsidRPr="0008273E">
        <w:rPr>
          <w:rFonts w:ascii="Simplified Arabic" w:hAnsi="Simplified Arabic" w:cs="Simplified Arabic" w:hint="cs"/>
          <w:color w:val="000000"/>
          <w:sz w:val="28"/>
          <w:szCs w:val="28"/>
        </w:rPr>
        <w:t>:</w:t>
      </w:r>
    </w:p>
    <w:tbl>
      <w:tblPr>
        <w:tblStyle w:val="af0"/>
        <w:bidiVisual/>
        <w:tblW w:w="8932" w:type="dxa"/>
        <w:tblInd w:w="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56"/>
        <w:gridCol w:w="2271"/>
        <w:gridCol w:w="1980"/>
        <w:gridCol w:w="3125"/>
      </w:tblGrid>
      <w:tr w:rsidR="00687846" w:rsidRPr="0008273E" w14:paraId="7C5B681E" w14:textId="77777777" w:rsidTr="00A2275B">
        <w:tc>
          <w:tcPr>
            <w:tcW w:w="1556" w:type="dxa"/>
            <w:shd w:val="clear" w:color="auto" w:fill="F2F2F2" w:themeFill="background1" w:themeFillShade="F2"/>
            <w:vAlign w:val="center"/>
          </w:tcPr>
          <w:p w14:paraId="101F8726" w14:textId="77777777" w:rsidR="00687846" w:rsidRPr="00D24C65" w:rsidRDefault="00000000" w:rsidP="00C00506">
            <w:pPr>
              <w:pBdr>
                <w:top w:val="nil"/>
                <w:left w:val="nil"/>
                <w:bottom w:val="nil"/>
                <w:right w:val="nil"/>
                <w:between w:val="nil"/>
              </w:pBdr>
              <w:bidi/>
              <w:spacing w:before="36" w:after="36"/>
              <w:jc w:val="center"/>
              <w:rPr>
                <w:rFonts w:ascii="Simplified Arabic" w:hAnsi="Simplified Arabic" w:cs="Simplified Arabic"/>
                <w:b/>
                <w:bCs/>
                <w:color w:val="000000"/>
                <w:sz w:val="28"/>
                <w:szCs w:val="28"/>
              </w:rPr>
            </w:pPr>
            <w:r w:rsidRPr="00D24C65">
              <w:rPr>
                <w:rFonts w:ascii="Simplified Arabic" w:hAnsi="Simplified Arabic" w:cs="Simplified Arabic" w:hint="cs"/>
                <w:b/>
                <w:bCs/>
                <w:color w:val="000000"/>
                <w:sz w:val="28"/>
                <w:szCs w:val="28"/>
                <w:rtl/>
              </w:rPr>
              <w:t>البعد</w:t>
            </w:r>
          </w:p>
        </w:tc>
        <w:tc>
          <w:tcPr>
            <w:tcW w:w="2271" w:type="dxa"/>
            <w:shd w:val="clear" w:color="auto" w:fill="F2F2F2" w:themeFill="background1" w:themeFillShade="F2"/>
            <w:vAlign w:val="center"/>
          </w:tcPr>
          <w:p w14:paraId="24906891" w14:textId="77777777" w:rsidR="00687846" w:rsidRPr="00D24C65" w:rsidRDefault="00000000" w:rsidP="00C00506">
            <w:pPr>
              <w:pBdr>
                <w:top w:val="nil"/>
                <w:left w:val="nil"/>
                <w:bottom w:val="nil"/>
                <w:right w:val="nil"/>
                <w:between w:val="nil"/>
              </w:pBdr>
              <w:bidi/>
              <w:spacing w:before="36" w:after="36"/>
              <w:jc w:val="center"/>
              <w:rPr>
                <w:rFonts w:ascii="Simplified Arabic" w:hAnsi="Simplified Arabic" w:cs="Simplified Arabic"/>
                <w:b/>
                <w:bCs/>
                <w:color w:val="000000"/>
                <w:sz w:val="28"/>
                <w:szCs w:val="28"/>
              </w:rPr>
            </w:pPr>
            <w:r w:rsidRPr="00D24C65">
              <w:rPr>
                <w:rFonts w:ascii="Simplified Arabic" w:hAnsi="Simplified Arabic" w:cs="Simplified Arabic" w:hint="cs"/>
                <w:b/>
                <w:bCs/>
                <w:color w:val="000000"/>
                <w:sz w:val="28"/>
                <w:szCs w:val="28"/>
                <w:rtl/>
              </w:rPr>
              <w:t>المسمى بالإنجليزية</w:t>
            </w:r>
          </w:p>
        </w:tc>
        <w:tc>
          <w:tcPr>
            <w:tcW w:w="1980" w:type="dxa"/>
            <w:shd w:val="clear" w:color="auto" w:fill="F2F2F2" w:themeFill="background1" w:themeFillShade="F2"/>
            <w:vAlign w:val="center"/>
          </w:tcPr>
          <w:p w14:paraId="53083926" w14:textId="77777777" w:rsidR="00687846" w:rsidRPr="00D24C65" w:rsidRDefault="00000000" w:rsidP="00C00506">
            <w:pPr>
              <w:pBdr>
                <w:top w:val="nil"/>
                <w:left w:val="nil"/>
                <w:bottom w:val="nil"/>
                <w:right w:val="nil"/>
                <w:between w:val="nil"/>
              </w:pBdr>
              <w:bidi/>
              <w:spacing w:before="36" w:after="36"/>
              <w:jc w:val="center"/>
              <w:rPr>
                <w:rFonts w:ascii="Simplified Arabic" w:hAnsi="Simplified Arabic" w:cs="Simplified Arabic"/>
                <w:b/>
                <w:bCs/>
                <w:color w:val="000000"/>
                <w:sz w:val="28"/>
                <w:szCs w:val="28"/>
              </w:rPr>
            </w:pPr>
            <w:r w:rsidRPr="00D24C65">
              <w:rPr>
                <w:rFonts w:ascii="Simplified Arabic" w:hAnsi="Simplified Arabic" w:cs="Simplified Arabic" w:hint="cs"/>
                <w:b/>
                <w:bCs/>
                <w:color w:val="000000"/>
                <w:sz w:val="28"/>
                <w:szCs w:val="28"/>
                <w:rtl/>
              </w:rPr>
              <w:t>الوصف الرئيسي</w:t>
            </w:r>
          </w:p>
        </w:tc>
        <w:tc>
          <w:tcPr>
            <w:tcW w:w="3125" w:type="dxa"/>
            <w:shd w:val="clear" w:color="auto" w:fill="F2F2F2" w:themeFill="background1" w:themeFillShade="F2"/>
            <w:vAlign w:val="center"/>
          </w:tcPr>
          <w:p w14:paraId="7D8542AA" w14:textId="77777777" w:rsidR="00687846" w:rsidRPr="00D24C65" w:rsidRDefault="00000000" w:rsidP="00C00506">
            <w:pPr>
              <w:pBdr>
                <w:top w:val="nil"/>
                <w:left w:val="nil"/>
                <w:bottom w:val="nil"/>
                <w:right w:val="nil"/>
                <w:between w:val="nil"/>
              </w:pBdr>
              <w:bidi/>
              <w:spacing w:before="36" w:after="36"/>
              <w:jc w:val="center"/>
              <w:rPr>
                <w:rFonts w:ascii="Simplified Arabic" w:hAnsi="Simplified Arabic" w:cs="Simplified Arabic"/>
                <w:b/>
                <w:bCs/>
                <w:color w:val="000000"/>
                <w:sz w:val="28"/>
                <w:szCs w:val="28"/>
              </w:rPr>
            </w:pPr>
            <w:r w:rsidRPr="00D24C65">
              <w:rPr>
                <w:rFonts w:ascii="Simplified Arabic" w:hAnsi="Simplified Arabic" w:cs="Simplified Arabic" w:hint="cs"/>
                <w:b/>
                <w:bCs/>
                <w:color w:val="000000"/>
                <w:sz w:val="28"/>
                <w:szCs w:val="28"/>
                <w:rtl/>
              </w:rPr>
              <w:t>أمثلة على السلوكيات</w:t>
            </w:r>
          </w:p>
        </w:tc>
      </w:tr>
      <w:tr w:rsidR="00687846" w:rsidRPr="0008273E" w14:paraId="4932D41A" w14:textId="77777777" w:rsidTr="00A2275B">
        <w:tc>
          <w:tcPr>
            <w:tcW w:w="1556" w:type="dxa"/>
            <w:vAlign w:val="center"/>
          </w:tcPr>
          <w:p w14:paraId="59B64A8C" w14:textId="77777777" w:rsidR="00687846" w:rsidRPr="0008273E" w:rsidRDefault="00000000" w:rsidP="00C00506">
            <w:pPr>
              <w:pBdr>
                <w:top w:val="nil"/>
                <w:left w:val="nil"/>
                <w:bottom w:val="nil"/>
                <w:right w:val="nil"/>
                <w:between w:val="nil"/>
              </w:pBdr>
              <w:bidi/>
              <w:spacing w:before="36" w:after="36"/>
              <w:jc w:val="center"/>
              <w:rPr>
                <w:rFonts w:ascii="Simplified Arabic" w:hAnsi="Simplified Arabic" w:cs="Simplified Arabic"/>
                <w:color w:val="000000"/>
                <w:sz w:val="28"/>
                <w:szCs w:val="28"/>
              </w:rPr>
            </w:pPr>
            <w:r w:rsidRPr="0008273E">
              <w:rPr>
                <w:rFonts w:ascii="Simplified Arabic" w:hAnsi="Simplified Arabic" w:cs="Simplified Arabic" w:hint="cs"/>
                <w:color w:val="000000"/>
                <w:sz w:val="28"/>
                <w:szCs w:val="28"/>
                <w:rtl/>
              </w:rPr>
              <w:t>التأثير المثالي</w:t>
            </w:r>
          </w:p>
        </w:tc>
        <w:tc>
          <w:tcPr>
            <w:tcW w:w="2271" w:type="dxa"/>
            <w:vAlign w:val="center"/>
          </w:tcPr>
          <w:p w14:paraId="4156BC3E" w14:textId="77777777" w:rsidR="00687846" w:rsidRPr="0008273E" w:rsidRDefault="00000000" w:rsidP="00C00506">
            <w:pPr>
              <w:pBdr>
                <w:top w:val="nil"/>
                <w:left w:val="nil"/>
                <w:bottom w:val="nil"/>
                <w:right w:val="nil"/>
                <w:between w:val="nil"/>
              </w:pBdr>
              <w:bidi/>
              <w:spacing w:before="36" w:after="36"/>
              <w:jc w:val="center"/>
              <w:rPr>
                <w:rFonts w:ascii="Simplified Arabic" w:hAnsi="Simplified Arabic" w:cs="Simplified Arabic"/>
                <w:color w:val="000000"/>
                <w:sz w:val="28"/>
                <w:szCs w:val="28"/>
              </w:rPr>
            </w:pPr>
            <w:r w:rsidRPr="0008273E">
              <w:rPr>
                <w:rFonts w:ascii="Simplified Arabic" w:hAnsi="Simplified Arabic" w:cs="Simplified Arabic" w:hint="cs"/>
                <w:color w:val="000000"/>
                <w:sz w:val="28"/>
                <w:szCs w:val="28"/>
              </w:rPr>
              <w:t>Idealized Influence</w:t>
            </w:r>
          </w:p>
        </w:tc>
        <w:tc>
          <w:tcPr>
            <w:tcW w:w="1980" w:type="dxa"/>
            <w:vAlign w:val="center"/>
          </w:tcPr>
          <w:p w14:paraId="37807921" w14:textId="77777777" w:rsidR="00687846" w:rsidRPr="0008273E" w:rsidRDefault="00000000" w:rsidP="00C00506">
            <w:pPr>
              <w:pBdr>
                <w:top w:val="nil"/>
                <w:left w:val="nil"/>
                <w:bottom w:val="nil"/>
                <w:right w:val="nil"/>
                <w:between w:val="nil"/>
              </w:pBdr>
              <w:bidi/>
              <w:spacing w:before="36" w:after="36"/>
              <w:jc w:val="center"/>
              <w:rPr>
                <w:rFonts w:ascii="Simplified Arabic" w:hAnsi="Simplified Arabic" w:cs="Simplified Arabic"/>
                <w:color w:val="000000"/>
                <w:sz w:val="28"/>
                <w:szCs w:val="28"/>
              </w:rPr>
            </w:pPr>
            <w:r w:rsidRPr="0008273E">
              <w:rPr>
                <w:rFonts w:ascii="Simplified Arabic" w:hAnsi="Simplified Arabic" w:cs="Simplified Arabic" w:hint="cs"/>
                <w:color w:val="000000"/>
                <w:sz w:val="28"/>
                <w:szCs w:val="28"/>
                <w:rtl/>
              </w:rPr>
              <w:t>القائد كقدوة أخلاقية ومصدر للثقة والاحترام</w:t>
            </w:r>
          </w:p>
        </w:tc>
        <w:tc>
          <w:tcPr>
            <w:tcW w:w="3125" w:type="dxa"/>
            <w:vAlign w:val="center"/>
          </w:tcPr>
          <w:p w14:paraId="56B3C253" w14:textId="77777777" w:rsidR="00687846" w:rsidRPr="0008273E" w:rsidRDefault="00000000" w:rsidP="00C00506">
            <w:pPr>
              <w:pBdr>
                <w:top w:val="nil"/>
                <w:left w:val="nil"/>
                <w:bottom w:val="nil"/>
                <w:right w:val="nil"/>
                <w:between w:val="nil"/>
              </w:pBdr>
              <w:bidi/>
              <w:spacing w:before="36" w:after="36"/>
              <w:jc w:val="center"/>
              <w:rPr>
                <w:rFonts w:ascii="Simplified Arabic" w:hAnsi="Simplified Arabic" w:cs="Simplified Arabic"/>
                <w:color w:val="000000"/>
                <w:sz w:val="28"/>
                <w:szCs w:val="28"/>
              </w:rPr>
            </w:pPr>
            <w:r w:rsidRPr="0008273E">
              <w:rPr>
                <w:rFonts w:ascii="Simplified Arabic" w:hAnsi="Simplified Arabic" w:cs="Simplified Arabic" w:hint="cs"/>
                <w:color w:val="000000"/>
                <w:sz w:val="28"/>
                <w:szCs w:val="28"/>
                <w:rtl/>
              </w:rPr>
              <w:t>التصرف بنزاهة، تحمل المسؤولية، التضحية من أجل الفريق</w:t>
            </w:r>
          </w:p>
        </w:tc>
      </w:tr>
      <w:tr w:rsidR="00687846" w:rsidRPr="0008273E" w14:paraId="6BD02009" w14:textId="77777777" w:rsidTr="00A2275B">
        <w:tc>
          <w:tcPr>
            <w:tcW w:w="1556" w:type="dxa"/>
            <w:vAlign w:val="center"/>
          </w:tcPr>
          <w:p w14:paraId="3DFFBD24" w14:textId="77777777" w:rsidR="00687846" w:rsidRPr="0008273E" w:rsidRDefault="00000000" w:rsidP="00C00506">
            <w:pPr>
              <w:pBdr>
                <w:top w:val="nil"/>
                <w:left w:val="nil"/>
                <w:bottom w:val="nil"/>
                <w:right w:val="nil"/>
                <w:between w:val="nil"/>
              </w:pBdr>
              <w:bidi/>
              <w:spacing w:before="36" w:after="36"/>
              <w:jc w:val="center"/>
              <w:rPr>
                <w:rFonts w:ascii="Simplified Arabic" w:hAnsi="Simplified Arabic" w:cs="Simplified Arabic"/>
                <w:color w:val="000000"/>
                <w:sz w:val="28"/>
                <w:szCs w:val="28"/>
              </w:rPr>
            </w:pPr>
            <w:r w:rsidRPr="0008273E">
              <w:rPr>
                <w:rFonts w:ascii="Simplified Arabic" w:hAnsi="Simplified Arabic" w:cs="Simplified Arabic" w:hint="cs"/>
                <w:color w:val="000000"/>
                <w:sz w:val="28"/>
                <w:szCs w:val="28"/>
                <w:rtl/>
              </w:rPr>
              <w:t xml:space="preserve">الحافز </w:t>
            </w:r>
            <w:proofErr w:type="spellStart"/>
            <w:r w:rsidRPr="0008273E">
              <w:rPr>
                <w:rFonts w:ascii="Simplified Arabic" w:hAnsi="Simplified Arabic" w:cs="Simplified Arabic" w:hint="cs"/>
                <w:color w:val="000000"/>
                <w:sz w:val="28"/>
                <w:szCs w:val="28"/>
                <w:rtl/>
              </w:rPr>
              <w:t>الإلهامي</w:t>
            </w:r>
            <w:proofErr w:type="spellEnd"/>
          </w:p>
        </w:tc>
        <w:tc>
          <w:tcPr>
            <w:tcW w:w="2271" w:type="dxa"/>
            <w:vAlign w:val="center"/>
          </w:tcPr>
          <w:p w14:paraId="1707E3CD" w14:textId="77777777" w:rsidR="00687846" w:rsidRPr="0008273E" w:rsidRDefault="00000000" w:rsidP="00C00506">
            <w:pPr>
              <w:pBdr>
                <w:top w:val="nil"/>
                <w:left w:val="nil"/>
                <w:bottom w:val="nil"/>
                <w:right w:val="nil"/>
                <w:between w:val="nil"/>
              </w:pBdr>
              <w:bidi/>
              <w:spacing w:before="36" w:after="36"/>
              <w:jc w:val="center"/>
              <w:rPr>
                <w:rFonts w:ascii="Simplified Arabic" w:hAnsi="Simplified Arabic" w:cs="Simplified Arabic"/>
                <w:color w:val="000000"/>
                <w:sz w:val="28"/>
                <w:szCs w:val="28"/>
              </w:rPr>
            </w:pPr>
            <w:r w:rsidRPr="0008273E">
              <w:rPr>
                <w:rFonts w:ascii="Simplified Arabic" w:hAnsi="Simplified Arabic" w:cs="Simplified Arabic" w:hint="cs"/>
                <w:color w:val="000000"/>
                <w:sz w:val="28"/>
                <w:szCs w:val="28"/>
              </w:rPr>
              <w:t>Inspirational Motivation</w:t>
            </w:r>
          </w:p>
        </w:tc>
        <w:tc>
          <w:tcPr>
            <w:tcW w:w="1980" w:type="dxa"/>
            <w:vAlign w:val="center"/>
          </w:tcPr>
          <w:p w14:paraId="24BADB28" w14:textId="77777777" w:rsidR="00687846" w:rsidRPr="0008273E" w:rsidRDefault="00000000" w:rsidP="00C00506">
            <w:pPr>
              <w:pBdr>
                <w:top w:val="nil"/>
                <w:left w:val="nil"/>
                <w:bottom w:val="nil"/>
                <w:right w:val="nil"/>
                <w:between w:val="nil"/>
              </w:pBdr>
              <w:bidi/>
              <w:spacing w:before="36" w:after="36"/>
              <w:jc w:val="center"/>
              <w:rPr>
                <w:rFonts w:ascii="Simplified Arabic" w:hAnsi="Simplified Arabic" w:cs="Simplified Arabic"/>
                <w:color w:val="000000"/>
                <w:sz w:val="28"/>
                <w:szCs w:val="28"/>
              </w:rPr>
            </w:pPr>
            <w:r w:rsidRPr="0008273E">
              <w:rPr>
                <w:rFonts w:ascii="Simplified Arabic" w:hAnsi="Simplified Arabic" w:cs="Simplified Arabic" w:hint="cs"/>
                <w:color w:val="000000"/>
                <w:sz w:val="28"/>
                <w:szCs w:val="28"/>
                <w:rtl/>
              </w:rPr>
              <w:t>القائد كمصدر للرؤية والإلهام والمعنى</w:t>
            </w:r>
          </w:p>
        </w:tc>
        <w:tc>
          <w:tcPr>
            <w:tcW w:w="3125" w:type="dxa"/>
            <w:vAlign w:val="center"/>
          </w:tcPr>
          <w:p w14:paraId="2F766367" w14:textId="77777777" w:rsidR="00687846" w:rsidRPr="0008273E" w:rsidRDefault="00000000" w:rsidP="00C00506">
            <w:pPr>
              <w:pBdr>
                <w:top w:val="nil"/>
                <w:left w:val="nil"/>
                <w:bottom w:val="nil"/>
                <w:right w:val="nil"/>
                <w:between w:val="nil"/>
              </w:pBdr>
              <w:bidi/>
              <w:spacing w:before="36" w:after="36"/>
              <w:jc w:val="center"/>
              <w:rPr>
                <w:rFonts w:ascii="Simplified Arabic" w:hAnsi="Simplified Arabic" w:cs="Simplified Arabic"/>
                <w:color w:val="000000"/>
                <w:sz w:val="28"/>
                <w:szCs w:val="28"/>
              </w:rPr>
            </w:pPr>
            <w:r w:rsidRPr="0008273E">
              <w:rPr>
                <w:rFonts w:ascii="Simplified Arabic" w:hAnsi="Simplified Arabic" w:cs="Simplified Arabic" w:hint="cs"/>
                <w:color w:val="000000"/>
                <w:sz w:val="28"/>
                <w:szCs w:val="28"/>
                <w:rtl/>
              </w:rPr>
              <w:t>توصيل رؤية واضحة، التعبير عن التفاؤل، ربط العمل بأهداف أسمى</w:t>
            </w:r>
          </w:p>
        </w:tc>
      </w:tr>
      <w:tr w:rsidR="00687846" w:rsidRPr="0008273E" w14:paraId="6F6F8856" w14:textId="77777777" w:rsidTr="00A2275B">
        <w:tc>
          <w:tcPr>
            <w:tcW w:w="1556" w:type="dxa"/>
            <w:vAlign w:val="center"/>
          </w:tcPr>
          <w:p w14:paraId="2A69ED43" w14:textId="77777777" w:rsidR="00687846" w:rsidRPr="0008273E" w:rsidRDefault="00000000" w:rsidP="00C00506">
            <w:pPr>
              <w:pBdr>
                <w:top w:val="nil"/>
                <w:left w:val="nil"/>
                <w:bottom w:val="nil"/>
                <w:right w:val="nil"/>
                <w:between w:val="nil"/>
              </w:pBdr>
              <w:bidi/>
              <w:spacing w:before="36" w:after="36"/>
              <w:jc w:val="center"/>
              <w:rPr>
                <w:rFonts w:ascii="Simplified Arabic" w:hAnsi="Simplified Arabic" w:cs="Simplified Arabic"/>
                <w:color w:val="000000"/>
                <w:sz w:val="28"/>
                <w:szCs w:val="28"/>
              </w:rPr>
            </w:pPr>
            <w:r w:rsidRPr="0008273E">
              <w:rPr>
                <w:rFonts w:ascii="Simplified Arabic" w:hAnsi="Simplified Arabic" w:cs="Simplified Arabic" w:hint="cs"/>
                <w:color w:val="000000"/>
                <w:sz w:val="28"/>
                <w:szCs w:val="28"/>
                <w:rtl/>
              </w:rPr>
              <w:t>الاستثارة الفكرية</w:t>
            </w:r>
          </w:p>
        </w:tc>
        <w:tc>
          <w:tcPr>
            <w:tcW w:w="2271" w:type="dxa"/>
            <w:vAlign w:val="center"/>
          </w:tcPr>
          <w:p w14:paraId="3CBFDDB6" w14:textId="77777777" w:rsidR="00687846" w:rsidRPr="0008273E" w:rsidRDefault="00000000" w:rsidP="00C00506">
            <w:pPr>
              <w:pBdr>
                <w:top w:val="nil"/>
                <w:left w:val="nil"/>
                <w:bottom w:val="nil"/>
                <w:right w:val="nil"/>
                <w:between w:val="nil"/>
              </w:pBdr>
              <w:bidi/>
              <w:spacing w:before="36" w:after="36"/>
              <w:jc w:val="center"/>
              <w:rPr>
                <w:rFonts w:ascii="Simplified Arabic" w:hAnsi="Simplified Arabic" w:cs="Simplified Arabic"/>
                <w:color w:val="000000"/>
                <w:sz w:val="28"/>
                <w:szCs w:val="28"/>
              </w:rPr>
            </w:pPr>
            <w:r w:rsidRPr="0008273E">
              <w:rPr>
                <w:rFonts w:ascii="Simplified Arabic" w:hAnsi="Simplified Arabic" w:cs="Simplified Arabic" w:hint="cs"/>
                <w:color w:val="000000"/>
                <w:sz w:val="28"/>
                <w:szCs w:val="28"/>
              </w:rPr>
              <w:t>Intellectual Stimulation</w:t>
            </w:r>
          </w:p>
        </w:tc>
        <w:tc>
          <w:tcPr>
            <w:tcW w:w="1980" w:type="dxa"/>
            <w:vAlign w:val="center"/>
          </w:tcPr>
          <w:p w14:paraId="27A955B4" w14:textId="77777777" w:rsidR="00687846" w:rsidRPr="0008273E" w:rsidRDefault="00000000" w:rsidP="00C00506">
            <w:pPr>
              <w:pBdr>
                <w:top w:val="nil"/>
                <w:left w:val="nil"/>
                <w:bottom w:val="nil"/>
                <w:right w:val="nil"/>
                <w:between w:val="nil"/>
              </w:pBdr>
              <w:bidi/>
              <w:spacing w:before="36" w:after="36"/>
              <w:jc w:val="center"/>
              <w:rPr>
                <w:rFonts w:ascii="Simplified Arabic" w:hAnsi="Simplified Arabic" w:cs="Simplified Arabic"/>
                <w:color w:val="000000"/>
                <w:sz w:val="28"/>
                <w:szCs w:val="28"/>
              </w:rPr>
            </w:pPr>
            <w:r w:rsidRPr="0008273E">
              <w:rPr>
                <w:rFonts w:ascii="Simplified Arabic" w:hAnsi="Simplified Arabic" w:cs="Simplified Arabic" w:hint="cs"/>
                <w:color w:val="000000"/>
                <w:sz w:val="28"/>
                <w:szCs w:val="28"/>
                <w:rtl/>
              </w:rPr>
              <w:t>القائد كمحفز للإبداع والتفكير النقدي</w:t>
            </w:r>
          </w:p>
        </w:tc>
        <w:tc>
          <w:tcPr>
            <w:tcW w:w="3125" w:type="dxa"/>
            <w:vAlign w:val="center"/>
          </w:tcPr>
          <w:p w14:paraId="264991EA" w14:textId="77777777" w:rsidR="00687846" w:rsidRPr="0008273E" w:rsidRDefault="00000000" w:rsidP="00C00506">
            <w:pPr>
              <w:pBdr>
                <w:top w:val="nil"/>
                <w:left w:val="nil"/>
                <w:bottom w:val="nil"/>
                <w:right w:val="nil"/>
                <w:between w:val="nil"/>
              </w:pBdr>
              <w:bidi/>
              <w:spacing w:before="36" w:after="36"/>
              <w:jc w:val="center"/>
              <w:rPr>
                <w:rFonts w:ascii="Simplified Arabic" w:hAnsi="Simplified Arabic" w:cs="Simplified Arabic"/>
                <w:color w:val="000000"/>
                <w:sz w:val="28"/>
                <w:szCs w:val="28"/>
              </w:rPr>
            </w:pPr>
            <w:r w:rsidRPr="0008273E">
              <w:rPr>
                <w:rFonts w:ascii="Simplified Arabic" w:hAnsi="Simplified Arabic" w:cs="Simplified Arabic" w:hint="cs"/>
                <w:color w:val="000000"/>
                <w:sz w:val="28"/>
                <w:szCs w:val="28"/>
                <w:rtl/>
              </w:rPr>
              <w:t>تشجيع الأسئلة، قبول الأفكار الجديدة، إشراك الموظفين في حل المشكلات</w:t>
            </w:r>
          </w:p>
        </w:tc>
      </w:tr>
      <w:tr w:rsidR="00687846" w:rsidRPr="0008273E" w14:paraId="42491B78" w14:textId="77777777" w:rsidTr="00A2275B">
        <w:tc>
          <w:tcPr>
            <w:tcW w:w="1556" w:type="dxa"/>
            <w:vAlign w:val="center"/>
          </w:tcPr>
          <w:p w14:paraId="24CE2C47" w14:textId="77777777" w:rsidR="00687846" w:rsidRPr="0008273E" w:rsidRDefault="00000000" w:rsidP="00C00506">
            <w:pPr>
              <w:pBdr>
                <w:top w:val="nil"/>
                <w:left w:val="nil"/>
                <w:bottom w:val="nil"/>
                <w:right w:val="nil"/>
                <w:between w:val="nil"/>
              </w:pBdr>
              <w:bidi/>
              <w:spacing w:before="36" w:after="36"/>
              <w:jc w:val="center"/>
              <w:rPr>
                <w:rFonts w:ascii="Simplified Arabic" w:hAnsi="Simplified Arabic" w:cs="Simplified Arabic"/>
                <w:color w:val="000000"/>
                <w:sz w:val="28"/>
                <w:szCs w:val="28"/>
              </w:rPr>
            </w:pPr>
            <w:r w:rsidRPr="0008273E">
              <w:rPr>
                <w:rFonts w:ascii="Simplified Arabic" w:hAnsi="Simplified Arabic" w:cs="Simplified Arabic" w:hint="cs"/>
                <w:color w:val="000000"/>
                <w:sz w:val="28"/>
                <w:szCs w:val="28"/>
                <w:rtl/>
              </w:rPr>
              <w:t>الاعتبار الفردي</w:t>
            </w:r>
          </w:p>
        </w:tc>
        <w:tc>
          <w:tcPr>
            <w:tcW w:w="2271" w:type="dxa"/>
            <w:vAlign w:val="center"/>
          </w:tcPr>
          <w:p w14:paraId="14855BF7" w14:textId="77777777" w:rsidR="00687846" w:rsidRPr="0008273E" w:rsidRDefault="00000000" w:rsidP="00C00506">
            <w:pPr>
              <w:pBdr>
                <w:top w:val="nil"/>
                <w:left w:val="nil"/>
                <w:bottom w:val="nil"/>
                <w:right w:val="nil"/>
                <w:between w:val="nil"/>
              </w:pBdr>
              <w:bidi/>
              <w:spacing w:before="36" w:after="36"/>
              <w:jc w:val="center"/>
              <w:rPr>
                <w:rFonts w:ascii="Simplified Arabic" w:hAnsi="Simplified Arabic" w:cs="Simplified Arabic"/>
                <w:color w:val="000000"/>
                <w:sz w:val="28"/>
                <w:szCs w:val="28"/>
              </w:rPr>
            </w:pPr>
            <w:r w:rsidRPr="0008273E">
              <w:rPr>
                <w:rFonts w:ascii="Simplified Arabic" w:hAnsi="Simplified Arabic" w:cs="Simplified Arabic" w:hint="cs"/>
                <w:color w:val="000000"/>
                <w:sz w:val="28"/>
                <w:szCs w:val="28"/>
              </w:rPr>
              <w:t>Individualized Consideration</w:t>
            </w:r>
          </w:p>
        </w:tc>
        <w:tc>
          <w:tcPr>
            <w:tcW w:w="1980" w:type="dxa"/>
            <w:vAlign w:val="center"/>
          </w:tcPr>
          <w:p w14:paraId="5B25C0BC" w14:textId="77777777" w:rsidR="00687846" w:rsidRPr="0008273E" w:rsidRDefault="00000000" w:rsidP="00C00506">
            <w:pPr>
              <w:pBdr>
                <w:top w:val="nil"/>
                <w:left w:val="nil"/>
                <w:bottom w:val="nil"/>
                <w:right w:val="nil"/>
                <w:between w:val="nil"/>
              </w:pBdr>
              <w:bidi/>
              <w:spacing w:before="36" w:after="36"/>
              <w:jc w:val="center"/>
              <w:rPr>
                <w:rFonts w:ascii="Simplified Arabic" w:hAnsi="Simplified Arabic" w:cs="Simplified Arabic"/>
                <w:color w:val="000000"/>
                <w:sz w:val="28"/>
                <w:szCs w:val="28"/>
              </w:rPr>
            </w:pPr>
            <w:r w:rsidRPr="0008273E">
              <w:rPr>
                <w:rFonts w:ascii="Simplified Arabic" w:hAnsi="Simplified Arabic" w:cs="Simplified Arabic" w:hint="cs"/>
                <w:color w:val="000000"/>
                <w:sz w:val="28"/>
                <w:szCs w:val="28"/>
                <w:rtl/>
              </w:rPr>
              <w:t>القائد كمرشد وداعم للتطور الفردي</w:t>
            </w:r>
          </w:p>
        </w:tc>
        <w:tc>
          <w:tcPr>
            <w:tcW w:w="3125" w:type="dxa"/>
            <w:vAlign w:val="center"/>
          </w:tcPr>
          <w:p w14:paraId="525FDA5E" w14:textId="77777777" w:rsidR="00687846" w:rsidRPr="0008273E" w:rsidRDefault="00000000" w:rsidP="00C00506">
            <w:pPr>
              <w:pBdr>
                <w:top w:val="nil"/>
                <w:left w:val="nil"/>
                <w:bottom w:val="nil"/>
                <w:right w:val="nil"/>
                <w:between w:val="nil"/>
              </w:pBdr>
              <w:bidi/>
              <w:spacing w:before="36" w:after="36"/>
              <w:jc w:val="center"/>
              <w:rPr>
                <w:rFonts w:ascii="Simplified Arabic" w:hAnsi="Simplified Arabic" w:cs="Simplified Arabic"/>
                <w:color w:val="000000"/>
                <w:sz w:val="28"/>
                <w:szCs w:val="28"/>
              </w:rPr>
            </w:pPr>
            <w:r w:rsidRPr="0008273E">
              <w:rPr>
                <w:rFonts w:ascii="Simplified Arabic" w:hAnsi="Simplified Arabic" w:cs="Simplified Arabic" w:hint="cs"/>
                <w:color w:val="000000"/>
                <w:sz w:val="28"/>
                <w:szCs w:val="28"/>
                <w:rtl/>
              </w:rPr>
              <w:t>الاستماع للموظفين، توفير فرص التطوير، التقدير الفردي</w:t>
            </w:r>
          </w:p>
        </w:tc>
      </w:tr>
    </w:tbl>
    <w:p w14:paraId="09AFA3D6" w14:textId="176F3AA1" w:rsidR="00687846" w:rsidRPr="00D24C65" w:rsidRDefault="00000000" w:rsidP="0008273E">
      <w:pPr>
        <w:pBdr>
          <w:top w:val="nil"/>
          <w:left w:val="nil"/>
          <w:bottom w:val="nil"/>
          <w:right w:val="nil"/>
          <w:between w:val="nil"/>
        </w:pBdr>
        <w:bidi/>
        <w:spacing w:before="180" w:after="180" w:line="276" w:lineRule="auto"/>
        <w:rPr>
          <w:rFonts w:ascii="Simplified Arabic" w:hAnsi="Simplified Arabic" w:cs="Simplified Arabic"/>
          <w:i/>
          <w:color w:val="000000"/>
          <w:sz w:val="28"/>
          <w:szCs w:val="28"/>
        </w:rPr>
      </w:pPr>
      <w:r w:rsidRPr="00D24C65">
        <w:rPr>
          <w:rFonts w:ascii="Simplified Arabic" w:hAnsi="Simplified Arabic" w:cs="Simplified Arabic" w:hint="cs"/>
          <w:i/>
          <w:color w:val="000000"/>
          <w:sz w:val="28"/>
          <w:szCs w:val="28"/>
          <w:rtl/>
        </w:rPr>
        <w:t>الجدول (</w:t>
      </w:r>
      <w:r w:rsidR="00A2275B">
        <w:rPr>
          <w:rFonts w:ascii="Simplified Arabic" w:hAnsi="Simplified Arabic" w:cs="Simplified Arabic" w:hint="cs"/>
          <w:i/>
          <w:color w:val="000000"/>
          <w:sz w:val="28"/>
          <w:szCs w:val="28"/>
          <w:rtl/>
        </w:rPr>
        <w:t>2</w:t>
      </w:r>
      <w:r w:rsidRPr="00D24C65">
        <w:rPr>
          <w:rFonts w:ascii="Simplified Arabic" w:hAnsi="Simplified Arabic" w:cs="Simplified Arabic" w:hint="cs"/>
          <w:i/>
          <w:color w:val="000000"/>
          <w:sz w:val="28"/>
          <w:szCs w:val="28"/>
          <w:rtl/>
        </w:rPr>
        <w:t xml:space="preserve">): أبعاد القيادة التحويلية </w:t>
      </w:r>
      <w:proofErr w:type="gramStart"/>
      <w:r w:rsidRPr="00D24C65">
        <w:rPr>
          <w:rFonts w:ascii="Simplified Arabic" w:hAnsi="Simplified Arabic" w:cs="Simplified Arabic" w:hint="cs"/>
          <w:i/>
          <w:color w:val="000000"/>
          <w:sz w:val="28"/>
          <w:szCs w:val="28"/>
          <w:rtl/>
        </w:rPr>
        <w:t>الأربعة</w:t>
      </w:r>
      <w:r w:rsidR="00D24C65" w:rsidRPr="00D24C65">
        <w:rPr>
          <w:rFonts w:ascii="Simplified Arabic" w:hAnsi="Simplified Arabic" w:cs="Simplified Arabic" w:hint="cs"/>
          <w:i/>
          <w:color w:val="000000"/>
          <w:sz w:val="28"/>
          <w:szCs w:val="28"/>
          <w:rtl/>
        </w:rPr>
        <w:t xml:space="preserve"> </w:t>
      </w:r>
      <w:r w:rsidRPr="00D24C65">
        <w:rPr>
          <w:rFonts w:ascii="Simplified Arabic" w:hAnsi="Simplified Arabic" w:cs="Simplified Arabic" w:hint="cs"/>
          <w:iCs/>
          <w:color w:val="000000"/>
          <w:sz w:val="28"/>
          <w:szCs w:val="28"/>
        </w:rPr>
        <w:t xml:space="preserve"> (</w:t>
      </w:r>
      <w:proofErr w:type="gramEnd"/>
      <w:r w:rsidRPr="00D24C65">
        <w:rPr>
          <w:rFonts w:ascii="Simplified Arabic" w:hAnsi="Simplified Arabic" w:cs="Simplified Arabic" w:hint="cs"/>
          <w:iCs/>
          <w:color w:val="000000"/>
          <w:sz w:val="28"/>
          <w:szCs w:val="28"/>
        </w:rPr>
        <w:t>The Four I’s)</w:t>
      </w:r>
    </w:p>
    <w:p w14:paraId="322D0908" w14:textId="42DE1BD7" w:rsidR="00687846" w:rsidRPr="00D24C65" w:rsidRDefault="00D24C65" w:rsidP="0008273E">
      <w:pPr>
        <w:pStyle w:val="4"/>
        <w:bidi/>
        <w:spacing w:line="276" w:lineRule="auto"/>
        <w:rPr>
          <w:rFonts w:ascii="Simplified Arabic" w:hAnsi="Simplified Arabic" w:cs="Simplified Arabic"/>
          <w:b/>
          <w:bCs/>
          <w:sz w:val="32"/>
          <w:szCs w:val="32"/>
        </w:rPr>
      </w:pPr>
      <w:bookmarkStart w:id="44" w:name="bookmark=id.fg1ty61yx7qq" w:colFirst="0" w:colLast="0"/>
      <w:bookmarkEnd w:id="44"/>
      <w:r w:rsidRPr="00D24C65">
        <w:rPr>
          <w:rFonts w:ascii="Simplified Arabic" w:hAnsi="Simplified Arabic" w:cs="Simplified Arabic"/>
          <w:b/>
          <w:bCs/>
          <w:i w:val="0"/>
          <w:iCs/>
          <w:sz w:val="32"/>
          <w:szCs w:val="32"/>
          <w:lang w:val="en-US"/>
        </w:rPr>
        <w:lastRenderedPageBreak/>
        <w:t xml:space="preserve"> </w:t>
      </w:r>
      <w:r w:rsidRPr="00D24C65">
        <w:rPr>
          <w:rFonts w:ascii="Simplified Arabic" w:hAnsi="Simplified Arabic" w:cs="Simplified Arabic" w:hint="cs"/>
          <w:b/>
          <w:bCs/>
          <w:i w:val="0"/>
          <w:iCs/>
          <w:sz w:val="32"/>
          <w:szCs w:val="32"/>
        </w:rPr>
        <w:t>2.1.1.3.</w:t>
      </w:r>
      <w:r w:rsidRPr="00D24C65">
        <w:rPr>
          <w:rFonts w:ascii="Simplified Arabic" w:hAnsi="Simplified Arabic" w:cs="Simplified Arabic" w:hint="cs"/>
          <w:b/>
          <w:bCs/>
          <w:sz w:val="32"/>
          <w:szCs w:val="32"/>
        </w:rPr>
        <w:t xml:space="preserve"> </w:t>
      </w:r>
      <w:r w:rsidRPr="00D24C65">
        <w:rPr>
          <w:rFonts w:ascii="Simplified Arabic" w:hAnsi="Simplified Arabic" w:cs="Simplified Arabic" w:hint="cs"/>
          <w:b/>
          <w:bCs/>
          <w:sz w:val="32"/>
          <w:szCs w:val="32"/>
          <w:rtl/>
        </w:rPr>
        <w:t>القيادة التحويلية في السياق الإسلامي والعربي</w:t>
      </w:r>
    </w:p>
    <w:p w14:paraId="04C04BE8" w14:textId="77777777" w:rsidR="00687846" w:rsidRPr="0008273E" w:rsidRDefault="00000000" w:rsidP="00D24C65">
      <w:pPr>
        <w:pBdr>
          <w:top w:val="nil"/>
          <w:left w:val="nil"/>
          <w:bottom w:val="nil"/>
          <w:right w:val="nil"/>
          <w:between w:val="nil"/>
        </w:pBdr>
        <w:bidi/>
        <w:spacing w:before="180" w:after="180" w:line="276" w:lineRule="auto"/>
        <w:jc w:val="both"/>
        <w:rPr>
          <w:rFonts w:ascii="Simplified Arabic" w:hAnsi="Simplified Arabic" w:cs="Simplified Arabic"/>
          <w:color w:val="000000"/>
          <w:sz w:val="28"/>
          <w:szCs w:val="28"/>
        </w:rPr>
      </w:pPr>
      <w:r w:rsidRPr="0008273E">
        <w:rPr>
          <w:rFonts w:ascii="Simplified Arabic" w:hAnsi="Simplified Arabic" w:cs="Simplified Arabic" w:hint="cs"/>
          <w:color w:val="000000"/>
          <w:sz w:val="28"/>
          <w:szCs w:val="28"/>
          <w:rtl/>
        </w:rPr>
        <w:t xml:space="preserve">من المهم الإشارة إلى أن مبادئ القيادة التحويلية ليست غريبة عن الثقافة الإسلامية والعربية. فالقيادة النبوية، كما جسدها الرسول محمد صلى الله عليه وسلم، تحتوي على جميع عناصر القيادة التحويلية وأكثر. كان النبي صلى الله عليه وسلم قدوة في الأخلاق (التأثير المثالي)، وملهماً في توصيل رسالة الإسلام (الحافز </w:t>
      </w:r>
      <w:proofErr w:type="spellStart"/>
      <w:r w:rsidRPr="0008273E">
        <w:rPr>
          <w:rFonts w:ascii="Simplified Arabic" w:hAnsi="Simplified Arabic" w:cs="Simplified Arabic" w:hint="cs"/>
          <w:color w:val="000000"/>
          <w:sz w:val="28"/>
          <w:szCs w:val="28"/>
          <w:rtl/>
        </w:rPr>
        <w:t>الإلهامي</w:t>
      </w:r>
      <w:proofErr w:type="spellEnd"/>
      <w:r w:rsidRPr="0008273E">
        <w:rPr>
          <w:rFonts w:ascii="Simplified Arabic" w:hAnsi="Simplified Arabic" w:cs="Simplified Arabic" w:hint="cs"/>
          <w:color w:val="000000"/>
          <w:sz w:val="28"/>
          <w:szCs w:val="28"/>
          <w:rtl/>
        </w:rPr>
        <w:t>)، ومشجعاً للتفكر والاجتهاد (الاستثارة الفكرية)، ومهتماً بكل صحابي كفرد (الاعتبار الفردي). هذا التوافق بين النموذج الغربي والقيم الإسلامية يسهل تطبيق القيادة التحويلية في المنظمات العربية والإسلامية</w:t>
      </w:r>
      <w:r w:rsidRPr="0008273E">
        <w:rPr>
          <w:rFonts w:ascii="Simplified Arabic" w:hAnsi="Simplified Arabic" w:cs="Simplified Arabic" w:hint="cs"/>
          <w:color w:val="000000"/>
          <w:sz w:val="28"/>
          <w:szCs w:val="28"/>
        </w:rPr>
        <w:t>.</w:t>
      </w:r>
    </w:p>
    <w:p w14:paraId="602CA825" w14:textId="19FCE100" w:rsidR="00687846" w:rsidRDefault="009342BF" w:rsidP="0008273E">
      <w:pPr>
        <w:pStyle w:val="3"/>
        <w:bidi/>
        <w:spacing w:line="276" w:lineRule="auto"/>
        <w:rPr>
          <w:rFonts w:ascii="Simplified Arabic" w:hAnsi="Simplified Arabic" w:cs="Simplified Arabic"/>
          <w:sz w:val="32"/>
          <w:szCs w:val="32"/>
          <w:rtl/>
        </w:rPr>
      </w:pPr>
      <w:bookmarkStart w:id="45" w:name="bookmark=id.3ffs7ladsskr" w:colFirst="0" w:colLast="0"/>
      <w:bookmarkStart w:id="46" w:name="_Toc214198328"/>
      <w:bookmarkEnd w:id="45"/>
      <w:r>
        <w:rPr>
          <w:rFonts w:ascii="Simplified Arabic" w:hAnsi="Simplified Arabic" w:cs="Simplified Arabic"/>
          <w:sz w:val="32"/>
          <w:szCs w:val="32"/>
          <w:lang w:val="en-US"/>
        </w:rPr>
        <w:t xml:space="preserve"> </w:t>
      </w:r>
      <w:r w:rsidRPr="009342BF">
        <w:rPr>
          <w:rFonts w:ascii="Simplified Arabic" w:hAnsi="Simplified Arabic" w:cs="Simplified Arabic" w:hint="cs"/>
          <w:sz w:val="32"/>
          <w:szCs w:val="32"/>
        </w:rPr>
        <w:t xml:space="preserve">2.1.2. </w:t>
      </w:r>
      <w:r w:rsidRPr="009342BF">
        <w:rPr>
          <w:rFonts w:ascii="Simplified Arabic" w:hAnsi="Simplified Arabic" w:cs="Simplified Arabic" w:hint="cs"/>
          <w:b w:val="0"/>
          <w:bCs/>
          <w:sz w:val="32"/>
          <w:szCs w:val="32"/>
          <w:rtl/>
        </w:rPr>
        <w:t xml:space="preserve">الانخراط </w:t>
      </w:r>
      <w:proofErr w:type="gramStart"/>
      <w:r w:rsidRPr="009342BF">
        <w:rPr>
          <w:rFonts w:ascii="Simplified Arabic" w:hAnsi="Simplified Arabic" w:cs="Simplified Arabic" w:hint="cs"/>
          <w:b w:val="0"/>
          <w:bCs/>
          <w:sz w:val="32"/>
          <w:szCs w:val="32"/>
          <w:rtl/>
        </w:rPr>
        <w:t xml:space="preserve">الوظيفي </w:t>
      </w:r>
      <w:r w:rsidRPr="009342BF">
        <w:rPr>
          <w:rFonts w:ascii="Simplified Arabic" w:hAnsi="Simplified Arabic" w:cs="Simplified Arabic" w:hint="cs"/>
          <w:b w:val="0"/>
          <w:bCs/>
          <w:sz w:val="32"/>
          <w:szCs w:val="32"/>
        </w:rPr>
        <w:t xml:space="preserve"> </w:t>
      </w:r>
      <w:r w:rsidRPr="009342BF">
        <w:rPr>
          <w:rFonts w:ascii="Simplified Arabic" w:hAnsi="Simplified Arabic" w:cs="Simplified Arabic" w:hint="cs"/>
          <w:sz w:val="32"/>
          <w:szCs w:val="32"/>
        </w:rPr>
        <w:t>(</w:t>
      </w:r>
      <w:proofErr w:type="gramEnd"/>
      <w:r w:rsidRPr="009342BF">
        <w:rPr>
          <w:rFonts w:ascii="Simplified Arabic" w:hAnsi="Simplified Arabic" w:cs="Simplified Arabic" w:hint="cs"/>
          <w:sz w:val="32"/>
          <w:szCs w:val="32"/>
        </w:rPr>
        <w:t>Work Engagement)</w:t>
      </w:r>
      <w:bookmarkEnd w:id="46"/>
    </w:p>
    <w:tbl>
      <w:tblPr>
        <w:tblStyle w:val="af2"/>
        <w:tblpPr w:leftFromText="180" w:rightFromText="180" w:vertAnchor="text" w:tblpY="1"/>
        <w:tblOverlap w:val="never"/>
        <w:bidiVisual/>
        <w:tblW w:w="9066"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545"/>
        <w:gridCol w:w="2561"/>
        <w:gridCol w:w="1980"/>
        <w:gridCol w:w="1980"/>
      </w:tblGrid>
      <w:tr w:rsidR="0077305E" w14:paraId="00B0DA7E" w14:textId="77777777" w:rsidTr="00A2275B">
        <w:trPr>
          <w:trHeight w:val="414"/>
        </w:trPr>
        <w:tc>
          <w:tcPr>
            <w:tcW w:w="2545" w:type="dxa"/>
            <w:shd w:val="clear" w:color="auto" w:fill="F2F2F2" w:themeFill="background1" w:themeFillShade="F2"/>
            <w:vAlign w:val="center"/>
          </w:tcPr>
          <w:p w14:paraId="7CB9CD6B" w14:textId="77777777" w:rsidR="0077305E" w:rsidRPr="0077305E" w:rsidRDefault="0077305E" w:rsidP="0077305E">
            <w:pPr>
              <w:pBdr>
                <w:top w:val="nil"/>
                <w:left w:val="nil"/>
                <w:bottom w:val="nil"/>
                <w:right w:val="nil"/>
                <w:between w:val="nil"/>
              </w:pBdr>
              <w:bidi/>
              <w:spacing w:before="36" w:after="36"/>
              <w:jc w:val="center"/>
              <w:rPr>
                <w:rFonts w:ascii="Simplified Arabic" w:hAnsi="Simplified Arabic" w:cs="Simplified Arabic"/>
                <w:b/>
                <w:bCs/>
                <w:color w:val="000000"/>
                <w:sz w:val="28"/>
                <w:szCs w:val="28"/>
              </w:rPr>
            </w:pPr>
            <w:r w:rsidRPr="0077305E">
              <w:rPr>
                <w:rFonts w:ascii="Simplified Arabic" w:hAnsi="Simplified Arabic" w:cs="Simplified Arabic"/>
                <w:b/>
                <w:bCs/>
                <w:color w:val="000000"/>
                <w:sz w:val="28"/>
                <w:szCs w:val="28"/>
                <w:rtl/>
              </w:rPr>
              <w:t>المكون</w:t>
            </w:r>
          </w:p>
        </w:tc>
        <w:tc>
          <w:tcPr>
            <w:tcW w:w="2561" w:type="dxa"/>
            <w:shd w:val="clear" w:color="auto" w:fill="F2F2F2" w:themeFill="background1" w:themeFillShade="F2"/>
            <w:vAlign w:val="center"/>
          </w:tcPr>
          <w:p w14:paraId="7F0A739C" w14:textId="77777777" w:rsidR="0077305E" w:rsidRPr="0077305E" w:rsidRDefault="0077305E" w:rsidP="0077305E">
            <w:pPr>
              <w:pBdr>
                <w:top w:val="nil"/>
                <w:left w:val="nil"/>
                <w:bottom w:val="nil"/>
                <w:right w:val="nil"/>
                <w:between w:val="nil"/>
              </w:pBdr>
              <w:bidi/>
              <w:spacing w:before="36" w:after="36"/>
              <w:jc w:val="center"/>
              <w:rPr>
                <w:rFonts w:ascii="Simplified Arabic" w:hAnsi="Simplified Arabic" w:cs="Simplified Arabic"/>
                <w:b/>
                <w:bCs/>
                <w:color w:val="000000"/>
                <w:sz w:val="28"/>
                <w:szCs w:val="28"/>
              </w:rPr>
            </w:pPr>
            <w:r w:rsidRPr="0077305E">
              <w:rPr>
                <w:rFonts w:ascii="Simplified Arabic" w:hAnsi="Simplified Arabic" w:cs="Simplified Arabic"/>
                <w:b/>
                <w:bCs/>
                <w:color w:val="000000"/>
                <w:sz w:val="28"/>
                <w:szCs w:val="28"/>
                <w:rtl/>
              </w:rPr>
              <w:t>الوصف</w:t>
            </w:r>
          </w:p>
        </w:tc>
        <w:tc>
          <w:tcPr>
            <w:tcW w:w="1980" w:type="dxa"/>
            <w:shd w:val="clear" w:color="auto" w:fill="F2F2F2" w:themeFill="background1" w:themeFillShade="F2"/>
            <w:vAlign w:val="center"/>
          </w:tcPr>
          <w:p w14:paraId="4F021DAF" w14:textId="77777777" w:rsidR="0077305E" w:rsidRPr="0077305E" w:rsidRDefault="0077305E" w:rsidP="0077305E">
            <w:pPr>
              <w:pBdr>
                <w:top w:val="nil"/>
                <w:left w:val="nil"/>
                <w:bottom w:val="nil"/>
                <w:right w:val="nil"/>
                <w:between w:val="nil"/>
              </w:pBdr>
              <w:bidi/>
              <w:spacing w:before="36" w:after="36"/>
              <w:jc w:val="center"/>
              <w:rPr>
                <w:rFonts w:ascii="Simplified Arabic" w:hAnsi="Simplified Arabic" w:cs="Simplified Arabic"/>
                <w:b/>
                <w:bCs/>
                <w:color w:val="000000"/>
                <w:sz w:val="28"/>
                <w:szCs w:val="28"/>
              </w:rPr>
            </w:pPr>
            <w:r w:rsidRPr="0077305E">
              <w:rPr>
                <w:rFonts w:ascii="Simplified Arabic" w:hAnsi="Simplified Arabic" w:cs="Simplified Arabic"/>
                <w:b/>
                <w:bCs/>
                <w:color w:val="000000"/>
                <w:sz w:val="28"/>
                <w:szCs w:val="28"/>
                <w:rtl/>
              </w:rPr>
              <w:t>أمثلة</w:t>
            </w:r>
          </w:p>
        </w:tc>
        <w:tc>
          <w:tcPr>
            <w:tcW w:w="1980" w:type="dxa"/>
            <w:shd w:val="clear" w:color="auto" w:fill="F2F2F2" w:themeFill="background1" w:themeFillShade="F2"/>
            <w:vAlign w:val="center"/>
          </w:tcPr>
          <w:p w14:paraId="1F399FB6" w14:textId="77777777" w:rsidR="0077305E" w:rsidRPr="0077305E" w:rsidRDefault="0077305E" w:rsidP="0077305E">
            <w:pPr>
              <w:pBdr>
                <w:top w:val="nil"/>
                <w:left w:val="nil"/>
                <w:bottom w:val="nil"/>
                <w:right w:val="nil"/>
                <w:between w:val="nil"/>
              </w:pBdr>
              <w:bidi/>
              <w:spacing w:before="36" w:after="36"/>
              <w:jc w:val="center"/>
              <w:rPr>
                <w:rFonts w:ascii="Simplified Arabic" w:hAnsi="Simplified Arabic" w:cs="Simplified Arabic"/>
                <w:b/>
                <w:bCs/>
                <w:color w:val="000000"/>
                <w:sz w:val="28"/>
                <w:szCs w:val="28"/>
              </w:rPr>
            </w:pPr>
            <w:r w:rsidRPr="0077305E">
              <w:rPr>
                <w:rFonts w:ascii="Simplified Arabic" w:hAnsi="Simplified Arabic" w:cs="Simplified Arabic"/>
                <w:b/>
                <w:bCs/>
                <w:color w:val="000000"/>
                <w:sz w:val="28"/>
                <w:szCs w:val="28"/>
                <w:rtl/>
              </w:rPr>
              <w:t>التأثير</w:t>
            </w:r>
          </w:p>
        </w:tc>
      </w:tr>
      <w:tr w:rsidR="0077305E" w14:paraId="0966638D" w14:textId="77777777" w:rsidTr="00A2275B">
        <w:tc>
          <w:tcPr>
            <w:tcW w:w="2545" w:type="dxa"/>
            <w:vAlign w:val="center"/>
          </w:tcPr>
          <w:p w14:paraId="7A1542C8" w14:textId="77777777" w:rsidR="0077305E" w:rsidRDefault="0077305E" w:rsidP="0077305E">
            <w:pPr>
              <w:pBdr>
                <w:top w:val="nil"/>
                <w:left w:val="nil"/>
                <w:bottom w:val="nil"/>
                <w:right w:val="nil"/>
                <w:between w:val="nil"/>
              </w:pBdr>
              <w:bidi/>
              <w:spacing w:before="36" w:after="36"/>
              <w:jc w:val="center"/>
              <w:rPr>
                <w:rFonts w:ascii="Simplified Arabic" w:hAnsi="Simplified Arabic" w:cs="Simplified Arabic"/>
                <w:b/>
                <w:bCs/>
                <w:color w:val="000000"/>
                <w:sz w:val="28"/>
                <w:szCs w:val="28"/>
                <w:rtl/>
              </w:rPr>
            </w:pPr>
            <w:r w:rsidRPr="0077305E">
              <w:rPr>
                <w:rFonts w:ascii="Simplified Arabic" w:hAnsi="Simplified Arabic" w:cs="Simplified Arabic"/>
                <w:b/>
                <w:bCs/>
                <w:color w:val="000000"/>
                <w:sz w:val="28"/>
                <w:szCs w:val="28"/>
                <w:rtl/>
              </w:rPr>
              <w:t>متطلبات العمل</w:t>
            </w:r>
          </w:p>
          <w:p w14:paraId="1BBAD14B" w14:textId="389CFFFC" w:rsidR="0077305E" w:rsidRPr="0077305E" w:rsidRDefault="0077305E" w:rsidP="0077305E">
            <w:pPr>
              <w:pBdr>
                <w:top w:val="nil"/>
                <w:left w:val="nil"/>
                <w:bottom w:val="nil"/>
                <w:right w:val="nil"/>
                <w:between w:val="nil"/>
              </w:pBdr>
              <w:bidi/>
              <w:spacing w:before="36" w:after="36"/>
              <w:jc w:val="center"/>
              <w:rPr>
                <w:rFonts w:ascii="Simplified Arabic" w:hAnsi="Simplified Arabic" w:cs="Simplified Arabic"/>
                <w:color w:val="000000"/>
                <w:sz w:val="28"/>
                <w:szCs w:val="28"/>
              </w:rPr>
            </w:pPr>
            <w:r w:rsidRPr="0077305E">
              <w:rPr>
                <w:rFonts w:ascii="Simplified Arabic" w:hAnsi="Simplified Arabic" w:cs="Simplified Arabic"/>
                <w:b/>
                <w:bCs/>
                <w:color w:val="000000"/>
                <w:sz w:val="28"/>
                <w:szCs w:val="28"/>
              </w:rPr>
              <w:t xml:space="preserve"> (Job Demands)</w:t>
            </w:r>
          </w:p>
        </w:tc>
        <w:tc>
          <w:tcPr>
            <w:tcW w:w="2561" w:type="dxa"/>
            <w:vAlign w:val="center"/>
          </w:tcPr>
          <w:p w14:paraId="68FBE297" w14:textId="77777777" w:rsidR="0077305E" w:rsidRPr="0077305E" w:rsidRDefault="0077305E" w:rsidP="0077305E">
            <w:pPr>
              <w:pBdr>
                <w:top w:val="nil"/>
                <w:left w:val="nil"/>
                <w:bottom w:val="nil"/>
                <w:right w:val="nil"/>
                <w:between w:val="nil"/>
              </w:pBdr>
              <w:bidi/>
              <w:spacing w:before="36" w:after="36"/>
              <w:jc w:val="center"/>
              <w:rPr>
                <w:rFonts w:ascii="Simplified Arabic" w:hAnsi="Simplified Arabic" w:cs="Simplified Arabic"/>
                <w:color w:val="000000"/>
                <w:sz w:val="28"/>
                <w:szCs w:val="28"/>
              </w:rPr>
            </w:pPr>
            <w:r w:rsidRPr="0077305E">
              <w:rPr>
                <w:rFonts w:ascii="Simplified Arabic" w:hAnsi="Simplified Arabic" w:cs="Simplified Arabic"/>
                <w:color w:val="000000"/>
                <w:sz w:val="28"/>
                <w:szCs w:val="28"/>
                <w:rtl/>
              </w:rPr>
              <w:t>الجوانب المادية، النفسية، الاجتماعية، أو التنظيمية للعمل التي تتطلب جهداً مستمرا</w:t>
            </w:r>
            <w:r w:rsidRPr="0077305E">
              <w:rPr>
                <w:rFonts w:ascii="Simplified Arabic" w:hAnsi="Simplified Arabic" w:cs="Simplified Arabic"/>
                <w:color w:val="000000"/>
                <w:sz w:val="28"/>
                <w:szCs w:val="28"/>
              </w:rPr>
              <w:t>ً</w:t>
            </w:r>
          </w:p>
        </w:tc>
        <w:tc>
          <w:tcPr>
            <w:tcW w:w="1980" w:type="dxa"/>
            <w:vAlign w:val="center"/>
          </w:tcPr>
          <w:p w14:paraId="2230B6FA" w14:textId="77777777" w:rsidR="0077305E" w:rsidRPr="0077305E" w:rsidRDefault="0077305E" w:rsidP="0077305E">
            <w:pPr>
              <w:pBdr>
                <w:top w:val="nil"/>
                <w:left w:val="nil"/>
                <w:bottom w:val="nil"/>
                <w:right w:val="nil"/>
                <w:between w:val="nil"/>
              </w:pBdr>
              <w:bidi/>
              <w:spacing w:before="36" w:after="36"/>
              <w:jc w:val="center"/>
              <w:rPr>
                <w:rFonts w:ascii="Simplified Arabic" w:hAnsi="Simplified Arabic" w:cs="Simplified Arabic"/>
                <w:color w:val="000000"/>
                <w:sz w:val="28"/>
                <w:szCs w:val="28"/>
              </w:rPr>
            </w:pPr>
            <w:r w:rsidRPr="0077305E">
              <w:rPr>
                <w:rFonts w:ascii="Simplified Arabic" w:hAnsi="Simplified Arabic" w:cs="Simplified Arabic"/>
                <w:color w:val="000000"/>
                <w:sz w:val="28"/>
                <w:szCs w:val="28"/>
                <w:rtl/>
              </w:rPr>
              <w:t>ضغط العمل، عبء العمل، الصراع العاطفي</w:t>
            </w:r>
          </w:p>
        </w:tc>
        <w:tc>
          <w:tcPr>
            <w:tcW w:w="1980" w:type="dxa"/>
            <w:vAlign w:val="center"/>
          </w:tcPr>
          <w:p w14:paraId="41E85735" w14:textId="3BDDE278" w:rsidR="0077305E" w:rsidRPr="0077305E" w:rsidRDefault="0077305E" w:rsidP="0077305E">
            <w:pPr>
              <w:pBdr>
                <w:top w:val="nil"/>
                <w:left w:val="nil"/>
                <w:bottom w:val="nil"/>
                <w:right w:val="nil"/>
                <w:between w:val="nil"/>
              </w:pBdr>
              <w:bidi/>
              <w:spacing w:before="36" w:after="36"/>
              <w:jc w:val="center"/>
              <w:rPr>
                <w:rFonts w:ascii="Simplified Arabic" w:hAnsi="Simplified Arabic" w:cs="Simplified Arabic"/>
                <w:color w:val="000000"/>
                <w:sz w:val="28"/>
                <w:szCs w:val="28"/>
              </w:rPr>
            </w:pPr>
            <w:r w:rsidRPr="0077305E">
              <w:rPr>
                <w:rFonts w:ascii="Simplified Arabic" w:hAnsi="Simplified Arabic" w:cs="Simplified Arabic"/>
                <w:color w:val="000000"/>
                <w:sz w:val="28"/>
                <w:szCs w:val="28"/>
                <w:rtl/>
              </w:rPr>
              <w:t>تؤدي إلى الإرهاق واستنزاف الطاقة (مسار الإرهاق</w:t>
            </w:r>
            <w:r>
              <w:rPr>
                <w:rFonts w:ascii="Simplified Arabic" w:hAnsi="Simplified Arabic" w:cs="Simplified Arabic" w:hint="cs"/>
                <w:color w:val="000000"/>
                <w:sz w:val="28"/>
                <w:szCs w:val="28"/>
                <w:rtl/>
              </w:rPr>
              <w:t>)</w:t>
            </w:r>
          </w:p>
        </w:tc>
      </w:tr>
      <w:tr w:rsidR="0077305E" w14:paraId="22DD3668" w14:textId="77777777" w:rsidTr="00A2275B">
        <w:tc>
          <w:tcPr>
            <w:tcW w:w="2545" w:type="dxa"/>
            <w:vAlign w:val="center"/>
          </w:tcPr>
          <w:p w14:paraId="7C573519" w14:textId="77777777" w:rsidR="0077305E" w:rsidRDefault="0077305E" w:rsidP="0077305E">
            <w:pPr>
              <w:pBdr>
                <w:top w:val="nil"/>
                <w:left w:val="nil"/>
                <w:bottom w:val="nil"/>
                <w:right w:val="nil"/>
                <w:between w:val="nil"/>
              </w:pBdr>
              <w:bidi/>
              <w:spacing w:before="36" w:after="36"/>
              <w:jc w:val="center"/>
              <w:rPr>
                <w:rFonts w:ascii="Simplified Arabic" w:hAnsi="Simplified Arabic" w:cs="Simplified Arabic"/>
                <w:b/>
                <w:bCs/>
                <w:color w:val="000000"/>
                <w:sz w:val="28"/>
                <w:szCs w:val="28"/>
                <w:rtl/>
              </w:rPr>
            </w:pPr>
            <w:r w:rsidRPr="0077305E">
              <w:rPr>
                <w:rFonts w:ascii="Simplified Arabic" w:hAnsi="Simplified Arabic" w:cs="Simplified Arabic"/>
                <w:b/>
                <w:bCs/>
                <w:color w:val="000000"/>
                <w:sz w:val="28"/>
                <w:szCs w:val="28"/>
                <w:rtl/>
              </w:rPr>
              <w:t>موارد العمل</w:t>
            </w:r>
          </w:p>
          <w:p w14:paraId="3805BCCA" w14:textId="28090024" w:rsidR="0077305E" w:rsidRPr="0077305E" w:rsidRDefault="0077305E" w:rsidP="0077305E">
            <w:pPr>
              <w:pBdr>
                <w:top w:val="nil"/>
                <w:left w:val="nil"/>
                <w:bottom w:val="nil"/>
                <w:right w:val="nil"/>
                <w:between w:val="nil"/>
              </w:pBdr>
              <w:bidi/>
              <w:spacing w:before="36" w:after="36"/>
              <w:jc w:val="center"/>
              <w:rPr>
                <w:rFonts w:ascii="Simplified Arabic" w:hAnsi="Simplified Arabic" w:cs="Simplified Arabic"/>
                <w:color w:val="000000"/>
                <w:sz w:val="28"/>
                <w:szCs w:val="28"/>
              </w:rPr>
            </w:pPr>
            <w:r w:rsidRPr="0077305E">
              <w:rPr>
                <w:rFonts w:ascii="Simplified Arabic" w:hAnsi="Simplified Arabic" w:cs="Simplified Arabic"/>
                <w:b/>
                <w:bCs/>
                <w:color w:val="000000"/>
                <w:sz w:val="28"/>
                <w:szCs w:val="28"/>
              </w:rPr>
              <w:t xml:space="preserve"> (Job Resources)</w:t>
            </w:r>
          </w:p>
        </w:tc>
        <w:tc>
          <w:tcPr>
            <w:tcW w:w="2561" w:type="dxa"/>
            <w:vAlign w:val="center"/>
          </w:tcPr>
          <w:p w14:paraId="4F285D6F" w14:textId="77777777" w:rsidR="0077305E" w:rsidRPr="0077305E" w:rsidRDefault="0077305E" w:rsidP="0077305E">
            <w:pPr>
              <w:pBdr>
                <w:top w:val="nil"/>
                <w:left w:val="nil"/>
                <w:bottom w:val="nil"/>
                <w:right w:val="nil"/>
                <w:between w:val="nil"/>
              </w:pBdr>
              <w:bidi/>
              <w:spacing w:before="36" w:after="36"/>
              <w:jc w:val="center"/>
              <w:rPr>
                <w:rFonts w:ascii="Simplified Arabic" w:hAnsi="Simplified Arabic" w:cs="Simplified Arabic"/>
                <w:color w:val="000000"/>
                <w:sz w:val="28"/>
                <w:szCs w:val="28"/>
              </w:rPr>
            </w:pPr>
            <w:r w:rsidRPr="0077305E">
              <w:rPr>
                <w:rFonts w:ascii="Simplified Arabic" w:hAnsi="Simplified Arabic" w:cs="Simplified Arabic"/>
                <w:color w:val="000000"/>
                <w:sz w:val="28"/>
                <w:szCs w:val="28"/>
                <w:rtl/>
              </w:rPr>
              <w:t>الجوانب المادية، النفسية، الاجتماعية، أو التنظيمية للعمل التي تساعد على تحقيق الأهداف، وتقليل المتطلبات، وتحفيز النمو</w:t>
            </w:r>
          </w:p>
        </w:tc>
        <w:tc>
          <w:tcPr>
            <w:tcW w:w="1980" w:type="dxa"/>
            <w:vAlign w:val="center"/>
          </w:tcPr>
          <w:p w14:paraId="5A95532C" w14:textId="77777777" w:rsidR="0077305E" w:rsidRPr="0077305E" w:rsidRDefault="0077305E" w:rsidP="0077305E">
            <w:pPr>
              <w:pBdr>
                <w:top w:val="nil"/>
                <w:left w:val="nil"/>
                <w:bottom w:val="nil"/>
                <w:right w:val="nil"/>
                <w:between w:val="nil"/>
              </w:pBdr>
              <w:bidi/>
              <w:spacing w:before="36" w:after="36"/>
              <w:jc w:val="center"/>
              <w:rPr>
                <w:rFonts w:ascii="Simplified Arabic" w:hAnsi="Simplified Arabic" w:cs="Simplified Arabic"/>
                <w:color w:val="000000"/>
                <w:sz w:val="28"/>
                <w:szCs w:val="28"/>
              </w:rPr>
            </w:pPr>
            <w:r w:rsidRPr="0077305E">
              <w:rPr>
                <w:rFonts w:ascii="Simplified Arabic" w:hAnsi="Simplified Arabic" w:cs="Simplified Arabic"/>
                <w:color w:val="000000"/>
                <w:sz w:val="28"/>
                <w:szCs w:val="28"/>
                <w:rtl/>
              </w:rPr>
              <w:t>الدعم من المشرف، الاستقلالية، التغذية الراجعة، فرص التطوير</w:t>
            </w:r>
          </w:p>
        </w:tc>
        <w:tc>
          <w:tcPr>
            <w:tcW w:w="1980" w:type="dxa"/>
            <w:vAlign w:val="center"/>
          </w:tcPr>
          <w:p w14:paraId="2DA4B5BF" w14:textId="74A6AD88" w:rsidR="0077305E" w:rsidRPr="0077305E" w:rsidRDefault="0077305E" w:rsidP="0077305E">
            <w:pPr>
              <w:pBdr>
                <w:top w:val="nil"/>
                <w:left w:val="nil"/>
                <w:bottom w:val="nil"/>
                <w:right w:val="nil"/>
                <w:between w:val="nil"/>
              </w:pBdr>
              <w:bidi/>
              <w:spacing w:before="36" w:after="36"/>
              <w:jc w:val="center"/>
              <w:rPr>
                <w:rFonts w:ascii="Simplified Arabic" w:hAnsi="Simplified Arabic" w:cs="Simplified Arabic"/>
                <w:color w:val="000000"/>
                <w:sz w:val="28"/>
                <w:szCs w:val="28"/>
              </w:rPr>
            </w:pPr>
            <w:r w:rsidRPr="0077305E">
              <w:rPr>
                <w:rFonts w:ascii="Simplified Arabic" w:hAnsi="Simplified Arabic" w:cs="Simplified Arabic"/>
                <w:color w:val="000000"/>
                <w:sz w:val="28"/>
                <w:szCs w:val="28"/>
                <w:rtl/>
              </w:rPr>
              <w:t>تؤدي إلى الانخراط الوظيفي (مسار التحفيز</w:t>
            </w:r>
            <w:r>
              <w:rPr>
                <w:rFonts w:ascii="Simplified Arabic" w:hAnsi="Simplified Arabic" w:cs="Simplified Arabic" w:hint="cs"/>
                <w:color w:val="000000"/>
                <w:sz w:val="28"/>
                <w:szCs w:val="28"/>
                <w:rtl/>
              </w:rPr>
              <w:t>)</w:t>
            </w:r>
          </w:p>
        </w:tc>
      </w:tr>
    </w:tbl>
    <w:p w14:paraId="42AF28F7" w14:textId="20DC7000" w:rsidR="0077305E" w:rsidRPr="00A2275B" w:rsidRDefault="00A2275B" w:rsidP="0077305E">
      <w:pPr>
        <w:pBdr>
          <w:top w:val="nil"/>
          <w:left w:val="nil"/>
          <w:bottom w:val="nil"/>
          <w:right w:val="nil"/>
          <w:between w:val="nil"/>
        </w:pBdr>
        <w:bidi/>
        <w:spacing w:before="180" w:after="180"/>
        <w:rPr>
          <w:rFonts w:ascii="Simplified Arabic" w:hAnsi="Simplified Arabic" w:cs="Simplified Arabic"/>
          <w:color w:val="000000"/>
        </w:rPr>
      </w:pPr>
      <w:r w:rsidRPr="00A2275B">
        <w:rPr>
          <w:rFonts w:ascii="Simplified Arabic" w:hAnsi="Simplified Arabic" w:cs="Simplified Arabic" w:hint="cs"/>
          <w:color w:val="000000"/>
          <w:rtl/>
        </w:rPr>
        <w:t>الجدول</w:t>
      </w:r>
      <w:r w:rsidR="0077305E" w:rsidRPr="00A2275B">
        <w:rPr>
          <w:rFonts w:ascii="Simplified Arabic" w:hAnsi="Simplified Arabic" w:cs="Simplified Arabic"/>
          <w:color w:val="000000"/>
          <w:rtl/>
        </w:rPr>
        <w:t xml:space="preserve"> (</w:t>
      </w:r>
      <w:r w:rsidRPr="00A2275B">
        <w:rPr>
          <w:rFonts w:ascii="Simplified Arabic" w:hAnsi="Simplified Arabic" w:cs="Simplified Arabic" w:hint="cs"/>
          <w:color w:val="000000"/>
          <w:rtl/>
        </w:rPr>
        <w:t>3</w:t>
      </w:r>
      <w:r w:rsidR="0077305E" w:rsidRPr="00A2275B">
        <w:rPr>
          <w:rFonts w:ascii="Simplified Arabic" w:hAnsi="Simplified Arabic" w:cs="Simplified Arabic"/>
          <w:color w:val="000000"/>
          <w:rtl/>
        </w:rPr>
        <w:t>): نموذج متطلبات وموارد العمل</w:t>
      </w:r>
      <w:r w:rsidR="0077305E" w:rsidRPr="00A2275B">
        <w:rPr>
          <w:rFonts w:ascii="Simplified Arabic" w:hAnsi="Simplified Arabic" w:cs="Simplified Arabic"/>
          <w:color w:val="000000"/>
        </w:rPr>
        <w:t xml:space="preserve"> (JD-R Model)</w:t>
      </w:r>
    </w:p>
    <w:p w14:paraId="613C1020" w14:textId="19D88121" w:rsidR="0077305E" w:rsidRPr="0077305E" w:rsidRDefault="0077305E" w:rsidP="00822A16">
      <w:pPr>
        <w:pBdr>
          <w:top w:val="nil"/>
          <w:left w:val="nil"/>
          <w:bottom w:val="nil"/>
          <w:right w:val="nil"/>
          <w:between w:val="nil"/>
        </w:pBdr>
        <w:bidi/>
        <w:spacing w:before="180" w:after="180"/>
        <w:rPr>
          <w:rFonts w:ascii="Simplified Arabic" w:hAnsi="Simplified Arabic" w:cs="Simplified Arabic"/>
          <w:color w:val="000000"/>
        </w:rPr>
      </w:pPr>
      <w:r w:rsidRPr="00A2275B">
        <w:rPr>
          <w:rFonts w:ascii="Simplified Arabic" w:hAnsi="Simplified Arabic" w:cs="Simplified Arabic"/>
          <w:color w:val="000000"/>
          <w:rtl/>
        </w:rPr>
        <w:t>المصدر</w:t>
      </w:r>
      <w:r w:rsidRPr="00A2275B">
        <w:rPr>
          <w:rFonts w:ascii="Simplified Arabic" w:hAnsi="Simplified Arabic" w:cs="Simplified Arabic"/>
          <w:color w:val="000000"/>
        </w:rPr>
        <w:t>: (Bakker &amp; Demerouti, 2007)</w:t>
      </w:r>
      <w:r w:rsidR="00822A16">
        <w:rPr>
          <w:rFonts w:ascii="Simplified Arabic" w:hAnsi="Simplified Arabic" w:cs="Simplified Arabic" w:hint="cs"/>
          <w:color w:val="000000"/>
          <w:rtl/>
        </w:rPr>
        <w:t xml:space="preserve"> </w:t>
      </w:r>
      <w:r w:rsidRPr="00A2275B">
        <w:rPr>
          <w:rFonts w:ascii="Simplified Arabic" w:hAnsi="Simplified Arabic" w:cs="Simplified Arabic"/>
          <w:color w:val="000000"/>
        </w:rPr>
        <w:t>(Work Engagement)</w:t>
      </w:r>
    </w:p>
    <w:p w14:paraId="2C3B7B5E" w14:textId="0F90C7D4" w:rsidR="00687846" w:rsidRPr="009342BF" w:rsidRDefault="00000000" w:rsidP="0008273E">
      <w:pPr>
        <w:pStyle w:val="4"/>
        <w:bidi/>
        <w:spacing w:line="276" w:lineRule="auto"/>
        <w:rPr>
          <w:rFonts w:ascii="Simplified Arabic" w:hAnsi="Simplified Arabic" w:cs="Simplified Arabic"/>
          <w:b/>
          <w:bCs/>
          <w:sz w:val="32"/>
          <w:szCs w:val="32"/>
        </w:rPr>
      </w:pPr>
      <w:bookmarkStart w:id="47" w:name="bookmark=id.herezrr7qdl4" w:colFirst="0" w:colLast="0"/>
      <w:bookmarkEnd w:id="47"/>
      <w:r w:rsidRPr="009342BF">
        <w:rPr>
          <w:rFonts w:ascii="Simplified Arabic" w:hAnsi="Simplified Arabic" w:cs="Simplified Arabic" w:hint="cs"/>
          <w:b/>
          <w:bCs/>
          <w:i w:val="0"/>
          <w:iCs/>
          <w:sz w:val="32"/>
          <w:szCs w:val="32"/>
        </w:rPr>
        <w:t xml:space="preserve">2.1.2.1. </w:t>
      </w:r>
      <w:r w:rsidR="009342BF">
        <w:rPr>
          <w:rFonts w:ascii="Simplified Arabic" w:hAnsi="Simplified Arabic" w:cs="Simplified Arabic" w:hint="cs"/>
          <w:b/>
          <w:bCs/>
          <w:sz w:val="32"/>
          <w:szCs w:val="32"/>
          <w:rtl/>
        </w:rPr>
        <w:t xml:space="preserve"> </w:t>
      </w:r>
      <w:r w:rsidRPr="009342BF">
        <w:rPr>
          <w:rFonts w:ascii="Simplified Arabic" w:hAnsi="Simplified Arabic" w:cs="Simplified Arabic" w:hint="cs"/>
          <w:b/>
          <w:bCs/>
          <w:sz w:val="32"/>
          <w:szCs w:val="32"/>
          <w:rtl/>
        </w:rPr>
        <w:t>مفهوم الانخراط الوظيفي وأبعاده</w:t>
      </w:r>
    </w:p>
    <w:p w14:paraId="00F89C85" w14:textId="77777777" w:rsidR="00687846" w:rsidRPr="0008273E" w:rsidRDefault="00000000" w:rsidP="0077305E">
      <w:pPr>
        <w:pBdr>
          <w:top w:val="nil"/>
          <w:left w:val="nil"/>
          <w:bottom w:val="nil"/>
          <w:right w:val="nil"/>
          <w:between w:val="nil"/>
        </w:pBdr>
        <w:bidi/>
        <w:spacing w:before="180" w:after="180" w:line="276" w:lineRule="auto"/>
        <w:ind w:firstLine="566"/>
        <w:jc w:val="both"/>
        <w:rPr>
          <w:rFonts w:ascii="Simplified Arabic" w:hAnsi="Simplified Arabic" w:cs="Simplified Arabic"/>
          <w:color w:val="000000"/>
          <w:sz w:val="28"/>
          <w:szCs w:val="28"/>
        </w:rPr>
      </w:pPr>
      <w:r w:rsidRPr="0008273E">
        <w:rPr>
          <w:rFonts w:ascii="Simplified Arabic" w:hAnsi="Simplified Arabic" w:cs="Simplified Arabic" w:hint="cs"/>
          <w:color w:val="000000"/>
          <w:sz w:val="28"/>
          <w:szCs w:val="28"/>
          <w:rtl/>
        </w:rPr>
        <w:t>برز مفهوم الانخراط الوظيفي في العقدين الأخيرين كأحد أهم المفاهيم في علم النفس التنظيمي الإيجابي</w:t>
      </w:r>
      <w:r w:rsidRPr="0008273E">
        <w:rPr>
          <w:rFonts w:ascii="Simplified Arabic" w:hAnsi="Simplified Arabic" w:cs="Simplified Arabic" w:hint="cs"/>
          <w:color w:val="000000"/>
          <w:sz w:val="28"/>
          <w:szCs w:val="28"/>
        </w:rPr>
        <w:t xml:space="preserve"> (Positive Organizational Psychology). </w:t>
      </w:r>
      <w:r w:rsidRPr="0008273E">
        <w:rPr>
          <w:rFonts w:ascii="Simplified Arabic" w:hAnsi="Simplified Arabic" w:cs="Simplified Arabic" w:hint="cs"/>
          <w:color w:val="000000"/>
          <w:sz w:val="28"/>
          <w:szCs w:val="28"/>
          <w:rtl/>
        </w:rPr>
        <w:t>يُنظر إلى الانخراط الوظيفي على أنه نقيض للاحتراق الوظيفي</w:t>
      </w:r>
      <w:r w:rsidRPr="0008273E">
        <w:rPr>
          <w:rFonts w:ascii="Simplified Arabic" w:hAnsi="Simplified Arabic" w:cs="Simplified Arabic" w:hint="cs"/>
          <w:color w:val="000000"/>
          <w:sz w:val="28"/>
          <w:szCs w:val="28"/>
        </w:rPr>
        <w:t xml:space="preserve"> (Burnout). </w:t>
      </w:r>
      <w:r w:rsidRPr="0008273E">
        <w:rPr>
          <w:rFonts w:ascii="Simplified Arabic" w:hAnsi="Simplified Arabic" w:cs="Simplified Arabic" w:hint="cs"/>
          <w:color w:val="000000"/>
          <w:sz w:val="28"/>
          <w:szCs w:val="28"/>
          <w:rtl/>
        </w:rPr>
        <w:t>فبينما يتميز الاحتراق الوظيفي بالإنهاك العاطفي وتبلد المشاعر وانخفاض الإنجاز الشخصي، يتميز الانخراط الوظيفي بالحيوية والتفاني والاستغراق</w:t>
      </w:r>
      <w:r w:rsidRPr="0008273E">
        <w:rPr>
          <w:rFonts w:ascii="Simplified Arabic" w:hAnsi="Simplified Arabic" w:cs="Simplified Arabic" w:hint="cs"/>
          <w:color w:val="000000"/>
          <w:sz w:val="28"/>
          <w:szCs w:val="28"/>
        </w:rPr>
        <w:t>.</w:t>
      </w:r>
    </w:p>
    <w:p w14:paraId="5C9945D9" w14:textId="16CADA7B" w:rsidR="00687846" w:rsidRPr="0008273E" w:rsidRDefault="00000000" w:rsidP="0077305E">
      <w:pPr>
        <w:pBdr>
          <w:top w:val="nil"/>
          <w:left w:val="nil"/>
          <w:bottom w:val="nil"/>
          <w:right w:val="nil"/>
          <w:between w:val="nil"/>
        </w:pBdr>
        <w:bidi/>
        <w:spacing w:before="180" w:after="180" w:line="276" w:lineRule="auto"/>
        <w:jc w:val="both"/>
        <w:rPr>
          <w:rFonts w:ascii="Simplified Arabic" w:hAnsi="Simplified Arabic" w:cs="Simplified Arabic"/>
          <w:color w:val="000000"/>
          <w:sz w:val="28"/>
          <w:szCs w:val="28"/>
        </w:rPr>
      </w:pPr>
      <w:r w:rsidRPr="0008273E">
        <w:rPr>
          <w:rFonts w:ascii="Simplified Arabic" w:hAnsi="Simplified Arabic" w:cs="Simplified Arabic" w:hint="cs"/>
          <w:color w:val="000000"/>
          <w:sz w:val="28"/>
          <w:szCs w:val="28"/>
          <w:rtl/>
        </w:rPr>
        <w:lastRenderedPageBreak/>
        <w:t>قدم</w:t>
      </w:r>
      <w:r w:rsidRPr="0008273E">
        <w:rPr>
          <w:rFonts w:ascii="Simplified Arabic" w:hAnsi="Simplified Arabic" w:cs="Simplified Arabic" w:hint="cs"/>
          <w:color w:val="000000"/>
          <w:sz w:val="28"/>
          <w:szCs w:val="28"/>
        </w:rPr>
        <w:t xml:space="preserve"> </w:t>
      </w:r>
      <w:r w:rsidRPr="0008273E">
        <w:rPr>
          <w:rFonts w:ascii="Simplified Arabic" w:hAnsi="Simplified Arabic" w:cs="Simplified Arabic" w:hint="cs"/>
          <w:b/>
          <w:color w:val="000000"/>
          <w:sz w:val="28"/>
          <w:szCs w:val="28"/>
        </w:rPr>
        <w:t xml:space="preserve">Schaufeli </w:t>
      </w:r>
      <w:proofErr w:type="gramStart"/>
      <w:r w:rsidRPr="0008273E">
        <w:rPr>
          <w:rFonts w:ascii="Simplified Arabic" w:hAnsi="Simplified Arabic" w:cs="Simplified Arabic" w:hint="cs"/>
          <w:b/>
          <w:color w:val="000000"/>
          <w:sz w:val="28"/>
          <w:szCs w:val="28"/>
          <w:rtl/>
        </w:rPr>
        <w:t>و</w:t>
      </w:r>
      <w:r w:rsidR="0077305E">
        <w:rPr>
          <w:rFonts w:ascii="Simplified Arabic" w:hAnsi="Simplified Arabic" w:cs="Simplified Arabic"/>
          <w:b/>
          <w:color w:val="000000"/>
          <w:sz w:val="28"/>
          <w:szCs w:val="28"/>
        </w:rPr>
        <w:t xml:space="preserve"> </w:t>
      </w:r>
      <w:r w:rsidRPr="0008273E">
        <w:rPr>
          <w:rFonts w:ascii="Simplified Arabic" w:hAnsi="Simplified Arabic" w:cs="Simplified Arabic" w:hint="cs"/>
          <w:b/>
          <w:color w:val="000000"/>
          <w:sz w:val="28"/>
          <w:szCs w:val="28"/>
        </w:rPr>
        <w:t>Bakker</w:t>
      </w:r>
      <w:proofErr w:type="gramEnd"/>
      <w:r w:rsidRPr="0008273E">
        <w:rPr>
          <w:rFonts w:ascii="Simplified Arabic" w:hAnsi="Simplified Arabic" w:cs="Simplified Arabic" w:hint="cs"/>
          <w:b/>
          <w:color w:val="000000"/>
          <w:sz w:val="28"/>
          <w:szCs w:val="28"/>
        </w:rPr>
        <w:t xml:space="preserve"> </w:t>
      </w:r>
      <w:proofErr w:type="gramStart"/>
      <w:r w:rsidRPr="0008273E">
        <w:rPr>
          <w:rFonts w:ascii="Simplified Arabic" w:hAnsi="Simplified Arabic" w:cs="Simplified Arabic" w:hint="cs"/>
          <w:b/>
          <w:color w:val="000000"/>
          <w:sz w:val="28"/>
          <w:szCs w:val="28"/>
          <w:rtl/>
        </w:rPr>
        <w:t>و</w:t>
      </w:r>
      <w:r w:rsidR="0077305E">
        <w:rPr>
          <w:rFonts w:ascii="Simplified Arabic" w:hAnsi="Simplified Arabic" w:cs="Simplified Arabic"/>
          <w:b/>
          <w:color w:val="000000"/>
          <w:sz w:val="28"/>
          <w:szCs w:val="28"/>
          <w:lang w:val="en-US"/>
        </w:rPr>
        <w:t xml:space="preserve"> </w:t>
      </w:r>
      <w:proofErr w:type="spellStart"/>
      <w:r w:rsidRPr="0008273E">
        <w:rPr>
          <w:rFonts w:ascii="Simplified Arabic" w:hAnsi="Simplified Arabic" w:cs="Simplified Arabic" w:hint="cs"/>
          <w:b/>
          <w:color w:val="000000"/>
          <w:sz w:val="28"/>
          <w:szCs w:val="28"/>
        </w:rPr>
        <w:t>Salanova</w:t>
      </w:r>
      <w:proofErr w:type="spellEnd"/>
      <w:proofErr w:type="gramEnd"/>
      <w:r w:rsidRPr="0008273E">
        <w:rPr>
          <w:rFonts w:ascii="Simplified Arabic" w:hAnsi="Simplified Arabic" w:cs="Simplified Arabic" w:hint="cs"/>
          <w:color w:val="000000"/>
          <w:sz w:val="28"/>
          <w:szCs w:val="28"/>
        </w:rPr>
        <w:t xml:space="preserve"> (2006) </w:t>
      </w:r>
      <w:r w:rsidRPr="0008273E">
        <w:rPr>
          <w:rFonts w:ascii="Simplified Arabic" w:hAnsi="Simplified Arabic" w:cs="Simplified Arabic" w:hint="cs"/>
          <w:color w:val="000000"/>
          <w:sz w:val="28"/>
          <w:szCs w:val="28"/>
          <w:rtl/>
        </w:rPr>
        <w:t>التعريف الأكثر قبولاً للانخراط الوظيفي، حيث عرفوه بأنه</w:t>
      </w:r>
      <w:r w:rsidRPr="0008273E">
        <w:rPr>
          <w:rFonts w:ascii="Simplified Arabic" w:hAnsi="Simplified Arabic" w:cs="Simplified Arabic" w:hint="cs"/>
          <w:color w:val="000000"/>
          <w:sz w:val="28"/>
          <w:szCs w:val="28"/>
        </w:rPr>
        <w:t>:</w:t>
      </w:r>
    </w:p>
    <w:p w14:paraId="7F198420" w14:textId="18ADF2DF" w:rsidR="00687846" w:rsidRPr="009342BF" w:rsidRDefault="00000000" w:rsidP="0077305E">
      <w:pPr>
        <w:pBdr>
          <w:top w:val="nil"/>
          <w:left w:val="nil"/>
          <w:bottom w:val="nil"/>
          <w:right w:val="nil"/>
          <w:between w:val="nil"/>
        </w:pBdr>
        <w:bidi/>
        <w:spacing w:before="100" w:after="100" w:line="276" w:lineRule="auto"/>
        <w:ind w:left="480" w:right="480"/>
        <w:jc w:val="both"/>
        <w:rPr>
          <w:rFonts w:ascii="Simplified Arabic" w:hAnsi="Simplified Arabic" w:cs="Simplified Arabic"/>
          <w:color w:val="000000"/>
          <w:sz w:val="28"/>
          <w:szCs w:val="28"/>
          <w:rtl/>
          <w:lang w:val="en-US"/>
        </w:rPr>
      </w:pPr>
      <w:r w:rsidRPr="0008273E">
        <w:rPr>
          <w:rFonts w:ascii="Simplified Arabic" w:hAnsi="Simplified Arabic" w:cs="Simplified Arabic" w:hint="cs"/>
          <w:color w:val="000000"/>
          <w:sz w:val="28"/>
          <w:szCs w:val="28"/>
        </w:rPr>
        <w:t>“</w:t>
      </w:r>
      <w:r w:rsidRPr="0008273E">
        <w:rPr>
          <w:rFonts w:ascii="Simplified Arabic" w:hAnsi="Simplified Arabic" w:cs="Simplified Arabic" w:hint="cs"/>
          <w:color w:val="000000"/>
          <w:sz w:val="28"/>
          <w:szCs w:val="28"/>
          <w:rtl/>
        </w:rPr>
        <w:t>حالة ذهنية إيجابية، مُرضية، ومرتبطة بالعمل، تتميز بالحيوية</w:t>
      </w:r>
      <w:r w:rsidRPr="0008273E">
        <w:rPr>
          <w:rFonts w:ascii="Simplified Arabic" w:hAnsi="Simplified Arabic" w:cs="Simplified Arabic" w:hint="cs"/>
          <w:color w:val="000000"/>
          <w:sz w:val="28"/>
          <w:szCs w:val="28"/>
        </w:rPr>
        <w:t xml:space="preserve"> (Vigor) </w:t>
      </w:r>
      <w:r w:rsidRPr="0008273E">
        <w:rPr>
          <w:rFonts w:ascii="Simplified Arabic" w:hAnsi="Simplified Arabic" w:cs="Simplified Arabic" w:hint="cs"/>
          <w:color w:val="000000"/>
          <w:sz w:val="28"/>
          <w:szCs w:val="28"/>
          <w:rtl/>
        </w:rPr>
        <w:t>والتفاني</w:t>
      </w:r>
      <w:r w:rsidRPr="0008273E">
        <w:rPr>
          <w:rFonts w:ascii="Simplified Arabic" w:hAnsi="Simplified Arabic" w:cs="Simplified Arabic" w:hint="cs"/>
          <w:color w:val="000000"/>
          <w:sz w:val="28"/>
          <w:szCs w:val="28"/>
        </w:rPr>
        <w:t xml:space="preserve"> (</w:t>
      </w:r>
      <w:proofErr w:type="gramStart"/>
      <w:r w:rsidRPr="0008273E">
        <w:rPr>
          <w:rFonts w:ascii="Simplified Arabic" w:hAnsi="Simplified Arabic" w:cs="Simplified Arabic" w:hint="cs"/>
          <w:color w:val="000000"/>
          <w:sz w:val="28"/>
          <w:szCs w:val="28"/>
        </w:rPr>
        <w:t xml:space="preserve">Dedication) </w:t>
      </w:r>
      <w:r w:rsidR="009342BF">
        <w:rPr>
          <w:rFonts w:ascii="Simplified Arabic" w:hAnsi="Simplified Arabic" w:cs="Simplified Arabic" w:hint="cs"/>
          <w:color w:val="000000"/>
          <w:sz w:val="28"/>
          <w:szCs w:val="28"/>
          <w:rtl/>
        </w:rPr>
        <w:t xml:space="preserve"> ،</w:t>
      </w:r>
      <w:proofErr w:type="gramEnd"/>
      <w:r w:rsidR="009342BF">
        <w:rPr>
          <w:rFonts w:ascii="Simplified Arabic" w:hAnsi="Simplified Arabic" w:cs="Simplified Arabic" w:hint="cs"/>
          <w:color w:val="000000"/>
          <w:sz w:val="28"/>
          <w:szCs w:val="28"/>
          <w:rtl/>
        </w:rPr>
        <w:t xml:space="preserve"> </w:t>
      </w:r>
      <w:r w:rsidRPr="0008273E">
        <w:rPr>
          <w:rFonts w:ascii="Simplified Arabic" w:hAnsi="Simplified Arabic" w:cs="Simplified Arabic" w:hint="cs"/>
          <w:color w:val="000000"/>
          <w:sz w:val="28"/>
          <w:szCs w:val="28"/>
          <w:rtl/>
        </w:rPr>
        <w:t>والاستغراق</w:t>
      </w:r>
      <w:r w:rsidR="009342BF" w:rsidRPr="0008273E">
        <w:rPr>
          <w:rFonts w:ascii="Simplified Arabic" w:hAnsi="Simplified Arabic" w:cs="Simplified Arabic" w:hint="cs"/>
          <w:color w:val="000000"/>
          <w:sz w:val="28"/>
          <w:szCs w:val="28"/>
        </w:rPr>
        <w:t>”</w:t>
      </w:r>
      <w:r w:rsidR="009342BF">
        <w:rPr>
          <w:rFonts w:ascii="Simplified Arabic" w:hAnsi="Simplified Arabic" w:cs="Simplified Arabic"/>
          <w:color w:val="000000"/>
          <w:sz w:val="28"/>
          <w:szCs w:val="28"/>
          <w:lang w:val="en-US"/>
        </w:rPr>
        <w:t xml:space="preserve"> </w:t>
      </w:r>
      <w:r w:rsidR="009342BF" w:rsidRPr="0008273E">
        <w:rPr>
          <w:rFonts w:ascii="Simplified Arabic" w:hAnsi="Simplified Arabic" w:cs="Simplified Arabic" w:hint="cs"/>
          <w:color w:val="000000"/>
          <w:sz w:val="28"/>
          <w:szCs w:val="28"/>
        </w:rPr>
        <w:t>(Absorption)</w:t>
      </w:r>
      <w:r w:rsidR="009342BF">
        <w:rPr>
          <w:rFonts w:ascii="Simplified Arabic" w:hAnsi="Simplified Arabic" w:cs="Simplified Arabic"/>
          <w:color w:val="000000"/>
          <w:sz w:val="28"/>
          <w:szCs w:val="28"/>
        </w:rPr>
        <w:t xml:space="preserve"> </w:t>
      </w:r>
    </w:p>
    <w:p w14:paraId="10EEB351" w14:textId="77777777" w:rsidR="00687846" w:rsidRPr="0008273E" w:rsidRDefault="00000000" w:rsidP="0008273E">
      <w:pPr>
        <w:pBdr>
          <w:top w:val="nil"/>
          <w:left w:val="nil"/>
          <w:bottom w:val="nil"/>
          <w:right w:val="nil"/>
          <w:between w:val="nil"/>
        </w:pBdr>
        <w:bidi/>
        <w:spacing w:before="180" w:after="180" w:line="276" w:lineRule="auto"/>
        <w:rPr>
          <w:rFonts w:ascii="Simplified Arabic" w:hAnsi="Simplified Arabic" w:cs="Simplified Arabic"/>
          <w:color w:val="000000"/>
          <w:sz w:val="28"/>
          <w:szCs w:val="28"/>
        </w:rPr>
      </w:pPr>
      <w:r w:rsidRPr="0008273E">
        <w:rPr>
          <w:rFonts w:ascii="Simplified Arabic" w:hAnsi="Simplified Arabic" w:cs="Simplified Arabic" w:hint="cs"/>
          <w:color w:val="000000"/>
          <w:sz w:val="28"/>
          <w:szCs w:val="28"/>
          <w:rtl/>
        </w:rPr>
        <w:t>هذا التعريف يؤكد أن الانخراط الوظيفي ليس حالة مؤقتة أو لحظية، بل هو حالة ذهنية مستمرة ومستقرة نسبياً. كما أنه يرتبط بالعمل نفسه وليس بشخص أو حدث معين. فيما يلي شرح تفصيلي للأبعاد الثلاثة</w:t>
      </w:r>
      <w:r w:rsidRPr="0008273E">
        <w:rPr>
          <w:rFonts w:ascii="Simplified Arabic" w:hAnsi="Simplified Arabic" w:cs="Simplified Arabic" w:hint="cs"/>
          <w:color w:val="000000"/>
          <w:sz w:val="28"/>
          <w:szCs w:val="28"/>
        </w:rPr>
        <w:t>:</w:t>
      </w:r>
    </w:p>
    <w:p w14:paraId="3061EF49" w14:textId="2D1E7A42" w:rsidR="00687846" w:rsidRPr="009342BF" w:rsidRDefault="00000000" w:rsidP="009342BF">
      <w:pPr>
        <w:pStyle w:val="afff"/>
        <w:numPr>
          <w:ilvl w:val="0"/>
          <w:numId w:val="82"/>
        </w:numPr>
        <w:pBdr>
          <w:top w:val="nil"/>
          <w:left w:val="nil"/>
          <w:bottom w:val="nil"/>
          <w:right w:val="nil"/>
          <w:between w:val="nil"/>
        </w:pBdr>
        <w:bidi/>
        <w:spacing w:before="180" w:after="180" w:line="276" w:lineRule="auto"/>
        <w:ind w:left="424"/>
        <w:rPr>
          <w:rFonts w:ascii="Simplified Arabic" w:hAnsi="Simplified Arabic" w:cs="Simplified Arabic"/>
          <w:b/>
          <w:color w:val="000000"/>
          <w:sz w:val="28"/>
          <w:szCs w:val="28"/>
        </w:rPr>
      </w:pPr>
      <w:proofErr w:type="gramStart"/>
      <w:r w:rsidRPr="009342BF">
        <w:rPr>
          <w:rFonts w:ascii="Simplified Arabic" w:hAnsi="Simplified Arabic" w:cs="Simplified Arabic" w:hint="cs"/>
          <w:bCs/>
          <w:color w:val="000000"/>
          <w:sz w:val="28"/>
          <w:szCs w:val="28"/>
          <w:rtl/>
        </w:rPr>
        <w:t>الحيوية</w:t>
      </w:r>
      <w:r w:rsidR="009342BF" w:rsidRPr="009342BF">
        <w:rPr>
          <w:rFonts w:ascii="Simplified Arabic" w:hAnsi="Simplified Arabic" w:cs="Simplified Arabic" w:hint="cs"/>
          <w:b/>
          <w:color w:val="000000"/>
          <w:sz w:val="28"/>
          <w:szCs w:val="28"/>
          <w:rtl/>
        </w:rPr>
        <w:t xml:space="preserve"> </w:t>
      </w:r>
      <w:r w:rsidRPr="009342BF">
        <w:rPr>
          <w:rFonts w:ascii="Simplified Arabic" w:hAnsi="Simplified Arabic" w:cs="Simplified Arabic" w:hint="cs"/>
          <w:b/>
          <w:color w:val="000000"/>
          <w:sz w:val="28"/>
          <w:szCs w:val="28"/>
        </w:rPr>
        <w:t xml:space="preserve"> (</w:t>
      </w:r>
      <w:proofErr w:type="gramEnd"/>
      <w:r w:rsidRPr="009342BF">
        <w:rPr>
          <w:rFonts w:ascii="Simplified Arabic" w:hAnsi="Simplified Arabic" w:cs="Simplified Arabic" w:hint="cs"/>
          <w:b/>
          <w:color w:val="000000"/>
          <w:sz w:val="28"/>
          <w:szCs w:val="28"/>
        </w:rPr>
        <w:t>Vigor)</w:t>
      </w:r>
    </w:p>
    <w:p w14:paraId="38259A96" w14:textId="77777777" w:rsidR="00687846" w:rsidRPr="0008273E" w:rsidRDefault="00000000" w:rsidP="009342BF">
      <w:pPr>
        <w:pBdr>
          <w:top w:val="nil"/>
          <w:left w:val="nil"/>
          <w:bottom w:val="nil"/>
          <w:right w:val="nil"/>
          <w:between w:val="nil"/>
        </w:pBdr>
        <w:bidi/>
        <w:spacing w:before="180" w:after="180" w:line="276" w:lineRule="auto"/>
        <w:jc w:val="both"/>
        <w:rPr>
          <w:rFonts w:ascii="Simplified Arabic" w:hAnsi="Simplified Arabic" w:cs="Simplified Arabic"/>
          <w:color w:val="000000"/>
          <w:sz w:val="28"/>
          <w:szCs w:val="28"/>
        </w:rPr>
      </w:pPr>
      <w:r w:rsidRPr="0008273E">
        <w:rPr>
          <w:rFonts w:ascii="Simplified Arabic" w:hAnsi="Simplified Arabic" w:cs="Simplified Arabic" w:hint="cs"/>
          <w:color w:val="000000"/>
          <w:sz w:val="28"/>
          <w:szCs w:val="28"/>
          <w:rtl/>
        </w:rPr>
        <w:t>تشير الحيوية إلى مستويات عالية من الطاقة والمرونة العقلية أثناء العمل. الموظف الذي يتمتع بالحيوية يتميز بما يلي</w:t>
      </w:r>
      <w:r w:rsidRPr="0008273E">
        <w:rPr>
          <w:rFonts w:ascii="Simplified Arabic" w:hAnsi="Simplified Arabic" w:cs="Simplified Arabic" w:hint="cs"/>
          <w:color w:val="000000"/>
          <w:sz w:val="28"/>
          <w:szCs w:val="28"/>
        </w:rPr>
        <w:t>:</w:t>
      </w:r>
    </w:p>
    <w:p w14:paraId="15A848E2" w14:textId="77777777" w:rsidR="00687846" w:rsidRPr="0008273E" w:rsidRDefault="00000000" w:rsidP="009342BF">
      <w:pPr>
        <w:numPr>
          <w:ilvl w:val="0"/>
          <w:numId w:val="12"/>
        </w:numPr>
        <w:pBdr>
          <w:top w:val="nil"/>
          <w:left w:val="nil"/>
          <w:bottom w:val="nil"/>
          <w:right w:val="nil"/>
          <w:between w:val="nil"/>
        </w:pBdr>
        <w:bidi/>
        <w:spacing w:before="36" w:after="36" w:line="276" w:lineRule="auto"/>
        <w:jc w:val="both"/>
        <w:rPr>
          <w:rFonts w:ascii="Simplified Arabic" w:hAnsi="Simplified Arabic" w:cs="Simplified Arabic"/>
          <w:sz w:val="28"/>
          <w:szCs w:val="28"/>
        </w:rPr>
      </w:pPr>
      <w:r w:rsidRPr="0008273E">
        <w:rPr>
          <w:rFonts w:ascii="Simplified Arabic" w:hAnsi="Simplified Arabic" w:cs="Simplified Arabic" w:hint="cs"/>
          <w:b/>
          <w:color w:val="000000"/>
          <w:sz w:val="28"/>
          <w:szCs w:val="28"/>
          <w:rtl/>
        </w:rPr>
        <w:t>الطاقة العالية</w:t>
      </w:r>
      <w:r w:rsidRPr="0008273E">
        <w:rPr>
          <w:rFonts w:ascii="Simplified Arabic" w:hAnsi="Simplified Arabic" w:cs="Simplified Arabic" w:hint="cs"/>
          <w:b/>
          <w:color w:val="000000"/>
          <w:sz w:val="28"/>
          <w:szCs w:val="28"/>
        </w:rPr>
        <w:t>:</w:t>
      </w:r>
      <w:r w:rsidRPr="0008273E">
        <w:rPr>
          <w:rFonts w:ascii="Simplified Arabic" w:hAnsi="Simplified Arabic" w:cs="Simplified Arabic" w:hint="cs"/>
          <w:color w:val="000000"/>
          <w:sz w:val="28"/>
          <w:szCs w:val="28"/>
        </w:rPr>
        <w:t xml:space="preserve"> </w:t>
      </w:r>
      <w:r w:rsidRPr="0008273E">
        <w:rPr>
          <w:rFonts w:ascii="Simplified Arabic" w:hAnsi="Simplified Arabic" w:cs="Simplified Arabic" w:hint="cs"/>
          <w:color w:val="000000"/>
          <w:sz w:val="28"/>
          <w:szCs w:val="28"/>
          <w:rtl/>
        </w:rPr>
        <w:t>يشعر بالنشاط والحيوية أثناء العمل، وليس بالإرهاق أو الملل</w:t>
      </w:r>
      <w:r w:rsidRPr="0008273E">
        <w:rPr>
          <w:rFonts w:ascii="Simplified Arabic" w:hAnsi="Simplified Arabic" w:cs="Simplified Arabic" w:hint="cs"/>
          <w:color w:val="000000"/>
          <w:sz w:val="28"/>
          <w:szCs w:val="28"/>
        </w:rPr>
        <w:t>.</w:t>
      </w:r>
    </w:p>
    <w:p w14:paraId="7400B827" w14:textId="77777777" w:rsidR="00687846" w:rsidRPr="0008273E" w:rsidRDefault="00000000" w:rsidP="009342BF">
      <w:pPr>
        <w:numPr>
          <w:ilvl w:val="0"/>
          <w:numId w:val="12"/>
        </w:numPr>
        <w:pBdr>
          <w:top w:val="nil"/>
          <w:left w:val="nil"/>
          <w:bottom w:val="nil"/>
          <w:right w:val="nil"/>
          <w:between w:val="nil"/>
        </w:pBdr>
        <w:bidi/>
        <w:spacing w:before="36" w:after="36" w:line="276" w:lineRule="auto"/>
        <w:jc w:val="both"/>
        <w:rPr>
          <w:rFonts w:ascii="Simplified Arabic" w:hAnsi="Simplified Arabic" w:cs="Simplified Arabic"/>
          <w:sz w:val="28"/>
          <w:szCs w:val="28"/>
        </w:rPr>
      </w:pPr>
      <w:r w:rsidRPr="0008273E">
        <w:rPr>
          <w:rFonts w:ascii="Simplified Arabic" w:hAnsi="Simplified Arabic" w:cs="Simplified Arabic" w:hint="cs"/>
          <w:b/>
          <w:color w:val="000000"/>
          <w:sz w:val="28"/>
          <w:szCs w:val="28"/>
          <w:rtl/>
        </w:rPr>
        <w:t>المرونة العقلية</w:t>
      </w:r>
      <w:r w:rsidRPr="0008273E">
        <w:rPr>
          <w:rFonts w:ascii="Simplified Arabic" w:hAnsi="Simplified Arabic" w:cs="Simplified Arabic" w:hint="cs"/>
          <w:b/>
          <w:color w:val="000000"/>
          <w:sz w:val="28"/>
          <w:szCs w:val="28"/>
        </w:rPr>
        <w:t>:</w:t>
      </w:r>
      <w:r w:rsidRPr="0008273E">
        <w:rPr>
          <w:rFonts w:ascii="Simplified Arabic" w:hAnsi="Simplified Arabic" w:cs="Simplified Arabic" w:hint="cs"/>
          <w:color w:val="000000"/>
          <w:sz w:val="28"/>
          <w:szCs w:val="28"/>
        </w:rPr>
        <w:t xml:space="preserve"> </w:t>
      </w:r>
      <w:r w:rsidRPr="0008273E">
        <w:rPr>
          <w:rFonts w:ascii="Simplified Arabic" w:hAnsi="Simplified Arabic" w:cs="Simplified Arabic" w:hint="cs"/>
          <w:color w:val="000000"/>
          <w:sz w:val="28"/>
          <w:szCs w:val="28"/>
          <w:rtl/>
        </w:rPr>
        <w:t>قادر على التعامل مع الضغوط والتحديات دون أن ينهار</w:t>
      </w:r>
      <w:r w:rsidRPr="0008273E">
        <w:rPr>
          <w:rFonts w:ascii="Simplified Arabic" w:hAnsi="Simplified Arabic" w:cs="Simplified Arabic" w:hint="cs"/>
          <w:color w:val="000000"/>
          <w:sz w:val="28"/>
          <w:szCs w:val="28"/>
        </w:rPr>
        <w:t>.</w:t>
      </w:r>
    </w:p>
    <w:p w14:paraId="5AA596E5" w14:textId="77777777" w:rsidR="00687846" w:rsidRPr="0008273E" w:rsidRDefault="00000000" w:rsidP="009342BF">
      <w:pPr>
        <w:numPr>
          <w:ilvl w:val="0"/>
          <w:numId w:val="12"/>
        </w:numPr>
        <w:pBdr>
          <w:top w:val="nil"/>
          <w:left w:val="nil"/>
          <w:bottom w:val="nil"/>
          <w:right w:val="nil"/>
          <w:between w:val="nil"/>
        </w:pBdr>
        <w:bidi/>
        <w:spacing w:before="36" w:after="36" w:line="276" w:lineRule="auto"/>
        <w:jc w:val="both"/>
        <w:rPr>
          <w:rFonts w:ascii="Simplified Arabic" w:hAnsi="Simplified Arabic" w:cs="Simplified Arabic"/>
          <w:sz w:val="28"/>
          <w:szCs w:val="28"/>
        </w:rPr>
      </w:pPr>
      <w:r w:rsidRPr="0008273E">
        <w:rPr>
          <w:rFonts w:ascii="Simplified Arabic" w:hAnsi="Simplified Arabic" w:cs="Simplified Arabic" w:hint="cs"/>
          <w:b/>
          <w:color w:val="000000"/>
          <w:sz w:val="28"/>
          <w:szCs w:val="28"/>
          <w:rtl/>
        </w:rPr>
        <w:t>الرغبة في بذل الجهد</w:t>
      </w:r>
      <w:r w:rsidRPr="0008273E">
        <w:rPr>
          <w:rFonts w:ascii="Simplified Arabic" w:hAnsi="Simplified Arabic" w:cs="Simplified Arabic" w:hint="cs"/>
          <w:b/>
          <w:color w:val="000000"/>
          <w:sz w:val="28"/>
          <w:szCs w:val="28"/>
        </w:rPr>
        <w:t>:</w:t>
      </w:r>
      <w:r w:rsidRPr="0008273E">
        <w:rPr>
          <w:rFonts w:ascii="Simplified Arabic" w:hAnsi="Simplified Arabic" w:cs="Simplified Arabic" w:hint="cs"/>
          <w:color w:val="000000"/>
          <w:sz w:val="28"/>
          <w:szCs w:val="28"/>
        </w:rPr>
        <w:t xml:space="preserve"> </w:t>
      </w:r>
      <w:r w:rsidRPr="0008273E">
        <w:rPr>
          <w:rFonts w:ascii="Simplified Arabic" w:hAnsi="Simplified Arabic" w:cs="Simplified Arabic" w:hint="cs"/>
          <w:color w:val="000000"/>
          <w:sz w:val="28"/>
          <w:szCs w:val="28"/>
          <w:rtl/>
        </w:rPr>
        <w:t>مستعد لاستثمار وقت وجهد إضافي في عمله</w:t>
      </w:r>
      <w:r w:rsidRPr="0008273E">
        <w:rPr>
          <w:rFonts w:ascii="Simplified Arabic" w:hAnsi="Simplified Arabic" w:cs="Simplified Arabic" w:hint="cs"/>
          <w:color w:val="000000"/>
          <w:sz w:val="28"/>
          <w:szCs w:val="28"/>
        </w:rPr>
        <w:t>.</w:t>
      </w:r>
    </w:p>
    <w:p w14:paraId="1D9AAA3B" w14:textId="77777777" w:rsidR="00687846" w:rsidRPr="0008273E" w:rsidRDefault="00000000" w:rsidP="009342BF">
      <w:pPr>
        <w:numPr>
          <w:ilvl w:val="0"/>
          <w:numId w:val="12"/>
        </w:numPr>
        <w:pBdr>
          <w:top w:val="nil"/>
          <w:left w:val="nil"/>
          <w:bottom w:val="nil"/>
          <w:right w:val="nil"/>
          <w:between w:val="nil"/>
        </w:pBdr>
        <w:bidi/>
        <w:spacing w:before="36" w:after="36" w:line="276" w:lineRule="auto"/>
        <w:jc w:val="both"/>
        <w:rPr>
          <w:rFonts w:ascii="Simplified Arabic" w:hAnsi="Simplified Arabic" w:cs="Simplified Arabic"/>
          <w:sz w:val="28"/>
          <w:szCs w:val="28"/>
        </w:rPr>
      </w:pPr>
      <w:r w:rsidRPr="0008273E">
        <w:rPr>
          <w:rFonts w:ascii="Simplified Arabic" w:hAnsi="Simplified Arabic" w:cs="Simplified Arabic" w:hint="cs"/>
          <w:b/>
          <w:color w:val="000000"/>
          <w:sz w:val="28"/>
          <w:szCs w:val="28"/>
          <w:rtl/>
        </w:rPr>
        <w:t>المثابرة</w:t>
      </w:r>
      <w:r w:rsidRPr="0008273E">
        <w:rPr>
          <w:rFonts w:ascii="Simplified Arabic" w:hAnsi="Simplified Arabic" w:cs="Simplified Arabic" w:hint="cs"/>
          <w:b/>
          <w:color w:val="000000"/>
          <w:sz w:val="28"/>
          <w:szCs w:val="28"/>
        </w:rPr>
        <w:t>:</w:t>
      </w:r>
      <w:r w:rsidRPr="0008273E">
        <w:rPr>
          <w:rFonts w:ascii="Simplified Arabic" w:hAnsi="Simplified Arabic" w:cs="Simplified Arabic" w:hint="cs"/>
          <w:color w:val="000000"/>
          <w:sz w:val="28"/>
          <w:szCs w:val="28"/>
        </w:rPr>
        <w:t xml:space="preserve"> </w:t>
      </w:r>
      <w:r w:rsidRPr="0008273E">
        <w:rPr>
          <w:rFonts w:ascii="Simplified Arabic" w:hAnsi="Simplified Arabic" w:cs="Simplified Arabic" w:hint="cs"/>
          <w:color w:val="000000"/>
          <w:sz w:val="28"/>
          <w:szCs w:val="28"/>
          <w:rtl/>
        </w:rPr>
        <w:t>لا يستسلم بسهولة عند مواجهة الصعوبات، بل يستمر حتى يحقق الهدف</w:t>
      </w:r>
      <w:r w:rsidRPr="0008273E">
        <w:rPr>
          <w:rFonts w:ascii="Simplified Arabic" w:hAnsi="Simplified Arabic" w:cs="Simplified Arabic" w:hint="cs"/>
          <w:color w:val="000000"/>
          <w:sz w:val="28"/>
          <w:szCs w:val="28"/>
        </w:rPr>
        <w:t>.</w:t>
      </w:r>
    </w:p>
    <w:p w14:paraId="51816782" w14:textId="416085EE" w:rsidR="00687846" w:rsidRPr="009342BF" w:rsidRDefault="00000000" w:rsidP="009342BF">
      <w:pPr>
        <w:pStyle w:val="afff"/>
        <w:numPr>
          <w:ilvl w:val="0"/>
          <w:numId w:val="82"/>
        </w:numPr>
        <w:pBdr>
          <w:top w:val="nil"/>
          <w:left w:val="nil"/>
          <w:bottom w:val="nil"/>
          <w:right w:val="nil"/>
          <w:between w:val="nil"/>
        </w:pBdr>
        <w:bidi/>
        <w:spacing w:before="180" w:after="180" w:line="276" w:lineRule="auto"/>
        <w:ind w:left="424"/>
        <w:rPr>
          <w:rFonts w:ascii="Simplified Arabic" w:hAnsi="Simplified Arabic" w:cs="Simplified Arabic"/>
          <w:bCs/>
          <w:color w:val="000000"/>
          <w:sz w:val="28"/>
          <w:szCs w:val="28"/>
        </w:rPr>
      </w:pPr>
      <w:proofErr w:type="gramStart"/>
      <w:r w:rsidRPr="009342BF">
        <w:rPr>
          <w:rFonts w:ascii="Simplified Arabic" w:hAnsi="Simplified Arabic" w:cs="Simplified Arabic" w:hint="cs"/>
          <w:bCs/>
          <w:color w:val="000000"/>
          <w:sz w:val="28"/>
          <w:szCs w:val="28"/>
          <w:rtl/>
        </w:rPr>
        <w:t>التفاني</w:t>
      </w:r>
      <w:r w:rsidR="009342BF" w:rsidRPr="009342BF">
        <w:rPr>
          <w:rFonts w:ascii="Simplified Arabic" w:hAnsi="Simplified Arabic" w:cs="Simplified Arabic" w:hint="cs"/>
          <w:bCs/>
          <w:color w:val="000000"/>
          <w:sz w:val="28"/>
          <w:szCs w:val="28"/>
          <w:rtl/>
        </w:rPr>
        <w:t xml:space="preserve"> </w:t>
      </w:r>
      <w:r w:rsidRPr="009342BF">
        <w:rPr>
          <w:rFonts w:ascii="Simplified Arabic" w:hAnsi="Simplified Arabic" w:cs="Simplified Arabic" w:hint="cs"/>
          <w:bCs/>
          <w:color w:val="000000"/>
          <w:sz w:val="28"/>
          <w:szCs w:val="28"/>
        </w:rPr>
        <w:t xml:space="preserve"> </w:t>
      </w:r>
      <w:r w:rsidRPr="009342BF">
        <w:rPr>
          <w:rFonts w:ascii="Simplified Arabic" w:hAnsi="Simplified Arabic" w:cs="Simplified Arabic" w:hint="cs"/>
          <w:b/>
          <w:color w:val="000000"/>
          <w:sz w:val="28"/>
          <w:szCs w:val="28"/>
        </w:rPr>
        <w:t>(</w:t>
      </w:r>
      <w:proofErr w:type="gramEnd"/>
      <w:r w:rsidRPr="009342BF">
        <w:rPr>
          <w:rFonts w:ascii="Simplified Arabic" w:hAnsi="Simplified Arabic" w:cs="Simplified Arabic" w:hint="cs"/>
          <w:b/>
          <w:color w:val="000000"/>
          <w:sz w:val="28"/>
          <w:szCs w:val="28"/>
        </w:rPr>
        <w:t>Dedication)</w:t>
      </w:r>
    </w:p>
    <w:p w14:paraId="6C6CCA67" w14:textId="77777777" w:rsidR="00687846" w:rsidRPr="0008273E" w:rsidRDefault="00000000" w:rsidP="0008273E">
      <w:pPr>
        <w:pBdr>
          <w:top w:val="nil"/>
          <w:left w:val="nil"/>
          <w:bottom w:val="nil"/>
          <w:right w:val="nil"/>
          <w:between w:val="nil"/>
        </w:pBdr>
        <w:bidi/>
        <w:spacing w:before="180" w:after="180" w:line="276" w:lineRule="auto"/>
        <w:rPr>
          <w:rFonts w:ascii="Simplified Arabic" w:hAnsi="Simplified Arabic" w:cs="Simplified Arabic"/>
          <w:color w:val="000000"/>
          <w:sz w:val="28"/>
          <w:szCs w:val="28"/>
          <w:rtl/>
        </w:rPr>
      </w:pPr>
      <w:r w:rsidRPr="0008273E">
        <w:rPr>
          <w:rFonts w:ascii="Simplified Arabic" w:hAnsi="Simplified Arabic" w:cs="Simplified Arabic" w:hint="cs"/>
          <w:color w:val="000000"/>
          <w:sz w:val="28"/>
          <w:szCs w:val="28"/>
          <w:rtl/>
        </w:rPr>
        <w:t>يشير التفاني إلى الشعور بالأهمية والحماس والإلهام والفخر والتحدي تجاه العمل. الموظف المتفاني يتميز بما يلي</w:t>
      </w:r>
      <w:r w:rsidRPr="0008273E">
        <w:rPr>
          <w:rFonts w:ascii="Simplified Arabic" w:hAnsi="Simplified Arabic" w:cs="Simplified Arabic" w:hint="cs"/>
          <w:color w:val="000000"/>
          <w:sz w:val="28"/>
          <w:szCs w:val="28"/>
        </w:rPr>
        <w:t>:</w:t>
      </w:r>
    </w:p>
    <w:p w14:paraId="249DCC01" w14:textId="77777777" w:rsidR="00687846" w:rsidRPr="0008273E" w:rsidRDefault="00000000" w:rsidP="0008273E">
      <w:pPr>
        <w:numPr>
          <w:ilvl w:val="0"/>
          <w:numId w:val="13"/>
        </w:numPr>
        <w:pBdr>
          <w:top w:val="nil"/>
          <w:left w:val="nil"/>
          <w:bottom w:val="nil"/>
          <w:right w:val="nil"/>
          <w:between w:val="nil"/>
        </w:pBdr>
        <w:bidi/>
        <w:spacing w:before="36" w:after="36" w:line="276" w:lineRule="auto"/>
        <w:rPr>
          <w:rFonts w:ascii="Simplified Arabic" w:hAnsi="Simplified Arabic" w:cs="Simplified Arabic"/>
          <w:sz w:val="28"/>
          <w:szCs w:val="28"/>
        </w:rPr>
      </w:pPr>
      <w:r w:rsidRPr="0008273E">
        <w:rPr>
          <w:rFonts w:ascii="Simplified Arabic" w:hAnsi="Simplified Arabic" w:cs="Simplified Arabic" w:hint="cs"/>
          <w:b/>
          <w:color w:val="000000"/>
          <w:sz w:val="28"/>
          <w:szCs w:val="28"/>
          <w:rtl/>
        </w:rPr>
        <w:t>الشعور بالمعنى</w:t>
      </w:r>
      <w:r w:rsidRPr="0008273E">
        <w:rPr>
          <w:rFonts w:ascii="Simplified Arabic" w:hAnsi="Simplified Arabic" w:cs="Simplified Arabic" w:hint="cs"/>
          <w:b/>
          <w:color w:val="000000"/>
          <w:sz w:val="28"/>
          <w:szCs w:val="28"/>
        </w:rPr>
        <w:t>:</w:t>
      </w:r>
      <w:r w:rsidRPr="0008273E">
        <w:rPr>
          <w:rFonts w:ascii="Simplified Arabic" w:hAnsi="Simplified Arabic" w:cs="Simplified Arabic" w:hint="cs"/>
          <w:color w:val="000000"/>
          <w:sz w:val="28"/>
          <w:szCs w:val="28"/>
        </w:rPr>
        <w:t xml:space="preserve"> </w:t>
      </w:r>
      <w:r w:rsidRPr="0008273E">
        <w:rPr>
          <w:rFonts w:ascii="Simplified Arabic" w:hAnsi="Simplified Arabic" w:cs="Simplified Arabic" w:hint="cs"/>
          <w:color w:val="000000"/>
          <w:sz w:val="28"/>
          <w:szCs w:val="28"/>
          <w:rtl/>
        </w:rPr>
        <w:t>يرى أن عمله ذو معنى وقيمة، وليس مجرد وسيلة لكسب المال</w:t>
      </w:r>
      <w:r w:rsidRPr="0008273E">
        <w:rPr>
          <w:rFonts w:ascii="Simplified Arabic" w:hAnsi="Simplified Arabic" w:cs="Simplified Arabic" w:hint="cs"/>
          <w:color w:val="000000"/>
          <w:sz w:val="28"/>
          <w:szCs w:val="28"/>
        </w:rPr>
        <w:t>.</w:t>
      </w:r>
    </w:p>
    <w:p w14:paraId="54A7FC22" w14:textId="77777777" w:rsidR="00687846" w:rsidRPr="0008273E" w:rsidRDefault="00000000" w:rsidP="0008273E">
      <w:pPr>
        <w:numPr>
          <w:ilvl w:val="0"/>
          <w:numId w:val="13"/>
        </w:numPr>
        <w:pBdr>
          <w:top w:val="nil"/>
          <w:left w:val="nil"/>
          <w:bottom w:val="nil"/>
          <w:right w:val="nil"/>
          <w:between w:val="nil"/>
        </w:pBdr>
        <w:bidi/>
        <w:spacing w:before="36" w:after="36" w:line="276" w:lineRule="auto"/>
        <w:rPr>
          <w:rFonts w:ascii="Simplified Arabic" w:hAnsi="Simplified Arabic" w:cs="Simplified Arabic"/>
          <w:sz w:val="28"/>
          <w:szCs w:val="28"/>
        </w:rPr>
      </w:pPr>
      <w:r w:rsidRPr="0008273E">
        <w:rPr>
          <w:rFonts w:ascii="Simplified Arabic" w:hAnsi="Simplified Arabic" w:cs="Simplified Arabic" w:hint="cs"/>
          <w:b/>
          <w:color w:val="000000"/>
          <w:sz w:val="28"/>
          <w:szCs w:val="28"/>
          <w:rtl/>
        </w:rPr>
        <w:t>الحماس</w:t>
      </w:r>
      <w:r w:rsidRPr="0008273E">
        <w:rPr>
          <w:rFonts w:ascii="Simplified Arabic" w:hAnsi="Simplified Arabic" w:cs="Simplified Arabic" w:hint="cs"/>
          <w:b/>
          <w:color w:val="000000"/>
          <w:sz w:val="28"/>
          <w:szCs w:val="28"/>
        </w:rPr>
        <w:t>:</w:t>
      </w:r>
      <w:r w:rsidRPr="0008273E">
        <w:rPr>
          <w:rFonts w:ascii="Simplified Arabic" w:hAnsi="Simplified Arabic" w:cs="Simplified Arabic" w:hint="cs"/>
          <w:color w:val="000000"/>
          <w:sz w:val="28"/>
          <w:szCs w:val="28"/>
        </w:rPr>
        <w:t xml:space="preserve"> </w:t>
      </w:r>
      <w:r w:rsidRPr="0008273E">
        <w:rPr>
          <w:rFonts w:ascii="Simplified Arabic" w:hAnsi="Simplified Arabic" w:cs="Simplified Arabic" w:hint="cs"/>
          <w:color w:val="000000"/>
          <w:sz w:val="28"/>
          <w:szCs w:val="28"/>
          <w:rtl/>
        </w:rPr>
        <w:t>يشعر بالحماس والشغف تجاه ما يقوم به</w:t>
      </w:r>
      <w:r w:rsidRPr="0008273E">
        <w:rPr>
          <w:rFonts w:ascii="Simplified Arabic" w:hAnsi="Simplified Arabic" w:cs="Simplified Arabic" w:hint="cs"/>
          <w:color w:val="000000"/>
          <w:sz w:val="28"/>
          <w:szCs w:val="28"/>
        </w:rPr>
        <w:t>.</w:t>
      </w:r>
    </w:p>
    <w:p w14:paraId="4B807FEA" w14:textId="77777777" w:rsidR="00687846" w:rsidRPr="0008273E" w:rsidRDefault="00000000" w:rsidP="0008273E">
      <w:pPr>
        <w:numPr>
          <w:ilvl w:val="0"/>
          <w:numId w:val="13"/>
        </w:numPr>
        <w:pBdr>
          <w:top w:val="nil"/>
          <w:left w:val="nil"/>
          <w:bottom w:val="nil"/>
          <w:right w:val="nil"/>
          <w:between w:val="nil"/>
        </w:pBdr>
        <w:bidi/>
        <w:spacing w:before="36" w:after="36" w:line="276" w:lineRule="auto"/>
        <w:rPr>
          <w:rFonts w:ascii="Simplified Arabic" w:hAnsi="Simplified Arabic" w:cs="Simplified Arabic"/>
          <w:sz w:val="28"/>
          <w:szCs w:val="28"/>
        </w:rPr>
      </w:pPr>
      <w:r w:rsidRPr="0008273E">
        <w:rPr>
          <w:rFonts w:ascii="Simplified Arabic" w:hAnsi="Simplified Arabic" w:cs="Simplified Arabic" w:hint="cs"/>
          <w:b/>
          <w:color w:val="000000"/>
          <w:sz w:val="28"/>
          <w:szCs w:val="28"/>
          <w:rtl/>
        </w:rPr>
        <w:t>الفخر</w:t>
      </w:r>
      <w:r w:rsidRPr="0008273E">
        <w:rPr>
          <w:rFonts w:ascii="Simplified Arabic" w:hAnsi="Simplified Arabic" w:cs="Simplified Arabic" w:hint="cs"/>
          <w:b/>
          <w:color w:val="000000"/>
          <w:sz w:val="28"/>
          <w:szCs w:val="28"/>
        </w:rPr>
        <w:t>:</w:t>
      </w:r>
      <w:r w:rsidRPr="0008273E">
        <w:rPr>
          <w:rFonts w:ascii="Simplified Arabic" w:hAnsi="Simplified Arabic" w:cs="Simplified Arabic" w:hint="cs"/>
          <w:color w:val="000000"/>
          <w:sz w:val="28"/>
          <w:szCs w:val="28"/>
        </w:rPr>
        <w:t xml:space="preserve"> </w:t>
      </w:r>
      <w:r w:rsidRPr="0008273E">
        <w:rPr>
          <w:rFonts w:ascii="Simplified Arabic" w:hAnsi="Simplified Arabic" w:cs="Simplified Arabic" w:hint="cs"/>
          <w:color w:val="000000"/>
          <w:sz w:val="28"/>
          <w:szCs w:val="28"/>
          <w:rtl/>
        </w:rPr>
        <w:t>يفتخر بعمله وبالمنظمة التي يعمل بها</w:t>
      </w:r>
      <w:r w:rsidRPr="0008273E">
        <w:rPr>
          <w:rFonts w:ascii="Simplified Arabic" w:hAnsi="Simplified Arabic" w:cs="Simplified Arabic" w:hint="cs"/>
          <w:color w:val="000000"/>
          <w:sz w:val="28"/>
          <w:szCs w:val="28"/>
        </w:rPr>
        <w:t>.</w:t>
      </w:r>
    </w:p>
    <w:p w14:paraId="1BB80C80" w14:textId="77777777" w:rsidR="00687846" w:rsidRPr="0008273E" w:rsidRDefault="00000000" w:rsidP="0008273E">
      <w:pPr>
        <w:numPr>
          <w:ilvl w:val="0"/>
          <w:numId w:val="13"/>
        </w:numPr>
        <w:pBdr>
          <w:top w:val="nil"/>
          <w:left w:val="nil"/>
          <w:bottom w:val="nil"/>
          <w:right w:val="nil"/>
          <w:between w:val="nil"/>
        </w:pBdr>
        <w:bidi/>
        <w:spacing w:before="36" w:after="36" w:line="276" w:lineRule="auto"/>
        <w:rPr>
          <w:rFonts w:ascii="Simplified Arabic" w:hAnsi="Simplified Arabic" w:cs="Simplified Arabic"/>
          <w:sz w:val="28"/>
          <w:szCs w:val="28"/>
        </w:rPr>
      </w:pPr>
      <w:r w:rsidRPr="0008273E">
        <w:rPr>
          <w:rFonts w:ascii="Simplified Arabic" w:hAnsi="Simplified Arabic" w:cs="Simplified Arabic" w:hint="cs"/>
          <w:b/>
          <w:color w:val="000000"/>
          <w:sz w:val="28"/>
          <w:szCs w:val="28"/>
          <w:rtl/>
        </w:rPr>
        <w:t>الإلهام</w:t>
      </w:r>
      <w:r w:rsidRPr="0008273E">
        <w:rPr>
          <w:rFonts w:ascii="Simplified Arabic" w:hAnsi="Simplified Arabic" w:cs="Simplified Arabic" w:hint="cs"/>
          <w:b/>
          <w:color w:val="000000"/>
          <w:sz w:val="28"/>
          <w:szCs w:val="28"/>
        </w:rPr>
        <w:t>:</w:t>
      </w:r>
      <w:r w:rsidRPr="0008273E">
        <w:rPr>
          <w:rFonts w:ascii="Simplified Arabic" w:hAnsi="Simplified Arabic" w:cs="Simplified Arabic" w:hint="cs"/>
          <w:color w:val="000000"/>
          <w:sz w:val="28"/>
          <w:szCs w:val="28"/>
        </w:rPr>
        <w:t xml:space="preserve"> </w:t>
      </w:r>
      <w:r w:rsidRPr="0008273E">
        <w:rPr>
          <w:rFonts w:ascii="Simplified Arabic" w:hAnsi="Simplified Arabic" w:cs="Simplified Arabic" w:hint="cs"/>
          <w:color w:val="000000"/>
          <w:sz w:val="28"/>
          <w:szCs w:val="28"/>
          <w:rtl/>
        </w:rPr>
        <w:t>يشعر بأن عمله يلهمه ويدفعه للنمو</w:t>
      </w:r>
      <w:r w:rsidRPr="0008273E">
        <w:rPr>
          <w:rFonts w:ascii="Simplified Arabic" w:hAnsi="Simplified Arabic" w:cs="Simplified Arabic" w:hint="cs"/>
          <w:color w:val="000000"/>
          <w:sz w:val="28"/>
          <w:szCs w:val="28"/>
        </w:rPr>
        <w:t>.</w:t>
      </w:r>
    </w:p>
    <w:p w14:paraId="7EC451D4" w14:textId="77777777" w:rsidR="00687846" w:rsidRDefault="00000000" w:rsidP="0008273E">
      <w:pPr>
        <w:numPr>
          <w:ilvl w:val="0"/>
          <w:numId w:val="13"/>
        </w:numPr>
        <w:pBdr>
          <w:top w:val="nil"/>
          <w:left w:val="nil"/>
          <w:bottom w:val="nil"/>
          <w:right w:val="nil"/>
          <w:between w:val="nil"/>
        </w:pBdr>
        <w:bidi/>
        <w:spacing w:before="36" w:after="36" w:line="276" w:lineRule="auto"/>
        <w:rPr>
          <w:rFonts w:ascii="Simplified Arabic" w:hAnsi="Simplified Arabic" w:cs="Simplified Arabic"/>
          <w:sz w:val="28"/>
          <w:szCs w:val="28"/>
        </w:rPr>
      </w:pPr>
      <w:r w:rsidRPr="0008273E">
        <w:rPr>
          <w:rFonts w:ascii="Simplified Arabic" w:hAnsi="Simplified Arabic" w:cs="Simplified Arabic" w:hint="cs"/>
          <w:b/>
          <w:color w:val="000000"/>
          <w:sz w:val="28"/>
          <w:szCs w:val="28"/>
          <w:rtl/>
        </w:rPr>
        <w:t>التحدي</w:t>
      </w:r>
      <w:r w:rsidRPr="0008273E">
        <w:rPr>
          <w:rFonts w:ascii="Simplified Arabic" w:hAnsi="Simplified Arabic" w:cs="Simplified Arabic" w:hint="cs"/>
          <w:b/>
          <w:color w:val="000000"/>
          <w:sz w:val="28"/>
          <w:szCs w:val="28"/>
        </w:rPr>
        <w:t>:</w:t>
      </w:r>
      <w:r w:rsidRPr="0008273E">
        <w:rPr>
          <w:rFonts w:ascii="Simplified Arabic" w:hAnsi="Simplified Arabic" w:cs="Simplified Arabic" w:hint="cs"/>
          <w:color w:val="000000"/>
          <w:sz w:val="28"/>
          <w:szCs w:val="28"/>
        </w:rPr>
        <w:t xml:space="preserve"> </w:t>
      </w:r>
      <w:r w:rsidRPr="0008273E">
        <w:rPr>
          <w:rFonts w:ascii="Simplified Arabic" w:hAnsi="Simplified Arabic" w:cs="Simplified Arabic" w:hint="cs"/>
          <w:color w:val="000000"/>
          <w:sz w:val="28"/>
          <w:szCs w:val="28"/>
          <w:rtl/>
        </w:rPr>
        <w:t>يرى في عمله تحدياً إيجابياً يستحق الجهد</w:t>
      </w:r>
      <w:r w:rsidRPr="0008273E">
        <w:rPr>
          <w:rFonts w:ascii="Simplified Arabic" w:hAnsi="Simplified Arabic" w:cs="Simplified Arabic" w:hint="cs"/>
          <w:color w:val="000000"/>
          <w:sz w:val="28"/>
          <w:szCs w:val="28"/>
        </w:rPr>
        <w:t>.</w:t>
      </w:r>
    </w:p>
    <w:p w14:paraId="705F7F7A" w14:textId="77777777" w:rsidR="00822A16" w:rsidRDefault="00822A16" w:rsidP="00822A16">
      <w:pPr>
        <w:pBdr>
          <w:top w:val="nil"/>
          <w:left w:val="nil"/>
          <w:bottom w:val="nil"/>
          <w:right w:val="nil"/>
          <w:between w:val="nil"/>
        </w:pBdr>
        <w:bidi/>
        <w:spacing w:before="36" w:after="36" w:line="276" w:lineRule="auto"/>
        <w:rPr>
          <w:rFonts w:ascii="Simplified Arabic" w:hAnsi="Simplified Arabic" w:cs="Simplified Arabic"/>
          <w:sz w:val="28"/>
          <w:szCs w:val="28"/>
          <w:rtl/>
        </w:rPr>
      </w:pPr>
    </w:p>
    <w:p w14:paraId="15CF3228" w14:textId="77777777" w:rsidR="00822A16" w:rsidRPr="0008273E" w:rsidRDefault="00822A16" w:rsidP="00822A16">
      <w:pPr>
        <w:pBdr>
          <w:top w:val="nil"/>
          <w:left w:val="nil"/>
          <w:bottom w:val="nil"/>
          <w:right w:val="nil"/>
          <w:between w:val="nil"/>
        </w:pBdr>
        <w:bidi/>
        <w:spacing w:before="36" w:after="36" w:line="276" w:lineRule="auto"/>
        <w:rPr>
          <w:rFonts w:ascii="Simplified Arabic" w:hAnsi="Simplified Arabic" w:cs="Simplified Arabic"/>
          <w:sz w:val="28"/>
          <w:szCs w:val="28"/>
        </w:rPr>
      </w:pPr>
    </w:p>
    <w:p w14:paraId="4C842F38" w14:textId="2EFEE0FD" w:rsidR="00687846" w:rsidRPr="009342BF" w:rsidRDefault="00000000" w:rsidP="009342BF">
      <w:pPr>
        <w:pStyle w:val="afff"/>
        <w:numPr>
          <w:ilvl w:val="0"/>
          <w:numId w:val="82"/>
        </w:numPr>
        <w:pBdr>
          <w:top w:val="nil"/>
          <w:left w:val="nil"/>
          <w:bottom w:val="nil"/>
          <w:right w:val="nil"/>
          <w:between w:val="nil"/>
        </w:pBdr>
        <w:bidi/>
        <w:spacing w:before="180" w:after="180" w:line="276" w:lineRule="auto"/>
        <w:ind w:left="282"/>
        <w:rPr>
          <w:rFonts w:ascii="Simplified Arabic" w:hAnsi="Simplified Arabic" w:cs="Simplified Arabic"/>
          <w:b/>
          <w:color w:val="000000"/>
          <w:sz w:val="28"/>
          <w:szCs w:val="28"/>
        </w:rPr>
      </w:pPr>
      <w:r w:rsidRPr="009342BF">
        <w:rPr>
          <w:rFonts w:ascii="Simplified Arabic" w:hAnsi="Simplified Arabic" w:cs="Simplified Arabic" w:hint="cs"/>
          <w:bCs/>
          <w:color w:val="000000"/>
          <w:sz w:val="28"/>
          <w:szCs w:val="28"/>
          <w:rtl/>
        </w:rPr>
        <w:lastRenderedPageBreak/>
        <w:t>الاستغراق</w:t>
      </w:r>
      <w:r w:rsidRPr="009342BF">
        <w:rPr>
          <w:rFonts w:ascii="Simplified Arabic" w:hAnsi="Simplified Arabic" w:cs="Simplified Arabic" w:hint="cs"/>
          <w:b/>
          <w:color w:val="000000"/>
          <w:sz w:val="28"/>
          <w:szCs w:val="28"/>
        </w:rPr>
        <w:t xml:space="preserve"> (Absorption)</w:t>
      </w:r>
    </w:p>
    <w:p w14:paraId="06146544" w14:textId="77777777" w:rsidR="00687846" w:rsidRPr="0008273E" w:rsidRDefault="00000000" w:rsidP="009342BF">
      <w:pPr>
        <w:pBdr>
          <w:top w:val="nil"/>
          <w:left w:val="nil"/>
          <w:bottom w:val="nil"/>
          <w:right w:val="nil"/>
          <w:between w:val="nil"/>
        </w:pBdr>
        <w:bidi/>
        <w:spacing w:before="180" w:after="180" w:line="276" w:lineRule="auto"/>
        <w:jc w:val="both"/>
        <w:rPr>
          <w:rFonts w:ascii="Simplified Arabic" w:hAnsi="Simplified Arabic" w:cs="Simplified Arabic"/>
          <w:color w:val="000000"/>
          <w:sz w:val="28"/>
          <w:szCs w:val="28"/>
        </w:rPr>
      </w:pPr>
      <w:r w:rsidRPr="0008273E">
        <w:rPr>
          <w:rFonts w:ascii="Simplified Arabic" w:hAnsi="Simplified Arabic" w:cs="Simplified Arabic" w:hint="cs"/>
          <w:color w:val="000000"/>
          <w:sz w:val="28"/>
          <w:szCs w:val="28"/>
          <w:rtl/>
        </w:rPr>
        <w:t>يشير الاستغراق إلى التركيز الكامل والانغماس السعيد في العمل. الموظف المستغرق في عمله يتميز بما يلي</w:t>
      </w:r>
      <w:r w:rsidRPr="0008273E">
        <w:rPr>
          <w:rFonts w:ascii="Simplified Arabic" w:hAnsi="Simplified Arabic" w:cs="Simplified Arabic" w:hint="cs"/>
          <w:color w:val="000000"/>
          <w:sz w:val="28"/>
          <w:szCs w:val="28"/>
        </w:rPr>
        <w:t>:</w:t>
      </w:r>
    </w:p>
    <w:p w14:paraId="577DA716" w14:textId="747AC842" w:rsidR="00687846" w:rsidRPr="0008273E" w:rsidRDefault="00000000" w:rsidP="009342BF">
      <w:pPr>
        <w:numPr>
          <w:ilvl w:val="0"/>
          <w:numId w:val="14"/>
        </w:numPr>
        <w:pBdr>
          <w:top w:val="nil"/>
          <w:left w:val="nil"/>
          <w:bottom w:val="nil"/>
          <w:right w:val="nil"/>
          <w:between w:val="nil"/>
        </w:pBdr>
        <w:bidi/>
        <w:spacing w:before="36" w:after="36" w:line="276" w:lineRule="auto"/>
        <w:jc w:val="both"/>
        <w:rPr>
          <w:rFonts w:ascii="Simplified Arabic" w:hAnsi="Simplified Arabic" w:cs="Simplified Arabic"/>
          <w:sz w:val="28"/>
          <w:szCs w:val="28"/>
        </w:rPr>
      </w:pPr>
      <w:r w:rsidRPr="0008273E">
        <w:rPr>
          <w:rFonts w:ascii="Simplified Arabic" w:hAnsi="Simplified Arabic" w:cs="Simplified Arabic" w:hint="cs"/>
          <w:b/>
          <w:color w:val="000000"/>
          <w:sz w:val="28"/>
          <w:szCs w:val="28"/>
          <w:rtl/>
        </w:rPr>
        <w:t xml:space="preserve">التركيز </w:t>
      </w:r>
      <w:proofErr w:type="gramStart"/>
      <w:r w:rsidRPr="0008273E">
        <w:rPr>
          <w:rFonts w:ascii="Simplified Arabic" w:hAnsi="Simplified Arabic" w:cs="Simplified Arabic" w:hint="cs"/>
          <w:b/>
          <w:color w:val="000000"/>
          <w:sz w:val="28"/>
          <w:szCs w:val="28"/>
          <w:rtl/>
        </w:rPr>
        <w:t>الكامل</w:t>
      </w:r>
      <w:r w:rsidRPr="0008273E">
        <w:rPr>
          <w:rFonts w:ascii="Simplified Arabic" w:hAnsi="Simplified Arabic" w:cs="Simplified Arabic" w:hint="cs"/>
          <w:b/>
          <w:color w:val="000000"/>
          <w:sz w:val="28"/>
          <w:szCs w:val="28"/>
        </w:rPr>
        <w:t>:</w:t>
      </w:r>
      <w:r w:rsidRPr="0008273E">
        <w:rPr>
          <w:rFonts w:ascii="Simplified Arabic" w:hAnsi="Simplified Arabic" w:cs="Simplified Arabic" w:hint="cs"/>
          <w:color w:val="000000"/>
          <w:sz w:val="28"/>
          <w:szCs w:val="28"/>
        </w:rPr>
        <w:t xml:space="preserve"> </w:t>
      </w:r>
      <w:r w:rsidR="009342BF">
        <w:rPr>
          <w:rFonts w:ascii="Simplified Arabic" w:hAnsi="Simplified Arabic" w:cs="Simplified Arabic" w:hint="cs"/>
          <w:color w:val="000000"/>
          <w:sz w:val="28"/>
          <w:szCs w:val="28"/>
          <w:rtl/>
        </w:rPr>
        <w:t xml:space="preserve"> </w:t>
      </w:r>
      <w:r w:rsidRPr="0008273E">
        <w:rPr>
          <w:rFonts w:ascii="Simplified Arabic" w:hAnsi="Simplified Arabic" w:cs="Simplified Arabic" w:hint="cs"/>
          <w:color w:val="000000"/>
          <w:sz w:val="28"/>
          <w:szCs w:val="28"/>
          <w:rtl/>
        </w:rPr>
        <w:t>ينغمس</w:t>
      </w:r>
      <w:proofErr w:type="gramEnd"/>
      <w:r w:rsidRPr="0008273E">
        <w:rPr>
          <w:rFonts w:ascii="Simplified Arabic" w:hAnsi="Simplified Arabic" w:cs="Simplified Arabic" w:hint="cs"/>
          <w:color w:val="000000"/>
          <w:sz w:val="28"/>
          <w:szCs w:val="28"/>
          <w:rtl/>
        </w:rPr>
        <w:t xml:space="preserve"> تماماً في عمله، بحيث يصعب عليه الانتباه لأي شيء آخر</w:t>
      </w:r>
      <w:r w:rsidRPr="0008273E">
        <w:rPr>
          <w:rFonts w:ascii="Simplified Arabic" w:hAnsi="Simplified Arabic" w:cs="Simplified Arabic" w:hint="cs"/>
          <w:color w:val="000000"/>
          <w:sz w:val="28"/>
          <w:szCs w:val="28"/>
        </w:rPr>
        <w:t>.</w:t>
      </w:r>
    </w:p>
    <w:p w14:paraId="0A7FD87A" w14:textId="3F09C296" w:rsidR="00687846" w:rsidRPr="0008273E" w:rsidRDefault="00000000" w:rsidP="009342BF">
      <w:pPr>
        <w:numPr>
          <w:ilvl w:val="0"/>
          <w:numId w:val="14"/>
        </w:numPr>
        <w:pBdr>
          <w:top w:val="nil"/>
          <w:left w:val="nil"/>
          <w:bottom w:val="nil"/>
          <w:right w:val="nil"/>
          <w:between w:val="nil"/>
        </w:pBdr>
        <w:bidi/>
        <w:spacing w:before="36" w:after="36" w:line="276" w:lineRule="auto"/>
        <w:jc w:val="both"/>
        <w:rPr>
          <w:rFonts w:ascii="Simplified Arabic" w:hAnsi="Simplified Arabic" w:cs="Simplified Arabic"/>
          <w:sz w:val="28"/>
          <w:szCs w:val="28"/>
        </w:rPr>
      </w:pPr>
      <w:r w:rsidRPr="0008273E">
        <w:rPr>
          <w:rFonts w:ascii="Simplified Arabic" w:hAnsi="Simplified Arabic" w:cs="Simplified Arabic" w:hint="cs"/>
          <w:b/>
          <w:color w:val="000000"/>
          <w:sz w:val="28"/>
          <w:szCs w:val="28"/>
          <w:rtl/>
        </w:rPr>
        <w:t xml:space="preserve">مرور الوقت </w:t>
      </w:r>
      <w:proofErr w:type="gramStart"/>
      <w:r w:rsidRPr="0008273E">
        <w:rPr>
          <w:rFonts w:ascii="Simplified Arabic" w:hAnsi="Simplified Arabic" w:cs="Simplified Arabic" w:hint="cs"/>
          <w:b/>
          <w:color w:val="000000"/>
          <w:sz w:val="28"/>
          <w:szCs w:val="28"/>
          <w:rtl/>
        </w:rPr>
        <w:t>بسرعة</w:t>
      </w:r>
      <w:r w:rsidR="009342BF">
        <w:rPr>
          <w:rFonts w:ascii="Simplified Arabic" w:hAnsi="Simplified Arabic" w:cs="Simplified Arabic"/>
          <w:b/>
          <w:color w:val="000000"/>
          <w:sz w:val="28"/>
          <w:szCs w:val="28"/>
          <w:lang w:val="en-US"/>
        </w:rPr>
        <w:t xml:space="preserve"> </w:t>
      </w:r>
      <w:r w:rsidRPr="0008273E">
        <w:rPr>
          <w:rFonts w:ascii="Simplified Arabic" w:hAnsi="Simplified Arabic" w:cs="Simplified Arabic" w:hint="cs"/>
          <w:b/>
          <w:color w:val="000000"/>
          <w:sz w:val="28"/>
          <w:szCs w:val="28"/>
        </w:rPr>
        <w:t>:</w:t>
      </w:r>
      <w:proofErr w:type="gramEnd"/>
      <w:r w:rsidRPr="0008273E">
        <w:rPr>
          <w:rFonts w:ascii="Simplified Arabic" w:hAnsi="Simplified Arabic" w:cs="Simplified Arabic" w:hint="cs"/>
          <w:color w:val="000000"/>
          <w:sz w:val="28"/>
          <w:szCs w:val="28"/>
        </w:rPr>
        <w:t xml:space="preserve"> </w:t>
      </w:r>
      <w:r w:rsidRPr="0008273E">
        <w:rPr>
          <w:rFonts w:ascii="Simplified Arabic" w:hAnsi="Simplified Arabic" w:cs="Simplified Arabic" w:hint="cs"/>
          <w:color w:val="000000"/>
          <w:sz w:val="28"/>
          <w:szCs w:val="28"/>
          <w:rtl/>
        </w:rPr>
        <w:t>يشعر بأن الوقت يمر بسرعة أثناء العمل</w:t>
      </w:r>
      <w:r w:rsidRPr="0008273E">
        <w:rPr>
          <w:rFonts w:ascii="Simplified Arabic" w:hAnsi="Simplified Arabic" w:cs="Simplified Arabic" w:hint="cs"/>
          <w:color w:val="000000"/>
          <w:sz w:val="28"/>
          <w:szCs w:val="28"/>
        </w:rPr>
        <w:t>.</w:t>
      </w:r>
    </w:p>
    <w:p w14:paraId="65A07FDC" w14:textId="25618F07" w:rsidR="00687846" w:rsidRPr="0008273E" w:rsidRDefault="00000000" w:rsidP="009342BF">
      <w:pPr>
        <w:numPr>
          <w:ilvl w:val="0"/>
          <w:numId w:val="14"/>
        </w:numPr>
        <w:pBdr>
          <w:top w:val="nil"/>
          <w:left w:val="nil"/>
          <w:bottom w:val="nil"/>
          <w:right w:val="nil"/>
          <w:between w:val="nil"/>
        </w:pBdr>
        <w:bidi/>
        <w:spacing w:before="36" w:after="36" w:line="276" w:lineRule="auto"/>
        <w:jc w:val="both"/>
        <w:rPr>
          <w:rFonts w:ascii="Simplified Arabic" w:hAnsi="Simplified Arabic" w:cs="Simplified Arabic"/>
          <w:sz w:val="28"/>
          <w:szCs w:val="28"/>
        </w:rPr>
      </w:pPr>
      <w:r w:rsidRPr="0008273E">
        <w:rPr>
          <w:rFonts w:ascii="Simplified Arabic" w:hAnsi="Simplified Arabic" w:cs="Simplified Arabic" w:hint="cs"/>
          <w:b/>
          <w:color w:val="000000"/>
          <w:sz w:val="28"/>
          <w:szCs w:val="28"/>
          <w:rtl/>
        </w:rPr>
        <w:t xml:space="preserve">صعوبة </w:t>
      </w:r>
      <w:proofErr w:type="gramStart"/>
      <w:r w:rsidRPr="0008273E">
        <w:rPr>
          <w:rFonts w:ascii="Simplified Arabic" w:hAnsi="Simplified Arabic" w:cs="Simplified Arabic" w:hint="cs"/>
          <w:b/>
          <w:color w:val="000000"/>
          <w:sz w:val="28"/>
          <w:szCs w:val="28"/>
          <w:rtl/>
        </w:rPr>
        <w:t>الانفصال</w:t>
      </w:r>
      <w:r w:rsidRPr="0008273E">
        <w:rPr>
          <w:rFonts w:ascii="Simplified Arabic" w:hAnsi="Simplified Arabic" w:cs="Simplified Arabic" w:hint="cs"/>
          <w:b/>
          <w:color w:val="000000"/>
          <w:sz w:val="28"/>
          <w:szCs w:val="28"/>
        </w:rPr>
        <w:t>:</w:t>
      </w:r>
      <w:r w:rsidRPr="0008273E">
        <w:rPr>
          <w:rFonts w:ascii="Simplified Arabic" w:hAnsi="Simplified Arabic" w:cs="Simplified Arabic" w:hint="cs"/>
          <w:color w:val="000000"/>
          <w:sz w:val="28"/>
          <w:szCs w:val="28"/>
        </w:rPr>
        <w:t xml:space="preserve"> </w:t>
      </w:r>
      <w:r w:rsidR="009342BF">
        <w:rPr>
          <w:rFonts w:ascii="Simplified Arabic" w:hAnsi="Simplified Arabic" w:cs="Simplified Arabic" w:hint="cs"/>
          <w:color w:val="000000"/>
          <w:sz w:val="28"/>
          <w:szCs w:val="28"/>
          <w:rtl/>
        </w:rPr>
        <w:t xml:space="preserve"> </w:t>
      </w:r>
      <w:r w:rsidRPr="0008273E">
        <w:rPr>
          <w:rFonts w:ascii="Simplified Arabic" w:hAnsi="Simplified Arabic" w:cs="Simplified Arabic" w:hint="cs"/>
          <w:color w:val="000000"/>
          <w:sz w:val="28"/>
          <w:szCs w:val="28"/>
          <w:rtl/>
        </w:rPr>
        <w:t>يجد</w:t>
      </w:r>
      <w:proofErr w:type="gramEnd"/>
      <w:r w:rsidRPr="0008273E">
        <w:rPr>
          <w:rFonts w:ascii="Simplified Arabic" w:hAnsi="Simplified Arabic" w:cs="Simplified Arabic" w:hint="cs"/>
          <w:color w:val="000000"/>
          <w:sz w:val="28"/>
          <w:szCs w:val="28"/>
          <w:rtl/>
        </w:rPr>
        <w:t xml:space="preserve"> صعوبة في ترك عمله أو الانفصال عنه</w:t>
      </w:r>
      <w:r w:rsidRPr="0008273E">
        <w:rPr>
          <w:rFonts w:ascii="Simplified Arabic" w:hAnsi="Simplified Arabic" w:cs="Simplified Arabic" w:hint="cs"/>
          <w:color w:val="000000"/>
          <w:sz w:val="28"/>
          <w:szCs w:val="28"/>
        </w:rPr>
        <w:t>.</w:t>
      </w:r>
    </w:p>
    <w:p w14:paraId="5955F5F5" w14:textId="75828697" w:rsidR="00687846" w:rsidRPr="0008273E" w:rsidRDefault="00000000" w:rsidP="009342BF">
      <w:pPr>
        <w:numPr>
          <w:ilvl w:val="0"/>
          <w:numId w:val="14"/>
        </w:numPr>
        <w:pBdr>
          <w:top w:val="nil"/>
          <w:left w:val="nil"/>
          <w:bottom w:val="nil"/>
          <w:right w:val="nil"/>
          <w:between w:val="nil"/>
        </w:pBdr>
        <w:bidi/>
        <w:spacing w:before="36" w:after="36" w:line="276" w:lineRule="auto"/>
        <w:jc w:val="both"/>
        <w:rPr>
          <w:rFonts w:ascii="Simplified Arabic" w:hAnsi="Simplified Arabic" w:cs="Simplified Arabic"/>
          <w:sz w:val="28"/>
          <w:szCs w:val="28"/>
        </w:rPr>
      </w:pPr>
      <w:r w:rsidRPr="0008273E">
        <w:rPr>
          <w:rFonts w:ascii="Simplified Arabic" w:hAnsi="Simplified Arabic" w:cs="Simplified Arabic" w:hint="cs"/>
          <w:b/>
          <w:color w:val="000000"/>
          <w:sz w:val="28"/>
          <w:szCs w:val="28"/>
          <w:rtl/>
        </w:rPr>
        <w:t xml:space="preserve">حالة </w:t>
      </w:r>
      <w:proofErr w:type="gramStart"/>
      <w:r w:rsidRPr="0008273E">
        <w:rPr>
          <w:rFonts w:ascii="Simplified Arabic" w:hAnsi="Simplified Arabic" w:cs="Simplified Arabic" w:hint="cs"/>
          <w:b/>
          <w:color w:val="000000"/>
          <w:sz w:val="28"/>
          <w:szCs w:val="28"/>
          <w:rtl/>
        </w:rPr>
        <w:t>التدفق</w:t>
      </w:r>
      <w:r w:rsidR="009342BF" w:rsidRPr="009342BF">
        <w:rPr>
          <w:rFonts w:ascii="Simplified Arabic" w:hAnsi="Simplified Arabic" w:cs="Simplified Arabic" w:hint="cs"/>
          <w:bCs/>
          <w:color w:val="000000"/>
          <w:sz w:val="28"/>
          <w:szCs w:val="28"/>
        </w:rPr>
        <w:t>(</w:t>
      </w:r>
      <w:proofErr w:type="gramEnd"/>
      <w:r w:rsidR="009342BF" w:rsidRPr="009342BF">
        <w:rPr>
          <w:rFonts w:ascii="Simplified Arabic" w:hAnsi="Simplified Arabic" w:cs="Simplified Arabic" w:hint="cs"/>
          <w:bCs/>
          <w:color w:val="000000"/>
          <w:sz w:val="28"/>
          <w:szCs w:val="28"/>
        </w:rPr>
        <w:t>Flow</w:t>
      </w:r>
      <w:proofErr w:type="gramStart"/>
      <w:r w:rsidR="009342BF" w:rsidRPr="009342BF">
        <w:rPr>
          <w:rFonts w:ascii="Simplified Arabic" w:hAnsi="Simplified Arabic" w:cs="Simplified Arabic" w:hint="cs"/>
          <w:bCs/>
          <w:color w:val="000000"/>
          <w:sz w:val="28"/>
          <w:szCs w:val="28"/>
        </w:rPr>
        <w:t>)</w:t>
      </w:r>
      <w:r w:rsidR="009342BF">
        <w:rPr>
          <w:rFonts w:ascii="Simplified Arabic" w:hAnsi="Simplified Arabic" w:cs="Simplified Arabic" w:hint="cs"/>
          <w:b/>
          <w:color w:val="000000"/>
          <w:sz w:val="28"/>
          <w:szCs w:val="28"/>
          <w:rtl/>
        </w:rPr>
        <w:t xml:space="preserve"> </w:t>
      </w:r>
      <w:r w:rsidRPr="0008273E">
        <w:rPr>
          <w:rFonts w:ascii="Simplified Arabic" w:hAnsi="Simplified Arabic" w:cs="Simplified Arabic" w:hint="cs"/>
          <w:b/>
          <w:color w:val="000000"/>
          <w:sz w:val="28"/>
          <w:szCs w:val="28"/>
        </w:rPr>
        <w:t>:</w:t>
      </w:r>
      <w:proofErr w:type="gramEnd"/>
      <w:r w:rsidRPr="0008273E">
        <w:rPr>
          <w:rFonts w:ascii="Simplified Arabic" w:hAnsi="Simplified Arabic" w:cs="Simplified Arabic" w:hint="cs"/>
          <w:color w:val="000000"/>
          <w:sz w:val="28"/>
          <w:szCs w:val="28"/>
        </w:rPr>
        <w:t xml:space="preserve"> </w:t>
      </w:r>
      <w:r w:rsidR="009342BF">
        <w:rPr>
          <w:rFonts w:ascii="Simplified Arabic" w:hAnsi="Simplified Arabic" w:cs="Simplified Arabic" w:hint="cs"/>
          <w:color w:val="000000"/>
          <w:sz w:val="28"/>
          <w:szCs w:val="28"/>
          <w:rtl/>
        </w:rPr>
        <w:t xml:space="preserve"> </w:t>
      </w:r>
      <w:r w:rsidRPr="0008273E">
        <w:rPr>
          <w:rFonts w:ascii="Simplified Arabic" w:hAnsi="Simplified Arabic" w:cs="Simplified Arabic" w:hint="cs"/>
          <w:color w:val="000000"/>
          <w:sz w:val="28"/>
          <w:szCs w:val="28"/>
          <w:rtl/>
        </w:rPr>
        <w:t>يدخل في حالة من التدفق النفسي، حيث يكون أداؤه في أفضل حالاته</w:t>
      </w:r>
      <w:r w:rsidRPr="0008273E">
        <w:rPr>
          <w:rFonts w:ascii="Simplified Arabic" w:hAnsi="Simplified Arabic" w:cs="Simplified Arabic" w:hint="cs"/>
          <w:color w:val="000000"/>
          <w:sz w:val="28"/>
          <w:szCs w:val="28"/>
        </w:rPr>
        <w:t>.</w:t>
      </w:r>
    </w:p>
    <w:p w14:paraId="51C9AC71" w14:textId="2E40EB5D" w:rsidR="00687846" w:rsidRPr="0008273E" w:rsidRDefault="00000000" w:rsidP="00BB733F">
      <w:pPr>
        <w:pBdr>
          <w:top w:val="nil"/>
          <w:left w:val="nil"/>
          <w:bottom w:val="nil"/>
          <w:right w:val="nil"/>
          <w:between w:val="nil"/>
        </w:pBdr>
        <w:bidi/>
        <w:spacing w:before="180" w:after="180" w:line="276" w:lineRule="auto"/>
        <w:rPr>
          <w:rFonts w:ascii="Simplified Arabic" w:hAnsi="Simplified Arabic" w:cs="Simplified Arabic"/>
          <w:color w:val="000000"/>
          <w:sz w:val="28"/>
          <w:szCs w:val="28"/>
        </w:rPr>
      </w:pPr>
      <w:r w:rsidRPr="0008273E">
        <w:rPr>
          <w:rFonts w:ascii="Simplified Arabic" w:hAnsi="Simplified Arabic" w:cs="Simplified Arabic" w:hint="cs"/>
          <w:color w:val="000000"/>
          <w:sz w:val="28"/>
          <w:szCs w:val="28"/>
          <w:rtl/>
        </w:rPr>
        <w:t>يوضح الجدول (</w:t>
      </w:r>
      <w:r w:rsidR="00A2275B">
        <w:rPr>
          <w:rFonts w:ascii="Simplified Arabic" w:hAnsi="Simplified Arabic" w:cs="Simplified Arabic" w:hint="cs"/>
          <w:color w:val="000000"/>
          <w:sz w:val="28"/>
          <w:szCs w:val="28"/>
          <w:rtl/>
        </w:rPr>
        <w:t>4</w:t>
      </w:r>
      <w:r w:rsidRPr="0008273E">
        <w:rPr>
          <w:rFonts w:ascii="Simplified Arabic" w:hAnsi="Simplified Arabic" w:cs="Simplified Arabic" w:hint="cs"/>
          <w:color w:val="000000"/>
          <w:sz w:val="28"/>
          <w:szCs w:val="28"/>
          <w:rtl/>
        </w:rPr>
        <w:t>) ملخصاً لهذه الأبعاد الثلاثة</w:t>
      </w:r>
      <w:r w:rsidRPr="0008273E">
        <w:rPr>
          <w:rFonts w:ascii="Simplified Arabic" w:hAnsi="Simplified Arabic" w:cs="Simplified Arabic" w:hint="cs"/>
          <w:color w:val="000000"/>
          <w:sz w:val="28"/>
          <w:szCs w:val="28"/>
        </w:rPr>
        <w:t>:</w:t>
      </w:r>
    </w:p>
    <w:tbl>
      <w:tblPr>
        <w:tblStyle w:val="af1"/>
        <w:bidiVisual/>
        <w:tblW w:w="892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80"/>
        <w:gridCol w:w="1980"/>
        <w:gridCol w:w="1980"/>
        <w:gridCol w:w="2985"/>
      </w:tblGrid>
      <w:tr w:rsidR="00687846" w:rsidRPr="0008273E" w14:paraId="7AB161C2" w14:textId="77777777" w:rsidTr="00A2275B">
        <w:tc>
          <w:tcPr>
            <w:tcW w:w="1980" w:type="dxa"/>
            <w:shd w:val="clear" w:color="auto" w:fill="F2F2F2" w:themeFill="background1" w:themeFillShade="F2"/>
            <w:vAlign w:val="center"/>
          </w:tcPr>
          <w:p w14:paraId="40E94F3B" w14:textId="77777777" w:rsidR="00687846" w:rsidRPr="009342BF" w:rsidRDefault="00000000" w:rsidP="00C00506">
            <w:pPr>
              <w:pBdr>
                <w:top w:val="nil"/>
                <w:left w:val="nil"/>
                <w:bottom w:val="nil"/>
                <w:right w:val="nil"/>
                <w:between w:val="nil"/>
              </w:pBdr>
              <w:bidi/>
              <w:spacing w:after="0" w:line="276" w:lineRule="auto"/>
              <w:jc w:val="center"/>
              <w:rPr>
                <w:rFonts w:ascii="Simplified Arabic" w:hAnsi="Simplified Arabic" w:cs="Simplified Arabic"/>
                <w:b/>
                <w:bCs/>
                <w:color w:val="000000"/>
                <w:sz w:val="28"/>
                <w:szCs w:val="28"/>
              </w:rPr>
            </w:pPr>
            <w:r w:rsidRPr="009342BF">
              <w:rPr>
                <w:rFonts w:ascii="Simplified Arabic" w:hAnsi="Simplified Arabic" w:cs="Simplified Arabic" w:hint="cs"/>
                <w:b/>
                <w:bCs/>
                <w:color w:val="000000"/>
                <w:sz w:val="28"/>
                <w:szCs w:val="28"/>
                <w:rtl/>
              </w:rPr>
              <w:t>البعد</w:t>
            </w:r>
          </w:p>
        </w:tc>
        <w:tc>
          <w:tcPr>
            <w:tcW w:w="1980" w:type="dxa"/>
            <w:shd w:val="clear" w:color="auto" w:fill="F2F2F2" w:themeFill="background1" w:themeFillShade="F2"/>
            <w:vAlign w:val="center"/>
          </w:tcPr>
          <w:p w14:paraId="51915EA7" w14:textId="77777777" w:rsidR="00687846" w:rsidRPr="009342BF" w:rsidRDefault="00000000" w:rsidP="00C00506">
            <w:pPr>
              <w:pBdr>
                <w:top w:val="nil"/>
                <w:left w:val="nil"/>
                <w:bottom w:val="nil"/>
                <w:right w:val="nil"/>
                <w:between w:val="nil"/>
              </w:pBdr>
              <w:bidi/>
              <w:spacing w:after="0" w:line="276" w:lineRule="auto"/>
              <w:jc w:val="center"/>
              <w:rPr>
                <w:rFonts w:ascii="Simplified Arabic" w:hAnsi="Simplified Arabic" w:cs="Simplified Arabic"/>
                <w:b/>
                <w:bCs/>
                <w:color w:val="000000"/>
                <w:sz w:val="28"/>
                <w:szCs w:val="28"/>
              </w:rPr>
            </w:pPr>
            <w:r w:rsidRPr="009342BF">
              <w:rPr>
                <w:rFonts w:ascii="Simplified Arabic" w:hAnsi="Simplified Arabic" w:cs="Simplified Arabic" w:hint="cs"/>
                <w:b/>
                <w:bCs/>
                <w:color w:val="000000"/>
                <w:sz w:val="28"/>
                <w:szCs w:val="28"/>
                <w:rtl/>
              </w:rPr>
              <w:t>المسمى بالإنجليزية</w:t>
            </w:r>
          </w:p>
        </w:tc>
        <w:tc>
          <w:tcPr>
            <w:tcW w:w="1980" w:type="dxa"/>
            <w:shd w:val="clear" w:color="auto" w:fill="F2F2F2" w:themeFill="background1" w:themeFillShade="F2"/>
            <w:vAlign w:val="center"/>
          </w:tcPr>
          <w:p w14:paraId="50E90CCD" w14:textId="77777777" w:rsidR="00687846" w:rsidRPr="009342BF" w:rsidRDefault="00000000" w:rsidP="00C00506">
            <w:pPr>
              <w:pBdr>
                <w:top w:val="nil"/>
                <w:left w:val="nil"/>
                <w:bottom w:val="nil"/>
                <w:right w:val="nil"/>
                <w:between w:val="nil"/>
              </w:pBdr>
              <w:bidi/>
              <w:spacing w:after="0" w:line="276" w:lineRule="auto"/>
              <w:jc w:val="center"/>
              <w:rPr>
                <w:rFonts w:ascii="Simplified Arabic" w:hAnsi="Simplified Arabic" w:cs="Simplified Arabic"/>
                <w:b/>
                <w:bCs/>
                <w:color w:val="000000"/>
                <w:sz w:val="28"/>
                <w:szCs w:val="28"/>
              </w:rPr>
            </w:pPr>
            <w:r w:rsidRPr="009342BF">
              <w:rPr>
                <w:rFonts w:ascii="Simplified Arabic" w:hAnsi="Simplified Arabic" w:cs="Simplified Arabic" w:hint="cs"/>
                <w:b/>
                <w:bCs/>
                <w:color w:val="000000"/>
                <w:sz w:val="28"/>
                <w:szCs w:val="28"/>
                <w:rtl/>
              </w:rPr>
              <w:t>الوصف الرئيسي</w:t>
            </w:r>
          </w:p>
        </w:tc>
        <w:tc>
          <w:tcPr>
            <w:tcW w:w="2985" w:type="dxa"/>
            <w:shd w:val="clear" w:color="auto" w:fill="F2F2F2" w:themeFill="background1" w:themeFillShade="F2"/>
            <w:vAlign w:val="center"/>
          </w:tcPr>
          <w:p w14:paraId="179CF00A" w14:textId="77777777" w:rsidR="00687846" w:rsidRPr="009342BF" w:rsidRDefault="00000000" w:rsidP="00C00506">
            <w:pPr>
              <w:pBdr>
                <w:top w:val="nil"/>
                <w:left w:val="nil"/>
                <w:bottom w:val="nil"/>
                <w:right w:val="nil"/>
                <w:between w:val="nil"/>
              </w:pBdr>
              <w:bidi/>
              <w:spacing w:after="0" w:line="276" w:lineRule="auto"/>
              <w:jc w:val="center"/>
              <w:rPr>
                <w:rFonts w:ascii="Simplified Arabic" w:hAnsi="Simplified Arabic" w:cs="Simplified Arabic"/>
                <w:b/>
                <w:bCs/>
                <w:color w:val="000000"/>
                <w:sz w:val="28"/>
                <w:szCs w:val="28"/>
              </w:rPr>
            </w:pPr>
            <w:r w:rsidRPr="009342BF">
              <w:rPr>
                <w:rFonts w:ascii="Simplified Arabic" w:hAnsi="Simplified Arabic" w:cs="Simplified Arabic" w:hint="cs"/>
                <w:b/>
                <w:bCs/>
                <w:color w:val="000000"/>
                <w:sz w:val="28"/>
                <w:szCs w:val="28"/>
                <w:rtl/>
              </w:rPr>
              <w:t>المؤشرات السلوكية</w:t>
            </w:r>
          </w:p>
        </w:tc>
      </w:tr>
      <w:tr w:rsidR="00687846" w:rsidRPr="0008273E" w14:paraId="1DA709E9" w14:textId="77777777" w:rsidTr="009342BF">
        <w:tc>
          <w:tcPr>
            <w:tcW w:w="1980" w:type="dxa"/>
            <w:vAlign w:val="center"/>
          </w:tcPr>
          <w:p w14:paraId="02003D2D" w14:textId="77777777" w:rsidR="00687846" w:rsidRPr="0008273E" w:rsidRDefault="00000000" w:rsidP="00C00506">
            <w:pPr>
              <w:pBdr>
                <w:top w:val="nil"/>
                <w:left w:val="nil"/>
                <w:bottom w:val="nil"/>
                <w:right w:val="nil"/>
                <w:between w:val="nil"/>
              </w:pBdr>
              <w:bidi/>
              <w:spacing w:after="0" w:line="276" w:lineRule="auto"/>
              <w:jc w:val="center"/>
              <w:rPr>
                <w:rFonts w:ascii="Simplified Arabic" w:hAnsi="Simplified Arabic" w:cs="Simplified Arabic"/>
                <w:color w:val="000000"/>
                <w:sz w:val="28"/>
                <w:szCs w:val="28"/>
              </w:rPr>
            </w:pPr>
            <w:r w:rsidRPr="0008273E">
              <w:rPr>
                <w:rFonts w:ascii="Simplified Arabic" w:hAnsi="Simplified Arabic" w:cs="Simplified Arabic" w:hint="cs"/>
                <w:color w:val="000000"/>
                <w:sz w:val="28"/>
                <w:szCs w:val="28"/>
                <w:rtl/>
              </w:rPr>
              <w:t>الحيوية</w:t>
            </w:r>
          </w:p>
        </w:tc>
        <w:tc>
          <w:tcPr>
            <w:tcW w:w="1980" w:type="dxa"/>
            <w:vAlign w:val="center"/>
          </w:tcPr>
          <w:p w14:paraId="5E3797D3" w14:textId="77777777" w:rsidR="00687846" w:rsidRPr="0008273E" w:rsidRDefault="00000000" w:rsidP="00C00506">
            <w:pPr>
              <w:pBdr>
                <w:top w:val="nil"/>
                <w:left w:val="nil"/>
                <w:bottom w:val="nil"/>
                <w:right w:val="nil"/>
                <w:between w:val="nil"/>
              </w:pBdr>
              <w:bidi/>
              <w:spacing w:after="0" w:line="276" w:lineRule="auto"/>
              <w:jc w:val="center"/>
              <w:rPr>
                <w:rFonts w:ascii="Simplified Arabic" w:hAnsi="Simplified Arabic" w:cs="Simplified Arabic"/>
                <w:color w:val="000000"/>
                <w:sz w:val="28"/>
                <w:szCs w:val="28"/>
              </w:rPr>
            </w:pPr>
            <w:r w:rsidRPr="0008273E">
              <w:rPr>
                <w:rFonts w:ascii="Simplified Arabic" w:hAnsi="Simplified Arabic" w:cs="Simplified Arabic" w:hint="cs"/>
                <w:color w:val="000000"/>
                <w:sz w:val="28"/>
                <w:szCs w:val="28"/>
              </w:rPr>
              <w:t>Vigor</w:t>
            </w:r>
          </w:p>
        </w:tc>
        <w:tc>
          <w:tcPr>
            <w:tcW w:w="1980" w:type="dxa"/>
            <w:vAlign w:val="center"/>
          </w:tcPr>
          <w:p w14:paraId="15C86781" w14:textId="77777777" w:rsidR="00687846" w:rsidRPr="0008273E" w:rsidRDefault="00000000" w:rsidP="00C00506">
            <w:pPr>
              <w:pBdr>
                <w:top w:val="nil"/>
                <w:left w:val="nil"/>
                <w:bottom w:val="nil"/>
                <w:right w:val="nil"/>
                <w:between w:val="nil"/>
              </w:pBdr>
              <w:bidi/>
              <w:spacing w:after="0" w:line="276" w:lineRule="auto"/>
              <w:jc w:val="center"/>
              <w:rPr>
                <w:rFonts w:ascii="Simplified Arabic" w:hAnsi="Simplified Arabic" w:cs="Simplified Arabic"/>
                <w:color w:val="000000"/>
                <w:sz w:val="28"/>
                <w:szCs w:val="28"/>
              </w:rPr>
            </w:pPr>
            <w:r w:rsidRPr="0008273E">
              <w:rPr>
                <w:rFonts w:ascii="Simplified Arabic" w:hAnsi="Simplified Arabic" w:cs="Simplified Arabic" w:hint="cs"/>
                <w:color w:val="000000"/>
                <w:sz w:val="28"/>
                <w:szCs w:val="28"/>
                <w:rtl/>
              </w:rPr>
              <w:t>الطاقة والمرونة والمثابرة</w:t>
            </w:r>
          </w:p>
        </w:tc>
        <w:tc>
          <w:tcPr>
            <w:tcW w:w="2985" w:type="dxa"/>
            <w:vAlign w:val="center"/>
          </w:tcPr>
          <w:p w14:paraId="44376EEB" w14:textId="77777777" w:rsidR="00687846" w:rsidRPr="0008273E" w:rsidRDefault="00000000" w:rsidP="00C00506">
            <w:pPr>
              <w:pBdr>
                <w:top w:val="nil"/>
                <w:left w:val="nil"/>
                <w:bottom w:val="nil"/>
                <w:right w:val="nil"/>
                <w:between w:val="nil"/>
              </w:pBdr>
              <w:bidi/>
              <w:spacing w:after="0" w:line="276" w:lineRule="auto"/>
              <w:jc w:val="center"/>
              <w:rPr>
                <w:rFonts w:ascii="Simplified Arabic" w:hAnsi="Simplified Arabic" w:cs="Simplified Arabic"/>
                <w:color w:val="000000"/>
                <w:sz w:val="28"/>
                <w:szCs w:val="28"/>
              </w:rPr>
            </w:pPr>
            <w:r w:rsidRPr="0008273E">
              <w:rPr>
                <w:rFonts w:ascii="Simplified Arabic" w:hAnsi="Simplified Arabic" w:cs="Simplified Arabic" w:hint="cs"/>
                <w:color w:val="000000"/>
                <w:sz w:val="28"/>
                <w:szCs w:val="28"/>
                <w:rtl/>
              </w:rPr>
              <w:t>الشعور بالنشاط، عدم الإرهاق، الاستعداد لبذل جهد إضافي</w:t>
            </w:r>
          </w:p>
        </w:tc>
      </w:tr>
      <w:tr w:rsidR="00687846" w:rsidRPr="0008273E" w14:paraId="455EB2A1" w14:textId="77777777" w:rsidTr="009342BF">
        <w:tc>
          <w:tcPr>
            <w:tcW w:w="1980" w:type="dxa"/>
            <w:vAlign w:val="center"/>
          </w:tcPr>
          <w:p w14:paraId="2C33EFA3" w14:textId="77777777" w:rsidR="00687846" w:rsidRPr="0008273E" w:rsidRDefault="00000000" w:rsidP="00C00506">
            <w:pPr>
              <w:pBdr>
                <w:top w:val="nil"/>
                <w:left w:val="nil"/>
                <w:bottom w:val="nil"/>
                <w:right w:val="nil"/>
                <w:between w:val="nil"/>
              </w:pBdr>
              <w:bidi/>
              <w:spacing w:after="0" w:line="276" w:lineRule="auto"/>
              <w:jc w:val="center"/>
              <w:rPr>
                <w:rFonts w:ascii="Simplified Arabic" w:hAnsi="Simplified Arabic" w:cs="Simplified Arabic"/>
                <w:color w:val="000000"/>
                <w:sz w:val="28"/>
                <w:szCs w:val="28"/>
                <w:rtl/>
              </w:rPr>
            </w:pPr>
            <w:r w:rsidRPr="0008273E">
              <w:rPr>
                <w:rFonts w:ascii="Simplified Arabic" w:hAnsi="Simplified Arabic" w:cs="Simplified Arabic" w:hint="cs"/>
                <w:color w:val="000000"/>
                <w:sz w:val="28"/>
                <w:szCs w:val="28"/>
                <w:rtl/>
              </w:rPr>
              <w:t>التفاني</w:t>
            </w:r>
          </w:p>
        </w:tc>
        <w:tc>
          <w:tcPr>
            <w:tcW w:w="1980" w:type="dxa"/>
            <w:vAlign w:val="center"/>
          </w:tcPr>
          <w:p w14:paraId="5F7CF856" w14:textId="77777777" w:rsidR="00687846" w:rsidRPr="0008273E" w:rsidRDefault="00000000" w:rsidP="00C00506">
            <w:pPr>
              <w:pBdr>
                <w:top w:val="nil"/>
                <w:left w:val="nil"/>
                <w:bottom w:val="nil"/>
                <w:right w:val="nil"/>
                <w:between w:val="nil"/>
              </w:pBdr>
              <w:bidi/>
              <w:spacing w:after="0" w:line="276" w:lineRule="auto"/>
              <w:jc w:val="center"/>
              <w:rPr>
                <w:rFonts w:ascii="Simplified Arabic" w:hAnsi="Simplified Arabic" w:cs="Simplified Arabic"/>
                <w:color w:val="000000"/>
                <w:sz w:val="28"/>
                <w:szCs w:val="28"/>
              </w:rPr>
            </w:pPr>
            <w:r w:rsidRPr="0008273E">
              <w:rPr>
                <w:rFonts w:ascii="Simplified Arabic" w:hAnsi="Simplified Arabic" w:cs="Simplified Arabic" w:hint="cs"/>
                <w:color w:val="000000"/>
                <w:sz w:val="28"/>
                <w:szCs w:val="28"/>
              </w:rPr>
              <w:t>Dedication</w:t>
            </w:r>
          </w:p>
        </w:tc>
        <w:tc>
          <w:tcPr>
            <w:tcW w:w="1980" w:type="dxa"/>
            <w:vAlign w:val="center"/>
          </w:tcPr>
          <w:p w14:paraId="584FD6F4" w14:textId="77777777" w:rsidR="00687846" w:rsidRPr="0008273E" w:rsidRDefault="00000000" w:rsidP="00C00506">
            <w:pPr>
              <w:pBdr>
                <w:top w:val="nil"/>
                <w:left w:val="nil"/>
                <w:bottom w:val="nil"/>
                <w:right w:val="nil"/>
                <w:between w:val="nil"/>
              </w:pBdr>
              <w:bidi/>
              <w:spacing w:after="0" w:line="276" w:lineRule="auto"/>
              <w:jc w:val="center"/>
              <w:rPr>
                <w:rFonts w:ascii="Simplified Arabic" w:hAnsi="Simplified Arabic" w:cs="Simplified Arabic"/>
                <w:color w:val="000000"/>
                <w:sz w:val="28"/>
                <w:szCs w:val="28"/>
              </w:rPr>
            </w:pPr>
            <w:r w:rsidRPr="0008273E">
              <w:rPr>
                <w:rFonts w:ascii="Simplified Arabic" w:hAnsi="Simplified Arabic" w:cs="Simplified Arabic" w:hint="cs"/>
                <w:color w:val="000000"/>
                <w:sz w:val="28"/>
                <w:szCs w:val="28"/>
                <w:rtl/>
              </w:rPr>
              <w:t>المعنى والحماس والفخر</w:t>
            </w:r>
          </w:p>
        </w:tc>
        <w:tc>
          <w:tcPr>
            <w:tcW w:w="2985" w:type="dxa"/>
            <w:vAlign w:val="center"/>
          </w:tcPr>
          <w:p w14:paraId="09F63512" w14:textId="77777777" w:rsidR="00687846" w:rsidRPr="0008273E" w:rsidRDefault="00000000" w:rsidP="00C00506">
            <w:pPr>
              <w:pBdr>
                <w:top w:val="nil"/>
                <w:left w:val="nil"/>
                <w:bottom w:val="nil"/>
                <w:right w:val="nil"/>
                <w:between w:val="nil"/>
              </w:pBdr>
              <w:bidi/>
              <w:spacing w:after="0" w:line="276" w:lineRule="auto"/>
              <w:jc w:val="center"/>
              <w:rPr>
                <w:rFonts w:ascii="Simplified Arabic" w:hAnsi="Simplified Arabic" w:cs="Simplified Arabic"/>
                <w:color w:val="000000"/>
                <w:sz w:val="28"/>
                <w:szCs w:val="28"/>
              </w:rPr>
            </w:pPr>
            <w:r w:rsidRPr="0008273E">
              <w:rPr>
                <w:rFonts w:ascii="Simplified Arabic" w:hAnsi="Simplified Arabic" w:cs="Simplified Arabic" w:hint="cs"/>
                <w:color w:val="000000"/>
                <w:sz w:val="28"/>
                <w:szCs w:val="28"/>
                <w:rtl/>
              </w:rPr>
              <w:t>الشعور بأهمية العمل، الحماس تجاهه، الفخر به</w:t>
            </w:r>
          </w:p>
        </w:tc>
      </w:tr>
      <w:tr w:rsidR="00687846" w:rsidRPr="0008273E" w14:paraId="7746065A" w14:textId="77777777" w:rsidTr="009342BF">
        <w:tc>
          <w:tcPr>
            <w:tcW w:w="1980" w:type="dxa"/>
            <w:vAlign w:val="center"/>
          </w:tcPr>
          <w:p w14:paraId="5CF7A214" w14:textId="77777777" w:rsidR="00687846" w:rsidRPr="0008273E" w:rsidRDefault="00000000" w:rsidP="00C00506">
            <w:pPr>
              <w:pBdr>
                <w:top w:val="nil"/>
                <w:left w:val="nil"/>
                <w:bottom w:val="nil"/>
                <w:right w:val="nil"/>
                <w:between w:val="nil"/>
              </w:pBdr>
              <w:bidi/>
              <w:spacing w:after="0" w:line="276" w:lineRule="auto"/>
              <w:jc w:val="center"/>
              <w:rPr>
                <w:rFonts w:ascii="Simplified Arabic" w:hAnsi="Simplified Arabic" w:cs="Simplified Arabic"/>
                <w:color w:val="000000"/>
                <w:sz w:val="28"/>
                <w:szCs w:val="28"/>
              </w:rPr>
            </w:pPr>
            <w:r w:rsidRPr="0008273E">
              <w:rPr>
                <w:rFonts w:ascii="Simplified Arabic" w:hAnsi="Simplified Arabic" w:cs="Simplified Arabic" w:hint="cs"/>
                <w:color w:val="000000"/>
                <w:sz w:val="28"/>
                <w:szCs w:val="28"/>
                <w:rtl/>
              </w:rPr>
              <w:t>الاستغراق</w:t>
            </w:r>
          </w:p>
        </w:tc>
        <w:tc>
          <w:tcPr>
            <w:tcW w:w="1980" w:type="dxa"/>
            <w:vAlign w:val="center"/>
          </w:tcPr>
          <w:p w14:paraId="2311C012" w14:textId="77777777" w:rsidR="00687846" w:rsidRPr="0008273E" w:rsidRDefault="00000000" w:rsidP="00C00506">
            <w:pPr>
              <w:pBdr>
                <w:top w:val="nil"/>
                <w:left w:val="nil"/>
                <w:bottom w:val="nil"/>
                <w:right w:val="nil"/>
                <w:between w:val="nil"/>
              </w:pBdr>
              <w:bidi/>
              <w:spacing w:after="0" w:line="276" w:lineRule="auto"/>
              <w:jc w:val="center"/>
              <w:rPr>
                <w:rFonts w:ascii="Simplified Arabic" w:hAnsi="Simplified Arabic" w:cs="Simplified Arabic"/>
                <w:color w:val="000000"/>
                <w:sz w:val="28"/>
                <w:szCs w:val="28"/>
              </w:rPr>
            </w:pPr>
            <w:r w:rsidRPr="0008273E">
              <w:rPr>
                <w:rFonts w:ascii="Simplified Arabic" w:hAnsi="Simplified Arabic" w:cs="Simplified Arabic" w:hint="cs"/>
                <w:color w:val="000000"/>
                <w:sz w:val="28"/>
                <w:szCs w:val="28"/>
              </w:rPr>
              <w:t>Absorption</w:t>
            </w:r>
          </w:p>
        </w:tc>
        <w:tc>
          <w:tcPr>
            <w:tcW w:w="1980" w:type="dxa"/>
            <w:vAlign w:val="center"/>
          </w:tcPr>
          <w:p w14:paraId="7B022E1B" w14:textId="77777777" w:rsidR="00687846" w:rsidRPr="0008273E" w:rsidRDefault="00000000" w:rsidP="00C00506">
            <w:pPr>
              <w:pBdr>
                <w:top w:val="nil"/>
                <w:left w:val="nil"/>
                <w:bottom w:val="nil"/>
                <w:right w:val="nil"/>
                <w:between w:val="nil"/>
              </w:pBdr>
              <w:bidi/>
              <w:spacing w:after="0" w:line="276" w:lineRule="auto"/>
              <w:jc w:val="center"/>
              <w:rPr>
                <w:rFonts w:ascii="Simplified Arabic" w:hAnsi="Simplified Arabic" w:cs="Simplified Arabic"/>
                <w:color w:val="000000"/>
                <w:sz w:val="28"/>
                <w:szCs w:val="28"/>
              </w:rPr>
            </w:pPr>
            <w:r w:rsidRPr="0008273E">
              <w:rPr>
                <w:rFonts w:ascii="Simplified Arabic" w:hAnsi="Simplified Arabic" w:cs="Simplified Arabic" w:hint="cs"/>
                <w:color w:val="000000"/>
                <w:sz w:val="28"/>
                <w:szCs w:val="28"/>
                <w:rtl/>
              </w:rPr>
              <w:t>التركيز والانغماس</w:t>
            </w:r>
          </w:p>
        </w:tc>
        <w:tc>
          <w:tcPr>
            <w:tcW w:w="2985" w:type="dxa"/>
            <w:vAlign w:val="center"/>
          </w:tcPr>
          <w:p w14:paraId="1DAFAB29" w14:textId="77777777" w:rsidR="00687846" w:rsidRPr="0008273E" w:rsidRDefault="00000000" w:rsidP="00C00506">
            <w:pPr>
              <w:pBdr>
                <w:top w:val="nil"/>
                <w:left w:val="nil"/>
                <w:bottom w:val="nil"/>
                <w:right w:val="nil"/>
                <w:between w:val="nil"/>
              </w:pBdr>
              <w:bidi/>
              <w:spacing w:after="0" w:line="276" w:lineRule="auto"/>
              <w:jc w:val="center"/>
              <w:rPr>
                <w:rFonts w:ascii="Simplified Arabic" w:hAnsi="Simplified Arabic" w:cs="Simplified Arabic"/>
                <w:color w:val="000000"/>
                <w:sz w:val="28"/>
                <w:szCs w:val="28"/>
              </w:rPr>
            </w:pPr>
            <w:r w:rsidRPr="0008273E">
              <w:rPr>
                <w:rFonts w:ascii="Simplified Arabic" w:hAnsi="Simplified Arabic" w:cs="Simplified Arabic" w:hint="cs"/>
                <w:color w:val="000000"/>
                <w:sz w:val="28"/>
                <w:szCs w:val="28"/>
                <w:rtl/>
              </w:rPr>
              <w:t>صعوبة ترك العمل، مرور الوقت بسرعة، التركيز الكامل</w:t>
            </w:r>
          </w:p>
        </w:tc>
      </w:tr>
    </w:tbl>
    <w:p w14:paraId="546EAF51" w14:textId="6CA4288A" w:rsidR="00687846" w:rsidRDefault="00000000" w:rsidP="0008273E">
      <w:pPr>
        <w:pBdr>
          <w:top w:val="nil"/>
          <w:left w:val="nil"/>
          <w:bottom w:val="nil"/>
          <w:right w:val="nil"/>
          <w:between w:val="nil"/>
        </w:pBdr>
        <w:bidi/>
        <w:spacing w:before="180" w:after="180" w:line="276" w:lineRule="auto"/>
        <w:rPr>
          <w:rFonts w:ascii="Simplified Arabic" w:hAnsi="Simplified Arabic" w:cs="Simplified Arabic"/>
          <w:color w:val="000000"/>
          <w:sz w:val="28"/>
          <w:szCs w:val="28"/>
          <w:rtl/>
        </w:rPr>
      </w:pPr>
      <w:r w:rsidRPr="0008273E">
        <w:rPr>
          <w:rFonts w:ascii="Simplified Arabic" w:hAnsi="Simplified Arabic" w:cs="Simplified Arabic" w:hint="cs"/>
          <w:i/>
          <w:color w:val="000000"/>
          <w:sz w:val="28"/>
          <w:szCs w:val="28"/>
          <w:rtl/>
        </w:rPr>
        <w:t>الجدول (</w:t>
      </w:r>
      <w:r w:rsidR="00A2275B">
        <w:rPr>
          <w:rFonts w:ascii="Simplified Arabic" w:hAnsi="Simplified Arabic" w:cs="Simplified Arabic" w:hint="cs"/>
          <w:i/>
          <w:color w:val="000000"/>
          <w:sz w:val="28"/>
          <w:szCs w:val="28"/>
          <w:rtl/>
        </w:rPr>
        <w:t>4</w:t>
      </w:r>
      <w:r w:rsidRPr="0008273E">
        <w:rPr>
          <w:rFonts w:ascii="Simplified Arabic" w:hAnsi="Simplified Arabic" w:cs="Simplified Arabic" w:hint="cs"/>
          <w:i/>
          <w:color w:val="000000"/>
          <w:sz w:val="28"/>
          <w:szCs w:val="28"/>
          <w:rtl/>
        </w:rPr>
        <w:t>): أبعاد الانخراط الوظيفي الثلاثة</w:t>
      </w:r>
    </w:p>
    <w:p w14:paraId="3548A3BF" w14:textId="7D6292B6" w:rsidR="00687846" w:rsidRPr="009342BF" w:rsidRDefault="00000000" w:rsidP="0008273E">
      <w:pPr>
        <w:pStyle w:val="4"/>
        <w:bidi/>
        <w:spacing w:line="276" w:lineRule="auto"/>
        <w:rPr>
          <w:rFonts w:ascii="Simplified Arabic" w:hAnsi="Simplified Arabic" w:cs="Simplified Arabic"/>
          <w:b/>
          <w:bCs/>
          <w:sz w:val="32"/>
          <w:szCs w:val="32"/>
        </w:rPr>
      </w:pPr>
      <w:bookmarkStart w:id="48" w:name="bookmark=id.408wi6qnyupo" w:colFirst="0" w:colLast="0"/>
      <w:bookmarkEnd w:id="48"/>
      <w:r w:rsidRPr="009342BF">
        <w:rPr>
          <w:rFonts w:ascii="Simplified Arabic" w:hAnsi="Simplified Arabic" w:cs="Simplified Arabic" w:hint="cs"/>
          <w:b/>
          <w:bCs/>
          <w:i w:val="0"/>
          <w:iCs/>
          <w:sz w:val="32"/>
          <w:szCs w:val="32"/>
        </w:rPr>
        <w:t>2.1.2.2.</w:t>
      </w:r>
      <w:r w:rsidRPr="009342BF">
        <w:rPr>
          <w:rFonts w:ascii="Simplified Arabic" w:hAnsi="Simplified Arabic" w:cs="Simplified Arabic" w:hint="cs"/>
          <w:b/>
          <w:bCs/>
          <w:sz w:val="32"/>
          <w:szCs w:val="32"/>
        </w:rPr>
        <w:t xml:space="preserve"> </w:t>
      </w:r>
      <w:r w:rsidR="009342BF">
        <w:rPr>
          <w:rFonts w:ascii="Simplified Arabic" w:hAnsi="Simplified Arabic" w:cs="Simplified Arabic" w:hint="cs"/>
          <w:b/>
          <w:bCs/>
          <w:sz w:val="32"/>
          <w:szCs w:val="32"/>
          <w:rtl/>
        </w:rPr>
        <w:t xml:space="preserve"> </w:t>
      </w:r>
      <w:r w:rsidRPr="009342BF">
        <w:rPr>
          <w:rFonts w:ascii="Simplified Arabic" w:hAnsi="Simplified Arabic" w:cs="Simplified Arabic" w:hint="cs"/>
          <w:b/>
          <w:bCs/>
          <w:sz w:val="32"/>
          <w:szCs w:val="32"/>
          <w:rtl/>
        </w:rPr>
        <w:t>التمييز بين الانخراط الوظيفي ومفاهيم أخرى</w:t>
      </w:r>
    </w:p>
    <w:p w14:paraId="3EBEB0C0" w14:textId="77777777" w:rsidR="00687846" w:rsidRPr="0008273E" w:rsidRDefault="00000000" w:rsidP="0008273E">
      <w:pPr>
        <w:pBdr>
          <w:top w:val="nil"/>
          <w:left w:val="nil"/>
          <w:bottom w:val="nil"/>
          <w:right w:val="nil"/>
          <w:between w:val="nil"/>
        </w:pBdr>
        <w:bidi/>
        <w:spacing w:before="180" w:after="180" w:line="276" w:lineRule="auto"/>
        <w:rPr>
          <w:rFonts w:ascii="Simplified Arabic" w:hAnsi="Simplified Arabic" w:cs="Simplified Arabic"/>
          <w:color w:val="000000"/>
          <w:sz w:val="28"/>
          <w:szCs w:val="28"/>
        </w:rPr>
      </w:pPr>
      <w:r w:rsidRPr="0008273E">
        <w:rPr>
          <w:rFonts w:ascii="Simplified Arabic" w:hAnsi="Simplified Arabic" w:cs="Simplified Arabic" w:hint="cs"/>
          <w:color w:val="000000"/>
          <w:sz w:val="28"/>
          <w:szCs w:val="28"/>
          <w:rtl/>
        </w:rPr>
        <w:t>من المهم التمييز بين الانخراط الوظيفي ومفاهيم أخرى مشابهة</w:t>
      </w:r>
      <w:r w:rsidRPr="0008273E">
        <w:rPr>
          <w:rFonts w:ascii="Simplified Arabic" w:hAnsi="Simplified Arabic" w:cs="Simplified Arabic" w:hint="cs"/>
          <w:color w:val="000000"/>
          <w:sz w:val="28"/>
          <w:szCs w:val="28"/>
        </w:rPr>
        <w:t>:</w:t>
      </w:r>
    </w:p>
    <w:p w14:paraId="348F91D7" w14:textId="48178202" w:rsidR="00687846" w:rsidRPr="0008273E" w:rsidRDefault="00000000" w:rsidP="007C1EDA">
      <w:pPr>
        <w:numPr>
          <w:ilvl w:val="0"/>
          <w:numId w:val="15"/>
        </w:numPr>
        <w:bidi/>
        <w:spacing w:line="276" w:lineRule="auto"/>
        <w:jc w:val="both"/>
        <w:rPr>
          <w:rFonts w:ascii="Simplified Arabic" w:hAnsi="Simplified Arabic" w:cs="Simplified Arabic"/>
          <w:sz w:val="28"/>
          <w:szCs w:val="28"/>
        </w:rPr>
      </w:pPr>
      <w:r w:rsidRPr="0008273E">
        <w:rPr>
          <w:rFonts w:ascii="Simplified Arabic" w:hAnsi="Simplified Arabic" w:cs="Simplified Arabic" w:hint="cs"/>
          <w:b/>
          <w:sz w:val="28"/>
          <w:szCs w:val="28"/>
          <w:rtl/>
        </w:rPr>
        <w:t xml:space="preserve">الرضا </w:t>
      </w:r>
      <w:proofErr w:type="gramStart"/>
      <w:r w:rsidRPr="0008273E">
        <w:rPr>
          <w:rFonts w:ascii="Simplified Arabic" w:hAnsi="Simplified Arabic" w:cs="Simplified Arabic" w:hint="cs"/>
          <w:b/>
          <w:sz w:val="28"/>
          <w:szCs w:val="28"/>
          <w:rtl/>
        </w:rPr>
        <w:t>الوظيفي</w:t>
      </w:r>
      <w:r w:rsidR="009342BF" w:rsidRPr="009342BF">
        <w:rPr>
          <w:rFonts w:ascii="Simplified Arabic" w:hAnsi="Simplified Arabic" w:cs="Simplified Arabic" w:hint="cs"/>
          <w:bCs/>
          <w:sz w:val="28"/>
          <w:szCs w:val="28"/>
        </w:rPr>
        <w:t>(</w:t>
      </w:r>
      <w:proofErr w:type="gramEnd"/>
      <w:r w:rsidR="009342BF" w:rsidRPr="009342BF">
        <w:rPr>
          <w:rFonts w:ascii="Simplified Arabic" w:hAnsi="Simplified Arabic" w:cs="Simplified Arabic" w:hint="cs"/>
          <w:bCs/>
          <w:sz w:val="28"/>
          <w:szCs w:val="28"/>
        </w:rPr>
        <w:t>Job Satisfaction</w:t>
      </w:r>
      <w:proofErr w:type="gramStart"/>
      <w:r w:rsidR="009342BF" w:rsidRPr="009342BF">
        <w:rPr>
          <w:rFonts w:ascii="Simplified Arabic" w:hAnsi="Simplified Arabic" w:cs="Simplified Arabic" w:hint="cs"/>
          <w:bCs/>
          <w:sz w:val="28"/>
          <w:szCs w:val="28"/>
        </w:rPr>
        <w:t>)</w:t>
      </w:r>
      <w:r w:rsidR="009342BF">
        <w:rPr>
          <w:rFonts w:ascii="Simplified Arabic" w:hAnsi="Simplified Arabic" w:cs="Simplified Arabic" w:hint="cs"/>
          <w:b/>
          <w:sz w:val="28"/>
          <w:szCs w:val="28"/>
          <w:rtl/>
        </w:rPr>
        <w:t xml:space="preserve"> :</w:t>
      </w:r>
      <w:proofErr w:type="gramEnd"/>
      <w:r w:rsidRPr="0008273E">
        <w:rPr>
          <w:rFonts w:ascii="Simplified Arabic" w:hAnsi="Simplified Arabic" w:cs="Simplified Arabic" w:hint="cs"/>
          <w:sz w:val="28"/>
          <w:szCs w:val="28"/>
        </w:rPr>
        <w:t xml:space="preserve"> </w:t>
      </w:r>
      <w:r w:rsidRPr="0008273E">
        <w:rPr>
          <w:rFonts w:ascii="Simplified Arabic" w:hAnsi="Simplified Arabic" w:cs="Simplified Arabic" w:hint="cs"/>
          <w:sz w:val="28"/>
          <w:szCs w:val="28"/>
          <w:rtl/>
        </w:rPr>
        <w:t>الرضا هو تقييم عاطفي للعمل (إيجابي أو سلبي)، وهو حالة سلبية نسبياً (أي أنه يعكس مدى السعادة أو عدم السعادة). أما الانخراط فهو حالة نشطة وإيجابية تتضمن استثمار الطاقة والجهد</w:t>
      </w:r>
      <w:r w:rsidRPr="0008273E">
        <w:rPr>
          <w:rFonts w:ascii="Simplified Arabic" w:hAnsi="Simplified Arabic" w:cs="Simplified Arabic" w:hint="cs"/>
          <w:sz w:val="28"/>
          <w:szCs w:val="28"/>
        </w:rPr>
        <w:t>.</w:t>
      </w:r>
    </w:p>
    <w:p w14:paraId="02DAA1A7" w14:textId="0DEFACB1" w:rsidR="00687846" w:rsidRPr="0008273E" w:rsidRDefault="00000000" w:rsidP="007C1EDA">
      <w:pPr>
        <w:numPr>
          <w:ilvl w:val="0"/>
          <w:numId w:val="15"/>
        </w:numPr>
        <w:bidi/>
        <w:spacing w:line="276" w:lineRule="auto"/>
        <w:jc w:val="both"/>
        <w:rPr>
          <w:rFonts w:ascii="Simplified Arabic" w:hAnsi="Simplified Arabic" w:cs="Simplified Arabic"/>
          <w:sz w:val="28"/>
          <w:szCs w:val="28"/>
        </w:rPr>
      </w:pPr>
      <w:r w:rsidRPr="0008273E">
        <w:rPr>
          <w:rFonts w:ascii="Simplified Arabic" w:hAnsi="Simplified Arabic" w:cs="Simplified Arabic" w:hint="cs"/>
          <w:b/>
          <w:sz w:val="28"/>
          <w:szCs w:val="28"/>
          <w:rtl/>
        </w:rPr>
        <w:lastRenderedPageBreak/>
        <w:t xml:space="preserve">الالتزام </w:t>
      </w:r>
      <w:proofErr w:type="gramStart"/>
      <w:r w:rsidRPr="0008273E">
        <w:rPr>
          <w:rFonts w:ascii="Simplified Arabic" w:hAnsi="Simplified Arabic" w:cs="Simplified Arabic" w:hint="cs"/>
          <w:b/>
          <w:sz w:val="28"/>
          <w:szCs w:val="28"/>
          <w:rtl/>
        </w:rPr>
        <w:t>التنظيمي</w:t>
      </w:r>
      <w:r w:rsidR="009342BF">
        <w:rPr>
          <w:rFonts w:ascii="Simplified Arabic" w:hAnsi="Simplified Arabic" w:cs="Simplified Arabic"/>
          <w:b/>
          <w:sz w:val="28"/>
          <w:szCs w:val="28"/>
        </w:rPr>
        <w:t xml:space="preserve"> :</w:t>
      </w:r>
      <w:proofErr w:type="gramEnd"/>
      <w:r w:rsidRPr="0008273E">
        <w:rPr>
          <w:rFonts w:ascii="Simplified Arabic" w:hAnsi="Simplified Arabic" w:cs="Simplified Arabic" w:hint="cs"/>
          <w:b/>
          <w:sz w:val="28"/>
          <w:szCs w:val="28"/>
        </w:rPr>
        <w:t xml:space="preserve"> </w:t>
      </w:r>
      <w:r w:rsidRPr="009342BF">
        <w:rPr>
          <w:rFonts w:ascii="Simplified Arabic" w:hAnsi="Simplified Arabic" w:cs="Simplified Arabic" w:hint="cs"/>
          <w:bCs/>
          <w:sz w:val="28"/>
          <w:szCs w:val="28"/>
        </w:rPr>
        <w:t xml:space="preserve">(Organizational Commitment) </w:t>
      </w:r>
      <w:r w:rsidRPr="0008273E">
        <w:rPr>
          <w:rFonts w:ascii="Simplified Arabic" w:hAnsi="Simplified Arabic" w:cs="Simplified Arabic" w:hint="cs"/>
          <w:sz w:val="28"/>
          <w:szCs w:val="28"/>
          <w:rtl/>
        </w:rPr>
        <w:t>الالتزام يعكس ارتباط الموظف بالمنظمة ككل، بينما الانخراط يرتبط بالعمل نفسه. يمكن للموظف أن يكون ملتزماً بالمنظمة دون أن يكون منخرطاً في عمله اليومي</w:t>
      </w:r>
      <w:r w:rsidRPr="0008273E">
        <w:rPr>
          <w:rFonts w:ascii="Simplified Arabic" w:hAnsi="Simplified Arabic" w:cs="Simplified Arabic" w:hint="cs"/>
          <w:sz w:val="28"/>
          <w:szCs w:val="28"/>
        </w:rPr>
        <w:t>.</w:t>
      </w:r>
    </w:p>
    <w:p w14:paraId="18782E28" w14:textId="4FE0A3A8" w:rsidR="00687846" w:rsidRPr="0008273E" w:rsidRDefault="00000000" w:rsidP="007C1EDA">
      <w:pPr>
        <w:numPr>
          <w:ilvl w:val="0"/>
          <w:numId w:val="15"/>
        </w:numPr>
        <w:bidi/>
        <w:spacing w:line="276" w:lineRule="auto"/>
        <w:jc w:val="both"/>
        <w:rPr>
          <w:rFonts w:ascii="Simplified Arabic" w:hAnsi="Simplified Arabic" w:cs="Simplified Arabic"/>
          <w:sz w:val="28"/>
          <w:szCs w:val="28"/>
        </w:rPr>
      </w:pPr>
      <w:r w:rsidRPr="0008273E">
        <w:rPr>
          <w:rFonts w:ascii="Simplified Arabic" w:hAnsi="Simplified Arabic" w:cs="Simplified Arabic" w:hint="cs"/>
          <w:b/>
          <w:sz w:val="28"/>
          <w:szCs w:val="28"/>
          <w:rtl/>
        </w:rPr>
        <w:t xml:space="preserve">الانغماس في </w:t>
      </w:r>
      <w:proofErr w:type="gramStart"/>
      <w:r w:rsidRPr="0008273E">
        <w:rPr>
          <w:rFonts w:ascii="Simplified Arabic" w:hAnsi="Simplified Arabic" w:cs="Simplified Arabic" w:hint="cs"/>
          <w:b/>
          <w:sz w:val="28"/>
          <w:szCs w:val="28"/>
          <w:rtl/>
        </w:rPr>
        <w:t>العمل</w:t>
      </w:r>
      <w:r w:rsidR="009342BF">
        <w:rPr>
          <w:rFonts w:ascii="Simplified Arabic" w:hAnsi="Simplified Arabic" w:cs="Simplified Arabic"/>
          <w:b/>
          <w:sz w:val="28"/>
          <w:szCs w:val="28"/>
          <w:lang w:val="en-US"/>
        </w:rPr>
        <w:t xml:space="preserve"> </w:t>
      </w:r>
      <w:r w:rsidR="009342BF" w:rsidRPr="009342BF">
        <w:rPr>
          <w:rFonts w:ascii="Simplified Arabic" w:hAnsi="Simplified Arabic" w:cs="Simplified Arabic"/>
          <w:bCs/>
          <w:sz w:val="28"/>
          <w:szCs w:val="28"/>
          <w:lang w:val="en-US"/>
        </w:rPr>
        <w:t>:</w:t>
      </w:r>
      <w:proofErr w:type="gramEnd"/>
      <w:r w:rsidRPr="009342BF">
        <w:rPr>
          <w:rFonts w:ascii="Simplified Arabic" w:hAnsi="Simplified Arabic" w:cs="Simplified Arabic" w:hint="cs"/>
          <w:bCs/>
          <w:sz w:val="28"/>
          <w:szCs w:val="28"/>
        </w:rPr>
        <w:t xml:space="preserve"> (Job Involvement)</w:t>
      </w:r>
      <w:r w:rsidRPr="0008273E">
        <w:rPr>
          <w:rFonts w:ascii="Simplified Arabic" w:hAnsi="Simplified Arabic" w:cs="Simplified Arabic" w:hint="cs"/>
          <w:sz w:val="28"/>
          <w:szCs w:val="28"/>
        </w:rPr>
        <w:t xml:space="preserve"> </w:t>
      </w:r>
      <w:r w:rsidRPr="0008273E">
        <w:rPr>
          <w:rFonts w:ascii="Simplified Arabic" w:hAnsi="Simplified Arabic" w:cs="Simplified Arabic" w:hint="cs"/>
          <w:sz w:val="28"/>
          <w:szCs w:val="28"/>
          <w:rtl/>
        </w:rPr>
        <w:t>الانغماس يركز على الجانب المعرفي (مدى تفكير الموظف في عمله)، بينما الانخراط يشمل الجوانب المعرفية والعاطفية والسلوكية معا</w:t>
      </w:r>
      <w:r w:rsidRPr="0008273E">
        <w:rPr>
          <w:rFonts w:ascii="Simplified Arabic" w:hAnsi="Simplified Arabic" w:cs="Simplified Arabic" w:hint="cs"/>
          <w:sz w:val="28"/>
          <w:szCs w:val="28"/>
        </w:rPr>
        <w:t>ً.</w:t>
      </w:r>
    </w:p>
    <w:p w14:paraId="558F67A2" w14:textId="6E81BF0C" w:rsidR="00687846" w:rsidRPr="007C1EDA" w:rsidRDefault="007C1EDA" w:rsidP="0008273E">
      <w:pPr>
        <w:pStyle w:val="4"/>
        <w:bidi/>
        <w:spacing w:line="276" w:lineRule="auto"/>
        <w:rPr>
          <w:rFonts w:ascii="Simplified Arabic" w:hAnsi="Simplified Arabic" w:cs="Simplified Arabic"/>
          <w:b/>
          <w:bCs/>
          <w:sz w:val="32"/>
          <w:szCs w:val="32"/>
        </w:rPr>
      </w:pPr>
      <w:bookmarkStart w:id="49" w:name="bookmark=id.tg2tjxyqjz3" w:colFirst="0" w:colLast="0"/>
      <w:bookmarkEnd w:id="49"/>
      <w:r w:rsidRPr="007C1EDA">
        <w:rPr>
          <w:rFonts w:ascii="Simplified Arabic" w:hAnsi="Simplified Arabic" w:cs="Simplified Arabic"/>
          <w:b/>
          <w:bCs/>
          <w:i w:val="0"/>
          <w:iCs/>
          <w:sz w:val="32"/>
          <w:szCs w:val="32"/>
        </w:rPr>
        <w:t xml:space="preserve"> </w:t>
      </w:r>
      <w:r w:rsidRPr="007C1EDA">
        <w:rPr>
          <w:rFonts w:ascii="Simplified Arabic" w:hAnsi="Simplified Arabic" w:cs="Simplified Arabic" w:hint="cs"/>
          <w:b/>
          <w:bCs/>
          <w:i w:val="0"/>
          <w:iCs/>
          <w:sz w:val="32"/>
          <w:szCs w:val="32"/>
        </w:rPr>
        <w:t>2.1.2.3.</w:t>
      </w:r>
      <w:r w:rsidRPr="007C1EDA">
        <w:rPr>
          <w:rFonts w:ascii="Simplified Arabic" w:hAnsi="Simplified Arabic" w:cs="Simplified Arabic" w:hint="cs"/>
          <w:b/>
          <w:bCs/>
          <w:sz w:val="32"/>
          <w:szCs w:val="32"/>
        </w:rPr>
        <w:t xml:space="preserve"> </w:t>
      </w:r>
      <w:r w:rsidRPr="007C1EDA">
        <w:rPr>
          <w:rFonts w:ascii="Simplified Arabic" w:hAnsi="Simplified Arabic" w:cs="Simplified Arabic" w:hint="cs"/>
          <w:b/>
          <w:bCs/>
          <w:sz w:val="32"/>
          <w:szCs w:val="32"/>
          <w:rtl/>
        </w:rPr>
        <w:t xml:space="preserve">نظرية متطلبات وموارد </w:t>
      </w:r>
      <w:proofErr w:type="gramStart"/>
      <w:r w:rsidRPr="007C1EDA">
        <w:rPr>
          <w:rFonts w:ascii="Simplified Arabic" w:hAnsi="Simplified Arabic" w:cs="Simplified Arabic" w:hint="cs"/>
          <w:b/>
          <w:bCs/>
          <w:sz w:val="32"/>
          <w:szCs w:val="32"/>
          <w:rtl/>
        </w:rPr>
        <w:t>العمل</w:t>
      </w:r>
      <w:r>
        <w:rPr>
          <w:rFonts w:ascii="Simplified Arabic" w:hAnsi="Simplified Arabic" w:cs="Simplified Arabic" w:hint="cs"/>
          <w:b/>
          <w:bCs/>
          <w:sz w:val="32"/>
          <w:szCs w:val="32"/>
          <w:rtl/>
        </w:rPr>
        <w:t xml:space="preserve"> </w:t>
      </w:r>
      <w:r w:rsidRPr="007C1EDA">
        <w:rPr>
          <w:rFonts w:ascii="Simplified Arabic" w:hAnsi="Simplified Arabic" w:cs="Simplified Arabic" w:hint="cs"/>
          <w:b/>
          <w:bCs/>
          <w:i w:val="0"/>
          <w:iCs/>
          <w:sz w:val="32"/>
          <w:szCs w:val="32"/>
        </w:rPr>
        <w:t xml:space="preserve"> (</w:t>
      </w:r>
      <w:proofErr w:type="gramEnd"/>
      <w:r w:rsidRPr="007C1EDA">
        <w:rPr>
          <w:rFonts w:ascii="Simplified Arabic" w:hAnsi="Simplified Arabic" w:cs="Simplified Arabic" w:hint="cs"/>
          <w:b/>
          <w:bCs/>
          <w:i w:val="0"/>
          <w:iCs/>
          <w:sz w:val="32"/>
          <w:szCs w:val="32"/>
        </w:rPr>
        <w:t>JD-R Theory)</w:t>
      </w:r>
    </w:p>
    <w:p w14:paraId="79879E0B" w14:textId="028B26E0" w:rsidR="00687846" w:rsidRPr="0008273E" w:rsidRDefault="00000000" w:rsidP="007C1EDA">
      <w:pPr>
        <w:pBdr>
          <w:top w:val="nil"/>
          <w:left w:val="nil"/>
          <w:bottom w:val="nil"/>
          <w:right w:val="nil"/>
          <w:between w:val="nil"/>
        </w:pBdr>
        <w:bidi/>
        <w:spacing w:before="180" w:after="180" w:line="276" w:lineRule="auto"/>
        <w:jc w:val="both"/>
        <w:rPr>
          <w:rFonts w:ascii="Simplified Arabic" w:hAnsi="Simplified Arabic" w:cs="Simplified Arabic"/>
          <w:color w:val="000000"/>
          <w:sz w:val="28"/>
          <w:szCs w:val="28"/>
          <w:rtl/>
        </w:rPr>
      </w:pPr>
      <w:r w:rsidRPr="0008273E">
        <w:rPr>
          <w:rFonts w:ascii="Simplified Arabic" w:hAnsi="Simplified Arabic" w:cs="Simplified Arabic" w:hint="cs"/>
          <w:color w:val="000000"/>
          <w:sz w:val="28"/>
          <w:szCs w:val="28"/>
          <w:rtl/>
        </w:rPr>
        <w:t xml:space="preserve">تعتبر </w:t>
      </w:r>
      <w:r w:rsidRPr="0008273E">
        <w:rPr>
          <w:rFonts w:ascii="Simplified Arabic" w:hAnsi="Simplified Arabic" w:cs="Simplified Arabic" w:hint="cs"/>
          <w:b/>
          <w:color w:val="000000"/>
          <w:sz w:val="28"/>
          <w:szCs w:val="28"/>
          <w:rtl/>
        </w:rPr>
        <w:t>نظرية متطلبات وموارد العمل</w:t>
      </w:r>
      <w:r w:rsidRPr="0008273E">
        <w:rPr>
          <w:rFonts w:ascii="Simplified Arabic" w:hAnsi="Simplified Arabic" w:cs="Simplified Arabic" w:hint="cs"/>
          <w:b/>
          <w:color w:val="000000"/>
          <w:sz w:val="28"/>
          <w:szCs w:val="28"/>
        </w:rPr>
        <w:t xml:space="preserve"> </w:t>
      </w:r>
      <w:r w:rsidRPr="007C1EDA">
        <w:rPr>
          <w:rFonts w:ascii="Simplified Arabic" w:hAnsi="Simplified Arabic" w:cs="Simplified Arabic" w:hint="cs"/>
          <w:bCs/>
          <w:color w:val="000000"/>
          <w:sz w:val="28"/>
          <w:szCs w:val="28"/>
        </w:rPr>
        <w:t>(Job Demands-Resources Theory)</w:t>
      </w:r>
      <w:r w:rsidRPr="0008273E">
        <w:rPr>
          <w:rFonts w:ascii="Simplified Arabic" w:hAnsi="Simplified Arabic" w:cs="Simplified Arabic" w:hint="cs"/>
          <w:color w:val="000000"/>
          <w:sz w:val="28"/>
          <w:szCs w:val="28"/>
        </w:rPr>
        <w:t xml:space="preserve"> </w:t>
      </w:r>
      <w:r w:rsidRPr="0008273E">
        <w:rPr>
          <w:rFonts w:ascii="Simplified Arabic" w:hAnsi="Simplified Arabic" w:cs="Simplified Arabic" w:hint="cs"/>
          <w:color w:val="000000"/>
          <w:sz w:val="28"/>
          <w:szCs w:val="28"/>
          <w:rtl/>
        </w:rPr>
        <w:t>التي طورها</w:t>
      </w:r>
      <w:r w:rsidRPr="0008273E">
        <w:rPr>
          <w:rFonts w:ascii="Simplified Arabic" w:hAnsi="Simplified Arabic" w:cs="Simplified Arabic" w:hint="cs"/>
          <w:color w:val="000000"/>
          <w:sz w:val="28"/>
          <w:szCs w:val="28"/>
        </w:rPr>
        <w:t xml:space="preserve"> Bakker </w:t>
      </w:r>
      <w:proofErr w:type="gramStart"/>
      <w:r w:rsidRPr="0008273E">
        <w:rPr>
          <w:rFonts w:ascii="Simplified Arabic" w:hAnsi="Simplified Arabic" w:cs="Simplified Arabic" w:hint="cs"/>
          <w:color w:val="000000"/>
          <w:sz w:val="28"/>
          <w:szCs w:val="28"/>
          <w:rtl/>
        </w:rPr>
        <w:t>و</w:t>
      </w:r>
      <w:r w:rsidR="007C1EDA">
        <w:rPr>
          <w:rFonts w:ascii="Simplified Arabic" w:hAnsi="Simplified Arabic" w:cs="Simplified Arabic"/>
          <w:color w:val="000000"/>
          <w:sz w:val="28"/>
          <w:szCs w:val="28"/>
          <w:lang w:val="en-US"/>
        </w:rPr>
        <w:t xml:space="preserve"> </w:t>
      </w:r>
      <w:r w:rsidRPr="0008273E">
        <w:rPr>
          <w:rFonts w:ascii="Simplified Arabic" w:hAnsi="Simplified Arabic" w:cs="Simplified Arabic" w:hint="cs"/>
          <w:color w:val="000000"/>
          <w:sz w:val="28"/>
          <w:szCs w:val="28"/>
        </w:rPr>
        <w:t>Demerouti</w:t>
      </w:r>
      <w:proofErr w:type="gramEnd"/>
      <w:r w:rsidRPr="0008273E">
        <w:rPr>
          <w:rFonts w:ascii="Simplified Arabic" w:hAnsi="Simplified Arabic" w:cs="Simplified Arabic" w:hint="cs"/>
          <w:color w:val="000000"/>
          <w:sz w:val="28"/>
          <w:szCs w:val="28"/>
        </w:rPr>
        <w:t xml:space="preserve"> (2007) </w:t>
      </w:r>
      <w:r w:rsidRPr="0008273E">
        <w:rPr>
          <w:rFonts w:ascii="Simplified Arabic" w:hAnsi="Simplified Arabic" w:cs="Simplified Arabic" w:hint="cs"/>
          <w:color w:val="000000"/>
          <w:sz w:val="28"/>
          <w:szCs w:val="28"/>
          <w:rtl/>
        </w:rPr>
        <w:t>الإطار النظري الأكثر شيوعاً لتفسير الانخراط الوظيفي. تفترض هذه النظرية أن بيئة العمل تتكون من عنصرين رئيسيين</w:t>
      </w:r>
      <w:r w:rsidRPr="0008273E">
        <w:rPr>
          <w:rFonts w:ascii="Simplified Arabic" w:hAnsi="Simplified Arabic" w:cs="Simplified Arabic" w:hint="cs"/>
          <w:color w:val="000000"/>
          <w:sz w:val="28"/>
          <w:szCs w:val="28"/>
        </w:rPr>
        <w:t>:</w:t>
      </w:r>
    </w:p>
    <w:p w14:paraId="62C71749" w14:textId="49C03FF9" w:rsidR="00687846" w:rsidRPr="0008273E" w:rsidRDefault="00000000" w:rsidP="007C1EDA">
      <w:pPr>
        <w:numPr>
          <w:ilvl w:val="0"/>
          <w:numId w:val="16"/>
        </w:numPr>
        <w:bidi/>
        <w:spacing w:line="276" w:lineRule="auto"/>
        <w:jc w:val="both"/>
        <w:rPr>
          <w:rFonts w:ascii="Simplified Arabic" w:hAnsi="Simplified Arabic" w:cs="Simplified Arabic"/>
          <w:sz w:val="28"/>
          <w:szCs w:val="28"/>
        </w:rPr>
      </w:pPr>
      <w:r w:rsidRPr="0008273E">
        <w:rPr>
          <w:rFonts w:ascii="Simplified Arabic" w:hAnsi="Simplified Arabic" w:cs="Simplified Arabic" w:hint="cs"/>
          <w:b/>
          <w:sz w:val="28"/>
          <w:szCs w:val="28"/>
          <w:rtl/>
        </w:rPr>
        <w:t xml:space="preserve">متطلبات </w:t>
      </w:r>
      <w:proofErr w:type="gramStart"/>
      <w:r w:rsidRPr="007C1EDA">
        <w:rPr>
          <w:rFonts w:ascii="Simplified Arabic" w:hAnsi="Simplified Arabic" w:cs="Simplified Arabic" w:hint="cs"/>
          <w:b/>
          <w:sz w:val="28"/>
          <w:szCs w:val="28"/>
          <w:rtl/>
        </w:rPr>
        <w:t>العمل</w:t>
      </w:r>
      <w:r w:rsidR="007C1EDA">
        <w:rPr>
          <w:rFonts w:ascii="Simplified Arabic" w:hAnsi="Simplified Arabic" w:cs="Simplified Arabic"/>
          <w:bCs/>
          <w:sz w:val="28"/>
          <w:szCs w:val="28"/>
          <w:lang w:val="en-US"/>
        </w:rPr>
        <w:t xml:space="preserve"> :</w:t>
      </w:r>
      <w:proofErr w:type="gramEnd"/>
      <w:r w:rsidRPr="007C1EDA">
        <w:rPr>
          <w:rFonts w:ascii="Simplified Arabic" w:hAnsi="Simplified Arabic" w:cs="Simplified Arabic" w:hint="cs"/>
          <w:bCs/>
          <w:sz w:val="28"/>
          <w:szCs w:val="28"/>
        </w:rPr>
        <w:t xml:space="preserve"> (Job Demands)</w:t>
      </w:r>
      <w:r w:rsidRPr="0008273E">
        <w:rPr>
          <w:rFonts w:ascii="Simplified Arabic" w:hAnsi="Simplified Arabic" w:cs="Simplified Arabic" w:hint="cs"/>
          <w:sz w:val="28"/>
          <w:szCs w:val="28"/>
        </w:rPr>
        <w:t xml:space="preserve"> </w:t>
      </w:r>
      <w:r w:rsidRPr="0008273E">
        <w:rPr>
          <w:rFonts w:ascii="Simplified Arabic" w:hAnsi="Simplified Arabic" w:cs="Simplified Arabic" w:hint="cs"/>
          <w:sz w:val="28"/>
          <w:szCs w:val="28"/>
          <w:rtl/>
        </w:rPr>
        <w:t>الجوانب الفيزيائية أو النفسية أو الاجتماعية أو التنظيمية للعمل التي تتطلب جهداً مستمراً (جسدياً أو ذهنياً)، وبالتالي ترتبط بتكاليف فسيولوجية أو نفسية. أمثلة: ضغط العمل، الغموض في الدور، الصراع</w:t>
      </w:r>
      <w:r w:rsidRPr="0008273E">
        <w:rPr>
          <w:rFonts w:ascii="Simplified Arabic" w:hAnsi="Simplified Arabic" w:cs="Simplified Arabic" w:hint="cs"/>
          <w:sz w:val="28"/>
          <w:szCs w:val="28"/>
        </w:rPr>
        <w:t>.</w:t>
      </w:r>
    </w:p>
    <w:p w14:paraId="0AD53F23" w14:textId="60EBCA92" w:rsidR="00687846" w:rsidRPr="0008273E" w:rsidRDefault="00000000" w:rsidP="007C1EDA">
      <w:pPr>
        <w:numPr>
          <w:ilvl w:val="0"/>
          <w:numId w:val="16"/>
        </w:numPr>
        <w:bidi/>
        <w:spacing w:line="276" w:lineRule="auto"/>
        <w:jc w:val="both"/>
        <w:rPr>
          <w:rFonts w:ascii="Simplified Arabic" w:hAnsi="Simplified Arabic" w:cs="Simplified Arabic"/>
          <w:sz w:val="28"/>
          <w:szCs w:val="28"/>
        </w:rPr>
      </w:pPr>
      <w:r w:rsidRPr="0008273E">
        <w:rPr>
          <w:rFonts w:ascii="Simplified Arabic" w:hAnsi="Simplified Arabic" w:cs="Simplified Arabic" w:hint="cs"/>
          <w:b/>
          <w:sz w:val="28"/>
          <w:szCs w:val="28"/>
          <w:rtl/>
        </w:rPr>
        <w:t>موارد العمل</w:t>
      </w:r>
      <w:r w:rsidRPr="0008273E">
        <w:rPr>
          <w:rFonts w:ascii="Simplified Arabic" w:hAnsi="Simplified Arabic" w:cs="Simplified Arabic" w:hint="cs"/>
          <w:b/>
          <w:sz w:val="28"/>
          <w:szCs w:val="28"/>
        </w:rPr>
        <w:t xml:space="preserve"> </w:t>
      </w:r>
      <w:r w:rsidRPr="007C1EDA">
        <w:rPr>
          <w:rFonts w:ascii="Simplified Arabic" w:hAnsi="Simplified Arabic" w:cs="Simplified Arabic" w:hint="cs"/>
          <w:bCs/>
          <w:sz w:val="28"/>
          <w:szCs w:val="28"/>
        </w:rPr>
        <w:t>(Job Resources</w:t>
      </w:r>
      <w:proofErr w:type="gramStart"/>
      <w:r w:rsidRPr="007C1EDA">
        <w:rPr>
          <w:rFonts w:ascii="Simplified Arabic" w:hAnsi="Simplified Arabic" w:cs="Simplified Arabic" w:hint="cs"/>
          <w:bCs/>
          <w:sz w:val="28"/>
          <w:szCs w:val="28"/>
        </w:rPr>
        <w:t>)</w:t>
      </w:r>
      <w:r w:rsidRPr="0008273E">
        <w:rPr>
          <w:rFonts w:ascii="Simplified Arabic" w:hAnsi="Simplified Arabic" w:cs="Simplified Arabic" w:hint="cs"/>
          <w:sz w:val="28"/>
          <w:szCs w:val="28"/>
        </w:rPr>
        <w:t xml:space="preserve"> </w:t>
      </w:r>
      <w:r w:rsidR="007C1EDA">
        <w:rPr>
          <w:rFonts w:ascii="Simplified Arabic" w:hAnsi="Simplified Arabic" w:cs="Simplified Arabic" w:hint="cs"/>
          <w:sz w:val="28"/>
          <w:szCs w:val="28"/>
          <w:rtl/>
        </w:rPr>
        <w:t>:</w:t>
      </w:r>
      <w:proofErr w:type="gramEnd"/>
      <w:r w:rsidR="007C1EDA">
        <w:rPr>
          <w:rFonts w:ascii="Simplified Arabic" w:hAnsi="Simplified Arabic" w:cs="Simplified Arabic" w:hint="cs"/>
          <w:sz w:val="28"/>
          <w:szCs w:val="28"/>
          <w:rtl/>
        </w:rPr>
        <w:t xml:space="preserve"> </w:t>
      </w:r>
      <w:r w:rsidRPr="0008273E">
        <w:rPr>
          <w:rFonts w:ascii="Simplified Arabic" w:hAnsi="Simplified Arabic" w:cs="Simplified Arabic" w:hint="cs"/>
          <w:sz w:val="28"/>
          <w:szCs w:val="28"/>
          <w:rtl/>
        </w:rPr>
        <w:t>الجوانب الفيزيائية أو النفسية أو الاجتماعية أو التنظيمية للعمل التي: (أ) تساعد في تحقيق أهداف العمل، (ب) تقلل من متطلبات العمل والتكاليف المرتبطة بها، (ج) تحفز النمو والتطور الشخصي. أمثلة: الدعم من المشرف، الاستقلالية، فرص التطوير، التغذية الراجعة</w:t>
      </w:r>
      <w:r w:rsidRPr="0008273E">
        <w:rPr>
          <w:rFonts w:ascii="Simplified Arabic" w:hAnsi="Simplified Arabic" w:cs="Simplified Arabic" w:hint="cs"/>
          <w:sz w:val="28"/>
          <w:szCs w:val="28"/>
        </w:rPr>
        <w:t>.</w:t>
      </w:r>
    </w:p>
    <w:p w14:paraId="31E3DF9B" w14:textId="52E19D84" w:rsidR="00687846" w:rsidRPr="0008273E" w:rsidRDefault="00000000" w:rsidP="007C1EDA">
      <w:pPr>
        <w:pBdr>
          <w:top w:val="nil"/>
          <w:left w:val="nil"/>
          <w:bottom w:val="nil"/>
          <w:right w:val="nil"/>
          <w:between w:val="nil"/>
        </w:pBdr>
        <w:bidi/>
        <w:spacing w:before="180" w:after="180" w:line="276" w:lineRule="auto"/>
        <w:rPr>
          <w:rFonts w:ascii="Simplified Arabic" w:hAnsi="Simplified Arabic" w:cs="Simplified Arabic"/>
          <w:color w:val="000000"/>
          <w:sz w:val="28"/>
          <w:szCs w:val="28"/>
        </w:rPr>
      </w:pPr>
      <w:r w:rsidRPr="0008273E">
        <w:rPr>
          <w:rFonts w:ascii="Simplified Arabic" w:hAnsi="Simplified Arabic" w:cs="Simplified Arabic" w:hint="cs"/>
          <w:color w:val="000000"/>
          <w:sz w:val="28"/>
          <w:szCs w:val="28"/>
          <w:rtl/>
        </w:rPr>
        <w:t xml:space="preserve">تفترض النظرية وجود </w:t>
      </w:r>
      <w:r w:rsidRPr="0008273E">
        <w:rPr>
          <w:rFonts w:ascii="Simplified Arabic" w:hAnsi="Simplified Arabic" w:cs="Simplified Arabic" w:hint="cs"/>
          <w:b/>
          <w:color w:val="000000"/>
          <w:sz w:val="28"/>
          <w:szCs w:val="28"/>
          <w:rtl/>
        </w:rPr>
        <w:t>عمليتين نفسيتين</w:t>
      </w:r>
      <w:r w:rsidRPr="0008273E">
        <w:rPr>
          <w:rFonts w:ascii="Simplified Arabic" w:hAnsi="Simplified Arabic" w:cs="Simplified Arabic" w:hint="cs"/>
          <w:color w:val="000000"/>
          <w:sz w:val="28"/>
          <w:szCs w:val="28"/>
        </w:rPr>
        <w:t>:</w:t>
      </w:r>
    </w:p>
    <w:p w14:paraId="0E061880" w14:textId="7A11703E" w:rsidR="00687846" w:rsidRPr="0008273E" w:rsidRDefault="00000000" w:rsidP="003843A6">
      <w:pPr>
        <w:numPr>
          <w:ilvl w:val="0"/>
          <w:numId w:val="17"/>
        </w:numPr>
        <w:pBdr>
          <w:top w:val="nil"/>
          <w:left w:val="nil"/>
          <w:bottom w:val="nil"/>
          <w:right w:val="nil"/>
          <w:between w:val="nil"/>
        </w:pBdr>
        <w:bidi/>
        <w:spacing w:before="36" w:after="36" w:line="276" w:lineRule="auto"/>
        <w:jc w:val="both"/>
        <w:rPr>
          <w:rFonts w:ascii="Simplified Arabic" w:hAnsi="Simplified Arabic" w:cs="Simplified Arabic"/>
          <w:sz w:val="28"/>
          <w:szCs w:val="28"/>
        </w:rPr>
      </w:pPr>
      <w:r w:rsidRPr="0008273E">
        <w:rPr>
          <w:rFonts w:ascii="Simplified Arabic" w:hAnsi="Simplified Arabic" w:cs="Simplified Arabic" w:hint="cs"/>
          <w:b/>
          <w:color w:val="000000"/>
          <w:sz w:val="28"/>
          <w:szCs w:val="28"/>
          <w:rtl/>
        </w:rPr>
        <w:t>عملية الإنهاك</w:t>
      </w:r>
      <w:r w:rsidRPr="0008273E">
        <w:rPr>
          <w:rFonts w:ascii="Simplified Arabic" w:hAnsi="Simplified Arabic" w:cs="Simplified Arabic" w:hint="cs"/>
          <w:b/>
          <w:color w:val="000000"/>
          <w:sz w:val="28"/>
          <w:szCs w:val="28"/>
        </w:rPr>
        <w:t xml:space="preserve"> </w:t>
      </w:r>
      <w:r w:rsidRPr="003843A6">
        <w:rPr>
          <w:rFonts w:ascii="Simplified Arabic" w:hAnsi="Simplified Arabic" w:cs="Simplified Arabic" w:hint="cs"/>
          <w:bCs/>
          <w:color w:val="000000"/>
          <w:sz w:val="28"/>
          <w:szCs w:val="28"/>
        </w:rPr>
        <w:t>(Energetic Process</w:t>
      </w:r>
      <w:proofErr w:type="gramStart"/>
      <w:r w:rsidRPr="003843A6">
        <w:rPr>
          <w:rFonts w:ascii="Simplified Arabic" w:hAnsi="Simplified Arabic" w:cs="Simplified Arabic" w:hint="cs"/>
          <w:bCs/>
          <w:color w:val="000000"/>
          <w:sz w:val="28"/>
          <w:szCs w:val="28"/>
        </w:rPr>
        <w:t>)</w:t>
      </w:r>
      <w:r w:rsidRPr="0008273E">
        <w:rPr>
          <w:rFonts w:ascii="Simplified Arabic" w:hAnsi="Simplified Arabic" w:cs="Simplified Arabic" w:hint="cs"/>
          <w:color w:val="000000"/>
          <w:sz w:val="28"/>
          <w:szCs w:val="28"/>
        </w:rPr>
        <w:t xml:space="preserve"> </w:t>
      </w:r>
      <w:r w:rsidR="003843A6">
        <w:rPr>
          <w:rFonts w:ascii="Simplified Arabic" w:hAnsi="Simplified Arabic" w:cs="Simplified Arabic" w:hint="cs"/>
          <w:color w:val="000000"/>
          <w:sz w:val="28"/>
          <w:szCs w:val="28"/>
          <w:rtl/>
        </w:rPr>
        <w:t>:</w:t>
      </w:r>
      <w:proofErr w:type="gramEnd"/>
      <w:r w:rsidR="003843A6">
        <w:rPr>
          <w:rFonts w:ascii="Simplified Arabic" w:hAnsi="Simplified Arabic" w:cs="Simplified Arabic" w:hint="cs"/>
          <w:color w:val="000000"/>
          <w:sz w:val="28"/>
          <w:szCs w:val="28"/>
          <w:rtl/>
        </w:rPr>
        <w:t xml:space="preserve"> </w:t>
      </w:r>
      <w:r w:rsidRPr="0008273E">
        <w:rPr>
          <w:rFonts w:ascii="Simplified Arabic" w:hAnsi="Simplified Arabic" w:cs="Simplified Arabic" w:hint="cs"/>
          <w:color w:val="000000"/>
          <w:sz w:val="28"/>
          <w:szCs w:val="28"/>
          <w:rtl/>
        </w:rPr>
        <w:t>متطلبات العمل المرتفعة تؤدي إلى استنزاف طاقة الموظف، مما يؤدي إلى الاحتراق الوظيفي</w:t>
      </w:r>
      <w:r w:rsidRPr="0008273E">
        <w:rPr>
          <w:rFonts w:ascii="Simplified Arabic" w:hAnsi="Simplified Arabic" w:cs="Simplified Arabic" w:hint="cs"/>
          <w:color w:val="000000"/>
          <w:sz w:val="28"/>
          <w:szCs w:val="28"/>
        </w:rPr>
        <w:t>.</w:t>
      </w:r>
    </w:p>
    <w:p w14:paraId="1AE69C27" w14:textId="0A0BE73F" w:rsidR="00687846" w:rsidRPr="0008273E" w:rsidRDefault="00000000" w:rsidP="003843A6">
      <w:pPr>
        <w:numPr>
          <w:ilvl w:val="0"/>
          <w:numId w:val="17"/>
        </w:numPr>
        <w:pBdr>
          <w:top w:val="nil"/>
          <w:left w:val="nil"/>
          <w:bottom w:val="nil"/>
          <w:right w:val="nil"/>
          <w:between w:val="nil"/>
        </w:pBdr>
        <w:bidi/>
        <w:spacing w:before="36" w:after="36" w:line="276" w:lineRule="auto"/>
        <w:jc w:val="both"/>
        <w:rPr>
          <w:rFonts w:ascii="Simplified Arabic" w:hAnsi="Simplified Arabic" w:cs="Simplified Arabic"/>
          <w:sz w:val="28"/>
          <w:szCs w:val="28"/>
        </w:rPr>
      </w:pPr>
      <w:r w:rsidRPr="0008273E">
        <w:rPr>
          <w:rFonts w:ascii="Simplified Arabic" w:hAnsi="Simplified Arabic" w:cs="Simplified Arabic" w:hint="cs"/>
          <w:b/>
          <w:color w:val="000000"/>
          <w:sz w:val="28"/>
          <w:szCs w:val="28"/>
          <w:rtl/>
        </w:rPr>
        <w:t xml:space="preserve">عملية </w:t>
      </w:r>
      <w:proofErr w:type="gramStart"/>
      <w:r w:rsidRPr="0008273E">
        <w:rPr>
          <w:rFonts w:ascii="Simplified Arabic" w:hAnsi="Simplified Arabic" w:cs="Simplified Arabic" w:hint="cs"/>
          <w:b/>
          <w:color w:val="000000"/>
          <w:sz w:val="28"/>
          <w:szCs w:val="28"/>
          <w:rtl/>
        </w:rPr>
        <w:t>التحفيز</w:t>
      </w:r>
      <w:r w:rsidR="003843A6">
        <w:rPr>
          <w:rFonts w:ascii="Simplified Arabic" w:hAnsi="Simplified Arabic" w:cs="Simplified Arabic"/>
          <w:b/>
          <w:color w:val="000000"/>
          <w:sz w:val="28"/>
          <w:szCs w:val="28"/>
          <w:lang w:val="en-US"/>
        </w:rPr>
        <w:t xml:space="preserve"> :</w:t>
      </w:r>
      <w:proofErr w:type="gramEnd"/>
      <w:r w:rsidRPr="0008273E">
        <w:rPr>
          <w:rFonts w:ascii="Simplified Arabic" w:hAnsi="Simplified Arabic" w:cs="Simplified Arabic" w:hint="cs"/>
          <w:b/>
          <w:color w:val="000000"/>
          <w:sz w:val="28"/>
          <w:szCs w:val="28"/>
        </w:rPr>
        <w:t xml:space="preserve"> </w:t>
      </w:r>
      <w:r w:rsidRPr="003843A6">
        <w:rPr>
          <w:rFonts w:ascii="Simplified Arabic" w:hAnsi="Simplified Arabic" w:cs="Simplified Arabic" w:hint="cs"/>
          <w:bCs/>
          <w:color w:val="000000"/>
          <w:sz w:val="28"/>
          <w:szCs w:val="28"/>
        </w:rPr>
        <w:t>(Motivational Process)</w:t>
      </w:r>
      <w:r w:rsidRPr="0008273E">
        <w:rPr>
          <w:rFonts w:ascii="Simplified Arabic" w:hAnsi="Simplified Arabic" w:cs="Simplified Arabic" w:hint="cs"/>
          <w:color w:val="000000"/>
          <w:sz w:val="28"/>
          <w:szCs w:val="28"/>
        </w:rPr>
        <w:t xml:space="preserve"> </w:t>
      </w:r>
      <w:r w:rsidRPr="0008273E">
        <w:rPr>
          <w:rFonts w:ascii="Simplified Arabic" w:hAnsi="Simplified Arabic" w:cs="Simplified Arabic" w:hint="cs"/>
          <w:color w:val="000000"/>
          <w:sz w:val="28"/>
          <w:szCs w:val="28"/>
          <w:rtl/>
        </w:rPr>
        <w:t>موارد العمل الوفيرة تحفز الموظف وتزيد من انخراطه الوظيفي، مما يؤدي إلى نتائج إيجابية مثل الأداء العالي</w:t>
      </w:r>
      <w:r w:rsidRPr="0008273E">
        <w:rPr>
          <w:rFonts w:ascii="Simplified Arabic" w:hAnsi="Simplified Arabic" w:cs="Simplified Arabic" w:hint="cs"/>
          <w:color w:val="000000"/>
          <w:sz w:val="28"/>
          <w:szCs w:val="28"/>
        </w:rPr>
        <w:t>.</w:t>
      </w:r>
    </w:p>
    <w:p w14:paraId="1C0139BF" w14:textId="77777777" w:rsidR="00687846" w:rsidRPr="0008273E" w:rsidRDefault="00000000" w:rsidP="003843A6">
      <w:pPr>
        <w:pBdr>
          <w:top w:val="nil"/>
          <w:left w:val="nil"/>
          <w:bottom w:val="nil"/>
          <w:right w:val="nil"/>
          <w:between w:val="nil"/>
        </w:pBdr>
        <w:bidi/>
        <w:spacing w:before="180" w:after="180" w:line="276" w:lineRule="auto"/>
        <w:jc w:val="both"/>
        <w:rPr>
          <w:rFonts w:ascii="Simplified Arabic" w:hAnsi="Simplified Arabic" w:cs="Simplified Arabic"/>
          <w:color w:val="000000"/>
          <w:sz w:val="28"/>
          <w:szCs w:val="28"/>
        </w:rPr>
      </w:pPr>
      <w:r w:rsidRPr="0008273E">
        <w:rPr>
          <w:rFonts w:ascii="Simplified Arabic" w:hAnsi="Simplified Arabic" w:cs="Simplified Arabic" w:hint="cs"/>
          <w:color w:val="000000"/>
          <w:sz w:val="28"/>
          <w:szCs w:val="28"/>
          <w:rtl/>
        </w:rPr>
        <w:t xml:space="preserve">في سياق هذه الدراسة، تُعتبر سلوكيات القيادة التحويلية (الدعم، التحفيز، الإلهام، التوجيه الفردي) </w:t>
      </w:r>
      <w:r w:rsidRPr="0008273E">
        <w:rPr>
          <w:rFonts w:ascii="Simplified Arabic" w:hAnsi="Simplified Arabic" w:cs="Simplified Arabic" w:hint="cs"/>
          <w:b/>
          <w:color w:val="000000"/>
          <w:sz w:val="28"/>
          <w:szCs w:val="28"/>
          <w:rtl/>
        </w:rPr>
        <w:t>موارد عمل قوية</w:t>
      </w:r>
      <w:r w:rsidRPr="0008273E">
        <w:rPr>
          <w:rFonts w:ascii="Simplified Arabic" w:hAnsi="Simplified Arabic" w:cs="Simplified Arabic" w:hint="cs"/>
          <w:color w:val="000000"/>
          <w:sz w:val="28"/>
          <w:szCs w:val="28"/>
        </w:rPr>
        <w:t xml:space="preserve">. </w:t>
      </w:r>
      <w:r w:rsidRPr="0008273E">
        <w:rPr>
          <w:rFonts w:ascii="Simplified Arabic" w:hAnsi="Simplified Arabic" w:cs="Simplified Arabic" w:hint="cs"/>
          <w:color w:val="000000"/>
          <w:sz w:val="28"/>
          <w:szCs w:val="28"/>
          <w:rtl/>
        </w:rPr>
        <w:t>عندما يوفر القائد هذه الموارد، فإنه يعزز انخراط الموظفين، والذي بدوره يؤدي إلى أداء أفضل. هذا هو الأساس النظري لفرضية الوساطة في هذه الدراسة</w:t>
      </w:r>
      <w:r w:rsidRPr="0008273E">
        <w:rPr>
          <w:rFonts w:ascii="Simplified Arabic" w:hAnsi="Simplified Arabic" w:cs="Simplified Arabic" w:hint="cs"/>
          <w:color w:val="000000"/>
          <w:sz w:val="28"/>
          <w:szCs w:val="28"/>
        </w:rPr>
        <w:t>.</w:t>
      </w:r>
    </w:p>
    <w:p w14:paraId="761102FD" w14:textId="4674F1CF" w:rsidR="00687846" w:rsidRDefault="00000000" w:rsidP="0008273E">
      <w:pPr>
        <w:pStyle w:val="3"/>
        <w:bidi/>
        <w:spacing w:line="276" w:lineRule="auto"/>
        <w:rPr>
          <w:rFonts w:ascii="Simplified Arabic" w:hAnsi="Simplified Arabic" w:cs="Simplified Arabic"/>
          <w:sz w:val="32"/>
          <w:szCs w:val="32"/>
          <w:rtl/>
        </w:rPr>
      </w:pPr>
      <w:bookmarkStart w:id="50" w:name="bookmark=id.gqsmeiqjwcny" w:colFirst="0" w:colLast="0"/>
      <w:bookmarkStart w:id="51" w:name="_Toc214198329"/>
      <w:bookmarkEnd w:id="50"/>
      <w:r w:rsidRPr="003843A6">
        <w:rPr>
          <w:rFonts w:ascii="Simplified Arabic" w:hAnsi="Simplified Arabic" w:cs="Simplified Arabic" w:hint="cs"/>
          <w:sz w:val="32"/>
          <w:szCs w:val="32"/>
        </w:rPr>
        <w:lastRenderedPageBreak/>
        <w:t xml:space="preserve">2.1.3. </w:t>
      </w:r>
      <w:r w:rsidR="003843A6">
        <w:rPr>
          <w:rFonts w:ascii="Simplified Arabic" w:hAnsi="Simplified Arabic" w:cs="Simplified Arabic" w:hint="cs"/>
          <w:sz w:val="32"/>
          <w:szCs w:val="32"/>
          <w:rtl/>
        </w:rPr>
        <w:t xml:space="preserve"> </w:t>
      </w:r>
      <w:r w:rsidRPr="003843A6">
        <w:rPr>
          <w:rFonts w:ascii="Simplified Arabic" w:hAnsi="Simplified Arabic" w:cs="Simplified Arabic" w:hint="cs"/>
          <w:b w:val="0"/>
          <w:bCs/>
          <w:sz w:val="32"/>
          <w:szCs w:val="32"/>
          <w:rtl/>
        </w:rPr>
        <w:t>الأداء الوظيفي</w:t>
      </w:r>
      <w:r w:rsidRPr="003843A6">
        <w:rPr>
          <w:rFonts w:ascii="Simplified Arabic" w:hAnsi="Simplified Arabic" w:cs="Simplified Arabic" w:hint="cs"/>
          <w:sz w:val="32"/>
          <w:szCs w:val="32"/>
        </w:rPr>
        <w:t xml:space="preserve"> (Job Performance)</w:t>
      </w:r>
      <w:bookmarkEnd w:id="51"/>
      <w:r w:rsidR="003843A6">
        <w:rPr>
          <w:rFonts w:ascii="Simplified Arabic" w:hAnsi="Simplified Arabic" w:cs="Simplified Arabic"/>
          <w:sz w:val="32"/>
          <w:szCs w:val="32"/>
        </w:rPr>
        <w:t xml:space="preserve"> </w:t>
      </w:r>
    </w:p>
    <w:tbl>
      <w:tblPr>
        <w:tblStyle w:val="af4"/>
        <w:bidiVisual/>
        <w:tblW w:w="8643" w:type="dxa"/>
        <w:tblInd w:w="1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83"/>
        <w:gridCol w:w="1706"/>
        <w:gridCol w:w="1980"/>
        <w:gridCol w:w="2974"/>
      </w:tblGrid>
      <w:tr w:rsidR="0077305E" w14:paraId="6A45BC97" w14:textId="77777777" w:rsidTr="00A2275B">
        <w:tc>
          <w:tcPr>
            <w:tcW w:w="1983" w:type="dxa"/>
            <w:shd w:val="clear" w:color="auto" w:fill="F2F2F2" w:themeFill="background1" w:themeFillShade="F2"/>
            <w:vAlign w:val="center"/>
          </w:tcPr>
          <w:p w14:paraId="6D2E8035" w14:textId="77777777" w:rsidR="0077305E" w:rsidRPr="0077305E" w:rsidRDefault="0077305E" w:rsidP="00A2275B">
            <w:pPr>
              <w:pBdr>
                <w:top w:val="nil"/>
                <w:left w:val="nil"/>
                <w:bottom w:val="nil"/>
                <w:right w:val="nil"/>
                <w:between w:val="nil"/>
              </w:pBdr>
              <w:bidi/>
              <w:spacing w:before="36" w:after="36"/>
              <w:jc w:val="center"/>
              <w:rPr>
                <w:rFonts w:ascii="Simplified Arabic" w:hAnsi="Simplified Arabic" w:cs="Simplified Arabic"/>
                <w:b/>
                <w:bCs/>
                <w:color w:val="000000"/>
                <w:sz w:val="28"/>
                <w:szCs w:val="28"/>
              </w:rPr>
            </w:pPr>
            <w:r w:rsidRPr="0077305E">
              <w:rPr>
                <w:rFonts w:ascii="Simplified Arabic" w:hAnsi="Simplified Arabic" w:cs="Simplified Arabic"/>
                <w:b/>
                <w:bCs/>
                <w:color w:val="000000"/>
                <w:sz w:val="28"/>
                <w:szCs w:val="28"/>
                <w:rtl/>
              </w:rPr>
              <w:t>البعد الرئيسي</w:t>
            </w:r>
          </w:p>
        </w:tc>
        <w:tc>
          <w:tcPr>
            <w:tcW w:w="1706" w:type="dxa"/>
            <w:shd w:val="clear" w:color="auto" w:fill="F2F2F2" w:themeFill="background1" w:themeFillShade="F2"/>
            <w:vAlign w:val="center"/>
          </w:tcPr>
          <w:p w14:paraId="2BF956C9" w14:textId="77777777" w:rsidR="0077305E" w:rsidRPr="0077305E" w:rsidRDefault="0077305E" w:rsidP="00A2275B">
            <w:pPr>
              <w:pBdr>
                <w:top w:val="nil"/>
                <w:left w:val="nil"/>
                <w:bottom w:val="nil"/>
                <w:right w:val="nil"/>
                <w:between w:val="nil"/>
              </w:pBdr>
              <w:bidi/>
              <w:spacing w:before="36" w:after="36"/>
              <w:jc w:val="center"/>
              <w:rPr>
                <w:rFonts w:ascii="Simplified Arabic" w:hAnsi="Simplified Arabic" w:cs="Simplified Arabic"/>
                <w:b/>
                <w:bCs/>
                <w:color w:val="000000"/>
                <w:sz w:val="28"/>
                <w:szCs w:val="28"/>
              </w:rPr>
            </w:pPr>
            <w:r w:rsidRPr="0077305E">
              <w:rPr>
                <w:rFonts w:ascii="Simplified Arabic" w:hAnsi="Simplified Arabic" w:cs="Simplified Arabic"/>
                <w:b/>
                <w:bCs/>
                <w:color w:val="000000"/>
                <w:sz w:val="28"/>
                <w:szCs w:val="28"/>
                <w:rtl/>
              </w:rPr>
              <w:t>المكونات الفرعية</w:t>
            </w:r>
          </w:p>
        </w:tc>
        <w:tc>
          <w:tcPr>
            <w:tcW w:w="1980" w:type="dxa"/>
            <w:shd w:val="clear" w:color="auto" w:fill="F2F2F2" w:themeFill="background1" w:themeFillShade="F2"/>
            <w:vAlign w:val="center"/>
          </w:tcPr>
          <w:p w14:paraId="1783154B" w14:textId="77777777" w:rsidR="0077305E" w:rsidRPr="0077305E" w:rsidRDefault="0077305E" w:rsidP="00A2275B">
            <w:pPr>
              <w:pBdr>
                <w:top w:val="nil"/>
                <w:left w:val="nil"/>
                <w:bottom w:val="nil"/>
                <w:right w:val="nil"/>
                <w:between w:val="nil"/>
              </w:pBdr>
              <w:bidi/>
              <w:spacing w:before="36" w:after="36"/>
              <w:jc w:val="center"/>
              <w:rPr>
                <w:rFonts w:ascii="Simplified Arabic" w:hAnsi="Simplified Arabic" w:cs="Simplified Arabic"/>
                <w:b/>
                <w:bCs/>
                <w:color w:val="000000"/>
                <w:sz w:val="28"/>
                <w:szCs w:val="28"/>
              </w:rPr>
            </w:pPr>
            <w:r w:rsidRPr="0077305E">
              <w:rPr>
                <w:rFonts w:ascii="Simplified Arabic" w:hAnsi="Simplified Arabic" w:cs="Simplified Arabic"/>
                <w:b/>
                <w:bCs/>
                <w:color w:val="000000"/>
                <w:sz w:val="28"/>
                <w:szCs w:val="28"/>
                <w:rtl/>
              </w:rPr>
              <w:t>الوصف</w:t>
            </w:r>
          </w:p>
        </w:tc>
        <w:tc>
          <w:tcPr>
            <w:tcW w:w="2974" w:type="dxa"/>
            <w:shd w:val="clear" w:color="auto" w:fill="F2F2F2" w:themeFill="background1" w:themeFillShade="F2"/>
            <w:vAlign w:val="center"/>
          </w:tcPr>
          <w:p w14:paraId="1AD4A189" w14:textId="77777777" w:rsidR="0077305E" w:rsidRPr="0077305E" w:rsidRDefault="0077305E" w:rsidP="00A2275B">
            <w:pPr>
              <w:pBdr>
                <w:top w:val="nil"/>
                <w:left w:val="nil"/>
                <w:bottom w:val="nil"/>
                <w:right w:val="nil"/>
                <w:between w:val="nil"/>
              </w:pBdr>
              <w:bidi/>
              <w:spacing w:before="36" w:after="36"/>
              <w:jc w:val="center"/>
              <w:rPr>
                <w:rFonts w:ascii="Simplified Arabic" w:hAnsi="Simplified Arabic" w:cs="Simplified Arabic"/>
                <w:b/>
                <w:bCs/>
                <w:color w:val="000000"/>
                <w:sz w:val="28"/>
                <w:szCs w:val="28"/>
              </w:rPr>
            </w:pPr>
            <w:r w:rsidRPr="0077305E">
              <w:rPr>
                <w:rFonts w:ascii="Simplified Arabic" w:hAnsi="Simplified Arabic" w:cs="Simplified Arabic"/>
                <w:b/>
                <w:bCs/>
                <w:color w:val="000000"/>
                <w:sz w:val="28"/>
                <w:szCs w:val="28"/>
                <w:rtl/>
              </w:rPr>
              <w:t>أمثلة</w:t>
            </w:r>
          </w:p>
        </w:tc>
      </w:tr>
      <w:tr w:rsidR="0077305E" w14:paraId="1438B3B9" w14:textId="77777777" w:rsidTr="00A2275B">
        <w:tc>
          <w:tcPr>
            <w:tcW w:w="1983" w:type="dxa"/>
            <w:vAlign w:val="center"/>
          </w:tcPr>
          <w:p w14:paraId="1060D310" w14:textId="77777777" w:rsidR="0077305E" w:rsidRPr="0077305E" w:rsidRDefault="0077305E" w:rsidP="00A2275B">
            <w:pPr>
              <w:pBdr>
                <w:top w:val="nil"/>
                <w:left w:val="nil"/>
                <w:bottom w:val="nil"/>
                <w:right w:val="nil"/>
                <w:between w:val="nil"/>
              </w:pBdr>
              <w:bidi/>
              <w:spacing w:before="36" w:after="36"/>
              <w:jc w:val="center"/>
              <w:rPr>
                <w:rFonts w:ascii="Simplified Arabic" w:hAnsi="Simplified Arabic" w:cs="Simplified Arabic"/>
                <w:color w:val="000000"/>
                <w:sz w:val="28"/>
                <w:szCs w:val="28"/>
              </w:rPr>
            </w:pPr>
            <w:r w:rsidRPr="0077305E">
              <w:rPr>
                <w:rFonts w:ascii="Simplified Arabic" w:hAnsi="Simplified Arabic" w:cs="Simplified Arabic"/>
                <w:b/>
                <w:bCs/>
                <w:color w:val="000000"/>
                <w:sz w:val="28"/>
                <w:szCs w:val="28"/>
                <w:rtl/>
              </w:rPr>
              <w:t>أداء المهام</w:t>
            </w:r>
            <w:r w:rsidRPr="0077305E">
              <w:rPr>
                <w:rFonts w:ascii="Simplified Arabic" w:hAnsi="Simplified Arabic" w:cs="Simplified Arabic"/>
                <w:b/>
                <w:bCs/>
                <w:color w:val="000000"/>
                <w:sz w:val="28"/>
                <w:szCs w:val="28"/>
              </w:rPr>
              <w:t xml:space="preserve"> (Task Performance)</w:t>
            </w:r>
          </w:p>
        </w:tc>
        <w:tc>
          <w:tcPr>
            <w:tcW w:w="1706" w:type="dxa"/>
            <w:vAlign w:val="center"/>
          </w:tcPr>
          <w:p w14:paraId="6D8DB6FF" w14:textId="77777777" w:rsidR="0077305E" w:rsidRPr="0077305E" w:rsidRDefault="0077305E" w:rsidP="00A2275B">
            <w:pPr>
              <w:pBdr>
                <w:top w:val="nil"/>
                <w:left w:val="nil"/>
                <w:bottom w:val="nil"/>
                <w:right w:val="nil"/>
                <w:between w:val="nil"/>
              </w:pBdr>
              <w:bidi/>
              <w:spacing w:before="36" w:after="36"/>
              <w:jc w:val="center"/>
              <w:rPr>
                <w:rFonts w:ascii="Simplified Arabic" w:hAnsi="Simplified Arabic" w:cs="Simplified Arabic"/>
                <w:color w:val="000000"/>
                <w:sz w:val="28"/>
                <w:szCs w:val="28"/>
              </w:rPr>
            </w:pPr>
            <w:r w:rsidRPr="0077305E">
              <w:rPr>
                <w:rFonts w:ascii="Simplified Arabic" w:hAnsi="Simplified Arabic" w:cs="Simplified Arabic"/>
                <w:color w:val="000000"/>
                <w:sz w:val="28"/>
                <w:szCs w:val="28"/>
                <w:rtl/>
              </w:rPr>
              <w:t>الكفاءة، الدقة، الجودة</w:t>
            </w:r>
          </w:p>
        </w:tc>
        <w:tc>
          <w:tcPr>
            <w:tcW w:w="1980" w:type="dxa"/>
            <w:vAlign w:val="center"/>
          </w:tcPr>
          <w:p w14:paraId="70B23897" w14:textId="77777777" w:rsidR="0077305E" w:rsidRPr="0077305E" w:rsidRDefault="0077305E" w:rsidP="00A2275B">
            <w:pPr>
              <w:pBdr>
                <w:top w:val="nil"/>
                <w:left w:val="nil"/>
                <w:bottom w:val="nil"/>
                <w:right w:val="nil"/>
                <w:between w:val="nil"/>
              </w:pBdr>
              <w:bidi/>
              <w:spacing w:before="36" w:after="36"/>
              <w:jc w:val="center"/>
              <w:rPr>
                <w:rFonts w:ascii="Simplified Arabic" w:hAnsi="Simplified Arabic" w:cs="Simplified Arabic"/>
                <w:color w:val="000000"/>
                <w:sz w:val="28"/>
                <w:szCs w:val="28"/>
              </w:rPr>
            </w:pPr>
            <w:r w:rsidRPr="0077305E">
              <w:rPr>
                <w:rFonts w:ascii="Simplified Arabic" w:hAnsi="Simplified Arabic" w:cs="Simplified Arabic"/>
                <w:color w:val="000000"/>
                <w:sz w:val="28"/>
                <w:szCs w:val="28"/>
                <w:rtl/>
              </w:rPr>
              <w:t>السلوكيات التي تساهم بشكل مباشر في الأنشطة الفنية الأساسية للمنظمة</w:t>
            </w:r>
          </w:p>
        </w:tc>
        <w:tc>
          <w:tcPr>
            <w:tcW w:w="2974" w:type="dxa"/>
            <w:vAlign w:val="center"/>
          </w:tcPr>
          <w:p w14:paraId="0031DEB0" w14:textId="77777777" w:rsidR="0077305E" w:rsidRPr="0077305E" w:rsidRDefault="0077305E" w:rsidP="00A2275B">
            <w:pPr>
              <w:pBdr>
                <w:top w:val="nil"/>
                <w:left w:val="nil"/>
                <w:bottom w:val="nil"/>
                <w:right w:val="nil"/>
                <w:between w:val="nil"/>
              </w:pBdr>
              <w:bidi/>
              <w:spacing w:before="36" w:after="36"/>
              <w:jc w:val="center"/>
              <w:rPr>
                <w:rFonts w:ascii="Simplified Arabic" w:hAnsi="Simplified Arabic" w:cs="Simplified Arabic"/>
                <w:color w:val="000000"/>
                <w:sz w:val="28"/>
                <w:szCs w:val="28"/>
              </w:rPr>
            </w:pPr>
            <w:r w:rsidRPr="0077305E">
              <w:rPr>
                <w:rFonts w:ascii="Simplified Arabic" w:hAnsi="Simplified Arabic" w:cs="Simplified Arabic"/>
                <w:color w:val="000000"/>
                <w:sz w:val="28"/>
                <w:szCs w:val="28"/>
                <w:rtl/>
              </w:rPr>
              <w:t>إنجاز المهام في الوقت المحدد، تحقيق أهداف المبيعات، كتابة التقارير</w:t>
            </w:r>
          </w:p>
        </w:tc>
      </w:tr>
      <w:tr w:rsidR="0077305E" w14:paraId="23B4449A" w14:textId="77777777" w:rsidTr="00A2275B">
        <w:tc>
          <w:tcPr>
            <w:tcW w:w="1983" w:type="dxa"/>
            <w:vAlign w:val="center"/>
          </w:tcPr>
          <w:p w14:paraId="5E537302" w14:textId="77777777" w:rsidR="0077305E" w:rsidRPr="0077305E" w:rsidRDefault="0077305E" w:rsidP="00A2275B">
            <w:pPr>
              <w:pBdr>
                <w:top w:val="nil"/>
                <w:left w:val="nil"/>
                <w:bottom w:val="nil"/>
                <w:right w:val="nil"/>
                <w:between w:val="nil"/>
              </w:pBdr>
              <w:bidi/>
              <w:spacing w:before="36" w:after="36"/>
              <w:jc w:val="center"/>
              <w:rPr>
                <w:rFonts w:ascii="Simplified Arabic" w:hAnsi="Simplified Arabic" w:cs="Simplified Arabic"/>
                <w:color w:val="000000"/>
                <w:sz w:val="28"/>
                <w:szCs w:val="28"/>
              </w:rPr>
            </w:pPr>
            <w:r w:rsidRPr="0077305E">
              <w:rPr>
                <w:rFonts w:ascii="Simplified Arabic" w:hAnsi="Simplified Arabic" w:cs="Simplified Arabic"/>
                <w:b/>
                <w:bCs/>
                <w:color w:val="000000"/>
                <w:sz w:val="28"/>
                <w:szCs w:val="28"/>
                <w:rtl/>
              </w:rPr>
              <w:t xml:space="preserve">الأداء </w:t>
            </w:r>
            <w:proofErr w:type="spellStart"/>
            <w:r w:rsidRPr="0077305E">
              <w:rPr>
                <w:rFonts w:ascii="Simplified Arabic" w:hAnsi="Simplified Arabic" w:cs="Simplified Arabic"/>
                <w:b/>
                <w:bCs/>
                <w:color w:val="000000"/>
                <w:sz w:val="28"/>
                <w:szCs w:val="28"/>
                <w:rtl/>
              </w:rPr>
              <w:t>السياقي</w:t>
            </w:r>
            <w:proofErr w:type="spellEnd"/>
            <w:r w:rsidRPr="0077305E">
              <w:rPr>
                <w:rFonts w:ascii="Simplified Arabic" w:hAnsi="Simplified Arabic" w:cs="Simplified Arabic"/>
                <w:b/>
                <w:bCs/>
                <w:color w:val="000000"/>
                <w:sz w:val="28"/>
                <w:szCs w:val="28"/>
              </w:rPr>
              <w:t xml:space="preserve"> (Contextual Performance)</w:t>
            </w:r>
          </w:p>
        </w:tc>
        <w:tc>
          <w:tcPr>
            <w:tcW w:w="1706" w:type="dxa"/>
            <w:vAlign w:val="center"/>
          </w:tcPr>
          <w:p w14:paraId="427001C7" w14:textId="77777777" w:rsidR="0077305E" w:rsidRPr="0077305E" w:rsidRDefault="0077305E" w:rsidP="00A2275B">
            <w:pPr>
              <w:pBdr>
                <w:top w:val="nil"/>
                <w:left w:val="nil"/>
                <w:bottom w:val="nil"/>
                <w:right w:val="nil"/>
                <w:between w:val="nil"/>
              </w:pBdr>
              <w:bidi/>
              <w:spacing w:before="36" w:after="36"/>
              <w:jc w:val="center"/>
              <w:rPr>
                <w:rFonts w:ascii="Simplified Arabic" w:hAnsi="Simplified Arabic" w:cs="Simplified Arabic"/>
                <w:color w:val="000000"/>
                <w:sz w:val="28"/>
                <w:szCs w:val="28"/>
              </w:rPr>
            </w:pPr>
            <w:r w:rsidRPr="0077305E">
              <w:rPr>
                <w:rFonts w:ascii="Simplified Arabic" w:hAnsi="Simplified Arabic" w:cs="Simplified Arabic"/>
                <w:color w:val="000000"/>
                <w:sz w:val="28"/>
                <w:szCs w:val="28"/>
                <w:rtl/>
              </w:rPr>
              <w:t>المبادرة، التعاون، الالتزام</w:t>
            </w:r>
          </w:p>
        </w:tc>
        <w:tc>
          <w:tcPr>
            <w:tcW w:w="1980" w:type="dxa"/>
            <w:vAlign w:val="center"/>
          </w:tcPr>
          <w:p w14:paraId="5E010A7B" w14:textId="77777777" w:rsidR="0077305E" w:rsidRPr="0077305E" w:rsidRDefault="0077305E" w:rsidP="00A2275B">
            <w:pPr>
              <w:pBdr>
                <w:top w:val="nil"/>
                <w:left w:val="nil"/>
                <w:bottom w:val="nil"/>
                <w:right w:val="nil"/>
                <w:between w:val="nil"/>
              </w:pBdr>
              <w:bidi/>
              <w:spacing w:before="36" w:after="36"/>
              <w:jc w:val="center"/>
              <w:rPr>
                <w:rFonts w:ascii="Simplified Arabic" w:hAnsi="Simplified Arabic" w:cs="Simplified Arabic"/>
                <w:color w:val="000000"/>
                <w:sz w:val="28"/>
                <w:szCs w:val="28"/>
              </w:rPr>
            </w:pPr>
            <w:r w:rsidRPr="0077305E">
              <w:rPr>
                <w:rFonts w:ascii="Simplified Arabic" w:hAnsi="Simplified Arabic" w:cs="Simplified Arabic"/>
                <w:color w:val="000000"/>
                <w:sz w:val="28"/>
                <w:szCs w:val="28"/>
                <w:rtl/>
              </w:rPr>
              <w:t>السلوكيات التي تساهم في البيئة النفسية والاجتماعية للمنظمة</w:t>
            </w:r>
          </w:p>
        </w:tc>
        <w:tc>
          <w:tcPr>
            <w:tcW w:w="2974" w:type="dxa"/>
            <w:vAlign w:val="center"/>
          </w:tcPr>
          <w:p w14:paraId="68FBECB2" w14:textId="77777777" w:rsidR="0077305E" w:rsidRPr="0077305E" w:rsidRDefault="0077305E" w:rsidP="00A2275B">
            <w:pPr>
              <w:pBdr>
                <w:top w:val="nil"/>
                <w:left w:val="nil"/>
                <w:bottom w:val="nil"/>
                <w:right w:val="nil"/>
                <w:between w:val="nil"/>
              </w:pBdr>
              <w:bidi/>
              <w:spacing w:before="36" w:after="36"/>
              <w:jc w:val="center"/>
              <w:rPr>
                <w:rFonts w:ascii="Simplified Arabic" w:hAnsi="Simplified Arabic" w:cs="Simplified Arabic"/>
                <w:color w:val="000000"/>
                <w:sz w:val="28"/>
                <w:szCs w:val="28"/>
              </w:rPr>
            </w:pPr>
            <w:r w:rsidRPr="0077305E">
              <w:rPr>
                <w:rFonts w:ascii="Simplified Arabic" w:hAnsi="Simplified Arabic" w:cs="Simplified Arabic"/>
                <w:color w:val="000000"/>
                <w:sz w:val="28"/>
                <w:szCs w:val="28"/>
                <w:rtl/>
              </w:rPr>
              <w:t>مساعدة الزملاء، التطوع لمهام إضافية، الدفاع عن سمعة الشركة</w:t>
            </w:r>
          </w:p>
        </w:tc>
      </w:tr>
    </w:tbl>
    <w:p w14:paraId="5CA211A8" w14:textId="0C0ECB06" w:rsidR="0077305E" w:rsidRPr="00A2275B" w:rsidRDefault="00A2275B" w:rsidP="0077305E">
      <w:pPr>
        <w:bidi/>
        <w:ind w:left="140"/>
        <w:rPr>
          <w:rFonts w:ascii="Simplified Arabic" w:hAnsi="Simplified Arabic" w:cs="Simplified Arabic"/>
          <w:rtl/>
        </w:rPr>
      </w:pPr>
      <w:r w:rsidRPr="00A2275B">
        <w:rPr>
          <w:rFonts w:ascii="Simplified Arabic" w:hAnsi="Simplified Arabic" w:cs="Simplified Arabic" w:hint="cs"/>
          <w:rtl/>
        </w:rPr>
        <w:t>الجدول</w:t>
      </w:r>
      <w:r w:rsidR="0077305E" w:rsidRPr="00A2275B">
        <w:rPr>
          <w:rFonts w:ascii="Simplified Arabic" w:hAnsi="Simplified Arabic" w:cs="Simplified Arabic"/>
          <w:rtl/>
        </w:rPr>
        <w:t xml:space="preserve"> (5): نموذج الأداء الوظيفي متعدد الأبعاد</w:t>
      </w:r>
    </w:p>
    <w:p w14:paraId="3110DB2E" w14:textId="77777777" w:rsidR="0077305E" w:rsidRPr="00A2275B" w:rsidRDefault="0077305E" w:rsidP="0077305E">
      <w:pPr>
        <w:bidi/>
        <w:ind w:left="140"/>
        <w:rPr>
          <w:rFonts w:ascii="Simplified Arabic" w:hAnsi="Simplified Arabic" w:cs="Simplified Arabic"/>
        </w:rPr>
      </w:pPr>
      <w:r w:rsidRPr="00A2275B">
        <w:rPr>
          <w:rFonts w:ascii="Simplified Arabic" w:hAnsi="Simplified Arabic" w:cs="Simplified Arabic"/>
          <w:rtl/>
        </w:rPr>
        <w:t>المصدر</w:t>
      </w:r>
      <w:r w:rsidRPr="00A2275B">
        <w:rPr>
          <w:rFonts w:ascii="Simplified Arabic" w:hAnsi="Simplified Arabic" w:cs="Simplified Arabic"/>
        </w:rPr>
        <w:t xml:space="preserve">: (Borman &amp; </w:t>
      </w:r>
      <w:proofErr w:type="spellStart"/>
      <w:r w:rsidRPr="00A2275B">
        <w:rPr>
          <w:rFonts w:ascii="Simplified Arabic" w:hAnsi="Simplified Arabic" w:cs="Simplified Arabic"/>
        </w:rPr>
        <w:t>Motowidlo</w:t>
      </w:r>
      <w:proofErr w:type="spellEnd"/>
      <w:r w:rsidRPr="00A2275B">
        <w:rPr>
          <w:rFonts w:ascii="Simplified Arabic" w:hAnsi="Simplified Arabic" w:cs="Simplified Arabic"/>
        </w:rPr>
        <w:t>, 1997)</w:t>
      </w:r>
    </w:p>
    <w:p w14:paraId="6EB53592" w14:textId="77777777" w:rsidR="0077305E" w:rsidRPr="0077305E" w:rsidRDefault="0077305E" w:rsidP="0077305E">
      <w:pPr>
        <w:bidi/>
        <w:ind w:left="140"/>
        <w:rPr>
          <w:rFonts w:ascii="Simplified Arabic" w:hAnsi="Simplified Arabic" w:cs="Simplified Arabic"/>
        </w:rPr>
      </w:pPr>
      <w:r w:rsidRPr="00A2275B">
        <w:rPr>
          <w:rFonts w:ascii="Simplified Arabic" w:hAnsi="Simplified Arabic" w:cs="Simplified Arabic"/>
        </w:rPr>
        <w:t>(Job Performance)</w:t>
      </w:r>
    </w:p>
    <w:p w14:paraId="05ACA35E" w14:textId="0F6D5A22" w:rsidR="00687846" w:rsidRPr="003843A6" w:rsidRDefault="00000000" w:rsidP="0008273E">
      <w:pPr>
        <w:pStyle w:val="4"/>
        <w:bidi/>
        <w:spacing w:line="276" w:lineRule="auto"/>
        <w:rPr>
          <w:rFonts w:ascii="Simplified Arabic" w:hAnsi="Simplified Arabic" w:cs="Simplified Arabic"/>
          <w:b/>
          <w:bCs/>
          <w:sz w:val="32"/>
          <w:szCs w:val="32"/>
        </w:rPr>
      </w:pPr>
      <w:bookmarkStart w:id="52" w:name="bookmark=id.9o4eqrop8qzq" w:colFirst="0" w:colLast="0"/>
      <w:bookmarkEnd w:id="52"/>
      <w:r w:rsidRPr="003843A6">
        <w:rPr>
          <w:rFonts w:ascii="Simplified Arabic" w:hAnsi="Simplified Arabic" w:cs="Simplified Arabic" w:hint="cs"/>
          <w:b/>
          <w:bCs/>
          <w:i w:val="0"/>
          <w:iCs/>
          <w:sz w:val="32"/>
          <w:szCs w:val="32"/>
        </w:rPr>
        <w:t>2.1.3.1.</w:t>
      </w:r>
      <w:r w:rsidRPr="003843A6">
        <w:rPr>
          <w:rFonts w:ascii="Simplified Arabic" w:hAnsi="Simplified Arabic" w:cs="Simplified Arabic" w:hint="cs"/>
          <w:b/>
          <w:bCs/>
          <w:sz w:val="32"/>
          <w:szCs w:val="32"/>
        </w:rPr>
        <w:t xml:space="preserve"> </w:t>
      </w:r>
      <w:r w:rsidR="003843A6" w:rsidRPr="003843A6">
        <w:rPr>
          <w:rFonts w:ascii="Simplified Arabic" w:hAnsi="Simplified Arabic" w:cs="Simplified Arabic" w:hint="cs"/>
          <w:b/>
          <w:bCs/>
          <w:sz w:val="32"/>
          <w:szCs w:val="32"/>
          <w:rtl/>
        </w:rPr>
        <w:t xml:space="preserve"> </w:t>
      </w:r>
      <w:r w:rsidRPr="003843A6">
        <w:rPr>
          <w:rFonts w:ascii="Simplified Arabic" w:hAnsi="Simplified Arabic" w:cs="Simplified Arabic" w:hint="cs"/>
          <w:b/>
          <w:bCs/>
          <w:sz w:val="32"/>
          <w:szCs w:val="32"/>
          <w:rtl/>
        </w:rPr>
        <w:t>مفهوم الأداء الوظيفي</w:t>
      </w:r>
    </w:p>
    <w:p w14:paraId="4B03FF93" w14:textId="77777777" w:rsidR="00687846" w:rsidRPr="0008273E" w:rsidRDefault="00000000" w:rsidP="003843A6">
      <w:pPr>
        <w:pBdr>
          <w:top w:val="nil"/>
          <w:left w:val="nil"/>
          <w:bottom w:val="nil"/>
          <w:right w:val="nil"/>
          <w:between w:val="nil"/>
        </w:pBdr>
        <w:bidi/>
        <w:spacing w:before="180" w:after="180" w:line="276" w:lineRule="auto"/>
        <w:ind w:firstLine="424"/>
        <w:jc w:val="both"/>
        <w:rPr>
          <w:rFonts w:ascii="Simplified Arabic" w:hAnsi="Simplified Arabic" w:cs="Simplified Arabic"/>
          <w:color w:val="000000"/>
          <w:sz w:val="28"/>
          <w:szCs w:val="28"/>
        </w:rPr>
      </w:pPr>
      <w:r w:rsidRPr="0008273E">
        <w:rPr>
          <w:rFonts w:ascii="Simplified Arabic" w:hAnsi="Simplified Arabic" w:cs="Simplified Arabic" w:hint="cs"/>
          <w:color w:val="000000"/>
          <w:sz w:val="28"/>
          <w:szCs w:val="28"/>
          <w:rtl/>
        </w:rPr>
        <w:t xml:space="preserve">يُعد الأداء الوظيفي من أقدم المفاهيم وأكثرها أهمية في الإدارة والموارد البشرية. يشير الأداء الوظيفي بشكل عام إلى </w:t>
      </w:r>
      <w:r w:rsidRPr="0008273E">
        <w:rPr>
          <w:rFonts w:ascii="Simplified Arabic" w:hAnsi="Simplified Arabic" w:cs="Simplified Arabic" w:hint="cs"/>
          <w:b/>
          <w:color w:val="000000"/>
          <w:sz w:val="28"/>
          <w:szCs w:val="28"/>
          <w:rtl/>
        </w:rPr>
        <w:t>السلوكيات والإجراءات التي يقوم بها الموظف والتي تساهم في تحقيق أهداف المنظمة</w:t>
      </w:r>
      <w:r w:rsidRPr="0008273E">
        <w:rPr>
          <w:rFonts w:ascii="Simplified Arabic" w:hAnsi="Simplified Arabic" w:cs="Simplified Arabic" w:hint="cs"/>
          <w:color w:val="000000"/>
          <w:sz w:val="28"/>
          <w:szCs w:val="28"/>
        </w:rPr>
        <w:t xml:space="preserve">. </w:t>
      </w:r>
      <w:r w:rsidRPr="0008273E">
        <w:rPr>
          <w:rFonts w:ascii="Simplified Arabic" w:hAnsi="Simplified Arabic" w:cs="Simplified Arabic" w:hint="cs"/>
          <w:color w:val="000000"/>
          <w:sz w:val="28"/>
          <w:szCs w:val="28"/>
          <w:rtl/>
        </w:rPr>
        <w:t>من المهم التمييز بين الأداء</w:t>
      </w:r>
      <w:r w:rsidRPr="0008273E">
        <w:rPr>
          <w:rFonts w:ascii="Simplified Arabic" w:hAnsi="Simplified Arabic" w:cs="Simplified Arabic" w:hint="cs"/>
          <w:color w:val="000000"/>
          <w:sz w:val="28"/>
          <w:szCs w:val="28"/>
        </w:rPr>
        <w:t xml:space="preserve"> (Performance) </w:t>
      </w:r>
      <w:r w:rsidRPr="0008273E">
        <w:rPr>
          <w:rFonts w:ascii="Simplified Arabic" w:hAnsi="Simplified Arabic" w:cs="Simplified Arabic" w:hint="cs"/>
          <w:color w:val="000000"/>
          <w:sz w:val="28"/>
          <w:szCs w:val="28"/>
          <w:rtl/>
        </w:rPr>
        <w:t>والنتائج</w:t>
      </w:r>
      <w:r w:rsidRPr="0008273E">
        <w:rPr>
          <w:rFonts w:ascii="Simplified Arabic" w:hAnsi="Simplified Arabic" w:cs="Simplified Arabic" w:hint="cs"/>
          <w:color w:val="000000"/>
          <w:sz w:val="28"/>
          <w:szCs w:val="28"/>
        </w:rPr>
        <w:t xml:space="preserve"> (Results). </w:t>
      </w:r>
      <w:r w:rsidRPr="0008273E">
        <w:rPr>
          <w:rFonts w:ascii="Simplified Arabic" w:hAnsi="Simplified Arabic" w:cs="Simplified Arabic" w:hint="cs"/>
          <w:color w:val="000000"/>
          <w:sz w:val="28"/>
          <w:szCs w:val="28"/>
          <w:rtl/>
        </w:rPr>
        <w:t>فالأداء يشير إلى السلوكيات نفسها، بينما النتائج تشير إلى المخرجات أو العواقب. على سبيل المثال، بذل جهد إضافي لإنجاز مشروع هو أداء، بينما إكمال المشروع في الوقت المحدد هو نتيجة</w:t>
      </w:r>
      <w:r w:rsidRPr="0008273E">
        <w:rPr>
          <w:rFonts w:ascii="Simplified Arabic" w:hAnsi="Simplified Arabic" w:cs="Simplified Arabic" w:hint="cs"/>
          <w:color w:val="000000"/>
          <w:sz w:val="28"/>
          <w:szCs w:val="28"/>
        </w:rPr>
        <w:t>.</w:t>
      </w:r>
    </w:p>
    <w:p w14:paraId="73708D9B" w14:textId="140FE7C5" w:rsidR="00687846" w:rsidRPr="00BB733F" w:rsidRDefault="00000000" w:rsidP="0008273E">
      <w:pPr>
        <w:pStyle w:val="4"/>
        <w:bidi/>
        <w:spacing w:line="276" w:lineRule="auto"/>
        <w:rPr>
          <w:rFonts w:ascii="Simplified Arabic" w:hAnsi="Simplified Arabic" w:cs="Simplified Arabic"/>
          <w:b/>
          <w:bCs/>
          <w:sz w:val="32"/>
          <w:szCs w:val="32"/>
        </w:rPr>
      </w:pPr>
      <w:bookmarkStart w:id="53" w:name="bookmark=id.tggcad7t1fq9" w:colFirst="0" w:colLast="0"/>
      <w:bookmarkEnd w:id="53"/>
      <w:r w:rsidRPr="00BB733F">
        <w:rPr>
          <w:rFonts w:ascii="Simplified Arabic" w:hAnsi="Simplified Arabic" w:cs="Simplified Arabic" w:hint="cs"/>
          <w:b/>
          <w:bCs/>
          <w:i w:val="0"/>
          <w:iCs/>
          <w:sz w:val="32"/>
          <w:szCs w:val="32"/>
        </w:rPr>
        <w:t xml:space="preserve">2.1.3.2. </w:t>
      </w:r>
      <w:r w:rsidR="00BB733F">
        <w:rPr>
          <w:rFonts w:ascii="Simplified Arabic" w:hAnsi="Simplified Arabic" w:cs="Simplified Arabic" w:hint="cs"/>
          <w:b/>
          <w:bCs/>
          <w:sz w:val="32"/>
          <w:szCs w:val="32"/>
          <w:rtl/>
        </w:rPr>
        <w:t xml:space="preserve"> </w:t>
      </w:r>
      <w:r w:rsidRPr="00BB733F">
        <w:rPr>
          <w:rFonts w:ascii="Simplified Arabic" w:hAnsi="Simplified Arabic" w:cs="Simplified Arabic" w:hint="cs"/>
          <w:b/>
          <w:bCs/>
          <w:sz w:val="32"/>
          <w:szCs w:val="32"/>
          <w:rtl/>
        </w:rPr>
        <w:t>أبعاد الأداء الوظيفي</w:t>
      </w:r>
    </w:p>
    <w:p w14:paraId="3FF56008" w14:textId="7F0C50C0" w:rsidR="00687846" w:rsidRPr="0008273E" w:rsidRDefault="00000000" w:rsidP="003843A6">
      <w:pPr>
        <w:pBdr>
          <w:top w:val="nil"/>
          <w:left w:val="nil"/>
          <w:bottom w:val="nil"/>
          <w:right w:val="nil"/>
          <w:between w:val="nil"/>
        </w:pBdr>
        <w:bidi/>
        <w:spacing w:before="180" w:after="180" w:line="276" w:lineRule="auto"/>
        <w:ind w:firstLine="424"/>
        <w:jc w:val="both"/>
        <w:rPr>
          <w:rFonts w:ascii="Simplified Arabic" w:hAnsi="Simplified Arabic" w:cs="Simplified Arabic"/>
          <w:color w:val="000000"/>
          <w:sz w:val="28"/>
          <w:szCs w:val="28"/>
          <w:rtl/>
        </w:rPr>
      </w:pPr>
      <w:r w:rsidRPr="0008273E">
        <w:rPr>
          <w:rFonts w:ascii="Simplified Arabic" w:hAnsi="Simplified Arabic" w:cs="Simplified Arabic" w:hint="cs"/>
          <w:color w:val="000000"/>
          <w:sz w:val="28"/>
          <w:szCs w:val="28"/>
          <w:rtl/>
        </w:rPr>
        <w:t xml:space="preserve">تقليدياً، كان يتم التركيز على بعد واحد للأداء، وهو </w:t>
      </w:r>
      <w:r w:rsidRPr="003843A6">
        <w:rPr>
          <w:rFonts w:ascii="Simplified Arabic" w:hAnsi="Simplified Arabic" w:cs="Simplified Arabic" w:hint="cs"/>
          <w:color w:val="000000"/>
          <w:sz w:val="28"/>
          <w:szCs w:val="28"/>
          <w:rtl/>
        </w:rPr>
        <w:t>أداء المهام</w:t>
      </w:r>
      <w:r w:rsidRPr="003843A6">
        <w:rPr>
          <w:rFonts w:ascii="Simplified Arabic" w:hAnsi="Simplified Arabic" w:cs="Simplified Arabic" w:hint="cs"/>
          <w:color w:val="000000"/>
          <w:sz w:val="28"/>
          <w:szCs w:val="28"/>
        </w:rPr>
        <w:t xml:space="preserve"> (Task Performance)</w:t>
      </w:r>
      <w:r w:rsidRPr="0008273E">
        <w:rPr>
          <w:rFonts w:ascii="Simplified Arabic" w:hAnsi="Simplified Arabic" w:cs="Simplified Arabic" w:hint="cs"/>
          <w:color w:val="000000"/>
          <w:sz w:val="28"/>
          <w:szCs w:val="28"/>
        </w:rPr>
        <w:t xml:space="preserve">، </w:t>
      </w:r>
      <w:r w:rsidRPr="0008273E">
        <w:rPr>
          <w:rFonts w:ascii="Simplified Arabic" w:hAnsi="Simplified Arabic" w:cs="Simplified Arabic" w:hint="cs"/>
          <w:color w:val="000000"/>
          <w:sz w:val="28"/>
          <w:szCs w:val="28"/>
          <w:rtl/>
        </w:rPr>
        <w:t xml:space="preserve">الذي يشير إلى مدى كفاءة الموظف في أداء الأنشطة الأساسية المدرجة في توصيفه الوظيفي. ومع ذلك، فقد توسع فهم الأداء الوظيفي في الأدبيات الحديثة ليشمل أبعاداً أخرى، وأبرزها </w:t>
      </w:r>
      <w:r w:rsidRPr="003843A6">
        <w:rPr>
          <w:rFonts w:ascii="Simplified Arabic" w:hAnsi="Simplified Arabic" w:cs="Simplified Arabic" w:hint="cs"/>
          <w:color w:val="000000"/>
          <w:sz w:val="28"/>
          <w:szCs w:val="28"/>
          <w:rtl/>
        </w:rPr>
        <w:t xml:space="preserve">الأداء </w:t>
      </w:r>
      <w:proofErr w:type="spellStart"/>
      <w:r w:rsidRPr="003843A6">
        <w:rPr>
          <w:rFonts w:ascii="Simplified Arabic" w:hAnsi="Simplified Arabic" w:cs="Simplified Arabic" w:hint="cs"/>
          <w:color w:val="000000"/>
          <w:sz w:val="28"/>
          <w:szCs w:val="28"/>
          <w:rtl/>
        </w:rPr>
        <w:t>السياقي</w:t>
      </w:r>
      <w:proofErr w:type="spellEnd"/>
      <w:r w:rsidRPr="003843A6">
        <w:rPr>
          <w:rFonts w:ascii="Simplified Arabic" w:hAnsi="Simplified Arabic" w:cs="Simplified Arabic" w:hint="cs"/>
          <w:color w:val="000000"/>
          <w:sz w:val="28"/>
          <w:szCs w:val="28"/>
        </w:rPr>
        <w:t xml:space="preserve"> (Contextual Performance</w:t>
      </w:r>
      <w:proofErr w:type="gramStart"/>
      <w:r w:rsidRPr="003843A6">
        <w:rPr>
          <w:rFonts w:ascii="Simplified Arabic" w:hAnsi="Simplified Arabic" w:cs="Simplified Arabic" w:hint="cs"/>
          <w:color w:val="000000"/>
          <w:sz w:val="28"/>
          <w:szCs w:val="28"/>
        </w:rPr>
        <w:t>)</w:t>
      </w:r>
      <w:r w:rsidR="003843A6">
        <w:rPr>
          <w:rFonts w:ascii="Simplified Arabic" w:hAnsi="Simplified Arabic" w:cs="Simplified Arabic" w:hint="cs"/>
          <w:color w:val="000000"/>
          <w:sz w:val="28"/>
          <w:szCs w:val="28"/>
          <w:rtl/>
        </w:rPr>
        <w:t xml:space="preserve"> .</w:t>
      </w:r>
      <w:proofErr w:type="gramEnd"/>
      <w:r w:rsidR="003843A6">
        <w:rPr>
          <w:rFonts w:ascii="Simplified Arabic" w:hAnsi="Simplified Arabic" w:cs="Simplified Arabic" w:hint="cs"/>
          <w:color w:val="000000"/>
          <w:sz w:val="28"/>
          <w:szCs w:val="28"/>
          <w:rtl/>
        </w:rPr>
        <w:t xml:space="preserve"> </w:t>
      </w:r>
    </w:p>
    <w:p w14:paraId="4371DBF6" w14:textId="14FA0EDA" w:rsidR="00687846" w:rsidRPr="003843A6" w:rsidRDefault="00000000" w:rsidP="003843A6">
      <w:pPr>
        <w:pStyle w:val="afff"/>
        <w:numPr>
          <w:ilvl w:val="0"/>
          <w:numId w:val="83"/>
        </w:numPr>
        <w:pBdr>
          <w:top w:val="nil"/>
          <w:left w:val="nil"/>
          <w:bottom w:val="nil"/>
          <w:right w:val="nil"/>
          <w:between w:val="nil"/>
        </w:pBdr>
        <w:bidi/>
        <w:spacing w:before="180" w:after="180" w:line="276" w:lineRule="auto"/>
        <w:rPr>
          <w:rFonts w:ascii="Simplified Arabic" w:hAnsi="Simplified Arabic" w:cs="Simplified Arabic"/>
          <w:bCs/>
          <w:color w:val="000000"/>
          <w:sz w:val="28"/>
          <w:szCs w:val="28"/>
        </w:rPr>
      </w:pPr>
      <w:r w:rsidRPr="003843A6">
        <w:rPr>
          <w:rFonts w:ascii="Simplified Arabic" w:hAnsi="Simplified Arabic" w:cs="Simplified Arabic" w:hint="cs"/>
          <w:bCs/>
          <w:color w:val="000000"/>
          <w:sz w:val="28"/>
          <w:szCs w:val="28"/>
          <w:rtl/>
        </w:rPr>
        <w:lastRenderedPageBreak/>
        <w:t xml:space="preserve">أداء </w:t>
      </w:r>
      <w:proofErr w:type="gramStart"/>
      <w:r w:rsidRPr="003843A6">
        <w:rPr>
          <w:rFonts w:ascii="Simplified Arabic" w:hAnsi="Simplified Arabic" w:cs="Simplified Arabic" w:hint="cs"/>
          <w:bCs/>
          <w:color w:val="000000"/>
          <w:sz w:val="28"/>
          <w:szCs w:val="28"/>
          <w:rtl/>
        </w:rPr>
        <w:t>المهام</w:t>
      </w:r>
      <w:r w:rsidR="003843A6" w:rsidRPr="003843A6">
        <w:rPr>
          <w:rFonts w:ascii="Simplified Arabic" w:hAnsi="Simplified Arabic" w:cs="Simplified Arabic" w:hint="cs"/>
          <w:bCs/>
          <w:color w:val="000000"/>
          <w:sz w:val="28"/>
          <w:szCs w:val="28"/>
          <w:rtl/>
        </w:rPr>
        <w:t xml:space="preserve"> </w:t>
      </w:r>
      <w:r w:rsidRPr="003843A6">
        <w:rPr>
          <w:rFonts w:ascii="Simplified Arabic" w:hAnsi="Simplified Arabic" w:cs="Simplified Arabic" w:hint="cs"/>
          <w:b/>
          <w:color w:val="000000"/>
          <w:sz w:val="28"/>
          <w:szCs w:val="28"/>
        </w:rPr>
        <w:t xml:space="preserve"> (</w:t>
      </w:r>
      <w:proofErr w:type="gramEnd"/>
      <w:r w:rsidRPr="003843A6">
        <w:rPr>
          <w:rFonts w:ascii="Simplified Arabic" w:hAnsi="Simplified Arabic" w:cs="Simplified Arabic" w:hint="cs"/>
          <w:b/>
          <w:color w:val="000000"/>
          <w:sz w:val="28"/>
          <w:szCs w:val="28"/>
        </w:rPr>
        <w:t>Task Performance)</w:t>
      </w:r>
    </w:p>
    <w:p w14:paraId="02104A08" w14:textId="77777777" w:rsidR="00687846" w:rsidRPr="0008273E" w:rsidRDefault="00000000" w:rsidP="003843A6">
      <w:pPr>
        <w:pBdr>
          <w:top w:val="nil"/>
          <w:left w:val="nil"/>
          <w:bottom w:val="nil"/>
          <w:right w:val="nil"/>
          <w:between w:val="nil"/>
        </w:pBdr>
        <w:bidi/>
        <w:spacing w:before="180" w:after="180" w:line="276" w:lineRule="auto"/>
        <w:jc w:val="both"/>
        <w:rPr>
          <w:rFonts w:ascii="Simplified Arabic" w:hAnsi="Simplified Arabic" w:cs="Simplified Arabic"/>
          <w:color w:val="000000"/>
          <w:sz w:val="28"/>
          <w:szCs w:val="28"/>
        </w:rPr>
      </w:pPr>
      <w:r w:rsidRPr="0008273E">
        <w:rPr>
          <w:rFonts w:ascii="Simplified Arabic" w:hAnsi="Simplified Arabic" w:cs="Simplified Arabic" w:hint="cs"/>
          <w:color w:val="000000"/>
          <w:sz w:val="28"/>
          <w:szCs w:val="28"/>
          <w:rtl/>
        </w:rPr>
        <w:t>يشير إلى الأنشطة الأساسية التي تساهم بشكل مباشر في الإنتاج الفني للمنظمة، أو التي تدعم العمليات الفنية من خلال توفير المواد أو الخدمات اللازمة. يتضمن أداء المهام</w:t>
      </w:r>
      <w:r w:rsidRPr="0008273E">
        <w:rPr>
          <w:rFonts w:ascii="Simplified Arabic" w:hAnsi="Simplified Arabic" w:cs="Simplified Arabic" w:hint="cs"/>
          <w:color w:val="000000"/>
          <w:sz w:val="28"/>
          <w:szCs w:val="28"/>
        </w:rPr>
        <w:t>:</w:t>
      </w:r>
    </w:p>
    <w:p w14:paraId="45F4CA55" w14:textId="77777777" w:rsidR="00687846" w:rsidRPr="0008273E" w:rsidRDefault="00000000" w:rsidP="0008273E">
      <w:pPr>
        <w:numPr>
          <w:ilvl w:val="0"/>
          <w:numId w:val="18"/>
        </w:numPr>
        <w:pBdr>
          <w:top w:val="nil"/>
          <w:left w:val="nil"/>
          <w:bottom w:val="nil"/>
          <w:right w:val="nil"/>
          <w:between w:val="nil"/>
        </w:pBdr>
        <w:bidi/>
        <w:spacing w:before="36" w:after="36" w:line="276" w:lineRule="auto"/>
        <w:rPr>
          <w:rFonts w:ascii="Simplified Arabic" w:hAnsi="Simplified Arabic" w:cs="Simplified Arabic"/>
          <w:sz w:val="28"/>
          <w:szCs w:val="28"/>
        </w:rPr>
      </w:pPr>
      <w:r w:rsidRPr="0008273E">
        <w:rPr>
          <w:rFonts w:ascii="Simplified Arabic" w:hAnsi="Simplified Arabic" w:cs="Simplified Arabic" w:hint="cs"/>
          <w:b/>
          <w:color w:val="000000"/>
          <w:sz w:val="28"/>
          <w:szCs w:val="28"/>
          <w:rtl/>
        </w:rPr>
        <w:t>الكفاءة الفنية</w:t>
      </w:r>
      <w:r w:rsidRPr="0008273E">
        <w:rPr>
          <w:rFonts w:ascii="Simplified Arabic" w:hAnsi="Simplified Arabic" w:cs="Simplified Arabic" w:hint="cs"/>
          <w:b/>
          <w:color w:val="000000"/>
          <w:sz w:val="28"/>
          <w:szCs w:val="28"/>
        </w:rPr>
        <w:t>:</w:t>
      </w:r>
      <w:r w:rsidRPr="0008273E">
        <w:rPr>
          <w:rFonts w:ascii="Simplified Arabic" w:hAnsi="Simplified Arabic" w:cs="Simplified Arabic" w:hint="cs"/>
          <w:color w:val="000000"/>
          <w:sz w:val="28"/>
          <w:szCs w:val="28"/>
        </w:rPr>
        <w:t xml:space="preserve"> </w:t>
      </w:r>
      <w:r w:rsidRPr="0008273E">
        <w:rPr>
          <w:rFonts w:ascii="Simplified Arabic" w:hAnsi="Simplified Arabic" w:cs="Simplified Arabic" w:hint="cs"/>
          <w:color w:val="000000"/>
          <w:sz w:val="28"/>
          <w:szCs w:val="28"/>
          <w:rtl/>
        </w:rPr>
        <w:t>مدى إتقان الموظف للمهارات الفنية المطلوبة لوظيفته</w:t>
      </w:r>
      <w:r w:rsidRPr="0008273E">
        <w:rPr>
          <w:rFonts w:ascii="Simplified Arabic" w:hAnsi="Simplified Arabic" w:cs="Simplified Arabic" w:hint="cs"/>
          <w:color w:val="000000"/>
          <w:sz w:val="28"/>
          <w:szCs w:val="28"/>
        </w:rPr>
        <w:t>.</w:t>
      </w:r>
    </w:p>
    <w:p w14:paraId="5B02E5E9" w14:textId="77777777" w:rsidR="00687846" w:rsidRPr="0008273E" w:rsidRDefault="00000000" w:rsidP="0008273E">
      <w:pPr>
        <w:numPr>
          <w:ilvl w:val="0"/>
          <w:numId w:val="18"/>
        </w:numPr>
        <w:pBdr>
          <w:top w:val="nil"/>
          <w:left w:val="nil"/>
          <w:bottom w:val="nil"/>
          <w:right w:val="nil"/>
          <w:between w:val="nil"/>
        </w:pBdr>
        <w:bidi/>
        <w:spacing w:before="36" w:after="36" w:line="276" w:lineRule="auto"/>
        <w:rPr>
          <w:rFonts w:ascii="Simplified Arabic" w:hAnsi="Simplified Arabic" w:cs="Simplified Arabic"/>
          <w:sz w:val="28"/>
          <w:szCs w:val="28"/>
        </w:rPr>
      </w:pPr>
      <w:r w:rsidRPr="0008273E">
        <w:rPr>
          <w:rFonts w:ascii="Simplified Arabic" w:hAnsi="Simplified Arabic" w:cs="Simplified Arabic" w:hint="cs"/>
          <w:b/>
          <w:color w:val="000000"/>
          <w:sz w:val="28"/>
          <w:szCs w:val="28"/>
          <w:rtl/>
        </w:rPr>
        <w:t>الجودة</w:t>
      </w:r>
      <w:r w:rsidRPr="0008273E">
        <w:rPr>
          <w:rFonts w:ascii="Simplified Arabic" w:hAnsi="Simplified Arabic" w:cs="Simplified Arabic" w:hint="cs"/>
          <w:b/>
          <w:color w:val="000000"/>
          <w:sz w:val="28"/>
          <w:szCs w:val="28"/>
        </w:rPr>
        <w:t>:</w:t>
      </w:r>
      <w:r w:rsidRPr="0008273E">
        <w:rPr>
          <w:rFonts w:ascii="Simplified Arabic" w:hAnsi="Simplified Arabic" w:cs="Simplified Arabic" w:hint="cs"/>
          <w:color w:val="000000"/>
          <w:sz w:val="28"/>
          <w:szCs w:val="28"/>
        </w:rPr>
        <w:t xml:space="preserve"> </w:t>
      </w:r>
      <w:r w:rsidRPr="0008273E">
        <w:rPr>
          <w:rFonts w:ascii="Simplified Arabic" w:hAnsi="Simplified Arabic" w:cs="Simplified Arabic" w:hint="cs"/>
          <w:color w:val="000000"/>
          <w:sz w:val="28"/>
          <w:szCs w:val="28"/>
          <w:rtl/>
        </w:rPr>
        <w:t>مستوى جودة العمل المنجز</w:t>
      </w:r>
      <w:r w:rsidRPr="0008273E">
        <w:rPr>
          <w:rFonts w:ascii="Simplified Arabic" w:hAnsi="Simplified Arabic" w:cs="Simplified Arabic" w:hint="cs"/>
          <w:color w:val="000000"/>
          <w:sz w:val="28"/>
          <w:szCs w:val="28"/>
        </w:rPr>
        <w:t>.</w:t>
      </w:r>
    </w:p>
    <w:p w14:paraId="193B13FB" w14:textId="77777777" w:rsidR="00687846" w:rsidRPr="0008273E" w:rsidRDefault="00000000" w:rsidP="0008273E">
      <w:pPr>
        <w:numPr>
          <w:ilvl w:val="0"/>
          <w:numId w:val="18"/>
        </w:numPr>
        <w:pBdr>
          <w:top w:val="nil"/>
          <w:left w:val="nil"/>
          <w:bottom w:val="nil"/>
          <w:right w:val="nil"/>
          <w:between w:val="nil"/>
        </w:pBdr>
        <w:bidi/>
        <w:spacing w:before="36" w:after="36" w:line="276" w:lineRule="auto"/>
        <w:rPr>
          <w:rFonts w:ascii="Simplified Arabic" w:hAnsi="Simplified Arabic" w:cs="Simplified Arabic"/>
          <w:sz w:val="28"/>
          <w:szCs w:val="28"/>
        </w:rPr>
      </w:pPr>
      <w:r w:rsidRPr="0008273E">
        <w:rPr>
          <w:rFonts w:ascii="Simplified Arabic" w:hAnsi="Simplified Arabic" w:cs="Simplified Arabic" w:hint="cs"/>
          <w:b/>
          <w:color w:val="000000"/>
          <w:sz w:val="28"/>
          <w:szCs w:val="28"/>
          <w:rtl/>
        </w:rPr>
        <w:t>الكمية</w:t>
      </w:r>
      <w:r w:rsidRPr="0008273E">
        <w:rPr>
          <w:rFonts w:ascii="Simplified Arabic" w:hAnsi="Simplified Arabic" w:cs="Simplified Arabic" w:hint="cs"/>
          <w:b/>
          <w:color w:val="000000"/>
          <w:sz w:val="28"/>
          <w:szCs w:val="28"/>
        </w:rPr>
        <w:t>:</w:t>
      </w:r>
      <w:r w:rsidRPr="0008273E">
        <w:rPr>
          <w:rFonts w:ascii="Simplified Arabic" w:hAnsi="Simplified Arabic" w:cs="Simplified Arabic" w:hint="cs"/>
          <w:color w:val="000000"/>
          <w:sz w:val="28"/>
          <w:szCs w:val="28"/>
        </w:rPr>
        <w:t xml:space="preserve"> </w:t>
      </w:r>
      <w:r w:rsidRPr="0008273E">
        <w:rPr>
          <w:rFonts w:ascii="Simplified Arabic" w:hAnsi="Simplified Arabic" w:cs="Simplified Arabic" w:hint="cs"/>
          <w:color w:val="000000"/>
          <w:sz w:val="28"/>
          <w:szCs w:val="28"/>
          <w:rtl/>
        </w:rPr>
        <w:t>حجم العمل المنجز في فترة زمنية محددة</w:t>
      </w:r>
      <w:r w:rsidRPr="0008273E">
        <w:rPr>
          <w:rFonts w:ascii="Simplified Arabic" w:hAnsi="Simplified Arabic" w:cs="Simplified Arabic" w:hint="cs"/>
          <w:color w:val="000000"/>
          <w:sz w:val="28"/>
          <w:szCs w:val="28"/>
        </w:rPr>
        <w:t>.</w:t>
      </w:r>
    </w:p>
    <w:p w14:paraId="0A7A5316" w14:textId="77777777" w:rsidR="00687846" w:rsidRPr="0008273E" w:rsidRDefault="00000000" w:rsidP="0008273E">
      <w:pPr>
        <w:numPr>
          <w:ilvl w:val="0"/>
          <w:numId w:val="18"/>
        </w:numPr>
        <w:pBdr>
          <w:top w:val="nil"/>
          <w:left w:val="nil"/>
          <w:bottom w:val="nil"/>
          <w:right w:val="nil"/>
          <w:between w:val="nil"/>
        </w:pBdr>
        <w:bidi/>
        <w:spacing w:before="36" w:after="36" w:line="276" w:lineRule="auto"/>
        <w:rPr>
          <w:rFonts w:ascii="Simplified Arabic" w:hAnsi="Simplified Arabic" w:cs="Simplified Arabic"/>
          <w:sz w:val="28"/>
          <w:szCs w:val="28"/>
        </w:rPr>
      </w:pPr>
      <w:r w:rsidRPr="0008273E">
        <w:rPr>
          <w:rFonts w:ascii="Simplified Arabic" w:hAnsi="Simplified Arabic" w:cs="Simplified Arabic" w:hint="cs"/>
          <w:b/>
          <w:color w:val="000000"/>
          <w:sz w:val="28"/>
          <w:szCs w:val="28"/>
          <w:rtl/>
        </w:rPr>
        <w:t>الالتزام بالمعايير</w:t>
      </w:r>
      <w:r w:rsidRPr="0008273E">
        <w:rPr>
          <w:rFonts w:ascii="Simplified Arabic" w:hAnsi="Simplified Arabic" w:cs="Simplified Arabic" w:hint="cs"/>
          <w:b/>
          <w:color w:val="000000"/>
          <w:sz w:val="28"/>
          <w:szCs w:val="28"/>
        </w:rPr>
        <w:t>:</w:t>
      </w:r>
      <w:r w:rsidRPr="0008273E">
        <w:rPr>
          <w:rFonts w:ascii="Simplified Arabic" w:hAnsi="Simplified Arabic" w:cs="Simplified Arabic" w:hint="cs"/>
          <w:color w:val="000000"/>
          <w:sz w:val="28"/>
          <w:szCs w:val="28"/>
        </w:rPr>
        <w:t xml:space="preserve"> </w:t>
      </w:r>
      <w:r w:rsidRPr="0008273E">
        <w:rPr>
          <w:rFonts w:ascii="Simplified Arabic" w:hAnsi="Simplified Arabic" w:cs="Simplified Arabic" w:hint="cs"/>
          <w:color w:val="000000"/>
          <w:sz w:val="28"/>
          <w:szCs w:val="28"/>
          <w:rtl/>
        </w:rPr>
        <w:t>مدى التزام الموظف بمعايير الجودة والإجراءات المحددة</w:t>
      </w:r>
      <w:r w:rsidRPr="0008273E">
        <w:rPr>
          <w:rFonts w:ascii="Simplified Arabic" w:hAnsi="Simplified Arabic" w:cs="Simplified Arabic" w:hint="cs"/>
          <w:color w:val="000000"/>
          <w:sz w:val="28"/>
          <w:szCs w:val="28"/>
        </w:rPr>
        <w:t>.</w:t>
      </w:r>
    </w:p>
    <w:p w14:paraId="11D230BC" w14:textId="3931F536" w:rsidR="00687846" w:rsidRPr="003843A6" w:rsidRDefault="00000000" w:rsidP="003843A6">
      <w:pPr>
        <w:pStyle w:val="afff"/>
        <w:numPr>
          <w:ilvl w:val="0"/>
          <w:numId w:val="83"/>
        </w:numPr>
        <w:pBdr>
          <w:top w:val="nil"/>
          <w:left w:val="nil"/>
          <w:bottom w:val="nil"/>
          <w:right w:val="nil"/>
          <w:between w:val="nil"/>
        </w:pBdr>
        <w:bidi/>
        <w:spacing w:before="180" w:after="180" w:line="276" w:lineRule="auto"/>
        <w:ind w:left="282"/>
        <w:rPr>
          <w:rFonts w:ascii="Simplified Arabic" w:hAnsi="Simplified Arabic" w:cs="Simplified Arabic"/>
          <w:bCs/>
          <w:color w:val="000000"/>
          <w:sz w:val="28"/>
          <w:szCs w:val="28"/>
        </w:rPr>
      </w:pPr>
      <w:r w:rsidRPr="003843A6">
        <w:rPr>
          <w:rFonts w:ascii="Simplified Arabic" w:hAnsi="Simplified Arabic" w:cs="Simplified Arabic" w:hint="cs"/>
          <w:bCs/>
          <w:color w:val="000000"/>
          <w:sz w:val="28"/>
          <w:szCs w:val="28"/>
          <w:rtl/>
        </w:rPr>
        <w:t xml:space="preserve">الأداء </w:t>
      </w:r>
      <w:proofErr w:type="spellStart"/>
      <w:proofErr w:type="gramStart"/>
      <w:r w:rsidRPr="003843A6">
        <w:rPr>
          <w:rFonts w:ascii="Simplified Arabic" w:hAnsi="Simplified Arabic" w:cs="Simplified Arabic" w:hint="cs"/>
          <w:bCs/>
          <w:color w:val="000000"/>
          <w:sz w:val="28"/>
          <w:szCs w:val="28"/>
          <w:rtl/>
        </w:rPr>
        <w:t>السياقي</w:t>
      </w:r>
      <w:proofErr w:type="spellEnd"/>
      <w:r w:rsidR="003843A6">
        <w:rPr>
          <w:rFonts w:ascii="Simplified Arabic" w:hAnsi="Simplified Arabic" w:cs="Simplified Arabic" w:hint="cs"/>
          <w:bCs/>
          <w:color w:val="000000"/>
          <w:sz w:val="28"/>
          <w:szCs w:val="28"/>
          <w:rtl/>
        </w:rPr>
        <w:t xml:space="preserve"> </w:t>
      </w:r>
      <w:r w:rsidRPr="003843A6">
        <w:rPr>
          <w:rFonts w:ascii="Simplified Arabic" w:hAnsi="Simplified Arabic" w:cs="Simplified Arabic" w:hint="cs"/>
          <w:bCs/>
          <w:color w:val="000000"/>
          <w:sz w:val="28"/>
          <w:szCs w:val="28"/>
        </w:rPr>
        <w:t xml:space="preserve"> </w:t>
      </w:r>
      <w:r w:rsidRPr="003843A6">
        <w:rPr>
          <w:rFonts w:ascii="Simplified Arabic" w:hAnsi="Simplified Arabic" w:cs="Simplified Arabic" w:hint="cs"/>
          <w:b/>
          <w:color w:val="000000"/>
          <w:sz w:val="28"/>
          <w:szCs w:val="28"/>
        </w:rPr>
        <w:t>(</w:t>
      </w:r>
      <w:proofErr w:type="gramEnd"/>
      <w:r w:rsidRPr="003843A6">
        <w:rPr>
          <w:rFonts w:ascii="Simplified Arabic" w:hAnsi="Simplified Arabic" w:cs="Simplified Arabic" w:hint="cs"/>
          <w:b/>
          <w:color w:val="000000"/>
          <w:sz w:val="28"/>
          <w:szCs w:val="28"/>
        </w:rPr>
        <w:t>Contextual Performance)</w:t>
      </w:r>
    </w:p>
    <w:p w14:paraId="47A4698C" w14:textId="77777777" w:rsidR="00687846" w:rsidRPr="0008273E" w:rsidRDefault="00000000" w:rsidP="003843A6">
      <w:pPr>
        <w:pBdr>
          <w:top w:val="nil"/>
          <w:left w:val="nil"/>
          <w:bottom w:val="nil"/>
          <w:right w:val="nil"/>
          <w:between w:val="nil"/>
        </w:pBdr>
        <w:bidi/>
        <w:spacing w:before="180" w:after="180" w:line="276" w:lineRule="auto"/>
        <w:jc w:val="both"/>
        <w:rPr>
          <w:rFonts w:ascii="Simplified Arabic" w:hAnsi="Simplified Arabic" w:cs="Simplified Arabic"/>
          <w:color w:val="000000"/>
          <w:sz w:val="28"/>
          <w:szCs w:val="28"/>
          <w:rtl/>
        </w:rPr>
      </w:pPr>
      <w:r w:rsidRPr="0008273E">
        <w:rPr>
          <w:rFonts w:ascii="Simplified Arabic" w:hAnsi="Simplified Arabic" w:cs="Simplified Arabic" w:hint="cs"/>
          <w:color w:val="000000"/>
          <w:sz w:val="28"/>
          <w:szCs w:val="28"/>
          <w:rtl/>
        </w:rPr>
        <w:t xml:space="preserve">يشير إلى السلوكيات التي لا ترتبط مباشرة بالمهام الأساسية ولكنها تساهم في البيئة النفسية والاجتماعية للمنظمة. يتضمن الأداء </w:t>
      </w:r>
      <w:proofErr w:type="spellStart"/>
      <w:r w:rsidRPr="0008273E">
        <w:rPr>
          <w:rFonts w:ascii="Simplified Arabic" w:hAnsi="Simplified Arabic" w:cs="Simplified Arabic" w:hint="cs"/>
          <w:color w:val="000000"/>
          <w:sz w:val="28"/>
          <w:szCs w:val="28"/>
          <w:rtl/>
        </w:rPr>
        <w:t>السياقي</w:t>
      </w:r>
      <w:proofErr w:type="spellEnd"/>
      <w:r w:rsidRPr="0008273E">
        <w:rPr>
          <w:rFonts w:ascii="Simplified Arabic" w:hAnsi="Simplified Arabic" w:cs="Simplified Arabic" w:hint="cs"/>
          <w:color w:val="000000"/>
          <w:sz w:val="28"/>
          <w:szCs w:val="28"/>
        </w:rPr>
        <w:t>:</w:t>
      </w:r>
    </w:p>
    <w:p w14:paraId="0972041E" w14:textId="1EA0B89F" w:rsidR="00687846" w:rsidRPr="0008273E" w:rsidRDefault="00000000" w:rsidP="003843A6">
      <w:pPr>
        <w:numPr>
          <w:ilvl w:val="0"/>
          <w:numId w:val="19"/>
        </w:numPr>
        <w:pBdr>
          <w:top w:val="nil"/>
          <w:left w:val="nil"/>
          <w:bottom w:val="nil"/>
          <w:right w:val="nil"/>
          <w:between w:val="nil"/>
        </w:pBdr>
        <w:bidi/>
        <w:spacing w:before="36" w:after="36" w:line="276" w:lineRule="auto"/>
        <w:jc w:val="both"/>
        <w:rPr>
          <w:rFonts w:ascii="Simplified Arabic" w:hAnsi="Simplified Arabic" w:cs="Simplified Arabic"/>
          <w:sz w:val="28"/>
          <w:szCs w:val="28"/>
        </w:rPr>
      </w:pPr>
      <w:r w:rsidRPr="0008273E">
        <w:rPr>
          <w:rFonts w:ascii="Simplified Arabic" w:hAnsi="Simplified Arabic" w:cs="Simplified Arabic" w:hint="cs"/>
          <w:b/>
          <w:color w:val="000000"/>
          <w:sz w:val="28"/>
          <w:szCs w:val="28"/>
          <w:rtl/>
        </w:rPr>
        <w:t>سلوكيات المواطنة التنظيمية</w:t>
      </w:r>
      <w:r w:rsidRPr="0008273E">
        <w:rPr>
          <w:rFonts w:ascii="Simplified Arabic" w:hAnsi="Simplified Arabic" w:cs="Simplified Arabic" w:hint="cs"/>
          <w:b/>
          <w:color w:val="000000"/>
          <w:sz w:val="28"/>
          <w:szCs w:val="28"/>
        </w:rPr>
        <w:t xml:space="preserve"> </w:t>
      </w:r>
      <w:r w:rsidRPr="00732273">
        <w:rPr>
          <w:rFonts w:ascii="Simplified Arabic" w:hAnsi="Simplified Arabic" w:cs="Simplified Arabic" w:hint="cs"/>
          <w:bCs/>
          <w:color w:val="000000"/>
          <w:sz w:val="28"/>
          <w:szCs w:val="28"/>
        </w:rPr>
        <w:t>(OCB</w:t>
      </w:r>
      <w:proofErr w:type="gramStart"/>
      <w:r w:rsidRPr="00732273">
        <w:rPr>
          <w:rFonts w:ascii="Simplified Arabic" w:hAnsi="Simplified Arabic" w:cs="Simplified Arabic" w:hint="cs"/>
          <w:bCs/>
          <w:color w:val="000000"/>
          <w:sz w:val="28"/>
          <w:szCs w:val="28"/>
        </w:rPr>
        <w:t>)</w:t>
      </w:r>
      <w:r w:rsidRPr="0008273E">
        <w:rPr>
          <w:rFonts w:ascii="Simplified Arabic" w:hAnsi="Simplified Arabic" w:cs="Simplified Arabic" w:hint="cs"/>
          <w:color w:val="000000"/>
          <w:sz w:val="28"/>
          <w:szCs w:val="28"/>
        </w:rPr>
        <w:t xml:space="preserve"> </w:t>
      </w:r>
      <w:r w:rsidR="00732273">
        <w:rPr>
          <w:rFonts w:ascii="Simplified Arabic" w:hAnsi="Simplified Arabic" w:cs="Simplified Arabic" w:hint="cs"/>
          <w:color w:val="000000"/>
          <w:sz w:val="28"/>
          <w:szCs w:val="28"/>
          <w:rtl/>
        </w:rPr>
        <w:t>:</w:t>
      </w:r>
      <w:proofErr w:type="gramEnd"/>
      <w:r w:rsidR="00732273">
        <w:rPr>
          <w:rFonts w:ascii="Simplified Arabic" w:hAnsi="Simplified Arabic" w:cs="Simplified Arabic" w:hint="cs"/>
          <w:color w:val="000000"/>
          <w:sz w:val="28"/>
          <w:szCs w:val="28"/>
          <w:rtl/>
        </w:rPr>
        <w:t xml:space="preserve"> </w:t>
      </w:r>
      <w:r w:rsidRPr="0008273E">
        <w:rPr>
          <w:rFonts w:ascii="Simplified Arabic" w:hAnsi="Simplified Arabic" w:cs="Simplified Arabic" w:hint="cs"/>
          <w:color w:val="000000"/>
          <w:sz w:val="28"/>
          <w:szCs w:val="28"/>
          <w:rtl/>
        </w:rPr>
        <w:t>مساعدة الزملاء، التطوع لمهام إضافية، الدفاع عن المنظمة</w:t>
      </w:r>
      <w:r w:rsidRPr="0008273E">
        <w:rPr>
          <w:rFonts w:ascii="Simplified Arabic" w:hAnsi="Simplified Arabic" w:cs="Simplified Arabic" w:hint="cs"/>
          <w:color w:val="000000"/>
          <w:sz w:val="28"/>
          <w:szCs w:val="28"/>
        </w:rPr>
        <w:t>.</w:t>
      </w:r>
    </w:p>
    <w:p w14:paraId="7614A7B8" w14:textId="77777777" w:rsidR="00687846" w:rsidRPr="0008273E" w:rsidRDefault="00000000" w:rsidP="003843A6">
      <w:pPr>
        <w:numPr>
          <w:ilvl w:val="0"/>
          <w:numId w:val="19"/>
        </w:numPr>
        <w:pBdr>
          <w:top w:val="nil"/>
          <w:left w:val="nil"/>
          <w:bottom w:val="nil"/>
          <w:right w:val="nil"/>
          <w:between w:val="nil"/>
        </w:pBdr>
        <w:bidi/>
        <w:spacing w:before="36" w:after="36" w:line="276" w:lineRule="auto"/>
        <w:jc w:val="both"/>
        <w:rPr>
          <w:rFonts w:ascii="Simplified Arabic" w:hAnsi="Simplified Arabic" w:cs="Simplified Arabic"/>
          <w:sz w:val="28"/>
          <w:szCs w:val="28"/>
        </w:rPr>
      </w:pPr>
      <w:r w:rsidRPr="0008273E">
        <w:rPr>
          <w:rFonts w:ascii="Simplified Arabic" w:hAnsi="Simplified Arabic" w:cs="Simplified Arabic" w:hint="cs"/>
          <w:b/>
          <w:color w:val="000000"/>
          <w:sz w:val="28"/>
          <w:szCs w:val="28"/>
          <w:rtl/>
        </w:rPr>
        <w:t>المبادرة</w:t>
      </w:r>
      <w:r w:rsidRPr="0008273E">
        <w:rPr>
          <w:rFonts w:ascii="Simplified Arabic" w:hAnsi="Simplified Arabic" w:cs="Simplified Arabic" w:hint="cs"/>
          <w:b/>
          <w:color w:val="000000"/>
          <w:sz w:val="28"/>
          <w:szCs w:val="28"/>
        </w:rPr>
        <w:t>:</w:t>
      </w:r>
      <w:r w:rsidRPr="0008273E">
        <w:rPr>
          <w:rFonts w:ascii="Simplified Arabic" w:hAnsi="Simplified Arabic" w:cs="Simplified Arabic" w:hint="cs"/>
          <w:color w:val="000000"/>
          <w:sz w:val="28"/>
          <w:szCs w:val="28"/>
        </w:rPr>
        <w:t xml:space="preserve"> </w:t>
      </w:r>
      <w:r w:rsidRPr="0008273E">
        <w:rPr>
          <w:rFonts w:ascii="Simplified Arabic" w:hAnsi="Simplified Arabic" w:cs="Simplified Arabic" w:hint="cs"/>
          <w:color w:val="000000"/>
          <w:sz w:val="28"/>
          <w:szCs w:val="28"/>
          <w:rtl/>
        </w:rPr>
        <w:t>البحث الاستباقي عن فرص لتحسين العمل</w:t>
      </w:r>
      <w:r w:rsidRPr="0008273E">
        <w:rPr>
          <w:rFonts w:ascii="Simplified Arabic" w:hAnsi="Simplified Arabic" w:cs="Simplified Arabic" w:hint="cs"/>
          <w:color w:val="000000"/>
          <w:sz w:val="28"/>
          <w:szCs w:val="28"/>
        </w:rPr>
        <w:t>.</w:t>
      </w:r>
    </w:p>
    <w:p w14:paraId="11734039" w14:textId="77777777" w:rsidR="00687846" w:rsidRPr="0008273E" w:rsidRDefault="00000000" w:rsidP="003843A6">
      <w:pPr>
        <w:numPr>
          <w:ilvl w:val="0"/>
          <w:numId w:val="19"/>
        </w:numPr>
        <w:pBdr>
          <w:top w:val="nil"/>
          <w:left w:val="nil"/>
          <w:bottom w:val="nil"/>
          <w:right w:val="nil"/>
          <w:between w:val="nil"/>
        </w:pBdr>
        <w:bidi/>
        <w:spacing w:before="36" w:after="36" w:line="276" w:lineRule="auto"/>
        <w:jc w:val="both"/>
        <w:rPr>
          <w:rFonts w:ascii="Simplified Arabic" w:hAnsi="Simplified Arabic" w:cs="Simplified Arabic"/>
          <w:sz w:val="28"/>
          <w:szCs w:val="28"/>
        </w:rPr>
      </w:pPr>
      <w:r w:rsidRPr="0008273E">
        <w:rPr>
          <w:rFonts w:ascii="Simplified Arabic" w:hAnsi="Simplified Arabic" w:cs="Simplified Arabic" w:hint="cs"/>
          <w:b/>
          <w:color w:val="000000"/>
          <w:sz w:val="28"/>
          <w:szCs w:val="28"/>
          <w:rtl/>
        </w:rPr>
        <w:t>الالتزام بالقواعد</w:t>
      </w:r>
      <w:r w:rsidRPr="0008273E">
        <w:rPr>
          <w:rFonts w:ascii="Simplified Arabic" w:hAnsi="Simplified Arabic" w:cs="Simplified Arabic" w:hint="cs"/>
          <w:b/>
          <w:color w:val="000000"/>
          <w:sz w:val="28"/>
          <w:szCs w:val="28"/>
        </w:rPr>
        <w:t>:</w:t>
      </w:r>
      <w:r w:rsidRPr="0008273E">
        <w:rPr>
          <w:rFonts w:ascii="Simplified Arabic" w:hAnsi="Simplified Arabic" w:cs="Simplified Arabic" w:hint="cs"/>
          <w:color w:val="000000"/>
          <w:sz w:val="28"/>
          <w:szCs w:val="28"/>
        </w:rPr>
        <w:t xml:space="preserve"> </w:t>
      </w:r>
      <w:r w:rsidRPr="0008273E">
        <w:rPr>
          <w:rFonts w:ascii="Simplified Arabic" w:hAnsi="Simplified Arabic" w:cs="Simplified Arabic" w:hint="cs"/>
          <w:color w:val="000000"/>
          <w:sz w:val="28"/>
          <w:szCs w:val="28"/>
          <w:rtl/>
        </w:rPr>
        <w:t>الالتزام بقواعد وسياسات المنظمة حتى في غياب الرقابة</w:t>
      </w:r>
      <w:r w:rsidRPr="0008273E">
        <w:rPr>
          <w:rFonts w:ascii="Simplified Arabic" w:hAnsi="Simplified Arabic" w:cs="Simplified Arabic" w:hint="cs"/>
          <w:color w:val="000000"/>
          <w:sz w:val="28"/>
          <w:szCs w:val="28"/>
        </w:rPr>
        <w:t>.</w:t>
      </w:r>
    </w:p>
    <w:p w14:paraId="0D738049" w14:textId="77777777" w:rsidR="00687846" w:rsidRPr="0008273E" w:rsidRDefault="00000000" w:rsidP="003843A6">
      <w:pPr>
        <w:numPr>
          <w:ilvl w:val="0"/>
          <w:numId w:val="19"/>
        </w:numPr>
        <w:pBdr>
          <w:top w:val="nil"/>
          <w:left w:val="nil"/>
          <w:bottom w:val="nil"/>
          <w:right w:val="nil"/>
          <w:between w:val="nil"/>
        </w:pBdr>
        <w:bidi/>
        <w:spacing w:before="36" w:after="36" w:line="276" w:lineRule="auto"/>
        <w:jc w:val="both"/>
        <w:rPr>
          <w:rFonts w:ascii="Simplified Arabic" w:hAnsi="Simplified Arabic" w:cs="Simplified Arabic"/>
          <w:sz w:val="28"/>
          <w:szCs w:val="28"/>
        </w:rPr>
      </w:pPr>
      <w:r w:rsidRPr="0008273E">
        <w:rPr>
          <w:rFonts w:ascii="Simplified Arabic" w:hAnsi="Simplified Arabic" w:cs="Simplified Arabic" w:hint="cs"/>
          <w:b/>
          <w:color w:val="000000"/>
          <w:sz w:val="28"/>
          <w:szCs w:val="28"/>
          <w:rtl/>
        </w:rPr>
        <w:t>التطوير الذاتي</w:t>
      </w:r>
      <w:r w:rsidRPr="0008273E">
        <w:rPr>
          <w:rFonts w:ascii="Simplified Arabic" w:hAnsi="Simplified Arabic" w:cs="Simplified Arabic" w:hint="cs"/>
          <w:b/>
          <w:color w:val="000000"/>
          <w:sz w:val="28"/>
          <w:szCs w:val="28"/>
        </w:rPr>
        <w:t>:</w:t>
      </w:r>
      <w:r w:rsidRPr="0008273E">
        <w:rPr>
          <w:rFonts w:ascii="Simplified Arabic" w:hAnsi="Simplified Arabic" w:cs="Simplified Arabic" w:hint="cs"/>
          <w:color w:val="000000"/>
          <w:sz w:val="28"/>
          <w:szCs w:val="28"/>
        </w:rPr>
        <w:t xml:space="preserve"> </w:t>
      </w:r>
      <w:r w:rsidRPr="0008273E">
        <w:rPr>
          <w:rFonts w:ascii="Simplified Arabic" w:hAnsi="Simplified Arabic" w:cs="Simplified Arabic" w:hint="cs"/>
          <w:color w:val="000000"/>
          <w:sz w:val="28"/>
          <w:szCs w:val="28"/>
          <w:rtl/>
        </w:rPr>
        <w:t>السعي المستمر لتطوير المهارات والمعرفة</w:t>
      </w:r>
      <w:r w:rsidRPr="0008273E">
        <w:rPr>
          <w:rFonts w:ascii="Simplified Arabic" w:hAnsi="Simplified Arabic" w:cs="Simplified Arabic" w:hint="cs"/>
          <w:color w:val="000000"/>
          <w:sz w:val="28"/>
          <w:szCs w:val="28"/>
        </w:rPr>
        <w:t>.</w:t>
      </w:r>
    </w:p>
    <w:p w14:paraId="230D1F21" w14:textId="3E331D7D" w:rsidR="00687846" w:rsidRPr="0008273E" w:rsidRDefault="00000000" w:rsidP="00BB733F">
      <w:pPr>
        <w:pBdr>
          <w:top w:val="nil"/>
          <w:left w:val="nil"/>
          <w:bottom w:val="nil"/>
          <w:right w:val="nil"/>
          <w:between w:val="nil"/>
        </w:pBdr>
        <w:bidi/>
        <w:spacing w:before="180" w:after="180" w:line="276" w:lineRule="auto"/>
        <w:rPr>
          <w:rFonts w:ascii="Simplified Arabic" w:hAnsi="Simplified Arabic" w:cs="Simplified Arabic"/>
          <w:color w:val="000000"/>
          <w:sz w:val="28"/>
          <w:szCs w:val="28"/>
        </w:rPr>
      </w:pPr>
      <w:r w:rsidRPr="0008273E">
        <w:rPr>
          <w:rFonts w:ascii="Simplified Arabic" w:hAnsi="Simplified Arabic" w:cs="Simplified Arabic" w:hint="cs"/>
          <w:color w:val="000000"/>
          <w:sz w:val="28"/>
          <w:szCs w:val="28"/>
          <w:rtl/>
        </w:rPr>
        <w:t>يوضح الجدول (</w:t>
      </w:r>
      <w:r w:rsidR="00A2275B">
        <w:rPr>
          <w:rFonts w:ascii="Simplified Arabic" w:hAnsi="Simplified Arabic" w:cs="Simplified Arabic" w:hint="cs"/>
          <w:color w:val="000000"/>
          <w:sz w:val="28"/>
          <w:szCs w:val="28"/>
          <w:rtl/>
        </w:rPr>
        <w:t>6</w:t>
      </w:r>
      <w:r w:rsidRPr="0008273E">
        <w:rPr>
          <w:rFonts w:ascii="Simplified Arabic" w:hAnsi="Simplified Arabic" w:cs="Simplified Arabic" w:hint="cs"/>
          <w:color w:val="000000"/>
          <w:sz w:val="28"/>
          <w:szCs w:val="28"/>
          <w:rtl/>
        </w:rPr>
        <w:t xml:space="preserve">) الفرق بين أداء المهام والأداء </w:t>
      </w:r>
      <w:proofErr w:type="spellStart"/>
      <w:r w:rsidRPr="0008273E">
        <w:rPr>
          <w:rFonts w:ascii="Simplified Arabic" w:hAnsi="Simplified Arabic" w:cs="Simplified Arabic" w:hint="cs"/>
          <w:color w:val="000000"/>
          <w:sz w:val="28"/>
          <w:szCs w:val="28"/>
          <w:rtl/>
        </w:rPr>
        <w:t>السياقي</w:t>
      </w:r>
      <w:proofErr w:type="spellEnd"/>
      <w:r w:rsidRPr="0008273E">
        <w:rPr>
          <w:rFonts w:ascii="Simplified Arabic" w:hAnsi="Simplified Arabic" w:cs="Simplified Arabic" w:hint="cs"/>
          <w:color w:val="000000"/>
          <w:sz w:val="28"/>
          <w:szCs w:val="28"/>
        </w:rPr>
        <w:t>:</w:t>
      </w:r>
    </w:p>
    <w:tbl>
      <w:tblPr>
        <w:tblStyle w:val="af2"/>
        <w:bidiVisual/>
        <w:tblW w:w="906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20"/>
        <w:gridCol w:w="3827"/>
        <w:gridCol w:w="3119"/>
      </w:tblGrid>
      <w:tr w:rsidR="00687846" w:rsidRPr="0008273E" w14:paraId="40139BE6" w14:textId="77777777" w:rsidTr="00A2275B">
        <w:tc>
          <w:tcPr>
            <w:tcW w:w="2120" w:type="dxa"/>
            <w:shd w:val="clear" w:color="auto" w:fill="F2F2F2" w:themeFill="background1" w:themeFillShade="F2"/>
            <w:vAlign w:val="center"/>
          </w:tcPr>
          <w:p w14:paraId="496FE7B7" w14:textId="77777777" w:rsidR="00687846" w:rsidRPr="003843A6" w:rsidRDefault="00000000" w:rsidP="003843A6">
            <w:pPr>
              <w:pBdr>
                <w:top w:val="nil"/>
                <w:left w:val="nil"/>
                <w:bottom w:val="nil"/>
                <w:right w:val="nil"/>
                <w:between w:val="nil"/>
              </w:pBdr>
              <w:bidi/>
              <w:spacing w:before="36" w:after="36" w:line="276" w:lineRule="auto"/>
              <w:jc w:val="center"/>
              <w:rPr>
                <w:rFonts w:ascii="Simplified Arabic" w:hAnsi="Simplified Arabic" w:cs="Simplified Arabic"/>
                <w:b/>
                <w:bCs/>
                <w:color w:val="000000"/>
                <w:sz w:val="28"/>
                <w:szCs w:val="28"/>
              </w:rPr>
            </w:pPr>
            <w:r w:rsidRPr="003843A6">
              <w:rPr>
                <w:rFonts w:ascii="Simplified Arabic" w:hAnsi="Simplified Arabic" w:cs="Simplified Arabic" w:hint="cs"/>
                <w:b/>
                <w:bCs/>
                <w:color w:val="000000"/>
                <w:sz w:val="28"/>
                <w:szCs w:val="28"/>
                <w:rtl/>
              </w:rPr>
              <w:t>وجه المقارنة</w:t>
            </w:r>
          </w:p>
        </w:tc>
        <w:tc>
          <w:tcPr>
            <w:tcW w:w="3827" w:type="dxa"/>
            <w:shd w:val="clear" w:color="auto" w:fill="F2F2F2" w:themeFill="background1" w:themeFillShade="F2"/>
            <w:vAlign w:val="center"/>
          </w:tcPr>
          <w:p w14:paraId="65193032" w14:textId="77777777" w:rsidR="00687846" w:rsidRPr="003843A6" w:rsidRDefault="00000000" w:rsidP="003843A6">
            <w:pPr>
              <w:pBdr>
                <w:top w:val="nil"/>
                <w:left w:val="nil"/>
                <w:bottom w:val="nil"/>
                <w:right w:val="nil"/>
                <w:between w:val="nil"/>
              </w:pBdr>
              <w:bidi/>
              <w:spacing w:before="36" w:after="36" w:line="276" w:lineRule="auto"/>
              <w:jc w:val="center"/>
              <w:rPr>
                <w:rFonts w:ascii="Simplified Arabic" w:hAnsi="Simplified Arabic" w:cs="Simplified Arabic"/>
                <w:b/>
                <w:bCs/>
                <w:color w:val="000000"/>
                <w:sz w:val="28"/>
                <w:szCs w:val="28"/>
              </w:rPr>
            </w:pPr>
            <w:r w:rsidRPr="003843A6">
              <w:rPr>
                <w:rFonts w:ascii="Simplified Arabic" w:hAnsi="Simplified Arabic" w:cs="Simplified Arabic" w:hint="cs"/>
                <w:b/>
                <w:bCs/>
                <w:color w:val="000000"/>
                <w:sz w:val="28"/>
                <w:szCs w:val="28"/>
                <w:rtl/>
              </w:rPr>
              <w:t>أداء المهام</w:t>
            </w:r>
          </w:p>
        </w:tc>
        <w:tc>
          <w:tcPr>
            <w:tcW w:w="3119" w:type="dxa"/>
            <w:shd w:val="clear" w:color="auto" w:fill="F2F2F2" w:themeFill="background1" w:themeFillShade="F2"/>
            <w:vAlign w:val="center"/>
          </w:tcPr>
          <w:p w14:paraId="125ACA67" w14:textId="77777777" w:rsidR="00687846" w:rsidRPr="003843A6" w:rsidRDefault="00000000" w:rsidP="003843A6">
            <w:pPr>
              <w:pBdr>
                <w:top w:val="nil"/>
                <w:left w:val="nil"/>
                <w:bottom w:val="nil"/>
                <w:right w:val="nil"/>
                <w:between w:val="nil"/>
              </w:pBdr>
              <w:bidi/>
              <w:spacing w:before="36" w:after="36" w:line="276" w:lineRule="auto"/>
              <w:jc w:val="center"/>
              <w:rPr>
                <w:rFonts w:ascii="Simplified Arabic" w:hAnsi="Simplified Arabic" w:cs="Simplified Arabic"/>
                <w:b/>
                <w:bCs/>
                <w:color w:val="000000"/>
                <w:sz w:val="28"/>
                <w:szCs w:val="28"/>
              </w:rPr>
            </w:pPr>
            <w:r w:rsidRPr="003843A6">
              <w:rPr>
                <w:rFonts w:ascii="Simplified Arabic" w:hAnsi="Simplified Arabic" w:cs="Simplified Arabic" w:hint="cs"/>
                <w:b/>
                <w:bCs/>
                <w:color w:val="000000"/>
                <w:sz w:val="28"/>
                <w:szCs w:val="28"/>
                <w:rtl/>
              </w:rPr>
              <w:t xml:space="preserve">الأداء </w:t>
            </w:r>
            <w:proofErr w:type="spellStart"/>
            <w:r w:rsidRPr="003843A6">
              <w:rPr>
                <w:rFonts w:ascii="Simplified Arabic" w:hAnsi="Simplified Arabic" w:cs="Simplified Arabic" w:hint="cs"/>
                <w:b/>
                <w:bCs/>
                <w:color w:val="000000"/>
                <w:sz w:val="28"/>
                <w:szCs w:val="28"/>
                <w:rtl/>
              </w:rPr>
              <w:t>السياقي</w:t>
            </w:r>
            <w:proofErr w:type="spellEnd"/>
          </w:p>
        </w:tc>
      </w:tr>
      <w:tr w:rsidR="00687846" w:rsidRPr="0008273E" w14:paraId="44BE3703" w14:textId="77777777" w:rsidTr="00A2275B">
        <w:tc>
          <w:tcPr>
            <w:tcW w:w="2120" w:type="dxa"/>
            <w:vAlign w:val="center"/>
          </w:tcPr>
          <w:p w14:paraId="4B508F29" w14:textId="77777777" w:rsidR="00687846" w:rsidRPr="0008273E" w:rsidRDefault="00000000" w:rsidP="003843A6">
            <w:pPr>
              <w:pBdr>
                <w:top w:val="nil"/>
                <w:left w:val="nil"/>
                <w:bottom w:val="nil"/>
                <w:right w:val="nil"/>
                <w:between w:val="nil"/>
              </w:pBdr>
              <w:bidi/>
              <w:spacing w:before="36" w:after="36" w:line="276" w:lineRule="auto"/>
              <w:jc w:val="center"/>
              <w:rPr>
                <w:rFonts w:ascii="Simplified Arabic" w:hAnsi="Simplified Arabic" w:cs="Simplified Arabic"/>
                <w:color w:val="000000"/>
                <w:sz w:val="28"/>
                <w:szCs w:val="28"/>
              </w:rPr>
            </w:pPr>
            <w:r w:rsidRPr="0008273E">
              <w:rPr>
                <w:rFonts w:ascii="Simplified Arabic" w:hAnsi="Simplified Arabic" w:cs="Simplified Arabic" w:hint="cs"/>
                <w:b/>
                <w:color w:val="000000"/>
                <w:sz w:val="28"/>
                <w:szCs w:val="28"/>
                <w:rtl/>
              </w:rPr>
              <w:t>الطبيعة</w:t>
            </w:r>
          </w:p>
        </w:tc>
        <w:tc>
          <w:tcPr>
            <w:tcW w:w="3827" w:type="dxa"/>
            <w:vAlign w:val="center"/>
          </w:tcPr>
          <w:p w14:paraId="6C90F21B" w14:textId="77777777" w:rsidR="00687846" w:rsidRPr="0008273E" w:rsidRDefault="00000000" w:rsidP="003843A6">
            <w:pPr>
              <w:pBdr>
                <w:top w:val="nil"/>
                <w:left w:val="nil"/>
                <w:bottom w:val="nil"/>
                <w:right w:val="nil"/>
                <w:between w:val="nil"/>
              </w:pBdr>
              <w:bidi/>
              <w:spacing w:before="36" w:after="36" w:line="276" w:lineRule="auto"/>
              <w:jc w:val="center"/>
              <w:rPr>
                <w:rFonts w:ascii="Simplified Arabic" w:hAnsi="Simplified Arabic" w:cs="Simplified Arabic"/>
                <w:color w:val="000000"/>
                <w:sz w:val="28"/>
                <w:szCs w:val="28"/>
              </w:rPr>
            </w:pPr>
            <w:r w:rsidRPr="0008273E">
              <w:rPr>
                <w:rFonts w:ascii="Simplified Arabic" w:hAnsi="Simplified Arabic" w:cs="Simplified Arabic" w:hint="cs"/>
                <w:color w:val="000000"/>
                <w:sz w:val="28"/>
                <w:szCs w:val="28"/>
                <w:rtl/>
              </w:rPr>
              <w:t>رسمي ومحدد في الوصف الوظيفي</w:t>
            </w:r>
          </w:p>
        </w:tc>
        <w:tc>
          <w:tcPr>
            <w:tcW w:w="3119" w:type="dxa"/>
            <w:vAlign w:val="center"/>
          </w:tcPr>
          <w:p w14:paraId="0FA4EA53" w14:textId="77777777" w:rsidR="00687846" w:rsidRPr="0008273E" w:rsidRDefault="00000000" w:rsidP="003843A6">
            <w:pPr>
              <w:pBdr>
                <w:top w:val="nil"/>
                <w:left w:val="nil"/>
                <w:bottom w:val="nil"/>
                <w:right w:val="nil"/>
                <w:between w:val="nil"/>
              </w:pBdr>
              <w:bidi/>
              <w:spacing w:before="36" w:after="36" w:line="276" w:lineRule="auto"/>
              <w:jc w:val="center"/>
              <w:rPr>
                <w:rFonts w:ascii="Simplified Arabic" w:hAnsi="Simplified Arabic" w:cs="Simplified Arabic"/>
                <w:color w:val="000000"/>
                <w:sz w:val="28"/>
                <w:szCs w:val="28"/>
              </w:rPr>
            </w:pPr>
            <w:r w:rsidRPr="0008273E">
              <w:rPr>
                <w:rFonts w:ascii="Simplified Arabic" w:hAnsi="Simplified Arabic" w:cs="Simplified Arabic" w:hint="cs"/>
                <w:color w:val="000000"/>
                <w:sz w:val="28"/>
                <w:szCs w:val="28"/>
                <w:rtl/>
              </w:rPr>
              <w:t>اختياري وغير محدد رسميا</w:t>
            </w:r>
            <w:r w:rsidRPr="0008273E">
              <w:rPr>
                <w:rFonts w:ascii="Simplified Arabic" w:hAnsi="Simplified Arabic" w:cs="Simplified Arabic" w:hint="cs"/>
                <w:color w:val="000000"/>
                <w:sz w:val="28"/>
                <w:szCs w:val="28"/>
              </w:rPr>
              <w:t>ً</w:t>
            </w:r>
          </w:p>
        </w:tc>
      </w:tr>
      <w:tr w:rsidR="00687846" w:rsidRPr="0008273E" w14:paraId="5F17FBBF" w14:textId="77777777" w:rsidTr="00A2275B">
        <w:tc>
          <w:tcPr>
            <w:tcW w:w="2120" w:type="dxa"/>
            <w:vAlign w:val="center"/>
          </w:tcPr>
          <w:p w14:paraId="50514528" w14:textId="77777777" w:rsidR="00687846" w:rsidRPr="0008273E" w:rsidRDefault="00000000" w:rsidP="003843A6">
            <w:pPr>
              <w:pBdr>
                <w:top w:val="nil"/>
                <w:left w:val="nil"/>
                <w:bottom w:val="nil"/>
                <w:right w:val="nil"/>
                <w:between w:val="nil"/>
              </w:pBdr>
              <w:bidi/>
              <w:spacing w:before="36" w:after="36" w:line="276" w:lineRule="auto"/>
              <w:jc w:val="center"/>
              <w:rPr>
                <w:rFonts w:ascii="Simplified Arabic" w:hAnsi="Simplified Arabic" w:cs="Simplified Arabic"/>
                <w:color w:val="000000"/>
                <w:sz w:val="28"/>
                <w:szCs w:val="28"/>
              </w:rPr>
            </w:pPr>
            <w:r w:rsidRPr="0008273E">
              <w:rPr>
                <w:rFonts w:ascii="Simplified Arabic" w:hAnsi="Simplified Arabic" w:cs="Simplified Arabic" w:hint="cs"/>
                <w:b/>
                <w:color w:val="000000"/>
                <w:sz w:val="28"/>
                <w:szCs w:val="28"/>
                <w:rtl/>
              </w:rPr>
              <w:t>التركيز</w:t>
            </w:r>
          </w:p>
        </w:tc>
        <w:tc>
          <w:tcPr>
            <w:tcW w:w="3827" w:type="dxa"/>
            <w:vAlign w:val="center"/>
          </w:tcPr>
          <w:p w14:paraId="58D6EBEB" w14:textId="77777777" w:rsidR="00687846" w:rsidRPr="0008273E" w:rsidRDefault="00000000" w:rsidP="003843A6">
            <w:pPr>
              <w:pBdr>
                <w:top w:val="nil"/>
                <w:left w:val="nil"/>
                <w:bottom w:val="nil"/>
                <w:right w:val="nil"/>
                <w:between w:val="nil"/>
              </w:pBdr>
              <w:bidi/>
              <w:spacing w:before="36" w:after="36" w:line="276" w:lineRule="auto"/>
              <w:jc w:val="center"/>
              <w:rPr>
                <w:rFonts w:ascii="Simplified Arabic" w:hAnsi="Simplified Arabic" w:cs="Simplified Arabic"/>
                <w:color w:val="000000"/>
                <w:sz w:val="28"/>
                <w:szCs w:val="28"/>
              </w:rPr>
            </w:pPr>
            <w:r w:rsidRPr="0008273E">
              <w:rPr>
                <w:rFonts w:ascii="Simplified Arabic" w:hAnsi="Simplified Arabic" w:cs="Simplified Arabic" w:hint="cs"/>
                <w:color w:val="000000"/>
                <w:sz w:val="28"/>
                <w:szCs w:val="28"/>
                <w:rtl/>
              </w:rPr>
              <w:t>المهام الفنية الأساسية</w:t>
            </w:r>
          </w:p>
        </w:tc>
        <w:tc>
          <w:tcPr>
            <w:tcW w:w="3119" w:type="dxa"/>
            <w:vAlign w:val="center"/>
          </w:tcPr>
          <w:p w14:paraId="48256EC9" w14:textId="77777777" w:rsidR="00687846" w:rsidRPr="0008273E" w:rsidRDefault="00000000" w:rsidP="003843A6">
            <w:pPr>
              <w:pBdr>
                <w:top w:val="nil"/>
                <w:left w:val="nil"/>
                <w:bottom w:val="nil"/>
                <w:right w:val="nil"/>
                <w:between w:val="nil"/>
              </w:pBdr>
              <w:bidi/>
              <w:spacing w:before="36" w:after="36" w:line="276" w:lineRule="auto"/>
              <w:jc w:val="center"/>
              <w:rPr>
                <w:rFonts w:ascii="Simplified Arabic" w:hAnsi="Simplified Arabic" w:cs="Simplified Arabic"/>
                <w:color w:val="000000"/>
                <w:sz w:val="28"/>
                <w:szCs w:val="28"/>
              </w:rPr>
            </w:pPr>
            <w:r w:rsidRPr="0008273E">
              <w:rPr>
                <w:rFonts w:ascii="Simplified Arabic" w:hAnsi="Simplified Arabic" w:cs="Simplified Arabic" w:hint="cs"/>
                <w:color w:val="000000"/>
                <w:sz w:val="28"/>
                <w:szCs w:val="28"/>
                <w:rtl/>
              </w:rPr>
              <w:t>البيئة الاجتماعية والنفسية</w:t>
            </w:r>
          </w:p>
        </w:tc>
      </w:tr>
      <w:tr w:rsidR="00687846" w:rsidRPr="0008273E" w14:paraId="418987C6" w14:textId="77777777" w:rsidTr="00A2275B">
        <w:tc>
          <w:tcPr>
            <w:tcW w:w="2120" w:type="dxa"/>
            <w:vAlign w:val="center"/>
          </w:tcPr>
          <w:p w14:paraId="3621A95A" w14:textId="77777777" w:rsidR="00687846" w:rsidRPr="0008273E" w:rsidRDefault="00000000" w:rsidP="003843A6">
            <w:pPr>
              <w:pBdr>
                <w:top w:val="nil"/>
                <w:left w:val="nil"/>
                <w:bottom w:val="nil"/>
                <w:right w:val="nil"/>
                <w:between w:val="nil"/>
              </w:pBdr>
              <w:bidi/>
              <w:spacing w:before="36" w:after="36" w:line="276" w:lineRule="auto"/>
              <w:jc w:val="center"/>
              <w:rPr>
                <w:rFonts w:ascii="Simplified Arabic" w:hAnsi="Simplified Arabic" w:cs="Simplified Arabic"/>
                <w:color w:val="000000"/>
                <w:sz w:val="28"/>
                <w:szCs w:val="28"/>
              </w:rPr>
            </w:pPr>
            <w:r w:rsidRPr="0008273E">
              <w:rPr>
                <w:rFonts w:ascii="Simplified Arabic" w:hAnsi="Simplified Arabic" w:cs="Simplified Arabic" w:hint="cs"/>
                <w:b/>
                <w:color w:val="000000"/>
                <w:sz w:val="28"/>
                <w:szCs w:val="28"/>
                <w:rtl/>
              </w:rPr>
              <w:t>الأمثلة</w:t>
            </w:r>
          </w:p>
        </w:tc>
        <w:tc>
          <w:tcPr>
            <w:tcW w:w="3827" w:type="dxa"/>
            <w:vAlign w:val="center"/>
          </w:tcPr>
          <w:p w14:paraId="446AA8CD" w14:textId="77777777" w:rsidR="00687846" w:rsidRPr="0008273E" w:rsidRDefault="00000000" w:rsidP="003843A6">
            <w:pPr>
              <w:pBdr>
                <w:top w:val="nil"/>
                <w:left w:val="nil"/>
                <w:bottom w:val="nil"/>
                <w:right w:val="nil"/>
                <w:between w:val="nil"/>
              </w:pBdr>
              <w:bidi/>
              <w:spacing w:before="36" w:after="36" w:line="276" w:lineRule="auto"/>
              <w:jc w:val="center"/>
              <w:rPr>
                <w:rFonts w:ascii="Simplified Arabic" w:hAnsi="Simplified Arabic" w:cs="Simplified Arabic"/>
                <w:color w:val="000000"/>
                <w:sz w:val="28"/>
                <w:szCs w:val="28"/>
              </w:rPr>
            </w:pPr>
            <w:r w:rsidRPr="0008273E">
              <w:rPr>
                <w:rFonts w:ascii="Simplified Arabic" w:hAnsi="Simplified Arabic" w:cs="Simplified Arabic" w:hint="cs"/>
                <w:color w:val="000000"/>
                <w:sz w:val="28"/>
                <w:szCs w:val="28"/>
                <w:rtl/>
              </w:rPr>
              <w:t>إنجاز المشاريع، تقديم الخدمات للعملاء</w:t>
            </w:r>
          </w:p>
        </w:tc>
        <w:tc>
          <w:tcPr>
            <w:tcW w:w="3119" w:type="dxa"/>
            <w:vAlign w:val="center"/>
          </w:tcPr>
          <w:p w14:paraId="4ADAA8C6" w14:textId="77777777" w:rsidR="00687846" w:rsidRPr="0008273E" w:rsidRDefault="00000000" w:rsidP="003843A6">
            <w:pPr>
              <w:pBdr>
                <w:top w:val="nil"/>
                <w:left w:val="nil"/>
                <w:bottom w:val="nil"/>
                <w:right w:val="nil"/>
                <w:between w:val="nil"/>
              </w:pBdr>
              <w:bidi/>
              <w:spacing w:before="36" w:after="36" w:line="276" w:lineRule="auto"/>
              <w:jc w:val="center"/>
              <w:rPr>
                <w:rFonts w:ascii="Simplified Arabic" w:hAnsi="Simplified Arabic" w:cs="Simplified Arabic"/>
                <w:color w:val="000000"/>
                <w:sz w:val="28"/>
                <w:szCs w:val="28"/>
              </w:rPr>
            </w:pPr>
            <w:r w:rsidRPr="0008273E">
              <w:rPr>
                <w:rFonts w:ascii="Simplified Arabic" w:hAnsi="Simplified Arabic" w:cs="Simplified Arabic" w:hint="cs"/>
                <w:color w:val="000000"/>
                <w:sz w:val="28"/>
                <w:szCs w:val="28"/>
                <w:rtl/>
              </w:rPr>
              <w:t>مساعدة الزملاء، التطوع، المبادرة</w:t>
            </w:r>
          </w:p>
        </w:tc>
      </w:tr>
      <w:tr w:rsidR="00687846" w:rsidRPr="0008273E" w14:paraId="7A880202" w14:textId="77777777" w:rsidTr="00A2275B">
        <w:tc>
          <w:tcPr>
            <w:tcW w:w="2120" w:type="dxa"/>
            <w:vAlign w:val="center"/>
          </w:tcPr>
          <w:p w14:paraId="542A9A95" w14:textId="77777777" w:rsidR="00687846" w:rsidRPr="0008273E" w:rsidRDefault="00000000" w:rsidP="003843A6">
            <w:pPr>
              <w:pBdr>
                <w:top w:val="nil"/>
                <w:left w:val="nil"/>
                <w:bottom w:val="nil"/>
                <w:right w:val="nil"/>
                <w:between w:val="nil"/>
              </w:pBdr>
              <w:bidi/>
              <w:spacing w:before="36" w:after="36" w:line="276" w:lineRule="auto"/>
              <w:jc w:val="center"/>
              <w:rPr>
                <w:rFonts w:ascii="Simplified Arabic" w:hAnsi="Simplified Arabic" w:cs="Simplified Arabic"/>
                <w:color w:val="000000"/>
                <w:sz w:val="28"/>
                <w:szCs w:val="28"/>
              </w:rPr>
            </w:pPr>
            <w:r w:rsidRPr="0008273E">
              <w:rPr>
                <w:rFonts w:ascii="Simplified Arabic" w:hAnsi="Simplified Arabic" w:cs="Simplified Arabic" w:hint="cs"/>
                <w:b/>
                <w:color w:val="000000"/>
                <w:sz w:val="28"/>
                <w:szCs w:val="28"/>
                <w:rtl/>
              </w:rPr>
              <w:t>القياس</w:t>
            </w:r>
          </w:p>
        </w:tc>
        <w:tc>
          <w:tcPr>
            <w:tcW w:w="3827" w:type="dxa"/>
            <w:vAlign w:val="center"/>
          </w:tcPr>
          <w:p w14:paraId="0179364D" w14:textId="73BE2E83" w:rsidR="00687846" w:rsidRPr="0008273E" w:rsidRDefault="00000000" w:rsidP="003843A6">
            <w:pPr>
              <w:pBdr>
                <w:top w:val="nil"/>
                <w:left w:val="nil"/>
                <w:bottom w:val="nil"/>
                <w:right w:val="nil"/>
                <w:between w:val="nil"/>
              </w:pBdr>
              <w:bidi/>
              <w:spacing w:before="36" w:after="36" w:line="276" w:lineRule="auto"/>
              <w:jc w:val="center"/>
              <w:rPr>
                <w:rFonts w:ascii="Simplified Arabic" w:hAnsi="Simplified Arabic" w:cs="Simplified Arabic"/>
                <w:color w:val="000000"/>
                <w:sz w:val="28"/>
                <w:szCs w:val="28"/>
              </w:rPr>
            </w:pPr>
            <w:r w:rsidRPr="0008273E">
              <w:rPr>
                <w:rFonts w:ascii="Simplified Arabic" w:hAnsi="Simplified Arabic" w:cs="Simplified Arabic" w:hint="cs"/>
                <w:color w:val="000000"/>
                <w:sz w:val="28"/>
                <w:szCs w:val="28"/>
                <w:rtl/>
              </w:rPr>
              <w:t>سهل القياس نسبياً (كمي</w:t>
            </w:r>
            <w:r w:rsidR="003843A6">
              <w:rPr>
                <w:rFonts w:ascii="Simplified Arabic" w:hAnsi="Simplified Arabic" w:cs="Simplified Arabic" w:hint="cs"/>
                <w:color w:val="000000"/>
                <w:sz w:val="28"/>
                <w:szCs w:val="28"/>
                <w:rtl/>
              </w:rPr>
              <w:t>)</w:t>
            </w:r>
          </w:p>
        </w:tc>
        <w:tc>
          <w:tcPr>
            <w:tcW w:w="3119" w:type="dxa"/>
            <w:vAlign w:val="center"/>
          </w:tcPr>
          <w:p w14:paraId="2224D83B" w14:textId="2EE8223C" w:rsidR="00687846" w:rsidRPr="0008273E" w:rsidRDefault="00000000" w:rsidP="003843A6">
            <w:pPr>
              <w:pBdr>
                <w:top w:val="nil"/>
                <w:left w:val="nil"/>
                <w:bottom w:val="nil"/>
                <w:right w:val="nil"/>
                <w:between w:val="nil"/>
              </w:pBdr>
              <w:bidi/>
              <w:spacing w:before="36" w:after="36" w:line="276" w:lineRule="auto"/>
              <w:jc w:val="center"/>
              <w:rPr>
                <w:rFonts w:ascii="Simplified Arabic" w:hAnsi="Simplified Arabic" w:cs="Simplified Arabic"/>
                <w:color w:val="000000"/>
                <w:sz w:val="28"/>
                <w:szCs w:val="28"/>
              </w:rPr>
            </w:pPr>
            <w:r w:rsidRPr="0008273E">
              <w:rPr>
                <w:rFonts w:ascii="Simplified Arabic" w:hAnsi="Simplified Arabic" w:cs="Simplified Arabic" w:hint="cs"/>
                <w:color w:val="000000"/>
                <w:sz w:val="28"/>
                <w:szCs w:val="28"/>
                <w:rtl/>
              </w:rPr>
              <w:t>أصعب في القياس (نوعي</w:t>
            </w:r>
            <w:r w:rsidR="003843A6">
              <w:rPr>
                <w:rFonts w:ascii="Simplified Arabic" w:hAnsi="Simplified Arabic" w:cs="Simplified Arabic" w:hint="cs"/>
                <w:color w:val="000000"/>
                <w:sz w:val="28"/>
                <w:szCs w:val="28"/>
                <w:rtl/>
              </w:rPr>
              <w:t>)</w:t>
            </w:r>
          </w:p>
        </w:tc>
      </w:tr>
      <w:tr w:rsidR="00687846" w:rsidRPr="0008273E" w14:paraId="2E05A190" w14:textId="77777777" w:rsidTr="00A2275B">
        <w:tc>
          <w:tcPr>
            <w:tcW w:w="2120" w:type="dxa"/>
            <w:vAlign w:val="center"/>
          </w:tcPr>
          <w:p w14:paraId="4EC2035F" w14:textId="77777777" w:rsidR="00687846" w:rsidRPr="0008273E" w:rsidRDefault="00000000" w:rsidP="003843A6">
            <w:pPr>
              <w:pBdr>
                <w:top w:val="nil"/>
                <w:left w:val="nil"/>
                <w:bottom w:val="nil"/>
                <w:right w:val="nil"/>
                <w:between w:val="nil"/>
              </w:pBdr>
              <w:bidi/>
              <w:spacing w:before="36" w:after="36" w:line="276" w:lineRule="auto"/>
              <w:jc w:val="center"/>
              <w:rPr>
                <w:rFonts w:ascii="Simplified Arabic" w:hAnsi="Simplified Arabic" w:cs="Simplified Arabic"/>
                <w:color w:val="000000"/>
                <w:sz w:val="28"/>
                <w:szCs w:val="28"/>
              </w:rPr>
            </w:pPr>
            <w:r w:rsidRPr="0008273E">
              <w:rPr>
                <w:rFonts w:ascii="Simplified Arabic" w:hAnsi="Simplified Arabic" w:cs="Simplified Arabic" w:hint="cs"/>
                <w:b/>
                <w:color w:val="000000"/>
                <w:sz w:val="28"/>
                <w:szCs w:val="28"/>
                <w:rtl/>
              </w:rPr>
              <w:t>الدافع</w:t>
            </w:r>
          </w:p>
        </w:tc>
        <w:tc>
          <w:tcPr>
            <w:tcW w:w="3827" w:type="dxa"/>
            <w:vAlign w:val="center"/>
          </w:tcPr>
          <w:p w14:paraId="04082051" w14:textId="64BBB775" w:rsidR="00687846" w:rsidRPr="0008273E" w:rsidRDefault="00000000" w:rsidP="003843A6">
            <w:pPr>
              <w:pBdr>
                <w:top w:val="nil"/>
                <w:left w:val="nil"/>
                <w:bottom w:val="nil"/>
                <w:right w:val="nil"/>
                <w:between w:val="nil"/>
              </w:pBdr>
              <w:bidi/>
              <w:spacing w:before="36" w:after="36" w:line="276" w:lineRule="auto"/>
              <w:jc w:val="center"/>
              <w:rPr>
                <w:rFonts w:ascii="Simplified Arabic" w:hAnsi="Simplified Arabic" w:cs="Simplified Arabic"/>
                <w:color w:val="000000"/>
                <w:sz w:val="28"/>
                <w:szCs w:val="28"/>
              </w:rPr>
            </w:pPr>
            <w:r w:rsidRPr="0008273E">
              <w:rPr>
                <w:rFonts w:ascii="Simplified Arabic" w:hAnsi="Simplified Arabic" w:cs="Simplified Arabic" w:hint="cs"/>
                <w:color w:val="000000"/>
                <w:sz w:val="28"/>
                <w:szCs w:val="28"/>
                <w:rtl/>
              </w:rPr>
              <w:t>قد يكون خارجياً (مكافآت</w:t>
            </w:r>
            <w:r w:rsidR="003843A6">
              <w:rPr>
                <w:rFonts w:ascii="Simplified Arabic" w:hAnsi="Simplified Arabic" w:cs="Simplified Arabic" w:hint="cs"/>
                <w:color w:val="000000"/>
                <w:sz w:val="28"/>
                <w:szCs w:val="28"/>
                <w:rtl/>
              </w:rPr>
              <w:t>)</w:t>
            </w:r>
          </w:p>
        </w:tc>
        <w:tc>
          <w:tcPr>
            <w:tcW w:w="3119" w:type="dxa"/>
            <w:vAlign w:val="center"/>
          </w:tcPr>
          <w:p w14:paraId="46CC7DDF" w14:textId="4363AB80" w:rsidR="00687846" w:rsidRPr="0008273E" w:rsidRDefault="00000000" w:rsidP="003843A6">
            <w:pPr>
              <w:pBdr>
                <w:top w:val="nil"/>
                <w:left w:val="nil"/>
                <w:bottom w:val="nil"/>
                <w:right w:val="nil"/>
                <w:between w:val="nil"/>
              </w:pBdr>
              <w:bidi/>
              <w:spacing w:before="36" w:after="36" w:line="276" w:lineRule="auto"/>
              <w:jc w:val="center"/>
              <w:rPr>
                <w:rFonts w:ascii="Simplified Arabic" w:hAnsi="Simplified Arabic" w:cs="Simplified Arabic"/>
                <w:color w:val="000000"/>
                <w:sz w:val="28"/>
                <w:szCs w:val="28"/>
              </w:rPr>
            </w:pPr>
            <w:r w:rsidRPr="0008273E">
              <w:rPr>
                <w:rFonts w:ascii="Simplified Arabic" w:hAnsi="Simplified Arabic" w:cs="Simplified Arabic" w:hint="cs"/>
                <w:color w:val="000000"/>
                <w:sz w:val="28"/>
                <w:szCs w:val="28"/>
                <w:rtl/>
              </w:rPr>
              <w:t>غالباً داخلي (رغبة في المساهمة</w:t>
            </w:r>
            <w:r w:rsidR="003843A6">
              <w:rPr>
                <w:rFonts w:ascii="Simplified Arabic" w:hAnsi="Simplified Arabic" w:cs="Simplified Arabic" w:hint="cs"/>
                <w:color w:val="000000"/>
                <w:sz w:val="28"/>
                <w:szCs w:val="28"/>
                <w:rtl/>
              </w:rPr>
              <w:t>)</w:t>
            </w:r>
          </w:p>
        </w:tc>
      </w:tr>
    </w:tbl>
    <w:p w14:paraId="2913EB14" w14:textId="5A079CA1" w:rsidR="00687846" w:rsidRDefault="00000000" w:rsidP="0008273E">
      <w:pPr>
        <w:pBdr>
          <w:top w:val="nil"/>
          <w:left w:val="nil"/>
          <w:bottom w:val="nil"/>
          <w:right w:val="nil"/>
          <w:between w:val="nil"/>
        </w:pBdr>
        <w:bidi/>
        <w:spacing w:before="180" w:after="180" w:line="276" w:lineRule="auto"/>
        <w:rPr>
          <w:rFonts w:ascii="Simplified Arabic" w:hAnsi="Simplified Arabic" w:cs="Simplified Arabic"/>
          <w:color w:val="000000"/>
          <w:sz w:val="28"/>
          <w:szCs w:val="28"/>
          <w:rtl/>
        </w:rPr>
      </w:pPr>
      <w:r w:rsidRPr="0008273E">
        <w:rPr>
          <w:rFonts w:ascii="Simplified Arabic" w:hAnsi="Simplified Arabic" w:cs="Simplified Arabic" w:hint="cs"/>
          <w:i/>
          <w:color w:val="000000"/>
          <w:sz w:val="28"/>
          <w:szCs w:val="28"/>
          <w:rtl/>
        </w:rPr>
        <w:t>الجدول (</w:t>
      </w:r>
      <w:r w:rsidR="00A2275B">
        <w:rPr>
          <w:rFonts w:ascii="Simplified Arabic" w:hAnsi="Simplified Arabic" w:cs="Simplified Arabic" w:hint="cs"/>
          <w:i/>
          <w:color w:val="000000"/>
          <w:sz w:val="28"/>
          <w:szCs w:val="28"/>
          <w:rtl/>
        </w:rPr>
        <w:t>6</w:t>
      </w:r>
      <w:r w:rsidRPr="0008273E">
        <w:rPr>
          <w:rFonts w:ascii="Simplified Arabic" w:hAnsi="Simplified Arabic" w:cs="Simplified Arabic" w:hint="cs"/>
          <w:i/>
          <w:color w:val="000000"/>
          <w:sz w:val="28"/>
          <w:szCs w:val="28"/>
          <w:rtl/>
        </w:rPr>
        <w:t xml:space="preserve">): الفرق بين أداء المهام والأداء </w:t>
      </w:r>
      <w:proofErr w:type="spellStart"/>
      <w:r w:rsidRPr="0008273E">
        <w:rPr>
          <w:rFonts w:ascii="Simplified Arabic" w:hAnsi="Simplified Arabic" w:cs="Simplified Arabic" w:hint="cs"/>
          <w:i/>
          <w:color w:val="000000"/>
          <w:sz w:val="28"/>
          <w:szCs w:val="28"/>
          <w:rtl/>
        </w:rPr>
        <w:t>السياقي</w:t>
      </w:r>
      <w:proofErr w:type="spellEnd"/>
    </w:p>
    <w:p w14:paraId="7C2E28F7" w14:textId="2A8DEFE1" w:rsidR="00687846" w:rsidRPr="003843A6" w:rsidRDefault="00000000" w:rsidP="0008273E">
      <w:pPr>
        <w:pStyle w:val="4"/>
        <w:bidi/>
        <w:spacing w:line="276" w:lineRule="auto"/>
        <w:rPr>
          <w:rFonts w:ascii="Simplified Arabic" w:hAnsi="Simplified Arabic" w:cs="Simplified Arabic"/>
          <w:b/>
          <w:bCs/>
          <w:sz w:val="32"/>
          <w:szCs w:val="32"/>
        </w:rPr>
      </w:pPr>
      <w:bookmarkStart w:id="54" w:name="bookmark=id.i9bkhpf2hnjr" w:colFirst="0" w:colLast="0"/>
      <w:bookmarkEnd w:id="54"/>
      <w:r w:rsidRPr="003843A6">
        <w:rPr>
          <w:rFonts w:ascii="Simplified Arabic" w:hAnsi="Simplified Arabic" w:cs="Simplified Arabic" w:hint="cs"/>
          <w:b/>
          <w:bCs/>
          <w:i w:val="0"/>
          <w:iCs/>
          <w:sz w:val="32"/>
          <w:szCs w:val="32"/>
        </w:rPr>
        <w:lastRenderedPageBreak/>
        <w:t xml:space="preserve">2.1.3.3. </w:t>
      </w:r>
      <w:r w:rsidR="003843A6">
        <w:rPr>
          <w:rFonts w:ascii="Simplified Arabic" w:hAnsi="Simplified Arabic" w:cs="Simplified Arabic" w:hint="cs"/>
          <w:b/>
          <w:bCs/>
          <w:sz w:val="32"/>
          <w:szCs w:val="32"/>
          <w:rtl/>
        </w:rPr>
        <w:t xml:space="preserve"> </w:t>
      </w:r>
      <w:r w:rsidRPr="003843A6">
        <w:rPr>
          <w:rFonts w:ascii="Simplified Arabic" w:hAnsi="Simplified Arabic" w:cs="Simplified Arabic" w:hint="cs"/>
          <w:b/>
          <w:bCs/>
          <w:sz w:val="32"/>
          <w:szCs w:val="32"/>
          <w:rtl/>
        </w:rPr>
        <w:t>محددات الأداء الوظيفي</w:t>
      </w:r>
    </w:p>
    <w:p w14:paraId="11E68F9B" w14:textId="77777777" w:rsidR="00687846" w:rsidRPr="0008273E" w:rsidRDefault="00000000" w:rsidP="0008273E">
      <w:pPr>
        <w:pBdr>
          <w:top w:val="nil"/>
          <w:left w:val="nil"/>
          <w:bottom w:val="nil"/>
          <w:right w:val="nil"/>
          <w:between w:val="nil"/>
        </w:pBdr>
        <w:bidi/>
        <w:spacing w:before="180" w:after="180" w:line="276" w:lineRule="auto"/>
        <w:rPr>
          <w:rFonts w:ascii="Simplified Arabic" w:hAnsi="Simplified Arabic" w:cs="Simplified Arabic"/>
          <w:color w:val="000000"/>
          <w:sz w:val="28"/>
          <w:szCs w:val="28"/>
        </w:rPr>
      </w:pPr>
      <w:r w:rsidRPr="0008273E">
        <w:rPr>
          <w:rFonts w:ascii="Simplified Arabic" w:hAnsi="Simplified Arabic" w:cs="Simplified Arabic" w:hint="cs"/>
          <w:color w:val="000000"/>
          <w:sz w:val="28"/>
          <w:szCs w:val="28"/>
          <w:rtl/>
        </w:rPr>
        <w:t>يتأثر الأداء الوظيفي بعوامل متعددة، يمكن تصنيفها إلى</w:t>
      </w:r>
      <w:r w:rsidRPr="0008273E">
        <w:rPr>
          <w:rFonts w:ascii="Simplified Arabic" w:hAnsi="Simplified Arabic" w:cs="Simplified Arabic" w:hint="cs"/>
          <w:color w:val="000000"/>
          <w:sz w:val="28"/>
          <w:szCs w:val="28"/>
        </w:rPr>
        <w:t>:</w:t>
      </w:r>
    </w:p>
    <w:p w14:paraId="551FFB28" w14:textId="77777777" w:rsidR="00687846" w:rsidRPr="0008273E" w:rsidRDefault="00000000" w:rsidP="0008273E">
      <w:pPr>
        <w:numPr>
          <w:ilvl w:val="0"/>
          <w:numId w:val="20"/>
        </w:numPr>
        <w:pBdr>
          <w:top w:val="nil"/>
          <w:left w:val="nil"/>
          <w:bottom w:val="nil"/>
          <w:right w:val="nil"/>
          <w:between w:val="nil"/>
        </w:pBdr>
        <w:bidi/>
        <w:spacing w:before="36" w:after="36" w:line="276" w:lineRule="auto"/>
        <w:rPr>
          <w:rFonts w:ascii="Simplified Arabic" w:hAnsi="Simplified Arabic" w:cs="Simplified Arabic"/>
          <w:sz w:val="28"/>
          <w:szCs w:val="28"/>
        </w:rPr>
      </w:pPr>
      <w:r w:rsidRPr="0008273E">
        <w:rPr>
          <w:rFonts w:ascii="Simplified Arabic" w:hAnsi="Simplified Arabic" w:cs="Simplified Arabic" w:hint="cs"/>
          <w:b/>
          <w:color w:val="000000"/>
          <w:sz w:val="28"/>
          <w:szCs w:val="28"/>
          <w:rtl/>
        </w:rPr>
        <w:t>العوامل الفردية</w:t>
      </w:r>
      <w:r w:rsidRPr="0008273E">
        <w:rPr>
          <w:rFonts w:ascii="Simplified Arabic" w:hAnsi="Simplified Arabic" w:cs="Simplified Arabic" w:hint="cs"/>
          <w:b/>
          <w:color w:val="000000"/>
          <w:sz w:val="28"/>
          <w:szCs w:val="28"/>
        </w:rPr>
        <w:t>:</w:t>
      </w:r>
      <w:r w:rsidRPr="0008273E">
        <w:rPr>
          <w:rFonts w:ascii="Simplified Arabic" w:hAnsi="Simplified Arabic" w:cs="Simplified Arabic" w:hint="cs"/>
          <w:color w:val="000000"/>
          <w:sz w:val="28"/>
          <w:szCs w:val="28"/>
        </w:rPr>
        <w:t xml:space="preserve"> </w:t>
      </w:r>
      <w:r w:rsidRPr="0008273E">
        <w:rPr>
          <w:rFonts w:ascii="Simplified Arabic" w:hAnsi="Simplified Arabic" w:cs="Simplified Arabic" w:hint="cs"/>
          <w:color w:val="000000"/>
          <w:sz w:val="28"/>
          <w:szCs w:val="28"/>
          <w:rtl/>
        </w:rPr>
        <w:t>القدرات والمهارات، الدافعية، الشخصية، الانخراط الوظيفي</w:t>
      </w:r>
      <w:r w:rsidRPr="0008273E">
        <w:rPr>
          <w:rFonts w:ascii="Simplified Arabic" w:hAnsi="Simplified Arabic" w:cs="Simplified Arabic" w:hint="cs"/>
          <w:color w:val="000000"/>
          <w:sz w:val="28"/>
          <w:szCs w:val="28"/>
        </w:rPr>
        <w:t>.</w:t>
      </w:r>
    </w:p>
    <w:p w14:paraId="46F3232B" w14:textId="77777777" w:rsidR="00687846" w:rsidRPr="0008273E" w:rsidRDefault="00000000" w:rsidP="0008273E">
      <w:pPr>
        <w:numPr>
          <w:ilvl w:val="0"/>
          <w:numId w:val="20"/>
        </w:numPr>
        <w:pBdr>
          <w:top w:val="nil"/>
          <w:left w:val="nil"/>
          <w:bottom w:val="nil"/>
          <w:right w:val="nil"/>
          <w:between w:val="nil"/>
        </w:pBdr>
        <w:bidi/>
        <w:spacing w:before="36" w:after="36" w:line="276" w:lineRule="auto"/>
        <w:rPr>
          <w:rFonts w:ascii="Simplified Arabic" w:hAnsi="Simplified Arabic" w:cs="Simplified Arabic"/>
          <w:sz w:val="28"/>
          <w:szCs w:val="28"/>
        </w:rPr>
      </w:pPr>
      <w:r w:rsidRPr="0008273E">
        <w:rPr>
          <w:rFonts w:ascii="Simplified Arabic" w:hAnsi="Simplified Arabic" w:cs="Simplified Arabic" w:hint="cs"/>
          <w:b/>
          <w:color w:val="000000"/>
          <w:sz w:val="28"/>
          <w:szCs w:val="28"/>
          <w:rtl/>
        </w:rPr>
        <w:t>العوامل التنظيمية</w:t>
      </w:r>
      <w:r w:rsidRPr="0008273E">
        <w:rPr>
          <w:rFonts w:ascii="Simplified Arabic" w:hAnsi="Simplified Arabic" w:cs="Simplified Arabic" w:hint="cs"/>
          <w:b/>
          <w:color w:val="000000"/>
          <w:sz w:val="28"/>
          <w:szCs w:val="28"/>
        </w:rPr>
        <w:t>:</w:t>
      </w:r>
      <w:r w:rsidRPr="0008273E">
        <w:rPr>
          <w:rFonts w:ascii="Simplified Arabic" w:hAnsi="Simplified Arabic" w:cs="Simplified Arabic" w:hint="cs"/>
          <w:color w:val="000000"/>
          <w:sz w:val="28"/>
          <w:szCs w:val="28"/>
        </w:rPr>
        <w:t xml:space="preserve"> </w:t>
      </w:r>
      <w:r w:rsidRPr="0008273E">
        <w:rPr>
          <w:rFonts w:ascii="Simplified Arabic" w:hAnsi="Simplified Arabic" w:cs="Simplified Arabic" w:hint="cs"/>
          <w:color w:val="000000"/>
          <w:sz w:val="28"/>
          <w:szCs w:val="28"/>
          <w:rtl/>
        </w:rPr>
        <w:t>القيادة، الثقافة التنظيمية، نظام المكافآت، التدريب والتطوير</w:t>
      </w:r>
      <w:r w:rsidRPr="0008273E">
        <w:rPr>
          <w:rFonts w:ascii="Simplified Arabic" w:hAnsi="Simplified Arabic" w:cs="Simplified Arabic" w:hint="cs"/>
          <w:color w:val="000000"/>
          <w:sz w:val="28"/>
          <w:szCs w:val="28"/>
        </w:rPr>
        <w:t>.</w:t>
      </w:r>
    </w:p>
    <w:p w14:paraId="78990933" w14:textId="77777777" w:rsidR="00687846" w:rsidRPr="0008273E" w:rsidRDefault="00000000" w:rsidP="0008273E">
      <w:pPr>
        <w:numPr>
          <w:ilvl w:val="0"/>
          <w:numId w:val="20"/>
        </w:numPr>
        <w:pBdr>
          <w:top w:val="nil"/>
          <w:left w:val="nil"/>
          <w:bottom w:val="nil"/>
          <w:right w:val="nil"/>
          <w:between w:val="nil"/>
        </w:pBdr>
        <w:bidi/>
        <w:spacing w:before="36" w:after="36" w:line="276" w:lineRule="auto"/>
        <w:rPr>
          <w:rFonts w:ascii="Simplified Arabic" w:hAnsi="Simplified Arabic" w:cs="Simplified Arabic"/>
          <w:sz w:val="28"/>
          <w:szCs w:val="28"/>
        </w:rPr>
      </w:pPr>
      <w:r w:rsidRPr="0008273E">
        <w:rPr>
          <w:rFonts w:ascii="Simplified Arabic" w:hAnsi="Simplified Arabic" w:cs="Simplified Arabic" w:hint="cs"/>
          <w:b/>
          <w:color w:val="000000"/>
          <w:sz w:val="28"/>
          <w:szCs w:val="28"/>
          <w:rtl/>
        </w:rPr>
        <w:t>العوامل البيئية</w:t>
      </w:r>
      <w:r w:rsidRPr="0008273E">
        <w:rPr>
          <w:rFonts w:ascii="Simplified Arabic" w:hAnsi="Simplified Arabic" w:cs="Simplified Arabic" w:hint="cs"/>
          <w:b/>
          <w:color w:val="000000"/>
          <w:sz w:val="28"/>
          <w:szCs w:val="28"/>
        </w:rPr>
        <w:t>:</w:t>
      </w:r>
      <w:r w:rsidRPr="0008273E">
        <w:rPr>
          <w:rFonts w:ascii="Simplified Arabic" w:hAnsi="Simplified Arabic" w:cs="Simplified Arabic" w:hint="cs"/>
          <w:color w:val="000000"/>
          <w:sz w:val="28"/>
          <w:szCs w:val="28"/>
        </w:rPr>
        <w:t xml:space="preserve"> </w:t>
      </w:r>
      <w:r w:rsidRPr="0008273E">
        <w:rPr>
          <w:rFonts w:ascii="Simplified Arabic" w:hAnsi="Simplified Arabic" w:cs="Simplified Arabic" w:hint="cs"/>
          <w:color w:val="000000"/>
          <w:sz w:val="28"/>
          <w:szCs w:val="28"/>
          <w:rtl/>
        </w:rPr>
        <w:t>ظروف العمل الفيزيائية، الموارد المتاحة، ضغط العمل</w:t>
      </w:r>
      <w:r w:rsidRPr="0008273E">
        <w:rPr>
          <w:rFonts w:ascii="Simplified Arabic" w:hAnsi="Simplified Arabic" w:cs="Simplified Arabic" w:hint="cs"/>
          <w:color w:val="000000"/>
          <w:sz w:val="28"/>
          <w:szCs w:val="28"/>
        </w:rPr>
        <w:t>.</w:t>
      </w:r>
    </w:p>
    <w:p w14:paraId="2202EEE7" w14:textId="77777777" w:rsidR="00687846" w:rsidRPr="0008273E" w:rsidRDefault="00000000" w:rsidP="00732273">
      <w:pPr>
        <w:pBdr>
          <w:top w:val="nil"/>
          <w:left w:val="nil"/>
          <w:bottom w:val="nil"/>
          <w:right w:val="nil"/>
          <w:between w:val="nil"/>
        </w:pBdr>
        <w:bidi/>
        <w:spacing w:before="180" w:after="180" w:line="276" w:lineRule="auto"/>
        <w:jc w:val="both"/>
        <w:rPr>
          <w:rFonts w:ascii="Simplified Arabic" w:hAnsi="Simplified Arabic" w:cs="Simplified Arabic"/>
          <w:color w:val="000000"/>
          <w:sz w:val="28"/>
          <w:szCs w:val="28"/>
        </w:rPr>
      </w:pPr>
      <w:r w:rsidRPr="0008273E">
        <w:rPr>
          <w:rFonts w:ascii="Simplified Arabic" w:hAnsi="Simplified Arabic" w:cs="Simplified Arabic" w:hint="cs"/>
          <w:color w:val="000000"/>
          <w:sz w:val="28"/>
          <w:szCs w:val="28"/>
          <w:rtl/>
        </w:rPr>
        <w:t>في هذه الدراسة، يتم التركيز على دور القيادة التحويلية (عامل تنظيمي) والانخراط الوظيفي (عامل فردي) كمحددات رئيسية للأداء الوظيفي</w:t>
      </w:r>
      <w:r w:rsidRPr="0008273E">
        <w:rPr>
          <w:rFonts w:ascii="Simplified Arabic" w:hAnsi="Simplified Arabic" w:cs="Simplified Arabic" w:hint="cs"/>
          <w:color w:val="000000"/>
          <w:sz w:val="28"/>
          <w:szCs w:val="28"/>
        </w:rPr>
        <w:t>.</w:t>
      </w:r>
    </w:p>
    <w:p w14:paraId="6593D3AE" w14:textId="2F911F7F" w:rsidR="00687846" w:rsidRPr="003843A6" w:rsidRDefault="003843A6" w:rsidP="0008273E">
      <w:pPr>
        <w:pStyle w:val="2"/>
        <w:bidi/>
        <w:spacing w:line="276" w:lineRule="auto"/>
        <w:rPr>
          <w:rFonts w:ascii="Simplified Arabic" w:hAnsi="Simplified Arabic" w:cs="Simplified Arabic"/>
          <w:b w:val="0"/>
          <w:bCs/>
          <w:sz w:val="32"/>
          <w:szCs w:val="32"/>
        </w:rPr>
      </w:pPr>
      <w:bookmarkStart w:id="55" w:name="bookmark=id.91pik9vnn04m" w:colFirst="0" w:colLast="0"/>
      <w:bookmarkStart w:id="56" w:name="_Toc214198330"/>
      <w:bookmarkEnd w:id="55"/>
      <w:r>
        <w:rPr>
          <w:rFonts w:ascii="Simplified Arabic" w:hAnsi="Simplified Arabic" w:cs="Simplified Arabic"/>
          <w:b w:val="0"/>
          <w:bCs/>
          <w:sz w:val="32"/>
          <w:szCs w:val="32"/>
          <w:lang w:val="en-US"/>
        </w:rPr>
        <w:t xml:space="preserve"> </w:t>
      </w:r>
      <w:r w:rsidRPr="003843A6">
        <w:rPr>
          <w:rFonts w:ascii="Simplified Arabic" w:hAnsi="Simplified Arabic" w:cs="Simplified Arabic" w:hint="cs"/>
          <w:sz w:val="32"/>
          <w:szCs w:val="32"/>
        </w:rPr>
        <w:t xml:space="preserve">2.2. </w:t>
      </w:r>
      <w:r w:rsidRPr="003843A6">
        <w:rPr>
          <w:rFonts w:ascii="Simplified Arabic" w:hAnsi="Simplified Arabic" w:cs="Simplified Arabic" w:hint="cs"/>
          <w:b w:val="0"/>
          <w:bCs/>
          <w:sz w:val="32"/>
          <w:szCs w:val="32"/>
          <w:rtl/>
        </w:rPr>
        <w:t>الدراسات السابقة</w:t>
      </w:r>
      <w:bookmarkEnd w:id="56"/>
    </w:p>
    <w:p w14:paraId="732CAA27" w14:textId="77777777" w:rsidR="00687846" w:rsidRDefault="00000000" w:rsidP="00732273">
      <w:pPr>
        <w:pBdr>
          <w:top w:val="nil"/>
          <w:left w:val="nil"/>
          <w:bottom w:val="nil"/>
          <w:right w:val="nil"/>
          <w:between w:val="nil"/>
        </w:pBdr>
        <w:bidi/>
        <w:spacing w:before="180" w:after="180" w:line="276" w:lineRule="auto"/>
        <w:jc w:val="both"/>
        <w:rPr>
          <w:rFonts w:ascii="Simplified Arabic" w:hAnsi="Simplified Arabic" w:cs="Simplified Arabic"/>
          <w:color w:val="000000"/>
          <w:sz w:val="28"/>
          <w:szCs w:val="28"/>
          <w:rtl/>
        </w:rPr>
      </w:pPr>
      <w:r w:rsidRPr="0008273E">
        <w:rPr>
          <w:rFonts w:ascii="Simplified Arabic" w:hAnsi="Simplified Arabic" w:cs="Simplified Arabic" w:hint="cs"/>
          <w:color w:val="000000"/>
          <w:sz w:val="28"/>
          <w:szCs w:val="28"/>
          <w:rtl/>
        </w:rPr>
        <w:t>تمت مراجعة عدد من الدراسات التي تناولت العلاقة بين متغيرات الدراسة، مع التركيز على الدراسات الحديثة (2017-2025) والدراسات التي استخدمت منهجيات متقدمة أو أُجريت في سياقات مشابهة</w:t>
      </w:r>
      <w:r w:rsidRPr="0008273E">
        <w:rPr>
          <w:rFonts w:ascii="Simplified Arabic" w:hAnsi="Simplified Arabic" w:cs="Simplified Arabic" w:hint="cs"/>
          <w:color w:val="000000"/>
          <w:sz w:val="28"/>
          <w:szCs w:val="28"/>
        </w:rPr>
        <w:t>.</w:t>
      </w:r>
    </w:p>
    <w:p w14:paraId="1388823F" w14:textId="6D721AEF" w:rsidR="00687846" w:rsidRPr="003843A6" w:rsidRDefault="00000000" w:rsidP="0008273E">
      <w:pPr>
        <w:pStyle w:val="3"/>
        <w:bidi/>
        <w:spacing w:line="276" w:lineRule="auto"/>
        <w:rPr>
          <w:rFonts w:ascii="Simplified Arabic" w:hAnsi="Simplified Arabic" w:cs="Simplified Arabic"/>
          <w:sz w:val="32"/>
          <w:szCs w:val="32"/>
        </w:rPr>
      </w:pPr>
      <w:bookmarkStart w:id="57" w:name="bookmark=id.p5bygte8dilu" w:colFirst="0" w:colLast="0"/>
      <w:bookmarkStart w:id="58" w:name="_Toc214198331"/>
      <w:bookmarkEnd w:id="57"/>
      <w:r w:rsidRPr="003843A6">
        <w:rPr>
          <w:rFonts w:ascii="Simplified Arabic" w:hAnsi="Simplified Arabic" w:cs="Simplified Arabic" w:hint="cs"/>
          <w:sz w:val="32"/>
          <w:szCs w:val="32"/>
        </w:rPr>
        <w:t xml:space="preserve">2.2.1. </w:t>
      </w:r>
      <w:r w:rsidR="003843A6" w:rsidRPr="003843A6">
        <w:rPr>
          <w:rFonts w:ascii="Simplified Arabic" w:hAnsi="Simplified Arabic" w:cs="Simplified Arabic" w:hint="cs"/>
          <w:sz w:val="32"/>
          <w:szCs w:val="32"/>
          <w:rtl/>
        </w:rPr>
        <w:t xml:space="preserve"> </w:t>
      </w:r>
      <w:r w:rsidRPr="003843A6">
        <w:rPr>
          <w:rFonts w:ascii="Simplified Arabic" w:hAnsi="Simplified Arabic" w:cs="Simplified Arabic" w:hint="cs"/>
          <w:b w:val="0"/>
          <w:bCs/>
          <w:sz w:val="32"/>
          <w:szCs w:val="32"/>
          <w:rtl/>
        </w:rPr>
        <w:t>دراسات تناولت القيادة التحويلية والأداء الوظيفي</w:t>
      </w:r>
      <w:bookmarkEnd w:id="58"/>
    </w:p>
    <w:p w14:paraId="76F969E6" w14:textId="77777777" w:rsidR="00687846" w:rsidRPr="0008273E" w:rsidRDefault="00000000" w:rsidP="0008273E">
      <w:pPr>
        <w:pBdr>
          <w:top w:val="nil"/>
          <w:left w:val="nil"/>
          <w:bottom w:val="nil"/>
          <w:right w:val="nil"/>
          <w:between w:val="nil"/>
        </w:pBdr>
        <w:bidi/>
        <w:spacing w:before="180" w:after="180" w:line="276" w:lineRule="auto"/>
        <w:rPr>
          <w:rFonts w:ascii="Simplified Arabic" w:hAnsi="Simplified Arabic" w:cs="Simplified Arabic"/>
          <w:color w:val="000000"/>
          <w:sz w:val="28"/>
          <w:szCs w:val="28"/>
        </w:rPr>
      </w:pPr>
      <w:r w:rsidRPr="0008273E">
        <w:rPr>
          <w:rFonts w:ascii="Simplified Arabic" w:hAnsi="Simplified Arabic" w:cs="Simplified Arabic" w:hint="cs"/>
          <w:b/>
          <w:color w:val="000000"/>
          <w:sz w:val="28"/>
          <w:szCs w:val="28"/>
          <w:rtl/>
        </w:rPr>
        <w:t>دراسة</w:t>
      </w:r>
      <w:r w:rsidRPr="0008273E">
        <w:rPr>
          <w:rFonts w:ascii="Simplified Arabic" w:hAnsi="Simplified Arabic" w:cs="Simplified Arabic" w:hint="cs"/>
          <w:b/>
          <w:color w:val="000000"/>
          <w:sz w:val="28"/>
          <w:szCs w:val="28"/>
        </w:rPr>
        <w:t xml:space="preserve"> Notarnicola </w:t>
      </w:r>
      <w:r w:rsidRPr="0008273E">
        <w:rPr>
          <w:rFonts w:ascii="Simplified Arabic" w:hAnsi="Simplified Arabic" w:cs="Simplified Arabic" w:hint="cs"/>
          <w:b/>
          <w:color w:val="000000"/>
          <w:sz w:val="28"/>
          <w:szCs w:val="28"/>
          <w:rtl/>
        </w:rPr>
        <w:t>وآخرون</w:t>
      </w:r>
      <w:r w:rsidRPr="0008273E">
        <w:rPr>
          <w:rFonts w:ascii="Simplified Arabic" w:hAnsi="Simplified Arabic" w:cs="Simplified Arabic" w:hint="cs"/>
          <w:b/>
          <w:color w:val="000000"/>
          <w:sz w:val="28"/>
          <w:szCs w:val="28"/>
        </w:rPr>
        <w:t xml:space="preserve"> (2024)</w:t>
      </w:r>
    </w:p>
    <w:p w14:paraId="5960938A" w14:textId="77777777" w:rsidR="00687846" w:rsidRPr="0008273E" w:rsidRDefault="00000000" w:rsidP="00732273">
      <w:pPr>
        <w:pBdr>
          <w:top w:val="nil"/>
          <w:left w:val="nil"/>
          <w:bottom w:val="nil"/>
          <w:right w:val="nil"/>
          <w:between w:val="nil"/>
        </w:pBdr>
        <w:bidi/>
        <w:spacing w:before="180" w:after="180" w:line="276" w:lineRule="auto"/>
        <w:ind w:firstLine="282"/>
        <w:jc w:val="both"/>
        <w:rPr>
          <w:rFonts w:ascii="Simplified Arabic" w:hAnsi="Simplified Arabic" w:cs="Simplified Arabic"/>
          <w:color w:val="000000"/>
          <w:sz w:val="28"/>
          <w:szCs w:val="28"/>
        </w:rPr>
      </w:pPr>
      <w:r w:rsidRPr="0008273E">
        <w:rPr>
          <w:rFonts w:ascii="Simplified Arabic" w:hAnsi="Simplified Arabic" w:cs="Simplified Arabic" w:hint="cs"/>
          <w:color w:val="000000"/>
          <w:sz w:val="28"/>
          <w:szCs w:val="28"/>
          <w:rtl/>
        </w:rPr>
        <w:t>أجريت هذه الدراسة في إيطاليا على عينة من العاملين في القطاع الصحي. استخدمت الدراسة نمذجة المعادلات الهيكلية</w:t>
      </w:r>
      <w:r w:rsidRPr="0008273E">
        <w:rPr>
          <w:rFonts w:ascii="Simplified Arabic" w:hAnsi="Simplified Arabic" w:cs="Simplified Arabic" w:hint="cs"/>
          <w:color w:val="000000"/>
          <w:sz w:val="28"/>
          <w:szCs w:val="28"/>
        </w:rPr>
        <w:t xml:space="preserve"> (SEM) </w:t>
      </w:r>
      <w:r w:rsidRPr="0008273E">
        <w:rPr>
          <w:rFonts w:ascii="Simplified Arabic" w:hAnsi="Simplified Arabic" w:cs="Simplified Arabic" w:hint="cs"/>
          <w:color w:val="000000"/>
          <w:sz w:val="28"/>
          <w:szCs w:val="28"/>
          <w:rtl/>
        </w:rPr>
        <w:t>لاختبار العلاقة بين القيادة التحويلية والأداء الوظيفي، مع اختبار الدور الوسيط للضغط المرتبط بالعمل. أظهرت النتائج وجود تأثير إيجابي ومباشر للقيادة التحويلية على الأداء الوظيفي. كما وجدت الدراسة أن الضغط المرتبط بالعمل يتوسط هذه العلاقة بشكل جزئي. تدعم هذه الدراسة الفرضية الأساسية للعلاقة بين المتغيرين وتبرز أهمية استخدام</w:t>
      </w:r>
      <w:r w:rsidRPr="0008273E">
        <w:rPr>
          <w:rFonts w:ascii="Simplified Arabic" w:hAnsi="Simplified Arabic" w:cs="Simplified Arabic" w:hint="cs"/>
          <w:color w:val="000000"/>
          <w:sz w:val="28"/>
          <w:szCs w:val="28"/>
        </w:rPr>
        <w:t xml:space="preserve"> SEM </w:t>
      </w:r>
      <w:r w:rsidRPr="0008273E">
        <w:rPr>
          <w:rFonts w:ascii="Simplified Arabic" w:hAnsi="Simplified Arabic" w:cs="Simplified Arabic" w:hint="cs"/>
          <w:color w:val="000000"/>
          <w:sz w:val="28"/>
          <w:szCs w:val="28"/>
          <w:rtl/>
        </w:rPr>
        <w:t>لتحليل هذه العلاقات</w:t>
      </w:r>
      <w:r w:rsidRPr="0008273E">
        <w:rPr>
          <w:rFonts w:ascii="Simplified Arabic" w:hAnsi="Simplified Arabic" w:cs="Simplified Arabic" w:hint="cs"/>
          <w:color w:val="000000"/>
          <w:sz w:val="28"/>
          <w:szCs w:val="28"/>
        </w:rPr>
        <w:t>.</w:t>
      </w:r>
    </w:p>
    <w:p w14:paraId="6909000E" w14:textId="77777777" w:rsidR="00687846" w:rsidRPr="0008273E" w:rsidRDefault="00000000" w:rsidP="0008273E">
      <w:pPr>
        <w:pBdr>
          <w:top w:val="nil"/>
          <w:left w:val="nil"/>
          <w:bottom w:val="nil"/>
          <w:right w:val="nil"/>
          <w:between w:val="nil"/>
        </w:pBdr>
        <w:bidi/>
        <w:spacing w:before="180" w:after="180" w:line="276" w:lineRule="auto"/>
        <w:rPr>
          <w:rFonts w:ascii="Simplified Arabic" w:hAnsi="Simplified Arabic" w:cs="Simplified Arabic"/>
          <w:color w:val="000000"/>
          <w:sz w:val="28"/>
          <w:szCs w:val="28"/>
        </w:rPr>
      </w:pPr>
      <w:r w:rsidRPr="0008273E">
        <w:rPr>
          <w:rFonts w:ascii="Simplified Arabic" w:hAnsi="Simplified Arabic" w:cs="Simplified Arabic" w:hint="cs"/>
          <w:b/>
          <w:color w:val="000000"/>
          <w:sz w:val="28"/>
          <w:szCs w:val="28"/>
          <w:rtl/>
        </w:rPr>
        <w:t>دراسة</w:t>
      </w:r>
      <w:r w:rsidRPr="0008273E">
        <w:rPr>
          <w:rFonts w:ascii="Simplified Arabic" w:hAnsi="Simplified Arabic" w:cs="Simplified Arabic" w:hint="cs"/>
          <w:b/>
          <w:color w:val="000000"/>
          <w:sz w:val="28"/>
          <w:szCs w:val="28"/>
        </w:rPr>
        <w:t xml:space="preserve"> </w:t>
      </w:r>
      <w:proofErr w:type="spellStart"/>
      <w:r w:rsidRPr="0008273E">
        <w:rPr>
          <w:rFonts w:ascii="Simplified Arabic" w:hAnsi="Simplified Arabic" w:cs="Simplified Arabic" w:hint="cs"/>
          <w:b/>
          <w:color w:val="000000"/>
          <w:sz w:val="28"/>
          <w:szCs w:val="28"/>
        </w:rPr>
        <w:t>Alrowwad</w:t>
      </w:r>
      <w:proofErr w:type="spellEnd"/>
      <w:r w:rsidRPr="0008273E">
        <w:rPr>
          <w:rFonts w:ascii="Simplified Arabic" w:hAnsi="Simplified Arabic" w:cs="Simplified Arabic" w:hint="cs"/>
          <w:b/>
          <w:color w:val="000000"/>
          <w:sz w:val="28"/>
          <w:szCs w:val="28"/>
        </w:rPr>
        <w:t xml:space="preserve"> </w:t>
      </w:r>
      <w:r w:rsidRPr="0008273E">
        <w:rPr>
          <w:rFonts w:ascii="Simplified Arabic" w:hAnsi="Simplified Arabic" w:cs="Simplified Arabic" w:hint="cs"/>
          <w:b/>
          <w:color w:val="000000"/>
          <w:sz w:val="28"/>
          <w:szCs w:val="28"/>
          <w:rtl/>
        </w:rPr>
        <w:t>وآخرون</w:t>
      </w:r>
      <w:r w:rsidRPr="0008273E">
        <w:rPr>
          <w:rFonts w:ascii="Simplified Arabic" w:hAnsi="Simplified Arabic" w:cs="Simplified Arabic" w:hint="cs"/>
          <w:b/>
          <w:color w:val="000000"/>
          <w:sz w:val="28"/>
          <w:szCs w:val="28"/>
        </w:rPr>
        <w:t xml:space="preserve"> (2017)</w:t>
      </w:r>
    </w:p>
    <w:p w14:paraId="1953FAA5" w14:textId="77777777" w:rsidR="00687846" w:rsidRPr="0008273E" w:rsidRDefault="00000000" w:rsidP="00732273">
      <w:pPr>
        <w:pBdr>
          <w:top w:val="nil"/>
          <w:left w:val="nil"/>
          <w:bottom w:val="nil"/>
          <w:right w:val="nil"/>
          <w:between w:val="nil"/>
        </w:pBdr>
        <w:bidi/>
        <w:spacing w:before="180" w:after="180" w:line="276" w:lineRule="auto"/>
        <w:ind w:firstLine="424"/>
        <w:jc w:val="both"/>
        <w:rPr>
          <w:rFonts w:ascii="Simplified Arabic" w:hAnsi="Simplified Arabic" w:cs="Simplified Arabic"/>
          <w:color w:val="000000"/>
          <w:sz w:val="28"/>
          <w:szCs w:val="28"/>
        </w:rPr>
      </w:pPr>
      <w:r w:rsidRPr="0008273E">
        <w:rPr>
          <w:rFonts w:ascii="Simplified Arabic" w:hAnsi="Simplified Arabic" w:cs="Simplified Arabic" w:hint="cs"/>
          <w:color w:val="000000"/>
          <w:sz w:val="28"/>
          <w:szCs w:val="28"/>
          <w:rtl/>
        </w:rPr>
        <w:t>أجريت هذه الدراسة في الأردن على عينة من الشركات الصناعية. استخدمت الدراسة</w:t>
      </w:r>
      <w:r w:rsidRPr="0008273E">
        <w:rPr>
          <w:rFonts w:ascii="Simplified Arabic" w:hAnsi="Simplified Arabic" w:cs="Simplified Arabic" w:hint="cs"/>
          <w:color w:val="000000"/>
          <w:sz w:val="28"/>
          <w:szCs w:val="28"/>
        </w:rPr>
        <w:t xml:space="preserve"> SEM </w:t>
      </w:r>
      <w:r w:rsidRPr="0008273E">
        <w:rPr>
          <w:rFonts w:ascii="Simplified Arabic" w:hAnsi="Simplified Arabic" w:cs="Simplified Arabic" w:hint="cs"/>
          <w:color w:val="000000"/>
          <w:sz w:val="28"/>
          <w:szCs w:val="28"/>
          <w:rtl/>
        </w:rPr>
        <w:t>لاختبار نموذج معقد، حيث وجد الباحثون أن القيادة التحويلية تؤثر بشكل إيجابي على الأداء التنظيمي، وأن هذه العلاقة يتم التوسط فيها جزئياً من خلال المسؤولية الاجتماعية للشركات. هذه الدراسة مهمة لأنها تقدم مثالاً على اختبار متغير وسيط في العلاقة بين القيادة والأداء في سياق عربي، مما يدعم قابلية تطبيق هذا النوع من النماذج في المنطقة</w:t>
      </w:r>
      <w:r w:rsidRPr="0008273E">
        <w:rPr>
          <w:rFonts w:ascii="Simplified Arabic" w:hAnsi="Simplified Arabic" w:cs="Simplified Arabic" w:hint="cs"/>
          <w:color w:val="000000"/>
          <w:sz w:val="28"/>
          <w:szCs w:val="28"/>
        </w:rPr>
        <w:t>.</w:t>
      </w:r>
    </w:p>
    <w:p w14:paraId="45C35273" w14:textId="77777777" w:rsidR="00687846" w:rsidRPr="0008273E" w:rsidRDefault="00000000" w:rsidP="0008273E">
      <w:pPr>
        <w:pBdr>
          <w:top w:val="nil"/>
          <w:left w:val="nil"/>
          <w:bottom w:val="nil"/>
          <w:right w:val="nil"/>
          <w:between w:val="nil"/>
        </w:pBdr>
        <w:bidi/>
        <w:spacing w:before="180" w:after="180" w:line="276" w:lineRule="auto"/>
        <w:rPr>
          <w:rFonts w:ascii="Simplified Arabic" w:hAnsi="Simplified Arabic" w:cs="Simplified Arabic"/>
          <w:color w:val="000000"/>
          <w:sz w:val="28"/>
          <w:szCs w:val="28"/>
        </w:rPr>
      </w:pPr>
      <w:r w:rsidRPr="0008273E">
        <w:rPr>
          <w:rFonts w:ascii="Simplified Arabic" w:hAnsi="Simplified Arabic" w:cs="Simplified Arabic" w:hint="cs"/>
          <w:b/>
          <w:color w:val="000000"/>
          <w:sz w:val="28"/>
          <w:szCs w:val="28"/>
          <w:rtl/>
        </w:rPr>
        <w:lastRenderedPageBreak/>
        <w:t>دراسة</w:t>
      </w:r>
      <w:r w:rsidRPr="0008273E">
        <w:rPr>
          <w:rFonts w:ascii="Simplified Arabic" w:hAnsi="Simplified Arabic" w:cs="Simplified Arabic" w:hint="cs"/>
          <w:b/>
          <w:color w:val="000000"/>
          <w:sz w:val="28"/>
          <w:szCs w:val="28"/>
        </w:rPr>
        <w:t xml:space="preserve"> Donkor </w:t>
      </w:r>
      <w:r w:rsidRPr="0008273E">
        <w:rPr>
          <w:rFonts w:ascii="Simplified Arabic" w:hAnsi="Simplified Arabic" w:cs="Simplified Arabic" w:hint="cs"/>
          <w:b/>
          <w:color w:val="000000"/>
          <w:sz w:val="28"/>
          <w:szCs w:val="28"/>
          <w:rtl/>
        </w:rPr>
        <w:t>وآخرون</w:t>
      </w:r>
      <w:r w:rsidRPr="0008273E">
        <w:rPr>
          <w:rFonts w:ascii="Simplified Arabic" w:hAnsi="Simplified Arabic" w:cs="Simplified Arabic" w:hint="cs"/>
          <w:b/>
          <w:color w:val="000000"/>
          <w:sz w:val="28"/>
          <w:szCs w:val="28"/>
        </w:rPr>
        <w:t xml:space="preserve"> (2021)</w:t>
      </w:r>
    </w:p>
    <w:p w14:paraId="713EDCB1" w14:textId="77777777" w:rsidR="00687846" w:rsidRPr="0008273E" w:rsidRDefault="00000000" w:rsidP="00732273">
      <w:pPr>
        <w:pBdr>
          <w:top w:val="nil"/>
          <w:left w:val="nil"/>
          <w:bottom w:val="nil"/>
          <w:right w:val="nil"/>
          <w:between w:val="nil"/>
        </w:pBdr>
        <w:bidi/>
        <w:spacing w:before="180" w:after="180" w:line="276" w:lineRule="auto"/>
        <w:ind w:firstLine="424"/>
        <w:jc w:val="both"/>
        <w:rPr>
          <w:rFonts w:ascii="Simplified Arabic" w:hAnsi="Simplified Arabic" w:cs="Simplified Arabic"/>
          <w:color w:val="000000"/>
          <w:sz w:val="28"/>
          <w:szCs w:val="28"/>
        </w:rPr>
      </w:pPr>
      <w:r w:rsidRPr="0008273E">
        <w:rPr>
          <w:rFonts w:ascii="Simplified Arabic" w:hAnsi="Simplified Arabic" w:cs="Simplified Arabic" w:hint="cs"/>
          <w:color w:val="000000"/>
          <w:sz w:val="28"/>
          <w:szCs w:val="28"/>
          <w:rtl/>
        </w:rPr>
        <w:t>باستخدام تحليل</w:t>
      </w:r>
      <w:r w:rsidRPr="0008273E">
        <w:rPr>
          <w:rFonts w:ascii="Simplified Arabic" w:hAnsi="Simplified Arabic" w:cs="Simplified Arabic" w:hint="cs"/>
          <w:color w:val="000000"/>
          <w:sz w:val="28"/>
          <w:szCs w:val="28"/>
        </w:rPr>
        <w:t xml:space="preserve"> PLS-SEM </w:t>
      </w:r>
      <w:r w:rsidRPr="0008273E">
        <w:rPr>
          <w:rFonts w:ascii="Simplified Arabic" w:hAnsi="Simplified Arabic" w:cs="Simplified Arabic" w:hint="cs"/>
          <w:color w:val="000000"/>
          <w:sz w:val="28"/>
          <w:szCs w:val="28"/>
          <w:rtl/>
        </w:rPr>
        <w:t>في قطاع الضيافة في غانا، وجدت هذه الدراسة أن القيادة التحويلية تؤثر بشكل إيجابي على أداء الموظفين، وأن هذه العلاقة يتم التوسط فيها بشكل كامل من خلال الالتزام التنظيمي. هذه الدراسة تعزز فكرة أن تأثير القيادة على الأداء يمر عبر متغيرات نفسية وسلوكية لدى الموظف، وليس تأثيراً مباشراً فقط</w:t>
      </w:r>
      <w:r w:rsidRPr="0008273E">
        <w:rPr>
          <w:rFonts w:ascii="Simplified Arabic" w:hAnsi="Simplified Arabic" w:cs="Simplified Arabic" w:hint="cs"/>
          <w:color w:val="000000"/>
          <w:sz w:val="28"/>
          <w:szCs w:val="28"/>
        </w:rPr>
        <w:t>.</w:t>
      </w:r>
    </w:p>
    <w:p w14:paraId="13A5671E" w14:textId="0B5066C1" w:rsidR="00687846" w:rsidRPr="00732273" w:rsidRDefault="00000000" w:rsidP="0008273E">
      <w:pPr>
        <w:pStyle w:val="3"/>
        <w:bidi/>
        <w:spacing w:line="276" w:lineRule="auto"/>
        <w:rPr>
          <w:rFonts w:ascii="Simplified Arabic" w:hAnsi="Simplified Arabic" w:cs="Simplified Arabic"/>
          <w:b w:val="0"/>
          <w:bCs/>
          <w:sz w:val="32"/>
          <w:szCs w:val="32"/>
        </w:rPr>
      </w:pPr>
      <w:bookmarkStart w:id="59" w:name="bookmark=id.bvzcqtvlb5li" w:colFirst="0" w:colLast="0"/>
      <w:bookmarkStart w:id="60" w:name="_Toc214198332"/>
      <w:bookmarkEnd w:id="59"/>
      <w:r w:rsidRPr="00732273">
        <w:rPr>
          <w:rFonts w:ascii="Simplified Arabic" w:hAnsi="Simplified Arabic" w:cs="Simplified Arabic" w:hint="cs"/>
          <w:sz w:val="32"/>
          <w:szCs w:val="32"/>
        </w:rPr>
        <w:t xml:space="preserve">2.2.2. </w:t>
      </w:r>
      <w:r w:rsidR="00732273">
        <w:rPr>
          <w:rFonts w:ascii="Simplified Arabic" w:hAnsi="Simplified Arabic" w:cs="Simplified Arabic" w:hint="cs"/>
          <w:b w:val="0"/>
          <w:bCs/>
          <w:sz w:val="32"/>
          <w:szCs w:val="32"/>
          <w:rtl/>
        </w:rPr>
        <w:t xml:space="preserve"> </w:t>
      </w:r>
      <w:r w:rsidRPr="00732273">
        <w:rPr>
          <w:rFonts w:ascii="Simplified Arabic" w:hAnsi="Simplified Arabic" w:cs="Simplified Arabic" w:hint="cs"/>
          <w:b w:val="0"/>
          <w:bCs/>
          <w:sz w:val="32"/>
          <w:szCs w:val="32"/>
          <w:rtl/>
        </w:rPr>
        <w:t>دراسات تناولت الانخراط الوظيفي كمتغير وسيط</w:t>
      </w:r>
      <w:bookmarkEnd w:id="60"/>
    </w:p>
    <w:p w14:paraId="4B71A444" w14:textId="77777777" w:rsidR="00687846" w:rsidRPr="0008273E" w:rsidRDefault="00000000" w:rsidP="0008273E">
      <w:pPr>
        <w:pBdr>
          <w:top w:val="nil"/>
          <w:left w:val="nil"/>
          <w:bottom w:val="nil"/>
          <w:right w:val="nil"/>
          <w:between w:val="nil"/>
        </w:pBdr>
        <w:bidi/>
        <w:spacing w:before="180" w:after="180" w:line="276" w:lineRule="auto"/>
        <w:rPr>
          <w:rFonts w:ascii="Simplified Arabic" w:hAnsi="Simplified Arabic" w:cs="Simplified Arabic"/>
          <w:color w:val="000000"/>
          <w:sz w:val="28"/>
          <w:szCs w:val="28"/>
        </w:rPr>
      </w:pPr>
      <w:r w:rsidRPr="0008273E">
        <w:rPr>
          <w:rFonts w:ascii="Simplified Arabic" w:hAnsi="Simplified Arabic" w:cs="Simplified Arabic" w:hint="cs"/>
          <w:b/>
          <w:color w:val="000000"/>
          <w:sz w:val="28"/>
          <w:szCs w:val="28"/>
          <w:rtl/>
        </w:rPr>
        <w:t>دراسة</w:t>
      </w:r>
      <w:r w:rsidRPr="0008273E">
        <w:rPr>
          <w:rFonts w:ascii="Simplified Arabic" w:hAnsi="Simplified Arabic" w:cs="Simplified Arabic" w:hint="cs"/>
          <w:b/>
          <w:color w:val="000000"/>
          <w:sz w:val="28"/>
          <w:szCs w:val="28"/>
        </w:rPr>
        <w:t xml:space="preserve"> ResearchGate (2025)</w:t>
      </w:r>
    </w:p>
    <w:p w14:paraId="61B7B1A6" w14:textId="77777777" w:rsidR="00687846" w:rsidRPr="0008273E" w:rsidRDefault="00000000" w:rsidP="00732273">
      <w:pPr>
        <w:pBdr>
          <w:top w:val="nil"/>
          <w:left w:val="nil"/>
          <w:bottom w:val="nil"/>
          <w:right w:val="nil"/>
          <w:between w:val="nil"/>
        </w:pBdr>
        <w:bidi/>
        <w:spacing w:before="180" w:after="180" w:line="276" w:lineRule="auto"/>
        <w:ind w:firstLine="424"/>
        <w:jc w:val="both"/>
        <w:rPr>
          <w:rFonts w:ascii="Simplified Arabic" w:hAnsi="Simplified Arabic" w:cs="Simplified Arabic"/>
          <w:color w:val="000000"/>
          <w:sz w:val="28"/>
          <w:szCs w:val="28"/>
        </w:rPr>
      </w:pPr>
      <w:r w:rsidRPr="0008273E">
        <w:rPr>
          <w:rFonts w:ascii="Simplified Arabic" w:hAnsi="Simplified Arabic" w:cs="Simplified Arabic" w:hint="cs"/>
          <w:color w:val="000000"/>
          <w:sz w:val="28"/>
          <w:szCs w:val="28"/>
          <w:rtl/>
        </w:rPr>
        <w:t>في دراسة حديثة جداً نُشرت في 2025، تم اختبار الدور الوسيط للانخراط الوظيفي في العلاقة بين القيادة التحويلية والأداء الوظيفي. أظهرت النتائج أن الانخراط الوظيفي يلعب دوراً وسيطاً جزئياً مهماً، حيث يفسر جزءاً كبيراً من التأثير الكلي للقيادة على الأداء. هذه الدراسة تدعم بقوة النموذج المقترح في الدراسة الحالية</w:t>
      </w:r>
      <w:r w:rsidRPr="0008273E">
        <w:rPr>
          <w:rFonts w:ascii="Simplified Arabic" w:hAnsi="Simplified Arabic" w:cs="Simplified Arabic" w:hint="cs"/>
          <w:color w:val="000000"/>
          <w:sz w:val="28"/>
          <w:szCs w:val="28"/>
        </w:rPr>
        <w:t>.</w:t>
      </w:r>
    </w:p>
    <w:p w14:paraId="5F270B30" w14:textId="77777777" w:rsidR="00687846" w:rsidRPr="0008273E" w:rsidRDefault="00000000" w:rsidP="0008273E">
      <w:pPr>
        <w:pBdr>
          <w:top w:val="nil"/>
          <w:left w:val="nil"/>
          <w:bottom w:val="nil"/>
          <w:right w:val="nil"/>
          <w:between w:val="nil"/>
        </w:pBdr>
        <w:bidi/>
        <w:spacing w:before="180" w:after="180" w:line="276" w:lineRule="auto"/>
        <w:rPr>
          <w:rFonts w:ascii="Simplified Arabic" w:hAnsi="Simplified Arabic" w:cs="Simplified Arabic"/>
          <w:color w:val="000000"/>
          <w:sz w:val="28"/>
          <w:szCs w:val="28"/>
        </w:rPr>
      </w:pPr>
      <w:r w:rsidRPr="0008273E">
        <w:rPr>
          <w:rFonts w:ascii="Simplified Arabic" w:hAnsi="Simplified Arabic" w:cs="Simplified Arabic" w:hint="cs"/>
          <w:b/>
          <w:color w:val="000000"/>
          <w:sz w:val="28"/>
          <w:szCs w:val="28"/>
          <w:rtl/>
        </w:rPr>
        <w:t>دراسة</w:t>
      </w:r>
      <w:r w:rsidRPr="0008273E">
        <w:rPr>
          <w:rFonts w:ascii="Simplified Arabic" w:hAnsi="Simplified Arabic" w:cs="Simplified Arabic" w:hint="cs"/>
          <w:b/>
          <w:color w:val="000000"/>
          <w:sz w:val="28"/>
          <w:szCs w:val="28"/>
        </w:rPr>
        <w:t xml:space="preserve"> Bakker </w:t>
      </w:r>
      <w:r w:rsidRPr="0008273E">
        <w:rPr>
          <w:rFonts w:ascii="Simplified Arabic" w:hAnsi="Simplified Arabic" w:cs="Simplified Arabic" w:hint="cs"/>
          <w:b/>
          <w:color w:val="000000"/>
          <w:sz w:val="28"/>
          <w:szCs w:val="28"/>
          <w:rtl/>
        </w:rPr>
        <w:t>و</w:t>
      </w:r>
      <w:r w:rsidRPr="0008273E">
        <w:rPr>
          <w:rFonts w:ascii="Simplified Arabic" w:hAnsi="Simplified Arabic" w:cs="Simplified Arabic" w:hint="cs"/>
          <w:b/>
          <w:color w:val="000000"/>
          <w:sz w:val="28"/>
          <w:szCs w:val="28"/>
        </w:rPr>
        <w:t>Demerouti (2008)</w:t>
      </w:r>
    </w:p>
    <w:p w14:paraId="77E52120" w14:textId="77777777" w:rsidR="00687846" w:rsidRPr="0008273E" w:rsidRDefault="00000000" w:rsidP="00732273">
      <w:pPr>
        <w:pBdr>
          <w:top w:val="nil"/>
          <w:left w:val="nil"/>
          <w:bottom w:val="nil"/>
          <w:right w:val="nil"/>
          <w:between w:val="nil"/>
        </w:pBdr>
        <w:bidi/>
        <w:spacing w:before="180" w:after="180" w:line="276" w:lineRule="auto"/>
        <w:ind w:firstLine="566"/>
        <w:rPr>
          <w:rFonts w:ascii="Simplified Arabic" w:hAnsi="Simplified Arabic" w:cs="Simplified Arabic"/>
          <w:color w:val="000000"/>
          <w:sz w:val="28"/>
          <w:szCs w:val="28"/>
        </w:rPr>
      </w:pPr>
      <w:r w:rsidRPr="0008273E">
        <w:rPr>
          <w:rFonts w:ascii="Simplified Arabic" w:hAnsi="Simplified Arabic" w:cs="Simplified Arabic" w:hint="cs"/>
          <w:color w:val="000000"/>
          <w:sz w:val="28"/>
          <w:szCs w:val="28"/>
          <w:rtl/>
        </w:rPr>
        <w:t>في دراسة كلاسيكية، اختبر الباحثان نموذج</w:t>
      </w:r>
      <w:r w:rsidRPr="0008273E">
        <w:rPr>
          <w:rFonts w:ascii="Simplified Arabic" w:hAnsi="Simplified Arabic" w:cs="Simplified Arabic" w:hint="cs"/>
          <w:color w:val="000000"/>
          <w:sz w:val="28"/>
          <w:szCs w:val="28"/>
        </w:rPr>
        <w:t xml:space="preserve"> JD-R </w:t>
      </w:r>
      <w:r w:rsidRPr="0008273E">
        <w:rPr>
          <w:rFonts w:ascii="Simplified Arabic" w:hAnsi="Simplified Arabic" w:cs="Simplified Arabic" w:hint="cs"/>
          <w:color w:val="000000"/>
          <w:sz w:val="28"/>
          <w:szCs w:val="28"/>
          <w:rtl/>
        </w:rPr>
        <w:t>ووجدا أن موارد العمل (بما في ذلك القيادة الداعمة) تؤدي إلى الانخراط الوظيفي، والذي بدوره يؤدي إلى أداء أفضل والتزام أعلى. هذه الدراسة توفر الأساس النظري القوي لفرضية الوساطة</w:t>
      </w:r>
      <w:r w:rsidRPr="0008273E">
        <w:rPr>
          <w:rFonts w:ascii="Simplified Arabic" w:hAnsi="Simplified Arabic" w:cs="Simplified Arabic" w:hint="cs"/>
          <w:color w:val="000000"/>
          <w:sz w:val="28"/>
          <w:szCs w:val="28"/>
        </w:rPr>
        <w:t>.</w:t>
      </w:r>
    </w:p>
    <w:p w14:paraId="2C34D006" w14:textId="2682A8CC" w:rsidR="00687846" w:rsidRPr="0008273E" w:rsidRDefault="00732273" w:rsidP="0008273E">
      <w:pPr>
        <w:pStyle w:val="3"/>
        <w:bidi/>
        <w:spacing w:line="276" w:lineRule="auto"/>
        <w:rPr>
          <w:rFonts w:ascii="Simplified Arabic" w:hAnsi="Simplified Arabic" w:cs="Simplified Arabic"/>
          <w:sz w:val="28"/>
          <w:szCs w:val="28"/>
        </w:rPr>
      </w:pPr>
      <w:bookmarkStart w:id="61" w:name="bookmark=id.l3x41ja30ps2" w:colFirst="0" w:colLast="0"/>
      <w:bookmarkStart w:id="62" w:name="_Toc214198333"/>
      <w:bookmarkEnd w:id="61"/>
      <w:r>
        <w:rPr>
          <w:rFonts w:ascii="Simplified Arabic" w:hAnsi="Simplified Arabic" w:cs="Simplified Arabic"/>
          <w:sz w:val="28"/>
          <w:szCs w:val="28"/>
          <w:lang w:val="en-US"/>
        </w:rPr>
        <w:t xml:space="preserve"> </w:t>
      </w:r>
      <w:r w:rsidRPr="0008273E">
        <w:rPr>
          <w:rFonts w:ascii="Simplified Arabic" w:hAnsi="Simplified Arabic" w:cs="Simplified Arabic" w:hint="cs"/>
          <w:sz w:val="28"/>
          <w:szCs w:val="28"/>
        </w:rPr>
        <w:t xml:space="preserve">2.2.3. </w:t>
      </w:r>
      <w:r w:rsidRPr="00732273">
        <w:rPr>
          <w:rFonts w:ascii="Simplified Arabic" w:hAnsi="Simplified Arabic" w:cs="Simplified Arabic" w:hint="cs"/>
          <w:b w:val="0"/>
          <w:bCs/>
          <w:sz w:val="32"/>
          <w:szCs w:val="32"/>
          <w:rtl/>
        </w:rPr>
        <w:t>دراسات في السياق السعودي والعربي</w:t>
      </w:r>
      <w:bookmarkEnd w:id="62"/>
    </w:p>
    <w:p w14:paraId="011D325A" w14:textId="77777777" w:rsidR="00687846" w:rsidRPr="0008273E" w:rsidRDefault="00000000" w:rsidP="0008273E">
      <w:pPr>
        <w:pBdr>
          <w:top w:val="nil"/>
          <w:left w:val="nil"/>
          <w:bottom w:val="nil"/>
          <w:right w:val="nil"/>
          <w:between w:val="nil"/>
        </w:pBdr>
        <w:bidi/>
        <w:spacing w:before="180" w:after="180" w:line="276" w:lineRule="auto"/>
        <w:rPr>
          <w:rFonts w:ascii="Simplified Arabic" w:hAnsi="Simplified Arabic" w:cs="Simplified Arabic"/>
          <w:color w:val="000000"/>
          <w:sz w:val="28"/>
          <w:szCs w:val="28"/>
        </w:rPr>
      </w:pPr>
      <w:r w:rsidRPr="0008273E">
        <w:rPr>
          <w:rFonts w:ascii="Simplified Arabic" w:hAnsi="Simplified Arabic" w:cs="Simplified Arabic" w:hint="cs"/>
          <w:b/>
          <w:color w:val="000000"/>
          <w:sz w:val="28"/>
          <w:szCs w:val="28"/>
          <w:rtl/>
        </w:rPr>
        <w:t>دراسة الغالبي</w:t>
      </w:r>
      <w:r w:rsidRPr="0008273E">
        <w:rPr>
          <w:rFonts w:ascii="Simplified Arabic" w:hAnsi="Simplified Arabic" w:cs="Simplified Arabic" w:hint="cs"/>
          <w:b/>
          <w:color w:val="000000"/>
          <w:sz w:val="28"/>
          <w:szCs w:val="28"/>
        </w:rPr>
        <w:t xml:space="preserve"> (2024)</w:t>
      </w:r>
    </w:p>
    <w:p w14:paraId="582154B3" w14:textId="77777777" w:rsidR="00687846" w:rsidRPr="0008273E" w:rsidRDefault="00000000" w:rsidP="00732273">
      <w:pPr>
        <w:pBdr>
          <w:top w:val="nil"/>
          <w:left w:val="nil"/>
          <w:bottom w:val="nil"/>
          <w:right w:val="nil"/>
          <w:between w:val="nil"/>
        </w:pBdr>
        <w:bidi/>
        <w:spacing w:before="180" w:after="180" w:line="276" w:lineRule="auto"/>
        <w:ind w:firstLine="424"/>
        <w:jc w:val="both"/>
        <w:rPr>
          <w:rFonts w:ascii="Simplified Arabic" w:hAnsi="Simplified Arabic" w:cs="Simplified Arabic"/>
          <w:color w:val="000000"/>
          <w:sz w:val="28"/>
          <w:szCs w:val="28"/>
        </w:rPr>
      </w:pPr>
      <w:r w:rsidRPr="0008273E">
        <w:rPr>
          <w:rFonts w:ascii="Simplified Arabic" w:hAnsi="Simplified Arabic" w:cs="Simplified Arabic" w:hint="cs"/>
          <w:color w:val="000000"/>
          <w:sz w:val="28"/>
          <w:szCs w:val="28"/>
          <w:rtl/>
        </w:rPr>
        <w:t>هدفت هذه الدراسة الهامة إلى تحديد واقع القيادة التحويلية ودورها في تحسين أداء منظومة الحج والعمرة. باستخدام المنهج الوصفي وعينة من العاملين في أمانة العاصمة المقدسة، توصلت الدراسة إلى أن مستوى ممارسة القيادة التحويلية ومستوى الأداء كانا بدرجة متوسطة. كما وجدت علاقة ارتباطية إيجابية بين القيادة التحويلية والأداء. أوصت الدراسة بضرورة تبني القادة لاتجاه إيجابي نحو رؤية المؤسسة وتشجيع الإبداع</w:t>
      </w:r>
      <w:r w:rsidRPr="0008273E">
        <w:rPr>
          <w:rFonts w:ascii="Simplified Arabic" w:hAnsi="Simplified Arabic" w:cs="Simplified Arabic" w:hint="cs"/>
          <w:color w:val="000000"/>
          <w:sz w:val="28"/>
          <w:szCs w:val="28"/>
        </w:rPr>
        <w:t>.</w:t>
      </w:r>
    </w:p>
    <w:p w14:paraId="11BB451A" w14:textId="77777777" w:rsidR="00687846" w:rsidRPr="0008273E" w:rsidRDefault="00000000" w:rsidP="00732273">
      <w:pPr>
        <w:pBdr>
          <w:top w:val="nil"/>
          <w:left w:val="nil"/>
          <w:bottom w:val="nil"/>
          <w:right w:val="nil"/>
          <w:between w:val="nil"/>
        </w:pBdr>
        <w:bidi/>
        <w:spacing w:before="180" w:after="180" w:line="276" w:lineRule="auto"/>
        <w:jc w:val="both"/>
        <w:rPr>
          <w:rFonts w:ascii="Simplified Arabic" w:hAnsi="Simplified Arabic" w:cs="Simplified Arabic"/>
          <w:color w:val="000000"/>
          <w:sz w:val="28"/>
          <w:szCs w:val="28"/>
        </w:rPr>
      </w:pPr>
      <w:r w:rsidRPr="0008273E">
        <w:rPr>
          <w:rFonts w:ascii="Simplified Arabic" w:hAnsi="Simplified Arabic" w:cs="Simplified Arabic" w:hint="cs"/>
          <w:color w:val="000000"/>
          <w:sz w:val="28"/>
          <w:szCs w:val="28"/>
          <w:rtl/>
        </w:rPr>
        <w:lastRenderedPageBreak/>
        <w:t>تعتبر هذه الدراسة مرجعاً أساسياً للدراسة الحالية نظراً لتقارب السياق (قطاع الحج والعمرة في السعودية). إلا أن الدراسة الحالية تتميز عنها باختبار متغير وسيط (الانخراط الوظيفي)، واستخدام منهجية إحصائية متقدمة</w:t>
      </w:r>
      <w:r w:rsidRPr="0008273E">
        <w:rPr>
          <w:rFonts w:ascii="Simplified Arabic" w:hAnsi="Simplified Arabic" w:cs="Simplified Arabic" w:hint="cs"/>
          <w:color w:val="000000"/>
          <w:sz w:val="28"/>
          <w:szCs w:val="28"/>
        </w:rPr>
        <w:t xml:space="preserve"> (SEM)، </w:t>
      </w:r>
      <w:r w:rsidRPr="0008273E">
        <w:rPr>
          <w:rFonts w:ascii="Simplified Arabic" w:hAnsi="Simplified Arabic" w:cs="Simplified Arabic" w:hint="cs"/>
          <w:color w:val="000000"/>
          <w:sz w:val="28"/>
          <w:szCs w:val="28"/>
          <w:rtl/>
        </w:rPr>
        <w:t>والتطبيق على شركة محددة (مشارق) بدلاً من جهة حكومية</w:t>
      </w:r>
      <w:r w:rsidRPr="0008273E">
        <w:rPr>
          <w:rFonts w:ascii="Simplified Arabic" w:hAnsi="Simplified Arabic" w:cs="Simplified Arabic" w:hint="cs"/>
          <w:color w:val="000000"/>
          <w:sz w:val="28"/>
          <w:szCs w:val="28"/>
        </w:rPr>
        <w:t>.</w:t>
      </w:r>
    </w:p>
    <w:p w14:paraId="5856AEDD" w14:textId="2EA786C1" w:rsidR="00687846" w:rsidRPr="0008273E" w:rsidRDefault="00732273" w:rsidP="0008273E">
      <w:pPr>
        <w:pStyle w:val="2"/>
        <w:bidi/>
        <w:spacing w:line="276" w:lineRule="auto"/>
        <w:rPr>
          <w:rFonts w:ascii="Simplified Arabic" w:hAnsi="Simplified Arabic" w:cs="Simplified Arabic"/>
        </w:rPr>
      </w:pPr>
      <w:bookmarkStart w:id="63" w:name="bookmark=id.fozx9zjibt8w" w:colFirst="0" w:colLast="0"/>
      <w:bookmarkStart w:id="64" w:name="_Toc214198334"/>
      <w:bookmarkEnd w:id="63"/>
      <w:r w:rsidRPr="00732273">
        <w:rPr>
          <w:rFonts w:ascii="Simplified Arabic" w:hAnsi="Simplified Arabic" w:cs="Simplified Arabic"/>
          <w:sz w:val="32"/>
          <w:szCs w:val="32"/>
          <w:lang w:val="en-US"/>
        </w:rPr>
        <w:t xml:space="preserve"> </w:t>
      </w:r>
      <w:r w:rsidRPr="00732273">
        <w:rPr>
          <w:rFonts w:ascii="Simplified Arabic" w:hAnsi="Simplified Arabic" w:cs="Simplified Arabic" w:hint="cs"/>
          <w:sz w:val="32"/>
          <w:szCs w:val="32"/>
        </w:rPr>
        <w:t xml:space="preserve">2.3. </w:t>
      </w:r>
      <w:r w:rsidRPr="00732273">
        <w:rPr>
          <w:rFonts w:ascii="Simplified Arabic" w:hAnsi="Simplified Arabic" w:cs="Simplified Arabic" w:hint="cs"/>
          <w:b w:val="0"/>
          <w:bCs/>
          <w:sz w:val="32"/>
          <w:szCs w:val="32"/>
          <w:rtl/>
        </w:rPr>
        <w:t>التعقيب على الدراسات السابقة وتحديد الفجوة البحثية</w:t>
      </w:r>
      <w:bookmarkEnd w:id="64"/>
    </w:p>
    <w:p w14:paraId="107F4BE0" w14:textId="77777777" w:rsidR="00687846" w:rsidRPr="0008273E" w:rsidRDefault="00000000" w:rsidP="00732273">
      <w:pPr>
        <w:pBdr>
          <w:top w:val="nil"/>
          <w:left w:val="nil"/>
          <w:bottom w:val="nil"/>
          <w:right w:val="nil"/>
          <w:between w:val="nil"/>
        </w:pBdr>
        <w:bidi/>
        <w:spacing w:before="180" w:after="180" w:line="276" w:lineRule="auto"/>
        <w:jc w:val="both"/>
        <w:rPr>
          <w:rFonts w:ascii="Simplified Arabic" w:hAnsi="Simplified Arabic" w:cs="Simplified Arabic"/>
          <w:color w:val="000000"/>
          <w:sz w:val="28"/>
          <w:szCs w:val="28"/>
        </w:rPr>
      </w:pPr>
      <w:r w:rsidRPr="0008273E">
        <w:rPr>
          <w:rFonts w:ascii="Simplified Arabic" w:hAnsi="Simplified Arabic" w:cs="Simplified Arabic" w:hint="cs"/>
          <w:color w:val="000000"/>
          <w:sz w:val="28"/>
          <w:szCs w:val="28"/>
          <w:rtl/>
        </w:rPr>
        <w:t>من خلال استعراض الأدبيات والدراسات السابقة، يمكن استخلاص الملاحظات التالية</w:t>
      </w:r>
      <w:r w:rsidRPr="0008273E">
        <w:rPr>
          <w:rFonts w:ascii="Simplified Arabic" w:hAnsi="Simplified Arabic" w:cs="Simplified Arabic" w:hint="cs"/>
          <w:color w:val="000000"/>
          <w:sz w:val="28"/>
          <w:szCs w:val="28"/>
        </w:rPr>
        <w:t>:</w:t>
      </w:r>
    </w:p>
    <w:p w14:paraId="7E8E7FF3" w14:textId="77777777" w:rsidR="00687846" w:rsidRPr="00732273" w:rsidRDefault="00000000" w:rsidP="00732273">
      <w:pPr>
        <w:pBdr>
          <w:top w:val="nil"/>
          <w:left w:val="nil"/>
          <w:bottom w:val="nil"/>
          <w:right w:val="nil"/>
          <w:between w:val="nil"/>
        </w:pBdr>
        <w:bidi/>
        <w:spacing w:before="180" w:after="180" w:line="276" w:lineRule="auto"/>
        <w:jc w:val="both"/>
        <w:rPr>
          <w:rFonts w:ascii="Simplified Arabic" w:hAnsi="Simplified Arabic" w:cs="Simplified Arabic"/>
          <w:bCs/>
          <w:color w:val="000000"/>
          <w:sz w:val="28"/>
          <w:szCs w:val="28"/>
        </w:rPr>
      </w:pPr>
      <w:r w:rsidRPr="00732273">
        <w:rPr>
          <w:rFonts w:ascii="Simplified Arabic" w:hAnsi="Simplified Arabic" w:cs="Simplified Arabic" w:hint="cs"/>
          <w:bCs/>
          <w:color w:val="000000"/>
          <w:sz w:val="28"/>
          <w:szCs w:val="28"/>
          <w:rtl/>
        </w:rPr>
        <w:t>أوجه الاتفاق</w:t>
      </w:r>
      <w:r w:rsidRPr="00732273">
        <w:rPr>
          <w:rFonts w:ascii="Simplified Arabic" w:hAnsi="Simplified Arabic" w:cs="Simplified Arabic" w:hint="cs"/>
          <w:bCs/>
          <w:color w:val="000000"/>
          <w:sz w:val="28"/>
          <w:szCs w:val="28"/>
        </w:rPr>
        <w:t>:</w:t>
      </w:r>
    </w:p>
    <w:p w14:paraId="3BCF9A98" w14:textId="77777777" w:rsidR="00687846" w:rsidRPr="0008273E" w:rsidRDefault="00000000" w:rsidP="00732273">
      <w:pPr>
        <w:numPr>
          <w:ilvl w:val="0"/>
          <w:numId w:val="21"/>
        </w:numPr>
        <w:pBdr>
          <w:top w:val="nil"/>
          <w:left w:val="nil"/>
          <w:bottom w:val="nil"/>
          <w:right w:val="nil"/>
          <w:between w:val="nil"/>
        </w:pBdr>
        <w:bidi/>
        <w:spacing w:before="36" w:after="36" w:line="276" w:lineRule="auto"/>
        <w:jc w:val="both"/>
        <w:rPr>
          <w:rFonts w:ascii="Simplified Arabic" w:hAnsi="Simplified Arabic" w:cs="Simplified Arabic"/>
          <w:sz w:val="28"/>
          <w:szCs w:val="28"/>
        </w:rPr>
      </w:pPr>
      <w:r w:rsidRPr="0008273E">
        <w:rPr>
          <w:rFonts w:ascii="Simplified Arabic" w:hAnsi="Simplified Arabic" w:cs="Simplified Arabic" w:hint="cs"/>
          <w:color w:val="000000"/>
          <w:sz w:val="28"/>
          <w:szCs w:val="28"/>
          <w:rtl/>
        </w:rPr>
        <w:t>يوجد اتفاق شبه تام في الأدبيات على وجود علاقة إيجابية بين القيادة التحويلية والأداء الوظيفي في مختلف القطاعات والثقافات</w:t>
      </w:r>
      <w:r w:rsidRPr="0008273E">
        <w:rPr>
          <w:rFonts w:ascii="Simplified Arabic" w:hAnsi="Simplified Arabic" w:cs="Simplified Arabic" w:hint="cs"/>
          <w:color w:val="000000"/>
          <w:sz w:val="28"/>
          <w:szCs w:val="28"/>
        </w:rPr>
        <w:t>.</w:t>
      </w:r>
    </w:p>
    <w:p w14:paraId="266A82E0" w14:textId="77777777" w:rsidR="00687846" w:rsidRPr="0008273E" w:rsidRDefault="00000000" w:rsidP="00732273">
      <w:pPr>
        <w:numPr>
          <w:ilvl w:val="0"/>
          <w:numId w:val="21"/>
        </w:numPr>
        <w:pBdr>
          <w:top w:val="nil"/>
          <w:left w:val="nil"/>
          <w:bottom w:val="nil"/>
          <w:right w:val="nil"/>
          <w:between w:val="nil"/>
        </w:pBdr>
        <w:bidi/>
        <w:spacing w:before="36" w:after="36" w:line="276" w:lineRule="auto"/>
        <w:jc w:val="both"/>
        <w:rPr>
          <w:rFonts w:ascii="Simplified Arabic" w:hAnsi="Simplified Arabic" w:cs="Simplified Arabic"/>
          <w:sz w:val="28"/>
          <w:szCs w:val="28"/>
        </w:rPr>
      </w:pPr>
      <w:r w:rsidRPr="0008273E">
        <w:rPr>
          <w:rFonts w:ascii="Simplified Arabic" w:hAnsi="Simplified Arabic" w:cs="Simplified Arabic" w:hint="cs"/>
          <w:color w:val="000000"/>
          <w:sz w:val="28"/>
          <w:szCs w:val="28"/>
          <w:rtl/>
        </w:rPr>
        <w:t>تتفق معظم الدراسات على أن الانخراط الوظيفي يرتبط إيجابياً بكل من القيادة التحويلية والأداء الوظيفي</w:t>
      </w:r>
      <w:r w:rsidRPr="0008273E">
        <w:rPr>
          <w:rFonts w:ascii="Simplified Arabic" w:hAnsi="Simplified Arabic" w:cs="Simplified Arabic" w:hint="cs"/>
          <w:color w:val="000000"/>
          <w:sz w:val="28"/>
          <w:szCs w:val="28"/>
        </w:rPr>
        <w:t>.</w:t>
      </w:r>
    </w:p>
    <w:p w14:paraId="5F2B940E" w14:textId="77777777" w:rsidR="00687846" w:rsidRPr="0008273E" w:rsidRDefault="00000000" w:rsidP="00732273">
      <w:pPr>
        <w:numPr>
          <w:ilvl w:val="0"/>
          <w:numId w:val="21"/>
        </w:numPr>
        <w:pBdr>
          <w:top w:val="nil"/>
          <w:left w:val="nil"/>
          <w:bottom w:val="nil"/>
          <w:right w:val="nil"/>
          <w:between w:val="nil"/>
        </w:pBdr>
        <w:bidi/>
        <w:spacing w:before="36" w:after="36" w:line="276" w:lineRule="auto"/>
        <w:jc w:val="both"/>
        <w:rPr>
          <w:rFonts w:ascii="Simplified Arabic" w:hAnsi="Simplified Arabic" w:cs="Simplified Arabic"/>
          <w:sz w:val="28"/>
          <w:szCs w:val="28"/>
        </w:rPr>
      </w:pPr>
      <w:r w:rsidRPr="0008273E">
        <w:rPr>
          <w:rFonts w:ascii="Simplified Arabic" w:hAnsi="Simplified Arabic" w:cs="Simplified Arabic" w:hint="cs"/>
          <w:color w:val="000000"/>
          <w:sz w:val="28"/>
          <w:szCs w:val="28"/>
          <w:rtl/>
        </w:rPr>
        <w:t>هناك توجه متزايد في الأدبيات الحديثة نحو فهم الآليات التي تفسر العلاقة بين القيادة والأداء، من خلال إدخال متغيرات وسيطة</w:t>
      </w:r>
      <w:r w:rsidRPr="0008273E">
        <w:rPr>
          <w:rFonts w:ascii="Simplified Arabic" w:hAnsi="Simplified Arabic" w:cs="Simplified Arabic" w:hint="cs"/>
          <w:color w:val="000000"/>
          <w:sz w:val="28"/>
          <w:szCs w:val="28"/>
        </w:rPr>
        <w:t>.</w:t>
      </w:r>
    </w:p>
    <w:p w14:paraId="25DBBE45" w14:textId="77777777" w:rsidR="00687846" w:rsidRPr="00732273" w:rsidRDefault="00000000" w:rsidP="0008273E">
      <w:pPr>
        <w:pBdr>
          <w:top w:val="nil"/>
          <w:left w:val="nil"/>
          <w:bottom w:val="nil"/>
          <w:right w:val="nil"/>
          <w:between w:val="nil"/>
        </w:pBdr>
        <w:bidi/>
        <w:spacing w:before="180" w:after="180" w:line="276" w:lineRule="auto"/>
        <w:rPr>
          <w:rFonts w:ascii="Simplified Arabic" w:hAnsi="Simplified Arabic" w:cs="Simplified Arabic"/>
          <w:bCs/>
          <w:color w:val="000000"/>
          <w:sz w:val="28"/>
          <w:szCs w:val="28"/>
        </w:rPr>
      </w:pPr>
      <w:r w:rsidRPr="00732273">
        <w:rPr>
          <w:rFonts w:ascii="Simplified Arabic" w:hAnsi="Simplified Arabic" w:cs="Simplified Arabic" w:hint="cs"/>
          <w:bCs/>
          <w:color w:val="000000"/>
          <w:sz w:val="28"/>
          <w:szCs w:val="28"/>
          <w:rtl/>
        </w:rPr>
        <w:t>أوجه الاختلاف والفجوات</w:t>
      </w:r>
      <w:r w:rsidRPr="00732273">
        <w:rPr>
          <w:rFonts w:ascii="Simplified Arabic" w:hAnsi="Simplified Arabic" w:cs="Simplified Arabic" w:hint="cs"/>
          <w:bCs/>
          <w:color w:val="000000"/>
          <w:sz w:val="28"/>
          <w:szCs w:val="28"/>
        </w:rPr>
        <w:t>:</w:t>
      </w:r>
    </w:p>
    <w:p w14:paraId="7A1F2718" w14:textId="77777777" w:rsidR="00687846" w:rsidRPr="0008273E" w:rsidRDefault="00000000" w:rsidP="00732273">
      <w:pPr>
        <w:numPr>
          <w:ilvl w:val="0"/>
          <w:numId w:val="23"/>
        </w:numPr>
        <w:bidi/>
        <w:spacing w:line="276" w:lineRule="auto"/>
        <w:jc w:val="both"/>
        <w:rPr>
          <w:rFonts w:ascii="Simplified Arabic" w:hAnsi="Simplified Arabic" w:cs="Simplified Arabic"/>
          <w:sz w:val="28"/>
          <w:szCs w:val="28"/>
        </w:rPr>
      </w:pPr>
      <w:r w:rsidRPr="0008273E">
        <w:rPr>
          <w:rFonts w:ascii="Simplified Arabic" w:hAnsi="Simplified Arabic" w:cs="Simplified Arabic" w:hint="cs"/>
          <w:b/>
          <w:sz w:val="28"/>
          <w:szCs w:val="28"/>
          <w:rtl/>
        </w:rPr>
        <w:t>ندرة في السياق المحلي</w:t>
      </w:r>
      <w:r w:rsidRPr="0008273E">
        <w:rPr>
          <w:rFonts w:ascii="Simplified Arabic" w:hAnsi="Simplified Arabic" w:cs="Simplified Arabic" w:hint="cs"/>
          <w:b/>
          <w:sz w:val="28"/>
          <w:szCs w:val="28"/>
        </w:rPr>
        <w:t>:</w:t>
      </w:r>
      <w:r w:rsidRPr="0008273E">
        <w:rPr>
          <w:rFonts w:ascii="Simplified Arabic" w:hAnsi="Simplified Arabic" w:cs="Simplified Arabic" w:hint="cs"/>
          <w:sz w:val="28"/>
          <w:szCs w:val="28"/>
        </w:rPr>
        <w:t xml:space="preserve"> </w:t>
      </w:r>
      <w:r w:rsidRPr="0008273E">
        <w:rPr>
          <w:rFonts w:ascii="Simplified Arabic" w:hAnsi="Simplified Arabic" w:cs="Simplified Arabic" w:hint="cs"/>
          <w:sz w:val="28"/>
          <w:szCs w:val="28"/>
          <w:rtl/>
        </w:rPr>
        <w:t>على الرغم من أهمية قطاع الحج والعمرة، لا تزال الدراسات التي تتناول القيادة التحويلية في هذا السياق قليلة نسبياً، ومعظمها يكتفي بالتحليل الوصفي أو الارتباطي دون التعمق في اختبار نماذج سببية معقدة</w:t>
      </w:r>
      <w:r w:rsidRPr="0008273E">
        <w:rPr>
          <w:rFonts w:ascii="Simplified Arabic" w:hAnsi="Simplified Arabic" w:cs="Simplified Arabic" w:hint="cs"/>
          <w:sz w:val="28"/>
          <w:szCs w:val="28"/>
        </w:rPr>
        <w:t>.</w:t>
      </w:r>
    </w:p>
    <w:p w14:paraId="182BAF3E" w14:textId="45FA2AFE" w:rsidR="00687846" w:rsidRPr="0008273E" w:rsidRDefault="00000000" w:rsidP="00732273">
      <w:pPr>
        <w:numPr>
          <w:ilvl w:val="0"/>
          <w:numId w:val="23"/>
        </w:numPr>
        <w:bidi/>
        <w:spacing w:line="276" w:lineRule="auto"/>
        <w:jc w:val="both"/>
        <w:rPr>
          <w:rFonts w:ascii="Simplified Arabic" w:hAnsi="Simplified Arabic" w:cs="Simplified Arabic"/>
          <w:sz w:val="28"/>
          <w:szCs w:val="28"/>
        </w:rPr>
      </w:pPr>
      <w:r w:rsidRPr="0008273E">
        <w:rPr>
          <w:rFonts w:ascii="Simplified Arabic" w:hAnsi="Simplified Arabic" w:cs="Simplified Arabic" w:hint="cs"/>
          <w:b/>
          <w:sz w:val="28"/>
          <w:szCs w:val="28"/>
          <w:rtl/>
        </w:rPr>
        <w:t>قلة استخدام</w:t>
      </w:r>
      <w:r w:rsidRPr="0008273E">
        <w:rPr>
          <w:rFonts w:ascii="Simplified Arabic" w:hAnsi="Simplified Arabic" w:cs="Simplified Arabic" w:hint="cs"/>
          <w:b/>
          <w:sz w:val="28"/>
          <w:szCs w:val="28"/>
        </w:rPr>
        <w:t xml:space="preserve"> </w:t>
      </w:r>
      <w:r w:rsidRPr="00732273">
        <w:rPr>
          <w:rFonts w:ascii="Simplified Arabic" w:hAnsi="Simplified Arabic" w:cs="Simplified Arabic" w:hint="cs"/>
          <w:bCs/>
          <w:sz w:val="28"/>
          <w:szCs w:val="28"/>
        </w:rPr>
        <w:t>SEM</w:t>
      </w:r>
      <w:r w:rsidRPr="0008273E">
        <w:rPr>
          <w:rFonts w:ascii="Simplified Arabic" w:hAnsi="Simplified Arabic" w:cs="Simplified Arabic" w:hint="cs"/>
          <w:b/>
          <w:sz w:val="28"/>
          <w:szCs w:val="28"/>
        </w:rPr>
        <w:t xml:space="preserve"> </w:t>
      </w:r>
      <w:r w:rsidRPr="0008273E">
        <w:rPr>
          <w:rFonts w:ascii="Simplified Arabic" w:hAnsi="Simplified Arabic" w:cs="Simplified Arabic" w:hint="cs"/>
          <w:b/>
          <w:sz w:val="28"/>
          <w:szCs w:val="28"/>
          <w:rtl/>
        </w:rPr>
        <w:t>في السياق العربي</w:t>
      </w:r>
      <w:r w:rsidRPr="0008273E">
        <w:rPr>
          <w:rFonts w:ascii="Simplified Arabic" w:hAnsi="Simplified Arabic" w:cs="Simplified Arabic" w:hint="cs"/>
          <w:b/>
          <w:sz w:val="28"/>
          <w:szCs w:val="28"/>
        </w:rPr>
        <w:t>:</w:t>
      </w:r>
      <w:r w:rsidRPr="0008273E">
        <w:rPr>
          <w:rFonts w:ascii="Simplified Arabic" w:hAnsi="Simplified Arabic" w:cs="Simplified Arabic" w:hint="cs"/>
          <w:sz w:val="28"/>
          <w:szCs w:val="28"/>
        </w:rPr>
        <w:t xml:space="preserve"> </w:t>
      </w:r>
      <w:r w:rsidRPr="0008273E">
        <w:rPr>
          <w:rFonts w:ascii="Simplified Arabic" w:hAnsi="Simplified Arabic" w:cs="Simplified Arabic" w:hint="cs"/>
          <w:sz w:val="28"/>
          <w:szCs w:val="28"/>
          <w:rtl/>
        </w:rPr>
        <w:t>معظم الدراسات العربية تستخدم أساليب إحصائية تقليدية (الارتباط، الانحدار البسيط)، ونادراً ما تستخدم</w:t>
      </w:r>
      <w:r w:rsidRPr="0008273E">
        <w:rPr>
          <w:rFonts w:ascii="Simplified Arabic" w:hAnsi="Simplified Arabic" w:cs="Simplified Arabic" w:hint="cs"/>
          <w:sz w:val="28"/>
          <w:szCs w:val="28"/>
        </w:rPr>
        <w:t xml:space="preserve"> </w:t>
      </w:r>
      <w:proofErr w:type="gramStart"/>
      <w:r w:rsidRPr="0008273E">
        <w:rPr>
          <w:rFonts w:ascii="Simplified Arabic" w:hAnsi="Simplified Arabic" w:cs="Simplified Arabic" w:hint="cs"/>
          <w:sz w:val="28"/>
          <w:szCs w:val="28"/>
        </w:rPr>
        <w:t xml:space="preserve">SEM </w:t>
      </w:r>
      <w:r w:rsidR="00732273">
        <w:rPr>
          <w:rFonts w:ascii="Simplified Arabic" w:hAnsi="Simplified Arabic" w:cs="Simplified Arabic" w:hint="cs"/>
          <w:sz w:val="28"/>
          <w:szCs w:val="28"/>
          <w:rtl/>
        </w:rPr>
        <w:t>،</w:t>
      </w:r>
      <w:proofErr w:type="gramEnd"/>
      <w:r w:rsidR="00732273">
        <w:rPr>
          <w:rFonts w:ascii="Simplified Arabic" w:hAnsi="Simplified Arabic" w:cs="Simplified Arabic" w:hint="cs"/>
          <w:sz w:val="28"/>
          <w:szCs w:val="28"/>
          <w:rtl/>
        </w:rPr>
        <w:t xml:space="preserve"> </w:t>
      </w:r>
      <w:r w:rsidRPr="0008273E">
        <w:rPr>
          <w:rFonts w:ascii="Simplified Arabic" w:hAnsi="Simplified Arabic" w:cs="Simplified Arabic" w:hint="cs"/>
          <w:sz w:val="28"/>
          <w:szCs w:val="28"/>
          <w:rtl/>
        </w:rPr>
        <w:t>مما يحد من قدرتها على اختبار نماذج معقدة تتضمن متغيرات وسيطة</w:t>
      </w:r>
      <w:r w:rsidRPr="0008273E">
        <w:rPr>
          <w:rFonts w:ascii="Simplified Arabic" w:hAnsi="Simplified Arabic" w:cs="Simplified Arabic" w:hint="cs"/>
          <w:sz w:val="28"/>
          <w:szCs w:val="28"/>
        </w:rPr>
        <w:t>.</w:t>
      </w:r>
    </w:p>
    <w:p w14:paraId="5EEEAA2C" w14:textId="77777777" w:rsidR="00687846" w:rsidRPr="0008273E" w:rsidRDefault="00000000" w:rsidP="00732273">
      <w:pPr>
        <w:numPr>
          <w:ilvl w:val="0"/>
          <w:numId w:val="23"/>
        </w:numPr>
        <w:bidi/>
        <w:spacing w:line="276" w:lineRule="auto"/>
        <w:jc w:val="both"/>
        <w:rPr>
          <w:rFonts w:ascii="Simplified Arabic" w:hAnsi="Simplified Arabic" w:cs="Simplified Arabic"/>
          <w:sz w:val="28"/>
          <w:szCs w:val="28"/>
        </w:rPr>
      </w:pPr>
      <w:r w:rsidRPr="0008273E">
        <w:rPr>
          <w:rFonts w:ascii="Simplified Arabic" w:hAnsi="Simplified Arabic" w:cs="Simplified Arabic" w:hint="cs"/>
          <w:b/>
          <w:sz w:val="28"/>
          <w:szCs w:val="28"/>
          <w:rtl/>
        </w:rPr>
        <w:t>عدم اختبار الانخراط الوظيفي كوسيط في السياق السعودي</w:t>
      </w:r>
      <w:r w:rsidRPr="0008273E">
        <w:rPr>
          <w:rFonts w:ascii="Simplified Arabic" w:hAnsi="Simplified Arabic" w:cs="Simplified Arabic" w:hint="cs"/>
          <w:b/>
          <w:sz w:val="28"/>
          <w:szCs w:val="28"/>
        </w:rPr>
        <w:t>:</w:t>
      </w:r>
      <w:r w:rsidRPr="0008273E">
        <w:rPr>
          <w:rFonts w:ascii="Simplified Arabic" w:hAnsi="Simplified Arabic" w:cs="Simplified Arabic" w:hint="cs"/>
          <w:sz w:val="28"/>
          <w:szCs w:val="28"/>
        </w:rPr>
        <w:t xml:space="preserve"> </w:t>
      </w:r>
      <w:r w:rsidRPr="0008273E">
        <w:rPr>
          <w:rFonts w:ascii="Simplified Arabic" w:hAnsi="Simplified Arabic" w:cs="Simplified Arabic" w:hint="cs"/>
          <w:sz w:val="28"/>
          <w:szCs w:val="28"/>
          <w:rtl/>
        </w:rPr>
        <w:t>لم تجد الباحث دراسة سابقة في السعودية اختبرت الدور الوسيط للانخراط الوظيفي في العلاقة بين القيادة التحويلية والأداء الوظيفي، خصوصاً في قطاع الحج والعمرة</w:t>
      </w:r>
      <w:r w:rsidRPr="0008273E">
        <w:rPr>
          <w:rFonts w:ascii="Simplified Arabic" w:hAnsi="Simplified Arabic" w:cs="Simplified Arabic" w:hint="cs"/>
          <w:sz w:val="28"/>
          <w:szCs w:val="28"/>
        </w:rPr>
        <w:t>.</w:t>
      </w:r>
    </w:p>
    <w:p w14:paraId="28F19D5C" w14:textId="77777777" w:rsidR="00A2275B" w:rsidRDefault="00A2275B" w:rsidP="00732273">
      <w:pPr>
        <w:pBdr>
          <w:top w:val="nil"/>
          <w:left w:val="nil"/>
          <w:bottom w:val="nil"/>
          <w:right w:val="nil"/>
          <w:between w:val="nil"/>
        </w:pBdr>
        <w:bidi/>
        <w:spacing w:before="180" w:after="180" w:line="276" w:lineRule="auto"/>
        <w:rPr>
          <w:rFonts w:ascii="Simplified Arabic" w:hAnsi="Simplified Arabic" w:cs="Simplified Arabic"/>
          <w:bCs/>
          <w:color w:val="000000"/>
          <w:sz w:val="28"/>
          <w:szCs w:val="28"/>
          <w:rtl/>
        </w:rPr>
      </w:pPr>
    </w:p>
    <w:p w14:paraId="05035339" w14:textId="7110B4B6" w:rsidR="00687846" w:rsidRPr="00732273" w:rsidRDefault="00000000" w:rsidP="00A2275B">
      <w:pPr>
        <w:pBdr>
          <w:top w:val="nil"/>
          <w:left w:val="nil"/>
          <w:bottom w:val="nil"/>
          <w:right w:val="nil"/>
          <w:between w:val="nil"/>
        </w:pBdr>
        <w:bidi/>
        <w:spacing w:before="180" w:after="180" w:line="276" w:lineRule="auto"/>
        <w:rPr>
          <w:rFonts w:ascii="Simplified Arabic" w:hAnsi="Simplified Arabic" w:cs="Simplified Arabic"/>
          <w:bCs/>
          <w:color w:val="000000"/>
          <w:sz w:val="28"/>
          <w:szCs w:val="28"/>
        </w:rPr>
      </w:pPr>
      <w:r w:rsidRPr="00732273">
        <w:rPr>
          <w:rFonts w:ascii="Simplified Arabic" w:hAnsi="Simplified Arabic" w:cs="Simplified Arabic" w:hint="cs"/>
          <w:bCs/>
          <w:color w:val="000000"/>
          <w:sz w:val="28"/>
          <w:szCs w:val="28"/>
          <w:rtl/>
        </w:rPr>
        <w:lastRenderedPageBreak/>
        <w:t>الفجوة البحثية</w:t>
      </w:r>
      <w:r w:rsidRPr="00732273">
        <w:rPr>
          <w:rFonts w:ascii="Simplified Arabic" w:hAnsi="Simplified Arabic" w:cs="Simplified Arabic" w:hint="cs"/>
          <w:bCs/>
          <w:color w:val="000000"/>
          <w:sz w:val="28"/>
          <w:szCs w:val="28"/>
        </w:rPr>
        <w:t>:</w:t>
      </w:r>
    </w:p>
    <w:p w14:paraId="6B9C6122" w14:textId="77777777" w:rsidR="00687846" w:rsidRPr="0008273E" w:rsidRDefault="00000000" w:rsidP="00732273">
      <w:pPr>
        <w:pBdr>
          <w:top w:val="nil"/>
          <w:left w:val="nil"/>
          <w:bottom w:val="nil"/>
          <w:right w:val="nil"/>
          <w:between w:val="nil"/>
        </w:pBdr>
        <w:bidi/>
        <w:spacing w:before="180" w:after="180" w:line="276" w:lineRule="auto"/>
        <w:jc w:val="both"/>
        <w:rPr>
          <w:rFonts w:ascii="Simplified Arabic" w:hAnsi="Simplified Arabic" w:cs="Simplified Arabic"/>
          <w:color w:val="000000"/>
          <w:sz w:val="28"/>
          <w:szCs w:val="28"/>
        </w:rPr>
      </w:pPr>
      <w:r w:rsidRPr="0008273E">
        <w:rPr>
          <w:rFonts w:ascii="Simplified Arabic" w:hAnsi="Simplified Arabic" w:cs="Simplified Arabic" w:hint="cs"/>
          <w:color w:val="000000"/>
          <w:sz w:val="28"/>
          <w:szCs w:val="28"/>
          <w:rtl/>
        </w:rPr>
        <w:t>بناءً على ما سبق، تتحدد الفجوة البحثية التي تسعى هذه الدراسة لسدها في</w:t>
      </w:r>
      <w:r w:rsidRPr="0008273E">
        <w:rPr>
          <w:rFonts w:ascii="Simplified Arabic" w:hAnsi="Simplified Arabic" w:cs="Simplified Arabic" w:hint="cs"/>
          <w:color w:val="000000"/>
          <w:sz w:val="28"/>
          <w:szCs w:val="28"/>
        </w:rPr>
        <w:t>:</w:t>
      </w:r>
    </w:p>
    <w:p w14:paraId="694754BA" w14:textId="64A6077B" w:rsidR="00687846" w:rsidRPr="0008273E" w:rsidRDefault="00000000" w:rsidP="00732273">
      <w:pPr>
        <w:pBdr>
          <w:top w:val="nil"/>
          <w:left w:val="nil"/>
          <w:bottom w:val="nil"/>
          <w:right w:val="nil"/>
          <w:between w:val="nil"/>
        </w:pBdr>
        <w:bidi/>
        <w:spacing w:before="100" w:after="100" w:line="276" w:lineRule="auto"/>
        <w:ind w:left="480" w:right="480"/>
        <w:jc w:val="both"/>
        <w:rPr>
          <w:rFonts w:ascii="Simplified Arabic" w:hAnsi="Simplified Arabic" w:cs="Simplified Arabic"/>
          <w:color w:val="000000"/>
          <w:sz w:val="28"/>
          <w:szCs w:val="28"/>
        </w:rPr>
      </w:pPr>
      <w:r w:rsidRPr="0008273E">
        <w:rPr>
          <w:rFonts w:ascii="Simplified Arabic" w:hAnsi="Simplified Arabic" w:cs="Simplified Arabic" w:hint="cs"/>
          <w:b/>
          <w:color w:val="000000"/>
          <w:sz w:val="28"/>
          <w:szCs w:val="28"/>
          <w:rtl/>
        </w:rPr>
        <w:t>ندرة الدراسات التي تختبر الآلية التفسيرية (الدور الوسيط للانخراط الوظيفي) للعلاقة بين القيادة التحويلية والأداء الوظيفي، باستخدام منهجية إحصائية متقدمة</w:t>
      </w:r>
      <w:r w:rsidRPr="0008273E">
        <w:rPr>
          <w:rFonts w:ascii="Simplified Arabic" w:hAnsi="Simplified Arabic" w:cs="Simplified Arabic" w:hint="cs"/>
          <w:b/>
          <w:color w:val="000000"/>
          <w:sz w:val="28"/>
          <w:szCs w:val="28"/>
        </w:rPr>
        <w:t xml:space="preserve"> </w:t>
      </w:r>
      <w:r w:rsidRPr="00732273">
        <w:rPr>
          <w:rFonts w:ascii="Simplified Arabic" w:hAnsi="Simplified Arabic" w:cs="Simplified Arabic" w:hint="cs"/>
          <w:bCs/>
          <w:color w:val="000000"/>
          <w:sz w:val="28"/>
          <w:szCs w:val="28"/>
        </w:rPr>
        <w:t>(SEM</w:t>
      </w:r>
      <w:proofErr w:type="gramStart"/>
      <w:r w:rsidRPr="00732273">
        <w:rPr>
          <w:rFonts w:ascii="Simplified Arabic" w:hAnsi="Simplified Arabic" w:cs="Simplified Arabic" w:hint="cs"/>
          <w:bCs/>
          <w:color w:val="000000"/>
          <w:sz w:val="28"/>
          <w:szCs w:val="28"/>
        </w:rPr>
        <w:t>)</w:t>
      </w:r>
      <w:r w:rsidRPr="0008273E">
        <w:rPr>
          <w:rFonts w:ascii="Simplified Arabic" w:hAnsi="Simplified Arabic" w:cs="Simplified Arabic" w:hint="cs"/>
          <w:b/>
          <w:color w:val="000000"/>
          <w:sz w:val="28"/>
          <w:szCs w:val="28"/>
        </w:rPr>
        <w:t xml:space="preserve"> </w:t>
      </w:r>
      <w:r w:rsidR="00732273">
        <w:rPr>
          <w:rFonts w:ascii="Simplified Arabic" w:hAnsi="Simplified Arabic" w:cs="Simplified Arabic" w:hint="cs"/>
          <w:b/>
          <w:color w:val="000000"/>
          <w:sz w:val="28"/>
          <w:szCs w:val="28"/>
          <w:rtl/>
        </w:rPr>
        <w:t>،</w:t>
      </w:r>
      <w:proofErr w:type="gramEnd"/>
      <w:r w:rsidR="00732273">
        <w:rPr>
          <w:rFonts w:ascii="Simplified Arabic" w:hAnsi="Simplified Arabic" w:cs="Simplified Arabic" w:hint="cs"/>
          <w:b/>
          <w:color w:val="000000"/>
          <w:sz w:val="28"/>
          <w:szCs w:val="28"/>
          <w:rtl/>
        </w:rPr>
        <w:t xml:space="preserve"> </w:t>
      </w:r>
      <w:r w:rsidRPr="0008273E">
        <w:rPr>
          <w:rFonts w:ascii="Simplified Arabic" w:hAnsi="Simplified Arabic" w:cs="Simplified Arabic" w:hint="cs"/>
          <w:b/>
          <w:color w:val="000000"/>
          <w:sz w:val="28"/>
          <w:szCs w:val="28"/>
          <w:rtl/>
        </w:rPr>
        <w:t>وفي سياق شركات خدمات الحج والعمرة بالمملكة العربية السعودية</w:t>
      </w:r>
      <w:r w:rsidRPr="0008273E">
        <w:rPr>
          <w:rFonts w:ascii="Simplified Arabic" w:hAnsi="Simplified Arabic" w:cs="Simplified Arabic" w:hint="cs"/>
          <w:b/>
          <w:color w:val="000000"/>
          <w:sz w:val="28"/>
          <w:szCs w:val="28"/>
        </w:rPr>
        <w:t>.</w:t>
      </w:r>
    </w:p>
    <w:p w14:paraId="708A5BAD" w14:textId="77777777" w:rsidR="00687846" w:rsidRPr="0008273E" w:rsidRDefault="00000000" w:rsidP="00732273">
      <w:pPr>
        <w:pBdr>
          <w:top w:val="nil"/>
          <w:left w:val="nil"/>
          <w:bottom w:val="nil"/>
          <w:right w:val="nil"/>
          <w:between w:val="nil"/>
        </w:pBdr>
        <w:bidi/>
        <w:spacing w:before="180" w:after="180" w:line="276" w:lineRule="auto"/>
        <w:jc w:val="both"/>
        <w:rPr>
          <w:rFonts w:ascii="Simplified Arabic" w:hAnsi="Simplified Arabic" w:cs="Simplified Arabic"/>
          <w:color w:val="000000"/>
          <w:sz w:val="28"/>
          <w:szCs w:val="28"/>
          <w:rtl/>
        </w:rPr>
      </w:pPr>
      <w:r w:rsidRPr="0008273E">
        <w:rPr>
          <w:rFonts w:ascii="Simplified Arabic" w:hAnsi="Simplified Arabic" w:cs="Simplified Arabic" w:hint="cs"/>
          <w:b/>
          <w:color w:val="000000"/>
          <w:sz w:val="28"/>
          <w:szCs w:val="28"/>
          <w:rtl/>
        </w:rPr>
        <w:t>ما تضيفه الدراسة الحالية</w:t>
      </w:r>
      <w:r w:rsidRPr="0008273E">
        <w:rPr>
          <w:rFonts w:ascii="Simplified Arabic" w:hAnsi="Simplified Arabic" w:cs="Simplified Arabic" w:hint="cs"/>
          <w:b/>
          <w:color w:val="000000"/>
          <w:sz w:val="28"/>
          <w:szCs w:val="28"/>
        </w:rPr>
        <w:t>:</w:t>
      </w:r>
    </w:p>
    <w:p w14:paraId="06EC0293" w14:textId="77777777" w:rsidR="00687846" w:rsidRPr="0008273E" w:rsidRDefault="00000000" w:rsidP="00732273">
      <w:pPr>
        <w:numPr>
          <w:ilvl w:val="0"/>
          <w:numId w:val="24"/>
        </w:numPr>
        <w:pBdr>
          <w:top w:val="nil"/>
          <w:left w:val="nil"/>
          <w:bottom w:val="nil"/>
          <w:right w:val="nil"/>
          <w:between w:val="nil"/>
        </w:pBdr>
        <w:bidi/>
        <w:spacing w:before="36" w:after="36" w:line="276" w:lineRule="auto"/>
        <w:jc w:val="both"/>
        <w:rPr>
          <w:rFonts w:ascii="Simplified Arabic" w:hAnsi="Simplified Arabic" w:cs="Simplified Arabic"/>
          <w:sz w:val="28"/>
          <w:szCs w:val="28"/>
        </w:rPr>
      </w:pPr>
      <w:r w:rsidRPr="0008273E">
        <w:rPr>
          <w:rFonts w:ascii="Simplified Arabic" w:hAnsi="Simplified Arabic" w:cs="Simplified Arabic" w:hint="cs"/>
          <w:b/>
          <w:color w:val="000000"/>
          <w:sz w:val="28"/>
          <w:szCs w:val="28"/>
          <w:rtl/>
        </w:rPr>
        <w:t>إضافة نظرية</w:t>
      </w:r>
      <w:r w:rsidRPr="0008273E">
        <w:rPr>
          <w:rFonts w:ascii="Simplified Arabic" w:hAnsi="Simplified Arabic" w:cs="Simplified Arabic" w:hint="cs"/>
          <w:b/>
          <w:color w:val="000000"/>
          <w:sz w:val="28"/>
          <w:szCs w:val="28"/>
        </w:rPr>
        <w:t>:</w:t>
      </w:r>
      <w:r w:rsidRPr="0008273E">
        <w:rPr>
          <w:rFonts w:ascii="Simplified Arabic" w:hAnsi="Simplified Arabic" w:cs="Simplified Arabic" w:hint="cs"/>
          <w:color w:val="000000"/>
          <w:sz w:val="28"/>
          <w:szCs w:val="28"/>
        </w:rPr>
        <w:t xml:space="preserve"> </w:t>
      </w:r>
      <w:r w:rsidRPr="0008273E">
        <w:rPr>
          <w:rFonts w:ascii="Simplified Arabic" w:hAnsi="Simplified Arabic" w:cs="Simplified Arabic" w:hint="cs"/>
          <w:color w:val="000000"/>
          <w:sz w:val="28"/>
          <w:szCs w:val="28"/>
          <w:rtl/>
        </w:rPr>
        <w:t>دمج متغير الانخراط الوظيفي كوسيط في نموذج نظري متكامل، مما يوفر فهماً أعمق لآلية تأثير القيادة على الأداء</w:t>
      </w:r>
      <w:r w:rsidRPr="0008273E">
        <w:rPr>
          <w:rFonts w:ascii="Simplified Arabic" w:hAnsi="Simplified Arabic" w:cs="Simplified Arabic" w:hint="cs"/>
          <w:color w:val="000000"/>
          <w:sz w:val="28"/>
          <w:szCs w:val="28"/>
        </w:rPr>
        <w:t>.</w:t>
      </w:r>
    </w:p>
    <w:p w14:paraId="272B654B" w14:textId="77777777" w:rsidR="00687846" w:rsidRPr="0008273E" w:rsidRDefault="00000000" w:rsidP="00732273">
      <w:pPr>
        <w:numPr>
          <w:ilvl w:val="0"/>
          <w:numId w:val="24"/>
        </w:numPr>
        <w:pBdr>
          <w:top w:val="nil"/>
          <w:left w:val="nil"/>
          <w:bottom w:val="nil"/>
          <w:right w:val="nil"/>
          <w:between w:val="nil"/>
        </w:pBdr>
        <w:bidi/>
        <w:spacing w:before="36" w:after="36" w:line="276" w:lineRule="auto"/>
        <w:jc w:val="both"/>
        <w:rPr>
          <w:rFonts w:ascii="Simplified Arabic" w:hAnsi="Simplified Arabic" w:cs="Simplified Arabic"/>
          <w:sz w:val="28"/>
          <w:szCs w:val="28"/>
        </w:rPr>
      </w:pPr>
      <w:r w:rsidRPr="0008273E">
        <w:rPr>
          <w:rFonts w:ascii="Simplified Arabic" w:hAnsi="Simplified Arabic" w:cs="Simplified Arabic" w:hint="cs"/>
          <w:b/>
          <w:color w:val="000000"/>
          <w:sz w:val="28"/>
          <w:szCs w:val="28"/>
          <w:rtl/>
        </w:rPr>
        <w:t>إضافة منهجية</w:t>
      </w:r>
      <w:r w:rsidRPr="0008273E">
        <w:rPr>
          <w:rFonts w:ascii="Simplified Arabic" w:hAnsi="Simplified Arabic" w:cs="Simplified Arabic" w:hint="cs"/>
          <w:b/>
          <w:color w:val="000000"/>
          <w:sz w:val="28"/>
          <w:szCs w:val="28"/>
        </w:rPr>
        <w:t>:</w:t>
      </w:r>
      <w:r w:rsidRPr="0008273E">
        <w:rPr>
          <w:rFonts w:ascii="Simplified Arabic" w:hAnsi="Simplified Arabic" w:cs="Simplified Arabic" w:hint="cs"/>
          <w:color w:val="000000"/>
          <w:sz w:val="28"/>
          <w:szCs w:val="28"/>
        </w:rPr>
        <w:t xml:space="preserve"> </w:t>
      </w:r>
      <w:r w:rsidRPr="0008273E">
        <w:rPr>
          <w:rFonts w:ascii="Simplified Arabic" w:hAnsi="Simplified Arabic" w:cs="Simplified Arabic" w:hint="cs"/>
          <w:color w:val="000000"/>
          <w:sz w:val="28"/>
          <w:szCs w:val="28"/>
          <w:rtl/>
        </w:rPr>
        <w:t>استخدام</w:t>
      </w:r>
      <w:r w:rsidRPr="0008273E">
        <w:rPr>
          <w:rFonts w:ascii="Simplified Arabic" w:hAnsi="Simplified Arabic" w:cs="Simplified Arabic" w:hint="cs"/>
          <w:color w:val="000000"/>
          <w:sz w:val="28"/>
          <w:szCs w:val="28"/>
        </w:rPr>
        <w:t xml:space="preserve"> SEM </w:t>
      </w:r>
      <w:r w:rsidRPr="0008273E">
        <w:rPr>
          <w:rFonts w:ascii="Simplified Arabic" w:hAnsi="Simplified Arabic" w:cs="Simplified Arabic" w:hint="cs"/>
          <w:color w:val="000000"/>
          <w:sz w:val="28"/>
          <w:szCs w:val="28"/>
          <w:rtl/>
        </w:rPr>
        <w:t>في السياق السعودي، وهو نادر في الأدبيات العربية</w:t>
      </w:r>
      <w:r w:rsidRPr="0008273E">
        <w:rPr>
          <w:rFonts w:ascii="Simplified Arabic" w:hAnsi="Simplified Arabic" w:cs="Simplified Arabic" w:hint="cs"/>
          <w:color w:val="000000"/>
          <w:sz w:val="28"/>
          <w:szCs w:val="28"/>
        </w:rPr>
        <w:t>.</w:t>
      </w:r>
    </w:p>
    <w:p w14:paraId="1D1C2B22" w14:textId="0B09337E" w:rsidR="00732273" w:rsidRPr="00732273" w:rsidRDefault="00000000" w:rsidP="00732273">
      <w:pPr>
        <w:numPr>
          <w:ilvl w:val="0"/>
          <w:numId w:val="24"/>
        </w:numPr>
        <w:pBdr>
          <w:top w:val="nil"/>
          <w:left w:val="nil"/>
          <w:bottom w:val="nil"/>
          <w:right w:val="nil"/>
          <w:between w:val="nil"/>
        </w:pBdr>
        <w:bidi/>
        <w:spacing w:before="36" w:after="36" w:line="276" w:lineRule="auto"/>
        <w:jc w:val="both"/>
        <w:rPr>
          <w:rFonts w:ascii="Simplified Arabic" w:hAnsi="Simplified Arabic" w:cs="Simplified Arabic"/>
          <w:sz w:val="28"/>
          <w:szCs w:val="28"/>
        </w:rPr>
      </w:pPr>
      <w:r w:rsidRPr="00732273">
        <w:rPr>
          <w:rFonts w:ascii="Simplified Arabic" w:hAnsi="Simplified Arabic" w:cs="Simplified Arabic" w:hint="cs"/>
          <w:b/>
          <w:color w:val="000000"/>
          <w:sz w:val="28"/>
          <w:szCs w:val="28"/>
          <w:rtl/>
        </w:rPr>
        <w:t>إضافة سياقية</w:t>
      </w:r>
      <w:r w:rsidRPr="00732273">
        <w:rPr>
          <w:rFonts w:ascii="Simplified Arabic" w:hAnsi="Simplified Arabic" w:cs="Simplified Arabic" w:hint="cs"/>
          <w:b/>
          <w:color w:val="000000"/>
          <w:sz w:val="28"/>
          <w:szCs w:val="28"/>
        </w:rPr>
        <w:t>:</w:t>
      </w:r>
      <w:r w:rsidRPr="00732273">
        <w:rPr>
          <w:rFonts w:ascii="Simplified Arabic" w:hAnsi="Simplified Arabic" w:cs="Simplified Arabic" w:hint="cs"/>
          <w:color w:val="000000"/>
          <w:sz w:val="28"/>
          <w:szCs w:val="28"/>
        </w:rPr>
        <w:t xml:space="preserve"> </w:t>
      </w:r>
      <w:r w:rsidRPr="00732273">
        <w:rPr>
          <w:rFonts w:ascii="Simplified Arabic" w:hAnsi="Simplified Arabic" w:cs="Simplified Arabic" w:hint="cs"/>
          <w:color w:val="000000"/>
          <w:sz w:val="28"/>
          <w:szCs w:val="28"/>
          <w:rtl/>
        </w:rPr>
        <w:t>التطبيق في قطاع استراتيجي وفريد (الحج والعمرة) وفي شركة محددة (مشار</w:t>
      </w:r>
      <w:r w:rsidR="00732273">
        <w:rPr>
          <w:rFonts w:ascii="Simplified Arabic" w:hAnsi="Simplified Arabic" w:cs="Simplified Arabic" w:hint="cs"/>
          <w:color w:val="000000"/>
          <w:sz w:val="28"/>
          <w:szCs w:val="28"/>
          <w:rtl/>
        </w:rPr>
        <w:t>ق).</w:t>
      </w:r>
    </w:p>
    <w:p w14:paraId="2BE66547" w14:textId="66F81964" w:rsidR="00687846" w:rsidRPr="00732273" w:rsidRDefault="00732273" w:rsidP="00732273">
      <w:pPr>
        <w:numPr>
          <w:ilvl w:val="0"/>
          <w:numId w:val="24"/>
        </w:numPr>
        <w:pBdr>
          <w:top w:val="nil"/>
          <w:left w:val="nil"/>
          <w:bottom w:val="nil"/>
          <w:right w:val="nil"/>
          <w:between w:val="nil"/>
        </w:pBdr>
        <w:bidi/>
        <w:spacing w:before="36" w:after="36" w:line="276" w:lineRule="auto"/>
        <w:jc w:val="both"/>
        <w:rPr>
          <w:rFonts w:ascii="Simplified Arabic" w:hAnsi="Simplified Arabic" w:cs="Simplified Arabic"/>
          <w:sz w:val="28"/>
          <w:szCs w:val="28"/>
        </w:rPr>
      </w:pPr>
      <w:r>
        <w:rPr>
          <w:rFonts w:ascii="Simplified Arabic" w:hAnsi="Simplified Arabic" w:cs="Simplified Arabic" w:hint="cs"/>
          <w:color w:val="000000"/>
          <w:sz w:val="28"/>
          <w:szCs w:val="28"/>
          <w:rtl/>
        </w:rPr>
        <w:t>إ</w:t>
      </w:r>
      <w:r w:rsidRPr="00732273">
        <w:rPr>
          <w:rFonts w:ascii="Simplified Arabic" w:hAnsi="Simplified Arabic" w:cs="Simplified Arabic" w:hint="cs"/>
          <w:b/>
          <w:color w:val="000000"/>
          <w:sz w:val="28"/>
          <w:szCs w:val="28"/>
          <w:rtl/>
        </w:rPr>
        <w:t xml:space="preserve">ضافة </w:t>
      </w:r>
      <w:proofErr w:type="gramStart"/>
      <w:r w:rsidRPr="00732273">
        <w:rPr>
          <w:rFonts w:ascii="Simplified Arabic" w:hAnsi="Simplified Arabic" w:cs="Simplified Arabic" w:hint="cs"/>
          <w:b/>
          <w:color w:val="000000"/>
          <w:sz w:val="28"/>
          <w:szCs w:val="28"/>
          <w:rtl/>
        </w:rPr>
        <w:t>تطبيقية</w:t>
      </w:r>
      <w:r>
        <w:rPr>
          <w:rFonts w:ascii="Simplified Arabic" w:hAnsi="Simplified Arabic" w:cs="Simplified Arabic"/>
          <w:b/>
          <w:color w:val="000000"/>
          <w:sz w:val="28"/>
          <w:szCs w:val="28"/>
          <w:lang w:val="en-US"/>
        </w:rPr>
        <w:t xml:space="preserve"> </w:t>
      </w:r>
      <w:r w:rsidRPr="00732273">
        <w:rPr>
          <w:rFonts w:ascii="Simplified Arabic" w:hAnsi="Simplified Arabic" w:cs="Simplified Arabic" w:hint="cs"/>
          <w:b/>
          <w:color w:val="000000"/>
          <w:sz w:val="28"/>
          <w:szCs w:val="28"/>
        </w:rPr>
        <w:t>:</w:t>
      </w:r>
      <w:proofErr w:type="gramEnd"/>
      <w:r w:rsidRPr="00732273">
        <w:rPr>
          <w:rFonts w:ascii="Simplified Arabic" w:hAnsi="Simplified Arabic" w:cs="Simplified Arabic" w:hint="cs"/>
          <w:color w:val="000000"/>
          <w:sz w:val="28"/>
          <w:szCs w:val="28"/>
        </w:rPr>
        <w:t xml:space="preserve"> </w:t>
      </w:r>
      <w:r w:rsidRPr="00732273">
        <w:rPr>
          <w:rFonts w:ascii="Simplified Arabic" w:hAnsi="Simplified Arabic" w:cs="Simplified Arabic" w:hint="cs"/>
          <w:color w:val="000000"/>
          <w:sz w:val="28"/>
          <w:szCs w:val="28"/>
          <w:rtl/>
        </w:rPr>
        <w:t>تقديم توصيات مبنية على أدلة إحصائية قوية لتحسين الأداء من خلال تطوير القيادة وتعزيز الانخراط</w:t>
      </w:r>
      <w:r w:rsidRPr="00732273">
        <w:rPr>
          <w:rFonts w:ascii="Simplified Arabic" w:hAnsi="Simplified Arabic" w:cs="Simplified Arabic" w:hint="cs"/>
          <w:color w:val="000000"/>
          <w:sz w:val="28"/>
          <w:szCs w:val="28"/>
        </w:rPr>
        <w:t>.</w:t>
      </w:r>
    </w:p>
    <w:p w14:paraId="40C821D2" w14:textId="01EAB85E" w:rsidR="00687846" w:rsidRDefault="00000000" w:rsidP="00732273">
      <w:pPr>
        <w:pBdr>
          <w:top w:val="nil"/>
          <w:left w:val="nil"/>
          <w:bottom w:val="nil"/>
          <w:right w:val="nil"/>
          <w:between w:val="nil"/>
        </w:pBdr>
        <w:bidi/>
        <w:spacing w:before="180" w:after="180" w:line="276" w:lineRule="auto"/>
        <w:jc w:val="both"/>
        <w:rPr>
          <w:rFonts w:ascii="Simplified Arabic" w:hAnsi="Simplified Arabic" w:cs="Simplified Arabic"/>
          <w:color w:val="000000"/>
          <w:sz w:val="28"/>
          <w:szCs w:val="28"/>
          <w:rtl/>
        </w:rPr>
      </w:pPr>
      <w:r w:rsidRPr="0008273E">
        <w:rPr>
          <w:rFonts w:ascii="Simplified Arabic" w:hAnsi="Simplified Arabic" w:cs="Simplified Arabic" w:hint="cs"/>
          <w:color w:val="000000"/>
          <w:sz w:val="28"/>
          <w:szCs w:val="28"/>
          <w:rtl/>
        </w:rPr>
        <w:t>إن هذه الدراسة لا تكرر ما سبق، بل تبني عليه وتتجاوزه من خلال دمج ثلاثة عناصر رئيسية لم تجتمع في دراسة واحدة من قبل (حسب علم الباحث): (1) متغير الانخراط الوظيفي كوسيط، (2) منهجية</w:t>
      </w:r>
      <w:r w:rsidRPr="0008273E">
        <w:rPr>
          <w:rFonts w:ascii="Simplified Arabic" w:hAnsi="Simplified Arabic" w:cs="Simplified Arabic" w:hint="cs"/>
          <w:color w:val="000000"/>
          <w:sz w:val="28"/>
          <w:szCs w:val="28"/>
        </w:rPr>
        <w:t xml:space="preserve"> SEM (3</w:t>
      </w:r>
      <w:proofErr w:type="gramStart"/>
      <w:r w:rsidRPr="0008273E">
        <w:rPr>
          <w:rFonts w:ascii="Simplified Arabic" w:hAnsi="Simplified Arabic" w:cs="Simplified Arabic" w:hint="cs"/>
          <w:color w:val="000000"/>
          <w:sz w:val="28"/>
          <w:szCs w:val="28"/>
        </w:rPr>
        <w:t xml:space="preserve">) </w:t>
      </w:r>
      <w:r w:rsidR="00732273">
        <w:rPr>
          <w:rFonts w:ascii="Simplified Arabic" w:hAnsi="Simplified Arabic" w:cs="Simplified Arabic" w:hint="cs"/>
          <w:color w:val="000000"/>
          <w:sz w:val="28"/>
          <w:szCs w:val="28"/>
          <w:rtl/>
        </w:rPr>
        <w:t xml:space="preserve"> </w:t>
      </w:r>
      <w:r w:rsidRPr="0008273E">
        <w:rPr>
          <w:rFonts w:ascii="Simplified Arabic" w:hAnsi="Simplified Arabic" w:cs="Simplified Arabic" w:hint="cs"/>
          <w:color w:val="000000"/>
          <w:sz w:val="28"/>
          <w:szCs w:val="28"/>
          <w:rtl/>
        </w:rPr>
        <w:t>سياق</w:t>
      </w:r>
      <w:proofErr w:type="gramEnd"/>
      <w:r w:rsidRPr="0008273E">
        <w:rPr>
          <w:rFonts w:ascii="Simplified Arabic" w:hAnsi="Simplified Arabic" w:cs="Simplified Arabic" w:hint="cs"/>
          <w:color w:val="000000"/>
          <w:sz w:val="28"/>
          <w:szCs w:val="28"/>
          <w:rtl/>
        </w:rPr>
        <w:t xml:space="preserve"> شركة مشارق وقطاع الحج والعمرة. وهذا ما يؤمل أن يمنحها الأصالة والمساهمة العلمية المرجوة</w:t>
      </w:r>
      <w:r w:rsidRPr="0008273E">
        <w:rPr>
          <w:rFonts w:ascii="Simplified Arabic" w:hAnsi="Simplified Arabic" w:cs="Simplified Arabic" w:hint="cs"/>
          <w:color w:val="000000"/>
          <w:sz w:val="28"/>
          <w:szCs w:val="28"/>
        </w:rPr>
        <w:t>.</w:t>
      </w:r>
    </w:p>
    <w:p w14:paraId="06260A47" w14:textId="77777777" w:rsidR="00732273" w:rsidRDefault="00732273" w:rsidP="00732273">
      <w:pPr>
        <w:pBdr>
          <w:top w:val="nil"/>
          <w:left w:val="nil"/>
          <w:bottom w:val="nil"/>
          <w:right w:val="nil"/>
          <w:between w:val="nil"/>
        </w:pBdr>
        <w:bidi/>
        <w:spacing w:before="180" w:after="180" w:line="276" w:lineRule="auto"/>
        <w:jc w:val="both"/>
        <w:rPr>
          <w:rFonts w:ascii="Simplified Arabic" w:hAnsi="Simplified Arabic" w:cs="Simplified Arabic"/>
          <w:color w:val="000000"/>
          <w:sz w:val="28"/>
          <w:szCs w:val="28"/>
          <w:rtl/>
        </w:rPr>
      </w:pPr>
    </w:p>
    <w:p w14:paraId="1AC7A7D3" w14:textId="77777777" w:rsidR="00732273" w:rsidRDefault="00732273" w:rsidP="00732273">
      <w:pPr>
        <w:pBdr>
          <w:top w:val="nil"/>
          <w:left w:val="nil"/>
          <w:bottom w:val="nil"/>
          <w:right w:val="nil"/>
          <w:between w:val="nil"/>
        </w:pBdr>
        <w:bidi/>
        <w:spacing w:before="180" w:after="180" w:line="276" w:lineRule="auto"/>
        <w:jc w:val="both"/>
        <w:rPr>
          <w:rFonts w:ascii="Simplified Arabic" w:hAnsi="Simplified Arabic" w:cs="Simplified Arabic"/>
          <w:color w:val="000000"/>
          <w:sz w:val="28"/>
          <w:szCs w:val="28"/>
          <w:rtl/>
        </w:rPr>
      </w:pPr>
    </w:p>
    <w:p w14:paraId="54DCEB6D" w14:textId="77777777" w:rsidR="00732273" w:rsidRDefault="00732273" w:rsidP="00732273">
      <w:pPr>
        <w:pBdr>
          <w:top w:val="nil"/>
          <w:left w:val="nil"/>
          <w:bottom w:val="nil"/>
          <w:right w:val="nil"/>
          <w:between w:val="nil"/>
        </w:pBdr>
        <w:bidi/>
        <w:spacing w:before="180" w:after="180" w:line="276" w:lineRule="auto"/>
        <w:jc w:val="both"/>
        <w:rPr>
          <w:rFonts w:ascii="Simplified Arabic" w:hAnsi="Simplified Arabic" w:cs="Simplified Arabic"/>
          <w:color w:val="000000"/>
          <w:sz w:val="28"/>
          <w:szCs w:val="28"/>
          <w:rtl/>
        </w:rPr>
      </w:pPr>
    </w:p>
    <w:bookmarkEnd w:id="0"/>
    <w:p w14:paraId="074FF8E8" w14:textId="77777777" w:rsidR="00732273" w:rsidRDefault="00732273" w:rsidP="00732273">
      <w:pPr>
        <w:pBdr>
          <w:top w:val="nil"/>
          <w:left w:val="nil"/>
          <w:bottom w:val="nil"/>
          <w:right w:val="nil"/>
          <w:between w:val="nil"/>
        </w:pBdr>
        <w:bidi/>
        <w:spacing w:before="180" w:after="180" w:line="276" w:lineRule="auto"/>
        <w:jc w:val="both"/>
        <w:rPr>
          <w:rFonts w:ascii="Simplified Arabic" w:hAnsi="Simplified Arabic" w:cs="Simplified Arabic"/>
          <w:color w:val="000000"/>
          <w:sz w:val="28"/>
          <w:szCs w:val="28"/>
          <w:rtl/>
        </w:rPr>
      </w:pPr>
    </w:p>
    <w:sectPr w:rsidR="00732273" w:rsidSect="003E7C69">
      <w:footerReference w:type="default" r:id="rId11"/>
      <w:footerReference w:type="first" r:id="rId12"/>
      <w:pgSz w:w="11906" w:h="16838" w:code="9"/>
      <w:pgMar w:top="1134" w:right="1701" w:bottom="1134" w:left="1134" w:header="357" w:footer="357"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B38157" w14:textId="77777777" w:rsidR="00EB5879" w:rsidRDefault="00EB5879" w:rsidP="0008273E">
      <w:pPr>
        <w:spacing w:after="0"/>
      </w:pPr>
      <w:r>
        <w:separator/>
      </w:r>
    </w:p>
  </w:endnote>
  <w:endnote w:type="continuationSeparator" w:id="0">
    <w:p w14:paraId="3B3CEB6D" w14:textId="77777777" w:rsidR="00EB5879" w:rsidRDefault="00EB5879" w:rsidP="0008273E">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3490353"/>
      <w:docPartObj>
        <w:docPartGallery w:val="Page Numbers (Bottom of Page)"/>
        <w:docPartUnique/>
      </w:docPartObj>
    </w:sdtPr>
    <w:sdtContent>
      <w:p w14:paraId="22860627" w14:textId="77777777" w:rsidR="00442CAA" w:rsidRDefault="00442CAA">
        <w:pPr>
          <w:pStyle w:val="affc"/>
          <w:jc w:val="center"/>
          <w:rPr>
            <w:rFonts w:ascii="Simplified Arabic" w:hAnsi="Simplified Arabic" w:cs="Simplified Arabic"/>
          </w:rPr>
        </w:pPr>
        <w:r w:rsidRPr="00442CAA">
          <w:rPr>
            <w:rFonts w:ascii="Simplified Arabic" w:hAnsi="Simplified Arabic" w:cs="Simplified Arabic" w:hint="cs"/>
          </w:rPr>
          <w:fldChar w:fldCharType="begin"/>
        </w:r>
        <w:r w:rsidRPr="00442CAA">
          <w:rPr>
            <w:rFonts w:ascii="Simplified Arabic" w:hAnsi="Simplified Arabic" w:cs="Simplified Arabic" w:hint="cs"/>
          </w:rPr>
          <w:instrText>PAGE   \* MERGEFORMAT</w:instrText>
        </w:r>
        <w:r w:rsidRPr="00442CAA">
          <w:rPr>
            <w:rFonts w:ascii="Simplified Arabic" w:hAnsi="Simplified Arabic" w:cs="Simplified Arabic" w:hint="cs"/>
          </w:rPr>
          <w:fldChar w:fldCharType="separate"/>
        </w:r>
        <w:r w:rsidRPr="00442CAA">
          <w:rPr>
            <w:rFonts w:ascii="Simplified Arabic" w:hAnsi="Simplified Arabic" w:cs="Simplified Arabic" w:hint="cs"/>
            <w:rtl/>
            <w:lang w:val="ar-SA"/>
          </w:rPr>
          <w:t>2</w:t>
        </w:r>
        <w:r w:rsidRPr="00442CAA">
          <w:rPr>
            <w:rFonts w:ascii="Simplified Arabic" w:hAnsi="Simplified Arabic" w:cs="Simplified Arabic" w:hint="cs"/>
          </w:rPr>
          <w:fldChar w:fldCharType="end"/>
        </w:r>
      </w:p>
      <w:p w14:paraId="46FBE964" w14:textId="199920A4" w:rsidR="00442CAA" w:rsidRDefault="00000000">
        <w:pPr>
          <w:pStyle w:val="affc"/>
          <w:jc w:val="center"/>
        </w:pPr>
      </w:p>
    </w:sdtContent>
  </w:sdt>
  <w:p w14:paraId="5F049A23" w14:textId="77777777" w:rsidR="00C00506" w:rsidRDefault="00C00506">
    <w:pPr>
      <w:pStyle w:val="affc"/>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31583441"/>
      <w:docPartObj>
        <w:docPartGallery w:val="Page Numbers (Bottom of Page)"/>
        <w:docPartUnique/>
      </w:docPartObj>
    </w:sdtPr>
    <w:sdtContent>
      <w:p w14:paraId="5E7462DE" w14:textId="26DBF988" w:rsidR="00442CAA" w:rsidRDefault="00C00506" w:rsidP="00C00506">
        <w:pPr>
          <w:pStyle w:val="affc"/>
          <w:jc w:val="center"/>
          <w:rPr>
            <w:lang w:val="en-US"/>
          </w:rPr>
        </w:pPr>
        <w:r>
          <w:rPr>
            <w:lang w:val="en-US"/>
          </w:rPr>
          <w:t>1</w:t>
        </w:r>
      </w:p>
      <w:p w14:paraId="12A1D327" w14:textId="77777777" w:rsidR="00C00506" w:rsidRPr="00C00506" w:rsidRDefault="00C00506" w:rsidP="00C00506">
        <w:pPr>
          <w:pStyle w:val="affc"/>
          <w:jc w:val="center"/>
          <w:rPr>
            <w:lang w:val="en-US"/>
          </w:rPr>
        </w:pPr>
      </w:p>
      <w:p w14:paraId="4E405143" w14:textId="021AEFF6" w:rsidR="00442CAA" w:rsidRDefault="00000000">
        <w:pPr>
          <w:pStyle w:val="affc"/>
          <w:jc w:val="center"/>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F9F62A" w14:textId="77777777" w:rsidR="00EB5879" w:rsidRDefault="00EB5879" w:rsidP="0008273E">
      <w:pPr>
        <w:spacing w:after="0"/>
      </w:pPr>
      <w:r>
        <w:separator/>
      </w:r>
    </w:p>
  </w:footnote>
  <w:footnote w:type="continuationSeparator" w:id="0">
    <w:p w14:paraId="71D5A00C" w14:textId="77777777" w:rsidR="00EB5879" w:rsidRDefault="00EB5879" w:rsidP="0008273E">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13E1C"/>
    <w:multiLevelType w:val="multilevel"/>
    <w:tmpl w:val="F3F218BC"/>
    <w:lvl w:ilvl="0">
      <w:start w:val="1"/>
      <w:numFmt w:val="decimal"/>
      <w:lvlText w:val="%1."/>
      <w:lvlJc w:val="left"/>
      <w:pPr>
        <w:ind w:left="480" w:hanging="480"/>
      </w:pPr>
    </w:lvl>
    <w:lvl w:ilvl="1">
      <w:start w:val="1"/>
      <w:numFmt w:val="decimal"/>
      <w:lvlText w:val="%2."/>
      <w:lvlJc w:val="left"/>
      <w:pPr>
        <w:ind w:left="1200" w:hanging="480"/>
      </w:pPr>
    </w:lvl>
    <w:lvl w:ilvl="2">
      <w:start w:val="1"/>
      <w:numFmt w:val="decimal"/>
      <w:lvlText w:val="%3."/>
      <w:lvlJc w:val="left"/>
      <w:pPr>
        <w:ind w:left="1920" w:hanging="480"/>
      </w:pPr>
    </w:lvl>
    <w:lvl w:ilvl="3">
      <w:start w:val="1"/>
      <w:numFmt w:val="decimal"/>
      <w:lvlText w:val="%4."/>
      <w:lvlJc w:val="left"/>
      <w:pPr>
        <w:ind w:left="2640" w:hanging="480"/>
      </w:pPr>
    </w:lvl>
    <w:lvl w:ilvl="4">
      <w:start w:val="1"/>
      <w:numFmt w:val="decimal"/>
      <w:lvlText w:val="%5."/>
      <w:lvlJc w:val="left"/>
      <w:pPr>
        <w:ind w:left="3360" w:hanging="480"/>
      </w:pPr>
    </w:lvl>
    <w:lvl w:ilvl="5">
      <w:start w:val="1"/>
      <w:numFmt w:val="decimal"/>
      <w:lvlText w:val="%6."/>
      <w:lvlJc w:val="left"/>
      <w:pPr>
        <w:ind w:left="4080" w:hanging="480"/>
      </w:pPr>
    </w:lvl>
    <w:lvl w:ilvl="6">
      <w:start w:val="1"/>
      <w:numFmt w:val="decimal"/>
      <w:lvlText w:val="%7."/>
      <w:lvlJc w:val="left"/>
      <w:pPr>
        <w:ind w:left="4800" w:hanging="480"/>
      </w:pPr>
    </w:lvl>
    <w:lvl w:ilvl="7">
      <w:start w:val="1"/>
      <w:numFmt w:val="decimal"/>
      <w:lvlText w:val="%8."/>
      <w:lvlJc w:val="left"/>
      <w:pPr>
        <w:ind w:left="5520" w:hanging="480"/>
      </w:pPr>
    </w:lvl>
    <w:lvl w:ilvl="8">
      <w:start w:val="1"/>
      <w:numFmt w:val="decimal"/>
      <w:lvlText w:val="%9."/>
      <w:lvlJc w:val="left"/>
      <w:pPr>
        <w:ind w:left="6240" w:hanging="480"/>
      </w:pPr>
    </w:lvl>
  </w:abstractNum>
  <w:abstractNum w:abstractNumId="1" w15:restartNumberingAfterBreak="0">
    <w:nsid w:val="03B72F3C"/>
    <w:multiLevelType w:val="multilevel"/>
    <w:tmpl w:val="983246DA"/>
    <w:lvl w:ilvl="0">
      <w:numFmt w:val="bullet"/>
      <w:lvlText w:val="•"/>
      <w:lvlJc w:val="left"/>
      <w:pPr>
        <w:ind w:left="480" w:hanging="480"/>
      </w:pPr>
    </w:lvl>
    <w:lvl w:ilvl="1">
      <w:numFmt w:val="bullet"/>
      <w:lvlText w:val="–"/>
      <w:lvlJc w:val="left"/>
      <w:pPr>
        <w:ind w:left="1200" w:hanging="480"/>
      </w:pPr>
    </w:lvl>
    <w:lvl w:ilvl="2">
      <w:numFmt w:val="bullet"/>
      <w:lvlText w:val="•"/>
      <w:lvlJc w:val="left"/>
      <w:pPr>
        <w:ind w:left="1920" w:hanging="480"/>
      </w:pPr>
    </w:lvl>
    <w:lvl w:ilvl="3">
      <w:numFmt w:val="bullet"/>
      <w:lvlText w:val="–"/>
      <w:lvlJc w:val="left"/>
      <w:pPr>
        <w:ind w:left="2640" w:hanging="480"/>
      </w:pPr>
    </w:lvl>
    <w:lvl w:ilvl="4">
      <w:numFmt w:val="bullet"/>
      <w:lvlText w:val="•"/>
      <w:lvlJc w:val="left"/>
      <w:pPr>
        <w:ind w:left="3360" w:hanging="480"/>
      </w:pPr>
    </w:lvl>
    <w:lvl w:ilvl="5">
      <w:numFmt w:val="bullet"/>
      <w:lvlText w:val="–"/>
      <w:lvlJc w:val="left"/>
      <w:pPr>
        <w:ind w:left="4080" w:hanging="480"/>
      </w:pPr>
    </w:lvl>
    <w:lvl w:ilvl="6">
      <w:numFmt w:val="bullet"/>
      <w:lvlText w:val="•"/>
      <w:lvlJc w:val="left"/>
      <w:pPr>
        <w:ind w:left="4800" w:hanging="480"/>
      </w:pPr>
    </w:lvl>
    <w:lvl w:ilvl="7">
      <w:numFmt w:val="bullet"/>
      <w:lvlText w:val="–"/>
      <w:lvlJc w:val="left"/>
      <w:pPr>
        <w:ind w:left="5520" w:hanging="480"/>
      </w:pPr>
    </w:lvl>
    <w:lvl w:ilvl="8">
      <w:numFmt w:val="bullet"/>
      <w:lvlText w:val="•"/>
      <w:lvlJc w:val="left"/>
      <w:pPr>
        <w:ind w:left="6240" w:hanging="480"/>
      </w:pPr>
    </w:lvl>
  </w:abstractNum>
  <w:abstractNum w:abstractNumId="2" w15:restartNumberingAfterBreak="0">
    <w:nsid w:val="05761F80"/>
    <w:multiLevelType w:val="multilevel"/>
    <w:tmpl w:val="3162E0A8"/>
    <w:lvl w:ilvl="0">
      <w:start w:val="1"/>
      <w:numFmt w:val="decimal"/>
      <w:lvlText w:val="%1."/>
      <w:lvlJc w:val="left"/>
      <w:pPr>
        <w:ind w:left="480" w:hanging="480"/>
      </w:pPr>
    </w:lvl>
    <w:lvl w:ilvl="1">
      <w:start w:val="1"/>
      <w:numFmt w:val="decimal"/>
      <w:lvlText w:val="%2."/>
      <w:lvlJc w:val="left"/>
      <w:pPr>
        <w:ind w:left="1200" w:hanging="480"/>
      </w:pPr>
    </w:lvl>
    <w:lvl w:ilvl="2">
      <w:start w:val="1"/>
      <w:numFmt w:val="decimal"/>
      <w:lvlText w:val="%3."/>
      <w:lvlJc w:val="left"/>
      <w:pPr>
        <w:ind w:left="1920" w:hanging="480"/>
      </w:pPr>
    </w:lvl>
    <w:lvl w:ilvl="3">
      <w:start w:val="1"/>
      <w:numFmt w:val="decimal"/>
      <w:lvlText w:val="%4."/>
      <w:lvlJc w:val="left"/>
      <w:pPr>
        <w:ind w:left="2640" w:hanging="480"/>
      </w:pPr>
    </w:lvl>
    <w:lvl w:ilvl="4">
      <w:start w:val="1"/>
      <w:numFmt w:val="decimal"/>
      <w:lvlText w:val="%5."/>
      <w:lvlJc w:val="left"/>
      <w:pPr>
        <w:ind w:left="3360" w:hanging="480"/>
      </w:pPr>
    </w:lvl>
    <w:lvl w:ilvl="5">
      <w:start w:val="1"/>
      <w:numFmt w:val="decimal"/>
      <w:lvlText w:val="%6."/>
      <w:lvlJc w:val="left"/>
      <w:pPr>
        <w:ind w:left="4080" w:hanging="480"/>
      </w:pPr>
    </w:lvl>
    <w:lvl w:ilvl="6">
      <w:start w:val="1"/>
      <w:numFmt w:val="decimal"/>
      <w:lvlText w:val="%7."/>
      <w:lvlJc w:val="left"/>
      <w:pPr>
        <w:ind w:left="4800" w:hanging="480"/>
      </w:pPr>
    </w:lvl>
    <w:lvl w:ilvl="7">
      <w:start w:val="1"/>
      <w:numFmt w:val="decimal"/>
      <w:lvlText w:val="%8."/>
      <w:lvlJc w:val="left"/>
      <w:pPr>
        <w:ind w:left="5520" w:hanging="480"/>
      </w:pPr>
    </w:lvl>
    <w:lvl w:ilvl="8">
      <w:start w:val="1"/>
      <w:numFmt w:val="decimal"/>
      <w:lvlText w:val="%9."/>
      <w:lvlJc w:val="left"/>
      <w:pPr>
        <w:ind w:left="6240" w:hanging="480"/>
      </w:pPr>
    </w:lvl>
  </w:abstractNum>
  <w:abstractNum w:abstractNumId="3" w15:restartNumberingAfterBreak="0">
    <w:nsid w:val="06952FA5"/>
    <w:multiLevelType w:val="multilevel"/>
    <w:tmpl w:val="F0046812"/>
    <w:lvl w:ilvl="0">
      <w:start w:val="1"/>
      <w:numFmt w:val="decimal"/>
      <w:lvlText w:val="%1."/>
      <w:lvlJc w:val="left"/>
      <w:pPr>
        <w:ind w:left="480" w:hanging="480"/>
      </w:pPr>
    </w:lvl>
    <w:lvl w:ilvl="1">
      <w:start w:val="1"/>
      <w:numFmt w:val="decimal"/>
      <w:lvlText w:val="%2."/>
      <w:lvlJc w:val="left"/>
      <w:pPr>
        <w:ind w:left="1200" w:hanging="480"/>
      </w:pPr>
    </w:lvl>
    <w:lvl w:ilvl="2">
      <w:start w:val="1"/>
      <w:numFmt w:val="decimal"/>
      <w:lvlText w:val="%3."/>
      <w:lvlJc w:val="left"/>
      <w:pPr>
        <w:ind w:left="1920" w:hanging="480"/>
      </w:pPr>
    </w:lvl>
    <w:lvl w:ilvl="3">
      <w:start w:val="1"/>
      <w:numFmt w:val="decimal"/>
      <w:lvlText w:val="%4."/>
      <w:lvlJc w:val="left"/>
      <w:pPr>
        <w:ind w:left="2640" w:hanging="480"/>
      </w:pPr>
    </w:lvl>
    <w:lvl w:ilvl="4">
      <w:start w:val="1"/>
      <w:numFmt w:val="decimal"/>
      <w:lvlText w:val="%5."/>
      <w:lvlJc w:val="left"/>
      <w:pPr>
        <w:ind w:left="3360" w:hanging="480"/>
      </w:pPr>
    </w:lvl>
    <w:lvl w:ilvl="5">
      <w:start w:val="1"/>
      <w:numFmt w:val="decimal"/>
      <w:lvlText w:val="%6."/>
      <w:lvlJc w:val="left"/>
      <w:pPr>
        <w:ind w:left="4080" w:hanging="480"/>
      </w:pPr>
    </w:lvl>
    <w:lvl w:ilvl="6">
      <w:start w:val="1"/>
      <w:numFmt w:val="decimal"/>
      <w:lvlText w:val="%7."/>
      <w:lvlJc w:val="left"/>
      <w:pPr>
        <w:ind w:left="4800" w:hanging="480"/>
      </w:pPr>
    </w:lvl>
    <w:lvl w:ilvl="7">
      <w:start w:val="1"/>
      <w:numFmt w:val="decimal"/>
      <w:lvlText w:val="%8."/>
      <w:lvlJc w:val="left"/>
      <w:pPr>
        <w:ind w:left="5520" w:hanging="480"/>
      </w:pPr>
    </w:lvl>
    <w:lvl w:ilvl="8">
      <w:start w:val="1"/>
      <w:numFmt w:val="decimal"/>
      <w:lvlText w:val="%9."/>
      <w:lvlJc w:val="left"/>
      <w:pPr>
        <w:ind w:left="6240" w:hanging="480"/>
      </w:pPr>
    </w:lvl>
  </w:abstractNum>
  <w:abstractNum w:abstractNumId="4" w15:restartNumberingAfterBreak="0">
    <w:nsid w:val="084C7AE8"/>
    <w:multiLevelType w:val="multilevel"/>
    <w:tmpl w:val="D36A0BC4"/>
    <w:lvl w:ilvl="0">
      <w:numFmt w:val="bullet"/>
      <w:lvlText w:val="•"/>
      <w:lvlJc w:val="left"/>
      <w:pPr>
        <w:ind w:left="480" w:hanging="480"/>
      </w:pPr>
    </w:lvl>
    <w:lvl w:ilvl="1">
      <w:numFmt w:val="bullet"/>
      <w:lvlText w:val="–"/>
      <w:lvlJc w:val="left"/>
      <w:pPr>
        <w:ind w:left="1200" w:hanging="480"/>
      </w:pPr>
    </w:lvl>
    <w:lvl w:ilvl="2">
      <w:numFmt w:val="bullet"/>
      <w:lvlText w:val="•"/>
      <w:lvlJc w:val="left"/>
      <w:pPr>
        <w:ind w:left="1920" w:hanging="480"/>
      </w:pPr>
    </w:lvl>
    <w:lvl w:ilvl="3">
      <w:numFmt w:val="bullet"/>
      <w:lvlText w:val="–"/>
      <w:lvlJc w:val="left"/>
      <w:pPr>
        <w:ind w:left="2640" w:hanging="480"/>
      </w:pPr>
    </w:lvl>
    <w:lvl w:ilvl="4">
      <w:numFmt w:val="bullet"/>
      <w:lvlText w:val="•"/>
      <w:lvlJc w:val="left"/>
      <w:pPr>
        <w:ind w:left="3360" w:hanging="480"/>
      </w:pPr>
    </w:lvl>
    <w:lvl w:ilvl="5">
      <w:numFmt w:val="bullet"/>
      <w:lvlText w:val="–"/>
      <w:lvlJc w:val="left"/>
      <w:pPr>
        <w:ind w:left="4080" w:hanging="480"/>
      </w:pPr>
    </w:lvl>
    <w:lvl w:ilvl="6">
      <w:numFmt w:val="bullet"/>
      <w:lvlText w:val="•"/>
      <w:lvlJc w:val="left"/>
      <w:pPr>
        <w:ind w:left="4800" w:hanging="480"/>
      </w:pPr>
    </w:lvl>
    <w:lvl w:ilvl="7">
      <w:numFmt w:val="bullet"/>
      <w:lvlText w:val="–"/>
      <w:lvlJc w:val="left"/>
      <w:pPr>
        <w:ind w:left="5520" w:hanging="480"/>
      </w:pPr>
    </w:lvl>
    <w:lvl w:ilvl="8">
      <w:numFmt w:val="bullet"/>
      <w:lvlText w:val="•"/>
      <w:lvlJc w:val="left"/>
      <w:pPr>
        <w:ind w:left="6240" w:hanging="480"/>
      </w:pPr>
    </w:lvl>
  </w:abstractNum>
  <w:abstractNum w:abstractNumId="5" w15:restartNumberingAfterBreak="0">
    <w:nsid w:val="0AF05587"/>
    <w:multiLevelType w:val="multilevel"/>
    <w:tmpl w:val="ED6E3032"/>
    <w:lvl w:ilvl="0">
      <w:numFmt w:val="bullet"/>
      <w:lvlText w:val="•"/>
      <w:lvlJc w:val="left"/>
      <w:pPr>
        <w:ind w:left="480" w:hanging="480"/>
      </w:pPr>
    </w:lvl>
    <w:lvl w:ilvl="1">
      <w:numFmt w:val="bullet"/>
      <w:lvlText w:val="–"/>
      <w:lvlJc w:val="left"/>
      <w:pPr>
        <w:ind w:left="1200" w:hanging="480"/>
      </w:pPr>
    </w:lvl>
    <w:lvl w:ilvl="2">
      <w:numFmt w:val="bullet"/>
      <w:lvlText w:val="•"/>
      <w:lvlJc w:val="left"/>
      <w:pPr>
        <w:ind w:left="1920" w:hanging="480"/>
      </w:pPr>
    </w:lvl>
    <w:lvl w:ilvl="3">
      <w:numFmt w:val="bullet"/>
      <w:lvlText w:val="–"/>
      <w:lvlJc w:val="left"/>
      <w:pPr>
        <w:ind w:left="2640" w:hanging="480"/>
      </w:pPr>
    </w:lvl>
    <w:lvl w:ilvl="4">
      <w:numFmt w:val="bullet"/>
      <w:lvlText w:val="•"/>
      <w:lvlJc w:val="left"/>
      <w:pPr>
        <w:ind w:left="3360" w:hanging="480"/>
      </w:pPr>
    </w:lvl>
    <w:lvl w:ilvl="5">
      <w:numFmt w:val="bullet"/>
      <w:lvlText w:val="–"/>
      <w:lvlJc w:val="left"/>
      <w:pPr>
        <w:ind w:left="4080" w:hanging="480"/>
      </w:pPr>
    </w:lvl>
    <w:lvl w:ilvl="6">
      <w:numFmt w:val="bullet"/>
      <w:lvlText w:val="•"/>
      <w:lvlJc w:val="left"/>
      <w:pPr>
        <w:ind w:left="4800" w:hanging="480"/>
      </w:pPr>
    </w:lvl>
    <w:lvl w:ilvl="7">
      <w:numFmt w:val="bullet"/>
      <w:lvlText w:val="–"/>
      <w:lvlJc w:val="left"/>
      <w:pPr>
        <w:ind w:left="5520" w:hanging="480"/>
      </w:pPr>
    </w:lvl>
    <w:lvl w:ilvl="8">
      <w:numFmt w:val="bullet"/>
      <w:lvlText w:val="•"/>
      <w:lvlJc w:val="left"/>
      <w:pPr>
        <w:ind w:left="6240" w:hanging="480"/>
      </w:pPr>
    </w:lvl>
  </w:abstractNum>
  <w:abstractNum w:abstractNumId="6" w15:restartNumberingAfterBreak="0">
    <w:nsid w:val="0B143913"/>
    <w:multiLevelType w:val="multilevel"/>
    <w:tmpl w:val="78F27344"/>
    <w:lvl w:ilvl="0">
      <w:start w:val="1"/>
      <w:numFmt w:val="decimal"/>
      <w:lvlText w:val="%1."/>
      <w:lvlJc w:val="left"/>
      <w:pPr>
        <w:ind w:left="480" w:hanging="480"/>
      </w:pPr>
    </w:lvl>
    <w:lvl w:ilvl="1">
      <w:start w:val="1"/>
      <w:numFmt w:val="decimal"/>
      <w:lvlText w:val="%2."/>
      <w:lvlJc w:val="left"/>
      <w:pPr>
        <w:ind w:left="1200" w:hanging="480"/>
      </w:pPr>
    </w:lvl>
    <w:lvl w:ilvl="2">
      <w:start w:val="1"/>
      <w:numFmt w:val="decimal"/>
      <w:lvlText w:val="%3."/>
      <w:lvlJc w:val="left"/>
      <w:pPr>
        <w:ind w:left="1920" w:hanging="480"/>
      </w:pPr>
    </w:lvl>
    <w:lvl w:ilvl="3">
      <w:start w:val="1"/>
      <w:numFmt w:val="decimal"/>
      <w:lvlText w:val="%4."/>
      <w:lvlJc w:val="left"/>
      <w:pPr>
        <w:ind w:left="2640" w:hanging="480"/>
      </w:pPr>
    </w:lvl>
    <w:lvl w:ilvl="4">
      <w:start w:val="1"/>
      <w:numFmt w:val="decimal"/>
      <w:lvlText w:val="%5."/>
      <w:lvlJc w:val="left"/>
      <w:pPr>
        <w:ind w:left="3360" w:hanging="480"/>
      </w:pPr>
    </w:lvl>
    <w:lvl w:ilvl="5">
      <w:start w:val="1"/>
      <w:numFmt w:val="decimal"/>
      <w:lvlText w:val="%6."/>
      <w:lvlJc w:val="left"/>
      <w:pPr>
        <w:ind w:left="4080" w:hanging="480"/>
      </w:pPr>
    </w:lvl>
    <w:lvl w:ilvl="6">
      <w:start w:val="1"/>
      <w:numFmt w:val="decimal"/>
      <w:lvlText w:val="%7."/>
      <w:lvlJc w:val="left"/>
      <w:pPr>
        <w:ind w:left="4800" w:hanging="480"/>
      </w:pPr>
    </w:lvl>
    <w:lvl w:ilvl="7">
      <w:start w:val="1"/>
      <w:numFmt w:val="decimal"/>
      <w:lvlText w:val="%8."/>
      <w:lvlJc w:val="left"/>
      <w:pPr>
        <w:ind w:left="5520" w:hanging="480"/>
      </w:pPr>
    </w:lvl>
    <w:lvl w:ilvl="8">
      <w:start w:val="1"/>
      <w:numFmt w:val="decimal"/>
      <w:lvlText w:val="%9."/>
      <w:lvlJc w:val="left"/>
      <w:pPr>
        <w:ind w:left="6240" w:hanging="480"/>
      </w:pPr>
    </w:lvl>
  </w:abstractNum>
  <w:abstractNum w:abstractNumId="7" w15:restartNumberingAfterBreak="0">
    <w:nsid w:val="0C2217E5"/>
    <w:multiLevelType w:val="multilevel"/>
    <w:tmpl w:val="C8E6A136"/>
    <w:lvl w:ilvl="0">
      <w:numFmt w:val="bullet"/>
      <w:lvlText w:val="•"/>
      <w:lvlJc w:val="left"/>
      <w:pPr>
        <w:ind w:left="480" w:hanging="480"/>
      </w:pPr>
    </w:lvl>
    <w:lvl w:ilvl="1">
      <w:numFmt w:val="bullet"/>
      <w:lvlText w:val="–"/>
      <w:lvlJc w:val="left"/>
      <w:pPr>
        <w:ind w:left="1200" w:hanging="480"/>
      </w:pPr>
    </w:lvl>
    <w:lvl w:ilvl="2">
      <w:numFmt w:val="bullet"/>
      <w:lvlText w:val="•"/>
      <w:lvlJc w:val="left"/>
      <w:pPr>
        <w:ind w:left="1920" w:hanging="480"/>
      </w:pPr>
    </w:lvl>
    <w:lvl w:ilvl="3">
      <w:numFmt w:val="bullet"/>
      <w:lvlText w:val="–"/>
      <w:lvlJc w:val="left"/>
      <w:pPr>
        <w:ind w:left="2640" w:hanging="480"/>
      </w:pPr>
    </w:lvl>
    <w:lvl w:ilvl="4">
      <w:numFmt w:val="bullet"/>
      <w:lvlText w:val="•"/>
      <w:lvlJc w:val="left"/>
      <w:pPr>
        <w:ind w:left="3360" w:hanging="480"/>
      </w:pPr>
    </w:lvl>
    <w:lvl w:ilvl="5">
      <w:numFmt w:val="bullet"/>
      <w:lvlText w:val="–"/>
      <w:lvlJc w:val="left"/>
      <w:pPr>
        <w:ind w:left="4080" w:hanging="480"/>
      </w:pPr>
    </w:lvl>
    <w:lvl w:ilvl="6">
      <w:numFmt w:val="bullet"/>
      <w:lvlText w:val="•"/>
      <w:lvlJc w:val="left"/>
      <w:pPr>
        <w:ind w:left="4800" w:hanging="480"/>
      </w:pPr>
    </w:lvl>
    <w:lvl w:ilvl="7">
      <w:numFmt w:val="bullet"/>
      <w:lvlText w:val="–"/>
      <w:lvlJc w:val="left"/>
      <w:pPr>
        <w:ind w:left="5520" w:hanging="480"/>
      </w:pPr>
    </w:lvl>
    <w:lvl w:ilvl="8">
      <w:numFmt w:val="bullet"/>
      <w:lvlText w:val="•"/>
      <w:lvlJc w:val="left"/>
      <w:pPr>
        <w:ind w:left="6240" w:hanging="480"/>
      </w:pPr>
    </w:lvl>
  </w:abstractNum>
  <w:abstractNum w:abstractNumId="8" w15:restartNumberingAfterBreak="0">
    <w:nsid w:val="0C845466"/>
    <w:multiLevelType w:val="multilevel"/>
    <w:tmpl w:val="259ADAEC"/>
    <w:lvl w:ilvl="0">
      <w:start w:val="1"/>
      <w:numFmt w:val="decimal"/>
      <w:lvlText w:val="%1."/>
      <w:lvlJc w:val="left"/>
      <w:pPr>
        <w:ind w:left="480" w:hanging="480"/>
      </w:pPr>
    </w:lvl>
    <w:lvl w:ilvl="1">
      <w:start w:val="1"/>
      <w:numFmt w:val="decimal"/>
      <w:lvlText w:val="%2."/>
      <w:lvlJc w:val="left"/>
      <w:pPr>
        <w:ind w:left="1200" w:hanging="480"/>
      </w:pPr>
    </w:lvl>
    <w:lvl w:ilvl="2">
      <w:start w:val="1"/>
      <w:numFmt w:val="decimal"/>
      <w:lvlText w:val="%3."/>
      <w:lvlJc w:val="left"/>
      <w:pPr>
        <w:ind w:left="1920" w:hanging="480"/>
      </w:pPr>
    </w:lvl>
    <w:lvl w:ilvl="3">
      <w:start w:val="1"/>
      <w:numFmt w:val="decimal"/>
      <w:lvlText w:val="%4."/>
      <w:lvlJc w:val="left"/>
      <w:pPr>
        <w:ind w:left="2640" w:hanging="480"/>
      </w:pPr>
    </w:lvl>
    <w:lvl w:ilvl="4">
      <w:start w:val="1"/>
      <w:numFmt w:val="decimal"/>
      <w:lvlText w:val="%5."/>
      <w:lvlJc w:val="left"/>
      <w:pPr>
        <w:ind w:left="3360" w:hanging="480"/>
      </w:pPr>
    </w:lvl>
    <w:lvl w:ilvl="5">
      <w:start w:val="1"/>
      <w:numFmt w:val="decimal"/>
      <w:lvlText w:val="%6."/>
      <w:lvlJc w:val="left"/>
      <w:pPr>
        <w:ind w:left="4080" w:hanging="480"/>
      </w:pPr>
    </w:lvl>
    <w:lvl w:ilvl="6">
      <w:start w:val="1"/>
      <w:numFmt w:val="decimal"/>
      <w:lvlText w:val="%7."/>
      <w:lvlJc w:val="left"/>
      <w:pPr>
        <w:ind w:left="4800" w:hanging="480"/>
      </w:pPr>
    </w:lvl>
    <w:lvl w:ilvl="7">
      <w:start w:val="1"/>
      <w:numFmt w:val="decimal"/>
      <w:lvlText w:val="%8."/>
      <w:lvlJc w:val="left"/>
      <w:pPr>
        <w:ind w:left="5520" w:hanging="480"/>
      </w:pPr>
    </w:lvl>
    <w:lvl w:ilvl="8">
      <w:start w:val="1"/>
      <w:numFmt w:val="decimal"/>
      <w:lvlText w:val="%9."/>
      <w:lvlJc w:val="left"/>
      <w:pPr>
        <w:ind w:left="6240" w:hanging="480"/>
      </w:pPr>
    </w:lvl>
  </w:abstractNum>
  <w:abstractNum w:abstractNumId="9" w15:restartNumberingAfterBreak="0">
    <w:nsid w:val="0DC735C4"/>
    <w:multiLevelType w:val="multilevel"/>
    <w:tmpl w:val="B05665F8"/>
    <w:lvl w:ilvl="0">
      <w:numFmt w:val="bullet"/>
      <w:lvlText w:val="•"/>
      <w:lvlJc w:val="left"/>
      <w:pPr>
        <w:ind w:left="480" w:hanging="480"/>
      </w:pPr>
    </w:lvl>
    <w:lvl w:ilvl="1">
      <w:numFmt w:val="bullet"/>
      <w:lvlText w:val="–"/>
      <w:lvlJc w:val="left"/>
      <w:pPr>
        <w:ind w:left="1200" w:hanging="480"/>
      </w:pPr>
    </w:lvl>
    <w:lvl w:ilvl="2">
      <w:numFmt w:val="bullet"/>
      <w:lvlText w:val="•"/>
      <w:lvlJc w:val="left"/>
      <w:pPr>
        <w:ind w:left="1920" w:hanging="480"/>
      </w:pPr>
    </w:lvl>
    <w:lvl w:ilvl="3">
      <w:numFmt w:val="bullet"/>
      <w:lvlText w:val="–"/>
      <w:lvlJc w:val="left"/>
      <w:pPr>
        <w:ind w:left="2640" w:hanging="480"/>
      </w:pPr>
    </w:lvl>
    <w:lvl w:ilvl="4">
      <w:numFmt w:val="bullet"/>
      <w:lvlText w:val="•"/>
      <w:lvlJc w:val="left"/>
      <w:pPr>
        <w:ind w:left="3360" w:hanging="480"/>
      </w:pPr>
    </w:lvl>
    <w:lvl w:ilvl="5">
      <w:numFmt w:val="bullet"/>
      <w:lvlText w:val="–"/>
      <w:lvlJc w:val="left"/>
      <w:pPr>
        <w:ind w:left="4080" w:hanging="480"/>
      </w:pPr>
    </w:lvl>
    <w:lvl w:ilvl="6">
      <w:numFmt w:val="bullet"/>
      <w:lvlText w:val="•"/>
      <w:lvlJc w:val="left"/>
      <w:pPr>
        <w:ind w:left="4800" w:hanging="480"/>
      </w:pPr>
    </w:lvl>
    <w:lvl w:ilvl="7">
      <w:numFmt w:val="bullet"/>
      <w:lvlText w:val="–"/>
      <w:lvlJc w:val="left"/>
      <w:pPr>
        <w:ind w:left="5520" w:hanging="480"/>
      </w:pPr>
    </w:lvl>
    <w:lvl w:ilvl="8">
      <w:numFmt w:val="bullet"/>
      <w:lvlText w:val="•"/>
      <w:lvlJc w:val="left"/>
      <w:pPr>
        <w:ind w:left="6240" w:hanging="480"/>
      </w:pPr>
    </w:lvl>
  </w:abstractNum>
  <w:abstractNum w:abstractNumId="10" w15:restartNumberingAfterBreak="0">
    <w:nsid w:val="0E41781D"/>
    <w:multiLevelType w:val="multilevel"/>
    <w:tmpl w:val="A0C41220"/>
    <w:lvl w:ilvl="0">
      <w:start w:val="1"/>
      <w:numFmt w:val="decimal"/>
      <w:lvlText w:val="%1."/>
      <w:lvlJc w:val="left"/>
      <w:pPr>
        <w:ind w:left="480" w:hanging="480"/>
      </w:pPr>
    </w:lvl>
    <w:lvl w:ilvl="1">
      <w:start w:val="1"/>
      <w:numFmt w:val="decimal"/>
      <w:lvlText w:val="%2."/>
      <w:lvlJc w:val="left"/>
      <w:pPr>
        <w:ind w:left="1200" w:hanging="480"/>
      </w:pPr>
    </w:lvl>
    <w:lvl w:ilvl="2">
      <w:start w:val="1"/>
      <w:numFmt w:val="decimal"/>
      <w:lvlText w:val="%3."/>
      <w:lvlJc w:val="left"/>
      <w:pPr>
        <w:ind w:left="1920" w:hanging="480"/>
      </w:pPr>
    </w:lvl>
    <w:lvl w:ilvl="3">
      <w:start w:val="1"/>
      <w:numFmt w:val="decimal"/>
      <w:lvlText w:val="%4."/>
      <w:lvlJc w:val="left"/>
      <w:pPr>
        <w:ind w:left="2640" w:hanging="480"/>
      </w:pPr>
    </w:lvl>
    <w:lvl w:ilvl="4">
      <w:start w:val="1"/>
      <w:numFmt w:val="decimal"/>
      <w:lvlText w:val="%5."/>
      <w:lvlJc w:val="left"/>
      <w:pPr>
        <w:ind w:left="3360" w:hanging="480"/>
      </w:pPr>
    </w:lvl>
    <w:lvl w:ilvl="5">
      <w:start w:val="1"/>
      <w:numFmt w:val="decimal"/>
      <w:lvlText w:val="%6."/>
      <w:lvlJc w:val="left"/>
      <w:pPr>
        <w:ind w:left="4080" w:hanging="480"/>
      </w:pPr>
    </w:lvl>
    <w:lvl w:ilvl="6">
      <w:start w:val="1"/>
      <w:numFmt w:val="decimal"/>
      <w:lvlText w:val="%7."/>
      <w:lvlJc w:val="left"/>
      <w:pPr>
        <w:ind w:left="4800" w:hanging="480"/>
      </w:pPr>
    </w:lvl>
    <w:lvl w:ilvl="7">
      <w:start w:val="1"/>
      <w:numFmt w:val="decimal"/>
      <w:lvlText w:val="%8."/>
      <w:lvlJc w:val="left"/>
      <w:pPr>
        <w:ind w:left="5520" w:hanging="480"/>
      </w:pPr>
    </w:lvl>
    <w:lvl w:ilvl="8">
      <w:start w:val="1"/>
      <w:numFmt w:val="decimal"/>
      <w:lvlText w:val="%9."/>
      <w:lvlJc w:val="left"/>
      <w:pPr>
        <w:ind w:left="6240" w:hanging="480"/>
      </w:pPr>
    </w:lvl>
  </w:abstractNum>
  <w:abstractNum w:abstractNumId="11" w15:restartNumberingAfterBreak="0">
    <w:nsid w:val="0EEF06F0"/>
    <w:multiLevelType w:val="multilevel"/>
    <w:tmpl w:val="AF142C10"/>
    <w:lvl w:ilvl="0">
      <w:start w:val="1"/>
      <w:numFmt w:val="decimal"/>
      <w:lvlText w:val="%1."/>
      <w:lvlJc w:val="left"/>
      <w:pPr>
        <w:ind w:left="480" w:hanging="480"/>
      </w:pPr>
    </w:lvl>
    <w:lvl w:ilvl="1">
      <w:start w:val="1"/>
      <w:numFmt w:val="decimal"/>
      <w:lvlText w:val="%2."/>
      <w:lvlJc w:val="left"/>
      <w:pPr>
        <w:ind w:left="1200" w:hanging="480"/>
      </w:pPr>
    </w:lvl>
    <w:lvl w:ilvl="2">
      <w:start w:val="1"/>
      <w:numFmt w:val="decimal"/>
      <w:lvlText w:val="%3."/>
      <w:lvlJc w:val="left"/>
      <w:pPr>
        <w:ind w:left="1920" w:hanging="480"/>
      </w:pPr>
    </w:lvl>
    <w:lvl w:ilvl="3">
      <w:start w:val="1"/>
      <w:numFmt w:val="decimal"/>
      <w:lvlText w:val="%4."/>
      <w:lvlJc w:val="left"/>
      <w:pPr>
        <w:ind w:left="2640" w:hanging="480"/>
      </w:pPr>
    </w:lvl>
    <w:lvl w:ilvl="4">
      <w:start w:val="1"/>
      <w:numFmt w:val="decimal"/>
      <w:lvlText w:val="%5."/>
      <w:lvlJc w:val="left"/>
      <w:pPr>
        <w:ind w:left="3360" w:hanging="480"/>
      </w:pPr>
    </w:lvl>
    <w:lvl w:ilvl="5">
      <w:start w:val="1"/>
      <w:numFmt w:val="decimal"/>
      <w:lvlText w:val="%6."/>
      <w:lvlJc w:val="left"/>
      <w:pPr>
        <w:ind w:left="4080" w:hanging="480"/>
      </w:pPr>
    </w:lvl>
    <w:lvl w:ilvl="6">
      <w:start w:val="1"/>
      <w:numFmt w:val="decimal"/>
      <w:lvlText w:val="%7."/>
      <w:lvlJc w:val="left"/>
      <w:pPr>
        <w:ind w:left="4800" w:hanging="480"/>
      </w:pPr>
    </w:lvl>
    <w:lvl w:ilvl="7">
      <w:start w:val="1"/>
      <w:numFmt w:val="decimal"/>
      <w:lvlText w:val="%8."/>
      <w:lvlJc w:val="left"/>
      <w:pPr>
        <w:ind w:left="5520" w:hanging="480"/>
      </w:pPr>
    </w:lvl>
    <w:lvl w:ilvl="8">
      <w:start w:val="1"/>
      <w:numFmt w:val="decimal"/>
      <w:lvlText w:val="%9."/>
      <w:lvlJc w:val="left"/>
      <w:pPr>
        <w:ind w:left="6240" w:hanging="480"/>
      </w:pPr>
    </w:lvl>
  </w:abstractNum>
  <w:abstractNum w:abstractNumId="12" w15:restartNumberingAfterBreak="0">
    <w:nsid w:val="0F18397A"/>
    <w:multiLevelType w:val="multilevel"/>
    <w:tmpl w:val="56463C7A"/>
    <w:lvl w:ilvl="0">
      <w:start w:val="1"/>
      <w:numFmt w:val="decimal"/>
      <w:lvlText w:val="%1."/>
      <w:lvlJc w:val="left"/>
      <w:pPr>
        <w:ind w:left="480" w:hanging="480"/>
      </w:pPr>
    </w:lvl>
    <w:lvl w:ilvl="1">
      <w:start w:val="1"/>
      <w:numFmt w:val="decimal"/>
      <w:lvlText w:val="%2."/>
      <w:lvlJc w:val="left"/>
      <w:pPr>
        <w:ind w:left="1200" w:hanging="480"/>
      </w:pPr>
    </w:lvl>
    <w:lvl w:ilvl="2">
      <w:start w:val="1"/>
      <w:numFmt w:val="decimal"/>
      <w:lvlText w:val="%3."/>
      <w:lvlJc w:val="left"/>
      <w:pPr>
        <w:ind w:left="1920" w:hanging="480"/>
      </w:pPr>
    </w:lvl>
    <w:lvl w:ilvl="3">
      <w:start w:val="1"/>
      <w:numFmt w:val="decimal"/>
      <w:lvlText w:val="%4."/>
      <w:lvlJc w:val="left"/>
      <w:pPr>
        <w:ind w:left="2640" w:hanging="480"/>
      </w:pPr>
    </w:lvl>
    <w:lvl w:ilvl="4">
      <w:start w:val="1"/>
      <w:numFmt w:val="decimal"/>
      <w:lvlText w:val="%5."/>
      <w:lvlJc w:val="left"/>
      <w:pPr>
        <w:ind w:left="3360" w:hanging="480"/>
      </w:pPr>
    </w:lvl>
    <w:lvl w:ilvl="5">
      <w:start w:val="1"/>
      <w:numFmt w:val="decimal"/>
      <w:lvlText w:val="%6."/>
      <w:lvlJc w:val="left"/>
      <w:pPr>
        <w:ind w:left="4080" w:hanging="480"/>
      </w:pPr>
    </w:lvl>
    <w:lvl w:ilvl="6">
      <w:start w:val="1"/>
      <w:numFmt w:val="decimal"/>
      <w:lvlText w:val="%7."/>
      <w:lvlJc w:val="left"/>
      <w:pPr>
        <w:ind w:left="4800" w:hanging="480"/>
      </w:pPr>
    </w:lvl>
    <w:lvl w:ilvl="7">
      <w:start w:val="1"/>
      <w:numFmt w:val="decimal"/>
      <w:lvlText w:val="%8."/>
      <w:lvlJc w:val="left"/>
      <w:pPr>
        <w:ind w:left="5520" w:hanging="480"/>
      </w:pPr>
    </w:lvl>
    <w:lvl w:ilvl="8">
      <w:start w:val="1"/>
      <w:numFmt w:val="decimal"/>
      <w:lvlText w:val="%9."/>
      <w:lvlJc w:val="left"/>
      <w:pPr>
        <w:ind w:left="6240" w:hanging="480"/>
      </w:pPr>
    </w:lvl>
  </w:abstractNum>
  <w:abstractNum w:abstractNumId="13" w15:restartNumberingAfterBreak="0">
    <w:nsid w:val="10DC0159"/>
    <w:multiLevelType w:val="multilevel"/>
    <w:tmpl w:val="E00CAFEA"/>
    <w:lvl w:ilvl="0">
      <w:start w:val="1"/>
      <w:numFmt w:val="decimal"/>
      <w:lvlText w:val="%1."/>
      <w:lvlJc w:val="left"/>
      <w:pPr>
        <w:ind w:left="480" w:hanging="480"/>
      </w:pPr>
    </w:lvl>
    <w:lvl w:ilvl="1">
      <w:start w:val="1"/>
      <w:numFmt w:val="decimal"/>
      <w:lvlText w:val="%2."/>
      <w:lvlJc w:val="left"/>
      <w:pPr>
        <w:ind w:left="1200" w:hanging="480"/>
      </w:pPr>
    </w:lvl>
    <w:lvl w:ilvl="2">
      <w:start w:val="1"/>
      <w:numFmt w:val="decimal"/>
      <w:lvlText w:val="%3."/>
      <w:lvlJc w:val="left"/>
      <w:pPr>
        <w:ind w:left="1920" w:hanging="480"/>
      </w:pPr>
    </w:lvl>
    <w:lvl w:ilvl="3">
      <w:start w:val="1"/>
      <w:numFmt w:val="decimal"/>
      <w:lvlText w:val="%4."/>
      <w:lvlJc w:val="left"/>
      <w:pPr>
        <w:ind w:left="2640" w:hanging="480"/>
      </w:pPr>
    </w:lvl>
    <w:lvl w:ilvl="4">
      <w:start w:val="1"/>
      <w:numFmt w:val="decimal"/>
      <w:lvlText w:val="%5."/>
      <w:lvlJc w:val="left"/>
      <w:pPr>
        <w:ind w:left="3360" w:hanging="480"/>
      </w:pPr>
    </w:lvl>
    <w:lvl w:ilvl="5">
      <w:start w:val="1"/>
      <w:numFmt w:val="decimal"/>
      <w:lvlText w:val="%6."/>
      <w:lvlJc w:val="left"/>
      <w:pPr>
        <w:ind w:left="4080" w:hanging="480"/>
      </w:pPr>
    </w:lvl>
    <w:lvl w:ilvl="6">
      <w:start w:val="1"/>
      <w:numFmt w:val="decimal"/>
      <w:lvlText w:val="%7."/>
      <w:lvlJc w:val="left"/>
      <w:pPr>
        <w:ind w:left="4800" w:hanging="480"/>
      </w:pPr>
    </w:lvl>
    <w:lvl w:ilvl="7">
      <w:start w:val="1"/>
      <w:numFmt w:val="decimal"/>
      <w:lvlText w:val="%8."/>
      <w:lvlJc w:val="left"/>
      <w:pPr>
        <w:ind w:left="5520" w:hanging="480"/>
      </w:pPr>
    </w:lvl>
    <w:lvl w:ilvl="8">
      <w:start w:val="1"/>
      <w:numFmt w:val="decimal"/>
      <w:lvlText w:val="%9."/>
      <w:lvlJc w:val="left"/>
      <w:pPr>
        <w:ind w:left="6240" w:hanging="480"/>
      </w:pPr>
    </w:lvl>
  </w:abstractNum>
  <w:abstractNum w:abstractNumId="14" w15:restartNumberingAfterBreak="0">
    <w:nsid w:val="120A4483"/>
    <w:multiLevelType w:val="multilevel"/>
    <w:tmpl w:val="36E2EB22"/>
    <w:lvl w:ilvl="0">
      <w:start w:val="1"/>
      <w:numFmt w:val="decimal"/>
      <w:lvlText w:val="%1."/>
      <w:lvlJc w:val="left"/>
      <w:pPr>
        <w:ind w:left="480" w:hanging="480"/>
      </w:pPr>
    </w:lvl>
    <w:lvl w:ilvl="1">
      <w:start w:val="1"/>
      <w:numFmt w:val="decimal"/>
      <w:lvlText w:val="%2."/>
      <w:lvlJc w:val="left"/>
      <w:pPr>
        <w:ind w:left="1200" w:hanging="480"/>
      </w:pPr>
    </w:lvl>
    <w:lvl w:ilvl="2">
      <w:start w:val="1"/>
      <w:numFmt w:val="decimal"/>
      <w:lvlText w:val="%3."/>
      <w:lvlJc w:val="left"/>
      <w:pPr>
        <w:ind w:left="1920" w:hanging="480"/>
      </w:pPr>
    </w:lvl>
    <w:lvl w:ilvl="3">
      <w:start w:val="1"/>
      <w:numFmt w:val="decimal"/>
      <w:lvlText w:val="%4."/>
      <w:lvlJc w:val="left"/>
      <w:pPr>
        <w:ind w:left="2640" w:hanging="480"/>
      </w:pPr>
    </w:lvl>
    <w:lvl w:ilvl="4">
      <w:start w:val="1"/>
      <w:numFmt w:val="decimal"/>
      <w:lvlText w:val="%5."/>
      <w:lvlJc w:val="left"/>
      <w:pPr>
        <w:ind w:left="3360" w:hanging="480"/>
      </w:pPr>
    </w:lvl>
    <w:lvl w:ilvl="5">
      <w:start w:val="1"/>
      <w:numFmt w:val="decimal"/>
      <w:lvlText w:val="%6."/>
      <w:lvlJc w:val="left"/>
      <w:pPr>
        <w:ind w:left="4080" w:hanging="480"/>
      </w:pPr>
    </w:lvl>
    <w:lvl w:ilvl="6">
      <w:start w:val="1"/>
      <w:numFmt w:val="decimal"/>
      <w:lvlText w:val="%7."/>
      <w:lvlJc w:val="left"/>
      <w:pPr>
        <w:ind w:left="4800" w:hanging="480"/>
      </w:pPr>
    </w:lvl>
    <w:lvl w:ilvl="7">
      <w:start w:val="1"/>
      <w:numFmt w:val="decimal"/>
      <w:lvlText w:val="%8."/>
      <w:lvlJc w:val="left"/>
      <w:pPr>
        <w:ind w:left="5520" w:hanging="480"/>
      </w:pPr>
    </w:lvl>
    <w:lvl w:ilvl="8">
      <w:start w:val="1"/>
      <w:numFmt w:val="decimal"/>
      <w:lvlText w:val="%9."/>
      <w:lvlJc w:val="left"/>
      <w:pPr>
        <w:ind w:left="6240" w:hanging="480"/>
      </w:pPr>
    </w:lvl>
  </w:abstractNum>
  <w:abstractNum w:abstractNumId="15" w15:restartNumberingAfterBreak="0">
    <w:nsid w:val="132477D7"/>
    <w:multiLevelType w:val="multilevel"/>
    <w:tmpl w:val="7B32A048"/>
    <w:lvl w:ilvl="0">
      <w:start w:val="1"/>
      <w:numFmt w:val="decimal"/>
      <w:lvlText w:val="%1."/>
      <w:lvlJc w:val="left"/>
      <w:pPr>
        <w:ind w:left="480" w:hanging="480"/>
      </w:pPr>
    </w:lvl>
    <w:lvl w:ilvl="1">
      <w:start w:val="1"/>
      <w:numFmt w:val="decimal"/>
      <w:lvlText w:val="%2."/>
      <w:lvlJc w:val="left"/>
      <w:pPr>
        <w:ind w:left="1200" w:hanging="480"/>
      </w:pPr>
    </w:lvl>
    <w:lvl w:ilvl="2">
      <w:start w:val="1"/>
      <w:numFmt w:val="decimal"/>
      <w:lvlText w:val="%3."/>
      <w:lvlJc w:val="left"/>
      <w:pPr>
        <w:ind w:left="1920" w:hanging="480"/>
      </w:pPr>
    </w:lvl>
    <w:lvl w:ilvl="3">
      <w:start w:val="1"/>
      <w:numFmt w:val="decimal"/>
      <w:lvlText w:val="%4."/>
      <w:lvlJc w:val="left"/>
      <w:pPr>
        <w:ind w:left="2640" w:hanging="480"/>
      </w:pPr>
    </w:lvl>
    <w:lvl w:ilvl="4">
      <w:start w:val="1"/>
      <w:numFmt w:val="decimal"/>
      <w:lvlText w:val="%5."/>
      <w:lvlJc w:val="left"/>
      <w:pPr>
        <w:ind w:left="3360" w:hanging="480"/>
      </w:pPr>
    </w:lvl>
    <w:lvl w:ilvl="5">
      <w:start w:val="1"/>
      <w:numFmt w:val="decimal"/>
      <w:lvlText w:val="%6."/>
      <w:lvlJc w:val="left"/>
      <w:pPr>
        <w:ind w:left="4080" w:hanging="480"/>
      </w:pPr>
    </w:lvl>
    <w:lvl w:ilvl="6">
      <w:start w:val="1"/>
      <w:numFmt w:val="decimal"/>
      <w:lvlText w:val="%7."/>
      <w:lvlJc w:val="left"/>
      <w:pPr>
        <w:ind w:left="4800" w:hanging="480"/>
      </w:pPr>
    </w:lvl>
    <w:lvl w:ilvl="7">
      <w:start w:val="1"/>
      <w:numFmt w:val="decimal"/>
      <w:lvlText w:val="%8."/>
      <w:lvlJc w:val="left"/>
      <w:pPr>
        <w:ind w:left="5520" w:hanging="480"/>
      </w:pPr>
    </w:lvl>
    <w:lvl w:ilvl="8">
      <w:start w:val="1"/>
      <w:numFmt w:val="decimal"/>
      <w:lvlText w:val="%9."/>
      <w:lvlJc w:val="left"/>
      <w:pPr>
        <w:ind w:left="6240" w:hanging="480"/>
      </w:pPr>
    </w:lvl>
  </w:abstractNum>
  <w:abstractNum w:abstractNumId="16" w15:restartNumberingAfterBreak="0">
    <w:nsid w:val="136D659F"/>
    <w:multiLevelType w:val="multilevel"/>
    <w:tmpl w:val="C38EB552"/>
    <w:lvl w:ilvl="0">
      <w:start w:val="1"/>
      <w:numFmt w:val="decimal"/>
      <w:lvlText w:val="%1."/>
      <w:lvlJc w:val="left"/>
      <w:pPr>
        <w:ind w:left="480" w:hanging="480"/>
      </w:pPr>
    </w:lvl>
    <w:lvl w:ilvl="1">
      <w:start w:val="1"/>
      <w:numFmt w:val="decimal"/>
      <w:lvlText w:val="%2."/>
      <w:lvlJc w:val="left"/>
      <w:pPr>
        <w:ind w:left="1200" w:hanging="480"/>
      </w:pPr>
    </w:lvl>
    <w:lvl w:ilvl="2">
      <w:start w:val="1"/>
      <w:numFmt w:val="decimal"/>
      <w:lvlText w:val="%3."/>
      <w:lvlJc w:val="left"/>
      <w:pPr>
        <w:ind w:left="1920" w:hanging="480"/>
      </w:pPr>
    </w:lvl>
    <w:lvl w:ilvl="3">
      <w:start w:val="1"/>
      <w:numFmt w:val="decimal"/>
      <w:lvlText w:val="%4."/>
      <w:lvlJc w:val="left"/>
      <w:pPr>
        <w:ind w:left="2640" w:hanging="480"/>
      </w:pPr>
    </w:lvl>
    <w:lvl w:ilvl="4">
      <w:start w:val="1"/>
      <w:numFmt w:val="decimal"/>
      <w:lvlText w:val="%5."/>
      <w:lvlJc w:val="left"/>
      <w:pPr>
        <w:ind w:left="3360" w:hanging="480"/>
      </w:pPr>
    </w:lvl>
    <w:lvl w:ilvl="5">
      <w:start w:val="1"/>
      <w:numFmt w:val="decimal"/>
      <w:lvlText w:val="%6."/>
      <w:lvlJc w:val="left"/>
      <w:pPr>
        <w:ind w:left="4080" w:hanging="480"/>
      </w:pPr>
    </w:lvl>
    <w:lvl w:ilvl="6">
      <w:start w:val="1"/>
      <w:numFmt w:val="decimal"/>
      <w:lvlText w:val="%7."/>
      <w:lvlJc w:val="left"/>
      <w:pPr>
        <w:ind w:left="4800" w:hanging="480"/>
      </w:pPr>
    </w:lvl>
    <w:lvl w:ilvl="7">
      <w:start w:val="1"/>
      <w:numFmt w:val="decimal"/>
      <w:lvlText w:val="%8."/>
      <w:lvlJc w:val="left"/>
      <w:pPr>
        <w:ind w:left="5520" w:hanging="480"/>
      </w:pPr>
    </w:lvl>
    <w:lvl w:ilvl="8">
      <w:start w:val="1"/>
      <w:numFmt w:val="decimal"/>
      <w:lvlText w:val="%9."/>
      <w:lvlJc w:val="left"/>
      <w:pPr>
        <w:ind w:left="6240" w:hanging="480"/>
      </w:pPr>
    </w:lvl>
  </w:abstractNum>
  <w:abstractNum w:abstractNumId="17" w15:restartNumberingAfterBreak="0">
    <w:nsid w:val="144A01FE"/>
    <w:multiLevelType w:val="multilevel"/>
    <w:tmpl w:val="25C20F26"/>
    <w:lvl w:ilvl="0">
      <w:numFmt w:val="bullet"/>
      <w:lvlText w:val="•"/>
      <w:lvlJc w:val="left"/>
      <w:pPr>
        <w:ind w:left="480" w:hanging="480"/>
      </w:pPr>
    </w:lvl>
    <w:lvl w:ilvl="1">
      <w:numFmt w:val="bullet"/>
      <w:lvlText w:val="–"/>
      <w:lvlJc w:val="left"/>
      <w:pPr>
        <w:ind w:left="1200" w:hanging="480"/>
      </w:pPr>
    </w:lvl>
    <w:lvl w:ilvl="2">
      <w:numFmt w:val="bullet"/>
      <w:lvlText w:val="•"/>
      <w:lvlJc w:val="left"/>
      <w:pPr>
        <w:ind w:left="1920" w:hanging="480"/>
      </w:pPr>
    </w:lvl>
    <w:lvl w:ilvl="3">
      <w:numFmt w:val="bullet"/>
      <w:lvlText w:val="–"/>
      <w:lvlJc w:val="left"/>
      <w:pPr>
        <w:ind w:left="2640" w:hanging="480"/>
      </w:pPr>
    </w:lvl>
    <w:lvl w:ilvl="4">
      <w:numFmt w:val="bullet"/>
      <w:lvlText w:val="•"/>
      <w:lvlJc w:val="left"/>
      <w:pPr>
        <w:ind w:left="3360" w:hanging="480"/>
      </w:pPr>
    </w:lvl>
    <w:lvl w:ilvl="5">
      <w:numFmt w:val="bullet"/>
      <w:lvlText w:val="–"/>
      <w:lvlJc w:val="left"/>
      <w:pPr>
        <w:ind w:left="4080" w:hanging="480"/>
      </w:pPr>
    </w:lvl>
    <w:lvl w:ilvl="6">
      <w:numFmt w:val="bullet"/>
      <w:lvlText w:val="•"/>
      <w:lvlJc w:val="left"/>
      <w:pPr>
        <w:ind w:left="4800" w:hanging="480"/>
      </w:pPr>
    </w:lvl>
    <w:lvl w:ilvl="7">
      <w:numFmt w:val="bullet"/>
      <w:lvlText w:val="–"/>
      <w:lvlJc w:val="left"/>
      <w:pPr>
        <w:ind w:left="5520" w:hanging="480"/>
      </w:pPr>
    </w:lvl>
    <w:lvl w:ilvl="8">
      <w:numFmt w:val="bullet"/>
      <w:lvlText w:val="•"/>
      <w:lvlJc w:val="left"/>
      <w:pPr>
        <w:ind w:left="6240" w:hanging="480"/>
      </w:pPr>
    </w:lvl>
  </w:abstractNum>
  <w:abstractNum w:abstractNumId="18" w15:restartNumberingAfterBreak="0">
    <w:nsid w:val="146529E6"/>
    <w:multiLevelType w:val="multilevel"/>
    <w:tmpl w:val="4E50C20E"/>
    <w:lvl w:ilvl="0">
      <w:start w:val="1"/>
      <w:numFmt w:val="decimal"/>
      <w:lvlText w:val="%1."/>
      <w:lvlJc w:val="left"/>
      <w:pPr>
        <w:ind w:left="480" w:hanging="480"/>
      </w:pPr>
    </w:lvl>
    <w:lvl w:ilvl="1">
      <w:start w:val="1"/>
      <w:numFmt w:val="decimal"/>
      <w:lvlText w:val="%2."/>
      <w:lvlJc w:val="left"/>
      <w:pPr>
        <w:ind w:left="1200" w:hanging="480"/>
      </w:pPr>
    </w:lvl>
    <w:lvl w:ilvl="2">
      <w:start w:val="1"/>
      <w:numFmt w:val="decimal"/>
      <w:lvlText w:val="%3."/>
      <w:lvlJc w:val="left"/>
      <w:pPr>
        <w:ind w:left="1920" w:hanging="480"/>
      </w:pPr>
    </w:lvl>
    <w:lvl w:ilvl="3">
      <w:start w:val="1"/>
      <w:numFmt w:val="decimal"/>
      <w:lvlText w:val="%4."/>
      <w:lvlJc w:val="left"/>
      <w:pPr>
        <w:ind w:left="2640" w:hanging="480"/>
      </w:pPr>
    </w:lvl>
    <w:lvl w:ilvl="4">
      <w:start w:val="1"/>
      <w:numFmt w:val="decimal"/>
      <w:lvlText w:val="%5."/>
      <w:lvlJc w:val="left"/>
      <w:pPr>
        <w:ind w:left="3360" w:hanging="480"/>
      </w:pPr>
    </w:lvl>
    <w:lvl w:ilvl="5">
      <w:start w:val="1"/>
      <w:numFmt w:val="decimal"/>
      <w:lvlText w:val="%6."/>
      <w:lvlJc w:val="left"/>
      <w:pPr>
        <w:ind w:left="4080" w:hanging="480"/>
      </w:pPr>
    </w:lvl>
    <w:lvl w:ilvl="6">
      <w:start w:val="1"/>
      <w:numFmt w:val="decimal"/>
      <w:lvlText w:val="%7."/>
      <w:lvlJc w:val="left"/>
      <w:pPr>
        <w:ind w:left="4800" w:hanging="480"/>
      </w:pPr>
    </w:lvl>
    <w:lvl w:ilvl="7">
      <w:start w:val="1"/>
      <w:numFmt w:val="decimal"/>
      <w:lvlText w:val="%8."/>
      <w:lvlJc w:val="left"/>
      <w:pPr>
        <w:ind w:left="5520" w:hanging="480"/>
      </w:pPr>
    </w:lvl>
    <w:lvl w:ilvl="8">
      <w:start w:val="1"/>
      <w:numFmt w:val="decimal"/>
      <w:lvlText w:val="%9."/>
      <w:lvlJc w:val="left"/>
      <w:pPr>
        <w:ind w:left="6240" w:hanging="480"/>
      </w:pPr>
    </w:lvl>
  </w:abstractNum>
  <w:abstractNum w:abstractNumId="19" w15:restartNumberingAfterBreak="0">
    <w:nsid w:val="1699286C"/>
    <w:multiLevelType w:val="multilevel"/>
    <w:tmpl w:val="E940C574"/>
    <w:lvl w:ilvl="0">
      <w:numFmt w:val="bullet"/>
      <w:lvlText w:val="•"/>
      <w:lvlJc w:val="left"/>
      <w:pPr>
        <w:ind w:left="480" w:hanging="480"/>
      </w:pPr>
    </w:lvl>
    <w:lvl w:ilvl="1">
      <w:numFmt w:val="bullet"/>
      <w:lvlText w:val="–"/>
      <w:lvlJc w:val="left"/>
      <w:pPr>
        <w:ind w:left="1200" w:hanging="480"/>
      </w:pPr>
    </w:lvl>
    <w:lvl w:ilvl="2">
      <w:numFmt w:val="bullet"/>
      <w:lvlText w:val="•"/>
      <w:lvlJc w:val="left"/>
      <w:pPr>
        <w:ind w:left="1920" w:hanging="480"/>
      </w:pPr>
    </w:lvl>
    <w:lvl w:ilvl="3">
      <w:numFmt w:val="bullet"/>
      <w:lvlText w:val="–"/>
      <w:lvlJc w:val="left"/>
      <w:pPr>
        <w:ind w:left="2640" w:hanging="480"/>
      </w:pPr>
    </w:lvl>
    <w:lvl w:ilvl="4">
      <w:numFmt w:val="bullet"/>
      <w:lvlText w:val="•"/>
      <w:lvlJc w:val="left"/>
      <w:pPr>
        <w:ind w:left="3360" w:hanging="480"/>
      </w:pPr>
    </w:lvl>
    <w:lvl w:ilvl="5">
      <w:numFmt w:val="bullet"/>
      <w:lvlText w:val="–"/>
      <w:lvlJc w:val="left"/>
      <w:pPr>
        <w:ind w:left="4080" w:hanging="480"/>
      </w:pPr>
    </w:lvl>
    <w:lvl w:ilvl="6">
      <w:numFmt w:val="bullet"/>
      <w:lvlText w:val="•"/>
      <w:lvlJc w:val="left"/>
      <w:pPr>
        <w:ind w:left="4800" w:hanging="480"/>
      </w:pPr>
    </w:lvl>
    <w:lvl w:ilvl="7">
      <w:numFmt w:val="bullet"/>
      <w:lvlText w:val="–"/>
      <w:lvlJc w:val="left"/>
      <w:pPr>
        <w:ind w:left="5520" w:hanging="480"/>
      </w:pPr>
    </w:lvl>
    <w:lvl w:ilvl="8">
      <w:numFmt w:val="bullet"/>
      <w:lvlText w:val="•"/>
      <w:lvlJc w:val="left"/>
      <w:pPr>
        <w:ind w:left="6240" w:hanging="480"/>
      </w:pPr>
    </w:lvl>
  </w:abstractNum>
  <w:abstractNum w:abstractNumId="20" w15:restartNumberingAfterBreak="0">
    <w:nsid w:val="183140F3"/>
    <w:multiLevelType w:val="multilevel"/>
    <w:tmpl w:val="DCA65D88"/>
    <w:lvl w:ilvl="0">
      <w:numFmt w:val="bullet"/>
      <w:lvlText w:val="•"/>
      <w:lvlJc w:val="left"/>
      <w:pPr>
        <w:ind w:left="480" w:hanging="480"/>
      </w:pPr>
    </w:lvl>
    <w:lvl w:ilvl="1">
      <w:numFmt w:val="bullet"/>
      <w:lvlText w:val="–"/>
      <w:lvlJc w:val="left"/>
      <w:pPr>
        <w:ind w:left="1200" w:hanging="480"/>
      </w:pPr>
    </w:lvl>
    <w:lvl w:ilvl="2">
      <w:numFmt w:val="bullet"/>
      <w:lvlText w:val="•"/>
      <w:lvlJc w:val="left"/>
      <w:pPr>
        <w:ind w:left="1920" w:hanging="480"/>
      </w:pPr>
    </w:lvl>
    <w:lvl w:ilvl="3">
      <w:numFmt w:val="bullet"/>
      <w:lvlText w:val="–"/>
      <w:lvlJc w:val="left"/>
      <w:pPr>
        <w:ind w:left="2640" w:hanging="480"/>
      </w:pPr>
    </w:lvl>
    <w:lvl w:ilvl="4">
      <w:numFmt w:val="bullet"/>
      <w:lvlText w:val="•"/>
      <w:lvlJc w:val="left"/>
      <w:pPr>
        <w:ind w:left="3360" w:hanging="480"/>
      </w:pPr>
    </w:lvl>
    <w:lvl w:ilvl="5">
      <w:numFmt w:val="bullet"/>
      <w:lvlText w:val="–"/>
      <w:lvlJc w:val="left"/>
      <w:pPr>
        <w:ind w:left="4080" w:hanging="480"/>
      </w:pPr>
    </w:lvl>
    <w:lvl w:ilvl="6">
      <w:numFmt w:val="bullet"/>
      <w:lvlText w:val="•"/>
      <w:lvlJc w:val="left"/>
      <w:pPr>
        <w:ind w:left="4800" w:hanging="480"/>
      </w:pPr>
    </w:lvl>
    <w:lvl w:ilvl="7">
      <w:numFmt w:val="bullet"/>
      <w:lvlText w:val="–"/>
      <w:lvlJc w:val="left"/>
      <w:pPr>
        <w:ind w:left="5520" w:hanging="480"/>
      </w:pPr>
    </w:lvl>
    <w:lvl w:ilvl="8">
      <w:numFmt w:val="bullet"/>
      <w:lvlText w:val="•"/>
      <w:lvlJc w:val="left"/>
      <w:pPr>
        <w:ind w:left="6240" w:hanging="480"/>
      </w:pPr>
    </w:lvl>
  </w:abstractNum>
  <w:abstractNum w:abstractNumId="21" w15:restartNumberingAfterBreak="0">
    <w:nsid w:val="1B025DFC"/>
    <w:multiLevelType w:val="multilevel"/>
    <w:tmpl w:val="B0ECBB68"/>
    <w:lvl w:ilvl="0">
      <w:start w:val="1"/>
      <w:numFmt w:val="decimal"/>
      <w:lvlText w:val="%1."/>
      <w:lvlJc w:val="left"/>
      <w:pPr>
        <w:ind w:left="480" w:hanging="480"/>
      </w:pPr>
    </w:lvl>
    <w:lvl w:ilvl="1">
      <w:start w:val="1"/>
      <w:numFmt w:val="decimal"/>
      <w:lvlText w:val="%2."/>
      <w:lvlJc w:val="left"/>
      <w:pPr>
        <w:ind w:left="1200" w:hanging="480"/>
      </w:pPr>
    </w:lvl>
    <w:lvl w:ilvl="2">
      <w:start w:val="1"/>
      <w:numFmt w:val="decimal"/>
      <w:lvlText w:val="%3."/>
      <w:lvlJc w:val="left"/>
      <w:pPr>
        <w:ind w:left="1920" w:hanging="480"/>
      </w:pPr>
    </w:lvl>
    <w:lvl w:ilvl="3">
      <w:start w:val="1"/>
      <w:numFmt w:val="decimal"/>
      <w:lvlText w:val="%4."/>
      <w:lvlJc w:val="left"/>
      <w:pPr>
        <w:ind w:left="2640" w:hanging="480"/>
      </w:pPr>
    </w:lvl>
    <w:lvl w:ilvl="4">
      <w:start w:val="1"/>
      <w:numFmt w:val="decimal"/>
      <w:lvlText w:val="%5."/>
      <w:lvlJc w:val="left"/>
      <w:pPr>
        <w:ind w:left="3360" w:hanging="480"/>
      </w:pPr>
    </w:lvl>
    <w:lvl w:ilvl="5">
      <w:start w:val="1"/>
      <w:numFmt w:val="decimal"/>
      <w:lvlText w:val="%6."/>
      <w:lvlJc w:val="left"/>
      <w:pPr>
        <w:ind w:left="4080" w:hanging="480"/>
      </w:pPr>
    </w:lvl>
    <w:lvl w:ilvl="6">
      <w:start w:val="1"/>
      <w:numFmt w:val="decimal"/>
      <w:lvlText w:val="%7."/>
      <w:lvlJc w:val="left"/>
      <w:pPr>
        <w:ind w:left="4800" w:hanging="480"/>
      </w:pPr>
    </w:lvl>
    <w:lvl w:ilvl="7">
      <w:start w:val="1"/>
      <w:numFmt w:val="decimal"/>
      <w:lvlText w:val="%8."/>
      <w:lvlJc w:val="left"/>
      <w:pPr>
        <w:ind w:left="5520" w:hanging="480"/>
      </w:pPr>
    </w:lvl>
    <w:lvl w:ilvl="8">
      <w:start w:val="1"/>
      <w:numFmt w:val="decimal"/>
      <w:lvlText w:val="%9."/>
      <w:lvlJc w:val="left"/>
      <w:pPr>
        <w:ind w:left="6240" w:hanging="480"/>
      </w:pPr>
    </w:lvl>
  </w:abstractNum>
  <w:abstractNum w:abstractNumId="22" w15:restartNumberingAfterBreak="0">
    <w:nsid w:val="1DA4455C"/>
    <w:multiLevelType w:val="multilevel"/>
    <w:tmpl w:val="3484353C"/>
    <w:lvl w:ilvl="0">
      <w:start w:val="1"/>
      <w:numFmt w:val="decimal"/>
      <w:lvlText w:val="%1."/>
      <w:lvlJc w:val="left"/>
      <w:pPr>
        <w:ind w:left="480" w:hanging="480"/>
      </w:pPr>
    </w:lvl>
    <w:lvl w:ilvl="1">
      <w:start w:val="1"/>
      <w:numFmt w:val="decimal"/>
      <w:lvlText w:val="%2."/>
      <w:lvlJc w:val="left"/>
      <w:pPr>
        <w:ind w:left="1200" w:hanging="480"/>
      </w:pPr>
    </w:lvl>
    <w:lvl w:ilvl="2">
      <w:start w:val="1"/>
      <w:numFmt w:val="decimal"/>
      <w:lvlText w:val="%3."/>
      <w:lvlJc w:val="left"/>
      <w:pPr>
        <w:ind w:left="1920" w:hanging="480"/>
      </w:pPr>
    </w:lvl>
    <w:lvl w:ilvl="3">
      <w:start w:val="1"/>
      <w:numFmt w:val="decimal"/>
      <w:lvlText w:val="%4."/>
      <w:lvlJc w:val="left"/>
      <w:pPr>
        <w:ind w:left="2640" w:hanging="480"/>
      </w:pPr>
    </w:lvl>
    <w:lvl w:ilvl="4">
      <w:start w:val="1"/>
      <w:numFmt w:val="decimal"/>
      <w:lvlText w:val="%5."/>
      <w:lvlJc w:val="left"/>
      <w:pPr>
        <w:ind w:left="3360" w:hanging="480"/>
      </w:pPr>
    </w:lvl>
    <w:lvl w:ilvl="5">
      <w:start w:val="1"/>
      <w:numFmt w:val="decimal"/>
      <w:lvlText w:val="%6."/>
      <w:lvlJc w:val="left"/>
      <w:pPr>
        <w:ind w:left="4080" w:hanging="480"/>
      </w:pPr>
    </w:lvl>
    <w:lvl w:ilvl="6">
      <w:start w:val="1"/>
      <w:numFmt w:val="decimal"/>
      <w:lvlText w:val="%7."/>
      <w:lvlJc w:val="left"/>
      <w:pPr>
        <w:ind w:left="4800" w:hanging="480"/>
      </w:pPr>
    </w:lvl>
    <w:lvl w:ilvl="7">
      <w:start w:val="1"/>
      <w:numFmt w:val="decimal"/>
      <w:lvlText w:val="%8."/>
      <w:lvlJc w:val="left"/>
      <w:pPr>
        <w:ind w:left="5520" w:hanging="480"/>
      </w:pPr>
    </w:lvl>
    <w:lvl w:ilvl="8">
      <w:start w:val="1"/>
      <w:numFmt w:val="decimal"/>
      <w:lvlText w:val="%9."/>
      <w:lvlJc w:val="left"/>
      <w:pPr>
        <w:ind w:left="6240" w:hanging="480"/>
      </w:pPr>
    </w:lvl>
  </w:abstractNum>
  <w:abstractNum w:abstractNumId="23" w15:restartNumberingAfterBreak="0">
    <w:nsid w:val="1DBA14BC"/>
    <w:multiLevelType w:val="multilevel"/>
    <w:tmpl w:val="479CBC10"/>
    <w:lvl w:ilvl="0">
      <w:numFmt w:val="bullet"/>
      <w:lvlText w:val="•"/>
      <w:lvlJc w:val="left"/>
      <w:pPr>
        <w:ind w:left="480" w:hanging="480"/>
      </w:pPr>
    </w:lvl>
    <w:lvl w:ilvl="1">
      <w:numFmt w:val="bullet"/>
      <w:lvlText w:val="–"/>
      <w:lvlJc w:val="left"/>
      <w:pPr>
        <w:ind w:left="1200" w:hanging="480"/>
      </w:pPr>
    </w:lvl>
    <w:lvl w:ilvl="2">
      <w:numFmt w:val="bullet"/>
      <w:lvlText w:val="•"/>
      <w:lvlJc w:val="left"/>
      <w:pPr>
        <w:ind w:left="1920" w:hanging="480"/>
      </w:pPr>
    </w:lvl>
    <w:lvl w:ilvl="3">
      <w:numFmt w:val="bullet"/>
      <w:lvlText w:val="–"/>
      <w:lvlJc w:val="left"/>
      <w:pPr>
        <w:ind w:left="2640" w:hanging="480"/>
      </w:pPr>
    </w:lvl>
    <w:lvl w:ilvl="4">
      <w:numFmt w:val="bullet"/>
      <w:lvlText w:val="•"/>
      <w:lvlJc w:val="left"/>
      <w:pPr>
        <w:ind w:left="3360" w:hanging="480"/>
      </w:pPr>
    </w:lvl>
    <w:lvl w:ilvl="5">
      <w:numFmt w:val="bullet"/>
      <w:lvlText w:val="–"/>
      <w:lvlJc w:val="left"/>
      <w:pPr>
        <w:ind w:left="4080" w:hanging="480"/>
      </w:pPr>
    </w:lvl>
    <w:lvl w:ilvl="6">
      <w:numFmt w:val="bullet"/>
      <w:lvlText w:val="•"/>
      <w:lvlJc w:val="left"/>
      <w:pPr>
        <w:ind w:left="4800" w:hanging="480"/>
      </w:pPr>
    </w:lvl>
    <w:lvl w:ilvl="7">
      <w:numFmt w:val="bullet"/>
      <w:lvlText w:val="–"/>
      <w:lvlJc w:val="left"/>
      <w:pPr>
        <w:ind w:left="5520" w:hanging="480"/>
      </w:pPr>
    </w:lvl>
    <w:lvl w:ilvl="8">
      <w:numFmt w:val="bullet"/>
      <w:lvlText w:val="•"/>
      <w:lvlJc w:val="left"/>
      <w:pPr>
        <w:ind w:left="6240" w:hanging="480"/>
      </w:pPr>
    </w:lvl>
  </w:abstractNum>
  <w:abstractNum w:abstractNumId="24" w15:restartNumberingAfterBreak="0">
    <w:nsid w:val="27650DF7"/>
    <w:multiLevelType w:val="multilevel"/>
    <w:tmpl w:val="E0DE3A34"/>
    <w:lvl w:ilvl="0">
      <w:start w:val="1"/>
      <w:numFmt w:val="decimal"/>
      <w:lvlText w:val="%1."/>
      <w:lvlJc w:val="left"/>
      <w:pPr>
        <w:ind w:left="480" w:hanging="480"/>
      </w:pPr>
    </w:lvl>
    <w:lvl w:ilvl="1">
      <w:start w:val="1"/>
      <w:numFmt w:val="decimal"/>
      <w:lvlText w:val="%2."/>
      <w:lvlJc w:val="left"/>
      <w:pPr>
        <w:ind w:left="1200" w:hanging="480"/>
      </w:pPr>
    </w:lvl>
    <w:lvl w:ilvl="2">
      <w:start w:val="1"/>
      <w:numFmt w:val="decimal"/>
      <w:lvlText w:val="%3."/>
      <w:lvlJc w:val="left"/>
      <w:pPr>
        <w:ind w:left="1920" w:hanging="480"/>
      </w:pPr>
    </w:lvl>
    <w:lvl w:ilvl="3">
      <w:start w:val="1"/>
      <w:numFmt w:val="decimal"/>
      <w:lvlText w:val="%4."/>
      <w:lvlJc w:val="left"/>
      <w:pPr>
        <w:ind w:left="2640" w:hanging="480"/>
      </w:pPr>
    </w:lvl>
    <w:lvl w:ilvl="4">
      <w:start w:val="1"/>
      <w:numFmt w:val="decimal"/>
      <w:lvlText w:val="%5."/>
      <w:lvlJc w:val="left"/>
      <w:pPr>
        <w:ind w:left="3360" w:hanging="480"/>
      </w:pPr>
    </w:lvl>
    <w:lvl w:ilvl="5">
      <w:start w:val="1"/>
      <w:numFmt w:val="decimal"/>
      <w:lvlText w:val="%6."/>
      <w:lvlJc w:val="left"/>
      <w:pPr>
        <w:ind w:left="4080" w:hanging="480"/>
      </w:pPr>
    </w:lvl>
    <w:lvl w:ilvl="6">
      <w:start w:val="1"/>
      <w:numFmt w:val="decimal"/>
      <w:lvlText w:val="%7."/>
      <w:lvlJc w:val="left"/>
      <w:pPr>
        <w:ind w:left="4800" w:hanging="480"/>
      </w:pPr>
    </w:lvl>
    <w:lvl w:ilvl="7">
      <w:start w:val="1"/>
      <w:numFmt w:val="decimal"/>
      <w:lvlText w:val="%8."/>
      <w:lvlJc w:val="left"/>
      <w:pPr>
        <w:ind w:left="5520" w:hanging="480"/>
      </w:pPr>
    </w:lvl>
    <w:lvl w:ilvl="8">
      <w:start w:val="1"/>
      <w:numFmt w:val="decimal"/>
      <w:lvlText w:val="%9."/>
      <w:lvlJc w:val="left"/>
      <w:pPr>
        <w:ind w:left="6240" w:hanging="480"/>
      </w:pPr>
    </w:lvl>
  </w:abstractNum>
  <w:abstractNum w:abstractNumId="25" w15:restartNumberingAfterBreak="0">
    <w:nsid w:val="28DA794F"/>
    <w:multiLevelType w:val="multilevel"/>
    <w:tmpl w:val="3F4C9426"/>
    <w:lvl w:ilvl="0">
      <w:start w:val="1"/>
      <w:numFmt w:val="decimal"/>
      <w:lvlText w:val="%1."/>
      <w:lvlJc w:val="left"/>
      <w:pPr>
        <w:ind w:left="480" w:hanging="480"/>
      </w:pPr>
    </w:lvl>
    <w:lvl w:ilvl="1">
      <w:start w:val="1"/>
      <w:numFmt w:val="decimal"/>
      <w:lvlText w:val="%2."/>
      <w:lvlJc w:val="left"/>
      <w:pPr>
        <w:ind w:left="1200" w:hanging="480"/>
      </w:pPr>
    </w:lvl>
    <w:lvl w:ilvl="2">
      <w:start w:val="1"/>
      <w:numFmt w:val="decimal"/>
      <w:lvlText w:val="%3."/>
      <w:lvlJc w:val="left"/>
      <w:pPr>
        <w:ind w:left="1920" w:hanging="480"/>
      </w:pPr>
    </w:lvl>
    <w:lvl w:ilvl="3">
      <w:start w:val="1"/>
      <w:numFmt w:val="decimal"/>
      <w:lvlText w:val="%4."/>
      <w:lvlJc w:val="left"/>
      <w:pPr>
        <w:ind w:left="2640" w:hanging="480"/>
      </w:pPr>
    </w:lvl>
    <w:lvl w:ilvl="4">
      <w:start w:val="1"/>
      <w:numFmt w:val="decimal"/>
      <w:lvlText w:val="%5."/>
      <w:lvlJc w:val="left"/>
      <w:pPr>
        <w:ind w:left="3360" w:hanging="480"/>
      </w:pPr>
    </w:lvl>
    <w:lvl w:ilvl="5">
      <w:start w:val="1"/>
      <w:numFmt w:val="decimal"/>
      <w:lvlText w:val="%6."/>
      <w:lvlJc w:val="left"/>
      <w:pPr>
        <w:ind w:left="4080" w:hanging="480"/>
      </w:pPr>
    </w:lvl>
    <w:lvl w:ilvl="6">
      <w:start w:val="1"/>
      <w:numFmt w:val="decimal"/>
      <w:lvlText w:val="%7."/>
      <w:lvlJc w:val="left"/>
      <w:pPr>
        <w:ind w:left="4800" w:hanging="480"/>
      </w:pPr>
    </w:lvl>
    <w:lvl w:ilvl="7">
      <w:start w:val="1"/>
      <w:numFmt w:val="decimal"/>
      <w:lvlText w:val="%8."/>
      <w:lvlJc w:val="left"/>
      <w:pPr>
        <w:ind w:left="5520" w:hanging="480"/>
      </w:pPr>
    </w:lvl>
    <w:lvl w:ilvl="8">
      <w:start w:val="1"/>
      <w:numFmt w:val="decimal"/>
      <w:lvlText w:val="%9."/>
      <w:lvlJc w:val="left"/>
      <w:pPr>
        <w:ind w:left="6240" w:hanging="480"/>
      </w:pPr>
    </w:lvl>
  </w:abstractNum>
  <w:abstractNum w:abstractNumId="26" w15:restartNumberingAfterBreak="0">
    <w:nsid w:val="293503D9"/>
    <w:multiLevelType w:val="multilevel"/>
    <w:tmpl w:val="7272122C"/>
    <w:lvl w:ilvl="0">
      <w:start w:val="1"/>
      <w:numFmt w:val="decimal"/>
      <w:lvlText w:val="%1."/>
      <w:lvlJc w:val="left"/>
      <w:pPr>
        <w:ind w:left="480" w:hanging="480"/>
      </w:pPr>
    </w:lvl>
    <w:lvl w:ilvl="1">
      <w:start w:val="1"/>
      <w:numFmt w:val="decimal"/>
      <w:lvlText w:val="%2."/>
      <w:lvlJc w:val="left"/>
      <w:pPr>
        <w:ind w:left="1200" w:hanging="480"/>
      </w:pPr>
    </w:lvl>
    <w:lvl w:ilvl="2">
      <w:start w:val="1"/>
      <w:numFmt w:val="decimal"/>
      <w:lvlText w:val="%3."/>
      <w:lvlJc w:val="left"/>
      <w:pPr>
        <w:ind w:left="1920" w:hanging="480"/>
      </w:pPr>
    </w:lvl>
    <w:lvl w:ilvl="3">
      <w:start w:val="1"/>
      <w:numFmt w:val="decimal"/>
      <w:lvlText w:val="%4."/>
      <w:lvlJc w:val="left"/>
      <w:pPr>
        <w:ind w:left="2640" w:hanging="480"/>
      </w:pPr>
    </w:lvl>
    <w:lvl w:ilvl="4">
      <w:start w:val="1"/>
      <w:numFmt w:val="decimal"/>
      <w:lvlText w:val="%5."/>
      <w:lvlJc w:val="left"/>
      <w:pPr>
        <w:ind w:left="3360" w:hanging="480"/>
      </w:pPr>
    </w:lvl>
    <w:lvl w:ilvl="5">
      <w:start w:val="1"/>
      <w:numFmt w:val="decimal"/>
      <w:lvlText w:val="%6."/>
      <w:lvlJc w:val="left"/>
      <w:pPr>
        <w:ind w:left="4080" w:hanging="480"/>
      </w:pPr>
    </w:lvl>
    <w:lvl w:ilvl="6">
      <w:start w:val="1"/>
      <w:numFmt w:val="decimal"/>
      <w:lvlText w:val="%7."/>
      <w:lvlJc w:val="left"/>
      <w:pPr>
        <w:ind w:left="4800" w:hanging="480"/>
      </w:pPr>
    </w:lvl>
    <w:lvl w:ilvl="7">
      <w:start w:val="1"/>
      <w:numFmt w:val="decimal"/>
      <w:lvlText w:val="%8."/>
      <w:lvlJc w:val="left"/>
      <w:pPr>
        <w:ind w:left="5520" w:hanging="480"/>
      </w:pPr>
    </w:lvl>
    <w:lvl w:ilvl="8">
      <w:start w:val="1"/>
      <w:numFmt w:val="decimal"/>
      <w:lvlText w:val="%9."/>
      <w:lvlJc w:val="left"/>
      <w:pPr>
        <w:ind w:left="6240" w:hanging="480"/>
      </w:pPr>
    </w:lvl>
  </w:abstractNum>
  <w:abstractNum w:abstractNumId="27" w15:restartNumberingAfterBreak="0">
    <w:nsid w:val="2D7E7DF3"/>
    <w:multiLevelType w:val="multilevel"/>
    <w:tmpl w:val="4E023036"/>
    <w:lvl w:ilvl="0">
      <w:start w:val="1"/>
      <w:numFmt w:val="decimal"/>
      <w:lvlText w:val="%1."/>
      <w:lvlJc w:val="left"/>
      <w:pPr>
        <w:ind w:left="480" w:hanging="480"/>
      </w:pPr>
    </w:lvl>
    <w:lvl w:ilvl="1">
      <w:start w:val="1"/>
      <w:numFmt w:val="decimal"/>
      <w:lvlText w:val="%2."/>
      <w:lvlJc w:val="left"/>
      <w:pPr>
        <w:ind w:left="1200" w:hanging="480"/>
      </w:pPr>
    </w:lvl>
    <w:lvl w:ilvl="2">
      <w:start w:val="1"/>
      <w:numFmt w:val="decimal"/>
      <w:lvlText w:val="%3."/>
      <w:lvlJc w:val="left"/>
      <w:pPr>
        <w:ind w:left="1920" w:hanging="480"/>
      </w:pPr>
    </w:lvl>
    <w:lvl w:ilvl="3">
      <w:start w:val="1"/>
      <w:numFmt w:val="decimal"/>
      <w:lvlText w:val="%4."/>
      <w:lvlJc w:val="left"/>
      <w:pPr>
        <w:ind w:left="2640" w:hanging="480"/>
      </w:pPr>
    </w:lvl>
    <w:lvl w:ilvl="4">
      <w:start w:val="1"/>
      <w:numFmt w:val="decimal"/>
      <w:lvlText w:val="%5."/>
      <w:lvlJc w:val="left"/>
      <w:pPr>
        <w:ind w:left="3360" w:hanging="480"/>
      </w:pPr>
    </w:lvl>
    <w:lvl w:ilvl="5">
      <w:start w:val="1"/>
      <w:numFmt w:val="decimal"/>
      <w:lvlText w:val="%6."/>
      <w:lvlJc w:val="left"/>
      <w:pPr>
        <w:ind w:left="4080" w:hanging="480"/>
      </w:pPr>
    </w:lvl>
    <w:lvl w:ilvl="6">
      <w:start w:val="1"/>
      <w:numFmt w:val="decimal"/>
      <w:lvlText w:val="%7."/>
      <w:lvlJc w:val="left"/>
      <w:pPr>
        <w:ind w:left="4800" w:hanging="480"/>
      </w:pPr>
    </w:lvl>
    <w:lvl w:ilvl="7">
      <w:start w:val="1"/>
      <w:numFmt w:val="decimal"/>
      <w:lvlText w:val="%8."/>
      <w:lvlJc w:val="left"/>
      <w:pPr>
        <w:ind w:left="5520" w:hanging="480"/>
      </w:pPr>
    </w:lvl>
    <w:lvl w:ilvl="8">
      <w:start w:val="1"/>
      <w:numFmt w:val="decimal"/>
      <w:lvlText w:val="%9."/>
      <w:lvlJc w:val="left"/>
      <w:pPr>
        <w:ind w:left="6240" w:hanging="480"/>
      </w:pPr>
    </w:lvl>
  </w:abstractNum>
  <w:abstractNum w:abstractNumId="28" w15:restartNumberingAfterBreak="0">
    <w:nsid w:val="2DFA0864"/>
    <w:multiLevelType w:val="multilevel"/>
    <w:tmpl w:val="25B627E6"/>
    <w:lvl w:ilvl="0">
      <w:numFmt w:val="bullet"/>
      <w:lvlText w:val="•"/>
      <w:lvlJc w:val="left"/>
      <w:pPr>
        <w:ind w:left="480" w:hanging="480"/>
      </w:pPr>
    </w:lvl>
    <w:lvl w:ilvl="1">
      <w:numFmt w:val="bullet"/>
      <w:lvlText w:val="–"/>
      <w:lvlJc w:val="left"/>
      <w:pPr>
        <w:ind w:left="1200" w:hanging="480"/>
      </w:pPr>
    </w:lvl>
    <w:lvl w:ilvl="2">
      <w:numFmt w:val="bullet"/>
      <w:lvlText w:val="•"/>
      <w:lvlJc w:val="left"/>
      <w:pPr>
        <w:ind w:left="1920" w:hanging="480"/>
      </w:pPr>
    </w:lvl>
    <w:lvl w:ilvl="3">
      <w:numFmt w:val="bullet"/>
      <w:lvlText w:val="–"/>
      <w:lvlJc w:val="left"/>
      <w:pPr>
        <w:ind w:left="2640" w:hanging="480"/>
      </w:pPr>
    </w:lvl>
    <w:lvl w:ilvl="4">
      <w:numFmt w:val="bullet"/>
      <w:lvlText w:val="•"/>
      <w:lvlJc w:val="left"/>
      <w:pPr>
        <w:ind w:left="3360" w:hanging="480"/>
      </w:pPr>
    </w:lvl>
    <w:lvl w:ilvl="5">
      <w:numFmt w:val="bullet"/>
      <w:lvlText w:val="–"/>
      <w:lvlJc w:val="left"/>
      <w:pPr>
        <w:ind w:left="4080" w:hanging="480"/>
      </w:pPr>
    </w:lvl>
    <w:lvl w:ilvl="6">
      <w:numFmt w:val="bullet"/>
      <w:lvlText w:val="•"/>
      <w:lvlJc w:val="left"/>
      <w:pPr>
        <w:ind w:left="4800" w:hanging="480"/>
      </w:pPr>
    </w:lvl>
    <w:lvl w:ilvl="7">
      <w:numFmt w:val="bullet"/>
      <w:lvlText w:val="–"/>
      <w:lvlJc w:val="left"/>
      <w:pPr>
        <w:ind w:left="5520" w:hanging="480"/>
      </w:pPr>
    </w:lvl>
    <w:lvl w:ilvl="8">
      <w:numFmt w:val="bullet"/>
      <w:lvlText w:val="•"/>
      <w:lvlJc w:val="left"/>
      <w:pPr>
        <w:ind w:left="6240" w:hanging="480"/>
      </w:pPr>
    </w:lvl>
  </w:abstractNum>
  <w:abstractNum w:abstractNumId="29" w15:restartNumberingAfterBreak="0">
    <w:nsid w:val="2FDA0648"/>
    <w:multiLevelType w:val="multilevel"/>
    <w:tmpl w:val="51382FB6"/>
    <w:lvl w:ilvl="0">
      <w:start w:val="1"/>
      <w:numFmt w:val="decimal"/>
      <w:lvlText w:val="%1."/>
      <w:lvlJc w:val="left"/>
      <w:pPr>
        <w:ind w:left="480" w:hanging="480"/>
      </w:pPr>
    </w:lvl>
    <w:lvl w:ilvl="1">
      <w:start w:val="1"/>
      <w:numFmt w:val="decimal"/>
      <w:lvlText w:val="%2."/>
      <w:lvlJc w:val="left"/>
      <w:pPr>
        <w:ind w:left="1200" w:hanging="480"/>
      </w:pPr>
    </w:lvl>
    <w:lvl w:ilvl="2">
      <w:start w:val="1"/>
      <w:numFmt w:val="decimal"/>
      <w:lvlText w:val="%3."/>
      <w:lvlJc w:val="left"/>
      <w:pPr>
        <w:ind w:left="1920" w:hanging="480"/>
      </w:pPr>
    </w:lvl>
    <w:lvl w:ilvl="3">
      <w:start w:val="1"/>
      <w:numFmt w:val="decimal"/>
      <w:lvlText w:val="%4."/>
      <w:lvlJc w:val="left"/>
      <w:pPr>
        <w:ind w:left="2640" w:hanging="480"/>
      </w:pPr>
    </w:lvl>
    <w:lvl w:ilvl="4">
      <w:start w:val="1"/>
      <w:numFmt w:val="decimal"/>
      <w:lvlText w:val="%5."/>
      <w:lvlJc w:val="left"/>
      <w:pPr>
        <w:ind w:left="3360" w:hanging="480"/>
      </w:pPr>
    </w:lvl>
    <w:lvl w:ilvl="5">
      <w:start w:val="1"/>
      <w:numFmt w:val="decimal"/>
      <w:lvlText w:val="%6."/>
      <w:lvlJc w:val="left"/>
      <w:pPr>
        <w:ind w:left="4080" w:hanging="480"/>
      </w:pPr>
    </w:lvl>
    <w:lvl w:ilvl="6">
      <w:start w:val="1"/>
      <w:numFmt w:val="decimal"/>
      <w:lvlText w:val="%7."/>
      <w:lvlJc w:val="left"/>
      <w:pPr>
        <w:ind w:left="4800" w:hanging="480"/>
      </w:pPr>
    </w:lvl>
    <w:lvl w:ilvl="7">
      <w:start w:val="1"/>
      <w:numFmt w:val="decimal"/>
      <w:lvlText w:val="%8."/>
      <w:lvlJc w:val="left"/>
      <w:pPr>
        <w:ind w:left="5520" w:hanging="480"/>
      </w:pPr>
    </w:lvl>
    <w:lvl w:ilvl="8">
      <w:start w:val="1"/>
      <w:numFmt w:val="decimal"/>
      <w:lvlText w:val="%9."/>
      <w:lvlJc w:val="left"/>
      <w:pPr>
        <w:ind w:left="6240" w:hanging="480"/>
      </w:pPr>
    </w:lvl>
  </w:abstractNum>
  <w:abstractNum w:abstractNumId="30" w15:restartNumberingAfterBreak="0">
    <w:nsid w:val="301A13F6"/>
    <w:multiLevelType w:val="multilevel"/>
    <w:tmpl w:val="138A0FF6"/>
    <w:lvl w:ilvl="0">
      <w:numFmt w:val="bullet"/>
      <w:lvlText w:val="•"/>
      <w:lvlJc w:val="left"/>
      <w:pPr>
        <w:ind w:left="480" w:hanging="480"/>
      </w:pPr>
    </w:lvl>
    <w:lvl w:ilvl="1">
      <w:numFmt w:val="bullet"/>
      <w:lvlText w:val="–"/>
      <w:lvlJc w:val="left"/>
      <w:pPr>
        <w:ind w:left="1200" w:hanging="480"/>
      </w:pPr>
    </w:lvl>
    <w:lvl w:ilvl="2">
      <w:numFmt w:val="bullet"/>
      <w:lvlText w:val="•"/>
      <w:lvlJc w:val="left"/>
      <w:pPr>
        <w:ind w:left="1920" w:hanging="480"/>
      </w:pPr>
    </w:lvl>
    <w:lvl w:ilvl="3">
      <w:numFmt w:val="bullet"/>
      <w:lvlText w:val="–"/>
      <w:lvlJc w:val="left"/>
      <w:pPr>
        <w:ind w:left="2640" w:hanging="480"/>
      </w:pPr>
    </w:lvl>
    <w:lvl w:ilvl="4">
      <w:numFmt w:val="bullet"/>
      <w:lvlText w:val="•"/>
      <w:lvlJc w:val="left"/>
      <w:pPr>
        <w:ind w:left="3360" w:hanging="480"/>
      </w:pPr>
    </w:lvl>
    <w:lvl w:ilvl="5">
      <w:numFmt w:val="bullet"/>
      <w:lvlText w:val="–"/>
      <w:lvlJc w:val="left"/>
      <w:pPr>
        <w:ind w:left="4080" w:hanging="480"/>
      </w:pPr>
    </w:lvl>
    <w:lvl w:ilvl="6">
      <w:numFmt w:val="bullet"/>
      <w:lvlText w:val="•"/>
      <w:lvlJc w:val="left"/>
      <w:pPr>
        <w:ind w:left="4800" w:hanging="480"/>
      </w:pPr>
    </w:lvl>
    <w:lvl w:ilvl="7">
      <w:numFmt w:val="bullet"/>
      <w:lvlText w:val="–"/>
      <w:lvlJc w:val="left"/>
      <w:pPr>
        <w:ind w:left="5520" w:hanging="480"/>
      </w:pPr>
    </w:lvl>
    <w:lvl w:ilvl="8">
      <w:numFmt w:val="bullet"/>
      <w:lvlText w:val="•"/>
      <w:lvlJc w:val="left"/>
      <w:pPr>
        <w:ind w:left="6240" w:hanging="480"/>
      </w:pPr>
    </w:lvl>
  </w:abstractNum>
  <w:abstractNum w:abstractNumId="31" w15:restartNumberingAfterBreak="0">
    <w:nsid w:val="31507D80"/>
    <w:multiLevelType w:val="multilevel"/>
    <w:tmpl w:val="CA36F88E"/>
    <w:lvl w:ilvl="0">
      <w:numFmt w:val="bullet"/>
      <w:lvlText w:val="•"/>
      <w:lvlJc w:val="left"/>
      <w:pPr>
        <w:ind w:left="480" w:hanging="480"/>
      </w:pPr>
    </w:lvl>
    <w:lvl w:ilvl="1">
      <w:numFmt w:val="bullet"/>
      <w:lvlText w:val="–"/>
      <w:lvlJc w:val="left"/>
      <w:pPr>
        <w:ind w:left="1200" w:hanging="480"/>
      </w:pPr>
    </w:lvl>
    <w:lvl w:ilvl="2">
      <w:numFmt w:val="bullet"/>
      <w:lvlText w:val="•"/>
      <w:lvlJc w:val="left"/>
      <w:pPr>
        <w:ind w:left="1920" w:hanging="480"/>
      </w:pPr>
    </w:lvl>
    <w:lvl w:ilvl="3">
      <w:numFmt w:val="bullet"/>
      <w:lvlText w:val="–"/>
      <w:lvlJc w:val="left"/>
      <w:pPr>
        <w:ind w:left="2640" w:hanging="480"/>
      </w:pPr>
    </w:lvl>
    <w:lvl w:ilvl="4">
      <w:numFmt w:val="bullet"/>
      <w:lvlText w:val="•"/>
      <w:lvlJc w:val="left"/>
      <w:pPr>
        <w:ind w:left="3360" w:hanging="480"/>
      </w:pPr>
    </w:lvl>
    <w:lvl w:ilvl="5">
      <w:numFmt w:val="bullet"/>
      <w:lvlText w:val="–"/>
      <w:lvlJc w:val="left"/>
      <w:pPr>
        <w:ind w:left="4080" w:hanging="480"/>
      </w:pPr>
    </w:lvl>
    <w:lvl w:ilvl="6">
      <w:numFmt w:val="bullet"/>
      <w:lvlText w:val="•"/>
      <w:lvlJc w:val="left"/>
      <w:pPr>
        <w:ind w:left="4800" w:hanging="480"/>
      </w:pPr>
    </w:lvl>
    <w:lvl w:ilvl="7">
      <w:numFmt w:val="bullet"/>
      <w:lvlText w:val="–"/>
      <w:lvlJc w:val="left"/>
      <w:pPr>
        <w:ind w:left="5520" w:hanging="480"/>
      </w:pPr>
    </w:lvl>
    <w:lvl w:ilvl="8">
      <w:numFmt w:val="bullet"/>
      <w:lvlText w:val="•"/>
      <w:lvlJc w:val="left"/>
      <w:pPr>
        <w:ind w:left="6240" w:hanging="480"/>
      </w:pPr>
    </w:lvl>
  </w:abstractNum>
  <w:abstractNum w:abstractNumId="32" w15:restartNumberingAfterBreak="0">
    <w:nsid w:val="31C765BF"/>
    <w:multiLevelType w:val="multilevel"/>
    <w:tmpl w:val="4BA69E70"/>
    <w:lvl w:ilvl="0">
      <w:start w:val="1"/>
      <w:numFmt w:val="decimal"/>
      <w:lvlText w:val="%1."/>
      <w:lvlJc w:val="left"/>
      <w:pPr>
        <w:ind w:left="480" w:hanging="480"/>
      </w:pPr>
    </w:lvl>
    <w:lvl w:ilvl="1">
      <w:start w:val="1"/>
      <w:numFmt w:val="decimal"/>
      <w:lvlText w:val="%2."/>
      <w:lvlJc w:val="left"/>
      <w:pPr>
        <w:ind w:left="1200" w:hanging="480"/>
      </w:pPr>
    </w:lvl>
    <w:lvl w:ilvl="2">
      <w:start w:val="1"/>
      <w:numFmt w:val="decimal"/>
      <w:lvlText w:val="%3."/>
      <w:lvlJc w:val="left"/>
      <w:pPr>
        <w:ind w:left="1920" w:hanging="480"/>
      </w:pPr>
    </w:lvl>
    <w:lvl w:ilvl="3">
      <w:start w:val="1"/>
      <w:numFmt w:val="decimal"/>
      <w:lvlText w:val="%4."/>
      <w:lvlJc w:val="left"/>
      <w:pPr>
        <w:ind w:left="2640" w:hanging="480"/>
      </w:pPr>
    </w:lvl>
    <w:lvl w:ilvl="4">
      <w:start w:val="1"/>
      <w:numFmt w:val="decimal"/>
      <w:lvlText w:val="%5."/>
      <w:lvlJc w:val="left"/>
      <w:pPr>
        <w:ind w:left="3360" w:hanging="480"/>
      </w:pPr>
    </w:lvl>
    <w:lvl w:ilvl="5">
      <w:start w:val="1"/>
      <w:numFmt w:val="decimal"/>
      <w:lvlText w:val="%6."/>
      <w:lvlJc w:val="left"/>
      <w:pPr>
        <w:ind w:left="4080" w:hanging="480"/>
      </w:pPr>
    </w:lvl>
    <w:lvl w:ilvl="6">
      <w:start w:val="1"/>
      <w:numFmt w:val="decimal"/>
      <w:lvlText w:val="%7."/>
      <w:lvlJc w:val="left"/>
      <w:pPr>
        <w:ind w:left="4800" w:hanging="480"/>
      </w:pPr>
    </w:lvl>
    <w:lvl w:ilvl="7">
      <w:start w:val="1"/>
      <w:numFmt w:val="decimal"/>
      <w:lvlText w:val="%8."/>
      <w:lvlJc w:val="left"/>
      <w:pPr>
        <w:ind w:left="5520" w:hanging="480"/>
      </w:pPr>
    </w:lvl>
    <w:lvl w:ilvl="8">
      <w:start w:val="1"/>
      <w:numFmt w:val="decimal"/>
      <w:lvlText w:val="%9."/>
      <w:lvlJc w:val="left"/>
      <w:pPr>
        <w:ind w:left="6240" w:hanging="480"/>
      </w:pPr>
    </w:lvl>
  </w:abstractNum>
  <w:abstractNum w:abstractNumId="33" w15:restartNumberingAfterBreak="0">
    <w:nsid w:val="35566842"/>
    <w:multiLevelType w:val="multilevel"/>
    <w:tmpl w:val="D226BD60"/>
    <w:lvl w:ilvl="0">
      <w:start w:val="1"/>
      <w:numFmt w:val="decimal"/>
      <w:lvlText w:val="%1."/>
      <w:lvlJc w:val="left"/>
      <w:pPr>
        <w:ind w:left="480" w:hanging="480"/>
      </w:pPr>
    </w:lvl>
    <w:lvl w:ilvl="1">
      <w:start w:val="1"/>
      <w:numFmt w:val="decimal"/>
      <w:lvlText w:val="%2."/>
      <w:lvlJc w:val="left"/>
      <w:pPr>
        <w:ind w:left="1200" w:hanging="480"/>
      </w:pPr>
    </w:lvl>
    <w:lvl w:ilvl="2">
      <w:start w:val="1"/>
      <w:numFmt w:val="decimal"/>
      <w:lvlText w:val="%3."/>
      <w:lvlJc w:val="left"/>
      <w:pPr>
        <w:ind w:left="1920" w:hanging="480"/>
      </w:pPr>
    </w:lvl>
    <w:lvl w:ilvl="3">
      <w:start w:val="1"/>
      <w:numFmt w:val="decimal"/>
      <w:lvlText w:val="%4."/>
      <w:lvlJc w:val="left"/>
      <w:pPr>
        <w:ind w:left="2640" w:hanging="480"/>
      </w:pPr>
    </w:lvl>
    <w:lvl w:ilvl="4">
      <w:start w:val="1"/>
      <w:numFmt w:val="decimal"/>
      <w:lvlText w:val="%5."/>
      <w:lvlJc w:val="left"/>
      <w:pPr>
        <w:ind w:left="3360" w:hanging="480"/>
      </w:pPr>
    </w:lvl>
    <w:lvl w:ilvl="5">
      <w:start w:val="1"/>
      <w:numFmt w:val="decimal"/>
      <w:lvlText w:val="%6."/>
      <w:lvlJc w:val="left"/>
      <w:pPr>
        <w:ind w:left="4080" w:hanging="480"/>
      </w:pPr>
    </w:lvl>
    <w:lvl w:ilvl="6">
      <w:start w:val="1"/>
      <w:numFmt w:val="decimal"/>
      <w:lvlText w:val="%7."/>
      <w:lvlJc w:val="left"/>
      <w:pPr>
        <w:ind w:left="4800" w:hanging="480"/>
      </w:pPr>
    </w:lvl>
    <w:lvl w:ilvl="7">
      <w:start w:val="1"/>
      <w:numFmt w:val="decimal"/>
      <w:lvlText w:val="%8."/>
      <w:lvlJc w:val="left"/>
      <w:pPr>
        <w:ind w:left="5520" w:hanging="480"/>
      </w:pPr>
    </w:lvl>
    <w:lvl w:ilvl="8">
      <w:start w:val="1"/>
      <w:numFmt w:val="decimal"/>
      <w:lvlText w:val="%9."/>
      <w:lvlJc w:val="left"/>
      <w:pPr>
        <w:ind w:left="6240" w:hanging="480"/>
      </w:pPr>
    </w:lvl>
  </w:abstractNum>
  <w:abstractNum w:abstractNumId="34" w15:restartNumberingAfterBreak="0">
    <w:nsid w:val="36017723"/>
    <w:multiLevelType w:val="multilevel"/>
    <w:tmpl w:val="B6EE4866"/>
    <w:lvl w:ilvl="0">
      <w:numFmt w:val="bullet"/>
      <w:lvlText w:val="•"/>
      <w:lvlJc w:val="left"/>
      <w:pPr>
        <w:ind w:left="480" w:hanging="480"/>
      </w:pPr>
    </w:lvl>
    <w:lvl w:ilvl="1">
      <w:numFmt w:val="bullet"/>
      <w:lvlText w:val="–"/>
      <w:lvlJc w:val="left"/>
      <w:pPr>
        <w:ind w:left="1200" w:hanging="480"/>
      </w:pPr>
    </w:lvl>
    <w:lvl w:ilvl="2">
      <w:numFmt w:val="bullet"/>
      <w:lvlText w:val="•"/>
      <w:lvlJc w:val="left"/>
      <w:pPr>
        <w:ind w:left="1920" w:hanging="480"/>
      </w:pPr>
    </w:lvl>
    <w:lvl w:ilvl="3">
      <w:numFmt w:val="bullet"/>
      <w:lvlText w:val="–"/>
      <w:lvlJc w:val="left"/>
      <w:pPr>
        <w:ind w:left="2640" w:hanging="480"/>
      </w:pPr>
    </w:lvl>
    <w:lvl w:ilvl="4">
      <w:numFmt w:val="bullet"/>
      <w:lvlText w:val="•"/>
      <w:lvlJc w:val="left"/>
      <w:pPr>
        <w:ind w:left="3360" w:hanging="480"/>
      </w:pPr>
    </w:lvl>
    <w:lvl w:ilvl="5">
      <w:numFmt w:val="bullet"/>
      <w:lvlText w:val="–"/>
      <w:lvlJc w:val="left"/>
      <w:pPr>
        <w:ind w:left="4080" w:hanging="480"/>
      </w:pPr>
    </w:lvl>
    <w:lvl w:ilvl="6">
      <w:numFmt w:val="bullet"/>
      <w:lvlText w:val="•"/>
      <w:lvlJc w:val="left"/>
      <w:pPr>
        <w:ind w:left="4800" w:hanging="480"/>
      </w:pPr>
    </w:lvl>
    <w:lvl w:ilvl="7">
      <w:numFmt w:val="bullet"/>
      <w:lvlText w:val="–"/>
      <w:lvlJc w:val="left"/>
      <w:pPr>
        <w:ind w:left="5520" w:hanging="480"/>
      </w:pPr>
    </w:lvl>
    <w:lvl w:ilvl="8">
      <w:numFmt w:val="bullet"/>
      <w:lvlText w:val="•"/>
      <w:lvlJc w:val="left"/>
      <w:pPr>
        <w:ind w:left="6240" w:hanging="480"/>
      </w:pPr>
    </w:lvl>
  </w:abstractNum>
  <w:abstractNum w:abstractNumId="35" w15:restartNumberingAfterBreak="0">
    <w:nsid w:val="363F3D3E"/>
    <w:multiLevelType w:val="multilevel"/>
    <w:tmpl w:val="84D8BB4C"/>
    <w:lvl w:ilvl="0">
      <w:start w:val="1"/>
      <w:numFmt w:val="decimal"/>
      <w:lvlText w:val="%1."/>
      <w:lvlJc w:val="left"/>
      <w:pPr>
        <w:ind w:left="480" w:hanging="480"/>
      </w:pPr>
    </w:lvl>
    <w:lvl w:ilvl="1">
      <w:start w:val="1"/>
      <w:numFmt w:val="decimal"/>
      <w:lvlText w:val="%2."/>
      <w:lvlJc w:val="left"/>
      <w:pPr>
        <w:ind w:left="1200" w:hanging="480"/>
      </w:pPr>
    </w:lvl>
    <w:lvl w:ilvl="2">
      <w:start w:val="1"/>
      <w:numFmt w:val="decimal"/>
      <w:lvlText w:val="%3."/>
      <w:lvlJc w:val="left"/>
      <w:pPr>
        <w:ind w:left="1920" w:hanging="480"/>
      </w:pPr>
    </w:lvl>
    <w:lvl w:ilvl="3">
      <w:start w:val="1"/>
      <w:numFmt w:val="decimal"/>
      <w:lvlText w:val="%4."/>
      <w:lvlJc w:val="left"/>
      <w:pPr>
        <w:ind w:left="2640" w:hanging="480"/>
      </w:pPr>
    </w:lvl>
    <w:lvl w:ilvl="4">
      <w:start w:val="1"/>
      <w:numFmt w:val="decimal"/>
      <w:lvlText w:val="%5."/>
      <w:lvlJc w:val="left"/>
      <w:pPr>
        <w:ind w:left="3360" w:hanging="480"/>
      </w:pPr>
    </w:lvl>
    <w:lvl w:ilvl="5">
      <w:start w:val="1"/>
      <w:numFmt w:val="decimal"/>
      <w:lvlText w:val="%6."/>
      <w:lvlJc w:val="left"/>
      <w:pPr>
        <w:ind w:left="4080" w:hanging="480"/>
      </w:pPr>
    </w:lvl>
    <w:lvl w:ilvl="6">
      <w:start w:val="1"/>
      <w:numFmt w:val="decimal"/>
      <w:lvlText w:val="%7."/>
      <w:lvlJc w:val="left"/>
      <w:pPr>
        <w:ind w:left="4800" w:hanging="480"/>
      </w:pPr>
    </w:lvl>
    <w:lvl w:ilvl="7">
      <w:start w:val="1"/>
      <w:numFmt w:val="decimal"/>
      <w:lvlText w:val="%8."/>
      <w:lvlJc w:val="left"/>
      <w:pPr>
        <w:ind w:left="5520" w:hanging="480"/>
      </w:pPr>
    </w:lvl>
    <w:lvl w:ilvl="8">
      <w:start w:val="1"/>
      <w:numFmt w:val="decimal"/>
      <w:lvlText w:val="%9."/>
      <w:lvlJc w:val="left"/>
      <w:pPr>
        <w:ind w:left="6240" w:hanging="480"/>
      </w:pPr>
    </w:lvl>
  </w:abstractNum>
  <w:abstractNum w:abstractNumId="36" w15:restartNumberingAfterBreak="0">
    <w:nsid w:val="38A66960"/>
    <w:multiLevelType w:val="multilevel"/>
    <w:tmpl w:val="B9B6F9C6"/>
    <w:lvl w:ilvl="0">
      <w:start w:val="1"/>
      <w:numFmt w:val="decimal"/>
      <w:lvlText w:val="%1."/>
      <w:lvlJc w:val="left"/>
      <w:pPr>
        <w:ind w:left="480" w:hanging="480"/>
      </w:pPr>
    </w:lvl>
    <w:lvl w:ilvl="1">
      <w:start w:val="1"/>
      <w:numFmt w:val="decimal"/>
      <w:lvlText w:val="%2."/>
      <w:lvlJc w:val="left"/>
      <w:pPr>
        <w:ind w:left="1200" w:hanging="480"/>
      </w:pPr>
    </w:lvl>
    <w:lvl w:ilvl="2">
      <w:start w:val="1"/>
      <w:numFmt w:val="decimal"/>
      <w:lvlText w:val="%3."/>
      <w:lvlJc w:val="left"/>
      <w:pPr>
        <w:ind w:left="1920" w:hanging="480"/>
      </w:pPr>
    </w:lvl>
    <w:lvl w:ilvl="3">
      <w:start w:val="1"/>
      <w:numFmt w:val="decimal"/>
      <w:lvlText w:val="%4."/>
      <w:lvlJc w:val="left"/>
      <w:pPr>
        <w:ind w:left="2640" w:hanging="480"/>
      </w:pPr>
    </w:lvl>
    <w:lvl w:ilvl="4">
      <w:start w:val="1"/>
      <w:numFmt w:val="decimal"/>
      <w:lvlText w:val="%5."/>
      <w:lvlJc w:val="left"/>
      <w:pPr>
        <w:ind w:left="3360" w:hanging="480"/>
      </w:pPr>
    </w:lvl>
    <w:lvl w:ilvl="5">
      <w:start w:val="1"/>
      <w:numFmt w:val="decimal"/>
      <w:lvlText w:val="%6."/>
      <w:lvlJc w:val="left"/>
      <w:pPr>
        <w:ind w:left="4080" w:hanging="480"/>
      </w:pPr>
    </w:lvl>
    <w:lvl w:ilvl="6">
      <w:start w:val="1"/>
      <w:numFmt w:val="decimal"/>
      <w:lvlText w:val="%7."/>
      <w:lvlJc w:val="left"/>
      <w:pPr>
        <w:ind w:left="4800" w:hanging="480"/>
      </w:pPr>
    </w:lvl>
    <w:lvl w:ilvl="7">
      <w:start w:val="1"/>
      <w:numFmt w:val="decimal"/>
      <w:lvlText w:val="%8."/>
      <w:lvlJc w:val="left"/>
      <w:pPr>
        <w:ind w:left="5520" w:hanging="480"/>
      </w:pPr>
    </w:lvl>
    <w:lvl w:ilvl="8">
      <w:start w:val="1"/>
      <w:numFmt w:val="decimal"/>
      <w:lvlText w:val="%9."/>
      <w:lvlJc w:val="left"/>
      <w:pPr>
        <w:ind w:left="6240" w:hanging="480"/>
      </w:pPr>
    </w:lvl>
  </w:abstractNum>
  <w:abstractNum w:abstractNumId="37" w15:restartNumberingAfterBreak="0">
    <w:nsid w:val="38BC4664"/>
    <w:multiLevelType w:val="multilevel"/>
    <w:tmpl w:val="543042D2"/>
    <w:lvl w:ilvl="0">
      <w:start w:val="1"/>
      <w:numFmt w:val="decimal"/>
      <w:lvlText w:val="%1."/>
      <w:lvlJc w:val="left"/>
      <w:pPr>
        <w:ind w:left="480" w:hanging="480"/>
      </w:pPr>
    </w:lvl>
    <w:lvl w:ilvl="1">
      <w:start w:val="1"/>
      <w:numFmt w:val="decimal"/>
      <w:lvlText w:val="%2."/>
      <w:lvlJc w:val="left"/>
      <w:pPr>
        <w:ind w:left="1200" w:hanging="480"/>
      </w:pPr>
    </w:lvl>
    <w:lvl w:ilvl="2">
      <w:start w:val="1"/>
      <w:numFmt w:val="decimal"/>
      <w:lvlText w:val="%3."/>
      <w:lvlJc w:val="left"/>
      <w:pPr>
        <w:ind w:left="1920" w:hanging="480"/>
      </w:pPr>
    </w:lvl>
    <w:lvl w:ilvl="3">
      <w:start w:val="1"/>
      <w:numFmt w:val="decimal"/>
      <w:lvlText w:val="%4."/>
      <w:lvlJc w:val="left"/>
      <w:pPr>
        <w:ind w:left="2640" w:hanging="480"/>
      </w:pPr>
    </w:lvl>
    <w:lvl w:ilvl="4">
      <w:start w:val="1"/>
      <w:numFmt w:val="decimal"/>
      <w:lvlText w:val="%5."/>
      <w:lvlJc w:val="left"/>
      <w:pPr>
        <w:ind w:left="3360" w:hanging="480"/>
      </w:pPr>
    </w:lvl>
    <w:lvl w:ilvl="5">
      <w:start w:val="1"/>
      <w:numFmt w:val="decimal"/>
      <w:lvlText w:val="%6."/>
      <w:lvlJc w:val="left"/>
      <w:pPr>
        <w:ind w:left="4080" w:hanging="480"/>
      </w:pPr>
    </w:lvl>
    <w:lvl w:ilvl="6">
      <w:start w:val="1"/>
      <w:numFmt w:val="decimal"/>
      <w:lvlText w:val="%7."/>
      <w:lvlJc w:val="left"/>
      <w:pPr>
        <w:ind w:left="4800" w:hanging="480"/>
      </w:pPr>
    </w:lvl>
    <w:lvl w:ilvl="7">
      <w:start w:val="1"/>
      <w:numFmt w:val="decimal"/>
      <w:lvlText w:val="%8."/>
      <w:lvlJc w:val="left"/>
      <w:pPr>
        <w:ind w:left="5520" w:hanging="480"/>
      </w:pPr>
    </w:lvl>
    <w:lvl w:ilvl="8">
      <w:start w:val="1"/>
      <w:numFmt w:val="decimal"/>
      <w:lvlText w:val="%9."/>
      <w:lvlJc w:val="left"/>
      <w:pPr>
        <w:ind w:left="6240" w:hanging="480"/>
      </w:pPr>
    </w:lvl>
  </w:abstractNum>
  <w:abstractNum w:abstractNumId="38" w15:restartNumberingAfterBreak="0">
    <w:nsid w:val="3AE5139E"/>
    <w:multiLevelType w:val="multilevel"/>
    <w:tmpl w:val="AE9ADA10"/>
    <w:lvl w:ilvl="0">
      <w:start w:val="1"/>
      <w:numFmt w:val="decimal"/>
      <w:lvlText w:val="%1."/>
      <w:lvlJc w:val="left"/>
      <w:pPr>
        <w:ind w:left="480" w:hanging="480"/>
      </w:pPr>
    </w:lvl>
    <w:lvl w:ilvl="1">
      <w:start w:val="1"/>
      <w:numFmt w:val="decimal"/>
      <w:lvlText w:val="%2."/>
      <w:lvlJc w:val="left"/>
      <w:pPr>
        <w:ind w:left="1200" w:hanging="480"/>
      </w:pPr>
    </w:lvl>
    <w:lvl w:ilvl="2">
      <w:start w:val="1"/>
      <w:numFmt w:val="decimal"/>
      <w:lvlText w:val="%3."/>
      <w:lvlJc w:val="left"/>
      <w:pPr>
        <w:ind w:left="1920" w:hanging="480"/>
      </w:pPr>
    </w:lvl>
    <w:lvl w:ilvl="3">
      <w:start w:val="1"/>
      <w:numFmt w:val="decimal"/>
      <w:lvlText w:val="%4."/>
      <w:lvlJc w:val="left"/>
      <w:pPr>
        <w:ind w:left="2640" w:hanging="480"/>
      </w:pPr>
    </w:lvl>
    <w:lvl w:ilvl="4">
      <w:start w:val="1"/>
      <w:numFmt w:val="decimal"/>
      <w:lvlText w:val="%5."/>
      <w:lvlJc w:val="left"/>
      <w:pPr>
        <w:ind w:left="3360" w:hanging="480"/>
      </w:pPr>
    </w:lvl>
    <w:lvl w:ilvl="5">
      <w:start w:val="1"/>
      <w:numFmt w:val="decimal"/>
      <w:lvlText w:val="%6."/>
      <w:lvlJc w:val="left"/>
      <w:pPr>
        <w:ind w:left="4080" w:hanging="480"/>
      </w:pPr>
    </w:lvl>
    <w:lvl w:ilvl="6">
      <w:start w:val="1"/>
      <w:numFmt w:val="decimal"/>
      <w:lvlText w:val="%7."/>
      <w:lvlJc w:val="left"/>
      <w:pPr>
        <w:ind w:left="4800" w:hanging="480"/>
      </w:pPr>
    </w:lvl>
    <w:lvl w:ilvl="7">
      <w:start w:val="1"/>
      <w:numFmt w:val="decimal"/>
      <w:lvlText w:val="%8."/>
      <w:lvlJc w:val="left"/>
      <w:pPr>
        <w:ind w:left="5520" w:hanging="480"/>
      </w:pPr>
    </w:lvl>
    <w:lvl w:ilvl="8">
      <w:start w:val="1"/>
      <w:numFmt w:val="decimal"/>
      <w:lvlText w:val="%9."/>
      <w:lvlJc w:val="left"/>
      <w:pPr>
        <w:ind w:left="6240" w:hanging="480"/>
      </w:pPr>
    </w:lvl>
  </w:abstractNum>
  <w:abstractNum w:abstractNumId="39" w15:restartNumberingAfterBreak="0">
    <w:nsid w:val="3C204B52"/>
    <w:multiLevelType w:val="multilevel"/>
    <w:tmpl w:val="AD6CB2E8"/>
    <w:lvl w:ilvl="0">
      <w:numFmt w:val="bullet"/>
      <w:lvlText w:val="•"/>
      <w:lvlJc w:val="left"/>
      <w:pPr>
        <w:ind w:left="480" w:hanging="480"/>
      </w:pPr>
    </w:lvl>
    <w:lvl w:ilvl="1">
      <w:numFmt w:val="bullet"/>
      <w:lvlText w:val="–"/>
      <w:lvlJc w:val="left"/>
      <w:pPr>
        <w:ind w:left="1200" w:hanging="480"/>
      </w:pPr>
    </w:lvl>
    <w:lvl w:ilvl="2">
      <w:numFmt w:val="bullet"/>
      <w:lvlText w:val="•"/>
      <w:lvlJc w:val="left"/>
      <w:pPr>
        <w:ind w:left="1920" w:hanging="480"/>
      </w:pPr>
    </w:lvl>
    <w:lvl w:ilvl="3">
      <w:numFmt w:val="bullet"/>
      <w:lvlText w:val="–"/>
      <w:lvlJc w:val="left"/>
      <w:pPr>
        <w:ind w:left="2640" w:hanging="480"/>
      </w:pPr>
    </w:lvl>
    <w:lvl w:ilvl="4">
      <w:numFmt w:val="bullet"/>
      <w:lvlText w:val="•"/>
      <w:lvlJc w:val="left"/>
      <w:pPr>
        <w:ind w:left="3360" w:hanging="480"/>
      </w:pPr>
    </w:lvl>
    <w:lvl w:ilvl="5">
      <w:numFmt w:val="bullet"/>
      <w:lvlText w:val="–"/>
      <w:lvlJc w:val="left"/>
      <w:pPr>
        <w:ind w:left="4080" w:hanging="480"/>
      </w:pPr>
    </w:lvl>
    <w:lvl w:ilvl="6">
      <w:numFmt w:val="bullet"/>
      <w:lvlText w:val="•"/>
      <w:lvlJc w:val="left"/>
      <w:pPr>
        <w:ind w:left="4800" w:hanging="480"/>
      </w:pPr>
    </w:lvl>
    <w:lvl w:ilvl="7">
      <w:numFmt w:val="bullet"/>
      <w:lvlText w:val="–"/>
      <w:lvlJc w:val="left"/>
      <w:pPr>
        <w:ind w:left="5520" w:hanging="480"/>
      </w:pPr>
    </w:lvl>
    <w:lvl w:ilvl="8">
      <w:numFmt w:val="bullet"/>
      <w:lvlText w:val="•"/>
      <w:lvlJc w:val="left"/>
      <w:pPr>
        <w:ind w:left="6240" w:hanging="480"/>
      </w:pPr>
    </w:lvl>
  </w:abstractNum>
  <w:abstractNum w:abstractNumId="40" w15:restartNumberingAfterBreak="0">
    <w:nsid w:val="3CDF6474"/>
    <w:multiLevelType w:val="hybridMultilevel"/>
    <w:tmpl w:val="224E7CBA"/>
    <w:lvl w:ilvl="0" w:tplc="0366D028">
      <w:start w:val="1"/>
      <w:numFmt w:val="decimal"/>
      <w:lvlText w:val="%1."/>
      <w:lvlJc w:val="left"/>
      <w:pPr>
        <w:ind w:left="720" w:hanging="360"/>
      </w:pPr>
      <w:rPr>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407B6237"/>
    <w:multiLevelType w:val="multilevel"/>
    <w:tmpl w:val="6C7E7C3C"/>
    <w:lvl w:ilvl="0">
      <w:numFmt w:val="bullet"/>
      <w:lvlText w:val="•"/>
      <w:lvlJc w:val="left"/>
      <w:pPr>
        <w:ind w:left="480" w:hanging="480"/>
      </w:pPr>
    </w:lvl>
    <w:lvl w:ilvl="1">
      <w:numFmt w:val="bullet"/>
      <w:lvlText w:val="–"/>
      <w:lvlJc w:val="left"/>
      <w:pPr>
        <w:ind w:left="1200" w:hanging="480"/>
      </w:pPr>
    </w:lvl>
    <w:lvl w:ilvl="2">
      <w:numFmt w:val="bullet"/>
      <w:lvlText w:val="•"/>
      <w:lvlJc w:val="left"/>
      <w:pPr>
        <w:ind w:left="1920" w:hanging="480"/>
      </w:pPr>
    </w:lvl>
    <w:lvl w:ilvl="3">
      <w:numFmt w:val="bullet"/>
      <w:lvlText w:val="–"/>
      <w:lvlJc w:val="left"/>
      <w:pPr>
        <w:ind w:left="2640" w:hanging="480"/>
      </w:pPr>
    </w:lvl>
    <w:lvl w:ilvl="4">
      <w:numFmt w:val="bullet"/>
      <w:lvlText w:val="•"/>
      <w:lvlJc w:val="left"/>
      <w:pPr>
        <w:ind w:left="3360" w:hanging="480"/>
      </w:pPr>
    </w:lvl>
    <w:lvl w:ilvl="5">
      <w:numFmt w:val="bullet"/>
      <w:lvlText w:val="–"/>
      <w:lvlJc w:val="left"/>
      <w:pPr>
        <w:ind w:left="4080" w:hanging="480"/>
      </w:pPr>
    </w:lvl>
    <w:lvl w:ilvl="6">
      <w:numFmt w:val="bullet"/>
      <w:lvlText w:val="•"/>
      <w:lvlJc w:val="left"/>
      <w:pPr>
        <w:ind w:left="4800" w:hanging="480"/>
      </w:pPr>
    </w:lvl>
    <w:lvl w:ilvl="7">
      <w:numFmt w:val="bullet"/>
      <w:lvlText w:val="–"/>
      <w:lvlJc w:val="left"/>
      <w:pPr>
        <w:ind w:left="5520" w:hanging="480"/>
      </w:pPr>
    </w:lvl>
    <w:lvl w:ilvl="8">
      <w:numFmt w:val="bullet"/>
      <w:lvlText w:val="•"/>
      <w:lvlJc w:val="left"/>
      <w:pPr>
        <w:ind w:left="6240" w:hanging="480"/>
      </w:pPr>
    </w:lvl>
  </w:abstractNum>
  <w:abstractNum w:abstractNumId="42" w15:restartNumberingAfterBreak="0">
    <w:nsid w:val="40997185"/>
    <w:multiLevelType w:val="multilevel"/>
    <w:tmpl w:val="80BC2D98"/>
    <w:lvl w:ilvl="0">
      <w:numFmt w:val="bullet"/>
      <w:lvlText w:val="•"/>
      <w:lvlJc w:val="left"/>
      <w:pPr>
        <w:ind w:left="480" w:hanging="480"/>
      </w:pPr>
    </w:lvl>
    <w:lvl w:ilvl="1">
      <w:numFmt w:val="bullet"/>
      <w:lvlText w:val="–"/>
      <w:lvlJc w:val="left"/>
      <w:pPr>
        <w:ind w:left="1200" w:hanging="480"/>
      </w:pPr>
    </w:lvl>
    <w:lvl w:ilvl="2">
      <w:numFmt w:val="bullet"/>
      <w:lvlText w:val="•"/>
      <w:lvlJc w:val="left"/>
      <w:pPr>
        <w:ind w:left="1920" w:hanging="480"/>
      </w:pPr>
    </w:lvl>
    <w:lvl w:ilvl="3">
      <w:numFmt w:val="bullet"/>
      <w:lvlText w:val="–"/>
      <w:lvlJc w:val="left"/>
      <w:pPr>
        <w:ind w:left="2640" w:hanging="480"/>
      </w:pPr>
    </w:lvl>
    <w:lvl w:ilvl="4">
      <w:numFmt w:val="bullet"/>
      <w:lvlText w:val="•"/>
      <w:lvlJc w:val="left"/>
      <w:pPr>
        <w:ind w:left="3360" w:hanging="480"/>
      </w:pPr>
    </w:lvl>
    <w:lvl w:ilvl="5">
      <w:numFmt w:val="bullet"/>
      <w:lvlText w:val="–"/>
      <w:lvlJc w:val="left"/>
      <w:pPr>
        <w:ind w:left="4080" w:hanging="480"/>
      </w:pPr>
    </w:lvl>
    <w:lvl w:ilvl="6">
      <w:numFmt w:val="bullet"/>
      <w:lvlText w:val="•"/>
      <w:lvlJc w:val="left"/>
      <w:pPr>
        <w:ind w:left="4800" w:hanging="480"/>
      </w:pPr>
    </w:lvl>
    <w:lvl w:ilvl="7">
      <w:numFmt w:val="bullet"/>
      <w:lvlText w:val="–"/>
      <w:lvlJc w:val="left"/>
      <w:pPr>
        <w:ind w:left="5520" w:hanging="480"/>
      </w:pPr>
    </w:lvl>
    <w:lvl w:ilvl="8">
      <w:numFmt w:val="bullet"/>
      <w:lvlText w:val="•"/>
      <w:lvlJc w:val="left"/>
      <w:pPr>
        <w:ind w:left="6240" w:hanging="480"/>
      </w:pPr>
    </w:lvl>
  </w:abstractNum>
  <w:abstractNum w:abstractNumId="43" w15:restartNumberingAfterBreak="0">
    <w:nsid w:val="42805AAC"/>
    <w:multiLevelType w:val="multilevel"/>
    <w:tmpl w:val="6BBEC9B4"/>
    <w:lvl w:ilvl="0">
      <w:start w:val="1"/>
      <w:numFmt w:val="decimal"/>
      <w:lvlText w:val="%1."/>
      <w:lvlJc w:val="left"/>
      <w:pPr>
        <w:ind w:left="480" w:hanging="480"/>
      </w:pPr>
    </w:lvl>
    <w:lvl w:ilvl="1">
      <w:start w:val="1"/>
      <w:numFmt w:val="decimal"/>
      <w:lvlText w:val="%2."/>
      <w:lvlJc w:val="left"/>
      <w:pPr>
        <w:ind w:left="1200" w:hanging="480"/>
      </w:pPr>
    </w:lvl>
    <w:lvl w:ilvl="2">
      <w:start w:val="1"/>
      <w:numFmt w:val="decimal"/>
      <w:lvlText w:val="%3."/>
      <w:lvlJc w:val="left"/>
      <w:pPr>
        <w:ind w:left="1920" w:hanging="480"/>
      </w:pPr>
    </w:lvl>
    <w:lvl w:ilvl="3">
      <w:start w:val="1"/>
      <w:numFmt w:val="decimal"/>
      <w:lvlText w:val="%4."/>
      <w:lvlJc w:val="left"/>
      <w:pPr>
        <w:ind w:left="2640" w:hanging="480"/>
      </w:pPr>
    </w:lvl>
    <w:lvl w:ilvl="4">
      <w:start w:val="1"/>
      <w:numFmt w:val="decimal"/>
      <w:lvlText w:val="%5."/>
      <w:lvlJc w:val="left"/>
      <w:pPr>
        <w:ind w:left="3360" w:hanging="480"/>
      </w:pPr>
    </w:lvl>
    <w:lvl w:ilvl="5">
      <w:start w:val="1"/>
      <w:numFmt w:val="decimal"/>
      <w:lvlText w:val="%6."/>
      <w:lvlJc w:val="left"/>
      <w:pPr>
        <w:ind w:left="4080" w:hanging="480"/>
      </w:pPr>
    </w:lvl>
    <w:lvl w:ilvl="6">
      <w:start w:val="1"/>
      <w:numFmt w:val="decimal"/>
      <w:lvlText w:val="%7."/>
      <w:lvlJc w:val="left"/>
      <w:pPr>
        <w:ind w:left="4800" w:hanging="480"/>
      </w:pPr>
    </w:lvl>
    <w:lvl w:ilvl="7">
      <w:start w:val="1"/>
      <w:numFmt w:val="decimal"/>
      <w:lvlText w:val="%8."/>
      <w:lvlJc w:val="left"/>
      <w:pPr>
        <w:ind w:left="5520" w:hanging="480"/>
      </w:pPr>
    </w:lvl>
    <w:lvl w:ilvl="8">
      <w:start w:val="1"/>
      <w:numFmt w:val="decimal"/>
      <w:lvlText w:val="%9."/>
      <w:lvlJc w:val="left"/>
      <w:pPr>
        <w:ind w:left="6240" w:hanging="480"/>
      </w:pPr>
    </w:lvl>
  </w:abstractNum>
  <w:abstractNum w:abstractNumId="44" w15:restartNumberingAfterBreak="0">
    <w:nsid w:val="44CB6087"/>
    <w:multiLevelType w:val="multilevel"/>
    <w:tmpl w:val="D5BE946C"/>
    <w:lvl w:ilvl="0">
      <w:numFmt w:val="bullet"/>
      <w:lvlText w:val="•"/>
      <w:lvlJc w:val="left"/>
      <w:pPr>
        <w:ind w:left="480" w:hanging="480"/>
      </w:pPr>
    </w:lvl>
    <w:lvl w:ilvl="1">
      <w:numFmt w:val="bullet"/>
      <w:lvlText w:val="–"/>
      <w:lvlJc w:val="left"/>
      <w:pPr>
        <w:ind w:left="1200" w:hanging="480"/>
      </w:pPr>
    </w:lvl>
    <w:lvl w:ilvl="2">
      <w:numFmt w:val="bullet"/>
      <w:lvlText w:val="•"/>
      <w:lvlJc w:val="left"/>
      <w:pPr>
        <w:ind w:left="1920" w:hanging="480"/>
      </w:pPr>
    </w:lvl>
    <w:lvl w:ilvl="3">
      <w:numFmt w:val="bullet"/>
      <w:lvlText w:val="–"/>
      <w:lvlJc w:val="left"/>
      <w:pPr>
        <w:ind w:left="2640" w:hanging="480"/>
      </w:pPr>
    </w:lvl>
    <w:lvl w:ilvl="4">
      <w:numFmt w:val="bullet"/>
      <w:lvlText w:val="•"/>
      <w:lvlJc w:val="left"/>
      <w:pPr>
        <w:ind w:left="3360" w:hanging="480"/>
      </w:pPr>
    </w:lvl>
    <w:lvl w:ilvl="5">
      <w:numFmt w:val="bullet"/>
      <w:lvlText w:val="–"/>
      <w:lvlJc w:val="left"/>
      <w:pPr>
        <w:ind w:left="4080" w:hanging="480"/>
      </w:pPr>
    </w:lvl>
    <w:lvl w:ilvl="6">
      <w:numFmt w:val="bullet"/>
      <w:lvlText w:val="•"/>
      <w:lvlJc w:val="left"/>
      <w:pPr>
        <w:ind w:left="4800" w:hanging="480"/>
      </w:pPr>
    </w:lvl>
    <w:lvl w:ilvl="7">
      <w:numFmt w:val="bullet"/>
      <w:lvlText w:val="–"/>
      <w:lvlJc w:val="left"/>
      <w:pPr>
        <w:ind w:left="5520" w:hanging="480"/>
      </w:pPr>
    </w:lvl>
    <w:lvl w:ilvl="8">
      <w:numFmt w:val="bullet"/>
      <w:lvlText w:val="•"/>
      <w:lvlJc w:val="left"/>
      <w:pPr>
        <w:ind w:left="6240" w:hanging="480"/>
      </w:pPr>
    </w:lvl>
  </w:abstractNum>
  <w:abstractNum w:abstractNumId="45" w15:restartNumberingAfterBreak="0">
    <w:nsid w:val="4615612F"/>
    <w:multiLevelType w:val="multilevel"/>
    <w:tmpl w:val="067E5AEA"/>
    <w:lvl w:ilvl="0">
      <w:start w:val="1"/>
      <w:numFmt w:val="decimal"/>
      <w:lvlText w:val="%1."/>
      <w:lvlJc w:val="left"/>
      <w:pPr>
        <w:ind w:left="480" w:hanging="480"/>
      </w:pPr>
    </w:lvl>
    <w:lvl w:ilvl="1">
      <w:start w:val="1"/>
      <w:numFmt w:val="decimal"/>
      <w:lvlText w:val="%2."/>
      <w:lvlJc w:val="left"/>
      <w:pPr>
        <w:ind w:left="1200" w:hanging="480"/>
      </w:pPr>
    </w:lvl>
    <w:lvl w:ilvl="2">
      <w:start w:val="1"/>
      <w:numFmt w:val="decimal"/>
      <w:lvlText w:val="%3."/>
      <w:lvlJc w:val="left"/>
      <w:pPr>
        <w:ind w:left="1920" w:hanging="480"/>
      </w:pPr>
    </w:lvl>
    <w:lvl w:ilvl="3">
      <w:start w:val="1"/>
      <w:numFmt w:val="decimal"/>
      <w:lvlText w:val="%4."/>
      <w:lvlJc w:val="left"/>
      <w:pPr>
        <w:ind w:left="2640" w:hanging="480"/>
      </w:pPr>
    </w:lvl>
    <w:lvl w:ilvl="4">
      <w:start w:val="1"/>
      <w:numFmt w:val="decimal"/>
      <w:lvlText w:val="%5."/>
      <w:lvlJc w:val="left"/>
      <w:pPr>
        <w:ind w:left="3360" w:hanging="480"/>
      </w:pPr>
    </w:lvl>
    <w:lvl w:ilvl="5">
      <w:start w:val="1"/>
      <w:numFmt w:val="decimal"/>
      <w:lvlText w:val="%6."/>
      <w:lvlJc w:val="left"/>
      <w:pPr>
        <w:ind w:left="4080" w:hanging="480"/>
      </w:pPr>
    </w:lvl>
    <w:lvl w:ilvl="6">
      <w:start w:val="1"/>
      <w:numFmt w:val="decimal"/>
      <w:lvlText w:val="%7."/>
      <w:lvlJc w:val="left"/>
      <w:pPr>
        <w:ind w:left="4800" w:hanging="480"/>
      </w:pPr>
    </w:lvl>
    <w:lvl w:ilvl="7">
      <w:start w:val="1"/>
      <w:numFmt w:val="decimal"/>
      <w:lvlText w:val="%8."/>
      <w:lvlJc w:val="left"/>
      <w:pPr>
        <w:ind w:left="5520" w:hanging="480"/>
      </w:pPr>
    </w:lvl>
    <w:lvl w:ilvl="8">
      <w:start w:val="1"/>
      <w:numFmt w:val="decimal"/>
      <w:lvlText w:val="%9."/>
      <w:lvlJc w:val="left"/>
      <w:pPr>
        <w:ind w:left="6240" w:hanging="480"/>
      </w:pPr>
    </w:lvl>
  </w:abstractNum>
  <w:abstractNum w:abstractNumId="46" w15:restartNumberingAfterBreak="0">
    <w:nsid w:val="49FF76E8"/>
    <w:multiLevelType w:val="multilevel"/>
    <w:tmpl w:val="E228C3A4"/>
    <w:lvl w:ilvl="0">
      <w:start w:val="1"/>
      <w:numFmt w:val="decimal"/>
      <w:lvlText w:val="%1."/>
      <w:lvlJc w:val="left"/>
      <w:pPr>
        <w:ind w:left="480" w:hanging="480"/>
      </w:pPr>
    </w:lvl>
    <w:lvl w:ilvl="1">
      <w:start w:val="1"/>
      <w:numFmt w:val="decimal"/>
      <w:lvlText w:val="%2."/>
      <w:lvlJc w:val="left"/>
      <w:pPr>
        <w:ind w:left="1200" w:hanging="480"/>
      </w:pPr>
    </w:lvl>
    <w:lvl w:ilvl="2">
      <w:start w:val="1"/>
      <w:numFmt w:val="decimal"/>
      <w:lvlText w:val="%3."/>
      <w:lvlJc w:val="left"/>
      <w:pPr>
        <w:ind w:left="1920" w:hanging="480"/>
      </w:pPr>
    </w:lvl>
    <w:lvl w:ilvl="3">
      <w:start w:val="1"/>
      <w:numFmt w:val="decimal"/>
      <w:lvlText w:val="%4."/>
      <w:lvlJc w:val="left"/>
      <w:pPr>
        <w:ind w:left="2640" w:hanging="480"/>
      </w:pPr>
    </w:lvl>
    <w:lvl w:ilvl="4">
      <w:start w:val="1"/>
      <w:numFmt w:val="decimal"/>
      <w:lvlText w:val="%5."/>
      <w:lvlJc w:val="left"/>
      <w:pPr>
        <w:ind w:left="3360" w:hanging="480"/>
      </w:pPr>
    </w:lvl>
    <w:lvl w:ilvl="5">
      <w:start w:val="1"/>
      <w:numFmt w:val="decimal"/>
      <w:lvlText w:val="%6."/>
      <w:lvlJc w:val="left"/>
      <w:pPr>
        <w:ind w:left="4080" w:hanging="480"/>
      </w:pPr>
    </w:lvl>
    <w:lvl w:ilvl="6">
      <w:start w:val="1"/>
      <w:numFmt w:val="decimal"/>
      <w:lvlText w:val="%7."/>
      <w:lvlJc w:val="left"/>
      <w:pPr>
        <w:ind w:left="4800" w:hanging="480"/>
      </w:pPr>
    </w:lvl>
    <w:lvl w:ilvl="7">
      <w:start w:val="1"/>
      <w:numFmt w:val="decimal"/>
      <w:lvlText w:val="%8."/>
      <w:lvlJc w:val="left"/>
      <w:pPr>
        <w:ind w:left="5520" w:hanging="480"/>
      </w:pPr>
    </w:lvl>
    <w:lvl w:ilvl="8">
      <w:start w:val="1"/>
      <w:numFmt w:val="decimal"/>
      <w:lvlText w:val="%9."/>
      <w:lvlJc w:val="left"/>
      <w:pPr>
        <w:ind w:left="6240" w:hanging="480"/>
      </w:pPr>
    </w:lvl>
  </w:abstractNum>
  <w:abstractNum w:abstractNumId="47" w15:restartNumberingAfterBreak="0">
    <w:nsid w:val="4C93577F"/>
    <w:multiLevelType w:val="multilevel"/>
    <w:tmpl w:val="C46C2070"/>
    <w:lvl w:ilvl="0">
      <w:numFmt w:val="bullet"/>
      <w:lvlText w:val="•"/>
      <w:lvlJc w:val="left"/>
      <w:pPr>
        <w:ind w:left="480" w:hanging="480"/>
      </w:pPr>
    </w:lvl>
    <w:lvl w:ilvl="1">
      <w:numFmt w:val="bullet"/>
      <w:lvlText w:val="–"/>
      <w:lvlJc w:val="left"/>
      <w:pPr>
        <w:ind w:left="1200" w:hanging="480"/>
      </w:pPr>
    </w:lvl>
    <w:lvl w:ilvl="2">
      <w:numFmt w:val="bullet"/>
      <w:lvlText w:val="•"/>
      <w:lvlJc w:val="left"/>
      <w:pPr>
        <w:ind w:left="1920" w:hanging="480"/>
      </w:pPr>
    </w:lvl>
    <w:lvl w:ilvl="3">
      <w:numFmt w:val="bullet"/>
      <w:lvlText w:val="–"/>
      <w:lvlJc w:val="left"/>
      <w:pPr>
        <w:ind w:left="2640" w:hanging="480"/>
      </w:pPr>
    </w:lvl>
    <w:lvl w:ilvl="4">
      <w:numFmt w:val="bullet"/>
      <w:lvlText w:val="•"/>
      <w:lvlJc w:val="left"/>
      <w:pPr>
        <w:ind w:left="3360" w:hanging="480"/>
      </w:pPr>
    </w:lvl>
    <w:lvl w:ilvl="5">
      <w:numFmt w:val="bullet"/>
      <w:lvlText w:val="–"/>
      <w:lvlJc w:val="left"/>
      <w:pPr>
        <w:ind w:left="4080" w:hanging="480"/>
      </w:pPr>
    </w:lvl>
    <w:lvl w:ilvl="6">
      <w:numFmt w:val="bullet"/>
      <w:lvlText w:val="•"/>
      <w:lvlJc w:val="left"/>
      <w:pPr>
        <w:ind w:left="4800" w:hanging="480"/>
      </w:pPr>
    </w:lvl>
    <w:lvl w:ilvl="7">
      <w:numFmt w:val="bullet"/>
      <w:lvlText w:val="–"/>
      <w:lvlJc w:val="left"/>
      <w:pPr>
        <w:ind w:left="5520" w:hanging="480"/>
      </w:pPr>
    </w:lvl>
    <w:lvl w:ilvl="8">
      <w:numFmt w:val="bullet"/>
      <w:lvlText w:val="•"/>
      <w:lvlJc w:val="left"/>
      <w:pPr>
        <w:ind w:left="6240" w:hanging="480"/>
      </w:pPr>
    </w:lvl>
  </w:abstractNum>
  <w:abstractNum w:abstractNumId="48" w15:restartNumberingAfterBreak="0">
    <w:nsid w:val="506865E9"/>
    <w:multiLevelType w:val="multilevel"/>
    <w:tmpl w:val="E1EA6884"/>
    <w:lvl w:ilvl="0">
      <w:start w:val="1"/>
      <w:numFmt w:val="decimal"/>
      <w:lvlText w:val="%1."/>
      <w:lvlJc w:val="left"/>
      <w:pPr>
        <w:ind w:left="480" w:hanging="480"/>
      </w:pPr>
    </w:lvl>
    <w:lvl w:ilvl="1">
      <w:start w:val="1"/>
      <w:numFmt w:val="decimal"/>
      <w:lvlText w:val="%2."/>
      <w:lvlJc w:val="left"/>
      <w:pPr>
        <w:ind w:left="1200" w:hanging="480"/>
      </w:pPr>
    </w:lvl>
    <w:lvl w:ilvl="2">
      <w:start w:val="1"/>
      <w:numFmt w:val="decimal"/>
      <w:lvlText w:val="%3."/>
      <w:lvlJc w:val="left"/>
      <w:pPr>
        <w:ind w:left="1920" w:hanging="480"/>
      </w:pPr>
    </w:lvl>
    <w:lvl w:ilvl="3">
      <w:start w:val="1"/>
      <w:numFmt w:val="decimal"/>
      <w:lvlText w:val="%4."/>
      <w:lvlJc w:val="left"/>
      <w:pPr>
        <w:ind w:left="2640" w:hanging="480"/>
      </w:pPr>
    </w:lvl>
    <w:lvl w:ilvl="4">
      <w:start w:val="1"/>
      <w:numFmt w:val="decimal"/>
      <w:lvlText w:val="%5."/>
      <w:lvlJc w:val="left"/>
      <w:pPr>
        <w:ind w:left="3360" w:hanging="480"/>
      </w:pPr>
    </w:lvl>
    <w:lvl w:ilvl="5">
      <w:start w:val="1"/>
      <w:numFmt w:val="decimal"/>
      <w:lvlText w:val="%6."/>
      <w:lvlJc w:val="left"/>
      <w:pPr>
        <w:ind w:left="4080" w:hanging="480"/>
      </w:pPr>
    </w:lvl>
    <w:lvl w:ilvl="6">
      <w:start w:val="1"/>
      <w:numFmt w:val="decimal"/>
      <w:lvlText w:val="%7."/>
      <w:lvlJc w:val="left"/>
      <w:pPr>
        <w:ind w:left="4800" w:hanging="480"/>
      </w:pPr>
    </w:lvl>
    <w:lvl w:ilvl="7">
      <w:start w:val="1"/>
      <w:numFmt w:val="decimal"/>
      <w:lvlText w:val="%8."/>
      <w:lvlJc w:val="left"/>
      <w:pPr>
        <w:ind w:left="5520" w:hanging="480"/>
      </w:pPr>
    </w:lvl>
    <w:lvl w:ilvl="8">
      <w:start w:val="1"/>
      <w:numFmt w:val="decimal"/>
      <w:lvlText w:val="%9."/>
      <w:lvlJc w:val="left"/>
      <w:pPr>
        <w:ind w:left="6240" w:hanging="480"/>
      </w:pPr>
    </w:lvl>
  </w:abstractNum>
  <w:abstractNum w:abstractNumId="49" w15:restartNumberingAfterBreak="0">
    <w:nsid w:val="540E5E26"/>
    <w:multiLevelType w:val="multilevel"/>
    <w:tmpl w:val="5C06C4F4"/>
    <w:lvl w:ilvl="0">
      <w:start w:val="1"/>
      <w:numFmt w:val="decimal"/>
      <w:lvlText w:val="%1."/>
      <w:lvlJc w:val="left"/>
      <w:pPr>
        <w:ind w:left="480" w:hanging="480"/>
      </w:pPr>
    </w:lvl>
    <w:lvl w:ilvl="1">
      <w:start w:val="1"/>
      <w:numFmt w:val="decimal"/>
      <w:lvlText w:val="%2."/>
      <w:lvlJc w:val="left"/>
      <w:pPr>
        <w:ind w:left="1200" w:hanging="480"/>
      </w:pPr>
    </w:lvl>
    <w:lvl w:ilvl="2">
      <w:start w:val="1"/>
      <w:numFmt w:val="decimal"/>
      <w:lvlText w:val="%3."/>
      <w:lvlJc w:val="left"/>
      <w:pPr>
        <w:ind w:left="1920" w:hanging="480"/>
      </w:pPr>
    </w:lvl>
    <w:lvl w:ilvl="3">
      <w:start w:val="1"/>
      <w:numFmt w:val="decimal"/>
      <w:lvlText w:val="%4."/>
      <w:lvlJc w:val="left"/>
      <w:pPr>
        <w:ind w:left="2640" w:hanging="480"/>
      </w:pPr>
    </w:lvl>
    <w:lvl w:ilvl="4">
      <w:start w:val="1"/>
      <w:numFmt w:val="decimal"/>
      <w:lvlText w:val="%5."/>
      <w:lvlJc w:val="left"/>
      <w:pPr>
        <w:ind w:left="3360" w:hanging="480"/>
      </w:pPr>
    </w:lvl>
    <w:lvl w:ilvl="5">
      <w:start w:val="1"/>
      <w:numFmt w:val="decimal"/>
      <w:lvlText w:val="%6."/>
      <w:lvlJc w:val="left"/>
      <w:pPr>
        <w:ind w:left="4080" w:hanging="480"/>
      </w:pPr>
    </w:lvl>
    <w:lvl w:ilvl="6">
      <w:start w:val="1"/>
      <w:numFmt w:val="decimal"/>
      <w:lvlText w:val="%7."/>
      <w:lvlJc w:val="left"/>
      <w:pPr>
        <w:ind w:left="4800" w:hanging="480"/>
      </w:pPr>
    </w:lvl>
    <w:lvl w:ilvl="7">
      <w:start w:val="1"/>
      <w:numFmt w:val="decimal"/>
      <w:lvlText w:val="%8."/>
      <w:lvlJc w:val="left"/>
      <w:pPr>
        <w:ind w:left="5520" w:hanging="480"/>
      </w:pPr>
    </w:lvl>
    <w:lvl w:ilvl="8">
      <w:start w:val="1"/>
      <w:numFmt w:val="decimal"/>
      <w:lvlText w:val="%9."/>
      <w:lvlJc w:val="left"/>
      <w:pPr>
        <w:ind w:left="6240" w:hanging="480"/>
      </w:pPr>
    </w:lvl>
  </w:abstractNum>
  <w:abstractNum w:abstractNumId="50" w15:restartNumberingAfterBreak="0">
    <w:nsid w:val="5422629B"/>
    <w:multiLevelType w:val="multilevel"/>
    <w:tmpl w:val="5BC03E04"/>
    <w:lvl w:ilvl="0">
      <w:start w:val="1"/>
      <w:numFmt w:val="decimal"/>
      <w:lvlText w:val="%1."/>
      <w:lvlJc w:val="left"/>
      <w:pPr>
        <w:ind w:left="480" w:hanging="480"/>
      </w:pPr>
    </w:lvl>
    <w:lvl w:ilvl="1">
      <w:start w:val="1"/>
      <w:numFmt w:val="decimal"/>
      <w:lvlText w:val="%2."/>
      <w:lvlJc w:val="left"/>
      <w:pPr>
        <w:ind w:left="1200" w:hanging="480"/>
      </w:pPr>
    </w:lvl>
    <w:lvl w:ilvl="2">
      <w:start w:val="1"/>
      <w:numFmt w:val="decimal"/>
      <w:lvlText w:val="%3."/>
      <w:lvlJc w:val="left"/>
      <w:pPr>
        <w:ind w:left="1920" w:hanging="480"/>
      </w:pPr>
    </w:lvl>
    <w:lvl w:ilvl="3">
      <w:start w:val="1"/>
      <w:numFmt w:val="decimal"/>
      <w:lvlText w:val="%4."/>
      <w:lvlJc w:val="left"/>
      <w:pPr>
        <w:ind w:left="2640" w:hanging="480"/>
      </w:pPr>
    </w:lvl>
    <w:lvl w:ilvl="4">
      <w:start w:val="1"/>
      <w:numFmt w:val="decimal"/>
      <w:lvlText w:val="%5."/>
      <w:lvlJc w:val="left"/>
      <w:pPr>
        <w:ind w:left="3360" w:hanging="480"/>
      </w:pPr>
    </w:lvl>
    <w:lvl w:ilvl="5">
      <w:start w:val="1"/>
      <w:numFmt w:val="decimal"/>
      <w:lvlText w:val="%6."/>
      <w:lvlJc w:val="left"/>
      <w:pPr>
        <w:ind w:left="4080" w:hanging="480"/>
      </w:pPr>
    </w:lvl>
    <w:lvl w:ilvl="6">
      <w:start w:val="1"/>
      <w:numFmt w:val="decimal"/>
      <w:lvlText w:val="%7."/>
      <w:lvlJc w:val="left"/>
      <w:pPr>
        <w:ind w:left="4800" w:hanging="480"/>
      </w:pPr>
    </w:lvl>
    <w:lvl w:ilvl="7">
      <w:start w:val="1"/>
      <w:numFmt w:val="decimal"/>
      <w:lvlText w:val="%8."/>
      <w:lvlJc w:val="left"/>
      <w:pPr>
        <w:ind w:left="5520" w:hanging="480"/>
      </w:pPr>
    </w:lvl>
    <w:lvl w:ilvl="8">
      <w:start w:val="1"/>
      <w:numFmt w:val="decimal"/>
      <w:lvlText w:val="%9."/>
      <w:lvlJc w:val="left"/>
      <w:pPr>
        <w:ind w:left="6240" w:hanging="480"/>
      </w:pPr>
    </w:lvl>
  </w:abstractNum>
  <w:abstractNum w:abstractNumId="51" w15:restartNumberingAfterBreak="0">
    <w:nsid w:val="552D5A39"/>
    <w:multiLevelType w:val="multilevel"/>
    <w:tmpl w:val="27B6FB9C"/>
    <w:lvl w:ilvl="0">
      <w:start w:val="1"/>
      <w:numFmt w:val="decimal"/>
      <w:lvlText w:val="%1."/>
      <w:lvlJc w:val="left"/>
      <w:pPr>
        <w:ind w:left="480" w:hanging="480"/>
      </w:pPr>
    </w:lvl>
    <w:lvl w:ilvl="1">
      <w:start w:val="1"/>
      <w:numFmt w:val="decimal"/>
      <w:lvlText w:val="%2."/>
      <w:lvlJc w:val="left"/>
      <w:pPr>
        <w:ind w:left="1200" w:hanging="480"/>
      </w:pPr>
    </w:lvl>
    <w:lvl w:ilvl="2">
      <w:start w:val="1"/>
      <w:numFmt w:val="decimal"/>
      <w:lvlText w:val="%3."/>
      <w:lvlJc w:val="left"/>
      <w:pPr>
        <w:ind w:left="1920" w:hanging="480"/>
      </w:pPr>
    </w:lvl>
    <w:lvl w:ilvl="3">
      <w:start w:val="1"/>
      <w:numFmt w:val="decimal"/>
      <w:lvlText w:val="%4."/>
      <w:lvlJc w:val="left"/>
      <w:pPr>
        <w:ind w:left="2640" w:hanging="480"/>
      </w:pPr>
    </w:lvl>
    <w:lvl w:ilvl="4">
      <w:start w:val="1"/>
      <w:numFmt w:val="decimal"/>
      <w:lvlText w:val="%5."/>
      <w:lvlJc w:val="left"/>
      <w:pPr>
        <w:ind w:left="3360" w:hanging="480"/>
      </w:pPr>
    </w:lvl>
    <w:lvl w:ilvl="5">
      <w:start w:val="1"/>
      <w:numFmt w:val="decimal"/>
      <w:lvlText w:val="%6."/>
      <w:lvlJc w:val="left"/>
      <w:pPr>
        <w:ind w:left="4080" w:hanging="480"/>
      </w:pPr>
    </w:lvl>
    <w:lvl w:ilvl="6">
      <w:start w:val="1"/>
      <w:numFmt w:val="decimal"/>
      <w:lvlText w:val="%7."/>
      <w:lvlJc w:val="left"/>
      <w:pPr>
        <w:ind w:left="4800" w:hanging="480"/>
      </w:pPr>
    </w:lvl>
    <w:lvl w:ilvl="7">
      <w:start w:val="1"/>
      <w:numFmt w:val="decimal"/>
      <w:lvlText w:val="%8."/>
      <w:lvlJc w:val="left"/>
      <w:pPr>
        <w:ind w:left="5520" w:hanging="480"/>
      </w:pPr>
    </w:lvl>
    <w:lvl w:ilvl="8">
      <w:start w:val="1"/>
      <w:numFmt w:val="decimal"/>
      <w:lvlText w:val="%9."/>
      <w:lvlJc w:val="left"/>
      <w:pPr>
        <w:ind w:left="6240" w:hanging="480"/>
      </w:pPr>
    </w:lvl>
  </w:abstractNum>
  <w:abstractNum w:abstractNumId="52" w15:restartNumberingAfterBreak="0">
    <w:nsid w:val="55EE5E12"/>
    <w:multiLevelType w:val="multilevel"/>
    <w:tmpl w:val="4BFC567A"/>
    <w:lvl w:ilvl="0">
      <w:numFmt w:val="bullet"/>
      <w:lvlText w:val="•"/>
      <w:lvlJc w:val="left"/>
      <w:pPr>
        <w:ind w:left="480" w:hanging="480"/>
      </w:pPr>
    </w:lvl>
    <w:lvl w:ilvl="1">
      <w:numFmt w:val="bullet"/>
      <w:lvlText w:val="–"/>
      <w:lvlJc w:val="left"/>
      <w:pPr>
        <w:ind w:left="1200" w:hanging="480"/>
      </w:pPr>
    </w:lvl>
    <w:lvl w:ilvl="2">
      <w:numFmt w:val="bullet"/>
      <w:lvlText w:val="•"/>
      <w:lvlJc w:val="left"/>
      <w:pPr>
        <w:ind w:left="1920" w:hanging="480"/>
      </w:pPr>
    </w:lvl>
    <w:lvl w:ilvl="3">
      <w:numFmt w:val="bullet"/>
      <w:lvlText w:val="–"/>
      <w:lvlJc w:val="left"/>
      <w:pPr>
        <w:ind w:left="2640" w:hanging="480"/>
      </w:pPr>
    </w:lvl>
    <w:lvl w:ilvl="4">
      <w:numFmt w:val="bullet"/>
      <w:lvlText w:val="•"/>
      <w:lvlJc w:val="left"/>
      <w:pPr>
        <w:ind w:left="3360" w:hanging="480"/>
      </w:pPr>
    </w:lvl>
    <w:lvl w:ilvl="5">
      <w:numFmt w:val="bullet"/>
      <w:lvlText w:val="–"/>
      <w:lvlJc w:val="left"/>
      <w:pPr>
        <w:ind w:left="4080" w:hanging="480"/>
      </w:pPr>
    </w:lvl>
    <w:lvl w:ilvl="6">
      <w:numFmt w:val="bullet"/>
      <w:lvlText w:val="•"/>
      <w:lvlJc w:val="left"/>
      <w:pPr>
        <w:ind w:left="4800" w:hanging="480"/>
      </w:pPr>
    </w:lvl>
    <w:lvl w:ilvl="7">
      <w:numFmt w:val="bullet"/>
      <w:lvlText w:val="–"/>
      <w:lvlJc w:val="left"/>
      <w:pPr>
        <w:ind w:left="5520" w:hanging="480"/>
      </w:pPr>
    </w:lvl>
    <w:lvl w:ilvl="8">
      <w:numFmt w:val="bullet"/>
      <w:lvlText w:val="•"/>
      <w:lvlJc w:val="left"/>
      <w:pPr>
        <w:ind w:left="6240" w:hanging="480"/>
      </w:pPr>
    </w:lvl>
  </w:abstractNum>
  <w:abstractNum w:abstractNumId="53" w15:restartNumberingAfterBreak="0">
    <w:nsid w:val="56605A8C"/>
    <w:multiLevelType w:val="multilevel"/>
    <w:tmpl w:val="ECFE8D94"/>
    <w:lvl w:ilvl="0">
      <w:start w:val="1"/>
      <w:numFmt w:val="decimal"/>
      <w:lvlText w:val="%1."/>
      <w:lvlJc w:val="left"/>
      <w:pPr>
        <w:ind w:left="480" w:hanging="480"/>
      </w:pPr>
    </w:lvl>
    <w:lvl w:ilvl="1">
      <w:start w:val="1"/>
      <w:numFmt w:val="decimal"/>
      <w:lvlText w:val="%2."/>
      <w:lvlJc w:val="left"/>
      <w:pPr>
        <w:ind w:left="1200" w:hanging="480"/>
      </w:pPr>
    </w:lvl>
    <w:lvl w:ilvl="2">
      <w:start w:val="1"/>
      <w:numFmt w:val="decimal"/>
      <w:lvlText w:val="%3."/>
      <w:lvlJc w:val="left"/>
      <w:pPr>
        <w:ind w:left="1920" w:hanging="480"/>
      </w:pPr>
    </w:lvl>
    <w:lvl w:ilvl="3">
      <w:start w:val="1"/>
      <w:numFmt w:val="decimal"/>
      <w:lvlText w:val="%4."/>
      <w:lvlJc w:val="left"/>
      <w:pPr>
        <w:ind w:left="2640" w:hanging="480"/>
      </w:pPr>
    </w:lvl>
    <w:lvl w:ilvl="4">
      <w:start w:val="1"/>
      <w:numFmt w:val="decimal"/>
      <w:lvlText w:val="%5."/>
      <w:lvlJc w:val="left"/>
      <w:pPr>
        <w:ind w:left="3360" w:hanging="480"/>
      </w:pPr>
    </w:lvl>
    <w:lvl w:ilvl="5">
      <w:start w:val="1"/>
      <w:numFmt w:val="decimal"/>
      <w:lvlText w:val="%6."/>
      <w:lvlJc w:val="left"/>
      <w:pPr>
        <w:ind w:left="4080" w:hanging="480"/>
      </w:pPr>
    </w:lvl>
    <w:lvl w:ilvl="6">
      <w:start w:val="1"/>
      <w:numFmt w:val="decimal"/>
      <w:lvlText w:val="%7."/>
      <w:lvlJc w:val="left"/>
      <w:pPr>
        <w:ind w:left="4800" w:hanging="480"/>
      </w:pPr>
    </w:lvl>
    <w:lvl w:ilvl="7">
      <w:start w:val="1"/>
      <w:numFmt w:val="decimal"/>
      <w:lvlText w:val="%8."/>
      <w:lvlJc w:val="left"/>
      <w:pPr>
        <w:ind w:left="5520" w:hanging="480"/>
      </w:pPr>
    </w:lvl>
    <w:lvl w:ilvl="8">
      <w:start w:val="1"/>
      <w:numFmt w:val="decimal"/>
      <w:lvlText w:val="%9."/>
      <w:lvlJc w:val="left"/>
      <w:pPr>
        <w:ind w:left="6240" w:hanging="480"/>
      </w:pPr>
    </w:lvl>
  </w:abstractNum>
  <w:abstractNum w:abstractNumId="54" w15:restartNumberingAfterBreak="0">
    <w:nsid w:val="578B48B5"/>
    <w:multiLevelType w:val="multilevel"/>
    <w:tmpl w:val="3692E98C"/>
    <w:lvl w:ilvl="0">
      <w:numFmt w:val="bullet"/>
      <w:lvlText w:val="•"/>
      <w:lvlJc w:val="left"/>
      <w:pPr>
        <w:ind w:left="480" w:hanging="480"/>
      </w:pPr>
    </w:lvl>
    <w:lvl w:ilvl="1">
      <w:numFmt w:val="bullet"/>
      <w:lvlText w:val="–"/>
      <w:lvlJc w:val="left"/>
      <w:pPr>
        <w:ind w:left="1200" w:hanging="480"/>
      </w:pPr>
    </w:lvl>
    <w:lvl w:ilvl="2">
      <w:numFmt w:val="bullet"/>
      <w:lvlText w:val="•"/>
      <w:lvlJc w:val="left"/>
      <w:pPr>
        <w:ind w:left="1920" w:hanging="480"/>
      </w:pPr>
    </w:lvl>
    <w:lvl w:ilvl="3">
      <w:numFmt w:val="bullet"/>
      <w:lvlText w:val="–"/>
      <w:lvlJc w:val="left"/>
      <w:pPr>
        <w:ind w:left="2640" w:hanging="480"/>
      </w:pPr>
    </w:lvl>
    <w:lvl w:ilvl="4">
      <w:numFmt w:val="bullet"/>
      <w:lvlText w:val="•"/>
      <w:lvlJc w:val="left"/>
      <w:pPr>
        <w:ind w:left="3360" w:hanging="480"/>
      </w:pPr>
    </w:lvl>
    <w:lvl w:ilvl="5">
      <w:numFmt w:val="bullet"/>
      <w:lvlText w:val="–"/>
      <w:lvlJc w:val="left"/>
      <w:pPr>
        <w:ind w:left="4080" w:hanging="480"/>
      </w:pPr>
    </w:lvl>
    <w:lvl w:ilvl="6">
      <w:numFmt w:val="bullet"/>
      <w:lvlText w:val="•"/>
      <w:lvlJc w:val="left"/>
      <w:pPr>
        <w:ind w:left="4800" w:hanging="480"/>
      </w:pPr>
    </w:lvl>
    <w:lvl w:ilvl="7">
      <w:numFmt w:val="bullet"/>
      <w:lvlText w:val="–"/>
      <w:lvlJc w:val="left"/>
      <w:pPr>
        <w:ind w:left="5520" w:hanging="480"/>
      </w:pPr>
    </w:lvl>
    <w:lvl w:ilvl="8">
      <w:numFmt w:val="bullet"/>
      <w:lvlText w:val="•"/>
      <w:lvlJc w:val="left"/>
      <w:pPr>
        <w:ind w:left="6240" w:hanging="480"/>
      </w:pPr>
    </w:lvl>
  </w:abstractNum>
  <w:abstractNum w:abstractNumId="55" w15:restartNumberingAfterBreak="0">
    <w:nsid w:val="59AA1037"/>
    <w:multiLevelType w:val="multilevel"/>
    <w:tmpl w:val="8A44D490"/>
    <w:lvl w:ilvl="0">
      <w:numFmt w:val="bullet"/>
      <w:lvlText w:val="•"/>
      <w:lvlJc w:val="left"/>
      <w:pPr>
        <w:ind w:left="480" w:hanging="480"/>
      </w:pPr>
    </w:lvl>
    <w:lvl w:ilvl="1">
      <w:numFmt w:val="bullet"/>
      <w:lvlText w:val="–"/>
      <w:lvlJc w:val="left"/>
      <w:pPr>
        <w:ind w:left="1200" w:hanging="480"/>
      </w:pPr>
    </w:lvl>
    <w:lvl w:ilvl="2">
      <w:numFmt w:val="bullet"/>
      <w:lvlText w:val="•"/>
      <w:lvlJc w:val="left"/>
      <w:pPr>
        <w:ind w:left="1920" w:hanging="480"/>
      </w:pPr>
    </w:lvl>
    <w:lvl w:ilvl="3">
      <w:numFmt w:val="bullet"/>
      <w:lvlText w:val="–"/>
      <w:lvlJc w:val="left"/>
      <w:pPr>
        <w:ind w:left="2640" w:hanging="480"/>
      </w:pPr>
    </w:lvl>
    <w:lvl w:ilvl="4">
      <w:numFmt w:val="bullet"/>
      <w:lvlText w:val="•"/>
      <w:lvlJc w:val="left"/>
      <w:pPr>
        <w:ind w:left="3360" w:hanging="480"/>
      </w:pPr>
    </w:lvl>
    <w:lvl w:ilvl="5">
      <w:numFmt w:val="bullet"/>
      <w:lvlText w:val="–"/>
      <w:lvlJc w:val="left"/>
      <w:pPr>
        <w:ind w:left="4080" w:hanging="480"/>
      </w:pPr>
    </w:lvl>
    <w:lvl w:ilvl="6">
      <w:numFmt w:val="bullet"/>
      <w:lvlText w:val="•"/>
      <w:lvlJc w:val="left"/>
      <w:pPr>
        <w:ind w:left="4800" w:hanging="480"/>
      </w:pPr>
    </w:lvl>
    <w:lvl w:ilvl="7">
      <w:numFmt w:val="bullet"/>
      <w:lvlText w:val="–"/>
      <w:lvlJc w:val="left"/>
      <w:pPr>
        <w:ind w:left="5520" w:hanging="480"/>
      </w:pPr>
    </w:lvl>
    <w:lvl w:ilvl="8">
      <w:numFmt w:val="bullet"/>
      <w:lvlText w:val="•"/>
      <w:lvlJc w:val="left"/>
      <w:pPr>
        <w:ind w:left="6240" w:hanging="480"/>
      </w:pPr>
    </w:lvl>
  </w:abstractNum>
  <w:abstractNum w:abstractNumId="56" w15:restartNumberingAfterBreak="0">
    <w:nsid w:val="5BCA22F0"/>
    <w:multiLevelType w:val="multilevel"/>
    <w:tmpl w:val="1EE6C5EE"/>
    <w:lvl w:ilvl="0">
      <w:numFmt w:val="bullet"/>
      <w:lvlText w:val="•"/>
      <w:lvlJc w:val="left"/>
      <w:pPr>
        <w:ind w:left="480" w:hanging="480"/>
      </w:pPr>
    </w:lvl>
    <w:lvl w:ilvl="1">
      <w:numFmt w:val="bullet"/>
      <w:lvlText w:val="–"/>
      <w:lvlJc w:val="left"/>
      <w:pPr>
        <w:ind w:left="1200" w:hanging="480"/>
      </w:pPr>
    </w:lvl>
    <w:lvl w:ilvl="2">
      <w:numFmt w:val="bullet"/>
      <w:lvlText w:val="•"/>
      <w:lvlJc w:val="left"/>
      <w:pPr>
        <w:ind w:left="1920" w:hanging="480"/>
      </w:pPr>
    </w:lvl>
    <w:lvl w:ilvl="3">
      <w:numFmt w:val="bullet"/>
      <w:lvlText w:val="–"/>
      <w:lvlJc w:val="left"/>
      <w:pPr>
        <w:ind w:left="2640" w:hanging="480"/>
      </w:pPr>
    </w:lvl>
    <w:lvl w:ilvl="4">
      <w:numFmt w:val="bullet"/>
      <w:lvlText w:val="•"/>
      <w:lvlJc w:val="left"/>
      <w:pPr>
        <w:ind w:left="3360" w:hanging="480"/>
      </w:pPr>
    </w:lvl>
    <w:lvl w:ilvl="5">
      <w:numFmt w:val="bullet"/>
      <w:lvlText w:val="–"/>
      <w:lvlJc w:val="left"/>
      <w:pPr>
        <w:ind w:left="4080" w:hanging="480"/>
      </w:pPr>
    </w:lvl>
    <w:lvl w:ilvl="6">
      <w:numFmt w:val="bullet"/>
      <w:lvlText w:val="•"/>
      <w:lvlJc w:val="left"/>
      <w:pPr>
        <w:ind w:left="4800" w:hanging="480"/>
      </w:pPr>
    </w:lvl>
    <w:lvl w:ilvl="7">
      <w:numFmt w:val="bullet"/>
      <w:lvlText w:val="–"/>
      <w:lvlJc w:val="left"/>
      <w:pPr>
        <w:ind w:left="5520" w:hanging="480"/>
      </w:pPr>
    </w:lvl>
    <w:lvl w:ilvl="8">
      <w:numFmt w:val="bullet"/>
      <w:lvlText w:val="•"/>
      <w:lvlJc w:val="left"/>
      <w:pPr>
        <w:ind w:left="6240" w:hanging="480"/>
      </w:pPr>
    </w:lvl>
  </w:abstractNum>
  <w:abstractNum w:abstractNumId="57" w15:restartNumberingAfterBreak="0">
    <w:nsid w:val="5C487F98"/>
    <w:multiLevelType w:val="multilevel"/>
    <w:tmpl w:val="5D364194"/>
    <w:lvl w:ilvl="0">
      <w:numFmt w:val="bullet"/>
      <w:lvlText w:val="•"/>
      <w:lvlJc w:val="left"/>
      <w:pPr>
        <w:ind w:left="480" w:hanging="480"/>
      </w:pPr>
    </w:lvl>
    <w:lvl w:ilvl="1">
      <w:numFmt w:val="bullet"/>
      <w:lvlText w:val="–"/>
      <w:lvlJc w:val="left"/>
      <w:pPr>
        <w:ind w:left="1200" w:hanging="480"/>
      </w:pPr>
    </w:lvl>
    <w:lvl w:ilvl="2">
      <w:numFmt w:val="bullet"/>
      <w:lvlText w:val="•"/>
      <w:lvlJc w:val="left"/>
      <w:pPr>
        <w:ind w:left="1920" w:hanging="480"/>
      </w:pPr>
    </w:lvl>
    <w:lvl w:ilvl="3">
      <w:numFmt w:val="bullet"/>
      <w:lvlText w:val="–"/>
      <w:lvlJc w:val="left"/>
      <w:pPr>
        <w:ind w:left="2640" w:hanging="480"/>
      </w:pPr>
    </w:lvl>
    <w:lvl w:ilvl="4">
      <w:numFmt w:val="bullet"/>
      <w:lvlText w:val="•"/>
      <w:lvlJc w:val="left"/>
      <w:pPr>
        <w:ind w:left="3360" w:hanging="480"/>
      </w:pPr>
    </w:lvl>
    <w:lvl w:ilvl="5">
      <w:numFmt w:val="bullet"/>
      <w:lvlText w:val="–"/>
      <w:lvlJc w:val="left"/>
      <w:pPr>
        <w:ind w:left="4080" w:hanging="480"/>
      </w:pPr>
    </w:lvl>
    <w:lvl w:ilvl="6">
      <w:numFmt w:val="bullet"/>
      <w:lvlText w:val="•"/>
      <w:lvlJc w:val="left"/>
      <w:pPr>
        <w:ind w:left="4800" w:hanging="480"/>
      </w:pPr>
    </w:lvl>
    <w:lvl w:ilvl="7">
      <w:numFmt w:val="bullet"/>
      <w:lvlText w:val="–"/>
      <w:lvlJc w:val="left"/>
      <w:pPr>
        <w:ind w:left="5520" w:hanging="480"/>
      </w:pPr>
    </w:lvl>
    <w:lvl w:ilvl="8">
      <w:numFmt w:val="bullet"/>
      <w:lvlText w:val="•"/>
      <w:lvlJc w:val="left"/>
      <w:pPr>
        <w:ind w:left="6240" w:hanging="480"/>
      </w:pPr>
    </w:lvl>
  </w:abstractNum>
  <w:abstractNum w:abstractNumId="58" w15:restartNumberingAfterBreak="0">
    <w:nsid w:val="5D92673F"/>
    <w:multiLevelType w:val="multilevel"/>
    <w:tmpl w:val="3FFACC5C"/>
    <w:lvl w:ilvl="0">
      <w:start w:val="1"/>
      <w:numFmt w:val="decimal"/>
      <w:lvlText w:val="%1."/>
      <w:lvlJc w:val="left"/>
      <w:pPr>
        <w:ind w:left="480" w:hanging="480"/>
      </w:pPr>
    </w:lvl>
    <w:lvl w:ilvl="1">
      <w:start w:val="1"/>
      <w:numFmt w:val="decimal"/>
      <w:lvlText w:val="%2."/>
      <w:lvlJc w:val="left"/>
      <w:pPr>
        <w:ind w:left="1200" w:hanging="480"/>
      </w:pPr>
    </w:lvl>
    <w:lvl w:ilvl="2">
      <w:start w:val="1"/>
      <w:numFmt w:val="decimal"/>
      <w:lvlText w:val="%3."/>
      <w:lvlJc w:val="left"/>
      <w:pPr>
        <w:ind w:left="1920" w:hanging="480"/>
      </w:pPr>
    </w:lvl>
    <w:lvl w:ilvl="3">
      <w:start w:val="1"/>
      <w:numFmt w:val="decimal"/>
      <w:lvlText w:val="%4."/>
      <w:lvlJc w:val="left"/>
      <w:pPr>
        <w:ind w:left="2640" w:hanging="480"/>
      </w:pPr>
    </w:lvl>
    <w:lvl w:ilvl="4">
      <w:start w:val="1"/>
      <w:numFmt w:val="decimal"/>
      <w:lvlText w:val="%5."/>
      <w:lvlJc w:val="left"/>
      <w:pPr>
        <w:ind w:left="3360" w:hanging="480"/>
      </w:pPr>
    </w:lvl>
    <w:lvl w:ilvl="5">
      <w:start w:val="1"/>
      <w:numFmt w:val="decimal"/>
      <w:lvlText w:val="%6."/>
      <w:lvlJc w:val="left"/>
      <w:pPr>
        <w:ind w:left="4080" w:hanging="480"/>
      </w:pPr>
    </w:lvl>
    <w:lvl w:ilvl="6">
      <w:start w:val="1"/>
      <w:numFmt w:val="decimal"/>
      <w:lvlText w:val="%7."/>
      <w:lvlJc w:val="left"/>
      <w:pPr>
        <w:ind w:left="4800" w:hanging="480"/>
      </w:pPr>
    </w:lvl>
    <w:lvl w:ilvl="7">
      <w:start w:val="1"/>
      <w:numFmt w:val="decimal"/>
      <w:lvlText w:val="%8."/>
      <w:lvlJc w:val="left"/>
      <w:pPr>
        <w:ind w:left="5520" w:hanging="480"/>
      </w:pPr>
    </w:lvl>
    <w:lvl w:ilvl="8">
      <w:start w:val="1"/>
      <w:numFmt w:val="decimal"/>
      <w:lvlText w:val="%9."/>
      <w:lvlJc w:val="left"/>
      <w:pPr>
        <w:ind w:left="6240" w:hanging="480"/>
      </w:pPr>
    </w:lvl>
  </w:abstractNum>
  <w:abstractNum w:abstractNumId="59" w15:restartNumberingAfterBreak="0">
    <w:nsid w:val="5F44031E"/>
    <w:multiLevelType w:val="multilevel"/>
    <w:tmpl w:val="8A8A47EE"/>
    <w:lvl w:ilvl="0">
      <w:numFmt w:val="bullet"/>
      <w:lvlText w:val="•"/>
      <w:lvlJc w:val="left"/>
      <w:pPr>
        <w:ind w:left="480" w:hanging="480"/>
      </w:pPr>
    </w:lvl>
    <w:lvl w:ilvl="1">
      <w:numFmt w:val="bullet"/>
      <w:lvlText w:val="–"/>
      <w:lvlJc w:val="left"/>
      <w:pPr>
        <w:ind w:left="1200" w:hanging="480"/>
      </w:pPr>
    </w:lvl>
    <w:lvl w:ilvl="2">
      <w:numFmt w:val="bullet"/>
      <w:lvlText w:val="•"/>
      <w:lvlJc w:val="left"/>
      <w:pPr>
        <w:ind w:left="1920" w:hanging="480"/>
      </w:pPr>
    </w:lvl>
    <w:lvl w:ilvl="3">
      <w:numFmt w:val="bullet"/>
      <w:lvlText w:val="–"/>
      <w:lvlJc w:val="left"/>
      <w:pPr>
        <w:ind w:left="2640" w:hanging="480"/>
      </w:pPr>
    </w:lvl>
    <w:lvl w:ilvl="4">
      <w:numFmt w:val="bullet"/>
      <w:lvlText w:val="•"/>
      <w:lvlJc w:val="left"/>
      <w:pPr>
        <w:ind w:left="3360" w:hanging="480"/>
      </w:pPr>
    </w:lvl>
    <w:lvl w:ilvl="5">
      <w:numFmt w:val="bullet"/>
      <w:lvlText w:val="–"/>
      <w:lvlJc w:val="left"/>
      <w:pPr>
        <w:ind w:left="4080" w:hanging="480"/>
      </w:pPr>
    </w:lvl>
    <w:lvl w:ilvl="6">
      <w:numFmt w:val="bullet"/>
      <w:lvlText w:val="•"/>
      <w:lvlJc w:val="left"/>
      <w:pPr>
        <w:ind w:left="4800" w:hanging="480"/>
      </w:pPr>
    </w:lvl>
    <w:lvl w:ilvl="7">
      <w:numFmt w:val="bullet"/>
      <w:lvlText w:val="–"/>
      <w:lvlJc w:val="left"/>
      <w:pPr>
        <w:ind w:left="5520" w:hanging="480"/>
      </w:pPr>
    </w:lvl>
    <w:lvl w:ilvl="8">
      <w:numFmt w:val="bullet"/>
      <w:lvlText w:val="•"/>
      <w:lvlJc w:val="left"/>
      <w:pPr>
        <w:ind w:left="6240" w:hanging="480"/>
      </w:pPr>
    </w:lvl>
  </w:abstractNum>
  <w:abstractNum w:abstractNumId="60" w15:restartNumberingAfterBreak="0">
    <w:nsid w:val="61135D4F"/>
    <w:multiLevelType w:val="multilevel"/>
    <w:tmpl w:val="ADF662AC"/>
    <w:lvl w:ilvl="0">
      <w:numFmt w:val="bullet"/>
      <w:lvlText w:val="•"/>
      <w:lvlJc w:val="left"/>
      <w:pPr>
        <w:ind w:left="480" w:hanging="480"/>
      </w:pPr>
    </w:lvl>
    <w:lvl w:ilvl="1">
      <w:numFmt w:val="bullet"/>
      <w:lvlText w:val="–"/>
      <w:lvlJc w:val="left"/>
      <w:pPr>
        <w:ind w:left="1200" w:hanging="480"/>
      </w:pPr>
    </w:lvl>
    <w:lvl w:ilvl="2">
      <w:numFmt w:val="bullet"/>
      <w:lvlText w:val="•"/>
      <w:lvlJc w:val="left"/>
      <w:pPr>
        <w:ind w:left="1920" w:hanging="480"/>
      </w:pPr>
    </w:lvl>
    <w:lvl w:ilvl="3">
      <w:numFmt w:val="bullet"/>
      <w:lvlText w:val="–"/>
      <w:lvlJc w:val="left"/>
      <w:pPr>
        <w:ind w:left="2640" w:hanging="480"/>
      </w:pPr>
    </w:lvl>
    <w:lvl w:ilvl="4">
      <w:numFmt w:val="bullet"/>
      <w:lvlText w:val="•"/>
      <w:lvlJc w:val="left"/>
      <w:pPr>
        <w:ind w:left="3360" w:hanging="480"/>
      </w:pPr>
    </w:lvl>
    <w:lvl w:ilvl="5">
      <w:numFmt w:val="bullet"/>
      <w:lvlText w:val="–"/>
      <w:lvlJc w:val="left"/>
      <w:pPr>
        <w:ind w:left="4080" w:hanging="480"/>
      </w:pPr>
    </w:lvl>
    <w:lvl w:ilvl="6">
      <w:numFmt w:val="bullet"/>
      <w:lvlText w:val="•"/>
      <w:lvlJc w:val="left"/>
      <w:pPr>
        <w:ind w:left="4800" w:hanging="480"/>
      </w:pPr>
    </w:lvl>
    <w:lvl w:ilvl="7">
      <w:numFmt w:val="bullet"/>
      <w:lvlText w:val="–"/>
      <w:lvlJc w:val="left"/>
      <w:pPr>
        <w:ind w:left="5520" w:hanging="480"/>
      </w:pPr>
    </w:lvl>
    <w:lvl w:ilvl="8">
      <w:numFmt w:val="bullet"/>
      <w:lvlText w:val="•"/>
      <w:lvlJc w:val="left"/>
      <w:pPr>
        <w:ind w:left="6240" w:hanging="480"/>
      </w:pPr>
    </w:lvl>
  </w:abstractNum>
  <w:abstractNum w:abstractNumId="61" w15:restartNumberingAfterBreak="0">
    <w:nsid w:val="64C40750"/>
    <w:multiLevelType w:val="multilevel"/>
    <w:tmpl w:val="95D0E8FC"/>
    <w:lvl w:ilvl="0">
      <w:numFmt w:val="bullet"/>
      <w:lvlText w:val="•"/>
      <w:lvlJc w:val="left"/>
      <w:pPr>
        <w:ind w:left="480" w:hanging="480"/>
      </w:pPr>
    </w:lvl>
    <w:lvl w:ilvl="1">
      <w:numFmt w:val="bullet"/>
      <w:lvlText w:val="–"/>
      <w:lvlJc w:val="left"/>
      <w:pPr>
        <w:ind w:left="1200" w:hanging="480"/>
      </w:pPr>
    </w:lvl>
    <w:lvl w:ilvl="2">
      <w:numFmt w:val="bullet"/>
      <w:lvlText w:val="•"/>
      <w:lvlJc w:val="left"/>
      <w:pPr>
        <w:ind w:left="1920" w:hanging="480"/>
      </w:pPr>
    </w:lvl>
    <w:lvl w:ilvl="3">
      <w:numFmt w:val="bullet"/>
      <w:lvlText w:val="–"/>
      <w:lvlJc w:val="left"/>
      <w:pPr>
        <w:ind w:left="2640" w:hanging="480"/>
      </w:pPr>
    </w:lvl>
    <w:lvl w:ilvl="4">
      <w:numFmt w:val="bullet"/>
      <w:lvlText w:val="•"/>
      <w:lvlJc w:val="left"/>
      <w:pPr>
        <w:ind w:left="3360" w:hanging="480"/>
      </w:pPr>
    </w:lvl>
    <w:lvl w:ilvl="5">
      <w:numFmt w:val="bullet"/>
      <w:lvlText w:val="–"/>
      <w:lvlJc w:val="left"/>
      <w:pPr>
        <w:ind w:left="4080" w:hanging="480"/>
      </w:pPr>
    </w:lvl>
    <w:lvl w:ilvl="6">
      <w:numFmt w:val="bullet"/>
      <w:lvlText w:val="•"/>
      <w:lvlJc w:val="left"/>
      <w:pPr>
        <w:ind w:left="4800" w:hanging="480"/>
      </w:pPr>
    </w:lvl>
    <w:lvl w:ilvl="7">
      <w:numFmt w:val="bullet"/>
      <w:lvlText w:val="–"/>
      <w:lvlJc w:val="left"/>
      <w:pPr>
        <w:ind w:left="5520" w:hanging="480"/>
      </w:pPr>
    </w:lvl>
    <w:lvl w:ilvl="8">
      <w:numFmt w:val="bullet"/>
      <w:lvlText w:val="•"/>
      <w:lvlJc w:val="left"/>
      <w:pPr>
        <w:ind w:left="6240" w:hanging="480"/>
      </w:pPr>
    </w:lvl>
  </w:abstractNum>
  <w:abstractNum w:abstractNumId="62" w15:restartNumberingAfterBreak="0">
    <w:nsid w:val="67086E6C"/>
    <w:multiLevelType w:val="multilevel"/>
    <w:tmpl w:val="FBCC6210"/>
    <w:lvl w:ilvl="0">
      <w:start w:val="1"/>
      <w:numFmt w:val="decimal"/>
      <w:lvlText w:val="%1."/>
      <w:lvlJc w:val="left"/>
      <w:pPr>
        <w:ind w:left="480" w:hanging="480"/>
      </w:pPr>
    </w:lvl>
    <w:lvl w:ilvl="1">
      <w:start w:val="1"/>
      <w:numFmt w:val="decimal"/>
      <w:lvlText w:val="%2."/>
      <w:lvlJc w:val="left"/>
      <w:pPr>
        <w:ind w:left="1200" w:hanging="480"/>
      </w:pPr>
    </w:lvl>
    <w:lvl w:ilvl="2">
      <w:start w:val="1"/>
      <w:numFmt w:val="decimal"/>
      <w:lvlText w:val="%3."/>
      <w:lvlJc w:val="left"/>
      <w:pPr>
        <w:ind w:left="1920" w:hanging="480"/>
      </w:pPr>
    </w:lvl>
    <w:lvl w:ilvl="3">
      <w:start w:val="1"/>
      <w:numFmt w:val="decimal"/>
      <w:lvlText w:val="%4."/>
      <w:lvlJc w:val="left"/>
      <w:pPr>
        <w:ind w:left="2640" w:hanging="480"/>
      </w:pPr>
    </w:lvl>
    <w:lvl w:ilvl="4">
      <w:start w:val="1"/>
      <w:numFmt w:val="decimal"/>
      <w:lvlText w:val="%5."/>
      <w:lvlJc w:val="left"/>
      <w:pPr>
        <w:ind w:left="3360" w:hanging="480"/>
      </w:pPr>
    </w:lvl>
    <w:lvl w:ilvl="5">
      <w:start w:val="1"/>
      <w:numFmt w:val="decimal"/>
      <w:lvlText w:val="%6."/>
      <w:lvlJc w:val="left"/>
      <w:pPr>
        <w:ind w:left="4080" w:hanging="480"/>
      </w:pPr>
    </w:lvl>
    <w:lvl w:ilvl="6">
      <w:start w:val="1"/>
      <w:numFmt w:val="decimal"/>
      <w:lvlText w:val="%7."/>
      <w:lvlJc w:val="left"/>
      <w:pPr>
        <w:ind w:left="4800" w:hanging="480"/>
      </w:pPr>
    </w:lvl>
    <w:lvl w:ilvl="7">
      <w:start w:val="1"/>
      <w:numFmt w:val="decimal"/>
      <w:lvlText w:val="%8."/>
      <w:lvlJc w:val="left"/>
      <w:pPr>
        <w:ind w:left="5520" w:hanging="480"/>
      </w:pPr>
    </w:lvl>
    <w:lvl w:ilvl="8">
      <w:start w:val="1"/>
      <w:numFmt w:val="decimal"/>
      <w:lvlText w:val="%9."/>
      <w:lvlJc w:val="left"/>
      <w:pPr>
        <w:ind w:left="6240" w:hanging="480"/>
      </w:pPr>
    </w:lvl>
  </w:abstractNum>
  <w:abstractNum w:abstractNumId="63" w15:restartNumberingAfterBreak="0">
    <w:nsid w:val="674762DC"/>
    <w:multiLevelType w:val="multilevel"/>
    <w:tmpl w:val="9A7AD2E2"/>
    <w:lvl w:ilvl="0">
      <w:numFmt w:val="bullet"/>
      <w:lvlText w:val="•"/>
      <w:lvlJc w:val="left"/>
      <w:pPr>
        <w:ind w:left="480" w:hanging="480"/>
      </w:pPr>
    </w:lvl>
    <w:lvl w:ilvl="1">
      <w:numFmt w:val="bullet"/>
      <w:lvlText w:val="–"/>
      <w:lvlJc w:val="left"/>
      <w:pPr>
        <w:ind w:left="1200" w:hanging="480"/>
      </w:pPr>
    </w:lvl>
    <w:lvl w:ilvl="2">
      <w:numFmt w:val="bullet"/>
      <w:lvlText w:val="•"/>
      <w:lvlJc w:val="left"/>
      <w:pPr>
        <w:ind w:left="1920" w:hanging="480"/>
      </w:pPr>
    </w:lvl>
    <w:lvl w:ilvl="3">
      <w:numFmt w:val="bullet"/>
      <w:lvlText w:val="–"/>
      <w:lvlJc w:val="left"/>
      <w:pPr>
        <w:ind w:left="2640" w:hanging="480"/>
      </w:pPr>
    </w:lvl>
    <w:lvl w:ilvl="4">
      <w:numFmt w:val="bullet"/>
      <w:lvlText w:val="•"/>
      <w:lvlJc w:val="left"/>
      <w:pPr>
        <w:ind w:left="3360" w:hanging="480"/>
      </w:pPr>
    </w:lvl>
    <w:lvl w:ilvl="5">
      <w:numFmt w:val="bullet"/>
      <w:lvlText w:val="–"/>
      <w:lvlJc w:val="left"/>
      <w:pPr>
        <w:ind w:left="4080" w:hanging="480"/>
      </w:pPr>
    </w:lvl>
    <w:lvl w:ilvl="6">
      <w:numFmt w:val="bullet"/>
      <w:lvlText w:val="•"/>
      <w:lvlJc w:val="left"/>
      <w:pPr>
        <w:ind w:left="4800" w:hanging="480"/>
      </w:pPr>
    </w:lvl>
    <w:lvl w:ilvl="7">
      <w:numFmt w:val="bullet"/>
      <w:lvlText w:val="–"/>
      <w:lvlJc w:val="left"/>
      <w:pPr>
        <w:ind w:left="5520" w:hanging="480"/>
      </w:pPr>
    </w:lvl>
    <w:lvl w:ilvl="8">
      <w:numFmt w:val="bullet"/>
      <w:lvlText w:val="•"/>
      <w:lvlJc w:val="left"/>
      <w:pPr>
        <w:ind w:left="6240" w:hanging="480"/>
      </w:pPr>
    </w:lvl>
  </w:abstractNum>
  <w:abstractNum w:abstractNumId="64" w15:restartNumberingAfterBreak="0">
    <w:nsid w:val="6B057FF3"/>
    <w:multiLevelType w:val="multilevel"/>
    <w:tmpl w:val="A04645D8"/>
    <w:lvl w:ilvl="0">
      <w:start w:val="1"/>
      <w:numFmt w:val="decimal"/>
      <w:lvlText w:val="%1."/>
      <w:lvlJc w:val="left"/>
      <w:pPr>
        <w:ind w:left="480" w:hanging="480"/>
      </w:pPr>
    </w:lvl>
    <w:lvl w:ilvl="1">
      <w:start w:val="1"/>
      <w:numFmt w:val="decimal"/>
      <w:lvlText w:val="%2."/>
      <w:lvlJc w:val="left"/>
      <w:pPr>
        <w:ind w:left="1200" w:hanging="480"/>
      </w:pPr>
    </w:lvl>
    <w:lvl w:ilvl="2">
      <w:start w:val="1"/>
      <w:numFmt w:val="decimal"/>
      <w:lvlText w:val="%3."/>
      <w:lvlJc w:val="left"/>
      <w:pPr>
        <w:ind w:left="1920" w:hanging="480"/>
      </w:pPr>
    </w:lvl>
    <w:lvl w:ilvl="3">
      <w:start w:val="1"/>
      <w:numFmt w:val="decimal"/>
      <w:lvlText w:val="%4."/>
      <w:lvlJc w:val="left"/>
      <w:pPr>
        <w:ind w:left="2640" w:hanging="480"/>
      </w:pPr>
    </w:lvl>
    <w:lvl w:ilvl="4">
      <w:start w:val="1"/>
      <w:numFmt w:val="decimal"/>
      <w:lvlText w:val="%5."/>
      <w:lvlJc w:val="left"/>
      <w:pPr>
        <w:ind w:left="3360" w:hanging="480"/>
      </w:pPr>
    </w:lvl>
    <w:lvl w:ilvl="5">
      <w:start w:val="1"/>
      <w:numFmt w:val="decimal"/>
      <w:lvlText w:val="%6."/>
      <w:lvlJc w:val="left"/>
      <w:pPr>
        <w:ind w:left="4080" w:hanging="480"/>
      </w:pPr>
    </w:lvl>
    <w:lvl w:ilvl="6">
      <w:start w:val="1"/>
      <w:numFmt w:val="decimal"/>
      <w:lvlText w:val="%7."/>
      <w:lvlJc w:val="left"/>
      <w:pPr>
        <w:ind w:left="4800" w:hanging="480"/>
      </w:pPr>
    </w:lvl>
    <w:lvl w:ilvl="7">
      <w:start w:val="1"/>
      <w:numFmt w:val="decimal"/>
      <w:lvlText w:val="%8."/>
      <w:lvlJc w:val="left"/>
      <w:pPr>
        <w:ind w:left="5520" w:hanging="480"/>
      </w:pPr>
    </w:lvl>
    <w:lvl w:ilvl="8">
      <w:start w:val="1"/>
      <w:numFmt w:val="decimal"/>
      <w:lvlText w:val="%9."/>
      <w:lvlJc w:val="left"/>
      <w:pPr>
        <w:ind w:left="6240" w:hanging="480"/>
      </w:pPr>
    </w:lvl>
  </w:abstractNum>
  <w:abstractNum w:abstractNumId="65" w15:restartNumberingAfterBreak="0">
    <w:nsid w:val="6B235FFF"/>
    <w:multiLevelType w:val="multilevel"/>
    <w:tmpl w:val="17BCDB5A"/>
    <w:lvl w:ilvl="0">
      <w:start w:val="1"/>
      <w:numFmt w:val="decimal"/>
      <w:lvlText w:val="%1."/>
      <w:lvlJc w:val="left"/>
      <w:pPr>
        <w:ind w:left="480" w:hanging="480"/>
      </w:pPr>
    </w:lvl>
    <w:lvl w:ilvl="1">
      <w:start w:val="1"/>
      <w:numFmt w:val="decimal"/>
      <w:lvlText w:val="%2."/>
      <w:lvlJc w:val="left"/>
      <w:pPr>
        <w:ind w:left="1200" w:hanging="480"/>
      </w:pPr>
    </w:lvl>
    <w:lvl w:ilvl="2">
      <w:start w:val="1"/>
      <w:numFmt w:val="decimal"/>
      <w:lvlText w:val="%3."/>
      <w:lvlJc w:val="left"/>
      <w:pPr>
        <w:ind w:left="1920" w:hanging="480"/>
      </w:pPr>
    </w:lvl>
    <w:lvl w:ilvl="3">
      <w:start w:val="1"/>
      <w:numFmt w:val="decimal"/>
      <w:lvlText w:val="%4."/>
      <w:lvlJc w:val="left"/>
      <w:pPr>
        <w:ind w:left="2640" w:hanging="480"/>
      </w:pPr>
    </w:lvl>
    <w:lvl w:ilvl="4">
      <w:start w:val="1"/>
      <w:numFmt w:val="decimal"/>
      <w:lvlText w:val="%5."/>
      <w:lvlJc w:val="left"/>
      <w:pPr>
        <w:ind w:left="3360" w:hanging="480"/>
      </w:pPr>
    </w:lvl>
    <w:lvl w:ilvl="5">
      <w:start w:val="1"/>
      <w:numFmt w:val="decimal"/>
      <w:lvlText w:val="%6."/>
      <w:lvlJc w:val="left"/>
      <w:pPr>
        <w:ind w:left="4080" w:hanging="480"/>
      </w:pPr>
    </w:lvl>
    <w:lvl w:ilvl="6">
      <w:start w:val="1"/>
      <w:numFmt w:val="decimal"/>
      <w:lvlText w:val="%7."/>
      <w:lvlJc w:val="left"/>
      <w:pPr>
        <w:ind w:left="4800" w:hanging="480"/>
      </w:pPr>
    </w:lvl>
    <w:lvl w:ilvl="7">
      <w:start w:val="1"/>
      <w:numFmt w:val="decimal"/>
      <w:lvlText w:val="%8."/>
      <w:lvlJc w:val="left"/>
      <w:pPr>
        <w:ind w:left="5520" w:hanging="480"/>
      </w:pPr>
    </w:lvl>
    <w:lvl w:ilvl="8">
      <w:start w:val="1"/>
      <w:numFmt w:val="decimal"/>
      <w:lvlText w:val="%9."/>
      <w:lvlJc w:val="left"/>
      <w:pPr>
        <w:ind w:left="6240" w:hanging="480"/>
      </w:pPr>
    </w:lvl>
  </w:abstractNum>
  <w:abstractNum w:abstractNumId="66" w15:restartNumberingAfterBreak="0">
    <w:nsid w:val="6C722035"/>
    <w:multiLevelType w:val="multilevel"/>
    <w:tmpl w:val="9E8ABDC4"/>
    <w:lvl w:ilvl="0">
      <w:numFmt w:val="bullet"/>
      <w:lvlText w:val="•"/>
      <w:lvlJc w:val="left"/>
      <w:pPr>
        <w:ind w:left="480" w:hanging="480"/>
      </w:pPr>
    </w:lvl>
    <w:lvl w:ilvl="1">
      <w:numFmt w:val="bullet"/>
      <w:lvlText w:val="–"/>
      <w:lvlJc w:val="left"/>
      <w:pPr>
        <w:ind w:left="1200" w:hanging="480"/>
      </w:pPr>
    </w:lvl>
    <w:lvl w:ilvl="2">
      <w:numFmt w:val="bullet"/>
      <w:lvlText w:val="•"/>
      <w:lvlJc w:val="left"/>
      <w:pPr>
        <w:ind w:left="1920" w:hanging="480"/>
      </w:pPr>
    </w:lvl>
    <w:lvl w:ilvl="3">
      <w:numFmt w:val="bullet"/>
      <w:lvlText w:val="–"/>
      <w:lvlJc w:val="left"/>
      <w:pPr>
        <w:ind w:left="2640" w:hanging="480"/>
      </w:pPr>
    </w:lvl>
    <w:lvl w:ilvl="4">
      <w:numFmt w:val="bullet"/>
      <w:lvlText w:val="•"/>
      <w:lvlJc w:val="left"/>
      <w:pPr>
        <w:ind w:left="3360" w:hanging="480"/>
      </w:pPr>
    </w:lvl>
    <w:lvl w:ilvl="5">
      <w:numFmt w:val="bullet"/>
      <w:lvlText w:val="–"/>
      <w:lvlJc w:val="left"/>
      <w:pPr>
        <w:ind w:left="4080" w:hanging="480"/>
      </w:pPr>
    </w:lvl>
    <w:lvl w:ilvl="6">
      <w:numFmt w:val="bullet"/>
      <w:lvlText w:val="•"/>
      <w:lvlJc w:val="left"/>
      <w:pPr>
        <w:ind w:left="4800" w:hanging="480"/>
      </w:pPr>
    </w:lvl>
    <w:lvl w:ilvl="7">
      <w:numFmt w:val="bullet"/>
      <w:lvlText w:val="–"/>
      <w:lvlJc w:val="left"/>
      <w:pPr>
        <w:ind w:left="5520" w:hanging="480"/>
      </w:pPr>
    </w:lvl>
    <w:lvl w:ilvl="8">
      <w:numFmt w:val="bullet"/>
      <w:lvlText w:val="•"/>
      <w:lvlJc w:val="left"/>
      <w:pPr>
        <w:ind w:left="6240" w:hanging="480"/>
      </w:pPr>
    </w:lvl>
  </w:abstractNum>
  <w:abstractNum w:abstractNumId="67" w15:restartNumberingAfterBreak="0">
    <w:nsid w:val="6CA836EF"/>
    <w:multiLevelType w:val="multilevel"/>
    <w:tmpl w:val="3EB64678"/>
    <w:lvl w:ilvl="0">
      <w:start w:val="1"/>
      <w:numFmt w:val="decimal"/>
      <w:lvlText w:val="%1."/>
      <w:lvlJc w:val="left"/>
      <w:pPr>
        <w:ind w:left="480" w:hanging="480"/>
      </w:pPr>
    </w:lvl>
    <w:lvl w:ilvl="1">
      <w:start w:val="1"/>
      <w:numFmt w:val="decimal"/>
      <w:lvlText w:val="%2."/>
      <w:lvlJc w:val="left"/>
      <w:pPr>
        <w:ind w:left="1200" w:hanging="480"/>
      </w:pPr>
    </w:lvl>
    <w:lvl w:ilvl="2">
      <w:start w:val="1"/>
      <w:numFmt w:val="decimal"/>
      <w:lvlText w:val="%3."/>
      <w:lvlJc w:val="left"/>
      <w:pPr>
        <w:ind w:left="1920" w:hanging="480"/>
      </w:pPr>
    </w:lvl>
    <w:lvl w:ilvl="3">
      <w:start w:val="1"/>
      <w:numFmt w:val="decimal"/>
      <w:lvlText w:val="%4."/>
      <w:lvlJc w:val="left"/>
      <w:pPr>
        <w:ind w:left="2640" w:hanging="480"/>
      </w:pPr>
    </w:lvl>
    <w:lvl w:ilvl="4">
      <w:start w:val="1"/>
      <w:numFmt w:val="decimal"/>
      <w:lvlText w:val="%5."/>
      <w:lvlJc w:val="left"/>
      <w:pPr>
        <w:ind w:left="3360" w:hanging="480"/>
      </w:pPr>
    </w:lvl>
    <w:lvl w:ilvl="5">
      <w:start w:val="1"/>
      <w:numFmt w:val="decimal"/>
      <w:lvlText w:val="%6."/>
      <w:lvlJc w:val="left"/>
      <w:pPr>
        <w:ind w:left="4080" w:hanging="480"/>
      </w:pPr>
    </w:lvl>
    <w:lvl w:ilvl="6">
      <w:start w:val="1"/>
      <w:numFmt w:val="decimal"/>
      <w:lvlText w:val="%7."/>
      <w:lvlJc w:val="left"/>
      <w:pPr>
        <w:ind w:left="4800" w:hanging="480"/>
      </w:pPr>
    </w:lvl>
    <w:lvl w:ilvl="7">
      <w:start w:val="1"/>
      <w:numFmt w:val="decimal"/>
      <w:lvlText w:val="%8."/>
      <w:lvlJc w:val="left"/>
      <w:pPr>
        <w:ind w:left="5520" w:hanging="480"/>
      </w:pPr>
    </w:lvl>
    <w:lvl w:ilvl="8">
      <w:start w:val="1"/>
      <w:numFmt w:val="decimal"/>
      <w:lvlText w:val="%9."/>
      <w:lvlJc w:val="left"/>
      <w:pPr>
        <w:ind w:left="6240" w:hanging="480"/>
      </w:pPr>
    </w:lvl>
  </w:abstractNum>
  <w:abstractNum w:abstractNumId="68" w15:restartNumberingAfterBreak="0">
    <w:nsid w:val="6D007161"/>
    <w:multiLevelType w:val="multilevel"/>
    <w:tmpl w:val="E0BC3744"/>
    <w:lvl w:ilvl="0">
      <w:start w:val="1"/>
      <w:numFmt w:val="decimal"/>
      <w:lvlText w:val="%1."/>
      <w:lvlJc w:val="left"/>
      <w:pPr>
        <w:ind w:left="480" w:hanging="480"/>
      </w:pPr>
    </w:lvl>
    <w:lvl w:ilvl="1">
      <w:start w:val="1"/>
      <w:numFmt w:val="decimal"/>
      <w:lvlText w:val="%2."/>
      <w:lvlJc w:val="left"/>
      <w:pPr>
        <w:ind w:left="1200" w:hanging="480"/>
      </w:pPr>
    </w:lvl>
    <w:lvl w:ilvl="2">
      <w:start w:val="1"/>
      <w:numFmt w:val="decimal"/>
      <w:lvlText w:val="%3."/>
      <w:lvlJc w:val="left"/>
      <w:pPr>
        <w:ind w:left="1920" w:hanging="480"/>
      </w:pPr>
    </w:lvl>
    <w:lvl w:ilvl="3">
      <w:start w:val="1"/>
      <w:numFmt w:val="decimal"/>
      <w:lvlText w:val="%4."/>
      <w:lvlJc w:val="left"/>
      <w:pPr>
        <w:ind w:left="2640" w:hanging="480"/>
      </w:pPr>
    </w:lvl>
    <w:lvl w:ilvl="4">
      <w:start w:val="1"/>
      <w:numFmt w:val="decimal"/>
      <w:lvlText w:val="%5."/>
      <w:lvlJc w:val="left"/>
      <w:pPr>
        <w:ind w:left="3360" w:hanging="480"/>
      </w:pPr>
    </w:lvl>
    <w:lvl w:ilvl="5">
      <w:start w:val="1"/>
      <w:numFmt w:val="decimal"/>
      <w:lvlText w:val="%6."/>
      <w:lvlJc w:val="left"/>
      <w:pPr>
        <w:ind w:left="4080" w:hanging="480"/>
      </w:pPr>
    </w:lvl>
    <w:lvl w:ilvl="6">
      <w:start w:val="1"/>
      <w:numFmt w:val="decimal"/>
      <w:lvlText w:val="%7."/>
      <w:lvlJc w:val="left"/>
      <w:pPr>
        <w:ind w:left="4800" w:hanging="480"/>
      </w:pPr>
    </w:lvl>
    <w:lvl w:ilvl="7">
      <w:start w:val="1"/>
      <w:numFmt w:val="decimal"/>
      <w:lvlText w:val="%8."/>
      <w:lvlJc w:val="left"/>
      <w:pPr>
        <w:ind w:left="5520" w:hanging="480"/>
      </w:pPr>
    </w:lvl>
    <w:lvl w:ilvl="8">
      <w:start w:val="1"/>
      <w:numFmt w:val="decimal"/>
      <w:lvlText w:val="%9."/>
      <w:lvlJc w:val="left"/>
      <w:pPr>
        <w:ind w:left="6240" w:hanging="480"/>
      </w:pPr>
    </w:lvl>
  </w:abstractNum>
  <w:abstractNum w:abstractNumId="69" w15:restartNumberingAfterBreak="0">
    <w:nsid w:val="6DCD32A9"/>
    <w:multiLevelType w:val="multilevel"/>
    <w:tmpl w:val="8BEECE60"/>
    <w:lvl w:ilvl="0">
      <w:start w:val="1"/>
      <w:numFmt w:val="decimal"/>
      <w:lvlText w:val="%1."/>
      <w:lvlJc w:val="left"/>
      <w:pPr>
        <w:ind w:left="480" w:hanging="480"/>
      </w:pPr>
    </w:lvl>
    <w:lvl w:ilvl="1">
      <w:start w:val="1"/>
      <w:numFmt w:val="decimal"/>
      <w:lvlText w:val="%2."/>
      <w:lvlJc w:val="left"/>
      <w:pPr>
        <w:ind w:left="1200" w:hanging="480"/>
      </w:pPr>
    </w:lvl>
    <w:lvl w:ilvl="2">
      <w:start w:val="1"/>
      <w:numFmt w:val="decimal"/>
      <w:lvlText w:val="%3."/>
      <w:lvlJc w:val="left"/>
      <w:pPr>
        <w:ind w:left="1920" w:hanging="480"/>
      </w:pPr>
    </w:lvl>
    <w:lvl w:ilvl="3">
      <w:start w:val="1"/>
      <w:numFmt w:val="decimal"/>
      <w:lvlText w:val="%4."/>
      <w:lvlJc w:val="left"/>
      <w:pPr>
        <w:ind w:left="2640" w:hanging="480"/>
      </w:pPr>
    </w:lvl>
    <w:lvl w:ilvl="4">
      <w:start w:val="1"/>
      <w:numFmt w:val="decimal"/>
      <w:lvlText w:val="%5."/>
      <w:lvlJc w:val="left"/>
      <w:pPr>
        <w:ind w:left="3360" w:hanging="480"/>
      </w:pPr>
    </w:lvl>
    <w:lvl w:ilvl="5">
      <w:start w:val="1"/>
      <w:numFmt w:val="decimal"/>
      <w:lvlText w:val="%6."/>
      <w:lvlJc w:val="left"/>
      <w:pPr>
        <w:ind w:left="4080" w:hanging="480"/>
      </w:pPr>
    </w:lvl>
    <w:lvl w:ilvl="6">
      <w:start w:val="1"/>
      <w:numFmt w:val="decimal"/>
      <w:lvlText w:val="%7."/>
      <w:lvlJc w:val="left"/>
      <w:pPr>
        <w:ind w:left="4800" w:hanging="480"/>
      </w:pPr>
    </w:lvl>
    <w:lvl w:ilvl="7">
      <w:start w:val="1"/>
      <w:numFmt w:val="decimal"/>
      <w:lvlText w:val="%8."/>
      <w:lvlJc w:val="left"/>
      <w:pPr>
        <w:ind w:left="5520" w:hanging="480"/>
      </w:pPr>
    </w:lvl>
    <w:lvl w:ilvl="8">
      <w:start w:val="1"/>
      <w:numFmt w:val="decimal"/>
      <w:lvlText w:val="%9."/>
      <w:lvlJc w:val="left"/>
      <w:pPr>
        <w:ind w:left="6240" w:hanging="480"/>
      </w:pPr>
    </w:lvl>
  </w:abstractNum>
  <w:abstractNum w:abstractNumId="70" w15:restartNumberingAfterBreak="0">
    <w:nsid w:val="6E4516E6"/>
    <w:multiLevelType w:val="multilevel"/>
    <w:tmpl w:val="6F5472EC"/>
    <w:lvl w:ilvl="0">
      <w:numFmt w:val="bullet"/>
      <w:lvlText w:val="•"/>
      <w:lvlJc w:val="left"/>
      <w:pPr>
        <w:ind w:left="480" w:hanging="480"/>
      </w:pPr>
    </w:lvl>
    <w:lvl w:ilvl="1">
      <w:numFmt w:val="bullet"/>
      <w:lvlText w:val="–"/>
      <w:lvlJc w:val="left"/>
      <w:pPr>
        <w:ind w:left="1200" w:hanging="480"/>
      </w:pPr>
    </w:lvl>
    <w:lvl w:ilvl="2">
      <w:numFmt w:val="bullet"/>
      <w:lvlText w:val="•"/>
      <w:lvlJc w:val="left"/>
      <w:pPr>
        <w:ind w:left="1920" w:hanging="480"/>
      </w:pPr>
    </w:lvl>
    <w:lvl w:ilvl="3">
      <w:numFmt w:val="bullet"/>
      <w:lvlText w:val="–"/>
      <w:lvlJc w:val="left"/>
      <w:pPr>
        <w:ind w:left="2640" w:hanging="480"/>
      </w:pPr>
    </w:lvl>
    <w:lvl w:ilvl="4">
      <w:numFmt w:val="bullet"/>
      <w:lvlText w:val="•"/>
      <w:lvlJc w:val="left"/>
      <w:pPr>
        <w:ind w:left="3360" w:hanging="480"/>
      </w:pPr>
    </w:lvl>
    <w:lvl w:ilvl="5">
      <w:numFmt w:val="bullet"/>
      <w:lvlText w:val="–"/>
      <w:lvlJc w:val="left"/>
      <w:pPr>
        <w:ind w:left="4080" w:hanging="480"/>
      </w:pPr>
    </w:lvl>
    <w:lvl w:ilvl="6">
      <w:numFmt w:val="bullet"/>
      <w:lvlText w:val="•"/>
      <w:lvlJc w:val="left"/>
      <w:pPr>
        <w:ind w:left="4800" w:hanging="480"/>
      </w:pPr>
    </w:lvl>
    <w:lvl w:ilvl="7">
      <w:numFmt w:val="bullet"/>
      <w:lvlText w:val="–"/>
      <w:lvlJc w:val="left"/>
      <w:pPr>
        <w:ind w:left="5520" w:hanging="480"/>
      </w:pPr>
    </w:lvl>
    <w:lvl w:ilvl="8">
      <w:numFmt w:val="bullet"/>
      <w:lvlText w:val="•"/>
      <w:lvlJc w:val="left"/>
      <w:pPr>
        <w:ind w:left="6240" w:hanging="480"/>
      </w:pPr>
    </w:lvl>
  </w:abstractNum>
  <w:abstractNum w:abstractNumId="71" w15:restartNumberingAfterBreak="0">
    <w:nsid w:val="6E4929C2"/>
    <w:multiLevelType w:val="multilevel"/>
    <w:tmpl w:val="6770A974"/>
    <w:lvl w:ilvl="0">
      <w:start w:val="1"/>
      <w:numFmt w:val="decimal"/>
      <w:lvlText w:val="%1."/>
      <w:lvlJc w:val="left"/>
      <w:pPr>
        <w:ind w:left="480" w:hanging="480"/>
      </w:pPr>
    </w:lvl>
    <w:lvl w:ilvl="1">
      <w:start w:val="1"/>
      <w:numFmt w:val="decimal"/>
      <w:lvlText w:val="%2."/>
      <w:lvlJc w:val="left"/>
      <w:pPr>
        <w:ind w:left="1200" w:hanging="480"/>
      </w:pPr>
    </w:lvl>
    <w:lvl w:ilvl="2">
      <w:start w:val="1"/>
      <w:numFmt w:val="decimal"/>
      <w:lvlText w:val="%3."/>
      <w:lvlJc w:val="left"/>
      <w:pPr>
        <w:ind w:left="1920" w:hanging="480"/>
      </w:pPr>
    </w:lvl>
    <w:lvl w:ilvl="3">
      <w:start w:val="1"/>
      <w:numFmt w:val="decimal"/>
      <w:lvlText w:val="%4."/>
      <w:lvlJc w:val="left"/>
      <w:pPr>
        <w:ind w:left="2640" w:hanging="480"/>
      </w:pPr>
    </w:lvl>
    <w:lvl w:ilvl="4">
      <w:start w:val="1"/>
      <w:numFmt w:val="decimal"/>
      <w:lvlText w:val="%5."/>
      <w:lvlJc w:val="left"/>
      <w:pPr>
        <w:ind w:left="3360" w:hanging="480"/>
      </w:pPr>
    </w:lvl>
    <w:lvl w:ilvl="5">
      <w:start w:val="1"/>
      <w:numFmt w:val="decimal"/>
      <w:lvlText w:val="%6."/>
      <w:lvlJc w:val="left"/>
      <w:pPr>
        <w:ind w:left="4080" w:hanging="480"/>
      </w:pPr>
    </w:lvl>
    <w:lvl w:ilvl="6">
      <w:start w:val="1"/>
      <w:numFmt w:val="decimal"/>
      <w:lvlText w:val="%7."/>
      <w:lvlJc w:val="left"/>
      <w:pPr>
        <w:ind w:left="4800" w:hanging="480"/>
      </w:pPr>
    </w:lvl>
    <w:lvl w:ilvl="7">
      <w:start w:val="1"/>
      <w:numFmt w:val="decimal"/>
      <w:lvlText w:val="%8."/>
      <w:lvlJc w:val="left"/>
      <w:pPr>
        <w:ind w:left="5520" w:hanging="480"/>
      </w:pPr>
    </w:lvl>
    <w:lvl w:ilvl="8">
      <w:start w:val="1"/>
      <w:numFmt w:val="decimal"/>
      <w:lvlText w:val="%9."/>
      <w:lvlJc w:val="left"/>
      <w:pPr>
        <w:ind w:left="6240" w:hanging="480"/>
      </w:pPr>
    </w:lvl>
  </w:abstractNum>
  <w:abstractNum w:abstractNumId="72" w15:restartNumberingAfterBreak="0">
    <w:nsid w:val="70914DB0"/>
    <w:multiLevelType w:val="multilevel"/>
    <w:tmpl w:val="5688EF9E"/>
    <w:lvl w:ilvl="0">
      <w:start w:val="1"/>
      <w:numFmt w:val="decimal"/>
      <w:lvlText w:val="%1."/>
      <w:lvlJc w:val="left"/>
      <w:pPr>
        <w:ind w:left="480" w:hanging="480"/>
      </w:pPr>
    </w:lvl>
    <w:lvl w:ilvl="1">
      <w:start w:val="1"/>
      <w:numFmt w:val="decimal"/>
      <w:lvlText w:val="%2."/>
      <w:lvlJc w:val="left"/>
      <w:pPr>
        <w:ind w:left="1200" w:hanging="480"/>
      </w:pPr>
    </w:lvl>
    <w:lvl w:ilvl="2">
      <w:start w:val="1"/>
      <w:numFmt w:val="decimal"/>
      <w:lvlText w:val="%3."/>
      <w:lvlJc w:val="left"/>
      <w:pPr>
        <w:ind w:left="1920" w:hanging="480"/>
      </w:pPr>
    </w:lvl>
    <w:lvl w:ilvl="3">
      <w:start w:val="1"/>
      <w:numFmt w:val="decimal"/>
      <w:lvlText w:val="%4."/>
      <w:lvlJc w:val="left"/>
      <w:pPr>
        <w:ind w:left="2640" w:hanging="480"/>
      </w:pPr>
    </w:lvl>
    <w:lvl w:ilvl="4">
      <w:start w:val="1"/>
      <w:numFmt w:val="decimal"/>
      <w:lvlText w:val="%5."/>
      <w:lvlJc w:val="left"/>
      <w:pPr>
        <w:ind w:left="3360" w:hanging="480"/>
      </w:pPr>
    </w:lvl>
    <w:lvl w:ilvl="5">
      <w:start w:val="1"/>
      <w:numFmt w:val="decimal"/>
      <w:lvlText w:val="%6."/>
      <w:lvlJc w:val="left"/>
      <w:pPr>
        <w:ind w:left="4080" w:hanging="480"/>
      </w:pPr>
    </w:lvl>
    <w:lvl w:ilvl="6">
      <w:start w:val="1"/>
      <w:numFmt w:val="decimal"/>
      <w:lvlText w:val="%7."/>
      <w:lvlJc w:val="left"/>
      <w:pPr>
        <w:ind w:left="4800" w:hanging="480"/>
      </w:pPr>
    </w:lvl>
    <w:lvl w:ilvl="7">
      <w:start w:val="1"/>
      <w:numFmt w:val="decimal"/>
      <w:lvlText w:val="%8."/>
      <w:lvlJc w:val="left"/>
      <w:pPr>
        <w:ind w:left="5520" w:hanging="480"/>
      </w:pPr>
    </w:lvl>
    <w:lvl w:ilvl="8">
      <w:start w:val="1"/>
      <w:numFmt w:val="decimal"/>
      <w:lvlText w:val="%9."/>
      <w:lvlJc w:val="left"/>
      <w:pPr>
        <w:ind w:left="6240" w:hanging="480"/>
      </w:pPr>
    </w:lvl>
  </w:abstractNum>
  <w:abstractNum w:abstractNumId="73" w15:restartNumberingAfterBreak="0">
    <w:nsid w:val="716D3507"/>
    <w:multiLevelType w:val="multilevel"/>
    <w:tmpl w:val="01129070"/>
    <w:lvl w:ilvl="0">
      <w:start w:val="1"/>
      <w:numFmt w:val="decimal"/>
      <w:lvlText w:val="%1."/>
      <w:lvlJc w:val="left"/>
      <w:pPr>
        <w:ind w:left="480" w:hanging="480"/>
      </w:pPr>
    </w:lvl>
    <w:lvl w:ilvl="1">
      <w:start w:val="1"/>
      <w:numFmt w:val="decimal"/>
      <w:lvlText w:val="%2."/>
      <w:lvlJc w:val="left"/>
      <w:pPr>
        <w:ind w:left="1200" w:hanging="480"/>
      </w:pPr>
    </w:lvl>
    <w:lvl w:ilvl="2">
      <w:start w:val="1"/>
      <w:numFmt w:val="decimal"/>
      <w:lvlText w:val="%3."/>
      <w:lvlJc w:val="left"/>
      <w:pPr>
        <w:ind w:left="1920" w:hanging="480"/>
      </w:pPr>
    </w:lvl>
    <w:lvl w:ilvl="3">
      <w:start w:val="1"/>
      <w:numFmt w:val="decimal"/>
      <w:lvlText w:val="%4."/>
      <w:lvlJc w:val="left"/>
      <w:pPr>
        <w:ind w:left="2640" w:hanging="480"/>
      </w:pPr>
    </w:lvl>
    <w:lvl w:ilvl="4">
      <w:start w:val="1"/>
      <w:numFmt w:val="decimal"/>
      <w:lvlText w:val="%5."/>
      <w:lvlJc w:val="left"/>
      <w:pPr>
        <w:ind w:left="3360" w:hanging="480"/>
      </w:pPr>
    </w:lvl>
    <w:lvl w:ilvl="5">
      <w:start w:val="1"/>
      <w:numFmt w:val="decimal"/>
      <w:lvlText w:val="%6."/>
      <w:lvlJc w:val="left"/>
      <w:pPr>
        <w:ind w:left="4080" w:hanging="480"/>
      </w:pPr>
    </w:lvl>
    <w:lvl w:ilvl="6">
      <w:start w:val="1"/>
      <w:numFmt w:val="decimal"/>
      <w:lvlText w:val="%7."/>
      <w:lvlJc w:val="left"/>
      <w:pPr>
        <w:ind w:left="4800" w:hanging="480"/>
      </w:pPr>
    </w:lvl>
    <w:lvl w:ilvl="7">
      <w:start w:val="1"/>
      <w:numFmt w:val="decimal"/>
      <w:lvlText w:val="%8."/>
      <w:lvlJc w:val="left"/>
      <w:pPr>
        <w:ind w:left="5520" w:hanging="480"/>
      </w:pPr>
    </w:lvl>
    <w:lvl w:ilvl="8">
      <w:start w:val="1"/>
      <w:numFmt w:val="decimal"/>
      <w:lvlText w:val="%9."/>
      <w:lvlJc w:val="left"/>
      <w:pPr>
        <w:ind w:left="6240" w:hanging="480"/>
      </w:pPr>
    </w:lvl>
  </w:abstractNum>
  <w:abstractNum w:abstractNumId="74" w15:restartNumberingAfterBreak="0">
    <w:nsid w:val="73512E39"/>
    <w:multiLevelType w:val="hybridMultilevel"/>
    <w:tmpl w:val="83864682"/>
    <w:lvl w:ilvl="0" w:tplc="69820168">
      <w:start w:val="1"/>
      <w:numFmt w:val="decimal"/>
      <w:lvlText w:val="%1."/>
      <w:lvlJc w:val="left"/>
      <w:pPr>
        <w:ind w:left="720" w:hanging="360"/>
      </w:pPr>
      <w:rPr>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15:restartNumberingAfterBreak="0">
    <w:nsid w:val="73F07D27"/>
    <w:multiLevelType w:val="multilevel"/>
    <w:tmpl w:val="3C029038"/>
    <w:lvl w:ilvl="0">
      <w:start w:val="1"/>
      <w:numFmt w:val="decimal"/>
      <w:lvlText w:val="%1."/>
      <w:lvlJc w:val="left"/>
      <w:pPr>
        <w:ind w:left="480" w:hanging="480"/>
      </w:pPr>
    </w:lvl>
    <w:lvl w:ilvl="1">
      <w:start w:val="1"/>
      <w:numFmt w:val="decimal"/>
      <w:lvlText w:val="%2."/>
      <w:lvlJc w:val="left"/>
      <w:pPr>
        <w:ind w:left="1200" w:hanging="480"/>
      </w:pPr>
    </w:lvl>
    <w:lvl w:ilvl="2">
      <w:start w:val="1"/>
      <w:numFmt w:val="decimal"/>
      <w:lvlText w:val="%3."/>
      <w:lvlJc w:val="left"/>
      <w:pPr>
        <w:ind w:left="1920" w:hanging="480"/>
      </w:pPr>
    </w:lvl>
    <w:lvl w:ilvl="3">
      <w:start w:val="1"/>
      <w:numFmt w:val="decimal"/>
      <w:lvlText w:val="%4."/>
      <w:lvlJc w:val="left"/>
      <w:pPr>
        <w:ind w:left="2640" w:hanging="480"/>
      </w:pPr>
    </w:lvl>
    <w:lvl w:ilvl="4">
      <w:start w:val="1"/>
      <w:numFmt w:val="decimal"/>
      <w:lvlText w:val="%5."/>
      <w:lvlJc w:val="left"/>
      <w:pPr>
        <w:ind w:left="3360" w:hanging="480"/>
      </w:pPr>
    </w:lvl>
    <w:lvl w:ilvl="5">
      <w:start w:val="1"/>
      <w:numFmt w:val="decimal"/>
      <w:lvlText w:val="%6."/>
      <w:lvlJc w:val="left"/>
      <w:pPr>
        <w:ind w:left="4080" w:hanging="480"/>
      </w:pPr>
    </w:lvl>
    <w:lvl w:ilvl="6">
      <w:start w:val="1"/>
      <w:numFmt w:val="decimal"/>
      <w:lvlText w:val="%7."/>
      <w:lvlJc w:val="left"/>
      <w:pPr>
        <w:ind w:left="4800" w:hanging="480"/>
      </w:pPr>
    </w:lvl>
    <w:lvl w:ilvl="7">
      <w:start w:val="1"/>
      <w:numFmt w:val="decimal"/>
      <w:lvlText w:val="%8."/>
      <w:lvlJc w:val="left"/>
      <w:pPr>
        <w:ind w:left="5520" w:hanging="480"/>
      </w:pPr>
    </w:lvl>
    <w:lvl w:ilvl="8">
      <w:start w:val="1"/>
      <w:numFmt w:val="decimal"/>
      <w:lvlText w:val="%9."/>
      <w:lvlJc w:val="left"/>
      <w:pPr>
        <w:ind w:left="6240" w:hanging="480"/>
      </w:pPr>
    </w:lvl>
  </w:abstractNum>
  <w:abstractNum w:abstractNumId="76" w15:restartNumberingAfterBreak="0">
    <w:nsid w:val="74E66606"/>
    <w:multiLevelType w:val="hybridMultilevel"/>
    <w:tmpl w:val="6B2C0EFC"/>
    <w:lvl w:ilvl="0" w:tplc="6C9878E4">
      <w:start w:val="1"/>
      <w:numFmt w:val="decimal"/>
      <w:lvlText w:val="%1."/>
      <w:lvlJc w:val="left"/>
      <w:pPr>
        <w:ind w:left="720" w:hanging="360"/>
      </w:pPr>
      <w:rPr>
        <w:rFonts w:hint="default"/>
        <w:b w:val="0"/>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7" w15:restartNumberingAfterBreak="0">
    <w:nsid w:val="75DE25DE"/>
    <w:multiLevelType w:val="multilevel"/>
    <w:tmpl w:val="C5E43FA2"/>
    <w:lvl w:ilvl="0">
      <w:numFmt w:val="bullet"/>
      <w:lvlText w:val="•"/>
      <w:lvlJc w:val="left"/>
      <w:pPr>
        <w:ind w:left="480" w:hanging="480"/>
      </w:pPr>
    </w:lvl>
    <w:lvl w:ilvl="1">
      <w:numFmt w:val="bullet"/>
      <w:lvlText w:val="–"/>
      <w:lvlJc w:val="left"/>
      <w:pPr>
        <w:ind w:left="1200" w:hanging="480"/>
      </w:pPr>
    </w:lvl>
    <w:lvl w:ilvl="2">
      <w:numFmt w:val="bullet"/>
      <w:lvlText w:val="•"/>
      <w:lvlJc w:val="left"/>
      <w:pPr>
        <w:ind w:left="1920" w:hanging="480"/>
      </w:pPr>
    </w:lvl>
    <w:lvl w:ilvl="3">
      <w:numFmt w:val="bullet"/>
      <w:lvlText w:val="–"/>
      <w:lvlJc w:val="left"/>
      <w:pPr>
        <w:ind w:left="2640" w:hanging="480"/>
      </w:pPr>
    </w:lvl>
    <w:lvl w:ilvl="4">
      <w:numFmt w:val="bullet"/>
      <w:lvlText w:val="•"/>
      <w:lvlJc w:val="left"/>
      <w:pPr>
        <w:ind w:left="3360" w:hanging="480"/>
      </w:pPr>
    </w:lvl>
    <w:lvl w:ilvl="5">
      <w:numFmt w:val="bullet"/>
      <w:lvlText w:val="–"/>
      <w:lvlJc w:val="left"/>
      <w:pPr>
        <w:ind w:left="4080" w:hanging="480"/>
      </w:pPr>
    </w:lvl>
    <w:lvl w:ilvl="6">
      <w:numFmt w:val="bullet"/>
      <w:lvlText w:val="•"/>
      <w:lvlJc w:val="left"/>
      <w:pPr>
        <w:ind w:left="4800" w:hanging="480"/>
      </w:pPr>
    </w:lvl>
    <w:lvl w:ilvl="7">
      <w:numFmt w:val="bullet"/>
      <w:lvlText w:val="–"/>
      <w:lvlJc w:val="left"/>
      <w:pPr>
        <w:ind w:left="5520" w:hanging="480"/>
      </w:pPr>
    </w:lvl>
    <w:lvl w:ilvl="8">
      <w:numFmt w:val="bullet"/>
      <w:lvlText w:val="•"/>
      <w:lvlJc w:val="left"/>
      <w:pPr>
        <w:ind w:left="6240" w:hanging="480"/>
      </w:pPr>
    </w:lvl>
  </w:abstractNum>
  <w:abstractNum w:abstractNumId="78" w15:restartNumberingAfterBreak="0">
    <w:nsid w:val="76585DD7"/>
    <w:multiLevelType w:val="multilevel"/>
    <w:tmpl w:val="BC5EF6E6"/>
    <w:lvl w:ilvl="0">
      <w:start w:val="5"/>
      <w:numFmt w:val="decimal"/>
      <w:lvlText w:val="%1."/>
      <w:lvlJc w:val="left"/>
      <w:pPr>
        <w:ind w:left="480" w:hanging="480"/>
      </w:pPr>
    </w:lvl>
    <w:lvl w:ilvl="1">
      <w:start w:val="5"/>
      <w:numFmt w:val="decimal"/>
      <w:lvlText w:val="%2."/>
      <w:lvlJc w:val="left"/>
      <w:pPr>
        <w:ind w:left="1200" w:hanging="480"/>
      </w:pPr>
    </w:lvl>
    <w:lvl w:ilvl="2">
      <w:start w:val="5"/>
      <w:numFmt w:val="decimal"/>
      <w:lvlText w:val="%3."/>
      <w:lvlJc w:val="left"/>
      <w:pPr>
        <w:ind w:left="1920" w:hanging="480"/>
      </w:pPr>
    </w:lvl>
    <w:lvl w:ilvl="3">
      <w:start w:val="5"/>
      <w:numFmt w:val="decimal"/>
      <w:lvlText w:val="%4."/>
      <w:lvlJc w:val="left"/>
      <w:pPr>
        <w:ind w:left="2640" w:hanging="480"/>
      </w:pPr>
    </w:lvl>
    <w:lvl w:ilvl="4">
      <w:start w:val="5"/>
      <w:numFmt w:val="decimal"/>
      <w:lvlText w:val="%5."/>
      <w:lvlJc w:val="left"/>
      <w:pPr>
        <w:ind w:left="3360" w:hanging="480"/>
      </w:pPr>
    </w:lvl>
    <w:lvl w:ilvl="5">
      <w:start w:val="5"/>
      <w:numFmt w:val="decimal"/>
      <w:lvlText w:val="%6."/>
      <w:lvlJc w:val="left"/>
      <w:pPr>
        <w:ind w:left="4080" w:hanging="480"/>
      </w:pPr>
    </w:lvl>
    <w:lvl w:ilvl="6">
      <w:start w:val="5"/>
      <w:numFmt w:val="decimal"/>
      <w:lvlText w:val="%7."/>
      <w:lvlJc w:val="left"/>
      <w:pPr>
        <w:ind w:left="4800" w:hanging="480"/>
      </w:pPr>
    </w:lvl>
    <w:lvl w:ilvl="7">
      <w:start w:val="5"/>
      <w:numFmt w:val="decimal"/>
      <w:lvlText w:val="%8."/>
      <w:lvlJc w:val="left"/>
      <w:pPr>
        <w:ind w:left="5520" w:hanging="480"/>
      </w:pPr>
    </w:lvl>
    <w:lvl w:ilvl="8">
      <w:start w:val="5"/>
      <w:numFmt w:val="decimal"/>
      <w:lvlText w:val="%9."/>
      <w:lvlJc w:val="left"/>
      <w:pPr>
        <w:ind w:left="6240" w:hanging="480"/>
      </w:pPr>
    </w:lvl>
  </w:abstractNum>
  <w:abstractNum w:abstractNumId="79" w15:restartNumberingAfterBreak="0">
    <w:nsid w:val="766E306D"/>
    <w:multiLevelType w:val="multilevel"/>
    <w:tmpl w:val="E016313E"/>
    <w:lvl w:ilvl="0">
      <w:numFmt w:val="bullet"/>
      <w:lvlText w:val="•"/>
      <w:lvlJc w:val="left"/>
      <w:pPr>
        <w:ind w:left="480" w:hanging="480"/>
      </w:pPr>
    </w:lvl>
    <w:lvl w:ilvl="1">
      <w:numFmt w:val="bullet"/>
      <w:lvlText w:val="–"/>
      <w:lvlJc w:val="left"/>
      <w:pPr>
        <w:ind w:left="1200" w:hanging="480"/>
      </w:pPr>
    </w:lvl>
    <w:lvl w:ilvl="2">
      <w:numFmt w:val="bullet"/>
      <w:lvlText w:val="•"/>
      <w:lvlJc w:val="left"/>
      <w:pPr>
        <w:ind w:left="1920" w:hanging="480"/>
      </w:pPr>
    </w:lvl>
    <w:lvl w:ilvl="3">
      <w:numFmt w:val="bullet"/>
      <w:lvlText w:val="–"/>
      <w:lvlJc w:val="left"/>
      <w:pPr>
        <w:ind w:left="2640" w:hanging="480"/>
      </w:pPr>
    </w:lvl>
    <w:lvl w:ilvl="4">
      <w:numFmt w:val="bullet"/>
      <w:lvlText w:val="•"/>
      <w:lvlJc w:val="left"/>
      <w:pPr>
        <w:ind w:left="3360" w:hanging="480"/>
      </w:pPr>
    </w:lvl>
    <w:lvl w:ilvl="5">
      <w:numFmt w:val="bullet"/>
      <w:lvlText w:val="–"/>
      <w:lvlJc w:val="left"/>
      <w:pPr>
        <w:ind w:left="4080" w:hanging="480"/>
      </w:pPr>
    </w:lvl>
    <w:lvl w:ilvl="6">
      <w:numFmt w:val="bullet"/>
      <w:lvlText w:val="•"/>
      <w:lvlJc w:val="left"/>
      <w:pPr>
        <w:ind w:left="4800" w:hanging="480"/>
      </w:pPr>
    </w:lvl>
    <w:lvl w:ilvl="7">
      <w:numFmt w:val="bullet"/>
      <w:lvlText w:val="–"/>
      <w:lvlJc w:val="left"/>
      <w:pPr>
        <w:ind w:left="5520" w:hanging="480"/>
      </w:pPr>
    </w:lvl>
    <w:lvl w:ilvl="8">
      <w:numFmt w:val="bullet"/>
      <w:lvlText w:val="•"/>
      <w:lvlJc w:val="left"/>
      <w:pPr>
        <w:ind w:left="6240" w:hanging="480"/>
      </w:pPr>
    </w:lvl>
  </w:abstractNum>
  <w:abstractNum w:abstractNumId="80" w15:restartNumberingAfterBreak="0">
    <w:nsid w:val="79587A2E"/>
    <w:multiLevelType w:val="multilevel"/>
    <w:tmpl w:val="F7200A7A"/>
    <w:lvl w:ilvl="0">
      <w:numFmt w:val="bullet"/>
      <w:lvlText w:val="•"/>
      <w:lvlJc w:val="left"/>
      <w:pPr>
        <w:ind w:left="480" w:hanging="480"/>
      </w:pPr>
    </w:lvl>
    <w:lvl w:ilvl="1">
      <w:numFmt w:val="bullet"/>
      <w:lvlText w:val="–"/>
      <w:lvlJc w:val="left"/>
      <w:pPr>
        <w:ind w:left="1200" w:hanging="480"/>
      </w:pPr>
    </w:lvl>
    <w:lvl w:ilvl="2">
      <w:numFmt w:val="bullet"/>
      <w:lvlText w:val="•"/>
      <w:lvlJc w:val="left"/>
      <w:pPr>
        <w:ind w:left="1920" w:hanging="480"/>
      </w:pPr>
    </w:lvl>
    <w:lvl w:ilvl="3">
      <w:numFmt w:val="bullet"/>
      <w:lvlText w:val="–"/>
      <w:lvlJc w:val="left"/>
      <w:pPr>
        <w:ind w:left="2640" w:hanging="480"/>
      </w:pPr>
    </w:lvl>
    <w:lvl w:ilvl="4">
      <w:numFmt w:val="bullet"/>
      <w:lvlText w:val="•"/>
      <w:lvlJc w:val="left"/>
      <w:pPr>
        <w:ind w:left="3360" w:hanging="480"/>
      </w:pPr>
    </w:lvl>
    <w:lvl w:ilvl="5">
      <w:numFmt w:val="bullet"/>
      <w:lvlText w:val="–"/>
      <w:lvlJc w:val="left"/>
      <w:pPr>
        <w:ind w:left="4080" w:hanging="480"/>
      </w:pPr>
    </w:lvl>
    <w:lvl w:ilvl="6">
      <w:numFmt w:val="bullet"/>
      <w:lvlText w:val="•"/>
      <w:lvlJc w:val="left"/>
      <w:pPr>
        <w:ind w:left="4800" w:hanging="480"/>
      </w:pPr>
    </w:lvl>
    <w:lvl w:ilvl="7">
      <w:numFmt w:val="bullet"/>
      <w:lvlText w:val="–"/>
      <w:lvlJc w:val="left"/>
      <w:pPr>
        <w:ind w:left="5520" w:hanging="480"/>
      </w:pPr>
    </w:lvl>
    <w:lvl w:ilvl="8">
      <w:numFmt w:val="bullet"/>
      <w:lvlText w:val="•"/>
      <w:lvlJc w:val="left"/>
      <w:pPr>
        <w:ind w:left="6240" w:hanging="480"/>
      </w:pPr>
    </w:lvl>
  </w:abstractNum>
  <w:abstractNum w:abstractNumId="81" w15:restartNumberingAfterBreak="0">
    <w:nsid w:val="79D523CB"/>
    <w:multiLevelType w:val="multilevel"/>
    <w:tmpl w:val="C4BCE3BC"/>
    <w:lvl w:ilvl="0">
      <w:start w:val="9"/>
      <w:numFmt w:val="decimal"/>
      <w:lvlText w:val="%1."/>
      <w:lvlJc w:val="left"/>
      <w:pPr>
        <w:ind w:left="480" w:hanging="480"/>
      </w:pPr>
    </w:lvl>
    <w:lvl w:ilvl="1">
      <w:start w:val="9"/>
      <w:numFmt w:val="decimal"/>
      <w:lvlText w:val="%2."/>
      <w:lvlJc w:val="left"/>
      <w:pPr>
        <w:ind w:left="1200" w:hanging="480"/>
      </w:pPr>
    </w:lvl>
    <w:lvl w:ilvl="2">
      <w:start w:val="9"/>
      <w:numFmt w:val="decimal"/>
      <w:lvlText w:val="%3."/>
      <w:lvlJc w:val="left"/>
      <w:pPr>
        <w:ind w:left="1920" w:hanging="480"/>
      </w:pPr>
    </w:lvl>
    <w:lvl w:ilvl="3">
      <w:start w:val="9"/>
      <w:numFmt w:val="decimal"/>
      <w:lvlText w:val="%4."/>
      <w:lvlJc w:val="left"/>
      <w:pPr>
        <w:ind w:left="2640" w:hanging="480"/>
      </w:pPr>
    </w:lvl>
    <w:lvl w:ilvl="4">
      <w:start w:val="9"/>
      <w:numFmt w:val="decimal"/>
      <w:lvlText w:val="%5."/>
      <w:lvlJc w:val="left"/>
      <w:pPr>
        <w:ind w:left="3360" w:hanging="480"/>
      </w:pPr>
    </w:lvl>
    <w:lvl w:ilvl="5">
      <w:start w:val="9"/>
      <w:numFmt w:val="decimal"/>
      <w:lvlText w:val="%6."/>
      <w:lvlJc w:val="left"/>
      <w:pPr>
        <w:ind w:left="4080" w:hanging="480"/>
      </w:pPr>
    </w:lvl>
    <w:lvl w:ilvl="6">
      <w:start w:val="9"/>
      <w:numFmt w:val="decimal"/>
      <w:lvlText w:val="%7."/>
      <w:lvlJc w:val="left"/>
      <w:pPr>
        <w:ind w:left="4800" w:hanging="480"/>
      </w:pPr>
    </w:lvl>
    <w:lvl w:ilvl="7">
      <w:start w:val="9"/>
      <w:numFmt w:val="decimal"/>
      <w:lvlText w:val="%8."/>
      <w:lvlJc w:val="left"/>
      <w:pPr>
        <w:ind w:left="5520" w:hanging="480"/>
      </w:pPr>
    </w:lvl>
    <w:lvl w:ilvl="8">
      <w:start w:val="9"/>
      <w:numFmt w:val="decimal"/>
      <w:lvlText w:val="%9."/>
      <w:lvlJc w:val="left"/>
      <w:pPr>
        <w:ind w:left="6240" w:hanging="480"/>
      </w:pPr>
    </w:lvl>
  </w:abstractNum>
  <w:abstractNum w:abstractNumId="82" w15:restartNumberingAfterBreak="0">
    <w:nsid w:val="7C1E57E4"/>
    <w:multiLevelType w:val="multilevel"/>
    <w:tmpl w:val="05109330"/>
    <w:lvl w:ilvl="0">
      <w:numFmt w:val="bullet"/>
      <w:lvlText w:val="•"/>
      <w:lvlJc w:val="left"/>
      <w:pPr>
        <w:ind w:left="480" w:hanging="480"/>
      </w:pPr>
    </w:lvl>
    <w:lvl w:ilvl="1">
      <w:numFmt w:val="bullet"/>
      <w:lvlText w:val="–"/>
      <w:lvlJc w:val="left"/>
      <w:pPr>
        <w:ind w:left="1200" w:hanging="480"/>
      </w:pPr>
    </w:lvl>
    <w:lvl w:ilvl="2">
      <w:numFmt w:val="bullet"/>
      <w:lvlText w:val="•"/>
      <w:lvlJc w:val="left"/>
      <w:pPr>
        <w:ind w:left="1920" w:hanging="480"/>
      </w:pPr>
    </w:lvl>
    <w:lvl w:ilvl="3">
      <w:numFmt w:val="bullet"/>
      <w:lvlText w:val="–"/>
      <w:lvlJc w:val="left"/>
      <w:pPr>
        <w:ind w:left="2640" w:hanging="480"/>
      </w:pPr>
    </w:lvl>
    <w:lvl w:ilvl="4">
      <w:numFmt w:val="bullet"/>
      <w:lvlText w:val="•"/>
      <w:lvlJc w:val="left"/>
      <w:pPr>
        <w:ind w:left="3360" w:hanging="480"/>
      </w:pPr>
    </w:lvl>
    <w:lvl w:ilvl="5">
      <w:numFmt w:val="bullet"/>
      <w:lvlText w:val="–"/>
      <w:lvlJc w:val="left"/>
      <w:pPr>
        <w:ind w:left="4080" w:hanging="480"/>
      </w:pPr>
    </w:lvl>
    <w:lvl w:ilvl="6">
      <w:numFmt w:val="bullet"/>
      <w:lvlText w:val="•"/>
      <w:lvlJc w:val="left"/>
      <w:pPr>
        <w:ind w:left="4800" w:hanging="480"/>
      </w:pPr>
    </w:lvl>
    <w:lvl w:ilvl="7">
      <w:numFmt w:val="bullet"/>
      <w:lvlText w:val="–"/>
      <w:lvlJc w:val="left"/>
      <w:pPr>
        <w:ind w:left="5520" w:hanging="480"/>
      </w:pPr>
    </w:lvl>
    <w:lvl w:ilvl="8">
      <w:numFmt w:val="bullet"/>
      <w:lvlText w:val="•"/>
      <w:lvlJc w:val="left"/>
      <w:pPr>
        <w:ind w:left="6240" w:hanging="480"/>
      </w:pPr>
    </w:lvl>
  </w:abstractNum>
  <w:num w:numId="1" w16cid:durableId="1601333602">
    <w:abstractNumId w:val="20"/>
  </w:num>
  <w:num w:numId="2" w16cid:durableId="1155301077">
    <w:abstractNumId w:val="53"/>
  </w:num>
  <w:num w:numId="3" w16cid:durableId="1768692899">
    <w:abstractNumId w:val="15"/>
  </w:num>
  <w:num w:numId="4" w16cid:durableId="1431585963">
    <w:abstractNumId w:val="62"/>
  </w:num>
  <w:num w:numId="5" w16cid:durableId="1408190052">
    <w:abstractNumId w:val="10"/>
  </w:num>
  <w:num w:numId="6" w16cid:durableId="334309891">
    <w:abstractNumId w:val="8"/>
  </w:num>
  <w:num w:numId="7" w16cid:durableId="1091511949">
    <w:abstractNumId w:val="82"/>
  </w:num>
  <w:num w:numId="8" w16cid:durableId="2140416185">
    <w:abstractNumId w:val="34"/>
  </w:num>
  <w:num w:numId="9" w16cid:durableId="1314868448">
    <w:abstractNumId w:val="5"/>
  </w:num>
  <w:num w:numId="10" w16cid:durableId="2143425152">
    <w:abstractNumId w:val="17"/>
  </w:num>
  <w:num w:numId="11" w16cid:durableId="941910836">
    <w:abstractNumId w:val="45"/>
  </w:num>
  <w:num w:numId="12" w16cid:durableId="1734044072">
    <w:abstractNumId w:val="1"/>
  </w:num>
  <w:num w:numId="13" w16cid:durableId="707678907">
    <w:abstractNumId w:val="39"/>
  </w:num>
  <w:num w:numId="14" w16cid:durableId="1179781918">
    <w:abstractNumId w:val="79"/>
  </w:num>
  <w:num w:numId="15" w16cid:durableId="988636652">
    <w:abstractNumId w:val="19"/>
  </w:num>
  <w:num w:numId="16" w16cid:durableId="1196117613">
    <w:abstractNumId w:val="73"/>
  </w:num>
  <w:num w:numId="17" w16cid:durableId="1777358872">
    <w:abstractNumId w:val="57"/>
  </w:num>
  <w:num w:numId="18" w16cid:durableId="97221010">
    <w:abstractNumId w:val="31"/>
  </w:num>
  <w:num w:numId="19" w16cid:durableId="1799226288">
    <w:abstractNumId w:val="63"/>
  </w:num>
  <w:num w:numId="20" w16cid:durableId="962542911">
    <w:abstractNumId w:val="75"/>
  </w:num>
  <w:num w:numId="21" w16cid:durableId="1930575804">
    <w:abstractNumId w:val="72"/>
  </w:num>
  <w:num w:numId="22" w16cid:durableId="11685320">
    <w:abstractNumId w:val="38"/>
  </w:num>
  <w:num w:numId="23" w16cid:durableId="84036548">
    <w:abstractNumId w:val="3"/>
  </w:num>
  <w:num w:numId="24" w16cid:durableId="1705403257">
    <w:abstractNumId w:val="37"/>
  </w:num>
  <w:num w:numId="25" w16cid:durableId="247929898">
    <w:abstractNumId w:val="0"/>
  </w:num>
  <w:num w:numId="26" w16cid:durableId="588780508">
    <w:abstractNumId w:val="56"/>
  </w:num>
  <w:num w:numId="27" w16cid:durableId="1291548533">
    <w:abstractNumId w:val="12"/>
  </w:num>
  <w:num w:numId="28" w16cid:durableId="68046573">
    <w:abstractNumId w:val="46"/>
  </w:num>
  <w:num w:numId="29" w16cid:durableId="754665239">
    <w:abstractNumId w:val="52"/>
  </w:num>
  <w:num w:numId="30" w16cid:durableId="1554853383">
    <w:abstractNumId w:val="61"/>
  </w:num>
  <w:num w:numId="31" w16cid:durableId="823200306">
    <w:abstractNumId w:val="22"/>
  </w:num>
  <w:num w:numId="32" w16cid:durableId="790830504">
    <w:abstractNumId w:val="42"/>
  </w:num>
  <w:num w:numId="33" w16cid:durableId="223373495">
    <w:abstractNumId w:val="78"/>
  </w:num>
  <w:num w:numId="34" w16cid:durableId="1295136312">
    <w:abstractNumId w:val="7"/>
  </w:num>
  <w:num w:numId="35" w16cid:durableId="151945093">
    <w:abstractNumId w:val="35"/>
  </w:num>
  <w:num w:numId="36" w16cid:durableId="348070140">
    <w:abstractNumId w:val="43"/>
  </w:num>
  <w:num w:numId="37" w16cid:durableId="2036154270">
    <w:abstractNumId w:val="2"/>
  </w:num>
  <w:num w:numId="38" w16cid:durableId="136194342">
    <w:abstractNumId w:val="23"/>
  </w:num>
  <w:num w:numId="39" w16cid:durableId="868294686">
    <w:abstractNumId w:val="30"/>
  </w:num>
  <w:num w:numId="40" w16cid:durableId="1748763408">
    <w:abstractNumId w:val="70"/>
  </w:num>
  <w:num w:numId="41" w16cid:durableId="622805251">
    <w:abstractNumId w:val="77"/>
  </w:num>
  <w:num w:numId="42" w16cid:durableId="731388436">
    <w:abstractNumId w:val="54"/>
  </w:num>
  <w:num w:numId="43" w16cid:durableId="930698949">
    <w:abstractNumId w:val="49"/>
  </w:num>
  <w:num w:numId="44" w16cid:durableId="1501236148">
    <w:abstractNumId w:val="81"/>
  </w:num>
  <w:num w:numId="45" w16cid:durableId="140662499">
    <w:abstractNumId w:val="13"/>
  </w:num>
  <w:num w:numId="46" w16cid:durableId="1168180976">
    <w:abstractNumId w:val="11"/>
  </w:num>
  <w:num w:numId="47" w16cid:durableId="1672752287">
    <w:abstractNumId w:val="44"/>
  </w:num>
  <w:num w:numId="48" w16cid:durableId="141893473">
    <w:abstractNumId w:val="51"/>
  </w:num>
  <w:num w:numId="49" w16cid:durableId="1485469774">
    <w:abstractNumId w:val="66"/>
  </w:num>
  <w:num w:numId="50" w16cid:durableId="1781025390">
    <w:abstractNumId w:val="55"/>
  </w:num>
  <w:num w:numId="51" w16cid:durableId="656612798">
    <w:abstractNumId w:val="60"/>
  </w:num>
  <w:num w:numId="52" w16cid:durableId="1023744247">
    <w:abstractNumId w:val="9"/>
  </w:num>
  <w:num w:numId="53" w16cid:durableId="1785422645">
    <w:abstractNumId w:val="28"/>
  </w:num>
  <w:num w:numId="54" w16cid:durableId="505286848">
    <w:abstractNumId w:val="80"/>
  </w:num>
  <w:num w:numId="55" w16cid:durableId="1506626356">
    <w:abstractNumId w:val="68"/>
  </w:num>
  <w:num w:numId="56" w16cid:durableId="940450033">
    <w:abstractNumId w:val="67"/>
  </w:num>
  <w:num w:numId="57" w16cid:durableId="2081709887">
    <w:abstractNumId w:val="6"/>
  </w:num>
  <w:num w:numId="58" w16cid:durableId="1021518734">
    <w:abstractNumId w:val="21"/>
  </w:num>
  <w:num w:numId="59" w16cid:durableId="530921133">
    <w:abstractNumId w:val="65"/>
  </w:num>
  <w:num w:numId="60" w16cid:durableId="1740714227">
    <w:abstractNumId w:val="18"/>
  </w:num>
  <w:num w:numId="61" w16cid:durableId="1010331515">
    <w:abstractNumId w:val="64"/>
  </w:num>
  <w:num w:numId="62" w16cid:durableId="1762795395">
    <w:abstractNumId w:val="27"/>
  </w:num>
  <w:num w:numId="63" w16cid:durableId="2128886524">
    <w:abstractNumId w:val="16"/>
  </w:num>
  <w:num w:numId="64" w16cid:durableId="378937119">
    <w:abstractNumId w:val="4"/>
  </w:num>
  <w:num w:numId="65" w16cid:durableId="158231895">
    <w:abstractNumId w:val="26"/>
  </w:num>
  <w:num w:numId="66" w16cid:durableId="53818244">
    <w:abstractNumId w:val="33"/>
  </w:num>
  <w:num w:numId="67" w16cid:durableId="362168874">
    <w:abstractNumId w:val="32"/>
  </w:num>
  <w:num w:numId="68" w16cid:durableId="1305508287">
    <w:abstractNumId w:val="24"/>
  </w:num>
  <w:num w:numId="69" w16cid:durableId="864709032">
    <w:abstractNumId w:val="36"/>
  </w:num>
  <w:num w:numId="70" w16cid:durableId="1984239579">
    <w:abstractNumId w:val="29"/>
  </w:num>
  <w:num w:numId="71" w16cid:durableId="1572277561">
    <w:abstractNumId w:val="58"/>
  </w:num>
  <w:num w:numId="72" w16cid:durableId="1559391399">
    <w:abstractNumId w:val="50"/>
  </w:num>
  <w:num w:numId="73" w16cid:durableId="2126844292">
    <w:abstractNumId w:val="25"/>
  </w:num>
  <w:num w:numId="74" w16cid:durableId="94129994">
    <w:abstractNumId w:val="69"/>
  </w:num>
  <w:num w:numId="75" w16cid:durableId="85805246">
    <w:abstractNumId w:val="47"/>
  </w:num>
  <w:num w:numId="76" w16cid:durableId="601256007">
    <w:abstractNumId w:val="14"/>
  </w:num>
  <w:num w:numId="77" w16cid:durableId="280454255">
    <w:abstractNumId w:val="71"/>
  </w:num>
  <w:num w:numId="78" w16cid:durableId="1594244417">
    <w:abstractNumId w:val="48"/>
  </w:num>
  <w:num w:numId="79" w16cid:durableId="1837576463">
    <w:abstractNumId w:val="59"/>
  </w:num>
  <w:num w:numId="80" w16cid:durableId="1897399481">
    <w:abstractNumId w:val="41"/>
  </w:num>
  <w:num w:numId="81" w16cid:durableId="1568808017">
    <w:abstractNumId w:val="74"/>
  </w:num>
  <w:num w:numId="82" w16cid:durableId="1724984781">
    <w:abstractNumId w:val="40"/>
  </w:num>
  <w:num w:numId="83" w16cid:durableId="950018721">
    <w:abstractNumId w:val="76"/>
  </w:num>
  <w:numIdMacAtCleanup w:val="8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6"/>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87846"/>
    <w:rsid w:val="000007DC"/>
    <w:rsid w:val="00010237"/>
    <w:rsid w:val="0008273E"/>
    <w:rsid w:val="000C2364"/>
    <w:rsid w:val="000F4969"/>
    <w:rsid w:val="00106B63"/>
    <w:rsid w:val="00146466"/>
    <w:rsid w:val="00184316"/>
    <w:rsid w:val="00264F08"/>
    <w:rsid w:val="002E00D8"/>
    <w:rsid w:val="00324895"/>
    <w:rsid w:val="0035463F"/>
    <w:rsid w:val="003843A6"/>
    <w:rsid w:val="003E7C69"/>
    <w:rsid w:val="004017A5"/>
    <w:rsid w:val="00442CAA"/>
    <w:rsid w:val="004A4A6C"/>
    <w:rsid w:val="004B63B2"/>
    <w:rsid w:val="004D4521"/>
    <w:rsid w:val="004E7ADA"/>
    <w:rsid w:val="005A02A7"/>
    <w:rsid w:val="005B4C99"/>
    <w:rsid w:val="005C26A3"/>
    <w:rsid w:val="005C797A"/>
    <w:rsid w:val="00664CE9"/>
    <w:rsid w:val="00680D51"/>
    <w:rsid w:val="00687846"/>
    <w:rsid w:val="006A1DD1"/>
    <w:rsid w:val="006B02F6"/>
    <w:rsid w:val="006B12E3"/>
    <w:rsid w:val="006D4EEB"/>
    <w:rsid w:val="00711D7E"/>
    <w:rsid w:val="00732273"/>
    <w:rsid w:val="007413BA"/>
    <w:rsid w:val="0077305E"/>
    <w:rsid w:val="007A32B4"/>
    <w:rsid w:val="007C1EDA"/>
    <w:rsid w:val="007D7F3D"/>
    <w:rsid w:val="00822A16"/>
    <w:rsid w:val="0084616C"/>
    <w:rsid w:val="00881728"/>
    <w:rsid w:val="008B20C2"/>
    <w:rsid w:val="008D7FB2"/>
    <w:rsid w:val="009342BF"/>
    <w:rsid w:val="00961205"/>
    <w:rsid w:val="009A5286"/>
    <w:rsid w:val="009A5F00"/>
    <w:rsid w:val="009B425E"/>
    <w:rsid w:val="00A07198"/>
    <w:rsid w:val="00A15262"/>
    <w:rsid w:val="00A22132"/>
    <w:rsid w:val="00A2275B"/>
    <w:rsid w:val="00A23C05"/>
    <w:rsid w:val="00A57398"/>
    <w:rsid w:val="00A65387"/>
    <w:rsid w:val="00A741D2"/>
    <w:rsid w:val="00A85BEF"/>
    <w:rsid w:val="00A91E3C"/>
    <w:rsid w:val="00AF755E"/>
    <w:rsid w:val="00B02512"/>
    <w:rsid w:val="00BB733F"/>
    <w:rsid w:val="00BE4C89"/>
    <w:rsid w:val="00C00506"/>
    <w:rsid w:val="00C204CF"/>
    <w:rsid w:val="00C47012"/>
    <w:rsid w:val="00C527A1"/>
    <w:rsid w:val="00C556DF"/>
    <w:rsid w:val="00CD5067"/>
    <w:rsid w:val="00D24C65"/>
    <w:rsid w:val="00DD325E"/>
    <w:rsid w:val="00E25D8C"/>
    <w:rsid w:val="00E43887"/>
    <w:rsid w:val="00EB5879"/>
    <w:rsid w:val="00EE55FE"/>
    <w:rsid w:val="00F03438"/>
    <w:rsid w:val="00F1323A"/>
    <w:rsid w:val="00F404BD"/>
    <w:rsid w:val="00FA54E2"/>
    <w:rsid w:val="00FB2B50"/>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D8A74C2"/>
  <w15:docId w15:val="{D0E2CC3E-B991-4D3B-80E6-55541190B2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mbria" w:eastAsia="Cambria" w:hAnsi="Cambria" w:cs="Cambria"/>
        <w:sz w:val="24"/>
        <w:szCs w:val="24"/>
        <w:lang w:val="en" w:eastAsia="zh-CN" w:bidi="ar-SA"/>
      </w:rPr>
    </w:rPrDefault>
    <w:pPrDefault>
      <w:pPr>
        <w:spacing w:after="20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uiPriority w:val="9"/>
    <w:qFormat/>
    <w:pPr>
      <w:keepNext/>
      <w:keepLines/>
      <w:spacing w:before="480" w:after="0"/>
      <w:outlineLvl w:val="0"/>
    </w:pPr>
    <w:rPr>
      <w:rFonts w:ascii="Calibri" w:eastAsia="Calibri" w:hAnsi="Calibri" w:cs="Calibri"/>
      <w:b/>
      <w:color w:val="4F81BD"/>
      <w:sz w:val="32"/>
      <w:szCs w:val="32"/>
    </w:rPr>
  </w:style>
  <w:style w:type="paragraph" w:styleId="2">
    <w:name w:val="heading 2"/>
    <w:basedOn w:val="a"/>
    <w:next w:val="a"/>
    <w:uiPriority w:val="9"/>
    <w:unhideWhenUsed/>
    <w:qFormat/>
    <w:pPr>
      <w:keepNext/>
      <w:keepLines/>
      <w:spacing w:before="200" w:after="0"/>
      <w:outlineLvl w:val="1"/>
    </w:pPr>
    <w:rPr>
      <w:rFonts w:ascii="Calibri" w:eastAsia="Calibri" w:hAnsi="Calibri" w:cs="Calibri"/>
      <w:b/>
      <w:color w:val="4F81BD"/>
      <w:sz w:val="28"/>
      <w:szCs w:val="28"/>
    </w:rPr>
  </w:style>
  <w:style w:type="paragraph" w:styleId="3">
    <w:name w:val="heading 3"/>
    <w:basedOn w:val="a"/>
    <w:next w:val="a"/>
    <w:uiPriority w:val="9"/>
    <w:unhideWhenUsed/>
    <w:qFormat/>
    <w:pPr>
      <w:keepNext/>
      <w:keepLines/>
      <w:spacing w:before="200" w:after="0"/>
      <w:outlineLvl w:val="2"/>
    </w:pPr>
    <w:rPr>
      <w:rFonts w:ascii="Calibri" w:eastAsia="Calibri" w:hAnsi="Calibri" w:cs="Calibri"/>
      <w:b/>
      <w:color w:val="4F81BD"/>
    </w:rPr>
  </w:style>
  <w:style w:type="paragraph" w:styleId="4">
    <w:name w:val="heading 4"/>
    <w:basedOn w:val="a"/>
    <w:next w:val="a"/>
    <w:uiPriority w:val="9"/>
    <w:unhideWhenUsed/>
    <w:qFormat/>
    <w:pPr>
      <w:keepNext/>
      <w:keepLines/>
      <w:spacing w:before="200" w:after="0"/>
      <w:outlineLvl w:val="3"/>
    </w:pPr>
    <w:rPr>
      <w:rFonts w:ascii="Calibri" w:eastAsia="Calibri" w:hAnsi="Calibri" w:cs="Calibri"/>
      <w:i/>
      <w:color w:val="4F81BD"/>
    </w:rPr>
  </w:style>
  <w:style w:type="paragraph" w:styleId="5">
    <w:name w:val="heading 5"/>
    <w:basedOn w:val="a"/>
    <w:next w:val="a"/>
    <w:uiPriority w:val="9"/>
    <w:semiHidden/>
    <w:unhideWhenUsed/>
    <w:qFormat/>
    <w:pPr>
      <w:keepNext/>
      <w:keepLines/>
      <w:spacing w:before="200" w:after="0"/>
      <w:outlineLvl w:val="4"/>
    </w:pPr>
    <w:rPr>
      <w:rFonts w:ascii="Calibri" w:eastAsia="Calibri" w:hAnsi="Calibri" w:cs="Calibri"/>
      <w:color w:val="4F81BD"/>
    </w:rPr>
  </w:style>
  <w:style w:type="paragraph" w:styleId="6">
    <w:name w:val="heading 6"/>
    <w:basedOn w:val="a"/>
    <w:next w:val="a"/>
    <w:uiPriority w:val="9"/>
    <w:semiHidden/>
    <w:unhideWhenUsed/>
    <w:qFormat/>
    <w:pPr>
      <w:keepNext/>
      <w:keepLines/>
      <w:spacing w:before="200" w:after="0"/>
      <w:outlineLvl w:val="5"/>
    </w:pPr>
    <w:rPr>
      <w:rFonts w:ascii="Calibri" w:eastAsia="Calibri" w:hAnsi="Calibri" w:cs="Calibri"/>
      <w:color w:val="4F81BD"/>
    </w:rPr>
  </w:style>
  <w:style w:type="paragraph" w:styleId="7">
    <w:name w:val="heading 7"/>
    <w:basedOn w:val="a"/>
    <w:next w:val="a0"/>
    <w:uiPriority w:val="9"/>
    <w:unhideWhenUsed/>
    <w:qFormat/>
    <w:pPr>
      <w:keepNext/>
      <w:keepLines/>
      <w:spacing w:before="200" w:after="0"/>
      <w:outlineLvl w:val="6"/>
    </w:pPr>
    <w:rPr>
      <w:rFonts w:asciiTheme="majorHAnsi" w:eastAsiaTheme="majorEastAsia" w:hAnsiTheme="majorHAnsi" w:cstheme="majorBidi"/>
      <w:color w:val="4F81BD" w:themeColor="accent1"/>
    </w:rPr>
  </w:style>
  <w:style w:type="paragraph" w:styleId="8">
    <w:name w:val="heading 8"/>
    <w:basedOn w:val="a"/>
    <w:next w:val="a0"/>
    <w:uiPriority w:val="9"/>
    <w:unhideWhenUsed/>
    <w:qFormat/>
    <w:pPr>
      <w:keepNext/>
      <w:keepLines/>
      <w:spacing w:before="200" w:after="0"/>
      <w:outlineLvl w:val="7"/>
    </w:pPr>
    <w:rPr>
      <w:rFonts w:asciiTheme="majorHAnsi" w:eastAsiaTheme="majorEastAsia" w:hAnsiTheme="majorHAnsi" w:cstheme="majorBidi"/>
      <w:color w:val="4F81BD" w:themeColor="accent1"/>
    </w:rPr>
  </w:style>
  <w:style w:type="paragraph" w:styleId="9">
    <w:name w:val="heading 9"/>
    <w:basedOn w:val="a"/>
    <w:next w:val="a0"/>
    <w:uiPriority w:val="9"/>
    <w:unhideWhenUsed/>
    <w:qFormat/>
    <w:pPr>
      <w:keepNext/>
      <w:keepLines/>
      <w:spacing w:before="200" w:after="0"/>
      <w:outlineLvl w:val="8"/>
    </w:pPr>
    <w:rPr>
      <w:rFonts w:asciiTheme="majorHAnsi" w:eastAsiaTheme="majorEastAsia" w:hAnsiTheme="majorHAnsi" w:cstheme="majorBidi"/>
      <w:color w:val="4F81BD" w:themeColor="accent1"/>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a4">
    <w:name w:val="Title"/>
    <w:basedOn w:val="a"/>
    <w:next w:val="a"/>
    <w:uiPriority w:val="10"/>
    <w:qFormat/>
    <w:pPr>
      <w:keepNext/>
      <w:keepLines/>
      <w:spacing w:before="480" w:after="240"/>
      <w:jc w:val="center"/>
    </w:pPr>
    <w:rPr>
      <w:rFonts w:ascii="Calibri" w:eastAsia="Calibri" w:hAnsi="Calibri" w:cs="Calibri"/>
      <w:b/>
      <w:color w:val="335B8A"/>
      <w:sz w:val="36"/>
      <w:szCs w:val="36"/>
    </w:rPr>
  </w:style>
  <w:style w:type="paragraph" w:styleId="a0">
    <w:name w:val="Body Text"/>
    <w:basedOn w:val="a"/>
    <w:qFormat/>
    <w:pPr>
      <w:spacing w:before="180" w:after="180"/>
    </w:pPr>
  </w:style>
  <w:style w:type="paragraph" w:customStyle="1" w:styleId="FirstParagraph">
    <w:name w:val="First Paragraph"/>
    <w:basedOn w:val="a0"/>
    <w:next w:val="a0"/>
    <w:qFormat/>
  </w:style>
  <w:style w:type="paragraph" w:customStyle="1" w:styleId="Compact">
    <w:name w:val="Compact"/>
    <w:basedOn w:val="a0"/>
    <w:qFormat/>
    <w:pPr>
      <w:spacing w:before="36" w:after="36"/>
    </w:pPr>
  </w:style>
  <w:style w:type="paragraph" w:customStyle="1" w:styleId="Author">
    <w:name w:val="Author"/>
    <w:next w:val="a0"/>
    <w:qFormat/>
    <w:pPr>
      <w:keepNext/>
      <w:keepLines/>
      <w:jc w:val="center"/>
    </w:pPr>
  </w:style>
  <w:style w:type="paragraph" w:styleId="a5">
    <w:name w:val="Date"/>
    <w:next w:val="a0"/>
    <w:qFormat/>
    <w:pPr>
      <w:keepNext/>
      <w:keepLines/>
      <w:jc w:val="center"/>
    </w:pPr>
  </w:style>
  <w:style w:type="paragraph" w:customStyle="1" w:styleId="Abstract">
    <w:name w:val="Abstract"/>
    <w:basedOn w:val="a"/>
    <w:next w:val="a0"/>
    <w:qFormat/>
    <w:pPr>
      <w:keepNext/>
      <w:keepLines/>
      <w:spacing w:before="300" w:after="300"/>
    </w:pPr>
    <w:rPr>
      <w:sz w:val="20"/>
      <w:szCs w:val="20"/>
    </w:rPr>
  </w:style>
  <w:style w:type="paragraph" w:styleId="a6">
    <w:name w:val="Bibliography"/>
    <w:basedOn w:val="a"/>
    <w:qFormat/>
  </w:style>
  <w:style w:type="paragraph" w:styleId="a7">
    <w:name w:val="Block Text"/>
    <w:basedOn w:val="a0"/>
    <w:next w:val="a0"/>
    <w:uiPriority w:val="9"/>
    <w:unhideWhenUsed/>
    <w:qFormat/>
    <w:pPr>
      <w:spacing w:before="100" w:after="100"/>
      <w:ind w:left="480" w:right="480"/>
    </w:pPr>
  </w:style>
  <w:style w:type="paragraph" w:styleId="a8">
    <w:name w:val="footnote text"/>
    <w:basedOn w:val="a"/>
    <w:uiPriority w:val="9"/>
    <w:unhideWhenUsed/>
    <w:qFormat/>
  </w:style>
  <w:style w:type="table" w:customStyle="1" w:styleId="Table">
    <w:name w:val="Table"/>
    <w:basedOn w:val="TableNormal"/>
    <w:semiHidden/>
    <w:unhideWhenUsed/>
    <w:qFormat/>
    <w:tblPr>
      <w:tblInd w:w="0" w:type="dxa"/>
      <w:tblCellMar>
        <w:top w:w="0" w:type="dxa"/>
        <w:left w:w="108" w:type="dxa"/>
        <w:bottom w:w="0" w:type="dxa"/>
        <w:right w:w="108" w:type="dxa"/>
      </w:tblCellMar>
    </w:tblPr>
  </w:style>
  <w:style w:type="paragraph" w:customStyle="1" w:styleId="DefinitionTerm">
    <w:name w:val="Definition Term"/>
    <w:basedOn w:val="a"/>
    <w:next w:val="Definition"/>
    <w:pPr>
      <w:keepNext/>
      <w:keepLines/>
      <w:spacing w:after="0"/>
    </w:pPr>
    <w:rPr>
      <w:b/>
    </w:rPr>
  </w:style>
  <w:style w:type="paragraph" w:customStyle="1" w:styleId="Definition">
    <w:name w:val="Definition"/>
    <w:basedOn w:val="a"/>
  </w:style>
  <w:style w:type="paragraph" w:styleId="a9">
    <w:name w:val="caption"/>
    <w:basedOn w:val="a"/>
    <w:link w:val="Char"/>
    <w:pPr>
      <w:spacing w:after="120"/>
    </w:pPr>
    <w:rPr>
      <w:i/>
    </w:rPr>
  </w:style>
  <w:style w:type="paragraph" w:customStyle="1" w:styleId="TableCaption">
    <w:name w:val="Table Caption"/>
    <w:basedOn w:val="a9"/>
    <w:pPr>
      <w:keepNext/>
    </w:pPr>
  </w:style>
  <w:style w:type="paragraph" w:customStyle="1" w:styleId="ImageCaption">
    <w:name w:val="Image Caption"/>
    <w:basedOn w:val="a9"/>
  </w:style>
  <w:style w:type="paragraph" w:customStyle="1" w:styleId="Figure">
    <w:name w:val="Figure"/>
    <w:basedOn w:val="a"/>
  </w:style>
  <w:style w:type="paragraph" w:customStyle="1" w:styleId="CaptionedFigure">
    <w:name w:val="Captioned Figure"/>
    <w:basedOn w:val="Figure"/>
    <w:pPr>
      <w:keepNext/>
    </w:pPr>
  </w:style>
  <w:style w:type="character" w:customStyle="1" w:styleId="Char">
    <w:name w:val="تسمية توضيحية Char"/>
    <w:basedOn w:val="a1"/>
    <w:link w:val="a9"/>
  </w:style>
  <w:style w:type="character" w:customStyle="1" w:styleId="VerbatimChar">
    <w:name w:val="Verbatim Char"/>
    <w:basedOn w:val="Char"/>
    <w:link w:val="SourceCode"/>
    <w:rPr>
      <w:rFonts w:ascii="Consolas" w:hAnsi="Consolas"/>
      <w:sz w:val="22"/>
    </w:rPr>
  </w:style>
  <w:style w:type="character" w:styleId="aa">
    <w:name w:val="footnote reference"/>
    <w:basedOn w:val="Char"/>
    <w:rPr>
      <w:vertAlign w:val="superscript"/>
    </w:rPr>
  </w:style>
  <w:style w:type="character" w:styleId="Hyperlink">
    <w:name w:val="Hyperlink"/>
    <w:basedOn w:val="Char"/>
    <w:uiPriority w:val="99"/>
    <w:rPr>
      <w:color w:val="4F81BD" w:themeColor="accent1"/>
    </w:rPr>
  </w:style>
  <w:style w:type="paragraph" w:styleId="ab">
    <w:name w:val="TOC Heading"/>
    <w:basedOn w:val="1"/>
    <w:next w:val="a0"/>
    <w:uiPriority w:val="39"/>
    <w:unhideWhenUsed/>
    <w:qFormat/>
    <w:pPr>
      <w:spacing w:before="240" w:line="259" w:lineRule="auto"/>
      <w:outlineLvl w:val="9"/>
    </w:pPr>
    <w:rPr>
      <w:rFonts w:asciiTheme="majorHAnsi" w:eastAsiaTheme="majorEastAsia" w:hAnsiTheme="majorHAnsi" w:cstheme="majorBidi"/>
      <w:b w:val="0"/>
      <w:color w:val="365F91" w:themeColor="accent1" w:themeShade="BF"/>
    </w:rPr>
  </w:style>
  <w:style w:type="paragraph" w:customStyle="1" w:styleId="SourceCode">
    <w:name w:val="Source Code"/>
    <w:basedOn w:val="a"/>
    <w:link w:val="VerbatimChar"/>
    <w:pPr>
      <w:wordWrap w:val="0"/>
    </w:pPr>
  </w:style>
  <w:style w:type="character" w:customStyle="1" w:styleId="KeywordTok">
    <w:name w:val="KeywordTok"/>
    <w:basedOn w:val="VerbatimChar"/>
    <w:rPr>
      <w:rFonts w:ascii="Consolas" w:hAnsi="Consolas"/>
      <w:b/>
      <w:color w:val="007020"/>
      <w:sz w:val="22"/>
    </w:rPr>
  </w:style>
  <w:style w:type="character" w:customStyle="1" w:styleId="DataTypeTok">
    <w:name w:val="DataTypeTok"/>
    <w:basedOn w:val="VerbatimChar"/>
    <w:rPr>
      <w:rFonts w:ascii="Consolas" w:hAnsi="Consolas"/>
      <w:color w:val="902000"/>
      <w:sz w:val="22"/>
    </w:rPr>
  </w:style>
  <w:style w:type="character" w:customStyle="1" w:styleId="DecValTok">
    <w:name w:val="DecValTok"/>
    <w:basedOn w:val="VerbatimChar"/>
    <w:rPr>
      <w:rFonts w:ascii="Consolas" w:hAnsi="Consolas"/>
      <w:color w:val="40A070"/>
      <w:sz w:val="22"/>
    </w:rPr>
  </w:style>
  <w:style w:type="character" w:customStyle="1" w:styleId="BaseNTok">
    <w:name w:val="BaseNTok"/>
    <w:basedOn w:val="VerbatimChar"/>
    <w:rPr>
      <w:rFonts w:ascii="Consolas" w:hAnsi="Consolas"/>
      <w:color w:val="40A070"/>
      <w:sz w:val="22"/>
    </w:rPr>
  </w:style>
  <w:style w:type="character" w:customStyle="1" w:styleId="FloatTok">
    <w:name w:val="FloatTok"/>
    <w:basedOn w:val="VerbatimChar"/>
    <w:rPr>
      <w:rFonts w:ascii="Consolas" w:hAnsi="Consolas"/>
      <w:color w:val="40A070"/>
      <w:sz w:val="22"/>
    </w:rPr>
  </w:style>
  <w:style w:type="character" w:customStyle="1" w:styleId="ConstantTok">
    <w:name w:val="ConstantTok"/>
    <w:basedOn w:val="VerbatimChar"/>
    <w:rPr>
      <w:rFonts w:ascii="Consolas" w:hAnsi="Consolas"/>
      <w:color w:val="880000"/>
      <w:sz w:val="22"/>
    </w:rPr>
  </w:style>
  <w:style w:type="character" w:customStyle="1" w:styleId="CharTok">
    <w:name w:val="CharTok"/>
    <w:basedOn w:val="VerbatimChar"/>
    <w:rPr>
      <w:rFonts w:ascii="Consolas" w:hAnsi="Consolas"/>
      <w:color w:val="4070A0"/>
      <w:sz w:val="22"/>
    </w:rPr>
  </w:style>
  <w:style w:type="character" w:customStyle="1" w:styleId="SpecialCharTok">
    <w:name w:val="SpecialCharTok"/>
    <w:basedOn w:val="VerbatimChar"/>
    <w:rPr>
      <w:rFonts w:ascii="Consolas" w:hAnsi="Consolas"/>
      <w:color w:val="4070A0"/>
      <w:sz w:val="22"/>
    </w:rPr>
  </w:style>
  <w:style w:type="character" w:customStyle="1" w:styleId="StringTok">
    <w:name w:val="StringTok"/>
    <w:basedOn w:val="VerbatimChar"/>
    <w:rPr>
      <w:rFonts w:ascii="Consolas" w:hAnsi="Consolas"/>
      <w:color w:val="4070A0"/>
      <w:sz w:val="22"/>
    </w:rPr>
  </w:style>
  <w:style w:type="character" w:customStyle="1" w:styleId="VerbatimStringTok">
    <w:name w:val="VerbatimStringTok"/>
    <w:basedOn w:val="VerbatimChar"/>
    <w:rPr>
      <w:rFonts w:ascii="Consolas" w:hAnsi="Consolas"/>
      <w:color w:val="4070A0"/>
      <w:sz w:val="22"/>
    </w:rPr>
  </w:style>
  <w:style w:type="character" w:customStyle="1" w:styleId="SpecialStringTok">
    <w:name w:val="SpecialStringTok"/>
    <w:basedOn w:val="VerbatimChar"/>
    <w:rPr>
      <w:rFonts w:ascii="Consolas" w:hAnsi="Consolas"/>
      <w:color w:val="BB6688"/>
      <w:sz w:val="22"/>
    </w:rPr>
  </w:style>
  <w:style w:type="character" w:customStyle="1" w:styleId="ImportTok">
    <w:name w:val="ImportTok"/>
    <w:basedOn w:val="VerbatimChar"/>
    <w:rPr>
      <w:rFonts w:ascii="Consolas" w:hAnsi="Consolas"/>
      <w:sz w:val="22"/>
    </w:rPr>
  </w:style>
  <w:style w:type="character" w:customStyle="1" w:styleId="CommentTok">
    <w:name w:val="CommentTok"/>
    <w:basedOn w:val="VerbatimChar"/>
    <w:rPr>
      <w:rFonts w:ascii="Consolas" w:hAnsi="Consolas"/>
      <w:i/>
      <w:color w:val="60A0B0"/>
      <w:sz w:val="22"/>
    </w:rPr>
  </w:style>
  <w:style w:type="character" w:customStyle="1" w:styleId="DocumentationTok">
    <w:name w:val="DocumentationTok"/>
    <w:basedOn w:val="VerbatimChar"/>
    <w:rPr>
      <w:rFonts w:ascii="Consolas" w:hAnsi="Consolas"/>
      <w:i/>
      <w:color w:val="BA2121"/>
      <w:sz w:val="22"/>
    </w:rPr>
  </w:style>
  <w:style w:type="character" w:customStyle="1" w:styleId="AnnotationTok">
    <w:name w:val="AnnotationTok"/>
    <w:basedOn w:val="VerbatimChar"/>
    <w:rPr>
      <w:rFonts w:ascii="Consolas" w:hAnsi="Consolas"/>
      <w:b/>
      <w:i/>
      <w:color w:val="60A0B0"/>
      <w:sz w:val="22"/>
    </w:rPr>
  </w:style>
  <w:style w:type="character" w:customStyle="1" w:styleId="CommentVarTok">
    <w:name w:val="CommentVarTok"/>
    <w:basedOn w:val="VerbatimChar"/>
    <w:rPr>
      <w:rFonts w:ascii="Consolas" w:hAnsi="Consolas"/>
      <w:b/>
      <w:i/>
      <w:color w:val="60A0B0"/>
      <w:sz w:val="22"/>
    </w:rPr>
  </w:style>
  <w:style w:type="character" w:customStyle="1" w:styleId="OtherTok">
    <w:name w:val="OtherTok"/>
    <w:basedOn w:val="VerbatimChar"/>
    <w:rPr>
      <w:rFonts w:ascii="Consolas" w:hAnsi="Consolas"/>
      <w:color w:val="007020"/>
      <w:sz w:val="22"/>
    </w:rPr>
  </w:style>
  <w:style w:type="character" w:customStyle="1" w:styleId="FunctionTok">
    <w:name w:val="FunctionTok"/>
    <w:basedOn w:val="VerbatimChar"/>
    <w:rPr>
      <w:rFonts w:ascii="Consolas" w:hAnsi="Consolas"/>
      <w:color w:val="06287E"/>
      <w:sz w:val="22"/>
    </w:rPr>
  </w:style>
  <w:style w:type="character" w:customStyle="1" w:styleId="VariableTok">
    <w:name w:val="VariableTok"/>
    <w:basedOn w:val="VerbatimChar"/>
    <w:rPr>
      <w:rFonts w:ascii="Consolas" w:hAnsi="Consolas"/>
      <w:color w:val="19177C"/>
      <w:sz w:val="22"/>
    </w:rPr>
  </w:style>
  <w:style w:type="character" w:customStyle="1" w:styleId="ControlFlowTok">
    <w:name w:val="ControlFlowTok"/>
    <w:basedOn w:val="VerbatimChar"/>
    <w:rPr>
      <w:rFonts w:ascii="Consolas" w:hAnsi="Consolas"/>
      <w:b/>
      <w:color w:val="007020"/>
      <w:sz w:val="22"/>
    </w:rPr>
  </w:style>
  <w:style w:type="character" w:customStyle="1" w:styleId="OperatorTok">
    <w:name w:val="OperatorTok"/>
    <w:basedOn w:val="VerbatimChar"/>
    <w:rPr>
      <w:rFonts w:ascii="Consolas" w:hAnsi="Consolas"/>
      <w:color w:val="666666"/>
      <w:sz w:val="22"/>
    </w:rPr>
  </w:style>
  <w:style w:type="character" w:customStyle="1" w:styleId="BuiltInTok">
    <w:name w:val="BuiltInTok"/>
    <w:basedOn w:val="VerbatimChar"/>
    <w:rPr>
      <w:rFonts w:ascii="Consolas" w:hAnsi="Consolas"/>
      <w:sz w:val="22"/>
    </w:rPr>
  </w:style>
  <w:style w:type="character" w:customStyle="1" w:styleId="ExtensionTok">
    <w:name w:val="ExtensionTok"/>
    <w:basedOn w:val="VerbatimChar"/>
    <w:rPr>
      <w:rFonts w:ascii="Consolas" w:hAnsi="Consolas"/>
      <w:sz w:val="22"/>
    </w:rPr>
  </w:style>
  <w:style w:type="character" w:customStyle="1" w:styleId="PreprocessorTok">
    <w:name w:val="PreprocessorTok"/>
    <w:basedOn w:val="VerbatimChar"/>
    <w:rPr>
      <w:rFonts w:ascii="Consolas" w:hAnsi="Consolas"/>
      <w:color w:val="BC7A00"/>
      <w:sz w:val="22"/>
    </w:rPr>
  </w:style>
  <w:style w:type="character" w:customStyle="1" w:styleId="AttributeTok">
    <w:name w:val="AttributeTok"/>
    <w:basedOn w:val="VerbatimChar"/>
    <w:rPr>
      <w:rFonts w:ascii="Consolas" w:hAnsi="Consolas"/>
      <w:color w:val="7D9029"/>
      <w:sz w:val="22"/>
    </w:rPr>
  </w:style>
  <w:style w:type="character" w:customStyle="1" w:styleId="RegionMarkerTok">
    <w:name w:val="RegionMarkerTok"/>
    <w:basedOn w:val="VerbatimChar"/>
    <w:rPr>
      <w:rFonts w:ascii="Consolas" w:hAnsi="Consolas"/>
      <w:sz w:val="22"/>
    </w:rPr>
  </w:style>
  <w:style w:type="character" w:customStyle="1" w:styleId="InformationTok">
    <w:name w:val="InformationTok"/>
    <w:basedOn w:val="VerbatimChar"/>
    <w:rPr>
      <w:rFonts w:ascii="Consolas" w:hAnsi="Consolas"/>
      <w:b/>
      <w:i/>
      <w:color w:val="60A0B0"/>
      <w:sz w:val="22"/>
    </w:rPr>
  </w:style>
  <w:style w:type="character" w:customStyle="1" w:styleId="WarningTok">
    <w:name w:val="WarningTok"/>
    <w:basedOn w:val="VerbatimChar"/>
    <w:rPr>
      <w:rFonts w:ascii="Consolas" w:hAnsi="Consolas"/>
      <w:b/>
      <w:i/>
      <w:color w:val="60A0B0"/>
      <w:sz w:val="22"/>
    </w:rPr>
  </w:style>
  <w:style w:type="character" w:customStyle="1" w:styleId="AlertTok">
    <w:name w:val="AlertTok"/>
    <w:basedOn w:val="VerbatimChar"/>
    <w:rPr>
      <w:rFonts w:ascii="Consolas" w:hAnsi="Consolas"/>
      <w:b/>
      <w:color w:val="FF0000"/>
      <w:sz w:val="22"/>
    </w:rPr>
  </w:style>
  <w:style w:type="character" w:customStyle="1" w:styleId="ErrorTok">
    <w:name w:val="ErrorTok"/>
    <w:basedOn w:val="VerbatimChar"/>
    <w:rPr>
      <w:rFonts w:ascii="Consolas" w:hAnsi="Consolas"/>
      <w:b/>
      <w:color w:val="FF0000"/>
      <w:sz w:val="22"/>
    </w:rPr>
  </w:style>
  <w:style w:type="character" w:customStyle="1" w:styleId="NormalTok">
    <w:name w:val="NormalTok"/>
    <w:basedOn w:val="VerbatimChar"/>
    <w:rPr>
      <w:rFonts w:ascii="Consolas" w:hAnsi="Consolas"/>
      <w:sz w:val="22"/>
    </w:rPr>
  </w:style>
  <w:style w:type="paragraph" w:styleId="ac">
    <w:name w:val="Subtitle"/>
    <w:basedOn w:val="a"/>
    <w:next w:val="a"/>
    <w:uiPriority w:val="11"/>
    <w:qFormat/>
    <w:pPr>
      <w:keepNext/>
      <w:keepLines/>
      <w:spacing w:before="240" w:after="240"/>
      <w:jc w:val="center"/>
    </w:pPr>
    <w:rPr>
      <w:rFonts w:ascii="Calibri" w:eastAsia="Calibri" w:hAnsi="Calibri" w:cs="Calibri"/>
      <w:b/>
      <w:color w:val="335B8A"/>
      <w:sz w:val="30"/>
      <w:szCs w:val="30"/>
    </w:rPr>
  </w:style>
  <w:style w:type="table" w:customStyle="1" w:styleId="ad">
    <w:basedOn w:val="TableNormal"/>
    <w:tblPr>
      <w:tblStyleRowBandSize w:val="1"/>
      <w:tblStyleColBandSize w:val="1"/>
      <w:tblCellMar>
        <w:top w:w="0" w:type="dxa"/>
        <w:left w:w="108" w:type="dxa"/>
        <w:bottom w:w="0" w:type="dxa"/>
        <w:right w:w="108" w:type="dxa"/>
      </w:tblCellMar>
    </w:tblPr>
  </w:style>
  <w:style w:type="table" w:customStyle="1" w:styleId="ae">
    <w:basedOn w:val="TableNormal"/>
    <w:tblPr>
      <w:tblStyleRowBandSize w:val="1"/>
      <w:tblStyleColBandSize w:val="1"/>
      <w:tblCellMar>
        <w:top w:w="0" w:type="dxa"/>
        <w:left w:w="108" w:type="dxa"/>
        <w:bottom w:w="0" w:type="dxa"/>
        <w:right w:w="108" w:type="dxa"/>
      </w:tblCellMar>
    </w:tblPr>
  </w:style>
  <w:style w:type="table" w:customStyle="1" w:styleId="af">
    <w:basedOn w:val="TableNormal"/>
    <w:tblPr>
      <w:tblStyleRowBandSize w:val="1"/>
      <w:tblStyleColBandSize w:val="1"/>
      <w:tblCellMar>
        <w:top w:w="0" w:type="dxa"/>
        <w:left w:w="108" w:type="dxa"/>
        <w:bottom w:w="0" w:type="dxa"/>
        <w:right w:w="108" w:type="dxa"/>
      </w:tblCellMar>
    </w:tblPr>
  </w:style>
  <w:style w:type="table" w:customStyle="1" w:styleId="af0">
    <w:basedOn w:val="TableNormal"/>
    <w:tblPr>
      <w:tblStyleRowBandSize w:val="1"/>
      <w:tblStyleColBandSize w:val="1"/>
      <w:tblCellMar>
        <w:top w:w="0" w:type="dxa"/>
        <w:left w:w="108" w:type="dxa"/>
        <w:bottom w:w="0" w:type="dxa"/>
        <w:right w:w="108" w:type="dxa"/>
      </w:tblCellMar>
    </w:tblPr>
  </w:style>
  <w:style w:type="table" w:customStyle="1" w:styleId="af1">
    <w:basedOn w:val="TableNormal"/>
    <w:tblPr>
      <w:tblStyleRowBandSize w:val="1"/>
      <w:tblStyleColBandSize w:val="1"/>
      <w:tblCellMar>
        <w:top w:w="0" w:type="dxa"/>
        <w:left w:w="108" w:type="dxa"/>
        <w:bottom w:w="0" w:type="dxa"/>
        <w:right w:w="108" w:type="dxa"/>
      </w:tblCellMar>
    </w:tblPr>
  </w:style>
  <w:style w:type="table" w:customStyle="1" w:styleId="af2">
    <w:basedOn w:val="TableNormal"/>
    <w:tblPr>
      <w:tblStyleRowBandSize w:val="1"/>
      <w:tblStyleColBandSize w:val="1"/>
      <w:tblCellMar>
        <w:top w:w="0" w:type="dxa"/>
        <w:left w:w="108" w:type="dxa"/>
        <w:bottom w:w="0" w:type="dxa"/>
        <w:right w:w="108" w:type="dxa"/>
      </w:tblCellMar>
    </w:tblPr>
  </w:style>
  <w:style w:type="table" w:customStyle="1" w:styleId="af3">
    <w:basedOn w:val="TableNormal"/>
    <w:tblPr>
      <w:tblStyleRowBandSize w:val="1"/>
      <w:tblStyleColBandSize w:val="1"/>
      <w:tblCellMar>
        <w:top w:w="0" w:type="dxa"/>
        <w:left w:w="108" w:type="dxa"/>
        <w:bottom w:w="0" w:type="dxa"/>
        <w:right w:w="108" w:type="dxa"/>
      </w:tblCellMar>
    </w:tblPr>
  </w:style>
  <w:style w:type="table" w:customStyle="1" w:styleId="af4">
    <w:basedOn w:val="TableNormal"/>
    <w:tblPr>
      <w:tblStyleRowBandSize w:val="1"/>
      <w:tblStyleColBandSize w:val="1"/>
      <w:tblCellMar>
        <w:top w:w="0" w:type="dxa"/>
        <w:left w:w="108" w:type="dxa"/>
        <w:bottom w:w="0" w:type="dxa"/>
        <w:right w:w="108" w:type="dxa"/>
      </w:tblCellMar>
    </w:tblPr>
  </w:style>
  <w:style w:type="table" w:customStyle="1" w:styleId="af5">
    <w:basedOn w:val="TableNormal"/>
    <w:tblPr>
      <w:tblStyleRowBandSize w:val="1"/>
      <w:tblStyleColBandSize w:val="1"/>
      <w:tblCellMar>
        <w:top w:w="0" w:type="dxa"/>
        <w:left w:w="108" w:type="dxa"/>
        <w:bottom w:w="0" w:type="dxa"/>
        <w:right w:w="108" w:type="dxa"/>
      </w:tblCellMar>
    </w:tblPr>
  </w:style>
  <w:style w:type="table" w:customStyle="1" w:styleId="af6">
    <w:basedOn w:val="TableNormal"/>
    <w:tblPr>
      <w:tblStyleRowBandSize w:val="1"/>
      <w:tblStyleColBandSize w:val="1"/>
      <w:tblCellMar>
        <w:top w:w="0" w:type="dxa"/>
        <w:left w:w="108" w:type="dxa"/>
        <w:bottom w:w="0" w:type="dxa"/>
        <w:right w:w="108" w:type="dxa"/>
      </w:tblCellMar>
    </w:tblPr>
  </w:style>
  <w:style w:type="table" w:customStyle="1" w:styleId="af7">
    <w:basedOn w:val="TableNormal"/>
    <w:tblPr>
      <w:tblStyleRowBandSize w:val="1"/>
      <w:tblStyleColBandSize w:val="1"/>
      <w:tblCellMar>
        <w:top w:w="0" w:type="dxa"/>
        <w:left w:w="108" w:type="dxa"/>
        <w:bottom w:w="0" w:type="dxa"/>
        <w:right w:w="108" w:type="dxa"/>
      </w:tblCellMar>
    </w:tblPr>
  </w:style>
  <w:style w:type="table" w:customStyle="1" w:styleId="af8">
    <w:basedOn w:val="TableNormal"/>
    <w:tblPr>
      <w:tblStyleRowBandSize w:val="1"/>
      <w:tblStyleColBandSize w:val="1"/>
      <w:tblCellMar>
        <w:top w:w="0" w:type="dxa"/>
        <w:left w:w="108" w:type="dxa"/>
        <w:bottom w:w="0" w:type="dxa"/>
        <w:right w:w="108" w:type="dxa"/>
      </w:tblCellMar>
    </w:tblPr>
  </w:style>
  <w:style w:type="table" w:customStyle="1" w:styleId="af9">
    <w:basedOn w:val="TableNormal"/>
    <w:tblPr>
      <w:tblStyleRowBandSize w:val="1"/>
      <w:tblStyleColBandSize w:val="1"/>
      <w:tblCellMar>
        <w:top w:w="0" w:type="dxa"/>
        <w:left w:w="108" w:type="dxa"/>
        <w:bottom w:w="0" w:type="dxa"/>
        <w:right w:w="108" w:type="dxa"/>
      </w:tblCellMar>
    </w:tblPr>
  </w:style>
  <w:style w:type="table" w:customStyle="1" w:styleId="afa">
    <w:basedOn w:val="TableNormal"/>
    <w:tblPr>
      <w:tblStyleRowBandSize w:val="1"/>
      <w:tblStyleColBandSize w:val="1"/>
      <w:tblCellMar>
        <w:top w:w="0" w:type="dxa"/>
        <w:left w:w="108" w:type="dxa"/>
        <w:bottom w:w="0" w:type="dxa"/>
        <w:right w:w="108" w:type="dxa"/>
      </w:tblCellMar>
    </w:tblPr>
  </w:style>
  <w:style w:type="table" w:customStyle="1" w:styleId="afb">
    <w:basedOn w:val="TableNormal"/>
    <w:tblPr>
      <w:tblStyleRowBandSize w:val="1"/>
      <w:tblStyleColBandSize w:val="1"/>
      <w:tblCellMar>
        <w:top w:w="0" w:type="dxa"/>
        <w:left w:w="108" w:type="dxa"/>
        <w:bottom w:w="0" w:type="dxa"/>
        <w:right w:w="108" w:type="dxa"/>
      </w:tblCellMar>
    </w:tblPr>
  </w:style>
  <w:style w:type="table" w:customStyle="1" w:styleId="afc">
    <w:basedOn w:val="TableNormal"/>
    <w:tblPr>
      <w:tblStyleRowBandSize w:val="1"/>
      <w:tblStyleColBandSize w:val="1"/>
      <w:tblCellMar>
        <w:top w:w="0" w:type="dxa"/>
        <w:left w:w="108" w:type="dxa"/>
        <w:bottom w:w="0" w:type="dxa"/>
        <w:right w:w="108" w:type="dxa"/>
      </w:tblCellMar>
    </w:tblPr>
  </w:style>
  <w:style w:type="table" w:customStyle="1" w:styleId="afd">
    <w:basedOn w:val="TableNormal"/>
    <w:tblPr>
      <w:tblStyleRowBandSize w:val="1"/>
      <w:tblStyleColBandSize w:val="1"/>
      <w:tblCellMar>
        <w:top w:w="0" w:type="dxa"/>
        <w:left w:w="108" w:type="dxa"/>
        <w:bottom w:w="0" w:type="dxa"/>
        <w:right w:w="108" w:type="dxa"/>
      </w:tblCellMar>
    </w:tblPr>
  </w:style>
  <w:style w:type="table" w:customStyle="1" w:styleId="afe">
    <w:basedOn w:val="TableNormal"/>
    <w:tblPr>
      <w:tblStyleRowBandSize w:val="1"/>
      <w:tblStyleColBandSize w:val="1"/>
      <w:tblCellMar>
        <w:top w:w="0" w:type="dxa"/>
        <w:left w:w="108" w:type="dxa"/>
        <w:bottom w:w="0" w:type="dxa"/>
        <w:right w:w="108" w:type="dxa"/>
      </w:tblCellMar>
    </w:tblPr>
  </w:style>
  <w:style w:type="table" w:customStyle="1" w:styleId="aff">
    <w:basedOn w:val="TableNormal"/>
    <w:tblPr>
      <w:tblStyleRowBandSize w:val="1"/>
      <w:tblStyleColBandSize w:val="1"/>
      <w:tblCellMar>
        <w:top w:w="0" w:type="dxa"/>
        <w:left w:w="108" w:type="dxa"/>
        <w:bottom w:w="0" w:type="dxa"/>
        <w:right w:w="108" w:type="dxa"/>
      </w:tblCellMar>
    </w:tblPr>
  </w:style>
  <w:style w:type="table" w:customStyle="1" w:styleId="aff0">
    <w:basedOn w:val="TableNormal"/>
    <w:tblPr>
      <w:tblStyleRowBandSize w:val="1"/>
      <w:tblStyleColBandSize w:val="1"/>
      <w:tblCellMar>
        <w:top w:w="0" w:type="dxa"/>
        <w:left w:w="108" w:type="dxa"/>
        <w:bottom w:w="0" w:type="dxa"/>
        <w:right w:w="108" w:type="dxa"/>
      </w:tblCellMar>
    </w:tblPr>
  </w:style>
  <w:style w:type="table" w:customStyle="1" w:styleId="aff1">
    <w:basedOn w:val="TableNormal"/>
    <w:tblPr>
      <w:tblStyleRowBandSize w:val="1"/>
      <w:tblStyleColBandSize w:val="1"/>
      <w:tblCellMar>
        <w:top w:w="0" w:type="dxa"/>
        <w:left w:w="108" w:type="dxa"/>
        <w:bottom w:w="0" w:type="dxa"/>
        <w:right w:w="108" w:type="dxa"/>
      </w:tblCellMar>
    </w:tblPr>
  </w:style>
  <w:style w:type="table" w:customStyle="1" w:styleId="aff2">
    <w:basedOn w:val="TableNormal"/>
    <w:tblPr>
      <w:tblStyleRowBandSize w:val="1"/>
      <w:tblStyleColBandSize w:val="1"/>
      <w:tblCellMar>
        <w:top w:w="0" w:type="dxa"/>
        <w:left w:w="108" w:type="dxa"/>
        <w:bottom w:w="0" w:type="dxa"/>
        <w:right w:w="108" w:type="dxa"/>
      </w:tblCellMar>
    </w:tblPr>
  </w:style>
  <w:style w:type="table" w:customStyle="1" w:styleId="aff3">
    <w:basedOn w:val="TableNormal"/>
    <w:tblPr>
      <w:tblStyleRowBandSize w:val="1"/>
      <w:tblStyleColBandSize w:val="1"/>
      <w:tblCellMar>
        <w:top w:w="0" w:type="dxa"/>
        <w:left w:w="108" w:type="dxa"/>
        <w:bottom w:w="0" w:type="dxa"/>
        <w:right w:w="108" w:type="dxa"/>
      </w:tblCellMar>
    </w:tblPr>
  </w:style>
  <w:style w:type="table" w:customStyle="1" w:styleId="aff4">
    <w:basedOn w:val="TableNormal"/>
    <w:tblPr>
      <w:tblStyleRowBandSize w:val="1"/>
      <w:tblStyleColBandSize w:val="1"/>
      <w:tblCellMar>
        <w:top w:w="0" w:type="dxa"/>
        <w:left w:w="108" w:type="dxa"/>
        <w:bottom w:w="0" w:type="dxa"/>
        <w:right w:w="108" w:type="dxa"/>
      </w:tblCellMar>
    </w:tblPr>
  </w:style>
  <w:style w:type="table" w:customStyle="1" w:styleId="aff5">
    <w:basedOn w:val="TableNormal"/>
    <w:tblPr>
      <w:tblStyleRowBandSize w:val="1"/>
      <w:tblStyleColBandSize w:val="1"/>
      <w:tblCellMar>
        <w:top w:w="0" w:type="dxa"/>
        <w:left w:w="108" w:type="dxa"/>
        <w:bottom w:w="0" w:type="dxa"/>
        <w:right w:w="108" w:type="dxa"/>
      </w:tblCellMar>
    </w:tblPr>
  </w:style>
  <w:style w:type="table" w:customStyle="1" w:styleId="aff6">
    <w:basedOn w:val="TableNormal"/>
    <w:tblPr>
      <w:tblStyleRowBandSize w:val="1"/>
      <w:tblStyleColBandSize w:val="1"/>
      <w:tblCellMar>
        <w:top w:w="0" w:type="dxa"/>
        <w:left w:w="108" w:type="dxa"/>
        <w:bottom w:w="0" w:type="dxa"/>
        <w:right w:w="108" w:type="dxa"/>
      </w:tblCellMar>
    </w:tblPr>
  </w:style>
  <w:style w:type="table" w:customStyle="1" w:styleId="aff7">
    <w:basedOn w:val="TableNormal"/>
    <w:tblPr>
      <w:tblStyleRowBandSize w:val="1"/>
      <w:tblStyleColBandSize w:val="1"/>
      <w:tblCellMar>
        <w:top w:w="0" w:type="dxa"/>
        <w:left w:w="108" w:type="dxa"/>
        <w:bottom w:w="0" w:type="dxa"/>
        <w:right w:w="108" w:type="dxa"/>
      </w:tblCellMar>
    </w:tblPr>
  </w:style>
  <w:style w:type="table" w:customStyle="1" w:styleId="aff8">
    <w:basedOn w:val="TableNormal"/>
    <w:tblPr>
      <w:tblStyleRowBandSize w:val="1"/>
      <w:tblStyleColBandSize w:val="1"/>
      <w:tblCellMar>
        <w:top w:w="0" w:type="dxa"/>
        <w:left w:w="108" w:type="dxa"/>
        <w:bottom w:w="0" w:type="dxa"/>
        <w:right w:w="108" w:type="dxa"/>
      </w:tblCellMar>
    </w:tblPr>
  </w:style>
  <w:style w:type="table" w:customStyle="1" w:styleId="aff9">
    <w:basedOn w:val="TableNormal"/>
    <w:tblPr>
      <w:tblStyleRowBandSize w:val="1"/>
      <w:tblStyleColBandSize w:val="1"/>
      <w:tblCellMar>
        <w:top w:w="0" w:type="dxa"/>
        <w:left w:w="108" w:type="dxa"/>
        <w:bottom w:w="0" w:type="dxa"/>
        <w:right w:w="108" w:type="dxa"/>
      </w:tblCellMar>
    </w:tblPr>
  </w:style>
  <w:style w:type="table" w:styleId="affa">
    <w:name w:val="Table Grid"/>
    <w:basedOn w:val="a2"/>
    <w:uiPriority w:val="39"/>
    <w:rsid w:val="00184316"/>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b">
    <w:name w:val="header"/>
    <w:basedOn w:val="a"/>
    <w:link w:val="Char0"/>
    <w:uiPriority w:val="99"/>
    <w:unhideWhenUsed/>
    <w:rsid w:val="0008273E"/>
    <w:pPr>
      <w:tabs>
        <w:tab w:val="center" w:pos="4153"/>
        <w:tab w:val="right" w:pos="8306"/>
      </w:tabs>
      <w:spacing w:after="0"/>
    </w:pPr>
  </w:style>
  <w:style w:type="character" w:customStyle="1" w:styleId="Char0">
    <w:name w:val="رأس الصفحة Char"/>
    <w:basedOn w:val="a1"/>
    <w:link w:val="affb"/>
    <w:uiPriority w:val="99"/>
    <w:rsid w:val="0008273E"/>
  </w:style>
  <w:style w:type="paragraph" w:styleId="affc">
    <w:name w:val="footer"/>
    <w:basedOn w:val="a"/>
    <w:link w:val="Char1"/>
    <w:uiPriority w:val="99"/>
    <w:unhideWhenUsed/>
    <w:rsid w:val="0008273E"/>
    <w:pPr>
      <w:tabs>
        <w:tab w:val="center" w:pos="4153"/>
        <w:tab w:val="right" w:pos="8306"/>
      </w:tabs>
      <w:spacing w:after="0"/>
    </w:pPr>
  </w:style>
  <w:style w:type="character" w:customStyle="1" w:styleId="Char1">
    <w:name w:val="تذييل الصفحة Char"/>
    <w:basedOn w:val="a1"/>
    <w:link w:val="affc"/>
    <w:uiPriority w:val="99"/>
    <w:rsid w:val="0008273E"/>
  </w:style>
  <w:style w:type="paragraph" w:styleId="affd">
    <w:name w:val="No Spacing"/>
    <w:link w:val="Char2"/>
    <w:uiPriority w:val="1"/>
    <w:qFormat/>
    <w:rsid w:val="0008273E"/>
    <w:pPr>
      <w:bidi/>
      <w:spacing w:after="0"/>
    </w:pPr>
    <w:rPr>
      <w:rFonts w:asciiTheme="minorHAnsi" w:eastAsiaTheme="minorEastAsia" w:hAnsiTheme="minorHAnsi" w:cstheme="minorBidi"/>
      <w:sz w:val="22"/>
      <w:szCs w:val="22"/>
      <w:lang w:val="en-US" w:eastAsia="en-US"/>
    </w:rPr>
  </w:style>
  <w:style w:type="character" w:customStyle="1" w:styleId="Char2">
    <w:name w:val="بلا تباعد Char"/>
    <w:basedOn w:val="a1"/>
    <w:link w:val="affd"/>
    <w:uiPriority w:val="1"/>
    <w:rsid w:val="0008273E"/>
    <w:rPr>
      <w:rFonts w:asciiTheme="minorHAnsi" w:eastAsiaTheme="minorEastAsia" w:hAnsiTheme="minorHAnsi" w:cstheme="minorBidi"/>
      <w:sz w:val="22"/>
      <w:szCs w:val="22"/>
      <w:lang w:val="en-US" w:eastAsia="en-US"/>
    </w:rPr>
  </w:style>
  <w:style w:type="paragraph" w:styleId="10">
    <w:name w:val="toc 1"/>
    <w:basedOn w:val="a"/>
    <w:next w:val="a"/>
    <w:autoRedefine/>
    <w:uiPriority w:val="39"/>
    <w:unhideWhenUsed/>
    <w:rsid w:val="0035463F"/>
    <w:pPr>
      <w:tabs>
        <w:tab w:val="right" w:leader="dot" w:pos="9395"/>
      </w:tabs>
      <w:bidi/>
      <w:spacing w:after="100"/>
    </w:pPr>
    <w:rPr>
      <w:rFonts w:ascii="Simplified Arabic" w:hAnsi="Simplified Arabic" w:cs="Simplified Arabic"/>
      <w:b/>
      <w:bCs/>
      <w:noProof/>
    </w:rPr>
  </w:style>
  <w:style w:type="paragraph" w:styleId="20">
    <w:name w:val="toc 2"/>
    <w:basedOn w:val="a"/>
    <w:next w:val="a"/>
    <w:autoRedefine/>
    <w:uiPriority w:val="39"/>
    <w:unhideWhenUsed/>
    <w:rsid w:val="00442CAA"/>
    <w:pPr>
      <w:spacing w:after="100"/>
      <w:ind w:left="240"/>
    </w:pPr>
  </w:style>
  <w:style w:type="paragraph" w:styleId="30">
    <w:name w:val="toc 3"/>
    <w:basedOn w:val="a"/>
    <w:next w:val="a"/>
    <w:autoRedefine/>
    <w:uiPriority w:val="39"/>
    <w:unhideWhenUsed/>
    <w:rsid w:val="00442CAA"/>
    <w:pPr>
      <w:spacing w:after="100"/>
      <w:ind w:left="480"/>
    </w:pPr>
  </w:style>
  <w:style w:type="paragraph" w:styleId="40">
    <w:name w:val="toc 4"/>
    <w:basedOn w:val="a"/>
    <w:next w:val="a"/>
    <w:autoRedefine/>
    <w:uiPriority w:val="39"/>
    <w:unhideWhenUsed/>
    <w:rsid w:val="00442CAA"/>
    <w:pPr>
      <w:bidi/>
      <w:spacing w:after="100" w:line="278" w:lineRule="auto"/>
      <w:ind w:left="720"/>
    </w:pPr>
    <w:rPr>
      <w:rFonts w:asciiTheme="minorHAnsi" w:eastAsiaTheme="minorEastAsia" w:hAnsiTheme="minorHAnsi" w:cstheme="minorBidi"/>
      <w:kern w:val="2"/>
      <w:lang w:val="en-US" w:eastAsia="en-US"/>
      <w14:ligatures w14:val="standardContextual"/>
    </w:rPr>
  </w:style>
  <w:style w:type="paragraph" w:styleId="50">
    <w:name w:val="toc 5"/>
    <w:basedOn w:val="a"/>
    <w:next w:val="a"/>
    <w:autoRedefine/>
    <w:uiPriority w:val="39"/>
    <w:unhideWhenUsed/>
    <w:rsid w:val="00442CAA"/>
    <w:pPr>
      <w:bidi/>
      <w:spacing w:after="100" w:line="278" w:lineRule="auto"/>
      <w:ind w:left="960"/>
    </w:pPr>
    <w:rPr>
      <w:rFonts w:asciiTheme="minorHAnsi" w:eastAsiaTheme="minorEastAsia" w:hAnsiTheme="minorHAnsi" w:cstheme="minorBidi"/>
      <w:kern w:val="2"/>
      <w:lang w:val="en-US" w:eastAsia="en-US"/>
      <w14:ligatures w14:val="standardContextual"/>
    </w:rPr>
  </w:style>
  <w:style w:type="paragraph" w:styleId="60">
    <w:name w:val="toc 6"/>
    <w:basedOn w:val="a"/>
    <w:next w:val="a"/>
    <w:autoRedefine/>
    <w:uiPriority w:val="39"/>
    <w:unhideWhenUsed/>
    <w:rsid w:val="00442CAA"/>
    <w:pPr>
      <w:bidi/>
      <w:spacing w:after="100" w:line="278" w:lineRule="auto"/>
      <w:ind w:left="1200"/>
    </w:pPr>
    <w:rPr>
      <w:rFonts w:asciiTheme="minorHAnsi" w:eastAsiaTheme="minorEastAsia" w:hAnsiTheme="minorHAnsi" w:cstheme="minorBidi"/>
      <w:kern w:val="2"/>
      <w:lang w:val="en-US" w:eastAsia="en-US"/>
      <w14:ligatures w14:val="standardContextual"/>
    </w:rPr>
  </w:style>
  <w:style w:type="paragraph" w:styleId="70">
    <w:name w:val="toc 7"/>
    <w:basedOn w:val="a"/>
    <w:next w:val="a"/>
    <w:autoRedefine/>
    <w:uiPriority w:val="39"/>
    <w:unhideWhenUsed/>
    <w:rsid w:val="00442CAA"/>
    <w:pPr>
      <w:bidi/>
      <w:spacing w:after="100" w:line="278" w:lineRule="auto"/>
      <w:ind w:left="1440"/>
    </w:pPr>
    <w:rPr>
      <w:rFonts w:asciiTheme="minorHAnsi" w:eastAsiaTheme="minorEastAsia" w:hAnsiTheme="minorHAnsi" w:cstheme="minorBidi"/>
      <w:kern w:val="2"/>
      <w:lang w:val="en-US" w:eastAsia="en-US"/>
      <w14:ligatures w14:val="standardContextual"/>
    </w:rPr>
  </w:style>
  <w:style w:type="paragraph" w:styleId="80">
    <w:name w:val="toc 8"/>
    <w:basedOn w:val="a"/>
    <w:next w:val="a"/>
    <w:autoRedefine/>
    <w:uiPriority w:val="39"/>
    <w:unhideWhenUsed/>
    <w:rsid w:val="00442CAA"/>
    <w:pPr>
      <w:bidi/>
      <w:spacing w:after="100" w:line="278" w:lineRule="auto"/>
      <w:ind w:left="1680"/>
    </w:pPr>
    <w:rPr>
      <w:rFonts w:asciiTheme="minorHAnsi" w:eastAsiaTheme="minorEastAsia" w:hAnsiTheme="minorHAnsi" w:cstheme="minorBidi"/>
      <w:kern w:val="2"/>
      <w:lang w:val="en-US" w:eastAsia="en-US"/>
      <w14:ligatures w14:val="standardContextual"/>
    </w:rPr>
  </w:style>
  <w:style w:type="paragraph" w:styleId="90">
    <w:name w:val="toc 9"/>
    <w:basedOn w:val="a"/>
    <w:next w:val="a"/>
    <w:autoRedefine/>
    <w:uiPriority w:val="39"/>
    <w:unhideWhenUsed/>
    <w:rsid w:val="00442CAA"/>
    <w:pPr>
      <w:bidi/>
      <w:spacing w:after="100" w:line="278" w:lineRule="auto"/>
      <w:ind w:left="1920"/>
    </w:pPr>
    <w:rPr>
      <w:rFonts w:asciiTheme="minorHAnsi" w:eastAsiaTheme="minorEastAsia" w:hAnsiTheme="minorHAnsi" w:cstheme="minorBidi"/>
      <w:kern w:val="2"/>
      <w:lang w:val="en-US" w:eastAsia="en-US"/>
      <w14:ligatures w14:val="standardContextual"/>
    </w:rPr>
  </w:style>
  <w:style w:type="character" w:styleId="affe">
    <w:name w:val="Unresolved Mention"/>
    <w:basedOn w:val="a1"/>
    <w:uiPriority w:val="99"/>
    <w:semiHidden/>
    <w:unhideWhenUsed/>
    <w:rsid w:val="00442CAA"/>
    <w:rPr>
      <w:color w:val="605E5C"/>
      <w:shd w:val="clear" w:color="auto" w:fill="E1DFDD"/>
    </w:rPr>
  </w:style>
  <w:style w:type="paragraph" w:styleId="afff">
    <w:name w:val="List Paragraph"/>
    <w:basedOn w:val="a"/>
    <w:uiPriority w:val="34"/>
    <w:qFormat/>
    <w:rsid w:val="00D24C6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hRlFRWJRxSupRoLf7nllM1UhPoQ==">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</go:docsCustomData>
</go:gDocsCustomXmlDataStorage>
</file>

<file path=customXml/itemProps1.xml><?xml version="1.0" encoding="utf-8"?>
<ds:datastoreItem xmlns:ds="http://schemas.openxmlformats.org/officeDocument/2006/customXml" ds:itemID="{EC0CFFFF-DB58-492B-955F-E0FBBDAEBE25}">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13</TotalTime>
  <Pages>29</Pages>
  <Words>6474</Words>
  <Characters>36907</Characters>
  <Application>Microsoft Office Word</Application>
  <DocSecurity>0</DocSecurity>
  <Lines>307</Lines>
  <Paragraphs>86</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43295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Mr. ABDULAZIZ</dc:creator>
  <cp:lastModifiedBy>Esam Hussain</cp:lastModifiedBy>
  <cp:revision>4</cp:revision>
  <cp:lastPrinted>2025-11-22T13:58:00Z</cp:lastPrinted>
  <dcterms:created xsi:type="dcterms:W3CDTF">2025-11-22T14:06:00Z</dcterms:created>
  <dcterms:modified xsi:type="dcterms:W3CDTF">2025-12-12T11:14:00Z</dcterms:modified>
</cp:coreProperties>
</file>