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C0908" w14:textId="77777777" w:rsidR="002C6210" w:rsidRPr="00496567" w:rsidRDefault="002C6210" w:rsidP="00496567">
      <w:pPr>
        <w:bidi/>
        <w:rPr>
          <w:rFonts w:ascii="Simplified Arabic" w:hAnsi="Simplified Arabic" w:cs="Simplified Arabic"/>
          <w:b/>
          <w:bCs/>
        </w:rPr>
      </w:pPr>
      <w:r w:rsidRPr="00496567">
        <w:rPr>
          <w:rFonts w:ascii="Simplified Arabic" w:hAnsi="Simplified Arabic" w:cs="Simplified Arabic"/>
          <w:b/>
          <w:bCs/>
          <w:rtl/>
        </w:rPr>
        <w:t>نموذج مراجعة الفصل الثاني</w:t>
      </w:r>
    </w:p>
    <w:p w14:paraId="20D37EEE" w14:textId="77777777" w:rsidR="001E4994" w:rsidRPr="00496567" w:rsidRDefault="002C6210" w:rsidP="00496567">
      <w:pPr>
        <w:bidi/>
        <w:rPr>
          <w:rFonts w:ascii="Simplified Arabic" w:hAnsi="Simplified Arabic" w:cs="Simplified Arabic"/>
          <w:b/>
          <w:bCs/>
        </w:rPr>
      </w:pPr>
      <w:r w:rsidRPr="00496567">
        <w:rPr>
          <w:rFonts w:ascii="Simplified Arabic" w:hAnsi="Simplified Arabic" w:cs="Simplified Arabic"/>
          <w:b/>
          <w:bCs/>
          <w:rtl/>
        </w:rPr>
        <w:t>الإطار النظري والأدبيات السابقة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981"/>
        <w:gridCol w:w="4981"/>
      </w:tblGrid>
      <w:tr w:rsidR="001E4994" w:rsidRPr="00496567" w14:paraId="07E5CA89" w14:textId="77777777" w:rsidTr="00CE6C57">
        <w:trPr>
          <w:jc w:val="center"/>
        </w:trPr>
        <w:tc>
          <w:tcPr>
            <w:tcW w:w="4986" w:type="dxa"/>
            <w:vAlign w:val="center"/>
          </w:tcPr>
          <w:p w14:paraId="6CB93039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b/>
                <w:sz w:val="22"/>
              </w:rPr>
              <w:t>اسم</w:t>
            </w:r>
            <w:r w:rsidRPr="00496567">
              <w:rPr>
                <w:rFonts w:ascii="Simplified Arabic" w:eastAsia="Arial" w:hAnsi="Simplified Arabic" w:cs="Simplified Arabic"/>
                <w:b/>
                <w:sz w:val="22"/>
              </w:rPr>
              <w:t xml:space="preserve"> </w:t>
            </w:r>
            <w:r w:rsidRPr="00496567">
              <w:rPr>
                <w:rFonts w:ascii="Simplified Arabic" w:eastAsia="Arial" w:hAnsi="Simplified Arabic" w:cs="Simplified Arabic"/>
                <w:b/>
                <w:sz w:val="22"/>
              </w:rPr>
              <w:t>الطالب</w:t>
            </w:r>
            <w:r w:rsidRPr="00496567">
              <w:rPr>
                <w:rFonts w:ascii="Simplified Arabic" w:eastAsia="Arial" w:hAnsi="Simplified Arabic" w:cs="Simplified Arabic"/>
                <w:b/>
                <w:sz w:val="22"/>
              </w:rPr>
              <w:t>/</w:t>
            </w:r>
            <w:r w:rsidRPr="00496567">
              <w:rPr>
                <w:rFonts w:ascii="Simplified Arabic" w:eastAsia="Arial" w:hAnsi="Simplified Arabic" w:cs="Simplified Arabic"/>
                <w:b/>
                <w:sz w:val="22"/>
              </w:rPr>
              <w:t>الطالبة</w:t>
            </w:r>
          </w:p>
        </w:tc>
        <w:tc>
          <w:tcPr>
            <w:tcW w:w="4986" w:type="dxa"/>
            <w:vAlign w:val="center"/>
          </w:tcPr>
          <w:p w14:paraId="177BEAA7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فيصل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العنزي</w:t>
            </w:r>
          </w:p>
        </w:tc>
      </w:tr>
      <w:tr w:rsidR="001E4994" w:rsidRPr="00496567" w14:paraId="4061F741" w14:textId="77777777" w:rsidTr="00CE6C57">
        <w:trPr>
          <w:jc w:val="center"/>
        </w:trPr>
        <w:tc>
          <w:tcPr>
            <w:tcW w:w="4986" w:type="dxa"/>
            <w:vAlign w:val="center"/>
          </w:tcPr>
          <w:p w14:paraId="15979049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b/>
                <w:sz w:val="22"/>
              </w:rPr>
              <w:t>عنوان</w:t>
            </w:r>
            <w:r w:rsidRPr="00496567">
              <w:rPr>
                <w:rFonts w:ascii="Simplified Arabic" w:eastAsia="Arial" w:hAnsi="Simplified Arabic" w:cs="Simplified Arabic"/>
                <w:b/>
                <w:sz w:val="22"/>
              </w:rPr>
              <w:t xml:space="preserve"> </w:t>
            </w:r>
            <w:r w:rsidRPr="00496567">
              <w:rPr>
                <w:rFonts w:ascii="Simplified Arabic" w:eastAsia="Arial" w:hAnsi="Simplified Arabic" w:cs="Simplified Arabic"/>
                <w:b/>
                <w:sz w:val="22"/>
              </w:rPr>
              <w:t>الرسالة</w:t>
            </w:r>
          </w:p>
        </w:tc>
        <w:tc>
          <w:tcPr>
            <w:tcW w:w="4986" w:type="dxa"/>
            <w:vAlign w:val="center"/>
          </w:tcPr>
          <w:p w14:paraId="728701EE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أثر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ممارسات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إدارة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الموارد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البشرية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الإلكترونية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على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التميز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المؤسسي</w:t>
            </w:r>
            <w:r w:rsidRPr="00496567">
              <w:rPr>
                <w:rFonts w:ascii="Simplified Arabic" w:hAnsi="Simplified Arabic" w:cs="Simplified Arabic"/>
              </w:rPr>
              <w:t xml:space="preserve">: </w:t>
            </w:r>
            <w:r w:rsidRPr="00496567">
              <w:rPr>
                <w:rFonts w:ascii="Simplified Arabic" w:hAnsi="Simplified Arabic" w:cs="Simplified Arabic"/>
              </w:rPr>
              <w:t>دراسة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تطبيقية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على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القطاع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الصحي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السعودي</w:t>
            </w:r>
          </w:p>
        </w:tc>
      </w:tr>
    </w:tbl>
    <w:p w14:paraId="095752C1" w14:textId="77777777" w:rsidR="00F248D4" w:rsidRPr="00496567" w:rsidRDefault="00F248D4" w:rsidP="00496567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496567">
        <w:rPr>
          <w:rFonts w:ascii="Simplified Arabic" w:eastAsia="Arial" w:hAnsi="Simplified Arabic" w:cs="Simplified Arabic"/>
          <w:b/>
          <w:bCs/>
          <w:rtl/>
        </w:rPr>
        <w:t>ملخص قرار المراجعة</w:t>
      </w:r>
    </w:p>
    <w:p w14:paraId="760E7D4B" w14:textId="77777777" w:rsidR="002C6210" w:rsidRPr="00496567" w:rsidRDefault="002C6210" w:rsidP="00496567">
      <w:pPr>
        <w:bidi/>
        <w:rPr>
          <w:rFonts w:ascii="Simplified Arabic" w:hAnsi="Simplified Arabic" w:cs="Simplified Arabic"/>
        </w:rPr>
      </w:pPr>
      <w:r w:rsidRPr="00496567">
        <w:rPr>
          <w:rFonts w:ascii="Simplified Arabic" w:hAnsi="Simplified Arabic" w:cs="Simplified Arabic"/>
        </w:rPr>
        <w:t>الفصل يحتوي على تمهيد عام وتقسيم واضح للمتغيرين، لكنه ما يزال أقرب إلى العرض الوصفي للأدبيات من المراجعة التحليلية التي تقود الفرضيات وتبني إطارًا نظريًا محوريًا.</w:t>
      </w:r>
    </w:p>
    <w:p w14:paraId="24E99584" w14:textId="77777777" w:rsidR="002C6210" w:rsidRPr="00496567" w:rsidRDefault="002C6210" w:rsidP="00496567">
      <w:pPr>
        <w:bidi/>
        <w:rPr>
          <w:rFonts w:ascii="Simplified Arabic" w:hAnsi="Simplified Arabic" w:cs="Simplified Arabic"/>
        </w:rPr>
      </w:pPr>
      <w:r w:rsidRPr="00496567">
        <w:rPr>
          <w:rFonts w:ascii="Simplified Arabic" w:hAnsi="Simplified Arabic" w:cs="Simplified Arabic"/>
        </w:rPr>
        <w:t>قرار المراجعة مبني على ضعف منهجية مراجعة الأدبيات، وغياب إطار نظري قائد للعلاقة، وضعف التوليف المقارن وحدود الأدلة، مع حاجة واضحة إلى تقوية الفجوة وربطها بالأسئلة والفرضيات.</w:t>
      </w:r>
    </w:p>
    <w:p w14:paraId="3019B8C1" w14:textId="77777777" w:rsidR="00F248D4" w:rsidRPr="00496567" w:rsidRDefault="00F248D4" w:rsidP="00496567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496567">
        <w:rPr>
          <w:rFonts w:ascii="Simplified Arabic" w:eastAsia="Arial" w:hAnsi="Simplified Arabic" w:cs="Simplified Arabic"/>
          <w:b/>
          <w:bCs/>
          <w:rtl/>
        </w:rPr>
        <w:t>اختر القرار المناسب:</w:t>
      </w:r>
    </w:p>
    <w:p w14:paraId="65D188BF" w14:textId="77777777" w:rsidR="00F248D4" w:rsidRPr="00496567" w:rsidRDefault="00F248D4" w:rsidP="00496567">
      <w:pPr>
        <w:bidi/>
        <w:rPr>
          <w:rFonts w:ascii="Simplified Arabic" w:hAnsi="Simplified Arabic" w:cs="Simplified Arabic"/>
        </w:rPr>
      </w:pPr>
      <w:r w:rsidRPr="00496567">
        <w:rPr>
          <w:rFonts w:ascii="Segoe UI Symbol" w:hAnsi="Segoe UI Symbol" w:cs="Segoe UI Symbol"/>
        </w:rPr>
        <w:t>☐</w:t>
      </w:r>
      <w:r w:rsidRPr="00496567">
        <w:rPr>
          <w:rFonts w:ascii="Simplified Arabic" w:hAnsi="Simplified Arabic" w:cs="Simplified Arabic"/>
        </w:rPr>
        <w:t xml:space="preserve"> مقبول كما هو</w:t>
      </w:r>
    </w:p>
    <w:p w14:paraId="3277EFEA" w14:textId="77777777" w:rsidR="00F248D4" w:rsidRPr="00496567" w:rsidRDefault="00F248D4" w:rsidP="00496567">
      <w:pPr>
        <w:bidi/>
        <w:rPr>
          <w:rFonts w:ascii="Simplified Arabic" w:hAnsi="Simplified Arabic" w:cs="Simplified Arabic"/>
        </w:rPr>
      </w:pPr>
      <w:r w:rsidRPr="00496567">
        <w:rPr>
          <w:rFonts w:ascii="Segoe UI Symbol" w:hAnsi="Segoe UI Symbol" w:cs="Segoe UI Symbol"/>
        </w:rPr>
        <w:t>☐</w:t>
      </w:r>
      <w:r w:rsidRPr="00496567">
        <w:rPr>
          <w:rFonts w:ascii="Simplified Arabic" w:hAnsi="Simplified Arabic" w:cs="Simplified Arabic"/>
        </w:rPr>
        <w:t xml:space="preserve"> مقبول مع تعديلات بسيطة</w:t>
      </w:r>
    </w:p>
    <w:p w14:paraId="3E3BA665" w14:textId="77777777" w:rsidR="00F248D4" w:rsidRPr="00496567" w:rsidRDefault="00F248D4" w:rsidP="00496567">
      <w:pPr>
        <w:bidi/>
        <w:rPr>
          <w:rFonts w:ascii="Simplified Arabic" w:hAnsi="Simplified Arabic" w:cs="Simplified Arabic"/>
        </w:rPr>
      </w:pPr>
      <w:r w:rsidRPr="00496567">
        <w:rPr>
          <w:rFonts w:ascii="Segoe UI Symbol" w:hAnsi="Segoe UI Symbol" w:cs="Segoe UI Symbol"/>
        </w:rPr>
        <w:t>☑</w:t>
      </w:r>
      <w:r w:rsidRPr="00496567">
        <w:rPr>
          <w:rFonts w:ascii="Simplified Arabic" w:hAnsi="Simplified Arabic" w:cs="Simplified Arabic"/>
        </w:rPr>
        <w:t xml:space="preserve"> تعديلات جوهرية مطلوبة (Major Revision)</w:t>
      </w:r>
    </w:p>
    <w:p w14:paraId="116B47FC" w14:textId="77777777" w:rsidR="00F248D4" w:rsidRPr="00496567" w:rsidRDefault="00F248D4" w:rsidP="00496567">
      <w:pPr>
        <w:bidi/>
        <w:rPr>
          <w:rFonts w:ascii="Simplified Arabic" w:hAnsi="Simplified Arabic" w:cs="Simplified Arabic"/>
        </w:rPr>
      </w:pPr>
      <w:r w:rsidRPr="00496567">
        <w:rPr>
          <w:rFonts w:ascii="Segoe UI Symbol" w:hAnsi="Segoe UI Symbol" w:cs="Segoe UI Symbol"/>
        </w:rPr>
        <w:t>☐</w:t>
      </w:r>
      <w:r w:rsidRPr="00496567">
        <w:rPr>
          <w:rFonts w:ascii="Simplified Arabic" w:hAnsi="Simplified Arabic" w:cs="Simplified Arabic"/>
        </w:rPr>
        <w:t xml:space="preserve"> إعادة بناء الفصل وفق الهيكل المقترح ثم إعادة التقديم</w:t>
      </w:r>
    </w:p>
    <w:p w14:paraId="5BB55979" w14:textId="77777777" w:rsidR="002C6210" w:rsidRPr="00496567" w:rsidRDefault="002C6210" w:rsidP="00496567">
      <w:pPr>
        <w:bidi/>
        <w:rPr>
          <w:rFonts w:ascii="Simplified Arabic" w:eastAsia="Arial" w:hAnsi="Simplified Arabic" w:cs="Simplified Arabic"/>
        </w:rPr>
      </w:pPr>
    </w:p>
    <w:p w14:paraId="5736695F" w14:textId="77777777" w:rsidR="00F248D4" w:rsidRPr="00496567" w:rsidRDefault="00F248D4" w:rsidP="00496567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 w:rsidRPr="00496567">
        <w:rPr>
          <w:rFonts w:ascii="Simplified Arabic" w:eastAsia="Arial" w:hAnsi="Simplified Arabic" w:cs="Simplified Arabic"/>
          <w:b/>
          <w:bCs/>
          <w:rtl/>
        </w:rPr>
        <w:t>أهم الملاحظات جوهرية تفصيلية:</w:t>
      </w:r>
    </w:p>
    <w:p w14:paraId="5D75495C" w14:textId="77777777" w:rsidR="001E0AB1" w:rsidRPr="00496567" w:rsidRDefault="00EC5C60" w:rsidP="00496567">
      <w:pPr>
        <w:pStyle w:val="ListParagraph"/>
        <w:bidi/>
        <w:rPr>
          <w:rFonts w:ascii="Simplified Arabic" w:hAnsi="Simplified Arabic" w:cs="Simplified Arabic"/>
        </w:rPr>
      </w:pPr>
      <w:r w:rsidRPr="00496567">
        <w:rPr>
          <w:rFonts w:ascii="Simplified Arabic" w:hAnsi="Simplified Arabic" w:cs="Simplified Arabic"/>
        </w:rPr>
        <w:t xml:space="preserve">• </w:t>
      </w:r>
      <w:r w:rsidRPr="00496567">
        <w:rPr>
          <w:rFonts w:ascii="Simplified Arabic" w:hAnsi="Simplified Arabic" w:cs="Simplified Arabic"/>
        </w:rPr>
        <w:t>يوجد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تمهيد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مناسب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وبناء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عام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للفصل،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لكن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لا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تظهر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فقرة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صريحة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تشرح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منهج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مراجعة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الأدبيات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ومعايير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اختيار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الدراسات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أو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منطق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تنظيمها</w:t>
      </w:r>
      <w:r w:rsidRPr="00496567">
        <w:rPr>
          <w:rFonts w:ascii="Simplified Arabic" w:hAnsi="Simplified Arabic" w:cs="Simplified Arabic"/>
        </w:rPr>
        <w:t>.</w:t>
      </w:r>
    </w:p>
    <w:p w14:paraId="778C452E" w14:textId="77777777" w:rsidR="001E0AB1" w:rsidRPr="00496567" w:rsidRDefault="00EC5C60" w:rsidP="00496567">
      <w:pPr>
        <w:bidi/>
        <w:rPr>
          <w:rFonts w:ascii="Simplified Arabic" w:hAnsi="Simplified Arabic" w:cs="Simplified Arabic"/>
        </w:rPr>
      </w:pPr>
      <w:r w:rsidRPr="00496567">
        <w:rPr>
          <w:rFonts w:ascii="Segoe UI Symbol" w:hAnsi="Segoe UI Symbol" w:cs="Segoe UI Symbol"/>
        </w:rPr>
        <w:t>☑</w:t>
      </w:r>
      <w:r w:rsidRPr="00496567">
        <w:rPr>
          <w:rFonts w:ascii="Simplified Arabic" w:hAnsi="Simplified Arabic" w:cs="Simplified Arabic"/>
        </w:rPr>
        <w:t xml:space="preserve"> • </w:t>
      </w:r>
      <w:r w:rsidRPr="00496567">
        <w:rPr>
          <w:rFonts w:ascii="Simplified Arabic" w:hAnsi="Simplified Arabic" w:cs="Simplified Arabic"/>
        </w:rPr>
        <w:t>القسم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النظري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يعرّف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المفاهيم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ويعرض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الأبعاد،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لكنه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لا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يعتمد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إطارًا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نظريًا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محوريًا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واضحًا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يفسر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كيف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تؤثر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ممارسات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إدارة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الموارد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البشري</w:t>
      </w:r>
      <w:r w:rsidRPr="00496567">
        <w:rPr>
          <w:rFonts w:ascii="Simplified Arabic" w:hAnsi="Simplified Arabic" w:cs="Simplified Arabic"/>
        </w:rPr>
        <w:t>ة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الإلكترونية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في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التميز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المؤسسي</w:t>
      </w:r>
      <w:r w:rsidRPr="00496567">
        <w:rPr>
          <w:rFonts w:ascii="Simplified Arabic" w:hAnsi="Simplified Arabic" w:cs="Simplified Arabic"/>
        </w:rPr>
        <w:t>.</w:t>
      </w:r>
    </w:p>
    <w:p w14:paraId="5B46F217" w14:textId="77777777" w:rsidR="001E0AB1" w:rsidRPr="00496567" w:rsidRDefault="00EC5C60" w:rsidP="00496567">
      <w:pPr>
        <w:bidi/>
        <w:rPr>
          <w:rFonts w:ascii="Simplified Arabic" w:hAnsi="Simplified Arabic" w:cs="Simplified Arabic"/>
        </w:rPr>
      </w:pPr>
      <w:r w:rsidRPr="00496567">
        <w:rPr>
          <w:rFonts w:ascii="Segoe UI Symbol" w:hAnsi="Segoe UI Symbol" w:cs="Segoe UI Symbol"/>
        </w:rPr>
        <w:t>☑</w:t>
      </w:r>
      <w:r w:rsidRPr="00496567">
        <w:rPr>
          <w:rFonts w:ascii="Simplified Arabic" w:hAnsi="Simplified Arabic" w:cs="Simplified Arabic"/>
        </w:rPr>
        <w:t xml:space="preserve"> • </w:t>
      </w:r>
      <w:r w:rsidRPr="00496567">
        <w:rPr>
          <w:rFonts w:ascii="Simplified Arabic" w:hAnsi="Simplified Arabic" w:cs="Simplified Arabic"/>
        </w:rPr>
        <w:t>عرض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الدراسات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السابقة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مصنف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إلى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ثلاثة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أقسام،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إلا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أن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التوليف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ما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يزال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محدودًا؛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إذ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يحتاج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إلى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إبراز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منظم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للاتفاق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والتعارض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والحدود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المنهجية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والسياقية</w:t>
      </w:r>
      <w:r w:rsidRPr="00496567">
        <w:rPr>
          <w:rFonts w:ascii="Simplified Arabic" w:hAnsi="Simplified Arabic" w:cs="Simplified Arabic"/>
        </w:rPr>
        <w:t>.</w:t>
      </w:r>
    </w:p>
    <w:p w14:paraId="4BC24A46" w14:textId="77777777" w:rsidR="001E0AB1" w:rsidRPr="00496567" w:rsidRDefault="00EC5C60" w:rsidP="00496567">
      <w:pPr>
        <w:bidi/>
        <w:rPr>
          <w:rFonts w:ascii="Simplified Arabic" w:hAnsi="Simplified Arabic" w:cs="Simplified Arabic"/>
        </w:rPr>
      </w:pPr>
      <w:r w:rsidRPr="00496567">
        <w:rPr>
          <w:rFonts w:ascii="Segoe UI Symbol" w:hAnsi="Segoe UI Symbol" w:cs="Segoe UI Symbol"/>
        </w:rPr>
        <w:lastRenderedPageBreak/>
        <w:t>☑</w:t>
      </w:r>
      <w:r w:rsidRPr="00496567">
        <w:rPr>
          <w:rFonts w:ascii="Simplified Arabic" w:hAnsi="Simplified Arabic" w:cs="Simplified Arabic"/>
        </w:rPr>
        <w:t xml:space="preserve"> • </w:t>
      </w:r>
      <w:r w:rsidRPr="00496567">
        <w:rPr>
          <w:rFonts w:ascii="Simplified Arabic" w:hAnsi="Simplified Arabic" w:cs="Simplified Arabic"/>
        </w:rPr>
        <w:t>الفجوة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الحالية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موجودة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ولكنها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ما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تزال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عامة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وسياقية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أكثر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من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كونها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فجوة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مت</w:t>
      </w:r>
      <w:r w:rsidRPr="00496567">
        <w:rPr>
          <w:rFonts w:ascii="Simplified Arabic" w:hAnsi="Simplified Arabic" w:cs="Simplified Arabic"/>
        </w:rPr>
        <w:t>عددة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الأبعاد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مرتبطة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مباشرة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بأسئلة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الدراسة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وفرضياتها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ونموذجها</w:t>
      </w:r>
      <w:r w:rsidRPr="00496567">
        <w:rPr>
          <w:rFonts w:ascii="Simplified Arabic" w:hAnsi="Simplified Arabic" w:cs="Simplified Arabic"/>
        </w:rPr>
        <w:t xml:space="preserve"> </w:t>
      </w:r>
      <w:r w:rsidRPr="00496567">
        <w:rPr>
          <w:rFonts w:ascii="Simplified Arabic" w:hAnsi="Simplified Arabic" w:cs="Simplified Arabic"/>
        </w:rPr>
        <w:t>المفاهيمي</w:t>
      </w:r>
      <w:r w:rsidRPr="00496567">
        <w:rPr>
          <w:rFonts w:ascii="Simplified Arabic" w:hAnsi="Simplified Arabic" w:cs="Simplified Arabic"/>
        </w:rPr>
        <w:t>.</w:t>
      </w:r>
    </w:p>
    <w:p w14:paraId="77A84B2C" w14:textId="77777777" w:rsidR="00F248D4" w:rsidRPr="00496567" w:rsidRDefault="00F248D4" w:rsidP="00496567">
      <w:pPr>
        <w:bidi/>
        <w:rPr>
          <w:rFonts w:ascii="Simplified Arabic" w:hAnsi="Simplified Arabic" w:cs="Simplified Arabic"/>
        </w:rPr>
      </w:pPr>
      <w:r w:rsidRPr="00496567">
        <w:rPr>
          <w:rFonts w:ascii="Segoe UI Symbol" w:hAnsi="Segoe UI Symbol" w:cs="Segoe UI Symbol"/>
        </w:rPr>
        <w:t>☑</w:t>
      </w:r>
      <w:r w:rsidRPr="00496567">
        <w:rPr>
          <w:rFonts w:ascii="Simplified Arabic" w:hAnsi="Simplified Arabic" w:cs="Simplified Arabic"/>
        </w:rPr>
        <w:t xml:space="preserve"> ما المطلوب تسليمه في النسخة القادمة (Deliverables):</w:t>
      </w:r>
    </w:p>
    <w:p w14:paraId="0E58DED5" w14:textId="77777777" w:rsidR="00F248D4" w:rsidRPr="00496567" w:rsidRDefault="00F248D4" w:rsidP="00496567">
      <w:pPr>
        <w:bidi/>
        <w:rPr>
          <w:rFonts w:ascii="Simplified Arabic" w:hAnsi="Simplified Arabic" w:cs="Simplified Arabic"/>
        </w:rPr>
      </w:pPr>
      <w:r w:rsidRPr="00496567">
        <w:rPr>
          <w:rFonts w:ascii="Segoe UI Symbol" w:hAnsi="Segoe UI Symbol" w:cs="Segoe UI Symbol"/>
        </w:rPr>
        <w:t>☑</w:t>
      </w:r>
      <w:r w:rsidRPr="00496567">
        <w:rPr>
          <w:rFonts w:ascii="Simplified Arabic" w:hAnsi="Simplified Arabic" w:cs="Simplified Arabic"/>
        </w:rPr>
        <w:t xml:space="preserve"> تمهيد يوضح منهج مراجعة الأدبيات ومعايير اختيارها + خريطة هيكل الفصل</w:t>
      </w:r>
    </w:p>
    <w:p w14:paraId="026950FF" w14:textId="77777777" w:rsidR="00F248D4" w:rsidRPr="00496567" w:rsidRDefault="00F248D4" w:rsidP="00496567">
      <w:pPr>
        <w:bidi/>
        <w:rPr>
          <w:rFonts w:ascii="Simplified Arabic" w:hAnsi="Simplified Arabic" w:cs="Simplified Arabic"/>
        </w:rPr>
      </w:pPr>
      <w:r w:rsidRPr="00496567">
        <w:rPr>
          <w:rFonts w:ascii="Segoe UI Symbol" w:hAnsi="Segoe UI Symbol" w:cs="Segoe UI Symbol"/>
        </w:rPr>
        <w:t>☑</w:t>
      </w:r>
      <w:r w:rsidRPr="00496567">
        <w:rPr>
          <w:rFonts w:ascii="Simplified Arabic" w:hAnsi="Simplified Arabic" w:cs="Simplified Arabic"/>
        </w:rPr>
        <w:t xml:space="preserve"> إطار/إطاران نظريان محوريان يقودان الحجة مع شرح الآليات التفسيرية</w:t>
      </w:r>
    </w:p>
    <w:p w14:paraId="1D550248" w14:textId="77777777" w:rsidR="00F248D4" w:rsidRPr="00496567" w:rsidRDefault="00F248D4" w:rsidP="00496567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 w:rsidRPr="00496567">
        <w:rPr>
          <w:rFonts w:ascii="Segoe UI Symbol" w:hAnsi="Segoe UI Symbol" w:cs="Segoe UI Symbol" w:hint="cs"/>
          <w:rtl/>
        </w:rPr>
        <w:t>☐</w:t>
      </w:r>
      <w:r w:rsidRPr="00496567">
        <w:rPr>
          <w:rFonts w:ascii="Simplified Arabic" w:hAnsi="Simplified Arabic" w:cs="Simplified Arabic"/>
          <w:rtl/>
        </w:rPr>
        <w:t xml:space="preserve"> مصفوفة توليف مكتملة + كتابة التوليف في محاور (متسق/متناقض/حدود/سياقات)</w:t>
      </w:r>
    </w:p>
    <w:p w14:paraId="61454E1C" w14:textId="77777777" w:rsidR="00F248D4" w:rsidRPr="00496567" w:rsidRDefault="00F248D4" w:rsidP="00496567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 w:rsidRPr="00496567">
        <w:rPr>
          <w:rFonts w:ascii="Segoe UI Symbol" w:hAnsi="Segoe UI Symbol" w:cs="Segoe UI Symbol" w:hint="cs"/>
          <w:rtl/>
        </w:rPr>
        <w:t>☐</w:t>
      </w:r>
      <w:r w:rsidRPr="00496567">
        <w:rPr>
          <w:rFonts w:ascii="Simplified Arabic" w:hAnsi="Simplified Arabic" w:cs="Simplified Arabic"/>
          <w:rtl/>
        </w:rPr>
        <w:t xml:space="preserve"> جدول تعريفات المتغيرات وحدودها + جدول القياس (وأبعاد/</w:t>
      </w:r>
      <w:r w:rsidRPr="00496567">
        <w:rPr>
          <w:rFonts w:ascii="Simplified Arabic" w:hAnsi="Simplified Arabic" w:cs="Simplified Arabic"/>
        </w:rPr>
        <w:t>Second-order</w:t>
      </w:r>
      <w:r w:rsidRPr="00496567">
        <w:rPr>
          <w:rFonts w:ascii="Simplified Arabic" w:hAnsi="Simplified Arabic" w:cs="Simplified Arabic"/>
          <w:rtl/>
        </w:rPr>
        <w:t xml:space="preserve"> إن وجدت)</w:t>
      </w:r>
    </w:p>
    <w:p w14:paraId="3AD283BB" w14:textId="77777777" w:rsidR="00F248D4" w:rsidRPr="00496567" w:rsidRDefault="00F248D4" w:rsidP="00496567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 w:rsidRPr="00496567">
        <w:rPr>
          <w:rFonts w:ascii="Segoe UI Symbol" w:hAnsi="Segoe UI Symbol" w:cs="Segoe UI Symbol" w:hint="cs"/>
          <w:rtl/>
        </w:rPr>
        <w:t>☐</w:t>
      </w:r>
      <w:r w:rsidRPr="00496567">
        <w:rPr>
          <w:rFonts w:ascii="Simplified Arabic" w:hAnsi="Simplified Arabic" w:cs="Simplified Arabic"/>
          <w:rtl/>
        </w:rPr>
        <w:t xml:space="preserve"> صياغة الفجوة البحثية وربطها بالأسئلة والفرضيات + نموذج مفاهيمي محدث</w:t>
      </w:r>
    </w:p>
    <w:p w14:paraId="39146491" w14:textId="77777777" w:rsidR="001E4994" w:rsidRPr="00496567" w:rsidRDefault="00F248D4" w:rsidP="00496567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 w:rsidRPr="00496567">
        <w:rPr>
          <w:rFonts w:ascii="Segoe UI Symbol" w:hAnsi="Segoe UI Symbol" w:cs="Segoe UI Symbol" w:hint="cs"/>
          <w:rtl/>
        </w:rPr>
        <w:t>☐</w:t>
      </w:r>
      <w:r w:rsidRPr="00496567">
        <w:rPr>
          <w:rFonts w:ascii="Simplified Arabic" w:hAnsi="Simplified Arabic" w:cs="Simplified Arabic"/>
          <w:rtl/>
        </w:rPr>
        <w:t xml:space="preserve"> تدقيق لغة أكاديمية وتوثيق </w:t>
      </w:r>
      <w:r w:rsidRPr="00496567">
        <w:rPr>
          <w:rFonts w:ascii="Simplified Arabic" w:hAnsi="Simplified Arabic" w:cs="Simplified Arabic"/>
        </w:rPr>
        <w:t>APA</w:t>
      </w:r>
      <w:r w:rsidRPr="00496567">
        <w:rPr>
          <w:rFonts w:ascii="Simplified Arabic" w:hAnsi="Simplified Arabic" w:cs="Simplified Arabic"/>
          <w:rtl/>
        </w:rPr>
        <w:t xml:space="preserve"> وتوحيد المصطلحات وتقليل التكرار</w:t>
      </w:r>
      <w:r w:rsidRPr="00496567">
        <w:rPr>
          <w:rFonts w:ascii="Simplified Arabic" w:hAnsi="Simplified Arabic" w:cs="Simplified Arabic"/>
        </w:rPr>
        <w:br w:type="page"/>
      </w:r>
    </w:p>
    <w:p w14:paraId="5E62DB07" w14:textId="77777777" w:rsidR="001E4994" w:rsidRPr="00496567" w:rsidRDefault="002D106E" w:rsidP="00496567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496567">
        <w:rPr>
          <w:rFonts w:ascii="Simplified Arabic" w:eastAsia="Arial" w:hAnsi="Simplified Arabic" w:cs="Simplified Arabic"/>
          <w:b/>
          <w:bCs/>
          <w:rtl/>
        </w:rPr>
        <w:lastRenderedPageBreak/>
        <w:t>تقييم الفصل الثاني (0–4)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01"/>
        <w:gridCol w:w="2669"/>
        <w:gridCol w:w="1363"/>
        <w:gridCol w:w="1907"/>
        <w:gridCol w:w="3022"/>
      </w:tblGrid>
      <w:tr w:rsidR="002D106E" w:rsidRPr="00496567" w14:paraId="3266C135" w14:textId="77777777" w:rsidTr="00F248D4">
        <w:trPr>
          <w:jc w:val="center"/>
        </w:trPr>
        <w:tc>
          <w:tcPr>
            <w:tcW w:w="1005" w:type="dxa"/>
            <w:shd w:val="clear" w:color="auto" w:fill="E2EFDA"/>
            <w:vAlign w:val="center"/>
          </w:tcPr>
          <w:p w14:paraId="117978E8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المحور</w:t>
            </w:r>
          </w:p>
        </w:tc>
        <w:tc>
          <w:tcPr>
            <w:tcW w:w="2702" w:type="dxa"/>
            <w:shd w:val="clear" w:color="auto" w:fill="E2EFDA"/>
            <w:vAlign w:val="center"/>
          </w:tcPr>
          <w:p w14:paraId="7C201C31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مؤشرات الأداء</w:t>
            </w:r>
          </w:p>
        </w:tc>
        <w:tc>
          <w:tcPr>
            <w:tcW w:w="1417" w:type="dxa"/>
            <w:shd w:val="clear" w:color="auto" w:fill="E2EFDA"/>
            <w:vAlign w:val="center"/>
          </w:tcPr>
          <w:p w14:paraId="76E681AD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الدرجة (0–4)</w:t>
            </w:r>
          </w:p>
        </w:tc>
        <w:tc>
          <w:tcPr>
            <w:tcW w:w="1953" w:type="dxa"/>
            <w:shd w:val="clear" w:color="auto" w:fill="E2EFDA"/>
            <w:vAlign w:val="center"/>
          </w:tcPr>
          <w:p w14:paraId="0409D00C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 xml:space="preserve">ملاحظات </w:t>
            </w:r>
            <w:r w:rsidR="00F248D4" w:rsidRPr="00496567">
              <w:rPr>
                <w:rFonts w:ascii="Simplified Arabic" w:hAnsi="Simplified Arabic" w:cs="Simplified Arabic"/>
                <w:b/>
                <w:bCs/>
                <w:rtl/>
              </w:rPr>
              <w:t>تفصيلية</w:t>
            </w:r>
          </w:p>
        </w:tc>
        <w:tc>
          <w:tcPr>
            <w:tcW w:w="3111" w:type="dxa"/>
            <w:shd w:val="clear" w:color="auto" w:fill="E2EFDA"/>
            <w:vAlign w:val="center"/>
          </w:tcPr>
          <w:p w14:paraId="077F1C21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 xml:space="preserve">ما </w:t>
            </w:r>
            <w:r w:rsidR="00F248D4" w:rsidRPr="00496567">
              <w:rPr>
                <w:rFonts w:ascii="Simplified Arabic" w:hAnsi="Simplified Arabic" w:cs="Simplified Arabic"/>
                <w:b/>
                <w:bCs/>
                <w:rtl/>
              </w:rPr>
              <w:t xml:space="preserve">الملاحظات </w:t>
            </w: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المطلوب لإغلاقها؟</w:t>
            </w:r>
          </w:p>
        </w:tc>
      </w:tr>
      <w:tr w:rsidR="002D106E" w:rsidRPr="00496567" w14:paraId="6290B53D" w14:textId="77777777" w:rsidTr="00F248D4">
        <w:trPr>
          <w:jc w:val="center"/>
        </w:trPr>
        <w:tc>
          <w:tcPr>
            <w:tcW w:w="1005" w:type="dxa"/>
            <w:vAlign w:val="center"/>
          </w:tcPr>
          <w:p w14:paraId="2B0ECFF8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منهجية المراجعة</w:t>
            </w:r>
          </w:p>
        </w:tc>
        <w:tc>
          <w:tcPr>
            <w:tcW w:w="2702" w:type="dxa"/>
          </w:tcPr>
          <w:p w14:paraId="724D1C08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  <w:rtl/>
              </w:rPr>
              <w:t>منهج واضح لاختيار الأدبيات وتنظيمها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13394EED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1953" w:type="dxa"/>
          </w:tcPr>
          <w:p w14:paraId="1895A2DB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لا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يوجد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عرض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صريح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لمنهج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مراجعة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الأدبيات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أو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معايير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الاختيار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والتنظيم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3F956D59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أضف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فقرة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تمهيدية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تحدد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نطاق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المراجعة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وقواعد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الاختيار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والاستبعاد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وخريطة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الفصل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</w:tr>
      <w:tr w:rsidR="002D106E" w:rsidRPr="00496567" w14:paraId="7C43983C" w14:textId="77777777" w:rsidTr="00F248D4">
        <w:trPr>
          <w:jc w:val="center"/>
        </w:trPr>
        <w:tc>
          <w:tcPr>
            <w:tcW w:w="1005" w:type="dxa"/>
            <w:vAlign w:val="center"/>
          </w:tcPr>
          <w:p w14:paraId="6485D10E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التغطية والملاءمة</w:t>
            </w:r>
          </w:p>
        </w:tc>
        <w:tc>
          <w:tcPr>
            <w:tcW w:w="2702" w:type="dxa"/>
          </w:tcPr>
          <w:p w14:paraId="7CB1F580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  <w:rtl/>
              </w:rPr>
              <w:t>دراسات محورية وحديثة ذات صلة مباشرة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52243386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2</w:t>
            </w:r>
          </w:p>
        </w:tc>
        <w:tc>
          <w:tcPr>
            <w:tcW w:w="1953" w:type="dxa"/>
          </w:tcPr>
          <w:p w14:paraId="51D9779E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التغطية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مقبولة،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لكن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بعض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الدراسات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معروضة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وصفياً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دون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إبراز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صلتها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المباشرة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بالنموذج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1ECEBD5F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ركّز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على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الدراسات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الأحدث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والأكثر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مباشرة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للعلاقة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بين</w:t>
            </w:r>
            <w:r w:rsidRPr="00496567">
              <w:rPr>
                <w:rFonts w:ascii="Simplified Arabic" w:hAnsi="Simplified Arabic" w:cs="Simplified Arabic"/>
              </w:rPr>
              <w:t xml:space="preserve"> E-HRM </w:t>
            </w:r>
            <w:r w:rsidRPr="00496567">
              <w:rPr>
                <w:rFonts w:ascii="Simplified Arabic" w:hAnsi="Simplified Arabic" w:cs="Simplified Arabic"/>
              </w:rPr>
              <w:t>والتميز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المؤسسي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في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السياقات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القريبة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</w:tr>
      <w:tr w:rsidR="002D106E" w:rsidRPr="00496567" w14:paraId="035C0769" w14:textId="77777777" w:rsidTr="00F248D4">
        <w:trPr>
          <w:jc w:val="center"/>
        </w:trPr>
        <w:tc>
          <w:tcPr>
            <w:tcW w:w="1005" w:type="dxa"/>
            <w:vAlign w:val="center"/>
          </w:tcPr>
          <w:p w14:paraId="483434E0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الإطار النظري</w:t>
            </w:r>
          </w:p>
        </w:tc>
        <w:tc>
          <w:tcPr>
            <w:tcW w:w="2702" w:type="dxa"/>
          </w:tcPr>
          <w:p w14:paraId="15DD519D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  <w:rtl/>
              </w:rPr>
              <w:t>نظرية/نظريتان تقودان التفسير وتبرير الفرضيات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6690BE83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1953" w:type="dxa"/>
          </w:tcPr>
          <w:p w14:paraId="59E9968F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لا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يظهر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إطار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نظري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قائد؛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الإشارات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النظرية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متفرقة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وغير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موظفة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لبناء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الفرضيات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7141C629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اعتمد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نظرية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أو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نظريتين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محوريّتين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وبيّن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كيف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تفسران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العلاقة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وآلياتها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</w:tr>
      <w:tr w:rsidR="002D106E" w:rsidRPr="00496567" w14:paraId="63F26ACB" w14:textId="77777777" w:rsidTr="00F248D4">
        <w:trPr>
          <w:jc w:val="center"/>
        </w:trPr>
        <w:tc>
          <w:tcPr>
            <w:tcW w:w="1005" w:type="dxa"/>
            <w:vAlign w:val="center"/>
          </w:tcPr>
          <w:p w14:paraId="7C950C00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التوليف</w:t>
            </w:r>
          </w:p>
        </w:tc>
        <w:tc>
          <w:tcPr>
            <w:tcW w:w="2702" w:type="dxa"/>
          </w:tcPr>
          <w:p w14:paraId="7CFA596D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  <w:rtl/>
              </w:rPr>
              <w:t>مقارنة ودمج الأدلة (اتفاق/تعارض/حدود) بدل السرد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2B45AD80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1953" w:type="dxa"/>
          </w:tcPr>
          <w:p w14:paraId="2B1DC791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العرض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يغلب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عليه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السرد،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مع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ضعف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في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المقارنة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بين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النتائج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المتفقة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والمتعارضة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وحدود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الأدلة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307DC4C4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حوّل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الأدبيات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إلى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مصفوفة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توليف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ثم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اكتب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مناقشة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تحليلية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حسب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المحاو</w:t>
            </w:r>
            <w:r w:rsidRPr="00496567">
              <w:rPr>
                <w:rFonts w:ascii="Simplified Arabic" w:hAnsi="Simplified Arabic" w:cs="Simplified Arabic"/>
              </w:rPr>
              <w:t>ر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</w:tr>
      <w:tr w:rsidR="002D106E" w:rsidRPr="00496567" w14:paraId="41EDED78" w14:textId="77777777" w:rsidTr="00F248D4">
        <w:trPr>
          <w:jc w:val="center"/>
        </w:trPr>
        <w:tc>
          <w:tcPr>
            <w:tcW w:w="1005" w:type="dxa"/>
            <w:vAlign w:val="center"/>
          </w:tcPr>
          <w:p w14:paraId="65F7D48C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تعريفات وقياس</w:t>
            </w:r>
          </w:p>
        </w:tc>
        <w:tc>
          <w:tcPr>
            <w:tcW w:w="2702" w:type="dxa"/>
          </w:tcPr>
          <w:p w14:paraId="6FA1E0CA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  <w:rtl/>
              </w:rPr>
              <w:t>تعريفات ثابتة + أبعاد + تمييز مفاهيمي + مصادر القياس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30398EBC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2</w:t>
            </w:r>
          </w:p>
        </w:tc>
        <w:tc>
          <w:tcPr>
            <w:tcW w:w="1953" w:type="dxa"/>
          </w:tcPr>
          <w:p w14:paraId="2B2584C3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التعريفات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والأبعاد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موجودة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مبدئيًا،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لكن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منطق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القياس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والتمييز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المفاهيمي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غير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منظم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بما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يكفي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5962E4BC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أضف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جدول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تعريفات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وجدول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قياس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يوضح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الأبعاد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والمصادر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وأوجه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التكييف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</w:tr>
      <w:tr w:rsidR="002D106E" w:rsidRPr="00496567" w14:paraId="20626D84" w14:textId="77777777" w:rsidTr="00F248D4">
        <w:trPr>
          <w:jc w:val="center"/>
        </w:trPr>
        <w:tc>
          <w:tcPr>
            <w:tcW w:w="1005" w:type="dxa"/>
            <w:vAlign w:val="center"/>
          </w:tcPr>
          <w:p w14:paraId="5FBBE105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الحِجاج والاتساق</w:t>
            </w:r>
          </w:p>
        </w:tc>
        <w:tc>
          <w:tcPr>
            <w:tcW w:w="2702" w:type="dxa"/>
          </w:tcPr>
          <w:p w14:paraId="45B46125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  <w:rtl/>
              </w:rPr>
              <w:t>فقرات: ادعاء</w:t>
            </w:r>
            <w:r w:rsidRPr="00496567">
              <w:rPr>
                <w:rFonts w:ascii="Times New Roman" w:hAnsi="Times New Roman" w:cs="Times New Roman" w:hint="cs"/>
                <w:rtl/>
              </w:rPr>
              <w:t>→</w:t>
            </w:r>
            <w:r w:rsidRPr="00496567">
              <w:rPr>
                <w:rFonts w:ascii="Simplified Arabic" w:hAnsi="Simplified Arabic" w:cs="Simplified Arabic"/>
                <w:rtl/>
              </w:rPr>
              <w:t>دليل</w:t>
            </w:r>
            <w:r w:rsidRPr="00496567">
              <w:rPr>
                <w:rFonts w:ascii="Times New Roman" w:hAnsi="Times New Roman" w:cs="Times New Roman" w:hint="cs"/>
                <w:rtl/>
              </w:rPr>
              <w:t>→</w:t>
            </w:r>
            <w:r w:rsidRPr="00496567">
              <w:rPr>
                <w:rFonts w:ascii="Simplified Arabic" w:hAnsi="Simplified Arabic" w:cs="Simplified Arabic"/>
                <w:rtl/>
              </w:rPr>
              <w:t>تحليل</w:t>
            </w:r>
            <w:r w:rsidRPr="00496567">
              <w:rPr>
                <w:rFonts w:ascii="Times New Roman" w:hAnsi="Times New Roman" w:cs="Times New Roman" w:hint="cs"/>
                <w:rtl/>
              </w:rPr>
              <w:t>→</w:t>
            </w:r>
            <w:r w:rsidRPr="00496567">
              <w:rPr>
                <w:rFonts w:ascii="Simplified Arabic" w:hAnsi="Simplified Arabic" w:cs="Simplified Arabic"/>
                <w:rtl/>
              </w:rPr>
              <w:t>ربط، مع انتقالات وتجنب التكرار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33FFAA99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2</w:t>
            </w:r>
          </w:p>
        </w:tc>
        <w:tc>
          <w:tcPr>
            <w:tcW w:w="1953" w:type="dxa"/>
          </w:tcPr>
          <w:p w14:paraId="72408778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هناك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اتساق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عام،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لكن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بعض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الفقرات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تحتاج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انتقالات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أوضح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وربطًا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أقوى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بين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الدليل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والتحليل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309A0945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أعد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كتابة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الفقرات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وفق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تسلسل</w:t>
            </w:r>
            <w:r w:rsidRPr="00496567">
              <w:rPr>
                <w:rFonts w:ascii="Simplified Arabic" w:hAnsi="Simplified Arabic" w:cs="Simplified Arabic"/>
              </w:rPr>
              <w:t xml:space="preserve">: </w:t>
            </w:r>
            <w:r w:rsidRPr="00496567">
              <w:rPr>
                <w:rFonts w:ascii="Simplified Arabic" w:hAnsi="Simplified Arabic" w:cs="Simplified Arabic"/>
              </w:rPr>
              <w:t>ادعاء،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دليل،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تحليل،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ربط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مباشر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بالدراسة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</w:tr>
      <w:tr w:rsidR="002D106E" w:rsidRPr="00496567" w14:paraId="20FD5646" w14:textId="77777777" w:rsidTr="00F248D4">
        <w:trPr>
          <w:jc w:val="center"/>
        </w:trPr>
        <w:tc>
          <w:tcPr>
            <w:tcW w:w="1005" w:type="dxa"/>
            <w:vAlign w:val="center"/>
          </w:tcPr>
          <w:p w14:paraId="7B10256F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lastRenderedPageBreak/>
              <w:t>الفجوة والفرضيات</w:t>
            </w:r>
          </w:p>
        </w:tc>
        <w:tc>
          <w:tcPr>
            <w:tcW w:w="2702" w:type="dxa"/>
          </w:tcPr>
          <w:p w14:paraId="35791447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  <w:rtl/>
              </w:rPr>
              <w:t>فجوة واضحة ومترجمة لأسئلة/فرضيات ونموذج مفاهيمي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010BB280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2</w:t>
            </w:r>
          </w:p>
        </w:tc>
        <w:tc>
          <w:tcPr>
            <w:tcW w:w="1953" w:type="dxa"/>
          </w:tcPr>
          <w:p w14:paraId="38CB8FA6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الفجوة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مطروحة،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لكنها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لا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ترتبط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بوضوح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كافٍ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بالأسئلة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والفرضيات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داخل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الفصل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7452A127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أعد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صياغة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الفجوة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بصورة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نظرية</w:t>
            </w:r>
            <w:r w:rsidRPr="00496567">
              <w:rPr>
                <w:rFonts w:ascii="Simplified Arabic" w:hAnsi="Simplified Arabic" w:cs="Simplified Arabic"/>
              </w:rPr>
              <w:t>/</w:t>
            </w:r>
            <w:r w:rsidRPr="00496567">
              <w:rPr>
                <w:rFonts w:ascii="Simplified Arabic" w:hAnsi="Simplified Arabic" w:cs="Simplified Arabic"/>
              </w:rPr>
              <w:t>منهجية</w:t>
            </w:r>
            <w:r w:rsidRPr="00496567">
              <w:rPr>
                <w:rFonts w:ascii="Simplified Arabic" w:hAnsi="Simplified Arabic" w:cs="Simplified Arabic"/>
              </w:rPr>
              <w:t>/</w:t>
            </w:r>
            <w:r w:rsidRPr="00496567">
              <w:rPr>
                <w:rFonts w:ascii="Simplified Arabic" w:hAnsi="Simplified Arabic" w:cs="Simplified Arabic"/>
              </w:rPr>
              <w:t>سياقية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واربطها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بالنموذج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والفرضيات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</w:tr>
      <w:tr w:rsidR="002D106E" w:rsidRPr="00496567" w14:paraId="43EE3D2C" w14:textId="77777777" w:rsidTr="00F248D4">
        <w:trPr>
          <w:jc w:val="center"/>
        </w:trPr>
        <w:tc>
          <w:tcPr>
            <w:tcW w:w="1005" w:type="dxa"/>
            <w:vAlign w:val="center"/>
          </w:tcPr>
          <w:p w14:paraId="31E36DB5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التوثيق واللغة</w:t>
            </w:r>
          </w:p>
        </w:tc>
        <w:tc>
          <w:tcPr>
            <w:tcW w:w="2702" w:type="dxa"/>
          </w:tcPr>
          <w:p w14:paraId="7CF48E05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  <w:rtl/>
              </w:rPr>
              <w:t>توثيق</w:t>
            </w:r>
            <w:r w:rsidRPr="00496567">
              <w:rPr>
                <w:rFonts w:ascii="Simplified Arabic" w:hAnsi="Simplified Arabic" w:cs="Simplified Arabic"/>
              </w:rPr>
              <w:t xml:space="preserve"> APA </w:t>
            </w:r>
            <w:r w:rsidRPr="00496567">
              <w:rPr>
                <w:rFonts w:ascii="Simplified Arabic" w:hAnsi="Simplified Arabic" w:cs="Simplified Arabic"/>
                <w:rtl/>
              </w:rPr>
              <w:t>متسق ولغة أكاديمية سليمة ومصطلحات ثابتة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417" w:type="dxa"/>
          </w:tcPr>
          <w:p w14:paraId="4CF94AC7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2</w:t>
            </w:r>
          </w:p>
        </w:tc>
        <w:tc>
          <w:tcPr>
            <w:tcW w:w="1953" w:type="dxa"/>
          </w:tcPr>
          <w:p w14:paraId="12B6A2F7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اللغة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مفهومة،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لكن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التوثيق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والمصطلحات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والاتساق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الشكلي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تحتاج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مراجعة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نهائية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03969C13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نفّذ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تدقيقًا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لغويًا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وتوثيقيًا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شاملًا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وفق</w:t>
            </w:r>
            <w:r w:rsidRPr="00496567">
              <w:rPr>
                <w:rFonts w:ascii="Simplified Arabic" w:hAnsi="Simplified Arabic" w:cs="Simplified Arabic"/>
              </w:rPr>
              <w:t xml:space="preserve"> APA 7 </w:t>
            </w:r>
            <w:r w:rsidRPr="00496567">
              <w:rPr>
                <w:rFonts w:ascii="Simplified Arabic" w:hAnsi="Simplified Arabic" w:cs="Simplified Arabic"/>
              </w:rPr>
              <w:t>وتوحيد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المصطلحات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</w:tr>
      <w:tr w:rsidR="00F248D4" w:rsidRPr="00496567" w14:paraId="3ECC1CD1" w14:textId="77777777" w:rsidTr="00763EF4">
        <w:trPr>
          <w:jc w:val="center"/>
        </w:trPr>
        <w:tc>
          <w:tcPr>
            <w:tcW w:w="3707" w:type="dxa"/>
            <w:gridSpan w:val="2"/>
            <w:vAlign w:val="center"/>
          </w:tcPr>
          <w:p w14:paraId="25ADAAA3" w14:textId="77777777" w:rsidR="00F248D4" w:rsidRPr="00496567" w:rsidRDefault="00F248D4" w:rsidP="00496567">
            <w:pPr>
              <w:bidi/>
              <w:rPr>
                <w:rFonts w:ascii="Simplified Arabic" w:hAnsi="Simplified Arabic" w:cs="Simplified Arabic"/>
                <w:rtl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ملاحظات اخرى</w:t>
            </w:r>
          </w:p>
        </w:tc>
        <w:tc>
          <w:tcPr>
            <w:tcW w:w="1417" w:type="dxa"/>
          </w:tcPr>
          <w:p w14:paraId="1277E70A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—</w:t>
            </w:r>
          </w:p>
        </w:tc>
        <w:tc>
          <w:tcPr>
            <w:tcW w:w="1953" w:type="dxa"/>
          </w:tcPr>
          <w:p w14:paraId="1CE72A79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ينصح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بإضافة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فقرة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ختامية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تحليلية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في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نهاية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كل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مبحث،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وليس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الاكتفاء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بجمع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التعريفات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والدراسات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3111" w:type="dxa"/>
          </w:tcPr>
          <w:p w14:paraId="6B553481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يؤخذ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بهذه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الملاحظ</w:t>
            </w:r>
            <w:r w:rsidRPr="00496567">
              <w:rPr>
                <w:rFonts w:ascii="Simplified Arabic" w:hAnsi="Simplified Arabic" w:cs="Simplified Arabic"/>
              </w:rPr>
              <w:t>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عند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المراجعة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النهائية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للفصل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</w:tr>
    </w:tbl>
    <w:p w14:paraId="377A63C1" w14:textId="77777777" w:rsidR="001E4994" w:rsidRPr="00496567" w:rsidRDefault="00EC5C60" w:rsidP="00496567">
      <w:pPr>
        <w:bidi/>
        <w:rPr>
          <w:rFonts w:ascii="Simplified Arabic" w:hAnsi="Simplified Arabic" w:cs="Simplified Arabic"/>
        </w:rPr>
      </w:pPr>
      <w:r w:rsidRPr="00496567">
        <w:rPr>
          <w:rFonts w:ascii="Simplified Arabic" w:hAnsi="Simplified Arabic" w:cs="Simplified Arabic"/>
        </w:rPr>
        <w:br w:type="page"/>
      </w:r>
    </w:p>
    <w:p w14:paraId="6D51B72E" w14:textId="77777777" w:rsidR="002D106E" w:rsidRPr="00496567" w:rsidRDefault="002D106E" w:rsidP="00496567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 w:rsidRPr="00496567">
        <w:rPr>
          <w:rFonts w:ascii="Simplified Arabic" w:eastAsia="Arial" w:hAnsi="Simplified Arabic" w:cs="Simplified Arabic"/>
          <w:b/>
          <w:bCs/>
          <w:rtl/>
        </w:rPr>
        <w:lastRenderedPageBreak/>
        <w:t>جدول تدقيق الالتزام وإرشادات الإغلاق (0–2)</w:t>
      </w:r>
    </w:p>
    <w:p w14:paraId="72ED5845" w14:textId="77777777" w:rsidR="001E4994" w:rsidRPr="00496567" w:rsidRDefault="002D106E" w:rsidP="00496567">
      <w:pPr>
        <w:bidi/>
        <w:rPr>
          <w:rFonts w:ascii="Simplified Arabic" w:hAnsi="Simplified Arabic" w:cs="Simplified Arabic"/>
          <w:b/>
          <w:bCs/>
        </w:rPr>
      </w:pPr>
      <w:r w:rsidRPr="00496567">
        <w:rPr>
          <w:rFonts w:ascii="Simplified Arabic" w:hAnsi="Simplified Arabic" w:cs="Simplified Arabic"/>
          <w:b/>
          <w:bCs/>
          <w:rtl/>
        </w:rPr>
        <w:t>مفتاح درجة الالتزام: 0 = غير موجود/غير صحيح | 1 = موجود لكنه ضعيف/غير مكتمل | 2 = مكتمل ومتماسك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46"/>
        <w:gridCol w:w="1885"/>
        <w:gridCol w:w="3095"/>
        <w:gridCol w:w="968"/>
        <w:gridCol w:w="968"/>
        <w:gridCol w:w="1618"/>
        <w:gridCol w:w="982"/>
      </w:tblGrid>
      <w:tr w:rsidR="002D106E" w:rsidRPr="00496567" w14:paraId="3DBC644A" w14:textId="77777777" w:rsidTr="002D106E">
        <w:trPr>
          <w:jc w:val="center"/>
        </w:trPr>
        <w:tc>
          <w:tcPr>
            <w:tcW w:w="447" w:type="dxa"/>
            <w:shd w:val="clear" w:color="auto" w:fill="D9E1F2"/>
          </w:tcPr>
          <w:p w14:paraId="166032F3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</w:rPr>
            </w:pPr>
            <w:proofErr w:type="spellStart"/>
            <w:r w:rsidRPr="00496567">
              <w:rPr>
                <w:rFonts w:ascii="Simplified Arabic" w:eastAsia="Arial" w:hAnsi="Simplified Arabic" w:cs="Simplified Arabic"/>
                <w:b/>
                <w:sz w:val="20"/>
              </w:rPr>
              <w:t>رقم</w:t>
            </w:r>
            <w:proofErr w:type="spellEnd"/>
          </w:p>
        </w:tc>
        <w:tc>
          <w:tcPr>
            <w:tcW w:w="1914" w:type="dxa"/>
            <w:shd w:val="clear" w:color="auto" w:fill="D9E1F2"/>
            <w:vAlign w:val="center"/>
          </w:tcPr>
          <w:p w14:paraId="038F4CB4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جوهر المتطلب/المعيار</w:t>
            </w:r>
          </w:p>
        </w:tc>
        <w:tc>
          <w:tcPr>
            <w:tcW w:w="3201" w:type="dxa"/>
            <w:shd w:val="clear" w:color="auto" w:fill="D9E1F2"/>
            <w:vAlign w:val="center"/>
          </w:tcPr>
          <w:p w14:paraId="2B7E4040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الدليل من نص الطالب (اقتباس/صفحة)</w:t>
            </w:r>
          </w:p>
        </w:tc>
        <w:tc>
          <w:tcPr>
            <w:tcW w:w="990" w:type="dxa"/>
            <w:shd w:val="clear" w:color="auto" w:fill="D9E1F2"/>
            <w:vAlign w:val="center"/>
          </w:tcPr>
          <w:p w14:paraId="2573AD32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درجة الالتزام (0–2)</w:t>
            </w:r>
          </w:p>
        </w:tc>
        <w:tc>
          <w:tcPr>
            <w:tcW w:w="980" w:type="dxa"/>
            <w:shd w:val="clear" w:color="auto" w:fill="D9E1F2"/>
            <w:vAlign w:val="center"/>
          </w:tcPr>
          <w:p w14:paraId="61C817C0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الأهمية</w:t>
            </w:r>
          </w:p>
        </w:tc>
        <w:tc>
          <w:tcPr>
            <w:tcW w:w="1652" w:type="dxa"/>
            <w:shd w:val="clear" w:color="auto" w:fill="D9E1F2"/>
            <w:vAlign w:val="center"/>
          </w:tcPr>
          <w:p w14:paraId="5444109E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إرشادات الإغلاق (خطوات تنفيذ)</w:t>
            </w:r>
          </w:p>
        </w:tc>
        <w:tc>
          <w:tcPr>
            <w:tcW w:w="1004" w:type="dxa"/>
            <w:shd w:val="clear" w:color="auto" w:fill="D9E1F2"/>
            <w:vAlign w:val="center"/>
          </w:tcPr>
          <w:p w14:paraId="523E5E81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القرار</w:t>
            </w:r>
          </w:p>
        </w:tc>
      </w:tr>
      <w:tr w:rsidR="002D106E" w:rsidRPr="00496567" w14:paraId="7D90C9A6" w14:textId="77777777" w:rsidTr="002D106E">
        <w:trPr>
          <w:jc w:val="center"/>
        </w:trPr>
        <w:tc>
          <w:tcPr>
            <w:tcW w:w="447" w:type="dxa"/>
            <w:vAlign w:val="center"/>
          </w:tcPr>
          <w:p w14:paraId="7F603429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eastAsia="Arial" w:hAnsi="Simplified Arabic" w:cs="Simplified Arabic"/>
                <w:bCs/>
                <w:sz w:val="20"/>
              </w:rPr>
              <w:t>1</w:t>
            </w:r>
          </w:p>
        </w:tc>
        <w:tc>
          <w:tcPr>
            <w:tcW w:w="1914" w:type="dxa"/>
            <w:vAlign w:val="center"/>
          </w:tcPr>
          <w:p w14:paraId="28BDFB76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hAnsi="Simplified Arabic" w:cs="Simplified Arabic"/>
                <w:bCs/>
                <w:rtl/>
              </w:rPr>
              <w:t>تمهيد يوضح هدف الفصل وخريطته</w:t>
            </w:r>
          </w:p>
        </w:tc>
        <w:tc>
          <w:tcPr>
            <w:tcW w:w="3201" w:type="dxa"/>
          </w:tcPr>
          <w:p w14:paraId="1B64AD5E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«</w:t>
            </w:r>
            <w:r w:rsidRPr="00496567">
              <w:rPr>
                <w:rFonts w:ascii="Simplified Arabic" w:hAnsi="Simplified Arabic" w:cs="Simplified Arabic"/>
              </w:rPr>
              <w:t>تمهيد</w:t>
            </w:r>
            <w:r w:rsidRPr="00496567">
              <w:rPr>
                <w:rFonts w:ascii="Simplified Arabic" w:hAnsi="Simplified Arabic" w:cs="Simplified Arabic"/>
              </w:rPr>
              <w:t xml:space="preserve">: ... </w:t>
            </w:r>
            <w:r w:rsidRPr="00496567">
              <w:rPr>
                <w:rFonts w:ascii="Simplified Arabic" w:hAnsi="Simplified Arabic" w:cs="Simplified Arabic"/>
              </w:rPr>
              <w:t>وسوف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يتناول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هذا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الفصل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الأدبيات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النظرية</w:t>
            </w:r>
            <w:r w:rsidRPr="00496567">
              <w:rPr>
                <w:rFonts w:ascii="Simplified Arabic" w:hAnsi="Simplified Arabic" w:cs="Simplified Arabic"/>
              </w:rPr>
              <w:t xml:space="preserve"> ...»</w:t>
            </w:r>
          </w:p>
        </w:tc>
        <w:tc>
          <w:tcPr>
            <w:tcW w:w="990" w:type="dxa"/>
          </w:tcPr>
          <w:p w14:paraId="005BBE47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980" w:type="dxa"/>
          </w:tcPr>
          <w:p w14:paraId="5A9F5613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2DB5FE28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حوّل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التمهيد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إلى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فقرة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توضح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هدف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الفصل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وخريطته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الفرعية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بصورة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مباشرة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39E411EF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جزئي</w:t>
            </w:r>
          </w:p>
        </w:tc>
      </w:tr>
      <w:tr w:rsidR="002D106E" w:rsidRPr="00496567" w14:paraId="5B6CBA4C" w14:textId="77777777" w:rsidTr="002D106E">
        <w:trPr>
          <w:jc w:val="center"/>
        </w:trPr>
        <w:tc>
          <w:tcPr>
            <w:tcW w:w="447" w:type="dxa"/>
            <w:vAlign w:val="center"/>
          </w:tcPr>
          <w:p w14:paraId="3694DE9D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eastAsia="Arial" w:hAnsi="Simplified Arabic" w:cs="Simplified Arabic"/>
                <w:bCs/>
                <w:sz w:val="20"/>
              </w:rPr>
              <w:t>2</w:t>
            </w:r>
          </w:p>
        </w:tc>
        <w:tc>
          <w:tcPr>
            <w:tcW w:w="1914" w:type="dxa"/>
            <w:vAlign w:val="center"/>
          </w:tcPr>
          <w:p w14:paraId="082D09E0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hAnsi="Simplified Arabic" w:cs="Simplified Arabic"/>
                <w:bCs/>
                <w:rtl/>
              </w:rPr>
              <w:t>منهج مراجعة الأدبيات</w:t>
            </w:r>
          </w:p>
        </w:tc>
        <w:tc>
          <w:tcPr>
            <w:tcW w:w="3201" w:type="dxa"/>
          </w:tcPr>
          <w:p w14:paraId="42E08BE0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لا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يظهر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في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الفصل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نص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يحدد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معايير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اختيار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الأدبيات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أو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آلية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الاستبعاد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والتنظيم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3B62DE60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0</w:t>
            </w:r>
          </w:p>
        </w:tc>
        <w:tc>
          <w:tcPr>
            <w:tcW w:w="980" w:type="dxa"/>
          </w:tcPr>
          <w:p w14:paraId="5AF9E616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3FFCB255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أضف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فقرة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مستقلة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بعنوان</w:t>
            </w:r>
            <w:r w:rsidRPr="00496567">
              <w:rPr>
                <w:rFonts w:ascii="Simplified Arabic" w:hAnsi="Simplified Arabic" w:cs="Simplified Arabic"/>
              </w:rPr>
              <w:t xml:space="preserve">: </w:t>
            </w:r>
            <w:r w:rsidRPr="00496567">
              <w:rPr>
                <w:rFonts w:ascii="Simplified Arabic" w:hAnsi="Simplified Arabic" w:cs="Simplified Arabic"/>
              </w:rPr>
              <w:t>منهج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مراجعة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الأدبيات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5C5246A3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غير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مكتمل</w:t>
            </w:r>
          </w:p>
        </w:tc>
      </w:tr>
      <w:tr w:rsidR="002D106E" w:rsidRPr="00496567" w14:paraId="3BD78AFC" w14:textId="77777777" w:rsidTr="002D106E">
        <w:trPr>
          <w:jc w:val="center"/>
        </w:trPr>
        <w:tc>
          <w:tcPr>
            <w:tcW w:w="447" w:type="dxa"/>
            <w:vAlign w:val="center"/>
          </w:tcPr>
          <w:p w14:paraId="7533E2B4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eastAsia="Arial" w:hAnsi="Simplified Arabic" w:cs="Simplified Arabic"/>
                <w:bCs/>
                <w:sz w:val="20"/>
              </w:rPr>
              <w:t>3</w:t>
            </w:r>
          </w:p>
        </w:tc>
        <w:tc>
          <w:tcPr>
            <w:tcW w:w="1914" w:type="dxa"/>
            <w:vAlign w:val="center"/>
          </w:tcPr>
          <w:p w14:paraId="628CFF36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hAnsi="Simplified Arabic" w:cs="Simplified Arabic"/>
                <w:bCs/>
                <w:rtl/>
              </w:rPr>
              <w:t>إطار/إطاران نظريان محوريان</w:t>
            </w:r>
          </w:p>
        </w:tc>
        <w:tc>
          <w:tcPr>
            <w:tcW w:w="3201" w:type="dxa"/>
          </w:tcPr>
          <w:p w14:paraId="5627A324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وردت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إشارة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عابرة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إلى</w:t>
            </w:r>
            <w:r w:rsidRPr="00496567">
              <w:rPr>
                <w:rFonts w:ascii="Simplified Arabic" w:hAnsi="Simplified Arabic" w:cs="Simplified Arabic"/>
              </w:rPr>
              <w:t xml:space="preserve"> «</w:t>
            </w:r>
            <w:r w:rsidRPr="00496567">
              <w:rPr>
                <w:rFonts w:ascii="Simplified Arabic" w:hAnsi="Simplified Arabic" w:cs="Simplified Arabic"/>
              </w:rPr>
              <w:t>نظرية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السلوك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المخطط</w:t>
            </w:r>
            <w:r w:rsidRPr="00496567">
              <w:rPr>
                <w:rFonts w:ascii="Simplified Arabic" w:hAnsi="Simplified Arabic" w:cs="Simplified Arabic"/>
              </w:rPr>
              <w:t xml:space="preserve">» </w:t>
            </w:r>
            <w:r w:rsidRPr="00496567">
              <w:rPr>
                <w:rFonts w:ascii="Simplified Arabic" w:hAnsi="Simplified Arabic" w:cs="Simplified Arabic"/>
              </w:rPr>
              <w:t>داخل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التحديات،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دون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اعتماد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إطار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نظري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قائد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للعلاقة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49AA84D4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0</w:t>
            </w:r>
          </w:p>
        </w:tc>
        <w:tc>
          <w:tcPr>
            <w:tcW w:w="980" w:type="dxa"/>
          </w:tcPr>
          <w:p w14:paraId="2DB6904F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4FCAF1A0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اعتمد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إطارًا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نظريًا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محوريًا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يسبق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الدراسات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السابقة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ويقود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تفسير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العلاقة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37A4798B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غير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مكتمل</w:t>
            </w:r>
          </w:p>
        </w:tc>
      </w:tr>
      <w:tr w:rsidR="002D106E" w:rsidRPr="00496567" w14:paraId="3C4E5B83" w14:textId="77777777" w:rsidTr="002D106E">
        <w:trPr>
          <w:jc w:val="center"/>
        </w:trPr>
        <w:tc>
          <w:tcPr>
            <w:tcW w:w="447" w:type="dxa"/>
            <w:vAlign w:val="center"/>
          </w:tcPr>
          <w:p w14:paraId="56FBB5F2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eastAsia="Arial" w:hAnsi="Simplified Arabic" w:cs="Simplified Arabic"/>
                <w:bCs/>
                <w:sz w:val="20"/>
              </w:rPr>
              <w:t>4</w:t>
            </w:r>
          </w:p>
        </w:tc>
        <w:tc>
          <w:tcPr>
            <w:tcW w:w="1914" w:type="dxa"/>
            <w:vAlign w:val="center"/>
          </w:tcPr>
          <w:p w14:paraId="117FDAEF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hAnsi="Simplified Arabic" w:cs="Simplified Arabic"/>
                <w:bCs/>
                <w:rtl/>
              </w:rPr>
              <w:t>شرح الآليات التفسيرية</w:t>
            </w:r>
          </w:p>
        </w:tc>
        <w:tc>
          <w:tcPr>
            <w:tcW w:w="3201" w:type="dxa"/>
          </w:tcPr>
          <w:p w14:paraId="70FECA61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لا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توجد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فقرة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تشرح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الآليات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السببية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التي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تنتقل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بها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ممارسات</w:t>
            </w:r>
            <w:r w:rsidRPr="00496567">
              <w:rPr>
                <w:rFonts w:ascii="Simplified Arabic" w:hAnsi="Simplified Arabic" w:cs="Simplified Arabic"/>
              </w:rPr>
              <w:t xml:space="preserve"> E-HRM </w:t>
            </w:r>
            <w:r w:rsidRPr="00496567">
              <w:rPr>
                <w:rFonts w:ascii="Simplified Arabic" w:hAnsi="Simplified Arabic" w:cs="Simplified Arabic"/>
              </w:rPr>
              <w:t>إلى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التميز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المؤسسي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79A6D6FB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0</w:t>
            </w:r>
          </w:p>
        </w:tc>
        <w:tc>
          <w:tcPr>
            <w:tcW w:w="980" w:type="dxa"/>
          </w:tcPr>
          <w:p w14:paraId="1092632F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5AF3A943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اشرح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المسارات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التفسيرية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بين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الأبعاد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والم</w:t>
            </w:r>
            <w:r w:rsidRPr="00496567">
              <w:rPr>
                <w:rFonts w:ascii="Simplified Arabic" w:hAnsi="Simplified Arabic" w:cs="Simplified Arabic"/>
              </w:rPr>
              <w:t>تغير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التابع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وربطها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بالفرضيات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50B1491A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غير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مكتمل</w:t>
            </w:r>
          </w:p>
        </w:tc>
      </w:tr>
      <w:tr w:rsidR="002D106E" w:rsidRPr="00496567" w14:paraId="79C093A8" w14:textId="77777777" w:rsidTr="002D106E">
        <w:trPr>
          <w:jc w:val="center"/>
        </w:trPr>
        <w:tc>
          <w:tcPr>
            <w:tcW w:w="447" w:type="dxa"/>
            <w:vAlign w:val="center"/>
          </w:tcPr>
          <w:p w14:paraId="25198E1A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eastAsia="Arial" w:hAnsi="Simplified Arabic" w:cs="Simplified Arabic"/>
                <w:bCs/>
                <w:sz w:val="20"/>
              </w:rPr>
              <w:t>5</w:t>
            </w:r>
          </w:p>
        </w:tc>
        <w:tc>
          <w:tcPr>
            <w:tcW w:w="1914" w:type="dxa"/>
            <w:vAlign w:val="center"/>
          </w:tcPr>
          <w:p w14:paraId="606D494B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hAnsi="Simplified Arabic" w:cs="Simplified Arabic"/>
                <w:bCs/>
                <w:rtl/>
              </w:rPr>
              <w:t>ثبات تعريفات المتغيرات</w:t>
            </w:r>
          </w:p>
        </w:tc>
        <w:tc>
          <w:tcPr>
            <w:tcW w:w="3201" w:type="dxa"/>
          </w:tcPr>
          <w:p w14:paraId="5BA1B7E2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«</w:t>
            </w:r>
            <w:r w:rsidRPr="00496567">
              <w:rPr>
                <w:rFonts w:ascii="Simplified Arabic" w:hAnsi="Simplified Arabic" w:cs="Simplified Arabic"/>
              </w:rPr>
              <w:t>تعريف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إدارة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الموارد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البشرية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الإلكترونية</w:t>
            </w:r>
            <w:r w:rsidRPr="00496567">
              <w:rPr>
                <w:rFonts w:ascii="Simplified Arabic" w:hAnsi="Simplified Arabic" w:cs="Simplified Arabic"/>
              </w:rPr>
              <w:t xml:space="preserve"> ...» </w:t>
            </w:r>
            <w:r w:rsidRPr="00496567">
              <w:rPr>
                <w:rFonts w:ascii="Simplified Arabic" w:hAnsi="Simplified Arabic" w:cs="Simplified Arabic"/>
              </w:rPr>
              <w:t>و</w:t>
            </w:r>
            <w:r w:rsidRPr="00496567">
              <w:rPr>
                <w:rFonts w:ascii="Simplified Arabic" w:hAnsi="Simplified Arabic" w:cs="Simplified Arabic"/>
              </w:rPr>
              <w:t>«</w:t>
            </w:r>
            <w:r w:rsidRPr="00496567">
              <w:rPr>
                <w:rFonts w:ascii="Simplified Arabic" w:hAnsi="Simplified Arabic" w:cs="Simplified Arabic"/>
              </w:rPr>
              <w:t>تعريف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التميز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المؤسسي</w:t>
            </w:r>
            <w:r w:rsidRPr="00496567">
              <w:rPr>
                <w:rFonts w:ascii="Simplified Arabic" w:hAnsi="Simplified Arabic" w:cs="Simplified Arabic"/>
              </w:rPr>
              <w:t xml:space="preserve"> ...»</w:t>
            </w:r>
          </w:p>
        </w:tc>
        <w:tc>
          <w:tcPr>
            <w:tcW w:w="990" w:type="dxa"/>
          </w:tcPr>
          <w:p w14:paraId="661839AF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980" w:type="dxa"/>
          </w:tcPr>
          <w:p w14:paraId="4A69CD95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متوسطة</w:t>
            </w:r>
          </w:p>
        </w:tc>
        <w:tc>
          <w:tcPr>
            <w:tcW w:w="1652" w:type="dxa"/>
          </w:tcPr>
          <w:p w14:paraId="5800B341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ثبّت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التعريفات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المعتمدة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وأظهر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سبب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اختيار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كل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تعريف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للدراسة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الحالية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2DE9B48F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جزئي</w:t>
            </w:r>
          </w:p>
        </w:tc>
      </w:tr>
      <w:tr w:rsidR="002D106E" w:rsidRPr="00496567" w14:paraId="63F07678" w14:textId="77777777" w:rsidTr="002D106E">
        <w:trPr>
          <w:jc w:val="center"/>
        </w:trPr>
        <w:tc>
          <w:tcPr>
            <w:tcW w:w="447" w:type="dxa"/>
            <w:vAlign w:val="center"/>
          </w:tcPr>
          <w:p w14:paraId="6BED9FB2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eastAsia="Arial" w:hAnsi="Simplified Arabic" w:cs="Simplified Arabic"/>
                <w:bCs/>
                <w:sz w:val="20"/>
              </w:rPr>
              <w:t>6</w:t>
            </w:r>
          </w:p>
        </w:tc>
        <w:tc>
          <w:tcPr>
            <w:tcW w:w="1914" w:type="dxa"/>
            <w:vAlign w:val="center"/>
          </w:tcPr>
          <w:p w14:paraId="16145FAF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hAnsi="Simplified Arabic" w:cs="Simplified Arabic"/>
                <w:bCs/>
                <w:rtl/>
              </w:rPr>
              <w:t>منطق القياس والأبعاد</w:t>
            </w:r>
          </w:p>
        </w:tc>
        <w:tc>
          <w:tcPr>
            <w:tcW w:w="3201" w:type="dxa"/>
          </w:tcPr>
          <w:p w14:paraId="26A78555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«</w:t>
            </w:r>
            <w:r w:rsidRPr="00496567">
              <w:rPr>
                <w:rFonts w:ascii="Simplified Arabic" w:hAnsi="Simplified Arabic" w:cs="Simplified Arabic"/>
              </w:rPr>
              <w:t>توجد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عدة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أبعاد</w:t>
            </w:r>
            <w:r w:rsidRPr="00496567">
              <w:rPr>
                <w:rFonts w:ascii="Simplified Arabic" w:hAnsi="Simplified Arabic" w:cs="Simplified Arabic"/>
              </w:rPr>
              <w:t xml:space="preserve"> ...» </w:t>
            </w:r>
            <w:r w:rsidRPr="00496567">
              <w:rPr>
                <w:rFonts w:ascii="Simplified Arabic" w:hAnsi="Simplified Arabic" w:cs="Simplified Arabic"/>
              </w:rPr>
              <w:t>لكن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دون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جدول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قياس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أو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تمييز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مفاهيمي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منظم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03B2CFAC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980" w:type="dxa"/>
          </w:tcPr>
          <w:p w14:paraId="7DD59907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065C8D72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أضف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جدول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الأبعاد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والمؤشرات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ومصادر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القياس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lastRenderedPageBreak/>
              <w:t>والتمييز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عن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المفاهيم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القريبة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27AAF11C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lastRenderedPageBreak/>
              <w:t>جزئي</w:t>
            </w:r>
          </w:p>
        </w:tc>
      </w:tr>
      <w:tr w:rsidR="002D106E" w:rsidRPr="00496567" w14:paraId="67800045" w14:textId="77777777" w:rsidTr="002D106E">
        <w:trPr>
          <w:jc w:val="center"/>
        </w:trPr>
        <w:tc>
          <w:tcPr>
            <w:tcW w:w="447" w:type="dxa"/>
            <w:vAlign w:val="center"/>
          </w:tcPr>
          <w:p w14:paraId="1AFDB562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eastAsia="Arial" w:hAnsi="Simplified Arabic" w:cs="Simplified Arabic"/>
                <w:bCs/>
                <w:sz w:val="20"/>
              </w:rPr>
              <w:t>7</w:t>
            </w:r>
          </w:p>
        </w:tc>
        <w:tc>
          <w:tcPr>
            <w:tcW w:w="1914" w:type="dxa"/>
            <w:vAlign w:val="center"/>
          </w:tcPr>
          <w:p w14:paraId="122437A3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hAnsi="Simplified Arabic" w:cs="Simplified Arabic"/>
                <w:bCs/>
                <w:rtl/>
              </w:rPr>
              <w:t>تنظيم الأدبيات حسب محاور</w:t>
            </w:r>
          </w:p>
        </w:tc>
        <w:tc>
          <w:tcPr>
            <w:tcW w:w="3201" w:type="dxa"/>
          </w:tcPr>
          <w:p w14:paraId="12772330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«</w:t>
            </w:r>
            <w:r w:rsidRPr="00496567">
              <w:rPr>
                <w:rFonts w:ascii="Simplified Arabic" w:hAnsi="Simplified Arabic" w:cs="Simplified Arabic"/>
              </w:rPr>
              <w:t>دراسات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تناولت</w:t>
            </w:r>
            <w:r w:rsidRPr="00496567">
              <w:rPr>
                <w:rFonts w:ascii="Simplified Arabic" w:hAnsi="Simplified Arabic" w:cs="Simplified Arabic"/>
              </w:rPr>
              <w:t xml:space="preserve"> ... </w:t>
            </w:r>
            <w:r w:rsidRPr="00496567">
              <w:rPr>
                <w:rFonts w:ascii="Simplified Arabic" w:hAnsi="Simplified Arabic" w:cs="Simplified Arabic"/>
              </w:rPr>
              <w:t>إدارة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الموارد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البشرية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الإلكترونية</w:t>
            </w:r>
            <w:r w:rsidRPr="00496567">
              <w:rPr>
                <w:rFonts w:ascii="Simplified Arabic" w:hAnsi="Simplified Arabic" w:cs="Simplified Arabic"/>
              </w:rPr>
              <w:t xml:space="preserve"> / </w:t>
            </w:r>
            <w:r w:rsidRPr="00496567">
              <w:rPr>
                <w:rFonts w:ascii="Simplified Arabic" w:hAnsi="Simplified Arabic" w:cs="Simplified Arabic"/>
              </w:rPr>
              <w:t>التميز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المؤسسي</w:t>
            </w:r>
            <w:r w:rsidRPr="00496567">
              <w:rPr>
                <w:rFonts w:ascii="Simplified Arabic" w:hAnsi="Simplified Arabic" w:cs="Simplified Arabic"/>
              </w:rPr>
              <w:t xml:space="preserve"> / </w:t>
            </w:r>
            <w:r w:rsidRPr="00496567">
              <w:rPr>
                <w:rFonts w:ascii="Simplified Arabic" w:hAnsi="Simplified Arabic" w:cs="Simplified Arabic"/>
              </w:rPr>
              <w:t>العلاقة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بينهما</w:t>
            </w:r>
            <w:r w:rsidRPr="00496567">
              <w:rPr>
                <w:rFonts w:ascii="Simplified Arabic" w:hAnsi="Simplified Arabic" w:cs="Simplified Arabic"/>
              </w:rPr>
              <w:t>»</w:t>
            </w:r>
          </w:p>
        </w:tc>
        <w:tc>
          <w:tcPr>
            <w:tcW w:w="990" w:type="dxa"/>
          </w:tcPr>
          <w:p w14:paraId="7F8D9A09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980" w:type="dxa"/>
          </w:tcPr>
          <w:p w14:paraId="765B54E9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متوسطة</w:t>
            </w:r>
          </w:p>
        </w:tc>
        <w:tc>
          <w:tcPr>
            <w:tcW w:w="1652" w:type="dxa"/>
          </w:tcPr>
          <w:p w14:paraId="28D56269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طوّر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التنظيم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من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تصنيف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عام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إلى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محاور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تحليلية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داخل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كل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قسم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1D2D220D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جزئي</w:t>
            </w:r>
          </w:p>
        </w:tc>
      </w:tr>
      <w:tr w:rsidR="002D106E" w:rsidRPr="00496567" w14:paraId="5CCDD24C" w14:textId="77777777" w:rsidTr="002D106E">
        <w:trPr>
          <w:jc w:val="center"/>
        </w:trPr>
        <w:tc>
          <w:tcPr>
            <w:tcW w:w="447" w:type="dxa"/>
            <w:vAlign w:val="center"/>
          </w:tcPr>
          <w:p w14:paraId="34975612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eastAsia="Arial" w:hAnsi="Simplified Arabic" w:cs="Simplified Arabic"/>
                <w:bCs/>
                <w:sz w:val="20"/>
              </w:rPr>
              <w:t>8</w:t>
            </w:r>
          </w:p>
        </w:tc>
        <w:tc>
          <w:tcPr>
            <w:tcW w:w="1914" w:type="dxa"/>
            <w:vAlign w:val="center"/>
          </w:tcPr>
          <w:p w14:paraId="2CCDC5CF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hAnsi="Simplified Arabic" w:cs="Simplified Arabic"/>
                <w:bCs/>
                <w:rtl/>
              </w:rPr>
              <w:t>إبراز الاتفاق والتعارض</w:t>
            </w:r>
          </w:p>
        </w:tc>
        <w:tc>
          <w:tcPr>
            <w:tcW w:w="3201" w:type="dxa"/>
          </w:tcPr>
          <w:p w14:paraId="6D2A64CC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«</w:t>
            </w:r>
            <w:r w:rsidRPr="00496567">
              <w:rPr>
                <w:rFonts w:ascii="Simplified Arabic" w:hAnsi="Simplified Arabic" w:cs="Simplified Arabic"/>
              </w:rPr>
              <w:t>هناك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إجماع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لنقطتين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أساسيتين</w:t>
            </w:r>
            <w:r w:rsidRPr="00496567">
              <w:rPr>
                <w:rFonts w:ascii="Simplified Arabic" w:hAnsi="Simplified Arabic" w:cs="Simplified Arabic"/>
              </w:rPr>
              <w:t xml:space="preserve"> ...» </w:t>
            </w:r>
            <w:r w:rsidRPr="00496567">
              <w:rPr>
                <w:rFonts w:ascii="Simplified Arabic" w:hAnsi="Simplified Arabic" w:cs="Simplified Arabic"/>
              </w:rPr>
              <w:t>دون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عرض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منظم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للتعارض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أو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تفسيرات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الاختلاف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0E69D4B5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980" w:type="dxa"/>
          </w:tcPr>
          <w:p w14:paraId="0D11DB21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01103D62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أبرز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الاتفاق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والتعارض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والاختلافات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المنهجية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والسياقية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بصورة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صريحة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670F9B83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جزئي</w:t>
            </w:r>
          </w:p>
        </w:tc>
      </w:tr>
      <w:tr w:rsidR="002D106E" w:rsidRPr="00496567" w14:paraId="7AFA7D9C" w14:textId="77777777" w:rsidTr="002D106E">
        <w:trPr>
          <w:jc w:val="center"/>
        </w:trPr>
        <w:tc>
          <w:tcPr>
            <w:tcW w:w="447" w:type="dxa"/>
            <w:vAlign w:val="center"/>
          </w:tcPr>
          <w:p w14:paraId="5F098D84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eastAsia="Arial" w:hAnsi="Simplified Arabic" w:cs="Simplified Arabic"/>
                <w:bCs/>
                <w:sz w:val="20"/>
              </w:rPr>
              <w:t>9</w:t>
            </w:r>
          </w:p>
        </w:tc>
        <w:tc>
          <w:tcPr>
            <w:tcW w:w="1914" w:type="dxa"/>
            <w:vAlign w:val="center"/>
          </w:tcPr>
          <w:p w14:paraId="0C86EDFA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hAnsi="Simplified Arabic" w:cs="Simplified Arabic"/>
                <w:bCs/>
                <w:rtl/>
              </w:rPr>
              <w:t>حدود الأدبيات</w:t>
            </w:r>
          </w:p>
        </w:tc>
        <w:tc>
          <w:tcPr>
            <w:tcW w:w="3201" w:type="dxa"/>
          </w:tcPr>
          <w:p w14:paraId="2F644E50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لا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يظهر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قسم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مستقل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أو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مناقشة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كافية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لحدود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الأدبيات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السابقة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361D1945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0</w:t>
            </w:r>
          </w:p>
        </w:tc>
        <w:tc>
          <w:tcPr>
            <w:tcW w:w="980" w:type="dxa"/>
          </w:tcPr>
          <w:p w14:paraId="155F4D7A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متوسطة</w:t>
            </w:r>
          </w:p>
        </w:tc>
        <w:tc>
          <w:tcPr>
            <w:tcW w:w="1652" w:type="dxa"/>
          </w:tcPr>
          <w:p w14:paraId="042BF9E5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أضف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فقرة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قصيرة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تلخّص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حدود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الأدلة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الحالية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وسبب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الحاجة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للدراسة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261E7EFD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غير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مكتمل</w:t>
            </w:r>
          </w:p>
        </w:tc>
      </w:tr>
      <w:tr w:rsidR="002D106E" w:rsidRPr="00496567" w14:paraId="31CADE50" w14:textId="77777777" w:rsidTr="002D106E">
        <w:trPr>
          <w:jc w:val="center"/>
        </w:trPr>
        <w:tc>
          <w:tcPr>
            <w:tcW w:w="447" w:type="dxa"/>
            <w:vAlign w:val="center"/>
          </w:tcPr>
          <w:p w14:paraId="76B1B15F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eastAsia="Arial" w:hAnsi="Simplified Arabic" w:cs="Simplified Arabic"/>
                <w:bCs/>
                <w:sz w:val="20"/>
              </w:rPr>
              <w:t>10</w:t>
            </w:r>
          </w:p>
        </w:tc>
        <w:tc>
          <w:tcPr>
            <w:tcW w:w="1914" w:type="dxa"/>
            <w:vAlign w:val="center"/>
          </w:tcPr>
          <w:p w14:paraId="19EE7257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hAnsi="Simplified Arabic" w:cs="Simplified Arabic"/>
                <w:bCs/>
                <w:rtl/>
              </w:rPr>
              <w:t>صياغة فجوة متعددة الأبعاد</w:t>
            </w:r>
          </w:p>
        </w:tc>
        <w:tc>
          <w:tcPr>
            <w:tcW w:w="3201" w:type="dxa"/>
          </w:tcPr>
          <w:p w14:paraId="6BA52B93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 xml:space="preserve">«(1) </w:t>
            </w:r>
            <w:r w:rsidRPr="00496567">
              <w:rPr>
                <w:rFonts w:ascii="Simplified Arabic" w:hAnsi="Simplified Arabic" w:cs="Simplified Arabic"/>
              </w:rPr>
              <w:t>محدودية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الدراسات</w:t>
            </w:r>
            <w:r w:rsidRPr="00496567">
              <w:rPr>
                <w:rFonts w:ascii="Simplified Arabic" w:hAnsi="Simplified Arabic" w:cs="Simplified Arabic"/>
              </w:rPr>
              <w:t xml:space="preserve"> ... (2) </w:t>
            </w:r>
            <w:r w:rsidRPr="00496567">
              <w:rPr>
                <w:rFonts w:ascii="Simplified Arabic" w:hAnsi="Simplified Arabic" w:cs="Simplified Arabic"/>
              </w:rPr>
              <w:t>قلة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الدراسات</w:t>
            </w:r>
            <w:r w:rsidRPr="00496567">
              <w:rPr>
                <w:rFonts w:ascii="Simplified Arabic" w:hAnsi="Simplified Arabic" w:cs="Simplified Arabic"/>
              </w:rPr>
              <w:t xml:space="preserve"> ... (3) </w:t>
            </w:r>
            <w:r w:rsidRPr="00496567">
              <w:rPr>
                <w:rFonts w:ascii="Simplified Arabic" w:hAnsi="Simplified Arabic" w:cs="Simplified Arabic"/>
              </w:rPr>
              <w:t>ندرة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استخدام</w:t>
            </w:r>
            <w:r w:rsidRPr="00496567">
              <w:rPr>
                <w:rFonts w:ascii="Simplified Arabic" w:hAnsi="Simplified Arabic" w:cs="Simplified Arabic"/>
              </w:rPr>
              <w:t xml:space="preserve"> ...»</w:t>
            </w:r>
          </w:p>
        </w:tc>
        <w:tc>
          <w:tcPr>
            <w:tcW w:w="990" w:type="dxa"/>
          </w:tcPr>
          <w:p w14:paraId="3A859A8B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980" w:type="dxa"/>
          </w:tcPr>
          <w:p w14:paraId="32868EF4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6F26F2EA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وسّع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الفجوة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لتشمل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البعد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النظري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والمنهجي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والسياقي،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لا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السياقي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فقط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4441F7C3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جزئي</w:t>
            </w:r>
          </w:p>
        </w:tc>
      </w:tr>
      <w:tr w:rsidR="002D106E" w:rsidRPr="00496567" w14:paraId="102E35FA" w14:textId="77777777" w:rsidTr="002D106E">
        <w:trPr>
          <w:jc w:val="center"/>
        </w:trPr>
        <w:tc>
          <w:tcPr>
            <w:tcW w:w="447" w:type="dxa"/>
            <w:vAlign w:val="center"/>
          </w:tcPr>
          <w:p w14:paraId="4EBF812C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eastAsia="Arial" w:hAnsi="Simplified Arabic" w:cs="Simplified Arabic"/>
                <w:bCs/>
                <w:sz w:val="20"/>
              </w:rPr>
              <w:t>11</w:t>
            </w:r>
          </w:p>
        </w:tc>
        <w:tc>
          <w:tcPr>
            <w:tcW w:w="1914" w:type="dxa"/>
            <w:vAlign w:val="center"/>
          </w:tcPr>
          <w:p w14:paraId="23CB5438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hAnsi="Simplified Arabic" w:cs="Simplified Arabic"/>
                <w:bCs/>
                <w:rtl/>
              </w:rPr>
              <w:t>ربط الفجوة بالأسئلة/الفرضيات</w:t>
            </w:r>
          </w:p>
        </w:tc>
        <w:tc>
          <w:tcPr>
            <w:tcW w:w="3201" w:type="dxa"/>
          </w:tcPr>
          <w:p w14:paraId="4A6ABD03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لا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يظهر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داخل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الفصل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الثاني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ربط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مباشر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بين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الفجوة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والأسئلة</w:t>
            </w:r>
            <w:r w:rsidRPr="00496567">
              <w:rPr>
                <w:rFonts w:ascii="Simplified Arabic" w:hAnsi="Simplified Arabic" w:cs="Simplified Arabic"/>
              </w:rPr>
              <w:t>/</w:t>
            </w:r>
            <w:r w:rsidRPr="00496567">
              <w:rPr>
                <w:rFonts w:ascii="Simplified Arabic" w:hAnsi="Simplified Arabic" w:cs="Simplified Arabic"/>
              </w:rPr>
              <w:t>الفرضيات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بصياغة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واضحة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7BE1FFAB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0</w:t>
            </w:r>
          </w:p>
        </w:tc>
        <w:tc>
          <w:tcPr>
            <w:tcW w:w="980" w:type="dxa"/>
          </w:tcPr>
          <w:p w14:paraId="281A2C52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مرتفعة</w:t>
            </w:r>
          </w:p>
        </w:tc>
        <w:tc>
          <w:tcPr>
            <w:tcW w:w="1652" w:type="dxa"/>
          </w:tcPr>
          <w:p w14:paraId="0F232088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اختم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الفصل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بفقرة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تربط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الفجوة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بأسئلة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الدراسة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وفرضياتها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والنموذج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المفاهيمي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51A3B39C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غير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مكتمل</w:t>
            </w:r>
          </w:p>
        </w:tc>
      </w:tr>
      <w:tr w:rsidR="002D106E" w:rsidRPr="00496567" w14:paraId="215D9326" w14:textId="77777777" w:rsidTr="002D106E">
        <w:trPr>
          <w:jc w:val="center"/>
        </w:trPr>
        <w:tc>
          <w:tcPr>
            <w:tcW w:w="447" w:type="dxa"/>
            <w:vAlign w:val="center"/>
          </w:tcPr>
          <w:p w14:paraId="57D9642D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eastAsia="Arial" w:hAnsi="Simplified Arabic" w:cs="Simplified Arabic"/>
                <w:bCs/>
                <w:sz w:val="20"/>
              </w:rPr>
              <w:t>12</w:t>
            </w:r>
          </w:p>
        </w:tc>
        <w:tc>
          <w:tcPr>
            <w:tcW w:w="1914" w:type="dxa"/>
            <w:vAlign w:val="center"/>
          </w:tcPr>
          <w:p w14:paraId="49E50091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Cs/>
              </w:rPr>
            </w:pPr>
            <w:r w:rsidRPr="00496567">
              <w:rPr>
                <w:rFonts w:ascii="Simplified Arabic" w:hAnsi="Simplified Arabic" w:cs="Simplified Arabic"/>
                <w:bCs/>
                <w:rtl/>
              </w:rPr>
              <w:t>لغة أكاديمية وتوثيق</w:t>
            </w:r>
            <w:r w:rsidRPr="00496567">
              <w:rPr>
                <w:rFonts w:ascii="Simplified Arabic" w:hAnsi="Simplified Arabic" w:cs="Simplified Arabic"/>
                <w:bCs/>
              </w:rPr>
              <w:t xml:space="preserve"> APA</w:t>
            </w:r>
          </w:p>
        </w:tc>
        <w:tc>
          <w:tcPr>
            <w:tcW w:w="3201" w:type="dxa"/>
          </w:tcPr>
          <w:p w14:paraId="71539BEE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توجد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بعض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الصيغ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غير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المنضبطة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مثل</w:t>
            </w:r>
            <w:r w:rsidRPr="00496567">
              <w:rPr>
                <w:rFonts w:ascii="Simplified Arabic" w:hAnsi="Simplified Arabic" w:cs="Simplified Arabic"/>
              </w:rPr>
              <w:t xml:space="preserve">: «Stavrou et al., 2023))» </w:t>
            </w:r>
            <w:r w:rsidRPr="00496567">
              <w:rPr>
                <w:rFonts w:ascii="Simplified Arabic" w:hAnsi="Simplified Arabic" w:cs="Simplified Arabic"/>
              </w:rPr>
              <w:t>وتفاوت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في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الصياغة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990" w:type="dxa"/>
          </w:tcPr>
          <w:p w14:paraId="2F91F0D3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980" w:type="dxa"/>
          </w:tcPr>
          <w:p w14:paraId="0CD08FC5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متوسطة</w:t>
            </w:r>
          </w:p>
        </w:tc>
        <w:tc>
          <w:tcPr>
            <w:tcW w:w="1652" w:type="dxa"/>
          </w:tcPr>
          <w:p w14:paraId="38282620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نفّذ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تدقيقًا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نهائيًا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للغة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و</w:t>
            </w:r>
            <w:r w:rsidRPr="00496567">
              <w:rPr>
                <w:rFonts w:ascii="Simplified Arabic" w:hAnsi="Simplified Arabic" w:cs="Simplified Arabic"/>
              </w:rPr>
              <w:t xml:space="preserve">APA </w:t>
            </w:r>
            <w:r w:rsidRPr="00496567">
              <w:rPr>
                <w:rFonts w:ascii="Simplified Arabic" w:hAnsi="Simplified Arabic" w:cs="Simplified Arabic"/>
              </w:rPr>
              <w:t>وتوحيد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شكل</w:t>
            </w:r>
            <w:r w:rsidRPr="00496567">
              <w:rPr>
                <w:rFonts w:ascii="Simplified Arabic" w:hAnsi="Simplified Arabic" w:cs="Simplified Arabic"/>
              </w:rPr>
              <w:t xml:space="preserve"> </w:t>
            </w:r>
            <w:r w:rsidRPr="00496567">
              <w:rPr>
                <w:rFonts w:ascii="Simplified Arabic" w:hAnsi="Simplified Arabic" w:cs="Simplified Arabic"/>
              </w:rPr>
              <w:t>التوثيق</w:t>
            </w:r>
            <w:r w:rsidRPr="0049656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004" w:type="dxa"/>
          </w:tcPr>
          <w:p w14:paraId="774B5DE2" w14:textId="77777777" w:rsidR="001E0AB1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hAnsi="Simplified Arabic" w:cs="Simplified Arabic"/>
              </w:rPr>
              <w:t>جزئي</w:t>
            </w:r>
          </w:p>
        </w:tc>
      </w:tr>
    </w:tbl>
    <w:p w14:paraId="1DE2EFF3" w14:textId="77777777" w:rsidR="001E4994" w:rsidRPr="00496567" w:rsidRDefault="00EC5C60" w:rsidP="00496567">
      <w:pPr>
        <w:bidi/>
        <w:rPr>
          <w:rFonts w:ascii="Simplified Arabic" w:hAnsi="Simplified Arabic" w:cs="Simplified Arabic"/>
        </w:rPr>
      </w:pPr>
      <w:r w:rsidRPr="00496567">
        <w:rPr>
          <w:rFonts w:ascii="Simplified Arabic" w:hAnsi="Simplified Arabic" w:cs="Simplified Arabic"/>
        </w:rPr>
        <w:br w:type="page"/>
      </w:r>
    </w:p>
    <w:p w14:paraId="261BFA45" w14:textId="77777777" w:rsidR="002D106E" w:rsidRPr="00496567" w:rsidRDefault="002D106E" w:rsidP="00496567">
      <w:pPr>
        <w:bidi/>
        <w:rPr>
          <w:rFonts w:ascii="Simplified Arabic" w:hAnsi="Simplified Arabic" w:cs="Simplified Arabic"/>
          <w:b/>
          <w:bCs/>
        </w:rPr>
      </w:pPr>
      <w:r w:rsidRPr="00496567">
        <w:rPr>
          <w:rFonts w:ascii="Simplified Arabic" w:hAnsi="Simplified Arabic" w:cs="Simplified Arabic"/>
          <w:b/>
          <w:bCs/>
          <w:rtl/>
        </w:rPr>
        <w:lastRenderedPageBreak/>
        <w:t>5) قوالب مساعدة (للاستخدام من قبل الطالب)</w:t>
      </w:r>
    </w:p>
    <w:p w14:paraId="1A5CFD5D" w14:textId="77777777" w:rsidR="002D106E" w:rsidRPr="00496567" w:rsidRDefault="002D106E" w:rsidP="00496567">
      <w:pPr>
        <w:bidi/>
        <w:rPr>
          <w:rFonts w:ascii="Simplified Arabic" w:hAnsi="Simplified Arabic" w:cs="Simplified Arabic"/>
        </w:rPr>
      </w:pPr>
      <w:r w:rsidRPr="00496567">
        <w:rPr>
          <w:rFonts w:ascii="Simplified Arabic" w:hAnsi="Simplified Arabic" w:cs="Simplified Arabic"/>
          <w:rtl/>
        </w:rPr>
        <w:t>5.1 مصفوفة توليف الأدبيات</w:t>
      </w:r>
    </w:p>
    <w:p w14:paraId="7C709985" w14:textId="77777777" w:rsidR="001E4994" w:rsidRPr="00496567" w:rsidRDefault="002D106E" w:rsidP="00496567">
      <w:pPr>
        <w:bidi/>
        <w:rPr>
          <w:rFonts w:ascii="Simplified Arabic" w:hAnsi="Simplified Arabic" w:cs="Simplified Arabic"/>
          <w:b/>
          <w:bCs/>
        </w:rPr>
      </w:pPr>
      <w:r w:rsidRPr="00496567">
        <w:rPr>
          <w:rFonts w:ascii="Simplified Arabic" w:hAnsi="Simplified Arabic" w:cs="Simplified Arabic"/>
          <w:b/>
          <w:bCs/>
          <w:highlight w:val="yellow"/>
          <w:rtl/>
        </w:rPr>
        <w:t>يُفضّل تعبئة هذا الجدول ثم كتابة التوليف وفق محاور مفاهيمية.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334"/>
        <w:gridCol w:w="1693"/>
        <w:gridCol w:w="1390"/>
        <w:gridCol w:w="1448"/>
        <w:gridCol w:w="1328"/>
        <w:gridCol w:w="1412"/>
        <w:gridCol w:w="1357"/>
      </w:tblGrid>
      <w:tr w:rsidR="002D106E" w:rsidRPr="00496567" w14:paraId="5AC624EE" w14:textId="77777777" w:rsidTr="00CE6C57">
        <w:trPr>
          <w:jc w:val="center"/>
        </w:trPr>
        <w:tc>
          <w:tcPr>
            <w:tcW w:w="1425" w:type="dxa"/>
            <w:shd w:val="clear" w:color="auto" w:fill="E2EFDA"/>
          </w:tcPr>
          <w:p w14:paraId="06BE8120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الدراسة (سنة)</w:t>
            </w:r>
          </w:p>
        </w:tc>
        <w:tc>
          <w:tcPr>
            <w:tcW w:w="1425" w:type="dxa"/>
            <w:shd w:val="clear" w:color="auto" w:fill="E2EFDA"/>
          </w:tcPr>
          <w:p w14:paraId="556C5B33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السياق/الدولة/القطاع</w:t>
            </w:r>
          </w:p>
        </w:tc>
        <w:tc>
          <w:tcPr>
            <w:tcW w:w="1425" w:type="dxa"/>
            <w:shd w:val="clear" w:color="auto" w:fill="E2EFDA"/>
          </w:tcPr>
          <w:p w14:paraId="38F3A4AB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المنهج/العينة</w:t>
            </w:r>
          </w:p>
        </w:tc>
        <w:tc>
          <w:tcPr>
            <w:tcW w:w="1425" w:type="dxa"/>
            <w:shd w:val="clear" w:color="auto" w:fill="E2EFDA"/>
          </w:tcPr>
          <w:p w14:paraId="76011899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المتغيرات/النموذج</w:t>
            </w:r>
          </w:p>
        </w:tc>
        <w:tc>
          <w:tcPr>
            <w:tcW w:w="1425" w:type="dxa"/>
            <w:shd w:val="clear" w:color="auto" w:fill="E2EFDA"/>
          </w:tcPr>
          <w:p w14:paraId="231995AD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أهم النتائج</w:t>
            </w:r>
          </w:p>
        </w:tc>
        <w:tc>
          <w:tcPr>
            <w:tcW w:w="1425" w:type="dxa"/>
            <w:shd w:val="clear" w:color="auto" w:fill="E2EFDA"/>
          </w:tcPr>
          <w:p w14:paraId="278FDD80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التعارض/الحدود</w:t>
            </w:r>
          </w:p>
        </w:tc>
        <w:tc>
          <w:tcPr>
            <w:tcW w:w="1425" w:type="dxa"/>
            <w:shd w:val="clear" w:color="auto" w:fill="E2EFDA"/>
          </w:tcPr>
          <w:p w14:paraId="55312E32" w14:textId="77777777" w:rsidR="002D106E" w:rsidRPr="00496567" w:rsidRDefault="002D106E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كيف تخدم فرضياتي؟</w:t>
            </w:r>
          </w:p>
        </w:tc>
      </w:tr>
      <w:tr w:rsidR="001E4994" w:rsidRPr="00496567" w14:paraId="05345C19" w14:textId="77777777" w:rsidTr="00CE6C57">
        <w:trPr>
          <w:jc w:val="center"/>
        </w:trPr>
        <w:tc>
          <w:tcPr>
            <w:tcW w:w="1425" w:type="dxa"/>
          </w:tcPr>
          <w:p w14:paraId="7E83A675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1B95DB34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5F0727BD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308C734D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17300B32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292A35D0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535F2C53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496567" w14:paraId="7953E786" w14:textId="77777777" w:rsidTr="00CE6C57">
        <w:trPr>
          <w:jc w:val="center"/>
        </w:trPr>
        <w:tc>
          <w:tcPr>
            <w:tcW w:w="1425" w:type="dxa"/>
          </w:tcPr>
          <w:p w14:paraId="44BDECCB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45320D0D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2C2B7561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1A42D2EC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10A2628E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40ABAB9E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14E3918F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496567" w14:paraId="4578E546" w14:textId="77777777" w:rsidTr="00CE6C57">
        <w:trPr>
          <w:jc w:val="center"/>
        </w:trPr>
        <w:tc>
          <w:tcPr>
            <w:tcW w:w="1425" w:type="dxa"/>
          </w:tcPr>
          <w:p w14:paraId="22E5F1F3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6A7FAAE7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3ECC3F87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3CADEF31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77BDF9C6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4E240C00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57ED4B91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496567" w14:paraId="2463E887" w14:textId="77777777" w:rsidTr="00CE6C57">
        <w:trPr>
          <w:jc w:val="center"/>
        </w:trPr>
        <w:tc>
          <w:tcPr>
            <w:tcW w:w="1425" w:type="dxa"/>
          </w:tcPr>
          <w:p w14:paraId="4A0081F9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10871B9B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2A3ABD3C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2A7A7BEB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37F0A709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2644D4BF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39A25A03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496567" w14:paraId="1C8AEC72" w14:textId="77777777" w:rsidTr="00CE6C57">
        <w:trPr>
          <w:jc w:val="center"/>
        </w:trPr>
        <w:tc>
          <w:tcPr>
            <w:tcW w:w="1425" w:type="dxa"/>
          </w:tcPr>
          <w:p w14:paraId="27DC48CE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48E1BE6F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175379A0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786DA5AB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21799A51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5121DF61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425" w:type="dxa"/>
          </w:tcPr>
          <w:p w14:paraId="1B8370CB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</w:tbl>
    <w:p w14:paraId="189D9CF2" w14:textId="77777777" w:rsidR="001E4994" w:rsidRPr="00496567" w:rsidRDefault="001E4994" w:rsidP="00496567">
      <w:pPr>
        <w:bidi/>
        <w:rPr>
          <w:rFonts w:ascii="Simplified Arabic" w:hAnsi="Simplified Arabic" w:cs="Simplified Arabic"/>
        </w:rPr>
      </w:pPr>
    </w:p>
    <w:p w14:paraId="719AA6FC" w14:textId="77777777" w:rsidR="001E4994" w:rsidRPr="00496567" w:rsidRDefault="002D106E" w:rsidP="00496567">
      <w:pPr>
        <w:pStyle w:val="Heading2"/>
        <w:bidi/>
        <w:rPr>
          <w:rFonts w:ascii="Simplified Arabic" w:hAnsi="Simplified Arabic" w:cs="Simplified Arabic"/>
        </w:rPr>
      </w:pPr>
      <w:r w:rsidRPr="00496567">
        <w:rPr>
          <w:rFonts w:ascii="Simplified Arabic" w:hAnsi="Simplified Arabic" w:cs="Simplified Arabic"/>
          <w:rtl/>
        </w:rPr>
        <w:t>5.2 جدول تعريفات المتغيرات والقياس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661"/>
        <w:gridCol w:w="1660"/>
        <w:gridCol w:w="1660"/>
        <w:gridCol w:w="1660"/>
        <w:gridCol w:w="1661"/>
        <w:gridCol w:w="1660"/>
      </w:tblGrid>
      <w:tr w:rsidR="00FB5C4A" w:rsidRPr="00496567" w14:paraId="3DC862BB" w14:textId="77777777" w:rsidTr="00FB5C4A">
        <w:trPr>
          <w:jc w:val="center"/>
        </w:trPr>
        <w:tc>
          <w:tcPr>
            <w:tcW w:w="1662" w:type="dxa"/>
            <w:shd w:val="clear" w:color="auto" w:fill="FCE4D6"/>
            <w:vAlign w:val="center"/>
          </w:tcPr>
          <w:p w14:paraId="5504FECB" w14:textId="77777777" w:rsidR="00FB5C4A" w:rsidRPr="00496567" w:rsidRDefault="00FB5C4A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المتغير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3BAF854B" w14:textId="77777777" w:rsidR="00FB5C4A" w:rsidRPr="00496567" w:rsidRDefault="00FB5C4A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التعريف المعتمد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57995607" w14:textId="77777777" w:rsidR="00FB5C4A" w:rsidRPr="00496567" w:rsidRDefault="00FB5C4A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الأبعاد (إن وجدت)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308624D5" w14:textId="77777777" w:rsidR="00FB5C4A" w:rsidRPr="00496567" w:rsidRDefault="00FB5C4A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التمييز عن مفهوم قريب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253FD480" w14:textId="77777777" w:rsidR="00FB5C4A" w:rsidRPr="00496567" w:rsidRDefault="00FB5C4A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أداة القياس/المصدر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1CC7F32A" w14:textId="77777777" w:rsidR="00FB5C4A" w:rsidRPr="00496567" w:rsidRDefault="00FB5C4A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ملاحظات تكييف</w:t>
            </w:r>
          </w:p>
        </w:tc>
      </w:tr>
      <w:tr w:rsidR="001E4994" w:rsidRPr="00496567" w14:paraId="2B955312" w14:textId="77777777" w:rsidTr="00023F95">
        <w:trPr>
          <w:jc w:val="center"/>
        </w:trPr>
        <w:tc>
          <w:tcPr>
            <w:tcW w:w="1662" w:type="dxa"/>
          </w:tcPr>
          <w:p w14:paraId="4B807CEB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1B452D2C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47E2B6BE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5F8974FB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3759B8D8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08151362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496567" w14:paraId="6C647BD1" w14:textId="77777777" w:rsidTr="00023F95">
        <w:trPr>
          <w:jc w:val="center"/>
        </w:trPr>
        <w:tc>
          <w:tcPr>
            <w:tcW w:w="1662" w:type="dxa"/>
          </w:tcPr>
          <w:p w14:paraId="1AA0A36C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1FAA1D75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5C38E652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0DE8C94F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367F964B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57B596BB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496567" w14:paraId="2C1019B8" w14:textId="77777777" w:rsidTr="00023F95">
        <w:trPr>
          <w:jc w:val="center"/>
        </w:trPr>
        <w:tc>
          <w:tcPr>
            <w:tcW w:w="1662" w:type="dxa"/>
          </w:tcPr>
          <w:p w14:paraId="65EEF2BD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1AE33991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1A2441A6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7BF74C33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59334AFE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1FD0E5E4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496567" w14:paraId="559C475E" w14:textId="77777777" w:rsidTr="00023F95">
        <w:trPr>
          <w:jc w:val="center"/>
        </w:trPr>
        <w:tc>
          <w:tcPr>
            <w:tcW w:w="1662" w:type="dxa"/>
          </w:tcPr>
          <w:p w14:paraId="00B78309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1B2AA5EC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4E2C044F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09AE2B2C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79BAF852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14D54A9E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496567" w14:paraId="6E57BB0E" w14:textId="77777777" w:rsidTr="00023F95">
        <w:trPr>
          <w:jc w:val="center"/>
        </w:trPr>
        <w:tc>
          <w:tcPr>
            <w:tcW w:w="1662" w:type="dxa"/>
          </w:tcPr>
          <w:p w14:paraId="676AD549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08854031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7AFC5623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3D8181B7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2C5A0CD8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1662" w:type="dxa"/>
          </w:tcPr>
          <w:p w14:paraId="15AB7943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</w:tbl>
    <w:p w14:paraId="36AFFF5F" w14:textId="77777777" w:rsidR="001E4994" w:rsidRPr="00496567" w:rsidRDefault="00FB5C4A" w:rsidP="00496567">
      <w:pPr>
        <w:pStyle w:val="Heading2"/>
        <w:bidi/>
        <w:rPr>
          <w:rFonts w:ascii="Simplified Arabic" w:hAnsi="Simplified Arabic" w:cs="Simplified Arabic"/>
        </w:rPr>
      </w:pPr>
      <w:r w:rsidRPr="00496567">
        <w:rPr>
          <w:rFonts w:ascii="Simplified Arabic" w:hAnsi="Simplified Arabic" w:cs="Simplified Arabic"/>
          <w:rtl/>
        </w:rPr>
        <w:t>5.3 جدول ربط النظرية بالفرضيات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491"/>
        <w:gridCol w:w="2490"/>
        <w:gridCol w:w="2490"/>
        <w:gridCol w:w="2491"/>
      </w:tblGrid>
      <w:tr w:rsidR="00FB5C4A" w:rsidRPr="00496567" w14:paraId="092CDFA6" w14:textId="77777777" w:rsidTr="00916CA1">
        <w:trPr>
          <w:jc w:val="center"/>
        </w:trPr>
        <w:tc>
          <w:tcPr>
            <w:tcW w:w="2493" w:type="dxa"/>
            <w:shd w:val="clear" w:color="auto" w:fill="FFF2CC"/>
          </w:tcPr>
          <w:p w14:paraId="18E4BFF2" w14:textId="77777777" w:rsidR="00FB5C4A" w:rsidRPr="00496567" w:rsidRDefault="00FB5C4A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الفرضية</w:t>
            </w:r>
          </w:p>
        </w:tc>
        <w:tc>
          <w:tcPr>
            <w:tcW w:w="2493" w:type="dxa"/>
            <w:shd w:val="clear" w:color="auto" w:fill="FFF2CC"/>
          </w:tcPr>
          <w:p w14:paraId="1AA477FD" w14:textId="77777777" w:rsidR="00FB5C4A" w:rsidRPr="00496567" w:rsidRDefault="00FB5C4A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الآلية النظرية (لماذا نتوقع العلاقة؟)</w:t>
            </w:r>
          </w:p>
        </w:tc>
        <w:tc>
          <w:tcPr>
            <w:tcW w:w="2493" w:type="dxa"/>
            <w:shd w:val="clear" w:color="auto" w:fill="FFF2CC"/>
          </w:tcPr>
          <w:p w14:paraId="329BECEB" w14:textId="77777777" w:rsidR="00FB5C4A" w:rsidRPr="00496567" w:rsidRDefault="00FB5C4A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أدلة داعمة (2–4 دراسات)</w:t>
            </w:r>
          </w:p>
        </w:tc>
        <w:tc>
          <w:tcPr>
            <w:tcW w:w="2493" w:type="dxa"/>
            <w:shd w:val="clear" w:color="auto" w:fill="FFF2CC"/>
          </w:tcPr>
          <w:p w14:paraId="22DCBC34" w14:textId="77777777" w:rsidR="00FB5C4A" w:rsidRPr="00496567" w:rsidRDefault="00FB5C4A" w:rsidP="00496567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496567">
              <w:rPr>
                <w:rFonts w:ascii="Simplified Arabic" w:hAnsi="Simplified Arabic" w:cs="Simplified Arabic"/>
                <w:b/>
                <w:bCs/>
                <w:rtl/>
              </w:rPr>
              <w:t>حدود/شروط (متى تضعف/تقوى؟)</w:t>
            </w:r>
          </w:p>
        </w:tc>
      </w:tr>
      <w:tr w:rsidR="001E4994" w:rsidRPr="00496567" w14:paraId="7BC68F74" w14:textId="77777777" w:rsidTr="00023F95">
        <w:trPr>
          <w:jc w:val="center"/>
        </w:trPr>
        <w:tc>
          <w:tcPr>
            <w:tcW w:w="2493" w:type="dxa"/>
          </w:tcPr>
          <w:p w14:paraId="198CA518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43A64FA0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5E499905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4880443C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496567" w14:paraId="7E2C9356" w14:textId="77777777" w:rsidTr="00023F95">
        <w:trPr>
          <w:jc w:val="center"/>
        </w:trPr>
        <w:tc>
          <w:tcPr>
            <w:tcW w:w="2493" w:type="dxa"/>
          </w:tcPr>
          <w:p w14:paraId="0B7A574B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6F739F5A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41B527FF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5DCC357B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496567" w14:paraId="704A3B01" w14:textId="77777777" w:rsidTr="00023F95">
        <w:trPr>
          <w:jc w:val="center"/>
        </w:trPr>
        <w:tc>
          <w:tcPr>
            <w:tcW w:w="2493" w:type="dxa"/>
          </w:tcPr>
          <w:p w14:paraId="0F1D3A6A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6F56A4D6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69FE85A6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645A1E53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496567" w14:paraId="6E38107E" w14:textId="77777777" w:rsidTr="00023F95">
        <w:trPr>
          <w:jc w:val="center"/>
        </w:trPr>
        <w:tc>
          <w:tcPr>
            <w:tcW w:w="2493" w:type="dxa"/>
          </w:tcPr>
          <w:p w14:paraId="6AC681EF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5C738F4E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584D8950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3199A412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  <w:tr w:rsidR="001E4994" w:rsidRPr="00496567" w14:paraId="4236CCF0" w14:textId="77777777" w:rsidTr="00023F95">
        <w:trPr>
          <w:jc w:val="center"/>
        </w:trPr>
        <w:tc>
          <w:tcPr>
            <w:tcW w:w="2493" w:type="dxa"/>
          </w:tcPr>
          <w:p w14:paraId="77DD9653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0ADCE55E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5757FA53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  <w:tc>
          <w:tcPr>
            <w:tcW w:w="2493" w:type="dxa"/>
          </w:tcPr>
          <w:p w14:paraId="652B1E50" w14:textId="77777777" w:rsidR="001E4994" w:rsidRPr="00496567" w:rsidRDefault="00EC5C60" w:rsidP="00496567">
            <w:pPr>
              <w:bidi/>
              <w:rPr>
                <w:rFonts w:ascii="Simplified Arabic" w:hAnsi="Simplified Arabic" w:cs="Simplified Arabic"/>
              </w:rPr>
            </w:pPr>
            <w:r w:rsidRPr="00496567">
              <w:rPr>
                <w:rFonts w:ascii="Simplified Arabic" w:eastAsia="Arial" w:hAnsi="Simplified Arabic" w:cs="Simplified Arabic"/>
                <w:sz w:val="20"/>
              </w:rPr>
              <w:t xml:space="preserve"> </w:t>
            </w:r>
          </w:p>
        </w:tc>
      </w:tr>
    </w:tbl>
    <w:p w14:paraId="4B60DFEA" w14:textId="77777777" w:rsidR="001E4994" w:rsidRPr="00496567" w:rsidRDefault="001E4994" w:rsidP="00496567">
      <w:pPr>
        <w:bidi/>
        <w:rPr>
          <w:rFonts w:ascii="Simplified Arabic" w:hAnsi="Simplified Arabic" w:cs="Simplified Arabic"/>
        </w:rPr>
      </w:pPr>
    </w:p>
    <w:p w14:paraId="5E7AEDD8" w14:textId="77777777" w:rsidR="00DD3E8B" w:rsidRPr="00496567" w:rsidRDefault="00DD3E8B" w:rsidP="00496567">
      <w:pPr>
        <w:bidi/>
        <w:rPr>
          <w:rFonts w:ascii="Simplified Arabic" w:eastAsia="Arial" w:hAnsi="Simplified Arabic" w:cs="Simplified Arabic"/>
          <w:b/>
          <w:rtl/>
        </w:rPr>
      </w:pPr>
    </w:p>
    <w:p w14:paraId="2D036F81" w14:textId="77777777" w:rsidR="00DD3E8B" w:rsidRPr="00496567" w:rsidRDefault="00DD3E8B" w:rsidP="00496567">
      <w:pPr>
        <w:bidi/>
        <w:rPr>
          <w:rFonts w:ascii="Simplified Arabic" w:eastAsia="Arial" w:hAnsi="Simplified Arabic" w:cs="Simplified Arabic"/>
          <w:b/>
          <w:rtl/>
        </w:rPr>
      </w:pPr>
    </w:p>
    <w:p w14:paraId="77D98140" w14:textId="77777777" w:rsidR="00DD3E8B" w:rsidRPr="00496567" w:rsidRDefault="00DD3E8B" w:rsidP="00496567">
      <w:pPr>
        <w:bidi/>
        <w:rPr>
          <w:rFonts w:ascii="Simplified Arabic" w:eastAsia="Arial" w:hAnsi="Simplified Arabic" w:cs="Simplified Arabic"/>
          <w:b/>
          <w:rtl/>
        </w:rPr>
      </w:pPr>
    </w:p>
    <w:p w14:paraId="6E4068D6" w14:textId="77777777" w:rsidR="00FB5C4A" w:rsidRPr="00496567" w:rsidRDefault="00FB5C4A" w:rsidP="00496567">
      <w:pPr>
        <w:bidi/>
        <w:rPr>
          <w:rFonts w:ascii="Simplified Arabic" w:eastAsia="Arial" w:hAnsi="Simplified Arabic" w:cs="Simplified Arabic"/>
          <w:b/>
          <w:bCs/>
        </w:rPr>
      </w:pPr>
      <w:r w:rsidRPr="00496567">
        <w:rPr>
          <w:rFonts w:ascii="Simplified Arabic" w:eastAsia="Arial" w:hAnsi="Simplified Arabic" w:cs="Simplified Arabic"/>
          <w:b/>
          <w:bCs/>
          <w:rtl/>
        </w:rPr>
        <w:t>قالب بناء الفقرة (لتقليل السرد والتكرار)</w:t>
      </w:r>
    </w:p>
    <w:p w14:paraId="3802CBDC" w14:textId="77777777" w:rsidR="00FB5C4A" w:rsidRPr="00496567" w:rsidRDefault="00FB5C4A" w:rsidP="00496567">
      <w:pPr>
        <w:bidi/>
        <w:rPr>
          <w:rFonts w:ascii="Simplified Arabic" w:eastAsia="Arial" w:hAnsi="Simplified Arabic" w:cs="Simplified Arabic"/>
          <w:bCs/>
        </w:rPr>
      </w:pPr>
      <w:r w:rsidRPr="00496567">
        <w:rPr>
          <w:rFonts w:ascii="Simplified Arabic" w:eastAsia="Arial" w:hAnsi="Simplified Arabic" w:cs="Simplified Arabic"/>
          <w:bCs/>
          <w:rtl/>
        </w:rPr>
        <w:t>اكتب كل فقرة وفق التسلسل التالي:</w:t>
      </w:r>
    </w:p>
    <w:p w14:paraId="5E5382F9" w14:textId="77777777" w:rsidR="00FB5C4A" w:rsidRPr="00496567" w:rsidRDefault="00FB5C4A" w:rsidP="00496567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Cs/>
        </w:rPr>
      </w:pPr>
      <w:r w:rsidRPr="00496567">
        <w:rPr>
          <w:rFonts w:ascii="Simplified Arabic" w:eastAsia="Arial" w:hAnsi="Simplified Arabic" w:cs="Simplified Arabic"/>
          <w:bCs/>
          <w:rtl/>
        </w:rPr>
        <w:t>(</w:t>
      </w:r>
      <w:r w:rsidRPr="00496567">
        <w:rPr>
          <w:rFonts w:ascii="Simplified Arabic" w:eastAsia="Arial" w:hAnsi="Simplified Arabic" w:cs="Simplified Arabic"/>
          <w:bCs/>
        </w:rPr>
        <w:t>Claim</w:t>
      </w:r>
      <w:r w:rsidRPr="00496567">
        <w:rPr>
          <w:rFonts w:ascii="Simplified Arabic" w:eastAsia="Arial" w:hAnsi="Simplified Arabic" w:cs="Simplified Arabic"/>
          <w:bCs/>
          <w:rtl/>
        </w:rPr>
        <w:t>) ادعاء: ماذا تقول الأدبيات؟</w:t>
      </w:r>
    </w:p>
    <w:p w14:paraId="44D4724F" w14:textId="77777777" w:rsidR="00FB5C4A" w:rsidRPr="00496567" w:rsidRDefault="00FB5C4A" w:rsidP="00496567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</w:rPr>
      </w:pPr>
      <w:r w:rsidRPr="00496567">
        <w:rPr>
          <w:rFonts w:ascii="Simplified Arabic" w:eastAsia="Arial" w:hAnsi="Simplified Arabic" w:cs="Simplified Arabic"/>
          <w:b/>
          <w:rtl/>
        </w:rPr>
        <w:t>(</w:t>
      </w:r>
      <w:r w:rsidRPr="00496567">
        <w:rPr>
          <w:rFonts w:ascii="Simplified Arabic" w:eastAsia="Arial" w:hAnsi="Simplified Arabic" w:cs="Simplified Arabic"/>
          <w:b/>
        </w:rPr>
        <w:t>Evidence</w:t>
      </w:r>
      <w:r w:rsidRPr="00496567">
        <w:rPr>
          <w:rFonts w:ascii="Simplified Arabic" w:eastAsia="Arial" w:hAnsi="Simplified Arabic" w:cs="Simplified Arabic"/>
          <w:b/>
          <w:rtl/>
        </w:rPr>
        <w:t>) دليل: ما الدراسات التي تدعم/تعارض؟ (مع توثيق)</w:t>
      </w:r>
    </w:p>
    <w:p w14:paraId="25321119" w14:textId="77777777" w:rsidR="00FB5C4A" w:rsidRPr="00496567" w:rsidRDefault="00FB5C4A" w:rsidP="00496567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</w:rPr>
      </w:pPr>
      <w:r w:rsidRPr="00496567">
        <w:rPr>
          <w:rFonts w:ascii="Simplified Arabic" w:eastAsia="Arial" w:hAnsi="Simplified Arabic" w:cs="Simplified Arabic"/>
          <w:b/>
          <w:rtl/>
        </w:rPr>
        <w:t>(</w:t>
      </w:r>
      <w:r w:rsidRPr="00496567">
        <w:rPr>
          <w:rFonts w:ascii="Simplified Arabic" w:eastAsia="Arial" w:hAnsi="Simplified Arabic" w:cs="Simplified Arabic"/>
          <w:b/>
        </w:rPr>
        <w:t>Synthesis</w:t>
      </w:r>
      <w:r w:rsidRPr="00496567">
        <w:rPr>
          <w:rFonts w:ascii="Simplified Arabic" w:eastAsia="Arial" w:hAnsi="Simplified Arabic" w:cs="Simplified Arabic"/>
          <w:b/>
          <w:rtl/>
        </w:rPr>
        <w:t>) توليف/تحليل: لماذا اتفقت/اختلفت النتائج؟ وما الحدود؟</w:t>
      </w:r>
    </w:p>
    <w:p w14:paraId="0CC6C21A" w14:textId="77777777" w:rsidR="001E4994" w:rsidRPr="00496567" w:rsidRDefault="00FB5C4A" w:rsidP="00496567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  <w:rtl/>
        </w:rPr>
      </w:pPr>
      <w:r w:rsidRPr="00496567">
        <w:rPr>
          <w:rFonts w:ascii="Simplified Arabic" w:eastAsia="Arial" w:hAnsi="Simplified Arabic" w:cs="Simplified Arabic"/>
          <w:b/>
          <w:rtl/>
        </w:rPr>
        <w:t>(</w:t>
      </w:r>
      <w:r w:rsidRPr="00496567">
        <w:rPr>
          <w:rFonts w:ascii="Simplified Arabic" w:eastAsia="Arial" w:hAnsi="Simplified Arabic" w:cs="Simplified Arabic"/>
          <w:b/>
        </w:rPr>
        <w:t>Link</w:t>
      </w:r>
      <w:r w:rsidRPr="00496567">
        <w:rPr>
          <w:rFonts w:ascii="Simplified Arabic" w:eastAsia="Arial" w:hAnsi="Simplified Arabic" w:cs="Simplified Arabic"/>
          <w:b/>
          <w:rtl/>
        </w:rPr>
        <w:t>) ربط مباشر: كيف يخدم ذلك الفجوة/السؤال/الفرضية؟</w:t>
      </w:r>
    </w:p>
    <w:p w14:paraId="40112701" w14:textId="77777777" w:rsidR="00FB5C4A" w:rsidRPr="00496567" w:rsidRDefault="00FB5C4A" w:rsidP="00496567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 w:rsidRPr="00496567">
        <w:rPr>
          <w:rFonts w:ascii="Simplified Arabic" w:eastAsia="Arial" w:hAnsi="Simplified Arabic" w:cs="Simplified Arabic"/>
          <w:b/>
          <w:bCs/>
          <w:rtl/>
        </w:rPr>
        <w:t>قائمة تدقيق نهائية قبل اعتماد الفصل</w:t>
      </w:r>
    </w:p>
    <w:p w14:paraId="6D1216BF" w14:textId="77777777" w:rsidR="00FB5C4A" w:rsidRPr="00496567" w:rsidRDefault="00FB5C4A" w:rsidP="00496567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496567">
        <w:rPr>
          <w:rFonts w:ascii="Segoe UI Symbol" w:hAnsi="Segoe UI Symbol" w:cs="Segoe UI Symbol" w:hint="cs"/>
          <w:rtl/>
        </w:rPr>
        <w:t>☐</w:t>
      </w:r>
      <w:r w:rsidRPr="00496567">
        <w:rPr>
          <w:rFonts w:ascii="Simplified Arabic" w:hAnsi="Simplified Arabic" w:cs="Simplified Arabic"/>
          <w:rtl/>
        </w:rPr>
        <w:t xml:space="preserve"> تمهيد يوضح هدف الفصل وخريطة الأقسام ومنهج مراجعة الأدبيات.</w:t>
      </w:r>
    </w:p>
    <w:p w14:paraId="69FF7EDE" w14:textId="77777777" w:rsidR="00FB5C4A" w:rsidRPr="00496567" w:rsidRDefault="00FB5C4A" w:rsidP="00496567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496567">
        <w:rPr>
          <w:rFonts w:ascii="Segoe UI Symbol" w:hAnsi="Segoe UI Symbol" w:cs="Segoe UI Symbol" w:hint="cs"/>
          <w:rtl/>
        </w:rPr>
        <w:t>☐</w:t>
      </w:r>
      <w:r w:rsidRPr="00496567">
        <w:rPr>
          <w:rFonts w:ascii="Simplified Arabic" w:hAnsi="Simplified Arabic" w:cs="Simplified Arabic"/>
          <w:rtl/>
        </w:rPr>
        <w:t xml:space="preserve"> إطار/إطاران نظريان محوريان يقودان التفسير مع توضيح الآليات.</w:t>
      </w:r>
    </w:p>
    <w:p w14:paraId="09B2F0A1" w14:textId="77777777" w:rsidR="00FB5C4A" w:rsidRPr="00496567" w:rsidRDefault="00FB5C4A" w:rsidP="00496567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496567">
        <w:rPr>
          <w:rFonts w:ascii="Segoe UI Symbol" w:hAnsi="Segoe UI Symbol" w:cs="Segoe UI Symbol" w:hint="cs"/>
          <w:rtl/>
        </w:rPr>
        <w:t>☐</w:t>
      </w:r>
      <w:r w:rsidRPr="00496567">
        <w:rPr>
          <w:rFonts w:ascii="Simplified Arabic" w:hAnsi="Simplified Arabic" w:cs="Simplified Arabic"/>
          <w:rtl/>
        </w:rPr>
        <w:t xml:space="preserve"> تنظيم الأدبيات في محاور موضوعية/مفهومية (</w:t>
      </w:r>
      <w:r w:rsidRPr="00496567">
        <w:rPr>
          <w:rFonts w:ascii="Simplified Arabic" w:hAnsi="Simplified Arabic" w:cs="Simplified Arabic"/>
        </w:rPr>
        <w:t>Themes</w:t>
      </w:r>
      <w:r w:rsidRPr="00496567">
        <w:rPr>
          <w:rFonts w:ascii="Simplified Arabic" w:hAnsi="Simplified Arabic" w:cs="Simplified Arabic"/>
          <w:rtl/>
        </w:rPr>
        <w:t>) وليس سردًا حسب المؤلفين.</w:t>
      </w:r>
    </w:p>
    <w:p w14:paraId="30C60C22" w14:textId="77777777" w:rsidR="00FB5C4A" w:rsidRPr="00496567" w:rsidRDefault="00FB5C4A" w:rsidP="00496567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496567">
        <w:rPr>
          <w:rFonts w:ascii="Segoe UI Symbol" w:hAnsi="Segoe UI Symbol" w:cs="Segoe UI Symbol" w:hint="cs"/>
          <w:rtl/>
        </w:rPr>
        <w:t>☐</w:t>
      </w:r>
      <w:r w:rsidRPr="00496567">
        <w:rPr>
          <w:rFonts w:ascii="Simplified Arabic" w:hAnsi="Simplified Arabic" w:cs="Simplified Arabic"/>
          <w:rtl/>
        </w:rPr>
        <w:t xml:space="preserve"> إبراز نتائج متسقة ومتعارضة وتفسير أسباب التعارض وحدود الأدلة.</w:t>
      </w:r>
    </w:p>
    <w:p w14:paraId="38CC3E4E" w14:textId="77777777" w:rsidR="00FB5C4A" w:rsidRPr="00496567" w:rsidRDefault="00FB5C4A" w:rsidP="00496567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496567">
        <w:rPr>
          <w:rFonts w:ascii="Segoe UI Symbol" w:hAnsi="Segoe UI Symbol" w:cs="Segoe UI Symbol" w:hint="cs"/>
          <w:rtl/>
        </w:rPr>
        <w:t>☐</w:t>
      </w:r>
      <w:r w:rsidRPr="00496567">
        <w:rPr>
          <w:rFonts w:ascii="Simplified Arabic" w:hAnsi="Simplified Arabic" w:cs="Simplified Arabic"/>
          <w:rtl/>
        </w:rPr>
        <w:t xml:space="preserve"> تعريفات ثابتة للمتغيرات + أبعاد + تمييز مفاهيمي + جدول قياس.</w:t>
      </w:r>
    </w:p>
    <w:p w14:paraId="0E7F1AE5" w14:textId="77777777" w:rsidR="00FB5C4A" w:rsidRPr="00496567" w:rsidRDefault="00FB5C4A" w:rsidP="00496567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496567">
        <w:rPr>
          <w:rFonts w:ascii="Segoe UI Symbol" w:hAnsi="Segoe UI Symbol" w:cs="Segoe UI Symbol" w:hint="cs"/>
          <w:rtl/>
        </w:rPr>
        <w:t>☐</w:t>
      </w:r>
      <w:r w:rsidRPr="00496567">
        <w:rPr>
          <w:rFonts w:ascii="Simplified Arabic" w:hAnsi="Simplified Arabic" w:cs="Simplified Arabic"/>
          <w:rtl/>
        </w:rPr>
        <w:t xml:space="preserve"> فجوة بحثية واضحة ومترجمة لأسئلة/فرضيات + نموذج مفاهيمي.</w:t>
      </w:r>
    </w:p>
    <w:p w14:paraId="3D376D87" w14:textId="77777777" w:rsidR="001E4994" w:rsidRPr="00496567" w:rsidRDefault="00FB5C4A" w:rsidP="00496567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496567">
        <w:rPr>
          <w:rFonts w:ascii="Segoe UI Symbol" w:hAnsi="Segoe UI Symbol" w:cs="Segoe UI Symbol" w:hint="cs"/>
          <w:rtl/>
        </w:rPr>
        <w:t>☐</w:t>
      </w:r>
      <w:r w:rsidRPr="00496567">
        <w:rPr>
          <w:rFonts w:ascii="Simplified Arabic" w:hAnsi="Simplified Arabic" w:cs="Simplified Arabic"/>
          <w:rtl/>
        </w:rPr>
        <w:t xml:space="preserve"> توثيق </w:t>
      </w:r>
      <w:r w:rsidRPr="00496567">
        <w:rPr>
          <w:rFonts w:ascii="Simplified Arabic" w:hAnsi="Simplified Arabic" w:cs="Simplified Arabic"/>
        </w:rPr>
        <w:t>APA</w:t>
      </w:r>
      <w:r w:rsidRPr="00496567">
        <w:rPr>
          <w:rFonts w:ascii="Simplified Arabic" w:hAnsi="Simplified Arabic" w:cs="Simplified Arabic"/>
          <w:rtl/>
        </w:rPr>
        <w:t xml:space="preserve"> متسق ولغة أكاديمية سليمة وتوحيد المصطلحات.</w:t>
      </w:r>
    </w:p>
    <w:p w14:paraId="12719F93" w14:textId="77777777" w:rsidR="00FB5C4A" w:rsidRPr="00496567" w:rsidRDefault="00FB5C4A" w:rsidP="00496567">
      <w:pPr>
        <w:bidi/>
        <w:rPr>
          <w:rFonts w:ascii="Simplified Arabic" w:eastAsia="Times New Roman" w:hAnsi="Simplified Arabic" w:cs="Simplified Arabic"/>
          <w:b/>
          <w:bCs/>
          <w:sz w:val="22"/>
          <w:rtl/>
        </w:rPr>
      </w:pPr>
    </w:p>
    <w:p w14:paraId="2C03817A" w14:textId="77777777" w:rsidR="00FB5C4A" w:rsidRPr="00496567" w:rsidRDefault="00FB5C4A" w:rsidP="00496567">
      <w:pPr>
        <w:bidi/>
        <w:rPr>
          <w:rFonts w:ascii="Simplified Arabic" w:hAnsi="Simplified Arabic" w:cs="Simplified Arabic"/>
          <w:b/>
          <w:bCs/>
        </w:rPr>
      </w:pPr>
      <w:r w:rsidRPr="00496567">
        <w:rPr>
          <w:rFonts w:ascii="Simplified Arabic" w:eastAsia="Times New Roman" w:hAnsi="Simplified Arabic" w:cs="Simplified Arabic"/>
          <w:b/>
          <w:bCs/>
          <w:sz w:val="22"/>
          <w:rtl/>
        </w:rPr>
        <w:t>مراجع إرشادية مختصرة (اختياري)</w:t>
      </w:r>
    </w:p>
    <w:p w14:paraId="1D8AEC34" w14:textId="77777777" w:rsidR="001E4994" w:rsidRPr="00496567" w:rsidRDefault="00EC5C60" w:rsidP="00496567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496567">
        <w:rPr>
          <w:rFonts w:ascii="Simplified Arabic" w:eastAsia="Times New Roman" w:hAnsi="Simplified Arabic" w:cs="Simplified Arabic"/>
          <w:sz w:val="22"/>
        </w:rPr>
        <w:t xml:space="preserve">Boote, D. N., &amp; Beile, P. (2005). </w:t>
      </w:r>
      <w:r w:rsidRPr="00496567">
        <w:rPr>
          <w:rFonts w:ascii="Simplified Arabic" w:eastAsia="Times New Roman" w:hAnsi="Simplified Arabic" w:cs="Simplified Arabic"/>
          <w:sz w:val="22"/>
        </w:rPr>
        <w:t>Scholars before researchers: On the centrality of the dissertation literature review in research preparation. Educational Researcher, 34(6), 3–15.</w:t>
      </w:r>
    </w:p>
    <w:p w14:paraId="75945A48" w14:textId="77777777" w:rsidR="001E4994" w:rsidRPr="00496567" w:rsidRDefault="00EC5C60" w:rsidP="00496567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496567">
        <w:rPr>
          <w:rFonts w:ascii="Simplified Arabic" w:eastAsia="Times New Roman" w:hAnsi="Simplified Arabic" w:cs="Simplified Arabic"/>
          <w:sz w:val="22"/>
        </w:rPr>
        <w:t>Webster, J., &amp; Watson, R. T. (2002). Analyzing the past to prepare for the future: Writing a literature revie</w:t>
      </w:r>
      <w:r w:rsidRPr="00496567">
        <w:rPr>
          <w:rFonts w:ascii="Simplified Arabic" w:eastAsia="Times New Roman" w:hAnsi="Simplified Arabic" w:cs="Simplified Arabic"/>
          <w:sz w:val="22"/>
        </w:rPr>
        <w:t>w. MIS Quarterly, 26(2), xiii–xxiii.</w:t>
      </w:r>
    </w:p>
    <w:p w14:paraId="575882BA" w14:textId="77777777" w:rsidR="001E4994" w:rsidRPr="00496567" w:rsidRDefault="00EC5C60" w:rsidP="00496567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496567">
        <w:rPr>
          <w:rFonts w:ascii="Simplified Arabic" w:eastAsia="Times New Roman" w:hAnsi="Simplified Arabic" w:cs="Simplified Arabic"/>
          <w:sz w:val="22"/>
        </w:rPr>
        <w:t>Torraco, R. J. (2005). Writing integrative literature reviews: Guidelines and examples. Human Resource Development Review, 4(3), 356–367.</w:t>
      </w:r>
    </w:p>
    <w:p w14:paraId="799BFC19" w14:textId="77777777" w:rsidR="001E4994" w:rsidRPr="00496567" w:rsidRDefault="00EC5C60" w:rsidP="00496567">
      <w:pPr>
        <w:bidi/>
        <w:rPr>
          <w:rFonts w:ascii="Simplified Arabic" w:hAnsi="Simplified Arabic" w:cs="Simplified Arabic"/>
        </w:rPr>
      </w:pPr>
      <w:r w:rsidRPr="00496567">
        <w:rPr>
          <w:rFonts w:ascii="Simplified Arabic" w:eastAsia="Times New Roman" w:hAnsi="Simplified Arabic" w:cs="Simplified Arabic"/>
          <w:sz w:val="22"/>
        </w:rPr>
        <w:t>Snyder, H. (2019). Literature review as a research methodology: An overview and g</w:t>
      </w:r>
      <w:r w:rsidRPr="00496567">
        <w:rPr>
          <w:rFonts w:ascii="Simplified Arabic" w:eastAsia="Times New Roman" w:hAnsi="Simplified Arabic" w:cs="Simplified Arabic"/>
          <w:sz w:val="22"/>
        </w:rPr>
        <w:t>uidelines. Journal of Business Research, 104, 333–339.</w:t>
      </w:r>
    </w:p>
    <w:sectPr w:rsidR="001E4994" w:rsidRPr="00496567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EF37AA0"/>
    <w:multiLevelType w:val="hybridMultilevel"/>
    <w:tmpl w:val="4140AFD0"/>
    <w:lvl w:ilvl="0" w:tplc="5434C9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4783F"/>
    <w:multiLevelType w:val="hybridMultilevel"/>
    <w:tmpl w:val="9D402A90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9635647"/>
    <w:multiLevelType w:val="hybridMultilevel"/>
    <w:tmpl w:val="76F4F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770290"/>
    <w:multiLevelType w:val="hybridMultilevel"/>
    <w:tmpl w:val="156EA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84946"/>
    <w:multiLevelType w:val="hybridMultilevel"/>
    <w:tmpl w:val="7ED078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D018FE"/>
    <w:multiLevelType w:val="hybridMultilevel"/>
    <w:tmpl w:val="0FE668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9F047B"/>
    <w:multiLevelType w:val="hybridMultilevel"/>
    <w:tmpl w:val="80B07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9E4C2FCC">
      <w:start w:val="7"/>
      <w:numFmt w:val="bullet"/>
      <w:lvlText w:val="•"/>
      <w:lvlJc w:val="left"/>
      <w:pPr>
        <w:ind w:left="1440" w:hanging="360"/>
      </w:pPr>
      <w:rPr>
        <w:rFonts w:ascii="Simplified Arabic" w:eastAsia="Arial" w:hAnsi="Simplified Arabic" w:cs="Simplified Arabic" w:hint="default"/>
        <w:sz w:val="22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814F03"/>
    <w:multiLevelType w:val="hybridMultilevel"/>
    <w:tmpl w:val="FB0A5F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BC6A8C"/>
    <w:multiLevelType w:val="hybridMultilevel"/>
    <w:tmpl w:val="9B84B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3"/>
  </w:num>
  <w:num w:numId="11">
    <w:abstractNumId w:val="16"/>
  </w:num>
  <w:num w:numId="12">
    <w:abstractNumId w:val="9"/>
  </w:num>
  <w:num w:numId="13">
    <w:abstractNumId w:val="15"/>
  </w:num>
  <w:num w:numId="14">
    <w:abstractNumId w:val="10"/>
  </w:num>
  <w:num w:numId="15">
    <w:abstractNumId w:val="12"/>
  </w:num>
  <w:num w:numId="16">
    <w:abstractNumId w:val="11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cwMTI2tjAzMDAEcpV0lIJTi4sz8/NACoxrAQCbRgMsAAAA"/>
  </w:docVars>
  <w:rsids>
    <w:rsidRoot w:val="00B47730"/>
    <w:rsid w:val="00023F95"/>
    <w:rsid w:val="00034616"/>
    <w:rsid w:val="0006063C"/>
    <w:rsid w:val="00066556"/>
    <w:rsid w:val="0015074B"/>
    <w:rsid w:val="001E0AB1"/>
    <w:rsid w:val="001E4994"/>
    <w:rsid w:val="0029639D"/>
    <w:rsid w:val="002C6210"/>
    <w:rsid w:val="002D106E"/>
    <w:rsid w:val="00326F90"/>
    <w:rsid w:val="00452E70"/>
    <w:rsid w:val="00496567"/>
    <w:rsid w:val="00AA1D8D"/>
    <w:rsid w:val="00B47730"/>
    <w:rsid w:val="00B957A4"/>
    <w:rsid w:val="00CB0664"/>
    <w:rsid w:val="00CE6C57"/>
    <w:rsid w:val="00DD3E8B"/>
    <w:rsid w:val="00E70F26"/>
    <w:rsid w:val="00EC5C60"/>
    <w:rsid w:val="00F248D4"/>
    <w:rsid w:val="00FB5C4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A690DF"/>
  <w14:defaultImageDpi w14:val="300"/>
  <w15:docId w15:val="{783DCC35-E0F6-4C69-8142-51AC5E3BB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1244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8322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dc:description>generated by python-docx</dc:description>
  <cp:lastModifiedBy>Reem Ward</cp:lastModifiedBy>
  <cp:revision>2</cp:revision>
  <dcterms:created xsi:type="dcterms:W3CDTF">2026-03-10T08:33:00Z</dcterms:created>
  <dcterms:modified xsi:type="dcterms:W3CDTF">2026-03-10T08:33:00Z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ea573900-432f-4527-989b-33ec420300ae</vt:lpwstr>
  </property>
</Properties>
</file>