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A95" w:rsidRPr="00322531" w:rsidRDefault="00E17A95" w:rsidP="00E17A95">
      <w:pPr>
        <w:pStyle w:val="Heading1"/>
        <w:jc w:val="center"/>
        <w:rPr>
          <w:rFonts w:ascii="Sakkal Majalla" w:hAnsi="Sakkal Majalla" w:cs="Sakkal Majalla"/>
          <w:b w:val="0"/>
          <w:bCs/>
          <w:sz w:val="28"/>
          <w:szCs w:val="28"/>
        </w:rPr>
      </w:pPr>
      <w:r w:rsidRPr="00322531">
        <w:rPr>
          <w:rFonts w:ascii="Sakkal Majalla" w:hAnsi="Sakkal Majalla" w:cs="Sakkal Majalla"/>
          <w:b w:val="0"/>
          <w:bCs/>
          <w:sz w:val="28"/>
          <w:szCs w:val="28"/>
          <w:rtl/>
        </w:rPr>
        <w:t>استمارة تحكيم أداة الدراسة (الاستبانة)</w:t>
      </w:r>
    </w:p>
    <w:p w:rsidR="00E17A95" w:rsidRPr="006C3FEE" w:rsidRDefault="00E17A95" w:rsidP="00E17A95">
      <w:pPr>
        <w:pStyle w:val="isselectedend"/>
        <w:pBdr>
          <w:bottom w:val="single" w:sz="4" w:space="1"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Pr="006C3FEE">
        <w:rPr>
          <w:rFonts w:ascii="Sakkal Majalla" w:hAnsi="Sakkal Majalla" w:cs="Sakkal Majalla"/>
          <w:sz w:val="28"/>
          <w:szCs w:val="28"/>
        </w:rPr>
        <w:br/>
      </w:r>
      <w:r w:rsidRPr="006B3552">
        <w:rPr>
          <w:rFonts w:ascii="Sakkal Majalla" w:hAnsi="Sakkal Majalla" w:cs="Sakkal Majalla" w:hint="cs"/>
          <w:b/>
          <w:bCs/>
          <w:sz w:val="28"/>
          <w:szCs w:val="28"/>
          <w:rtl/>
        </w:rPr>
        <w:t xml:space="preserve">                              </w:t>
      </w:r>
      <w:r w:rsidRPr="006B3552">
        <w:rPr>
          <w:rFonts w:ascii="Sakkal Majalla" w:hAnsi="Sakkal Majalla" w:cs="Sakkal Majalla"/>
          <w:b/>
          <w:bCs/>
          <w:sz w:val="28"/>
          <w:szCs w:val="28"/>
          <w:rtl/>
        </w:rPr>
        <w:t xml:space="preserve">القيادة التحويلية وتأثيرها على الأداء المؤسسي في عصر </w:t>
      </w:r>
      <w:proofErr w:type="spellStart"/>
      <w:r w:rsidRPr="006B3552">
        <w:rPr>
          <w:rFonts w:ascii="Sakkal Majalla" w:hAnsi="Sakkal Majalla" w:cs="Sakkal Majalla"/>
          <w:b/>
          <w:bCs/>
          <w:sz w:val="28"/>
          <w:szCs w:val="28"/>
          <w:rtl/>
        </w:rPr>
        <w:t>الرقمنة</w:t>
      </w:r>
      <w:proofErr w:type="spellEnd"/>
    </w:p>
    <w:p w:rsidR="00E17A95" w:rsidRPr="006C3FEE" w:rsidRDefault="00E17A95" w:rsidP="00E17A95">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rsidR="00E17A95" w:rsidRPr="006C3FEE" w:rsidRDefault="00E17A95" w:rsidP="00E17A95">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rsidR="00E17A95" w:rsidRPr="006B3552" w:rsidRDefault="00E17A95" w:rsidP="00E17A95">
      <w:pPr>
        <w:pStyle w:val="isselectedend"/>
        <w:bidi/>
        <w:jc w:val="both"/>
        <w:rPr>
          <w:rFonts w:ascii="Sakkal Majalla" w:hAnsi="Sakkal Majalla" w:cs="Sakkal Majalla"/>
          <w:sz w:val="28"/>
          <w:szCs w:val="28"/>
        </w:rPr>
      </w:pPr>
      <w:r w:rsidRPr="006B3552">
        <w:rPr>
          <w:rFonts w:ascii="Sakkal Majalla" w:hAnsi="Sakkal Majalla" w:cs="Sakkal Majalla"/>
          <w:sz w:val="28"/>
          <w:szCs w:val="28"/>
          <w:rtl/>
        </w:rPr>
        <w:t>في إطار إعداد هذه الدراسة واستكمالًا لمتطلبات الحصول على درجة الدكتوراه</w:t>
      </w:r>
      <w:r>
        <w:rPr>
          <w:rFonts w:ascii="Sakkal Majalla" w:hAnsi="Sakkal Majalla" w:cs="Sakkal Majalla" w:hint="cs"/>
          <w:sz w:val="28"/>
          <w:szCs w:val="28"/>
          <w:rtl/>
        </w:rPr>
        <w:t xml:space="preserve"> في الادارة</w:t>
      </w:r>
      <w:r w:rsidRPr="006B3552">
        <w:rPr>
          <w:rFonts w:ascii="Sakkal Majalla" w:hAnsi="Sakkal Majalla" w:cs="Sakkal Majalla"/>
          <w:sz w:val="28"/>
          <w:szCs w:val="28"/>
          <w:rtl/>
        </w:rPr>
        <w:t>، قام الباحث (</w:t>
      </w:r>
      <w:r w:rsidRPr="006B3552">
        <w:rPr>
          <w:rFonts w:ascii="Sakkal Majalla" w:hAnsi="Sakkal Majalla" w:cs="Sakkal Majalla"/>
          <w:b/>
          <w:bCs/>
          <w:sz w:val="28"/>
          <w:szCs w:val="28"/>
          <w:rtl/>
        </w:rPr>
        <w:t xml:space="preserve">رياض محمد </w:t>
      </w:r>
      <w:r w:rsidRPr="006B3552">
        <w:rPr>
          <w:rFonts w:ascii="Sakkal Majalla" w:hAnsi="Sakkal Majalla" w:cs="Sakkal Majalla" w:hint="cs"/>
          <w:b/>
          <w:bCs/>
          <w:sz w:val="28"/>
          <w:szCs w:val="28"/>
          <w:rtl/>
        </w:rPr>
        <w:t>الشهري</w:t>
      </w:r>
      <w:r w:rsidRPr="006B3552">
        <w:rPr>
          <w:rFonts w:ascii="Sakkal Majalla" w:hAnsi="Sakkal Majalla" w:cs="Sakkal Majalla" w:hint="cs"/>
          <w:sz w:val="28"/>
          <w:szCs w:val="28"/>
          <w:rtl/>
        </w:rPr>
        <w:t>) بإعداد</w:t>
      </w:r>
      <w:r w:rsidRPr="006B3552">
        <w:rPr>
          <w:rFonts w:ascii="Sakkal Majalla" w:hAnsi="Sakkal Majalla" w:cs="Sakkal Majalla"/>
          <w:sz w:val="28"/>
          <w:szCs w:val="28"/>
          <w:rtl/>
        </w:rPr>
        <w:t xml:space="preserve"> أداة الدراسة (الاستبانة)، والتي تهدف إلى قياس متغيرات الدراسة وتحقيق أهدافها</w:t>
      </w:r>
      <w:r w:rsidRPr="006B3552">
        <w:rPr>
          <w:rFonts w:ascii="Sakkal Majalla" w:hAnsi="Sakkal Majalla" w:cs="Sakkal Majalla"/>
          <w:sz w:val="28"/>
          <w:szCs w:val="28"/>
        </w:rPr>
        <w:t>.</w:t>
      </w:r>
    </w:p>
    <w:p w:rsidR="00E17A95" w:rsidRPr="006B3552" w:rsidRDefault="00E17A95" w:rsidP="00E17A95">
      <w:pPr>
        <w:pStyle w:val="isselectedend"/>
        <w:bidi/>
        <w:rPr>
          <w:rFonts w:ascii="Sakkal Majalla" w:hAnsi="Sakkal Majalla" w:cs="Sakkal Majalla"/>
          <w:sz w:val="28"/>
          <w:szCs w:val="28"/>
        </w:rPr>
      </w:pPr>
      <w:r w:rsidRPr="006B3552">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B3552">
        <w:rPr>
          <w:rFonts w:ascii="Sakkal Majalla" w:hAnsi="Sakkal Majalla" w:cs="Sakkal Majalla"/>
          <w:sz w:val="28"/>
          <w:szCs w:val="28"/>
        </w:rPr>
        <w:t>:</w:t>
      </w:r>
    </w:p>
    <w:p w:rsidR="00E17A95" w:rsidRPr="006B3552" w:rsidRDefault="00E17A95" w:rsidP="00E17A95">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مدى ملاءمة الفقرات لأبعاد المتغيرات</w:t>
      </w:r>
      <w:r w:rsidRPr="006B3552">
        <w:rPr>
          <w:rFonts w:ascii="Sakkal Majalla" w:hAnsi="Sakkal Majalla" w:cs="Sakkal Majalla"/>
          <w:sz w:val="28"/>
          <w:szCs w:val="28"/>
        </w:rPr>
        <w:t>.</w:t>
      </w:r>
    </w:p>
    <w:p w:rsidR="00E17A95" w:rsidRPr="006B3552" w:rsidRDefault="00E17A95" w:rsidP="00E17A95">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سلامة الصياغة اللغوية</w:t>
      </w:r>
      <w:r w:rsidRPr="006B3552">
        <w:rPr>
          <w:rFonts w:ascii="Sakkal Majalla" w:hAnsi="Sakkal Majalla" w:cs="Sakkal Majalla"/>
          <w:sz w:val="28"/>
          <w:szCs w:val="28"/>
        </w:rPr>
        <w:t>.</w:t>
      </w:r>
    </w:p>
    <w:p w:rsidR="00E17A95" w:rsidRPr="006B3552" w:rsidRDefault="00E17A95" w:rsidP="00E17A95">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وضوح العبارات ودقتها</w:t>
      </w:r>
      <w:r w:rsidRPr="006B3552">
        <w:rPr>
          <w:rFonts w:ascii="Sakkal Majalla" w:hAnsi="Sakkal Majalla" w:cs="Sakkal Majalla"/>
          <w:sz w:val="28"/>
          <w:szCs w:val="28"/>
        </w:rPr>
        <w:t>.</w:t>
      </w:r>
    </w:p>
    <w:p w:rsidR="00E17A95" w:rsidRPr="006B3552" w:rsidRDefault="00E17A95" w:rsidP="00E17A95">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مدى انتماء الفقرات للمحاور المخصصة لها</w:t>
      </w:r>
      <w:r w:rsidRPr="006B3552">
        <w:rPr>
          <w:rFonts w:ascii="Sakkal Majalla" w:hAnsi="Sakkal Majalla" w:cs="Sakkal Majalla"/>
          <w:sz w:val="28"/>
          <w:szCs w:val="28"/>
        </w:rPr>
        <w:t>.</w:t>
      </w:r>
    </w:p>
    <w:p w:rsidR="00E17A95" w:rsidRPr="006B3552" w:rsidRDefault="00E17A95" w:rsidP="00E17A95">
      <w:pPr>
        <w:numPr>
          <w:ilvl w:val="0"/>
          <w:numId w:val="1"/>
        </w:numPr>
        <w:bidi/>
        <w:spacing w:before="100" w:beforeAutospacing="1" w:after="100" w:afterAutospacing="1" w:line="240" w:lineRule="auto"/>
        <w:rPr>
          <w:rFonts w:ascii="Sakkal Majalla" w:hAnsi="Sakkal Majalla" w:cs="Sakkal Majalla"/>
          <w:sz w:val="28"/>
          <w:szCs w:val="28"/>
        </w:rPr>
      </w:pPr>
      <w:r w:rsidRPr="006B3552">
        <w:rPr>
          <w:rFonts w:ascii="Sakkal Majalla" w:hAnsi="Sakkal Majalla" w:cs="Sakkal Majalla"/>
          <w:sz w:val="28"/>
          <w:szCs w:val="28"/>
          <w:rtl/>
        </w:rPr>
        <w:t>أي تعديلات أو إضافات ترونها مناسبة</w:t>
      </w:r>
      <w:r w:rsidRPr="006B3552">
        <w:rPr>
          <w:rFonts w:ascii="Sakkal Majalla" w:hAnsi="Sakkal Majalla" w:cs="Sakkal Majalla"/>
          <w:sz w:val="28"/>
          <w:szCs w:val="28"/>
        </w:rPr>
        <w:t>.</w:t>
      </w:r>
    </w:p>
    <w:p w:rsidR="00E17A95" w:rsidRPr="006B3552" w:rsidRDefault="00E17A95" w:rsidP="00E17A95">
      <w:pPr>
        <w:pStyle w:val="isselectedend"/>
        <w:bidi/>
        <w:rPr>
          <w:rFonts w:ascii="Sakkal Majalla" w:hAnsi="Sakkal Majalla" w:cs="Sakkal Majalla"/>
          <w:sz w:val="28"/>
          <w:szCs w:val="28"/>
        </w:rPr>
      </w:pPr>
      <w:r w:rsidRPr="006B3552">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B3552">
        <w:rPr>
          <w:rFonts w:ascii="Sakkal Majalla" w:hAnsi="Sakkal Majalla" w:cs="Sakkal Majalla"/>
          <w:sz w:val="28"/>
          <w:szCs w:val="28"/>
        </w:rPr>
        <w:t>.</w:t>
      </w:r>
    </w:p>
    <w:p w:rsidR="00E17A95" w:rsidRPr="006B3552" w:rsidRDefault="00E17A95" w:rsidP="00E17A95">
      <w:pPr>
        <w:pStyle w:val="isselectedend"/>
        <w:bidi/>
        <w:jc w:val="center"/>
        <w:rPr>
          <w:rFonts w:ascii="Sakkal Majalla" w:hAnsi="Sakkal Majalla" w:cs="Sakkal Majalla"/>
          <w:sz w:val="28"/>
          <w:szCs w:val="28"/>
        </w:rPr>
      </w:pPr>
      <w:r w:rsidRPr="006B3552">
        <w:rPr>
          <w:rFonts w:ascii="Sakkal Majalla" w:hAnsi="Sakkal Majalla" w:cs="Sakkal Majalla"/>
          <w:sz w:val="28"/>
          <w:szCs w:val="28"/>
          <w:rtl/>
        </w:rPr>
        <w:t>وتفضلوا بقبول فائق الاحترام والتقدير</w:t>
      </w:r>
    </w:p>
    <w:p w:rsidR="00E17A95" w:rsidRPr="00212BCF" w:rsidRDefault="00E17A95" w:rsidP="00E17A95">
      <w:pPr>
        <w:pStyle w:val="NormalWeb"/>
        <w:bidi/>
        <w:rPr>
          <w:rFonts w:ascii="Sakkal Majalla" w:hAnsi="Sakkal Majalla" w:cs="Sakkal Majalla"/>
          <w:b/>
          <w:bCs/>
          <w:sz w:val="28"/>
          <w:szCs w:val="28"/>
          <w:rtl/>
        </w:rPr>
      </w:pPr>
      <w:r w:rsidRPr="006B3552">
        <w:rPr>
          <w:rFonts w:ascii="Sakkal Majalla" w:hAnsi="Sakkal Majalla" w:cs="Sakkal Majalla" w:hint="cs"/>
          <w:b/>
          <w:bCs/>
          <w:sz w:val="28"/>
          <w:szCs w:val="28"/>
          <w:rtl/>
        </w:rPr>
        <w:t>الباحث:</w:t>
      </w:r>
      <w:r w:rsidRPr="006B3552">
        <w:rPr>
          <w:rFonts w:ascii="Sakkal Majalla" w:hAnsi="Sakkal Majalla" w:cs="Sakkal Majalla"/>
          <w:b/>
          <w:bCs/>
          <w:sz w:val="28"/>
          <w:szCs w:val="28"/>
        </w:rPr>
        <w:t xml:space="preserve"> </w:t>
      </w:r>
      <w:r w:rsidRPr="006B3552">
        <w:rPr>
          <w:rFonts w:ascii="Sakkal Majalla" w:hAnsi="Sakkal Majalla" w:cs="Sakkal Majalla"/>
          <w:b/>
          <w:bCs/>
          <w:sz w:val="28"/>
          <w:szCs w:val="28"/>
          <w:rtl/>
        </w:rPr>
        <w:t>رياض محمد الشهري</w:t>
      </w:r>
      <w:r w:rsidRPr="006B3552">
        <w:rPr>
          <w:rFonts w:ascii="Sakkal Majalla" w:hAnsi="Sakkal Majalla" w:cs="Sakkal Majalla"/>
          <w:b/>
          <w:bCs/>
          <w:sz w:val="28"/>
          <w:szCs w:val="28"/>
        </w:rPr>
        <w:br/>
      </w:r>
      <w:r w:rsidRPr="006B3552">
        <w:rPr>
          <w:rFonts w:ascii="Sakkal Majalla" w:hAnsi="Sakkal Majalla" w:cs="Sakkal Majalla" w:hint="cs"/>
          <w:b/>
          <w:bCs/>
          <w:sz w:val="28"/>
          <w:szCs w:val="28"/>
          <w:rtl/>
        </w:rPr>
        <w:t>التاريخ: 15/06/2026م</w:t>
      </w:r>
    </w:p>
    <w:p w:rsidR="00E17A95" w:rsidRDefault="00E17A95" w:rsidP="00E17A95">
      <w:pPr>
        <w:tabs>
          <w:tab w:val="left" w:pos="1975"/>
        </w:tabs>
        <w:bidi/>
        <w:spacing w:line="240" w:lineRule="auto"/>
        <w:jc w:val="center"/>
        <w:rPr>
          <w:rFonts w:ascii="Sakkal Majalla" w:eastAsia="Simplified Arabic" w:hAnsi="Sakkal Majalla" w:cs="Sakkal Majalla"/>
          <w:bCs/>
          <w:sz w:val="24"/>
          <w:szCs w:val="24"/>
          <w:u w:val="single"/>
          <w:rtl/>
        </w:rPr>
      </w:pPr>
    </w:p>
    <w:p w:rsidR="00E17A95" w:rsidRDefault="00E17A95" w:rsidP="00E17A95">
      <w:pPr>
        <w:tabs>
          <w:tab w:val="left" w:pos="1975"/>
        </w:tabs>
        <w:bidi/>
        <w:spacing w:line="240" w:lineRule="auto"/>
        <w:jc w:val="center"/>
        <w:rPr>
          <w:rFonts w:ascii="Sakkal Majalla" w:eastAsia="Simplified Arabic" w:hAnsi="Sakkal Majalla" w:cs="Sakkal Majalla"/>
          <w:bCs/>
          <w:sz w:val="24"/>
          <w:szCs w:val="24"/>
          <w:u w:val="single"/>
          <w:rtl/>
        </w:rPr>
      </w:pPr>
    </w:p>
    <w:p w:rsidR="00E17A95" w:rsidRPr="006C3FEE" w:rsidRDefault="00E17A95" w:rsidP="00E17A95">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rsidR="00E17A95" w:rsidRPr="006C3FEE" w:rsidRDefault="00E17A95" w:rsidP="00E17A95">
      <w:pPr>
        <w:shd w:val="clear" w:color="auto" w:fill="FFFFFF" w:themeFill="background1"/>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 xml:space="preserve">1. المتغير المستقل: </w:t>
      </w:r>
      <w:r w:rsidRPr="003F6C60">
        <w:rPr>
          <w:rFonts w:ascii="Sakkal Majalla" w:eastAsia="Simplified Arabic" w:hAnsi="Sakkal Majalla" w:cs="Sakkal Majalla"/>
          <w:b/>
          <w:bCs/>
          <w:sz w:val="24"/>
          <w:szCs w:val="24"/>
          <w:rtl/>
        </w:rPr>
        <w:t>القيادة التحويلية</w:t>
      </w:r>
      <w:r w:rsidRPr="003F6C60">
        <w:rPr>
          <w:rFonts w:ascii="Sakkal Majalla" w:eastAsia="Simplified Arabic" w:hAnsi="Sakkal Majalla" w:cs="Sakkal Majalla" w:hint="cs"/>
          <w:b/>
          <w:bCs/>
          <w:sz w:val="24"/>
          <w:szCs w:val="24"/>
          <w:rtl/>
        </w:rPr>
        <w:t xml:space="preserve"> من خلال الابعاد (</w:t>
      </w:r>
      <w:r w:rsidRPr="003F6C60">
        <w:rPr>
          <w:rFonts w:ascii="Sakkal Majalla" w:eastAsia="Simplified Arabic" w:hAnsi="Sakkal Majalla" w:cs="Sakkal Majalla"/>
          <w:b/>
          <w:bCs/>
          <w:sz w:val="24"/>
          <w:szCs w:val="24"/>
          <w:rtl/>
        </w:rPr>
        <w:t xml:space="preserve">التأثير المثالي، التحفيز </w:t>
      </w:r>
      <w:proofErr w:type="spellStart"/>
      <w:r w:rsidRPr="003F6C60">
        <w:rPr>
          <w:rFonts w:ascii="Sakkal Majalla" w:eastAsia="Simplified Arabic" w:hAnsi="Sakkal Majalla" w:cs="Sakkal Majalla"/>
          <w:b/>
          <w:bCs/>
          <w:sz w:val="24"/>
          <w:szCs w:val="24"/>
          <w:rtl/>
        </w:rPr>
        <w:t>الإلهامي</w:t>
      </w:r>
      <w:proofErr w:type="spellEnd"/>
      <w:r w:rsidRPr="003F6C60">
        <w:rPr>
          <w:rFonts w:ascii="Sakkal Majalla" w:eastAsia="Simplified Arabic" w:hAnsi="Sakkal Majalla" w:cs="Sakkal Majalla"/>
          <w:b/>
          <w:bCs/>
          <w:sz w:val="24"/>
          <w:szCs w:val="24"/>
          <w:rtl/>
        </w:rPr>
        <w:t>، التحفيز الفكري، الاعتبار الفردي)</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E17A95" w:rsidRPr="00D7596A" w:rsidTr="00BE0FEC">
        <w:trPr>
          <w:jc w:val="center"/>
        </w:trPr>
        <w:tc>
          <w:tcPr>
            <w:tcW w:w="1680" w:type="dxa"/>
          </w:tcPr>
          <w:p w:rsidR="00E17A95" w:rsidRPr="00D7596A" w:rsidRDefault="00E17A95" w:rsidP="00BE0FEC">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b/>
                <w:sz w:val="24"/>
                <w:szCs w:val="24"/>
                <w:rtl/>
              </w:rPr>
              <w:t>المتغير</w:t>
            </w:r>
          </w:p>
        </w:tc>
        <w:tc>
          <w:tcPr>
            <w:tcW w:w="3569" w:type="dxa"/>
            <w:gridSpan w:val="2"/>
          </w:tcPr>
          <w:p w:rsidR="00E17A95" w:rsidRPr="00D7596A" w:rsidRDefault="00E17A95" w:rsidP="00BE0FEC">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b/>
                <w:sz w:val="24"/>
                <w:szCs w:val="24"/>
                <w:rtl/>
              </w:rPr>
              <w:t>الفقرة</w:t>
            </w:r>
          </w:p>
        </w:tc>
        <w:tc>
          <w:tcPr>
            <w:tcW w:w="1701" w:type="dxa"/>
          </w:tcPr>
          <w:p w:rsidR="00E17A95" w:rsidRPr="00D7596A" w:rsidRDefault="00E17A95" w:rsidP="00BE0FEC">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b/>
                <w:sz w:val="24"/>
                <w:szCs w:val="24"/>
                <w:rtl/>
              </w:rPr>
              <w:t>المصدر</w:t>
            </w:r>
          </w:p>
        </w:tc>
        <w:tc>
          <w:tcPr>
            <w:tcW w:w="3539" w:type="dxa"/>
          </w:tcPr>
          <w:p w:rsidR="00E17A95" w:rsidRPr="00D7596A" w:rsidRDefault="00E17A95" w:rsidP="00BE0FEC">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b/>
                <w:sz w:val="24"/>
                <w:szCs w:val="24"/>
                <w:rtl/>
              </w:rPr>
              <w:t>التعديل</w:t>
            </w:r>
          </w:p>
        </w:tc>
      </w:tr>
      <w:tr w:rsidR="00E17A95" w:rsidRPr="00D7596A" w:rsidTr="00BE0FEC">
        <w:trPr>
          <w:jc w:val="center"/>
        </w:trPr>
        <w:tc>
          <w:tcPr>
            <w:tcW w:w="1705" w:type="dxa"/>
            <w:gridSpan w:val="2"/>
            <w:vMerge w:val="restart"/>
            <w:vAlign w:val="center"/>
          </w:tcPr>
          <w:p w:rsidR="00E17A95" w:rsidRPr="00D7596A" w:rsidRDefault="00E17A95" w:rsidP="00BE0FEC">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hint="cs"/>
                <w:b/>
                <w:sz w:val="24"/>
                <w:szCs w:val="24"/>
                <w:rtl/>
              </w:rPr>
              <w:t>القيادة التحويلية من خلال بعد التأثير المثالي</w:t>
            </w:r>
          </w:p>
        </w:tc>
        <w:tc>
          <w:tcPr>
            <w:tcW w:w="3544" w:type="dxa"/>
          </w:tcPr>
          <w:p w:rsidR="00E17A95" w:rsidRPr="00D7596A" w:rsidRDefault="00E17A95" w:rsidP="00BE0FEC">
            <w:pPr>
              <w:shd w:val="clear" w:color="auto" w:fill="FFFFFF" w:themeFill="background1"/>
              <w:spacing w:line="240" w:lineRule="auto"/>
              <w:jc w:val="right"/>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يغرس رئيسي المباشر الثقة في نفس العاملين نتيجة </w:t>
            </w:r>
            <w:r w:rsidRPr="00D7596A">
              <w:rPr>
                <w:rFonts w:ascii="Sakkal Majalla" w:eastAsia="Simplified Arabic" w:hAnsi="Sakkal Majalla" w:cs="Sakkal Majalla" w:hint="cs"/>
                <w:sz w:val="24"/>
                <w:szCs w:val="24"/>
                <w:rtl/>
              </w:rPr>
              <w:t>لا</w:t>
            </w:r>
            <w:r w:rsidRPr="00D7596A">
              <w:rPr>
                <w:rFonts w:ascii="Sakkal Majalla" w:eastAsia="Simplified Arabic" w:hAnsi="Sakkal Majalla" w:cs="Sakkal Majalla"/>
                <w:sz w:val="24"/>
                <w:szCs w:val="24"/>
                <w:rtl/>
              </w:rPr>
              <w:t>رتباطه بهم</w:t>
            </w:r>
            <w:r w:rsidRPr="00D7596A">
              <w:rPr>
                <w:rFonts w:ascii="Sakkal Majalla" w:eastAsia="Simplified Arabic" w:hAnsi="Sakkal Majalla" w:cs="Sakkal Majalla" w:hint="cs"/>
                <w:sz w:val="24"/>
                <w:szCs w:val="24"/>
                <w:rtl/>
              </w:rPr>
              <w:t>.</w:t>
            </w:r>
          </w:p>
        </w:tc>
        <w:tc>
          <w:tcPr>
            <w:tcW w:w="1701" w:type="dxa"/>
            <w:vMerge w:val="restart"/>
            <w:vAlign w:val="center"/>
          </w:tcPr>
          <w:p w:rsidR="00E17A95" w:rsidRPr="00D7596A" w:rsidRDefault="00E17A95" w:rsidP="00BE0FEC">
            <w:pPr>
              <w:shd w:val="clear" w:color="auto" w:fill="FFFFFF" w:themeFill="background1"/>
              <w:bidi/>
              <w:spacing w:line="240" w:lineRule="auto"/>
              <w:jc w:val="center"/>
              <w:rPr>
                <w:rFonts w:ascii="Sakkal Majalla" w:eastAsia="Simplified Arabic" w:hAnsi="Sakkal Majalla" w:cs="Sakkal Majalla"/>
                <w:sz w:val="24"/>
                <w:szCs w:val="24"/>
              </w:rPr>
            </w:pPr>
            <w:r w:rsidRPr="00D7596A">
              <w:rPr>
                <w:rFonts w:ascii="Sakkal Majalla" w:eastAsia="Times New Roman" w:hAnsi="Sakkal Majalla" w:cs="Sakkal Majalla" w:hint="cs"/>
                <w:kern w:val="0"/>
                <w:sz w:val="24"/>
                <w:szCs w:val="24"/>
                <w:rtl/>
                <w14:ligatures w14:val="all"/>
              </w:rPr>
              <w:t>(شقور،2024)</w:t>
            </w: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يغرس</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المباشر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الثقة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نفس</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نتيجة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لارتباطه</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بهم مما يؤثر إيجابا عليهم.</w:t>
            </w:r>
          </w:p>
        </w:tc>
      </w:tr>
      <w:tr w:rsidR="00E17A95" w:rsidRPr="00D7596A" w:rsidTr="00BE0FEC">
        <w:trPr>
          <w:trHeight w:val="482"/>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spacing w:line="240" w:lineRule="auto"/>
              <w:jc w:val="right"/>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يتصف رئيسي بقوة الشخصية واللباقة المهنية</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ما يمي</w:t>
            </w:r>
            <w:r w:rsidRPr="00D7596A">
              <w:rPr>
                <w:rFonts w:ascii="Sakkal Majalla" w:eastAsia="Simplified Arabic" w:hAnsi="Sakkal Majalla" w:cs="Sakkal Majalla" w:hint="eastAsia"/>
                <w:sz w:val="24"/>
                <w:szCs w:val="24"/>
                <w:rtl/>
              </w:rPr>
              <w:t>ز</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قوة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الشخصية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واللباقة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المهنية.</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يتمتع رئيسي المباشر بقدرة عالية على اقناع العاملين بأهداف العمل</w:t>
            </w:r>
            <w:r w:rsidRPr="00D7596A">
              <w:rPr>
                <w:rFonts w:ascii="Sakkal Majalla" w:eastAsia="Simplified Arabic" w:hAnsi="Sakkal Majalla" w:cs="Sakkal Majalla" w:hint="cs"/>
                <w:sz w:val="24"/>
                <w:szCs w:val="24"/>
                <w:rtl/>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رئيسي المباشر </w:t>
            </w:r>
            <w:r w:rsidRPr="00D7596A">
              <w:rPr>
                <w:rFonts w:ascii="Sakkal Majalla" w:eastAsia="Simplified Arabic" w:hAnsi="Sakkal Majalla" w:cs="Sakkal Majalla" w:hint="cs"/>
                <w:sz w:val="24"/>
                <w:szCs w:val="24"/>
                <w:rtl/>
              </w:rPr>
              <w:t>له ال</w:t>
            </w:r>
            <w:r w:rsidRPr="00D7596A">
              <w:rPr>
                <w:rFonts w:ascii="Sakkal Majalla" w:eastAsia="Simplified Arabic" w:hAnsi="Sakkal Majalla" w:cs="Sakkal Majalla"/>
                <w:sz w:val="24"/>
                <w:szCs w:val="24"/>
                <w:rtl/>
              </w:rPr>
              <w:t xml:space="preserve">قدرة </w:t>
            </w:r>
            <w:r w:rsidRPr="00D7596A">
              <w:rPr>
                <w:rFonts w:ascii="Sakkal Majalla" w:eastAsia="Simplified Arabic" w:hAnsi="Sakkal Majalla" w:cs="Sakkal Majalla" w:hint="cs"/>
                <w:sz w:val="24"/>
                <w:szCs w:val="24"/>
                <w:rtl/>
              </w:rPr>
              <w:t>ال</w:t>
            </w:r>
            <w:r w:rsidRPr="00D7596A">
              <w:rPr>
                <w:rFonts w:ascii="Sakkal Majalla" w:eastAsia="Simplified Arabic" w:hAnsi="Sakkal Majalla" w:cs="Sakkal Majalla"/>
                <w:sz w:val="24"/>
                <w:szCs w:val="24"/>
                <w:rtl/>
              </w:rPr>
              <w:t>عالية على اقناع العاملين بأهداف العمل</w:t>
            </w:r>
            <w:r w:rsidRPr="00D7596A">
              <w:rPr>
                <w:rFonts w:ascii="Sakkal Majalla" w:eastAsia="Simplified Arabic" w:hAnsi="Sakkal Majalla" w:cs="Sakkal Majalla" w:hint="cs"/>
                <w:sz w:val="24"/>
                <w:szCs w:val="24"/>
                <w:rtl/>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يهتم</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المباشر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بالاعتبا</w:t>
            </w:r>
            <w:r w:rsidRPr="00D7596A">
              <w:rPr>
                <w:rFonts w:ascii="Sakkal Majalla" w:eastAsia="Simplified Arabic" w:hAnsi="Sakkal Majalla" w:cs="Sakkal Majalla" w:hint="eastAsia"/>
                <w:sz w:val="24"/>
                <w:szCs w:val="24"/>
                <w:rtl/>
              </w:rPr>
              <w:t>ر</w:t>
            </w:r>
            <w:r w:rsidRPr="00D7596A">
              <w:rPr>
                <w:rFonts w:ascii="Sakkal Majalla" w:eastAsia="Simplified Arabic" w:hAnsi="Sakkal Majalla" w:cs="Sakkal Majalla" w:hint="cs"/>
                <w:sz w:val="24"/>
                <w:szCs w:val="24"/>
                <w:rtl/>
              </w:rPr>
              <w:t>ات</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الأخلاقية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للمهنة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عند</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إنجاز</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المهمات.</w:t>
            </w:r>
            <w:r w:rsidRPr="00D7596A">
              <w:rPr>
                <w:rFonts w:ascii="Sakkal Majalla" w:eastAsia="Simplified Arabic" w:hAnsi="Sakkal Majalla" w:cs="Sakkal Majalla"/>
                <w:sz w:val="24"/>
                <w:szCs w:val="24"/>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يهتم رئيسي المباشر بالاعتبارات الأخلاقية لل</w:t>
            </w:r>
            <w:r w:rsidRPr="00D7596A">
              <w:rPr>
                <w:rFonts w:ascii="Sakkal Majalla" w:eastAsia="Simplified Arabic" w:hAnsi="Sakkal Majalla" w:cs="Sakkal Majalla" w:hint="cs"/>
                <w:sz w:val="24"/>
                <w:szCs w:val="24"/>
                <w:rtl/>
              </w:rPr>
              <w:t>عمل والعاملين</w:t>
            </w:r>
            <w:r w:rsidRPr="00D7596A">
              <w:rPr>
                <w:rFonts w:ascii="Sakkal Majalla" w:eastAsia="Simplified Arabic" w:hAnsi="Sakkal Majalla" w:cs="Sakkal Majalla"/>
                <w:sz w:val="24"/>
                <w:szCs w:val="24"/>
                <w:rtl/>
              </w:rPr>
              <w:t xml:space="preserve"> عند إنجاز المهمات</w:t>
            </w:r>
            <w:r w:rsidRPr="00D7596A">
              <w:rPr>
                <w:rFonts w:ascii="Sakkal Majalla" w:eastAsia="Simplified Arabic" w:hAnsi="Sakkal Majalla" w:cs="Sakkal Majalla"/>
                <w:sz w:val="24"/>
                <w:szCs w:val="24"/>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color w:val="FF0000"/>
                <w:sz w:val="24"/>
                <w:szCs w:val="24"/>
                <w:rtl/>
              </w:rPr>
            </w:pPr>
            <w:r w:rsidRPr="00D7596A">
              <w:rPr>
                <w:rFonts w:ascii="Sakkal Majalla" w:eastAsia="Simplified Arabic" w:hAnsi="Sakkal Majalla" w:cs="Sakkal Majalla" w:hint="cs"/>
                <w:sz w:val="24"/>
                <w:szCs w:val="24"/>
                <w:rtl/>
              </w:rPr>
              <w:t>يذهب رئيسي في العمل الى ابعد من الاهتمامات الذاتية.</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w:t>
            </w:r>
            <w:r w:rsidRPr="00D7596A">
              <w:rPr>
                <w:rFonts w:ascii="Sakkal Majalla" w:eastAsia="Simplified Arabic" w:hAnsi="Sakkal Majalla" w:cs="Sakkal Majalla" w:hint="cs"/>
                <w:sz w:val="24"/>
                <w:szCs w:val="24"/>
                <w:rtl/>
              </w:rPr>
              <w:t>بتعد</w:t>
            </w:r>
            <w:r w:rsidRPr="00D7596A">
              <w:rPr>
                <w:rFonts w:ascii="Sakkal Majalla" w:eastAsia="Simplified Arabic" w:hAnsi="Sakkal Majalla" w:cs="Sakkal Majalla"/>
                <w:sz w:val="24"/>
                <w:szCs w:val="24"/>
                <w:rtl/>
              </w:rPr>
              <w:t xml:space="preserve"> رئيسي في العمل </w:t>
            </w:r>
            <w:r w:rsidRPr="00D7596A">
              <w:rPr>
                <w:rFonts w:ascii="Sakkal Majalla" w:eastAsia="Simplified Arabic" w:hAnsi="Sakkal Majalla" w:cs="Sakkal Majalla" w:hint="cs"/>
                <w:sz w:val="24"/>
                <w:szCs w:val="24"/>
                <w:rtl/>
              </w:rPr>
              <w:t>عن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الاهتمامات</w:t>
            </w:r>
            <w:r w:rsidRPr="00D7596A">
              <w:rPr>
                <w:rFonts w:ascii="Sakkal Majalla" w:eastAsia="Simplified Arabic" w:hAnsi="Sakkal Majalla" w:cs="Sakkal Majalla"/>
                <w:sz w:val="24"/>
                <w:szCs w:val="24"/>
                <w:rtl/>
              </w:rPr>
              <w:t xml:space="preserve"> الذاتية</w:t>
            </w:r>
            <w:r w:rsidRPr="00D7596A">
              <w:rPr>
                <w:rFonts w:ascii="Sakkal Majalla" w:eastAsia="Simplified Arabic" w:hAnsi="Sakkal Majalla" w:cs="Sakkal Majalla" w:hint="cs"/>
                <w:sz w:val="24"/>
                <w:szCs w:val="24"/>
                <w:rtl/>
              </w:rPr>
              <w:t xml:space="preserve"> ويركز على الاهتمامات الجماعية.</w:t>
            </w:r>
          </w:p>
        </w:tc>
      </w:tr>
      <w:tr w:rsidR="00E17A95" w:rsidRPr="00D7596A" w:rsidTr="00BE0FEC">
        <w:trPr>
          <w:jc w:val="center"/>
        </w:trPr>
        <w:tc>
          <w:tcPr>
            <w:tcW w:w="1705" w:type="dxa"/>
            <w:gridSpan w:val="2"/>
            <w:vMerge w:val="restart"/>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hint="cs"/>
                <w:b/>
                <w:sz w:val="24"/>
                <w:szCs w:val="24"/>
                <w:rtl/>
              </w:rPr>
              <w:t>القيادة التحويلية من خلال بعد التحفي</w:t>
            </w:r>
            <w:r w:rsidRPr="00D7596A">
              <w:rPr>
                <w:rFonts w:ascii="Sakkal Majalla" w:eastAsia="Simplified Arabic" w:hAnsi="Sakkal Majalla" w:cs="Sakkal Majalla" w:hint="eastAsia"/>
                <w:b/>
                <w:sz w:val="24"/>
                <w:szCs w:val="24"/>
                <w:rtl/>
              </w:rPr>
              <w:t>ز</w:t>
            </w:r>
            <w:r w:rsidRPr="00D7596A">
              <w:rPr>
                <w:rFonts w:ascii="Sakkal Majalla" w:eastAsia="Simplified Arabic" w:hAnsi="Sakkal Majalla" w:cs="Sakkal Majalla" w:hint="cs"/>
                <w:b/>
                <w:sz w:val="24"/>
                <w:szCs w:val="24"/>
                <w:rtl/>
              </w:rPr>
              <w:t xml:space="preserve"> </w:t>
            </w:r>
            <w:proofErr w:type="spellStart"/>
            <w:r w:rsidRPr="00D7596A">
              <w:rPr>
                <w:rFonts w:ascii="Sakkal Majalla" w:eastAsia="Simplified Arabic" w:hAnsi="Sakkal Majalla" w:cs="Sakkal Majalla" w:hint="cs"/>
                <w:b/>
                <w:sz w:val="24"/>
                <w:szCs w:val="24"/>
                <w:rtl/>
              </w:rPr>
              <w:t>الإلهاميي</w:t>
            </w:r>
            <w:proofErr w:type="spellEnd"/>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يعمل رئيسي على استثارة روح التحدي بين العاملين</w:t>
            </w:r>
            <w:r w:rsidRPr="00D7596A">
              <w:rPr>
                <w:rFonts w:ascii="Sakkal Majalla" w:eastAsia="Simplified Arabic" w:hAnsi="Sakkal Majalla" w:cs="Sakkal Majalla" w:hint="cs"/>
                <w:sz w:val="24"/>
                <w:szCs w:val="24"/>
                <w:rtl/>
              </w:rPr>
              <w:t>.</w:t>
            </w:r>
          </w:p>
        </w:tc>
        <w:tc>
          <w:tcPr>
            <w:tcW w:w="1701" w:type="dxa"/>
            <w:vMerge w:val="restart"/>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(شقور،2024)</w:t>
            </w: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hint="cs"/>
                <w:sz w:val="24"/>
                <w:szCs w:val="24"/>
                <w:rtl/>
              </w:rPr>
              <w:t>يعمل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على</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استثارة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روح</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التحدي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 سعيا لتحسين أدائهم.</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يمتلك رئيسي القدرة على ايضاح وايصال توقعاته إلى العاملين</w:t>
            </w:r>
            <w:r w:rsidRPr="00D7596A">
              <w:rPr>
                <w:rFonts w:ascii="Sakkal Majalla" w:eastAsia="Simplified Arabic" w:hAnsi="Sakkal Majalla" w:cs="Sakkal Majalla" w:hint="cs"/>
                <w:sz w:val="24"/>
                <w:szCs w:val="24"/>
                <w:rtl/>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يمتلك رئيسي القدرة على </w:t>
            </w:r>
            <w:r w:rsidRPr="00D7596A">
              <w:rPr>
                <w:rFonts w:ascii="Sakkal Majalla" w:eastAsia="Simplified Arabic" w:hAnsi="Sakkal Majalla" w:cs="Sakkal Majalla" w:hint="cs"/>
                <w:sz w:val="24"/>
                <w:szCs w:val="24"/>
                <w:rtl/>
              </w:rPr>
              <w:t>توصيل</w:t>
            </w:r>
            <w:r w:rsidRPr="00D7596A">
              <w:rPr>
                <w:rFonts w:ascii="Sakkal Majalla" w:eastAsia="Simplified Arabic" w:hAnsi="Sakkal Majalla" w:cs="Sakkal Majalla"/>
                <w:sz w:val="24"/>
                <w:szCs w:val="24"/>
                <w:rtl/>
              </w:rPr>
              <w:t xml:space="preserve"> توقعاته</w:t>
            </w:r>
            <w:r w:rsidRPr="00D7596A">
              <w:rPr>
                <w:rFonts w:ascii="Sakkal Majalla" w:eastAsia="Simplified Arabic" w:hAnsi="Sakkal Majalla" w:cs="Sakkal Majalla" w:hint="cs"/>
                <w:sz w:val="24"/>
                <w:szCs w:val="24"/>
                <w:rtl/>
              </w:rPr>
              <w:t xml:space="preserve"> بتحسين الاداء</w:t>
            </w:r>
            <w:r w:rsidRPr="00D7596A">
              <w:rPr>
                <w:rFonts w:ascii="Sakkal Majalla" w:eastAsia="Simplified Arabic" w:hAnsi="Sakkal Majalla" w:cs="Sakkal Majalla"/>
                <w:sz w:val="24"/>
                <w:szCs w:val="24"/>
                <w:rtl/>
              </w:rPr>
              <w:t xml:space="preserve"> إلى العاملين</w:t>
            </w:r>
            <w:r w:rsidRPr="00D7596A">
              <w:rPr>
                <w:rFonts w:ascii="Sakkal Majalla" w:eastAsia="Simplified Arabic" w:hAnsi="Sakkal Majalla" w:cs="Sakkal Majalla" w:hint="cs"/>
                <w:sz w:val="24"/>
                <w:szCs w:val="24"/>
                <w:rtl/>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يركز رئيسي على إنجاز المهام بروح الفريق والعمل الجماعي</w:t>
            </w:r>
            <w:r w:rsidRPr="00D7596A">
              <w:rPr>
                <w:rFonts w:ascii="Sakkal Majalla" w:eastAsia="Simplified Arabic" w:hAnsi="Sakkal Majalla" w:cs="Sakkal Majalla" w:hint="cs"/>
                <w:sz w:val="24"/>
                <w:szCs w:val="24"/>
                <w:rtl/>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Times New Roman" w:hAnsi="Sakkal Majalla" w:cs="Sakkal Majalla" w:hint="cs"/>
                <w:kern w:val="0"/>
                <w:rtl/>
                <w14:ligatures w14:val="all"/>
              </w:rPr>
              <w:t>يركز</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رئيسي</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على</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تنفيذ الاعمال</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والخطط</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بروح</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الفريق</w:t>
            </w:r>
            <w:r w:rsidRPr="00D7596A">
              <w:rPr>
                <w:rFonts w:ascii="Sakkal Majalla" w:eastAsia="Times New Roman" w:hAnsi="Sakkal Majalla" w:cs="Sakkal Majalla"/>
                <w:kern w:val="0"/>
                <w:rtl/>
                <w14:ligatures w14:val="all"/>
              </w:rPr>
              <w:t xml:space="preserve"> </w:t>
            </w:r>
            <w:r w:rsidRPr="00D7596A">
              <w:rPr>
                <w:rFonts w:ascii="Sakkal Majalla" w:eastAsia="Times New Roman" w:hAnsi="Sakkal Majalla" w:cs="Sakkal Majalla" w:hint="cs"/>
                <w:kern w:val="0"/>
                <w:rtl/>
                <w14:ligatures w14:val="all"/>
              </w:rPr>
              <w:t>الواحد.</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يتحدث رئيسي بتفاؤل عن المستقبل</w:t>
            </w:r>
            <w:r w:rsidRPr="00D7596A">
              <w:rPr>
                <w:rFonts w:ascii="Sakkal Majalla" w:eastAsia="Simplified Arabic" w:hAnsi="Sakkal Majalla" w:cs="Sakkal Majalla" w:hint="cs"/>
                <w:sz w:val="24"/>
                <w:szCs w:val="24"/>
                <w:rtl/>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دائما يظهر الرئيس المباشر في العمل التفاؤل عن المستقبل</w:t>
            </w:r>
            <w:r w:rsidRPr="00D7596A">
              <w:rPr>
                <w:rFonts w:ascii="Sakkal Majalla" w:eastAsia="Simplified Arabic" w:hAnsi="Sakkal Majalla" w:cs="Sakkal Majalla" w:hint="cs"/>
                <w:sz w:val="24"/>
                <w:szCs w:val="24"/>
                <w:rtl/>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sz w:val="24"/>
                <w:szCs w:val="24"/>
                <w:rtl/>
              </w:rPr>
              <w:t>يقدم رئيسي أهداف واقعية قابلة للتطبيق في مجال العمل</w:t>
            </w:r>
            <w:r w:rsidRPr="00D7596A">
              <w:rPr>
                <w:rFonts w:ascii="Sakkal Majalla" w:eastAsia="Simplified Arabic" w:hAnsi="Sakkal Majalla" w:cs="Sakkal Majalla" w:hint="cs"/>
                <w:sz w:val="24"/>
                <w:szCs w:val="24"/>
                <w:rtl/>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tl/>
              </w:rPr>
            </w:pPr>
            <w:r w:rsidRPr="00D7596A">
              <w:rPr>
                <w:rFonts w:ascii="Sakkal Majalla" w:eastAsia="Simplified Arabic" w:hAnsi="Sakkal Majalla" w:cs="Sakkal Majalla" w:hint="cs"/>
                <w:sz w:val="24"/>
                <w:szCs w:val="24"/>
                <w:rtl/>
              </w:rPr>
              <w:t xml:space="preserve">تعمل الإدارة على تقديم </w:t>
            </w:r>
            <w:r w:rsidRPr="00D7596A">
              <w:rPr>
                <w:rFonts w:ascii="Sakkal Majalla" w:eastAsia="Simplified Arabic" w:hAnsi="Sakkal Majalla" w:cs="Sakkal Majalla"/>
                <w:sz w:val="24"/>
                <w:szCs w:val="24"/>
                <w:rtl/>
              </w:rPr>
              <w:t>أهداف واقعية قابلة للتطبيق في مجال العمل</w:t>
            </w:r>
            <w:r w:rsidRPr="00D7596A">
              <w:rPr>
                <w:rFonts w:ascii="Sakkal Majalla" w:eastAsia="Simplified Arabic" w:hAnsi="Sakkal Majalla" w:cs="Sakkal Majalla" w:hint="cs"/>
                <w:sz w:val="24"/>
                <w:szCs w:val="24"/>
                <w:rtl/>
              </w:rPr>
              <w:t>.</w:t>
            </w:r>
          </w:p>
        </w:tc>
      </w:tr>
      <w:tr w:rsidR="00E17A95" w:rsidRPr="00D7596A" w:rsidTr="00BE0FEC">
        <w:trPr>
          <w:jc w:val="center"/>
        </w:trPr>
        <w:tc>
          <w:tcPr>
            <w:tcW w:w="1705" w:type="dxa"/>
            <w:gridSpan w:val="2"/>
            <w:vMerge w:val="restart"/>
            <w:vAlign w:val="center"/>
          </w:tcPr>
          <w:p w:rsidR="00E17A95" w:rsidRPr="00D7596A" w:rsidRDefault="00E17A95" w:rsidP="00BE0FEC">
            <w:pPr>
              <w:shd w:val="clear" w:color="auto" w:fill="FFFFFF" w:themeFill="background1"/>
              <w:spacing w:line="240" w:lineRule="auto"/>
              <w:jc w:val="center"/>
              <w:rPr>
                <w:rFonts w:ascii="Sakkal Majalla" w:eastAsia="Simplified Arabic" w:hAnsi="Sakkal Majalla" w:cs="Sakkal Majalla"/>
                <w:b/>
                <w:sz w:val="24"/>
                <w:szCs w:val="24"/>
              </w:rPr>
            </w:pPr>
            <w:r w:rsidRPr="00D7596A">
              <w:rPr>
                <w:rFonts w:ascii="Sakkal Majalla" w:eastAsia="Simplified Arabic" w:hAnsi="Sakkal Majalla" w:cs="Sakkal Majalla" w:hint="cs"/>
                <w:b/>
                <w:sz w:val="24"/>
                <w:szCs w:val="24"/>
                <w:rtl/>
              </w:rPr>
              <w:t>القيادة التحويلية من خلال بعد التحفي</w:t>
            </w:r>
            <w:r w:rsidRPr="00D7596A">
              <w:rPr>
                <w:rFonts w:ascii="Sakkal Majalla" w:eastAsia="Simplified Arabic" w:hAnsi="Sakkal Majalla" w:cs="Sakkal Majalla" w:hint="eastAsia"/>
                <w:b/>
                <w:sz w:val="24"/>
                <w:szCs w:val="24"/>
                <w:rtl/>
              </w:rPr>
              <w:t>ز</w:t>
            </w:r>
            <w:r w:rsidRPr="00D7596A">
              <w:rPr>
                <w:rFonts w:ascii="Sakkal Majalla" w:eastAsia="Simplified Arabic" w:hAnsi="Sakkal Majalla" w:cs="Sakkal Majalla" w:hint="cs"/>
                <w:b/>
                <w:sz w:val="24"/>
                <w:szCs w:val="24"/>
                <w:rtl/>
              </w:rPr>
              <w:t xml:space="preserve"> الفكري</w:t>
            </w: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يستثير رئيسي فكر العاملين </w:t>
            </w:r>
            <w:r w:rsidRPr="00D7596A">
              <w:rPr>
                <w:rFonts w:ascii="Sakkal Majalla" w:eastAsia="Simplified Arabic" w:hAnsi="Sakkal Majalla" w:cs="Sakkal Majalla" w:hint="cs"/>
                <w:sz w:val="24"/>
                <w:szCs w:val="24"/>
                <w:rtl/>
              </w:rPr>
              <w:t>للارتقاء</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بالأداء</w:t>
            </w:r>
            <w:r w:rsidRPr="00D7596A">
              <w:rPr>
                <w:rFonts w:ascii="Sakkal Majalla" w:eastAsia="Simplified Arabic" w:hAnsi="Sakkal Majalla" w:cs="Sakkal Majalla"/>
                <w:sz w:val="24"/>
                <w:szCs w:val="24"/>
                <w:rtl/>
              </w:rPr>
              <w:t xml:space="preserve"> وزيادة </w:t>
            </w:r>
            <w:r w:rsidRPr="00D7596A">
              <w:rPr>
                <w:rFonts w:ascii="Sakkal Majalla" w:eastAsia="Simplified Arabic" w:hAnsi="Sakkal Majalla" w:cs="Sakkal Majalla" w:hint="cs"/>
                <w:sz w:val="24"/>
                <w:szCs w:val="24"/>
                <w:rtl/>
              </w:rPr>
              <w:t>الإنتاجية.</w:t>
            </w:r>
          </w:p>
        </w:tc>
        <w:tc>
          <w:tcPr>
            <w:tcW w:w="1701" w:type="dxa"/>
            <w:vMerge w:val="restart"/>
            <w:vAlign w:val="center"/>
          </w:tcPr>
          <w:p w:rsidR="00E17A95" w:rsidRPr="00D7596A" w:rsidRDefault="00E17A95" w:rsidP="00BE0FEC">
            <w:pPr>
              <w:shd w:val="clear" w:color="auto" w:fill="FFFFFF" w:themeFill="background1"/>
              <w:bidi/>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(شقور،2024)</w:t>
            </w: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يستثير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فكر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لتحسين الأداء</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وزيادة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الإنتاجية.</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spacing w:line="240" w:lineRule="auto"/>
              <w:jc w:val="right"/>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يبحث رئيسي عن </w:t>
            </w:r>
            <w:r w:rsidRPr="00D7596A">
              <w:rPr>
                <w:rFonts w:ascii="Sakkal Majalla" w:eastAsia="Simplified Arabic" w:hAnsi="Sakkal Majalla" w:cs="Sakkal Majalla" w:hint="cs"/>
                <w:sz w:val="24"/>
                <w:szCs w:val="24"/>
                <w:rtl/>
              </w:rPr>
              <w:t>الأفكار</w:t>
            </w:r>
            <w:r w:rsidRPr="00D7596A">
              <w:rPr>
                <w:rFonts w:ascii="Sakkal Majalla" w:eastAsia="Simplified Arabic" w:hAnsi="Sakkal Majalla" w:cs="Sakkal Majalla"/>
                <w:sz w:val="24"/>
                <w:szCs w:val="24"/>
                <w:rtl/>
              </w:rPr>
              <w:t xml:space="preserve"> الجديدة لحل </w:t>
            </w:r>
            <w:r w:rsidRPr="00D7596A">
              <w:rPr>
                <w:rFonts w:ascii="Sakkal Majalla" w:eastAsia="Simplified Arabic" w:hAnsi="Sakkal Majalla" w:cs="Sakkal Majalla" w:hint="cs"/>
                <w:sz w:val="24"/>
                <w:szCs w:val="24"/>
                <w:rtl/>
              </w:rPr>
              <w:t>المشكلات</w:t>
            </w:r>
            <w:r w:rsidRPr="00D7596A">
              <w:rPr>
                <w:rFonts w:ascii="Sakkal Majalla" w:eastAsia="Simplified Arabic" w:hAnsi="Sakkal Majalla" w:cs="Sakkal Majalla"/>
                <w:sz w:val="24"/>
                <w:szCs w:val="24"/>
                <w:rtl/>
              </w:rPr>
              <w:t xml:space="preserve"> في العمل</w:t>
            </w:r>
            <w:r w:rsidRPr="00D7596A">
              <w:rPr>
                <w:rFonts w:ascii="Sakkal Majalla" w:eastAsia="Simplified Arabic" w:hAnsi="Sakkal Majalla" w:cs="Sakkal Majalla" w:hint="cs"/>
                <w:sz w:val="24"/>
                <w:szCs w:val="24"/>
                <w:rtl/>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يقدم ر</w:t>
            </w:r>
            <w:r w:rsidRPr="00D7596A">
              <w:rPr>
                <w:rFonts w:ascii="Sakkal Majalla" w:eastAsia="Simplified Arabic" w:hAnsi="Sakkal Majalla" w:cs="Sakkal Majalla"/>
                <w:sz w:val="24"/>
                <w:szCs w:val="24"/>
                <w:rtl/>
              </w:rPr>
              <w:t xml:space="preserve">ئيسي </w:t>
            </w:r>
            <w:r w:rsidRPr="00D7596A">
              <w:rPr>
                <w:rFonts w:ascii="Sakkal Majalla" w:eastAsia="Simplified Arabic" w:hAnsi="Sakkal Majalla" w:cs="Sakkal Majalla" w:hint="cs"/>
                <w:sz w:val="24"/>
                <w:szCs w:val="24"/>
                <w:rtl/>
              </w:rPr>
              <w:t>في العمل</w:t>
            </w:r>
            <w:r w:rsidRPr="00D7596A">
              <w:rPr>
                <w:rFonts w:ascii="Sakkal Majalla" w:eastAsia="Simplified Arabic" w:hAnsi="Sakkal Majalla" w:cs="Sakkal Majalla"/>
                <w:sz w:val="24"/>
                <w:szCs w:val="24"/>
                <w:rtl/>
              </w:rPr>
              <w:t xml:space="preserve"> الأفكار الجديدة لحل </w:t>
            </w:r>
            <w:r w:rsidRPr="00D7596A">
              <w:rPr>
                <w:rFonts w:ascii="Sakkal Majalla" w:eastAsia="Simplified Arabic" w:hAnsi="Sakkal Majalla" w:cs="Sakkal Majalla" w:hint="cs"/>
                <w:sz w:val="24"/>
                <w:szCs w:val="24"/>
                <w:rtl/>
              </w:rPr>
              <w:t>م</w:t>
            </w:r>
            <w:r w:rsidRPr="00D7596A">
              <w:rPr>
                <w:rFonts w:ascii="Sakkal Majalla" w:eastAsia="Simplified Arabic" w:hAnsi="Sakkal Majalla" w:cs="Sakkal Majalla"/>
                <w:sz w:val="24"/>
                <w:szCs w:val="24"/>
                <w:rtl/>
              </w:rPr>
              <w:t>شكلات العمل</w:t>
            </w:r>
            <w:r w:rsidRPr="00D7596A">
              <w:rPr>
                <w:rFonts w:ascii="Sakkal Majalla" w:eastAsia="Simplified Arabic" w:hAnsi="Sakkal Majalla" w:cs="Sakkal Majalla" w:hint="cs"/>
                <w:sz w:val="24"/>
                <w:szCs w:val="24"/>
                <w:rtl/>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يحفز رئيسي العاملين لتحقيق أكثر مما كانوا يتوقعون تحقيقه</w:t>
            </w:r>
            <w:r w:rsidRPr="00D7596A">
              <w:rPr>
                <w:rFonts w:ascii="Sakkal Majalla" w:eastAsia="Simplified Arabic" w:hAnsi="Sakkal Majalla" w:cs="Sakkal Majalla" w:hint="cs"/>
                <w:sz w:val="24"/>
                <w:szCs w:val="24"/>
                <w:rtl/>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w:t>
            </w:r>
            <w:r w:rsidRPr="00D7596A">
              <w:rPr>
                <w:rFonts w:ascii="Sakkal Majalla" w:eastAsia="Simplified Arabic" w:hAnsi="Sakkal Majalla" w:cs="Sakkal Majalla" w:hint="cs"/>
                <w:sz w:val="24"/>
                <w:szCs w:val="24"/>
                <w:rtl/>
              </w:rPr>
              <w:t>شجع</w:t>
            </w:r>
            <w:r w:rsidRPr="00D7596A">
              <w:rPr>
                <w:rFonts w:ascii="Sakkal Majalla" w:eastAsia="Simplified Arabic" w:hAnsi="Sakkal Majalla" w:cs="Sakkal Majalla"/>
                <w:sz w:val="24"/>
                <w:szCs w:val="24"/>
                <w:rtl/>
              </w:rPr>
              <w:t xml:space="preserve"> رئيسي العاملين لتحقيق أكثر مما كانوا يتوقعون تحقيقه</w:t>
            </w:r>
            <w:r w:rsidRPr="00D7596A">
              <w:rPr>
                <w:rFonts w:ascii="Sakkal Majalla" w:eastAsia="Simplified Arabic" w:hAnsi="Sakkal Majalla" w:cs="Sakkal Majalla" w:hint="cs"/>
                <w:sz w:val="24"/>
                <w:szCs w:val="24"/>
                <w:rtl/>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يشجع رئيسي العاملين معه على تقديم </w:t>
            </w:r>
            <w:r w:rsidRPr="00D7596A">
              <w:rPr>
                <w:rFonts w:ascii="Sakkal Majalla" w:eastAsia="Simplified Arabic" w:hAnsi="Sakkal Majalla" w:cs="Sakkal Majalla" w:hint="cs"/>
                <w:sz w:val="24"/>
                <w:szCs w:val="24"/>
                <w:rtl/>
              </w:rPr>
              <w:t>الأفكار</w:t>
            </w:r>
            <w:r w:rsidRPr="00D7596A">
              <w:rPr>
                <w:rFonts w:ascii="Sakkal Majalla" w:eastAsia="Simplified Arabic" w:hAnsi="Sakkal Majalla" w:cs="Sakkal Majalla"/>
                <w:sz w:val="24"/>
                <w:szCs w:val="24"/>
                <w:rtl/>
              </w:rPr>
              <w:t xml:space="preserve"> المبدعة لحل </w:t>
            </w:r>
            <w:r w:rsidRPr="00D7596A">
              <w:rPr>
                <w:rFonts w:ascii="Sakkal Majalla" w:eastAsia="Simplified Arabic" w:hAnsi="Sakkal Majalla" w:cs="Sakkal Majalla" w:hint="cs"/>
                <w:sz w:val="24"/>
                <w:szCs w:val="24"/>
                <w:rtl/>
              </w:rPr>
              <w:t>المشكلات.</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يعمل رئيسي على دعم</w:t>
            </w:r>
            <w:r w:rsidRPr="00D7596A">
              <w:rPr>
                <w:rFonts w:ascii="Sakkal Majalla" w:eastAsia="Simplified Arabic" w:hAnsi="Sakkal Majalla" w:cs="Sakkal Majalla"/>
                <w:sz w:val="24"/>
                <w:szCs w:val="24"/>
                <w:rtl/>
              </w:rPr>
              <w:t xml:space="preserve"> العاملين </w:t>
            </w:r>
            <w:r w:rsidRPr="00D7596A">
              <w:rPr>
                <w:rFonts w:ascii="Sakkal Majalla" w:eastAsia="Simplified Arabic" w:hAnsi="Sakkal Majalla" w:cs="Sakkal Majalla" w:hint="cs"/>
                <w:sz w:val="24"/>
                <w:szCs w:val="24"/>
                <w:rtl/>
              </w:rPr>
              <w:t>ل</w:t>
            </w:r>
            <w:r w:rsidRPr="00D7596A">
              <w:rPr>
                <w:rFonts w:ascii="Sakkal Majalla" w:eastAsia="Simplified Arabic" w:hAnsi="Sakkal Majalla" w:cs="Sakkal Majalla"/>
                <w:sz w:val="24"/>
                <w:szCs w:val="24"/>
                <w:rtl/>
              </w:rPr>
              <w:t>تقديم الأفكار المبدعة لحل المشكلات</w:t>
            </w:r>
            <w:r w:rsidRPr="00D7596A">
              <w:rPr>
                <w:rFonts w:ascii="Sakkal Majalla" w:eastAsia="Simplified Arabic" w:hAnsi="Sakkal Majalla" w:cs="Sakkal Majalla" w:hint="cs"/>
                <w:sz w:val="24"/>
                <w:szCs w:val="24"/>
                <w:rtl/>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spacing w:line="240" w:lineRule="auto"/>
              <w:jc w:val="right"/>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يقترح</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طرقاً</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جديدة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للنظر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كيفية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استكمال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المهام</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المطلوبة.</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يقترح</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طرقاً</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عديده للنظر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كيفية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استكمال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المهام</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المطلوبة.</w:t>
            </w:r>
          </w:p>
        </w:tc>
      </w:tr>
      <w:tr w:rsidR="00E17A95" w:rsidRPr="00D7596A" w:rsidTr="00BE0FEC">
        <w:trPr>
          <w:jc w:val="center"/>
        </w:trPr>
        <w:tc>
          <w:tcPr>
            <w:tcW w:w="1705" w:type="dxa"/>
            <w:gridSpan w:val="2"/>
            <w:vMerge w:val="restart"/>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hint="cs"/>
                <w:b/>
                <w:sz w:val="24"/>
                <w:szCs w:val="24"/>
                <w:rtl/>
              </w:rPr>
              <w:t>القيادة التحويلية من خلال بعد الاعتبار الفكري</w:t>
            </w: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 xml:space="preserve">يسند رئيسي </w:t>
            </w:r>
            <w:r w:rsidRPr="00D7596A">
              <w:rPr>
                <w:rFonts w:ascii="Sakkal Majalla" w:eastAsia="Simplified Arabic" w:hAnsi="Sakkal Majalla" w:cs="Sakkal Majalla" w:hint="cs"/>
                <w:sz w:val="24"/>
                <w:szCs w:val="24"/>
                <w:rtl/>
              </w:rPr>
              <w:t>الأعمال</w:t>
            </w:r>
            <w:r w:rsidRPr="00D7596A">
              <w:rPr>
                <w:rFonts w:ascii="Sakkal Majalla" w:eastAsia="Simplified Arabic" w:hAnsi="Sakkal Majalla" w:cs="Sakkal Majalla"/>
                <w:sz w:val="24"/>
                <w:szCs w:val="24"/>
                <w:rtl/>
              </w:rPr>
              <w:t xml:space="preserve"> الصعبة </w:t>
            </w:r>
            <w:r w:rsidRPr="00D7596A">
              <w:rPr>
                <w:rFonts w:ascii="Sakkal Majalla" w:eastAsia="Simplified Arabic" w:hAnsi="Sakkal Majalla" w:cs="Sakkal Majalla" w:hint="cs"/>
                <w:sz w:val="24"/>
                <w:szCs w:val="24"/>
                <w:rtl/>
              </w:rPr>
              <w:t xml:space="preserve">للأفراد </w:t>
            </w:r>
            <w:r w:rsidRPr="00D7596A">
              <w:rPr>
                <w:rFonts w:ascii="Sakkal Majalla" w:eastAsia="Simplified Arabic" w:hAnsi="Sakkal Majalla" w:cs="Sakkal Majalla"/>
                <w:sz w:val="24"/>
                <w:szCs w:val="24"/>
                <w:rtl/>
              </w:rPr>
              <w:t>الذين يمتلكون القدرة على إنجازها</w:t>
            </w:r>
            <w:r w:rsidRPr="00D7596A">
              <w:rPr>
                <w:rFonts w:ascii="Sakkal Majalla" w:eastAsia="Simplified Arabic" w:hAnsi="Sakkal Majalla" w:cs="Sakkal Majalla"/>
                <w:sz w:val="24"/>
                <w:szCs w:val="24"/>
              </w:rPr>
              <w:t>.</w:t>
            </w:r>
          </w:p>
        </w:tc>
        <w:tc>
          <w:tcPr>
            <w:tcW w:w="1701" w:type="dxa"/>
            <w:vMerge w:val="restart"/>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Pr>
              <w:t>(</w:t>
            </w:r>
            <w:r w:rsidRPr="00D7596A">
              <w:rPr>
                <w:rFonts w:ascii="Sakkal Majalla" w:eastAsia="Simplified Arabic" w:hAnsi="Sakkal Majalla" w:cs="Sakkal Majalla"/>
                <w:sz w:val="24"/>
                <w:szCs w:val="24"/>
                <w:rtl/>
              </w:rPr>
              <w:t>شقور،2024</w:t>
            </w:r>
            <w:r w:rsidRPr="00D7596A">
              <w:rPr>
                <w:rFonts w:ascii="Sakkal Majalla" w:eastAsia="Simplified Arabic" w:hAnsi="Sakkal Majalla" w:cs="Sakkal Majalla"/>
                <w:sz w:val="24"/>
                <w:szCs w:val="24"/>
              </w:rPr>
              <w:t>)</w:t>
            </w: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يسند</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الأعمال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المهمة والرئيسية للأفراد</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الذين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يمتلكون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القدرة</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على</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إنجازها</w:t>
            </w:r>
            <w:r w:rsidRPr="00D7596A">
              <w:rPr>
                <w:rFonts w:ascii="Sakkal Majalla" w:eastAsia="Simplified Arabic" w:hAnsi="Sakkal Majalla" w:cs="Sakkal Majalla"/>
                <w:sz w:val="24"/>
                <w:szCs w:val="24"/>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يشجع رئيسي العاملين على تحقيق التميز في ا</w:t>
            </w:r>
            <w:r w:rsidRPr="00D7596A">
              <w:rPr>
                <w:rFonts w:ascii="Sakkal Majalla" w:eastAsia="Simplified Arabic" w:hAnsi="Sakkal Majalla" w:cs="Sakkal Majalla" w:hint="cs"/>
                <w:sz w:val="24"/>
                <w:szCs w:val="24"/>
                <w:rtl/>
              </w:rPr>
              <w:t>لا</w:t>
            </w:r>
            <w:r w:rsidRPr="00D7596A">
              <w:rPr>
                <w:rFonts w:ascii="Sakkal Majalla" w:eastAsia="Simplified Arabic" w:hAnsi="Sakkal Majalla" w:cs="Sakkal Majalla"/>
                <w:sz w:val="24"/>
                <w:szCs w:val="24"/>
                <w:rtl/>
              </w:rPr>
              <w:t>داء</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يشجع</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على</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تحقيق</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الابداع والتطور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في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الأداء</w:t>
            </w:r>
            <w:r w:rsidRPr="00D7596A">
              <w:rPr>
                <w:rFonts w:ascii="Sakkal Majalla" w:eastAsia="Simplified Arabic" w:hAnsi="Sakkal Majalla" w:cs="Sakkal Majalla"/>
                <w:sz w:val="24"/>
                <w:szCs w:val="24"/>
              </w:rPr>
              <w:t>.</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يستجيب رئيسي بفاعلية لمبادرات العاملين التطويرية</w:t>
            </w:r>
            <w:r w:rsidRPr="00D7596A">
              <w:rPr>
                <w:rFonts w:ascii="Sakkal Majalla" w:eastAsia="Simplified Arabic" w:hAnsi="Sakkal Majalla" w:cs="Sakkal Majalla" w:hint="cs"/>
                <w:sz w:val="24"/>
                <w:szCs w:val="24"/>
                <w:rtl/>
              </w:rPr>
              <w:t>.</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يستمع</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جيدا لمبادرات</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لتطوير العمل.</w:t>
            </w:r>
          </w:p>
        </w:tc>
      </w:tr>
      <w:tr w:rsidR="00E17A95" w:rsidRPr="00D7596A"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يهتم رئيسي بمشاعر العاملين بالتشجيع والتوجيه والنصح</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يهتم</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بالعاملين</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 xml:space="preserve">بتشجيعهم وتوجيههم ونصحهم. </w:t>
            </w:r>
          </w:p>
        </w:tc>
      </w:tr>
      <w:tr w:rsidR="00E17A95" w:rsidRPr="006C3FEE" w:rsidTr="00BE0FEC">
        <w:trPr>
          <w:jc w:val="center"/>
        </w:trPr>
        <w:tc>
          <w:tcPr>
            <w:tcW w:w="1705" w:type="dxa"/>
            <w:gridSpan w:val="2"/>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44" w:type="dxa"/>
          </w:tcPr>
          <w:p w:rsidR="00E17A95" w:rsidRPr="00D7596A"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sz w:val="24"/>
                <w:szCs w:val="24"/>
                <w:rtl/>
              </w:rPr>
              <w:t>يعمل رئيسي على تدريب وتطوير قدرات العاملين</w:t>
            </w:r>
          </w:p>
        </w:tc>
        <w:tc>
          <w:tcPr>
            <w:tcW w:w="1701" w:type="dxa"/>
            <w:vMerge/>
            <w:vAlign w:val="center"/>
          </w:tcPr>
          <w:p w:rsidR="00E17A95" w:rsidRPr="00D7596A" w:rsidRDefault="00E17A95" w:rsidP="00BE0FEC">
            <w:pPr>
              <w:widowControl w:val="0"/>
              <w:pBdr>
                <w:top w:val="nil"/>
                <w:left w:val="nil"/>
                <w:bottom w:val="nil"/>
                <w:right w:val="nil"/>
                <w:between w:val="nil"/>
              </w:pBdr>
              <w:shd w:val="clear" w:color="auto" w:fill="FFFFFF" w:themeFill="background1"/>
              <w:spacing w:line="240" w:lineRule="auto"/>
              <w:jc w:val="center"/>
              <w:rPr>
                <w:rFonts w:ascii="Sakkal Majalla" w:eastAsia="Simplified Arabic" w:hAnsi="Sakkal Majalla" w:cs="Sakkal Majalla"/>
                <w:sz w:val="24"/>
                <w:szCs w:val="24"/>
              </w:rPr>
            </w:pPr>
          </w:p>
        </w:tc>
        <w:tc>
          <w:tcPr>
            <w:tcW w:w="3539" w:type="dxa"/>
          </w:tcPr>
          <w:p w:rsidR="00E17A95" w:rsidRPr="006C3FEE" w:rsidRDefault="00E17A95" w:rsidP="00BE0FEC">
            <w:pPr>
              <w:shd w:val="clear" w:color="auto" w:fill="FFFFFF" w:themeFill="background1"/>
              <w:bidi/>
              <w:spacing w:line="240" w:lineRule="auto"/>
              <w:jc w:val="both"/>
              <w:rPr>
                <w:rFonts w:ascii="Sakkal Majalla" w:eastAsia="Simplified Arabic" w:hAnsi="Sakkal Majalla" w:cs="Sakkal Majalla"/>
                <w:sz w:val="24"/>
                <w:szCs w:val="24"/>
              </w:rPr>
            </w:pPr>
            <w:r w:rsidRPr="00D7596A">
              <w:rPr>
                <w:rFonts w:ascii="Sakkal Majalla" w:eastAsia="Simplified Arabic" w:hAnsi="Sakkal Majalla" w:cs="Sakkal Majalla" w:hint="cs"/>
                <w:sz w:val="24"/>
                <w:szCs w:val="24"/>
                <w:rtl/>
              </w:rPr>
              <w:t>يعمل</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رئيسي</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على</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تنمية وتطوير</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قد</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رات</w:t>
            </w:r>
            <w:r w:rsidRPr="00D7596A">
              <w:rPr>
                <w:rFonts w:ascii="Sakkal Majalla" w:eastAsia="Simplified Arabic" w:hAnsi="Sakkal Majalla" w:cs="Sakkal Majalla"/>
                <w:sz w:val="24"/>
                <w:szCs w:val="24"/>
                <w:rtl/>
              </w:rPr>
              <w:t xml:space="preserve"> </w:t>
            </w:r>
            <w:r w:rsidRPr="00D7596A">
              <w:rPr>
                <w:rFonts w:ascii="Sakkal Majalla" w:eastAsia="Simplified Arabic" w:hAnsi="Sakkal Majalla" w:cs="Sakkal Majalla" w:hint="cs"/>
                <w:sz w:val="24"/>
                <w:szCs w:val="24"/>
                <w:rtl/>
              </w:rPr>
              <w:t>العاملين</w:t>
            </w:r>
            <w:r w:rsidRPr="00D7596A">
              <w:rPr>
                <w:rFonts w:ascii="Sakkal Majalla" w:eastAsia="Simplified Arabic" w:hAnsi="Sakkal Majalla" w:cs="Sakkal Majalla"/>
                <w:sz w:val="24"/>
                <w:szCs w:val="24"/>
              </w:rPr>
              <w:t>.</w:t>
            </w:r>
          </w:p>
        </w:tc>
      </w:tr>
    </w:tbl>
    <w:p w:rsidR="00E17A95" w:rsidRDefault="00E17A95" w:rsidP="00E17A95">
      <w:pPr>
        <w:shd w:val="clear" w:color="auto" w:fill="FFFFFF" w:themeFill="background1"/>
        <w:bidi/>
        <w:rPr>
          <w:rFonts w:ascii="Sakkal Majalla" w:hAnsi="Sakkal Majalla" w:cs="Sakkal Majalla"/>
          <w:b/>
          <w:bCs/>
          <w:sz w:val="24"/>
          <w:szCs w:val="24"/>
          <w:rtl/>
        </w:rPr>
      </w:pPr>
    </w:p>
    <w:p w:rsidR="00E17A95" w:rsidRDefault="00E17A95" w:rsidP="00E17A95">
      <w:pPr>
        <w:shd w:val="clear" w:color="auto" w:fill="FFFFFF" w:themeFill="background1"/>
        <w:bidi/>
        <w:rPr>
          <w:rFonts w:ascii="Sakkal Majalla" w:hAnsi="Sakkal Majalla" w:cs="Sakkal Majalla"/>
          <w:b/>
          <w:bCs/>
          <w:sz w:val="24"/>
          <w:szCs w:val="24"/>
          <w:rtl/>
        </w:rPr>
      </w:pPr>
    </w:p>
    <w:p w:rsidR="00E17A95" w:rsidRDefault="00E17A95" w:rsidP="00E17A95">
      <w:pPr>
        <w:shd w:val="clear" w:color="auto" w:fill="FFFFFF" w:themeFill="background1"/>
        <w:bidi/>
        <w:rPr>
          <w:rFonts w:ascii="Sakkal Majalla" w:hAnsi="Sakkal Majalla" w:cs="Sakkal Majalla"/>
          <w:b/>
          <w:bCs/>
          <w:sz w:val="24"/>
          <w:szCs w:val="24"/>
          <w:rtl/>
        </w:rPr>
      </w:pPr>
    </w:p>
    <w:p w:rsidR="00E17A95" w:rsidRDefault="00E17A95" w:rsidP="00E17A95">
      <w:pPr>
        <w:shd w:val="clear" w:color="auto" w:fill="FFFFFF" w:themeFill="background1"/>
        <w:bidi/>
        <w:rPr>
          <w:rFonts w:ascii="Sakkal Majalla" w:hAnsi="Sakkal Majalla" w:cs="Sakkal Majalla"/>
          <w:b/>
          <w:bCs/>
          <w:sz w:val="24"/>
          <w:szCs w:val="24"/>
          <w:rtl/>
        </w:rPr>
      </w:pPr>
    </w:p>
    <w:p w:rsidR="00E17A95" w:rsidRDefault="00E17A95" w:rsidP="00E17A95">
      <w:pPr>
        <w:shd w:val="clear" w:color="auto" w:fill="FFFFFF" w:themeFill="background1"/>
        <w:bidi/>
        <w:rPr>
          <w:rFonts w:ascii="Sakkal Majalla" w:hAnsi="Sakkal Majalla" w:cs="Sakkal Majalla"/>
          <w:b/>
          <w:bCs/>
          <w:sz w:val="24"/>
          <w:szCs w:val="24"/>
          <w:rtl/>
        </w:rPr>
      </w:pPr>
    </w:p>
    <w:p w:rsidR="00E17A95" w:rsidRDefault="00E17A95" w:rsidP="00E17A95">
      <w:pPr>
        <w:shd w:val="clear" w:color="auto" w:fill="FFFFFF" w:themeFill="background1"/>
        <w:bidi/>
        <w:rPr>
          <w:rFonts w:ascii="Sakkal Majalla" w:hAnsi="Sakkal Majalla" w:cs="Sakkal Majalla"/>
          <w:b/>
          <w:bCs/>
          <w:sz w:val="24"/>
          <w:szCs w:val="24"/>
          <w:rtl/>
        </w:rPr>
      </w:pPr>
    </w:p>
    <w:p w:rsidR="00E17A95" w:rsidRPr="006C3FEE" w:rsidRDefault="00E17A95" w:rsidP="00E17A95">
      <w:pPr>
        <w:shd w:val="clear" w:color="auto" w:fill="FFFFFF" w:themeFill="background1"/>
        <w:bidi/>
        <w:rPr>
          <w:rFonts w:ascii="Sakkal Majalla" w:eastAsia="Simplified Arabic" w:hAnsi="Sakkal Majalla" w:cs="Sakkal Majalla"/>
          <w:bCs/>
          <w:sz w:val="24"/>
          <w:szCs w:val="24"/>
          <w:rtl/>
        </w:rPr>
      </w:pPr>
    </w:p>
    <w:p w:rsidR="00E17A95" w:rsidRPr="006C3FEE" w:rsidRDefault="00E17A95" w:rsidP="00E17A95">
      <w:pPr>
        <w:shd w:val="clear" w:color="auto" w:fill="FFFFFF" w:themeFill="background1"/>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lastRenderedPageBreak/>
        <w:t>2. المتغير التابع: (</w:t>
      </w:r>
      <w:r w:rsidRPr="00E07475">
        <w:rPr>
          <w:rFonts w:ascii="Sakkal Majalla" w:eastAsia="Simplified Arabic" w:hAnsi="Sakkal Majalla" w:cs="Sakkal Majalla"/>
          <w:bCs/>
          <w:sz w:val="24"/>
          <w:szCs w:val="24"/>
          <w:rtl/>
        </w:rPr>
        <w:t xml:space="preserve">الأداء المؤسسي في عصر </w:t>
      </w:r>
      <w:proofErr w:type="spellStart"/>
      <w:r w:rsidRPr="00E07475">
        <w:rPr>
          <w:rFonts w:ascii="Sakkal Majalla" w:eastAsia="Simplified Arabic" w:hAnsi="Sakkal Majalla" w:cs="Sakkal Majalla"/>
          <w:bCs/>
          <w:sz w:val="24"/>
          <w:szCs w:val="24"/>
          <w:rtl/>
        </w:rPr>
        <w:t>الرقمنه</w:t>
      </w:r>
      <w:proofErr w:type="spellEnd"/>
      <w:r w:rsidRPr="00E07475">
        <w:rPr>
          <w:rFonts w:ascii="Sakkal Majalla" w:eastAsia="Simplified Arabic" w:hAnsi="Sakkal Majalla" w:cs="Sakkal Majalla"/>
          <w:bCs/>
          <w:sz w:val="24"/>
          <w:szCs w:val="24"/>
          <w:rtl/>
        </w:rPr>
        <w:t xml:space="preserve"> من خلال الابعاد (البعد المالي، بعد العملاء، البعد الاستراتيجي)</w:t>
      </w:r>
      <w:r w:rsidRPr="006C3FEE">
        <w:rPr>
          <w:rFonts w:ascii="Sakkal Majalla" w:eastAsia="Simplified Arabic" w:hAnsi="Sakkal Majalla" w:cs="Sakkal Majalla"/>
          <w:bCs/>
          <w:sz w:val="24"/>
          <w:szCs w:val="24"/>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E17A95" w:rsidRPr="006C3FEE" w:rsidTr="00BE0FEC">
        <w:tc>
          <w:tcPr>
            <w:tcW w:w="1424" w:type="dxa"/>
          </w:tcPr>
          <w:p w:rsidR="00E17A95" w:rsidRPr="006B3552" w:rsidRDefault="00E17A95" w:rsidP="00BE0FEC">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المتغير</w:t>
            </w:r>
          </w:p>
        </w:tc>
        <w:tc>
          <w:tcPr>
            <w:tcW w:w="3544" w:type="dxa"/>
          </w:tcPr>
          <w:p w:rsidR="00E17A95" w:rsidRPr="006B3552" w:rsidRDefault="00E17A95" w:rsidP="00BE0FEC">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الفقرة</w:t>
            </w:r>
          </w:p>
        </w:tc>
        <w:tc>
          <w:tcPr>
            <w:tcW w:w="2126" w:type="dxa"/>
          </w:tcPr>
          <w:p w:rsidR="00E17A95" w:rsidRPr="006B3552" w:rsidRDefault="00E17A95" w:rsidP="00BE0FEC">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المصدر</w:t>
            </w:r>
          </w:p>
        </w:tc>
        <w:tc>
          <w:tcPr>
            <w:tcW w:w="3686" w:type="dxa"/>
            <w:gridSpan w:val="2"/>
          </w:tcPr>
          <w:p w:rsidR="00E17A95" w:rsidRPr="006B3552" w:rsidRDefault="00E17A95" w:rsidP="00BE0FEC">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التعديل</w:t>
            </w:r>
          </w:p>
        </w:tc>
      </w:tr>
      <w:tr w:rsidR="00E17A95" w:rsidRPr="006C3FEE" w:rsidTr="00BE0FEC">
        <w:trPr>
          <w:gridAfter w:val="1"/>
          <w:wAfter w:w="32" w:type="dxa"/>
        </w:trPr>
        <w:tc>
          <w:tcPr>
            <w:tcW w:w="1424" w:type="dxa"/>
            <w:vMerge w:val="restart"/>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r w:rsidRPr="00532FA3">
              <w:rPr>
                <w:rFonts w:ascii="Sakkal Majalla" w:eastAsia="Simplified Arabic" w:hAnsi="Sakkal Majalla" w:cs="Sakkal Majalla"/>
                <w:b/>
                <w:sz w:val="24"/>
                <w:szCs w:val="24"/>
                <w:rtl/>
              </w:rPr>
              <w:t xml:space="preserve">الأداء المؤسسي في عصر </w:t>
            </w:r>
            <w:proofErr w:type="spellStart"/>
            <w:r w:rsidRPr="00532FA3">
              <w:rPr>
                <w:rFonts w:ascii="Sakkal Majalla" w:eastAsia="Simplified Arabic" w:hAnsi="Sakkal Majalla" w:cs="Sakkal Majalla"/>
                <w:b/>
                <w:sz w:val="24"/>
                <w:szCs w:val="24"/>
                <w:rtl/>
              </w:rPr>
              <w:t>الرقمنه</w:t>
            </w:r>
            <w:proofErr w:type="spellEnd"/>
            <w:r w:rsidRPr="00532FA3">
              <w:rPr>
                <w:rFonts w:ascii="Sakkal Majalla" w:eastAsia="Simplified Arabic" w:hAnsi="Sakkal Majalla" w:cs="Sakkal Majalla"/>
                <w:b/>
                <w:sz w:val="24"/>
                <w:szCs w:val="24"/>
                <w:rtl/>
              </w:rPr>
              <w:t xml:space="preserve"> من خلال (البعد المالي</w:t>
            </w:r>
            <w:r w:rsidRPr="00532FA3">
              <w:rPr>
                <w:rFonts w:ascii="Sakkal Majalla" w:eastAsia="Simplified Arabic" w:hAnsi="Sakkal Majalla" w:cs="Sakkal Majalla" w:hint="cs"/>
                <w:b/>
                <w:sz w:val="24"/>
                <w:szCs w:val="24"/>
                <w:rtl/>
              </w:rPr>
              <w:t>)</w:t>
            </w: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tl/>
              </w:rPr>
            </w:pPr>
            <w:r w:rsidRPr="00BF0436">
              <w:rPr>
                <w:rFonts w:ascii="Sakkal Majalla" w:eastAsia="Simplified Arabic" w:hAnsi="Sakkal Majalla" w:cs="Sakkal Majalla"/>
                <w:sz w:val="24"/>
                <w:szCs w:val="24"/>
                <w:rtl/>
              </w:rPr>
              <w:t>تعتمد المؤسسة على التحليلات المالية الرقمية لاتخاذ قرارات مالية أكثر دقة</w:t>
            </w:r>
            <w:r>
              <w:rPr>
                <w:rFonts w:ascii="Sakkal Majalla" w:eastAsia="Simplified Arabic" w:hAnsi="Sakkal Majalla" w:cs="Sakkal Majalla" w:hint="cs"/>
                <w:sz w:val="24"/>
                <w:szCs w:val="24"/>
                <w:rtl/>
              </w:rPr>
              <w:t>.</w:t>
            </w:r>
          </w:p>
        </w:tc>
        <w:tc>
          <w:tcPr>
            <w:tcW w:w="2126" w:type="dxa"/>
            <w:vAlign w:val="center"/>
          </w:tcPr>
          <w:p w:rsidR="00E17A95" w:rsidRPr="00052ACA"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052ACA">
              <w:rPr>
                <w:rFonts w:asciiTheme="majorBidi" w:eastAsia="Simplified Arabic" w:hAnsiTheme="majorBidi" w:cstheme="majorBidi"/>
                <w:sz w:val="20"/>
                <w:szCs w:val="20"/>
              </w:rPr>
              <w:t>(Al-</w:t>
            </w:r>
            <w:proofErr w:type="spellStart"/>
            <w:r w:rsidRPr="00052ACA">
              <w:rPr>
                <w:rFonts w:asciiTheme="majorBidi" w:eastAsia="Simplified Arabic" w:hAnsiTheme="majorBidi" w:cstheme="majorBidi"/>
                <w:sz w:val="20"/>
                <w:szCs w:val="20"/>
              </w:rPr>
              <w:t>Htaybat</w:t>
            </w:r>
            <w:proofErr w:type="spellEnd"/>
            <w:r w:rsidRPr="00052ACA">
              <w:rPr>
                <w:rFonts w:asciiTheme="majorBidi" w:eastAsia="Simplified Arabic" w:hAnsiTheme="majorBidi" w:cstheme="majorBidi"/>
                <w:sz w:val="20"/>
                <w:szCs w:val="20"/>
              </w:rPr>
              <w:t xml:space="preserve"> &amp; von </w:t>
            </w:r>
            <w:proofErr w:type="spellStart"/>
            <w:r w:rsidRPr="00052ACA">
              <w:rPr>
                <w:rFonts w:asciiTheme="majorBidi" w:eastAsia="Simplified Arabic" w:hAnsiTheme="majorBidi" w:cstheme="majorBidi"/>
                <w:sz w:val="20"/>
                <w:szCs w:val="20"/>
              </w:rPr>
              <w:t>Alberti-Alhtaybat</w:t>
            </w:r>
            <w:proofErr w:type="spellEnd"/>
            <w:r w:rsidRPr="00052ACA">
              <w:rPr>
                <w:rFonts w:asciiTheme="majorBidi" w:eastAsia="Simplified Arabic" w:hAnsiTheme="majorBidi" w:cstheme="majorBidi"/>
                <w:sz w:val="20"/>
                <w:szCs w:val="20"/>
              </w:rPr>
              <w:t>, 2018)</w:t>
            </w:r>
          </w:p>
        </w:tc>
        <w:tc>
          <w:tcPr>
            <w:tcW w:w="3654" w:type="dxa"/>
          </w:tcPr>
          <w:p w:rsidR="00E17A95" w:rsidRPr="00BF0436" w:rsidRDefault="00E17A95" w:rsidP="00BE0FEC">
            <w:pPr>
              <w:shd w:val="clear" w:color="auto" w:fill="FFFFFF" w:themeFill="background1"/>
              <w:bidi/>
              <w:jc w:val="both"/>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تعتمد المؤسسة على أنظمة مالية رقمية تسهم في رفع دقة البيانات وتقليل الأخطاء المحاسبية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0962B3">
              <w:rPr>
                <w:rFonts w:ascii="Sakkal Majalla" w:eastAsia="Simplified Arabic" w:hAnsi="Sakkal Majalla" w:cs="Sakkal Majalla"/>
                <w:sz w:val="24"/>
                <w:szCs w:val="24"/>
                <w:rtl/>
              </w:rPr>
              <w:t>أسهمت التقنيات الرقمية في تسريع عمليات إعداد التقارير المالية</w:t>
            </w:r>
            <w:r>
              <w:rPr>
                <w:rFonts w:ascii="Sakkal Majalla" w:eastAsia="Simplified Arabic" w:hAnsi="Sakkal Majalla" w:cs="Sakkal Majalla" w:hint="cs"/>
                <w:sz w:val="24"/>
                <w:szCs w:val="24"/>
                <w:rtl/>
              </w:rPr>
              <w:t>.</w:t>
            </w:r>
            <w:r w:rsidRPr="000962B3">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Nambisan</w:t>
            </w:r>
            <w:proofErr w:type="spellEnd"/>
            <w:r w:rsidRPr="00EC0750">
              <w:rPr>
                <w:rFonts w:asciiTheme="majorBidi" w:eastAsia="Simplified Arabic" w:hAnsiTheme="majorBidi" w:cstheme="majorBidi"/>
                <w:sz w:val="20"/>
                <w:szCs w:val="20"/>
              </w:rPr>
              <w:t xml:space="preserve"> et al., 2019)</w:t>
            </w:r>
          </w:p>
        </w:tc>
        <w:tc>
          <w:tcPr>
            <w:tcW w:w="3654" w:type="dxa"/>
          </w:tcPr>
          <w:p w:rsidR="00E17A95" w:rsidRPr="00BF0436" w:rsidRDefault="00E17A95" w:rsidP="00BE0FEC">
            <w:pPr>
              <w:shd w:val="clear" w:color="auto" w:fill="FFFFFF" w:themeFill="background1"/>
              <w:bidi/>
              <w:jc w:val="both"/>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تسهم التحولات الرقمية في تحسين قدرة المؤسسة على ترشيد النفقات التشغيلية وتقليل الهدر المالي</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0962B3">
              <w:rPr>
                <w:rFonts w:ascii="Sakkal Majalla" w:eastAsia="Simplified Arabic" w:hAnsi="Sakkal Majalla" w:cs="Sakkal Majalla"/>
                <w:sz w:val="24"/>
                <w:szCs w:val="24"/>
                <w:rtl/>
              </w:rPr>
              <w:t>ساعد التحول الرقمي في تحسين إدارة التدفقات النقدية للمؤسسة</w:t>
            </w:r>
            <w:r>
              <w:rPr>
                <w:rFonts w:ascii="Sakkal Majalla" w:eastAsia="Simplified Arabic" w:hAnsi="Sakkal Majalla" w:cs="Sakkal Majalla" w:hint="cs"/>
                <w:sz w:val="24"/>
                <w:szCs w:val="24"/>
                <w:rtl/>
              </w:rPr>
              <w:t>.</w:t>
            </w:r>
            <w:r w:rsidRPr="000962B3">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(Sartorius &amp; Kirsten, 2020)</w:t>
            </w:r>
          </w:p>
        </w:tc>
        <w:tc>
          <w:tcPr>
            <w:tcW w:w="3654" w:type="dxa"/>
          </w:tcPr>
          <w:p w:rsidR="00E17A95" w:rsidRPr="00BF0436" w:rsidRDefault="00E17A95" w:rsidP="00BE0FEC">
            <w:pPr>
              <w:shd w:val="clear" w:color="auto" w:fill="FFFFFF" w:themeFill="background1"/>
              <w:bidi/>
              <w:jc w:val="both"/>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ساعدت التقنيات الرقمية في رفع كفاءة إدارة التدفقات النقدية داخل المؤسسة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tl/>
              </w:rPr>
            </w:pPr>
            <w:r w:rsidRPr="000962B3">
              <w:rPr>
                <w:rFonts w:ascii="Sakkal Majalla" w:eastAsia="Simplified Arabic" w:hAnsi="Sakkal Majalla" w:cs="Sakkal Majalla"/>
                <w:sz w:val="24"/>
                <w:szCs w:val="24"/>
                <w:rtl/>
              </w:rPr>
              <w:t>تعتمد المؤسسة على لوحات متابعة مالية رقمية لدعم اتخاذ القرار المالي</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Appelbaum</w:t>
            </w:r>
            <w:proofErr w:type="spellEnd"/>
            <w:r w:rsidRPr="00EC0750">
              <w:rPr>
                <w:rFonts w:asciiTheme="majorBidi" w:eastAsia="Simplified Arabic" w:hAnsiTheme="majorBidi" w:cstheme="majorBidi"/>
                <w:sz w:val="20"/>
                <w:szCs w:val="20"/>
              </w:rPr>
              <w:t xml:space="preserve"> et al., 2017)</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تعتمد المؤسسة على لوحات مؤشرات مالية رقمية تساعد في متابعة الأداء المالي بشكل لحظي</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0962B3">
              <w:rPr>
                <w:rFonts w:ascii="Sakkal Majalla" w:eastAsia="Simplified Arabic" w:hAnsi="Sakkal Majalla" w:cs="Sakkal Majalla"/>
                <w:sz w:val="24"/>
                <w:szCs w:val="24"/>
                <w:rtl/>
              </w:rPr>
              <w:t xml:space="preserve">تساهم </w:t>
            </w:r>
            <w:proofErr w:type="spellStart"/>
            <w:r w:rsidRPr="000962B3">
              <w:rPr>
                <w:rFonts w:ascii="Sakkal Majalla" w:eastAsia="Simplified Arabic" w:hAnsi="Sakkal Majalla" w:cs="Sakkal Majalla"/>
                <w:sz w:val="24"/>
                <w:szCs w:val="24"/>
                <w:rtl/>
              </w:rPr>
              <w:t>الرقمنة</w:t>
            </w:r>
            <w:proofErr w:type="spellEnd"/>
            <w:r w:rsidRPr="000962B3">
              <w:rPr>
                <w:rFonts w:ascii="Sakkal Majalla" w:eastAsia="Simplified Arabic" w:hAnsi="Sakkal Majalla" w:cs="Sakkal Majalla"/>
                <w:sz w:val="24"/>
                <w:szCs w:val="24"/>
                <w:rtl/>
              </w:rPr>
              <w:t xml:space="preserve"> في رفع مستوى الشفافية المالية داخل المؤسسة</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(Peters &amp; Panayi, 2016)</w:t>
            </w:r>
          </w:p>
        </w:tc>
        <w:tc>
          <w:tcPr>
            <w:tcW w:w="365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BF0436">
              <w:rPr>
                <w:rFonts w:ascii="Sakkal Majalla" w:eastAsia="Simplified Arabic" w:hAnsi="Sakkal Majalla" w:cs="Sakkal Majalla"/>
                <w:sz w:val="24"/>
                <w:szCs w:val="24"/>
                <w:rtl/>
              </w:rPr>
              <w:t xml:space="preserve">ساعدت </w:t>
            </w:r>
            <w:proofErr w:type="spellStart"/>
            <w:r w:rsidRPr="00BF0436">
              <w:rPr>
                <w:rFonts w:ascii="Sakkal Majalla" w:eastAsia="Simplified Arabic" w:hAnsi="Sakkal Majalla" w:cs="Sakkal Majalla"/>
                <w:sz w:val="24"/>
                <w:szCs w:val="24"/>
                <w:rtl/>
              </w:rPr>
              <w:t>الرقمنة</w:t>
            </w:r>
            <w:proofErr w:type="spellEnd"/>
            <w:r w:rsidRPr="00BF0436">
              <w:rPr>
                <w:rFonts w:ascii="Sakkal Majalla" w:eastAsia="Simplified Arabic" w:hAnsi="Sakkal Majalla" w:cs="Sakkal Majalla"/>
                <w:sz w:val="24"/>
                <w:szCs w:val="24"/>
                <w:rtl/>
              </w:rPr>
              <w:t xml:space="preserve"> في تعزيز الشفافية المالية من خلال توفير بيانات دقيقة ومحدثة باستمرار</w:t>
            </w:r>
            <w:r>
              <w:rPr>
                <w:rFonts w:ascii="Sakkal Majalla" w:eastAsia="Simplified Arabic" w:hAnsi="Sakkal Majalla" w:cs="Sakkal Majalla" w:hint="cs"/>
                <w:sz w:val="24"/>
                <w:szCs w:val="24"/>
                <w:rtl/>
              </w:rPr>
              <w:t>.</w:t>
            </w:r>
            <w:r w:rsidRPr="00BF0436">
              <w:rPr>
                <w:rFonts w:ascii="Sakkal Majalla" w:eastAsia="Simplified Arabic" w:hAnsi="Sakkal Majalla" w:cs="Sakkal Majalla"/>
                <w:sz w:val="24"/>
                <w:szCs w:val="24"/>
              </w:rPr>
              <w:t xml:space="preserve">  </w:t>
            </w:r>
          </w:p>
        </w:tc>
      </w:tr>
      <w:tr w:rsidR="00E17A95" w:rsidRPr="006C3FEE" w:rsidTr="00BE0FEC">
        <w:trPr>
          <w:gridAfter w:val="1"/>
          <w:wAfter w:w="32" w:type="dxa"/>
        </w:trPr>
        <w:tc>
          <w:tcPr>
            <w:tcW w:w="1424" w:type="dxa"/>
            <w:vMerge w:val="restart"/>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r w:rsidRPr="00532FA3">
              <w:rPr>
                <w:rFonts w:ascii="Sakkal Majalla" w:eastAsia="Simplified Arabic" w:hAnsi="Sakkal Majalla" w:cs="Sakkal Majalla"/>
                <w:b/>
                <w:sz w:val="24"/>
                <w:szCs w:val="24"/>
                <w:rtl/>
              </w:rPr>
              <w:t xml:space="preserve">الأداء المؤسسي في عصر </w:t>
            </w:r>
            <w:proofErr w:type="spellStart"/>
            <w:r w:rsidRPr="00532FA3">
              <w:rPr>
                <w:rFonts w:ascii="Sakkal Majalla" w:eastAsia="Simplified Arabic" w:hAnsi="Sakkal Majalla" w:cs="Sakkal Majalla"/>
                <w:b/>
                <w:sz w:val="24"/>
                <w:szCs w:val="24"/>
                <w:rtl/>
              </w:rPr>
              <w:t>الرقمنه</w:t>
            </w:r>
            <w:proofErr w:type="spellEnd"/>
            <w:r w:rsidRPr="00532FA3">
              <w:rPr>
                <w:rFonts w:ascii="Sakkal Majalla" w:eastAsia="Simplified Arabic" w:hAnsi="Sakkal Majalla" w:cs="Sakkal Majalla"/>
                <w:b/>
                <w:sz w:val="24"/>
                <w:szCs w:val="24"/>
                <w:rtl/>
              </w:rPr>
              <w:t xml:space="preserve"> من خلال (بعد العملاء</w:t>
            </w:r>
            <w:r w:rsidRPr="00532FA3">
              <w:rPr>
                <w:rFonts w:ascii="Sakkal Majalla" w:eastAsia="Simplified Arabic" w:hAnsi="Sakkal Majalla" w:cs="Sakkal Majalla" w:hint="cs"/>
                <w:b/>
                <w:sz w:val="24"/>
                <w:szCs w:val="24"/>
                <w:rtl/>
              </w:rPr>
              <w:t>)</w:t>
            </w: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تسهم التقنيات الرقمية في تعزيز ثقة العملاء بالمؤسسة من خلال تقديم خدمات دقيقة وآمنة</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Belanche</w:t>
            </w:r>
            <w:proofErr w:type="spellEnd"/>
            <w:r w:rsidRPr="00EC0750">
              <w:rPr>
                <w:rFonts w:asciiTheme="majorBidi" w:eastAsia="Simplified Arabic" w:hAnsiTheme="majorBidi" w:cstheme="majorBidi"/>
                <w:sz w:val="20"/>
                <w:szCs w:val="20"/>
              </w:rPr>
              <w:t xml:space="preserve"> et al., 2019)</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تس</w:t>
            </w:r>
            <w:r>
              <w:rPr>
                <w:rFonts w:ascii="Sakkal Majalla" w:eastAsia="Simplified Arabic" w:hAnsi="Sakkal Majalla" w:cs="Sakkal Majalla" w:hint="cs"/>
                <w:sz w:val="24"/>
                <w:szCs w:val="24"/>
                <w:rtl/>
              </w:rPr>
              <w:t>اعد</w:t>
            </w:r>
            <w:r w:rsidRPr="00052ACA">
              <w:rPr>
                <w:rFonts w:ascii="Sakkal Majalla" w:eastAsia="Simplified Arabic" w:hAnsi="Sakkal Majalla" w:cs="Sakkal Majalla"/>
                <w:sz w:val="24"/>
                <w:szCs w:val="24"/>
                <w:rtl/>
              </w:rPr>
              <w:t xml:space="preserve"> التقنيات الرقمية في تعزيز ثقة العملاء بالمؤسسة من خلال </w:t>
            </w:r>
            <w:r>
              <w:rPr>
                <w:rFonts w:ascii="Sakkal Majalla" w:eastAsia="Simplified Arabic" w:hAnsi="Sakkal Majalla" w:cs="Sakkal Majalla" w:hint="cs"/>
                <w:sz w:val="24"/>
                <w:szCs w:val="24"/>
                <w:rtl/>
              </w:rPr>
              <w:t>ال</w:t>
            </w:r>
            <w:r w:rsidRPr="00052ACA">
              <w:rPr>
                <w:rFonts w:ascii="Sakkal Majalla" w:eastAsia="Simplified Arabic" w:hAnsi="Sakkal Majalla" w:cs="Sakkal Majalla"/>
                <w:sz w:val="24"/>
                <w:szCs w:val="24"/>
                <w:rtl/>
              </w:rPr>
              <w:t xml:space="preserve">خدمات </w:t>
            </w:r>
            <w:r>
              <w:rPr>
                <w:rFonts w:ascii="Sakkal Majalla" w:eastAsia="Simplified Arabic" w:hAnsi="Sakkal Majalla" w:cs="Sakkal Majalla" w:hint="cs"/>
                <w:sz w:val="24"/>
                <w:szCs w:val="24"/>
                <w:rtl/>
              </w:rPr>
              <w:t>المقدمة.</w:t>
            </w:r>
            <w:r w:rsidRPr="00052ACA">
              <w:rPr>
                <w:rFonts w:ascii="Sakkal Majalla" w:eastAsia="Simplified Arabic" w:hAnsi="Sakkal Majalla" w:cs="Sakkal Majalla"/>
                <w:sz w:val="24"/>
                <w:szCs w:val="24"/>
              </w:rPr>
              <w:t xml:space="preserve">  </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8F50D6">
              <w:rPr>
                <w:rFonts w:ascii="Sakkal Majalla" w:eastAsia="Simplified Arabic" w:hAnsi="Sakkal Majalla" w:cs="Sakkal Majalla"/>
                <w:sz w:val="24"/>
                <w:szCs w:val="24"/>
                <w:rtl/>
              </w:rPr>
              <w:t>تعتمد المؤسسة على تحليلات بيانات العملاء لفهم احتياجاتهم وتخصيص الخدمات المقدمة لهم</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(Wedel &amp; Kannan, 2016).</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 xml:space="preserve">تعتمد المؤسسة على تحليل بيانات العملاء لفهم احتياجاتهم </w:t>
            </w:r>
            <w:r w:rsidRPr="00052ACA">
              <w:rPr>
                <w:rFonts w:ascii="Sakkal Majalla" w:eastAsia="Simplified Arabic" w:hAnsi="Sakkal Majalla" w:cs="Sakkal Majalla" w:hint="cs"/>
                <w:sz w:val="24"/>
                <w:szCs w:val="24"/>
                <w:rtl/>
              </w:rPr>
              <w:t>وت</w:t>
            </w:r>
            <w:r>
              <w:rPr>
                <w:rFonts w:ascii="Sakkal Majalla" w:eastAsia="Simplified Arabic" w:hAnsi="Sakkal Majalla" w:cs="Sakkal Majalla" w:hint="cs"/>
                <w:sz w:val="24"/>
                <w:szCs w:val="24"/>
                <w:rtl/>
              </w:rPr>
              <w:t>قديمها</w:t>
            </w:r>
            <w:r w:rsidRPr="00052ACA">
              <w:rPr>
                <w:rFonts w:ascii="Sakkal Majalla" w:eastAsia="Simplified Arabic" w:hAnsi="Sakkal Majalla" w:cs="Sakkal Majalla" w:hint="cs"/>
                <w:sz w:val="24"/>
                <w:szCs w:val="24"/>
                <w:rtl/>
              </w:rPr>
              <w:t xml:space="preserve"> </w:t>
            </w:r>
            <w:r>
              <w:rPr>
                <w:rFonts w:ascii="Sakkal Majalla" w:eastAsia="Simplified Arabic" w:hAnsi="Sakkal Majalla" w:cs="Sakkal Majalla" w:hint="cs"/>
                <w:sz w:val="24"/>
                <w:szCs w:val="24"/>
                <w:rtl/>
              </w:rPr>
              <w:t>لهم بصورة جيدة.</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8F50D6">
              <w:rPr>
                <w:rFonts w:ascii="Sakkal Majalla" w:eastAsia="Simplified Arabic" w:hAnsi="Sakkal Majalla" w:cs="Sakkal Majalla"/>
                <w:sz w:val="24"/>
                <w:szCs w:val="24"/>
                <w:rtl/>
              </w:rPr>
              <w:t>توفر الأنظمة الرقمية قنوات تواصل متعددة تسهم في رفع مستوى رضا العملاء عن الخدمات المقدمة</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 xml:space="preserve">(Lemon &amp; </w:t>
            </w:r>
            <w:proofErr w:type="spellStart"/>
            <w:r w:rsidRPr="00EC0750">
              <w:rPr>
                <w:rFonts w:asciiTheme="majorBidi" w:eastAsia="Simplified Arabic" w:hAnsiTheme="majorBidi" w:cstheme="majorBidi"/>
                <w:sz w:val="20"/>
                <w:szCs w:val="20"/>
              </w:rPr>
              <w:t>Verhoef</w:t>
            </w:r>
            <w:proofErr w:type="spellEnd"/>
            <w:r w:rsidRPr="00EC0750">
              <w:rPr>
                <w:rFonts w:asciiTheme="majorBidi" w:eastAsia="Simplified Arabic" w:hAnsiTheme="majorBidi" w:cstheme="majorBidi"/>
                <w:sz w:val="20"/>
                <w:szCs w:val="20"/>
              </w:rPr>
              <w:t>, 2016)</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 xml:space="preserve">توفر الأنظمة الرقمية قنوات تواصل متعددة تسهم في رفع مستوى </w:t>
            </w:r>
            <w:r>
              <w:rPr>
                <w:rFonts w:ascii="Sakkal Majalla" w:eastAsia="Simplified Arabic" w:hAnsi="Sakkal Majalla" w:cs="Sakkal Majalla" w:hint="cs"/>
                <w:sz w:val="24"/>
                <w:szCs w:val="24"/>
                <w:rtl/>
              </w:rPr>
              <w:t>الرضاء</w:t>
            </w:r>
            <w:r w:rsidRPr="00052ACA">
              <w:rPr>
                <w:rFonts w:ascii="Sakkal Majalla" w:eastAsia="Simplified Arabic" w:hAnsi="Sakkal Majalla" w:cs="Sakkal Majalla"/>
                <w:sz w:val="24"/>
                <w:szCs w:val="24"/>
                <w:rtl/>
              </w:rPr>
              <w:t xml:space="preserve"> عن الخدمات المقدمة</w:t>
            </w:r>
            <w:r>
              <w:rPr>
                <w:rFonts w:ascii="Sakkal Majalla" w:eastAsia="Simplified Arabic" w:hAnsi="Sakkal Majalla" w:cs="Sakkal Majalla" w:hint="cs"/>
                <w:sz w:val="24"/>
                <w:szCs w:val="24"/>
                <w:rtl/>
              </w:rPr>
              <w:t>.</w:t>
            </w:r>
          </w:p>
        </w:tc>
      </w:tr>
      <w:tr w:rsidR="00E17A95" w:rsidRPr="006C3FEE" w:rsidTr="00BE0FEC">
        <w:trPr>
          <w:gridAfter w:val="1"/>
          <w:wAfter w:w="32" w:type="dxa"/>
          <w:trHeight w:val="1081"/>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8F50D6">
              <w:rPr>
                <w:rFonts w:ascii="Sakkal Majalla" w:eastAsia="Simplified Arabic" w:hAnsi="Sakkal Majalla" w:cs="Sakkal Majalla"/>
                <w:sz w:val="24"/>
                <w:szCs w:val="24"/>
                <w:rtl/>
              </w:rPr>
              <w:t xml:space="preserve">أسهمت </w:t>
            </w:r>
            <w:proofErr w:type="spellStart"/>
            <w:r w:rsidRPr="008F50D6">
              <w:rPr>
                <w:rFonts w:ascii="Sakkal Majalla" w:eastAsia="Simplified Arabic" w:hAnsi="Sakkal Majalla" w:cs="Sakkal Majalla"/>
                <w:sz w:val="24"/>
                <w:szCs w:val="24"/>
                <w:rtl/>
              </w:rPr>
              <w:t>الرقمنة</w:t>
            </w:r>
            <w:proofErr w:type="spellEnd"/>
            <w:r w:rsidRPr="008F50D6">
              <w:rPr>
                <w:rFonts w:ascii="Sakkal Majalla" w:eastAsia="Simplified Arabic" w:hAnsi="Sakkal Majalla" w:cs="Sakkal Majalla"/>
                <w:sz w:val="24"/>
                <w:szCs w:val="24"/>
                <w:rtl/>
              </w:rPr>
              <w:t xml:space="preserve"> في رفع مستوى الشفافية في التعامل مع العملاء من خلال توفير معلومات دقيقة ومحدثة</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Times New Roman" w:hAnsiTheme="majorBidi" w:cstheme="majorBidi"/>
                <w:kern w:val="0"/>
                <w:sz w:val="20"/>
                <w:szCs w:val="20"/>
                <w14:ligatures w14:val="all"/>
              </w:rPr>
              <w:t>(Rust &amp; Huang, 2014)</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 xml:space="preserve">أسهمت </w:t>
            </w:r>
            <w:r>
              <w:rPr>
                <w:rFonts w:ascii="Sakkal Majalla" w:eastAsia="Simplified Arabic" w:hAnsi="Sakkal Majalla" w:cs="Sakkal Majalla" w:hint="cs"/>
                <w:sz w:val="24"/>
                <w:szCs w:val="24"/>
                <w:rtl/>
              </w:rPr>
              <w:t>رقمنه الاعمال</w:t>
            </w:r>
            <w:r w:rsidRPr="00052ACA">
              <w:rPr>
                <w:rFonts w:ascii="Sakkal Majalla" w:eastAsia="Simplified Arabic" w:hAnsi="Sakkal Majalla" w:cs="Sakkal Majalla"/>
                <w:sz w:val="24"/>
                <w:szCs w:val="24"/>
                <w:rtl/>
              </w:rPr>
              <w:t xml:space="preserve"> في رفع مستوى الشفافية من خلال توفير معلومات دقيقة ومحدثة</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8F50D6">
              <w:rPr>
                <w:rFonts w:ascii="Sakkal Majalla" w:eastAsia="Simplified Arabic" w:hAnsi="Sakkal Majalla" w:cs="Sakkal Majalla"/>
                <w:sz w:val="24"/>
                <w:szCs w:val="24"/>
                <w:rtl/>
              </w:rPr>
              <w:t>ساعدت التقنيات الرقمية في زيادة ولاء العملاء من خلال توفير خدمات أكثر مرونة وسهولة</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Calibri" w:hAnsiTheme="majorBidi" w:cstheme="majorBidi"/>
                <w:kern w:val="0"/>
                <w:sz w:val="20"/>
                <w:szCs w:val="20"/>
                <w14:ligatures w14:val="none"/>
              </w:rPr>
              <w:t>(Klaus, 2013)</w:t>
            </w:r>
          </w:p>
        </w:tc>
        <w:tc>
          <w:tcPr>
            <w:tcW w:w="365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052ACA">
              <w:rPr>
                <w:rFonts w:ascii="Sakkal Majalla" w:eastAsia="Simplified Arabic" w:hAnsi="Sakkal Majalla" w:cs="Sakkal Majalla"/>
                <w:sz w:val="24"/>
                <w:szCs w:val="24"/>
                <w:rtl/>
              </w:rPr>
              <w:t xml:space="preserve">ساعدت التقنيات الرقمية في زيادة ولاء العملاء من خلال توفير خدمات </w:t>
            </w:r>
            <w:r>
              <w:rPr>
                <w:rFonts w:ascii="Sakkal Majalla" w:eastAsia="Simplified Arabic" w:hAnsi="Sakkal Majalla" w:cs="Sakkal Majalla" w:hint="cs"/>
                <w:sz w:val="24"/>
                <w:szCs w:val="24"/>
                <w:rtl/>
              </w:rPr>
              <w:t>مميزه.</w:t>
            </w:r>
          </w:p>
        </w:tc>
      </w:tr>
      <w:tr w:rsidR="00E17A95" w:rsidRPr="006C3FEE" w:rsidTr="00BE0FEC">
        <w:trPr>
          <w:gridAfter w:val="1"/>
          <w:wAfter w:w="32" w:type="dxa"/>
        </w:trPr>
        <w:tc>
          <w:tcPr>
            <w:tcW w:w="1424" w:type="dxa"/>
            <w:vMerge w:val="restart"/>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r w:rsidRPr="00532FA3">
              <w:rPr>
                <w:rFonts w:ascii="Sakkal Majalla" w:eastAsia="Simplified Arabic" w:hAnsi="Sakkal Majalla" w:cs="Sakkal Majalla"/>
                <w:b/>
                <w:sz w:val="24"/>
                <w:szCs w:val="24"/>
                <w:rtl/>
              </w:rPr>
              <w:lastRenderedPageBreak/>
              <w:t xml:space="preserve">الأداء المؤسسي في عصر </w:t>
            </w:r>
            <w:proofErr w:type="spellStart"/>
            <w:r w:rsidRPr="00532FA3">
              <w:rPr>
                <w:rFonts w:ascii="Sakkal Majalla" w:eastAsia="Simplified Arabic" w:hAnsi="Sakkal Majalla" w:cs="Sakkal Majalla"/>
                <w:b/>
                <w:sz w:val="24"/>
                <w:szCs w:val="24"/>
                <w:rtl/>
              </w:rPr>
              <w:t>الرقمنه</w:t>
            </w:r>
            <w:proofErr w:type="spellEnd"/>
            <w:r w:rsidRPr="00532FA3">
              <w:rPr>
                <w:rFonts w:ascii="Sakkal Majalla" w:eastAsia="Simplified Arabic" w:hAnsi="Sakkal Majalla" w:cs="Sakkal Majalla"/>
                <w:b/>
                <w:sz w:val="24"/>
                <w:szCs w:val="24"/>
                <w:rtl/>
              </w:rPr>
              <w:t xml:space="preserve"> من خلال </w:t>
            </w:r>
            <w:r w:rsidRPr="00532FA3">
              <w:rPr>
                <w:rFonts w:ascii="Sakkal Majalla" w:eastAsia="Simplified Arabic" w:hAnsi="Sakkal Majalla" w:cs="Sakkal Majalla" w:hint="cs"/>
                <w:b/>
                <w:sz w:val="24"/>
                <w:szCs w:val="24"/>
                <w:rtl/>
              </w:rPr>
              <w:t>(البعد</w:t>
            </w:r>
            <w:r w:rsidRPr="00532FA3">
              <w:rPr>
                <w:rFonts w:ascii="Sakkal Majalla" w:eastAsia="Simplified Arabic" w:hAnsi="Sakkal Majalla" w:cs="Sakkal Majalla"/>
                <w:b/>
                <w:sz w:val="24"/>
                <w:szCs w:val="24"/>
                <w:rtl/>
              </w:rPr>
              <w:t xml:space="preserve"> الاستراتيجي</w:t>
            </w:r>
            <w:r w:rsidRPr="00532FA3">
              <w:rPr>
                <w:rFonts w:ascii="Sakkal Majalla" w:eastAsia="Simplified Arabic" w:hAnsi="Sakkal Majalla" w:cs="Sakkal Majalla" w:hint="cs"/>
                <w:b/>
                <w:sz w:val="24"/>
                <w:szCs w:val="24"/>
                <w:rtl/>
              </w:rPr>
              <w:t>)</w:t>
            </w: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tl/>
              </w:rPr>
            </w:pPr>
            <w:r w:rsidRPr="002B3E73">
              <w:rPr>
                <w:rFonts w:ascii="Sakkal Majalla" w:eastAsia="Simplified Arabic" w:hAnsi="Sakkal Majalla" w:cs="Sakkal Majalla"/>
                <w:sz w:val="24"/>
                <w:szCs w:val="24"/>
                <w:rtl/>
              </w:rPr>
              <w:t>تسهم التقنيات الرقمية في تعزيز التكامل بين الخطط التشغيلية والاستراتيجية داخل المؤسسة</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CB3C3E">
              <w:rPr>
                <w:rFonts w:ascii="Sakkal Majalla" w:eastAsia="Simplified Arabic" w:hAnsi="Sakkal Majalla" w:cs="Sakkal Majalla"/>
                <w:sz w:val="24"/>
                <w:szCs w:val="24"/>
                <w:rtl/>
              </w:rPr>
              <w:t xml:space="preserve">تساعد </w:t>
            </w:r>
            <w:proofErr w:type="spellStart"/>
            <w:r w:rsidRPr="00CB3C3E">
              <w:rPr>
                <w:rFonts w:ascii="Sakkal Majalla" w:eastAsia="Simplified Arabic" w:hAnsi="Sakkal Majalla" w:cs="Sakkal Majalla"/>
                <w:sz w:val="24"/>
                <w:szCs w:val="24"/>
                <w:rtl/>
              </w:rPr>
              <w:t>الرقمنة</w:t>
            </w:r>
            <w:proofErr w:type="spellEnd"/>
            <w:r w:rsidRPr="00CB3C3E">
              <w:rPr>
                <w:rFonts w:ascii="Sakkal Majalla" w:eastAsia="Simplified Arabic" w:hAnsi="Sakkal Majalla" w:cs="Sakkal Majalla"/>
                <w:sz w:val="24"/>
                <w:szCs w:val="24"/>
                <w:rtl/>
              </w:rPr>
              <w:t xml:space="preserve"> في تحقيق ترابط أكبر بين العمليات التشغيلية والتوجهات الاستراتيجية للمؤسسة. </w:t>
            </w:r>
            <w:r>
              <w:rPr>
                <w:rFonts w:ascii="Sakkal Majalla" w:eastAsia="Simplified Arabic" w:hAnsi="Sakkal Majalla" w:cs="Sakkal Majalla"/>
                <w:sz w:val="24"/>
                <w:szCs w:val="24"/>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2B3E73">
              <w:rPr>
                <w:rFonts w:ascii="Sakkal Majalla" w:eastAsia="Simplified Arabic" w:hAnsi="Sakkal Majalla" w:cs="Sakkal Majalla"/>
                <w:sz w:val="24"/>
                <w:szCs w:val="24"/>
                <w:rtl/>
              </w:rPr>
              <w:t xml:space="preserve">أدت </w:t>
            </w:r>
            <w:proofErr w:type="spellStart"/>
            <w:r w:rsidRPr="002B3E73">
              <w:rPr>
                <w:rFonts w:ascii="Sakkal Majalla" w:eastAsia="Simplified Arabic" w:hAnsi="Sakkal Majalla" w:cs="Sakkal Majalla"/>
                <w:sz w:val="24"/>
                <w:szCs w:val="24"/>
                <w:rtl/>
              </w:rPr>
              <w:t>الرقمنة</w:t>
            </w:r>
            <w:proofErr w:type="spellEnd"/>
            <w:r w:rsidRPr="002B3E73">
              <w:rPr>
                <w:rFonts w:ascii="Sakkal Majalla" w:eastAsia="Simplified Arabic" w:hAnsi="Sakkal Majalla" w:cs="Sakkal Majalla"/>
                <w:sz w:val="24"/>
                <w:szCs w:val="24"/>
                <w:rtl/>
              </w:rPr>
              <w:t xml:space="preserve"> إلى تحسين إدارة المخاطر الاستراتيجية باستخدام أدوات تحليل متقدمة</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(Ghosh et al., 2023)</w:t>
            </w:r>
          </w:p>
        </w:tc>
        <w:tc>
          <w:tcPr>
            <w:tcW w:w="3654" w:type="dxa"/>
          </w:tcPr>
          <w:p w:rsidR="00E17A95" w:rsidRPr="002B3E73" w:rsidRDefault="00E17A95" w:rsidP="00BE0FEC">
            <w:pPr>
              <w:shd w:val="clear" w:color="auto" w:fill="FFFFFF" w:themeFill="background1"/>
              <w:bidi/>
              <w:jc w:val="both"/>
              <w:rPr>
                <w:rFonts w:ascii="Sakkal Majalla" w:eastAsia="Simplified Arabic" w:hAnsi="Sakkal Majalla" w:cs="Sakkal Majalla"/>
                <w:sz w:val="24"/>
                <w:szCs w:val="24"/>
              </w:rPr>
            </w:pPr>
            <w:r w:rsidRPr="00CB3C3E">
              <w:rPr>
                <w:rFonts w:ascii="Sakkal Majalla" w:eastAsia="Simplified Arabic" w:hAnsi="Sakkal Majalla" w:cs="Sakkal Majalla"/>
                <w:sz w:val="24"/>
                <w:szCs w:val="24"/>
                <w:rtl/>
              </w:rPr>
              <w:t xml:space="preserve">أسهمت </w:t>
            </w:r>
            <w:proofErr w:type="spellStart"/>
            <w:r w:rsidRPr="00CB3C3E">
              <w:rPr>
                <w:rFonts w:ascii="Sakkal Majalla" w:eastAsia="Simplified Arabic" w:hAnsi="Sakkal Majalla" w:cs="Sakkal Majalla"/>
                <w:sz w:val="24"/>
                <w:szCs w:val="24"/>
                <w:rtl/>
              </w:rPr>
              <w:t>الرقمنة</w:t>
            </w:r>
            <w:proofErr w:type="spellEnd"/>
            <w:r w:rsidRPr="00CB3C3E">
              <w:rPr>
                <w:rFonts w:ascii="Sakkal Majalla" w:eastAsia="Simplified Arabic" w:hAnsi="Sakkal Majalla" w:cs="Sakkal Majalla"/>
                <w:sz w:val="24"/>
                <w:szCs w:val="24"/>
                <w:rtl/>
              </w:rPr>
              <w:t xml:space="preserve"> في تطوير إدارة المخاطر الاستراتيجية من خلال الاعتماد على أدوات تحليل متقدمة وأكثر دقة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2B3E73">
              <w:rPr>
                <w:rFonts w:ascii="Sakkal Majalla" w:eastAsia="Simplified Arabic" w:hAnsi="Sakkal Majalla" w:cs="Sakkal Majalla"/>
                <w:sz w:val="24"/>
                <w:szCs w:val="24"/>
                <w:rtl/>
              </w:rPr>
              <w:t xml:space="preserve">تعتمد المؤسسة على </w:t>
            </w:r>
            <w:proofErr w:type="spellStart"/>
            <w:r w:rsidRPr="002B3E73">
              <w:rPr>
                <w:rFonts w:ascii="Sakkal Majalla" w:eastAsia="Simplified Arabic" w:hAnsi="Sakkal Majalla" w:cs="Sakkal Majalla"/>
                <w:sz w:val="24"/>
                <w:szCs w:val="24"/>
                <w:rtl/>
              </w:rPr>
              <w:t>حوكمة</w:t>
            </w:r>
            <w:proofErr w:type="spellEnd"/>
            <w:r w:rsidRPr="002B3E73">
              <w:rPr>
                <w:rFonts w:ascii="Sakkal Majalla" w:eastAsia="Simplified Arabic" w:hAnsi="Sakkal Majalla" w:cs="Sakkal Majalla"/>
                <w:sz w:val="24"/>
                <w:szCs w:val="24"/>
                <w:rtl/>
              </w:rPr>
              <w:t xml:space="preserve"> رقمية فعّالة لضمان تنفيذ الاستراتيجيات بكفاءة</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 xml:space="preserve">(Weill &amp; </w:t>
            </w:r>
            <w:proofErr w:type="spellStart"/>
            <w:r w:rsidRPr="00EC0750">
              <w:rPr>
                <w:rFonts w:asciiTheme="majorBidi" w:eastAsia="Simplified Arabic" w:hAnsiTheme="majorBidi" w:cstheme="majorBidi"/>
                <w:sz w:val="20"/>
                <w:szCs w:val="20"/>
              </w:rPr>
              <w:t>Woerner</w:t>
            </w:r>
            <w:proofErr w:type="spellEnd"/>
            <w:r w:rsidRPr="00EC0750">
              <w:rPr>
                <w:rFonts w:asciiTheme="majorBidi" w:eastAsia="Simplified Arabic" w:hAnsiTheme="majorBidi" w:cstheme="majorBidi"/>
                <w:sz w:val="20"/>
                <w:szCs w:val="20"/>
              </w:rPr>
              <w:t>, 2018)</w:t>
            </w:r>
          </w:p>
        </w:tc>
        <w:tc>
          <w:tcPr>
            <w:tcW w:w="3654" w:type="dxa"/>
          </w:tcPr>
          <w:p w:rsidR="00E17A95" w:rsidRPr="002B3E73" w:rsidRDefault="00E17A95" w:rsidP="00BE0FEC">
            <w:pPr>
              <w:shd w:val="clear" w:color="auto" w:fill="FFFFFF" w:themeFill="background1"/>
              <w:bidi/>
              <w:jc w:val="both"/>
              <w:rPr>
                <w:rFonts w:ascii="Sakkal Majalla" w:eastAsia="Simplified Arabic" w:hAnsi="Sakkal Majalla" w:cs="Sakkal Majalla"/>
                <w:sz w:val="24"/>
                <w:szCs w:val="24"/>
                <w:rtl/>
              </w:rPr>
            </w:pPr>
            <w:r w:rsidRPr="00CB3C3E">
              <w:rPr>
                <w:rFonts w:ascii="Sakkal Majalla" w:eastAsia="Simplified Arabic" w:hAnsi="Sakkal Majalla" w:cs="Sakkal Majalla"/>
                <w:sz w:val="24"/>
                <w:szCs w:val="24"/>
                <w:rtl/>
              </w:rPr>
              <w:t xml:space="preserve">تُطبّق المؤسسة </w:t>
            </w:r>
            <w:proofErr w:type="spellStart"/>
            <w:r w:rsidRPr="00CB3C3E">
              <w:rPr>
                <w:rFonts w:ascii="Sakkal Majalla" w:eastAsia="Simplified Arabic" w:hAnsi="Sakkal Majalla" w:cs="Sakkal Majalla"/>
                <w:sz w:val="24"/>
                <w:szCs w:val="24"/>
                <w:rtl/>
              </w:rPr>
              <w:t>حوكمة</w:t>
            </w:r>
            <w:proofErr w:type="spellEnd"/>
            <w:r w:rsidRPr="00CB3C3E">
              <w:rPr>
                <w:rFonts w:ascii="Sakkal Majalla" w:eastAsia="Simplified Arabic" w:hAnsi="Sakkal Majalla" w:cs="Sakkal Majalla"/>
                <w:sz w:val="24"/>
                <w:szCs w:val="24"/>
                <w:rtl/>
              </w:rPr>
              <w:t xml:space="preserve"> رقمية فعّالة تضمن تنفيذ استراتيجياتها بكفاءة عالية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2B3E73">
              <w:rPr>
                <w:rFonts w:ascii="Sakkal Majalla" w:eastAsia="Simplified Arabic" w:hAnsi="Sakkal Majalla" w:cs="Sakkal Majalla"/>
                <w:sz w:val="24"/>
                <w:szCs w:val="24"/>
                <w:rtl/>
              </w:rPr>
              <w:t xml:space="preserve">تسهم </w:t>
            </w:r>
            <w:proofErr w:type="spellStart"/>
            <w:r w:rsidRPr="002B3E73">
              <w:rPr>
                <w:rFonts w:ascii="Sakkal Majalla" w:eastAsia="Simplified Arabic" w:hAnsi="Sakkal Majalla" w:cs="Sakkal Majalla"/>
                <w:sz w:val="24"/>
                <w:szCs w:val="24"/>
                <w:rtl/>
              </w:rPr>
              <w:t>الرقمنة</w:t>
            </w:r>
            <w:proofErr w:type="spellEnd"/>
            <w:r w:rsidRPr="002B3E73">
              <w:rPr>
                <w:rFonts w:ascii="Sakkal Majalla" w:eastAsia="Simplified Arabic" w:hAnsi="Sakkal Majalla" w:cs="Sakkal Majalla"/>
                <w:sz w:val="24"/>
                <w:szCs w:val="24"/>
                <w:rtl/>
              </w:rPr>
              <w:t xml:space="preserve"> في تعزيز الابتكار الاستراتيجي عبر تطوير نماذج عمل جديدة أكثر مرونة</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Nambisan</w:t>
            </w:r>
            <w:proofErr w:type="spellEnd"/>
            <w:r w:rsidRPr="00EC0750">
              <w:rPr>
                <w:rFonts w:asciiTheme="majorBidi" w:eastAsia="Simplified Arabic" w:hAnsiTheme="majorBidi" w:cstheme="majorBidi"/>
                <w:sz w:val="20"/>
                <w:szCs w:val="20"/>
              </w:rPr>
              <w:t xml:space="preserve"> et al., 2017)</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CB3C3E">
              <w:rPr>
                <w:rFonts w:ascii="Sakkal Majalla" w:eastAsia="Simplified Arabic" w:hAnsi="Sakkal Majalla" w:cs="Sakkal Majalla"/>
                <w:sz w:val="24"/>
                <w:szCs w:val="24"/>
                <w:rtl/>
              </w:rPr>
              <w:t>تعمل التقنيات الرقمية على تمكين المؤسسة من تطوير نماذج عمل مبتكرة وأكثر مرونة، مما يعزز قدراتها الاستراتيجية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2B3E73">
              <w:rPr>
                <w:rFonts w:ascii="Sakkal Majalla" w:eastAsia="Simplified Arabic" w:hAnsi="Sakkal Majalla" w:cs="Sakkal Majalla"/>
                <w:sz w:val="24"/>
                <w:szCs w:val="24"/>
                <w:rtl/>
              </w:rPr>
              <w:t>تساعد الأنظمة الرقمية في تحسين مراقبة الأداء الاستراتيجي من خلال مؤشرات لحظية دقيقة</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Appelbaum</w:t>
            </w:r>
            <w:proofErr w:type="spellEnd"/>
            <w:r w:rsidRPr="00EC0750">
              <w:rPr>
                <w:rFonts w:asciiTheme="majorBidi" w:eastAsia="Simplified Arabic" w:hAnsiTheme="majorBidi" w:cstheme="majorBidi"/>
                <w:sz w:val="20"/>
                <w:szCs w:val="20"/>
              </w:rPr>
              <w:t xml:space="preserve"> et al., 2017)</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322531">
              <w:rPr>
                <w:rFonts w:ascii="Sakkal Majalla" w:eastAsia="Simplified Arabic" w:hAnsi="Sakkal Majalla" w:cs="Sakkal Majalla"/>
                <w:sz w:val="24"/>
                <w:szCs w:val="24"/>
                <w:rtl/>
              </w:rPr>
              <w:t>تُسهم الأنظمة الرقمية في رفع كفاءة مراقبة الأداء الاستراتيجي من خلال توفير مؤشرات دقيقة تُحدَّث بشكل لحظي.</w:t>
            </w:r>
          </w:p>
        </w:tc>
      </w:tr>
    </w:tbl>
    <w:p w:rsidR="00E17A95" w:rsidRPr="006C3FEE" w:rsidRDefault="00E17A95" w:rsidP="00E17A95">
      <w:pPr>
        <w:shd w:val="clear" w:color="auto" w:fill="FFFFFF" w:themeFill="background1"/>
        <w:bidi/>
        <w:spacing w:after="0"/>
        <w:jc w:val="both"/>
        <w:rPr>
          <w:rFonts w:ascii="Sakkal Majalla" w:hAnsi="Sakkal Majalla" w:cs="Sakkal Majalla"/>
          <w:b/>
          <w:bCs/>
          <w:sz w:val="24"/>
          <w:szCs w:val="24"/>
          <w:rtl/>
        </w:rPr>
      </w:pPr>
    </w:p>
    <w:p w:rsidR="00E17A95" w:rsidRPr="006C3FEE" w:rsidRDefault="00E17A95" w:rsidP="00E17A95">
      <w:pPr>
        <w:bidi/>
        <w:rPr>
          <w:rFonts w:ascii="Sakkal Majalla" w:eastAsia="Simplified Arabic" w:hAnsi="Sakkal Majalla" w:cs="Sakkal Majalla"/>
          <w:bCs/>
          <w:sz w:val="24"/>
          <w:szCs w:val="24"/>
          <w:rtl/>
        </w:rPr>
      </w:pPr>
      <w:r>
        <w:rPr>
          <w:rFonts w:ascii="Sakkal Majalla" w:eastAsia="Simplified Arabic" w:hAnsi="Sakkal Majalla" w:cs="Sakkal Majalla" w:hint="cs"/>
          <w:bCs/>
          <w:sz w:val="24"/>
          <w:szCs w:val="24"/>
          <w:rtl/>
        </w:rPr>
        <w:t xml:space="preserve">3.  </w:t>
      </w:r>
      <w:r w:rsidRPr="00D7596A">
        <w:rPr>
          <w:rFonts w:ascii="Sakkal Majalla" w:eastAsia="Simplified Arabic" w:hAnsi="Sakkal Majalla" w:cs="Sakkal Majalla"/>
          <w:bCs/>
          <w:sz w:val="24"/>
          <w:szCs w:val="24"/>
          <w:rtl/>
        </w:rPr>
        <w:t xml:space="preserve">المحور الثالث/ </w:t>
      </w:r>
      <w:proofErr w:type="spellStart"/>
      <w:r w:rsidRPr="00D7596A">
        <w:rPr>
          <w:rFonts w:ascii="Sakkal Majalla" w:eastAsia="Simplified Arabic" w:hAnsi="Sakkal Majalla" w:cs="Sakkal Majalla"/>
          <w:bCs/>
          <w:sz w:val="24"/>
          <w:szCs w:val="24"/>
          <w:rtl/>
        </w:rPr>
        <w:t>إستراتيجيات</w:t>
      </w:r>
      <w:proofErr w:type="spellEnd"/>
      <w:r w:rsidRPr="00D7596A">
        <w:rPr>
          <w:rFonts w:ascii="Sakkal Majalla" w:eastAsia="Simplified Arabic" w:hAnsi="Sakkal Majalla" w:cs="Sakkal Majalla"/>
          <w:bCs/>
          <w:sz w:val="24"/>
          <w:szCs w:val="24"/>
          <w:rtl/>
        </w:rPr>
        <w:t xml:space="preserve"> القيادة التحويلية الأكثر فعالية في تعزيز الأداء المؤسسي في بيئات التحول الرقمي</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E17A95" w:rsidRPr="006C3FEE" w:rsidTr="00BE0FEC">
        <w:tc>
          <w:tcPr>
            <w:tcW w:w="1424" w:type="dxa"/>
          </w:tcPr>
          <w:p w:rsidR="00E17A95" w:rsidRPr="006B3552" w:rsidRDefault="00E17A95" w:rsidP="00BE0FEC">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المتغير</w:t>
            </w:r>
          </w:p>
        </w:tc>
        <w:tc>
          <w:tcPr>
            <w:tcW w:w="3544" w:type="dxa"/>
          </w:tcPr>
          <w:p w:rsidR="00E17A95" w:rsidRPr="006B3552" w:rsidRDefault="00E17A95" w:rsidP="00BE0FEC">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الفقرة</w:t>
            </w:r>
          </w:p>
        </w:tc>
        <w:tc>
          <w:tcPr>
            <w:tcW w:w="2126" w:type="dxa"/>
          </w:tcPr>
          <w:p w:rsidR="00E17A95" w:rsidRPr="006B3552" w:rsidRDefault="00E17A95" w:rsidP="00BE0FEC">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المصدر</w:t>
            </w:r>
          </w:p>
        </w:tc>
        <w:tc>
          <w:tcPr>
            <w:tcW w:w="3686" w:type="dxa"/>
            <w:gridSpan w:val="2"/>
          </w:tcPr>
          <w:p w:rsidR="00E17A95" w:rsidRPr="006B3552" w:rsidRDefault="00E17A95" w:rsidP="00BE0FEC">
            <w:pPr>
              <w:shd w:val="clear" w:color="auto" w:fill="FFFFFF" w:themeFill="background1"/>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التعديل</w:t>
            </w:r>
          </w:p>
        </w:tc>
      </w:tr>
      <w:tr w:rsidR="00E17A95" w:rsidRPr="006C3FEE" w:rsidTr="00BE0FEC">
        <w:trPr>
          <w:gridAfter w:val="1"/>
          <w:wAfter w:w="32" w:type="dxa"/>
        </w:trPr>
        <w:tc>
          <w:tcPr>
            <w:tcW w:w="1424" w:type="dxa"/>
            <w:vMerge w:val="restart"/>
            <w:vAlign w:val="center"/>
          </w:tcPr>
          <w:p w:rsidR="00E17A95" w:rsidRPr="00FD606F"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roofErr w:type="spellStart"/>
            <w:r w:rsidRPr="00FD606F">
              <w:rPr>
                <w:rFonts w:ascii="Sakkal Majalla" w:eastAsia="Simplified Arabic" w:hAnsi="Sakkal Majalla" w:cs="Sakkal Majalla"/>
                <w:sz w:val="24"/>
                <w:szCs w:val="24"/>
                <w:rtl/>
              </w:rPr>
              <w:t>إستراتيجيات</w:t>
            </w:r>
            <w:proofErr w:type="spellEnd"/>
            <w:r w:rsidRPr="00FD606F">
              <w:rPr>
                <w:rFonts w:ascii="Sakkal Majalla" w:eastAsia="Simplified Arabic" w:hAnsi="Sakkal Majalla" w:cs="Sakkal Majalla"/>
                <w:sz w:val="24"/>
                <w:szCs w:val="24"/>
                <w:rtl/>
              </w:rPr>
              <w:t xml:space="preserve"> القيادة التحويلية الأكثر فعالية في تعزيز الأداء المؤسسي في بيئات التحول الرقمي</w:t>
            </w: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tl/>
              </w:rPr>
            </w:pPr>
            <w:r w:rsidRPr="00B45036">
              <w:rPr>
                <w:rFonts w:ascii="Sakkal Majalla" w:eastAsia="Simplified Arabic" w:hAnsi="Sakkal Majalla" w:cs="Sakkal Majalla"/>
                <w:sz w:val="24"/>
                <w:szCs w:val="24"/>
                <w:rtl/>
              </w:rPr>
              <w:t>أن القائد التحويلي يمتلك القدرة على استحداث وصياغة رؤية رقمية واضحة تُوجّه المؤسسة نحو تبنّي مسار تطويري ينعكس إيجابًا على أدائها</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Northouse</w:t>
            </w: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2021)</w:t>
            </w:r>
          </w:p>
        </w:tc>
        <w:tc>
          <w:tcPr>
            <w:tcW w:w="3654" w:type="dxa"/>
          </w:tcPr>
          <w:p w:rsidR="00E17A95" w:rsidRPr="00BF0436" w:rsidRDefault="00E17A95" w:rsidP="00BE0FEC">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 xml:space="preserve">يقوم القائد التحويلي باستحداث وصياغة رؤية رقمية واضحة تُوجّه المؤسسة نحو تحسين أدائها.  </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 xml:space="preserve">أن القائد التحويلي يلعب دورًا محوريًا في تحفيز العاملين وتشجيعهم على تبنّي التقنيات الرقمية الحديثة، الأمر الذي يسهم في رفع كفاءة الأداء </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Dwivedi</w:t>
            </w:r>
            <w:proofErr w:type="spellEnd"/>
            <w:r w:rsidRPr="00EC0750">
              <w:rPr>
                <w:rFonts w:asciiTheme="majorBidi" w:eastAsia="Simplified Arabic" w:hAnsiTheme="majorBidi" w:cstheme="majorBidi"/>
                <w:sz w:val="20"/>
                <w:szCs w:val="20"/>
              </w:rPr>
              <w:t xml:space="preserve"> et al. 2021)</w:t>
            </w:r>
          </w:p>
        </w:tc>
        <w:tc>
          <w:tcPr>
            <w:tcW w:w="3654" w:type="dxa"/>
          </w:tcPr>
          <w:p w:rsidR="00E17A95" w:rsidRPr="00BF0436" w:rsidRDefault="00E17A95" w:rsidP="00BE0FEC">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يعمل القائد التحويلي على تشجيع العاملين على تبنّي التقنيات الرقمية الجديدة بما يعزز كفاءة الأداء المؤسسي</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 xml:space="preserve">أن القائد التحويلي يسهم في تعزيز الابتكار الرقمي من خلال دعمه للأفكار الجديدة وتوفيره بيئة عمل مرنة ومحفّزة، </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Kane et al. 2019)</w:t>
            </w:r>
          </w:p>
        </w:tc>
        <w:tc>
          <w:tcPr>
            <w:tcW w:w="3654" w:type="dxa"/>
          </w:tcPr>
          <w:p w:rsidR="00E17A95" w:rsidRPr="00BF0436" w:rsidRDefault="00E17A95" w:rsidP="00BE0FEC">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يشجع القائد التحويلي الابتكار الرقمي من خلال دعم الأفكار الجديدة وتوفير بيئة عمل مرنة ما يؤدي الى تعزيز الأداء المؤسسي.</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tl/>
              </w:rPr>
            </w:pPr>
            <w:r w:rsidRPr="00B45036">
              <w:rPr>
                <w:rFonts w:ascii="Sakkal Majalla" w:eastAsia="Simplified Arabic" w:hAnsi="Sakkal Majalla" w:cs="Sakkal Majalla"/>
                <w:sz w:val="24"/>
                <w:szCs w:val="24"/>
                <w:rtl/>
              </w:rPr>
              <w:t>أن القائد التحويلي يمتلك قدرة مميّزة على تمكين العاملين من استخدام الأدوات الرقمية بفاعلية، من خلال توفير الدعم وتعزيز جاهزيتهم التقنية</w:t>
            </w:r>
            <w:r>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 xml:space="preserve">Al-Haddad &amp; </w:t>
            </w:r>
            <w:proofErr w:type="spellStart"/>
            <w:r w:rsidRPr="00EC0750">
              <w:rPr>
                <w:rFonts w:asciiTheme="majorBidi" w:eastAsia="Simplified Arabic" w:hAnsiTheme="majorBidi" w:cstheme="majorBidi"/>
                <w:sz w:val="20"/>
                <w:szCs w:val="20"/>
              </w:rPr>
              <w:t>Kotnour</w:t>
            </w:r>
            <w:proofErr w:type="spellEnd"/>
            <w:r w:rsidRPr="00EC0750">
              <w:rPr>
                <w:rFonts w:asciiTheme="majorBidi" w:eastAsia="Simplified Arabic" w:hAnsiTheme="majorBidi" w:cstheme="majorBidi"/>
                <w:sz w:val="20"/>
                <w:szCs w:val="20"/>
              </w:rPr>
              <w:t xml:space="preserve"> 2022)</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يُظهر القائد التحويلي قدرة عالية على تمكين العاملين من استخدام الأدوات الرقمية بفاعلية ما يؤدي الى تعزيز الاداء</w:t>
            </w:r>
            <w:r w:rsidRPr="00FD606F">
              <w:rPr>
                <w:rFonts w:ascii="Sakkal Majalla" w:eastAsia="Simplified Arabic" w:hAnsi="Sakkal Majalla" w:cs="Sakkal Majalla"/>
                <w:sz w:val="24"/>
                <w:szCs w:val="24"/>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أن القائد التحويلي يعزّز ثقافة التعلم المستمر داخل المؤسسة، من خلال تشجيع العاملين على تطوير مهاراتهم الرقمية واكتساب معارف جديدة</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Garvin et al. 2020)</w:t>
            </w:r>
          </w:p>
        </w:tc>
        <w:tc>
          <w:tcPr>
            <w:tcW w:w="3654" w:type="dxa"/>
          </w:tcPr>
          <w:p w:rsidR="00E17A95" w:rsidRPr="006C3FEE" w:rsidRDefault="00E17A95" w:rsidP="00BE0FEC">
            <w:pPr>
              <w:shd w:val="clear" w:color="auto" w:fill="FFFFFF" w:themeFill="background1"/>
              <w:jc w:val="right"/>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يعمل القائد التحويلي على بث ثقافة التعلم المستمر للعاملين لديه لمواكبة متطلبات التحول الرقمي</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أن القائد التحويلي يوظّف البيانات والتحليلات الرقمية المتاحة لديه في دعم عملية اتخاذ القرار، بما يعزز دقة القرارات وفاعليتها</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Wamba</w:t>
            </w:r>
            <w:proofErr w:type="spellEnd"/>
            <w:r w:rsidRPr="00EC0750">
              <w:rPr>
                <w:rFonts w:asciiTheme="majorBidi" w:eastAsia="Simplified Arabic" w:hAnsiTheme="majorBidi" w:cstheme="majorBidi"/>
                <w:sz w:val="20"/>
                <w:szCs w:val="20"/>
              </w:rPr>
              <w:t xml:space="preserve"> et al. 2020)</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يستخدم القائد التحويلي البيانات والتحليلات الرقمية</w:t>
            </w:r>
            <w:r w:rsidRPr="00FD606F">
              <w:rPr>
                <w:rFonts w:ascii="Sakkal Majalla" w:eastAsia="Simplified Arabic" w:hAnsi="Sakkal Majalla" w:cs="Sakkal Majalla" w:hint="cs"/>
                <w:sz w:val="24"/>
                <w:szCs w:val="24"/>
                <w:rtl/>
              </w:rPr>
              <w:t xml:space="preserve"> المتاحة لديه</w:t>
            </w:r>
            <w:r w:rsidRPr="00FD606F">
              <w:rPr>
                <w:rFonts w:ascii="Sakkal Majalla" w:eastAsia="Simplified Arabic" w:hAnsi="Sakkal Majalla" w:cs="Sakkal Majalla"/>
                <w:sz w:val="24"/>
                <w:szCs w:val="24"/>
                <w:rtl/>
              </w:rPr>
              <w:t xml:space="preserve"> في اتخاذ قرارات تدعم تحسين الأداء المؤسسي</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B45036">
              <w:rPr>
                <w:rFonts w:ascii="Sakkal Majalla" w:eastAsia="Simplified Arabic" w:hAnsi="Sakkal Majalla" w:cs="Sakkal Majalla"/>
                <w:sz w:val="24"/>
                <w:szCs w:val="24"/>
                <w:rtl/>
              </w:rPr>
              <w:t>أن القائد التحويلي يتميّز بمرونة عالية وقدرة فعّالة على إدارة التغيير المرتبط بعمليات التحول الرقمي، من خلال تهيئة البيئة التنظيمية، وتوجيه العاملين</w:t>
            </w:r>
            <w:r>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Kotter</w:t>
            </w: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2021)</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tl/>
              </w:rPr>
            </w:pPr>
            <w:r w:rsidRPr="00FD606F">
              <w:rPr>
                <w:rFonts w:ascii="Sakkal Majalla" w:eastAsia="Simplified Arabic" w:hAnsi="Sakkal Majalla" w:cs="Sakkal Majalla"/>
                <w:sz w:val="24"/>
                <w:szCs w:val="24"/>
                <w:rtl/>
              </w:rPr>
              <w:t>يُظهر القائد التحويلي مرونة وفاعليه عالية في إدارة التغيير المرتبط بالتحول الرقمي داخل المؤسسة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أن القائد التحويلي يسهم في تعزيز التعاون الرقمي بين فرق العمل من خلال دعم التواصل الفعّال وتوظيف الأدوات الرقمية المشتركة</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Tarhini</w:t>
            </w:r>
            <w:proofErr w:type="spellEnd"/>
            <w:r w:rsidRPr="00EC0750">
              <w:rPr>
                <w:rFonts w:asciiTheme="majorBidi" w:eastAsia="Simplified Arabic" w:hAnsiTheme="majorBidi" w:cstheme="majorBidi"/>
                <w:sz w:val="20"/>
                <w:szCs w:val="20"/>
              </w:rPr>
              <w:t xml:space="preserve"> et al. 2022)</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tl/>
              </w:rPr>
            </w:pPr>
            <w:r w:rsidRPr="00FD606F">
              <w:rPr>
                <w:rFonts w:ascii="Sakkal Majalla" w:eastAsia="Simplified Arabic" w:hAnsi="Sakkal Majalla" w:cs="Sakkal Majalla"/>
                <w:sz w:val="24"/>
                <w:szCs w:val="24"/>
                <w:rtl/>
              </w:rPr>
              <w:t>يعزز القائد التحويلي التعاون الرقمي بين فرق العمل بما يسهم في رفع جودة الأداء المؤسسي</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أن القائد التحويلي يولي اهتمامًا كبيرًا بتطوير المهارات الرقمية للعاملين، من خلال دعمهم وتمكينهم من اكتساب القدرات التقنية اللازمة</w:t>
            </w:r>
            <w:r>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E17A95" w:rsidRPr="00FD606F" w:rsidRDefault="00E17A95" w:rsidP="00BE0FEC">
            <w:pPr>
              <w:shd w:val="clear" w:color="auto" w:fill="FFFFFF" w:themeFill="background1"/>
              <w:bidi/>
              <w:jc w:val="both"/>
              <w:rPr>
                <w:rFonts w:ascii="Sakkal Majalla" w:eastAsia="Simplified Arabic" w:hAnsi="Sakkal Majalla" w:cs="Sakkal Majalla"/>
                <w:sz w:val="24"/>
                <w:szCs w:val="24"/>
              </w:rPr>
            </w:pPr>
            <w:r w:rsidRPr="00FD606F">
              <w:rPr>
                <w:rFonts w:ascii="Sakkal Majalla" w:eastAsia="Simplified Arabic" w:hAnsi="Sakkal Majalla" w:cs="Sakkal Majalla"/>
                <w:sz w:val="24"/>
                <w:szCs w:val="24"/>
                <w:rtl/>
              </w:rPr>
              <w:t>ي</w:t>
            </w:r>
            <w:r w:rsidRPr="00FD606F">
              <w:rPr>
                <w:rFonts w:ascii="Sakkal Majalla" w:eastAsia="Simplified Arabic" w:hAnsi="Sakkal Majalla" w:cs="Sakkal Majalla" w:hint="cs"/>
                <w:sz w:val="24"/>
                <w:szCs w:val="24"/>
                <w:rtl/>
              </w:rPr>
              <w:t xml:space="preserve">هتم </w:t>
            </w:r>
            <w:r w:rsidRPr="00FD606F">
              <w:rPr>
                <w:rFonts w:ascii="Sakkal Majalla" w:eastAsia="Simplified Arabic" w:hAnsi="Sakkal Majalla" w:cs="Sakkal Majalla"/>
                <w:sz w:val="24"/>
                <w:szCs w:val="24"/>
                <w:rtl/>
              </w:rPr>
              <w:t>القائد التحويلي على تطوير المهارات الرقمية للعاملين لدعم جاهزية المؤسسة للتحول الرقمي</w:t>
            </w:r>
            <w:r w:rsidRPr="00FD606F">
              <w:rPr>
                <w:rFonts w:ascii="Sakkal Majalla" w:eastAsia="Simplified Arabic" w:hAnsi="Sakkal Majalla" w:cs="Sakkal Majalla"/>
                <w:sz w:val="24"/>
                <w:szCs w:val="24"/>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shd w:val="clear" w:color="auto" w:fill="FFFFFF" w:themeFill="background1"/>
              <w:jc w:val="center"/>
              <w:rPr>
                <w:rFonts w:ascii="Sakkal Majalla" w:eastAsia="Simplified Arabic" w:hAnsi="Sakkal Majalla" w:cs="Sakkal Majalla"/>
                <w:b/>
                <w:sz w:val="24"/>
                <w:szCs w:val="24"/>
              </w:rPr>
            </w:pPr>
          </w:p>
        </w:tc>
        <w:tc>
          <w:tcPr>
            <w:tcW w:w="354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أن القائد التحويلي يعتمد استراتيجيات تواصل رقمية فعّالة تسهم في تعزيز تدفّق المعلومات داخل المؤسسة</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shd w:val="clear" w:color="auto" w:fill="FFFFFF" w:themeFill="background1"/>
              <w:jc w:val="center"/>
              <w:rPr>
                <w:rFonts w:asciiTheme="majorBidi" w:eastAsia="Simplified Arabic" w:hAnsiTheme="majorBidi" w:cstheme="majorBidi"/>
                <w:sz w:val="20"/>
                <w:szCs w:val="20"/>
              </w:rPr>
            </w:pP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Kane</w:t>
            </w:r>
            <w:r>
              <w:rPr>
                <w:rFonts w:asciiTheme="majorBidi" w:eastAsia="Simplified Arabic" w:hAnsiTheme="majorBidi" w:cstheme="majorBidi"/>
                <w:sz w:val="20"/>
                <w:szCs w:val="20"/>
              </w:rPr>
              <w:t>,</w:t>
            </w:r>
            <w:r w:rsidRPr="00EC0750">
              <w:rPr>
                <w:rFonts w:asciiTheme="majorBidi" w:eastAsia="Simplified Arabic" w:hAnsiTheme="majorBidi" w:cstheme="majorBidi"/>
                <w:sz w:val="20"/>
                <w:szCs w:val="20"/>
              </w:rPr>
              <w:t>2022)</w:t>
            </w:r>
          </w:p>
        </w:tc>
        <w:tc>
          <w:tcPr>
            <w:tcW w:w="3654" w:type="dxa"/>
          </w:tcPr>
          <w:p w:rsidR="00E17A95" w:rsidRPr="006C3FEE" w:rsidRDefault="00E17A95" w:rsidP="00BE0FEC">
            <w:pPr>
              <w:shd w:val="clear" w:color="auto" w:fill="FFFFFF" w:themeFill="background1"/>
              <w:bidi/>
              <w:jc w:val="both"/>
              <w:rPr>
                <w:rFonts w:ascii="Sakkal Majalla" w:eastAsia="Simplified Arabic" w:hAnsi="Sakkal Majalla" w:cs="Sakkal Majalla"/>
                <w:sz w:val="24"/>
                <w:szCs w:val="24"/>
                <w:rtl/>
              </w:rPr>
            </w:pPr>
            <w:r w:rsidRPr="00FD606F">
              <w:rPr>
                <w:rFonts w:ascii="Sakkal Majalla" w:eastAsia="Simplified Arabic" w:hAnsi="Sakkal Majalla" w:cs="Sakkal Majalla"/>
                <w:sz w:val="24"/>
                <w:szCs w:val="24"/>
                <w:rtl/>
              </w:rPr>
              <w:t>يوظّف القائد التحويلي استراتيجيات تواصل رقمية فعّالة تُسهم في تحسين الإنتاجية المؤسسية</w:t>
            </w:r>
            <w:r w:rsidRPr="00FD606F">
              <w:rPr>
                <w:rFonts w:ascii="Sakkal Majalla" w:eastAsia="Simplified Arabic" w:hAnsi="Sakkal Majalla" w:cs="Sakkal Majalla"/>
                <w:sz w:val="24"/>
                <w:szCs w:val="24"/>
              </w:rPr>
              <w:t>.</w:t>
            </w:r>
          </w:p>
        </w:tc>
      </w:tr>
    </w:tbl>
    <w:p w:rsidR="00E17A95" w:rsidRPr="006C3FEE" w:rsidRDefault="00E17A95" w:rsidP="00E17A95">
      <w:pPr>
        <w:shd w:val="clear" w:color="auto" w:fill="FFFFFF" w:themeFill="background1"/>
        <w:bidi/>
        <w:spacing w:after="0"/>
        <w:jc w:val="both"/>
        <w:rPr>
          <w:rFonts w:ascii="Sakkal Majalla" w:hAnsi="Sakkal Majalla" w:cs="Sakkal Majalla"/>
          <w:b/>
          <w:bCs/>
          <w:sz w:val="24"/>
          <w:szCs w:val="24"/>
          <w:rtl/>
        </w:rPr>
      </w:pPr>
    </w:p>
    <w:p w:rsidR="00E17A95" w:rsidRPr="006C3FEE" w:rsidRDefault="00E17A95" w:rsidP="00E17A95">
      <w:pPr>
        <w:bidi/>
        <w:spacing w:after="0"/>
        <w:jc w:val="both"/>
        <w:rPr>
          <w:rFonts w:ascii="Sakkal Majalla" w:hAnsi="Sakkal Majalla" w:cs="Sakkal Majalla"/>
          <w:b/>
          <w:bCs/>
          <w:sz w:val="24"/>
          <w:szCs w:val="24"/>
          <w:rtl/>
        </w:rPr>
      </w:pPr>
    </w:p>
    <w:p w:rsidR="00E17A95" w:rsidRPr="006C3FEE" w:rsidRDefault="00E17A95" w:rsidP="00E17A95">
      <w:pPr>
        <w:bidi/>
        <w:spacing w:after="0"/>
        <w:jc w:val="both"/>
        <w:rPr>
          <w:rFonts w:ascii="Sakkal Majalla" w:hAnsi="Sakkal Majalla" w:cs="Sakkal Majalla"/>
          <w:b/>
          <w:bCs/>
          <w:sz w:val="24"/>
          <w:szCs w:val="24"/>
          <w:rtl/>
        </w:rPr>
      </w:pPr>
    </w:p>
    <w:p w:rsidR="00E17A95" w:rsidRDefault="00E17A95" w:rsidP="00E17A95">
      <w:pPr>
        <w:bidi/>
        <w:spacing w:after="0"/>
        <w:jc w:val="both"/>
        <w:rPr>
          <w:rFonts w:ascii="Sakkal Majalla" w:hAnsi="Sakkal Majalla" w:cs="Sakkal Majalla"/>
          <w:b/>
          <w:bCs/>
          <w:sz w:val="24"/>
          <w:szCs w:val="24"/>
          <w:rtl/>
        </w:rPr>
      </w:pPr>
    </w:p>
    <w:p w:rsidR="00E17A95" w:rsidRDefault="00E17A95" w:rsidP="00E17A95">
      <w:pPr>
        <w:bidi/>
        <w:spacing w:after="0"/>
        <w:jc w:val="both"/>
        <w:rPr>
          <w:rFonts w:ascii="Sakkal Majalla" w:hAnsi="Sakkal Majalla" w:cs="Sakkal Majalla"/>
          <w:b/>
          <w:bCs/>
          <w:sz w:val="24"/>
          <w:szCs w:val="24"/>
          <w:rtl/>
        </w:rPr>
      </w:pPr>
    </w:p>
    <w:p w:rsidR="00E17A95" w:rsidRDefault="00E17A95" w:rsidP="00E17A95">
      <w:pPr>
        <w:bidi/>
        <w:spacing w:after="0"/>
        <w:jc w:val="both"/>
        <w:rPr>
          <w:rFonts w:ascii="Sakkal Majalla" w:hAnsi="Sakkal Majalla" w:cs="Sakkal Majalla"/>
          <w:b/>
          <w:bCs/>
          <w:sz w:val="24"/>
          <w:szCs w:val="24"/>
          <w:rtl/>
        </w:rPr>
      </w:pPr>
    </w:p>
    <w:p w:rsidR="00E17A95" w:rsidRPr="00EB3C00" w:rsidRDefault="00E17A95" w:rsidP="00E17A95">
      <w:pPr>
        <w:bidi/>
        <w:spacing w:line="240" w:lineRule="auto"/>
        <w:jc w:val="center"/>
        <w:rPr>
          <w:rFonts w:ascii="Sakkal Majalla" w:eastAsia="Calibri" w:hAnsi="Sakkal Majalla" w:cs="Sakkal Majalla"/>
          <w:b/>
          <w:bCs/>
          <w:kern w:val="0"/>
          <w:sz w:val="24"/>
          <w:szCs w:val="24"/>
          <w:rtl/>
          <w:lang w:bidi="ar"/>
          <w14:ligatures w14:val="none"/>
        </w:rPr>
      </w:pPr>
      <w:r>
        <w:rPr>
          <w:rFonts w:ascii="Sakkal Majalla" w:eastAsia="Calibri" w:hAnsi="Sakkal Majalla" w:cs="Sakkal Majalla" w:hint="cs"/>
          <w:b/>
          <w:bCs/>
          <w:kern w:val="0"/>
          <w:sz w:val="24"/>
          <w:szCs w:val="24"/>
          <w:rtl/>
          <w14:ligatures w14:val="none"/>
        </w:rPr>
        <w:lastRenderedPageBreak/>
        <w:t xml:space="preserve">4.  </w:t>
      </w:r>
      <w:r w:rsidRPr="00EB3C00">
        <w:rPr>
          <w:rFonts w:ascii="Sakkal Majalla" w:eastAsia="Calibri" w:hAnsi="Sakkal Majalla" w:cs="Sakkal Majalla"/>
          <w:b/>
          <w:bCs/>
          <w:kern w:val="0"/>
          <w:sz w:val="24"/>
          <w:szCs w:val="24"/>
          <w:rtl/>
          <w14:ligatures w14:val="none"/>
        </w:rPr>
        <w:t>المحور ال</w:t>
      </w:r>
      <w:r w:rsidRPr="00EB3C00">
        <w:rPr>
          <w:rFonts w:ascii="Sakkal Majalla" w:eastAsia="Calibri" w:hAnsi="Sakkal Majalla" w:cs="Sakkal Majalla" w:hint="cs"/>
          <w:b/>
          <w:bCs/>
          <w:kern w:val="0"/>
          <w:sz w:val="24"/>
          <w:szCs w:val="24"/>
          <w:rtl/>
          <w14:ligatures w14:val="none"/>
        </w:rPr>
        <w:t xml:space="preserve">رابع/ </w:t>
      </w:r>
      <w:r w:rsidRPr="00EB3C00">
        <w:rPr>
          <w:rFonts w:ascii="Sakkal Majalla" w:eastAsia="Calibri" w:hAnsi="Sakkal Majalla" w:cs="Sakkal Majalla"/>
          <w:b/>
          <w:bCs/>
          <w:kern w:val="0"/>
          <w:sz w:val="24"/>
          <w:szCs w:val="24"/>
          <w:rtl/>
          <w14:ligatures w14:val="none"/>
        </w:rPr>
        <w:t>التحديات التنظيمية والتقنية التي تواجه تطبيقات القيادة التحويلية في بيئات التحول الرقمي</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E17A95" w:rsidRPr="006C3FEE" w:rsidTr="00BE0FEC">
        <w:tc>
          <w:tcPr>
            <w:tcW w:w="1424" w:type="dxa"/>
          </w:tcPr>
          <w:p w:rsidR="00E17A95" w:rsidRPr="006B3552" w:rsidRDefault="00E17A95" w:rsidP="00BE0FEC">
            <w:pPr>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المتغير</w:t>
            </w:r>
          </w:p>
        </w:tc>
        <w:tc>
          <w:tcPr>
            <w:tcW w:w="3544" w:type="dxa"/>
          </w:tcPr>
          <w:p w:rsidR="00E17A95" w:rsidRPr="006B3552" w:rsidRDefault="00E17A95" w:rsidP="00BE0FEC">
            <w:pPr>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الفقرة</w:t>
            </w:r>
          </w:p>
        </w:tc>
        <w:tc>
          <w:tcPr>
            <w:tcW w:w="2126" w:type="dxa"/>
          </w:tcPr>
          <w:p w:rsidR="00E17A95" w:rsidRPr="006B3552" w:rsidRDefault="00E17A95" w:rsidP="00BE0FEC">
            <w:pPr>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المصدر</w:t>
            </w:r>
          </w:p>
        </w:tc>
        <w:tc>
          <w:tcPr>
            <w:tcW w:w="3686" w:type="dxa"/>
            <w:gridSpan w:val="2"/>
          </w:tcPr>
          <w:p w:rsidR="00E17A95" w:rsidRPr="006B3552" w:rsidRDefault="00E17A95" w:rsidP="00BE0FEC">
            <w:pPr>
              <w:jc w:val="center"/>
              <w:rPr>
                <w:rFonts w:ascii="Sakkal Majalla" w:eastAsia="Simplified Arabic" w:hAnsi="Sakkal Majalla" w:cs="Sakkal Majalla"/>
                <w:bCs/>
                <w:sz w:val="24"/>
                <w:szCs w:val="24"/>
              </w:rPr>
            </w:pPr>
            <w:r w:rsidRPr="006B3552">
              <w:rPr>
                <w:rFonts w:ascii="Sakkal Majalla" w:eastAsia="Simplified Arabic" w:hAnsi="Sakkal Majalla" w:cs="Sakkal Majalla"/>
                <w:bCs/>
                <w:sz w:val="24"/>
                <w:szCs w:val="24"/>
                <w:rtl/>
              </w:rPr>
              <w:t>التعديل</w:t>
            </w:r>
          </w:p>
        </w:tc>
      </w:tr>
      <w:tr w:rsidR="00E17A95" w:rsidRPr="006C3FEE" w:rsidTr="00BE0FEC">
        <w:trPr>
          <w:gridAfter w:val="1"/>
          <w:wAfter w:w="32" w:type="dxa"/>
        </w:trPr>
        <w:tc>
          <w:tcPr>
            <w:tcW w:w="1424" w:type="dxa"/>
            <w:vMerge w:val="restart"/>
            <w:vAlign w:val="center"/>
          </w:tcPr>
          <w:p w:rsidR="00E17A95" w:rsidRPr="00FD606F" w:rsidRDefault="00E17A95" w:rsidP="00BE0FEC">
            <w:pPr>
              <w:widowControl w:val="0"/>
              <w:pBdr>
                <w:top w:val="nil"/>
                <w:left w:val="nil"/>
                <w:bottom w:val="nil"/>
                <w:right w:val="nil"/>
                <w:between w:val="nil"/>
              </w:pBdr>
              <w:jc w:val="center"/>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التحديات التنظيمية والتقنية التي تواجه تطبيقات القيادة التحويلية في بيئات التحول الرقمي</w:t>
            </w:r>
          </w:p>
        </w:tc>
        <w:tc>
          <w:tcPr>
            <w:tcW w:w="3544" w:type="dxa"/>
          </w:tcPr>
          <w:p w:rsidR="00E17A95" w:rsidRPr="00EC0750" w:rsidRDefault="00E17A95" w:rsidP="00BE0FEC">
            <w:pPr>
              <w:bidi/>
              <w:jc w:val="both"/>
              <w:rPr>
                <w:rFonts w:ascii="Sakkal Majalla" w:eastAsia="Simplified Arabic" w:hAnsi="Sakkal Majalla" w:cs="Sakkal Majalla"/>
                <w:sz w:val="24"/>
                <w:szCs w:val="24"/>
                <w:rtl/>
              </w:rPr>
            </w:pPr>
            <w:r w:rsidRPr="00EC0750">
              <w:rPr>
                <w:rFonts w:ascii="Sakkal Majalla" w:eastAsia="Simplified Arabic" w:hAnsi="Sakkal Majalla" w:cs="Sakkal Majalla"/>
                <w:sz w:val="24"/>
                <w:szCs w:val="24"/>
                <w:rtl/>
              </w:rPr>
              <w:t>تواجه القيادة التحويلية مقاومة تنظيمية تعيق تبنّي مبادرات التحول الرقمي</w:t>
            </w:r>
            <w:r w:rsidRPr="00EC0750">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(Kotter, 2021)</w:t>
            </w:r>
          </w:p>
        </w:tc>
        <w:tc>
          <w:tcPr>
            <w:tcW w:w="3654" w:type="dxa"/>
          </w:tcPr>
          <w:p w:rsidR="00E17A95" w:rsidRPr="00EB3C00" w:rsidRDefault="00E17A95" w:rsidP="00BE0FEC">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ت</w:t>
            </w:r>
            <w:r w:rsidRPr="00EB3C00">
              <w:rPr>
                <w:rFonts w:ascii="Sakkal Majalla" w:eastAsia="Simplified Arabic" w:hAnsi="Sakkal Majalla" w:cs="Sakkal Majalla" w:hint="cs"/>
                <w:sz w:val="24"/>
                <w:szCs w:val="24"/>
                <w:rtl/>
              </w:rPr>
              <w:t>واجه</w:t>
            </w:r>
            <w:r w:rsidRPr="00EB3C00">
              <w:rPr>
                <w:rFonts w:ascii="Sakkal Majalla" w:eastAsia="Simplified Arabic" w:hAnsi="Sakkal Majalla" w:cs="Sakkal Majalla"/>
                <w:sz w:val="24"/>
                <w:szCs w:val="24"/>
                <w:rtl/>
              </w:rPr>
              <w:t xml:space="preserve"> المؤسسة </w:t>
            </w:r>
            <w:r w:rsidRPr="00EB3C00">
              <w:rPr>
                <w:rFonts w:ascii="Sakkal Majalla" w:eastAsia="Simplified Arabic" w:hAnsi="Sakkal Majalla" w:cs="Sakkal Majalla" w:hint="cs"/>
                <w:sz w:val="24"/>
                <w:szCs w:val="24"/>
                <w:rtl/>
              </w:rPr>
              <w:t xml:space="preserve">عملية </w:t>
            </w:r>
            <w:r w:rsidRPr="00EB3C00">
              <w:rPr>
                <w:rFonts w:ascii="Sakkal Majalla" w:eastAsia="Simplified Arabic" w:hAnsi="Sakkal Majalla" w:cs="Sakkal Majalla"/>
                <w:sz w:val="24"/>
                <w:szCs w:val="24"/>
                <w:rtl/>
              </w:rPr>
              <w:t xml:space="preserve">مقاومة التغيير التي تحدّ من قدرة القادة التحويليين على تنفيذ </w:t>
            </w:r>
            <w:r w:rsidRPr="00EB3C00">
              <w:rPr>
                <w:rFonts w:ascii="Sakkal Majalla" w:eastAsia="Simplified Arabic" w:hAnsi="Sakkal Majalla" w:cs="Sakkal Majalla" w:hint="cs"/>
                <w:sz w:val="24"/>
                <w:szCs w:val="24"/>
                <w:rtl/>
              </w:rPr>
              <w:t>خطط</w:t>
            </w:r>
            <w:r w:rsidRPr="00EB3C00">
              <w:rPr>
                <w:rFonts w:ascii="Sakkal Majalla" w:eastAsia="Simplified Arabic" w:hAnsi="Sakkal Majalla" w:cs="Sakkal Majalla"/>
                <w:sz w:val="24"/>
                <w:szCs w:val="24"/>
                <w:rtl/>
              </w:rPr>
              <w:t xml:space="preserve"> رقمية فعّالة</w:t>
            </w:r>
            <w:r w:rsidRPr="00EB3C00">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rsidR="00E17A95" w:rsidRPr="006C3FEE" w:rsidRDefault="00E17A95" w:rsidP="00BE0FEC">
            <w:pPr>
              <w:bidi/>
              <w:jc w:val="both"/>
              <w:rPr>
                <w:rFonts w:ascii="Sakkal Majalla" w:eastAsia="Simplified Arabic" w:hAnsi="Sakkal Majalla" w:cs="Sakkal Majalla"/>
                <w:sz w:val="24"/>
                <w:szCs w:val="24"/>
              </w:rPr>
            </w:pPr>
            <w:r w:rsidRPr="004815CF">
              <w:rPr>
                <w:rFonts w:ascii="Sakkal Majalla" w:eastAsia="Simplified Arabic" w:hAnsi="Sakkal Majalla" w:cs="Sakkal Majalla"/>
                <w:sz w:val="24"/>
                <w:szCs w:val="24"/>
                <w:rtl/>
              </w:rPr>
              <w:t>غياب رؤية استراتيجية واضحة للتحول الرقمي يحدّ من قدرة القادة التحويليين على توجيه جهود التغيير بفاعلية، ويضعف قدرتهم على مواءمة المبادرات الرقم</w:t>
            </w:r>
            <w:r>
              <w:rPr>
                <w:rFonts w:ascii="Sakkal Majalla" w:eastAsia="Simplified Arabic" w:hAnsi="Sakkal Majalla" w:cs="Sakkal Majalla" w:hint="cs"/>
                <w:sz w:val="24"/>
                <w:szCs w:val="24"/>
                <w:rtl/>
              </w:rPr>
              <w:t>ي</w:t>
            </w:r>
            <w:r w:rsidRPr="004815CF">
              <w:rPr>
                <w:rFonts w:ascii="Sakkal Majalla" w:eastAsia="Simplified Arabic" w:hAnsi="Sakkal Majalla" w:cs="Sakkal Majalla"/>
                <w:sz w:val="24"/>
                <w:szCs w:val="24"/>
                <w:rtl/>
              </w:rPr>
              <w:t>ة</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(Kane, 2022)</w:t>
            </w:r>
          </w:p>
        </w:tc>
        <w:tc>
          <w:tcPr>
            <w:tcW w:w="3654" w:type="dxa"/>
          </w:tcPr>
          <w:p w:rsidR="00E17A95" w:rsidRPr="00BF0436" w:rsidRDefault="00E17A95" w:rsidP="00BE0FEC">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hint="cs"/>
                <w:sz w:val="24"/>
                <w:szCs w:val="24"/>
                <w:rtl/>
              </w:rPr>
              <w:t>عدم وجود</w:t>
            </w:r>
            <w:r w:rsidRPr="00EB3C00">
              <w:rPr>
                <w:rFonts w:ascii="Sakkal Majalla" w:eastAsia="Simplified Arabic" w:hAnsi="Sakkal Majalla" w:cs="Sakkal Majalla"/>
                <w:sz w:val="24"/>
                <w:szCs w:val="24"/>
                <w:rtl/>
              </w:rPr>
              <w:t xml:space="preserve"> رؤية استراتيجية واضحة للتحول الرقمي</w:t>
            </w:r>
            <w:r w:rsidRPr="00EB3C00">
              <w:rPr>
                <w:rFonts w:ascii="Sakkal Majalla" w:eastAsia="Simplified Arabic" w:hAnsi="Sakkal Majalla" w:cs="Sakkal Majalla" w:hint="cs"/>
                <w:sz w:val="24"/>
                <w:szCs w:val="24"/>
                <w:rtl/>
              </w:rPr>
              <w:t xml:space="preserve"> في المؤسسة</w:t>
            </w:r>
            <w:r w:rsidRPr="00EB3C00">
              <w:rPr>
                <w:rFonts w:ascii="Sakkal Majalla" w:eastAsia="Simplified Arabic" w:hAnsi="Sakkal Majalla" w:cs="Sakkal Majalla"/>
                <w:sz w:val="24"/>
                <w:szCs w:val="24"/>
                <w:rtl/>
              </w:rPr>
              <w:t xml:space="preserve"> يحدّ من فعالية القادة التحويليين في توجيه التغيير</w:t>
            </w:r>
            <w:r w:rsidRPr="00EB3C00">
              <w:rPr>
                <w:rFonts w:ascii="Sakkal Majalla" w:eastAsia="Simplified Arabic" w:hAnsi="Sakkal Majalla" w:cs="Sakkal Majalla" w:hint="cs"/>
                <w:sz w:val="24"/>
                <w:szCs w:val="24"/>
                <w:rtl/>
              </w:rPr>
              <w:t xml:space="preserve"> المطلوب</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rsidR="00E17A95" w:rsidRPr="006C3FEE" w:rsidRDefault="00E17A95" w:rsidP="00BE0FEC">
            <w:pPr>
              <w:bidi/>
              <w:jc w:val="both"/>
              <w:rPr>
                <w:rFonts w:ascii="Sakkal Majalla" w:eastAsia="Simplified Arabic" w:hAnsi="Sakkal Majalla" w:cs="Sakkal Majalla"/>
                <w:sz w:val="24"/>
                <w:szCs w:val="24"/>
              </w:rPr>
            </w:pPr>
            <w:r w:rsidRPr="00FA7D04">
              <w:rPr>
                <w:rFonts w:ascii="Sakkal Majalla" w:eastAsia="Simplified Arabic" w:hAnsi="Sakkal Majalla" w:cs="Sakkal Majalla"/>
                <w:sz w:val="24"/>
                <w:szCs w:val="24"/>
                <w:rtl/>
              </w:rPr>
              <w:t>ضعف جودة البيانات المتاحة يحد من قدرة القيادة التحويلية على اتخاذ قرارات دقيقة.</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Wamba</w:t>
            </w:r>
            <w:proofErr w:type="spellEnd"/>
            <w:r w:rsidRPr="00EC0750">
              <w:rPr>
                <w:rFonts w:asciiTheme="majorBidi" w:eastAsia="Simplified Arabic" w:hAnsiTheme="majorBidi" w:cstheme="majorBidi"/>
                <w:sz w:val="20"/>
                <w:szCs w:val="20"/>
              </w:rPr>
              <w:t xml:space="preserve"> et al., 2020)</w:t>
            </w:r>
          </w:p>
        </w:tc>
        <w:tc>
          <w:tcPr>
            <w:tcW w:w="3654" w:type="dxa"/>
          </w:tcPr>
          <w:p w:rsidR="00E17A95" w:rsidRPr="00BF0436" w:rsidRDefault="00E17A95" w:rsidP="00BE0FEC">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 xml:space="preserve">المؤسسة </w:t>
            </w:r>
            <w:r w:rsidRPr="00EB3C00">
              <w:rPr>
                <w:rFonts w:ascii="Sakkal Majalla" w:eastAsia="Simplified Arabic" w:hAnsi="Sakkal Majalla" w:cs="Sakkal Majalla" w:hint="cs"/>
                <w:sz w:val="24"/>
                <w:szCs w:val="24"/>
                <w:rtl/>
              </w:rPr>
              <w:t xml:space="preserve">تواجه </w:t>
            </w:r>
            <w:r w:rsidRPr="00EB3C00">
              <w:rPr>
                <w:rFonts w:ascii="Sakkal Majalla" w:eastAsia="Simplified Arabic" w:hAnsi="Sakkal Majalla" w:cs="Sakkal Majalla"/>
                <w:sz w:val="24"/>
                <w:szCs w:val="24"/>
                <w:rtl/>
              </w:rPr>
              <w:t xml:space="preserve">ضعفًا في تكامل الأنظمة الرقمية </w:t>
            </w:r>
            <w:r w:rsidRPr="00EB3C00">
              <w:rPr>
                <w:rFonts w:ascii="Sakkal Majalla" w:eastAsia="Simplified Arabic" w:hAnsi="Sakkal Majalla" w:cs="Sakkal Majalla" w:hint="cs"/>
                <w:sz w:val="24"/>
                <w:szCs w:val="24"/>
                <w:rtl/>
              </w:rPr>
              <w:t xml:space="preserve">لديها </w:t>
            </w:r>
            <w:r w:rsidRPr="00EB3C00">
              <w:rPr>
                <w:rFonts w:ascii="Sakkal Majalla" w:eastAsia="Simplified Arabic" w:hAnsi="Sakkal Majalla" w:cs="Sakkal Majalla"/>
                <w:sz w:val="24"/>
                <w:szCs w:val="24"/>
                <w:rtl/>
              </w:rPr>
              <w:t>مما يحد من قدرة القادة التحويليين على تحسين الأداء</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rsidR="00E17A95" w:rsidRPr="00FA7D04" w:rsidRDefault="00E17A95" w:rsidP="00BE0FEC">
            <w:pPr>
              <w:bidi/>
              <w:jc w:val="both"/>
              <w:rPr>
                <w:rFonts w:ascii="Sakkal Majalla" w:eastAsia="Simplified Arabic" w:hAnsi="Sakkal Majalla" w:cs="Sakkal Majalla"/>
                <w:sz w:val="24"/>
                <w:szCs w:val="24"/>
                <w:rtl/>
              </w:rPr>
            </w:pPr>
            <w:r w:rsidRPr="00FA7D04">
              <w:rPr>
                <w:rFonts w:ascii="Sakkal Majalla" w:eastAsia="Simplified Arabic" w:hAnsi="Sakkal Majalla" w:cs="Sakkal Majalla"/>
                <w:sz w:val="24"/>
                <w:szCs w:val="24"/>
                <w:rtl/>
              </w:rPr>
              <w:t>محدودية برامج التدريب الرقمي تقلل من جاهزية المؤسسة للتحول الرقمي</w:t>
            </w:r>
            <w:r w:rsidRPr="00FA7D04">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E17A95" w:rsidRPr="006C3FEE" w:rsidRDefault="00E17A95" w:rsidP="00BE0FEC">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hint="cs"/>
                <w:sz w:val="24"/>
                <w:szCs w:val="24"/>
                <w:rtl/>
              </w:rPr>
              <w:t xml:space="preserve">هنالك </w:t>
            </w:r>
            <w:r w:rsidRPr="00EB3C00">
              <w:rPr>
                <w:rFonts w:ascii="Sakkal Majalla" w:eastAsia="Simplified Arabic" w:hAnsi="Sakkal Majalla" w:cs="Sakkal Majalla"/>
                <w:sz w:val="24"/>
                <w:szCs w:val="24"/>
                <w:rtl/>
              </w:rPr>
              <w:t>ضعف</w:t>
            </w:r>
            <w:r w:rsidRPr="00EB3C00">
              <w:rPr>
                <w:rFonts w:ascii="Sakkal Majalla" w:eastAsia="Simplified Arabic" w:hAnsi="Sakkal Majalla" w:cs="Sakkal Majalla" w:hint="cs"/>
                <w:sz w:val="24"/>
                <w:szCs w:val="24"/>
                <w:rtl/>
              </w:rPr>
              <w:t xml:space="preserve"> في</w:t>
            </w:r>
            <w:r w:rsidRPr="00EB3C00">
              <w:rPr>
                <w:rFonts w:ascii="Sakkal Majalla" w:eastAsia="Simplified Arabic" w:hAnsi="Sakkal Majalla" w:cs="Sakkal Majalla"/>
                <w:sz w:val="24"/>
                <w:szCs w:val="24"/>
                <w:rtl/>
              </w:rPr>
              <w:t xml:space="preserve"> التدريب التقني يعيق تطبيق القيادة التحويلية في البيئات الرقمية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6C3FEE" w:rsidRDefault="00E17A95" w:rsidP="00BE0FE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rsidR="00E17A95" w:rsidRPr="006C3FEE" w:rsidRDefault="00E17A95" w:rsidP="00BE0FEC">
            <w:pPr>
              <w:bidi/>
              <w:jc w:val="both"/>
              <w:rPr>
                <w:rFonts w:ascii="Sakkal Majalla" w:eastAsia="Simplified Arabic" w:hAnsi="Sakkal Majalla" w:cs="Sakkal Majalla"/>
                <w:sz w:val="24"/>
                <w:szCs w:val="24"/>
              </w:rPr>
            </w:pPr>
            <w:r w:rsidRPr="004815CF">
              <w:rPr>
                <w:rFonts w:ascii="Sakkal Majalla" w:eastAsia="Simplified Arabic" w:hAnsi="Sakkal Majalla" w:cs="Sakkal Majalla"/>
                <w:sz w:val="24"/>
                <w:szCs w:val="24"/>
                <w:rtl/>
              </w:rPr>
              <w:t>نقص المهارات الرقمية لدى العاملين يشكّل تحديًا أمام تطبيق القيادة التحويلية</w:t>
            </w:r>
            <w:r w:rsidRPr="004815CF">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E17A95" w:rsidRPr="006C3FEE" w:rsidRDefault="00E17A95" w:rsidP="00BE0FEC">
            <w:pPr>
              <w:jc w:val="right"/>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محدودية ال</w:t>
            </w:r>
            <w:r w:rsidRPr="00EB3C00">
              <w:rPr>
                <w:rFonts w:ascii="Sakkal Majalla" w:eastAsia="Simplified Arabic" w:hAnsi="Sakkal Majalla" w:cs="Sakkal Majalla" w:hint="cs"/>
                <w:sz w:val="24"/>
                <w:szCs w:val="24"/>
                <w:rtl/>
              </w:rPr>
              <w:t>عنصر</w:t>
            </w:r>
            <w:r w:rsidRPr="00EB3C00">
              <w:rPr>
                <w:rFonts w:ascii="Sakkal Majalla" w:eastAsia="Simplified Arabic" w:hAnsi="Sakkal Majalla" w:cs="Sakkal Majalla"/>
                <w:sz w:val="24"/>
                <w:szCs w:val="24"/>
                <w:rtl/>
              </w:rPr>
              <w:t xml:space="preserve"> البشري المؤهلة رقميًا ت</w:t>
            </w:r>
            <w:r w:rsidRPr="00EB3C00">
              <w:rPr>
                <w:rFonts w:ascii="Sakkal Majalla" w:eastAsia="Simplified Arabic" w:hAnsi="Sakkal Majalla" w:cs="Sakkal Majalla" w:hint="cs"/>
                <w:sz w:val="24"/>
                <w:szCs w:val="24"/>
                <w:rtl/>
              </w:rPr>
              <w:t xml:space="preserve">ضعف </w:t>
            </w:r>
            <w:r w:rsidRPr="00EB3C00">
              <w:rPr>
                <w:rFonts w:ascii="Sakkal Majalla" w:eastAsia="Simplified Arabic" w:hAnsi="Sakkal Majalla" w:cs="Sakkal Majalla"/>
                <w:sz w:val="24"/>
                <w:szCs w:val="24"/>
                <w:rtl/>
              </w:rPr>
              <w:t xml:space="preserve">من قدرة القيادة التحويلية على تحقيق نتائج </w:t>
            </w:r>
            <w:r w:rsidRPr="00EB3C00">
              <w:rPr>
                <w:rFonts w:ascii="Sakkal Majalla" w:eastAsia="Simplified Arabic" w:hAnsi="Sakkal Majalla" w:cs="Sakkal Majalla" w:hint="cs"/>
                <w:sz w:val="24"/>
                <w:szCs w:val="24"/>
                <w:rtl/>
              </w:rPr>
              <w:t>جيده</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E17A95" w:rsidRPr="006C3FEE" w:rsidRDefault="00E17A95" w:rsidP="00BE0FEC">
            <w:pPr>
              <w:bidi/>
              <w:jc w:val="both"/>
              <w:rPr>
                <w:rFonts w:ascii="Sakkal Majalla" w:eastAsia="Simplified Arabic" w:hAnsi="Sakkal Majalla" w:cs="Sakkal Majalla"/>
                <w:sz w:val="24"/>
                <w:szCs w:val="24"/>
              </w:rPr>
            </w:pPr>
            <w:r w:rsidRPr="00FA7D04">
              <w:rPr>
                <w:rFonts w:ascii="Sakkal Majalla" w:eastAsia="Simplified Arabic" w:hAnsi="Sakkal Majalla" w:cs="Sakkal Majalla"/>
                <w:sz w:val="24"/>
                <w:szCs w:val="24"/>
                <w:rtl/>
              </w:rPr>
              <w:t>محدودية توفر التقنيات الحديثة داخل المؤسسة تعرقل جهود القيادة التحويلية</w:t>
            </w:r>
            <w:r w:rsidRPr="00FA7D04">
              <w:rPr>
                <w:rFonts w:ascii="Sakkal Majalla" w:eastAsia="Simplified Arabic" w:hAnsi="Sakkal Majalla" w:cs="Sakkal Majalla"/>
                <w:sz w:val="24"/>
                <w:szCs w:val="24"/>
              </w:rPr>
              <w:t>.</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Dwivedi</w:t>
            </w:r>
            <w:proofErr w:type="spellEnd"/>
            <w:r w:rsidRPr="00EC0750">
              <w:rPr>
                <w:rFonts w:asciiTheme="majorBidi" w:eastAsia="Simplified Arabic" w:hAnsiTheme="majorBidi" w:cstheme="majorBidi"/>
                <w:sz w:val="20"/>
                <w:szCs w:val="20"/>
              </w:rPr>
              <w:t xml:space="preserve"> et al., 2021)</w:t>
            </w:r>
          </w:p>
        </w:tc>
        <w:tc>
          <w:tcPr>
            <w:tcW w:w="3654" w:type="dxa"/>
          </w:tcPr>
          <w:p w:rsidR="00E17A95" w:rsidRPr="006C3FEE" w:rsidRDefault="00E17A95" w:rsidP="00BE0FEC">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hint="cs"/>
                <w:sz w:val="24"/>
                <w:szCs w:val="24"/>
                <w:rtl/>
              </w:rPr>
              <w:t xml:space="preserve">عدم وجود </w:t>
            </w:r>
            <w:proofErr w:type="spellStart"/>
            <w:r w:rsidRPr="00EB3C00">
              <w:rPr>
                <w:rFonts w:ascii="Sakkal Majalla" w:eastAsia="Simplified Arabic" w:hAnsi="Sakkal Majalla" w:cs="Sakkal Majalla"/>
                <w:sz w:val="24"/>
                <w:szCs w:val="24"/>
                <w:rtl/>
              </w:rPr>
              <w:t>الحوكمة</w:t>
            </w:r>
            <w:proofErr w:type="spellEnd"/>
            <w:r w:rsidRPr="00EB3C00">
              <w:rPr>
                <w:rFonts w:ascii="Sakkal Majalla" w:eastAsia="Simplified Arabic" w:hAnsi="Sakkal Majalla" w:cs="Sakkal Majalla"/>
                <w:sz w:val="24"/>
                <w:szCs w:val="24"/>
                <w:rtl/>
              </w:rPr>
              <w:t xml:space="preserve"> التنظيمية في إدارة مشاريع التحول الرقمي يع</w:t>
            </w:r>
            <w:r w:rsidRPr="00EB3C00">
              <w:rPr>
                <w:rFonts w:ascii="Sakkal Majalla" w:eastAsia="Simplified Arabic" w:hAnsi="Sakkal Majalla" w:cs="Sakkal Majalla" w:hint="cs"/>
                <w:sz w:val="24"/>
                <w:szCs w:val="24"/>
                <w:rtl/>
              </w:rPr>
              <w:t>يق</w:t>
            </w:r>
            <w:r w:rsidRPr="00EB3C00">
              <w:rPr>
                <w:rFonts w:ascii="Sakkal Majalla" w:eastAsia="Simplified Arabic" w:hAnsi="Sakkal Majalla" w:cs="Sakkal Majalla"/>
                <w:sz w:val="24"/>
                <w:szCs w:val="24"/>
                <w:rtl/>
              </w:rPr>
              <w:t xml:space="preserve"> دور القيادة التحويلية في تحسين الأداء</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E17A95" w:rsidRPr="006C3FEE" w:rsidRDefault="00E17A95" w:rsidP="00BE0FEC">
            <w:pPr>
              <w:bidi/>
              <w:jc w:val="both"/>
              <w:rPr>
                <w:rFonts w:ascii="Sakkal Majalla" w:eastAsia="Simplified Arabic" w:hAnsi="Sakkal Majalla" w:cs="Sakkal Majalla"/>
                <w:sz w:val="24"/>
                <w:szCs w:val="24"/>
              </w:rPr>
            </w:pPr>
            <w:r w:rsidRPr="00FA7D04">
              <w:rPr>
                <w:rFonts w:ascii="Sakkal Majalla" w:eastAsia="Simplified Arabic" w:hAnsi="Sakkal Majalla" w:cs="Sakkal Majalla"/>
                <w:sz w:val="24"/>
                <w:szCs w:val="24"/>
                <w:rtl/>
              </w:rPr>
              <w:t>نقص البنية التحتية الرقمية يحد من قدرة القيادة التحويلية على تنفيذ مبادرات التحول الرقمي</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Dwivedi</w:t>
            </w:r>
            <w:proofErr w:type="spellEnd"/>
            <w:r w:rsidRPr="00EC0750">
              <w:rPr>
                <w:rFonts w:asciiTheme="majorBidi" w:eastAsia="Simplified Arabic" w:hAnsiTheme="majorBidi" w:cstheme="majorBidi"/>
                <w:sz w:val="20"/>
                <w:szCs w:val="20"/>
              </w:rPr>
              <w:t xml:space="preserve"> et al., 2021)</w:t>
            </w:r>
          </w:p>
        </w:tc>
        <w:tc>
          <w:tcPr>
            <w:tcW w:w="3654" w:type="dxa"/>
          </w:tcPr>
          <w:p w:rsidR="00E17A95" w:rsidRPr="006C3FEE" w:rsidRDefault="00E17A95" w:rsidP="00BE0FEC">
            <w:pPr>
              <w:bidi/>
              <w:jc w:val="both"/>
              <w:rPr>
                <w:rFonts w:ascii="Sakkal Majalla" w:eastAsia="Simplified Arabic" w:hAnsi="Sakkal Majalla" w:cs="Sakkal Majalla"/>
                <w:sz w:val="24"/>
                <w:szCs w:val="24"/>
                <w:rtl/>
              </w:rPr>
            </w:pPr>
            <w:r w:rsidRPr="00EB3C00">
              <w:rPr>
                <w:rFonts w:ascii="Sakkal Majalla" w:eastAsia="Simplified Arabic" w:hAnsi="Sakkal Majalla" w:cs="Sakkal Majalla"/>
                <w:sz w:val="24"/>
                <w:szCs w:val="24"/>
                <w:rtl/>
              </w:rPr>
              <w:t>ت</w:t>
            </w:r>
            <w:r w:rsidRPr="00EB3C00">
              <w:rPr>
                <w:rFonts w:ascii="Sakkal Majalla" w:eastAsia="Simplified Arabic" w:hAnsi="Sakkal Majalla" w:cs="Sakkal Majalla" w:hint="cs"/>
                <w:sz w:val="24"/>
                <w:szCs w:val="24"/>
                <w:rtl/>
              </w:rPr>
              <w:t xml:space="preserve">واجه </w:t>
            </w:r>
            <w:r w:rsidRPr="00EB3C00">
              <w:rPr>
                <w:rFonts w:ascii="Sakkal Majalla" w:eastAsia="Simplified Arabic" w:hAnsi="Sakkal Majalla" w:cs="Sakkal Majalla"/>
                <w:sz w:val="24"/>
                <w:szCs w:val="24"/>
                <w:rtl/>
              </w:rPr>
              <w:t>المؤسسة قصور في البنية التحتية الرقمية اللازمة لدعم مبادرات القيادة التحويلية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E17A95" w:rsidRPr="006C3FEE" w:rsidRDefault="00E17A95" w:rsidP="00BE0FEC">
            <w:pPr>
              <w:bidi/>
              <w:jc w:val="both"/>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ا</w:t>
            </w:r>
            <w:r w:rsidRPr="003E020D">
              <w:rPr>
                <w:rFonts w:ascii="Sakkal Majalla" w:eastAsia="Simplified Arabic" w:hAnsi="Sakkal Majalla" w:cs="Sakkal Majalla"/>
                <w:sz w:val="24"/>
                <w:szCs w:val="24"/>
                <w:rtl/>
              </w:rPr>
              <w:t>ن محدودية مستويات الأمن السيبراني داخل المؤسسة تُضعف قدرة القيادة التحويلية على تبنّي حلول رقمية مبتكرة</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(Kane et al., 2019)</w:t>
            </w:r>
          </w:p>
        </w:tc>
        <w:tc>
          <w:tcPr>
            <w:tcW w:w="3654" w:type="dxa"/>
          </w:tcPr>
          <w:p w:rsidR="00E17A95" w:rsidRPr="006C3FEE" w:rsidRDefault="00E17A95" w:rsidP="00BE0FEC">
            <w:pPr>
              <w:bidi/>
              <w:jc w:val="both"/>
              <w:rPr>
                <w:rFonts w:ascii="Sakkal Majalla" w:eastAsia="Simplified Arabic" w:hAnsi="Sakkal Majalla" w:cs="Sakkal Majalla"/>
                <w:sz w:val="24"/>
                <w:szCs w:val="24"/>
                <w:rtl/>
              </w:rPr>
            </w:pPr>
            <w:r w:rsidRPr="00EB3C00">
              <w:rPr>
                <w:rFonts w:ascii="Sakkal Majalla" w:eastAsia="Simplified Arabic" w:hAnsi="Sakkal Majalla" w:cs="Sakkal Majalla"/>
                <w:sz w:val="24"/>
                <w:szCs w:val="24"/>
                <w:rtl/>
              </w:rPr>
              <w:t>محدودية الأمن السيبراني</w:t>
            </w:r>
            <w:r w:rsidRPr="00EB3C00">
              <w:rPr>
                <w:rFonts w:ascii="Sakkal Majalla" w:eastAsia="Simplified Arabic" w:hAnsi="Sakkal Majalla" w:cs="Sakkal Majalla" w:hint="cs"/>
                <w:sz w:val="24"/>
                <w:szCs w:val="24"/>
                <w:rtl/>
              </w:rPr>
              <w:t xml:space="preserve"> المستخدم في المؤسسة</w:t>
            </w:r>
            <w:r w:rsidRPr="00EB3C00">
              <w:rPr>
                <w:rFonts w:ascii="Sakkal Majalla" w:eastAsia="Simplified Arabic" w:hAnsi="Sakkal Majalla" w:cs="Sakkal Majalla"/>
                <w:sz w:val="24"/>
                <w:szCs w:val="24"/>
                <w:rtl/>
              </w:rPr>
              <w:t xml:space="preserve"> تؤثر على قدرة القيادة التحويلية في تبني حلول رقمية مبتكرة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E17A95" w:rsidRPr="006C3FEE" w:rsidRDefault="00E17A95" w:rsidP="00BE0FEC">
            <w:pPr>
              <w:bidi/>
              <w:jc w:val="both"/>
              <w:rPr>
                <w:rFonts w:ascii="Sakkal Majalla" w:eastAsia="Simplified Arabic" w:hAnsi="Sakkal Majalla" w:cs="Sakkal Majalla"/>
                <w:sz w:val="24"/>
                <w:szCs w:val="24"/>
              </w:rPr>
            </w:pPr>
            <w:r w:rsidRPr="004815CF">
              <w:rPr>
                <w:rFonts w:ascii="Sakkal Majalla" w:eastAsia="Simplified Arabic" w:hAnsi="Sakkal Majalla" w:cs="Sakkal Majalla"/>
                <w:sz w:val="24"/>
                <w:szCs w:val="24"/>
                <w:rtl/>
              </w:rPr>
              <w:t>محدودية برامج التدريب الرقمي تقلل من جاهزية المؤسسة للتحول الرقمي</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Susanti</w:t>
            </w:r>
            <w:proofErr w:type="spellEnd"/>
            <w:r w:rsidRPr="00EC0750">
              <w:rPr>
                <w:rFonts w:asciiTheme="majorBidi" w:eastAsia="Simplified Arabic" w:hAnsiTheme="majorBidi" w:cstheme="majorBidi"/>
                <w:sz w:val="20"/>
                <w:szCs w:val="20"/>
              </w:rPr>
              <w:t xml:space="preserve"> et al., 2023)</w:t>
            </w:r>
          </w:p>
        </w:tc>
        <w:tc>
          <w:tcPr>
            <w:tcW w:w="3654" w:type="dxa"/>
          </w:tcPr>
          <w:p w:rsidR="00E17A95" w:rsidRPr="00FD606F" w:rsidRDefault="00E17A95" w:rsidP="00BE0FEC">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ضعف التدريب التقني يعيق تطبيق القيادة التحويلية في البيئات الرقمية</w:t>
            </w:r>
            <w:r w:rsidRPr="00EB3C00">
              <w:rPr>
                <w:rFonts w:ascii="Sakkal Majalla" w:eastAsia="Simplified Arabic" w:hAnsi="Sakkal Majalla" w:cs="Sakkal Majalla" w:hint="cs"/>
                <w:sz w:val="24"/>
                <w:szCs w:val="24"/>
                <w:rtl/>
              </w:rPr>
              <w:t xml:space="preserve"> للمؤسسة</w:t>
            </w:r>
            <w:r>
              <w:rPr>
                <w:rFonts w:ascii="Sakkal Majalla" w:eastAsia="Simplified Arabic" w:hAnsi="Sakkal Majalla" w:cs="Sakkal Majalla" w:hint="cs"/>
                <w:sz w:val="24"/>
                <w:szCs w:val="24"/>
                <w:rtl/>
              </w:rPr>
              <w:t>.</w:t>
            </w:r>
          </w:p>
        </w:tc>
      </w:tr>
      <w:tr w:rsidR="00E17A95" w:rsidRPr="006C3FEE" w:rsidTr="00BE0FEC">
        <w:trPr>
          <w:gridAfter w:val="1"/>
          <w:wAfter w:w="32" w:type="dxa"/>
        </w:trPr>
        <w:tc>
          <w:tcPr>
            <w:tcW w:w="1424" w:type="dxa"/>
            <w:vMerge/>
            <w:vAlign w:val="center"/>
          </w:tcPr>
          <w:p w:rsidR="00E17A95" w:rsidRPr="00532FA3" w:rsidRDefault="00E17A95" w:rsidP="00BE0FEC">
            <w:pPr>
              <w:widowControl w:val="0"/>
              <w:pBdr>
                <w:top w:val="nil"/>
                <w:left w:val="nil"/>
                <w:bottom w:val="nil"/>
                <w:right w:val="nil"/>
                <w:between w:val="nil"/>
              </w:pBdr>
              <w:jc w:val="center"/>
              <w:rPr>
                <w:rFonts w:ascii="Sakkal Majalla" w:eastAsia="Simplified Arabic" w:hAnsi="Sakkal Majalla" w:cs="Sakkal Majalla"/>
                <w:b/>
                <w:sz w:val="24"/>
                <w:szCs w:val="24"/>
              </w:rPr>
            </w:pPr>
          </w:p>
        </w:tc>
        <w:tc>
          <w:tcPr>
            <w:tcW w:w="3544" w:type="dxa"/>
          </w:tcPr>
          <w:p w:rsidR="00E17A95" w:rsidRPr="006C3FEE" w:rsidRDefault="00E17A95" w:rsidP="00BE0FEC">
            <w:pPr>
              <w:bidi/>
              <w:jc w:val="both"/>
              <w:rPr>
                <w:rFonts w:ascii="Sakkal Majalla" w:eastAsia="Simplified Arabic" w:hAnsi="Sakkal Majalla" w:cs="Sakkal Majalla"/>
                <w:sz w:val="24"/>
                <w:szCs w:val="24"/>
              </w:rPr>
            </w:pPr>
            <w:r w:rsidRPr="004815CF">
              <w:rPr>
                <w:rFonts w:ascii="Sakkal Majalla" w:eastAsia="Simplified Arabic" w:hAnsi="Sakkal Majalla" w:cs="Sakkal Majalla"/>
                <w:sz w:val="24"/>
                <w:szCs w:val="24"/>
                <w:rtl/>
              </w:rPr>
              <w:t>محدودية أدوات التحليل الرقمي داخل المؤسسة تعيق قدرة القيادة التحويلية على دعم الأداء</w:t>
            </w:r>
            <w:r>
              <w:rPr>
                <w:rFonts w:ascii="Sakkal Majalla" w:eastAsia="Simplified Arabic" w:hAnsi="Sakkal Majalla" w:cs="Sakkal Majalla" w:hint="cs"/>
                <w:sz w:val="24"/>
                <w:szCs w:val="24"/>
                <w:rtl/>
              </w:rPr>
              <w:t>.</w:t>
            </w:r>
          </w:p>
        </w:tc>
        <w:tc>
          <w:tcPr>
            <w:tcW w:w="2126" w:type="dxa"/>
            <w:vAlign w:val="center"/>
          </w:tcPr>
          <w:p w:rsidR="00E17A95" w:rsidRPr="00EC0750" w:rsidRDefault="00E17A95" w:rsidP="00BE0FEC">
            <w:pPr>
              <w:widowControl w:val="0"/>
              <w:pBdr>
                <w:top w:val="nil"/>
                <w:left w:val="nil"/>
                <w:bottom w:val="nil"/>
                <w:right w:val="nil"/>
                <w:between w:val="nil"/>
              </w:pBdr>
              <w:jc w:val="center"/>
              <w:rPr>
                <w:rFonts w:asciiTheme="majorBidi" w:eastAsia="Simplified Arabic" w:hAnsiTheme="majorBidi" w:cstheme="majorBidi"/>
                <w:sz w:val="20"/>
                <w:szCs w:val="20"/>
              </w:rPr>
            </w:pPr>
            <w:r w:rsidRPr="00EC0750">
              <w:rPr>
                <w:rFonts w:asciiTheme="majorBidi" w:eastAsia="Simplified Arabic" w:hAnsiTheme="majorBidi" w:cstheme="majorBidi"/>
                <w:sz w:val="20"/>
                <w:szCs w:val="20"/>
              </w:rPr>
              <w:t>(</w:t>
            </w:r>
            <w:proofErr w:type="spellStart"/>
            <w:r w:rsidRPr="00EC0750">
              <w:rPr>
                <w:rFonts w:asciiTheme="majorBidi" w:eastAsia="Simplified Arabic" w:hAnsiTheme="majorBidi" w:cstheme="majorBidi"/>
                <w:sz w:val="20"/>
                <w:szCs w:val="20"/>
              </w:rPr>
              <w:t>Wamba</w:t>
            </w:r>
            <w:proofErr w:type="spellEnd"/>
            <w:r w:rsidRPr="00EC0750">
              <w:rPr>
                <w:rFonts w:asciiTheme="majorBidi" w:eastAsia="Simplified Arabic" w:hAnsiTheme="majorBidi" w:cstheme="majorBidi"/>
                <w:sz w:val="20"/>
                <w:szCs w:val="20"/>
              </w:rPr>
              <w:t xml:space="preserve"> et al., 2020).</w:t>
            </w:r>
          </w:p>
        </w:tc>
        <w:tc>
          <w:tcPr>
            <w:tcW w:w="3654" w:type="dxa"/>
          </w:tcPr>
          <w:p w:rsidR="00E17A95" w:rsidRPr="006C3FEE" w:rsidRDefault="00E17A95" w:rsidP="00BE0FEC">
            <w:pPr>
              <w:bidi/>
              <w:jc w:val="both"/>
              <w:rPr>
                <w:rFonts w:ascii="Sakkal Majalla" w:eastAsia="Simplified Arabic" w:hAnsi="Sakkal Majalla" w:cs="Sakkal Majalla"/>
                <w:sz w:val="24"/>
                <w:szCs w:val="24"/>
              </w:rPr>
            </w:pPr>
            <w:r w:rsidRPr="00EB3C00">
              <w:rPr>
                <w:rFonts w:ascii="Sakkal Majalla" w:eastAsia="Simplified Arabic" w:hAnsi="Sakkal Majalla" w:cs="Sakkal Majalla"/>
                <w:sz w:val="24"/>
                <w:szCs w:val="24"/>
                <w:rtl/>
              </w:rPr>
              <w:t xml:space="preserve">عدم </w:t>
            </w:r>
            <w:r w:rsidRPr="00EB3C00">
              <w:rPr>
                <w:rFonts w:ascii="Sakkal Majalla" w:eastAsia="Simplified Arabic" w:hAnsi="Sakkal Majalla" w:cs="Sakkal Majalla" w:hint="cs"/>
                <w:sz w:val="24"/>
                <w:szCs w:val="24"/>
                <w:rtl/>
              </w:rPr>
              <w:t>وجود خطط ل</w:t>
            </w:r>
            <w:r w:rsidRPr="00EB3C00">
              <w:rPr>
                <w:rFonts w:ascii="Sakkal Majalla" w:eastAsia="Simplified Arabic" w:hAnsi="Sakkal Majalla" w:cs="Sakkal Majalla"/>
                <w:sz w:val="24"/>
                <w:szCs w:val="24"/>
                <w:rtl/>
              </w:rPr>
              <w:t xml:space="preserve">أنظمة تحليل </w:t>
            </w:r>
            <w:r w:rsidRPr="00EB3C00">
              <w:rPr>
                <w:rFonts w:ascii="Sakkal Majalla" w:eastAsia="Simplified Arabic" w:hAnsi="Sakkal Majalla" w:cs="Sakkal Majalla" w:hint="cs"/>
                <w:sz w:val="24"/>
                <w:szCs w:val="24"/>
                <w:rtl/>
              </w:rPr>
              <w:t>ال</w:t>
            </w:r>
            <w:r w:rsidRPr="00EB3C00">
              <w:rPr>
                <w:rFonts w:ascii="Sakkal Majalla" w:eastAsia="Simplified Arabic" w:hAnsi="Sakkal Majalla" w:cs="Sakkal Majalla"/>
                <w:sz w:val="24"/>
                <w:szCs w:val="24"/>
                <w:rtl/>
              </w:rPr>
              <w:t xml:space="preserve">بيانات </w:t>
            </w:r>
            <w:r w:rsidRPr="00EB3C00">
              <w:rPr>
                <w:rFonts w:ascii="Sakkal Majalla" w:eastAsia="Simplified Arabic" w:hAnsi="Sakkal Majalla" w:cs="Sakkal Majalla" w:hint="cs"/>
                <w:sz w:val="24"/>
                <w:szCs w:val="24"/>
                <w:rtl/>
              </w:rPr>
              <w:t>ال</w:t>
            </w:r>
            <w:r w:rsidRPr="00EB3C00">
              <w:rPr>
                <w:rFonts w:ascii="Sakkal Majalla" w:eastAsia="Simplified Arabic" w:hAnsi="Sakkal Majalla" w:cs="Sakkal Majalla"/>
                <w:sz w:val="24"/>
                <w:szCs w:val="24"/>
                <w:rtl/>
              </w:rPr>
              <w:t>متقدمة يحد من قدرة القيادة التحويلية على تحسين الأداء المؤسسي</w:t>
            </w:r>
            <w:r>
              <w:rPr>
                <w:rFonts w:ascii="Sakkal Majalla" w:eastAsia="Simplified Arabic" w:hAnsi="Sakkal Majalla" w:cs="Sakkal Majalla" w:hint="cs"/>
                <w:sz w:val="24"/>
                <w:szCs w:val="24"/>
                <w:rtl/>
              </w:rPr>
              <w:t>.</w:t>
            </w:r>
          </w:p>
        </w:tc>
      </w:tr>
    </w:tbl>
    <w:p w:rsidR="00E17A95" w:rsidRPr="00EB3C00" w:rsidRDefault="00E17A95" w:rsidP="00E17A95">
      <w:pPr>
        <w:bidi/>
        <w:spacing w:after="0"/>
        <w:jc w:val="both"/>
        <w:rPr>
          <w:rFonts w:ascii="Sakkal Majalla" w:hAnsi="Sakkal Majalla" w:cs="Sakkal Majalla"/>
          <w:b/>
          <w:bCs/>
          <w:sz w:val="24"/>
          <w:szCs w:val="24"/>
          <w:rtl/>
        </w:rPr>
      </w:pPr>
    </w:p>
    <w:p w:rsidR="00E17A95" w:rsidRPr="006C3FEE" w:rsidRDefault="00E17A95" w:rsidP="00E17A95">
      <w:pPr>
        <w:bidi/>
        <w:spacing w:after="0"/>
        <w:jc w:val="both"/>
        <w:rPr>
          <w:rFonts w:ascii="Sakkal Majalla" w:hAnsi="Sakkal Majalla" w:cs="Sakkal Majalla"/>
          <w:b/>
          <w:bCs/>
          <w:sz w:val="24"/>
          <w:szCs w:val="24"/>
          <w:rtl/>
        </w:rPr>
      </w:pPr>
    </w:p>
    <w:p w:rsidR="00E17A95" w:rsidRPr="006C3FEE" w:rsidRDefault="00E17A95" w:rsidP="00E17A95">
      <w:pPr>
        <w:bidi/>
        <w:spacing w:after="0"/>
        <w:jc w:val="center"/>
        <w:rPr>
          <w:rFonts w:ascii="Sakkal Majalla" w:hAnsi="Sakkal Majalla" w:cs="Sakkal Majalla"/>
          <w:b/>
          <w:bCs/>
          <w:sz w:val="24"/>
          <w:szCs w:val="24"/>
          <w:u w:val="single"/>
          <w:rtl/>
        </w:rPr>
      </w:pPr>
    </w:p>
    <w:p w:rsidR="00E17A95" w:rsidRPr="006B3552" w:rsidRDefault="00E17A95" w:rsidP="00E17A95">
      <w:pPr>
        <w:bidi/>
        <w:spacing w:after="0"/>
        <w:jc w:val="center"/>
        <w:rPr>
          <w:rFonts w:ascii="Sakkal Majalla" w:hAnsi="Sakkal Majalla" w:cs="Sakkal Majalla"/>
          <w:b/>
          <w:bCs/>
          <w:sz w:val="24"/>
          <w:szCs w:val="24"/>
          <w:u w:val="single"/>
          <w:rtl/>
        </w:rPr>
      </w:pPr>
      <w:r w:rsidRPr="006B3552">
        <w:rPr>
          <w:rFonts w:ascii="Sakkal Majalla" w:hAnsi="Sakkal Majalla" w:cs="Sakkal Majalla"/>
          <w:b/>
          <w:bCs/>
          <w:sz w:val="24"/>
          <w:szCs w:val="24"/>
          <w:u w:val="single"/>
          <w:rtl/>
        </w:rPr>
        <w:t>استبانة التحكيم</w:t>
      </w:r>
    </w:p>
    <w:p w:rsidR="00E17A95" w:rsidRPr="006B3552" w:rsidRDefault="00E17A95" w:rsidP="00E17A95">
      <w:pPr>
        <w:bidi/>
        <w:spacing w:after="0" w:line="360" w:lineRule="auto"/>
        <w:rPr>
          <w:rFonts w:ascii="Sakkal Majalla" w:hAnsi="Sakkal Majalla" w:cs="Sakkal Majalla"/>
          <w:b/>
          <w:sz w:val="28"/>
          <w:szCs w:val="28"/>
          <w:rtl/>
        </w:rPr>
      </w:pPr>
      <w:r w:rsidRPr="00036163">
        <w:rPr>
          <w:rFonts w:ascii="Sakkal Majalla" w:hAnsi="Sakkal Majalla" w:cs="Sakkal Majalla"/>
          <w:bCs/>
          <w:sz w:val="28"/>
          <w:szCs w:val="28"/>
          <w:rtl/>
        </w:rPr>
        <w:t>القسم الاول</w:t>
      </w:r>
      <w:r w:rsidRPr="006B3552">
        <w:rPr>
          <w:rFonts w:ascii="Sakkal Majalla" w:hAnsi="Sakkal Majalla" w:cs="Sakkal Majalla"/>
          <w:b/>
          <w:sz w:val="28"/>
          <w:szCs w:val="28"/>
          <w:rtl/>
        </w:rPr>
        <w:t xml:space="preserve">: </w:t>
      </w:r>
      <w:r w:rsidRPr="006B3552">
        <w:rPr>
          <w:rFonts w:ascii="Sakkal Majalla" w:hAnsi="Sakkal Majalla" w:cs="Sakkal Majalla"/>
          <w:bCs/>
          <w:sz w:val="28"/>
          <w:szCs w:val="28"/>
          <w:rtl/>
        </w:rPr>
        <w:t xml:space="preserve">المتغير المستقل </w:t>
      </w:r>
      <w:r w:rsidRPr="006B3552">
        <w:rPr>
          <w:rFonts w:ascii="Sakkal Majalla" w:hAnsi="Sakkal Majalla" w:cs="Sakkal Majalla" w:hint="cs"/>
          <w:b/>
          <w:bCs/>
          <w:sz w:val="28"/>
          <w:szCs w:val="28"/>
          <w:rtl/>
        </w:rPr>
        <w:t>(</w:t>
      </w:r>
      <w:r w:rsidRPr="006B3552">
        <w:rPr>
          <w:rFonts w:ascii="Sakkal Majalla" w:hAnsi="Sakkal Majalla" w:cs="Sakkal Majalla"/>
          <w:b/>
          <w:bCs/>
          <w:sz w:val="28"/>
          <w:szCs w:val="28"/>
          <w:rtl/>
        </w:rPr>
        <w:t>القيادة التحويلية</w:t>
      </w:r>
      <w:r w:rsidRPr="006B3552">
        <w:rPr>
          <w:rFonts w:ascii="Sakkal Majalla" w:hAnsi="Sakkal Majalla" w:cs="Sakkal Majalla" w:hint="cs"/>
          <w:b/>
          <w:bCs/>
          <w:sz w:val="28"/>
          <w:szCs w:val="28"/>
          <w:rtl/>
        </w:rPr>
        <w:t>)</w:t>
      </w:r>
    </w:p>
    <w:p w:rsidR="00E17A95" w:rsidRPr="0085052C" w:rsidRDefault="00E17A95" w:rsidP="00E17A95">
      <w:pPr>
        <w:bidi/>
        <w:spacing w:after="0" w:line="360" w:lineRule="auto"/>
        <w:jc w:val="both"/>
        <w:rPr>
          <w:rFonts w:ascii="Sakkal Majalla" w:hAnsi="Sakkal Majalla" w:cs="Sakkal Majalla"/>
          <w:b/>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للقيادة التحويلية</w:t>
      </w:r>
      <w:r w:rsidRPr="00C2509A">
        <w:rPr>
          <w:rFonts w:ascii="Sakkal Majalla" w:hAnsi="Sakkal Majalla" w:cs="Sakkal Majalla" w:hint="cs"/>
          <w:b/>
          <w:sz w:val="28"/>
          <w:szCs w:val="28"/>
          <w:rtl/>
        </w:rPr>
        <w:t>: أسلوب</w:t>
      </w:r>
      <w:r w:rsidRPr="00C2509A">
        <w:rPr>
          <w:rFonts w:ascii="Sakkal Majalla" w:hAnsi="Sakkal Majalla" w:cs="Sakkal Majalla"/>
          <w:b/>
          <w:sz w:val="28"/>
          <w:szCs w:val="28"/>
          <w:rtl/>
        </w:rPr>
        <w:t xml:space="preserve"> قيادي يركز على إلهام الأفراد وتحفيزهم لتجاوز مصالحهم الشخصية، مع السعي لإحداث تغيير إيجابي في القيم والسلوكيات بما يرفع الأداء الجماعي والفردي.</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E17A95" w:rsidRPr="0085052C" w:rsidTr="00BE0FEC">
        <w:trPr>
          <w:trHeight w:val="542"/>
        </w:trPr>
        <w:tc>
          <w:tcPr>
            <w:tcW w:w="5000" w:type="pct"/>
            <w:gridSpan w:val="7"/>
            <w:shd w:val="clear" w:color="auto" w:fill="D9D9D9" w:themeFill="background1" w:themeFillShade="D9"/>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الأول: </w:t>
            </w:r>
            <w:r w:rsidRPr="006B3552">
              <w:rPr>
                <w:rFonts w:ascii="Sakkal Majalla" w:eastAsia="Times New Roman" w:hAnsi="Sakkal Majalla" w:cs="Sakkal Majalla" w:hint="cs"/>
                <w:b/>
                <w:bCs/>
                <w:kern w:val="0"/>
                <w:sz w:val="24"/>
                <w:szCs w:val="24"/>
                <w:rtl/>
                <w14:ligatures w14:val="all"/>
              </w:rPr>
              <w:t>(</w:t>
            </w:r>
            <w:r w:rsidRPr="006B3552">
              <w:rPr>
                <w:rFonts w:ascii="Sakkal Majalla" w:eastAsia="Times New Roman" w:hAnsi="Sakkal Majalla" w:cs="Sakkal Majalla"/>
                <w:b/>
                <w:bCs/>
                <w:kern w:val="0"/>
                <w:sz w:val="24"/>
                <w:szCs w:val="24"/>
                <w:rtl/>
                <w14:ligatures w14:val="all"/>
              </w:rPr>
              <w:t>التأثير المثالي</w:t>
            </w:r>
            <w:r w:rsidRPr="006B3552">
              <w:rPr>
                <w:rFonts w:ascii="Sakkal Majalla" w:eastAsia="Times New Roman" w:hAnsi="Sakkal Majalla" w:cs="Sakkal Majalla" w:hint="cs"/>
                <w:b/>
                <w:bCs/>
                <w:kern w:val="0"/>
                <w:sz w:val="24"/>
                <w:szCs w:val="24"/>
                <w:rtl/>
                <w14:ligatures w14:val="all"/>
              </w:rPr>
              <w:t>)</w:t>
            </w:r>
          </w:p>
          <w:p w:rsidR="00E17A95" w:rsidRPr="0085052C" w:rsidRDefault="00E17A95" w:rsidP="00BE0FEC">
            <w:pPr>
              <w:jc w:val="right"/>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 xml:space="preserve">للتأثير المثالي: </w:t>
            </w:r>
            <w:r w:rsidRPr="00C2509A">
              <w:rPr>
                <w:rFonts w:ascii="Sakkal Majalla" w:eastAsia="Simplified Arabic" w:hAnsi="Sakkal Majalla" w:cs="Sakkal Majalla"/>
                <w:sz w:val="28"/>
                <w:szCs w:val="28"/>
                <w:rtl/>
              </w:rPr>
              <w:t>مدى إدراك العاملين لالتزام القائد بالقيم الأخلاقية، وقدرته على تمثيل القدوة الحسنة، وبناء الثقة، وإلهام الآخرين من خلال سلوكياته النموذجية داخل المؤسسة</w:t>
            </w:r>
            <w:r>
              <w:rPr>
                <w:rFonts w:ascii="Sakkal Majalla" w:eastAsia="Simplified Arabic" w:hAnsi="Sakkal Majalla" w:cs="Sakkal Majalla" w:hint="cs"/>
                <w:sz w:val="28"/>
                <w:szCs w:val="28"/>
                <w:rtl/>
              </w:rPr>
              <w:t>.</w:t>
            </w:r>
          </w:p>
        </w:tc>
      </w:tr>
      <w:tr w:rsidR="00E17A95" w:rsidRPr="0085052C" w:rsidTr="00BE0FEC">
        <w:trPr>
          <w:trHeight w:val="204"/>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252"/>
        </w:trPr>
        <w:tc>
          <w:tcPr>
            <w:tcW w:w="328" w:type="pct"/>
            <w:vMerge/>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036163"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1</w:t>
            </w:r>
          </w:p>
        </w:tc>
        <w:tc>
          <w:tcPr>
            <w:tcW w:w="1561" w:type="pct"/>
          </w:tcPr>
          <w:p w:rsidR="00E17A95" w:rsidRPr="00036163" w:rsidRDefault="00E17A95" w:rsidP="00BE0FEC">
            <w:pPr>
              <w:bidi/>
              <w:spacing w:after="0" w:line="240" w:lineRule="auto"/>
              <w:jc w:val="both"/>
              <w:rPr>
                <w:rFonts w:ascii="Sakkal Majalla" w:eastAsia="Simplified Arabic" w:hAnsi="Sakkal Majalla" w:cs="Sakkal Majalla"/>
                <w:sz w:val="28"/>
                <w:szCs w:val="28"/>
              </w:rPr>
            </w:pPr>
            <w:r w:rsidRPr="00036163">
              <w:rPr>
                <w:rFonts w:ascii="Sakkal Majalla" w:hAnsi="Sakkal Majalla" w:cs="Sakkal Majalla"/>
                <w:rtl/>
              </w:rPr>
              <w:t>يغرس رئيسي المباشر الثقة في نفس العاملين نتيجة لارتباطه بهم مما يؤثر إيجابا عليهم</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036163"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2</w:t>
            </w:r>
          </w:p>
        </w:tc>
        <w:tc>
          <w:tcPr>
            <w:tcW w:w="1561" w:type="pct"/>
          </w:tcPr>
          <w:p w:rsidR="00E17A95" w:rsidRPr="00036163" w:rsidRDefault="00E17A95" w:rsidP="00BE0FEC">
            <w:pPr>
              <w:bidi/>
              <w:spacing w:after="0" w:line="240" w:lineRule="auto"/>
              <w:jc w:val="both"/>
              <w:rPr>
                <w:rFonts w:ascii="Sakkal Majalla" w:eastAsia="Simplified Arabic" w:hAnsi="Sakkal Majalla" w:cs="Sakkal Majalla"/>
                <w:b/>
                <w:sz w:val="28"/>
                <w:szCs w:val="28"/>
              </w:rPr>
            </w:pPr>
            <w:r w:rsidRPr="00036163">
              <w:rPr>
                <w:rFonts w:ascii="Sakkal Majalla" w:hAnsi="Sakkal Majalla" w:cs="Sakkal Majalla"/>
                <w:rtl/>
              </w:rPr>
              <w:t>ما يميز رئيسي قوة الشخصية واللباقة المهنية</w:t>
            </w:r>
            <w:r w:rsidRPr="00036163">
              <w:rPr>
                <w:rFonts w:ascii="Sakkal Majalla" w:hAnsi="Sakkal Majalla" w:cs="Sakkal Majalla"/>
              </w:rPr>
              <w:t>.</w:t>
            </w:r>
          </w:p>
        </w:tc>
        <w:tc>
          <w:tcPr>
            <w:tcW w:w="372"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036163"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3</w:t>
            </w:r>
          </w:p>
        </w:tc>
        <w:tc>
          <w:tcPr>
            <w:tcW w:w="1561" w:type="pct"/>
          </w:tcPr>
          <w:p w:rsidR="00E17A95" w:rsidRPr="00036163" w:rsidRDefault="00E17A95" w:rsidP="00BE0FEC">
            <w:pPr>
              <w:bidi/>
              <w:spacing w:after="0" w:line="240" w:lineRule="auto"/>
              <w:jc w:val="both"/>
              <w:rPr>
                <w:rFonts w:ascii="Sakkal Majalla" w:eastAsia="Simplified Arabic" w:hAnsi="Sakkal Majalla" w:cs="Sakkal Majalla"/>
                <w:b/>
                <w:sz w:val="28"/>
                <w:szCs w:val="28"/>
              </w:rPr>
            </w:pPr>
            <w:r w:rsidRPr="00036163">
              <w:rPr>
                <w:rFonts w:ascii="Sakkal Majalla" w:hAnsi="Sakkal Majalla" w:cs="Sakkal Majalla"/>
                <w:rtl/>
              </w:rPr>
              <w:t>رئيسي المباشر له القدرة العالية على اقناع العاملين بأهداف العمل</w:t>
            </w:r>
            <w:r w:rsidRPr="00036163">
              <w:rPr>
                <w:rFonts w:ascii="Sakkal Majalla" w:hAnsi="Sakkal Majalla" w:cs="Sakkal Majalla"/>
              </w:rPr>
              <w:t>.</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036163"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4</w:t>
            </w:r>
          </w:p>
        </w:tc>
        <w:tc>
          <w:tcPr>
            <w:tcW w:w="1561" w:type="pct"/>
          </w:tcPr>
          <w:p w:rsidR="00E17A95" w:rsidRPr="00036163" w:rsidRDefault="00E17A95" w:rsidP="00BE0FEC">
            <w:pPr>
              <w:bidi/>
              <w:spacing w:after="0" w:line="240" w:lineRule="auto"/>
              <w:jc w:val="both"/>
              <w:rPr>
                <w:rFonts w:ascii="Sakkal Majalla" w:eastAsia="Simplified Arabic" w:hAnsi="Sakkal Majalla" w:cs="Sakkal Majalla"/>
                <w:b/>
                <w:sz w:val="28"/>
                <w:szCs w:val="28"/>
              </w:rPr>
            </w:pPr>
            <w:r w:rsidRPr="00036163">
              <w:rPr>
                <w:rFonts w:ascii="Sakkal Majalla" w:hAnsi="Sakkal Majalla" w:cs="Sakkal Majalla"/>
                <w:rtl/>
              </w:rPr>
              <w:t>يهتم رئيسي المباشر بالاعتبارات الأخلاقية للعمل والعاملين عند إنجاز المهمات</w:t>
            </w:r>
            <w:r w:rsidRPr="00036163">
              <w:rPr>
                <w:rFonts w:ascii="Sakkal Majalla" w:hAnsi="Sakkal Majalla" w:cs="Sakkal Majalla"/>
              </w:rPr>
              <w:t>.</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036163"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r w:rsidRPr="00036163">
              <w:rPr>
                <w:rFonts w:ascii="Sakkal Majalla" w:eastAsia="Simplified Arabic" w:hAnsi="Sakkal Majalla" w:cs="Sakkal Majalla" w:hint="cs"/>
                <w:color w:val="000000"/>
                <w:sz w:val="24"/>
                <w:szCs w:val="24"/>
                <w:rtl/>
              </w:rPr>
              <w:t>5</w:t>
            </w:r>
          </w:p>
        </w:tc>
        <w:tc>
          <w:tcPr>
            <w:tcW w:w="1561" w:type="pct"/>
          </w:tcPr>
          <w:p w:rsidR="00E17A95" w:rsidRPr="00036163" w:rsidRDefault="00E17A95" w:rsidP="00BE0FEC">
            <w:pPr>
              <w:bidi/>
              <w:spacing w:after="0" w:line="240" w:lineRule="auto"/>
              <w:jc w:val="both"/>
              <w:rPr>
                <w:rFonts w:ascii="Sakkal Majalla" w:eastAsia="Simplified Arabic" w:hAnsi="Sakkal Majalla" w:cs="Sakkal Majalla"/>
                <w:sz w:val="28"/>
                <w:szCs w:val="28"/>
                <w:rtl/>
              </w:rPr>
            </w:pPr>
            <w:r w:rsidRPr="00036163">
              <w:rPr>
                <w:rFonts w:ascii="Sakkal Majalla" w:hAnsi="Sakkal Majalla" w:cs="Sakkal Majalla"/>
                <w:rtl/>
              </w:rPr>
              <w:t>يبتعد رئيسي في العمل عن الاهتمامات الذاتية ويركز على الاهتمامات الجماعية</w:t>
            </w:r>
            <w:r w:rsidRPr="00036163">
              <w:rPr>
                <w:rFonts w:ascii="Sakkal Majalla" w:hAnsi="Sakkal Majalla" w:cs="Sakkal Majalla"/>
              </w:rPr>
              <w:t>.</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rPr>
          <w:trHeight w:val="343"/>
        </w:trPr>
        <w:tc>
          <w:tcPr>
            <w:tcW w:w="5000" w:type="pct"/>
            <w:gridSpan w:val="7"/>
            <w:shd w:val="clear" w:color="auto" w:fill="D9D9D9" w:themeFill="background1" w:themeFillShade="D9"/>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lastRenderedPageBreak/>
              <w:t xml:space="preserve">البعد الثاني: </w:t>
            </w:r>
            <w:r w:rsidRPr="006B3552">
              <w:rPr>
                <w:rFonts w:ascii="Sakkal Majalla" w:eastAsia="Times New Roman" w:hAnsi="Sakkal Majalla" w:cs="Sakkal Majalla" w:hint="cs"/>
                <w:b/>
                <w:bCs/>
                <w:kern w:val="0"/>
                <w:sz w:val="24"/>
                <w:szCs w:val="24"/>
                <w:rtl/>
                <w14:ligatures w14:val="all"/>
              </w:rPr>
              <w:t>(</w:t>
            </w:r>
            <w:r w:rsidRPr="006B3552">
              <w:rPr>
                <w:rFonts w:ascii="Sakkal Majalla" w:eastAsia="Times New Roman" w:hAnsi="Sakkal Majalla" w:cs="Sakkal Majalla"/>
                <w:b/>
                <w:bCs/>
                <w:kern w:val="0"/>
                <w:sz w:val="24"/>
                <w:szCs w:val="24"/>
                <w:rtl/>
                <w14:ligatures w14:val="all"/>
              </w:rPr>
              <w:t xml:space="preserve">التحفيز </w:t>
            </w:r>
            <w:proofErr w:type="spellStart"/>
            <w:r w:rsidRPr="006B3552">
              <w:rPr>
                <w:rFonts w:ascii="Sakkal Majalla" w:eastAsia="Times New Roman" w:hAnsi="Sakkal Majalla" w:cs="Sakkal Majalla"/>
                <w:b/>
                <w:bCs/>
                <w:kern w:val="0"/>
                <w:sz w:val="24"/>
                <w:szCs w:val="24"/>
                <w:rtl/>
                <w14:ligatures w14:val="all"/>
              </w:rPr>
              <w:t>الإلهامي</w:t>
            </w:r>
            <w:proofErr w:type="spellEnd"/>
            <w:r w:rsidRPr="006B3552">
              <w:rPr>
                <w:rFonts w:ascii="Sakkal Majalla" w:eastAsia="Times New Roman" w:hAnsi="Sakkal Majalla" w:cs="Sakkal Majalla" w:hint="cs"/>
                <w:b/>
                <w:bCs/>
                <w:kern w:val="0"/>
                <w:sz w:val="24"/>
                <w:szCs w:val="24"/>
                <w:rtl/>
                <w14:ligatures w14:val="all"/>
              </w:rPr>
              <w:t>)</w:t>
            </w:r>
          </w:p>
          <w:p w:rsidR="00E17A95" w:rsidRPr="0085052C" w:rsidRDefault="00E17A95" w:rsidP="00BE0FEC">
            <w:pPr>
              <w:bidi/>
              <w:jc w:val="both"/>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 xml:space="preserve">للتحفيز </w:t>
            </w:r>
            <w:proofErr w:type="spellStart"/>
            <w:r w:rsidRPr="00C2509A">
              <w:rPr>
                <w:rFonts w:ascii="Sakkal Majalla" w:eastAsia="Simplified Arabic" w:hAnsi="Sakkal Majalla" w:cs="Sakkal Majalla" w:hint="cs"/>
                <w:sz w:val="28"/>
                <w:szCs w:val="28"/>
                <w:rtl/>
              </w:rPr>
              <w:t>الالهامي</w:t>
            </w:r>
            <w:proofErr w:type="spellEnd"/>
            <w:r w:rsidRPr="00C2509A">
              <w:rPr>
                <w:rFonts w:ascii="Sakkal Majalla" w:eastAsia="Simplified Arabic" w:hAnsi="Sakkal Majalla" w:cs="Sakkal Majalla" w:hint="cs"/>
                <w:sz w:val="28"/>
                <w:szCs w:val="28"/>
                <w:rtl/>
              </w:rPr>
              <w:t>:</w:t>
            </w:r>
            <w:r w:rsidRPr="00C2509A">
              <w:rPr>
                <w:rtl/>
              </w:rPr>
              <w:t xml:space="preserve"> </w:t>
            </w:r>
            <w:r w:rsidRPr="00C2509A">
              <w:rPr>
                <w:rFonts w:ascii="Sakkal Majalla" w:eastAsia="Simplified Arabic" w:hAnsi="Sakkal Majalla" w:cs="Sakkal Majalla"/>
                <w:sz w:val="28"/>
                <w:szCs w:val="28"/>
                <w:rtl/>
              </w:rPr>
              <w:t>مدى قدرة القائد على إلهام العاملين من خلال صياغة رؤية مستقبلية جذابة، وتعزيز التفاؤل، وبث الحماس، وتحفيزهم نحو تحقيق أهداف تتجاوز توقعاتهم المعتادة</w:t>
            </w:r>
            <w:r>
              <w:rPr>
                <w:rFonts w:ascii="Sakkal Majalla" w:eastAsia="Simplified Arabic" w:hAnsi="Sakkal Majalla" w:cs="Sakkal Majalla" w:hint="cs"/>
                <w:sz w:val="28"/>
                <w:szCs w:val="28"/>
                <w:rtl/>
              </w:rPr>
              <w:t>.</w:t>
            </w:r>
          </w:p>
        </w:tc>
      </w:tr>
      <w:tr w:rsidR="00E17A95" w:rsidRPr="0085052C" w:rsidTr="00BE0FEC">
        <w:trPr>
          <w:trHeight w:val="413"/>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444"/>
        </w:trPr>
        <w:tc>
          <w:tcPr>
            <w:tcW w:w="328" w:type="pct"/>
            <w:vMerge/>
            <w:shd w:val="clear" w:color="auto" w:fill="D0CECE" w:themeFill="background2" w:themeFillShade="E6"/>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lowKashida"/>
              <w:rPr>
                <w:rFonts w:ascii="Sakkal Majalla" w:eastAsia="Simplified Arabic" w:hAnsi="Sakkal Majalla" w:cs="Sakkal Majalla"/>
                <w:b/>
                <w:sz w:val="28"/>
                <w:szCs w:val="28"/>
              </w:rPr>
            </w:pPr>
            <w:r w:rsidRPr="004869C9">
              <w:rPr>
                <w:rFonts w:ascii="Sakkal Majalla" w:eastAsia="Times New Roman" w:hAnsi="Sakkal Majalla" w:cs="Sakkal Majalla"/>
                <w:rtl/>
                <w14:ligatures w14:val="all"/>
              </w:rPr>
              <w:t>يعمل رئيسي على استثارة روح التحدي بين العاملين سعيا لتحسين أدائهم.</w:t>
            </w:r>
          </w:p>
        </w:tc>
        <w:tc>
          <w:tcPr>
            <w:tcW w:w="372"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lowKashida"/>
              <w:rPr>
                <w:rFonts w:ascii="Sakkal Majalla" w:eastAsia="Simplified Arabic" w:hAnsi="Sakkal Majalla" w:cs="Sakkal Majalla"/>
                <w:b/>
                <w:sz w:val="28"/>
                <w:szCs w:val="28"/>
              </w:rPr>
            </w:pPr>
            <w:r w:rsidRPr="006205F0">
              <w:rPr>
                <w:rFonts w:ascii="Sakkal Majalla" w:eastAsia="Times New Roman" w:hAnsi="Sakkal Majalla" w:cs="Sakkal Majalla"/>
                <w:rtl/>
                <w14:ligatures w14:val="all"/>
              </w:rPr>
              <w:t>يمتلك رئيسي القدرة على توصيل توقعاته بتحسين الاداء إلى العاملين.</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B653C4">
              <w:rPr>
                <w:rFonts w:ascii="Sakkal Majalla" w:eastAsia="Times New Roman" w:hAnsi="Sakkal Majalla" w:cs="Sakkal Majalla"/>
                <w:rtl/>
                <w14:ligatures w14:val="all"/>
              </w:rPr>
              <w:t>يركز رئيسي على تنفيذ الاعمال والخطط بروح الفريق الواحد.</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Pr>
                <w:rFonts w:ascii="Sakkal Majalla" w:eastAsia="Times New Roman" w:hAnsi="Sakkal Majalla" w:cs="Sakkal Majalla" w:hint="cs"/>
                <w:rtl/>
                <w14:ligatures w14:val="all"/>
              </w:rPr>
              <w:t>دائما يظهر الرئيس المباشر في العمل ال</w:t>
            </w:r>
            <w:r w:rsidRPr="00021CA7">
              <w:rPr>
                <w:rFonts w:ascii="Sakkal Majalla" w:eastAsia="Times New Roman" w:hAnsi="Sakkal Majalla" w:cs="Sakkal Majalla" w:hint="cs"/>
                <w:rtl/>
                <w14:ligatures w14:val="all"/>
              </w:rPr>
              <w:t>تفاؤل</w:t>
            </w:r>
            <w:r w:rsidRPr="00021CA7">
              <w:rPr>
                <w:rFonts w:ascii="Sakkal Majalla" w:eastAsia="Times New Roman" w:hAnsi="Sakkal Majalla" w:cs="Sakkal Majalla"/>
                <w:rtl/>
                <w14:ligatures w14:val="all"/>
              </w:rPr>
              <w:t xml:space="preserve"> </w:t>
            </w:r>
            <w:r w:rsidRPr="00021CA7">
              <w:rPr>
                <w:rFonts w:ascii="Sakkal Majalla" w:eastAsia="Times New Roman" w:hAnsi="Sakkal Majalla" w:cs="Sakkal Majalla" w:hint="cs"/>
                <w:rtl/>
                <w14:ligatures w14:val="all"/>
              </w:rPr>
              <w:t>عن</w:t>
            </w:r>
            <w:r w:rsidRPr="00021CA7">
              <w:rPr>
                <w:rFonts w:ascii="Sakkal Majalla" w:eastAsia="Times New Roman" w:hAnsi="Sakkal Majalla" w:cs="Sakkal Majalla"/>
                <w:rtl/>
                <w14:ligatures w14:val="all"/>
              </w:rPr>
              <w:t xml:space="preserve"> </w:t>
            </w:r>
            <w:r w:rsidRPr="00021CA7">
              <w:rPr>
                <w:rFonts w:ascii="Sakkal Majalla" w:eastAsia="Times New Roman" w:hAnsi="Sakkal Majalla" w:cs="Sakkal Majalla" w:hint="cs"/>
                <w:rtl/>
                <w14:ligatures w14:val="all"/>
              </w:rPr>
              <w:t>المستقبل</w:t>
            </w:r>
            <w:r w:rsidRPr="00021CA7">
              <w:rPr>
                <w:rFonts w:ascii="Sakkal Majalla" w:eastAsia="Times New Roman" w:hAnsi="Sakkal Majalla" w:cs="Sakkal Majalla"/>
                <w14:ligatures w14:val="all"/>
              </w:rPr>
              <w:t>.</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6205F0">
              <w:rPr>
                <w:rFonts w:ascii="Sakkal Majalla" w:eastAsia="Times New Roman" w:hAnsi="Sakkal Majalla" w:cs="Sakkal Majalla"/>
                <w:rtl/>
                <w14:ligatures w14:val="all"/>
              </w:rPr>
              <w:t>تعمل الإدارة على تقديم أهداف واقعية قابلة للتطبيق في مجال العمل.</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rPr>
          <w:trHeight w:val="542"/>
        </w:trPr>
        <w:tc>
          <w:tcPr>
            <w:tcW w:w="5000" w:type="pct"/>
            <w:gridSpan w:val="7"/>
            <w:shd w:val="clear" w:color="auto" w:fill="D9D9D9" w:themeFill="background1" w:themeFillShade="D9"/>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w:t>
            </w:r>
            <w:r>
              <w:rPr>
                <w:rFonts w:ascii="Sakkal Majalla" w:eastAsia="Simplified Arabic" w:hAnsi="Sakkal Majalla" w:cs="Sakkal Majalla" w:hint="cs"/>
                <w:bCs/>
                <w:sz w:val="28"/>
                <w:szCs w:val="28"/>
                <w:rtl/>
              </w:rPr>
              <w:t>ثالث</w:t>
            </w:r>
            <w:r w:rsidRPr="0085052C">
              <w:rPr>
                <w:rFonts w:ascii="Sakkal Majalla" w:eastAsia="Simplified Arabic" w:hAnsi="Sakkal Majalla" w:cs="Sakkal Majalla"/>
                <w:bCs/>
                <w:sz w:val="28"/>
                <w:szCs w:val="28"/>
                <w:rtl/>
              </w:rPr>
              <w:t xml:space="preserve">: </w:t>
            </w:r>
            <w:r w:rsidRPr="006B3552">
              <w:rPr>
                <w:rFonts w:ascii="Sakkal Majalla" w:eastAsia="Times New Roman" w:hAnsi="Sakkal Majalla" w:cs="Sakkal Majalla" w:hint="cs"/>
                <w:b/>
                <w:bCs/>
                <w:kern w:val="0"/>
                <w:sz w:val="24"/>
                <w:szCs w:val="24"/>
                <w:rtl/>
                <w14:ligatures w14:val="all"/>
              </w:rPr>
              <w:t>(</w:t>
            </w:r>
            <w:r w:rsidRPr="006B3552">
              <w:rPr>
                <w:rFonts w:ascii="Sakkal Majalla" w:eastAsia="Times New Roman" w:hAnsi="Sakkal Majalla" w:cs="Sakkal Majalla"/>
                <w:b/>
                <w:bCs/>
                <w:kern w:val="0"/>
                <w:sz w:val="24"/>
                <w:szCs w:val="24"/>
                <w:rtl/>
                <w14:ligatures w14:val="all"/>
              </w:rPr>
              <w:t>التحفيز الفكري</w:t>
            </w:r>
            <w:r w:rsidRPr="006B3552">
              <w:rPr>
                <w:rFonts w:ascii="Sakkal Majalla" w:eastAsia="Times New Roman" w:hAnsi="Sakkal Majalla" w:cs="Sakkal Majalla" w:hint="cs"/>
                <w:b/>
                <w:bCs/>
                <w:kern w:val="0"/>
                <w:sz w:val="24"/>
                <w:szCs w:val="24"/>
                <w:rtl/>
                <w14:ligatures w14:val="all"/>
              </w:rPr>
              <w:t>)</w:t>
            </w:r>
          </w:p>
          <w:p w:rsidR="00E17A95" w:rsidRPr="0085052C" w:rsidRDefault="00E17A95" w:rsidP="00BE0FEC">
            <w:pPr>
              <w:jc w:val="right"/>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للتحفيز الفكري: م</w:t>
            </w:r>
            <w:r w:rsidRPr="00C2509A">
              <w:rPr>
                <w:rFonts w:ascii="Sakkal Majalla" w:eastAsia="Simplified Arabic" w:hAnsi="Sakkal Majalla" w:cs="Sakkal Majalla"/>
                <w:sz w:val="28"/>
                <w:szCs w:val="28"/>
                <w:rtl/>
              </w:rPr>
              <w:t>دى قدرة القائد على تشجيع العاملين على التفكير الإبداعي، وتبنّي أساليب جديدة في حل المشكلات، وتحدّي الافتراضات التقليدية، وتنمية قدراتهم على الابتكار داخل بيئة العمل</w:t>
            </w:r>
            <w:r w:rsidRPr="00C2509A">
              <w:rPr>
                <w:rFonts w:ascii="Sakkal Majalla" w:eastAsia="Simplified Arabic" w:hAnsi="Sakkal Majalla" w:cs="Sakkal Majalla" w:hint="cs"/>
                <w:sz w:val="28"/>
                <w:szCs w:val="28"/>
                <w:rtl/>
              </w:rPr>
              <w:t>.</w:t>
            </w:r>
          </w:p>
        </w:tc>
      </w:tr>
      <w:tr w:rsidR="00E17A95" w:rsidRPr="0085052C" w:rsidTr="00BE0FEC">
        <w:trPr>
          <w:trHeight w:val="204"/>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252"/>
        </w:trPr>
        <w:tc>
          <w:tcPr>
            <w:tcW w:w="328" w:type="pct"/>
            <w:vMerge/>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11</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EC62EF">
              <w:rPr>
                <w:rFonts w:ascii="Sakkal Majalla" w:eastAsia="Times New Roman" w:hAnsi="Sakkal Majalla" w:cs="Sakkal Majalla"/>
                <w:rtl/>
                <w14:ligatures w14:val="all"/>
              </w:rPr>
              <w:t>يستثير رئيسي فكر العاملين لتحسين الأداء وزيادة الإنتاجية.</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12</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EC62EF">
              <w:rPr>
                <w:rFonts w:ascii="Sakkal Majalla" w:eastAsia="Times New Roman" w:hAnsi="Sakkal Majalla" w:cs="Sakkal Majalla"/>
                <w:rtl/>
                <w14:ligatures w14:val="all"/>
              </w:rPr>
              <w:t>يقدم رئيسي في العمل الأفكار الجديدة لحل مشكلات العمل.</w:t>
            </w:r>
          </w:p>
        </w:tc>
        <w:tc>
          <w:tcPr>
            <w:tcW w:w="372"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13</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EC62EF">
              <w:rPr>
                <w:rFonts w:ascii="Sakkal Majalla" w:eastAsia="Times New Roman" w:hAnsi="Sakkal Majalla" w:cs="Sakkal Majalla"/>
                <w:rtl/>
                <w14:ligatures w14:val="all"/>
              </w:rPr>
              <w:t>يشجع رئيسي العاملين لتحقيق أكثر مما كانوا يتوقعون تحقيقه.</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14</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EC62EF">
              <w:rPr>
                <w:rFonts w:ascii="Sakkal Majalla" w:eastAsia="Times New Roman" w:hAnsi="Sakkal Majalla" w:cs="Sakkal Majalla"/>
                <w:rtl/>
                <w14:ligatures w14:val="all"/>
              </w:rPr>
              <w:t>يعمل رئيسي على دعم العاملين لتقديم الأفكار المبدعة لحل المشكلات.</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15</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EC62EF">
              <w:rPr>
                <w:rFonts w:ascii="Sakkal Majalla" w:eastAsia="Times New Roman" w:hAnsi="Sakkal Majalla" w:cs="Sakkal Majalla"/>
                <w:rtl/>
                <w14:ligatures w14:val="all"/>
              </w:rPr>
              <w:t>يقترح رئيسي طرقاً عديده للنظر في كيفية استكمال المهام المطلوبة.</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rPr>
          <w:trHeight w:val="343"/>
        </w:trPr>
        <w:tc>
          <w:tcPr>
            <w:tcW w:w="5000" w:type="pct"/>
            <w:gridSpan w:val="7"/>
            <w:shd w:val="clear" w:color="auto" w:fill="D9D9D9" w:themeFill="background1" w:themeFillShade="D9"/>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w:t>
            </w:r>
            <w:r>
              <w:rPr>
                <w:rFonts w:ascii="Sakkal Majalla" w:eastAsia="Simplified Arabic" w:hAnsi="Sakkal Majalla" w:cs="Sakkal Majalla" w:hint="cs"/>
                <w:bCs/>
                <w:sz w:val="28"/>
                <w:szCs w:val="28"/>
                <w:rtl/>
              </w:rPr>
              <w:t>رابع</w:t>
            </w:r>
            <w:r w:rsidRPr="0085052C">
              <w:rPr>
                <w:rFonts w:ascii="Sakkal Majalla" w:eastAsia="Simplified Arabic" w:hAnsi="Sakkal Majalla" w:cs="Sakkal Majalla"/>
                <w:bCs/>
                <w:sz w:val="28"/>
                <w:szCs w:val="28"/>
                <w:rtl/>
              </w:rPr>
              <w:t xml:space="preserve">: </w:t>
            </w:r>
            <w:r w:rsidRPr="006B3552">
              <w:rPr>
                <w:rFonts w:ascii="Sakkal Majalla" w:eastAsia="Times New Roman" w:hAnsi="Sakkal Majalla" w:cs="Sakkal Majalla" w:hint="cs"/>
                <w:b/>
                <w:bCs/>
                <w:kern w:val="0"/>
                <w:sz w:val="24"/>
                <w:szCs w:val="24"/>
                <w:rtl/>
                <w14:ligatures w14:val="all"/>
              </w:rPr>
              <w:t>(</w:t>
            </w:r>
            <w:r w:rsidRPr="006B3552">
              <w:rPr>
                <w:rFonts w:ascii="Sakkal Majalla" w:eastAsia="Times New Roman" w:hAnsi="Sakkal Majalla" w:cs="Sakkal Majalla"/>
                <w:b/>
                <w:bCs/>
                <w:kern w:val="0"/>
                <w:sz w:val="24"/>
                <w:szCs w:val="24"/>
                <w:rtl/>
                <w14:ligatures w14:val="all"/>
              </w:rPr>
              <w:t>الاعتبار الفردي</w:t>
            </w:r>
            <w:r w:rsidRPr="006B3552">
              <w:rPr>
                <w:rFonts w:ascii="Sakkal Majalla" w:eastAsia="Times New Roman" w:hAnsi="Sakkal Majalla" w:cs="Sakkal Majalla" w:hint="cs"/>
                <w:b/>
                <w:bCs/>
                <w:kern w:val="0"/>
                <w:sz w:val="24"/>
                <w:szCs w:val="24"/>
                <w:rtl/>
                <w14:ligatures w14:val="all"/>
              </w:rPr>
              <w:t>)</w:t>
            </w:r>
          </w:p>
          <w:p w:rsidR="00E17A95" w:rsidRPr="0085052C" w:rsidRDefault="00E17A95" w:rsidP="00BE0FEC">
            <w:pPr>
              <w:bidi/>
              <w:jc w:val="both"/>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للاعتبار الفردي:</w:t>
            </w:r>
            <w:r w:rsidRPr="00C2509A">
              <w:rPr>
                <w:b/>
                <w:bCs/>
                <w:rtl/>
              </w:rPr>
              <w:t xml:space="preserve"> </w:t>
            </w:r>
            <w:r w:rsidRPr="00C2509A">
              <w:rPr>
                <w:rFonts w:ascii="Sakkal Majalla" w:eastAsia="Simplified Arabic" w:hAnsi="Sakkal Majalla" w:cs="Sakkal Majalla"/>
                <w:sz w:val="28"/>
                <w:szCs w:val="28"/>
                <w:rtl/>
              </w:rPr>
              <w:t>مدى قدرة القائد على مراعاة الفروق الفردية بين العاملين، وتقديم الدعم الشخصي لهم، وتطوير مهاراتهم وفق احتياجاتهم الخاصة، من خلال الإرشاد، والتوجيه، والمتابعة المستمرة</w:t>
            </w:r>
            <w:r w:rsidRPr="00C2509A">
              <w:rPr>
                <w:rFonts w:ascii="Sakkal Majalla" w:eastAsia="Simplified Arabic" w:hAnsi="Sakkal Majalla" w:cs="Sakkal Majalla"/>
                <w:sz w:val="28"/>
                <w:szCs w:val="28"/>
              </w:rPr>
              <w:t>.</w:t>
            </w:r>
          </w:p>
        </w:tc>
      </w:tr>
      <w:tr w:rsidR="00E17A95" w:rsidRPr="0085052C" w:rsidTr="00BE0FEC">
        <w:trPr>
          <w:trHeight w:val="413"/>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444"/>
        </w:trPr>
        <w:tc>
          <w:tcPr>
            <w:tcW w:w="328" w:type="pct"/>
            <w:vMerge/>
            <w:shd w:val="clear" w:color="auto" w:fill="D0CECE" w:themeFill="background2" w:themeFillShade="E6"/>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16</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lowKashida"/>
              <w:rPr>
                <w:rFonts w:ascii="Sakkal Majalla" w:eastAsia="Simplified Arabic" w:hAnsi="Sakkal Majalla" w:cs="Sakkal Majalla"/>
                <w:b/>
                <w:sz w:val="28"/>
                <w:szCs w:val="28"/>
              </w:rPr>
            </w:pPr>
            <w:r w:rsidRPr="00652678">
              <w:rPr>
                <w:rFonts w:ascii="Sakkal Majalla" w:eastAsia="Times New Roman" w:hAnsi="Sakkal Majalla" w:cs="Sakkal Majalla"/>
                <w:rtl/>
                <w14:ligatures w14:val="all"/>
              </w:rPr>
              <w:t>يسند رئيسي الأعمال المهمة والرئيسية للأفراد الذين يمتلكون القدرة على إنجازها.</w:t>
            </w:r>
          </w:p>
        </w:tc>
        <w:tc>
          <w:tcPr>
            <w:tcW w:w="372"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17</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lowKashida"/>
              <w:rPr>
                <w:rFonts w:ascii="Sakkal Majalla" w:eastAsia="Simplified Arabic" w:hAnsi="Sakkal Majalla" w:cs="Sakkal Majalla"/>
                <w:b/>
                <w:sz w:val="28"/>
                <w:szCs w:val="28"/>
              </w:rPr>
            </w:pPr>
            <w:r w:rsidRPr="002E0F28">
              <w:rPr>
                <w:rFonts w:ascii="Sakkal Majalla" w:eastAsia="Times New Roman" w:hAnsi="Sakkal Majalla" w:cs="Sakkal Majalla"/>
                <w:rtl/>
                <w14:ligatures w14:val="all"/>
              </w:rPr>
              <w:t>يشجع رئيسي العاملين على تحقيق الابداع والتطور في الأداء.</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18</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2E0F28">
              <w:rPr>
                <w:rFonts w:ascii="Sakkal Majalla" w:eastAsia="Times New Roman" w:hAnsi="Sakkal Majalla" w:cs="Sakkal Majalla"/>
                <w:rtl/>
                <w14:ligatures w14:val="all"/>
              </w:rPr>
              <w:t>يستمع رئيسي جيدا لمبادرات العاملين لتطوير العمل.</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19</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2E0F28">
              <w:rPr>
                <w:rFonts w:ascii="Sakkal Majalla" w:eastAsia="Times New Roman" w:hAnsi="Sakkal Majalla" w:cs="Sakkal Majalla"/>
                <w:rtl/>
                <w14:ligatures w14:val="all"/>
              </w:rPr>
              <w:t>يهتم رئيسي بالعاملين بتشجيعهم وتوجيههم ونصحهم.</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20</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2E0F28">
              <w:rPr>
                <w:rFonts w:ascii="Sakkal Majalla" w:eastAsia="Times New Roman" w:hAnsi="Sakkal Majalla" w:cs="Sakkal Majalla"/>
                <w:rtl/>
                <w14:ligatures w14:val="all"/>
              </w:rPr>
              <w:t>يعمل رئيسي على تنمية وتطوير قد رات العاملين.</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bl>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Pr="006B3552" w:rsidRDefault="00E17A95" w:rsidP="00E17A95">
      <w:pPr>
        <w:bidi/>
        <w:spacing w:after="0" w:line="360" w:lineRule="auto"/>
        <w:rPr>
          <w:rFonts w:ascii="Sakkal Majalla" w:hAnsi="Sakkal Majalla" w:cs="Sakkal Majalla"/>
          <w:b/>
          <w:sz w:val="28"/>
          <w:szCs w:val="28"/>
          <w:rtl/>
        </w:rPr>
      </w:pPr>
      <w:r w:rsidRPr="00036163">
        <w:rPr>
          <w:rFonts w:ascii="Sakkal Majalla" w:hAnsi="Sakkal Majalla" w:cs="Sakkal Majalla"/>
          <w:bCs/>
          <w:sz w:val="28"/>
          <w:szCs w:val="28"/>
          <w:rtl/>
        </w:rPr>
        <w:t>القسم ال</w:t>
      </w:r>
      <w:r w:rsidRPr="00036163">
        <w:rPr>
          <w:rFonts w:ascii="Sakkal Majalla" w:hAnsi="Sakkal Majalla" w:cs="Sakkal Majalla" w:hint="cs"/>
          <w:bCs/>
          <w:sz w:val="28"/>
          <w:szCs w:val="28"/>
          <w:rtl/>
        </w:rPr>
        <w:t>ثاني</w:t>
      </w:r>
      <w:r w:rsidRPr="00036163">
        <w:rPr>
          <w:rFonts w:ascii="Sakkal Majalla" w:hAnsi="Sakkal Majalla" w:cs="Sakkal Majalla"/>
          <w:bCs/>
          <w:sz w:val="28"/>
          <w:szCs w:val="28"/>
          <w:rtl/>
        </w:rPr>
        <w:t>:</w:t>
      </w:r>
      <w:r w:rsidRPr="006B3552">
        <w:rPr>
          <w:rFonts w:ascii="Sakkal Majalla" w:hAnsi="Sakkal Majalla" w:cs="Sakkal Majalla"/>
          <w:b/>
          <w:sz w:val="28"/>
          <w:szCs w:val="28"/>
          <w:rtl/>
        </w:rPr>
        <w:t xml:space="preserve"> </w:t>
      </w:r>
      <w:r w:rsidRPr="006B3552">
        <w:rPr>
          <w:rFonts w:ascii="Sakkal Majalla" w:hAnsi="Sakkal Majalla" w:cs="Sakkal Majalla"/>
          <w:bCs/>
          <w:sz w:val="28"/>
          <w:szCs w:val="28"/>
          <w:rtl/>
        </w:rPr>
        <w:t>المتغير ا</w:t>
      </w:r>
      <w:r>
        <w:rPr>
          <w:rFonts w:ascii="Sakkal Majalla" w:hAnsi="Sakkal Majalla" w:cs="Sakkal Majalla" w:hint="cs"/>
          <w:bCs/>
          <w:sz w:val="28"/>
          <w:szCs w:val="28"/>
          <w:rtl/>
        </w:rPr>
        <w:t>لتابع</w:t>
      </w:r>
      <w:r w:rsidRPr="006B3552">
        <w:rPr>
          <w:rFonts w:ascii="Sakkal Majalla" w:hAnsi="Sakkal Majalla" w:cs="Sakkal Majalla"/>
          <w:bCs/>
          <w:sz w:val="28"/>
          <w:szCs w:val="28"/>
          <w:rtl/>
        </w:rPr>
        <w:t xml:space="preserve"> </w:t>
      </w:r>
      <w:r w:rsidRPr="006B3552">
        <w:rPr>
          <w:rFonts w:ascii="Sakkal Majalla" w:hAnsi="Sakkal Majalla" w:cs="Sakkal Majalla" w:hint="cs"/>
          <w:b/>
          <w:bCs/>
          <w:sz w:val="28"/>
          <w:szCs w:val="28"/>
          <w:rtl/>
        </w:rPr>
        <w:t>(</w:t>
      </w:r>
      <w:r w:rsidRPr="00036163">
        <w:rPr>
          <w:rFonts w:ascii="Sakkal Majalla" w:hAnsi="Sakkal Majalla" w:cs="Sakkal Majalla"/>
          <w:b/>
          <w:bCs/>
          <w:sz w:val="28"/>
          <w:szCs w:val="28"/>
          <w:rtl/>
        </w:rPr>
        <w:t xml:space="preserve">الأداء المؤسسي </w:t>
      </w:r>
      <w:r w:rsidRPr="00036163">
        <w:rPr>
          <w:rFonts w:ascii="Sakkal Majalla" w:hAnsi="Sakkal Majalla" w:cs="Sakkal Majalla" w:hint="cs"/>
          <w:b/>
          <w:bCs/>
          <w:sz w:val="28"/>
          <w:szCs w:val="28"/>
          <w:rtl/>
        </w:rPr>
        <w:t xml:space="preserve">في عصر </w:t>
      </w:r>
      <w:proofErr w:type="spellStart"/>
      <w:r w:rsidRPr="00036163">
        <w:rPr>
          <w:rFonts w:ascii="Sakkal Majalla" w:hAnsi="Sakkal Majalla" w:cs="Sakkal Majalla" w:hint="cs"/>
          <w:b/>
          <w:bCs/>
          <w:sz w:val="28"/>
          <w:szCs w:val="28"/>
          <w:rtl/>
        </w:rPr>
        <w:t>الرقمنه</w:t>
      </w:r>
      <w:proofErr w:type="spellEnd"/>
      <w:r w:rsidRPr="006B3552">
        <w:rPr>
          <w:rFonts w:ascii="Sakkal Majalla" w:hAnsi="Sakkal Majalla" w:cs="Sakkal Majalla" w:hint="cs"/>
          <w:b/>
          <w:bCs/>
          <w:sz w:val="28"/>
          <w:szCs w:val="28"/>
          <w:rtl/>
        </w:rPr>
        <w:t>)</w:t>
      </w:r>
    </w:p>
    <w:p w:rsidR="00E17A95" w:rsidRPr="00C2509A" w:rsidRDefault="00E17A95" w:rsidP="00E17A95">
      <w:pPr>
        <w:bidi/>
        <w:spacing w:after="0" w:line="360" w:lineRule="auto"/>
        <w:jc w:val="both"/>
        <w:rPr>
          <w:rFonts w:ascii="Sakkal Majalla" w:hAnsi="Sakkal Majalla" w:cs="Sakkal Majalla"/>
          <w:b/>
          <w:sz w:val="28"/>
          <w:szCs w:val="28"/>
        </w:rPr>
      </w:pPr>
      <w:r w:rsidRPr="00C2509A">
        <w:rPr>
          <w:rFonts w:ascii="Sakkal Majalla" w:eastAsia="Simplified Arabic" w:hAnsi="Sakkal Majalla" w:cs="Sakkal Majalla"/>
          <w:sz w:val="28"/>
          <w:szCs w:val="28"/>
          <w:rtl/>
        </w:rPr>
        <w:t xml:space="preserve">التعريف الإجرائي </w:t>
      </w:r>
      <w:r w:rsidRPr="00C2509A">
        <w:rPr>
          <w:rFonts w:ascii="Sakkal Majalla" w:eastAsia="Simplified Arabic" w:hAnsi="Sakkal Majalla" w:cs="Sakkal Majalla" w:hint="cs"/>
          <w:sz w:val="28"/>
          <w:szCs w:val="28"/>
          <w:rtl/>
        </w:rPr>
        <w:t>للأداء المؤسسي:</w:t>
      </w:r>
      <w:r w:rsidRPr="00C2509A">
        <w:rPr>
          <w:rtl/>
        </w:rPr>
        <w:t xml:space="preserve"> </w:t>
      </w:r>
      <w:r w:rsidRPr="00C2509A">
        <w:rPr>
          <w:rFonts w:ascii="Sakkal Majalla" w:hAnsi="Sakkal Majalla" w:cs="Sakkal Majalla"/>
          <w:b/>
          <w:sz w:val="28"/>
          <w:szCs w:val="28"/>
          <w:rtl/>
        </w:rPr>
        <w:t>القدرة الفعلية للمؤسسة على تحقيق أهدافها الاستراتيجية من خلال كفاءة عملياتها الداخلية، وفاعلية مخرجاتها، ومستوى رضا المستفيدين، وقدرتها على التكيف والابتكار.</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E17A95" w:rsidRPr="0085052C" w:rsidTr="00BE0FEC">
        <w:trPr>
          <w:trHeight w:val="542"/>
        </w:trPr>
        <w:tc>
          <w:tcPr>
            <w:tcW w:w="5000" w:type="pct"/>
            <w:gridSpan w:val="7"/>
            <w:shd w:val="clear" w:color="auto" w:fill="D9D9D9" w:themeFill="background1" w:themeFillShade="D9"/>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الأول: </w:t>
            </w:r>
            <w:r w:rsidRPr="006B3552">
              <w:rPr>
                <w:rFonts w:ascii="Sakkal Majalla" w:eastAsia="Times New Roman" w:hAnsi="Sakkal Majalla" w:cs="Sakkal Majalla" w:hint="cs"/>
                <w:b/>
                <w:bCs/>
                <w:kern w:val="0"/>
                <w:sz w:val="24"/>
                <w:szCs w:val="24"/>
                <w:rtl/>
                <w14:ligatures w14:val="all"/>
              </w:rPr>
              <w:t>(</w:t>
            </w:r>
            <w:r>
              <w:rPr>
                <w:rFonts w:ascii="Sakkal Majalla" w:eastAsia="Times New Roman" w:hAnsi="Sakkal Majalla" w:cs="Sakkal Majalla" w:hint="cs"/>
                <w:b/>
                <w:bCs/>
                <w:kern w:val="0"/>
                <w:sz w:val="24"/>
                <w:szCs w:val="24"/>
                <w:rtl/>
                <w14:ligatures w14:val="all"/>
              </w:rPr>
              <w:t>البعد المالي</w:t>
            </w:r>
            <w:r w:rsidRPr="006B3552">
              <w:rPr>
                <w:rFonts w:ascii="Sakkal Majalla" w:eastAsia="Times New Roman" w:hAnsi="Sakkal Majalla" w:cs="Sakkal Majalla" w:hint="cs"/>
                <w:b/>
                <w:bCs/>
                <w:kern w:val="0"/>
                <w:sz w:val="24"/>
                <w:szCs w:val="24"/>
                <w:rtl/>
                <w14:ligatures w14:val="all"/>
              </w:rPr>
              <w:t>)</w:t>
            </w:r>
          </w:p>
          <w:p w:rsidR="00E17A95" w:rsidRPr="0085052C" w:rsidRDefault="00E17A95" w:rsidP="00BE0FEC">
            <w:pPr>
              <w:bidi/>
              <w:jc w:val="both"/>
              <w:rPr>
                <w:rFonts w:ascii="Sakkal Majalla" w:eastAsia="Simplified Arabic" w:hAnsi="Sakkal Majalla" w:cs="Sakkal Majalla"/>
                <w:sz w:val="28"/>
                <w:szCs w:val="28"/>
              </w:rPr>
            </w:pPr>
            <w:r w:rsidRPr="00C2509A">
              <w:rPr>
                <w:rFonts w:ascii="Sakkal Majalla" w:eastAsia="Simplified Arabic" w:hAnsi="Sakkal Majalla" w:cs="Sakkal Majalla"/>
                <w:sz w:val="28"/>
                <w:szCs w:val="28"/>
                <w:rtl/>
              </w:rPr>
              <w:t>التعريف الإجرائي</w:t>
            </w:r>
            <w:r w:rsidRPr="00C2509A">
              <w:rPr>
                <w:rFonts w:ascii="Sakkal Majalla" w:eastAsia="Simplified Arabic" w:hAnsi="Sakkal Majalla" w:cs="Sakkal Majalla" w:hint="cs"/>
                <w:sz w:val="28"/>
                <w:szCs w:val="28"/>
                <w:rtl/>
              </w:rPr>
              <w:t xml:space="preserve"> للبعد المالي: </w:t>
            </w:r>
            <w:r w:rsidRPr="00C2509A">
              <w:rPr>
                <w:rFonts w:ascii="Sakkal Majalla" w:eastAsia="Simplified Arabic" w:hAnsi="Sakkal Majalla" w:cs="Sakkal Majalla"/>
                <w:sz w:val="28"/>
                <w:szCs w:val="28"/>
                <w:rtl/>
              </w:rPr>
              <w:t>قدرة المؤسسة على تحقيق نتائج مالية مستدامة تعكس كفاءة استخدام الموارد، وتحسين الإيرادات، وضبط التكاليف، وتعزيز العائد على الاستثمار</w:t>
            </w:r>
            <w:r w:rsidRPr="00C2509A">
              <w:rPr>
                <w:rFonts w:ascii="Sakkal Majalla" w:eastAsia="Simplified Arabic" w:hAnsi="Sakkal Majalla" w:cs="Sakkal Majalla" w:hint="cs"/>
                <w:sz w:val="28"/>
                <w:szCs w:val="28"/>
                <w:rtl/>
              </w:rPr>
              <w:t>.</w:t>
            </w:r>
            <w:r w:rsidRPr="00C2509A">
              <w:rPr>
                <w:rFonts w:ascii="Sakkal Majalla" w:eastAsia="Simplified Arabic" w:hAnsi="Sakkal Majalla" w:cs="Sakkal Majalla"/>
                <w:sz w:val="28"/>
                <w:szCs w:val="28"/>
              </w:rPr>
              <w:t>.</w:t>
            </w:r>
          </w:p>
        </w:tc>
      </w:tr>
      <w:tr w:rsidR="00E17A95" w:rsidRPr="0085052C" w:rsidTr="00BE0FEC">
        <w:trPr>
          <w:trHeight w:val="204"/>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252"/>
        </w:trPr>
        <w:tc>
          <w:tcPr>
            <w:tcW w:w="328" w:type="pct"/>
            <w:vMerge/>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1</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4513A7">
              <w:rPr>
                <w:rFonts w:ascii="Sakkal Majalla" w:eastAsia="Times New Roman" w:hAnsi="Sakkal Majalla" w:cs="Sakkal Majalla"/>
                <w:sz w:val="24"/>
                <w:szCs w:val="24"/>
                <w:rtl/>
                <w14:ligatures w14:val="all"/>
              </w:rPr>
              <w:t>تعتمد المؤسسة على أنظمة مالية رقمية تسهم في رفع دقة البيانات وتقليل الأخطاء المحاسبية</w:t>
            </w:r>
            <w:r w:rsidRPr="004513A7">
              <w:rPr>
                <w:rFonts w:ascii="Sakkal Majalla" w:eastAsia="Times New Roman" w:hAnsi="Sakkal Majalla" w:cs="Sakkal Majalla" w:hint="cs"/>
                <w:sz w:val="24"/>
                <w:szCs w:val="24"/>
                <w:rtl/>
                <w14:ligatures w14:val="all"/>
              </w:rPr>
              <w:t>.</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4513A7">
              <w:rPr>
                <w:rFonts w:ascii="Sakkal Majalla" w:eastAsia="Times New Roman" w:hAnsi="Sakkal Majalla" w:cs="Sakkal Majalla"/>
                <w:rtl/>
                <w14:ligatures w14:val="all"/>
              </w:rPr>
              <w:t xml:space="preserve">تسهم </w:t>
            </w:r>
            <w:r w:rsidRPr="004513A7">
              <w:rPr>
                <w:rFonts w:ascii="Sakkal Majalla" w:eastAsia="Times New Roman" w:hAnsi="Sakkal Majalla" w:cs="Sakkal Majalla"/>
                <w:b/>
                <w:bCs/>
                <w:rtl/>
                <w14:ligatures w14:val="all"/>
              </w:rPr>
              <w:t>التحولات الرقمية</w:t>
            </w:r>
            <w:r w:rsidRPr="004513A7">
              <w:rPr>
                <w:rFonts w:ascii="Sakkal Majalla" w:eastAsia="Times New Roman" w:hAnsi="Sakkal Majalla" w:cs="Sakkal Majalla"/>
                <w:rtl/>
                <w14:ligatures w14:val="all"/>
              </w:rPr>
              <w:t xml:space="preserve"> في تحسين قدرة المؤسسة على </w:t>
            </w:r>
            <w:r w:rsidRPr="004513A7">
              <w:rPr>
                <w:rFonts w:ascii="Sakkal Majalla" w:eastAsia="Times New Roman" w:hAnsi="Sakkal Majalla" w:cs="Sakkal Majalla"/>
                <w:b/>
                <w:bCs/>
                <w:rtl/>
                <w14:ligatures w14:val="all"/>
              </w:rPr>
              <w:t>ترشيد النفقات التشغيلية</w:t>
            </w:r>
            <w:r w:rsidRPr="004513A7">
              <w:rPr>
                <w:rFonts w:ascii="Sakkal Majalla" w:eastAsia="Times New Roman" w:hAnsi="Sakkal Majalla" w:cs="Sakkal Majalla"/>
                <w:rtl/>
                <w14:ligatures w14:val="all"/>
              </w:rPr>
              <w:t xml:space="preserve"> وتقليل الهدر المالي</w:t>
            </w:r>
            <w:r w:rsidRPr="004513A7">
              <w:rPr>
                <w:rFonts w:ascii="Sakkal Majalla" w:eastAsia="Times New Roman" w:hAnsi="Sakkal Majalla" w:cs="Sakkal Majalla" w:hint="cs"/>
                <w:rtl/>
                <w14:ligatures w14:val="all"/>
              </w:rPr>
              <w:t xml:space="preserve">. </w:t>
            </w:r>
          </w:p>
        </w:tc>
        <w:tc>
          <w:tcPr>
            <w:tcW w:w="372"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w:t>
            </w:r>
          </w:p>
        </w:tc>
        <w:tc>
          <w:tcPr>
            <w:tcW w:w="1561" w:type="pct"/>
            <w:tcBorders>
              <w:top w:val="single" w:sz="6" w:space="0" w:color="000000"/>
              <w:left w:val="single" w:sz="6" w:space="0" w:color="000000"/>
              <w:bottom w:val="single" w:sz="6" w:space="0" w:color="000000"/>
              <w:right w:val="single" w:sz="6" w:space="0" w:color="000000"/>
            </w:tcBorders>
          </w:tcPr>
          <w:p w:rsidR="00E17A95" w:rsidRPr="00036163" w:rsidRDefault="00E17A95" w:rsidP="00BE0FEC">
            <w:pPr>
              <w:bidi/>
              <w:spacing w:after="0" w:line="240" w:lineRule="auto"/>
              <w:jc w:val="both"/>
              <w:rPr>
                <w:rFonts w:ascii="Sakkal Majalla" w:eastAsia="Times New Roman" w:hAnsi="Sakkal Majalla" w:cs="Sakkal Majalla"/>
                <w14:ligatures w14:val="all"/>
              </w:rPr>
            </w:pPr>
            <w:r w:rsidRPr="004513A7">
              <w:rPr>
                <w:rFonts w:ascii="Sakkal Majalla" w:eastAsia="Times New Roman" w:hAnsi="Sakkal Majalla" w:cs="Sakkal Majalla"/>
                <w:rtl/>
                <w14:ligatures w14:val="all"/>
              </w:rPr>
              <w:t xml:space="preserve">ساعدت التقنيات الرقمية في </w:t>
            </w:r>
            <w:r w:rsidRPr="004513A7">
              <w:rPr>
                <w:rFonts w:ascii="Sakkal Majalla" w:eastAsia="Times New Roman" w:hAnsi="Sakkal Majalla" w:cs="Sakkal Majalla"/>
                <w:b/>
                <w:bCs/>
                <w:rtl/>
                <w14:ligatures w14:val="all"/>
              </w:rPr>
              <w:t>رفع كفاءة إدارة التدفقات النقدية</w:t>
            </w:r>
            <w:r w:rsidRPr="004513A7">
              <w:rPr>
                <w:rFonts w:ascii="Sakkal Majalla" w:eastAsia="Times New Roman" w:hAnsi="Sakkal Majalla" w:cs="Sakkal Majalla"/>
                <w:rtl/>
                <w14:ligatures w14:val="all"/>
              </w:rPr>
              <w:t xml:space="preserve"> داخل المؤسسة</w:t>
            </w:r>
            <w:r w:rsidRPr="004513A7">
              <w:rPr>
                <w:rFonts w:ascii="Sakkal Majalla" w:eastAsia="Times New Roman" w:hAnsi="Sakkal Majalla" w:cs="Sakkal Majalla" w:hint="cs"/>
                <w:rtl/>
                <w14:ligatures w14:val="all"/>
              </w:rPr>
              <w:t>.</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4513A7">
              <w:rPr>
                <w:rFonts w:ascii="Sakkal Majalla" w:eastAsia="Times New Roman" w:hAnsi="Sakkal Majalla" w:cs="Sakkal Majalla"/>
                <w:rtl/>
                <w14:ligatures w14:val="all"/>
              </w:rPr>
              <w:t xml:space="preserve">تعتمد المؤسسة على </w:t>
            </w:r>
            <w:r w:rsidRPr="004513A7">
              <w:rPr>
                <w:rFonts w:ascii="Sakkal Majalla" w:eastAsia="Times New Roman" w:hAnsi="Sakkal Majalla" w:cs="Sakkal Majalla"/>
                <w:b/>
                <w:bCs/>
                <w:rtl/>
                <w14:ligatures w14:val="all"/>
              </w:rPr>
              <w:t>لوحات مؤشرات مالية رقمية</w:t>
            </w:r>
            <w:r w:rsidRPr="004513A7">
              <w:rPr>
                <w:rFonts w:ascii="Sakkal Majalla" w:eastAsia="Times New Roman" w:hAnsi="Sakkal Majalla" w:cs="Sakkal Majalla"/>
                <w:rtl/>
                <w14:ligatures w14:val="all"/>
              </w:rPr>
              <w:t xml:space="preserve"> تساعد في متابعة الأداء المالي بشكل لحظي</w:t>
            </w:r>
            <w:r w:rsidRPr="004513A7">
              <w:rPr>
                <w:rFonts w:ascii="Sakkal Majalla" w:eastAsia="Times New Roman" w:hAnsi="Sakkal Majalla" w:cs="Sakkal Majalla" w:hint="cs"/>
                <w:rtl/>
                <w14:ligatures w14:val="all"/>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4513A7">
              <w:rPr>
                <w:rFonts w:ascii="Sakkal Majalla" w:eastAsia="Times New Roman" w:hAnsi="Sakkal Majalla" w:cs="Sakkal Majalla"/>
                <w:rtl/>
                <w14:ligatures w14:val="all"/>
              </w:rPr>
              <w:t xml:space="preserve">ساعدت </w:t>
            </w:r>
            <w:proofErr w:type="spellStart"/>
            <w:r w:rsidRPr="004513A7">
              <w:rPr>
                <w:rFonts w:ascii="Sakkal Majalla" w:eastAsia="Times New Roman" w:hAnsi="Sakkal Majalla" w:cs="Sakkal Majalla"/>
                <w:rtl/>
                <w14:ligatures w14:val="all"/>
              </w:rPr>
              <w:t>الرقمنة</w:t>
            </w:r>
            <w:proofErr w:type="spellEnd"/>
            <w:r w:rsidRPr="004513A7">
              <w:rPr>
                <w:rFonts w:ascii="Sakkal Majalla" w:eastAsia="Times New Roman" w:hAnsi="Sakkal Majalla" w:cs="Sakkal Majalla"/>
                <w:rtl/>
                <w14:ligatures w14:val="all"/>
              </w:rPr>
              <w:t xml:space="preserve"> في </w:t>
            </w:r>
            <w:r w:rsidRPr="004513A7">
              <w:rPr>
                <w:rFonts w:ascii="Sakkal Majalla" w:eastAsia="Times New Roman" w:hAnsi="Sakkal Majalla" w:cs="Sakkal Majalla"/>
                <w:b/>
                <w:bCs/>
                <w:rtl/>
                <w14:ligatures w14:val="all"/>
              </w:rPr>
              <w:t>تعزيز الشفافية المالية</w:t>
            </w:r>
            <w:r w:rsidRPr="004513A7">
              <w:rPr>
                <w:rFonts w:ascii="Sakkal Majalla" w:eastAsia="Times New Roman" w:hAnsi="Sakkal Majalla" w:cs="Sakkal Majalla"/>
                <w:rtl/>
                <w14:ligatures w14:val="all"/>
              </w:rPr>
              <w:t xml:space="preserve"> من خلال توفير بيانات دقيقة ومحدثة باستمرار</w:t>
            </w:r>
            <w:r w:rsidRPr="004513A7">
              <w:rPr>
                <w:rFonts w:ascii="Sakkal Majalla" w:eastAsia="Times New Roman" w:hAnsi="Sakkal Majalla" w:cs="Sakkal Majalla" w:hint="cs"/>
                <w:rtl/>
                <w14:ligatures w14:val="all"/>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rPr>
          <w:trHeight w:val="343"/>
        </w:trPr>
        <w:tc>
          <w:tcPr>
            <w:tcW w:w="5000" w:type="pct"/>
            <w:gridSpan w:val="7"/>
            <w:shd w:val="clear" w:color="auto" w:fill="D9D9D9" w:themeFill="background1" w:themeFillShade="D9"/>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Pr="006B3552">
              <w:rPr>
                <w:rFonts w:ascii="Sakkal Majalla" w:eastAsia="Times New Roman" w:hAnsi="Sakkal Majalla" w:cs="Sakkal Majalla" w:hint="cs"/>
                <w:b/>
                <w:bCs/>
                <w:kern w:val="0"/>
                <w:sz w:val="24"/>
                <w:szCs w:val="24"/>
                <w:rtl/>
                <w14:ligatures w14:val="all"/>
              </w:rPr>
              <w:t>(</w:t>
            </w:r>
            <w:r>
              <w:rPr>
                <w:rFonts w:ascii="Sakkal Majalla" w:eastAsia="Times New Roman" w:hAnsi="Sakkal Majalla" w:cs="Sakkal Majalla" w:hint="cs"/>
                <w:b/>
                <w:bCs/>
                <w:kern w:val="0"/>
                <w:sz w:val="24"/>
                <w:szCs w:val="24"/>
                <w:rtl/>
                <w14:ligatures w14:val="all"/>
              </w:rPr>
              <w:t>بعد العملاء</w:t>
            </w:r>
            <w:r w:rsidRPr="006B3552">
              <w:rPr>
                <w:rFonts w:ascii="Sakkal Majalla" w:eastAsia="Times New Roman" w:hAnsi="Sakkal Majalla" w:cs="Sakkal Majalla" w:hint="cs"/>
                <w:b/>
                <w:bCs/>
                <w:kern w:val="0"/>
                <w:sz w:val="24"/>
                <w:szCs w:val="24"/>
                <w:rtl/>
                <w14:ligatures w14:val="all"/>
              </w:rPr>
              <w:t>)</w:t>
            </w:r>
          </w:p>
          <w:p w:rsidR="00E17A95" w:rsidRPr="003A2E35" w:rsidRDefault="00E17A95" w:rsidP="00BE0FEC">
            <w:pPr>
              <w:bidi/>
              <w:jc w:val="both"/>
              <w:rPr>
                <w:rFonts w:ascii="Sakkal Majalla" w:eastAsia="Simplified Arabic" w:hAnsi="Sakkal Majalla" w:cs="Sakkal Majalla"/>
                <w:sz w:val="28"/>
                <w:szCs w:val="28"/>
              </w:rPr>
            </w:pPr>
            <w:r w:rsidRPr="003A2E35">
              <w:rPr>
                <w:rFonts w:ascii="Sakkal Majalla" w:eastAsia="Simplified Arabic" w:hAnsi="Sakkal Majalla" w:cs="Sakkal Majalla"/>
                <w:sz w:val="28"/>
                <w:szCs w:val="28"/>
                <w:rtl/>
              </w:rPr>
              <w:t xml:space="preserve">التعريف الإجرائي </w:t>
            </w:r>
            <w:r w:rsidRPr="003A2E35">
              <w:rPr>
                <w:rFonts w:ascii="Sakkal Majalla" w:eastAsia="Simplified Arabic" w:hAnsi="Sakkal Majalla" w:cs="Sakkal Majalla" w:hint="cs"/>
                <w:sz w:val="28"/>
                <w:szCs w:val="28"/>
                <w:rtl/>
              </w:rPr>
              <w:t xml:space="preserve">لبعد العملاء: </w:t>
            </w:r>
            <w:r w:rsidRPr="003A2E35">
              <w:rPr>
                <w:rFonts w:ascii="Sakkal Majalla" w:eastAsia="Simplified Arabic" w:hAnsi="Sakkal Majalla" w:cs="Sakkal Majalla"/>
                <w:sz w:val="28"/>
                <w:szCs w:val="28"/>
                <w:rtl/>
              </w:rPr>
              <w:t>مدى قدرة المؤسسة على تلبية احتياجات العملاء وتوقعاتهم من خلال جودة الخدمات المقدمة، وسرعة الاستجابة، وفعالية قنوات التواصل، ورضا العملاء عن التجربة الكلية للخدمة</w:t>
            </w:r>
            <w:r w:rsidRPr="003A2E35">
              <w:rPr>
                <w:rFonts w:ascii="Sakkal Majalla" w:eastAsia="Simplified Arabic" w:hAnsi="Sakkal Majalla" w:cs="Sakkal Majalla"/>
                <w:sz w:val="28"/>
                <w:szCs w:val="28"/>
              </w:rPr>
              <w:t>.</w:t>
            </w:r>
          </w:p>
        </w:tc>
      </w:tr>
      <w:tr w:rsidR="00E17A95" w:rsidRPr="0085052C" w:rsidTr="00BE0FEC">
        <w:trPr>
          <w:trHeight w:val="413"/>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444"/>
        </w:trPr>
        <w:tc>
          <w:tcPr>
            <w:tcW w:w="328" w:type="pct"/>
            <w:vMerge/>
            <w:shd w:val="clear" w:color="auto" w:fill="D0CECE" w:themeFill="background2" w:themeFillShade="E6"/>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lowKashida"/>
              <w:rPr>
                <w:rFonts w:ascii="Sakkal Majalla" w:eastAsia="Simplified Arabic" w:hAnsi="Sakkal Majalla" w:cs="Sakkal Majalla"/>
                <w:b/>
                <w:sz w:val="28"/>
                <w:szCs w:val="28"/>
              </w:rPr>
            </w:pPr>
            <w:r w:rsidRPr="003100A0">
              <w:rPr>
                <w:rFonts w:ascii="Sakkal Majalla" w:eastAsia="Times New Roman" w:hAnsi="Sakkal Majalla" w:cs="Sakkal Majalla"/>
                <w:rtl/>
                <w14:ligatures w14:val="all"/>
              </w:rPr>
              <w:t xml:space="preserve">تساعد التقنيات الرقمية في تعزيز ثقة العملاء بالمؤسسة من خلال الخدمات المقدمة. </w:t>
            </w:r>
          </w:p>
        </w:tc>
        <w:tc>
          <w:tcPr>
            <w:tcW w:w="372"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lowKashida"/>
              <w:rPr>
                <w:rFonts w:ascii="Sakkal Majalla" w:eastAsia="Simplified Arabic" w:hAnsi="Sakkal Majalla" w:cs="Sakkal Majalla"/>
                <w:b/>
                <w:sz w:val="28"/>
                <w:szCs w:val="28"/>
              </w:rPr>
            </w:pPr>
            <w:r w:rsidRPr="003100A0">
              <w:rPr>
                <w:rFonts w:ascii="Sakkal Majalla" w:eastAsia="Times New Roman" w:hAnsi="Sakkal Majalla" w:cs="Sakkal Majalla"/>
                <w:rtl/>
                <w14:ligatures w14:val="all"/>
              </w:rPr>
              <w:t xml:space="preserve">تعتمد المؤسسة على تحليل بيانات العملاء لفهم احتياجاتهم </w:t>
            </w:r>
            <w:r w:rsidRPr="003100A0">
              <w:rPr>
                <w:rFonts w:ascii="Sakkal Majalla" w:eastAsia="Times New Roman" w:hAnsi="Sakkal Majalla" w:cs="Sakkal Majalla" w:hint="cs"/>
                <w:rtl/>
                <w14:ligatures w14:val="all"/>
              </w:rPr>
              <w:t>وتقديمها لهم بصورة جيدة.</w:t>
            </w:r>
            <w:r w:rsidRPr="003100A0">
              <w:rPr>
                <w:rFonts w:ascii="Sakkal Majalla" w:eastAsia="Times New Roman" w:hAnsi="Sakkal Majalla" w:cs="Sakkal Majalla"/>
                <w14:ligatures w14:val="all"/>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3100A0">
              <w:rPr>
                <w:rFonts w:ascii="Sakkal Majalla" w:eastAsia="Times New Roman" w:hAnsi="Sakkal Majalla" w:cs="Sakkal Majalla"/>
                <w:rtl/>
                <w14:ligatures w14:val="all"/>
              </w:rPr>
              <w:t>توفر الأنظمة الرقمية قنوات تواصل متعددة تسهم في رفع مستوى الرضاء عن الخدمات المقدمة</w:t>
            </w:r>
            <w:r w:rsidRPr="004513A7">
              <w:rPr>
                <w:rFonts w:ascii="Sakkal Majalla" w:eastAsia="Times New Roman" w:hAnsi="Sakkal Majalla" w:cs="Sakkal Majalla" w:hint="cs"/>
                <w:rtl/>
                <w14:ligatures w14:val="all"/>
              </w:rPr>
              <w:t>.</w:t>
            </w:r>
            <w:r w:rsidRPr="004513A7">
              <w:rPr>
                <w:rFonts w:asciiTheme="majorBidi" w:eastAsia="Times New Roman" w:hAnsiTheme="majorBidi" w:cstheme="majorBidi"/>
                <w:rtl/>
                <w14:ligatures w14:val="all"/>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3100A0">
              <w:rPr>
                <w:rFonts w:ascii="Sakkal Majalla" w:eastAsia="Times New Roman" w:hAnsi="Sakkal Majalla" w:cs="Sakkal Majalla"/>
                <w:rtl/>
                <w14:ligatures w14:val="all"/>
              </w:rPr>
              <w:t>أسهمت رقمنه الاعمال في رفع مستوى الشفافية من خلال توفير معلومات دقيقة ومحدثة</w:t>
            </w:r>
            <w:r w:rsidRPr="004513A7">
              <w:rPr>
                <w:rFonts w:ascii="Sakkal Majalla" w:eastAsia="Times New Roman" w:hAnsi="Sakkal Majalla" w:cs="Sakkal Majalla" w:hint="cs"/>
                <w:rtl/>
                <w14:ligatures w14:val="all"/>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Pr>
            </w:pPr>
            <w:r w:rsidRPr="00F679FD">
              <w:rPr>
                <w:rFonts w:ascii="Sakkal Majalla" w:eastAsia="Times New Roman" w:hAnsi="Sakkal Majalla" w:cs="Sakkal Majalla"/>
                <w:rtl/>
                <w14:ligatures w14:val="all"/>
              </w:rPr>
              <w:t>ساعدت التقنيات الرقمية في زيادة ولاء العملاء من خلال توفير خدمات مميزه</w:t>
            </w:r>
            <w:r w:rsidRPr="00F679FD">
              <w:rPr>
                <w:rFonts w:ascii="Sakkal Majalla" w:eastAsia="Times New Roman" w:hAnsi="Sakkal Majalla" w:cs="Sakkal Majalla" w:hint="cs"/>
                <w:rtl/>
                <w14:ligatures w14:val="all"/>
              </w:rPr>
              <w:t>.</w:t>
            </w:r>
            <w:r w:rsidRPr="004513A7">
              <w:rPr>
                <w:rFonts w:ascii="Sakkal Majalla" w:eastAsia="Times New Roman" w:hAnsi="Sakkal Majalla" w:cs="Sakkal Majalla" w:hint="cs"/>
                <w:rtl/>
                <w14:ligatures w14:val="all"/>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rPr>
          <w:trHeight w:val="542"/>
        </w:trPr>
        <w:tc>
          <w:tcPr>
            <w:tcW w:w="5000" w:type="pct"/>
            <w:gridSpan w:val="7"/>
            <w:shd w:val="clear" w:color="auto" w:fill="D9D9D9" w:themeFill="background1" w:themeFillShade="D9"/>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w:t>
            </w:r>
            <w:r>
              <w:rPr>
                <w:rFonts w:ascii="Sakkal Majalla" w:eastAsia="Simplified Arabic" w:hAnsi="Sakkal Majalla" w:cs="Sakkal Majalla" w:hint="cs"/>
                <w:bCs/>
                <w:sz w:val="28"/>
                <w:szCs w:val="28"/>
                <w:rtl/>
              </w:rPr>
              <w:t>ثالث</w:t>
            </w:r>
            <w:r w:rsidRPr="0085052C">
              <w:rPr>
                <w:rFonts w:ascii="Sakkal Majalla" w:eastAsia="Simplified Arabic" w:hAnsi="Sakkal Majalla" w:cs="Sakkal Majalla"/>
                <w:bCs/>
                <w:sz w:val="28"/>
                <w:szCs w:val="28"/>
                <w:rtl/>
              </w:rPr>
              <w:t xml:space="preserve">: </w:t>
            </w:r>
            <w:r w:rsidRPr="006B3552">
              <w:rPr>
                <w:rFonts w:ascii="Sakkal Majalla" w:eastAsia="Times New Roman" w:hAnsi="Sakkal Majalla" w:cs="Sakkal Majalla" w:hint="cs"/>
                <w:b/>
                <w:bCs/>
                <w:kern w:val="0"/>
                <w:sz w:val="24"/>
                <w:szCs w:val="24"/>
                <w:rtl/>
                <w14:ligatures w14:val="all"/>
              </w:rPr>
              <w:t>(</w:t>
            </w:r>
            <w:r>
              <w:rPr>
                <w:rFonts w:ascii="Sakkal Majalla" w:eastAsia="Times New Roman" w:hAnsi="Sakkal Majalla" w:cs="Sakkal Majalla" w:hint="cs"/>
                <w:b/>
                <w:bCs/>
                <w:kern w:val="0"/>
                <w:sz w:val="24"/>
                <w:szCs w:val="24"/>
                <w:rtl/>
                <w14:ligatures w14:val="all"/>
              </w:rPr>
              <w:t>البعد الاستراتيجي</w:t>
            </w:r>
            <w:r w:rsidRPr="006B3552">
              <w:rPr>
                <w:rFonts w:ascii="Sakkal Majalla" w:eastAsia="Times New Roman" w:hAnsi="Sakkal Majalla" w:cs="Sakkal Majalla" w:hint="cs"/>
                <w:b/>
                <w:bCs/>
                <w:kern w:val="0"/>
                <w:sz w:val="24"/>
                <w:szCs w:val="24"/>
                <w:rtl/>
                <w14:ligatures w14:val="all"/>
              </w:rPr>
              <w:t>)</w:t>
            </w:r>
          </w:p>
          <w:p w:rsidR="00E17A95" w:rsidRPr="0085052C" w:rsidRDefault="00E17A95" w:rsidP="00BE0FEC">
            <w:pPr>
              <w:bidi/>
              <w:jc w:val="both"/>
              <w:rPr>
                <w:rFonts w:ascii="Sakkal Majalla" w:eastAsia="Simplified Arabic" w:hAnsi="Sakkal Majalla" w:cs="Sakkal Majalla"/>
                <w:sz w:val="28"/>
                <w:szCs w:val="28"/>
                <w:rtl/>
              </w:rPr>
            </w:pPr>
            <w:r w:rsidRPr="003A2E35">
              <w:rPr>
                <w:rFonts w:ascii="Sakkal Majalla" w:eastAsia="Simplified Arabic" w:hAnsi="Sakkal Majalla" w:cs="Sakkal Majalla"/>
                <w:sz w:val="28"/>
                <w:szCs w:val="28"/>
                <w:rtl/>
              </w:rPr>
              <w:lastRenderedPageBreak/>
              <w:t xml:space="preserve">التعريف الإجرائي </w:t>
            </w:r>
            <w:r w:rsidRPr="003A2E35">
              <w:rPr>
                <w:rFonts w:ascii="Sakkal Majalla" w:eastAsia="Simplified Arabic" w:hAnsi="Sakkal Majalla" w:cs="Sakkal Majalla" w:hint="cs"/>
                <w:sz w:val="28"/>
                <w:szCs w:val="28"/>
                <w:rtl/>
              </w:rPr>
              <w:t xml:space="preserve">للبعد الاستراتيجي: </w:t>
            </w:r>
            <w:r w:rsidRPr="003A2E35">
              <w:rPr>
                <w:rFonts w:ascii="Sakkal Majalla" w:eastAsia="Simplified Arabic" w:hAnsi="Sakkal Majalla" w:cs="Sakkal Majalla"/>
                <w:sz w:val="28"/>
                <w:szCs w:val="28"/>
                <w:rtl/>
              </w:rPr>
              <w:t>مدى قدرة المؤسسة على صياغة وتنفيذ رؤية واستراتيجية واضحة تتوافق مع متطلبات البيئة الرقمية، وتوجيه الموارد والعمليات نحو تحقيق أهداف طويلة المدى بكفاءة ومرونة</w:t>
            </w:r>
            <w:r w:rsidRPr="003A2E35">
              <w:rPr>
                <w:rFonts w:ascii="Sakkal Majalla" w:eastAsia="Simplified Arabic" w:hAnsi="Sakkal Majalla" w:cs="Sakkal Majalla" w:hint="cs"/>
                <w:sz w:val="28"/>
                <w:szCs w:val="28"/>
                <w:rtl/>
              </w:rPr>
              <w:t>.</w:t>
            </w:r>
          </w:p>
        </w:tc>
      </w:tr>
      <w:tr w:rsidR="00E17A95" w:rsidRPr="0085052C" w:rsidTr="00BE0FEC">
        <w:trPr>
          <w:trHeight w:val="204"/>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lastRenderedPageBreak/>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252"/>
        </w:trPr>
        <w:tc>
          <w:tcPr>
            <w:tcW w:w="328" w:type="pct"/>
            <w:vMerge/>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11</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sz w:val="28"/>
                <w:szCs w:val="28"/>
              </w:rPr>
            </w:pPr>
            <w:r w:rsidRPr="00060DDF">
              <w:rPr>
                <w:rFonts w:ascii="Sakkal Majalla" w:eastAsia="Times New Roman" w:hAnsi="Sakkal Majalla" w:cs="Sakkal Majalla"/>
                <w:rtl/>
                <w14:ligatures w14:val="all"/>
              </w:rPr>
              <w:t xml:space="preserve">تساعد </w:t>
            </w:r>
            <w:proofErr w:type="spellStart"/>
            <w:r w:rsidRPr="00060DDF">
              <w:rPr>
                <w:rFonts w:ascii="Sakkal Majalla" w:eastAsia="Times New Roman" w:hAnsi="Sakkal Majalla" w:cs="Sakkal Majalla"/>
                <w:rtl/>
                <w14:ligatures w14:val="all"/>
              </w:rPr>
              <w:t>الرقمنة</w:t>
            </w:r>
            <w:proofErr w:type="spellEnd"/>
            <w:r w:rsidRPr="00060DDF">
              <w:rPr>
                <w:rFonts w:ascii="Sakkal Majalla" w:eastAsia="Times New Roman" w:hAnsi="Sakkal Majalla" w:cs="Sakkal Majalla"/>
                <w:rtl/>
                <w14:ligatures w14:val="all"/>
              </w:rPr>
              <w:t xml:space="preserve"> في تحقيق ترابط أكبر بين العمليات التشغيلية والتوجهات الاستراتيجية للمؤسسة</w:t>
            </w:r>
            <w:r w:rsidRPr="00060DDF">
              <w:rPr>
                <w:rFonts w:ascii="Sakkal Majalla" w:eastAsia="Times New Roman" w:hAnsi="Sakkal Majalla" w:cs="Sakkal Majalla"/>
                <w14:ligatures w14:val="all"/>
              </w:rPr>
              <w:t>.</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12</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b/>
                <w:sz w:val="28"/>
                <w:szCs w:val="28"/>
                <w:rtl/>
              </w:rPr>
            </w:pPr>
            <w:r w:rsidRPr="00060DDF">
              <w:rPr>
                <w:rFonts w:ascii="Sakkal Majalla" w:eastAsia="Times New Roman" w:hAnsi="Sakkal Majalla" w:cs="Sakkal Majalla"/>
                <w:rtl/>
                <w14:ligatures w14:val="all"/>
              </w:rPr>
              <w:t xml:space="preserve">أسهمت </w:t>
            </w:r>
            <w:proofErr w:type="spellStart"/>
            <w:r w:rsidRPr="00060DDF">
              <w:rPr>
                <w:rFonts w:ascii="Sakkal Majalla" w:eastAsia="Times New Roman" w:hAnsi="Sakkal Majalla" w:cs="Sakkal Majalla"/>
                <w:rtl/>
                <w14:ligatures w14:val="all"/>
              </w:rPr>
              <w:t>الرقمنة</w:t>
            </w:r>
            <w:proofErr w:type="spellEnd"/>
            <w:r w:rsidRPr="00060DDF">
              <w:rPr>
                <w:rFonts w:ascii="Sakkal Majalla" w:eastAsia="Times New Roman" w:hAnsi="Sakkal Majalla" w:cs="Sakkal Majalla"/>
                <w:rtl/>
                <w14:ligatures w14:val="all"/>
              </w:rPr>
              <w:t xml:space="preserve"> في تطوير إدارة المخاطر الاستراتيجية من خلال الاعتماد على أدوات تحليل متقدمة وأكثر دقة</w:t>
            </w:r>
            <w:r w:rsidRPr="004513A7">
              <w:rPr>
                <w:rFonts w:ascii="Sakkal Majalla" w:eastAsia="Times New Roman" w:hAnsi="Sakkal Majalla" w:cs="Sakkal Majalla" w:hint="cs"/>
                <w:rtl/>
                <w14:ligatures w14:val="all"/>
              </w:rPr>
              <w:t xml:space="preserve">. </w:t>
            </w:r>
          </w:p>
        </w:tc>
        <w:tc>
          <w:tcPr>
            <w:tcW w:w="372"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13</w:t>
            </w:r>
          </w:p>
        </w:tc>
        <w:tc>
          <w:tcPr>
            <w:tcW w:w="1561" w:type="pct"/>
            <w:tcBorders>
              <w:top w:val="single" w:sz="6" w:space="0" w:color="000000"/>
              <w:left w:val="single" w:sz="6" w:space="0" w:color="000000"/>
              <w:bottom w:val="single" w:sz="6" w:space="0" w:color="000000"/>
              <w:right w:val="single" w:sz="6" w:space="0" w:color="000000"/>
            </w:tcBorders>
          </w:tcPr>
          <w:p w:rsidR="00E17A95" w:rsidRPr="00036163" w:rsidRDefault="00E17A95" w:rsidP="00BE0FEC">
            <w:pPr>
              <w:bidi/>
              <w:spacing w:after="0" w:line="240" w:lineRule="auto"/>
              <w:jc w:val="both"/>
              <w:rPr>
                <w:rFonts w:ascii="Sakkal Majalla" w:eastAsia="Times New Roman" w:hAnsi="Sakkal Majalla" w:cs="Sakkal Majalla"/>
                <w14:ligatures w14:val="all"/>
              </w:rPr>
            </w:pPr>
            <w:r w:rsidRPr="00060DDF">
              <w:rPr>
                <w:rFonts w:ascii="Sakkal Majalla" w:eastAsia="Times New Roman" w:hAnsi="Sakkal Majalla" w:cs="Sakkal Majalla"/>
                <w:rtl/>
                <w14:ligatures w14:val="all"/>
              </w:rPr>
              <w:t xml:space="preserve">تُطبّق المؤسسة </w:t>
            </w:r>
            <w:proofErr w:type="spellStart"/>
            <w:r w:rsidRPr="00060DDF">
              <w:rPr>
                <w:rFonts w:ascii="Sakkal Majalla" w:eastAsia="Times New Roman" w:hAnsi="Sakkal Majalla" w:cs="Sakkal Majalla"/>
                <w:rtl/>
                <w14:ligatures w14:val="all"/>
              </w:rPr>
              <w:t>حوكمة</w:t>
            </w:r>
            <w:proofErr w:type="spellEnd"/>
            <w:r w:rsidRPr="00060DDF">
              <w:rPr>
                <w:rFonts w:ascii="Sakkal Majalla" w:eastAsia="Times New Roman" w:hAnsi="Sakkal Majalla" w:cs="Sakkal Majalla"/>
                <w:rtl/>
                <w14:ligatures w14:val="all"/>
              </w:rPr>
              <w:t xml:space="preserve"> رقمية فعّالة تضمن تنفيذ استراتيجياتها بكفاءة عالية</w:t>
            </w:r>
            <w:r w:rsidRPr="004513A7">
              <w:rPr>
                <w:rFonts w:ascii="Sakkal Majalla" w:eastAsia="Times New Roman" w:hAnsi="Sakkal Majalla" w:cs="Sakkal Majalla" w:hint="cs"/>
                <w:rtl/>
                <w14:ligatures w14:val="all"/>
              </w:rPr>
              <w:t>.</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14</w:t>
            </w:r>
          </w:p>
        </w:tc>
        <w:tc>
          <w:tcPr>
            <w:tcW w:w="1561" w:type="pct"/>
            <w:tcBorders>
              <w:top w:val="single" w:sz="6" w:space="0" w:color="000000"/>
              <w:left w:val="single" w:sz="6" w:space="0" w:color="000000"/>
              <w:bottom w:val="single" w:sz="6" w:space="0" w:color="000000"/>
              <w:right w:val="single" w:sz="6" w:space="0" w:color="000000"/>
            </w:tcBorders>
          </w:tcPr>
          <w:p w:rsidR="00E17A95" w:rsidRPr="00036163" w:rsidRDefault="00E17A95" w:rsidP="00BE0FEC">
            <w:pPr>
              <w:bidi/>
              <w:spacing w:after="0" w:line="240" w:lineRule="auto"/>
              <w:jc w:val="both"/>
              <w:rPr>
                <w:rFonts w:ascii="Sakkal Majalla" w:eastAsia="Times New Roman" w:hAnsi="Sakkal Majalla" w:cs="Sakkal Majalla"/>
                <w14:ligatures w14:val="all"/>
              </w:rPr>
            </w:pPr>
            <w:r w:rsidRPr="00585F33">
              <w:rPr>
                <w:rFonts w:ascii="Sakkal Majalla" w:eastAsia="Times New Roman" w:hAnsi="Sakkal Majalla" w:cs="Sakkal Majalla"/>
                <w:rtl/>
                <w14:ligatures w14:val="all"/>
              </w:rPr>
              <w:t xml:space="preserve">تعمل التقنيات الرقمية على تمكين المؤسسة من تطوير نماذج عمل مبتكرة وأكثر مرونة، مما يعزز قدراتها </w:t>
            </w:r>
            <w:r w:rsidRPr="00585F33">
              <w:rPr>
                <w:rFonts w:ascii="Sakkal Majalla" w:eastAsia="Times New Roman" w:hAnsi="Sakkal Majalla" w:cs="Sakkal Majalla" w:hint="cs"/>
                <w:rtl/>
                <w14:ligatures w14:val="all"/>
              </w:rPr>
              <w:t>الاستراتيجية.</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15</w:t>
            </w:r>
          </w:p>
        </w:tc>
        <w:tc>
          <w:tcPr>
            <w:tcW w:w="1561" w:type="pct"/>
            <w:tcBorders>
              <w:top w:val="single" w:sz="6" w:space="0" w:color="000000"/>
              <w:left w:val="single" w:sz="6" w:space="0" w:color="000000"/>
              <w:bottom w:val="single" w:sz="6" w:space="0" w:color="000000"/>
              <w:right w:val="single" w:sz="6" w:space="0" w:color="000000"/>
            </w:tcBorders>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r w:rsidRPr="00585F33">
              <w:rPr>
                <w:rFonts w:ascii="Sakkal Majalla" w:eastAsia="Times New Roman" w:hAnsi="Sakkal Majalla" w:cs="Sakkal Majalla"/>
                <w:rtl/>
                <w14:ligatures w14:val="all"/>
              </w:rPr>
              <w:t>تُسهم الأنظمة الرقمية في رفع كفاءة مراقبة الأداء الاستراتيجي من خلال توفير مؤشرات دقيقة تُحدَّث بشكل لحظي.</w:t>
            </w:r>
            <w:r w:rsidRPr="004513A7">
              <w:rPr>
                <w:rFonts w:ascii="Sakkal Majalla" w:eastAsia="Times New Roman" w:hAnsi="Sakkal Majalla" w:cs="Sakkal Majalla" w:hint="cs"/>
                <w:rtl/>
                <w14:ligatures w14:val="all"/>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bl>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Pr="00DB01D1" w:rsidRDefault="00E17A95" w:rsidP="00E17A95">
      <w:pPr>
        <w:bidi/>
        <w:spacing w:line="240" w:lineRule="auto"/>
        <w:jc w:val="center"/>
        <w:rPr>
          <w:rFonts w:ascii="Sakkal Majalla" w:eastAsia="Calibri" w:hAnsi="Sakkal Majalla" w:cs="Sakkal Majalla"/>
          <w:b/>
          <w:bCs/>
          <w:kern w:val="0"/>
          <w:sz w:val="24"/>
          <w:szCs w:val="24"/>
          <w:lang w:bidi="ar"/>
          <w14:ligatures w14:val="none"/>
        </w:rPr>
      </w:pPr>
      <w:bookmarkStart w:id="0" w:name="_Hlk232477302"/>
      <w:r w:rsidRPr="00DB01D1">
        <w:rPr>
          <w:rFonts w:ascii="Sakkal Majalla" w:eastAsia="Calibri" w:hAnsi="Sakkal Majalla" w:cs="Sakkal Majalla"/>
          <w:b/>
          <w:bCs/>
          <w:kern w:val="0"/>
          <w:sz w:val="24"/>
          <w:szCs w:val="24"/>
          <w:rtl/>
          <w14:ligatures w14:val="none"/>
        </w:rPr>
        <w:t xml:space="preserve">المحور </w:t>
      </w:r>
      <w:r w:rsidRPr="00DB01D1">
        <w:rPr>
          <w:rFonts w:ascii="Sakkal Majalla" w:eastAsia="Calibri" w:hAnsi="Sakkal Majalla" w:cs="Sakkal Majalla" w:hint="cs"/>
          <w:b/>
          <w:bCs/>
          <w:kern w:val="0"/>
          <w:sz w:val="24"/>
          <w:szCs w:val="24"/>
          <w:rtl/>
          <w14:ligatures w14:val="none"/>
        </w:rPr>
        <w:t xml:space="preserve">الثالث/ </w:t>
      </w:r>
      <w:proofErr w:type="spellStart"/>
      <w:r w:rsidRPr="00DB01D1">
        <w:rPr>
          <w:rFonts w:ascii="Sakkal Majalla" w:eastAsia="Calibri" w:hAnsi="Sakkal Majalla" w:cs="Sakkal Majalla"/>
          <w:b/>
          <w:bCs/>
          <w:kern w:val="0"/>
          <w:sz w:val="24"/>
          <w:szCs w:val="24"/>
          <w:rtl/>
          <w14:ligatures w14:val="none"/>
        </w:rPr>
        <w:t>إستراتيجيات</w:t>
      </w:r>
      <w:proofErr w:type="spellEnd"/>
      <w:r w:rsidRPr="00DB01D1">
        <w:rPr>
          <w:rFonts w:ascii="Sakkal Majalla" w:eastAsia="Calibri" w:hAnsi="Sakkal Majalla" w:cs="Sakkal Majalla"/>
          <w:b/>
          <w:bCs/>
          <w:kern w:val="0"/>
          <w:sz w:val="24"/>
          <w:szCs w:val="24"/>
          <w:rtl/>
          <w14:ligatures w14:val="none"/>
        </w:rPr>
        <w:t xml:space="preserve"> القيادة التحويلية الأكثر فعالية في تعزيز الأداء المؤسسي في بيئات التحول الرقمي</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E17A95" w:rsidRPr="0085052C" w:rsidTr="00BE0FEC">
        <w:trPr>
          <w:trHeight w:val="542"/>
        </w:trPr>
        <w:tc>
          <w:tcPr>
            <w:tcW w:w="5000" w:type="pct"/>
            <w:gridSpan w:val="7"/>
            <w:shd w:val="clear" w:color="auto" w:fill="D9D9D9" w:themeFill="background1" w:themeFillShade="D9"/>
          </w:tcPr>
          <w:p w:rsidR="00E17A95" w:rsidRPr="0085052C" w:rsidRDefault="00E17A95" w:rsidP="00BE0FEC">
            <w:pPr>
              <w:jc w:val="right"/>
              <w:rPr>
                <w:rFonts w:ascii="Sakkal Majalla" w:eastAsia="Simplified Arabic" w:hAnsi="Sakkal Majalla" w:cs="Sakkal Majalla"/>
                <w:sz w:val="28"/>
                <w:szCs w:val="28"/>
              </w:rPr>
            </w:pPr>
          </w:p>
        </w:tc>
      </w:tr>
      <w:tr w:rsidR="00E17A95" w:rsidRPr="0085052C" w:rsidTr="00BE0FEC">
        <w:trPr>
          <w:trHeight w:val="204"/>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252"/>
        </w:trPr>
        <w:tc>
          <w:tcPr>
            <w:tcW w:w="328" w:type="pct"/>
            <w:vMerge/>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Simplified Arabic" w:hAnsi="Sakkal Majalla" w:cs="Sakkal Majalla"/>
                <w:sz w:val="28"/>
                <w:szCs w:val="28"/>
                <w:rtl/>
              </w:rPr>
            </w:pPr>
            <w:r w:rsidRPr="00DB01D1">
              <w:rPr>
                <w:rFonts w:ascii="Sakkal Majalla" w:eastAsia="Times New Roman" w:hAnsi="Sakkal Majalla" w:cs="Sakkal Majalla"/>
                <w:rtl/>
                <w14:ligatures w14:val="all"/>
              </w:rPr>
              <w:t>يقوم القائد التحويلي باستحداث وصياغة رؤية رقمية واضحة تُوجّه المؤسسة نحو تحسين أدائها</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2</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Simplified Arabic" w:hAnsi="Sakkal Majalla" w:cs="Sakkal Majalla"/>
                <w:b/>
                <w:sz w:val="28"/>
                <w:szCs w:val="28"/>
              </w:rPr>
            </w:pPr>
            <w:r w:rsidRPr="00DB01D1">
              <w:rPr>
                <w:rFonts w:ascii="Sakkal Majalla" w:eastAsia="Times New Roman" w:hAnsi="Sakkal Majalla" w:cs="Sakkal Majalla"/>
                <w:rtl/>
                <w14:ligatures w14:val="all"/>
              </w:rPr>
              <w:t>يعمل القائد التحويلي على تشجيع العاملين على تبنّي التقنيات الرقمية الجديدة بما يعزز كفاءة الأداء المؤسسي</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Times New Roman" w:hAnsi="Sakkal Majalla" w:cs="Sakkal Majalla"/>
                <w14:ligatures w14:val="all"/>
              </w:rPr>
            </w:pPr>
            <w:r w:rsidRPr="00DB01D1">
              <w:rPr>
                <w:rFonts w:ascii="Sakkal Majalla" w:eastAsia="Times New Roman" w:hAnsi="Sakkal Majalla" w:cs="Sakkal Majalla"/>
                <w:rtl/>
                <w14:ligatures w14:val="all"/>
              </w:rPr>
              <w:t xml:space="preserve">يشجع القائد التحويلي الابتكار الرقمي من خلال دعم الأفكار الجديدة وتوفير بيئة عمل مرنة ما يؤدي الى تعزيز الأداء المؤسسي.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Simplified Arabic" w:hAnsi="Sakkal Majalla" w:cs="Sakkal Majalla"/>
                <w:b/>
                <w:sz w:val="28"/>
                <w:szCs w:val="28"/>
              </w:rPr>
            </w:pPr>
            <w:r w:rsidRPr="00DB01D1">
              <w:rPr>
                <w:rFonts w:ascii="Sakkal Majalla" w:eastAsia="Times New Roman" w:hAnsi="Sakkal Majalla" w:cs="Sakkal Majalla"/>
                <w:rtl/>
                <w14:ligatures w14:val="all"/>
              </w:rPr>
              <w:t>يُظهر القائد التحويلي قدرة عالية على تمكين العاملين من استخدام الأدوات الرقمية بفاعلية ما يؤدي الى تعزيز الاداء</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Simplified Arabic" w:hAnsi="Sakkal Majalla" w:cs="Sakkal Majalla"/>
                <w:sz w:val="28"/>
                <w:szCs w:val="28"/>
                <w:rtl/>
              </w:rPr>
            </w:pPr>
            <w:r w:rsidRPr="00DB01D1">
              <w:rPr>
                <w:rFonts w:ascii="Sakkal Majalla" w:eastAsia="Times New Roman" w:hAnsi="Sakkal Majalla" w:cs="Sakkal Majalla"/>
                <w:rtl/>
                <w14:ligatures w14:val="all"/>
              </w:rPr>
              <w:t>يعمل القائد التحويلي على بث ثقافة التعلم المستمر للعاملين لديه لمواكبة متطلبات التحول الرقمي</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lowKashida"/>
              <w:rPr>
                <w:rFonts w:ascii="Sakkal Majalla" w:eastAsia="Simplified Arabic" w:hAnsi="Sakkal Majalla" w:cs="Sakkal Majalla"/>
                <w:b/>
                <w:sz w:val="28"/>
                <w:szCs w:val="28"/>
              </w:rPr>
            </w:pPr>
            <w:r w:rsidRPr="00DB01D1">
              <w:rPr>
                <w:rFonts w:ascii="Sakkal Majalla" w:eastAsia="Times New Roman" w:hAnsi="Sakkal Majalla" w:cs="Sakkal Majalla"/>
                <w:rtl/>
                <w14:ligatures w14:val="all"/>
              </w:rPr>
              <w:t>يستخدم القائد التحويلي البيانات والتحليلات الرقمية المتاحة لديه في اتخاذ قرارات تدعم تحسين الأداء المؤسسي</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E17A95" w:rsidRPr="00DB01D1" w:rsidRDefault="00E17A95" w:rsidP="00BE0FEC">
            <w:pPr>
              <w:bidi/>
              <w:spacing w:after="0" w:line="240" w:lineRule="auto"/>
              <w:jc w:val="lowKashida"/>
              <w:rPr>
                <w:rFonts w:ascii="Sakkal Majalla" w:eastAsia="Simplified Arabic" w:hAnsi="Sakkal Majalla" w:cs="Sakkal Majalla"/>
                <w:b/>
                <w:sz w:val="28"/>
                <w:szCs w:val="28"/>
                <w:rtl/>
              </w:rPr>
            </w:pPr>
            <w:r w:rsidRPr="00DB01D1">
              <w:rPr>
                <w:rFonts w:ascii="Sakkal Majalla" w:eastAsia="Times New Roman" w:hAnsi="Sakkal Majalla" w:cs="Sakkal Majalla"/>
                <w:rtl/>
                <w14:ligatures w14:val="all"/>
              </w:rPr>
              <w:t>يُظهر القائد التحويلي مرونة وفاعليه عالية في إدارة التغيير المرتبط بالتحول الرقمي داخل المؤسسة</w:t>
            </w:r>
            <w:r w:rsidRPr="00DB01D1">
              <w:rPr>
                <w:rFonts w:ascii="Sakkal Majalla" w:eastAsia="Times New Roman" w:hAnsi="Sakkal Majalla" w:cs="Sakkal Majalla"/>
                <w14:ligatures w14:val="all"/>
              </w:rPr>
              <w:t>.</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E17A95" w:rsidRPr="00DB01D1" w:rsidRDefault="00E17A95" w:rsidP="00BE0FEC">
            <w:pPr>
              <w:bidi/>
              <w:spacing w:after="0" w:line="240" w:lineRule="auto"/>
              <w:jc w:val="both"/>
              <w:rPr>
                <w:rFonts w:ascii="Sakkal Majalla" w:eastAsia="Simplified Arabic" w:hAnsi="Sakkal Majalla" w:cs="Sakkal Majalla"/>
                <w:b/>
                <w:sz w:val="28"/>
                <w:szCs w:val="28"/>
              </w:rPr>
            </w:pPr>
            <w:r w:rsidRPr="00DB01D1">
              <w:rPr>
                <w:rFonts w:ascii="Sakkal Majalla" w:eastAsia="Times New Roman" w:hAnsi="Sakkal Majalla" w:cs="Sakkal Majalla"/>
                <w:rtl/>
                <w14:ligatures w14:val="all"/>
              </w:rPr>
              <w:t>يعزز القائد التحويلي التعاون الرقمي بين فرق العمل بما يسهم في رفع جودة الأداء المؤسسي</w:t>
            </w:r>
            <w:r w:rsidRPr="00DB01D1">
              <w:rPr>
                <w:rFonts w:ascii="Sakkal Majalla" w:eastAsia="Times New Roman" w:hAnsi="Sakkal Majalla" w:cs="Sakkal Majalla"/>
                <w14:ligatures w14:val="all"/>
              </w:rPr>
              <w:t>.</w:t>
            </w:r>
            <w:r w:rsidRPr="00DB01D1">
              <w:rPr>
                <w:rFonts w:ascii="Sakkal Majalla" w:eastAsia="Times New Roman" w:hAnsi="Sakkal Majalla" w:cs="Sakkal Majalla"/>
                <w:rtl/>
                <w14:ligatures w14:val="all"/>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E17A95" w:rsidRPr="00DB01D1" w:rsidRDefault="00E17A95" w:rsidP="00BE0FEC">
            <w:pPr>
              <w:bidi/>
              <w:spacing w:after="0" w:line="240" w:lineRule="auto"/>
              <w:jc w:val="both"/>
              <w:rPr>
                <w:rFonts w:ascii="Sakkal Majalla" w:eastAsia="Simplified Arabic" w:hAnsi="Sakkal Majalla" w:cs="Sakkal Majalla"/>
                <w:b/>
                <w:sz w:val="28"/>
                <w:szCs w:val="28"/>
              </w:rPr>
            </w:pPr>
            <w:r w:rsidRPr="00DB01D1">
              <w:rPr>
                <w:rFonts w:ascii="Sakkal Majalla" w:eastAsia="Times New Roman" w:hAnsi="Sakkal Majalla" w:cs="Sakkal Majalla"/>
                <w:b/>
                <w:bCs/>
                <w:rtl/>
                <w14:ligatures w14:val="all"/>
              </w:rPr>
              <w:t>يهتم القائد التحويلي على تطوير المهارات الرقمية للعاملين لدعم جاهزية المؤسسة للتحول الرقمي</w:t>
            </w:r>
            <w:r w:rsidRPr="00DB01D1">
              <w:rPr>
                <w:rFonts w:ascii="Sakkal Majalla" w:eastAsia="Times New Roman" w:hAnsi="Sakkal Majalla" w:cs="Sakkal Majalla"/>
                <w:b/>
                <w:bCs/>
                <w14:ligatures w14:val="all"/>
              </w:rPr>
              <w:t>.</w:t>
            </w:r>
            <w:r w:rsidRPr="00DB01D1">
              <w:rPr>
                <w:rFonts w:ascii="Sakkal Majalla" w:eastAsia="Times New Roman" w:hAnsi="Sakkal Majalla" w:cs="Sakkal Majalla"/>
                <w:rtl/>
                <w14:ligatures w14:val="all"/>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E17A95" w:rsidRPr="00DB01D1" w:rsidRDefault="00E17A95" w:rsidP="00BE0FEC">
            <w:pPr>
              <w:bidi/>
              <w:spacing w:after="0" w:line="240" w:lineRule="auto"/>
              <w:jc w:val="both"/>
              <w:rPr>
                <w:rFonts w:ascii="Sakkal Majalla" w:eastAsia="Simplified Arabic" w:hAnsi="Sakkal Majalla" w:cs="Sakkal Majalla"/>
                <w:b/>
                <w:sz w:val="28"/>
                <w:szCs w:val="28"/>
              </w:rPr>
            </w:pPr>
            <w:r w:rsidRPr="00DB01D1">
              <w:rPr>
                <w:rFonts w:ascii="Sakkal Majalla" w:hAnsi="Sakkal Majalla" w:cs="Sakkal Majalla"/>
                <w:rtl/>
                <w14:ligatures w14:val="all"/>
              </w:rPr>
              <w:t>يوظّف القائد التحويلي استراتيجيات تواصل رقمية فعّالة تُسهم في تحسين الإنتاجية المؤسسية</w:t>
            </w:r>
            <w:r w:rsidRPr="00DB01D1">
              <w:rPr>
                <w:rFonts w:ascii="Sakkal Majalla" w:hAnsi="Sakkal Majalla" w:cs="Sakkal Majalla"/>
                <w14:ligatures w14:val="all"/>
              </w:rPr>
              <w:t>.</w:t>
            </w:r>
            <w:r w:rsidRPr="00DB01D1">
              <w:rPr>
                <w:rFonts w:ascii="Sakkal Majalla" w:hAnsi="Sakkal Majalla" w:cs="Sakkal Majalla"/>
                <w:rtl/>
                <w14:ligatures w14:val="all"/>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bookmarkEnd w:id="0"/>
    </w:tbl>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Pr="00DB01D1" w:rsidRDefault="00E17A95" w:rsidP="00E17A95">
      <w:pPr>
        <w:bidi/>
        <w:spacing w:line="240" w:lineRule="auto"/>
        <w:jc w:val="center"/>
        <w:rPr>
          <w:rFonts w:ascii="Sakkal Majalla" w:eastAsia="Calibri" w:hAnsi="Sakkal Majalla" w:cs="Sakkal Majalla"/>
          <w:b/>
          <w:bCs/>
          <w:kern w:val="0"/>
          <w:sz w:val="24"/>
          <w:szCs w:val="24"/>
          <w:lang w:bidi="ar"/>
          <w14:ligatures w14:val="none"/>
        </w:rPr>
      </w:pPr>
      <w:r w:rsidRPr="00DB01D1">
        <w:rPr>
          <w:rFonts w:ascii="Sakkal Majalla" w:eastAsia="Calibri" w:hAnsi="Sakkal Majalla" w:cs="Sakkal Majalla"/>
          <w:b/>
          <w:bCs/>
          <w:kern w:val="0"/>
          <w:sz w:val="24"/>
          <w:szCs w:val="24"/>
          <w:rtl/>
          <w14:ligatures w14:val="none"/>
        </w:rPr>
        <w:t xml:space="preserve">المحور </w:t>
      </w:r>
      <w:r w:rsidRPr="00DB01D1">
        <w:rPr>
          <w:rFonts w:ascii="Sakkal Majalla" w:eastAsia="Calibri" w:hAnsi="Sakkal Majalla" w:cs="Sakkal Majalla" w:hint="cs"/>
          <w:b/>
          <w:bCs/>
          <w:kern w:val="0"/>
          <w:sz w:val="24"/>
          <w:szCs w:val="24"/>
          <w:rtl/>
          <w14:ligatures w14:val="none"/>
        </w:rPr>
        <w:t>ال</w:t>
      </w:r>
      <w:r>
        <w:rPr>
          <w:rFonts w:ascii="Sakkal Majalla" w:eastAsia="Calibri" w:hAnsi="Sakkal Majalla" w:cs="Sakkal Majalla" w:hint="cs"/>
          <w:b/>
          <w:bCs/>
          <w:kern w:val="0"/>
          <w:sz w:val="24"/>
          <w:szCs w:val="24"/>
          <w:rtl/>
          <w14:ligatures w14:val="none"/>
        </w:rPr>
        <w:t>رابع</w:t>
      </w:r>
      <w:r w:rsidRPr="00DB01D1">
        <w:rPr>
          <w:rFonts w:ascii="Sakkal Majalla" w:eastAsia="Calibri" w:hAnsi="Sakkal Majalla" w:cs="Sakkal Majalla" w:hint="cs"/>
          <w:b/>
          <w:bCs/>
          <w:kern w:val="0"/>
          <w:sz w:val="24"/>
          <w:szCs w:val="24"/>
          <w:rtl/>
          <w14:ligatures w14:val="none"/>
        </w:rPr>
        <w:t xml:space="preserve">/ </w:t>
      </w:r>
      <w:r w:rsidRPr="00DB01D1">
        <w:rPr>
          <w:rFonts w:ascii="Sakkal Majalla" w:eastAsia="Calibri" w:hAnsi="Sakkal Majalla" w:cs="Sakkal Majalla"/>
          <w:b/>
          <w:bCs/>
          <w:kern w:val="0"/>
          <w:sz w:val="24"/>
          <w:szCs w:val="24"/>
          <w:rtl/>
          <w14:ligatures w14:val="none"/>
        </w:rPr>
        <w:t>التحديات التنظيمية والتقنية التي تواجه تطبيقات القيادة التحويلية في بيئات التحول الرقمي</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E17A95" w:rsidRPr="0085052C" w:rsidTr="00BE0FEC">
        <w:trPr>
          <w:trHeight w:val="542"/>
        </w:trPr>
        <w:tc>
          <w:tcPr>
            <w:tcW w:w="5000" w:type="pct"/>
            <w:gridSpan w:val="7"/>
            <w:shd w:val="clear" w:color="auto" w:fill="D9D9D9" w:themeFill="background1" w:themeFillShade="D9"/>
          </w:tcPr>
          <w:p w:rsidR="00E17A95" w:rsidRPr="0085052C" w:rsidRDefault="00E17A95" w:rsidP="00BE0FEC">
            <w:pPr>
              <w:jc w:val="right"/>
              <w:rPr>
                <w:rFonts w:ascii="Sakkal Majalla" w:eastAsia="Simplified Arabic" w:hAnsi="Sakkal Majalla" w:cs="Sakkal Majalla"/>
                <w:sz w:val="28"/>
                <w:szCs w:val="28"/>
              </w:rPr>
            </w:pPr>
          </w:p>
        </w:tc>
      </w:tr>
      <w:tr w:rsidR="00E17A95" w:rsidRPr="0085052C" w:rsidTr="00BE0FEC">
        <w:trPr>
          <w:trHeight w:val="204"/>
        </w:trPr>
        <w:tc>
          <w:tcPr>
            <w:tcW w:w="328" w:type="pct"/>
            <w:vMerge w:val="restart"/>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E17A95" w:rsidRPr="0085052C" w:rsidTr="00BE0FEC">
        <w:trPr>
          <w:trHeight w:val="252"/>
        </w:trPr>
        <w:tc>
          <w:tcPr>
            <w:tcW w:w="328" w:type="pct"/>
            <w:vMerge/>
            <w:shd w:val="clear" w:color="auto" w:fill="D0CECE" w:themeFill="background2" w:themeFillShade="E6"/>
            <w:vAlign w:val="center"/>
          </w:tcPr>
          <w:p w:rsidR="00E17A95" w:rsidRPr="0085052C" w:rsidRDefault="00E17A95" w:rsidP="00BE0FEC">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rsidR="00E17A95" w:rsidRPr="0085052C" w:rsidRDefault="00E17A95" w:rsidP="00BE0FE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rsidR="00E17A95" w:rsidRPr="0085052C" w:rsidRDefault="00E17A95" w:rsidP="00BE0FEC">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lastRenderedPageBreak/>
              <w:t>1</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Simplified Arabic" w:hAnsi="Sakkal Majalla" w:cs="Sakkal Majalla"/>
                <w:rtl/>
              </w:rPr>
            </w:pPr>
            <w:r w:rsidRPr="00DB01D1">
              <w:rPr>
                <w:rFonts w:ascii="Sakkal Majalla" w:hAnsi="Sakkal Majalla" w:cs="Sakkal Majalla"/>
                <w:rtl/>
              </w:rPr>
              <w:t>تواجه المؤسسة عملية مقاومة التغيير التي تحدّ من قدرة القادة التحويليين على تنفيذ خطط رقمية فعّالة</w:t>
            </w:r>
            <w:r w:rsidRPr="00DB01D1">
              <w:rPr>
                <w:rFonts w:ascii="Sakkal Majalla" w:hAnsi="Sakkal Majalla" w:cs="Sakkal Majalla"/>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2</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عدم وجود رؤية استراتيجية واضحة للتحول الرقمي في المؤسسة يحدّ من فعالية القادة التحويليين في توجيه التغيير المطلوب</w:t>
            </w:r>
            <w:r w:rsidRPr="00DB01D1">
              <w:rPr>
                <w:rFonts w:ascii="Sakkal Majalla" w:hAnsi="Sakkal Majalla" w:cs="Sakkal Majalla"/>
              </w:rPr>
              <w:t>.</w:t>
            </w:r>
          </w:p>
        </w:tc>
        <w:tc>
          <w:tcPr>
            <w:tcW w:w="372"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3</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Times New Roman" w:hAnsi="Sakkal Majalla" w:cs="Sakkal Majalla"/>
                <w14:ligatures w14:val="all"/>
              </w:rPr>
            </w:pPr>
            <w:r w:rsidRPr="00DB01D1">
              <w:rPr>
                <w:rFonts w:ascii="Sakkal Majalla" w:hAnsi="Sakkal Majalla" w:cs="Sakkal Majalla"/>
                <w:rtl/>
              </w:rPr>
              <w:t>المؤسسة تواجه ضعفًا في تكامل الأنظمة الرقمية لديها مما يحد من قدرة القادة التحويليين على تحسين الأداء.</w:t>
            </w:r>
            <w:r w:rsidRPr="00DB01D1">
              <w:rPr>
                <w:rFonts w:ascii="Sakkal Majalla" w:hAnsi="Sakkal Majalla" w:cs="Sakkal Majalla"/>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4</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هنالك ضعف في التدريب التقني يعيق تطبيق القيادة التحويلية في البيئات الرقمية</w:t>
            </w:r>
            <w:r w:rsidRPr="00DB01D1">
              <w:rPr>
                <w:rFonts w:ascii="Sakkal Majalla" w:hAnsi="Sakkal Majalla" w:cs="Sakkal Majalla"/>
              </w:rPr>
              <w:t xml:space="preserve">. </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5</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both"/>
              <w:rPr>
                <w:rFonts w:ascii="Sakkal Majalla" w:eastAsia="Simplified Arabic" w:hAnsi="Sakkal Majalla" w:cs="Sakkal Majalla"/>
                <w:rtl/>
              </w:rPr>
            </w:pPr>
            <w:r w:rsidRPr="00DB01D1">
              <w:rPr>
                <w:rFonts w:ascii="Sakkal Majalla" w:hAnsi="Sakkal Majalla" w:cs="Sakkal Majalla"/>
                <w:rtl/>
              </w:rPr>
              <w:t>محدودية العنصر البشري المؤهلة رقميًا تضعف من قدرة القيادة التحويلية على تحقيق نتائج جيده</w:t>
            </w:r>
            <w:r w:rsidRPr="00DB01D1">
              <w:rPr>
                <w:rFonts w:ascii="Sakkal Majalla" w:eastAsia="Simplified Arabic" w:hAnsi="Sakkal Majalla" w:cs="Sakkal Majalla"/>
                <w:rtl/>
              </w:rPr>
              <w:t>.</w:t>
            </w:r>
          </w:p>
        </w:tc>
        <w:tc>
          <w:tcPr>
            <w:tcW w:w="372"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6</w:t>
            </w:r>
          </w:p>
        </w:tc>
        <w:tc>
          <w:tcPr>
            <w:tcW w:w="1561" w:type="pct"/>
            <w:tcBorders>
              <w:top w:val="single" w:sz="6" w:space="0" w:color="000000"/>
              <w:left w:val="single" w:sz="6" w:space="0" w:color="000000"/>
              <w:bottom w:val="single" w:sz="6" w:space="0" w:color="000000"/>
              <w:right w:val="single" w:sz="6" w:space="0" w:color="000000"/>
            </w:tcBorders>
          </w:tcPr>
          <w:p w:rsidR="00E17A95" w:rsidRPr="00DB01D1" w:rsidRDefault="00E17A95" w:rsidP="00BE0FEC">
            <w:pPr>
              <w:bidi/>
              <w:spacing w:after="0" w:line="240" w:lineRule="auto"/>
              <w:jc w:val="lowKashida"/>
              <w:rPr>
                <w:rFonts w:ascii="Sakkal Majalla" w:eastAsia="Simplified Arabic" w:hAnsi="Sakkal Majalla" w:cs="Sakkal Majalla"/>
                <w:b/>
              </w:rPr>
            </w:pPr>
            <w:r w:rsidRPr="00DB01D1">
              <w:rPr>
                <w:rFonts w:ascii="Sakkal Majalla" w:hAnsi="Sakkal Majalla" w:cs="Sakkal Majalla"/>
                <w:rtl/>
              </w:rPr>
              <w:t xml:space="preserve">عدم وجود </w:t>
            </w:r>
            <w:proofErr w:type="spellStart"/>
            <w:r w:rsidRPr="00DB01D1">
              <w:rPr>
                <w:rFonts w:ascii="Sakkal Majalla" w:hAnsi="Sakkal Majalla" w:cs="Sakkal Majalla"/>
                <w:rtl/>
              </w:rPr>
              <w:t>الحوكمة</w:t>
            </w:r>
            <w:proofErr w:type="spellEnd"/>
            <w:r w:rsidRPr="00DB01D1">
              <w:rPr>
                <w:rFonts w:ascii="Sakkal Majalla" w:hAnsi="Sakkal Majalla" w:cs="Sakkal Majalla"/>
                <w:rtl/>
              </w:rPr>
              <w:t xml:space="preserve"> التنظيمية في إدارة مشاريع التحول الرقمي يعيق دور القيادة التحويلية في تحسين الأداء.</w:t>
            </w:r>
          </w:p>
        </w:tc>
        <w:tc>
          <w:tcPr>
            <w:tcW w:w="372"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vAlign w:val="center"/>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jc w:val="lowKashida"/>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7</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E17A95" w:rsidRPr="00DB01D1" w:rsidRDefault="00E17A95" w:rsidP="00BE0FEC">
            <w:pPr>
              <w:bidi/>
              <w:spacing w:after="0" w:line="240" w:lineRule="auto"/>
              <w:jc w:val="lowKashida"/>
              <w:rPr>
                <w:rFonts w:ascii="Sakkal Majalla" w:eastAsia="Simplified Arabic" w:hAnsi="Sakkal Majalla" w:cs="Sakkal Majalla"/>
                <w:b/>
                <w:rtl/>
              </w:rPr>
            </w:pPr>
            <w:r w:rsidRPr="00DB01D1">
              <w:rPr>
                <w:rFonts w:ascii="Sakkal Majalla" w:hAnsi="Sakkal Majalla" w:cs="Sakkal Majalla"/>
                <w:rtl/>
              </w:rPr>
              <w:t>تواجه المؤسسة قصور في البنية التحتية الرقمية اللازمة لدعم مبادرات القيادة التحويلية</w:t>
            </w:r>
            <w:r w:rsidRPr="00DB01D1">
              <w:rPr>
                <w:rFonts w:ascii="Sakkal Majalla" w:hAnsi="Sakkal Majalla" w:cs="Sakkal Majalla"/>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8</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E17A95" w:rsidRPr="00DB01D1" w:rsidRDefault="00E17A95" w:rsidP="00BE0FEC">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محدودية الأمن السيبراني المستخدم في المؤسسة تؤثر على قدرة القيادة التحويلية في تبني حلول رقمية مبتكرة.</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9</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E17A95" w:rsidRPr="00DB01D1" w:rsidRDefault="00E17A95" w:rsidP="00BE0FEC">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ضعف التدريب التقني يعيق تطبيق القيادة التحويلية في البيئات الرقمية للمؤسسة</w:t>
            </w:r>
            <w:r w:rsidRPr="00DB01D1">
              <w:rPr>
                <w:rFonts w:ascii="Sakkal Majalla" w:hAnsi="Sakkal Majalla" w:cs="Sakkal Majalla"/>
              </w:rPr>
              <w:t xml:space="preserve">. </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r w:rsidR="00E17A95" w:rsidRPr="0085052C" w:rsidTr="00BE0FEC">
        <w:tc>
          <w:tcPr>
            <w:tcW w:w="328" w:type="pct"/>
          </w:tcPr>
          <w:p w:rsidR="00E17A95" w:rsidRPr="0085052C" w:rsidRDefault="00E17A95" w:rsidP="00BE0FE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r>
              <w:rPr>
                <w:rFonts w:ascii="Sakkal Majalla" w:eastAsia="Simplified Arabic" w:hAnsi="Sakkal Majalla" w:cs="Sakkal Majalla" w:hint="cs"/>
                <w:color w:val="000000"/>
                <w:sz w:val="28"/>
                <w:szCs w:val="28"/>
                <w:rtl/>
              </w:rPr>
              <w:t>10</w:t>
            </w:r>
          </w:p>
        </w:tc>
        <w:tc>
          <w:tcPr>
            <w:tcW w:w="1561" w:type="pct"/>
            <w:tcBorders>
              <w:top w:val="single" w:sz="6" w:space="0" w:color="000000"/>
              <w:left w:val="single" w:sz="6" w:space="0" w:color="000000"/>
              <w:bottom w:val="single" w:sz="6" w:space="0" w:color="000000"/>
              <w:right w:val="single" w:sz="6" w:space="0" w:color="000000"/>
            </w:tcBorders>
            <w:shd w:val="clear" w:color="auto" w:fill="FFFFFF" w:themeFill="background1"/>
          </w:tcPr>
          <w:p w:rsidR="00E17A95" w:rsidRPr="00DB01D1" w:rsidRDefault="00E17A95" w:rsidP="00BE0FEC">
            <w:pPr>
              <w:bidi/>
              <w:spacing w:after="0" w:line="240" w:lineRule="auto"/>
              <w:jc w:val="both"/>
              <w:rPr>
                <w:rFonts w:ascii="Sakkal Majalla" w:eastAsia="Simplified Arabic" w:hAnsi="Sakkal Majalla" w:cs="Sakkal Majalla"/>
                <w:b/>
              </w:rPr>
            </w:pPr>
            <w:r w:rsidRPr="00DB01D1">
              <w:rPr>
                <w:rFonts w:ascii="Sakkal Majalla" w:hAnsi="Sakkal Majalla" w:cs="Sakkal Majalla"/>
                <w:rtl/>
              </w:rPr>
              <w:t>عدم وجود خطط لأنظمة تحليل البيانات المتقدمة يحد من قدرة القيادة التحويلية على تحسين الأداء المؤسسي.</w:t>
            </w:r>
          </w:p>
        </w:tc>
        <w:tc>
          <w:tcPr>
            <w:tcW w:w="372"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436" w:type="pct"/>
          </w:tcPr>
          <w:p w:rsidR="00E17A95" w:rsidRPr="0085052C" w:rsidRDefault="00E17A95" w:rsidP="00BE0FEC">
            <w:pPr>
              <w:bidi/>
              <w:spacing w:after="0" w:line="240" w:lineRule="auto"/>
              <w:jc w:val="both"/>
              <w:rPr>
                <w:rFonts w:ascii="Sakkal Majalla" w:eastAsia="Simplified Arabic" w:hAnsi="Sakkal Majalla" w:cs="Sakkal Majalla"/>
                <w:sz w:val="28"/>
                <w:szCs w:val="28"/>
              </w:rPr>
            </w:pPr>
          </w:p>
        </w:tc>
        <w:tc>
          <w:tcPr>
            <w:tcW w:w="1431" w:type="pct"/>
          </w:tcPr>
          <w:p w:rsidR="00E17A95" w:rsidRPr="0085052C" w:rsidRDefault="00E17A95" w:rsidP="00BE0FEC">
            <w:pPr>
              <w:bidi/>
              <w:spacing w:after="0" w:line="240" w:lineRule="auto"/>
              <w:rPr>
                <w:rFonts w:ascii="Sakkal Majalla" w:eastAsia="Simplified Arabic" w:hAnsi="Sakkal Majalla" w:cs="Sakkal Majalla"/>
                <w:sz w:val="28"/>
                <w:szCs w:val="28"/>
              </w:rPr>
            </w:pPr>
          </w:p>
        </w:tc>
      </w:tr>
    </w:tbl>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Pr="0085052C" w:rsidRDefault="00E17A95" w:rsidP="00E17A95">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lastRenderedPageBreak/>
        <w:t>الجزء الثالث: البيانات الشخصية والوظيفية</w:t>
      </w:r>
    </w:p>
    <w:p w:rsidR="00E17A95" w:rsidRDefault="00E17A95" w:rsidP="00E17A95">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rsidR="00E17A95" w:rsidRPr="003E020D" w:rsidRDefault="00E17A95" w:rsidP="00E17A95">
      <w:pPr>
        <w:bidi/>
        <w:spacing w:line="240" w:lineRule="auto"/>
        <w:rPr>
          <w:rFonts w:ascii="Sakkal Majalla" w:eastAsia="Calibri" w:hAnsi="Sakkal Majalla" w:cs="Sakkal Majalla"/>
          <w:b/>
          <w:bCs/>
          <w:kern w:val="0"/>
          <w:sz w:val="24"/>
          <w:szCs w:val="24"/>
          <w:rtl/>
          <w14:ligatures w14:val="none"/>
        </w:rPr>
      </w:pPr>
      <w:r w:rsidRPr="003E020D">
        <w:rPr>
          <w:rFonts w:ascii="Sakkal Majalla" w:eastAsia="Calibri" w:hAnsi="Sakkal Majalla" w:cs="Sakkal Majalla"/>
          <w:b/>
          <w:bCs/>
          <w:kern w:val="0"/>
          <w:sz w:val="24"/>
          <w:szCs w:val="24"/>
          <w:rtl/>
          <w14:ligatures w14:val="none"/>
        </w:rPr>
        <w:t>أولا/ البيانات الأولية:</w:t>
      </w:r>
    </w:p>
    <w:tbl>
      <w:tblPr>
        <w:tblStyle w:val="TableGrid"/>
        <w:bidiVisual/>
        <w:tblW w:w="3258" w:type="dxa"/>
        <w:jc w:val="center"/>
        <w:tblLook w:val="04A0" w:firstRow="1" w:lastRow="0" w:firstColumn="1" w:lastColumn="0" w:noHBand="0" w:noVBand="1"/>
      </w:tblPr>
      <w:tblGrid>
        <w:gridCol w:w="993"/>
        <w:gridCol w:w="850"/>
        <w:gridCol w:w="284"/>
        <w:gridCol w:w="848"/>
        <w:gridCol w:w="283"/>
      </w:tblGrid>
      <w:tr w:rsidR="00E17A95" w:rsidRPr="003E020D" w:rsidTr="00E17A95">
        <w:trPr>
          <w:jc w:val="center"/>
        </w:trPr>
        <w:tc>
          <w:tcPr>
            <w:tcW w:w="993" w:type="dxa"/>
            <w:shd w:val="clear" w:color="auto" w:fill="BDD6EE" w:themeFill="accent1" w:themeFillTint="66"/>
          </w:tcPr>
          <w:p w:rsidR="00E17A95" w:rsidRPr="003E020D" w:rsidRDefault="00E17A95" w:rsidP="00BE0FEC">
            <w:pPr>
              <w:bidi/>
              <w:contextualSpacing/>
              <w:jc w:val="center"/>
              <w:rPr>
                <w:rFonts w:ascii="Sakkal Majalla" w:eastAsia="Times New Roman" w:hAnsi="Sakkal Majalla" w:cs="Sakkal Majalla"/>
                <w:b/>
                <w:bCs/>
                <w:color w:val="000000"/>
                <w:kern w:val="0"/>
                <w:rtl/>
                <w:lang w:eastAsia="ar-SA"/>
                <w14:ligatures w14:val="none"/>
              </w:rPr>
            </w:pPr>
            <w:r w:rsidRPr="003E020D">
              <w:rPr>
                <w:rFonts w:ascii="Sakkal Majalla" w:eastAsia="Times New Roman" w:hAnsi="Sakkal Majalla" w:cs="Sakkal Majalla"/>
                <w:b/>
                <w:bCs/>
                <w:color w:val="000000"/>
                <w:kern w:val="0"/>
                <w:rtl/>
                <w:lang w:eastAsia="ar-SA"/>
                <w14:ligatures w14:val="none"/>
              </w:rPr>
              <w:t>الجنس</w:t>
            </w:r>
          </w:p>
        </w:tc>
        <w:tc>
          <w:tcPr>
            <w:tcW w:w="850" w:type="dxa"/>
            <w:shd w:val="clear" w:color="auto" w:fill="FFFFFF"/>
          </w:tcPr>
          <w:p w:rsidR="00E17A95" w:rsidRPr="003E020D" w:rsidRDefault="00E17A95" w:rsidP="00BE0FEC">
            <w:pPr>
              <w:bidi/>
              <w:contextualSpacing/>
              <w:jc w:val="center"/>
              <w:rPr>
                <w:rFonts w:ascii="Sakkal Majalla" w:eastAsia="Times New Roman" w:hAnsi="Sakkal Majalla" w:cs="Sakkal Majalla"/>
                <w:color w:val="000000"/>
                <w:kern w:val="0"/>
                <w:rtl/>
                <w:lang w:eastAsia="ar-SA"/>
                <w14:ligatures w14:val="none"/>
              </w:rPr>
            </w:pPr>
            <w:r w:rsidRPr="003E020D">
              <w:rPr>
                <w:rFonts w:ascii="Sakkal Majalla" w:eastAsia="Times New Roman" w:hAnsi="Sakkal Majalla" w:cs="Sakkal Majalla"/>
                <w:color w:val="000000"/>
                <w:kern w:val="0"/>
                <w:rtl/>
                <w:lang w:eastAsia="ar-SA"/>
                <w14:ligatures w14:val="none"/>
              </w:rPr>
              <w:t>ذكر</w:t>
            </w:r>
          </w:p>
        </w:tc>
        <w:tc>
          <w:tcPr>
            <w:tcW w:w="284" w:type="dxa"/>
            <w:shd w:val="clear" w:color="auto" w:fill="FFFFFF"/>
          </w:tcPr>
          <w:p w:rsidR="00E17A95" w:rsidRPr="003E020D" w:rsidRDefault="00E17A95" w:rsidP="00BE0FEC">
            <w:pPr>
              <w:bidi/>
              <w:contextualSpacing/>
              <w:jc w:val="center"/>
              <w:rPr>
                <w:rFonts w:ascii="Sakkal Majalla" w:eastAsia="Times New Roman" w:hAnsi="Sakkal Majalla" w:cs="Sakkal Majalla"/>
                <w:color w:val="000000"/>
                <w:kern w:val="0"/>
                <w:rtl/>
                <w:lang w:eastAsia="ar-SA"/>
                <w14:ligatures w14:val="none"/>
              </w:rPr>
            </w:pPr>
          </w:p>
        </w:tc>
        <w:tc>
          <w:tcPr>
            <w:tcW w:w="848" w:type="dxa"/>
            <w:shd w:val="clear" w:color="auto" w:fill="FFFFFF"/>
          </w:tcPr>
          <w:p w:rsidR="00E17A95" w:rsidRPr="003E020D" w:rsidRDefault="00E17A95" w:rsidP="00BE0FEC">
            <w:pPr>
              <w:bidi/>
              <w:contextualSpacing/>
              <w:jc w:val="center"/>
              <w:rPr>
                <w:rFonts w:ascii="Sakkal Majalla" w:eastAsia="Times New Roman" w:hAnsi="Sakkal Majalla" w:cs="Sakkal Majalla"/>
                <w:color w:val="000000"/>
                <w:kern w:val="0"/>
                <w:rtl/>
                <w:lang w:eastAsia="ar-SA"/>
                <w14:ligatures w14:val="none"/>
              </w:rPr>
            </w:pPr>
            <w:r w:rsidRPr="003E020D">
              <w:rPr>
                <w:rFonts w:ascii="Sakkal Majalla" w:eastAsia="Times New Roman" w:hAnsi="Sakkal Majalla" w:cs="Sakkal Majalla"/>
                <w:color w:val="000000"/>
                <w:kern w:val="0"/>
                <w:rtl/>
                <w:lang w:eastAsia="ar-SA"/>
                <w14:ligatures w14:val="none"/>
              </w:rPr>
              <w:t>انثى</w:t>
            </w:r>
          </w:p>
        </w:tc>
        <w:tc>
          <w:tcPr>
            <w:tcW w:w="283" w:type="dxa"/>
          </w:tcPr>
          <w:p w:rsidR="00E17A95" w:rsidRPr="003E020D" w:rsidRDefault="00E17A95" w:rsidP="00BE0FEC">
            <w:pPr>
              <w:bidi/>
              <w:contextualSpacing/>
              <w:jc w:val="center"/>
              <w:rPr>
                <w:rFonts w:ascii="Sakkal Majalla" w:eastAsia="Times New Roman" w:hAnsi="Sakkal Majalla" w:cs="Sakkal Majalla"/>
                <w:color w:val="000000"/>
                <w:kern w:val="0"/>
                <w:rtl/>
                <w:lang w:eastAsia="ar-SA"/>
                <w14:ligatures w14:val="none"/>
              </w:rPr>
            </w:pPr>
          </w:p>
        </w:tc>
      </w:tr>
    </w:tbl>
    <w:p w:rsidR="00E17A95" w:rsidRPr="003E020D" w:rsidRDefault="00E17A95" w:rsidP="00E17A95">
      <w:pPr>
        <w:bidi/>
        <w:spacing w:after="0" w:line="240" w:lineRule="auto"/>
        <w:contextualSpacing/>
        <w:jc w:val="center"/>
        <w:rPr>
          <w:rFonts w:ascii="Sakkal Majalla" w:eastAsia="Times New Roman" w:hAnsi="Sakkal Majalla" w:cs="Sakkal Majalla"/>
          <w:color w:val="000000"/>
          <w:kern w:val="0"/>
          <w:rtl/>
          <w:lang w:eastAsia="ar-SA"/>
          <w14:ligatures w14:val="none"/>
        </w:rPr>
      </w:pPr>
    </w:p>
    <w:tbl>
      <w:tblPr>
        <w:tblStyle w:val="TableGrid"/>
        <w:bidiVisual/>
        <w:tblW w:w="3547" w:type="dxa"/>
        <w:jc w:val="center"/>
        <w:tblLook w:val="04A0" w:firstRow="1" w:lastRow="0" w:firstColumn="1" w:lastColumn="0" w:noHBand="0" w:noVBand="1"/>
      </w:tblPr>
      <w:tblGrid>
        <w:gridCol w:w="993"/>
        <w:gridCol w:w="850"/>
        <w:gridCol w:w="284"/>
        <w:gridCol w:w="1137"/>
        <w:gridCol w:w="283"/>
      </w:tblGrid>
      <w:tr w:rsidR="00E17A95" w:rsidRPr="003E020D" w:rsidTr="00E17A95">
        <w:trPr>
          <w:jc w:val="center"/>
        </w:trPr>
        <w:tc>
          <w:tcPr>
            <w:tcW w:w="993" w:type="dxa"/>
            <w:shd w:val="clear" w:color="auto" w:fill="BDD6EE" w:themeFill="accent1" w:themeFillTint="66"/>
          </w:tcPr>
          <w:p w:rsidR="00E17A95" w:rsidRPr="003E020D" w:rsidRDefault="00E17A95" w:rsidP="00BE0FEC">
            <w:pPr>
              <w:bidi/>
              <w:contextualSpacing/>
              <w:jc w:val="center"/>
              <w:rPr>
                <w:rFonts w:ascii="Sakkal Majalla" w:eastAsia="Times New Roman" w:hAnsi="Sakkal Majalla" w:cs="Sakkal Majalla"/>
                <w:b/>
                <w:bCs/>
                <w:color w:val="000000"/>
                <w:kern w:val="0"/>
                <w:rtl/>
                <w:lang w:eastAsia="ar-SA"/>
                <w14:ligatures w14:val="none"/>
              </w:rPr>
            </w:pPr>
            <w:r w:rsidRPr="003E020D">
              <w:rPr>
                <w:rFonts w:ascii="Sakkal Majalla" w:eastAsia="Times New Roman" w:hAnsi="Sakkal Majalla" w:cs="Sakkal Majalla"/>
                <w:b/>
                <w:bCs/>
                <w:color w:val="000000"/>
                <w:kern w:val="0"/>
                <w:rtl/>
                <w:lang w:eastAsia="ar-SA"/>
                <w14:ligatures w14:val="none"/>
              </w:rPr>
              <w:t>الجنس</w:t>
            </w:r>
            <w:r w:rsidRPr="003E020D">
              <w:rPr>
                <w:rFonts w:ascii="Sakkal Majalla" w:eastAsia="Times New Roman" w:hAnsi="Sakkal Majalla" w:cs="Sakkal Majalla" w:hint="cs"/>
                <w:b/>
                <w:bCs/>
                <w:color w:val="000000"/>
                <w:kern w:val="0"/>
                <w:rtl/>
                <w:lang w:eastAsia="ar-SA"/>
                <w14:ligatures w14:val="none"/>
              </w:rPr>
              <w:t>ية</w:t>
            </w:r>
          </w:p>
        </w:tc>
        <w:tc>
          <w:tcPr>
            <w:tcW w:w="850" w:type="dxa"/>
            <w:shd w:val="clear" w:color="auto" w:fill="FFFFFF"/>
          </w:tcPr>
          <w:p w:rsidR="00E17A95" w:rsidRPr="003E020D" w:rsidRDefault="00E17A95" w:rsidP="00BE0FEC">
            <w:pPr>
              <w:bidi/>
              <w:contextualSpacing/>
              <w:jc w:val="center"/>
              <w:rPr>
                <w:rFonts w:ascii="Sakkal Majalla" w:eastAsia="Times New Roman" w:hAnsi="Sakkal Majalla" w:cs="Sakkal Majalla"/>
                <w:color w:val="000000"/>
                <w:kern w:val="0"/>
                <w:rtl/>
                <w:lang w:eastAsia="ar-SA"/>
                <w14:ligatures w14:val="none"/>
              </w:rPr>
            </w:pPr>
            <w:r w:rsidRPr="003E020D">
              <w:rPr>
                <w:rFonts w:ascii="Sakkal Majalla" w:eastAsia="Times New Roman" w:hAnsi="Sakkal Majalla" w:cs="Sakkal Majalla" w:hint="cs"/>
                <w:color w:val="000000"/>
                <w:kern w:val="0"/>
                <w:rtl/>
                <w:lang w:eastAsia="ar-SA"/>
                <w14:ligatures w14:val="none"/>
              </w:rPr>
              <w:t>سعودي</w:t>
            </w:r>
          </w:p>
        </w:tc>
        <w:tc>
          <w:tcPr>
            <w:tcW w:w="284" w:type="dxa"/>
            <w:shd w:val="clear" w:color="auto" w:fill="FFFFFF"/>
          </w:tcPr>
          <w:p w:rsidR="00E17A95" w:rsidRPr="003E020D" w:rsidRDefault="00E17A95" w:rsidP="00BE0FEC">
            <w:pPr>
              <w:bidi/>
              <w:contextualSpacing/>
              <w:jc w:val="center"/>
              <w:rPr>
                <w:rFonts w:ascii="Sakkal Majalla" w:eastAsia="Times New Roman" w:hAnsi="Sakkal Majalla" w:cs="Sakkal Majalla"/>
                <w:color w:val="000000"/>
                <w:kern w:val="0"/>
                <w:rtl/>
                <w:lang w:eastAsia="ar-SA"/>
                <w14:ligatures w14:val="none"/>
              </w:rPr>
            </w:pPr>
          </w:p>
        </w:tc>
        <w:tc>
          <w:tcPr>
            <w:tcW w:w="1137" w:type="dxa"/>
            <w:shd w:val="clear" w:color="auto" w:fill="FFFFFF"/>
          </w:tcPr>
          <w:p w:rsidR="00E17A95" w:rsidRPr="003E020D" w:rsidRDefault="00E17A95" w:rsidP="00BE0FEC">
            <w:pPr>
              <w:bidi/>
              <w:contextualSpacing/>
              <w:jc w:val="center"/>
              <w:rPr>
                <w:rFonts w:ascii="Sakkal Majalla" w:eastAsia="Times New Roman" w:hAnsi="Sakkal Majalla" w:cs="Sakkal Majalla"/>
                <w:color w:val="000000"/>
                <w:kern w:val="0"/>
                <w:rtl/>
                <w:lang w:eastAsia="ar-SA"/>
                <w14:ligatures w14:val="none"/>
              </w:rPr>
            </w:pPr>
            <w:r w:rsidRPr="003E020D">
              <w:rPr>
                <w:rFonts w:ascii="Sakkal Majalla" w:eastAsia="Times New Roman" w:hAnsi="Sakkal Majalla" w:cs="Sakkal Majalla" w:hint="cs"/>
                <w:color w:val="000000"/>
                <w:kern w:val="0"/>
                <w:rtl/>
                <w:lang w:eastAsia="ar-SA"/>
                <w14:ligatures w14:val="none"/>
              </w:rPr>
              <w:t>غير سعودي</w:t>
            </w:r>
          </w:p>
        </w:tc>
        <w:tc>
          <w:tcPr>
            <w:tcW w:w="283" w:type="dxa"/>
          </w:tcPr>
          <w:p w:rsidR="00E17A95" w:rsidRPr="003E020D" w:rsidRDefault="00E17A95" w:rsidP="00BE0FEC">
            <w:pPr>
              <w:bidi/>
              <w:contextualSpacing/>
              <w:jc w:val="center"/>
              <w:rPr>
                <w:rFonts w:ascii="Sakkal Majalla" w:eastAsia="Times New Roman" w:hAnsi="Sakkal Majalla" w:cs="Sakkal Majalla"/>
                <w:color w:val="000000"/>
                <w:kern w:val="0"/>
                <w:rtl/>
                <w:lang w:eastAsia="ar-SA"/>
                <w14:ligatures w14:val="none"/>
              </w:rPr>
            </w:pPr>
          </w:p>
        </w:tc>
      </w:tr>
    </w:tbl>
    <w:p w:rsidR="00E17A95" w:rsidRPr="003E020D" w:rsidRDefault="00E17A95" w:rsidP="00E17A95">
      <w:pPr>
        <w:bidi/>
        <w:spacing w:after="0" w:line="240" w:lineRule="auto"/>
        <w:contextualSpacing/>
        <w:rPr>
          <w:rFonts w:ascii="Sakkal Majalla" w:eastAsia="Times New Roman" w:hAnsi="Sakkal Majalla" w:cs="Sakkal Majalla"/>
          <w:color w:val="000000"/>
          <w:kern w:val="0"/>
          <w:rtl/>
          <w:lang w:eastAsia="ar-SA"/>
          <w14:ligatures w14:val="none"/>
        </w:rPr>
      </w:pPr>
    </w:p>
    <w:tbl>
      <w:tblPr>
        <w:tblStyle w:val="TableGrid"/>
        <w:bidiVisual/>
        <w:tblW w:w="8804" w:type="dxa"/>
        <w:jc w:val="center"/>
        <w:tblLook w:val="04A0" w:firstRow="1" w:lastRow="0" w:firstColumn="1" w:lastColumn="0" w:noHBand="0" w:noVBand="1"/>
      </w:tblPr>
      <w:tblGrid>
        <w:gridCol w:w="860"/>
        <w:gridCol w:w="2141"/>
        <w:gridCol w:w="283"/>
        <w:gridCol w:w="1977"/>
        <w:gridCol w:w="283"/>
        <w:gridCol w:w="2843"/>
        <w:gridCol w:w="417"/>
      </w:tblGrid>
      <w:tr w:rsidR="00E17A95" w:rsidRPr="003E020D" w:rsidTr="00E17A95">
        <w:trPr>
          <w:trHeight w:val="296"/>
          <w:jc w:val="center"/>
        </w:trPr>
        <w:tc>
          <w:tcPr>
            <w:tcW w:w="860" w:type="dxa"/>
            <w:tcBorders>
              <w:bottom w:val="single" w:sz="4" w:space="0" w:color="auto"/>
            </w:tcBorders>
            <w:shd w:val="clear" w:color="auto" w:fill="BDD6EE" w:themeFill="accent1" w:themeFillTint="66"/>
          </w:tcPr>
          <w:p w:rsidR="00E17A95" w:rsidRPr="003E020D" w:rsidRDefault="00E17A95" w:rsidP="00BE0FEC">
            <w:pPr>
              <w:bidi/>
              <w:jc w:val="center"/>
              <w:rPr>
                <w:rFonts w:ascii="Sakkal Majalla" w:eastAsia="Times New Roman" w:hAnsi="Sakkal Majalla" w:cs="Sakkal Majalla"/>
                <w:b/>
                <w:bCs/>
                <w:color w:val="000000"/>
                <w:kern w:val="0"/>
                <w:rtl/>
                <w14:ligatures w14:val="none"/>
              </w:rPr>
            </w:pPr>
            <w:bookmarkStart w:id="1" w:name="_Hlk196500851"/>
            <w:r w:rsidRPr="003E020D">
              <w:rPr>
                <w:rFonts w:ascii="Sakkal Majalla" w:eastAsia="Times New Roman" w:hAnsi="Sakkal Majalla" w:cs="Sakkal Majalla" w:hint="cs"/>
                <w:b/>
                <w:bCs/>
                <w:color w:val="000000"/>
                <w:kern w:val="0"/>
                <w:rtl/>
                <w14:ligatures w14:val="none"/>
              </w:rPr>
              <w:t>جهة العمل</w:t>
            </w:r>
          </w:p>
        </w:tc>
        <w:tc>
          <w:tcPr>
            <w:tcW w:w="2141" w:type="dxa"/>
            <w:tcBorders>
              <w:bottom w:val="single" w:sz="4" w:space="0" w:color="auto"/>
            </w:tcBorders>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الشركة العربية لخدمات الاتصالات والانترنت</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1977"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 xml:space="preserve">شركة </w:t>
            </w:r>
            <w:proofErr w:type="spellStart"/>
            <w:r w:rsidRPr="003E020D">
              <w:rPr>
                <w:rFonts w:ascii="Sakkal Majalla" w:eastAsia="Times New Roman" w:hAnsi="Sakkal Majalla" w:cs="Sakkal Majalla" w:hint="cs"/>
                <w:color w:val="000000"/>
                <w:kern w:val="0"/>
                <w:rtl/>
                <w14:ligatures w14:val="none"/>
              </w:rPr>
              <w:t>ديفوتيم</w:t>
            </w:r>
            <w:proofErr w:type="spellEnd"/>
            <w:r w:rsidRPr="003E020D">
              <w:rPr>
                <w:rFonts w:ascii="Sakkal Majalla" w:eastAsia="Times New Roman" w:hAnsi="Sakkal Majalla" w:cs="Sakkal Majalla" w:hint="cs"/>
                <w:color w:val="000000"/>
                <w:kern w:val="0"/>
                <w:rtl/>
                <w14:ligatures w14:val="none"/>
              </w:rPr>
              <w:t xml:space="preserve"> السعودية المحدودة.</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284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شركة سيمنز السعودية</w:t>
            </w:r>
          </w:p>
        </w:tc>
        <w:tc>
          <w:tcPr>
            <w:tcW w:w="417"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r>
      <w:tr w:rsidR="00E17A95" w:rsidRPr="003E020D" w:rsidTr="00BE0FEC">
        <w:trPr>
          <w:trHeight w:val="296"/>
          <w:jc w:val="center"/>
        </w:trPr>
        <w:tc>
          <w:tcPr>
            <w:tcW w:w="860" w:type="dxa"/>
            <w:tcBorders>
              <w:top w:val="single" w:sz="4" w:space="0" w:color="auto"/>
              <w:left w:val="nil"/>
              <w:bottom w:val="nil"/>
              <w:right w:val="single" w:sz="4" w:space="0" w:color="auto"/>
            </w:tcBorders>
          </w:tcPr>
          <w:p w:rsidR="00E17A95" w:rsidRPr="003E020D" w:rsidRDefault="00E17A95" w:rsidP="00BE0FEC">
            <w:pPr>
              <w:bidi/>
              <w:jc w:val="center"/>
              <w:rPr>
                <w:rFonts w:ascii="Sakkal Majalla" w:eastAsia="Times New Roman" w:hAnsi="Sakkal Majalla" w:cs="Sakkal Majalla"/>
                <w:b/>
                <w:bCs/>
                <w:color w:val="000000"/>
                <w:kern w:val="0"/>
                <w:rtl/>
                <w14:ligatures w14:val="none"/>
              </w:rPr>
            </w:pPr>
          </w:p>
        </w:tc>
        <w:tc>
          <w:tcPr>
            <w:tcW w:w="2141" w:type="dxa"/>
            <w:tcBorders>
              <w:left w:val="single" w:sz="4" w:space="0" w:color="auto"/>
            </w:tcBorders>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الجامعة السعودية الالكترونية</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1977"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جامعة الملك عبد الله للعلوم والتقنية</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284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جامعة الملك فيصل</w:t>
            </w:r>
          </w:p>
        </w:tc>
        <w:tc>
          <w:tcPr>
            <w:tcW w:w="417"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r>
      <w:tr w:rsidR="00E17A95" w:rsidRPr="003E020D" w:rsidTr="00BE0FEC">
        <w:trPr>
          <w:trHeight w:val="296"/>
          <w:jc w:val="center"/>
        </w:trPr>
        <w:tc>
          <w:tcPr>
            <w:tcW w:w="860" w:type="dxa"/>
            <w:tcBorders>
              <w:top w:val="nil"/>
              <w:left w:val="nil"/>
              <w:bottom w:val="nil"/>
              <w:right w:val="single" w:sz="4" w:space="0" w:color="auto"/>
            </w:tcBorders>
          </w:tcPr>
          <w:p w:rsidR="00E17A95" w:rsidRPr="003E020D" w:rsidRDefault="00E17A95" w:rsidP="00BE0FEC">
            <w:pPr>
              <w:bidi/>
              <w:jc w:val="center"/>
              <w:rPr>
                <w:rFonts w:ascii="Sakkal Majalla" w:eastAsia="Times New Roman" w:hAnsi="Sakkal Majalla" w:cs="Sakkal Majalla"/>
                <w:b/>
                <w:bCs/>
                <w:color w:val="000000"/>
                <w:kern w:val="0"/>
                <w:rtl/>
                <w14:ligatures w14:val="none"/>
              </w:rPr>
            </w:pPr>
          </w:p>
        </w:tc>
        <w:tc>
          <w:tcPr>
            <w:tcW w:w="2141" w:type="dxa"/>
            <w:tcBorders>
              <w:left w:val="single" w:sz="4" w:space="0" w:color="auto"/>
            </w:tcBorders>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مستشفى صحة الافتراضي</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1977"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مدينة الملك فهد الطبية</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284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مجموعه الدكتور سليمان الحبيب الطبية</w:t>
            </w:r>
          </w:p>
        </w:tc>
        <w:tc>
          <w:tcPr>
            <w:tcW w:w="417"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r>
      <w:bookmarkEnd w:id="1"/>
    </w:tbl>
    <w:p w:rsidR="00E17A95" w:rsidRPr="003E020D" w:rsidRDefault="00E17A95" w:rsidP="00E17A95">
      <w:pPr>
        <w:bidi/>
        <w:spacing w:after="0" w:line="240" w:lineRule="auto"/>
        <w:rPr>
          <w:rFonts w:ascii="Sakkal Majalla" w:eastAsia="Calibri" w:hAnsi="Sakkal Majalla" w:cs="Sakkal Majalla"/>
          <w:kern w:val="0"/>
          <w:rtl/>
          <w14:ligatures w14:val="none"/>
        </w:rPr>
      </w:pPr>
    </w:p>
    <w:tbl>
      <w:tblPr>
        <w:tblStyle w:val="TableGrid"/>
        <w:bidiVisual/>
        <w:tblW w:w="7797" w:type="dxa"/>
        <w:jc w:val="center"/>
        <w:tblLook w:val="04A0" w:firstRow="1" w:lastRow="0" w:firstColumn="1" w:lastColumn="0" w:noHBand="0" w:noVBand="1"/>
      </w:tblPr>
      <w:tblGrid>
        <w:gridCol w:w="1277"/>
        <w:gridCol w:w="1134"/>
        <w:gridCol w:w="283"/>
        <w:gridCol w:w="992"/>
        <w:gridCol w:w="284"/>
        <w:gridCol w:w="1417"/>
        <w:gridCol w:w="284"/>
        <w:gridCol w:w="1843"/>
        <w:gridCol w:w="283"/>
      </w:tblGrid>
      <w:tr w:rsidR="00E17A95" w:rsidRPr="003E020D" w:rsidTr="00E17A95">
        <w:trPr>
          <w:trHeight w:val="296"/>
          <w:jc w:val="center"/>
        </w:trPr>
        <w:tc>
          <w:tcPr>
            <w:tcW w:w="1277" w:type="dxa"/>
            <w:shd w:val="clear" w:color="auto" w:fill="BDD6EE" w:themeFill="accent1" w:themeFillTint="66"/>
          </w:tcPr>
          <w:p w:rsidR="00E17A95" w:rsidRPr="003E020D" w:rsidRDefault="00E17A95" w:rsidP="00BE0FEC">
            <w:pPr>
              <w:bidi/>
              <w:jc w:val="center"/>
              <w:rPr>
                <w:rFonts w:ascii="Sakkal Majalla" w:eastAsia="Times New Roman" w:hAnsi="Sakkal Majalla" w:cs="Sakkal Majalla"/>
                <w:b/>
                <w:bCs/>
                <w:color w:val="000000"/>
                <w:kern w:val="0"/>
                <w:rtl/>
                <w14:ligatures w14:val="none"/>
              </w:rPr>
            </w:pPr>
            <w:r w:rsidRPr="003E020D">
              <w:rPr>
                <w:rFonts w:ascii="Sakkal Majalla" w:eastAsia="Times New Roman" w:hAnsi="Sakkal Majalla" w:cs="Sakkal Majalla" w:hint="cs"/>
                <w:b/>
                <w:bCs/>
                <w:color w:val="000000"/>
                <w:kern w:val="0"/>
                <w:rtl/>
                <w14:ligatures w14:val="none"/>
              </w:rPr>
              <w:t>المؤهل الدراسي</w:t>
            </w:r>
          </w:p>
        </w:tc>
        <w:tc>
          <w:tcPr>
            <w:tcW w:w="1134"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ثانوي عالي</w:t>
            </w:r>
            <w:r w:rsidRPr="003E020D">
              <w:rPr>
                <w:rFonts w:ascii="Sakkal Majalla" w:eastAsia="Times New Roman" w:hAnsi="Sakkal Majalla" w:cs="Sakkal Majalla"/>
                <w:color w:val="000000"/>
                <w:kern w:val="0"/>
                <w:rtl/>
                <w14:ligatures w14:val="none"/>
              </w:rPr>
              <w:t xml:space="preserve"> </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992"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دبلوم عالي</w:t>
            </w:r>
          </w:p>
        </w:tc>
        <w:tc>
          <w:tcPr>
            <w:tcW w:w="284"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1417"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ماجستير</w:t>
            </w:r>
          </w:p>
        </w:tc>
        <w:tc>
          <w:tcPr>
            <w:tcW w:w="284"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184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دكتوراه</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r>
    </w:tbl>
    <w:p w:rsidR="00E17A95" w:rsidRPr="003E020D" w:rsidRDefault="00E17A95" w:rsidP="00E17A95">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4388" w:type="dxa"/>
        <w:jc w:val="center"/>
        <w:tblLook w:val="04A0" w:firstRow="1" w:lastRow="0" w:firstColumn="1" w:lastColumn="0" w:noHBand="0" w:noVBand="1"/>
      </w:tblPr>
      <w:tblGrid>
        <w:gridCol w:w="1270"/>
        <w:gridCol w:w="1134"/>
        <w:gridCol w:w="283"/>
        <w:gridCol w:w="1418"/>
        <w:gridCol w:w="283"/>
      </w:tblGrid>
      <w:tr w:rsidR="00E17A95" w:rsidRPr="003E020D" w:rsidTr="00E17A95">
        <w:trPr>
          <w:trHeight w:val="296"/>
          <w:jc w:val="center"/>
        </w:trPr>
        <w:tc>
          <w:tcPr>
            <w:tcW w:w="1270" w:type="dxa"/>
            <w:shd w:val="clear" w:color="auto" w:fill="BDD6EE" w:themeFill="accent1" w:themeFillTint="66"/>
          </w:tcPr>
          <w:p w:rsidR="00E17A95" w:rsidRPr="003E020D" w:rsidRDefault="00E17A95" w:rsidP="00BE0FEC">
            <w:pPr>
              <w:bidi/>
              <w:jc w:val="center"/>
              <w:rPr>
                <w:rFonts w:ascii="Sakkal Majalla" w:eastAsia="Times New Roman" w:hAnsi="Sakkal Majalla" w:cs="Sakkal Majalla"/>
                <w:b/>
                <w:bCs/>
                <w:color w:val="000000"/>
                <w:kern w:val="0"/>
                <w:rtl/>
                <w14:ligatures w14:val="none"/>
              </w:rPr>
            </w:pPr>
            <w:r w:rsidRPr="003E020D">
              <w:rPr>
                <w:rFonts w:ascii="Sakkal Majalla" w:eastAsia="Times New Roman" w:hAnsi="Sakkal Majalla" w:cs="Sakkal Majalla"/>
                <w:b/>
                <w:bCs/>
                <w:color w:val="000000"/>
                <w:kern w:val="0"/>
                <w:rtl/>
                <w14:ligatures w14:val="none"/>
              </w:rPr>
              <w:t>ال</w:t>
            </w:r>
            <w:r w:rsidRPr="003E020D">
              <w:rPr>
                <w:rFonts w:ascii="Sakkal Majalla" w:eastAsia="Times New Roman" w:hAnsi="Sakkal Majalla" w:cs="Sakkal Majalla" w:hint="cs"/>
                <w:b/>
                <w:bCs/>
                <w:color w:val="000000"/>
                <w:kern w:val="0"/>
                <w:rtl/>
                <w14:ligatures w14:val="none"/>
              </w:rPr>
              <w:t>مرحلة الدراسية</w:t>
            </w:r>
          </w:p>
        </w:tc>
        <w:tc>
          <w:tcPr>
            <w:tcW w:w="1134"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ماجستير</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c>
          <w:tcPr>
            <w:tcW w:w="1418"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r w:rsidRPr="003E020D">
              <w:rPr>
                <w:rFonts w:ascii="Sakkal Majalla" w:eastAsia="Times New Roman" w:hAnsi="Sakkal Majalla" w:cs="Sakkal Majalla" w:hint="cs"/>
                <w:color w:val="000000"/>
                <w:kern w:val="0"/>
                <w:rtl/>
                <w14:ligatures w14:val="none"/>
              </w:rPr>
              <w:t>دكتوراه</w:t>
            </w:r>
          </w:p>
        </w:tc>
        <w:tc>
          <w:tcPr>
            <w:tcW w:w="283" w:type="dxa"/>
          </w:tcPr>
          <w:p w:rsidR="00E17A95" w:rsidRPr="003E020D" w:rsidRDefault="00E17A95" w:rsidP="00BE0FEC">
            <w:pPr>
              <w:bidi/>
              <w:jc w:val="center"/>
              <w:rPr>
                <w:rFonts w:ascii="Sakkal Majalla" w:eastAsia="Times New Roman" w:hAnsi="Sakkal Majalla" w:cs="Sakkal Majalla"/>
                <w:color w:val="000000"/>
                <w:kern w:val="0"/>
                <w:rtl/>
                <w14:ligatures w14:val="none"/>
              </w:rPr>
            </w:pPr>
          </w:p>
        </w:tc>
      </w:tr>
    </w:tbl>
    <w:p w:rsidR="00E17A95" w:rsidRPr="003E020D" w:rsidRDefault="00E17A95" w:rsidP="00E17A95">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8919" w:type="dxa"/>
        <w:jc w:val="center"/>
        <w:tblLook w:val="04A0" w:firstRow="1" w:lastRow="0" w:firstColumn="1" w:lastColumn="0" w:noHBand="0" w:noVBand="1"/>
      </w:tblPr>
      <w:tblGrid>
        <w:gridCol w:w="589"/>
        <w:gridCol w:w="1256"/>
        <w:gridCol w:w="425"/>
        <w:gridCol w:w="2127"/>
        <w:gridCol w:w="283"/>
        <w:gridCol w:w="2126"/>
        <w:gridCol w:w="284"/>
        <w:gridCol w:w="1557"/>
        <w:gridCol w:w="272"/>
      </w:tblGrid>
      <w:tr w:rsidR="00E17A95" w:rsidRPr="003E020D" w:rsidTr="00E17A95">
        <w:trPr>
          <w:trHeight w:val="296"/>
          <w:jc w:val="center"/>
        </w:trPr>
        <w:tc>
          <w:tcPr>
            <w:tcW w:w="589" w:type="dxa"/>
            <w:shd w:val="clear" w:color="auto" w:fill="BDD6EE" w:themeFill="accent1" w:themeFillTint="66"/>
          </w:tcPr>
          <w:p w:rsidR="00E17A95" w:rsidRPr="003E020D" w:rsidRDefault="00E17A95" w:rsidP="00BE0FEC">
            <w:pPr>
              <w:bidi/>
              <w:rPr>
                <w:rFonts w:ascii="Sakkal Majalla" w:eastAsia="Calibri" w:hAnsi="Sakkal Majalla" w:cs="Sakkal Majalla"/>
                <w:b/>
                <w:bCs/>
                <w:kern w:val="0"/>
                <w:rtl/>
                <w14:ligatures w14:val="none"/>
              </w:rPr>
            </w:pPr>
            <w:r w:rsidRPr="003E020D">
              <w:rPr>
                <w:rFonts w:ascii="Sakkal Majalla" w:eastAsia="Calibri" w:hAnsi="Sakkal Majalla" w:cs="Sakkal Majalla" w:hint="cs"/>
                <w:b/>
                <w:bCs/>
                <w:kern w:val="0"/>
                <w:rtl/>
                <w14:ligatures w14:val="none"/>
              </w:rPr>
              <w:t>العمر</w:t>
            </w:r>
          </w:p>
        </w:tc>
        <w:tc>
          <w:tcPr>
            <w:tcW w:w="1256" w:type="dxa"/>
          </w:tcPr>
          <w:p w:rsidR="00E17A95" w:rsidRPr="003E020D" w:rsidRDefault="00E17A95" w:rsidP="00BE0FEC">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اقل من 25 سنه</w:t>
            </w:r>
          </w:p>
        </w:tc>
        <w:tc>
          <w:tcPr>
            <w:tcW w:w="425" w:type="dxa"/>
          </w:tcPr>
          <w:p w:rsidR="00E17A95" w:rsidRPr="003E020D" w:rsidRDefault="00E17A95" w:rsidP="00BE0FEC">
            <w:pPr>
              <w:bidi/>
              <w:jc w:val="center"/>
              <w:rPr>
                <w:rFonts w:ascii="Sakkal Majalla" w:eastAsia="Calibri" w:hAnsi="Sakkal Majalla" w:cs="Sakkal Majalla"/>
                <w:kern w:val="0"/>
                <w:rtl/>
                <w14:ligatures w14:val="none"/>
              </w:rPr>
            </w:pPr>
          </w:p>
        </w:tc>
        <w:tc>
          <w:tcPr>
            <w:tcW w:w="2127" w:type="dxa"/>
          </w:tcPr>
          <w:p w:rsidR="00E17A95" w:rsidRPr="003E020D" w:rsidRDefault="00E17A95" w:rsidP="00BE0FEC">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 xml:space="preserve">من 25 سنه </w:t>
            </w:r>
            <w:r w:rsidRPr="003E020D">
              <w:rPr>
                <w:rFonts w:ascii="Sakkal Majalla" w:eastAsia="Calibri" w:hAnsi="Sakkal Majalla" w:cs="Sakkal Majalla"/>
                <w:kern w:val="0"/>
                <w:rtl/>
                <w14:ligatures w14:val="none"/>
              </w:rPr>
              <w:t>–</w:t>
            </w:r>
            <w:r w:rsidRPr="003E020D">
              <w:rPr>
                <w:rFonts w:ascii="Sakkal Majalla" w:eastAsia="Calibri" w:hAnsi="Sakkal Majalla" w:cs="Sakkal Majalla" w:hint="cs"/>
                <w:kern w:val="0"/>
                <w:rtl/>
                <w14:ligatures w14:val="none"/>
              </w:rPr>
              <w:t xml:space="preserve"> اقل من 30 سنة</w:t>
            </w:r>
          </w:p>
        </w:tc>
        <w:tc>
          <w:tcPr>
            <w:tcW w:w="283" w:type="dxa"/>
          </w:tcPr>
          <w:p w:rsidR="00E17A95" w:rsidRPr="003E020D" w:rsidRDefault="00E17A95" w:rsidP="00BE0FEC">
            <w:pPr>
              <w:bidi/>
              <w:rPr>
                <w:rFonts w:ascii="Sakkal Majalla" w:eastAsia="Calibri" w:hAnsi="Sakkal Majalla" w:cs="Sakkal Majalla"/>
                <w:kern w:val="0"/>
                <w:rtl/>
                <w14:ligatures w14:val="none"/>
              </w:rPr>
            </w:pPr>
          </w:p>
        </w:tc>
        <w:tc>
          <w:tcPr>
            <w:tcW w:w="2126" w:type="dxa"/>
          </w:tcPr>
          <w:p w:rsidR="00E17A95" w:rsidRPr="003E020D" w:rsidRDefault="00E17A95" w:rsidP="00BE0FEC">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من 30 سنه اقل من 35 سنة</w:t>
            </w:r>
          </w:p>
        </w:tc>
        <w:tc>
          <w:tcPr>
            <w:tcW w:w="284" w:type="dxa"/>
          </w:tcPr>
          <w:p w:rsidR="00E17A95" w:rsidRPr="003E020D" w:rsidRDefault="00E17A95" w:rsidP="00BE0FEC">
            <w:pPr>
              <w:bidi/>
              <w:jc w:val="center"/>
              <w:rPr>
                <w:rFonts w:ascii="Sakkal Majalla" w:eastAsia="Calibri" w:hAnsi="Sakkal Majalla" w:cs="Sakkal Majalla"/>
                <w:kern w:val="0"/>
                <w:rtl/>
                <w14:ligatures w14:val="none"/>
              </w:rPr>
            </w:pPr>
          </w:p>
        </w:tc>
        <w:tc>
          <w:tcPr>
            <w:tcW w:w="1557" w:type="dxa"/>
          </w:tcPr>
          <w:p w:rsidR="00E17A95" w:rsidRPr="003E020D" w:rsidRDefault="00E17A95" w:rsidP="00BE0FEC">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أكبر من 35 سنة</w:t>
            </w:r>
          </w:p>
        </w:tc>
        <w:tc>
          <w:tcPr>
            <w:tcW w:w="272" w:type="dxa"/>
          </w:tcPr>
          <w:p w:rsidR="00E17A95" w:rsidRPr="003E020D" w:rsidRDefault="00E17A95" w:rsidP="00BE0FEC">
            <w:pPr>
              <w:bidi/>
              <w:rPr>
                <w:rFonts w:ascii="Sakkal Majalla" w:eastAsia="Calibri" w:hAnsi="Sakkal Majalla" w:cs="Sakkal Majalla"/>
                <w:kern w:val="0"/>
                <w:rtl/>
                <w14:ligatures w14:val="none"/>
              </w:rPr>
            </w:pPr>
          </w:p>
        </w:tc>
      </w:tr>
    </w:tbl>
    <w:p w:rsidR="00E17A95" w:rsidRPr="003E020D" w:rsidRDefault="00E17A95" w:rsidP="00E17A95">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9489" w:type="dxa"/>
        <w:jc w:val="center"/>
        <w:tblLook w:val="04A0" w:firstRow="1" w:lastRow="0" w:firstColumn="1" w:lastColumn="0" w:noHBand="0" w:noVBand="1"/>
      </w:tblPr>
      <w:tblGrid>
        <w:gridCol w:w="1139"/>
        <w:gridCol w:w="1276"/>
        <w:gridCol w:w="284"/>
        <w:gridCol w:w="2268"/>
        <w:gridCol w:w="283"/>
        <w:gridCol w:w="2263"/>
        <w:gridCol w:w="284"/>
        <w:gridCol w:w="1417"/>
        <w:gridCol w:w="275"/>
      </w:tblGrid>
      <w:tr w:rsidR="00E17A95" w:rsidRPr="003E020D" w:rsidTr="00E17A95">
        <w:trPr>
          <w:trHeight w:val="296"/>
          <w:jc w:val="center"/>
        </w:trPr>
        <w:tc>
          <w:tcPr>
            <w:tcW w:w="1139" w:type="dxa"/>
            <w:shd w:val="clear" w:color="auto" w:fill="BDD6EE" w:themeFill="accent1" w:themeFillTint="66"/>
          </w:tcPr>
          <w:p w:rsidR="00E17A95" w:rsidRPr="003E020D" w:rsidRDefault="00E17A95" w:rsidP="00BE0FEC">
            <w:pPr>
              <w:bidi/>
              <w:rPr>
                <w:rFonts w:ascii="Sakkal Majalla" w:eastAsia="Calibri" w:hAnsi="Sakkal Majalla" w:cs="Sakkal Majalla"/>
                <w:b/>
                <w:bCs/>
                <w:kern w:val="0"/>
                <w:rtl/>
                <w14:ligatures w14:val="none"/>
              </w:rPr>
            </w:pPr>
            <w:r w:rsidRPr="003E020D">
              <w:rPr>
                <w:rFonts w:ascii="Sakkal Majalla" w:eastAsia="Calibri" w:hAnsi="Sakkal Majalla" w:cs="Sakkal Majalla" w:hint="cs"/>
                <w:b/>
                <w:bCs/>
                <w:kern w:val="0"/>
                <w:rtl/>
                <w14:ligatures w14:val="none"/>
              </w:rPr>
              <w:t>الخبرة العملية</w:t>
            </w:r>
          </w:p>
        </w:tc>
        <w:tc>
          <w:tcPr>
            <w:tcW w:w="1276" w:type="dxa"/>
          </w:tcPr>
          <w:p w:rsidR="00E17A95" w:rsidRPr="003E020D" w:rsidRDefault="00E17A95" w:rsidP="00BE0FEC">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اقل من 5 سنوات</w:t>
            </w:r>
          </w:p>
        </w:tc>
        <w:tc>
          <w:tcPr>
            <w:tcW w:w="284" w:type="dxa"/>
          </w:tcPr>
          <w:p w:rsidR="00E17A95" w:rsidRPr="003E020D" w:rsidRDefault="00E17A95" w:rsidP="00BE0FEC">
            <w:pPr>
              <w:bidi/>
              <w:jc w:val="center"/>
              <w:rPr>
                <w:rFonts w:ascii="Sakkal Majalla" w:eastAsia="Calibri" w:hAnsi="Sakkal Majalla" w:cs="Sakkal Majalla"/>
                <w:kern w:val="0"/>
                <w:rtl/>
                <w14:ligatures w14:val="none"/>
              </w:rPr>
            </w:pPr>
          </w:p>
        </w:tc>
        <w:tc>
          <w:tcPr>
            <w:tcW w:w="2268" w:type="dxa"/>
          </w:tcPr>
          <w:p w:rsidR="00E17A95" w:rsidRPr="003E020D" w:rsidRDefault="00E17A95" w:rsidP="00BE0FEC">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من 5 سنوات واقل من 10 سنوات</w:t>
            </w:r>
          </w:p>
        </w:tc>
        <w:tc>
          <w:tcPr>
            <w:tcW w:w="283" w:type="dxa"/>
          </w:tcPr>
          <w:p w:rsidR="00E17A95" w:rsidRPr="003E020D" w:rsidRDefault="00E17A95" w:rsidP="00BE0FEC">
            <w:pPr>
              <w:bidi/>
              <w:rPr>
                <w:rFonts w:ascii="Sakkal Majalla" w:eastAsia="Calibri" w:hAnsi="Sakkal Majalla" w:cs="Sakkal Majalla"/>
                <w:kern w:val="0"/>
                <w:rtl/>
                <w14:ligatures w14:val="none"/>
              </w:rPr>
            </w:pPr>
          </w:p>
        </w:tc>
        <w:tc>
          <w:tcPr>
            <w:tcW w:w="2263" w:type="dxa"/>
          </w:tcPr>
          <w:p w:rsidR="00E17A95" w:rsidRPr="003E020D" w:rsidRDefault="00E17A95" w:rsidP="00BE0FEC">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من 10 سنوات واقل من 15 سنة</w:t>
            </w:r>
          </w:p>
        </w:tc>
        <w:tc>
          <w:tcPr>
            <w:tcW w:w="284" w:type="dxa"/>
          </w:tcPr>
          <w:p w:rsidR="00E17A95" w:rsidRPr="003E020D" w:rsidRDefault="00E17A95" w:rsidP="00BE0FEC">
            <w:pPr>
              <w:bidi/>
              <w:jc w:val="center"/>
              <w:rPr>
                <w:rFonts w:ascii="Sakkal Majalla" w:eastAsia="Calibri" w:hAnsi="Sakkal Majalla" w:cs="Sakkal Majalla"/>
                <w:kern w:val="0"/>
                <w:rtl/>
                <w14:ligatures w14:val="none"/>
              </w:rPr>
            </w:pPr>
          </w:p>
        </w:tc>
        <w:tc>
          <w:tcPr>
            <w:tcW w:w="1417" w:type="dxa"/>
          </w:tcPr>
          <w:p w:rsidR="00E17A95" w:rsidRPr="003E020D" w:rsidRDefault="00E17A95" w:rsidP="00BE0FEC">
            <w:pPr>
              <w:bidi/>
              <w:jc w:val="center"/>
              <w:rPr>
                <w:rFonts w:ascii="Sakkal Majalla" w:eastAsia="Calibri" w:hAnsi="Sakkal Majalla" w:cs="Sakkal Majalla"/>
                <w:kern w:val="0"/>
                <w:rtl/>
                <w14:ligatures w14:val="none"/>
              </w:rPr>
            </w:pPr>
            <w:r w:rsidRPr="003E020D">
              <w:rPr>
                <w:rFonts w:ascii="Sakkal Majalla" w:eastAsia="Calibri" w:hAnsi="Sakkal Majalla" w:cs="Sakkal Majalla" w:hint="cs"/>
                <w:kern w:val="0"/>
                <w:rtl/>
                <w14:ligatures w14:val="none"/>
              </w:rPr>
              <w:t>أكثر من 15 سنة</w:t>
            </w:r>
          </w:p>
        </w:tc>
        <w:tc>
          <w:tcPr>
            <w:tcW w:w="275" w:type="dxa"/>
          </w:tcPr>
          <w:p w:rsidR="00E17A95" w:rsidRPr="003E020D" w:rsidRDefault="00E17A95" w:rsidP="00BE0FEC">
            <w:pPr>
              <w:bidi/>
              <w:rPr>
                <w:rFonts w:ascii="Sakkal Majalla" w:eastAsia="Calibri" w:hAnsi="Sakkal Majalla" w:cs="Sakkal Majalla"/>
                <w:kern w:val="0"/>
                <w:rtl/>
                <w14:ligatures w14:val="none"/>
              </w:rPr>
            </w:pPr>
          </w:p>
        </w:tc>
      </w:tr>
    </w:tbl>
    <w:p w:rsidR="00E17A95" w:rsidRPr="003E020D" w:rsidRDefault="00E17A95" w:rsidP="00E17A95">
      <w:pPr>
        <w:bidi/>
        <w:spacing w:after="0" w:line="240" w:lineRule="auto"/>
        <w:jc w:val="center"/>
        <w:rPr>
          <w:rFonts w:ascii="Sakkal Majalla" w:eastAsia="Calibri" w:hAnsi="Sakkal Majalla" w:cs="Sakkal Majalla"/>
          <w:b/>
          <w:bCs/>
          <w:kern w:val="0"/>
          <w:sz w:val="24"/>
          <w:szCs w:val="24"/>
          <w:rtl/>
          <w14:ligatures w14:val="none"/>
        </w:rPr>
      </w:pPr>
    </w:p>
    <w:p w:rsidR="00E17A95" w:rsidRPr="0085052C" w:rsidRDefault="00E17A95" w:rsidP="00E17A95">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rsidR="00E17A95" w:rsidRPr="0085052C" w:rsidRDefault="00E17A95" w:rsidP="00E17A95">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rsidR="00E17A95" w:rsidRPr="0085052C" w:rsidRDefault="00E17A95" w:rsidP="00E17A95">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rsidR="00E17A95" w:rsidRPr="0085052C" w:rsidRDefault="00E17A95" w:rsidP="00E17A95">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rsidR="00E17A95" w:rsidRDefault="00E17A95" w:rsidP="00E17A95">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rsidR="00E17A95" w:rsidRDefault="00E17A95" w:rsidP="00E17A95">
      <w:pPr>
        <w:bidi/>
        <w:jc w:val="center"/>
        <w:rPr>
          <w:rFonts w:ascii="Sakkal Majalla" w:eastAsia="Simplified Arabic" w:hAnsi="Sakkal Majalla" w:cs="Sakkal Majalla"/>
          <w:bCs/>
          <w:sz w:val="32"/>
          <w:szCs w:val="32"/>
          <w:rtl/>
        </w:rPr>
      </w:pPr>
    </w:p>
    <w:p w:rsidR="00E17A95" w:rsidRPr="0085052C" w:rsidRDefault="00E17A95" w:rsidP="00E17A95">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rsidR="00E17A95" w:rsidRPr="006C3FEE" w:rsidRDefault="00E17A95" w:rsidP="00E17A95">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Pr>
          <w:rFonts w:ascii="Sakkal Majalla" w:hAnsi="Sakkal Majalla" w:cs="Sakkal Majalla" w:hint="cs"/>
          <w:sz w:val="28"/>
          <w:szCs w:val="28"/>
          <w:rtl/>
        </w:rPr>
        <w:t>،</w:t>
      </w:r>
    </w:p>
    <w:p w:rsidR="00E17A95" w:rsidRPr="006C3FEE" w:rsidRDefault="00E17A95" w:rsidP="00E17A95">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Pr>
          <w:rFonts w:ascii="Sakkal Majalla" w:hAnsi="Sakkal Majalla" w:cs="Sakkal Majalla" w:hint="cs"/>
          <w:sz w:val="28"/>
          <w:szCs w:val="28"/>
          <w:rtl/>
        </w:rPr>
        <w:t>،</w:t>
      </w:r>
    </w:p>
    <w:p w:rsidR="00E17A95" w:rsidRPr="006C3FEE" w:rsidRDefault="00E17A95" w:rsidP="00E17A95">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Pr>
          <w:rFonts w:ascii="Sakkal Majalla" w:hAnsi="Sakkal Majalla" w:cs="Sakkal Majalla" w:hint="cs"/>
          <w:sz w:val="28"/>
          <w:szCs w:val="28"/>
          <w:rtl/>
        </w:rPr>
        <w:t>،</w:t>
      </w:r>
    </w:p>
    <w:p w:rsidR="00E17A95" w:rsidRPr="006C3FEE" w:rsidRDefault="00E17A95" w:rsidP="00E17A95">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rsidR="00E17A95" w:rsidRPr="00983ACD" w:rsidRDefault="00E17A95" w:rsidP="00E17A95">
      <w:pPr>
        <w:bidi/>
        <w:spacing w:line="360" w:lineRule="auto"/>
        <w:jc w:val="center"/>
        <w:rPr>
          <w:rFonts w:ascii="Sakkal Majalla" w:hAnsi="Sakkal Majalla" w:cs="Sakkal Majalla"/>
          <w:sz w:val="32"/>
          <w:szCs w:val="32"/>
          <w:rtl/>
        </w:rPr>
      </w:pPr>
      <w:r w:rsidRPr="00983ACD">
        <w:rPr>
          <w:rFonts w:ascii="Sakkal Majalla" w:eastAsia="Calibri" w:hAnsi="Sakkal Majalla" w:cs="Sakkal Majalla"/>
          <w:b/>
          <w:bCs/>
          <w:kern w:val="0"/>
          <w:sz w:val="32"/>
          <w:szCs w:val="32"/>
          <w:rtl/>
          <w14:ligatures w14:val="none"/>
        </w:rPr>
        <w:t xml:space="preserve">القيادة التحويلية وتأثيرها على الأداء المؤسسي في عصر </w:t>
      </w:r>
      <w:proofErr w:type="spellStart"/>
      <w:r w:rsidRPr="00983ACD">
        <w:rPr>
          <w:rFonts w:ascii="Sakkal Majalla" w:eastAsia="Calibri" w:hAnsi="Sakkal Majalla" w:cs="Sakkal Majalla"/>
          <w:b/>
          <w:bCs/>
          <w:kern w:val="0"/>
          <w:sz w:val="32"/>
          <w:szCs w:val="32"/>
          <w:rtl/>
          <w14:ligatures w14:val="none"/>
        </w:rPr>
        <w:t>الرقمنة</w:t>
      </w:r>
      <w:proofErr w:type="spellEnd"/>
    </w:p>
    <w:p w:rsidR="00E17A95" w:rsidRPr="0085052C" w:rsidRDefault="00E17A95" w:rsidP="00E17A95">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w:t>
      </w:r>
      <w:r>
        <w:rPr>
          <w:rFonts w:ascii="Sakkal Majalla" w:hAnsi="Sakkal Majalla" w:cs="Sakkal Majalla" w:hint="cs"/>
          <w:sz w:val="28"/>
          <w:szCs w:val="28"/>
          <w:rtl/>
        </w:rPr>
        <w:t xml:space="preserve"> في الادارة</w:t>
      </w:r>
      <w:r w:rsidRPr="0085052C">
        <w:rPr>
          <w:rFonts w:ascii="Sakkal Majalla" w:hAnsi="Sakkal Majalla" w:cs="Sakkal Majalla"/>
          <w:sz w:val="28"/>
          <w:szCs w:val="28"/>
          <w:rtl/>
        </w:rPr>
        <w:t xml:space="preserve"> </w:t>
      </w:r>
      <w:r w:rsidRPr="00983ACD">
        <w:rPr>
          <w:rFonts w:ascii="Sakkal Majalla" w:hAnsi="Sakkal Majalla" w:cs="Sakkal Majalla" w:hint="cs"/>
          <w:sz w:val="28"/>
          <w:szCs w:val="28"/>
          <w:rtl/>
        </w:rPr>
        <w:t>من جامعة مد اوشن</w:t>
      </w:r>
    </w:p>
    <w:p w:rsidR="00E17A95" w:rsidRPr="00983ACD" w:rsidRDefault="00E17A95" w:rsidP="00E17A95">
      <w:pPr>
        <w:bidi/>
        <w:spacing w:before="100" w:beforeAutospacing="1" w:after="100" w:afterAutospacing="1" w:line="240" w:lineRule="auto"/>
        <w:ind w:left="120"/>
        <w:jc w:val="both"/>
        <w:rPr>
          <w:rFonts w:ascii="Sakkal Majalla" w:hAnsi="Sakkal Majalla" w:cs="Sakkal Majalla"/>
          <w:sz w:val="28"/>
          <w:szCs w:val="28"/>
          <w:rtl/>
        </w:rPr>
      </w:pPr>
      <w:r w:rsidRPr="00983ACD">
        <w:rPr>
          <w:rFonts w:ascii="Sakkal Majalla" w:eastAsia="Times New Roman" w:hAnsi="Sakkal Majalla" w:cs="Sakkal Majalla"/>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983ACD">
        <w:rPr>
          <w:rFonts w:ascii="Sakkal Majalla" w:hAnsi="Sakkal Majalla" w:cs="Sakkal Majalla"/>
          <w:sz w:val="28"/>
          <w:szCs w:val="28"/>
          <w:rtl/>
        </w:rPr>
        <w:t>وذلك بوضع إشارة (</w:t>
      </w:r>
      <w:r w:rsidRPr="00983ACD">
        <w:rPr>
          <w:rFonts w:ascii="Sakkal Majalla" w:hAnsi="Sakkal Majalla" w:cs="Sakkal Majalla"/>
          <w:sz w:val="28"/>
          <w:szCs w:val="28"/>
        </w:rPr>
        <w:sym w:font="Marlett" w:char="F062"/>
      </w:r>
      <w:r w:rsidRPr="00983ACD">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983ACD">
        <w:rPr>
          <w:rFonts w:ascii="Sakkal Majalla" w:hAnsi="Sakkal Majalla" w:cs="Sakkal Majalla"/>
          <w:sz w:val="28"/>
          <w:szCs w:val="28"/>
        </w:rPr>
        <w:t>.</w:t>
      </w:r>
    </w:p>
    <w:p w:rsidR="00E17A95" w:rsidRPr="0085052C" w:rsidRDefault="00E17A95" w:rsidP="00E17A95">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rsidR="00E17A95" w:rsidRPr="0085052C" w:rsidRDefault="00E17A95" w:rsidP="00E17A95">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Pr>
          <w:rFonts w:ascii="Sakkal Majalla" w:hAnsi="Sakkal Majalla" w:cs="Sakkal Majalla" w:hint="cs"/>
          <w:sz w:val="28"/>
          <w:szCs w:val="28"/>
          <w:rtl/>
        </w:rPr>
        <w:t>.</w:t>
      </w:r>
    </w:p>
    <w:p w:rsidR="00E17A95" w:rsidRPr="0085052C" w:rsidRDefault="00E17A95" w:rsidP="00E17A95">
      <w:pPr>
        <w:bidi/>
        <w:jc w:val="both"/>
        <w:rPr>
          <w:rFonts w:ascii="Sakkal Majalla" w:hAnsi="Sakkal Majalla" w:cs="Sakkal Majalla"/>
          <w:sz w:val="28"/>
          <w:szCs w:val="28"/>
        </w:rPr>
      </w:pPr>
    </w:p>
    <w:p w:rsidR="00E17A95" w:rsidRPr="0085052C" w:rsidRDefault="00E17A95" w:rsidP="00E17A95">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rsidR="00E17A95" w:rsidRPr="0085052C" w:rsidRDefault="00E17A95" w:rsidP="00E17A95">
      <w:pPr>
        <w:bidi/>
        <w:rPr>
          <w:rFonts w:ascii="Sakkal Majalla" w:hAnsi="Sakkal Majalla" w:cs="Sakkal Majalla"/>
          <w:sz w:val="28"/>
          <w:szCs w:val="28"/>
          <w:rtl/>
        </w:rPr>
      </w:pPr>
    </w:p>
    <w:p w:rsidR="00E17A95" w:rsidRDefault="00E17A95" w:rsidP="00E17A95">
      <w:pPr>
        <w:bidi/>
        <w:rPr>
          <w:rFonts w:ascii="Sakkal Majalla" w:hAnsi="Sakkal Majalla" w:cs="Sakkal Majalla"/>
          <w:sz w:val="28"/>
          <w:szCs w:val="28"/>
          <w:rtl/>
        </w:rPr>
      </w:pPr>
    </w:p>
    <w:p w:rsidR="00E17A95" w:rsidRPr="006C3FEE" w:rsidRDefault="00E17A95" w:rsidP="00E17A95">
      <w:pPr>
        <w:bidi/>
        <w:rPr>
          <w:rFonts w:ascii="Sakkal Majalla" w:hAnsi="Sakkal Majalla" w:cs="Sakkal Majalla"/>
          <w:sz w:val="28"/>
          <w:szCs w:val="28"/>
          <w:rtl/>
        </w:rPr>
      </w:pPr>
    </w:p>
    <w:p w:rsidR="00E17A95" w:rsidRDefault="00E17A95" w:rsidP="00E17A95">
      <w:pPr>
        <w:bidi/>
        <w:spacing w:after="0" w:line="240" w:lineRule="auto"/>
        <w:rPr>
          <w:rFonts w:ascii="Sakkal Majalla" w:eastAsia="Calibri" w:hAnsi="Sakkal Majalla" w:cs="Sakkal Majalla"/>
          <w:b/>
          <w:bCs/>
          <w:kern w:val="0"/>
          <w:sz w:val="24"/>
          <w:szCs w:val="24"/>
          <w:highlight w:val="red"/>
          <w:rtl/>
          <w14:ligatures w14:val="none"/>
        </w:rPr>
      </w:pPr>
    </w:p>
    <w:p w:rsidR="00E17A95" w:rsidRPr="00B31617" w:rsidRDefault="00E17A95" w:rsidP="00E17A95">
      <w:pPr>
        <w:spacing w:after="0" w:line="276" w:lineRule="auto"/>
        <w:ind w:right="-540"/>
        <w:jc w:val="center"/>
        <w:rPr>
          <w:rFonts w:ascii="Sakkal Majalla" w:eastAsia="Times New Roman" w:hAnsi="Sakkal Majalla" w:cs="Sakkal Majalla"/>
          <w:b/>
          <w:bCs/>
          <w:kern w:val="0"/>
          <w:sz w:val="32"/>
          <w:szCs w:val="32"/>
          <w:rtl/>
          <w14:ligatures w14:val="none"/>
        </w:rPr>
      </w:pPr>
      <w:r w:rsidRPr="00B31617">
        <w:rPr>
          <w:rFonts w:ascii="Sakkal Majalla" w:eastAsia="Times New Roman" w:hAnsi="Sakkal Majalla" w:cs="Sakkal Majalla"/>
          <w:b/>
          <w:bCs/>
          <w:kern w:val="0"/>
          <w:sz w:val="28"/>
          <w:szCs w:val="28"/>
          <w:rtl/>
          <w14:ligatures w14:val="none"/>
        </w:rPr>
        <w:lastRenderedPageBreak/>
        <w:t xml:space="preserve">          </w:t>
      </w:r>
      <w:r w:rsidRPr="00B31617">
        <w:rPr>
          <w:rFonts w:ascii="Sakkal Majalla" w:eastAsia="Times New Roman" w:hAnsi="Sakkal Majalla" w:cs="Sakkal Majalla"/>
          <w:b/>
          <w:bCs/>
          <w:kern w:val="0"/>
          <w:sz w:val="32"/>
          <w:szCs w:val="32"/>
          <w:rtl/>
          <w14:ligatures w14:val="none"/>
        </w:rPr>
        <w:t xml:space="preserve"> (</w:t>
      </w:r>
      <w:r w:rsidRPr="00B31617">
        <w:rPr>
          <w:rFonts w:ascii="Sakkal Majalla" w:eastAsia="Times New Roman" w:hAnsi="Sakkal Majalla" w:cs="Sakkal Majalla" w:hint="cs"/>
          <w:b/>
          <w:bCs/>
          <w:kern w:val="0"/>
          <w:sz w:val="32"/>
          <w:szCs w:val="32"/>
          <w:rtl/>
          <w14:ligatures w14:val="none"/>
        </w:rPr>
        <w:t>قائمة الاستقصاء</w:t>
      </w:r>
      <w:r w:rsidRPr="00B31617">
        <w:rPr>
          <w:rFonts w:ascii="Sakkal Majalla" w:eastAsia="Times New Roman" w:hAnsi="Sakkal Majalla" w:cs="Sakkal Majalla"/>
          <w:b/>
          <w:bCs/>
          <w:kern w:val="0"/>
          <w:sz w:val="32"/>
          <w:szCs w:val="32"/>
          <w:rtl/>
          <w14:ligatures w14:val="none"/>
        </w:rPr>
        <w:t xml:space="preserve">)  </w:t>
      </w:r>
    </w:p>
    <w:p w:rsidR="00E17A95" w:rsidRPr="00B31617" w:rsidRDefault="00E17A95" w:rsidP="00E17A95">
      <w:pPr>
        <w:spacing w:after="0" w:line="276" w:lineRule="auto"/>
        <w:ind w:right="-540"/>
        <w:jc w:val="center"/>
        <w:rPr>
          <w:rFonts w:ascii="Sakkal Majalla" w:eastAsia="Times New Roman" w:hAnsi="Sakkal Majalla" w:cs="Sakkal Majalla"/>
          <w:b/>
          <w:bCs/>
          <w:kern w:val="0"/>
          <w:sz w:val="32"/>
          <w:szCs w:val="32"/>
          <w14:ligatures w14:val="none"/>
        </w:rPr>
      </w:pPr>
    </w:p>
    <w:p w:rsidR="00E17A95" w:rsidRPr="00B31617" w:rsidRDefault="00E17A95" w:rsidP="00E17A95">
      <w:pPr>
        <w:spacing w:after="0" w:line="360" w:lineRule="auto"/>
        <w:ind w:right="-58"/>
        <w:jc w:val="right"/>
        <w:rPr>
          <w:rFonts w:ascii="Sakkal Majalla" w:eastAsia="Times New Roman" w:hAnsi="Sakkal Majalla" w:cs="Sakkal Majalla"/>
          <w:kern w:val="0"/>
          <w:sz w:val="28"/>
          <w:szCs w:val="28"/>
          <w14:ligatures w14:val="none"/>
        </w:rPr>
      </w:pPr>
      <w:r w:rsidRPr="00B31617">
        <w:rPr>
          <w:rFonts w:ascii="Sakkal Majalla" w:eastAsia="Times New Roman" w:hAnsi="Sakkal Majalla" w:cs="Sakkal Majalla"/>
          <w:kern w:val="0"/>
          <w:sz w:val="28"/>
          <w:szCs w:val="28"/>
          <w:rtl/>
          <w14:ligatures w14:val="none"/>
        </w:rPr>
        <w:t>السلام عليكم ورحمة الله وبركاته:</w:t>
      </w:r>
    </w:p>
    <w:p w:rsidR="00E17A95" w:rsidRPr="00B31617" w:rsidRDefault="00E17A95" w:rsidP="00E17A95">
      <w:pPr>
        <w:bidi/>
        <w:spacing w:line="276" w:lineRule="auto"/>
        <w:ind w:right="-58"/>
        <w:jc w:val="both"/>
        <w:rPr>
          <w:rFonts w:ascii="Sakkal Majalla" w:eastAsia="Calibri" w:hAnsi="Sakkal Majalla" w:cs="Sakkal Majalla"/>
          <w:b/>
          <w:bCs/>
          <w:kern w:val="0"/>
          <w:sz w:val="28"/>
          <w:szCs w:val="28"/>
          <w:rtl/>
          <w14:ligatures w14:val="none"/>
        </w:rPr>
      </w:pPr>
      <w:r w:rsidRPr="00B31617">
        <w:rPr>
          <w:rFonts w:ascii="Sakkal Majalla" w:eastAsia="Times New Roman" w:hAnsi="Sakkal Majalla" w:cs="Sakkal Majalla"/>
          <w:kern w:val="0"/>
          <w:sz w:val="28"/>
          <w:szCs w:val="28"/>
          <w:rtl/>
          <w14:ligatures w14:val="none"/>
        </w:rPr>
        <w:t xml:space="preserve">   يقوم الباحث بإعداد دراسة </w:t>
      </w:r>
      <w:bookmarkStart w:id="2" w:name="_Hlk232473187"/>
      <w:r w:rsidRPr="00B31617">
        <w:rPr>
          <w:rFonts w:ascii="Sakkal Majalla" w:eastAsia="Times New Roman" w:hAnsi="Sakkal Majalla" w:cs="Sakkal Majalla"/>
          <w:kern w:val="0"/>
          <w:sz w:val="28"/>
          <w:szCs w:val="28"/>
          <w:rtl/>
          <w14:ligatures w14:val="none"/>
        </w:rPr>
        <w:t>بعنوان</w:t>
      </w:r>
      <w:r w:rsidRPr="00B31617">
        <w:rPr>
          <w:rFonts w:ascii="Sakkal Majalla" w:eastAsia="Times New Roman" w:hAnsi="Sakkal Majalla" w:cs="Sakkal Majalla"/>
          <w:b/>
          <w:bCs/>
          <w:kern w:val="0"/>
          <w:sz w:val="32"/>
          <w:szCs w:val="32"/>
          <w:rtl/>
          <w14:ligatures w14:val="none"/>
        </w:rPr>
        <w:t xml:space="preserve"> </w:t>
      </w:r>
      <w:r w:rsidRPr="00B31617">
        <w:rPr>
          <w:rFonts w:ascii="Sakkal Majalla" w:eastAsia="Calibri" w:hAnsi="Sakkal Majalla" w:cs="Sakkal Majalla"/>
          <w:b/>
          <w:bCs/>
          <w:kern w:val="0"/>
          <w:sz w:val="28"/>
          <w:szCs w:val="28"/>
          <w:rtl/>
          <w14:ligatures w14:val="none"/>
        </w:rPr>
        <w:t xml:space="preserve">القيادة التحويلية وتأثيرها على الأداء المؤسسي في عصر </w:t>
      </w:r>
      <w:proofErr w:type="spellStart"/>
      <w:r w:rsidRPr="00B31617">
        <w:rPr>
          <w:rFonts w:ascii="Sakkal Majalla" w:eastAsia="Calibri" w:hAnsi="Sakkal Majalla" w:cs="Sakkal Majalla"/>
          <w:b/>
          <w:bCs/>
          <w:kern w:val="0"/>
          <w:sz w:val="28"/>
          <w:szCs w:val="28"/>
          <w:rtl/>
          <w14:ligatures w14:val="none"/>
        </w:rPr>
        <w:t>الرقمنة</w:t>
      </w:r>
      <w:bookmarkEnd w:id="2"/>
      <w:proofErr w:type="spellEnd"/>
      <w:r w:rsidRPr="00B31617">
        <w:rPr>
          <w:rFonts w:ascii="Sakkal Majalla" w:eastAsia="Calibri" w:hAnsi="Sakkal Majalla" w:cs="Sakkal Majalla" w:hint="cs"/>
          <w:b/>
          <w:bCs/>
          <w:kern w:val="0"/>
          <w:sz w:val="28"/>
          <w:szCs w:val="28"/>
          <w:rtl/>
          <w14:ligatures w14:val="none"/>
        </w:rPr>
        <w:t>،</w:t>
      </w:r>
      <w:r w:rsidRPr="00B31617">
        <w:rPr>
          <w:rFonts w:ascii="Sakkal Majalla" w:eastAsia="Calibri" w:hAnsi="Sakkal Majalla" w:cs="Sakkal Majalla" w:hint="cs"/>
          <w:kern w:val="0"/>
          <w:sz w:val="28"/>
          <w:szCs w:val="28"/>
          <w:rtl/>
          <w14:ligatures w14:val="none"/>
        </w:rPr>
        <w:t xml:space="preserve"> (دراسة في تسعه مؤسسات وشركات</w:t>
      </w:r>
      <w:r w:rsidRPr="00B31617">
        <w:rPr>
          <w:rFonts w:ascii="Sakkal Majalla" w:eastAsia="Calibri" w:hAnsi="Sakkal Majalla" w:cs="Sakkal Majalla" w:hint="cs"/>
          <w:b/>
          <w:bCs/>
          <w:kern w:val="0"/>
          <w:sz w:val="28"/>
          <w:szCs w:val="28"/>
          <w:rtl/>
          <w14:ligatures w14:val="none"/>
        </w:rPr>
        <w:t xml:space="preserve"> </w:t>
      </w:r>
      <w:r w:rsidRPr="00B31617">
        <w:rPr>
          <w:rFonts w:ascii="Sakkal Majalla" w:eastAsia="Calibri" w:hAnsi="Sakkal Majalla" w:cs="Sakkal Majalla" w:hint="cs"/>
          <w:kern w:val="0"/>
          <w:sz w:val="28"/>
          <w:szCs w:val="28"/>
          <w:rtl/>
          <w14:ligatures w14:val="none"/>
        </w:rPr>
        <w:t xml:space="preserve">ومستشفيات سعودية تستخدم </w:t>
      </w:r>
      <w:proofErr w:type="spellStart"/>
      <w:r w:rsidRPr="00B31617">
        <w:rPr>
          <w:rFonts w:ascii="Sakkal Majalla" w:eastAsia="Calibri" w:hAnsi="Sakkal Majalla" w:cs="Sakkal Majalla" w:hint="cs"/>
          <w:kern w:val="0"/>
          <w:sz w:val="28"/>
          <w:szCs w:val="28"/>
          <w:rtl/>
          <w14:ligatures w14:val="none"/>
        </w:rPr>
        <w:t>الرقمنة</w:t>
      </w:r>
      <w:proofErr w:type="spellEnd"/>
      <w:r w:rsidRPr="00B31617">
        <w:rPr>
          <w:rFonts w:ascii="Sakkal Majalla" w:eastAsia="Calibri" w:hAnsi="Sakkal Majalla" w:cs="Sakkal Majalla" w:hint="cs"/>
          <w:kern w:val="0"/>
          <w:sz w:val="28"/>
          <w:szCs w:val="28"/>
          <w:rtl/>
          <w14:ligatures w14:val="none"/>
        </w:rPr>
        <w:t xml:space="preserve"> في تقديم خدماتها</w:t>
      </w:r>
      <w:r w:rsidRPr="00B31617">
        <w:rPr>
          <w:rFonts w:ascii="Sakkal Majalla" w:eastAsia="Calibri" w:hAnsi="Sakkal Majalla" w:cs="Sakkal Majalla" w:hint="cs"/>
          <w:b/>
          <w:bCs/>
          <w:kern w:val="0"/>
          <w:sz w:val="28"/>
          <w:szCs w:val="28"/>
          <w:rtl/>
          <w:lang w:bidi="ar-EG"/>
          <w14:ligatures w14:val="none"/>
        </w:rPr>
        <w:t>)</w:t>
      </w:r>
      <w:r w:rsidRPr="00B31617">
        <w:rPr>
          <w:rFonts w:ascii="Sakkal Majalla" w:eastAsia="Times New Roman" w:hAnsi="Sakkal Majalla" w:cs="Sakkal Majalla"/>
          <w:b/>
          <w:bCs/>
          <w:kern w:val="0"/>
          <w:sz w:val="28"/>
          <w:szCs w:val="28"/>
          <w:rtl/>
          <w14:ligatures w14:val="none"/>
        </w:rPr>
        <w:t xml:space="preserve"> </w:t>
      </w:r>
      <w:r w:rsidRPr="00B31617">
        <w:rPr>
          <w:rFonts w:ascii="Sakkal Majalla" w:eastAsia="Times New Roman" w:hAnsi="Sakkal Majalla" w:cs="Sakkal Majalla"/>
          <w:kern w:val="0"/>
          <w:sz w:val="28"/>
          <w:szCs w:val="28"/>
          <w:rtl/>
          <w14:ligatures w14:val="none"/>
        </w:rPr>
        <w:t xml:space="preserve">وذلك كمتطلب لنيل درجة </w:t>
      </w:r>
      <w:r w:rsidRPr="00B31617">
        <w:rPr>
          <w:rFonts w:ascii="Sakkal Majalla" w:eastAsia="Times New Roman" w:hAnsi="Sakkal Majalla" w:cs="Sakkal Majalla" w:hint="cs"/>
          <w:kern w:val="0"/>
          <w:sz w:val="28"/>
          <w:szCs w:val="28"/>
          <w:rtl/>
          <w14:ligatures w14:val="none"/>
        </w:rPr>
        <w:t xml:space="preserve">الدكتوراه </w:t>
      </w:r>
      <w:bookmarkStart w:id="3" w:name="_Hlk232473226"/>
      <w:r w:rsidRPr="00B31617">
        <w:rPr>
          <w:rFonts w:ascii="Sakkal Majalla" w:eastAsia="Times New Roman" w:hAnsi="Sakkal Majalla" w:cs="Sakkal Majalla" w:hint="cs"/>
          <w:kern w:val="0"/>
          <w:sz w:val="28"/>
          <w:szCs w:val="28"/>
          <w:rtl/>
          <w14:ligatures w14:val="none"/>
        </w:rPr>
        <w:t>من جامعة مد اوشن</w:t>
      </w:r>
      <w:bookmarkEnd w:id="3"/>
      <w:r w:rsidRPr="00B31617">
        <w:rPr>
          <w:rFonts w:ascii="Sakkal Majalla" w:eastAsia="Times New Roman" w:hAnsi="Sakkal Majalla" w:cs="Sakkal Majalla"/>
          <w:kern w:val="0"/>
          <w:sz w:val="28"/>
          <w:szCs w:val="28"/>
          <w:rtl/>
          <w14:ligatures w14:val="none"/>
        </w:rPr>
        <w:t xml:space="preserve">، </w:t>
      </w:r>
      <w:r w:rsidRPr="00B31617">
        <w:rPr>
          <w:rFonts w:ascii="Sakkal Majalla" w:eastAsia="Times New Roman" w:hAnsi="Sakkal Majalla" w:cs="Sakkal Majalla" w:hint="cs"/>
          <w:kern w:val="0"/>
          <w:sz w:val="28"/>
          <w:szCs w:val="28"/>
          <w:rtl/>
          <w14:ligatures w14:val="none"/>
        </w:rPr>
        <w:t>وتهدف</w:t>
      </w:r>
      <w:r w:rsidRPr="00B31617">
        <w:rPr>
          <w:rFonts w:ascii="Sakkal Majalla" w:eastAsia="Times New Roman" w:hAnsi="Sakkal Majalla" w:cs="Sakkal Majalla"/>
          <w:kern w:val="0"/>
          <w:sz w:val="28"/>
          <w:szCs w:val="28"/>
          <w:rtl/>
          <w14:ligatures w14:val="none"/>
        </w:rPr>
        <w:t xml:space="preserve"> الدراسة إلى محاولة التوصل لحلول علمية عملية، وتحتوي الاستبانة على قسمين الأول يحتوي معلومات أولية عن المستجيب، والثاني يشتمل على محاور الاستبانة الرئيسية والمتعلقة بأهداف وتساؤلات الدراسة، ونظراً لما تتمتعون به من خبرة علمية وعملية آمل من شخصكم الكريم التكرم بالإجابة على أسئلة الاستبانة، علما بأن نتائج هذه الدراسة ستكون سرية للغاية ولن تستخدم إلا لغرض الدراسة. </w:t>
      </w:r>
    </w:p>
    <w:p w:rsidR="00E17A95" w:rsidRPr="00B31617" w:rsidRDefault="00E17A95" w:rsidP="00E17A95">
      <w:pPr>
        <w:bidi/>
        <w:spacing w:after="0" w:line="276" w:lineRule="auto"/>
        <w:jc w:val="center"/>
        <w:rPr>
          <w:rFonts w:ascii="Sakkal Majalla" w:eastAsia="Calibri" w:hAnsi="Sakkal Majalla" w:cs="Sakkal Majalla"/>
          <w:b/>
          <w:bCs/>
          <w:kern w:val="0"/>
          <w:sz w:val="24"/>
          <w:szCs w:val="24"/>
          <w14:ligatures w14:val="none"/>
        </w:rPr>
      </w:pPr>
      <w:r w:rsidRPr="00B31617">
        <w:rPr>
          <w:rFonts w:ascii="Sakkal Majalla" w:eastAsia="Calibri" w:hAnsi="Sakkal Majalla" w:cs="Sakkal Majalla"/>
          <w:b/>
          <w:bCs/>
          <w:kern w:val="0"/>
          <w:sz w:val="24"/>
          <w:szCs w:val="24"/>
          <w:rtl/>
          <w:lang w:bidi="ar-EG"/>
          <w14:ligatures w14:val="none"/>
        </w:rPr>
        <w:t>... الباحث</w:t>
      </w:r>
      <w:r w:rsidRPr="00B31617">
        <w:rPr>
          <w:rFonts w:ascii="Sakkal Majalla" w:eastAsia="Calibri" w:hAnsi="Sakkal Majalla" w:cs="Sakkal Majalla"/>
          <w:b/>
          <w:bCs/>
          <w:kern w:val="0"/>
          <w:sz w:val="24"/>
          <w:szCs w:val="24"/>
          <w:rtl/>
          <w14:ligatures w14:val="none"/>
        </w:rPr>
        <w:t xml:space="preserve"> ...</w:t>
      </w:r>
    </w:p>
    <w:p w:rsidR="00E17A95" w:rsidRPr="00B31617" w:rsidRDefault="00E17A95" w:rsidP="00E17A95">
      <w:pPr>
        <w:bidi/>
        <w:spacing w:line="240" w:lineRule="auto"/>
        <w:jc w:val="center"/>
        <w:rPr>
          <w:rFonts w:ascii="Sakkal Majalla" w:eastAsia="Calibri" w:hAnsi="Sakkal Majalla" w:cs="Sakkal Majalla"/>
          <w:b/>
          <w:bCs/>
          <w:kern w:val="0"/>
          <w:sz w:val="28"/>
          <w:szCs w:val="28"/>
          <w:rtl/>
          <w14:ligatures w14:val="none"/>
        </w:rPr>
      </w:pPr>
      <w:r w:rsidRPr="00B31617">
        <w:rPr>
          <w:rFonts w:ascii="Sakkal Majalla" w:eastAsia="Calibri" w:hAnsi="Sakkal Majalla" w:cs="Sakkal Majalla"/>
          <w:b/>
          <w:bCs/>
          <w:kern w:val="0"/>
          <w:sz w:val="28"/>
          <w:szCs w:val="28"/>
          <w:rtl/>
          <w14:ligatures w14:val="none"/>
        </w:rPr>
        <w:t>الباحث/ رياض محمد الشهري</w:t>
      </w:r>
    </w:p>
    <w:p w:rsidR="00E17A95" w:rsidRPr="00B31617" w:rsidRDefault="00E17A95" w:rsidP="00E17A95">
      <w:pPr>
        <w:bidi/>
        <w:spacing w:line="240" w:lineRule="auto"/>
        <w:jc w:val="center"/>
        <w:rPr>
          <w:rFonts w:ascii="Sakkal Majalla" w:eastAsia="Calibri" w:hAnsi="Sakkal Majalla" w:cs="Sakkal Majalla"/>
          <w:b/>
          <w:bCs/>
          <w:kern w:val="0"/>
          <w:sz w:val="24"/>
          <w:szCs w:val="24"/>
          <w:rtl/>
          <w14:ligatures w14:val="none"/>
        </w:rPr>
      </w:pPr>
      <w:r w:rsidRPr="00B31617">
        <w:rPr>
          <w:rFonts w:ascii="Sakkal Majalla" w:eastAsia="Calibri" w:hAnsi="Sakkal Majalla" w:cs="Sakkal Majalla"/>
          <w:b/>
          <w:bCs/>
          <w:kern w:val="0"/>
          <w:sz w:val="24"/>
          <w:szCs w:val="24"/>
          <w:rtl/>
          <w14:ligatures w14:val="none"/>
        </w:rPr>
        <w:t xml:space="preserve">الرقم الجامعي / </w:t>
      </w:r>
      <w:r w:rsidRPr="00B31617">
        <w:rPr>
          <w:rFonts w:ascii="Sakkal Majalla" w:eastAsia="Calibri" w:hAnsi="Sakkal Majalla" w:cs="Sakkal Majalla"/>
          <w:b/>
          <w:bCs/>
          <w:kern w:val="0"/>
          <w:sz w:val="24"/>
          <w:szCs w:val="24"/>
          <w14:ligatures w14:val="none"/>
        </w:rPr>
        <w:t>222000833</w:t>
      </w:r>
    </w:p>
    <w:p w:rsidR="00E17A95" w:rsidRPr="00B31617" w:rsidRDefault="00E17A95" w:rsidP="00E17A95">
      <w:pPr>
        <w:bidi/>
        <w:spacing w:after="0" w:line="240" w:lineRule="auto"/>
        <w:jc w:val="center"/>
        <w:rPr>
          <w:rFonts w:ascii="Sakkal Majalla" w:eastAsia="Calibri" w:hAnsi="Sakkal Majalla" w:cs="Sakkal Majalla"/>
          <w:b/>
          <w:bCs/>
          <w:kern w:val="0"/>
          <w:sz w:val="24"/>
          <w:szCs w:val="24"/>
          <w:rtl/>
          <w14:ligatures w14:val="none"/>
        </w:rPr>
      </w:pPr>
      <w:bookmarkStart w:id="4" w:name="_Hlk232473098"/>
      <w:r w:rsidRPr="00B31617">
        <w:rPr>
          <w:rFonts w:ascii="Sakkal Majalla" w:eastAsia="Calibri" w:hAnsi="Sakkal Majalla" w:cs="Sakkal Majalla"/>
          <w:b/>
          <w:bCs/>
          <w:kern w:val="0"/>
          <w:sz w:val="24"/>
          <w:szCs w:val="24"/>
          <w:rtl/>
          <w14:ligatures w14:val="none"/>
        </w:rPr>
        <w:t>المحور ال</w:t>
      </w:r>
      <w:r w:rsidRPr="00B31617">
        <w:rPr>
          <w:rFonts w:ascii="Sakkal Majalla" w:eastAsia="Calibri" w:hAnsi="Sakkal Majalla" w:cs="Sakkal Majalla" w:hint="cs"/>
          <w:b/>
          <w:bCs/>
          <w:kern w:val="0"/>
          <w:sz w:val="24"/>
          <w:szCs w:val="24"/>
          <w:rtl/>
          <w14:ligatures w14:val="none"/>
        </w:rPr>
        <w:t xml:space="preserve">اول/ </w:t>
      </w:r>
      <w:r w:rsidRPr="00B31617">
        <w:rPr>
          <w:rFonts w:ascii="Sakkal Majalla" w:eastAsia="Calibri" w:hAnsi="Sakkal Majalla" w:cs="Sakkal Majalla" w:hint="cs"/>
          <w:b/>
          <w:bCs/>
          <w:kern w:val="0"/>
          <w:sz w:val="24"/>
          <w:szCs w:val="24"/>
          <w:highlight w:val="darkGray"/>
          <w:rtl/>
          <w14:ligatures w14:val="none"/>
        </w:rPr>
        <w:t>المتغير المستقل (</w:t>
      </w:r>
      <w:r w:rsidRPr="00B31617">
        <w:rPr>
          <w:rFonts w:ascii="Sakkal Majalla" w:eastAsia="Calibri" w:hAnsi="Sakkal Majalla" w:cs="Sakkal Majalla"/>
          <w:b/>
          <w:bCs/>
          <w:kern w:val="0"/>
          <w:sz w:val="24"/>
          <w:szCs w:val="24"/>
          <w:highlight w:val="darkGray"/>
          <w:rtl/>
          <w14:ligatures w14:val="none"/>
        </w:rPr>
        <w:t>القيادة التحويلية</w:t>
      </w:r>
      <w:r w:rsidRPr="00B31617">
        <w:rPr>
          <w:rFonts w:ascii="Sakkal Majalla" w:eastAsia="Calibri" w:hAnsi="Sakkal Majalla" w:cs="Sakkal Majalla" w:hint="cs"/>
          <w:b/>
          <w:bCs/>
          <w:kern w:val="0"/>
          <w:sz w:val="24"/>
          <w:szCs w:val="24"/>
          <w:highlight w:val="darkGray"/>
          <w:rtl/>
          <w14:ligatures w14:val="none"/>
        </w:rPr>
        <w:t>)</w:t>
      </w:r>
      <w:r w:rsidRPr="00B31617">
        <w:rPr>
          <w:rFonts w:ascii="Sakkal Majalla" w:eastAsia="Calibri" w:hAnsi="Sakkal Majalla" w:cs="Sakkal Majalla" w:hint="cs"/>
          <w:b/>
          <w:bCs/>
          <w:kern w:val="0"/>
          <w:sz w:val="24"/>
          <w:szCs w:val="24"/>
          <w:rtl/>
          <w14:ligatures w14:val="none"/>
        </w:rPr>
        <w:t xml:space="preserve"> من خلال الابعاد (</w:t>
      </w:r>
      <w:r w:rsidRPr="00B31617">
        <w:rPr>
          <w:rFonts w:ascii="Sakkal Majalla" w:eastAsia="Calibri" w:hAnsi="Sakkal Majalla" w:cs="Sakkal Majalla"/>
          <w:b/>
          <w:bCs/>
          <w:kern w:val="0"/>
          <w:sz w:val="24"/>
          <w:szCs w:val="24"/>
          <w:rtl/>
          <w14:ligatures w14:val="none"/>
        </w:rPr>
        <w:t xml:space="preserve">التأثير المثالي، التحفيز </w:t>
      </w:r>
      <w:proofErr w:type="spellStart"/>
      <w:r w:rsidRPr="00B31617">
        <w:rPr>
          <w:rFonts w:ascii="Sakkal Majalla" w:eastAsia="Calibri" w:hAnsi="Sakkal Majalla" w:cs="Sakkal Majalla"/>
          <w:b/>
          <w:bCs/>
          <w:kern w:val="0"/>
          <w:sz w:val="24"/>
          <w:szCs w:val="24"/>
          <w:rtl/>
          <w14:ligatures w14:val="none"/>
        </w:rPr>
        <w:t>الإلهامي</w:t>
      </w:r>
      <w:proofErr w:type="spellEnd"/>
      <w:r w:rsidRPr="00B31617">
        <w:rPr>
          <w:rFonts w:ascii="Sakkal Majalla" w:eastAsia="Calibri" w:hAnsi="Sakkal Majalla" w:cs="Sakkal Majalla"/>
          <w:b/>
          <w:bCs/>
          <w:kern w:val="0"/>
          <w:sz w:val="24"/>
          <w:szCs w:val="24"/>
          <w:rtl/>
          <w14:ligatures w14:val="none"/>
        </w:rPr>
        <w:t xml:space="preserve">، التحفيز الفكري، الاعتبار الفردي) </w:t>
      </w:r>
    </w:p>
    <w:tbl>
      <w:tblPr>
        <w:bidiVisual/>
        <w:tblW w:w="9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79"/>
        <w:gridCol w:w="5526"/>
        <w:gridCol w:w="685"/>
        <w:gridCol w:w="594"/>
        <w:gridCol w:w="566"/>
        <w:gridCol w:w="704"/>
        <w:gridCol w:w="843"/>
      </w:tblGrid>
      <w:tr w:rsidR="00E17A95" w:rsidRPr="00B31617" w:rsidTr="00E17A95">
        <w:trPr>
          <w:jc w:val="center"/>
        </w:trPr>
        <w:tc>
          <w:tcPr>
            <w:tcW w:w="579" w:type="dxa"/>
            <w:tcBorders>
              <w:top w:val="single" w:sz="6" w:space="0" w:color="000000"/>
              <w:left w:val="single" w:sz="6" w:space="0" w:color="000000"/>
              <w:bottom w:val="single" w:sz="4" w:space="0" w:color="auto"/>
              <w:right w:val="single" w:sz="6" w:space="0" w:color="000000"/>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kern w:val="0"/>
                <w:sz w:val="24"/>
                <w:szCs w:val="24"/>
                <w:rtl/>
                <w14:ligatures w14:val="all"/>
              </w:rPr>
              <w:t>الرقم</w:t>
            </w:r>
          </w:p>
        </w:tc>
        <w:tc>
          <w:tcPr>
            <w:tcW w:w="5526" w:type="dxa"/>
            <w:tcBorders>
              <w:top w:val="single" w:sz="6" w:space="0" w:color="000000"/>
              <w:left w:val="single" w:sz="6" w:space="0" w:color="000000"/>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before="240" w:after="60" w:line="240" w:lineRule="auto"/>
              <w:jc w:val="center"/>
              <w:outlineLvl w:val="8"/>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kern w:val="0"/>
                <w:sz w:val="24"/>
                <w:szCs w:val="24"/>
                <w:rtl/>
                <w14:ligatures w14:val="all"/>
              </w:rPr>
              <w:t>العبـــارة</w:t>
            </w:r>
          </w:p>
        </w:tc>
        <w:tc>
          <w:tcPr>
            <w:tcW w:w="68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أوافق بشدة</w:t>
            </w:r>
          </w:p>
        </w:tc>
        <w:tc>
          <w:tcPr>
            <w:tcW w:w="59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أوافق</w:t>
            </w:r>
          </w:p>
        </w:tc>
        <w:tc>
          <w:tcPr>
            <w:tcW w:w="56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spacing w:val="-14"/>
                <w:kern w:val="0"/>
                <w:sz w:val="24"/>
                <w:szCs w:val="24"/>
                <w14:ligatures w14:val="all"/>
              </w:rPr>
            </w:pPr>
            <w:r w:rsidRPr="00B31617">
              <w:rPr>
                <w:rFonts w:ascii="Sakkal Majalla" w:eastAsia="Times New Roman" w:hAnsi="Sakkal Majalla" w:cs="Sakkal Majalla"/>
                <w:spacing w:val="-14"/>
                <w:kern w:val="0"/>
                <w:sz w:val="24"/>
                <w:szCs w:val="24"/>
                <w:rtl/>
                <w14:ligatures w14:val="all"/>
              </w:rPr>
              <w:t>محايد</w:t>
            </w:r>
          </w:p>
        </w:tc>
        <w:tc>
          <w:tcPr>
            <w:tcW w:w="70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لا أوافق</w:t>
            </w:r>
          </w:p>
        </w:tc>
        <w:tc>
          <w:tcPr>
            <w:tcW w:w="84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لا أوافق اطلاقاً</w:t>
            </w:r>
          </w:p>
        </w:tc>
      </w:tr>
      <w:tr w:rsidR="00E17A95" w:rsidRPr="00B31617" w:rsidTr="00BE0FEC">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rPr>
                <w:rFonts w:ascii="Sakkal Majalla" w:eastAsia="Times New Roman" w:hAnsi="Sakkal Majalla" w:cs="Sakkal Majalla"/>
                <w:b/>
                <w:bCs/>
                <w:kern w:val="0"/>
                <w:sz w:val="24"/>
                <w:szCs w:val="24"/>
                <w:rtl/>
                <w14:ligatures w14:val="all"/>
              </w:rPr>
            </w:pPr>
            <w:r w:rsidRPr="00B31617">
              <w:rPr>
                <w:rFonts w:ascii="Sakkal Majalla" w:eastAsia="Times New Roman" w:hAnsi="Sakkal Majalla" w:cs="Sakkal Majalla" w:hint="cs"/>
                <w:b/>
                <w:bCs/>
                <w:kern w:val="0"/>
                <w:sz w:val="24"/>
                <w:szCs w:val="24"/>
                <w:rtl/>
                <w14:ligatures w14:val="all"/>
              </w:rPr>
              <w:t>تأثير القيادة التحويلية من خلال بعد (</w:t>
            </w:r>
            <w:r w:rsidRPr="00B31617">
              <w:rPr>
                <w:rFonts w:ascii="Sakkal Majalla" w:eastAsia="Times New Roman" w:hAnsi="Sakkal Majalla" w:cs="Sakkal Majalla"/>
                <w:b/>
                <w:bCs/>
                <w:kern w:val="0"/>
                <w:sz w:val="24"/>
                <w:szCs w:val="24"/>
                <w:rtl/>
                <w14:ligatures w14:val="all"/>
              </w:rPr>
              <w:t>التأثير المثالي</w:t>
            </w:r>
            <w:r w:rsidRPr="00B31617">
              <w:rPr>
                <w:rFonts w:ascii="Sakkal Majalla" w:eastAsia="Times New Roman" w:hAnsi="Sakkal Majalla" w:cs="Sakkal Majalla" w:hint="cs"/>
                <w:b/>
                <w:bCs/>
                <w:kern w:val="0"/>
                <w:sz w:val="24"/>
                <w:szCs w:val="24"/>
                <w:rtl/>
                <w14:ligatures w14:val="all"/>
              </w:rPr>
              <w:t xml:space="preserve">) - المرجع (شقور،2024) </w:t>
            </w: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1</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hint="cs"/>
                <w:kern w:val="0"/>
                <w:rtl/>
                <w14:ligatures w14:val="all"/>
              </w:rPr>
              <w:t>يغرس</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رئيسي</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المباشر</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الثقة</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في</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نفس</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العاملين</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نتيجة</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لارتباطه</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بهم مما يؤثر إيجابا عليهم</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2</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hint="cs"/>
                <w:kern w:val="0"/>
                <w:rtl/>
                <w14:ligatures w14:val="all"/>
              </w:rPr>
              <w:t>ما يميز</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رئيسي</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قوة</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الشخصية</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واللباقة</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المهنية</w:t>
            </w:r>
            <w:r w:rsidRPr="00B31617">
              <w:rPr>
                <w:rFonts w:ascii="Sakkal Majalla" w:eastAsia="Times New Roman" w:hAnsi="Sakkal Majalla" w:cs="Sakkal Majalla"/>
                <w:kern w:val="0"/>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3</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رئيسي المباشر </w:t>
            </w:r>
            <w:r w:rsidRPr="00B31617">
              <w:rPr>
                <w:rFonts w:ascii="Sakkal Majalla" w:eastAsia="Times New Roman" w:hAnsi="Sakkal Majalla" w:cs="Sakkal Majalla" w:hint="cs"/>
                <w:kern w:val="0"/>
                <w:rtl/>
                <w14:ligatures w14:val="all"/>
              </w:rPr>
              <w:t>له ال</w:t>
            </w:r>
            <w:r w:rsidRPr="00B31617">
              <w:rPr>
                <w:rFonts w:ascii="Sakkal Majalla" w:eastAsia="Times New Roman" w:hAnsi="Sakkal Majalla" w:cs="Sakkal Majalla"/>
                <w:kern w:val="0"/>
                <w:rtl/>
                <w14:ligatures w14:val="all"/>
              </w:rPr>
              <w:t xml:space="preserve">قدرة </w:t>
            </w:r>
            <w:r w:rsidRPr="00B31617">
              <w:rPr>
                <w:rFonts w:ascii="Sakkal Majalla" w:eastAsia="Times New Roman" w:hAnsi="Sakkal Majalla" w:cs="Sakkal Majalla" w:hint="cs"/>
                <w:kern w:val="0"/>
                <w:rtl/>
                <w14:ligatures w14:val="all"/>
              </w:rPr>
              <w:t>ال</w:t>
            </w:r>
            <w:r w:rsidRPr="00B31617">
              <w:rPr>
                <w:rFonts w:ascii="Sakkal Majalla" w:eastAsia="Times New Roman" w:hAnsi="Sakkal Majalla" w:cs="Sakkal Majalla"/>
                <w:kern w:val="0"/>
                <w:rtl/>
                <w14:ligatures w14:val="all"/>
              </w:rPr>
              <w:t>عالية على اقناع العاملين بأهداف العمل</w:t>
            </w:r>
            <w:r w:rsidRPr="00B31617">
              <w:rPr>
                <w:rFonts w:ascii="Sakkal Majalla" w:eastAsia="Times New Roman" w:hAnsi="Sakkal Majalla" w:cs="Sakkal Majalla" w:hint="cs"/>
                <w:kern w:val="0"/>
                <w:rtl/>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4</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يهتم رئيسي المباشر بالاعتبارات الأخلاقية للعمل والعاملين عند إنجاز المهمات.</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5</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يبتعد رئيسي في العمل عن الاهتمامات الذاتية ويركز على الاهتمامات الجماعية.</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rPr>
                <w:rFonts w:ascii="Sakkal Majalla" w:eastAsia="Times New Roman" w:hAnsi="Sakkal Majalla" w:cs="Sakkal Majalla"/>
                <w:b/>
                <w:bCs/>
                <w:kern w:val="0"/>
                <w:sz w:val="24"/>
                <w:szCs w:val="24"/>
                <w14:ligatures w14:val="all"/>
              </w:rPr>
            </w:pPr>
            <w:r w:rsidRPr="00B31617">
              <w:rPr>
                <w:rFonts w:ascii="Sakkal Majalla" w:eastAsia="Times New Roman" w:hAnsi="Sakkal Majalla" w:cs="Sakkal Majalla" w:hint="cs"/>
                <w:b/>
                <w:bCs/>
                <w:kern w:val="0"/>
                <w:sz w:val="24"/>
                <w:szCs w:val="24"/>
                <w:rtl/>
                <w14:ligatures w14:val="all"/>
              </w:rPr>
              <w:t>تأثير القيادة التحويلية من خلال بعد (</w:t>
            </w:r>
            <w:r w:rsidRPr="00B31617">
              <w:rPr>
                <w:rFonts w:ascii="Sakkal Majalla" w:eastAsia="Times New Roman" w:hAnsi="Sakkal Majalla" w:cs="Sakkal Majalla"/>
                <w:b/>
                <w:bCs/>
                <w:kern w:val="0"/>
                <w:sz w:val="24"/>
                <w:szCs w:val="24"/>
                <w:rtl/>
                <w14:ligatures w14:val="all"/>
              </w:rPr>
              <w:t xml:space="preserve">التحفيز </w:t>
            </w:r>
            <w:proofErr w:type="spellStart"/>
            <w:r w:rsidRPr="00B31617">
              <w:rPr>
                <w:rFonts w:ascii="Sakkal Majalla" w:eastAsia="Times New Roman" w:hAnsi="Sakkal Majalla" w:cs="Sakkal Majalla"/>
                <w:b/>
                <w:bCs/>
                <w:kern w:val="0"/>
                <w:sz w:val="24"/>
                <w:szCs w:val="24"/>
                <w:rtl/>
                <w14:ligatures w14:val="all"/>
              </w:rPr>
              <w:t>الإلهامي</w:t>
            </w:r>
            <w:proofErr w:type="spellEnd"/>
            <w:r w:rsidRPr="00B31617">
              <w:rPr>
                <w:rFonts w:ascii="Sakkal Majalla" w:eastAsia="Times New Roman" w:hAnsi="Sakkal Majalla" w:cs="Sakkal Majalla" w:hint="cs"/>
                <w:b/>
                <w:bCs/>
                <w:kern w:val="0"/>
                <w:sz w:val="24"/>
                <w:szCs w:val="24"/>
                <w:rtl/>
                <w14:ligatures w14:val="all"/>
              </w:rPr>
              <w:t xml:space="preserve">) - المرجع (شقور،2024) </w:t>
            </w: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6</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يعمل رئيسي على استثارة روح التحدي بين العاملين سعيا لتحسين أدائهم.</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7</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يمتلك رئيسي القدرة على توصيل توقعاته بتحسين الاداء إلى العاملين.</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lastRenderedPageBreak/>
              <w:t>8</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يركز رئيسي على تنفيذ الاعمال والخطط بروح الفريق الواحد.</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9</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hint="cs"/>
                <w:kern w:val="0"/>
                <w:rtl/>
                <w14:ligatures w14:val="all"/>
              </w:rPr>
              <w:t>دائما يظهر الرئيس المباشر في العمل التفاؤل</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عن</w:t>
            </w:r>
            <w:r w:rsidRPr="00B31617">
              <w:rPr>
                <w:rFonts w:ascii="Sakkal Majalla" w:eastAsia="Times New Roman" w:hAnsi="Sakkal Majalla" w:cs="Sakkal Majalla"/>
                <w:kern w:val="0"/>
                <w:rtl/>
                <w14:ligatures w14:val="all"/>
              </w:rPr>
              <w:t xml:space="preserve"> </w:t>
            </w:r>
            <w:r w:rsidRPr="00B31617">
              <w:rPr>
                <w:rFonts w:ascii="Sakkal Majalla" w:eastAsia="Times New Roman" w:hAnsi="Sakkal Majalla" w:cs="Sakkal Majalla" w:hint="cs"/>
                <w:kern w:val="0"/>
                <w:rtl/>
                <w14:ligatures w14:val="all"/>
              </w:rPr>
              <w:t>المستقبل</w:t>
            </w:r>
            <w:r w:rsidRPr="00B31617">
              <w:rPr>
                <w:rFonts w:ascii="Sakkal Majalla" w:eastAsia="Times New Roman" w:hAnsi="Sakkal Majalla" w:cs="Sakkal Majalla"/>
                <w:kern w:val="0"/>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10</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hint="cs"/>
                <w:kern w:val="0"/>
                <w:rtl/>
                <w14:ligatures w14:val="all"/>
              </w:rPr>
              <w:t>ي</w:t>
            </w:r>
            <w:r w:rsidRPr="00B31617">
              <w:rPr>
                <w:rFonts w:ascii="Sakkal Majalla" w:eastAsia="Times New Roman" w:hAnsi="Sakkal Majalla" w:cs="Sakkal Majalla"/>
                <w:kern w:val="0"/>
                <w:rtl/>
                <w14:ligatures w14:val="all"/>
              </w:rPr>
              <w:t xml:space="preserve">عمل </w:t>
            </w:r>
            <w:r w:rsidRPr="00B31617">
              <w:rPr>
                <w:rFonts w:ascii="Sakkal Majalla" w:eastAsia="Times New Roman" w:hAnsi="Sakkal Majalla" w:cs="Sakkal Majalla"/>
                <w:kern w:val="0"/>
                <w:highlight w:val="darkGray"/>
                <w:rtl/>
                <w14:ligatures w14:val="all"/>
              </w:rPr>
              <w:t>ال</w:t>
            </w:r>
            <w:r w:rsidRPr="00B31617">
              <w:rPr>
                <w:rFonts w:ascii="Sakkal Majalla" w:eastAsia="Times New Roman" w:hAnsi="Sakkal Majalla" w:cs="Sakkal Majalla" w:hint="cs"/>
                <w:kern w:val="0"/>
                <w:highlight w:val="darkGray"/>
                <w:rtl/>
                <w14:ligatures w14:val="all"/>
              </w:rPr>
              <w:t>رئيس المباشر في العمل</w:t>
            </w:r>
            <w:r w:rsidRPr="00B31617">
              <w:rPr>
                <w:rFonts w:ascii="Sakkal Majalla" w:eastAsia="Times New Roman" w:hAnsi="Sakkal Majalla" w:cs="Sakkal Majalla"/>
                <w:kern w:val="0"/>
                <w:rtl/>
                <w14:ligatures w14:val="all"/>
              </w:rPr>
              <w:t xml:space="preserve"> على تقديم أهداف واقعية قابلة للتطبيق في مجال العمل.</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rPr>
                <w:rFonts w:ascii="Sakkal Majalla" w:eastAsia="Times New Roman" w:hAnsi="Sakkal Majalla" w:cs="Sakkal Majalla"/>
                <w:b/>
                <w:bCs/>
                <w:kern w:val="0"/>
                <w:sz w:val="24"/>
                <w:szCs w:val="24"/>
                <w14:ligatures w14:val="all"/>
              </w:rPr>
            </w:pPr>
            <w:r w:rsidRPr="00B31617">
              <w:rPr>
                <w:rFonts w:ascii="Sakkal Majalla" w:eastAsia="Times New Roman" w:hAnsi="Sakkal Majalla" w:cs="Sakkal Majalla" w:hint="cs"/>
                <w:b/>
                <w:bCs/>
                <w:kern w:val="0"/>
                <w:sz w:val="24"/>
                <w:szCs w:val="24"/>
                <w:rtl/>
                <w14:ligatures w14:val="all"/>
              </w:rPr>
              <w:t>تأثير القيادة التحويلية من خلال بعد (</w:t>
            </w:r>
            <w:r w:rsidRPr="00B31617">
              <w:rPr>
                <w:rFonts w:ascii="Sakkal Majalla" w:eastAsia="Times New Roman" w:hAnsi="Sakkal Majalla" w:cs="Sakkal Majalla"/>
                <w:b/>
                <w:bCs/>
                <w:kern w:val="0"/>
                <w:sz w:val="24"/>
                <w:szCs w:val="24"/>
                <w:rtl/>
                <w14:ligatures w14:val="all"/>
              </w:rPr>
              <w:t>التحفيز الفكري</w:t>
            </w:r>
            <w:r w:rsidRPr="00B31617">
              <w:rPr>
                <w:rFonts w:ascii="Sakkal Majalla" w:eastAsia="Times New Roman" w:hAnsi="Sakkal Majalla" w:cs="Sakkal Majalla" w:hint="cs"/>
                <w:b/>
                <w:bCs/>
                <w:kern w:val="0"/>
                <w:sz w:val="24"/>
                <w:szCs w:val="24"/>
                <w:rtl/>
                <w14:ligatures w14:val="all"/>
              </w:rPr>
              <w:t xml:space="preserve">) - المرجع (شقور،2024) </w:t>
            </w: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11</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يستثير رئيسي فكر العاملين لتحسين الأداء وزيادة الإنتاجية.</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12</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يقدم رئيسي في العمل الأفكار الجديدة لحل مشكلات العمل.</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13</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يشجع رئيسي العاملين لتحقيق أكثر مما كانوا يتوقعون تحقيقه.</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14</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يعمل رئيسي على دعم العاملين لتقديم الأفكار المبدعة لحل المشكلات.</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15</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يقترح رئيسي طرقاً عديده للنظر في كيفية استكمال المهام المطلوبة.</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b/>
                <w:bCs/>
                <w:kern w:val="0"/>
                <w:sz w:val="24"/>
                <w:szCs w:val="24"/>
                <w:rtl/>
                <w14:ligatures w14:val="all"/>
              </w:rPr>
              <w:t>تأثير القيادة التحويلية من خلال بعد (</w:t>
            </w:r>
            <w:r w:rsidRPr="00B31617">
              <w:rPr>
                <w:rFonts w:ascii="Sakkal Majalla" w:eastAsia="Times New Roman" w:hAnsi="Sakkal Majalla" w:cs="Sakkal Majalla"/>
                <w:b/>
                <w:bCs/>
                <w:kern w:val="0"/>
                <w:sz w:val="24"/>
                <w:szCs w:val="24"/>
                <w:rtl/>
                <w14:ligatures w14:val="all"/>
              </w:rPr>
              <w:t>الاعتبار الفردي</w:t>
            </w:r>
            <w:r w:rsidRPr="00B31617">
              <w:rPr>
                <w:rFonts w:ascii="Sakkal Majalla" w:eastAsia="Times New Roman" w:hAnsi="Sakkal Majalla" w:cs="Sakkal Majalla" w:hint="cs"/>
                <w:b/>
                <w:bCs/>
                <w:kern w:val="0"/>
                <w:sz w:val="24"/>
                <w:szCs w:val="24"/>
                <w:rtl/>
                <w14:ligatures w14:val="all"/>
              </w:rPr>
              <w:t>) - المرجع (شقور،2024)</w:t>
            </w: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16</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يسند رئيسي الأعمال المهمة والرئيسية للأفراد الذين يمتلكون القدرة على إنجازها.</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17</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يشجع رئيسي العاملين على تحقيق الابداع والتطور في الأداء.</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18</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يستمع رئيسي جيدا لمبادرات العاملين لتطوير العمل.</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19</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يهتم رئيسي بالعاملين بتشجيعهم وتوجيههم ونصحهم.</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20</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يعمل رئيسي على تنمية وتطوير قد رات العاملين.</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bl>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Pr="00B31617" w:rsidRDefault="00E17A95" w:rsidP="00E17A95">
      <w:pPr>
        <w:bidi/>
        <w:spacing w:line="240" w:lineRule="auto"/>
        <w:jc w:val="center"/>
        <w:rPr>
          <w:rFonts w:ascii="Sakkal Majalla" w:eastAsia="Calibri" w:hAnsi="Sakkal Majalla" w:cs="Sakkal Majalla"/>
          <w:b/>
          <w:bCs/>
          <w:kern w:val="0"/>
          <w:sz w:val="24"/>
          <w:szCs w:val="24"/>
          <w:rtl/>
          <w14:ligatures w14:val="none"/>
        </w:rPr>
      </w:pPr>
      <w:r w:rsidRPr="00B31617">
        <w:rPr>
          <w:rFonts w:ascii="Sakkal Majalla" w:eastAsia="Calibri" w:hAnsi="Sakkal Majalla" w:cs="Sakkal Majalla" w:hint="cs"/>
          <w:b/>
          <w:bCs/>
          <w:kern w:val="0"/>
          <w:sz w:val="24"/>
          <w:szCs w:val="24"/>
          <w:rtl/>
          <w14:ligatures w14:val="none"/>
        </w:rPr>
        <w:t xml:space="preserve">المحور الثاني/ </w:t>
      </w:r>
      <w:r w:rsidRPr="00B31617">
        <w:rPr>
          <w:rFonts w:ascii="Sakkal Majalla" w:eastAsia="Calibri" w:hAnsi="Sakkal Majalla" w:cs="Sakkal Majalla"/>
          <w:b/>
          <w:bCs/>
          <w:kern w:val="0"/>
          <w:sz w:val="24"/>
          <w:szCs w:val="24"/>
          <w:highlight w:val="darkGray"/>
          <w:rtl/>
          <w14:ligatures w14:val="none"/>
        </w:rPr>
        <w:t xml:space="preserve">الأداء المؤسسي </w:t>
      </w:r>
      <w:r w:rsidRPr="00B31617">
        <w:rPr>
          <w:rFonts w:ascii="Sakkal Majalla" w:eastAsia="Calibri" w:hAnsi="Sakkal Majalla" w:cs="Sakkal Majalla" w:hint="cs"/>
          <w:b/>
          <w:bCs/>
          <w:kern w:val="0"/>
          <w:sz w:val="24"/>
          <w:szCs w:val="24"/>
          <w:highlight w:val="darkGray"/>
          <w:rtl/>
          <w14:ligatures w14:val="none"/>
        </w:rPr>
        <w:t xml:space="preserve">في عصر </w:t>
      </w:r>
      <w:proofErr w:type="spellStart"/>
      <w:r w:rsidRPr="00B31617">
        <w:rPr>
          <w:rFonts w:ascii="Sakkal Majalla" w:eastAsia="Calibri" w:hAnsi="Sakkal Majalla" w:cs="Sakkal Majalla" w:hint="cs"/>
          <w:b/>
          <w:bCs/>
          <w:kern w:val="0"/>
          <w:sz w:val="24"/>
          <w:szCs w:val="24"/>
          <w:highlight w:val="darkGray"/>
          <w:rtl/>
          <w14:ligatures w14:val="none"/>
        </w:rPr>
        <w:t>الرقمنه</w:t>
      </w:r>
      <w:proofErr w:type="spellEnd"/>
      <w:r w:rsidRPr="00B31617">
        <w:rPr>
          <w:rFonts w:ascii="Sakkal Majalla" w:eastAsia="Calibri" w:hAnsi="Sakkal Majalla" w:cs="Sakkal Majalla" w:hint="cs"/>
          <w:b/>
          <w:bCs/>
          <w:kern w:val="0"/>
          <w:sz w:val="24"/>
          <w:szCs w:val="24"/>
          <w:rtl/>
          <w14:ligatures w14:val="none"/>
        </w:rPr>
        <w:t xml:space="preserve"> </w:t>
      </w:r>
      <w:r w:rsidRPr="00B31617">
        <w:rPr>
          <w:rFonts w:ascii="Sakkal Majalla" w:eastAsia="Calibri" w:hAnsi="Sakkal Majalla" w:cs="Sakkal Majalla"/>
          <w:b/>
          <w:bCs/>
          <w:kern w:val="0"/>
          <w:sz w:val="24"/>
          <w:szCs w:val="24"/>
          <w:rtl/>
          <w14:ligatures w14:val="none"/>
        </w:rPr>
        <w:t>من</w:t>
      </w:r>
      <w:r w:rsidRPr="00B31617">
        <w:rPr>
          <w:rFonts w:ascii="Sakkal Majalla" w:eastAsia="Calibri" w:hAnsi="Sakkal Majalla" w:cs="Sakkal Majalla" w:hint="cs"/>
          <w:b/>
          <w:bCs/>
          <w:kern w:val="0"/>
          <w:sz w:val="24"/>
          <w:szCs w:val="24"/>
          <w:rtl/>
          <w14:ligatures w14:val="none"/>
        </w:rPr>
        <w:t xml:space="preserve"> خلال</w:t>
      </w:r>
      <w:r w:rsidRPr="00B31617">
        <w:rPr>
          <w:rFonts w:ascii="Sakkal Majalla" w:eastAsia="Calibri" w:hAnsi="Sakkal Majalla" w:cs="Sakkal Majalla"/>
          <w:b/>
          <w:bCs/>
          <w:kern w:val="0"/>
          <w:sz w:val="24"/>
          <w:szCs w:val="24"/>
          <w:rtl/>
          <w14:ligatures w14:val="none"/>
        </w:rPr>
        <w:t xml:space="preserve"> ا</w:t>
      </w:r>
      <w:r w:rsidRPr="00B31617">
        <w:rPr>
          <w:rFonts w:ascii="Sakkal Majalla" w:eastAsia="Calibri" w:hAnsi="Sakkal Majalla" w:cs="Sakkal Majalla" w:hint="cs"/>
          <w:b/>
          <w:bCs/>
          <w:kern w:val="0"/>
          <w:sz w:val="24"/>
          <w:szCs w:val="24"/>
          <w:rtl/>
          <w14:ligatures w14:val="none"/>
        </w:rPr>
        <w:t>لابعاد</w:t>
      </w:r>
      <w:r w:rsidRPr="00B31617">
        <w:rPr>
          <w:rFonts w:ascii="Sakkal Majalla" w:eastAsia="Calibri" w:hAnsi="Sakkal Majalla" w:cs="Sakkal Majalla"/>
          <w:b/>
          <w:bCs/>
          <w:kern w:val="0"/>
          <w:sz w:val="24"/>
          <w:szCs w:val="24"/>
          <w:rtl/>
          <w14:ligatures w14:val="none"/>
        </w:rPr>
        <w:t xml:space="preserve"> (البعد المالي، بعد العملاء، البعد الاستراتيجي</w:t>
      </w:r>
      <w:r w:rsidRPr="00B31617">
        <w:rPr>
          <w:rFonts w:ascii="Sakkal Majalla" w:eastAsia="Calibri" w:hAnsi="Sakkal Majalla" w:cs="Sakkal Majalla" w:hint="cs"/>
          <w:b/>
          <w:bCs/>
          <w:kern w:val="0"/>
          <w:sz w:val="24"/>
          <w:szCs w:val="24"/>
          <w:rtl/>
          <w14:ligatures w14:val="none"/>
        </w:rPr>
        <w:t>)</w:t>
      </w:r>
    </w:p>
    <w:tbl>
      <w:tblPr>
        <w:bidiVisual/>
        <w:tblW w:w="94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79"/>
        <w:gridCol w:w="5526"/>
        <w:gridCol w:w="685"/>
        <w:gridCol w:w="594"/>
        <w:gridCol w:w="566"/>
        <w:gridCol w:w="704"/>
        <w:gridCol w:w="843"/>
      </w:tblGrid>
      <w:tr w:rsidR="00E17A95" w:rsidRPr="00B31617" w:rsidTr="00E17A95">
        <w:trPr>
          <w:jc w:val="center"/>
        </w:trPr>
        <w:tc>
          <w:tcPr>
            <w:tcW w:w="579" w:type="dxa"/>
            <w:tcBorders>
              <w:top w:val="single" w:sz="6" w:space="0" w:color="000000"/>
              <w:left w:val="single" w:sz="6" w:space="0" w:color="000000"/>
              <w:bottom w:val="single" w:sz="4" w:space="0" w:color="auto"/>
              <w:right w:val="single" w:sz="6" w:space="0" w:color="000000"/>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kern w:val="0"/>
                <w:sz w:val="24"/>
                <w:szCs w:val="24"/>
                <w:rtl/>
                <w14:ligatures w14:val="all"/>
              </w:rPr>
              <w:t>الرقم</w:t>
            </w:r>
          </w:p>
        </w:tc>
        <w:tc>
          <w:tcPr>
            <w:tcW w:w="5526" w:type="dxa"/>
            <w:tcBorders>
              <w:top w:val="single" w:sz="6" w:space="0" w:color="000000"/>
              <w:left w:val="single" w:sz="6" w:space="0" w:color="000000"/>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before="240" w:after="60" w:line="240" w:lineRule="auto"/>
              <w:jc w:val="center"/>
              <w:outlineLvl w:val="8"/>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kern w:val="0"/>
                <w:sz w:val="24"/>
                <w:szCs w:val="24"/>
                <w:rtl/>
                <w14:ligatures w14:val="all"/>
              </w:rPr>
              <w:t>العبـــارة</w:t>
            </w:r>
          </w:p>
        </w:tc>
        <w:tc>
          <w:tcPr>
            <w:tcW w:w="68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أوافق بشدة</w:t>
            </w:r>
          </w:p>
        </w:tc>
        <w:tc>
          <w:tcPr>
            <w:tcW w:w="59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أوافق</w:t>
            </w:r>
          </w:p>
        </w:tc>
        <w:tc>
          <w:tcPr>
            <w:tcW w:w="56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spacing w:val="-14"/>
                <w:kern w:val="0"/>
                <w:sz w:val="24"/>
                <w:szCs w:val="24"/>
                <w14:ligatures w14:val="all"/>
              </w:rPr>
            </w:pPr>
            <w:r w:rsidRPr="00B31617">
              <w:rPr>
                <w:rFonts w:ascii="Sakkal Majalla" w:eastAsia="Times New Roman" w:hAnsi="Sakkal Majalla" w:cs="Sakkal Majalla"/>
                <w:spacing w:val="-14"/>
                <w:kern w:val="0"/>
                <w:sz w:val="24"/>
                <w:szCs w:val="24"/>
                <w:rtl/>
                <w14:ligatures w14:val="all"/>
              </w:rPr>
              <w:t>محايد</w:t>
            </w:r>
          </w:p>
        </w:tc>
        <w:tc>
          <w:tcPr>
            <w:tcW w:w="70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لا أوافق</w:t>
            </w:r>
          </w:p>
        </w:tc>
        <w:tc>
          <w:tcPr>
            <w:tcW w:w="84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لا أوافق اطلاقاً</w:t>
            </w:r>
          </w:p>
        </w:tc>
      </w:tr>
      <w:tr w:rsidR="00E17A95" w:rsidRPr="00B31617" w:rsidTr="00BE0FEC">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rPr>
                <w:rFonts w:ascii="Sakkal Majalla" w:eastAsia="Times New Roman" w:hAnsi="Sakkal Majalla" w:cs="Sakkal Majalla"/>
                <w:b/>
                <w:bCs/>
                <w:kern w:val="0"/>
                <w:sz w:val="24"/>
                <w:szCs w:val="24"/>
                <w:rtl/>
                <w14:ligatures w14:val="all"/>
              </w:rPr>
            </w:pPr>
            <w:r w:rsidRPr="00B31617">
              <w:rPr>
                <w:rFonts w:ascii="Sakkal Majalla" w:eastAsia="Times New Roman" w:hAnsi="Sakkal Majalla" w:cs="Sakkal Majalla" w:hint="cs"/>
                <w:b/>
                <w:bCs/>
                <w:kern w:val="0"/>
                <w:sz w:val="24"/>
                <w:szCs w:val="24"/>
                <w:rtl/>
                <w14:ligatures w14:val="all"/>
              </w:rPr>
              <w:t xml:space="preserve">الأداء المؤسسي في عصر </w:t>
            </w:r>
            <w:proofErr w:type="spellStart"/>
            <w:r w:rsidRPr="00B31617">
              <w:rPr>
                <w:rFonts w:ascii="Sakkal Majalla" w:eastAsia="Times New Roman" w:hAnsi="Sakkal Majalla" w:cs="Sakkal Majalla" w:hint="cs"/>
                <w:b/>
                <w:bCs/>
                <w:kern w:val="0"/>
                <w:sz w:val="24"/>
                <w:szCs w:val="24"/>
                <w:rtl/>
                <w14:ligatures w14:val="all"/>
              </w:rPr>
              <w:t>الرقمنه</w:t>
            </w:r>
            <w:proofErr w:type="spellEnd"/>
            <w:r w:rsidRPr="00B31617">
              <w:rPr>
                <w:rFonts w:ascii="Sakkal Majalla" w:eastAsia="Times New Roman" w:hAnsi="Sakkal Majalla" w:cs="Sakkal Majalla" w:hint="cs"/>
                <w:b/>
                <w:bCs/>
                <w:kern w:val="0"/>
                <w:sz w:val="24"/>
                <w:szCs w:val="24"/>
                <w:rtl/>
                <w14:ligatures w14:val="all"/>
              </w:rPr>
              <w:t xml:space="preserve"> من خلال البعد (المالي)</w:t>
            </w: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21</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ي</w:t>
            </w:r>
            <w:r w:rsidRPr="00B31617">
              <w:rPr>
                <w:rFonts w:ascii="Sakkal Majalla" w:eastAsia="Times New Roman" w:hAnsi="Sakkal Majalla" w:cs="Sakkal Majalla"/>
                <w:kern w:val="0"/>
                <w:sz w:val="24"/>
                <w:szCs w:val="24"/>
                <w:rtl/>
                <w14:ligatures w14:val="all"/>
              </w:rPr>
              <w:t xml:space="preserve">عتمد </w:t>
            </w:r>
            <w:r w:rsidRPr="00B31617">
              <w:rPr>
                <w:rFonts w:ascii="Sakkal Majalla" w:eastAsia="Times New Roman" w:hAnsi="Sakkal Majalla" w:cs="Sakkal Majalla"/>
                <w:kern w:val="0"/>
                <w:sz w:val="24"/>
                <w:szCs w:val="24"/>
                <w:highlight w:val="darkGray"/>
                <w:rtl/>
                <w14:ligatures w14:val="all"/>
              </w:rPr>
              <w:t>ا</w:t>
            </w:r>
            <w:r w:rsidRPr="00B31617">
              <w:rPr>
                <w:rFonts w:ascii="Sakkal Majalla" w:eastAsia="Times New Roman" w:hAnsi="Sakkal Majalla" w:cs="Sakkal Majalla" w:hint="cs"/>
                <w:kern w:val="0"/>
                <w:sz w:val="24"/>
                <w:szCs w:val="24"/>
                <w:highlight w:val="darkGray"/>
                <w:rtl/>
                <w14:ligatures w14:val="all"/>
              </w:rPr>
              <w:t>لرئيس المباش</w:t>
            </w:r>
            <w:r w:rsidRPr="00B31617">
              <w:rPr>
                <w:rFonts w:ascii="Sakkal Majalla" w:eastAsia="Times New Roman" w:hAnsi="Sakkal Majalla" w:cs="Sakkal Majalla" w:hint="eastAsia"/>
                <w:kern w:val="0"/>
                <w:sz w:val="24"/>
                <w:szCs w:val="24"/>
                <w:highlight w:val="darkGray"/>
                <w:rtl/>
                <w14:ligatures w14:val="all"/>
              </w:rPr>
              <w:t>ر</w:t>
            </w:r>
            <w:r w:rsidRPr="00B31617">
              <w:rPr>
                <w:rFonts w:ascii="Sakkal Majalla" w:eastAsia="Times New Roman" w:hAnsi="Sakkal Majalla" w:cs="Sakkal Majalla" w:hint="cs"/>
                <w:kern w:val="0"/>
                <w:sz w:val="24"/>
                <w:szCs w:val="24"/>
                <w:highlight w:val="darkGray"/>
                <w:rtl/>
                <w14:ligatures w14:val="all"/>
              </w:rPr>
              <w:t xml:space="preserve"> في العمل</w:t>
            </w:r>
            <w:r w:rsidRPr="00B31617">
              <w:rPr>
                <w:rFonts w:ascii="Sakkal Majalla" w:eastAsia="Times New Roman" w:hAnsi="Sakkal Majalla" w:cs="Sakkal Majalla"/>
                <w:kern w:val="0"/>
                <w:sz w:val="24"/>
                <w:szCs w:val="24"/>
                <w:rtl/>
                <w14:ligatures w14:val="all"/>
              </w:rPr>
              <w:t xml:space="preserve"> على أنظمة مالية رقمية تسهم في رفع دقة البيانات وتقليل الأخطاء المحاسبية</w:t>
            </w:r>
            <w:r w:rsidRPr="00B31617">
              <w:rPr>
                <w:rFonts w:ascii="Sakkal Majalla" w:eastAsia="Times New Roman" w:hAnsi="Sakkal Majalla" w:cs="Sakkal Majalla" w:hint="cs"/>
                <w:kern w:val="0"/>
                <w:sz w:val="24"/>
                <w:szCs w:val="24"/>
                <w:rtl/>
                <w14:ligatures w14:val="all"/>
              </w:rPr>
              <w:t xml:space="preserve">. </w:t>
            </w:r>
            <w:r w:rsidRPr="00B31617">
              <w:rPr>
                <w:rFonts w:ascii="Times New Roman" w:eastAsia="Times New Roman" w:hAnsi="Times New Roman" w:cs="Times New Roman"/>
                <w:kern w:val="0"/>
                <w14:ligatures w14:val="all"/>
              </w:rPr>
              <w:t>Al-</w:t>
            </w:r>
            <w:proofErr w:type="spellStart"/>
            <w:r w:rsidRPr="00B31617">
              <w:rPr>
                <w:rFonts w:ascii="Times New Roman" w:eastAsia="Times New Roman" w:hAnsi="Times New Roman" w:cs="Times New Roman"/>
                <w:kern w:val="0"/>
                <w14:ligatures w14:val="all"/>
              </w:rPr>
              <w:t>Htaybat</w:t>
            </w:r>
            <w:proofErr w:type="spellEnd"/>
            <w:r w:rsidRPr="00B31617">
              <w:rPr>
                <w:rFonts w:ascii="Times New Roman" w:eastAsia="Times New Roman" w:hAnsi="Times New Roman" w:cs="Times New Roman"/>
                <w:kern w:val="0"/>
                <w14:ligatures w14:val="all"/>
              </w:rPr>
              <w:t xml:space="preserve"> &amp; von </w:t>
            </w:r>
            <w:proofErr w:type="spellStart"/>
            <w:r w:rsidRPr="00B31617">
              <w:rPr>
                <w:rFonts w:ascii="Times New Roman" w:eastAsia="Times New Roman" w:hAnsi="Times New Roman" w:cs="Times New Roman"/>
                <w:kern w:val="0"/>
                <w14:ligatures w14:val="all"/>
              </w:rPr>
              <w:t>Alberti-Alhtaybat</w:t>
            </w:r>
            <w:proofErr w:type="spellEnd"/>
            <w:r w:rsidRPr="00B31617">
              <w:rPr>
                <w:rFonts w:ascii="Times New Roman" w:eastAsia="Times New Roman" w:hAnsi="Times New Roman" w:cs="Times New Roman"/>
                <w:kern w:val="0"/>
                <w14:ligatures w14:val="all"/>
              </w:rPr>
              <w:t>, 2018).</w:t>
            </w:r>
            <w:r w:rsidRPr="00B31617">
              <w:rPr>
                <w:rFonts w:ascii="Times New Roman" w:eastAsia="Times New Roman" w:hAnsi="Times New Roman" w:cs="Times New Roman"/>
                <w:kern w:val="0"/>
                <w:rtl/>
                <w14:ligatures w14:val="all"/>
              </w:rPr>
              <w:t>)</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22</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تسهم </w:t>
            </w:r>
            <w:r w:rsidRPr="00B31617">
              <w:rPr>
                <w:rFonts w:ascii="Sakkal Majalla" w:eastAsia="Times New Roman" w:hAnsi="Sakkal Majalla" w:cs="Sakkal Majalla"/>
                <w:b/>
                <w:bCs/>
                <w:kern w:val="0"/>
                <w:rtl/>
                <w14:ligatures w14:val="all"/>
              </w:rPr>
              <w:t>التحولات الرقمية</w:t>
            </w:r>
            <w:r w:rsidRPr="00B31617">
              <w:rPr>
                <w:rFonts w:ascii="Sakkal Majalla" w:eastAsia="Times New Roman" w:hAnsi="Sakkal Majalla" w:cs="Sakkal Majalla"/>
                <w:kern w:val="0"/>
                <w:rtl/>
                <w14:ligatures w14:val="all"/>
              </w:rPr>
              <w:t xml:space="preserve"> في تحسين قدرة </w:t>
            </w:r>
            <w:r w:rsidRPr="00B31617">
              <w:rPr>
                <w:rFonts w:ascii="Sakkal Majalla" w:eastAsia="Times New Roman" w:hAnsi="Sakkal Majalla" w:cs="Sakkal Majalla"/>
                <w:kern w:val="0"/>
                <w:highlight w:val="darkGray"/>
                <w:rtl/>
                <w14:ligatures w14:val="all"/>
              </w:rPr>
              <w:t>ا</w:t>
            </w:r>
            <w:r w:rsidRPr="00B31617">
              <w:rPr>
                <w:rFonts w:ascii="Sakkal Majalla" w:eastAsia="Times New Roman" w:hAnsi="Sakkal Majalla" w:cs="Sakkal Majalla" w:hint="cs"/>
                <w:kern w:val="0"/>
                <w:highlight w:val="darkGray"/>
                <w:rtl/>
                <w14:ligatures w14:val="all"/>
              </w:rPr>
              <w:t>لرئيس المباشر</w:t>
            </w:r>
            <w:r w:rsidRPr="00B31617">
              <w:rPr>
                <w:rFonts w:ascii="Sakkal Majalla" w:eastAsia="Times New Roman" w:hAnsi="Sakkal Majalla" w:cs="Sakkal Majalla" w:hint="cs"/>
                <w:kern w:val="0"/>
                <w:rtl/>
                <w14:ligatures w14:val="all"/>
              </w:rPr>
              <w:t xml:space="preserve"> </w:t>
            </w:r>
            <w:r w:rsidRPr="00B31617">
              <w:rPr>
                <w:rFonts w:ascii="Sakkal Majalla" w:eastAsia="Times New Roman" w:hAnsi="Sakkal Majalla" w:cs="Sakkal Majalla"/>
                <w:kern w:val="0"/>
                <w:rtl/>
                <w14:ligatures w14:val="all"/>
              </w:rPr>
              <w:t xml:space="preserve">على </w:t>
            </w:r>
            <w:r w:rsidRPr="00B31617">
              <w:rPr>
                <w:rFonts w:ascii="Sakkal Majalla" w:eastAsia="Times New Roman" w:hAnsi="Sakkal Majalla" w:cs="Sakkal Majalla"/>
                <w:b/>
                <w:bCs/>
                <w:kern w:val="0"/>
                <w:rtl/>
                <w14:ligatures w14:val="all"/>
              </w:rPr>
              <w:t>ترشيد النفقات التشغيلية</w:t>
            </w:r>
            <w:r w:rsidRPr="00B31617">
              <w:rPr>
                <w:rFonts w:ascii="Sakkal Majalla" w:eastAsia="Times New Roman" w:hAnsi="Sakkal Majalla" w:cs="Sakkal Majalla"/>
                <w:kern w:val="0"/>
                <w:rtl/>
                <w14:ligatures w14:val="all"/>
              </w:rPr>
              <w:t xml:space="preserve"> وتقليل الهدر المالي</w:t>
            </w:r>
            <w:r w:rsidRPr="00B31617">
              <w:rPr>
                <w:rFonts w:ascii="Sakkal Majalla" w:eastAsia="Times New Roman" w:hAnsi="Sakkal Majalla" w:cs="Sakkal Majalla" w:hint="cs"/>
                <w:kern w:val="0"/>
                <w:rtl/>
                <w14:ligatures w14:val="all"/>
              </w:rPr>
              <w:t xml:space="preserve">. </w:t>
            </w:r>
            <w:r w:rsidRPr="00B31617">
              <w:rPr>
                <w:rFonts w:ascii="Times New Roman" w:eastAsia="Times New Roman" w:hAnsi="Times New Roman" w:cs="Times New Roman"/>
                <w:kern w:val="0"/>
                <w14:ligatures w14:val="all"/>
              </w:rPr>
              <w:t>(</w:t>
            </w:r>
            <w:proofErr w:type="spellStart"/>
            <w:r w:rsidRPr="00B31617">
              <w:rPr>
                <w:rFonts w:ascii="Times New Roman" w:eastAsia="Times New Roman" w:hAnsi="Times New Roman" w:cs="Times New Roman"/>
                <w:kern w:val="0"/>
                <w14:ligatures w14:val="all"/>
              </w:rPr>
              <w:t>Nambisan</w:t>
            </w:r>
            <w:proofErr w:type="spellEnd"/>
            <w:r w:rsidRPr="00B31617">
              <w:rPr>
                <w:rFonts w:ascii="Times New Roman" w:eastAsia="Times New Roman" w:hAnsi="Times New Roman" w:cs="Times New Roman"/>
                <w:kern w:val="0"/>
                <w14:ligatures w14:val="all"/>
              </w:rPr>
              <w:t xml:space="preserve"> et al., 2019)</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23</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ساعدت التقنيات الرقمية في </w:t>
            </w:r>
            <w:r w:rsidRPr="00B31617">
              <w:rPr>
                <w:rFonts w:ascii="Sakkal Majalla" w:eastAsia="Times New Roman" w:hAnsi="Sakkal Majalla" w:cs="Sakkal Majalla"/>
                <w:b/>
                <w:bCs/>
                <w:kern w:val="0"/>
                <w:rtl/>
                <w14:ligatures w14:val="all"/>
              </w:rPr>
              <w:t>رفع كفاءة</w:t>
            </w:r>
            <w:r w:rsidRPr="00B31617">
              <w:rPr>
                <w:rFonts w:ascii="Sakkal Majalla" w:eastAsia="Times New Roman" w:hAnsi="Sakkal Majalla" w:cs="Sakkal Majalla" w:hint="cs"/>
                <w:b/>
                <w:bCs/>
                <w:kern w:val="0"/>
                <w:rtl/>
                <w14:ligatures w14:val="all"/>
              </w:rPr>
              <w:t xml:space="preserve"> </w:t>
            </w:r>
            <w:r w:rsidRPr="00B31617">
              <w:rPr>
                <w:rFonts w:ascii="Sakkal Majalla" w:eastAsia="Times New Roman" w:hAnsi="Sakkal Majalla" w:cs="Sakkal Majalla" w:hint="cs"/>
                <w:b/>
                <w:bCs/>
                <w:kern w:val="0"/>
                <w:highlight w:val="darkGray"/>
                <w:rtl/>
                <w14:ligatures w14:val="all"/>
              </w:rPr>
              <w:t>رؤساء</w:t>
            </w:r>
            <w:r w:rsidRPr="00B31617">
              <w:rPr>
                <w:rFonts w:ascii="Sakkal Majalla" w:eastAsia="Times New Roman" w:hAnsi="Sakkal Majalla" w:cs="Sakkal Majalla"/>
                <w:b/>
                <w:bCs/>
                <w:kern w:val="0"/>
                <w:rtl/>
                <w14:ligatures w14:val="all"/>
              </w:rPr>
              <w:t xml:space="preserve"> إدارة التدفقات النقدية</w:t>
            </w:r>
            <w:r w:rsidRPr="00B31617">
              <w:rPr>
                <w:rFonts w:ascii="Sakkal Majalla" w:eastAsia="Times New Roman" w:hAnsi="Sakkal Majalla" w:cs="Sakkal Majalla"/>
                <w:kern w:val="0"/>
                <w:rtl/>
                <w14:ligatures w14:val="all"/>
              </w:rPr>
              <w:t xml:space="preserve"> داخل المؤسسة</w:t>
            </w:r>
            <w:r w:rsidRPr="00B31617">
              <w:rPr>
                <w:rFonts w:ascii="Sakkal Majalla" w:eastAsia="Times New Roman" w:hAnsi="Sakkal Majalla" w:cs="Sakkal Majalla" w:hint="cs"/>
                <w:kern w:val="0"/>
                <w:rtl/>
                <w14:ligatures w14:val="all"/>
              </w:rPr>
              <w:t>.</w:t>
            </w:r>
          </w:p>
          <w:p w:rsidR="00E17A95" w:rsidRPr="00B31617" w:rsidRDefault="00E17A95" w:rsidP="00BE0FEC">
            <w:pPr>
              <w:bidi/>
              <w:spacing w:after="0" w:line="240" w:lineRule="auto"/>
              <w:jc w:val="both"/>
              <w:rPr>
                <w:rFonts w:ascii="Times New Roman" w:eastAsia="Times New Roman" w:hAnsi="Times New Roman" w:cs="Times New Roman"/>
                <w:kern w:val="0"/>
                <w:rtl/>
                <w14:ligatures w14:val="all"/>
              </w:rPr>
            </w:pPr>
            <w:r w:rsidRPr="00B31617">
              <w:rPr>
                <w:rFonts w:ascii="Times New Roman" w:eastAsia="Times New Roman" w:hAnsi="Times New Roman" w:cs="Times New Roman"/>
                <w:kern w:val="0"/>
                <w14:ligatures w14:val="all"/>
              </w:rPr>
              <w:t>(Sartorius &amp; Kirsten, 2020)</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lastRenderedPageBreak/>
              <w:t>24</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hint="cs"/>
                <w:kern w:val="0"/>
                <w:rtl/>
                <w14:ligatures w14:val="all"/>
              </w:rPr>
              <w:t>يع</w:t>
            </w:r>
            <w:r w:rsidRPr="00B31617">
              <w:rPr>
                <w:rFonts w:ascii="Sakkal Majalla" w:eastAsia="Times New Roman" w:hAnsi="Sakkal Majalla" w:cs="Sakkal Majalla"/>
                <w:kern w:val="0"/>
                <w:rtl/>
                <w14:ligatures w14:val="all"/>
              </w:rPr>
              <w:t xml:space="preserve">تمد </w:t>
            </w:r>
            <w:r w:rsidRPr="00B31617">
              <w:rPr>
                <w:rFonts w:ascii="Sakkal Majalla" w:eastAsia="Times New Roman" w:hAnsi="Sakkal Majalla" w:cs="Sakkal Majalla"/>
                <w:kern w:val="0"/>
                <w:highlight w:val="darkGray"/>
                <w:rtl/>
                <w14:ligatures w14:val="all"/>
              </w:rPr>
              <w:t>ا</w:t>
            </w:r>
            <w:r w:rsidRPr="00B31617">
              <w:rPr>
                <w:rFonts w:ascii="Sakkal Majalla" w:eastAsia="Times New Roman" w:hAnsi="Sakkal Majalla" w:cs="Sakkal Majalla" w:hint="cs"/>
                <w:kern w:val="0"/>
                <w:highlight w:val="darkGray"/>
                <w:rtl/>
                <w14:ligatures w14:val="all"/>
              </w:rPr>
              <w:t>لرئيس المباشر في العمل</w:t>
            </w:r>
            <w:r w:rsidRPr="00B31617">
              <w:rPr>
                <w:rFonts w:ascii="Sakkal Majalla" w:eastAsia="Times New Roman" w:hAnsi="Sakkal Majalla" w:cs="Sakkal Majalla"/>
                <w:kern w:val="0"/>
                <w:rtl/>
                <w14:ligatures w14:val="all"/>
              </w:rPr>
              <w:t xml:space="preserve"> على </w:t>
            </w:r>
            <w:r w:rsidRPr="00B31617">
              <w:rPr>
                <w:rFonts w:ascii="Sakkal Majalla" w:eastAsia="Times New Roman" w:hAnsi="Sakkal Majalla" w:cs="Sakkal Majalla"/>
                <w:b/>
                <w:bCs/>
                <w:kern w:val="0"/>
                <w:rtl/>
                <w14:ligatures w14:val="all"/>
              </w:rPr>
              <w:t>لوحات مؤشرات مالية رقمية</w:t>
            </w:r>
            <w:r w:rsidRPr="00B31617">
              <w:rPr>
                <w:rFonts w:ascii="Sakkal Majalla" w:eastAsia="Times New Roman" w:hAnsi="Sakkal Majalla" w:cs="Sakkal Majalla"/>
                <w:kern w:val="0"/>
                <w:rtl/>
                <w14:ligatures w14:val="all"/>
              </w:rPr>
              <w:t xml:space="preserve"> تساعد في متابعة الأداء المالي بشكل لحظي</w:t>
            </w:r>
            <w:r w:rsidRPr="00B31617">
              <w:rPr>
                <w:rFonts w:ascii="Sakkal Majalla" w:eastAsia="Times New Roman" w:hAnsi="Sakkal Majalla" w:cs="Sakkal Majalla" w:hint="cs"/>
                <w:kern w:val="0"/>
                <w:rtl/>
                <w14:ligatures w14:val="all"/>
              </w:rPr>
              <w:t xml:space="preserve">. </w:t>
            </w:r>
            <w:r w:rsidRPr="00B31617">
              <w:rPr>
                <w:rFonts w:ascii="Times New Roman" w:eastAsia="Calibri" w:hAnsi="Times New Roman" w:cs="Times New Roman"/>
                <w:kern w:val="0"/>
                <w14:ligatures w14:val="none"/>
              </w:rPr>
              <w:t>(</w:t>
            </w:r>
            <w:proofErr w:type="spellStart"/>
            <w:r w:rsidRPr="00B31617">
              <w:rPr>
                <w:rFonts w:ascii="Times New Roman" w:eastAsia="Calibri" w:hAnsi="Times New Roman" w:cs="Times New Roman"/>
                <w:kern w:val="0"/>
                <w14:ligatures w14:val="none"/>
              </w:rPr>
              <w:t>Appelbaum</w:t>
            </w:r>
            <w:proofErr w:type="spellEnd"/>
            <w:r w:rsidRPr="00B31617">
              <w:rPr>
                <w:rFonts w:ascii="Times New Roman" w:eastAsia="Calibri" w:hAnsi="Times New Roman" w:cs="Times New Roman"/>
                <w:kern w:val="0"/>
                <w14:ligatures w14:val="none"/>
              </w:rPr>
              <w:t xml:space="preserve"> et al., 2017)</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25</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ساعدت </w:t>
            </w:r>
            <w:proofErr w:type="spellStart"/>
            <w:r w:rsidRPr="00B31617">
              <w:rPr>
                <w:rFonts w:ascii="Sakkal Majalla" w:eastAsia="Times New Roman" w:hAnsi="Sakkal Majalla" w:cs="Sakkal Majalla"/>
                <w:kern w:val="0"/>
                <w:rtl/>
                <w14:ligatures w14:val="all"/>
              </w:rPr>
              <w:t>الرقمنة</w:t>
            </w:r>
            <w:proofErr w:type="spellEnd"/>
            <w:r w:rsidRPr="00B31617">
              <w:rPr>
                <w:rFonts w:ascii="Sakkal Majalla" w:eastAsia="Times New Roman" w:hAnsi="Sakkal Majalla" w:cs="Sakkal Majalla"/>
                <w:kern w:val="0"/>
                <w:rtl/>
                <w14:ligatures w14:val="all"/>
              </w:rPr>
              <w:t xml:space="preserve"> في </w:t>
            </w:r>
            <w:r w:rsidRPr="00B31617">
              <w:rPr>
                <w:rFonts w:ascii="Sakkal Majalla" w:eastAsia="Times New Roman" w:hAnsi="Sakkal Majalla" w:cs="Sakkal Majalla"/>
                <w:b/>
                <w:bCs/>
                <w:kern w:val="0"/>
                <w:rtl/>
                <w14:ligatures w14:val="all"/>
              </w:rPr>
              <w:t>تعزيز الشفافية المالية</w:t>
            </w:r>
            <w:r w:rsidRPr="00B31617">
              <w:rPr>
                <w:rFonts w:ascii="Sakkal Majalla" w:eastAsia="Times New Roman" w:hAnsi="Sakkal Majalla" w:cs="Sakkal Majalla"/>
                <w:kern w:val="0"/>
                <w:rtl/>
                <w14:ligatures w14:val="all"/>
              </w:rPr>
              <w:t xml:space="preserve"> من خلال توفير بيانات دقيقة ومحدثة باستمرار</w:t>
            </w:r>
            <w:r w:rsidRPr="00B31617">
              <w:rPr>
                <w:rFonts w:ascii="Sakkal Majalla" w:eastAsia="Times New Roman" w:hAnsi="Sakkal Majalla" w:cs="Sakkal Majalla" w:hint="cs"/>
                <w:kern w:val="0"/>
                <w:rtl/>
                <w14:ligatures w14:val="all"/>
              </w:rPr>
              <w:t xml:space="preserve">.  </w:t>
            </w:r>
            <w:r w:rsidRPr="00B31617">
              <w:rPr>
                <w:rFonts w:ascii="Times New Roman" w:eastAsia="Times New Roman" w:hAnsi="Times New Roman" w:cs="Times New Roman"/>
                <w:kern w:val="0"/>
                <w14:ligatures w14:val="all"/>
              </w:rPr>
              <w:t>(Peters &amp; Panayi, 2016)</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rPr>
                <w:rFonts w:ascii="Sakkal Majalla" w:eastAsia="Times New Roman" w:hAnsi="Sakkal Majalla" w:cs="Sakkal Majalla"/>
                <w:b/>
                <w:bCs/>
                <w:kern w:val="0"/>
                <w:sz w:val="24"/>
                <w:szCs w:val="24"/>
                <w14:ligatures w14:val="all"/>
              </w:rPr>
            </w:pPr>
            <w:r w:rsidRPr="00B31617">
              <w:rPr>
                <w:rFonts w:ascii="Sakkal Majalla" w:eastAsia="Times New Roman" w:hAnsi="Sakkal Majalla" w:cs="Sakkal Majalla"/>
                <w:b/>
                <w:bCs/>
                <w:kern w:val="0"/>
                <w:sz w:val="24"/>
                <w:szCs w:val="24"/>
                <w:rtl/>
                <w14:ligatures w14:val="all"/>
              </w:rPr>
              <w:t xml:space="preserve">الأداء المؤسسي </w:t>
            </w:r>
            <w:r w:rsidRPr="00B31617">
              <w:rPr>
                <w:rFonts w:ascii="Sakkal Majalla" w:eastAsia="Calibri" w:hAnsi="Sakkal Majalla" w:cs="Sakkal Majalla" w:hint="cs"/>
                <w:b/>
                <w:bCs/>
                <w:kern w:val="0"/>
                <w:sz w:val="24"/>
                <w:szCs w:val="24"/>
                <w:rtl/>
                <w14:ligatures w14:val="none"/>
              </w:rPr>
              <w:t xml:space="preserve">في عصر </w:t>
            </w:r>
            <w:proofErr w:type="spellStart"/>
            <w:r w:rsidRPr="00B31617">
              <w:rPr>
                <w:rFonts w:ascii="Sakkal Majalla" w:eastAsia="Calibri" w:hAnsi="Sakkal Majalla" w:cs="Sakkal Majalla" w:hint="cs"/>
                <w:b/>
                <w:bCs/>
                <w:kern w:val="0"/>
                <w:sz w:val="24"/>
                <w:szCs w:val="24"/>
                <w:rtl/>
                <w14:ligatures w14:val="none"/>
              </w:rPr>
              <w:t>الرقمنه</w:t>
            </w:r>
            <w:proofErr w:type="spellEnd"/>
            <w:r w:rsidRPr="00B31617">
              <w:rPr>
                <w:rFonts w:ascii="Sakkal Majalla" w:eastAsia="Calibri" w:hAnsi="Sakkal Majalla" w:cs="Sakkal Majalla" w:hint="cs"/>
                <w:b/>
                <w:bCs/>
                <w:kern w:val="0"/>
                <w:sz w:val="24"/>
                <w:szCs w:val="24"/>
                <w:rtl/>
                <w14:ligatures w14:val="none"/>
              </w:rPr>
              <w:t xml:space="preserve"> </w:t>
            </w:r>
            <w:r w:rsidRPr="00B31617">
              <w:rPr>
                <w:rFonts w:ascii="Sakkal Majalla" w:eastAsia="Times New Roman" w:hAnsi="Sakkal Majalla" w:cs="Sakkal Majalla"/>
                <w:b/>
                <w:bCs/>
                <w:kern w:val="0"/>
                <w:sz w:val="24"/>
                <w:szCs w:val="24"/>
                <w:rtl/>
                <w14:ligatures w14:val="all"/>
              </w:rPr>
              <w:t>من خلال البعد (ا</w:t>
            </w:r>
            <w:r w:rsidRPr="00B31617">
              <w:rPr>
                <w:rFonts w:ascii="Sakkal Majalla" w:eastAsia="Times New Roman" w:hAnsi="Sakkal Majalla" w:cs="Sakkal Majalla" w:hint="cs"/>
                <w:b/>
                <w:bCs/>
                <w:kern w:val="0"/>
                <w:sz w:val="24"/>
                <w:szCs w:val="24"/>
                <w:rtl/>
                <w14:ligatures w14:val="all"/>
              </w:rPr>
              <w:t>لعملاء</w:t>
            </w:r>
            <w:r w:rsidRPr="00B31617">
              <w:rPr>
                <w:rFonts w:ascii="Sakkal Majalla" w:eastAsia="Times New Roman" w:hAnsi="Sakkal Majalla" w:cs="Sakkal Majalla"/>
                <w:b/>
                <w:bCs/>
                <w:kern w:val="0"/>
                <w:sz w:val="24"/>
                <w:szCs w:val="24"/>
                <w:rtl/>
                <w14:ligatures w14:val="all"/>
              </w:rPr>
              <w:t>)</w:t>
            </w: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26</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تساعد التقنيات الرقمية في تعزيز ثقة العملاء بالمؤسسة من خلال الخدمات </w:t>
            </w:r>
            <w:r w:rsidRPr="00B31617">
              <w:rPr>
                <w:rFonts w:ascii="Sakkal Majalla" w:eastAsia="Times New Roman" w:hAnsi="Sakkal Majalla" w:cs="Sakkal Majalla" w:hint="cs"/>
                <w:kern w:val="0"/>
                <w:rtl/>
                <w14:ligatures w14:val="all"/>
              </w:rPr>
              <w:t xml:space="preserve">المقدمة. </w:t>
            </w:r>
            <w:r w:rsidRPr="00B31617">
              <w:rPr>
                <w:rFonts w:ascii="Times New Roman" w:eastAsia="Times New Roman" w:hAnsi="Times New Roman" w:cs="Times New Roman"/>
                <w:kern w:val="0"/>
                <w14:ligatures w14:val="all"/>
              </w:rPr>
              <w:t>(</w:t>
            </w:r>
            <w:proofErr w:type="spellStart"/>
            <w:r w:rsidRPr="00B31617">
              <w:rPr>
                <w:rFonts w:ascii="Times New Roman" w:eastAsia="Times New Roman" w:hAnsi="Times New Roman" w:cs="Times New Roman"/>
                <w:kern w:val="0"/>
                <w14:ligatures w14:val="all"/>
              </w:rPr>
              <w:t>Belanche</w:t>
            </w:r>
            <w:proofErr w:type="spellEnd"/>
            <w:r w:rsidRPr="00B31617">
              <w:rPr>
                <w:rFonts w:ascii="Times New Roman" w:eastAsia="Times New Roman" w:hAnsi="Times New Roman" w:cs="Times New Roman"/>
                <w:kern w:val="0"/>
                <w14:ligatures w14:val="all"/>
              </w:rPr>
              <w:t xml:space="preserve"> et al., 2019)</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27</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hint="cs"/>
                <w:kern w:val="0"/>
                <w:rtl/>
                <w14:ligatures w14:val="all"/>
              </w:rPr>
              <w:t>ي</w:t>
            </w:r>
            <w:r w:rsidRPr="00B31617">
              <w:rPr>
                <w:rFonts w:ascii="Sakkal Majalla" w:eastAsia="Times New Roman" w:hAnsi="Sakkal Majalla" w:cs="Sakkal Majalla"/>
                <w:kern w:val="0"/>
                <w:rtl/>
                <w14:ligatures w14:val="all"/>
              </w:rPr>
              <w:t xml:space="preserve">عتمد </w:t>
            </w:r>
            <w:r w:rsidRPr="00B31617">
              <w:rPr>
                <w:rFonts w:ascii="Sakkal Majalla" w:eastAsia="Times New Roman" w:hAnsi="Sakkal Majalla" w:cs="Sakkal Majalla"/>
                <w:kern w:val="0"/>
                <w:highlight w:val="darkGray"/>
                <w:rtl/>
                <w14:ligatures w14:val="all"/>
              </w:rPr>
              <w:t>ا</w:t>
            </w:r>
            <w:r w:rsidRPr="00B31617">
              <w:rPr>
                <w:rFonts w:ascii="Sakkal Majalla" w:eastAsia="Times New Roman" w:hAnsi="Sakkal Majalla" w:cs="Sakkal Majalla" w:hint="cs"/>
                <w:kern w:val="0"/>
                <w:highlight w:val="darkGray"/>
                <w:rtl/>
                <w14:ligatures w14:val="all"/>
              </w:rPr>
              <w:t>لرئيس المباشر</w:t>
            </w:r>
            <w:r w:rsidRPr="00B31617">
              <w:rPr>
                <w:rFonts w:ascii="Sakkal Majalla" w:eastAsia="Times New Roman" w:hAnsi="Sakkal Majalla" w:cs="Sakkal Majalla"/>
                <w:kern w:val="0"/>
                <w:rtl/>
                <w14:ligatures w14:val="all"/>
              </w:rPr>
              <w:t xml:space="preserve"> على تحليل بيانات العملاء لفهم احتياجاتهم </w:t>
            </w:r>
            <w:r w:rsidRPr="00B31617">
              <w:rPr>
                <w:rFonts w:ascii="Sakkal Majalla" w:eastAsia="Times New Roman" w:hAnsi="Sakkal Majalla" w:cs="Sakkal Majalla" w:hint="cs"/>
                <w:kern w:val="0"/>
                <w:rtl/>
                <w14:ligatures w14:val="all"/>
              </w:rPr>
              <w:t>وتقديمها لهم بصورة جيدة.</w:t>
            </w:r>
            <w:r w:rsidRPr="00B31617">
              <w:rPr>
                <w:rFonts w:ascii="Sakkal Majalla" w:eastAsia="Times New Roman" w:hAnsi="Sakkal Majalla" w:cs="Sakkal Majalla"/>
                <w:kern w:val="0"/>
                <w14:ligatures w14:val="all"/>
              </w:rPr>
              <w:t xml:space="preserve"> </w:t>
            </w:r>
            <w:r w:rsidRPr="00B31617">
              <w:rPr>
                <w:rFonts w:ascii="Times New Roman" w:eastAsia="Times New Roman" w:hAnsi="Times New Roman" w:cs="Times New Roman"/>
                <w:kern w:val="0"/>
                <w14:ligatures w14:val="all"/>
              </w:rPr>
              <w:t>(Wedel &amp; Kannan, 2016)</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28</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توفر الأنظمة الرقمية قنوات تواصل متعددة تسهم في رفع مستوى الرضاء عن الخدمات المقدمة</w:t>
            </w:r>
            <w:r w:rsidRPr="00B31617">
              <w:rPr>
                <w:rFonts w:ascii="Sakkal Majalla" w:eastAsia="Times New Roman" w:hAnsi="Sakkal Majalla" w:cs="Sakkal Majalla" w:hint="cs"/>
                <w:kern w:val="0"/>
                <w:rtl/>
                <w14:ligatures w14:val="all"/>
              </w:rPr>
              <w:t>.</w:t>
            </w:r>
            <w:r w:rsidRPr="00B31617">
              <w:rPr>
                <w:rFonts w:ascii="Times New Roman" w:eastAsia="Times New Roman" w:hAnsi="Times New Roman" w:cs="Times New Roman"/>
                <w:kern w:val="0"/>
                <w:rtl/>
                <w14:ligatures w14:val="all"/>
              </w:rPr>
              <w:t xml:space="preserve"> </w:t>
            </w:r>
            <w:r w:rsidRPr="00B31617">
              <w:rPr>
                <w:rFonts w:ascii="Times New Roman" w:eastAsia="Calibri" w:hAnsi="Times New Roman" w:cs="Times New Roman"/>
                <w:kern w:val="0"/>
                <w14:ligatures w14:val="none"/>
              </w:rPr>
              <w:t xml:space="preserve">(Lemon &amp; </w:t>
            </w:r>
            <w:proofErr w:type="spellStart"/>
            <w:r w:rsidRPr="00B31617">
              <w:rPr>
                <w:rFonts w:ascii="Times New Roman" w:eastAsia="Calibri" w:hAnsi="Times New Roman" w:cs="Times New Roman"/>
                <w:kern w:val="0"/>
                <w14:ligatures w14:val="none"/>
              </w:rPr>
              <w:t>Verhoef</w:t>
            </w:r>
            <w:proofErr w:type="spellEnd"/>
            <w:r w:rsidRPr="00B31617">
              <w:rPr>
                <w:rFonts w:ascii="Times New Roman" w:eastAsia="Calibri" w:hAnsi="Times New Roman" w:cs="Times New Roman"/>
                <w:kern w:val="0"/>
                <w14:ligatures w14:val="none"/>
              </w:rPr>
              <w:t>, 2016)</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29</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أسهمت رقمنه الاعمال في رفع مستوى الشفافية من خلال توفير معلومات دقيقة ومحدثة</w:t>
            </w:r>
            <w:r w:rsidRPr="00B31617">
              <w:rPr>
                <w:rFonts w:ascii="Sakkal Majalla" w:eastAsia="Times New Roman" w:hAnsi="Sakkal Majalla" w:cs="Sakkal Majalla" w:hint="cs"/>
                <w:kern w:val="0"/>
                <w:rtl/>
                <w14:ligatures w14:val="all"/>
              </w:rPr>
              <w:t xml:space="preserve">.  </w:t>
            </w:r>
            <w:r w:rsidRPr="00B31617">
              <w:rPr>
                <w:rFonts w:ascii="Times New Roman" w:eastAsia="Times New Roman" w:hAnsi="Times New Roman" w:cs="Times New Roman"/>
                <w:kern w:val="0"/>
                <w14:ligatures w14:val="all"/>
              </w:rPr>
              <w:t>(Rust &amp; Huang, 2014)</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30</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ساعدت التقنيات الرقمية في زيادة ولاء العملاء من خلال توفير خدمات مميزه</w:t>
            </w:r>
            <w:r w:rsidRPr="00B31617">
              <w:rPr>
                <w:rFonts w:ascii="Sakkal Majalla" w:eastAsia="Times New Roman" w:hAnsi="Sakkal Majalla" w:cs="Sakkal Majalla" w:hint="cs"/>
                <w:kern w:val="0"/>
                <w:rtl/>
                <w14:ligatures w14:val="all"/>
              </w:rPr>
              <w:t xml:space="preserve">. </w:t>
            </w:r>
            <w:r w:rsidRPr="00B31617">
              <w:rPr>
                <w:rFonts w:ascii="Calibri" w:eastAsia="Calibri" w:hAnsi="Calibri" w:cs="Arial"/>
                <w:kern w:val="0"/>
                <w14:ligatures w14:val="none"/>
              </w:rPr>
              <w:t>(Klaus, 2013)</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9497" w:type="dxa"/>
            <w:gridSpan w:val="7"/>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rPr>
                <w:rFonts w:ascii="Sakkal Majalla" w:eastAsia="Times New Roman" w:hAnsi="Sakkal Majalla" w:cs="Sakkal Majalla"/>
                <w:b/>
                <w:bCs/>
                <w:kern w:val="0"/>
                <w:sz w:val="24"/>
                <w:szCs w:val="24"/>
                <w14:ligatures w14:val="all"/>
              </w:rPr>
            </w:pPr>
            <w:r w:rsidRPr="00B31617">
              <w:rPr>
                <w:rFonts w:ascii="Sakkal Majalla" w:eastAsia="Times New Roman" w:hAnsi="Sakkal Majalla" w:cs="Sakkal Majalla"/>
                <w:b/>
                <w:bCs/>
                <w:kern w:val="0"/>
                <w:sz w:val="24"/>
                <w:szCs w:val="24"/>
                <w:rtl/>
                <w14:ligatures w14:val="all"/>
              </w:rPr>
              <w:t xml:space="preserve">الأداء المؤسسي </w:t>
            </w:r>
            <w:r w:rsidRPr="00B31617">
              <w:rPr>
                <w:rFonts w:ascii="Sakkal Majalla" w:eastAsia="Calibri" w:hAnsi="Sakkal Majalla" w:cs="Sakkal Majalla" w:hint="cs"/>
                <w:b/>
                <w:bCs/>
                <w:kern w:val="0"/>
                <w:sz w:val="24"/>
                <w:szCs w:val="24"/>
                <w:rtl/>
                <w14:ligatures w14:val="none"/>
              </w:rPr>
              <w:t xml:space="preserve">في عصر </w:t>
            </w:r>
            <w:proofErr w:type="spellStart"/>
            <w:r w:rsidRPr="00B31617">
              <w:rPr>
                <w:rFonts w:ascii="Sakkal Majalla" w:eastAsia="Calibri" w:hAnsi="Sakkal Majalla" w:cs="Sakkal Majalla" w:hint="cs"/>
                <w:b/>
                <w:bCs/>
                <w:kern w:val="0"/>
                <w:sz w:val="24"/>
                <w:szCs w:val="24"/>
                <w:rtl/>
                <w14:ligatures w14:val="none"/>
              </w:rPr>
              <w:t>الرقمنه</w:t>
            </w:r>
            <w:proofErr w:type="spellEnd"/>
            <w:r w:rsidRPr="00B31617">
              <w:rPr>
                <w:rFonts w:ascii="Sakkal Majalla" w:eastAsia="Calibri" w:hAnsi="Sakkal Majalla" w:cs="Sakkal Majalla" w:hint="cs"/>
                <w:b/>
                <w:bCs/>
                <w:kern w:val="0"/>
                <w:sz w:val="24"/>
                <w:szCs w:val="24"/>
                <w:rtl/>
                <w14:ligatures w14:val="none"/>
              </w:rPr>
              <w:t xml:space="preserve"> </w:t>
            </w:r>
            <w:r w:rsidRPr="00B31617">
              <w:rPr>
                <w:rFonts w:ascii="Sakkal Majalla" w:eastAsia="Times New Roman" w:hAnsi="Sakkal Majalla" w:cs="Sakkal Majalla"/>
                <w:b/>
                <w:bCs/>
                <w:kern w:val="0"/>
                <w:sz w:val="24"/>
                <w:szCs w:val="24"/>
                <w:rtl/>
                <w14:ligatures w14:val="all"/>
              </w:rPr>
              <w:t>من خلال البعد (ا</w:t>
            </w:r>
            <w:r w:rsidRPr="00B31617">
              <w:rPr>
                <w:rFonts w:ascii="Sakkal Majalla" w:eastAsia="Times New Roman" w:hAnsi="Sakkal Majalla" w:cs="Sakkal Majalla" w:hint="cs"/>
                <w:b/>
                <w:bCs/>
                <w:kern w:val="0"/>
                <w:sz w:val="24"/>
                <w:szCs w:val="24"/>
                <w:rtl/>
                <w14:ligatures w14:val="all"/>
              </w:rPr>
              <w:t>لاستراتيجي</w:t>
            </w:r>
            <w:r w:rsidRPr="00B31617">
              <w:rPr>
                <w:rFonts w:ascii="Sakkal Majalla" w:eastAsia="Times New Roman" w:hAnsi="Sakkal Majalla" w:cs="Sakkal Majalla"/>
                <w:b/>
                <w:bCs/>
                <w:kern w:val="0"/>
                <w:sz w:val="24"/>
                <w:szCs w:val="24"/>
                <w:rtl/>
                <w14:ligatures w14:val="all"/>
              </w:rPr>
              <w:t>)</w:t>
            </w: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31</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تساعد </w:t>
            </w:r>
            <w:proofErr w:type="spellStart"/>
            <w:r w:rsidRPr="00B31617">
              <w:rPr>
                <w:rFonts w:ascii="Sakkal Majalla" w:eastAsia="Times New Roman" w:hAnsi="Sakkal Majalla" w:cs="Sakkal Majalla"/>
                <w:kern w:val="0"/>
                <w:rtl/>
                <w14:ligatures w14:val="all"/>
              </w:rPr>
              <w:t>الرقمنة</w:t>
            </w:r>
            <w:proofErr w:type="spellEnd"/>
            <w:r w:rsidRPr="00B31617">
              <w:rPr>
                <w:rFonts w:ascii="Sakkal Majalla" w:eastAsia="Times New Roman" w:hAnsi="Sakkal Majalla" w:cs="Sakkal Majalla"/>
                <w:kern w:val="0"/>
                <w:rtl/>
                <w14:ligatures w14:val="all"/>
              </w:rPr>
              <w:t xml:space="preserve"> في تحقيق ترابط أكبر بين العمليات التشغيلية والتوجهات الاستراتيجية للمؤسسة</w:t>
            </w:r>
            <w:r w:rsidRPr="00B31617">
              <w:rPr>
                <w:rFonts w:ascii="Sakkal Majalla" w:eastAsia="Times New Roman" w:hAnsi="Sakkal Majalla" w:cs="Sakkal Majalla"/>
                <w:kern w:val="0"/>
                <w14:ligatures w14:val="all"/>
              </w:rPr>
              <w:t>.</w:t>
            </w:r>
            <w:r w:rsidRPr="00B31617">
              <w:rPr>
                <w:rFonts w:ascii="Sakkal Majalla" w:eastAsia="Times New Roman" w:hAnsi="Sakkal Majalla" w:cs="Sakkal Majalla" w:hint="cs"/>
                <w:kern w:val="0"/>
                <w:rtl/>
                <w14:ligatures w14:val="all"/>
              </w:rPr>
              <w:t xml:space="preserve">.  </w:t>
            </w:r>
            <w:r w:rsidRPr="00B31617">
              <w:rPr>
                <w:rFonts w:ascii="Times New Roman" w:eastAsia="Times New Roman" w:hAnsi="Times New Roman" w:cs="Times New Roman"/>
                <w:kern w:val="0"/>
                <w14:ligatures w14:val="all"/>
              </w:rPr>
              <w:t>(</w:t>
            </w:r>
            <w:proofErr w:type="spellStart"/>
            <w:r w:rsidRPr="00B31617">
              <w:rPr>
                <w:rFonts w:ascii="Times New Roman" w:eastAsia="Times New Roman" w:hAnsi="Times New Roman" w:cs="Times New Roman"/>
                <w:kern w:val="0"/>
                <w14:ligatures w14:val="all"/>
              </w:rPr>
              <w:t>Susanti</w:t>
            </w:r>
            <w:proofErr w:type="spellEnd"/>
            <w:r w:rsidRPr="00B31617">
              <w:rPr>
                <w:rFonts w:ascii="Times New Roman" w:eastAsia="Times New Roman" w:hAnsi="Times New Roman" w:cs="Times New Roman"/>
                <w:kern w:val="0"/>
                <w14:ligatures w14:val="all"/>
              </w:rPr>
              <w:t xml:space="preserve"> et al., 2023)</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32</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أسهمت </w:t>
            </w:r>
            <w:proofErr w:type="spellStart"/>
            <w:r w:rsidRPr="00B31617">
              <w:rPr>
                <w:rFonts w:ascii="Sakkal Majalla" w:eastAsia="Times New Roman" w:hAnsi="Sakkal Majalla" w:cs="Sakkal Majalla"/>
                <w:kern w:val="0"/>
                <w:rtl/>
                <w14:ligatures w14:val="all"/>
              </w:rPr>
              <w:t>الرقمنة</w:t>
            </w:r>
            <w:proofErr w:type="spellEnd"/>
            <w:r w:rsidRPr="00B31617">
              <w:rPr>
                <w:rFonts w:ascii="Sakkal Majalla" w:eastAsia="Times New Roman" w:hAnsi="Sakkal Majalla" w:cs="Sakkal Majalla"/>
                <w:kern w:val="0"/>
                <w:rtl/>
                <w14:ligatures w14:val="all"/>
              </w:rPr>
              <w:t xml:space="preserve"> في تطوير إدارة المخاطر الاستراتيجية من خلال الاعتماد على أدوات تحليل متقدمة وأكثر دقة</w:t>
            </w:r>
            <w:r w:rsidRPr="00B31617">
              <w:rPr>
                <w:rFonts w:ascii="Sakkal Majalla" w:eastAsia="Times New Roman" w:hAnsi="Sakkal Majalla" w:cs="Sakkal Majalla" w:hint="cs"/>
                <w:kern w:val="0"/>
                <w:rtl/>
                <w14:ligatures w14:val="all"/>
              </w:rPr>
              <w:t xml:space="preserve">. </w:t>
            </w:r>
            <w:r w:rsidRPr="00B31617">
              <w:rPr>
                <w:rFonts w:ascii="Times New Roman" w:eastAsia="Times New Roman" w:hAnsi="Times New Roman" w:cs="Times New Roman"/>
                <w:kern w:val="0"/>
                <w14:ligatures w14:val="all"/>
              </w:rPr>
              <w:t>(Ghosh et al., 2023)</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33</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hint="cs"/>
                <w:kern w:val="0"/>
                <w:rtl/>
                <w14:ligatures w14:val="all"/>
              </w:rPr>
              <w:t>ي</w:t>
            </w:r>
            <w:r w:rsidRPr="00B31617">
              <w:rPr>
                <w:rFonts w:ascii="Sakkal Majalla" w:eastAsia="Times New Roman" w:hAnsi="Sakkal Majalla" w:cs="Sakkal Majalla"/>
                <w:kern w:val="0"/>
                <w:rtl/>
                <w14:ligatures w14:val="all"/>
              </w:rPr>
              <w:t xml:space="preserve">طبّق </w:t>
            </w:r>
            <w:r w:rsidRPr="00B31617">
              <w:rPr>
                <w:rFonts w:ascii="Sakkal Majalla" w:eastAsia="Times New Roman" w:hAnsi="Sakkal Majalla" w:cs="Sakkal Majalla"/>
                <w:kern w:val="0"/>
                <w:highlight w:val="darkGray"/>
                <w:rtl/>
                <w14:ligatures w14:val="all"/>
              </w:rPr>
              <w:t>ال</w:t>
            </w:r>
            <w:r w:rsidRPr="00B31617">
              <w:rPr>
                <w:rFonts w:ascii="Sakkal Majalla" w:eastAsia="Times New Roman" w:hAnsi="Sakkal Majalla" w:cs="Sakkal Majalla" w:hint="cs"/>
                <w:kern w:val="0"/>
                <w:highlight w:val="darkGray"/>
                <w:rtl/>
                <w14:ligatures w14:val="all"/>
              </w:rPr>
              <w:t>رئيس المباشر</w:t>
            </w:r>
            <w:r w:rsidRPr="00B31617">
              <w:rPr>
                <w:rFonts w:ascii="Sakkal Majalla" w:eastAsia="Times New Roman" w:hAnsi="Sakkal Majalla" w:cs="Sakkal Majalla"/>
                <w:kern w:val="0"/>
                <w:rtl/>
                <w14:ligatures w14:val="all"/>
              </w:rPr>
              <w:t xml:space="preserve"> </w:t>
            </w:r>
            <w:proofErr w:type="spellStart"/>
            <w:r w:rsidRPr="00B31617">
              <w:rPr>
                <w:rFonts w:ascii="Sakkal Majalla" w:eastAsia="Times New Roman" w:hAnsi="Sakkal Majalla" w:cs="Sakkal Majalla"/>
                <w:kern w:val="0"/>
                <w:rtl/>
                <w14:ligatures w14:val="all"/>
              </w:rPr>
              <w:t>حوكمة</w:t>
            </w:r>
            <w:proofErr w:type="spellEnd"/>
            <w:r w:rsidRPr="00B31617">
              <w:rPr>
                <w:rFonts w:ascii="Sakkal Majalla" w:eastAsia="Times New Roman" w:hAnsi="Sakkal Majalla" w:cs="Sakkal Majalla"/>
                <w:kern w:val="0"/>
                <w:rtl/>
                <w14:ligatures w14:val="all"/>
              </w:rPr>
              <w:t xml:space="preserve"> رقمية فعّالة تضمن تنفيذ استراتيجياتها بكفاءة عالية</w:t>
            </w:r>
            <w:r w:rsidRPr="00B31617">
              <w:rPr>
                <w:rFonts w:ascii="Sakkal Majalla" w:eastAsia="Times New Roman" w:hAnsi="Sakkal Majalla" w:cs="Sakkal Majalla" w:hint="cs"/>
                <w:kern w:val="0"/>
                <w:rtl/>
                <w14:ligatures w14:val="all"/>
              </w:rPr>
              <w:t>.</w:t>
            </w:r>
          </w:p>
          <w:p w:rsidR="00E17A95" w:rsidRPr="00B31617" w:rsidRDefault="00E17A95" w:rsidP="00BE0FEC">
            <w:pPr>
              <w:bidi/>
              <w:spacing w:after="0" w:line="240" w:lineRule="auto"/>
              <w:jc w:val="both"/>
              <w:rPr>
                <w:rFonts w:ascii="Times New Roman" w:eastAsia="Times New Roman" w:hAnsi="Times New Roman" w:cs="Times New Roman"/>
                <w:kern w:val="0"/>
                <w:rtl/>
                <w14:ligatures w14:val="all"/>
              </w:rPr>
            </w:pPr>
            <w:r w:rsidRPr="00B31617">
              <w:rPr>
                <w:rFonts w:ascii="Times New Roman" w:eastAsia="Times New Roman" w:hAnsi="Times New Roman" w:cs="Times New Roman"/>
                <w:kern w:val="0"/>
                <w14:ligatures w14:val="all"/>
              </w:rPr>
              <w:t xml:space="preserve">(Weill &amp; </w:t>
            </w:r>
            <w:proofErr w:type="spellStart"/>
            <w:r w:rsidRPr="00B31617">
              <w:rPr>
                <w:rFonts w:ascii="Times New Roman" w:eastAsia="Times New Roman" w:hAnsi="Times New Roman" w:cs="Times New Roman"/>
                <w:kern w:val="0"/>
                <w14:ligatures w14:val="all"/>
              </w:rPr>
              <w:t>Woerner</w:t>
            </w:r>
            <w:proofErr w:type="spellEnd"/>
            <w:r w:rsidRPr="00B31617">
              <w:rPr>
                <w:rFonts w:ascii="Times New Roman" w:eastAsia="Times New Roman" w:hAnsi="Times New Roman" w:cs="Times New Roman"/>
                <w:kern w:val="0"/>
                <w14:ligatures w14:val="all"/>
              </w:rPr>
              <w:t>, 2018)</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34</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تعمل التقنيات الرقمية على تمكين </w:t>
            </w:r>
            <w:proofErr w:type="gramStart"/>
            <w:r w:rsidRPr="00B31617">
              <w:rPr>
                <w:rFonts w:ascii="Sakkal Majalla" w:eastAsia="Times New Roman" w:hAnsi="Sakkal Majalla" w:cs="Sakkal Majalla" w:hint="cs"/>
                <w:kern w:val="0"/>
                <w:rtl/>
                <w14:ligatures w14:val="all"/>
              </w:rPr>
              <w:t>ر</w:t>
            </w:r>
            <w:r w:rsidRPr="00B31617">
              <w:rPr>
                <w:rFonts w:ascii="Sakkal Majalla" w:eastAsia="Times New Roman" w:hAnsi="Sakkal Majalla" w:cs="Sakkal Majalla" w:hint="cs"/>
                <w:kern w:val="0"/>
                <w:highlight w:val="darkGray"/>
                <w:rtl/>
                <w14:ligatures w14:val="all"/>
              </w:rPr>
              <w:t>ئيسي</w:t>
            </w:r>
            <w:r w:rsidRPr="00B31617">
              <w:rPr>
                <w:rFonts w:ascii="Sakkal Majalla" w:eastAsia="Times New Roman" w:hAnsi="Sakkal Majalla" w:cs="Sakkal Majalla" w:hint="cs"/>
                <w:kern w:val="0"/>
                <w:rtl/>
                <w14:ligatures w14:val="all"/>
              </w:rPr>
              <w:t xml:space="preserve">  </w:t>
            </w:r>
            <w:r w:rsidRPr="00B31617">
              <w:rPr>
                <w:rFonts w:ascii="Sakkal Majalla" w:eastAsia="Times New Roman" w:hAnsi="Sakkal Majalla" w:cs="Sakkal Majalla"/>
                <w:kern w:val="0"/>
                <w:rtl/>
                <w14:ligatures w14:val="all"/>
              </w:rPr>
              <w:t>من</w:t>
            </w:r>
            <w:proofErr w:type="gramEnd"/>
            <w:r w:rsidRPr="00B31617">
              <w:rPr>
                <w:rFonts w:ascii="Sakkal Majalla" w:eastAsia="Times New Roman" w:hAnsi="Sakkal Majalla" w:cs="Sakkal Majalla"/>
                <w:kern w:val="0"/>
                <w:rtl/>
                <w14:ligatures w14:val="all"/>
              </w:rPr>
              <w:t xml:space="preserve"> تطوير نماذج عمل مبتكرة وأكثر مرونة، مما يعزز قدراتها </w:t>
            </w:r>
            <w:r w:rsidRPr="00B31617">
              <w:rPr>
                <w:rFonts w:ascii="Sakkal Majalla" w:eastAsia="Times New Roman" w:hAnsi="Sakkal Majalla" w:cs="Sakkal Majalla" w:hint="cs"/>
                <w:kern w:val="0"/>
                <w:rtl/>
                <w14:ligatures w14:val="all"/>
              </w:rPr>
              <w:t>الاستراتيجية.</w:t>
            </w:r>
          </w:p>
          <w:p w:rsidR="00E17A95" w:rsidRPr="00B31617" w:rsidRDefault="00E17A95" w:rsidP="00BE0FEC">
            <w:pPr>
              <w:bidi/>
              <w:spacing w:after="0" w:line="240" w:lineRule="auto"/>
              <w:jc w:val="both"/>
              <w:rPr>
                <w:rFonts w:ascii="Times New Roman" w:eastAsia="Times New Roman" w:hAnsi="Times New Roman" w:cs="Times New Roman"/>
                <w:kern w:val="0"/>
                <w:rtl/>
                <w14:ligatures w14:val="all"/>
              </w:rPr>
            </w:pPr>
            <w:r w:rsidRPr="00B31617">
              <w:rPr>
                <w:rFonts w:ascii="Times New Roman" w:eastAsia="Times New Roman" w:hAnsi="Times New Roman" w:cs="Times New Roman"/>
                <w:kern w:val="0"/>
                <w14:ligatures w14:val="all"/>
              </w:rPr>
              <w:t>(</w:t>
            </w:r>
            <w:proofErr w:type="spellStart"/>
            <w:r w:rsidRPr="00B31617">
              <w:rPr>
                <w:rFonts w:ascii="Times New Roman" w:eastAsia="Times New Roman" w:hAnsi="Times New Roman" w:cs="Times New Roman"/>
                <w:kern w:val="0"/>
                <w14:ligatures w14:val="all"/>
              </w:rPr>
              <w:t>Nambisan</w:t>
            </w:r>
            <w:proofErr w:type="spellEnd"/>
            <w:r w:rsidRPr="00B31617">
              <w:rPr>
                <w:rFonts w:ascii="Times New Roman" w:eastAsia="Times New Roman" w:hAnsi="Times New Roman" w:cs="Times New Roman"/>
                <w:kern w:val="0"/>
                <w14:ligatures w14:val="all"/>
              </w:rPr>
              <w:t xml:space="preserve"> et al., 2017)</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35</w:t>
            </w:r>
          </w:p>
        </w:tc>
        <w:tc>
          <w:tcPr>
            <w:tcW w:w="552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تُسهم الأنظمة الرقمية في رفع كفاءة مراقبة الأداء الاستراتيجي من خلال توفير مؤشرات دقيقة تُحدَّث بشكل لحظي.</w:t>
            </w:r>
            <w:r w:rsidRPr="00B31617">
              <w:rPr>
                <w:rFonts w:ascii="Sakkal Majalla" w:eastAsia="Times New Roman" w:hAnsi="Sakkal Majalla" w:cs="Sakkal Majalla" w:hint="cs"/>
                <w:kern w:val="0"/>
                <w:rtl/>
                <w14:ligatures w14:val="all"/>
              </w:rPr>
              <w:t xml:space="preserve">.  </w:t>
            </w:r>
            <w:r w:rsidRPr="00B31617">
              <w:rPr>
                <w:rFonts w:ascii="Times New Roman" w:eastAsia="Times New Roman" w:hAnsi="Times New Roman" w:cs="Times New Roman"/>
                <w:kern w:val="0"/>
                <w14:ligatures w14:val="all"/>
              </w:rPr>
              <w:t>(</w:t>
            </w:r>
            <w:proofErr w:type="spellStart"/>
            <w:r w:rsidRPr="00B31617">
              <w:rPr>
                <w:rFonts w:ascii="Times New Roman" w:eastAsia="Times New Roman" w:hAnsi="Times New Roman" w:cs="Times New Roman"/>
                <w:kern w:val="0"/>
                <w14:ligatures w14:val="all"/>
              </w:rPr>
              <w:t>Appelbaum</w:t>
            </w:r>
            <w:proofErr w:type="spellEnd"/>
            <w:r w:rsidRPr="00B31617">
              <w:rPr>
                <w:rFonts w:ascii="Times New Roman" w:eastAsia="Times New Roman" w:hAnsi="Times New Roman" w:cs="Times New Roman"/>
                <w:kern w:val="0"/>
                <w14:ligatures w14:val="all"/>
              </w:rPr>
              <w:t xml:space="preserve"> et al., 2017)</w:t>
            </w:r>
          </w:p>
        </w:tc>
        <w:tc>
          <w:tcPr>
            <w:tcW w:w="685"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70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843"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bl>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Pr="00B31617" w:rsidRDefault="00E17A95" w:rsidP="00E17A95">
      <w:pPr>
        <w:bidi/>
        <w:spacing w:line="240" w:lineRule="auto"/>
        <w:jc w:val="center"/>
        <w:rPr>
          <w:rFonts w:ascii="Sakkal Majalla" w:eastAsia="Calibri" w:hAnsi="Sakkal Majalla" w:cs="Sakkal Majalla"/>
          <w:b/>
          <w:bCs/>
          <w:kern w:val="0"/>
          <w:sz w:val="24"/>
          <w:szCs w:val="24"/>
          <w:rtl/>
          <w:lang w:bidi="ar"/>
          <w14:ligatures w14:val="none"/>
        </w:rPr>
      </w:pPr>
      <w:r w:rsidRPr="00B31617">
        <w:rPr>
          <w:rFonts w:ascii="Sakkal Majalla" w:eastAsia="Calibri" w:hAnsi="Sakkal Majalla" w:cs="Sakkal Majalla"/>
          <w:b/>
          <w:bCs/>
          <w:kern w:val="0"/>
          <w:sz w:val="24"/>
          <w:szCs w:val="24"/>
          <w:rtl/>
          <w14:ligatures w14:val="none"/>
        </w:rPr>
        <w:lastRenderedPageBreak/>
        <w:t xml:space="preserve">المحور </w:t>
      </w:r>
      <w:r w:rsidRPr="00B31617">
        <w:rPr>
          <w:rFonts w:ascii="Sakkal Majalla" w:eastAsia="Calibri" w:hAnsi="Sakkal Majalla" w:cs="Sakkal Majalla" w:hint="cs"/>
          <w:b/>
          <w:bCs/>
          <w:kern w:val="0"/>
          <w:sz w:val="24"/>
          <w:szCs w:val="24"/>
          <w:rtl/>
          <w14:ligatures w14:val="none"/>
        </w:rPr>
        <w:t xml:space="preserve">الثالث/ </w:t>
      </w:r>
      <w:proofErr w:type="spellStart"/>
      <w:r w:rsidRPr="00B31617">
        <w:rPr>
          <w:rFonts w:ascii="Sakkal Majalla" w:eastAsia="Calibri" w:hAnsi="Sakkal Majalla" w:cs="Sakkal Majalla"/>
          <w:b/>
          <w:bCs/>
          <w:kern w:val="0"/>
          <w:sz w:val="24"/>
          <w:szCs w:val="24"/>
          <w:rtl/>
          <w14:ligatures w14:val="none"/>
        </w:rPr>
        <w:t>إستراتيجيات</w:t>
      </w:r>
      <w:proofErr w:type="spellEnd"/>
      <w:r w:rsidRPr="00B31617">
        <w:rPr>
          <w:rFonts w:ascii="Sakkal Majalla" w:eastAsia="Calibri" w:hAnsi="Sakkal Majalla" w:cs="Sakkal Majalla"/>
          <w:b/>
          <w:bCs/>
          <w:kern w:val="0"/>
          <w:sz w:val="24"/>
          <w:szCs w:val="24"/>
          <w:rtl/>
          <w14:ligatures w14:val="none"/>
        </w:rPr>
        <w:t xml:space="preserve"> القيادة التحويلية الأكثر فعالية في تعزيز الأداء المؤسسي في بيئات التحول الرقمي</w:t>
      </w:r>
    </w:p>
    <w:p w:rsidR="00E17A95" w:rsidRPr="00B31617" w:rsidRDefault="00E17A95" w:rsidP="00E17A95">
      <w:pPr>
        <w:bidi/>
        <w:spacing w:line="240" w:lineRule="auto"/>
        <w:jc w:val="center"/>
        <w:rPr>
          <w:rFonts w:ascii="Sakkal Majalla" w:eastAsia="Calibri" w:hAnsi="Sakkal Majalla" w:cs="Sakkal Majalla"/>
          <w:b/>
          <w:bCs/>
          <w:kern w:val="0"/>
          <w:sz w:val="24"/>
          <w:szCs w:val="24"/>
          <w:rtl/>
          <w:lang w:bidi="ar"/>
          <w14:ligatures w14:val="none"/>
        </w:rPr>
      </w:pPr>
      <w:r w:rsidRPr="00B31617">
        <w:rPr>
          <w:rFonts w:ascii="Sakkal Majalla" w:eastAsia="Calibri" w:hAnsi="Sakkal Majalla" w:cs="Sakkal Majalla" w:hint="cs"/>
          <w:b/>
          <w:bCs/>
          <w:kern w:val="0"/>
          <w:sz w:val="24"/>
          <w:szCs w:val="24"/>
          <w:highlight w:val="darkGray"/>
          <w:rtl/>
          <w:lang w:bidi="ar"/>
          <w14:ligatures w14:val="none"/>
        </w:rPr>
        <w:t>(</w:t>
      </w:r>
      <w:r w:rsidRPr="00B31617">
        <w:rPr>
          <w:rFonts w:ascii="Sakkal Majalla" w:eastAsia="Calibri" w:hAnsi="Sakkal Majalla" w:cs="Sakkal Majalla" w:hint="cs"/>
          <w:b/>
          <w:bCs/>
          <w:kern w:val="0"/>
          <w:sz w:val="24"/>
          <w:szCs w:val="24"/>
          <w:highlight w:val="darkGray"/>
          <w:rtl/>
          <w14:ligatures w14:val="none"/>
        </w:rPr>
        <w:t>الإجابة على السؤال الاول في الدراسة</w:t>
      </w:r>
      <w:r w:rsidRPr="00B31617">
        <w:rPr>
          <w:rFonts w:ascii="Sakkal Majalla" w:eastAsia="Calibri" w:hAnsi="Sakkal Majalla" w:cs="Sakkal Majalla" w:hint="cs"/>
          <w:b/>
          <w:bCs/>
          <w:kern w:val="0"/>
          <w:sz w:val="24"/>
          <w:szCs w:val="24"/>
          <w:highlight w:val="darkGray"/>
          <w:rtl/>
          <w:lang w:bidi="ar"/>
          <w14:ligatures w14:val="none"/>
        </w:rPr>
        <w:t>)</w:t>
      </w:r>
    </w:p>
    <w:tbl>
      <w:tblPr>
        <w:bidiVisual/>
        <w:tblW w:w="94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79"/>
        <w:gridCol w:w="5696"/>
        <w:gridCol w:w="594"/>
        <w:gridCol w:w="706"/>
        <w:gridCol w:w="567"/>
        <w:gridCol w:w="594"/>
        <w:gridCol w:w="699"/>
      </w:tblGrid>
      <w:tr w:rsidR="00E17A95" w:rsidRPr="00B31617" w:rsidTr="00E17A95">
        <w:tc>
          <w:tcPr>
            <w:tcW w:w="579" w:type="dxa"/>
            <w:tcBorders>
              <w:top w:val="single" w:sz="6" w:space="0" w:color="000000"/>
              <w:left w:val="single" w:sz="6" w:space="0" w:color="000000"/>
              <w:bottom w:val="single" w:sz="4" w:space="0" w:color="auto"/>
              <w:right w:val="single" w:sz="6" w:space="0" w:color="000000"/>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kern w:val="0"/>
                <w:sz w:val="24"/>
                <w:szCs w:val="24"/>
                <w:rtl/>
                <w14:ligatures w14:val="all"/>
              </w:rPr>
              <w:t>الرقم</w:t>
            </w:r>
          </w:p>
        </w:tc>
        <w:tc>
          <w:tcPr>
            <w:tcW w:w="5696" w:type="dxa"/>
            <w:tcBorders>
              <w:top w:val="single" w:sz="6" w:space="0" w:color="000000"/>
              <w:left w:val="single" w:sz="6" w:space="0" w:color="000000"/>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before="240" w:after="60" w:line="240" w:lineRule="auto"/>
              <w:jc w:val="center"/>
              <w:outlineLvl w:val="8"/>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kern w:val="0"/>
                <w:sz w:val="24"/>
                <w:szCs w:val="24"/>
                <w:rtl/>
                <w14:ligatures w14:val="all"/>
              </w:rPr>
              <w:t>العبـــارة</w:t>
            </w:r>
          </w:p>
        </w:tc>
        <w:tc>
          <w:tcPr>
            <w:tcW w:w="59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أوافق بشدة</w:t>
            </w:r>
          </w:p>
        </w:tc>
        <w:tc>
          <w:tcPr>
            <w:tcW w:w="70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أوافق</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spacing w:val="-14"/>
                <w:kern w:val="0"/>
                <w:sz w:val="24"/>
                <w:szCs w:val="24"/>
                <w14:ligatures w14:val="all"/>
              </w:rPr>
            </w:pPr>
            <w:r w:rsidRPr="00B31617">
              <w:rPr>
                <w:rFonts w:ascii="Sakkal Majalla" w:eastAsia="Times New Roman" w:hAnsi="Sakkal Majalla" w:cs="Sakkal Majalla"/>
                <w:spacing w:val="-14"/>
                <w:kern w:val="0"/>
                <w:sz w:val="24"/>
                <w:szCs w:val="24"/>
                <w:rtl/>
                <w14:ligatures w14:val="all"/>
              </w:rPr>
              <w:t>محايد</w:t>
            </w:r>
          </w:p>
        </w:tc>
        <w:tc>
          <w:tcPr>
            <w:tcW w:w="59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لا أوافق</w:t>
            </w:r>
          </w:p>
        </w:tc>
        <w:tc>
          <w:tcPr>
            <w:tcW w:w="699"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kern w:val="0"/>
                <w:sz w:val="24"/>
                <w:szCs w:val="24"/>
                <w:rtl/>
                <w14:ligatures w14:val="all"/>
              </w:rPr>
              <w:t>لا أوافق اطلاقاً</w:t>
            </w: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36</w:t>
            </w:r>
          </w:p>
        </w:tc>
        <w:tc>
          <w:tcPr>
            <w:tcW w:w="569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يقوم </w:t>
            </w:r>
            <w:r w:rsidRPr="00B31617">
              <w:rPr>
                <w:rFonts w:ascii="Sakkal Majalla" w:eastAsia="Times New Roman" w:hAnsi="Sakkal Majalla" w:cs="Sakkal Majalla" w:hint="cs"/>
                <w:kern w:val="0"/>
                <w:highlight w:val="darkGray"/>
                <w:rtl/>
                <w14:ligatures w14:val="all"/>
              </w:rPr>
              <w:t xml:space="preserve">الرئيس </w:t>
            </w:r>
            <w:r w:rsidRPr="00B31617">
              <w:rPr>
                <w:rFonts w:ascii="Sakkal Majalla" w:eastAsia="Times New Roman" w:hAnsi="Sakkal Majalla" w:cs="Sakkal Majalla"/>
                <w:kern w:val="0"/>
                <w:rtl/>
                <w14:ligatures w14:val="all"/>
              </w:rPr>
              <w:t>التحويلي باستحداث وصياغة رؤية رقمية واضحة تُوجّه المؤسسة نحو تحسين أدائها</w:t>
            </w:r>
            <w:r w:rsidRPr="00B31617">
              <w:rPr>
                <w:rFonts w:ascii="Sakkal Majalla" w:eastAsia="Times New Roman" w:hAnsi="Sakkal Majalla" w:cs="Sakkal Majalla"/>
                <w:kern w:val="0"/>
                <w14:ligatures w14:val="all"/>
              </w:rPr>
              <w:t>.</w:t>
            </w:r>
            <w:r w:rsidRPr="00B31617">
              <w:rPr>
                <w:rFonts w:ascii="Sakkal Majalla" w:eastAsia="Times New Roman" w:hAnsi="Sakkal Majalla" w:cs="Sakkal Majalla" w:hint="cs"/>
                <w:kern w:val="0"/>
                <w:rtl/>
                <w14:ligatures w14:val="all"/>
              </w:rPr>
              <w:t xml:space="preserve">  </w:t>
            </w:r>
            <w:proofErr w:type="spellStart"/>
            <w:r w:rsidRPr="00B31617">
              <w:rPr>
                <w:rFonts w:ascii="Times New Roman" w:eastAsia="Calibri" w:hAnsi="Times New Roman" w:cs="Times New Roman"/>
                <w:kern w:val="0"/>
                <w14:ligatures w14:val="none"/>
              </w:rPr>
              <w:t>Northouse</w:t>
            </w:r>
            <w:proofErr w:type="spellEnd"/>
            <w:r w:rsidRPr="00B31617">
              <w:rPr>
                <w:rFonts w:ascii="Times New Roman" w:eastAsia="Calibri" w:hAnsi="Times New Roman" w:cs="Times New Roman"/>
                <w:kern w:val="0"/>
                <w14:ligatures w14:val="none"/>
              </w:rPr>
              <w:t xml:space="preserve"> (2021)</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14:ligatures w14:val="all"/>
              </w:rPr>
            </w:pPr>
            <w:r w:rsidRPr="00B31617">
              <w:rPr>
                <w:rFonts w:ascii="Sakkal Majalla" w:eastAsia="Times New Roman" w:hAnsi="Sakkal Majalla" w:cs="Sakkal Majalla" w:hint="cs"/>
                <w:kern w:val="0"/>
                <w:sz w:val="24"/>
                <w:szCs w:val="24"/>
                <w:rtl/>
                <w14:ligatures w14:val="all"/>
              </w:rPr>
              <w:t>37</w:t>
            </w:r>
          </w:p>
        </w:tc>
        <w:tc>
          <w:tcPr>
            <w:tcW w:w="569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يعمل </w:t>
            </w:r>
            <w:r w:rsidRPr="00B31617">
              <w:rPr>
                <w:rFonts w:ascii="Sakkal Majalla" w:eastAsia="Times New Roman" w:hAnsi="Sakkal Majalla" w:cs="Sakkal Majalla"/>
                <w:kern w:val="0"/>
                <w:highlight w:val="darkGray"/>
                <w:rtl/>
                <w14:ligatures w14:val="all"/>
              </w:rPr>
              <w:t>ال</w:t>
            </w:r>
            <w:r w:rsidRPr="00B31617">
              <w:rPr>
                <w:rFonts w:ascii="Sakkal Majalla" w:eastAsia="Times New Roman" w:hAnsi="Sakkal Majalla" w:cs="Sakkal Majalla" w:hint="cs"/>
                <w:kern w:val="0"/>
                <w:highlight w:val="darkGray"/>
                <w:rtl/>
                <w14:ligatures w14:val="all"/>
              </w:rPr>
              <w:t>رئيس</w:t>
            </w:r>
            <w:r w:rsidRPr="00B31617">
              <w:rPr>
                <w:rFonts w:ascii="Sakkal Majalla" w:eastAsia="Times New Roman" w:hAnsi="Sakkal Majalla" w:cs="Sakkal Majalla" w:hint="cs"/>
                <w:kern w:val="0"/>
                <w:rtl/>
                <w14:ligatures w14:val="all"/>
              </w:rPr>
              <w:t xml:space="preserve"> </w:t>
            </w:r>
            <w:r w:rsidRPr="00B31617">
              <w:rPr>
                <w:rFonts w:ascii="Sakkal Majalla" w:eastAsia="Times New Roman" w:hAnsi="Sakkal Majalla" w:cs="Sakkal Majalla"/>
                <w:kern w:val="0"/>
                <w:rtl/>
                <w14:ligatures w14:val="all"/>
              </w:rPr>
              <w:t>التحويلي على تشجيع العاملين على تبنّي التقنيات الرقمية الجديدة بما يعزز كفاءة الأداء المؤسسي</w:t>
            </w:r>
            <w:r w:rsidRPr="00B31617">
              <w:rPr>
                <w:rFonts w:ascii="Sakkal Majalla" w:eastAsia="Times New Roman" w:hAnsi="Sakkal Majalla" w:cs="Sakkal Majalla"/>
                <w:kern w:val="0"/>
                <w14:ligatures w14:val="all"/>
              </w:rPr>
              <w:t>.</w:t>
            </w:r>
            <w:r w:rsidRPr="00B31617">
              <w:rPr>
                <w:rFonts w:ascii="Sakkal Majalla" w:eastAsia="Times New Roman" w:hAnsi="Sakkal Majalla" w:cs="Sakkal Majalla" w:hint="cs"/>
                <w:kern w:val="0"/>
                <w:rtl/>
                <w14:ligatures w14:val="all"/>
              </w:rPr>
              <w:t xml:space="preserve"> </w:t>
            </w:r>
            <w:proofErr w:type="spellStart"/>
            <w:r w:rsidRPr="00B31617">
              <w:rPr>
                <w:rFonts w:ascii="Times New Roman" w:eastAsia="Calibri" w:hAnsi="Times New Roman" w:cs="Times New Roman"/>
                <w:kern w:val="0"/>
                <w14:ligatures w14:val="none"/>
              </w:rPr>
              <w:t>Dwivedi</w:t>
            </w:r>
            <w:proofErr w:type="spellEnd"/>
            <w:r w:rsidRPr="00B31617">
              <w:rPr>
                <w:rFonts w:ascii="Times New Roman" w:eastAsia="Calibri" w:hAnsi="Times New Roman" w:cs="Times New Roman"/>
                <w:kern w:val="0"/>
                <w14:ligatures w14:val="none"/>
              </w:rPr>
              <w:t xml:space="preserve"> et al. (2021)</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38</w:t>
            </w:r>
          </w:p>
        </w:tc>
        <w:tc>
          <w:tcPr>
            <w:tcW w:w="569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يشجع </w:t>
            </w:r>
            <w:r w:rsidRPr="00B31617">
              <w:rPr>
                <w:rFonts w:ascii="Sakkal Majalla" w:eastAsia="Times New Roman" w:hAnsi="Sakkal Majalla" w:cs="Sakkal Majalla"/>
                <w:kern w:val="0"/>
                <w:highlight w:val="darkGray"/>
                <w:rtl/>
                <w14:ligatures w14:val="all"/>
              </w:rPr>
              <w:t>ال</w:t>
            </w:r>
            <w:r w:rsidRPr="00B31617">
              <w:rPr>
                <w:rFonts w:ascii="Sakkal Majalla" w:eastAsia="Times New Roman" w:hAnsi="Sakkal Majalla" w:cs="Sakkal Majalla" w:hint="cs"/>
                <w:kern w:val="0"/>
                <w:highlight w:val="darkGray"/>
                <w:rtl/>
                <w14:ligatures w14:val="all"/>
              </w:rPr>
              <w:t>رئيس</w:t>
            </w:r>
            <w:r w:rsidRPr="00B31617">
              <w:rPr>
                <w:rFonts w:ascii="Sakkal Majalla" w:eastAsia="Times New Roman" w:hAnsi="Sakkal Majalla" w:cs="Sakkal Majalla"/>
                <w:kern w:val="0"/>
                <w:rtl/>
                <w14:ligatures w14:val="all"/>
              </w:rPr>
              <w:t xml:space="preserve"> التحويلي الابتكار الرقمي من خلال دعم الأفكار الجديدة وتوفير بيئة عمل مرنة ما يؤدي الى تعزيز الأداء المؤسسي.</w:t>
            </w:r>
            <w:r w:rsidRPr="00B31617">
              <w:rPr>
                <w:rFonts w:ascii="Sakkal Majalla" w:eastAsia="Times New Roman" w:hAnsi="Sakkal Majalla" w:cs="Sakkal Majalla" w:hint="cs"/>
                <w:kern w:val="0"/>
                <w:rtl/>
                <w14:ligatures w14:val="all"/>
              </w:rPr>
              <w:t xml:space="preserve"> </w:t>
            </w:r>
            <w:r w:rsidRPr="00B31617">
              <w:rPr>
                <w:rFonts w:ascii="Calibri" w:eastAsia="Calibri" w:hAnsi="Calibri" w:cs="Arial"/>
                <w:kern w:val="0"/>
                <w:sz w:val="24"/>
                <w:szCs w:val="24"/>
                <w14:ligatures w14:val="none"/>
              </w:rPr>
              <w:t>Kane et al. (2019)</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39</w:t>
            </w:r>
          </w:p>
        </w:tc>
        <w:tc>
          <w:tcPr>
            <w:tcW w:w="569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يُظهر </w:t>
            </w:r>
            <w:r w:rsidRPr="00B31617">
              <w:rPr>
                <w:rFonts w:ascii="Sakkal Majalla" w:eastAsia="Times New Roman" w:hAnsi="Sakkal Majalla" w:cs="Sakkal Majalla"/>
                <w:kern w:val="0"/>
                <w:highlight w:val="darkGray"/>
                <w:rtl/>
                <w14:ligatures w14:val="all"/>
              </w:rPr>
              <w:t>ال</w:t>
            </w:r>
            <w:r w:rsidRPr="00B31617">
              <w:rPr>
                <w:rFonts w:ascii="Sakkal Majalla" w:eastAsia="Times New Roman" w:hAnsi="Sakkal Majalla" w:cs="Sakkal Majalla" w:hint="cs"/>
                <w:kern w:val="0"/>
                <w:highlight w:val="darkGray"/>
                <w:rtl/>
                <w14:ligatures w14:val="all"/>
              </w:rPr>
              <w:t>رئيس</w:t>
            </w:r>
            <w:r w:rsidRPr="00B31617">
              <w:rPr>
                <w:rFonts w:ascii="Sakkal Majalla" w:eastAsia="Times New Roman" w:hAnsi="Sakkal Majalla" w:cs="Sakkal Majalla"/>
                <w:kern w:val="0"/>
                <w:rtl/>
                <w14:ligatures w14:val="all"/>
              </w:rPr>
              <w:t xml:space="preserve"> التحويلي قدرة عالية على تمكين العاملين من استخدام الأدوات الرقمية بفاعلية ما يؤدي الى تعزيز الاداء</w:t>
            </w:r>
            <w:r w:rsidRPr="00B31617">
              <w:rPr>
                <w:rFonts w:ascii="Sakkal Majalla" w:eastAsia="Times New Roman" w:hAnsi="Sakkal Majalla" w:cs="Sakkal Majalla"/>
                <w:kern w:val="0"/>
                <w14:ligatures w14:val="all"/>
              </w:rPr>
              <w:t>.</w:t>
            </w:r>
            <w:r w:rsidRPr="00B31617">
              <w:rPr>
                <w:rFonts w:ascii="Sakkal Majalla" w:eastAsia="Times New Roman" w:hAnsi="Sakkal Majalla" w:cs="Sakkal Majalla" w:hint="cs"/>
                <w:kern w:val="0"/>
                <w:rtl/>
                <w14:ligatures w14:val="all"/>
              </w:rPr>
              <w:t xml:space="preserve"> </w:t>
            </w:r>
            <w:r w:rsidRPr="00B31617">
              <w:rPr>
                <w:rFonts w:ascii="Times New Roman" w:eastAsia="Calibri" w:hAnsi="Times New Roman" w:cs="Times New Roman"/>
                <w:kern w:val="0"/>
                <w14:ligatures w14:val="none"/>
              </w:rPr>
              <w:t xml:space="preserve">Al-Haddad &amp; </w:t>
            </w:r>
            <w:proofErr w:type="spellStart"/>
            <w:r w:rsidRPr="00B31617">
              <w:rPr>
                <w:rFonts w:ascii="Times New Roman" w:eastAsia="Calibri" w:hAnsi="Times New Roman" w:cs="Times New Roman"/>
                <w:kern w:val="0"/>
                <w14:ligatures w14:val="none"/>
              </w:rPr>
              <w:t>Kotnour</w:t>
            </w:r>
            <w:proofErr w:type="spellEnd"/>
            <w:r w:rsidRPr="00B31617">
              <w:rPr>
                <w:rFonts w:ascii="Times New Roman" w:eastAsia="Calibri" w:hAnsi="Times New Roman" w:cs="Times New Roman"/>
                <w:kern w:val="0"/>
                <w14:ligatures w14:val="none"/>
              </w:rPr>
              <w:t xml:space="preserve"> (2022)</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40</w:t>
            </w:r>
          </w:p>
        </w:tc>
        <w:tc>
          <w:tcPr>
            <w:tcW w:w="569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color w:val="EE0000"/>
                <w:kern w:val="0"/>
                <w:rtl/>
                <w14:ligatures w14:val="all"/>
              </w:rPr>
            </w:pPr>
            <w:r w:rsidRPr="00B31617">
              <w:rPr>
                <w:rFonts w:ascii="Sakkal Majalla" w:eastAsia="Times New Roman" w:hAnsi="Sakkal Majalla" w:cs="Sakkal Majalla"/>
                <w:kern w:val="0"/>
                <w:rtl/>
                <w14:ligatures w14:val="all"/>
              </w:rPr>
              <w:t xml:space="preserve">يعمل </w:t>
            </w:r>
            <w:r w:rsidRPr="00B31617">
              <w:rPr>
                <w:rFonts w:ascii="Sakkal Majalla" w:eastAsia="Times New Roman" w:hAnsi="Sakkal Majalla" w:cs="Sakkal Majalla"/>
                <w:kern w:val="0"/>
                <w:highlight w:val="darkGray"/>
                <w:rtl/>
                <w14:ligatures w14:val="all"/>
              </w:rPr>
              <w:t>ال</w:t>
            </w:r>
            <w:r w:rsidRPr="00B31617">
              <w:rPr>
                <w:rFonts w:ascii="Sakkal Majalla" w:eastAsia="Times New Roman" w:hAnsi="Sakkal Majalla" w:cs="Sakkal Majalla" w:hint="cs"/>
                <w:kern w:val="0"/>
                <w:highlight w:val="darkGray"/>
                <w:rtl/>
                <w14:ligatures w14:val="all"/>
              </w:rPr>
              <w:t>رئيس</w:t>
            </w:r>
            <w:r w:rsidRPr="00B31617">
              <w:rPr>
                <w:rFonts w:ascii="Sakkal Majalla" w:eastAsia="Times New Roman" w:hAnsi="Sakkal Majalla" w:cs="Sakkal Majalla"/>
                <w:kern w:val="0"/>
                <w:rtl/>
                <w14:ligatures w14:val="all"/>
              </w:rPr>
              <w:t xml:space="preserve"> التحويلي على بث ثقافة التعلم المستمر للعاملين لديه لمواكبة متطلبات التحول الرقمي</w:t>
            </w:r>
            <w:r w:rsidRPr="00B31617">
              <w:rPr>
                <w:rFonts w:ascii="Sakkal Majalla" w:eastAsia="Times New Roman" w:hAnsi="Sakkal Majalla" w:cs="Sakkal Majalla"/>
                <w:kern w:val="0"/>
                <w14:ligatures w14:val="all"/>
              </w:rPr>
              <w:t>.</w:t>
            </w:r>
            <w:r w:rsidRPr="00B31617">
              <w:rPr>
                <w:rFonts w:ascii="Sakkal Majalla" w:eastAsia="Times New Roman" w:hAnsi="Sakkal Majalla" w:cs="Sakkal Majalla" w:hint="cs"/>
                <w:kern w:val="0"/>
                <w:rtl/>
                <w14:ligatures w14:val="all"/>
              </w:rPr>
              <w:t xml:space="preserve"> </w:t>
            </w:r>
            <w:r w:rsidRPr="00B31617">
              <w:rPr>
                <w:rFonts w:ascii="Times New Roman" w:eastAsia="Calibri" w:hAnsi="Times New Roman" w:cs="Times New Roman"/>
                <w:kern w:val="0"/>
                <w14:ligatures w14:val="none"/>
              </w:rPr>
              <w:t>Garvin et al. (2020)</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41</w:t>
            </w:r>
          </w:p>
        </w:tc>
        <w:tc>
          <w:tcPr>
            <w:tcW w:w="569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Times New Roman" w:eastAsia="Times New Roman" w:hAnsi="Times New Roman" w:cs="Times New Roman"/>
                <w:kern w:val="0"/>
                <w:rtl/>
                <w14:ligatures w14:val="all"/>
              </w:rPr>
            </w:pPr>
            <w:r w:rsidRPr="00B31617">
              <w:rPr>
                <w:rFonts w:ascii="Times New Roman" w:eastAsia="Times New Roman" w:hAnsi="Times New Roman" w:cs="Times New Roman"/>
                <w:kern w:val="0"/>
                <w:rtl/>
                <w14:ligatures w14:val="all"/>
              </w:rPr>
              <w:t xml:space="preserve">يستخدم </w:t>
            </w:r>
            <w:r w:rsidRPr="00B31617">
              <w:rPr>
                <w:rFonts w:ascii="Times New Roman" w:eastAsia="Times New Roman" w:hAnsi="Times New Roman" w:cs="Times New Roman"/>
                <w:kern w:val="0"/>
                <w:highlight w:val="darkGray"/>
                <w:rtl/>
                <w14:ligatures w14:val="all"/>
              </w:rPr>
              <w:t>ال</w:t>
            </w:r>
            <w:r w:rsidRPr="00B31617">
              <w:rPr>
                <w:rFonts w:ascii="Times New Roman" w:eastAsia="Times New Roman" w:hAnsi="Times New Roman" w:cs="Times New Roman" w:hint="cs"/>
                <w:kern w:val="0"/>
                <w:highlight w:val="darkGray"/>
                <w:rtl/>
                <w14:ligatures w14:val="all"/>
              </w:rPr>
              <w:t>رئيس</w:t>
            </w:r>
            <w:r w:rsidRPr="00B31617">
              <w:rPr>
                <w:rFonts w:ascii="Times New Roman" w:eastAsia="Times New Roman" w:hAnsi="Times New Roman" w:cs="Times New Roman"/>
                <w:kern w:val="0"/>
                <w:rtl/>
                <w14:ligatures w14:val="all"/>
              </w:rPr>
              <w:t xml:space="preserve"> التحويلي البيانات والتحليلات الرقمية</w:t>
            </w:r>
            <w:r w:rsidRPr="00B31617">
              <w:rPr>
                <w:rFonts w:ascii="Times New Roman" w:eastAsia="Times New Roman" w:hAnsi="Times New Roman" w:cs="Times New Roman" w:hint="cs"/>
                <w:kern w:val="0"/>
                <w:rtl/>
                <w14:ligatures w14:val="all"/>
              </w:rPr>
              <w:t xml:space="preserve"> المتاحة لديه</w:t>
            </w:r>
            <w:r w:rsidRPr="00B31617">
              <w:rPr>
                <w:rFonts w:ascii="Times New Roman" w:eastAsia="Times New Roman" w:hAnsi="Times New Roman" w:cs="Times New Roman"/>
                <w:kern w:val="0"/>
                <w:rtl/>
                <w14:ligatures w14:val="all"/>
              </w:rPr>
              <w:t xml:space="preserve"> في اتخاذ قرارات تدعم تحسين الأداء المؤسسي</w:t>
            </w:r>
            <w:r w:rsidRPr="00B31617">
              <w:rPr>
                <w:rFonts w:ascii="Times New Roman" w:eastAsia="Times New Roman" w:hAnsi="Times New Roman" w:cs="Times New Roman"/>
                <w:kern w:val="0"/>
                <w14:ligatures w14:val="all"/>
              </w:rPr>
              <w:t>.</w:t>
            </w:r>
            <w:r w:rsidRPr="00B31617">
              <w:rPr>
                <w:rFonts w:ascii="Times New Roman" w:eastAsia="Times New Roman" w:hAnsi="Times New Roman" w:cs="Times New Roman" w:hint="cs"/>
                <w:kern w:val="0"/>
                <w:rtl/>
                <w14:ligatures w14:val="all"/>
              </w:rPr>
              <w:t xml:space="preserve"> </w:t>
            </w:r>
            <w:proofErr w:type="spellStart"/>
            <w:r w:rsidRPr="00B31617">
              <w:rPr>
                <w:rFonts w:ascii="Times New Roman" w:eastAsia="Calibri" w:hAnsi="Times New Roman" w:cs="Times New Roman"/>
                <w:kern w:val="0"/>
                <w14:ligatures w14:val="none"/>
              </w:rPr>
              <w:t>Wamba</w:t>
            </w:r>
            <w:proofErr w:type="spellEnd"/>
            <w:r w:rsidRPr="00B31617">
              <w:rPr>
                <w:rFonts w:ascii="Times New Roman" w:eastAsia="Calibri" w:hAnsi="Times New Roman" w:cs="Times New Roman"/>
                <w:kern w:val="0"/>
                <w14:ligatures w14:val="none"/>
              </w:rPr>
              <w:t xml:space="preserve"> et al. (2020)</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42</w:t>
            </w:r>
          </w:p>
        </w:tc>
        <w:tc>
          <w:tcPr>
            <w:tcW w:w="5696" w:type="dxa"/>
            <w:tcBorders>
              <w:top w:val="single" w:sz="6" w:space="0" w:color="000000"/>
              <w:left w:val="single" w:sz="6" w:space="0" w:color="000000"/>
              <w:bottom w:val="single" w:sz="6" w:space="0" w:color="000000"/>
              <w:right w:val="single" w:sz="6" w:space="0" w:color="000000"/>
            </w:tcBorders>
            <w:shd w:val="clear" w:color="auto" w:fill="FFFFFF"/>
          </w:tcPr>
          <w:p w:rsidR="00E17A95" w:rsidRPr="00B31617" w:rsidRDefault="00E17A95" w:rsidP="00BE0FEC">
            <w:pPr>
              <w:bidi/>
              <w:spacing w:after="0" w:line="240" w:lineRule="auto"/>
              <w:jc w:val="both"/>
              <w:rPr>
                <w:rFonts w:ascii="Times New Roman" w:eastAsia="Times New Roman" w:hAnsi="Times New Roman" w:cs="Times New Roman"/>
                <w:kern w:val="0"/>
                <w:rtl/>
                <w14:ligatures w14:val="all"/>
              </w:rPr>
            </w:pPr>
            <w:r w:rsidRPr="00B31617">
              <w:rPr>
                <w:rFonts w:ascii="Times New Roman" w:eastAsia="Times New Roman" w:hAnsi="Times New Roman" w:cs="Times New Roman"/>
                <w:kern w:val="0"/>
                <w:rtl/>
                <w14:ligatures w14:val="all"/>
              </w:rPr>
              <w:t xml:space="preserve">يُظهر </w:t>
            </w:r>
            <w:r w:rsidRPr="00B31617">
              <w:rPr>
                <w:rFonts w:ascii="Times New Roman" w:eastAsia="Times New Roman" w:hAnsi="Times New Roman" w:cs="Times New Roman"/>
                <w:kern w:val="0"/>
                <w:highlight w:val="darkGray"/>
                <w:rtl/>
                <w14:ligatures w14:val="all"/>
              </w:rPr>
              <w:t>ال</w:t>
            </w:r>
            <w:r w:rsidRPr="00B31617">
              <w:rPr>
                <w:rFonts w:ascii="Times New Roman" w:eastAsia="Times New Roman" w:hAnsi="Times New Roman" w:cs="Times New Roman" w:hint="cs"/>
                <w:kern w:val="0"/>
                <w:highlight w:val="darkGray"/>
                <w:rtl/>
                <w14:ligatures w14:val="all"/>
              </w:rPr>
              <w:t>رئيس</w:t>
            </w:r>
            <w:r w:rsidRPr="00B31617">
              <w:rPr>
                <w:rFonts w:ascii="Times New Roman" w:eastAsia="Times New Roman" w:hAnsi="Times New Roman" w:cs="Times New Roman"/>
                <w:kern w:val="0"/>
                <w:rtl/>
                <w14:ligatures w14:val="all"/>
              </w:rPr>
              <w:t xml:space="preserve"> التحويلي مرونة</w:t>
            </w:r>
            <w:r w:rsidRPr="00B31617">
              <w:rPr>
                <w:rFonts w:ascii="Times New Roman" w:eastAsia="Times New Roman" w:hAnsi="Times New Roman" w:cs="Times New Roman" w:hint="cs"/>
                <w:kern w:val="0"/>
                <w:rtl/>
                <w14:ligatures w14:val="all"/>
              </w:rPr>
              <w:t xml:space="preserve"> وفاعليه</w:t>
            </w:r>
            <w:r w:rsidRPr="00B31617">
              <w:rPr>
                <w:rFonts w:ascii="Times New Roman" w:eastAsia="Times New Roman" w:hAnsi="Times New Roman" w:cs="Times New Roman"/>
                <w:kern w:val="0"/>
                <w:rtl/>
                <w14:ligatures w14:val="all"/>
              </w:rPr>
              <w:t xml:space="preserve"> عالية في إدارة التغيير المرتبط بالتحول الرقمي داخل المؤسسة</w:t>
            </w:r>
            <w:r w:rsidRPr="00B31617">
              <w:rPr>
                <w:rFonts w:ascii="Times New Roman" w:eastAsia="Times New Roman" w:hAnsi="Times New Roman" w:cs="Times New Roman"/>
                <w:kern w:val="0"/>
                <w14:ligatures w14:val="all"/>
              </w:rPr>
              <w:t>.</w:t>
            </w:r>
            <w:r w:rsidRPr="00B31617">
              <w:rPr>
                <w:rFonts w:ascii="Times New Roman" w:eastAsia="Times New Roman" w:hAnsi="Times New Roman" w:cs="Times New Roman"/>
                <w:kern w:val="0"/>
                <w:rtl/>
                <w14:ligatures w14:val="all"/>
              </w:rPr>
              <w:t xml:space="preserve"> </w:t>
            </w:r>
            <w:r w:rsidRPr="00B31617">
              <w:rPr>
                <w:rFonts w:ascii="Times New Roman" w:eastAsia="Calibri" w:hAnsi="Times New Roman" w:cs="Times New Roman"/>
                <w:kern w:val="0"/>
                <w14:ligatures w14:val="none"/>
              </w:rPr>
              <w:t>Kotter (2021)</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43</w:t>
            </w:r>
          </w:p>
        </w:tc>
        <w:tc>
          <w:tcPr>
            <w:tcW w:w="5696" w:type="dxa"/>
            <w:tcBorders>
              <w:top w:val="single" w:sz="6" w:space="0" w:color="000000"/>
              <w:left w:val="single" w:sz="6" w:space="0" w:color="000000"/>
              <w:bottom w:val="single" w:sz="6" w:space="0" w:color="000000"/>
              <w:right w:val="single" w:sz="6" w:space="0" w:color="000000"/>
            </w:tcBorders>
            <w:shd w:val="clear" w:color="auto" w:fill="FFFFFF"/>
          </w:tcPr>
          <w:p w:rsidR="00E17A95" w:rsidRPr="00B31617" w:rsidRDefault="00E17A95" w:rsidP="00BE0FEC">
            <w:pPr>
              <w:bidi/>
              <w:spacing w:after="0" w:line="240" w:lineRule="auto"/>
              <w:jc w:val="both"/>
              <w:rPr>
                <w:rFonts w:ascii="Times New Roman" w:eastAsia="Times New Roman" w:hAnsi="Times New Roman" w:cs="Times New Roman"/>
                <w:kern w:val="0"/>
                <w:rtl/>
                <w14:ligatures w14:val="all"/>
              </w:rPr>
            </w:pPr>
            <w:r w:rsidRPr="00B31617">
              <w:rPr>
                <w:rFonts w:ascii="Times New Roman" w:eastAsia="Times New Roman" w:hAnsi="Times New Roman" w:cs="Times New Roman" w:hint="cs"/>
                <w:kern w:val="0"/>
                <w:rtl/>
                <w14:ligatures w14:val="all"/>
              </w:rPr>
              <w:t>ي</w:t>
            </w:r>
            <w:r w:rsidRPr="00B31617">
              <w:rPr>
                <w:rFonts w:ascii="Times New Roman" w:eastAsia="Times New Roman" w:hAnsi="Times New Roman" w:cs="Times New Roman"/>
                <w:kern w:val="0"/>
                <w:rtl/>
                <w14:ligatures w14:val="all"/>
              </w:rPr>
              <w:t xml:space="preserve">عزز </w:t>
            </w:r>
            <w:r w:rsidRPr="00B31617">
              <w:rPr>
                <w:rFonts w:ascii="Times New Roman" w:eastAsia="Times New Roman" w:hAnsi="Times New Roman" w:cs="Times New Roman"/>
                <w:kern w:val="0"/>
                <w:highlight w:val="darkGray"/>
                <w:rtl/>
                <w14:ligatures w14:val="all"/>
              </w:rPr>
              <w:t>ال</w:t>
            </w:r>
            <w:r w:rsidRPr="00B31617">
              <w:rPr>
                <w:rFonts w:ascii="Times New Roman" w:eastAsia="Times New Roman" w:hAnsi="Times New Roman" w:cs="Times New Roman" w:hint="cs"/>
                <w:kern w:val="0"/>
                <w:highlight w:val="darkGray"/>
                <w:rtl/>
                <w14:ligatures w14:val="all"/>
              </w:rPr>
              <w:t>رئيس</w:t>
            </w:r>
            <w:r w:rsidRPr="00B31617">
              <w:rPr>
                <w:rFonts w:ascii="Times New Roman" w:eastAsia="Times New Roman" w:hAnsi="Times New Roman" w:cs="Times New Roman"/>
                <w:kern w:val="0"/>
                <w:rtl/>
                <w14:ligatures w14:val="all"/>
              </w:rPr>
              <w:t xml:space="preserve"> التحويلي التعاون الرقمي بين فرق العمل بما يسهم في رفع جودة الأداء المؤسسي</w:t>
            </w:r>
            <w:r w:rsidRPr="00B31617">
              <w:rPr>
                <w:rFonts w:ascii="Times New Roman" w:eastAsia="Times New Roman" w:hAnsi="Times New Roman" w:cs="Times New Roman"/>
                <w:kern w:val="0"/>
                <w14:ligatures w14:val="all"/>
              </w:rPr>
              <w:t>.</w:t>
            </w:r>
            <w:r w:rsidRPr="00B31617">
              <w:rPr>
                <w:rFonts w:ascii="Times New Roman" w:eastAsia="Times New Roman" w:hAnsi="Times New Roman" w:cs="Times New Roman" w:hint="cs"/>
                <w:kern w:val="0"/>
                <w:rtl/>
                <w14:ligatures w14:val="all"/>
              </w:rPr>
              <w:t xml:space="preserve"> </w:t>
            </w:r>
            <w:proofErr w:type="spellStart"/>
            <w:r w:rsidRPr="00B31617">
              <w:rPr>
                <w:rFonts w:ascii="Times New Roman" w:eastAsia="Calibri" w:hAnsi="Times New Roman" w:cs="Times New Roman"/>
                <w:kern w:val="0"/>
                <w14:ligatures w14:val="none"/>
              </w:rPr>
              <w:t>Tarhini</w:t>
            </w:r>
            <w:proofErr w:type="spellEnd"/>
            <w:r w:rsidRPr="00B31617">
              <w:rPr>
                <w:rFonts w:ascii="Times New Roman" w:eastAsia="Calibri" w:hAnsi="Times New Roman" w:cs="Times New Roman"/>
                <w:kern w:val="0"/>
                <w14:ligatures w14:val="none"/>
              </w:rPr>
              <w:t xml:space="preserve"> et al. (2022)</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44</w:t>
            </w:r>
          </w:p>
        </w:tc>
        <w:tc>
          <w:tcPr>
            <w:tcW w:w="5696" w:type="dxa"/>
            <w:tcBorders>
              <w:top w:val="single" w:sz="6" w:space="0" w:color="000000"/>
              <w:left w:val="single" w:sz="6" w:space="0" w:color="000000"/>
              <w:bottom w:val="single" w:sz="6" w:space="0" w:color="000000"/>
              <w:right w:val="single" w:sz="6" w:space="0" w:color="000000"/>
            </w:tcBorders>
            <w:shd w:val="clear" w:color="auto" w:fill="FFFFFF"/>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b/>
                <w:bCs/>
                <w:kern w:val="0"/>
                <w:rtl/>
                <w14:ligatures w14:val="all"/>
              </w:rPr>
              <w:t>ي</w:t>
            </w:r>
            <w:r w:rsidRPr="00B31617">
              <w:rPr>
                <w:rFonts w:ascii="Sakkal Majalla" w:eastAsia="Times New Roman" w:hAnsi="Sakkal Majalla" w:cs="Sakkal Majalla" w:hint="cs"/>
                <w:b/>
                <w:bCs/>
                <w:kern w:val="0"/>
                <w:rtl/>
                <w14:ligatures w14:val="all"/>
              </w:rPr>
              <w:t xml:space="preserve">هتم </w:t>
            </w:r>
            <w:r w:rsidRPr="00B31617">
              <w:rPr>
                <w:rFonts w:ascii="Sakkal Majalla" w:eastAsia="Times New Roman" w:hAnsi="Sakkal Majalla" w:cs="Sakkal Majalla"/>
                <w:b/>
                <w:bCs/>
                <w:kern w:val="0"/>
                <w:highlight w:val="darkGray"/>
                <w:rtl/>
                <w14:ligatures w14:val="all"/>
              </w:rPr>
              <w:t>ال</w:t>
            </w:r>
            <w:r w:rsidRPr="00B31617">
              <w:rPr>
                <w:rFonts w:ascii="Sakkal Majalla" w:eastAsia="Times New Roman" w:hAnsi="Sakkal Majalla" w:cs="Sakkal Majalla" w:hint="cs"/>
                <w:b/>
                <w:bCs/>
                <w:kern w:val="0"/>
                <w:highlight w:val="darkGray"/>
                <w:rtl/>
                <w14:ligatures w14:val="all"/>
              </w:rPr>
              <w:t>رئيس</w:t>
            </w:r>
            <w:r w:rsidRPr="00B31617">
              <w:rPr>
                <w:rFonts w:ascii="Sakkal Majalla" w:eastAsia="Times New Roman" w:hAnsi="Sakkal Majalla" w:cs="Sakkal Majalla" w:hint="cs"/>
                <w:b/>
                <w:bCs/>
                <w:kern w:val="0"/>
                <w:rtl/>
                <w14:ligatures w14:val="all"/>
              </w:rPr>
              <w:t xml:space="preserve"> </w:t>
            </w:r>
            <w:r w:rsidRPr="00B31617">
              <w:rPr>
                <w:rFonts w:ascii="Sakkal Majalla" w:eastAsia="Times New Roman" w:hAnsi="Sakkal Majalla" w:cs="Sakkal Majalla"/>
                <w:b/>
                <w:bCs/>
                <w:kern w:val="0"/>
                <w:rtl/>
                <w14:ligatures w14:val="all"/>
              </w:rPr>
              <w:t>التحويلي على تطوير المهارات الرقمية للعاملين لدعم جاهزية المؤسسة للتحول الرقمي</w:t>
            </w:r>
            <w:r w:rsidRPr="00B31617">
              <w:rPr>
                <w:rFonts w:ascii="Sakkal Majalla" w:eastAsia="Times New Roman" w:hAnsi="Sakkal Majalla" w:cs="Sakkal Majalla"/>
                <w:b/>
                <w:bCs/>
                <w:kern w:val="0"/>
                <w14:ligatures w14:val="all"/>
              </w:rPr>
              <w:t>.</w:t>
            </w:r>
            <w:r w:rsidRPr="00B31617">
              <w:rPr>
                <w:rFonts w:ascii="Sakkal Majalla" w:eastAsia="Times New Roman" w:hAnsi="Sakkal Majalla" w:cs="Sakkal Majalla" w:hint="cs"/>
                <w:kern w:val="0"/>
                <w:rtl/>
                <w14:ligatures w14:val="all"/>
              </w:rPr>
              <w:t xml:space="preserve"> </w:t>
            </w:r>
            <w:proofErr w:type="spellStart"/>
            <w:r w:rsidRPr="00B31617">
              <w:rPr>
                <w:rFonts w:ascii="Times New Roman" w:eastAsia="Times New Roman" w:hAnsi="Times New Roman" w:cs="Times New Roman"/>
                <w:kern w:val="0"/>
                <w14:ligatures w14:val="all"/>
              </w:rPr>
              <w:t>Susanti</w:t>
            </w:r>
            <w:proofErr w:type="spellEnd"/>
            <w:r w:rsidRPr="00B31617">
              <w:rPr>
                <w:rFonts w:ascii="Times New Roman" w:eastAsia="Times New Roman" w:hAnsi="Times New Roman" w:cs="Times New Roman"/>
                <w:kern w:val="0"/>
                <w14:ligatures w14:val="all"/>
              </w:rPr>
              <w:t xml:space="preserve"> et al. (2023)</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r w:rsidR="00E17A95" w:rsidRPr="00B31617" w:rsidTr="00BE0FEC">
        <w:trPr>
          <w:trHeight w:val="392"/>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sz w:val="24"/>
                <w:szCs w:val="24"/>
                <w:rtl/>
                <w14:ligatures w14:val="all"/>
              </w:rPr>
            </w:pPr>
            <w:r w:rsidRPr="00B31617">
              <w:rPr>
                <w:rFonts w:ascii="Sakkal Majalla" w:eastAsia="Times New Roman" w:hAnsi="Sakkal Majalla" w:cs="Sakkal Majalla" w:hint="cs"/>
                <w:kern w:val="0"/>
                <w:sz w:val="24"/>
                <w:szCs w:val="24"/>
                <w:rtl/>
                <w14:ligatures w14:val="all"/>
              </w:rPr>
              <w:t>45</w:t>
            </w:r>
          </w:p>
        </w:tc>
        <w:tc>
          <w:tcPr>
            <w:tcW w:w="5696" w:type="dxa"/>
            <w:tcBorders>
              <w:top w:val="single" w:sz="6" w:space="0" w:color="000000"/>
              <w:left w:val="single" w:sz="6" w:space="0" w:color="000000"/>
              <w:bottom w:val="single" w:sz="6" w:space="0" w:color="000000"/>
              <w:right w:val="single" w:sz="6" w:space="0" w:color="000000"/>
            </w:tcBorders>
            <w:shd w:val="clear" w:color="auto" w:fill="FFFFFF"/>
          </w:tcPr>
          <w:p w:rsidR="00E17A95" w:rsidRPr="00B31617" w:rsidRDefault="00E17A95" w:rsidP="00BE0FEC">
            <w:pPr>
              <w:bidi/>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B31617">
              <w:rPr>
                <w:rFonts w:ascii="Times New Roman" w:eastAsia="Times New Roman" w:hAnsi="Times New Roman" w:cs="Times New Roman"/>
                <w:kern w:val="0"/>
                <w:sz w:val="24"/>
                <w:szCs w:val="24"/>
                <w:rtl/>
                <w14:ligatures w14:val="all"/>
              </w:rPr>
              <w:t xml:space="preserve">يوظّف </w:t>
            </w:r>
            <w:r w:rsidRPr="00B31617">
              <w:rPr>
                <w:rFonts w:ascii="Times New Roman" w:eastAsia="Times New Roman" w:hAnsi="Times New Roman" w:cs="Times New Roman"/>
                <w:kern w:val="0"/>
                <w:sz w:val="24"/>
                <w:szCs w:val="24"/>
                <w:highlight w:val="darkGray"/>
                <w:rtl/>
                <w14:ligatures w14:val="all"/>
              </w:rPr>
              <w:t>ال</w:t>
            </w:r>
            <w:r w:rsidRPr="00B31617">
              <w:rPr>
                <w:rFonts w:ascii="Times New Roman" w:eastAsia="Times New Roman" w:hAnsi="Times New Roman" w:cs="Times New Roman" w:hint="cs"/>
                <w:kern w:val="0"/>
                <w:sz w:val="24"/>
                <w:szCs w:val="24"/>
                <w:highlight w:val="darkGray"/>
                <w:rtl/>
                <w14:ligatures w14:val="all"/>
              </w:rPr>
              <w:t>رئيس</w:t>
            </w:r>
            <w:r w:rsidRPr="00B31617">
              <w:rPr>
                <w:rFonts w:ascii="Times New Roman" w:eastAsia="Times New Roman" w:hAnsi="Times New Roman" w:cs="Times New Roman"/>
                <w:kern w:val="0"/>
                <w:sz w:val="24"/>
                <w:szCs w:val="24"/>
                <w:rtl/>
                <w14:ligatures w14:val="all"/>
              </w:rPr>
              <w:t xml:space="preserve"> التحويلي استراتيجيات تواصل رقمية فعّالة تُسهم في تحسين الإنتاجية المؤسسية</w:t>
            </w:r>
            <w:r w:rsidRPr="00B31617">
              <w:rPr>
                <w:rFonts w:ascii="Times New Roman" w:eastAsia="Times New Roman" w:hAnsi="Times New Roman" w:cs="Times New Roman"/>
                <w:kern w:val="0"/>
                <w:sz w:val="24"/>
                <w:szCs w:val="24"/>
                <w14:ligatures w14:val="all"/>
              </w:rPr>
              <w:t>.</w:t>
            </w:r>
            <w:r w:rsidRPr="00B31617">
              <w:rPr>
                <w:rFonts w:ascii="Times New Roman" w:eastAsia="Times New Roman" w:hAnsi="Times New Roman" w:cs="Times New Roman" w:hint="cs"/>
                <w:kern w:val="0"/>
                <w:sz w:val="24"/>
                <w:szCs w:val="24"/>
                <w:rtl/>
                <w14:ligatures w14:val="all"/>
              </w:rPr>
              <w:t xml:space="preserve"> </w:t>
            </w:r>
            <w:r w:rsidRPr="00B31617">
              <w:rPr>
                <w:rFonts w:ascii="Times New Roman" w:eastAsia="Times New Roman" w:hAnsi="Times New Roman" w:cs="Times New Roman"/>
                <w:kern w:val="0"/>
                <w:sz w:val="24"/>
                <w:szCs w:val="24"/>
                <w14:ligatures w14:val="none"/>
              </w:rPr>
              <w:t>Kane (2022)</w:t>
            </w: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sz w:val="24"/>
                <w:szCs w:val="24"/>
                <w:rtl/>
                <w14:ligatures w14:val="all"/>
              </w:rPr>
            </w:pPr>
          </w:p>
        </w:tc>
        <w:tc>
          <w:tcPr>
            <w:tcW w:w="706"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rtl/>
                <w14:ligatures w14:val="all"/>
              </w:rPr>
            </w:pPr>
          </w:p>
        </w:tc>
        <w:tc>
          <w:tcPr>
            <w:tcW w:w="567"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594"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c>
          <w:tcPr>
            <w:tcW w:w="69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sz w:val="24"/>
                <w:szCs w:val="24"/>
                <w14:ligatures w14:val="all"/>
              </w:rPr>
            </w:pPr>
          </w:p>
        </w:tc>
      </w:tr>
    </w:tbl>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Default="00E17A95" w:rsidP="00E17A95">
      <w:pPr>
        <w:bidi/>
        <w:spacing w:line="240" w:lineRule="auto"/>
        <w:jc w:val="center"/>
        <w:rPr>
          <w:rFonts w:ascii="Sakkal Majalla" w:eastAsia="Calibri" w:hAnsi="Sakkal Majalla" w:cs="Sakkal Majalla"/>
          <w:b/>
          <w:bCs/>
          <w:kern w:val="0"/>
          <w:sz w:val="24"/>
          <w:szCs w:val="24"/>
          <w:rtl/>
          <w14:ligatures w14:val="none"/>
        </w:rPr>
      </w:pPr>
    </w:p>
    <w:p w:rsidR="00E17A95" w:rsidRPr="00B31617" w:rsidRDefault="00E17A95" w:rsidP="00E17A95">
      <w:pPr>
        <w:bidi/>
        <w:spacing w:line="240" w:lineRule="auto"/>
        <w:jc w:val="center"/>
        <w:rPr>
          <w:rFonts w:ascii="Sakkal Majalla" w:eastAsia="Calibri" w:hAnsi="Sakkal Majalla" w:cs="Sakkal Majalla"/>
          <w:b/>
          <w:bCs/>
          <w:kern w:val="0"/>
          <w:sz w:val="24"/>
          <w:szCs w:val="24"/>
          <w:rtl/>
          <w:lang w:bidi="ar"/>
          <w14:ligatures w14:val="none"/>
        </w:rPr>
      </w:pPr>
      <w:r w:rsidRPr="00B31617">
        <w:rPr>
          <w:rFonts w:ascii="Sakkal Majalla" w:eastAsia="Calibri" w:hAnsi="Sakkal Majalla" w:cs="Sakkal Majalla"/>
          <w:b/>
          <w:bCs/>
          <w:kern w:val="0"/>
          <w:sz w:val="24"/>
          <w:szCs w:val="24"/>
          <w:rtl/>
          <w14:ligatures w14:val="none"/>
        </w:rPr>
        <w:lastRenderedPageBreak/>
        <w:t>المحور ال</w:t>
      </w:r>
      <w:r w:rsidRPr="00B31617">
        <w:rPr>
          <w:rFonts w:ascii="Sakkal Majalla" w:eastAsia="Calibri" w:hAnsi="Sakkal Majalla" w:cs="Sakkal Majalla" w:hint="cs"/>
          <w:b/>
          <w:bCs/>
          <w:kern w:val="0"/>
          <w:sz w:val="24"/>
          <w:szCs w:val="24"/>
          <w:rtl/>
          <w14:ligatures w14:val="none"/>
        </w:rPr>
        <w:t xml:space="preserve">رابع/ </w:t>
      </w:r>
      <w:r w:rsidRPr="00B31617">
        <w:rPr>
          <w:rFonts w:ascii="Sakkal Majalla" w:eastAsia="Calibri" w:hAnsi="Sakkal Majalla" w:cs="Sakkal Majalla"/>
          <w:b/>
          <w:bCs/>
          <w:kern w:val="0"/>
          <w:sz w:val="24"/>
          <w:szCs w:val="24"/>
          <w:rtl/>
          <w14:ligatures w14:val="none"/>
        </w:rPr>
        <w:t>التحديات التنظيمية والتقنية التي تواجه تطبيقات القيادة التحويلية في بيئات التحول الرقمي</w:t>
      </w:r>
    </w:p>
    <w:p w:rsidR="00E17A95" w:rsidRPr="00B31617" w:rsidRDefault="00E17A95" w:rsidP="00E17A95">
      <w:pPr>
        <w:bidi/>
        <w:spacing w:line="240" w:lineRule="auto"/>
        <w:jc w:val="center"/>
        <w:rPr>
          <w:rFonts w:ascii="Sakkal Majalla" w:eastAsia="Calibri" w:hAnsi="Sakkal Majalla" w:cs="Sakkal Majalla"/>
          <w:b/>
          <w:bCs/>
          <w:kern w:val="0"/>
          <w:sz w:val="24"/>
          <w:szCs w:val="24"/>
          <w:rtl/>
          <w:lang w:bidi="ar"/>
          <w14:ligatures w14:val="none"/>
        </w:rPr>
      </w:pPr>
      <w:r w:rsidRPr="00B31617">
        <w:rPr>
          <w:rFonts w:ascii="Sakkal Majalla" w:eastAsia="Calibri" w:hAnsi="Sakkal Majalla" w:cs="Sakkal Majalla" w:hint="cs"/>
          <w:b/>
          <w:bCs/>
          <w:kern w:val="0"/>
          <w:sz w:val="24"/>
          <w:szCs w:val="24"/>
          <w:highlight w:val="darkGray"/>
          <w:rtl/>
          <w:lang w:bidi="ar"/>
          <w14:ligatures w14:val="none"/>
        </w:rPr>
        <w:t>(</w:t>
      </w:r>
      <w:r w:rsidRPr="00B31617">
        <w:rPr>
          <w:rFonts w:ascii="Sakkal Majalla" w:eastAsia="Calibri" w:hAnsi="Sakkal Majalla" w:cs="Sakkal Majalla" w:hint="cs"/>
          <w:b/>
          <w:bCs/>
          <w:kern w:val="0"/>
          <w:sz w:val="24"/>
          <w:szCs w:val="24"/>
          <w:highlight w:val="darkGray"/>
          <w:rtl/>
          <w14:ligatures w14:val="none"/>
        </w:rPr>
        <w:t>الإجابة على السؤال الثالث في الدراسة</w:t>
      </w:r>
      <w:r w:rsidRPr="00B31617">
        <w:rPr>
          <w:rFonts w:ascii="Sakkal Majalla" w:eastAsia="Calibri" w:hAnsi="Sakkal Majalla" w:cs="Sakkal Majalla" w:hint="cs"/>
          <w:b/>
          <w:bCs/>
          <w:kern w:val="0"/>
          <w:sz w:val="24"/>
          <w:szCs w:val="24"/>
          <w:highlight w:val="darkGray"/>
          <w:rtl/>
          <w:lang w:bidi="ar"/>
          <w14:ligatures w14:val="none"/>
        </w:rPr>
        <w:t>)</w:t>
      </w:r>
    </w:p>
    <w:tbl>
      <w:tblPr>
        <w:bidiVisual/>
        <w:tblW w:w="929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79"/>
        <w:gridCol w:w="4559"/>
        <w:gridCol w:w="766"/>
        <w:gridCol w:w="846"/>
        <w:gridCol w:w="707"/>
        <w:gridCol w:w="847"/>
        <w:gridCol w:w="988"/>
      </w:tblGrid>
      <w:tr w:rsidR="00E17A95" w:rsidRPr="00B31617" w:rsidTr="00E17A95">
        <w:trPr>
          <w:jc w:val="center"/>
        </w:trPr>
        <w:tc>
          <w:tcPr>
            <w:tcW w:w="579" w:type="dxa"/>
            <w:tcBorders>
              <w:top w:val="single" w:sz="6" w:space="0" w:color="000000"/>
              <w:left w:val="single" w:sz="6" w:space="0" w:color="000000"/>
              <w:bottom w:val="single" w:sz="4" w:space="0" w:color="auto"/>
              <w:right w:val="single" w:sz="6" w:space="0" w:color="000000"/>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الرقم</w:t>
            </w:r>
          </w:p>
        </w:tc>
        <w:tc>
          <w:tcPr>
            <w:tcW w:w="4559" w:type="dxa"/>
            <w:tcBorders>
              <w:top w:val="single" w:sz="6" w:space="0" w:color="000000"/>
              <w:left w:val="single" w:sz="6" w:space="0" w:color="000000"/>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before="240" w:after="60" w:line="240" w:lineRule="auto"/>
              <w:jc w:val="center"/>
              <w:outlineLvl w:val="8"/>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العبـــارة</w:t>
            </w:r>
          </w:p>
        </w:tc>
        <w:tc>
          <w:tcPr>
            <w:tcW w:w="76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kern w:val="0"/>
                <w:rtl/>
                <w14:ligatures w14:val="all"/>
              </w:rPr>
              <w:t>أوافق بشدة</w:t>
            </w:r>
          </w:p>
        </w:tc>
        <w:tc>
          <w:tcPr>
            <w:tcW w:w="84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kern w:val="0"/>
                <w:rtl/>
                <w14:ligatures w14:val="all"/>
              </w:rPr>
              <w:t>أوافق</w:t>
            </w:r>
          </w:p>
        </w:tc>
        <w:tc>
          <w:tcPr>
            <w:tcW w:w="70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spacing w:val="-14"/>
                <w:kern w:val="0"/>
                <w14:ligatures w14:val="all"/>
              </w:rPr>
            </w:pPr>
            <w:r w:rsidRPr="00B31617">
              <w:rPr>
                <w:rFonts w:ascii="Sakkal Majalla" w:eastAsia="Times New Roman" w:hAnsi="Sakkal Majalla" w:cs="Sakkal Majalla"/>
                <w:spacing w:val="-14"/>
                <w:kern w:val="0"/>
                <w:rtl/>
                <w14:ligatures w14:val="all"/>
              </w:rPr>
              <w:t>محايد</w:t>
            </w:r>
          </w:p>
        </w:tc>
        <w:tc>
          <w:tcPr>
            <w:tcW w:w="84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kern w:val="0"/>
                <w:rtl/>
                <w14:ligatures w14:val="all"/>
              </w:rPr>
              <w:t>لا أوافق</w:t>
            </w:r>
          </w:p>
        </w:tc>
        <w:tc>
          <w:tcPr>
            <w:tcW w:w="988"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E17A95" w:rsidRPr="00B31617" w:rsidRDefault="00E17A95" w:rsidP="00E17A95">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kern w:val="0"/>
                <w:rtl/>
                <w14:ligatures w14:val="all"/>
              </w:rPr>
              <w:t>لا أوافق اطلاقاً</w:t>
            </w: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hint="cs"/>
                <w:kern w:val="0"/>
                <w:rtl/>
                <w14:ligatures w14:val="all"/>
              </w:rPr>
              <w:t>46</w:t>
            </w:r>
          </w:p>
        </w:tc>
        <w:tc>
          <w:tcPr>
            <w:tcW w:w="455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b/>
                <w:bCs/>
                <w:kern w:val="0"/>
                <w:rtl/>
                <w14:ligatures w14:val="all"/>
              </w:rPr>
            </w:pPr>
            <w:r w:rsidRPr="00B31617">
              <w:rPr>
                <w:rFonts w:ascii="Sakkal Majalla" w:eastAsia="Times New Roman" w:hAnsi="Sakkal Majalla" w:cs="Sakkal Majalla"/>
                <w:b/>
                <w:bCs/>
                <w:kern w:val="0"/>
                <w:rtl/>
                <w14:ligatures w14:val="all"/>
              </w:rPr>
              <w:t>ت</w:t>
            </w:r>
            <w:r w:rsidRPr="00B31617">
              <w:rPr>
                <w:rFonts w:ascii="Sakkal Majalla" w:eastAsia="Times New Roman" w:hAnsi="Sakkal Majalla" w:cs="Sakkal Majalla" w:hint="cs"/>
                <w:b/>
                <w:bCs/>
                <w:kern w:val="0"/>
                <w:rtl/>
                <w14:ligatures w14:val="all"/>
              </w:rPr>
              <w:t>واجه</w:t>
            </w:r>
            <w:r w:rsidRPr="00B31617">
              <w:rPr>
                <w:rFonts w:ascii="Sakkal Majalla" w:eastAsia="Times New Roman" w:hAnsi="Sakkal Majalla" w:cs="Sakkal Majalla"/>
                <w:b/>
                <w:bCs/>
                <w:kern w:val="0"/>
                <w:rtl/>
                <w14:ligatures w14:val="all"/>
              </w:rPr>
              <w:t xml:space="preserve"> المؤسسة </w:t>
            </w:r>
            <w:r w:rsidRPr="00B31617">
              <w:rPr>
                <w:rFonts w:ascii="Sakkal Majalla" w:eastAsia="Times New Roman" w:hAnsi="Sakkal Majalla" w:cs="Sakkal Majalla" w:hint="cs"/>
                <w:b/>
                <w:bCs/>
                <w:kern w:val="0"/>
                <w:rtl/>
                <w14:ligatures w14:val="all"/>
              </w:rPr>
              <w:t xml:space="preserve">عملية </w:t>
            </w:r>
            <w:r w:rsidRPr="00B31617">
              <w:rPr>
                <w:rFonts w:ascii="Sakkal Majalla" w:eastAsia="Times New Roman" w:hAnsi="Sakkal Majalla" w:cs="Sakkal Majalla"/>
                <w:b/>
                <w:bCs/>
                <w:kern w:val="0"/>
                <w:rtl/>
                <w14:ligatures w14:val="all"/>
              </w:rPr>
              <w:t xml:space="preserve">مقاومة التغيير التي تحدّ من قدرة </w:t>
            </w:r>
            <w:r w:rsidRPr="00B31617">
              <w:rPr>
                <w:rFonts w:ascii="Sakkal Majalla" w:eastAsia="Times New Roman" w:hAnsi="Sakkal Majalla" w:cs="Sakkal Majalla"/>
                <w:b/>
                <w:bCs/>
                <w:kern w:val="0"/>
                <w:highlight w:val="darkGray"/>
                <w:rtl/>
                <w14:ligatures w14:val="all"/>
              </w:rPr>
              <w:t>ال</w:t>
            </w:r>
            <w:r w:rsidRPr="00B31617">
              <w:rPr>
                <w:rFonts w:ascii="Sakkal Majalla" w:eastAsia="Times New Roman" w:hAnsi="Sakkal Majalla" w:cs="Sakkal Majalla" w:hint="cs"/>
                <w:b/>
                <w:bCs/>
                <w:kern w:val="0"/>
                <w:highlight w:val="darkGray"/>
                <w:rtl/>
                <w14:ligatures w14:val="all"/>
              </w:rPr>
              <w:t>رؤساء</w:t>
            </w:r>
            <w:r w:rsidRPr="00B31617">
              <w:rPr>
                <w:rFonts w:ascii="Sakkal Majalla" w:eastAsia="Times New Roman" w:hAnsi="Sakkal Majalla" w:cs="Sakkal Majalla"/>
                <w:b/>
                <w:bCs/>
                <w:kern w:val="0"/>
                <w:rtl/>
                <w14:ligatures w14:val="all"/>
              </w:rPr>
              <w:t xml:space="preserve"> التحويليين على تنفيذ </w:t>
            </w:r>
            <w:r w:rsidRPr="00B31617">
              <w:rPr>
                <w:rFonts w:ascii="Sakkal Majalla" w:eastAsia="Times New Roman" w:hAnsi="Sakkal Majalla" w:cs="Sakkal Majalla" w:hint="cs"/>
                <w:b/>
                <w:bCs/>
                <w:kern w:val="0"/>
                <w:rtl/>
                <w14:ligatures w14:val="all"/>
              </w:rPr>
              <w:t>خطط</w:t>
            </w:r>
            <w:r w:rsidRPr="00B31617">
              <w:rPr>
                <w:rFonts w:ascii="Sakkal Majalla" w:eastAsia="Times New Roman" w:hAnsi="Sakkal Majalla" w:cs="Sakkal Majalla"/>
                <w:b/>
                <w:bCs/>
                <w:kern w:val="0"/>
                <w:rtl/>
                <w14:ligatures w14:val="all"/>
              </w:rPr>
              <w:t xml:space="preserve"> رقمية فعّالة</w:t>
            </w:r>
            <w:r w:rsidRPr="00B31617">
              <w:rPr>
                <w:rFonts w:ascii="Sakkal Majalla" w:eastAsia="Times New Roman" w:hAnsi="Sakkal Majalla" w:cs="Sakkal Majalla" w:hint="cs"/>
                <w:b/>
                <w:bCs/>
                <w:kern w:val="0"/>
                <w:rtl/>
                <w14:ligatures w14:val="all"/>
              </w:rPr>
              <w:t xml:space="preserve">. </w:t>
            </w:r>
            <w:r w:rsidRPr="00B31617">
              <w:rPr>
                <w:rFonts w:ascii="Times New Roman" w:eastAsia="Times New Roman" w:hAnsi="Times New Roman" w:cs="Times New Roman"/>
                <w:b/>
                <w:bCs/>
                <w:kern w:val="0"/>
                <w:rtl/>
                <w14:ligatures w14:val="all"/>
              </w:rPr>
              <w:t xml:space="preserve"> </w:t>
            </w:r>
            <w:r w:rsidRPr="00B31617">
              <w:rPr>
                <w:rFonts w:ascii="Times New Roman" w:eastAsia="Times New Roman" w:hAnsi="Times New Roman" w:cs="Times New Roman"/>
                <w:kern w:val="0"/>
                <w14:ligatures w14:val="all"/>
              </w:rPr>
              <w:t>(Kotter, 2021)</w:t>
            </w:r>
          </w:p>
        </w:tc>
        <w:tc>
          <w:tcPr>
            <w:tcW w:w="766"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hint="cs"/>
                <w:kern w:val="0"/>
                <w:rtl/>
                <w14:ligatures w14:val="all"/>
              </w:rPr>
              <w:t>47</w:t>
            </w:r>
          </w:p>
        </w:tc>
        <w:tc>
          <w:tcPr>
            <w:tcW w:w="455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Times New Roman" w:eastAsia="Times New Roman" w:hAnsi="Times New Roman" w:cs="Times New Roman"/>
                <w:kern w:val="0"/>
                <w:rtl/>
                <w14:ligatures w14:val="all"/>
              </w:rPr>
            </w:pPr>
            <w:r w:rsidRPr="00B31617">
              <w:rPr>
                <w:rFonts w:ascii="Times New Roman" w:eastAsia="Times New Roman" w:hAnsi="Times New Roman" w:cs="Times New Roman" w:hint="cs"/>
                <w:kern w:val="0"/>
                <w:rtl/>
                <w14:ligatures w14:val="all"/>
              </w:rPr>
              <w:t>عدم وجود</w:t>
            </w:r>
            <w:r w:rsidRPr="00B31617">
              <w:rPr>
                <w:rFonts w:ascii="Times New Roman" w:eastAsia="Times New Roman" w:hAnsi="Times New Roman" w:cs="Times New Roman"/>
                <w:kern w:val="0"/>
                <w:rtl/>
                <w14:ligatures w14:val="all"/>
              </w:rPr>
              <w:t xml:space="preserve"> رؤية استراتيجية واضحة للتحول الرقمي</w:t>
            </w:r>
            <w:r w:rsidRPr="00B31617">
              <w:rPr>
                <w:rFonts w:ascii="Times New Roman" w:eastAsia="Times New Roman" w:hAnsi="Times New Roman" w:cs="Times New Roman" w:hint="cs"/>
                <w:kern w:val="0"/>
                <w:rtl/>
                <w14:ligatures w14:val="all"/>
              </w:rPr>
              <w:t xml:space="preserve"> في المؤسسة</w:t>
            </w:r>
            <w:r w:rsidRPr="00B31617">
              <w:rPr>
                <w:rFonts w:ascii="Times New Roman" w:eastAsia="Times New Roman" w:hAnsi="Times New Roman" w:cs="Times New Roman"/>
                <w:kern w:val="0"/>
                <w:rtl/>
                <w14:ligatures w14:val="all"/>
              </w:rPr>
              <w:t xml:space="preserve"> يحدّ من فعالية </w:t>
            </w:r>
            <w:r w:rsidRPr="00B31617">
              <w:rPr>
                <w:rFonts w:ascii="Times New Roman" w:eastAsia="Times New Roman" w:hAnsi="Times New Roman" w:cs="Times New Roman"/>
                <w:kern w:val="0"/>
                <w:highlight w:val="darkGray"/>
                <w:rtl/>
                <w14:ligatures w14:val="all"/>
              </w:rPr>
              <w:t>ال</w:t>
            </w:r>
            <w:r w:rsidRPr="00B31617">
              <w:rPr>
                <w:rFonts w:ascii="Times New Roman" w:eastAsia="Times New Roman" w:hAnsi="Times New Roman" w:cs="Times New Roman" w:hint="cs"/>
                <w:kern w:val="0"/>
                <w:highlight w:val="darkGray"/>
                <w:rtl/>
                <w14:ligatures w14:val="all"/>
              </w:rPr>
              <w:t>رؤساء</w:t>
            </w:r>
            <w:r w:rsidRPr="00B31617">
              <w:rPr>
                <w:rFonts w:ascii="Times New Roman" w:eastAsia="Times New Roman" w:hAnsi="Times New Roman" w:cs="Times New Roman"/>
                <w:kern w:val="0"/>
                <w:rtl/>
                <w14:ligatures w14:val="all"/>
              </w:rPr>
              <w:t xml:space="preserve"> التحويليين في توجيه التغيير</w:t>
            </w:r>
            <w:r w:rsidRPr="00B31617">
              <w:rPr>
                <w:rFonts w:ascii="Times New Roman" w:eastAsia="Times New Roman" w:hAnsi="Times New Roman" w:cs="Times New Roman" w:hint="cs"/>
                <w:kern w:val="0"/>
                <w:rtl/>
                <w14:ligatures w14:val="all"/>
              </w:rPr>
              <w:t xml:space="preserve"> المطلوب. </w:t>
            </w:r>
            <w:r w:rsidRPr="00B31617">
              <w:rPr>
                <w:rFonts w:ascii="Times New Roman" w:eastAsia="Times New Roman" w:hAnsi="Times New Roman" w:cs="Times New Roman"/>
                <w:kern w:val="0"/>
                <w14:ligatures w14:val="all"/>
              </w:rPr>
              <w:t>(Kane, 2022)</w:t>
            </w:r>
          </w:p>
        </w:tc>
        <w:tc>
          <w:tcPr>
            <w:tcW w:w="766"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p>
        </w:tc>
        <w:tc>
          <w:tcPr>
            <w:tcW w:w="4559" w:type="dxa"/>
            <w:tcBorders>
              <w:top w:val="single" w:sz="6" w:space="0" w:color="000000"/>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p>
        </w:tc>
        <w:tc>
          <w:tcPr>
            <w:tcW w:w="766" w:type="dxa"/>
            <w:tcBorders>
              <w:top w:val="single" w:sz="4" w:space="0" w:color="auto"/>
              <w:left w:val="single" w:sz="6" w:space="0" w:color="000000"/>
              <w:bottom w:val="single" w:sz="6" w:space="0" w:color="000000"/>
              <w:right w:val="single" w:sz="6" w:space="0" w:color="000000"/>
            </w:tcBorders>
            <w:shd w:val="clear" w:color="auto" w:fill="AEAAAA"/>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hint="cs"/>
                <w:kern w:val="0"/>
                <w:rtl/>
                <w14:ligatures w14:val="all"/>
              </w:rPr>
              <w:t>48</w:t>
            </w:r>
          </w:p>
        </w:tc>
        <w:tc>
          <w:tcPr>
            <w:tcW w:w="455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Times New Roman" w:eastAsia="Times New Roman" w:hAnsi="Times New Roman" w:cs="Times New Roman"/>
                <w:kern w:val="0"/>
                <w:rtl/>
                <w14:ligatures w14:val="all"/>
              </w:rPr>
            </w:pPr>
            <w:r w:rsidRPr="00B31617">
              <w:rPr>
                <w:rFonts w:ascii="Times New Roman" w:eastAsia="Times New Roman" w:hAnsi="Times New Roman" w:cs="Times New Roman" w:hint="cs"/>
                <w:kern w:val="0"/>
                <w:rtl/>
                <w14:ligatures w14:val="all"/>
              </w:rPr>
              <w:t xml:space="preserve">هنالك </w:t>
            </w:r>
            <w:r w:rsidRPr="00B31617">
              <w:rPr>
                <w:rFonts w:ascii="Times New Roman" w:eastAsia="Times New Roman" w:hAnsi="Times New Roman" w:cs="Times New Roman"/>
                <w:kern w:val="0"/>
                <w:rtl/>
                <w14:ligatures w14:val="all"/>
              </w:rPr>
              <w:t>ضعف</w:t>
            </w:r>
            <w:r w:rsidRPr="00B31617">
              <w:rPr>
                <w:rFonts w:ascii="Times New Roman" w:eastAsia="Times New Roman" w:hAnsi="Times New Roman" w:cs="Times New Roman" w:hint="cs"/>
                <w:kern w:val="0"/>
                <w:rtl/>
                <w14:ligatures w14:val="all"/>
              </w:rPr>
              <w:t xml:space="preserve"> في</w:t>
            </w:r>
            <w:r w:rsidRPr="00B31617">
              <w:rPr>
                <w:rFonts w:ascii="Times New Roman" w:eastAsia="Times New Roman" w:hAnsi="Times New Roman" w:cs="Times New Roman"/>
                <w:kern w:val="0"/>
                <w:rtl/>
                <w14:ligatures w14:val="all"/>
              </w:rPr>
              <w:t xml:space="preserve"> التدريب التقني يعيق تطبيق القيادة التحويلية في البيئات الرقمية</w:t>
            </w:r>
            <w:r w:rsidRPr="00B31617">
              <w:rPr>
                <w:rFonts w:ascii="Times New Roman" w:eastAsia="Times New Roman" w:hAnsi="Times New Roman" w:cs="Times New Roman" w:hint="cs"/>
                <w:kern w:val="0"/>
                <w:rtl/>
                <w14:ligatures w14:val="all"/>
              </w:rPr>
              <w:t xml:space="preserve">. </w:t>
            </w:r>
            <w:r w:rsidRPr="00B31617">
              <w:rPr>
                <w:rFonts w:ascii="Times New Roman" w:eastAsia="Times New Roman" w:hAnsi="Times New Roman" w:cs="Times New Roman"/>
                <w:kern w:val="0"/>
                <w:rtl/>
                <w14:ligatures w14:val="all"/>
              </w:rPr>
              <w:t>(</w:t>
            </w:r>
            <w:proofErr w:type="spellStart"/>
            <w:r w:rsidRPr="00B31617">
              <w:rPr>
                <w:rFonts w:ascii="Times New Roman" w:eastAsia="Times New Roman" w:hAnsi="Times New Roman" w:cs="Times New Roman"/>
                <w:kern w:val="0"/>
                <w14:ligatures w14:val="all"/>
              </w:rPr>
              <w:t>Susanti</w:t>
            </w:r>
            <w:proofErr w:type="spellEnd"/>
            <w:r w:rsidRPr="00B31617">
              <w:rPr>
                <w:rFonts w:ascii="Times New Roman" w:eastAsia="Times New Roman" w:hAnsi="Times New Roman" w:cs="Times New Roman"/>
                <w:kern w:val="0"/>
                <w14:ligatures w14:val="all"/>
              </w:rPr>
              <w:t xml:space="preserve"> et al., 2023</w:t>
            </w:r>
            <w:r w:rsidRPr="00B31617">
              <w:rPr>
                <w:rFonts w:ascii="Times New Roman" w:eastAsia="Times New Roman" w:hAnsi="Times New Roman" w:cs="Times New Roman"/>
                <w:kern w:val="0"/>
                <w:rtl/>
                <w14:ligatures w14:val="all"/>
              </w:rPr>
              <w:t>)</w:t>
            </w:r>
          </w:p>
        </w:tc>
        <w:tc>
          <w:tcPr>
            <w:tcW w:w="76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hint="cs"/>
                <w:kern w:val="0"/>
                <w:rtl/>
                <w14:ligatures w14:val="all"/>
              </w:rPr>
              <w:t>49</w:t>
            </w:r>
          </w:p>
        </w:tc>
        <w:tc>
          <w:tcPr>
            <w:tcW w:w="455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محدودية ال</w:t>
            </w:r>
            <w:r w:rsidRPr="00B31617">
              <w:rPr>
                <w:rFonts w:ascii="Sakkal Majalla" w:eastAsia="Times New Roman" w:hAnsi="Sakkal Majalla" w:cs="Sakkal Majalla" w:hint="cs"/>
                <w:kern w:val="0"/>
                <w:rtl/>
                <w14:ligatures w14:val="all"/>
              </w:rPr>
              <w:t>عنصر</w:t>
            </w:r>
            <w:r w:rsidRPr="00B31617">
              <w:rPr>
                <w:rFonts w:ascii="Sakkal Majalla" w:eastAsia="Times New Roman" w:hAnsi="Sakkal Majalla" w:cs="Sakkal Majalla"/>
                <w:kern w:val="0"/>
                <w:rtl/>
                <w14:ligatures w14:val="all"/>
              </w:rPr>
              <w:t xml:space="preserve"> البشري المؤهلة رقميًا ت</w:t>
            </w:r>
            <w:r w:rsidRPr="00B31617">
              <w:rPr>
                <w:rFonts w:ascii="Sakkal Majalla" w:eastAsia="Times New Roman" w:hAnsi="Sakkal Majalla" w:cs="Sakkal Majalla" w:hint="cs"/>
                <w:kern w:val="0"/>
                <w:rtl/>
                <w14:ligatures w14:val="all"/>
              </w:rPr>
              <w:t xml:space="preserve">ضعف </w:t>
            </w:r>
            <w:r w:rsidRPr="00B31617">
              <w:rPr>
                <w:rFonts w:ascii="Sakkal Majalla" w:eastAsia="Times New Roman" w:hAnsi="Sakkal Majalla" w:cs="Sakkal Majalla"/>
                <w:kern w:val="0"/>
                <w:rtl/>
                <w14:ligatures w14:val="all"/>
              </w:rPr>
              <w:t xml:space="preserve">من قدرة القيادة التحويلية على تحقيق نتائج </w:t>
            </w:r>
            <w:r w:rsidRPr="00B31617">
              <w:rPr>
                <w:rFonts w:ascii="Sakkal Majalla" w:eastAsia="Times New Roman" w:hAnsi="Sakkal Majalla" w:cs="Sakkal Majalla" w:hint="cs"/>
                <w:kern w:val="0"/>
                <w:rtl/>
                <w14:ligatures w14:val="all"/>
              </w:rPr>
              <w:t xml:space="preserve">جيده. </w:t>
            </w:r>
            <w:r w:rsidRPr="00B31617">
              <w:rPr>
                <w:rFonts w:ascii="Times New Roman" w:eastAsia="Times New Roman" w:hAnsi="Times New Roman" w:cs="Times New Roman"/>
                <w:kern w:val="0"/>
                <w:rtl/>
                <w14:ligatures w14:val="all"/>
              </w:rPr>
              <w:t xml:space="preserve"> </w:t>
            </w:r>
            <w:r w:rsidRPr="00B31617">
              <w:rPr>
                <w:rFonts w:ascii="Times New Roman" w:eastAsia="Times New Roman" w:hAnsi="Times New Roman" w:cs="Times New Roman"/>
                <w:kern w:val="0"/>
                <w14:ligatures w14:val="all"/>
              </w:rPr>
              <w:t>(</w:t>
            </w:r>
            <w:proofErr w:type="spellStart"/>
            <w:r w:rsidRPr="00B31617">
              <w:rPr>
                <w:rFonts w:ascii="Times New Roman" w:eastAsia="Times New Roman" w:hAnsi="Times New Roman" w:cs="Times New Roman"/>
                <w:kern w:val="0"/>
                <w14:ligatures w14:val="all"/>
              </w:rPr>
              <w:t>Susanti</w:t>
            </w:r>
            <w:proofErr w:type="spellEnd"/>
            <w:r w:rsidRPr="00B31617">
              <w:rPr>
                <w:rFonts w:ascii="Times New Roman" w:eastAsia="Times New Roman" w:hAnsi="Times New Roman" w:cs="Times New Roman"/>
                <w:kern w:val="0"/>
                <w14:ligatures w14:val="all"/>
              </w:rPr>
              <w:t xml:space="preserve"> et al., 2023)</w:t>
            </w:r>
          </w:p>
        </w:tc>
        <w:tc>
          <w:tcPr>
            <w:tcW w:w="76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hint="cs"/>
                <w:kern w:val="0"/>
                <w:rtl/>
                <w14:ligatures w14:val="all"/>
              </w:rPr>
              <w:t>50</w:t>
            </w:r>
          </w:p>
        </w:tc>
        <w:tc>
          <w:tcPr>
            <w:tcW w:w="455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hint="cs"/>
                <w:kern w:val="0"/>
                <w:rtl/>
                <w14:ligatures w14:val="all"/>
              </w:rPr>
              <w:t xml:space="preserve">عدم وجود </w:t>
            </w:r>
            <w:proofErr w:type="spellStart"/>
            <w:r w:rsidRPr="00B31617">
              <w:rPr>
                <w:rFonts w:ascii="Sakkal Majalla" w:eastAsia="Times New Roman" w:hAnsi="Sakkal Majalla" w:cs="Sakkal Majalla"/>
                <w:kern w:val="0"/>
                <w:rtl/>
                <w14:ligatures w14:val="all"/>
              </w:rPr>
              <w:t>الحوكمة</w:t>
            </w:r>
            <w:proofErr w:type="spellEnd"/>
            <w:r w:rsidRPr="00B31617">
              <w:rPr>
                <w:rFonts w:ascii="Sakkal Majalla" w:eastAsia="Times New Roman" w:hAnsi="Sakkal Majalla" w:cs="Sakkal Majalla"/>
                <w:kern w:val="0"/>
                <w:rtl/>
                <w14:ligatures w14:val="all"/>
              </w:rPr>
              <w:t xml:space="preserve"> التنظيمية في إدارة مشاريع التحول الرقمي يع</w:t>
            </w:r>
            <w:r w:rsidRPr="00B31617">
              <w:rPr>
                <w:rFonts w:ascii="Sakkal Majalla" w:eastAsia="Times New Roman" w:hAnsi="Sakkal Majalla" w:cs="Sakkal Majalla" w:hint="cs"/>
                <w:kern w:val="0"/>
                <w:rtl/>
                <w14:ligatures w14:val="all"/>
              </w:rPr>
              <w:t>يق</w:t>
            </w:r>
            <w:r w:rsidRPr="00B31617">
              <w:rPr>
                <w:rFonts w:ascii="Sakkal Majalla" w:eastAsia="Times New Roman" w:hAnsi="Sakkal Majalla" w:cs="Sakkal Majalla"/>
                <w:kern w:val="0"/>
                <w:rtl/>
                <w14:ligatures w14:val="all"/>
              </w:rPr>
              <w:t xml:space="preserve"> دور القيادة التحويلية في تحسين الأداء</w:t>
            </w:r>
            <w:r w:rsidRPr="00B31617">
              <w:rPr>
                <w:rFonts w:ascii="Sakkal Majalla" w:eastAsia="Times New Roman" w:hAnsi="Sakkal Majalla" w:cs="Sakkal Majalla" w:hint="cs"/>
                <w:kern w:val="0"/>
                <w:rtl/>
                <w14:ligatures w14:val="all"/>
              </w:rPr>
              <w:t xml:space="preserve">. </w:t>
            </w:r>
            <w:r w:rsidRPr="00B31617">
              <w:rPr>
                <w:rFonts w:ascii="Times New Roman" w:eastAsia="Times New Roman" w:hAnsi="Times New Roman" w:cs="Times New Roman"/>
                <w:kern w:val="0"/>
                <w14:ligatures w14:val="all"/>
              </w:rPr>
              <w:t>(</w:t>
            </w:r>
            <w:proofErr w:type="spellStart"/>
            <w:r w:rsidRPr="00B31617">
              <w:rPr>
                <w:rFonts w:ascii="Times New Roman" w:eastAsia="Times New Roman" w:hAnsi="Times New Roman" w:cs="Times New Roman"/>
                <w:kern w:val="0"/>
                <w14:ligatures w14:val="all"/>
              </w:rPr>
              <w:t>Dwivedi</w:t>
            </w:r>
            <w:proofErr w:type="spellEnd"/>
            <w:r w:rsidRPr="00B31617">
              <w:rPr>
                <w:rFonts w:ascii="Times New Roman" w:eastAsia="Times New Roman" w:hAnsi="Times New Roman" w:cs="Times New Roman"/>
                <w:kern w:val="0"/>
                <w14:ligatures w14:val="all"/>
              </w:rPr>
              <w:t xml:space="preserve"> et al., 2021)</w:t>
            </w:r>
          </w:p>
        </w:tc>
        <w:tc>
          <w:tcPr>
            <w:tcW w:w="76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p>
        </w:tc>
        <w:tc>
          <w:tcPr>
            <w:tcW w:w="4559" w:type="dxa"/>
            <w:tcBorders>
              <w:top w:val="single" w:sz="6" w:space="0" w:color="000000"/>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p>
        </w:tc>
        <w:tc>
          <w:tcPr>
            <w:tcW w:w="766"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hint="cs"/>
                <w:kern w:val="0"/>
                <w:rtl/>
                <w14:ligatures w14:val="all"/>
              </w:rPr>
              <w:t>51</w:t>
            </w:r>
          </w:p>
        </w:tc>
        <w:tc>
          <w:tcPr>
            <w:tcW w:w="455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محدودية الأمن السيبراني</w:t>
            </w:r>
            <w:r w:rsidRPr="00B31617">
              <w:rPr>
                <w:rFonts w:ascii="Sakkal Majalla" w:eastAsia="Times New Roman" w:hAnsi="Sakkal Majalla" w:cs="Sakkal Majalla" w:hint="cs"/>
                <w:kern w:val="0"/>
                <w:rtl/>
                <w14:ligatures w14:val="all"/>
              </w:rPr>
              <w:t xml:space="preserve"> المستخدم في المؤسسة</w:t>
            </w:r>
            <w:r w:rsidRPr="00B31617">
              <w:rPr>
                <w:rFonts w:ascii="Sakkal Majalla" w:eastAsia="Times New Roman" w:hAnsi="Sakkal Majalla" w:cs="Sakkal Majalla"/>
                <w:kern w:val="0"/>
                <w:rtl/>
                <w14:ligatures w14:val="all"/>
              </w:rPr>
              <w:t xml:space="preserve"> تؤثر على قدرة القيادة التحويلية في تبني حلول رقمية مبتكرة</w:t>
            </w:r>
            <w:r w:rsidRPr="00B31617">
              <w:rPr>
                <w:rFonts w:ascii="Sakkal Majalla" w:eastAsia="Times New Roman" w:hAnsi="Sakkal Majalla" w:cs="Sakkal Majalla" w:hint="cs"/>
                <w:kern w:val="0"/>
                <w:rtl/>
                <w14:ligatures w14:val="all"/>
              </w:rPr>
              <w:t xml:space="preserve">. </w:t>
            </w:r>
            <w:r w:rsidRPr="00B31617">
              <w:rPr>
                <w:rFonts w:ascii="Times New Roman" w:eastAsia="Times New Roman" w:hAnsi="Times New Roman" w:cs="Times New Roman"/>
                <w:kern w:val="0"/>
                <w14:ligatures w14:val="all"/>
              </w:rPr>
              <w:t>(Kane et al., 2019)</w:t>
            </w:r>
          </w:p>
        </w:tc>
        <w:tc>
          <w:tcPr>
            <w:tcW w:w="76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p>
        </w:tc>
        <w:tc>
          <w:tcPr>
            <w:tcW w:w="4559" w:type="dxa"/>
            <w:tcBorders>
              <w:top w:val="single" w:sz="6" w:space="0" w:color="000000"/>
              <w:left w:val="single" w:sz="6" w:space="0" w:color="000000"/>
              <w:bottom w:val="single" w:sz="6" w:space="0" w:color="000000"/>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p>
        </w:tc>
        <w:tc>
          <w:tcPr>
            <w:tcW w:w="766"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shd w:val="clear" w:color="auto" w:fill="AEAAAA"/>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tr w:rsidR="00E17A95" w:rsidRPr="00B31617" w:rsidTr="00BE0FEC">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center"/>
              <w:rPr>
                <w:rFonts w:ascii="Sakkal Majalla" w:eastAsia="Times New Roman" w:hAnsi="Sakkal Majalla" w:cs="Sakkal Majalla"/>
                <w:kern w:val="0"/>
                <w14:ligatures w14:val="all"/>
              </w:rPr>
            </w:pPr>
            <w:r w:rsidRPr="00B31617">
              <w:rPr>
                <w:rFonts w:ascii="Sakkal Majalla" w:eastAsia="Times New Roman" w:hAnsi="Sakkal Majalla" w:cs="Sakkal Majalla" w:hint="cs"/>
                <w:kern w:val="0"/>
                <w:rtl/>
                <w14:ligatures w14:val="all"/>
              </w:rPr>
              <w:t>52</w:t>
            </w:r>
          </w:p>
        </w:tc>
        <w:tc>
          <w:tcPr>
            <w:tcW w:w="4559" w:type="dxa"/>
            <w:tcBorders>
              <w:top w:val="single" w:sz="6" w:space="0" w:color="000000"/>
              <w:left w:val="single" w:sz="6" w:space="0" w:color="000000"/>
              <w:bottom w:val="single" w:sz="6" w:space="0" w:color="000000"/>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rtl/>
                <w14:ligatures w14:val="all"/>
              </w:rPr>
            </w:pPr>
            <w:r w:rsidRPr="00B31617">
              <w:rPr>
                <w:rFonts w:ascii="Sakkal Majalla" w:eastAsia="Times New Roman" w:hAnsi="Sakkal Majalla" w:cs="Sakkal Majalla"/>
                <w:kern w:val="0"/>
                <w:rtl/>
                <w14:ligatures w14:val="all"/>
              </w:rPr>
              <w:t xml:space="preserve">عدم </w:t>
            </w:r>
            <w:r w:rsidRPr="00B31617">
              <w:rPr>
                <w:rFonts w:ascii="Sakkal Majalla" w:eastAsia="Times New Roman" w:hAnsi="Sakkal Majalla" w:cs="Sakkal Majalla" w:hint="cs"/>
                <w:kern w:val="0"/>
                <w:rtl/>
                <w14:ligatures w14:val="all"/>
              </w:rPr>
              <w:t>وجود خطط ل</w:t>
            </w:r>
            <w:r w:rsidRPr="00B31617">
              <w:rPr>
                <w:rFonts w:ascii="Sakkal Majalla" w:eastAsia="Times New Roman" w:hAnsi="Sakkal Majalla" w:cs="Sakkal Majalla"/>
                <w:kern w:val="0"/>
                <w:rtl/>
                <w14:ligatures w14:val="all"/>
              </w:rPr>
              <w:t xml:space="preserve">أنظمة تحليل </w:t>
            </w:r>
            <w:r w:rsidRPr="00B31617">
              <w:rPr>
                <w:rFonts w:ascii="Sakkal Majalla" w:eastAsia="Times New Roman" w:hAnsi="Sakkal Majalla" w:cs="Sakkal Majalla" w:hint="cs"/>
                <w:kern w:val="0"/>
                <w:rtl/>
                <w14:ligatures w14:val="all"/>
              </w:rPr>
              <w:t>ال</w:t>
            </w:r>
            <w:r w:rsidRPr="00B31617">
              <w:rPr>
                <w:rFonts w:ascii="Sakkal Majalla" w:eastAsia="Times New Roman" w:hAnsi="Sakkal Majalla" w:cs="Sakkal Majalla"/>
                <w:kern w:val="0"/>
                <w:rtl/>
                <w14:ligatures w14:val="all"/>
              </w:rPr>
              <w:t xml:space="preserve">بيانات </w:t>
            </w:r>
            <w:r w:rsidRPr="00B31617">
              <w:rPr>
                <w:rFonts w:ascii="Sakkal Majalla" w:eastAsia="Times New Roman" w:hAnsi="Sakkal Majalla" w:cs="Sakkal Majalla" w:hint="cs"/>
                <w:kern w:val="0"/>
                <w:rtl/>
                <w14:ligatures w14:val="all"/>
              </w:rPr>
              <w:t>ال</w:t>
            </w:r>
            <w:r w:rsidRPr="00B31617">
              <w:rPr>
                <w:rFonts w:ascii="Sakkal Majalla" w:eastAsia="Times New Roman" w:hAnsi="Sakkal Majalla" w:cs="Sakkal Majalla"/>
                <w:kern w:val="0"/>
                <w:rtl/>
                <w14:ligatures w14:val="all"/>
              </w:rPr>
              <w:t>متقدمة يحد من قدرة القيادة التحويلية على تحسين الأداء المؤسسي</w:t>
            </w:r>
            <w:r w:rsidRPr="00B31617">
              <w:rPr>
                <w:rFonts w:ascii="Sakkal Majalla" w:eastAsia="Times New Roman" w:hAnsi="Sakkal Majalla" w:cs="Sakkal Majalla" w:hint="cs"/>
                <w:kern w:val="0"/>
                <w:rtl/>
                <w14:ligatures w14:val="all"/>
              </w:rPr>
              <w:t xml:space="preserve">. </w:t>
            </w:r>
            <w:r w:rsidRPr="00B31617">
              <w:rPr>
                <w:rFonts w:ascii="Times New Roman" w:eastAsia="Calibri" w:hAnsi="Times New Roman" w:cs="Times New Roman"/>
                <w:kern w:val="0"/>
                <w14:ligatures w14:val="none"/>
              </w:rPr>
              <w:t>(</w:t>
            </w:r>
            <w:proofErr w:type="spellStart"/>
            <w:r w:rsidRPr="00B31617">
              <w:rPr>
                <w:rFonts w:ascii="Times New Roman" w:eastAsia="Calibri" w:hAnsi="Times New Roman" w:cs="Times New Roman"/>
                <w:kern w:val="0"/>
                <w14:ligatures w14:val="none"/>
              </w:rPr>
              <w:t>Wamba</w:t>
            </w:r>
            <w:proofErr w:type="spellEnd"/>
            <w:r w:rsidRPr="00B31617">
              <w:rPr>
                <w:rFonts w:ascii="Times New Roman" w:eastAsia="Calibri" w:hAnsi="Times New Roman" w:cs="Times New Roman"/>
                <w:kern w:val="0"/>
                <w14:ligatures w14:val="none"/>
              </w:rPr>
              <w:t xml:space="preserve"> et al., 2020)</w:t>
            </w:r>
            <w:r w:rsidRPr="00B31617">
              <w:rPr>
                <w:rFonts w:ascii="Calibri" w:eastAsia="Calibri" w:hAnsi="Calibri" w:cs="Arial"/>
                <w:kern w:val="0"/>
                <w14:ligatures w14:val="none"/>
              </w:rPr>
              <w:t>.</w:t>
            </w:r>
          </w:p>
        </w:tc>
        <w:tc>
          <w:tcPr>
            <w:tcW w:w="76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spacing w:after="0" w:line="240" w:lineRule="auto"/>
              <w:rPr>
                <w:rFonts w:ascii="Sakkal Majalla" w:eastAsia="Times New Roman" w:hAnsi="Sakkal Majalla" w:cs="Sakkal Majalla"/>
                <w:kern w:val="0"/>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E17A95" w:rsidRPr="00B31617" w:rsidRDefault="00E17A95" w:rsidP="00BE0FEC">
            <w:pPr>
              <w:bidi/>
              <w:spacing w:after="0" w:line="240" w:lineRule="auto"/>
              <w:jc w:val="both"/>
              <w:rPr>
                <w:rFonts w:ascii="Sakkal Majalla" w:eastAsia="Times New Roman" w:hAnsi="Sakkal Majalla" w:cs="Sakkal Majalla"/>
                <w:kern w:val="0"/>
                <w14:ligatures w14:val="all"/>
              </w:rPr>
            </w:pPr>
          </w:p>
        </w:tc>
      </w:tr>
      <w:bookmarkEnd w:id="4"/>
    </w:tbl>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Default="00E17A95" w:rsidP="00E17A95">
      <w:pPr>
        <w:bidi/>
        <w:spacing w:after="0" w:line="240" w:lineRule="auto"/>
        <w:rPr>
          <w:rFonts w:ascii="Sakkal Majalla" w:eastAsia="Simplified Arabic" w:hAnsi="Sakkal Majalla" w:cs="Sakkal Majalla"/>
          <w:b/>
          <w:bCs/>
          <w:sz w:val="28"/>
          <w:szCs w:val="28"/>
          <w:rtl/>
        </w:rPr>
      </w:pPr>
    </w:p>
    <w:p w:rsidR="00E17A95" w:rsidRPr="006C3FEE" w:rsidRDefault="00E17A95" w:rsidP="00E17A95">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lastRenderedPageBreak/>
        <w:t>الجزء الثالث: البيانات الشخصية والوظيفية</w:t>
      </w:r>
    </w:p>
    <w:p w:rsidR="00E17A95" w:rsidRPr="006C3FEE" w:rsidRDefault="00E17A95" w:rsidP="00E17A95">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rsidR="00E17A95" w:rsidRDefault="00E17A95" w:rsidP="00E17A95">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Pr="0085052C">
        <w:rPr>
          <w:rFonts w:ascii="Sakkal Majalla" w:eastAsia="Simplified Arabic" w:hAnsi="Sakkal Majalla" w:cs="Sakkal Majalla" w:hint="cs"/>
          <w:sz w:val="28"/>
          <w:szCs w:val="28"/>
          <w:rtl/>
        </w:rPr>
        <w:t xml:space="preserve">مع معلوماتك: </w:t>
      </w:r>
    </w:p>
    <w:p w:rsidR="00E17A95" w:rsidRDefault="00E17A95" w:rsidP="00E17A95">
      <w:pPr>
        <w:bidi/>
        <w:spacing w:line="240" w:lineRule="auto"/>
        <w:rPr>
          <w:rFonts w:ascii="Sakkal Majalla" w:eastAsia="Calibri" w:hAnsi="Sakkal Majalla" w:cs="Sakkal Majalla"/>
          <w:b/>
          <w:bCs/>
          <w:kern w:val="0"/>
          <w:sz w:val="24"/>
          <w:szCs w:val="24"/>
          <w:rtl/>
          <w14:ligatures w14:val="none"/>
        </w:rPr>
      </w:pPr>
      <w:r w:rsidRPr="003E020D">
        <w:rPr>
          <w:rFonts w:ascii="Sakkal Majalla" w:eastAsia="Calibri" w:hAnsi="Sakkal Majalla" w:cs="Sakkal Majalla"/>
          <w:b/>
          <w:bCs/>
          <w:kern w:val="0"/>
          <w:sz w:val="24"/>
          <w:szCs w:val="24"/>
          <w:rtl/>
          <w14:ligatures w14:val="none"/>
        </w:rPr>
        <w:t>البيانات الأولية:</w:t>
      </w:r>
    </w:p>
    <w:tbl>
      <w:tblPr>
        <w:tblStyle w:val="TableGrid"/>
        <w:bidiVisual/>
        <w:tblW w:w="3258" w:type="dxa"/>
        <w:jc w:val="center"/>
        <w:tblLook w:val="04A0" w:firstRow="1" w:lastRow="0" w:firstColumn="1" w:lastColumn="0" w:noHBand="0" w:noVBand="1"/>
      </w:tblPr>
      <w:tblGrid>
        <w:gridCol w:w="993"/>
        <w:gridCol w:w="850"/>
        <w:gridCol w:w="284"/>
        <w:gridCol w:w="848"/>
        <w:gridCol w:w="283"/>
      </w:tblGrid>
      <w:tr w:rsidR="00E17A95" w:rsidRPr="00B31617" w:rsidTr="00E17A95">
        <w:trPr>
          <w:jc w:val="center"/>
        </w:trPr>
        <w:tc>
          <w:tcPr>
            <w:tcW w:w="993" w:type="dxa"/>
            <w:shd w:val="clear" w:color="auto" w:fill="BDD6EE" w:themeFill="accent1" w:themeFillTint="66"/>
          </w:tcPr>
          <w:p w:rsidR="00E17A95" w:rsidRPr="00B31617" w:rsidRDefault="00E17A95" w:rsidP="00BE0FEC">
            <w:pPr>
              <w:bidi/>
              <w:contextualSpacing/>
              <w:jc w:val="center"/>
              <w:rPr>
                <w:rFonts w:ascii="Sakkal Majalla" w:eastAsia="Times New Roman" w:hAnsi="Sakkal Majalla" w:cs="Sakkal Majalla"/>
                <w:b/>
                <w:bCs/>
                <w:color w:val="000000"/>
                <w:kern w:val="0"/>
                <w:rtl/>
                <w:lang w:eastAsia="ar-SA"/>
                <w14:ligatures w14:val="none"/>
              </w:rPr>
            </w:pPr>
            <w:r w:rsidRPr="00B31617">
              <w:rPr>
                <w:rFonts w:ascii="Sakkal Majalla" w:eastAsia="Times New Roman" w:hAnsi="Sakkal Majalla" w:cs="Sakkal Majalla"/>
                <w:b/>
                <w:bCs/>
                <w:color w:val="000000"/>
                <w:kern w:val="0"/>
                <w:rtl/>
                <w:lang w:eastAsia="ar-SA"/>
                <w14:ligatures w14:val="none"/>
              </w:rPr>
              <w:t>الجنس</w:t>
            </w:r>
          </w:p>
        </w:tc>
        <w:tc>
          <w:tcPr>
            <w:tcW w:w="850" w:type="dxa"/>
            <w:shd w:val="clear" w:color="auto" w:fill="FFFFFF"/>
          </w:tcPr>
          <w:p w:rsidR="00E17A95" w:rsidRPr="00B31617" w:rsidRDefault="00E17A95" w:rsidP="00BE0FEC">
            <w:pPr>
              <w:bidi/>
              <w:contextualSpacing/>
              <w:jc w:val="center"/>
              <w:rPr>
                <w:rFonts w:ascii="Sakkal Majalla" w:eastAsia="Times New Roman" w:hAnsi="Sakkal Majalla" w:cs="Sakkal Majalla"/>
                <w:color w:val="000000"/>
                <w:kern w:val="0"/>
                <w:rtl/>
                <w:lang w:eastAsia="ar-SA"/>
                <w14:ligatures w14:val="none"/>
              </w:rPr>
            </w:pPr>
            <w:r w:rsidRPr="00B31617">
              <w:rPr>
                <w:rFonts w:ascii="Sakkal Majalla" w:eastAsia="Times New Roman" w:hAnsi="Sakkal Majalla" w:cs="Sakkal Majalla"/>
                <w:color w:val="000000"/>
                <w:kern w:val="0"/>
                <w:rtl/>
                <w:lang w:eastAsia="ar-SA"/>
                <w14:ligatures w14:val="none"/>
              </w:rPr>
              <w:t>ذكر</w:t>
            </w:r>
          </w:p>
        </w:tc>
        <w:tc>
          <w:tcPr>
            <w:tcW w:w="284" w:type="dxa"/>
            <w:shd w:val="clear" w:color="auto" w:fill="FFFFFF"/>
          </w:tcPr>
          <w:p w:rsidR="00E17A95" w:rsidRPr="00B31617" w:rsidRDefault="00E17A95" w:rsidP="00BE0FEC">
            <w:pPr>
              <w:bidi/>
              <w:contextualSpacing/>
              <w:jc w:val="center"/>
              <w:rPr>
                <w:rFonts w:ascii="Sakkal Majalla" w:eastAsia="Times New Roman" w:hAnsi="Sakkal Majalla" w:cs="Sakkal Majalla"/>
                <w:color w:val="000000"/>
                <w:kern w:val="0"/>
                <w:rtl/>
                <w:lang w:eastAsia="ar-SA"/>
                <w14:ligatures w14:val="none"/>
              </w:rPr>
            </w:pPr>
          </w:p>
        </w:tc>
        <w:tc>
          <w:tcPr>
            <w:tcW w:w="848" w:type="dxa"/>
            <w:shd w:val="clear" w:color="auto" w:fill="FFFFFF"/>
          </w:tcPr>
          <w:p w:rsidR="00E17A95" w:rsidRPr="00B31617" w:rsidRDefault="00E17A95" w:rsidP="00BE0FEC">
            <w:pPr>
              <w:bidi/>
              <w:contextualSpacing/>
              <w:jc w:val="center"/>
              <w:rPr>
                <w:rFonts w:ascii="Sakkal Majalla" w:eastAsia="Times New Roman" w:hAnsi="Sakkal Majalla" w:cs="Sakkal Majalla"/>
                <w:color w:val="000000"/>
                <w:kern w:val="0"/>
                <w:rtl/>
                <w:lang w:eastAsia="ar-SA"/>
                <w14:ligatures w14:val="none"/>
              </w:rPr>
            </w:pPr>
            <w:r w:rsidRPr="00B31617">
              <w:rPr>
                <w:rFonts w:ascii="Sakkal Majalla" w:eastAsia="Times New Roman" w:hAnsi="Sakkal Majalla" w:cs="Sakkal Majalla"/>
                <w:color w:val="000000"/>
                <w:kern w:val="0"/>
                <w:rtl/>
                <w:lang w:eastAsia="ar-SA"/>
                <w14:ligatures w14:val="none"/>
              </w:rPr>
              <w:t>انثى</w:t>
            </w:r>
          </w:p>
        </w:tc>
        <w:tc>
          <w:tcPr>
            <w:tcW w:w="283" w:type="dxa"/>
          </w:tcPr>
          <w:p w:rsidR="00E17A95" w:rsidRPr="00B31617" w:rsidRDefault="00E17A95" w:rsidP="00BE0FEC">
            <w:pPr>
              <w:bidi/>
              <w:contextualSpacing/>
              <w:jc w:val="center"/>
              <w:rPr>
                <w:rFonts w:ascii="Sakkal Majalla" w:eastAsia="Times New Roman" w:hAnsi="Sakkal Majalla" w:cs="Sakkal Majalla"/>
                <w:color w:val="000000"/>
                <w:kern w:val="0"/>
                <w:rtl/>
                <w:lang w:eastAsia="ar-SA"/>
                <w14:ligatures w14:val="none"/>
              </w:rPr>
            </w:pPr>
          </w:p>
        </w:tc>
      </w:tr>
    </w:tbl>
    <w:p w:rsidR="00E17A95" w:rsidRPr="00B31617" w:rsidRDefault="00E17A95" w:rsidP="00E17A95">
      <w:pPr>
        <w:bidi/>
        <w:spacing w:after="0" w:line="240" w:lineRule="auto"/>
        <w:contextualSpacing/>
        <w:jc w:val="center"/>
        <w:rPr>
          <w:rFonts w:ascii="Sakkal Majalla" w:eastAsia="Times New Roman" w:hAnsi="Sakkal Majalla" w:cs="Sakkal Majalla"/>
          <w:color w:val="000000"/>
          <w:kern w:val="0"/>
          <w:rtl/>
          <w:lang w:eastAsia="ar-SA"/>
          <w14:ligatures w14:val="none"/>
        </w:rPr>
      </w:pPr>
    </w:p>
    <w:tbl>
      <w:tblPr>
        <w:tblStyle w:val="TableGrid"/>
        <w:bidiVisual/>
        <w:tblW w:w="3547" w:type="dxa"/>
        <w:jc w:val="center"/>
        <w:tblLook w:val="04A0" w:firstRow="1" w:lastRow="0" w:firstColumn="1" w:lastColumn="0" w:noHBand="0" w:noVBand="1"/>
      </w:tblPr>
      <w:tblGrid>
        <w:gridCol w:w="993"/>
        <w:gridCol w:w="850"/>
        <w:gridCol w:w="284"/>
        <w:gridCol w:w="1137"/>
        <w:gridCol w:w="283"/>
      </w:tblGrid>
      <w:tr w:rsidR="00E17A95" w:rsidRPr="00B31617" w:rsidTr="00E17A95">
        <w:trPr>
          <w:jc w:val="center"/>
        </w:trPr>
        <w:tc>
          <w:tcPr>
            <w:tcW w:w="993" w:type="dxa"/>
            <w:shd w:val="clear" w:color="auto" w:fill="BDD6EE" w:themeFill="accent1" w:themeFillTint="66"/>
          </w:tcPr>
          <w:p w:rsidR="00E17A95" w:rsidRPr="00B31617" w:rsidRDefault="00E17A95" w:rsidP="00BE0FEC">
            <w:pPr>
              <w:bidi/>
              <w:contextualSpacing/>
              <w:jc w:val="center"/>
              <w:rPr>
                <w:rFonts w:ascii="Sakkal Majalla" w:eastAsia="Times New Roman" w:hAnsi="Sakkal Majalla" w:cs="Sakkal Majalla"/>
                <w:b/>
                <w:bCs/>
                <w:color w:val="000000"/>
                <w:kern w:val="0"/>
                <w:rtl/>
                <w:lang w:eastAsia="ar-SA"/>
                <w14:ligatures w14:val="none"/>
              </w:rPr>
            </w:pPr>
            <w:r w:rsidRPr="00B31617">
              <w:rPr>
                <w:rFonts w:ascii="Sakkal Majalla" w:eastAsia="Times New Roman" w:hAnsi="Sakkal Majalla" w:cs="Sakkal Majalla"/>
                <w:b/>
                <w:bCs/>
                <w:color w:val="000000"/>
                <w:kern w:val="0"/>
                <w:rtl/>
                <w:lang w:eastAsia="ar-SA"/>
                <w14:ligatures w14:val="none"/>
              </w:rPr>
              <w:t>الجنس</w:t>
            </w:r>
            <w:r w:rsidRPr="00B31617">
              <w:rPr>
                <w:rFonts w:ascii="Sakkal Majalla" w:eastAsia="Times New Roman" w:hAnsi="Sakkal Majalla" w:cs="Sakkal Majalla" w:hint="cs"/>
                <w:b/>
                <w:bCs/>
                <w:color w:val="000000"/>
                <w:kern w:val="0"/>
                <w:rtl/>
                <w:lang w:eastAsia="ar-SA"/>
                <w14:ligatures w14:val="none"/>
              </w:rPr>
              <w:t>ية</w:t>
            </w:r>
          </w:p>
        </w:tc>
        <w:tc>
          <w:tcPr>
            <w:tcW w:w="850" w:type="dxa"/>
            <w:shd w:val="clear" w:color="auto" w:fill="FFFFFF"/>
          </w:tcPr>
          <w:p w:rsidR="00E17A95" w:rsidRPr="00B31617" w:rsidRDefault="00E17A95" w:rsidP="00BE0FEC">
            <w:pPr>
              <w:bidi/>
              <w:contextualSpacing/>
              <w:jc w:val="center"/>
              <w:rPr>
                <w:rFonts w:ascii="Sakkal Majalla" w:eastAsia="Times New Roman" w:hAnsi="Sakkal Majalla" w:cs="Sakkal Majalla"/>
                <w:color w:val="000000"/>
                <w:kern w:val="0"/>
                <w:rtl/>
                <w:lang w:eastAsia="ar-SA"/>
                <w14:ligatures w14:val="none"/>
              </w:rPr>
            </w:pPr>
            <w:r w:rsidRPr="00B31617">
              <w:rPr>
                <w:rFonts w:ascii="Sakkal Majalla" w:eastAsia="Times New Roman" w:hAnsi="Sakkal Majalla" w:cs="Sakkal Majalla" w:hint="cs"/>
                <w:color w:val="000000"/>
                <w:kern w:val="0"/>
                <w:rtl/>
                <w:lang w:eastAsia="ar-SA"/>
                <w14:ligatures w14:val="none"/>
              </w:rPr>
              <w:t>سعودي</w:t>
            </w:r>
          </w:p>
        </w:tc>
        <w:tc>
          <w:tcPr>
            <w:tcW w:w="284" w:type="dxa"/>
            <w:shd w:val="clear" w:color="auto" w:fill="FFFFFF"/>
          </w:tcPr>
          <w:p w:rsidR="00E17A95" w:rsidRPr="00B31617" w:rsidRDefault="00E17A95" w:rsidP="00BE0FEC">
            <w:pPr>
              <w:bidi/>
              <w:contextualSpacing/>
              <w:jc w:val="center"/>
              <w:rPr>
                <w:rFonts w:ascii="Sakkal Majalla" w:eastAsia="Times New Roman" w:hAnsi="Sakkal Majalla" w:cs="Sakkal Majalla"/>
                <w:color w:val="000000"/>
                <w:kern w:val="0"/>
                <w:rtl/>
                <w:lang w:eastAsia="ar-SA"/>
                <w14:ligatures w14:val="none"/>
              </w:rPr>
            </w:pPr>
          </w:p>
        </w:tc>
        <w:tc>
          <w:tcPr>
            <w:tcW w:w="1137" w:type="dxa"/>
            <w:shd w:val="clear" w:color="auto" w:fill="FFFFFF"/>
          </w:tcPr>
          <w:p w:rsidR="00E17A95" w:rsidRPr="00B31617" w:rsidRDefault="00E17A95" w:rsidP="00BE0FEC">
            <w:pPr>
              <w:bidi/>
              <w:contextualSpacing/>
              <w:jc w:val="center"/>
              <w:rPr>
                <w:rFonts w:ascii="Sakkal Majalla" w:eastAsia="Times New Roman" w:hAnsi="Sakkal Majalla" w:cs="Sakkal Majalla"/>
                <w:color w:val="000000"/>
                <w:kern w:val="0"/>
                <w:rtl/>
                <w:lang w:eastAsia="ar-SA"/>
                <w14:ligatures w14:val="none"/>
              </w:rPr>
            </w:pPr>
            <w:r w:rsidRPr="00B31617">
              <w:rPr>
                <w:rFonts w:ascii="Sakkal Majalla" w:eastAsia="Times New Roman" w:hAnsi="Sakkal Majalla" w:cs="Sakkal Majalla" w:hint="cs"/>
                <w:color w:val="000000"/>
                <w:kern w:val="0"/>
                <w:rtl/>
                <w:lang w:eastAsia="ar-SA"/>
                <w14:ligatures w14:val="none"/>
              </w:rPr>
              <w:t>غير سعودي</w:t>
            </w:r>
          </w:p>
        </w:tc>
        <w:tc>
          <w:tcPr>
            <w:tcW w:w="283" w:type="dxa"/>
          </w:tcPr>
          <w:p w:rsidR="00E17A95" w:rsidRPr="00B31617" w:rsidRDefault="00E17A95" w:rsidP="00BE0FEC">
            <w:pPr>
              <w:bidi/>
              <w:contextualSpacing/>
              <w:jc w:val="center"/>
              <w:rPr>
                <w:rFonts w:ascii="Sakkal Majalla" w:eastAsia="Times New Roman" w:hAnsi="Sakkal Majalla" w:cs="Sakkal Majalla"/>
                <w:color w:val="000000"/>
                <w:kern w:val="0"/>
                <w:rtl/>
                <w:lang w:eastAsia="ar-SA"/>
                <w14:ligatures w14:val="none"/>
              </w:rPr>
            </w:pPr>
          </w:p>
        </w:tc>
      </w:tr>
    </w:tbl>
    <w:p w:rsidR="00E17A95" w:rsidRPr="00B31617" w:rsidRDefault="00E17A95" w:rsidP="00E17A95">
      <w:pPr>
        <w:bidi/>
        <w:spacing w:after="0" w:line="240" w:lineRule="auto"/>
        <w:contextualSpacing/>
        <w:rPr>
          <w:rFonts w:ascii="Sakkal Majalla" w:eastAsia="Times New Roman" w:hAnsi="Sakkal Majalla" w:cs="Sakkal Majalla"/>
          <w:color w:val="000000"/>
          <w:kern w:val="0"/>
          <w:rtl/>
          <w:lang w:eastAsia="ar-SA"/>
          <w14:ligatures w14:val="none"/>
        </w:rPr>
      </w:pPr>
    </w:p>
    <w:tbl>
      <w:tblPr>
        <w:tblStyle w:val="TableGrid"/>
        <w:bidiVisual/>
        <w:tblW w:w="8804" w:type="dxa"/>
        <w:jc w:val="center"/>
        <w:tblLook w:val="04A0" w:firstRow="1" w:lastRow="0" w:firstColumn="1" w:lastColumn="0" w:noHBand="0" w:noVBand="1"/>
      </w:tblPr>
      <w:tblGrid>
        <w:gridCol w:w="860"/>
        <w:gridCol w:w="2141"/>
        <w:gridCol w:w="283"/>
        <w:gridCol w:w="1977"/>
        <w:gridCol w:w="283"/>
        <w:gridCol w:w="2843"/>
        <w:gridCol w:w="417"/>
      </w:tblGrid>
      <w:tr w:rsidR="00E17A95" w:rsidRPr="00B31617" w:rsidTr="00E17A95">
        <w:trPr>
          <w:trHeight w:val="296"/>
          <w:jc w:val="center"/>
        </w:trPr>
        <w:tc>
          <w:tcPr>
            <w:tcW w:w="860" w:type="dxa"/>
            <w:tcBorders>
              <w:bottom w:val="single" w:sz="4" w:space="0" w:color="auto"/>
            </w:tcBorders>
            <w:shd w:val="clear" w:color="auto" w:fill="BDD6EE" w:themeFill="accent1" w:themeFillTint="66"/>
          </w:tcPr>
          <w:p w:rsidR="00E17A95" w:rsidRPr="00B31617" w:rsidRDefault="00E17A95" w:rsidP="00BE0FEC">
            <w:pPr>
              <w:bidi/>
              <w:jc w:val="center"/>
              <w:rPr>
                <w:rFonts w:ascii="Sakkal Majalla" w:eastAsia="Times New Roman" w:hAnsi="Sakkal Majalla" w:cs="Sakkal Majalla"/>
                <w:b/>
                <w:bCs/>
                <w:color w:val="000000"/>
                <w:kern w:val="0"/>
                <w:rtl/>
                <w14:ligatures w14:val="none"/>
              </w:rPr>
            </w:pPr>
            <w:r w:rsidRPr="00B31617">
              <w:rPr>
                <w:rFonts w:ascii="Sakkal Majalla" w:eastAsia="Times New Roman" w:hAnsi="Sakkal Majalla" w:cs="Sakkal Majalla" w:hint="cs"/>
                <w:b/>
                <w:bCs/>
                <w:color w:val="000000"/>
                <w:kern w:val="0"/>
                <w:rtl/>
                <w14:ligatures w14:val="none"/>
              </w:rPr>
              <w:t>جهة العمل</w:t>
            </w:r>
          </w:p>
        </w:tc>
        <w:tc>
          <w:tcPr>
            <w:tcW w:w="2141" w:type="dxa"/>
            <w:tcBorders>
              <w:bottom w:val="single" w:sz="4" w:space="0" w:color="auto"/>
            </w:tcBorders>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الشركة العربية لخدمات الاتصالات والانترنت</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1977"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 xml:space="preserve">شركة </w:t>
            </w:r>
            <w:proofErr w:type="spellStart"/>
            <w:r w:rsidRPr="00B31617">
              <w:rPr>
                <w:rFonts w:ascii="Sakkal Majalla" w:eastAsia="Times New Roman" w:hAnsi="Sakkal Majalla" w:cs="Sakkal Majalla" w:hint="cs"/>
                <w:color w:val="000000"/>
                <w:kern w:val="0"/>
                <w:rtl/>
                <w14:ligatures w14:val="none"/>
              </w:rPr>
              <w:t>ديفوتيم</w:t>
            </w:r>
            <w:proofErr w:type="spellEnd"/>
            <w:r w:rsidRPr="00B31617">
              <w:rPr>
                <w:rFonts w:ascii="Sakkal Majalla" w:eastAsia="Times New Roman" w:hAnsi="Sakkal Majalla" w:cs="Sakkal Majalla" w:hint="cs"/>
                <w:color w:val="000000"/>
                <w:kern w:val="0"/>
                <w:rtl/>
                <w14:ligatures w14:val="none"/>
              </w:rPr>
              <w:t xml:space="preserve"> السعودية المحدودة.</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284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شركة سيمنز السعودية</w:t>
            </w:r>
          </w:p>
        </w:tc>
        <w:tc>
          <w:tcPr>
            <w:tcW w:w="417"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r>
      <w:tr w:rsidR="00E17A95" w:rsidRPr="00B31617" w:rsidTr="00BE0FEC">
        <w:trPr>
          <w:trHeight w:val="296"/>
          <w:jc w:val="center"/>
        </w:trPr>
        <w:tc>
          <w:tcPr>
            <w:tcW w:w="860" w:type="dxa"/>
            <w:tcBorders>
              <w:top w:val="single" w:sz="4" w:space="0" w:color="auto"/>
              <w:left w:val="nil"/>
              <w:bottom w:val="nil"/>
              <w:right w:val="single" w:sz="4" w:space="0" w:color="auto"/>
            </w:tcBorders>
          </w:tcPr>
          <w:p w:rsidR="00E17A95" w:rsidRPr="00B31617" w:rsidRDefault="00E17A95" w:rsidP="00BE0FEC">
            <w:pPr>
              <w:bidi/>
              <w:jc w:val="center"/>
              <w:rPr>
                <w:rFonts w:ascii="Sakkal Majalla" w:eastAsia="Times New Roman" w:hAnsi="Sakkal Majalla" w:cs="Sakkal Majalla"/>
                <w:b/>
                <w:bCs/>
                <w:color w:val="000000"/>
                <w:kern w:val="0"/>
                <w:rtl/>
                <w14:ligatures w14:val="none"/>
              </w:rPr>
            </w:pPr>
          </w:p>
        </w:tc>
        <w:tc>
          <w:tcPr>
            <w:tcW w:w="2141" w:type="dxa"/>
            <w:tcBorders>
              <w:left w:val="single" w:sz="4" w:space="0" w:color="auto"/>
            </w:tcBorders>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الجامعة السعودية الالكترونية</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1977"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جامعة الملك عبد الله للعلوم والتقنية</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284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جامعة الملك فيصل</w:t>
            </w:r>
          </w:p>
        </w:tc>
        <w:tc>
          <w:tcPr>
            <w:tcW w:w="417"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r>
      <w:tr w:rsidR="00E17A95" w:rsidRPr="00B31617" w:rsidTr="00BE0FEC">
        <w:trPr>
          <w:trHeight w:val="296"/>
          <w:jc w:val="center"/>
        </w:trPr>
        <w:tc>
          <w:tcPr>
            <w:tcW w:w="860" w:type="dxa"/>
            <w:tcBorders>
              <w:top w:val="nil"/>
              <w:left w:val="nil"/>
              <w:bottom w:val="nil"/>
              <w:right w:val="single" w:sz="4" w:space="0" w:color="auto"/>
            </w:tcBorders>
          </w:tcPr>
          <w:p w:rsidR="00E17A95" w:rsidRPr="00B31617" w:rsidRDefault="00E17A95" w:rsidP="00BE0FEC">
            <w:pPr>
              <w:bidi/>
              <w:jc w:val="center"/>
              <w:rPr>
                <w:rFonts w:ascii="Sakkal Majalla" w:eastAsia="Times New Roman" w:hAnsi="Sakkal Majalla" w:cs="Sakkal Majalla"/>
                <w:b/>
                <w:bCs/>
                <w:color w:val="000000"/>
                <w:kern w:val="0"/>
                <w:rtl/>
                <w14:ligatures w14:val="none"/>
              </w:rPr>
            </w:pPr>
          </w:p>
        </w:tc>
        <w:tc>
          <w:tcPr>
            <w:tcW w:w="2141" w:type="dxa"/>
            <w:tcBorders>
              <w:left w:val="single" w:sz="4" w:space="0" w:color="auto"/>
            </w:tcBorders>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مستشفى صحة الافتراضي</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1977"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مدينة الملك فهد الطبية</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284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مجموعه الدكتور سليمان الحبيب الطبية</w:t>
            </w:r>
          </w:p>
        </w:tc>
        <w:tc>
          <w:tcPr>
            <w:tcW w:w="417"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r>
    </w:tbl>
    <w:p w:rsidR="00E17A95" w:rsidRPr="00B31617" w:rsidRDefault="00E17A95" w:rsidP="00E17A95">
      <w:pPr>
        <w:bidi/>
        <w:spacing w:after="0" w:line="240" w:lineRule="auto"/>
        <w:rPr>
          <w:rFonts w:ascii="Sakkal Majalla" w:eastAsia="Calibri" w:hAnsi="Sakkal Majalla" w:cs="Sakkal Majalla"/>
          <w:kern w:val="0"/>
          <w:rtl/>
          <w14:ligatures w14:val="none"/>
        </w:rPr>
      </w:pPr>
    </w:p>
    <w:tbl>
      <w:tblPr>
        <w:tblStyle w:val="TableGrid"/>
        <w:bidiVisual/>
        <w:tblW w:w="7797" w:type="dxa"/>
        <w:jc w:val="center"/>
        <w:tblLook w:val="04A0" w:firstRow="1" w:lastRow="0" w:firstColumn="1" w:lastColumn="0" w:noHBand="0" w:noVBand="1"/>
      </w:tblPr>
      <w:tblGrid>
        <w:gridCol w:w="1277"/>
        <w:gridCol w:w="1134"/>
        <w:gridCol w:w="283"/>
        <w:gridCol w:w="992"/>
        <w:gridCol w:w="284"/>
        <w:gridCol w:w="1417"/>
        <w:gridCol w:w="284"/>
        <w:gridCol w:w="1843"/>
        <w:gridCol w:w="283"/>
      </w:tblGrid>
      <w:tr w:rsidR="00E17A95" w:rsidRPr="00B31617" w:rsidTr="00E17A95">
        <w:trPr>
          <w:trHeight w:val="296"/>
          <w:jc w:val="center"/>
        </w:trPr>
        <w:tc>
          <w:tcPr>
            <w:tcW w:w="1277" w:type="dxa"/>
            <w:shd w:val="clear" w:color="auto" w:fill="BDD6EE" w:themeFill="accent1" w:themeFillTint="66"/>
          </w:tcPr>
          <w:p w:rsidR="00E17A95" w:rsidRPr="00B31617" w:rsidRDefault="00E17A95" w:rsidP="00BE0FEC">
            <w:pPr>
              <w:bidi/>
              <w:jc w:val="center"/>
              <w:rPr>
                <w:rFonts w:ascii="Sakkal Majalla" w:eastAsia="Times New Roman" w:hAnsi="Sakkal Majalla" w:cs="Sakkal Majalla"/>
                <w:b/>
                <w:bCs/>
                <w:color w:val="000000"/>
                <w:kern w:val="0"/>
                <w:rtl/>
                <w14:ligatures w14:val="none"/>
              </w:rPr>
            </w:pPr>
            <w:r w:rsidRPr="00B31617">
              <w:rPr>
                <w:rFonts w:ascii="Sakkal Majalla" w:eastAsia="Times New Roman" w:hAnsi="Sakkal Majalla" w:cs="Sakkal Majalla" w:hint="cs"/>
                <w:b/>
                <w:bCs/>
                <w:color w:val="000000"/>
                <w:kern w:val="0"/>
                <w:rtl/>
                <w14:ligatures w14:val="none"/>
              </w:rPr>
              <w:t>المؤهل الدراسي</w:t>
            </w:r>
          </w:p>
        </w:tc>
        <w:tc>
          <w:tcPr>
            <w:tcW w:w="1134"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ثانوي عالي</w:t>
            </w:r>
            <w:r w:rsidRPr="00B31617">
              <w:rPr>
                <w:rFonts w:ascii="Sakkal Majalla" w:eastAsia="Times New Roman" w:hAnsi="Sakkal Majalla" w:cs="Sakkal Majalla"/>
                <w:color w:val="000000"/>
                <w:kern w:val="0"/>
                <w:rtl/>
                <w14:ligatures w14:val="none"/>
              </w:rPr>
              <w:t xml:space="preserve"> </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992"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دبلوم عالي</w:t>
            </w:r>
          </w:p>
        </w:tc>
        <w:tc>
          <w:tcPr>
            <w:tcW w:w="284"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1417"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ماجستير</w:t>
            </w:r>
          </w:p>
        </w:tc>
        <w:tc>
          <w:tcPr>
            <w:tcW w:w="284"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c>
          <w:tcPr>
            <w:tcW w:w="184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rtl/>
                <w14:ligatures w14:val="none"/>
              </w:rPr>
              <w:t>دكتوراه</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r>
    </w:tbl>
    <w:p w:rsidR="00E17A95" w:rsidRPr="00B31617" w:rsidRDefault="00E17A95" w:rsidP="00E17A95">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8919" w:type="dxa"/>
        <w:jc w:val="center"/>
        <w:tblLook w:val="04A0" w:firstRow="1" w:lastRow="0" w:firstColumn="1" w:lastColumn="0" w:noHBand="0" w:noVBand="1"/>
      </w:tblPr>
      <w:tblGrid>
        <w:gridCol w:w="589"/>
        <w:gridCol w:w="1256"/>
        <w:gridCol w:w="425"/>
        <w:gridCol w:w="2127"/>
        <w:gridCol w:w="283"/>
        <w:gridCol w:w="2126"/>
        <w:gridCol w:w="284"/>
        <w:gridCol w:w="1557"/>
        <w:gridCol w:w="272"/>
      </w:tblGrid>
      <w:tr w:rsidR="00E17A95" w:rsidRPr="00B31617" w:rsidTr="00E17A95">
        <w:trPr>
          <w:trHeight w:val="296"/>
          <w:jc w:val="center"/>
        </w:trPr>
        <w:tc>
          <w:tcPr>
            <w:tcW w:w="589" w:type="dxa"/>
            <w:shd w:val="clear" w:color="auto" w:fill="BDD6EE" w:themeFill="accent1" w:themeFillTint="66"/>
          </w:tcPr>
          <w:p w:rsidR="00E17A95" w:rsidRPr="00B31617" w:rsidRDefault="00E17A95" w:rsidP="00BE0FEC">
            <w:pPr>
              <w:bidi/>
              <w:rPr>
                <w:rFonts w:ascii="Sakkal Majalla" w:eastAsia="Calibri" w:hAnsi="Sakkal Majalla" w:cs="Sakkal Majalla"/>
                <w:b/>
                <w:bCs/>
                <w:kern w:val="0"/>
                <w:rtl/>
                <w14:ligatures w14:val="none"/>
              </w:rPr>
            </w:pPr>
            <w:r w:rsidRPr="00B31617">
              <w:rPr>
                <w:rFonts w:ascii="Sakkal Majalla" w:eastAsia="Calibri" w:hAnsi="Sakkal Majalla" w:cs="Sakkal Majalla" w:hint="cs"/>
                <w:b/>
                <w:bCs/>
                <w:kern w:val="0"/>
                <w:rtl/>
                <w14:ligatures w14:val="none"/>
              </w:rPr>
              <w:t>العمر</w:t>
            </w:r>
          </w:p>
        </w:tc>
        <w:tc>
          <w:tcPr>
            <w:tcW w:w="1256" w:type="dxa"/>
          </w:tcPr>
          <w:p w:rsidR="00E17A95" w:rsidRPr="00B31617" w:rsidRDefault="00E17A95" w:rsidP="00BE0FEC">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rtl/>
                <w14:ligatures w14:val="none"/>
              </w:rPr>
              <w:t>اقل من 25 سنه</w:t>
            </w:r>
          </w:p>
        </w:tc>
        <w:tc>
          <w:tcPr>
            <w:tcW w:w="425" w:type="dxa"/>
          </w:tcPr>
          <w:p w:rsidR="00E17A95" w:rsidRPr="00B31617" w:rsidRDefault="00E17A95" w:rsidP="00BE0FEC">
            <w:pPr>
              <w:bidi/>
              <w:jc w:val="center"/>
              <w:rPr>
                <w:rFonts w:ascii="Sakkal Majalla" w:eastAsia="Calibri" w:hAnsi="Sakkal Majalla" w:cs="Sakkal Majalla"/>
                <w:kern w:val="0"/>
                <w:rtl/>
                <w14:ligatures w14:val="none"/>
              </w:rPr>
            </w:pPr>
          </w:p>
        </w:tc>
        <w:tc>
          <w:tcPr>
            <w:tcW w:w="2127" w:type="dxa"/>
          </w:tcPr>
          <w:p w:rsidR="00E17A95" w:rsidRPr="00B31617" w:rsidRDefault="00E17A95" w:rsidP="00BE0FEC">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rtl/>
                <w14:ligatures w14:val="none"/>
              </w:rPr>
              <w:t xml:space="preserve">من 25 سنه </w:t>
            </w:r>
            <w:r w:rsidRPr="00B31617">
              <w:rPr>
                <w:rFonts w:ascii="Sakkal Majalla" w:eastAsia="Calibri" w:hAnsi="Sakkal Majalla" w:cs="Sakkal Majalla"/>
                <w:kern w:val="0"/>
                <w:rtl/>
                <w14:ligatures w14:val="none"/>
              </w:rPr>
              <w:t>–</w:t>
            </w:r>
            <w:r w:rsidRPr="00B31617">
              <w:rPr>
                <w:rFonts w:ascii="Sakkal Majalla" w:eastAsia="Calibri" w:hAnsi="Sakkal Majalla" w:cs="Sakkal Majalla" w:hint="cs"/>
                <w:kern w:val="0"/>
                <w:rtl/>
                <w14:ligatures w14:val="none"/>
              </w:rPr>
              <w:t xml:space="preserve"> اقل من 30 سنة</w:t>
            </w:r>
          </w:p>
        </w:tc>
        <w:tc>
          <w:tcPr>
            <w:tcW w:w="283" w:type="dxa"/>
          </w:tcPr>
          <w:p w:rsidR="00E17A95" w:rsidRPr="00B31617" w:rsidRDefault="00E17A95" w:rsidP="00BE0FEC">
            <w:pPr>
              <w:bidi/>
              <w:rPr>
                <w:rFonts w:ascii="Sakkal Majalla" w:eastAsia="Calibri" w:hAnsi="Sakkal Majalla" w:cs="Sakkal Majalla"/>
                <w:kern w:val="0"/>
                <w:rtl/>
                <w14:ligatures w14:val="none"/>
              </w:rPr>
            </w:pPr>
          </w:p>
        </w:tc>
        <w:tc>
          <w:tcPr>
            <w:tcW w:w="2126" w:type="dxa"/>
          </w:tcPr>
          <w:p w:rsidR="00E17A95" w:rsidRPr="00B31617" w:rsidRDefault="00E17A95" w:rsidP="00BE0FEC">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rtl/>
                <w14:ligatures w14:val="none"/>
              </w:rPr>
              <w:t>من 30 سنه اقل من 35 سنة</w:t>
            </w:r>
          </w:p>
        </w:tc>
        <w:tc>
          <w:tcPr>
            <w:tcW w:w="284" w:type="dxa"/>
          </w:tcPr>
          <w:p w:rsidR="00E17A95" w:rsidRPr="00B31617" w:rsidRDefault="00E17A95" w:rsidP="00BE0FEC">
            <w:pPr>
              <w:bidi/>
              <w:jc w:val="center"/>
              <w:rPr>
                <w:rFonts w:ascii="Sakkal Majalla" w:eastAsia="Calibri" w:hAnsi="Sakkal Majalla" w:cs="Sakkal Majalla"/>
                <w:kern w:val="0"/>
                <w:rtl/>
                <w14:ligatures w14:val="none"/>
              </w:rPr>
            </w:pPr>
          </w:p>
        </w:tc>
        <w:tc>
          <w:tcPr>
            <w:tcW w:w="1557" w:type="dxa"/>
          </w:tcPr>
          <w:p w:rsidR="00E17A95" w:rsidRPr="00B31617" w:rsidRDefault="00E17A95" w:rsidP="00BE0FEC">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rtl/>
                <w14:ligatures w14:val="none"/>
              </w:rPr>
              <w:t>أكبر من 35 سنة</w:t>
            </w:r>
          </w:p>
        </w:tc>
        <w:tc>
          <w:tcPr>
            <w:tcW w:w="272" w:type="dxa"/>
          </w:tcPr>
          <w:p w:rsidR="00E17A95" w:rsidRPr="00B31617" w:rsidRDefault="00E17A95" w:rsidP="00BE0FEC">
            <w:pPr>
              <w:bidi/>
              <w:rPr>
                <w:rFonts w:ascii="Sakkal Majalla" w:eastAsia="Calibri" w:hAnsi="Sakkal Majalla" w:cs="Sakkal Majalla"/>
                <w:kern w:val="0"/>
                <w:rtl/>
                <w14:ligatures w14:val="none"/>
              </w:rPr>
            </w:pPr>
          </w:p>
        </w:tc>
      </w:tr>
    </w:tbl>
    <w:p w:rsidR="00E17A95" w:rsidRPr="00B31617" w:rsidRDefault="00E17A95" w:rsidP="00E17A95">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4388" w:type="dxa"/>
        <w:jc w:val="center"/>
        <w:tblLook w:val="04A0" w:firstRow="1" w:lastRow="0" w:firstColumn="1" w:lastColumn="0" w:noHBand="0" w:noVBand="1"/>
      </w:tblPr>
      <w:tblGrid>
        <w:gridCol w:w="1270"/>
        <w:gridCol w:w="1134"/>
        <w:gridCol w:w="283"/>
        <w:gridCol w:w="1418"/>
        <w:gridCol w:w="283"/>
      </w:tblGrid>
      <w:tr w:rsidR="00E17A95" w:rsidRPr="00B31617" w:rsidTr="00E17A95">
        <w:trPr>
          <w:trHeight w:val="296"/>
          <w:jc w:val="center"/>
        </w:trPr>
        <w:tc>
          <w:tcPr>
            <w:tcW w:w="1270" w:type="dxa"/>
            <w:shd w:val="clear" w:color="auto" w:fill="BDD6EE" w:themeFill="accent1" w:themeFillTint="66"/>
          </w:tcPr>
          <w:p w:rsidR="00E17A95" w:rsidRPr="00B31617" w:rsidRDefault="00E17A95" w:rsidP="00BE0FEC">
            <w:pPr>
              <w:bidi/>
              <w:jc w:val="center"/>
              <w:rPr>
                <w:rFonts w:ascii="Sakkal Majalla" w:eastAsia="Times New Roman" w:hAnsi="Sakkal Majalla" w:cs="Sakkal Majalla"/>
                <w:b/>
                <w:bCs/>
                <w:color w:val="000000"/>
                <w:kern w:val="0"/>
                <w:highlight w:val="darkGray"/>
                <w:rtl/>
                <w14:ligatures w14:val="none"/>
              </w:rPr>
            </w:pPr>
            <w:r w:rsidRPr="00B31617">
              <w:rPr>
                <w:rFonts w:ascii="Sakkal Majalla" w:eastAsia="Times New Roman" w:hAnsi="Sakkal Majalla" w:cs="Sakkal Majalla"/>
                <w:b/>
                <w:bCs/>
                <w:color w:val="000000"/>
                <w:kern w:val="0"/>
                <w:highlight w:val="darkGray"/>
                <w:rtl/>
                <w14:ligatures w14:val="none"/>
              </w:rPr>
              <w:t>القسم أو الإدارة</w:t>
            </w:r>
          </w:p>
        </w:tc>
        <w:tc>
          <w:tcPr>
            <w:tcW w:w="1134"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r w:rsidRPr="00B31617">
              <w:rPr>
                <w:rFonts w:ascii="Sakkal Majalla" w:eastAsia="Times New Roman" w:hAnsi="Sakkal Majalla" w:cs="Sakkal Majalla" w:hint="cs"/>
                <w:color w:val="000000"/>
                <w:kern w:val="0"/>
                <w:highlight w:val="darkGray"/>
                <w:rtl/>
                <w14:ligatures w14:val="none"/>
              </w:rPr>
              <w:t>ادارية</w:t>
            </w:r>
          </w:p>
        </w:tc>
        <w:tc>
          <w:tcPr>
            <w:tcW w:w="283"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p>
        </w:tc>
        <w:tc>
          <w:tcPr>
            <w:tcW w:w="1418"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highlight w:val="darkGray"/>
                <w:rtl/>
                <w14:ligatures w14:val="none"/>
              </w:rPr>
              <w:t>هندسية رقمية</w:t>
            </w:r>
          </w:p>
        </w:tc>
        <w:tc>
          <w:tcPr>
            <w:tcW w:w="283"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r>
    </w:tbl>
    <w:p w:rsidR="00E17A95" w:rsidRPr="00B31617" w:rsidRDefault="00E17A95" w:rsidP="00E17A95">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10057" w:type="dxa"/>
        <w:jc w:val="center"/>
        <w:tblLook w:val="04A0" w:firstRow="1" w:lastRow="0" w:firstColumn="1" w:lastColumn="0" w:noHBand="0" w:noVBand="1"/>
      </w:tblPr>
      <w:tblGrid>
        <w:gridCol w:w="1553"/>
        <w:gridCol w:w="1559"/>
        <w:gridCol w:w="283"/>
        <w:gridCol w:w="1954"/>
        <w:gridCol w:w="281"/>
        <w:gridCol w:w="2066"/>
        <w:gridCol w:w="281"/>
        <w:gridCol w:w="1743"/>
        <w:gridCol w:w="337"/>
      </w:tblGrid>
      <w:tr w:rsidR="00E17A95" w:rsidRPr="00B31617" w:rsidTr="00E17A95">
        <w:trPr>
          <w:trHeight w:val="296"/>
          <w:jc w:val="center"/>
        </w:trPr>
        <w:tc>
          <w:tcPr>
            <w:tcW w:w="1553" w:type="dxa"/>
            <w:shd w:val="clear" w:color="auto" w:fill="BDD6EE" w:themeFill="accent1" w:themeFillTint="66"/>
          </w:tcPr>
          <w:p w:rsidR="00E17A95" w:rsidRPr="00B31617" w:rsidRDefault="00E17A95" w:rsidP="00BE0FEC">
            <w:pPr>
              <w:bidi/>
              <w:jc w:val="center"/>
              <w:rPr>
                <w:rFonts w:ascii="Sakkal Majalla" w:eastAsia="Calibri" w:hAnsi="Sakkal Majalla" w:cs="Sakkal Majalla"/>
                <w:b/>
                <w:bCs/>
                <w:kern w:val="0"/>
                <w:highlight w:val="darkGray"/>
                <w:rtl/>
                <w14:ligatures w14:val="none"/>
              </w:rPr>
            </w:pPr>
            <w:r w:rsidRPr="00B31617">
              <w:rPr>
                <w:rFonts w:ascii="Sakkal Majalla" w:eastAsia="Calibri" w:hAnsi="Sakkal Majalla" w:cs="Sakkal Majalla"/>
                <w:b/>
                <w:bCs/>
                <w:kern w:val="0"/>
                <w:highlight w:val="darkGray"/>
                <w:rtl/>
                <w14:ligatures w14:val="none"/>
              </w:rPr>
              <w:t>عدد الموظفين في جهة العمل</w:t>
            </w:r>
          </w:p>
        </w:tc>
        <w:tc>
          <w:tcPr>
            <w:tcW w:w="1559"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r w:rsidRPr="00B31617">
              <w:rPr>
                <w:rFonts w:ascii="Sakkal Majalla" w:eastAsia="Calibri" w:hAnsi="Sakkal Majalla" w:cs="Sakkal Majalla" w:hint="cs"/>
                <w:kern w:val="0"/>
                <w:highlight w:val="darkGray"/>
                <w:rtl/>
                <w14:ligatures w14:val="none"/>
              </w:rPr>
              <w:t>أقل من (10) موظفين</w:t>
            </w:r>
          </w:p>
        </w:tc>
        <w:tc>
          <w:tcPr>
            <w:tcW w:w="283"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p>
        </w:tc>
        <w:tc>
          <w:tcPr>
            <w:tcW w:w="1954"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r w:rsidRPr="00B31617">
              <w:rPr>
                <w:rFonts w:ascii="Sakkal Majalla" w:eastAsia="Calibri" w:hAnsi="Sakkal Majalla" w:cs="Sakkal Majalla" w:hint="cs"/>
                <w:kern w:val="0"/>
                <w:highlight w:val="darkGray"/>
                <w:rtl/>
                <w14:ligatures w14:val="none"/>
              </w:rPr>
              <w:t>من (10) موظفين واقل من (50) موظف</w:t>
            </w:r>
          </w:p>
        </w:tc>
        <w:tc>
          <w:tcPr>
            <w:tcW w:w="281" w:type="dxa"/>
          </w:tcPr>
          <w:p w:rsidR="00E17A95" w:rsidRPr="00B31617" w:rsidRDefault="00E17A95" w:rsidP="00BE0FEC">
            <w:pPr>
              <w:bidi/>
              <w:rPr>
                <w:rFonts w:ascii="Sakkal Majalla" w:eastAsia="Calibri" w:hAnsi="Sakkal Majalla" w:cs="Sakkal Majalla"/>
                <w:kern w:val="0"/>
                <w:highlight w:val="darkGray"/>
                <w:rtl/>
                <w14:ligatures w14:val="none"/>
              </w:rPr>
            </w:pPr>
          </w:p>
        </w:tc>
        <w:tc>
          <w:tcPr>
            <w:tcW w:w="2066"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r w:rsidRPr="00B31617">
              <w:rPr>
                <w:rFonts w:ascii="Sakkal Majalla" w:eastAsia="Calibri" w:hAnsi="Sakkal Majalla" w:cs="Sakkal Majalla" w:hint="cs"/>
                <w:kern w:val="0"/>
                <w:highlight w:val="darkGray"/>
                <w:rtl/>
                <w14:ligatures w14:val="none"/>
              </w:rPr>
              <w:t>من (50) موظف واقل من (100) موظف</w:t>
            </w:r>
          </w:p>
        </w:tc>
        <w:tc>
          <w:tcPr>
            <w:tcW w:w="281"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p>
        </w:tc>
        <w:tc>
          <w:tcPr>
            <w:tcW w:w="1743" w:type="dxa"/>
          </w:tcPr>
          <w:p w:rsidR="00E17A95" w:rsidRPr="00B31617" w:rsidRDefault="00E17A95" w:rsidP="00BE0FEC">
            <w:pPr>
              <w:bidi/>
              <w:jc w:val="center"/>
              <w:rPr>
                <w:rFonts w:ascii="Sakkal Majalla" w:eastAsia="Calibri" w:hAnsi="Sakkal Majalla" w:cs="Sakkal Majalla"/>
                <w:kern w:val="0"/>
                <w:rtl/>
                <w14:ligatures w14:val="none"/>
              </w:rPr>
            </w:pPr>
            <w:r w:rsidRPr="00B31617">
              <w:rPr>
                <w:rFonts w:ascii="Sakkal Majalla" w:eastAsia="Calibri" w:hAnsi="Sakkal Majalla" w:cs="Sakkal Majalla" w:hint="cs"/>
                <w:kern w:val="0"/>
                <w:highlight w:val="darkGray"/>
                <w:rtl/>
                <w14:ligatures w14:val="none"/>
              </w:rPr>
              <w:t>اكثر من (100) موظف</w:t>
            </w:r>
          </w:p>
        </w:tc>
        <w:tc>
          <w:tcPr>
            <w:tcW w:w="337" w:type="dxa"/>
          </w:tcPr>
          <w:p w:rsidR="00E17A95" w:rsidRPr="00B31617" w:rsidRDefault="00E17A95" w:rsidP="00BE0FEC">
            <w:pPr>
              <w:bidi/>
              <w:rPr>
                <w:rFonts w:ascii="Sakkal Majalla" w:eastAsia="Calibri" w:hAnsi="Sakkal Majalla" w:cs="Sakkal Majalla"/>
                <w:kern w:val="0"/>
                <w:rtl/>
                <w14:ligatures w14:val="none"/>
              </w:rPr>
            </w:pPr>
          </w:p>
        </w:tc>
      </w:tr>
    </w:tbl>
    <w:p w:rsidR="00E17A95" w:rsidRPr="00B31617" w:rsidRDefault="00E17A95" w:rsidP="00E17A95">
      <w:pPr>
        <w:bidi/>
        <w:spacing w:after="0" w:line="240" w:lineRule="auto"/>
        <w:rPr>
          <w:rFonts w:ascii="Sakkal Majalla" w:eastAsia="Calibri" w:hAnsi="Sakkal Majalla" w:cs="Sakkal Majalla"/>
          <w:b/>
          <w:bCs/>
          <w:kern w:val="0"/>
          <w:sz w:val="24"/>
          <w:szCs w:val="24"/>
          <w:rtl/>
          <w14:ligatures w14:val="none"/>
        </w:rPr>
      </w:pPr>
    </w:p>
    <w:tbl>
      <w:tblPr>
        <w:tblStyle w:val="TableGrid"/>
        <w:bidiVisual/>
        <w:tblW w:w="9625" w:type="dxa"/>
        <w:jc w:val="center"/>
        <w:tblLook w:val="04A0" w:firstRow="1" w:lastRow="0" w:firstColumn="1" w:lastColumn="0" w:noHBand="0" w:noVBand="1"/>
      </w:tblPr>
      <w:tblGrid>
        <w:gridCol w:w="1275"/>
        <w:gridCol w:w="1276"/>
        <w:gridCol w:w="284"/>
        <w:gridCol w:w="2268"/>
        <w:gridCol w:w="283"/>
        <w:gridCol w:w="2263"/>
        <w:gridCol w:w="284"/>
        <w:gridCol w:w="1417"/>
        <w:gridCol w:w="275"/>
      </w:tblGrid>
      <w:tr w:rsidR="00E17A95" w:rsidRPr="00B31617" w:rsidTr="00E17A95">
        <w:trPr>
          <w:trHeight w:val="296"/>
          <w:jc w:val="center"/>
        </w:trPr>
        <w:tc>
          <w:tcPr>
            <w:tcW w:w="1275" w:type="dxa"/>
            <w:shd w:val="clear" w:color="auto" w:fill="BDD6EE" w:themeFill="accent1" w:themeFillTint="66"/>
          </w:tcPr>
          <w:p w:rsidR="00E17A95" w:rsidRPr="00B31617" w:rsidRDefault="00E17A95" w:rsidP="00BE0FEC">
            <w:pPr>
              <w:bidi/>
              <w:jc w:val="center"/>
              <w:rPr>
                <w:rFonts w:ascii="Sakkal Majalla" w:eastAsia="Calibri" w:hAnsi="Sakkal Majalla" w:cs="Sakkal Majalla"/>
                <w:b/>
                <w:bCs/>
                <w:kern w:val="0"/>
                <w:highlight w:val="darkGray"/>
                <w:rtl/>
                <w14:ligatures w14:val="none"/>
              </w:rPr>
            </w:pPr>
            <w:r w:rsidRPr="00B31617">
              <w:rPr>
                <w:rFonts w:ascii="Sakkal Majalla" w:eastAsia="Calibri" w:hAnsi="Sakkal Majalla" w:cs="Sakkal Majalla"/>
                <w:b/>
                <w:bCs/>
                <w:kern w:val="0"/>
                <w:highlight w:val="darkGray"/>
                <w:rtl/>
                <w14:ligatures w14:val="none"/>
              </w:rPr>
              <w:t>سنوات الخبرة في التحول الرقمي</w:t>
            </w:r>
          </w:p>
        </w:tc>
        <w:tc>
          <w:tcPr>
            <w:tcW w:w="1276"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r w:rsidRPr="00B31617">
              <w:rPr>
                <w:rFonts w:ascii="Sakkal Majalla" w:eastAsia="Calibri" w:hAnsi="Sakkal Majalla" w:cs="Sakkal Majalla" w:hint="cs"/>
                <w:kern w:val="0"/>
                <w:highlight w:val="darkGray"/>
                <w:rtl/>
                <w14:ligatures w14:val="none"/>
              </w:rPr>
              <w:t>اقل من 5 سنوات</w:t>
            </w:r>
          </w:p>
        </w:tc>
        <w:tc>
          <w:tcPr>
            <w:tcW w:w="284"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p>
        </w:tc>
        <w:tc>
          <w:tcPr>
            <w:tcW w:w="2268"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r w:rsidRPr="00B31617">
              <w:rPr>
                <w:rFonts w:ascii="Sakkal Majalla" w:eastAsia="Calibri" w:hAnsi="Sakkal Majalla" w:cs="Sakkal Majalla" w:hint="cs"/>
                <w:kern w:val="0"/>
                <w:highlight w:val="darkGray"/>
                <w:rtl/>
                <w14:ligatures w14:val="none"/>
              </w:rPr>
              <w:t>من 5 سنوات واقل من 10 سنوات</w:t>
            </w:r>
          </w:p>
        </w:tc>
        <w:tc>
          <w:tcPr>
            <w:tcW w:w="283" w:type="dxa"/>
          </w:tcPr>
          <w:p w:rsidR="00E17A95" w:rsidRPr="00B31617" w:rsidRDefault="00E17A95" w:rsidP="00BE0FEC">
            <w:pPr>
              <w:bidi/>
              <w:rPr>
                <w:rFonts w:ascii="Sakkal Majalla" w:eastAsia="Calibri" w:hAnsi="Sakkal Majalla" w:cs="Sakkal Majalla"/>
                <w:kern w:val="0"/>
                <w:highlight w:val="darkGray"/>
                <w:rtl/>
                <w14:ligatures w14:val="none"/>
              </w:rPr>
            </w:pPr>
          </w:p>
        </w:tc>
        <w:tc>
          <w:tcPr>
            <w:tcW w:w="2263"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r w:rsidRPr="00B31617">
              <w:rPr>
                <w:rFonts w:ascii="Sakkal Majalla" w:eastAsia="Calibri" w:hAnsi="Sakkal Majalla" w:cs="Sakkal Majalla" w:hint="cs"/>
                <w:kern w:val="0"/>
                <w:highlight w:val="darkGray"/>
                <w:rtl/>
                <w14:ligatures w14:val="none"/>
              </w:rPr>
              <w:t>من 10 سنوات واقل من 15 سنة</w:t>
            </w:r>
          </w:p>
        </w:tc>
        <w:tc>
          <w:tcPr>
            <w:tcW w:w="284"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p>
        </w:tc>
        <w:tc>
          <w:tcPr>
            <w:tcW w:w="1417" w:type="dxa"/>
          </w:tcPr>
          <w:p w:rsidR="00E17A95" w:rsidRPr="00B31617" w:rsidRDefault="00E17A95" w:rsidP="00BE0FEC">
            <w:pPr>
              <w:bidi/>
              <w:jc w:val="center"/>
              <w:rPr>
                <w:rFonts w:ascii="Sakkal Majalla" w:eastAsia="Calibri" w:hAnsi="Sakkal Majalla" w:cs="Sakkal Majalla"/>
                <w:kern w:val="0"/>
                <w:highlight w:val="darkGray"/>
                <w:rtl/>
                <w14:ligatures w14:val="none"/>
              </w:rPr>
            </w:pPr>
            <w:r w:rsidRPr="00B31617">
              <w:rPr>
                <w:rFonts w:ascii="Sakkal Majalla" w:eastAsia="Calibri" w:hAnsi="Sakkal Majalla" w:cs="Sakkal Majalla" w:hint="cs"/>
                <w:kern w:val="0"/>
                <w:highlight w:val="darkGray"/>
                <w:rtl/>
                <w14:ligatures w14:val="none"/>
              </w:rPr>
              <w:t>أكثر من 15 سنة</w:t>
            </w:r>
          </w:p>
        </w:tc>
        <w:tc>
          <w:tcPr>
            <w:tcW w:w="275" w:type="dxa"/>
          </w:tcPr>
          <w:p w:rsidR="00E17A95" w:rsidRPr="00B31617" w:rsidRDefault="00E17A95" w:rsidP="00BE0FEC">
            <w:pPr>
              <w:bidi/>
              <w:rPr>
                <w:rFonts w:ascii="Sakkal Majalla" w:eastAsia="Calibri" w:hAnsi="Sakkal Majalla" w:cs="Sakkal Majalla"/>
                <w:kern w:val="0"/>
                <w:highlight w:val="darkGray"/>
                <w:rtl/>
                <w14:ligatures w14:val="none"/>
              </w:rPr>
            </w:pPr>
          </w:p>
        </w:tc>
      </w:tr>
    </w:tbl>
    <w:p w:rsidR="00E17A95" w:rsidRPr="00B31617" w:rsidRDefault="00E17A95" w:rsidP="00E17A95">
      <w:pPr>
        <w:bidi/>
        <w:spacing w:after="0" w:line="240" w:lineRule="auto"/>
        <w:jc w:val="center"/>
        <w:rPr>
          <w:rFonts w:ascii="Sakkal Majalla" w:eastAsia="Calibri" w:hAnsi="Sakkal Majalla" w:cs="Sakkal Majalla"/>
          <w:b/>
          <w:bCs/>
          <w:kern w:val="0"/>
          <w:sz w:val="24"/>
          <w:szCs w:val="24"/>
          <w:highlight w:val="darkGray"/>
          <w:rtl/>
          <w14:ligatures w14:val="none"/>
        </w:rPr>
      </w:pPr>
    </w:p>
    <w:tbl>
      <w:tblPr>
        <w:tblStyle w:val="TableGrid"/>
        <w:bidiVisual/>
        <w:tblW w:w="9071" w:type="dxa"/>
        <w:jc w:val="center"/>
        <w:tblLook w:val="04A0" w:firstRow="1" w:lastRow="0" w:firstColumn="1" w:lastColumn="0" w:noHBand="0" w:noVBand="1"/>
      </w:tblPr>
      <w:tblGrid>
        <w:gridCol w:w="1558"/>
        <w:gridCol w:w="992"/>
        <w:gridCol w:w="284"/>
        <w:gridCol w:w="1842"/>
        <w:gridCol w:w="284"/>
        <w:gridCol w:w="1843"/>
        <w:gridCol w:w="283"/>
        <w:gridCol w:w="1701"/>
        <w:gridCol w:w="284"/>
      </w:tblGrid>
      <w:tr w:rsidR="00E17A95" w:rsidRPr="00B31617" w:rsidTr="00E17A95">
        <w:trPr>
          <w:trHeight w:val="296"/>
          <w:jc w:val="center"/>
        </w:trPr>
        <w:tc>
          <w:tcPr>
            <w:tcW w:w="1558" w:type="dxa"/>
            <w:shd w:val="clear" w:color="auto" w:fill="BDD6EE" w:themeFill="accent1" w:themeFillTint="66"/>
          </w:tcPr>
          <w:p w:rsidR="00E17A95" w:rsidRPr="00B31617" w:rsidRDefault="00E17A95" w:rsidP="00BE0FEC">
            <w:pPr>
              <w:bidi/>
              <w:jc w:val="center"/>
              <w:rPr>
                <w:rFonts w:ascii="Sakkal Majalla" w:eastAsia="Times New Roman" w:hAnsi="Sakkal Majalla" w:cs="Sakkal Majalla"/>
                <w:b/>
                <w:bCs/>
                <w:color w:val="000000"/>
                <w:kern w:val="0"/>
                <w:highlight w:val="darkGray"/>
                <w:rtl/>
                <w14:ligatures w14:val="none"/>
              </w:rPr>
            </w:pPr>
            <w:r w:rsidRPr="00B31617">
              <w:rPr>
                <w:rFonts w:ascii="Sakkal Majalla" w:eastAsia="Times New Roman" w:hAnsi="Sakkal Majalla" w:cs="Sakkal Majalla" w:hint="cs"/>
                <w:b/>
                <w:bCs/>
                <w:color w:val="000000"/>
                <w:kern w:val="0"/>
                <w:highlight w:val="darkGray"/>
                <w:rtl/>
                <w14:ligatures w14:val="none"/>
              </w:rPr>
              <w:t>عدد الدورات الرقمية</w:t>
            </w:r>
          </w:p>
        </w:tc>
        <w:tc>
          <w:tcPr>
            <w:tcW w:w="992"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r w:rsidRPr="00B31617">
              <w:rPr>
                <w:rFonts w:ascii="Sakkal Majalla" w:eastAsia="Times New Roman" w:hAnsi="Sakkal Majalla" w:cs="Sakkal Majalla" w:hint="cs"/>
                <w:color w:val="000000"/>
                <w:kern w:val="0"/>
                <w:highlight w:val="darkGray"/>
                <w:rtl/>
                <w14:ligatures w14:val="none"/>
              </w:rPr>
              <w:t>بدون دورات</w:t>
            </w:r>
          </w:p>
        </w:tc>
        <w:tc>
          <w:tcPr>
            <w:tcW w:w="284"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p>
        </w:tc>
        <w:tc>
          <w:tcPr>
            <w:tcW w:w="1842" w:type="dxa"/>
          </w:tcPr>
          <w:p w:rsidR="00E17A95" w:rsidRPr="00B31617" w:rsidRDefault="00E17A95" w:rsidP="00BE0FEC">
            <w:pPr>
              <w:numPr>
                <w:ilvl w:val="0"/>
                <w:numId w:val="7"/>
              </w:numPr>
              <w:bidi/>
              <w:contextualSpacing/>
              <w:jc w:val="both"/>
              <w:rPr>
                <w:rFonts w:ascii="Sakkal Majalla" w:eastAsia="Times New Roman" w:hAnsi="Sakkal Majalla" w:cs="Sakkal Majalla"/>
                <w:color w:val="000000"/>
                <w:kern w:val="0"/>
                <w:highlight w:val="darkGray"/>
                <w:rtl/>
                <w14:ligatures w14:val="none"/>
              </w:rPr>
            </w:pPr>
            <w:r w:rsidRPr="00B31617">
              <w:rPr>
                <w:rFonts w:ascii="Sakkal Majalla" w:eastAsia="Times New Roman" w:hAnsi="Sakkal Majalla" w:cs="Sakkal Majalla"/>
                <w:color w:val="000000"/>
                <w:kern w:val="0"/>
                <w:highlight w:val="darkGray"/>
                <w:rtl/>
                <w14:ligatures w14:val="none"/>
              </w:rPr>
              <w:t>–</w:t>
            </w:r>
            <w:r w:rsidRPr="00B31617">
              <w:rPr>
                <w:rFonts w:ascii="Sakkal Majalla" w:eastAsia="Times New Roman" w:hAnsi="Sakkal Majalla" w:cs="Sakkal Majalla" w:hint="cs"/>
                <w:color w:val="000000"/>
                <w:kern w:val="0"/>
                <w:highlight w:val="darkGray"/>
                <w:rtl/>
                <w14:ligatures w14:val="none"/>
              </w:rPr>
              <w:t xml:space="preserve"> (2) دوره</w:t>
            </w:r>
          </w:p>
        </w:tc>
        <w:tc>
          <w:tcPr>
            <w:tcW w:w="284"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p>
        </w:tc>
        <w:tc>
          <w:tcPr>
            <w:tcW w:w="1843" w:type="dxa"/>
          </w:tcPr>
          <w:p w:rsidR="00E17A95" w:rsidRPr="00B31617" w:rsidRDefault="00E17A95" w:rsidP="00BE0FEC">
            <w:pPr>
              <w:numPr>
                <w:ilvl w:val="0"/>
                <w:numId w:val="7"/>
              </w:numPr>
              <w:bidi/>
              <w:contextualSpacing/>
              <w:rPr>
                <w:rFonts w:ascii="Sakkal Majalla" w:eastAsia="Times New Roman" w:hAnsi="Sakkal Majalla" w:cs="Sakkal Majalla"/>
                <w:color w:val="000000"/>
                <w:kern w:val="0"/>
                <w:highlight w:val="darkGray"/>
                <w:rtl/>
                <w14:ligatures w14:val="none"/>
              </w:rPr>
            </w:pPr>
            <w:r w:rsidRPr="00B31617">
              <w:rPr>
                <w:rFonts w:ascii="Sakkal Majalla" w:eastAsia="Times New Roman" w:hAnsi="Sakkal Majalla" w:cs="Sakkal Majalla"/>
                <w:color w:val="000000"/>
                <w:kern w:val="0"/>
                <w:highlight w:val="darkGray"/>
                <w:rtl/>
                <w14:ligatures w14:val="none"/>
              </w:rPr>
              <w:t>–</w:t>
            </w:r>
            <w:r w:rsidRPr="00B31617">
              <w:rPr>
                <w:rFonts w:ascii="Sakkal Majalla" w:eastAsia="Times New Roman" w:hAnsi="Sakkal Majalla" w:cs="Sakkal Majalla" w:hint="cs"/>
                <w:color w:val="000000"/>
                <w:kern w:val="0"/>
                <w:highlight w:val="darkGray"/>
                <w:rtl/>
                <w14:ligatures w14:val="none"/>
              </w:rPr>
              <w:t xml:space="preserve"> (4) دورة</w:t>
            </w:r>
          </w:p>
        </w:tc>
        <w:tc>
          <w:tcPr>
            <w:tcW w:w="283"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p>
        </w:tc>
        <w:tc>
          <w:tcPr>
            <w:tcW w:w="1701"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highlight w:val="darkGray"/>
                <w:rtl/>
                <w14:ligatures w14:val="none"/>
              </w:rPr>
              <w:t>أكثر من (4) دورات</w:t>
            </w:r>
          </w:p>
        </w:tc>
        <w:tc>
          <w:tcPr>
            <w:tcW w:w="284"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r>
    </w:tbl>
    <w:p w:rsidR="00E17A95" w:rsidRPr="00B31617" w:rsidRDefault="00E17A95" w:rsidP="00E17A95">
      <w:pPr>
        <w:bidi/>
        <w:spacing w:after="0" w:line="240" w:lineRule="auto"/>
        <w:jc w:val="center"/>
        <w:rPr>
          <w:rFonts w:ascii="Sakkal Majalla" w:eastAsia="Calibri" w:hAnsi="Sakkal Majalla" w:cs="Sakkal Majalla"/>
          <w:b/>
          <w:bCs/>
          <w:kern w:val="0"/>
          <w:sz w:val="24"/>
          <w:szCs w:val="24"/>
          <w:rtl/>
          <w14:ligatures w14:val="none"/>
        </w:rPr>
      </w:pPr>
    </w:p>
    <w:tbl>
      <w:tblPr>
        <w:tblStyle w:val="TableGrid"/>
        <w:bidiVisual/>
        <w:tblW w:w="9071" w:type="dxa"/>
        <w:jc w:val="center"/>
        <w:tblLook w:val="04A0" w:firstRow="1" w:lastRow="0" w:firstColumn="1" w:lastColumn="0" w:noHBand="0" w:noVBand="1"/>
      </w:tblPr>
      <w:tblGrid>
        <w:gridCol w:w="1558"/>
        <w:gridCol w:w="992"/>
        <w:gridCol w:w="284"/>
        <w:gridCol w:w="1842"/>
        <w:gridCol w:w="284"/>
        <w:gridCol w:w="1843"/>
        <w:gridCol w:w="283"/>
        <w:gridCol w:w="1701"/>
        <w:gridCol w:w="284"/>
      </w:tblGrid>
      <w:tr w:rsidR="00E17A95" w:rsidRPr="00B31617" w:rsidTr="00E17A95">
        <w:trPr>
          <w:trHeight w:val="453"/>
          <w:jc w:val="center"/>
        </w:trPr>
        <w:tc>
          <w:tcPr>
            <w:tcW w:w="1558" w:type="dxa"/>
            <w:shd w:val="clear" w:color="auto" w:fill="BDD6EE" w:themeFill="accent1" w:themeFillTint="66"/>
          </w:tcPr>
          <w:p w:rsidR="00E17A95" w:rsidRPr="00B31617" w:rsidRDefault="00E17A95" w:rsidP="00BE0FEC">
            <w:pPr>
              <w:bidi/>
              <w:rPr>
                <w:rFonts w:ascii="Sakkal Majalla" w:eastAsia="Times New Roman" w:hAnsi="Sakkal Majalla" w:cs="Sakkal Majalla"/>
                <w:b/>
                <w:bCs/>
                <w:color w:val="000000"/>
                <w:kern w:val="0"/>
                <w:highlight w:val="darkGray"/>
                <w:rtl/>
                <w14:ligatures w14:val="none"/>
              </w:rPr>
            </w:pPr>
            <w:r w:rsidRPr="00B31617">
              <w:rPr>
                <w:rFonts w:ascii="Sakkal Majalla" w:eastAsia="Times New Roman" w:hAnsi="Sakkal Majalla" w:cs="Sakkal Majalla"/>
                <w:b/>
                <w:bCs/>
                <w:color w:val="000000"/>
                <w:kern w:val="0"/>
                <w:highlight w:val="darkGray"/>
                <w:rtl/>
                <w14:ligatures w14:val="none"/>
              </w:rPr>
              <w:t xml:space="preserve">المستوى الإداري </w:t>
            </w:r>
          </w:p>
        </w:tc>
        <w:tc>
          <w:tcPr>
            <w:tcW w:w="992"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r w:rsidRPr="00B31617">
              <w:rPr>
                <w:rFonts w:ascii="Sakkal Majalla" w:eastAsia="Times New Roman" w:hAnsi="Sakkal Majalla" w:cs="Sakkal Majalla" w:hint="cs"/>
                <w:color w:val="000000"/>
                <w:kern w:val="0"/>
                <w:highlight w:val="darkGray"/>
                <w:rtl/>
                <w14:ligatures w14:val="none"/>
              </w:rPr>
              <w:t>اشرافي</w:t>
            </w:r>
          </w:p>
        </w:tc>
        <w:tc>
          <w:tcPr>
            <w:tcW w:w="284"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p>
        </w:tc>
        <w:tc>
          <w:tcPr>
            <w:tcW w:w="1842" w:type="dxa"/>
          </w:tcPr>
          <w:p w:rsidR="00E17A95" w:rsidRPr="00B31617" w:rsidRDefault="00E17A95" w:rsidP="00BE0FEC">
            <w:pPr>
              <w:bidi/>
              <w:ind w:left="720"/>
              <w:contextualSpacing/>
              <w:jc w:val="both"/>
              <w:rPr>
                <w:rFonts w:ascii="Sakkal Majalla" w:eastAsia="Times New Roman" w:hAnsi="Sakkal Majalla" w:cs="Sakkal Majalla"/>
                <w:color w:val="000000"/>
                <w:kern w:val="0"/>
                <w:highlight w:val="darkGray"/>
                <w:rtl/>
                <w14:ligatures w14:val="none"/>
              </w:rPr>
            </w:pPr>
            <w:r w:rsidRPr="00B31617">
              <w:rPr>
                <w:rFonts w:ascii="Sakkal Majalla" w:eastAsia="Times New Roman" w:hAnsi="Sakkal Majalla" w:cs="Sakkal Majalla" w:hint="cs"/>
                <w:color w:val="000000"/>
                <w:kern w:val="0"/>
                <w:highlight w:val="darkGray"/>
                <w:rtl/>
                <w14:ligatures w14:val="none"/>
              </w:rPr>
              <w:t>متوسط</w:t>
            </w:r>
          </w:p>
        </w:tc>
        <w:tc>
          <w:tcPr>
            <w:tcW w:w="284"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p>
        </w:tc>
        <w:tc>
          <w:tcPr>
            <w:tcW w:w="1843" w:type="dxa"/>
          </w:tcPr>
          <w:p w:rsidR="00E17A95" w:rsidRPr="00B31617" w:rsidRDefault="00E17A95" w:rsidP="00BE0FEC">
            <w:pPr>
              <w:bidi/>
              <w:ind w:left="720"/>
              <w:contextualSpacing/>
              <w:rPr>
                <w:rFonts w:ascii="Sakkal Majalla" w:eastAsia="Times New Roman" w:hAnsi="Sakkal Majalla" w:cs="Sakkal Majalla"/>
                <w:color w:val="000000"/>
                <w:kern w:val="0"/>
                <w:highlight w:val="darkGray"/>
                <w:rtl/>
                <w14:ligatures w14:val="none"/>
              </w:rPr>
            </w:pPr>
            <w:r w:rsidRPr="00B31617">
              <w:rPr>
                <w:rFonts w:ascii="Sakkal Majalla" w:eastAsia="Times New Roman" w:hAnsi="Sakkal Majalla" w:cs="Sakkal Majalla" w:hint="cs"/>
                <w:color w:val="000000"/>
                <w:kern w:val="0"/>
                <w:highlight w:val="darkGray"/>
                <w:rtl/>
                <w14:ligatures w14:val="none"/>
              </w:rPr>
              <w:t>تنفيذي</w:t>
            </w:r>
          </w:p>
        </w:tc>
        <w:tc>
          <w:tcPr>
            <w:tcW w:w="283" w:type="dxa"/>
          </w:tcPr>
          <w:p w:rsidR="00E17A95" w:rsidRPr="00B31617" w:rsidRDefault="00E17A95" w:rsidP="00BE0FEC">
            <w:pPr>
              <w:bidi/>
              <w:jc w:val="center"/>
              <w:rPr>
                <w:rFonts w:ascii="Sakkal Majalla" w:eastAsia="Times New Roman" w:hAnsi="Sakkal Majalla" w:cs="Sakkal Majalla"/>
                <w:color w:val="000000"/>
                <w:kern w:val="0"/>
                <w:highlight w:val="darkGray"/>
                <w:rtl/>
                <w14:ligatures w14:val="none"/>
              </w:rPr>
            </w:pPr>
          </w:p>
        </w:tc>
        <w:tc>
          <w:tcPr>
            <w:tcW w:w="1701"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r w:rsidRPr="00B31617">
              <w:rPr>
                <w:rFonts w:ascii="Sakkal Majalla" w:eastAsia="Times New Roman" w:hAnsi="Sakkal Majalla" w:cs="Sakkal Majalla" w:hint="cs"/>
                <w:color w:val="000000"/>
                <w:kern w:val="0"/>
                <w:highlight w:val="darkGray"/>
                <w:rtl/>
                <w14:ligatures w14:val="none"/>
              </w:rPr>
              <w:t>قيادي</w:t>
            </w:r>
          </w:p>
        </w:tc>
        <w:tc>
          <w:tcPr>
            <w:tcW w:w="284" w:type="dxa"/>
          </w:tcPr>
          <w:p w:rsidR="00E17A95" w:rsidRPr="00B31617" w:rsidRDefault="00E17A95" w:rsidP="00BE0FEC">
            <w:pPr>
              <w:bidi/>
              <w:jc w:val="center"/>
              <w:rPr>
                <w:rFonts w:ascii="Sakkal Majalla" w:eastAsia="Times New Roman" w:hAnsi="Sakkal Majalla" w:cs="Sakkal Majalla"/>
                <w:color w:val="000000"/>
                <w:kern w:val="0"/>
                <w:rtl/>
                <w14:ligatures w14:val="none"/>
              </w:rPr>
            </w:pPr>
          </w:p>
        </w:tc>
      </w:tr>
    </w:tbl>
    <w:p w:rsidR="00E17A95" w:rsidRDefault="00E17A95" w:rsidP="00E17A95">
      <w:pPr>
        <w:jc w:val="right"/>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سيتم نشر هذه الاستبانة باستخدام ................................</w:t>
      </w:r>
    </w:p>
    <w:p w:rsidR="00FE3F7C" w:rsidRPr="00E17A95" w:rsidRDefault="00E17A95" w:rsidP="00E17A95">
      <w:pPr>
        <w:jc w:val="right"/>
        <w:rPr>
          <w:rFonts w:ascii="Sakkal Majalla" w:eastAsia="Simplified Arabic" w:hAnsi="Sakkal Majalla" w:cs="Sakkal Majalla"/>
          <w:color w:val="EE0000"/>
          <w:sz w:val="28"/>
          <w:szCs w:val="28"/>
        </w:rPr>
      </w:pPr>
      <w:r w:rsidRPr="006C3FEE">
        <w:rPr>
          <w:rFonts w:ascii="Sakkal Majalla" w:eastAsia="Simplified Arabic" w:hAnsi="Sakkal Majalla" w:cs="Sakkal Majalla"/>
          <w:sz w:val="28"/>
          <w:szCs w:val="28"/>
          <w:rtl/>
        </w:rPr>
        <w:t xml:space="preserve"> ويمكن الوصول لها من خلال الرابط ال</w:t>
      </w:r>
      <w:r>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bookmarkStart w:id="5" w:name="_GoBack"/>
      <w:bookmarkEnd w:id="5"/>
      <w:r w:rsidRPr="006C3FEE">
        <w:rPr>
          <w:rFonts w:ascii="Sakkal Majalla" w:eastAsia="Simplified Arabic" w:hAnsi="Sakkal Majalla" w:cs="Sakkal Majalla"/>
          <w:sz w:val="28"/>
          <w:szCs w:val="28"/>
          <w:rtl/>
        </w:rPr>
        <w:t>.........................</w:t>
      </w:r>
      <w:r>
        <w:rPr>
          <w:rFonts w:ascii="Sakkal Majalla" w:eastAsia="Simplified Arabic" w:hAnsi="Sakkal Majalla" w:cs="Sakkal Majalla" w:hint="cs"/>
          <w:sz w:val="28"/>
          <w:szCs w:val="28"/>
          <w:rtl/>
        </w:rPr>
        <w:t>.</w:t>
      </w:r>
      <w:r w:rsidRPr="006C3FEE">
        <w:rPr>
          <w:rFonts w:ascii="Sakkal Majalla" w:hAnsi="Sakkal Majalla" w:cs="Sakkal Majalla"/>
        </w:rPr>
        <w:tab/>
      </w:r>
    </w:p>
    <w:sectPr w:rsidR="00FE3F7C" w:rsidRPr="00E17A95">
      <w:headerReference w:type="default" r:id="rId5"/>
      <w:footerReference w:type="default" r:id="rId6"/>
      <w:pgSz w:w="12240" w:h="15840"/>
      <w:pgMar w:top="2610" w:right="1041" w:bottom="2250" w:left="1440" w:header="16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D69" w:rsidRDefault="00E17A95">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w:t>
    </w:r>
    <w:proofErr w:type="spellStart"/>
    <w:r>
      <w:rPr>
        <w:rFonts w:ascii="Alexandria Medium" w:hAnsi="Alexandria Medium" w:cs="Alexandria Medium"/>
        <w:color w:val="767171" w:themeColor="background2" w:themeShade="80"/>
        <w:sz w:val="16"/>
        <w:szCs w:val="16"/>
      </w:rPr>
      <w:t>Midocean</w:t>
    </w:r>
    <w:proofErr w:type="spellEnd"/>
    <w:r>
      <w:rPr>
        <w:rFonts w:ascii="Alexandria Medium" w:hAnsi="Alexandria Medium" w:cs="Alexandria Medium"/>
        <w:color w:val="767171" w:themeColor="background2" w:themeShade="80"/>
        <w:sz w:val="16"/>
        <w:szCs w:val="16"/>
      </w:rPr>
      <w:t xml:space="preserve">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w:t>
    </w:r>
    <w:proofErr w:type="spellStart"/>
    <w:r>
      <w:rPr>
        <w:rFonts w:ascii="Alexandria Medium" w:hAnsi="Alexandria Medium" w:cs="Alexandria Medium"/>
        <w:color w:val="767171" w:themeColor="background2" w:themeShade="80"/>
        <w:sz w:val="16"/>
        <w:szCs w:val="16"/>
      </w:rPr>
      <w:t>Moroni</w:t>
    </w:r>
    <w:proofErr w:type="spellEnd"/>
    <w:r>
      <w:rPr>
        <w:rFonts w:ascii="Alexandria Medium" w:hAnsi="Alexandria Medium" w:cs="Alexandria Medium"/>
        <w:color w:val="767171" w:themeColor="background2" w:themeShade="80"/>
        <w:sz w:val="16"/>
        <w:szCs w:val="16"/>
      </w:rPr>
      <w:t xml:space="preserve">, RP 98123 </w:t>
    </w:r>
    <w:proofErr w:type="spellStart"/>
    <w:r>
      <w:rPr>
        <w:rFonts w:ascii="Alexandria Medium" w:hAnsi="Alexandria Medium" w:cs="Alexandria Medium"/>
        <w:color w:val="767171" w:themeColor="background2" w:themeShade="80"/>
        <w:sz w:val="16"/>
        <w:szCs w:val="16"/>
      </w:rPr>
      <w:t>Moroni</w:t>
    </w:r>
    <w:proofErr w:type="spellEnd"/>
    <w:r>
      <w:rPr>
        <w:rFonts w:ascii="Alexandria Medium" w:hAnsi="Alexandria Medium" w:cs="Alexandria Medium"/>
        <w:color w:val="767171" w:themeColor="background2" w:themeShade="80"/>
        <w:sz w:val="16"/>
        <w:szCs w:val="16"/>
      </w:rPr>
      <w:t>, Comoros</w:t>
    </w:r>
    <w:r>
      <w:rPr>
        <w:rFonts w:ascii="Alexandria Medium" w:hAnsi="Alexandria Medium" w:cs="Alexandria Medium"/>
        <w:color w:val="767171" w:themeColor="background2" w:themeShade="80"/>
        <w:sz w:val="20"/>
        <w:szCs w:val="20"/>
        <w:rtl/>
      </w:rPr>
      <w:br/>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D69" w:rsidRDefault="00E17A95">
    <w:pPr>
      <w:pStyle w:val="Header"/>
      <w:tabs>
        <w:tab w:val="clear" w:pos="4680"/>
      </w:tabs>
    </w:pPr>
    <w:r>
      <w:rPr>
        <w:noProof/>
      </w:rPr>
      <w:drawing>
        <wp:anchor distT="0" distB="0" distL="114300" distR="114300" simplePos="0" relativeHeight="251660288" behindDoc="1" locked="0" layoutInCell="1" allowOverlap="1" wp14:anchorId="0C731C97" wp14:editId="371C96A9">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5ECCA803" wp14:editId="6C565407">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B7582"/>
    <w:multiLevelType w:val="hybridMultilevel"/>
    <w:tmpl w:val="E976EE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EE3F01"/>
    <w:multiLevelType w:val="hybridMultilevel"/>
    <w:tmpl w:val="74F2F334"/>
    <w:lvl w:ilvl="0" w:tplc="4DCAA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1"/>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A95"/>
    <w:rsid w:val="000E59AC"/>
    <w:rsid w:val="001A538C"/>
    <w:rsid w:val="00E17A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274F"/>
  <w15:chartTrackingRefBased/>
  <w15:docId w15:val="{FE56A2DB-FCF8-4FED-AD22-CA9AB148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A95"/>
    <w:rPr>
      <w:kern w:val="2"/>
      <w14:ligatures w14:val="standardContextual"/>
    </w:rPr>
  </w:style>
  <w:style w:type="paragraph" w:styleId="Heading1">
    <w:name w:val="heading 1"/>
    <w:basedOn w:val="Normal"/>
    <w:next w:val="Normal"/>
    <w:link w:val="Heading1Char"/>
    <w:uiPriority w:val="9"/>
    <w:qFormat/>
    <w:rsid w:val="00E17A95"/>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A95"/>
    <w:rPr>
      <w:rFonts w:ascii="Arial" w:eastAsia="Arial" w:hAnsi="Arial" w:cs="Arial"/>
      <w:b/>
      <w:sz w:val="32"/>
      <w:szCs w:val="32"/>
    </w:rPr>
  </w:style>
  <w:style w:type="paragraph" w:styleId="Footer">
    <w:name w:val="footer"/>
    <w:basedOn w:val="Normal"/>
    <w:link w:val="FooterChar"/>
    <w:uiPriority w:val="99"/>
    <w:unhideWhenUsed/>
    <w:qFormat/>
    <w:rsid w:val="00E17A95"/>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E17A95"/>
    <w:rPr>
      <w:kern w:val="2"/>
      <w14:ligatures w14:val="standardContextual"/>
    </w:rPr>
  </w:style>
  <w:style w:type="paragraph" w:styleId="Header">
    <w:name w:val="header"/>
    <w:basedOn w:val="Normal"/>
    <w:link w:val="HeaderChar"/>
    <w:uiPriority w:val="99"/>
    <w:unhideWhenUsed/>
    <w:qFormat/>
    <w:rsid w:val="00E17A95"/>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E17A95"/>
    <w:rPr>
      <w:kern w:val="2"/>
      <w14:ligatures w14:val="standardContextual"/>
    </w:rPr>
  </w:style>
  <w:style w:type="character" w:styleId="Hyperlink">
    <w:name w:val="Hyperlink"/>
    <w:basedOn w:val="DefaultParagraphFont"/>
    <w:uiPriority w:val="99"/>
    <w:unhideWhenUsed/>
    <w:qFormat/>
    <w:rsid w:val="00E17A95"/>
    <w:rPr>
      <w:color w:val="0563C1" w:themeColor="hyperlink"/>
      <w:u w:val="single"/>
    </w:rPr>
  </w:style>
  <w:style w:type="paragraph" w:customStyle="1" w:styleId="Default">
    <w:name w:val="Default"/>
    <w:qFormat/>
    <w:rsid w:val="00E17A95"/>
    <w:pPr>
      <w:autoSpaceDE w:val="0"/>
      <w:autoSpaceDN w:val="0"/>
      <w:adjustRightInd w:val="0"/>
      <w:spacing w:after="0" w:line="240" w:lineRule="auto"/>
    </w:pPr>
    <w:rPr>
      <w:rFonts w:ascii="Alexandria" w:hAnsi="Alexandria" w:cs="Alexandria"/>
      <w:color w:val="000000"/>
      <w:sz w:val="24"/>
      <w:szCs w:val="24"/>
      <w14:ligatures w14:val="standardContextual"/>
    </w:rPr>
  </w:style>
  <w:style w:type="character" w:customStyle="1" w:styleId="UnresolvedMention1">
    <w:name w:val="Unresolved Mention1"/>
    <w:basedOn w:val="DefaultParagraphFont"/>
    <w:uiPriority w:val="99"/>
    <w:semiHidden/>
    <w:unhideWhenUsed/>
    <w:qFormat/>
    <w:rsid w:val="00E17A95"/>
    <w:rPr>
      <w:color w:val="605E5C"/>
      <w:shd w:val="clear" w:color="auto" w:fill="E1DFDD"/>
    </w:rPr>
  </w:style>
  <w:style w:type="paragraph" w:customStyle="1" w:styleId="isselectedend">
    <w:name w:val="isselectedend"/>
    <w:basedOn w:val="Normal"/>
    <w:rsid w:val="00E17A9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17A95"/>
    <w:rPr>
      <w:b/>
      <w:bCs/>
    </w:rPr>
  </w:style>
  <w:style w:type="paragraph" w:styleId="NormalWeb">
    <w:name w:val="Normal (Web)"/>
    <w:basedOn w:val="Normal"/>
    <w:uiPriority w:val="99"/>
    <w:semiHidden/>
    <w:unhideWhenUsed/>
    <w:rsid w:val="00E17A9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E17A95"/>
    <w:pPr>
      <w:ind w:left="720"/>
      <w:contextualSpacing/>
    </w:pPr>
    <w:rPr>
      <w:kern w:val="0"/>
      <w14:ligatures w14:val="none"/>
    </w:rPr>
  </w:style>
  <w:style w:type="character" w:customStyle="1" w:styleId="ListParagraphChar">
    <w:name w:val="List Paragraph Char"/>
    <w:link w:val="ListParagraph"/>
    <w:uiPriority w:val="34"/>
    <w:rsid w:val="00E17A95"/>
  </w:style>
  <w:style w:type="table" w:styleId="TableGrid">
    <w:name w:val="Table Grid"/>
    <w:basedOn w:val="TableNormal"/>
    <w:uiPriority w:val="59"/>
    <w:rsid w:val="00E17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7A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4603</Words>
  <Characters>26240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1</cp:revision>
  <dcterms:created xsi:type="dcterms:W3CDTF">2026-06-22T12:32:00Z</dcterms:created>
  <dcterms:modified xsi:type="dcterms:W3CDTF">2026-06-22T12:37:00Z</dcterms:modified>
</cp:coreProperties>
</file>