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9" w:rsidRDefault="00E13A59" w:rsidP="00E13A59">
      <w:pPr>
        <w:bidi/>
        <w:jc w:val="center"/>
        <w:rPr>
          <w:rFonts w:ascii="Traditional Arabic" w:hAnsi="Traditional Arabic" w:cs="Traditional Arabic"/>
          <w:b/>
          <w:bCs/>
          <w:sz w:val="28"/>
          <w:szCs w:val="28"/>
          <w:rtl/>
          <w:lang w:bidi="ar-JO"/>
        </w:rPr>
      </w:pPr>
      <w:r>
        <w:rPr>
          <w:noProof/>
          <w:lang w:val="en-US"/>
        </w:rPr>
        <w:drawing>
          <wp:inline distT="0" distB="0" distL="0" distR="0" wp14:anchorId="62269B2F" wp14:editId="7E1C4478">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134C67" w:rsidRDefault="00E13A59" w:rsidP="00E13A59">
      <w:pPr>
        <w:bidi/>
        <w:jc w:val="center"/>
        <w:rPr>
          <w:rFonts w:ascii="Traditional Arabic" w:hAnsi="Traditional Arabic" w:cs="Traditional Arabic"/>
          <w:b/>
          <w:bCs/>
          <w:sz w:val="28"/>
          <w:szCs w:val="28"/>
          <w:rtl/>
          <w:lang w:bidi="ar-JO"/>
        </w:rPr>
      </w:pPr>
      <w:r w:rsidRPr="00E13A59">
        <w:rPr>
          <w:rFonts w:ascii="Traditional Arabic" w:hAnsi="Traditional Arabic" w:cs="Traditional Arabic"/>
          <w:b/>
          <w:bCs/>
          <w:sz w:val="28"/>
          <w:szCs w:val="28"/>
          <w:rtl/>
          <w:lang w:bidi="ar-JO"/>
        </w:rPr>
        <w:t>جامعة مداوشن</w:t>
      </w:r>
    </w:p>
    <w:p w:rsidR="00AC700A" w:rsidRDefault="00AC700A" w:rsidP="00AC700A">
      <w:pPr>
        <w:bidi/>
        <w:jc w:val="center"/>
        <w:rPr>
          <w:rFonts w:ascii="Traditional Arabic" w:hAnsi="Traditional Arabic" w:cs="Traditional Arabic"/>
          <w:b/>
          <w:bCs/>
          <w:sz w:val="24"/>
          <w:szCs w:val="24"/>
          <w:rtl/>
          <w:lang w:bidi="ar-JO"/>
        </w:rPr>
      </w:pPr>
      <w:r w:rsidRPr="00AC700A">
        <w:rPr>
          <w:rFonts w:ascii="Traditional Arabic" w:hAnsi="Traditional Arabic" w:cs="Traditional Arabic" w:hint="cs"/>
          <w:b/>
          <w:bCs/>
          <w:sz w:val="24"/>
          <w:szCs w:val="24"/>
          <w:rtl/>
          <w:lang w:bidi="ar-JO"/>
        </w:rPr>
        <w:t>كلية الادارة</w:t>
      </w:r>
    </w:p>
    <w:p w:rsidR="00AC700A" w:rsidRPr="00AC700A" w:rsidRDefault="00AC700A" w:rsidP="00AC700A">
      <w:pPr>
        <w:bidi/>
        <w:jc w:val="center"/>
        <w:rPr>
          <w:sz w:val="20"/>
          <w:szCs w:val="20"/>
          <w:rtl/>
          <w:lang w:bidi="ar-JO"/>
        </w:rPr>
      </w:pPr>
    </w:p>
    <w:p w:rsidR="00134C67" w:rsidRPr="00E13A59"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E13A59">
        <w:rPr>
          <w:rFonts w:ascii="Traditional Arabic" w:eastAsia="Calibri" w:hAnsi="Traditional Arabic" w:cs="Traditional Arabic"/>
          <w:b/>
          <w:bCs/>
          <w:noProof/>
          <w:sz w:val="36"/>
          <w:szCs w:val="36"/>
          <w:rtl/>
          <w:lang w:val="en-US"/>
        </w:rPr>
        <w:t>تأثير</w:t>
      </w:r>
      <w:r w:rsidRPr="00E13A59">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rsidR="00E13A59" w:rsidRDefault="00E13A59" w:rsidP="00E13A59">
      <w:pPr>
        <w:bidi/>
        <w:jc w:val="center"/>
        <w:rPr>
          <w:rFonts w:ascii="Traditional Arabic" w:hAnsi="Traditional Arabic" w:cs="Traditional Arabic"/>
          <w:b/>
          <w:bCs/>
          <w:sz w:val="28"/>
          <w:szCs w:val="28"/>
          <w:rtl/>
        </w:rPr>
      </w:pPr>
    </w:p>
    <w:p w:rsidR="00AC700A" w:rsidRDefault="00E13A59" w:rsidP="00E13A59">
      <w:pPr>
        <w:bidi/>
        <w:jc w:val="center"/>
        <w:rPr>
          <w:rFonts w:ascii="Traditional Arabic" w:hAnsi="Traditional Arabic" w:cs="Traditional Arabic"/>
          <w:b/>
          <w:bCs/>
          <w:sz w:val="28"/>
          <w:szCs w:val="28"/>
          <w:rtl/>
        </w:rPr>
      </w:pPr>
      <w:r w:rsidRPr="00E13A59">
        <w:rPr>
          <w:rFonts w:ascii="Traditional Arabic" w:hAnsi="Traditional Arabic" w:cs="Traditional Arabic"/>
          <w:b/>
          <w:bCs/>
          <w:sz w:val="28"/>
          <w:szCs w:val="28"/>
          <w:rtl/>
        </w:rPr>
        <w:t xml:space="preserve">اعداد: </w:t>
      </w:r>
    </w:p>
    <w:p w:rsidR="00134C67" w:rsidRDefault="00E13A59" w:rsidP="00AC700A">
      <w:pPr>
        <w:bidi/>
        <w:jc w:val="center"/>
        <w:rPr>
          <w:rFonts w:ascii="Traditional Arabic" w:hAnsi="Traditional Arabic" w:cs="Traditional Arabic"/>
          <w:b/>
          <w:bCs/>
          <w:sz w:val="28"/>
          <w:szCs w:val="28"/>
          <w:rtl/>
        </w:rPr>
      </w:pPr>
      <w:r w:rsidRPr="00E13A59">
        <w:rPr>
          <w:rFonts w:ascii="Traditional Arabic" w:hAnsi="Traditional Arabic" w:cs="Traditional Arabic"/>
          <w:b/>
          <w:bCs/>
          <w:sz w:val="28"/>
          <w:szCs w:val="28"/>
          <w:rtl/>
        </w:rPr>
        <w:t>وسام كامل داود عزالدين</w:t>
      </w:r>
    </w:p>
    <w:p w:rsidR="00AC700A" w:rsidRDefault="00AC700A" w:rsidP="00AC700A">
      <w:pPr>
        <w:bidi/>
        <w:jc w:val="center"/>
        <w:rPr>
          <w:rFonts w:ascii="Traditional Arabic" w:hAnsi="Traditional Arabic" w:cs="Traditional Arabic"/>
          <w:b/>
          <w:bCs/>
          <w:sz w:val="24"/>
          <w:szCs w:val="24"/>
          <w:rtl/>
        </w:rPr>
      </w:pPr>
      <w:proofErr w:type="gramStart"/>
      <w:r w:rsidRPr="00AC700A">
        <w:rPr>
          <w:rFonts w:ascii="Traditional Arabic" w:hAnsi="Traditional Arabic" w:cs="Traditional Arabic" w:hint="cs"/>
          <w:b/>
          <w:bCs/>
          <w:sz w:val="24"/>
          <w:szCs w:val="24"/>
          <w:rtl/>
        </w:rPr>
        <w:t>المملكة</w:t>
      </w:r>
      <w:proofErr w:type="gramEnd"/>
      <w:r w:rsidRPr="00AC700A">
        <w:rPr>
          <w:rFonts w:ascii="Traditional Arabic" w:hAnsi="Traditional Arabic" w:cs="Traditional Arabic" w:hint="cs"/>
          <w:b/>
          <w:bCs/>
          <w:sz w:val="24"/>
          <w:szCs w:val="24"/>
          <w:rtl/>
        </w:rPr>
        <w:t xml:space="preserve"> العربية السعودية</w:t>
      </w:r>
    </w:p>
    <w:p w:rsidR="00AC700A" w:rsidRDefault="00AC700A" w:rsidP="00AC700A">
      <w:pPr>
        <w:bidi/>
        <w:jc w:val="center"/>
        <w:rPr>
          <w:rFonts w:ascii="Traditional Arabic" w:hAnsi="Traditional Arabic" w:cs="Traditional Arabic"/>
          <w:b/>
          <w:bCs/>
          <w:sz w:val="24"/>
          <w:szCs w:val="24"/>
          <w:rtl/>
        </w:rPr>
      </w:pPr>
    </w:p>
    <w:p w:rsid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مداوشن لاستكمال متطلبات نيل درجة الدكتوراه</w:t>
      </w:r>
    </w:p>
    <w:p w:rsidR="00AC700A" w:rsidRP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 في الادارة</w:t>
      </w: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AC700A" w:rsidP="00AC700A">
      <w:pPr>
        <w:bidi/>
        <w:jc w:val="center"/>
        <w:rPr>
          <w:rtl/>
          <w:lang w:bidi="ar-JO"/>
        </w:rPr>
      </w:pPr>
      <w:r>
        <w:rPr>
          <w:noProof/>
          <w:lang w:val="en-US"/>
        </w:rPr>
        <w:lastRenderedPageBreak/>
        <w:drawing>
          <wp:inline distT="0" distB="0" distL="0" distR="0" wp14:anchorId="784B4DD5" wp14:editId="7BF5DA63">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Default="00F5310D" w:rsidP="00AC700A">
      <w:pPr>
        <w:jc w:val="center"/>
        <w:rPr>
          <w:rFonts w:asciiTheme="majorBidi" w:hAnsiTheme="majorBidi" w:cstheme="majorBidi"/>
          <w:b/>
          <w:bCs/>
          <w:sz w:val="24"/>
          <w:szCs w:val="24"/>
          <w:lang w:val="en-US" w:bidi="ar-JO"/>
        </w:rPr>
      </w:pPr>
      <w:r w:rsidRPr="00AC700A">
        <w:rPr>
          <w:rFonts w:asciiTheme="majorBidi" w:hAnsiTheme="majorBidi" w:cstheme="majorBidi"/>
          <w:b/>
          <w:bCs/>
          <w:sz w:val="28"/>
          <w:szCs w:val="28"/>
          <w:lang w:val="en-US" w:bidi="ar-JO"/>
        </w:rPr>
        <w:t>M</w:t>
      </w:r>
      <w:r w:rsidRPr="00AC700A">
        <w:rPr>
          <w:rFonts w:asciiTheme="majorBidi" w:hAnsiTheme="majorBidi" w:cstheme="majorBidi"/>
          <w:b/>
          <w:bCs/>
          <w:sz w:val="28"/>
          <w:szCs w:val="28"/>
          <w:lang w:val="en-US" w:bidi="ar-AE"/>
        </w:rPr>
        <w:t>IDOCEAN</w:t>
      </w:r>
      <w:r w:rsidRPr="00AC700A">
        <w:rPr>
          <w:rFonts w:asciiTheme="majorBidi" w:hAnsiTheme="majorBidi" w:cstheme="majorBidi"/>
          <w:b/>
          <w:bCs/>
          <w:sz w:val="28"/>
          <w:szCs w:val="28"/>
          <w:lang w:val="en-US" w:bidi="ar-JO"/>
        </w:rPr>
        <w:t xml:space="preserve"> UNIVERSITY</w:t>
      </w:r>
      <w:r w:rsidR="00AC700A" w:rsidRPr="00AC700A">
        <w:rPr>
          <w:rFonts w:asciiTheme="majorBidi" w:hAnsiTheme="majorBidi" w:cstheme="majorBidi"/>
          <w:lang w:val="en-US" w:bidi="ar-JO"/>
        </w:rPr>
        <w:br/>
      </w:r>
    </w:p>
    <w:p w:rsidR="00AC700A" w:rsidRDefault="00AC700A" w:rsidP="00AC700A">
      <w:pPr>
        <w:jc w:val="center"/>
        <w:rPr>
          <w:rFonts w:asciiTheme="majorBidi" w:hAnsiTheme="majorBidi" w:cstheme="majorBidi"/>
          <w:b/>
          <w:bCs/>
          <w:sz w:val="24"/>
          <w:szCs w:val="24"/>
          <w:lang w:val="en-US" w:bidi="ar-JO"/>
        </w:rPr>
      </w:pPr>
    </w:p>
    <w:p w:rsidR="00AC700A" w:rsidRDefault="00AC700A" w:rsidP="00AC700A">
      <w:pPr>
        <w:jc w:val="center"/>
        <w:rPr>
          <w:rFonts w:asciiTheme="majorBidi" w:hAnsiTheme="majorBidi" w:cstheme="majorBidi"/>
          <w:b/>
          <w:bCs/>
          <w:sz w:val="24"/>
          <w:szCs w:val="24"/>
          <w:lang w:val="en-US" w:bidi="ar-JO"/>
        </w:rPr>
      </w:pPr>
    </w:p>
    <w:p w:rsidR="00AC700A" w:rsidRPr="00AC700A" w:rsidRDefault="00AC700A" w:rsidP="00AC700A">
      <w:pPr>
        <w:jc w:val="center"/>
        <w:rPr>
          <w:rFonts w:asciiTheme="majorBidi" w:hAnsiTheme="majorBidi" w:cstheme="majorBidi"/>
          <w:lang w:val="en-US" w:bidi="ar-JO"/>
        </w:rPr>
      </w:pPr>
      <w:r w:rsidRPr="00AC700A">
        <w:rPr>
          <w:rFonts w:asciiTheme="majorBidi" w:hAnsiTheme="majorBidi" w:cstheme="majorBidi"/>
          <w:b/>
          <w:bCs/>
          <w:sz w:val="24"/>
          <w:szCs w:val="24"/>
          <w:lang w:val="en-US" w:bidi="ar-JO"/>
        </w:rPr>
        <w:t>Faculty of Management</w:t>
      </w:r>
    </w:p>
    <w:p w:rsidR="00AC700A" w:rsidRDefault="00AC700A" w:rsidP="00AC700A">
      <w:pPr>
        <w:jc w:val="center"/>
        <w:rPr>
          <w:rFonts w:asciiTheme="majorBidi" w:hAnsiTheme="majorBidi" w:cstheme="majorBidi"/>
          <w:b/>
          <w:bCs/>
          <w:sz w:val="36"/>
          <w:szCs w:val="36"/>
          <w:lang w:val="en-US" w:bidi="ar-JO"/>
        </w:rPr>
      </w:pPr>
    </w:p>
    <w:p w:rsidR="00AC700A" w:rsidRDefault="00AC700A" w:rsidP="00AC700A">
      <w:pPr>
        <w:jc w:val="center"/>
        <w:rPr>
          <w:rFonts w:asciiTheme="majorBidi" w:hAnsiTheme="majorBidi" w:cstheme="majorBidi"/>
          <w:b/>
          <w:bCs/>
          <w:sz w:val="36"/>
          <w:szCs w:val="36"/>
          <w:lang w:val="en-US" w:bidi="ar-JO"/>
        </w:rPr>
      </w:pPr>
    </w:p>
    <w:p w:rsidR="00AC700A" w:rsidRPr="00AC700A" w:rsidRDefault="00AC700A" w:rsidP="00AC700A">
      <w:pPr>
        <w:jc w:val="center"/>
        <w:rPr>
          <w:rFonts w:asciiTheme="majorBidi" w:hAnsiTheme="majorBidi" w:cstheme="majorBidi"/>
          <w:sz w:val="36"/>
          <w:szCs w:val="36"/>
          <w:lang w:val="en-US" w:bidi="ar-JO"/>
        </w:rPr>
      </w:pPr>
      <w:r w:rsidRPr="00AC700A">
        <w:rPr>
          <w:rFonts w:asciiTheme="majorBidi" w:hAnsiTheme="majorBidi" w:cstheme="majorBidi"/>
          <w:b/>
          <w:bCs/>
          <w:sz w:val="36"/>
          <w:szCs w:val="36"/>
          <w:lang w:val="en-US" w:bidi="ar-JO"/>
        </w:rPr>
        <w:t>The Impact of Preventive and Predictive Maintenance Strategies on Healthcare Quality</w:t>
      </w:r>
      <w:proofErr w:type="gramStart"/>
      <w:r w:rsidRPr="00AC700A">
        <w:rPr>
          <w:rFonts w:asciiTheme="majorBidi" w:hAnsiTheme="majorBidi" w:cstheme="majorBidi"/>
          <w:b/>
          <w:bCs/>
          <w:sz w:val="36"/>
          <w:szCs w:val="36"/>
          <w:lang w:val="en-US" w:bidi="ar-JO"/>
        </w:rPr>
        <w:t>:</w:t>
      </w:r>
      <w:proofErr w:type="gramEnd"/>
      <w:r w:rsidRPr="00AC700A">
        <w:rPr>
          <w:rFonts w:asciiTheme="majorBidi" w:hAnsiTheme="majorBidi" w:cstheme="majorBidi"/>
          <w:b/>
          <w:bCs/>
          <w:sz w:val="36"/>
          <w:szCs w:val="36"/>
          <w:lang w:val="en-US" w:bidi="ar-JO"/>
        </w:rPr>
        <w:br/>
        <w:t xml:space="preserve">A Case Study of </w:t>
      </w:r>
      <w:proofErr w:type="spellStart"/>
      <w:r w:rsidRPr="00AC700A">
        <w:rPr>
          <w:rFonts w:asciiTheme="majorBidi" w:hAnsiTheme="majorBidi" w:cstheme="majorBidi"/>
          <w:b/>
          <w:bCs/>
          <w:sz w:val="36"/>
          <w:szCs w:val="36"/>
          <w:lang w:val="en-US" w:bidi="ar-JO"/>
        </w:rPr>
        <w:t>Asir</w:t>
      </w:r>
      <w:proofErr w:type="spellEnd"/>
      <w:r w:rsidRPr="00AC700A">
        <w:rPr>
          <w:rFonts w:asciiTheme="majorBidi" w:hAnsiTheme="majorBidi" w:cstheme="majorBidi"/>
          <w:b/>
          <w:bCs/>
          <w:sz w:val="36"/>
          <w:szCs w:val="36"/>
          <w:lang w:val="en-US" w:bidi="ar-JO"/>
        </w:rPr>
        <w:t xml:space="preserve"> Central Hospital</w:t>
      </w:r>
    </w:p>
    <w:p w:rsidR="00AC700A" w:rsidRDefault="00AC700A" w:rsidP="00AC700A">
      <w:pPr>
        <w:jc w:val="center"/>
        <w:rPr>
          <w:rFonts w:asciiTheme="majorBidi" w:hAnsiTheme="majorBidi" w:cstheme="majorBidi"/>
          <w:b/>
          <w:bCs/>
          <w:sz w:val="28"/>
          <w:szCs w:val="28"/>
          <w:lang w:val="en-US" w:bidi="ar-JO"/>
        </w:rPr>
      </w:pPr>
    </w:p>
    <w:p w:rsidR="00AC700A" w:rsidRDefault="00AC700A" w:rsidP="00AC700A">
      <w:pPr>
        <w:jc w:val="center"/>
        <w:rPr>
          <w:rFonts w:asciiTheme="majorBidi" w:hAnsiTheme="majorBidi" w:cstheme="majorBidi"/>
          <w:b/>
          <w:bCs/>
          <w:sz w:val="28"/>
          <w:szCs w:val="28"/>
          <w:lang w:val="en-US" w:bidi="ar-JO"/>
        </w:rPr>
      </w:pPr>
    </w:p>
    <w:p w:rsidR="00AC700A" w:rsidRDefault="00AC700A" w:rsidP="00AC700A">
      <w:pPr>
        <w:jc w:val="center"/>
        <w:rPr>
          <w:rFonts w:asciiTheme="majorBidi" w:hAnsiTheme="majorBidi" w:cstheme="majorBidi"/>
          <w:b/>
          <w:bCs/>
          <w:sz w:val="28"/>
          <w:szCs w:val="28"/>
          <w:lang w:val="en-US" w:bidi="ar-JO"/>
        </w:rPr>
      </w:pPr>
      <w:r w:rsidRPr="00AC700A">
        <w:rPr>
          <w:rFonts w:asciiTheme="majorBidi" w:hAnsiTheme="majorBidi" w:cstheme="majorBidi"/>
          <w:b/>
          <w:bCs/>
          <w:sz w:val="28"/>
          <w:szCs w:val="28"/>
          <w:lang w:val="en-US" w:bidi="ar-JO"/>
        </w:rPr>
        <w:t>Prepared by:</w:t>
      </w:r>
      <w:r w:rsidRPr="00AC700A">
        <w:rPr>
          <w:rFonts w:asciiTheme="majorBidi" w:hAnsiTheme="majorBidi" w:cstheme="majorBidi"/>
          <w:lang w:val="en-US" w:bidi="ar-JO"/>
        </w:rPr>
        <w:br/>
      </w:r>
    </w:p>
    <w:p w:rsidR="00AC700A" w:rsidRPr="00F5310D" w:rsidRDefault="00F5310D" w:rsidP="00F5310D">
      <w:pPr>
        <w:jc w:val="center"/>
        <w:rPr>
          <w:rFonts w:asciiTheme="majorBidi" w:hAnsiTheme="majorBidi" w:cstheme="majorBidi"/>
          <w:lang w:val="en-US" w:bidi="ar-JO"/>
        </w:rPr>
      </w:pPr>
      <w:proofErr w:type="spellStart"/>
      <w:r w:rsidRPr="00AC700A">
        <w:rPr>
          <w:rFonts w:asciiTheme="majorBidi" w:hAnsiTheme="majorBidi" w:cstheme="majorBidi"/>
          <w:b/>
          <w:bCs/>
          <w:sz w:val="28"/>
          <w:szCs w:val="28"/>
          <w:lang w:val="en-US" w:bidi="ar-JO"/>
        </w:rPr>
        <w:t>WISAM</w:t>
      </w:r>
      <w:proofErr w:type="spellEnd"/>
      <w:r w:rsidRPr="00AC700A">
        <w:rPr>
          <w:rFonts w:asciiTheme="majorBidi" w:hAnsiTheme="majorBidi" w:cstheme="majorBidi"/>
          <w:b/>
          <w:bCs/>
          <w:sz w:val="28"/>
          <w:szCs w:val="28"/>
          <w:lang w:val="en-US" w:bidi="ar-JO"/>
        </w:rPr>
        <w:t xml:space="preserve"> </w:t>
      </w:r>
      <w:proofErr w:type="spellStart"/>
      <w:r w:rsidRPr="00AC700A">
        <w:rPr>
          <w:rFonts w:asciiTheme="majorBidi" w:hAnsiTheme="majorBidi" w:cstheme="majorBidi"/>
          <w:b/>
          <w:bCs/>
          <w:sz w:val="28"/>
          <w:szCs w:val="28"/>
          <w:lang w:val="en-US" w:bidi="ar-JO"/>
        </w:rPr>
        <w:t>KAMEL</w:t>
      </w:r>
      <w:proofErr w:type="spellEnd"/>
      <w:r w:rsidRPr="00AC700A">
        <w:rPr>
          <w:rFonts w:asciiTheme="majorBidi" w:hAnsiTheme="majorBidi" w:cstheme="majorBidi"/>
          <w:b/>
          <w:bCs/>
          <w:sz w:val="28"/>
          <w:szCs w:val="28"/>
          <w:lang w:val="en-US" w:bidi="ar-JO"/>
        </w:rPr>
        <w:t xml:space="preserve"> </w:t>
      </w:r>
      <w:proofErr w:type="spellStart"/>
      <w:r w:rsidRPr="00AC700A">
        <w:rPr>
          <w:rFonts w:asciiTheme="majorBidi" w:hAnsiTheme="majorBidi" w:cstheme="majorBidi"/>
          <w:b/>
          <w:bCs/>
          <w:sz w:val="28"/>
          <w:szCs w:val="28"/>
          <w:lang w:val="en-US" w:bidi="ar-JO"/>
        </w:rPr>
        <w:t>DAWOOD</w:t>
      </w:r>
      <w:proofErr w:type="spellEnd"/>
      <w:r w:rsidRPr="00AC700A">
        <w:rPr>
          <w:rFonts w:asciiTheme="majorBidi" w:hAnsiTheme="majorBidi" w:cstheme="majorBidi"/>
          <w:b/>
          <w:bCs/>
          <w:sz w:val="28"/>
          <w:szCs w:val="28"/>
          <w:lang w:val="en-US" w:bidi="ar-JO"/>
        </w:rPr>
        <w:t xml:space="preserve"> </w:t>
      </w:r>
      <w:proofErr w:type="spellStart"/>
      <w:r w:rsidRPr="00AC700A">
        <w:rPr>
          <w:rFonts w:asciiTheme="majorBidi" w:hAnsiTheme="majorBidi" w:cstheme="majorBidi"/>
          <w:b/>
          <w:bCs/>
          <w:sz w:val="28"/>
          <w:szCs w:val="28"/>
          <w:lang w:val="en-US" w:bidi="ar-JO"/>
        </w:rPr>
        <w:t>EZZALDEEN</w:t>
      </w:r>
      <w:proofErr w:type="spellEnd"/>
      <w:r w:rsidR="00AC700A" w:rsidRPr="00AC700A">
        <w:rPr>
          <w:rFonts w:asciiTheme="majorBidi" w:hAnsiTheme="majorBidi" w:cstheme="majorBidi"/>
          <w:lang w:val="en-US" w:bidi="ar-JO"/>
        </w:rPr>
        <w:br/>
      </w:r>
      <w:r w:rsidR="00AC700A" w:rsidRPr="00AC700A">
        <w:rPr>
          <w:rFonts w:asciiTheme="majorBidi" w:hAnsiTheme="majorBidi" w:cstheme="majorBidi"/>
          <w:b/>
          <w:bCs/>
          <w:sz w:val="24"/>
          <w:szCs w:val="24"/>
          <w:lang w:val="en-US" w:bidi="ar-JO"/>
        </w:rPr>
        <w:t>Kingdom of Saudi Arabia</w:t>
      </w:r>
    </w:p>
    <w:p w:rsidR="00AC700A" w:rsidRDefault="00AC700A" w:rsidP="00AC700A">
      <w:pPr>
        <w:jc w:val="center"/>
        <w:rPr>
          <w:rFonts w:asciiTheme="majorBidi" w:hAnsiTheme="majorBidi" w:cstheme="majorBidi"/>
          <w:sz w:val="24"/>
          <w:szCs w:val="24"/>
          <w:lang w:val="en-US" w:bidi="ar-JO"/>
        </w:rPr>
      </w:pPr>
    </w:p>
    <w:p w:rsidR="00F5310D" w:rsidRPr="00AD0094" w:rsidRDefault="00AC700A" w:rsidP="00AD0094">
      <w:pPr>
        <w:jc w:val="center"/>
        <w:rPr>
          <w:rFonts w:asciiTheme="majorBidi" w:hAnsiTheme="majorBidi" w:cstheme="majorBidi"/>
          <w:sz w:val="24"/>
          <w:szCs w:val="24"/>
          <w:rtl/>
          <w:lang w:val="en-US" w:bidi="ar-JO"/>
        </w:rPr>
        <w:sectPr w:rsidR="00F5310D" w:rsidRPr="00AD0094" w:rsidSect="00907976">
          <w:footerReference w:type="default" r:id="rId10"/>
          <w:footerReference w:type="first" r:id="rId11"/>
          <w:pgSz w:w="12240" w:h="15840"/>
          <w:pgMar w:top="1440" w:right="1440" w:bottom="1440" w:left="1440" w:header="720" w:footer="720" w:gutter="0"/>
          <w:cols w:space="720"/>
          <w:titlePg/>
          <w:docGrid w:linePitch="360"/>
        </w:sectPr>
      </w:pPr>
      <w:r w:rsidRPr="00AC700A">
        <w:rPr>
          <w:rFonts w:asciiTheme="majorBidi" w:hAnsiTheme="majorBidi" w:cstheme="majorBidi"/>
          <w:sz w:val="24"/>
          <w:szCs w:val="24"/>
          <w:lang w:val="en-US" w:bidi="ar-JO"/>
        </w:rPr>
        <w:t>A dissertation submitted to Midocean University in partial fulfillment of the requirements</w:t>
      </w:r>
      <w:r w:rsidRPr="00AC700A">
        <w:rPr>
          <w:rFonts w:asciiTheme="majorBidi" w:hAnsiTheme="majorBidi" w:cstheme="majorBidi"/>
          <w:sz w:val="24"/>
          <w:szCs w:val="24"/>
          <w:lang w:val="en-US" w:bidi="ar-JO"/>
        </w:rPr>
        <w:br/>
        <w:t xml:space="preserve">for the degree of Doctor of </w:t>
      </w:r>
      <w:r>
        <w:rPr>
          <w:rFonts w:asciiTheme="majorBidi" w:hAnsiTheme="majorBidi" w:cstheme="majorBidi"/>
          <w:sz w:val="24"/>
          <w:szCs w:val="24"/>
          <w:lang w:val="en-US" w:bidi="ar-JO"/>
        </w:rPr>
        <w:t xml:space="preserve">Philosophy (Ph.D.) in </w:t>
      </w:r>
      <w:r w:rsidR="003A3C8B">
        <w:rPr>
          <w:rFonts w:asciiTheme="majorBidi" w:hAnsiTheme="majorBidi" w:cstheme="majorBidi"/>
          <w:sz w:val="24"/>
          <w:szCs w:val="24"/>
          <w:lang w:val="en-US" w:bidi="ar-JO"/>
        </w:rPr>
        <w:t>Management</w:t>
      </w:r>
    </w:p>
    <w:p w:rsidR="00134C67" w:rsidRPr="00E13A59" w:rsidRDefault="00134C67" w:rsidP="003A3C8B">
      <w:pPr>
        <w:bidi/>
        <w:jc w:val="center"/>
        <w:rPr>
          <w:rFonts w:ascii="Arial-BoldMT" w:cs="Arial-BoldMT"/>
          <w:b/>
          <w:bCs/>
          <w:sz w:val="36"/>
          <w:szCs w:val="36"/>
          <w:rtl/>
          <w:lang w:val="en-US"/>
        </w:rPr>
      </w:pPr>
      <w:r w:rsidRPr="00E13A59">
        <w:rPr>
          <w:rFonts w:ascii="Arial-BoldMT" w:cs="Arial-BoldMT" w:hint="cs"/>
          <w:b/>
          <w:bCs/>
          <w:sz w:val="36"/>
          <w:szCs w:val="36"/>
          <w:rtl/>
          <w:lang w:val="en-US"/>
        </w:rPr>
        <w:lastRenderedPageBreak/>
        <w:t>الفصل</w:t>
      </w:r>
      <w:r w:rsidRPr="00E13A59">
        <w:rPr>
          <w:rFonts w:ascii="Arial-BoldMT" w:cs="Arial-BoldMT"/>
          <w:b/>
          <w:bCs/>
          <w:sz w:val="36"/>
          <w:szCs w:val="36"/>
          <w:lang w:val="en-US"/>
        </w:rPr>
        <w:t xml:space="preserve"> </w:t>
      </w:r>
      <w:r w:rsidRPr="00E13A59">
        <w:rPr>
          <w:rFonts w:ascii="Arial-BoldMT" w:cs="Arial-BoldMT" w:hint="cs"/>
          <w:b/>
          <w:bCs/>
          <w:sz w:val="36"/>
          <w:szCs w:val="36"/>
          <w:rtl/>
          <w:lang w:val="en-US"/>
        </w:rPr>
        <w:t xml:space="preserve">الأول </w:t>
      </w:r>
      <w:r w:rsidRPr="00E13A59">
        <w:rPr>
          <w:rFonts w:ascii="Arial-BoldMT" w:cs="Arial-BoldMT"/>
          <w:b/>
          <w:bCs/>
          <w:sz w:val="36"/>
          <w:szCs w:val="36"/>
          <w:lang w:val="en-US"/>
        </w:rPr>
        <w:t>)</w:t>
      </w:r>
      <w:r w:rsidRPr="00E13A59">
        <w:rPr>
          <w:rFonts w:ascii="Arial-BoldMT" w:cs="Arial-BoldMT" w:hint="cs"/>
          <w:b/>
          <w:bCs/>
          <w:sz w:val="36"/>
          <w:szCs w:val="36"/>
          <w:rtl/>
          <w:lang w:val="en-US"/>
        </w:rPr>
        <w:t>الإطار</w:t>
      </w:r>
      <w:r w:rsidRPr="00E13A59">
        <w:rPr>
          <w:rFonts w:ascii="Arial-BoldMT" w:cs="Arial-BoldMT"/>
          <w:b/>
          <w:bCs/>
          <w:sz w:val="36"/>
          <w:szCs w:val="36"/>
          <w:lang w:val="en-US"/>
        </w:rPr>
        <w:t xml:space="preserve"> </w:t>
      </w:r>
      <w:r w:rsidR="003A3C8B">
        <w:rPr>
          <w:rFonts w:ascii="Arial-BoldMT" w:cs="Arial-BoldMT" w:hint="cs"/>
          <w:b/>
          <w:bCs/>
          <w:sz w:val="36"/>
          <w:szCs w:val="36"/>
          <w:rtl/>
          <w:lang w:val="en-US"/>
        </w:rPr>
        <w:t>المنهجي للدراسة</w:t>
      </w:r>
      <w:r w:rsidRPr="00E13A59">
        <w:rPr>
          <w:rFonts w:ascii="Arial-BoldMT" w:cs="Arial-BoldMT"/>
          <w:b/>
          <w:bCs/>
          <w:sz w:val="36"/>
          <w:szCs w:val="36"/>
          <w:lang w:val="en-US"/>
        </w:rPr>
        <w:t>(</w:t>
      </w:r>
    </w:p>
    <w:p w:rsidR="00134C67" w:rsidRDefault="00134C67" w:rsidP="00134C67">
      <w:pPr>
        <w:bidi/>
        <w:rPr>
          <w:rFonts w:ascii="Calibri-Bold" w:hAnsi="Calibri-Bold" w:cs="Calibri-Bold"/>
          <w:b/>
          <w:bCs/>
          <w:sz w:val="28"/>
          <w:szCs w:val="28"/>
          <w:rtl/>
          <w:lang w:val="en-US"/>
        </w:rPr>
      </w:pPr>
    </w:p>
    <w:p w:rsidR="007F6900" w:rsidRDefault="007F6900" w:rsidP="007F6900">
      <w:pPr>
        <w:bidi/>
        <w:rPr>
          <w:rFonts w:ascii="Calibri-Bold" w:hAnsi="Calibri-Bold" w:cs="Calibri-Bold"/>
          <w:b/>
          <w:bCs/>
          <w:sz w:val="28"/>
          <w:szCs w:val="28"/>
          <w:rtl/>
          <w:lang w:val="en-US"/>
        </w:rPr>
      </w:pPr>
    </w:p>
    <w:p w:rsidR="00286636" w:rsidRDefault="00F243C6" w:rsidP="00286636">
      <w:pPr>
        <w:bidi/>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2.1 </w:t>
      </w:r>
      <w:r w:rsidR="00286636">
        <w:rPr>
          <w:rFonts w:ascii="Traditional Arabic" w:hAnsi="Traditional Arabic" w:cs="Traditional Arabic" w:hint="cs"/>
          <w:b/>
          <w:bCs/>
          <w:sz w:val="32"/>
          <w:szCs w:val="32"/>
          <w:rtl/>
        </w:rPr>
        <w:t>ال</w:t>
      </w:r>
      <w:r w:rsidR="00286636">
        <w:rPr>
          <w:rFonts w:ascii="Traditional Arabic" w:hAnsi="Traditional Arabic" w:cs="Traditional Arabic"/>
          <w:b/>
          <w:bCs/>
          <w:sz w:val="32"/>
          <w:szCs w:val="32"/>
          <w:rtl/>
        </w:rPr>
        <w:t xml:space="preserve">مقدمة </w:t>
      </w:r>
    </w:p>
    <w:p w:rsidR="00286636" w:rsidRDefault="00134C67" w:rsidP="00286636">
      <w:pPr>
        <w:bidi/>
        <w:spacing w:line="360" w:lineRule="auto"/>
        <w:jc w:val="both"/>
        <w:rPr>
          <w:rFonts w:ascii="Traditional Arabic" w:hAnsi="Traditional Arabic" w:cs="Traditional Arabic"/>
          <w:b/>
          <w:bCs/>
          <w:sz w:val="32"/>
          <w:szCs w:val="32"/>
          <w:rtl/>
          <w:lang w:bidi="ar-JO"/>
        </w:rPr>
      </w:pPr>
      <w:r w:rsidRPr="00286636">
        <w:rPr>
          <w:rFonts w:ascii="Traditional Arabic" w:hAnsi="Traditional Arabic" w:cs="Traditional Arabic"/>
          <w:sz w:val="28"/>
          <w:szCs w:val="28"/>
          <w:rtl/>
        </w:rPr>
        <w:t xml:space="preserve">تعتبر جودة الرعاية الصحية من العوامل الحاسمة في رفاهية المرضى ورضاهم عن الخدمات الطبية المقدمة. </w:t>
      </w:r>
      <w:proofErr w:type="gramStart"/>
      <w:r w:rsidRPr="00286636">
        <w:rPr>
          <w:rFonts w:ascii="Traditional Arabic" w:hAnsi="Traditional Arabic" w:cs="Traditional Arabic"/>
          <w:sz w:val="28"/>
          <w:szCs w:val="28"/>
          <w:rtl/>
        </w:rPr>
        <w:t>في</w:t>
      </w:r>
      <w:proofErr w:type="gramEnd"/>
      <w:r w:rsidRPr="00286636">
        <w:rPr>
          <w:rFonts w:ascii="Traditional Arabic" w:hAnsi="Traditional Arabic" w:cs="Traditional Arabic"/>
          <w:sz w:val="28"/>
          <w:szCs w:val="28"/>
          <w:rtl/>
        </w:rPr>
        <w:t xml:space="preserve">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Pr="00286636">
        <w:rPr>
          <w:rFonts w:ascii="Traditional Arabic" w:hAnsi="Traditional Arabic" w:cs="Traditional Arabic"/>
          <w:sz w:val="28"/>
          <w:szCs w:val="28"/>
        </w:rPr>
        <w:t>.</w:t>
      </w:r>
    </w:p>
    <w:p w:rsidR="00BA6D4F" w:rsidRDefault="00BA6D4F" w:rsidP="00286636">
      <w:pPr>
        <w:bidi/>
        <w:spacing w:line="360" w:lineRule="auto"/>
        <w:jc w:val="both"/>
        <w:rPr>
          <w:rFonts w:ascii="Traditional Arabic" w:hAnsi="Traditional Arabic" w:cs="Traditional Arabic"/>
          <w:sz w:val="28"/>
          <w:szCs w:val="28"/>
        </w:rPr>
      </w:pPr>
    </w:p>
    <w:p w:rsidR="00286636" w:rsidRDefault="00134C67" w:rsidP="00BA6D4F">
      <w:pPr>
        <w:bidi/>
        <w:spacing w:line="360" w:lineRule="auto"/>
        <w:jc w:val="both"/>
        <w:rPr>
          <w:rFonts w:ascii="Traditional Arabic" w:hAnsi="Traditional Arabic" w:cs="Traditional Arabic"/>
          <w:b/>
          <w:bCs/>
          <w:sz w:val="32"/>
          <w:szCs w:val="32"/>
          <w:rtl/>
          <w:lang w:bidi="ar-JO"/>
        </w:rPr>
      </w:pPr>
      <w:r w:rsidRPr="00286636">
        <w:rPr>
          <w:rFonts w:ascii="Traditional Arabic" w:hAnsi="Traditional Arabic" w:cs="Traditional Arabic"/>
          <w:sz w:val="28"/>
          <w:szCs w:val="28"/>
          <w:rtl/>
        </w:rPr>
        <w:t>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للأجهزة، مما يساهم في تقليل الأعطال غير المتوقعة ويعزز استقرار الخدمة الصحية</w:t>
      </w:r>
      <w:r w:rsidRPr="00286636">
        <w:rPr>
          <w:rFonts w:ascii="Traditional Arabic" w:hAnsi="Traditional Arabic" w:cs="Traditional Arabic"/>
          <w:sz w:val="28"/>
          <w:szCs w:val="28"/>
        </w:rPr>
        <w:t xml:space="preserve"> (</w:t>
      </w:r>
      <w:proofErr w:type="spellStart"/>
      <w:r w:rsidRPr="00286636">
        <w:rPr>
          <w:rFonts w:ascii="Traditional Arabic" w:hAnsi="Traditional Arabic" w:cs="Traditional Arabic"/>
          <w:sz w:val="28"/>
          <w:szCs w:val="28"/>
        </w:rPr>
        <w:t>Boppana</w:t>
      </w:r>
      <w:proofErr w:type="spellEnd"/>
      <w:r w:rsidRPr="00286636">
        <w:rPr>
          <w:rFonts w:ascii="Traditional Arabic" w:hAnsi="Traditional Arabic" w:cs="Traditional Arabic"/>
          <w:sz w:val="28"/>
          <w:szCs w:val="28"/>
        </w:rPr>
        <w:t>, 2023</w:t>
      </w:r>
      <w:r w:rsidRPr="00286636">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w:t>
      </w:r>
      <w:r w:rsidRPr="00286636">
        <w:rPr>
          <w:rFonts w:ascii="Traditional Arabic" w:hAnsi="Traditional Arabic" w:cs="Traditional Arabic"/>
          <w:sz w:val="28"/>
          <w:szCs w:val="28"/>
        </w:rPr>
        <w:t xml:space="preserve"> (</w:t>
      </w:r>
      <w:proofErr w:type="spellStart"/>
      <w:r w:rsidRPr="00286636">
        <w:rPr>
          <w:rFonts w:ascii="Traditional Arabic" w:hAnsi="Traditional Arabic" w:cs="Traditional Arabic"/>
          <w:sz w:val="28"/>
          <w:szCs w:val="28"/>
        </w:rPr>
        <w:t>Sezdi</w:t>
      </w:r>
      <w:proofErr w:type="spellEnd"/>
      <w:r w:rsidRPr="00286636">
        <w:rPr>
          <w:rFonts w:ascii="Traditional Arabic" w:hAnsi="Traditional Arabic" w:cs="Traditional Arabic"/>
          <w:sz w:val="28"/>
          <w:szCs w:val="28"/>
        </w:rPr>
        <w:t xml:space="preserve">, 2016; </w:t>
      </w:r>
      <w:proofErr w:type="spellStart"/>
      <w:r w:rsidRPr="00286636">
        <w:rPr>
          <w:rFonts w:ascii="Traditional Arabic" w:hAnsi="Traditional Arabic" w:cs="Traditional Arabic"/>
          <w:sz w:val="28"/>
          <w:szCs w:val="28"/>
        </w:rPr>
        <w:t>Shamayleh</w:t>
      </w:r>
      <w:proofErr w:type="spellEnd"/>
      <w:r w:rsidRPr="00286636">
        <w:rPr>
          <w:rFonts w:ascii="Traditional Arabic" w:hAnsi="Traditional Arabic" w:cs="Traditional Arabic"/>
          <w:sz w:val="28"/>
          <w:szCs w:val="28"/>
        </w:rPr>
        <w:t xml:space="preserve">, </w:t>
      </w:r>
      <w:proofErr w:type="spellStart"/>
      <w:r w:rsidRPr="00286636">
        <w:rPr>
          <w:rFonts w:ascii="Traditional Arabic" w:hAnsi="Traditional Arabic" w:cs="Traditional Arabic"/>
          <w:sz w:val="28"/>
          <w:szCs w:val="28"/>
        </w:rPr>
        <w:t>Awad</w:t>
      </w:r>
      <w:proofErr w:type="spellEnd"/>
      <w:r w:rsidRPr="00286636">
        <w:rPr>
          <w:rFonts w:ascii="Traditional Arabic" w:hAnsi="Traditional Arabic" w:cs="Traditional Arabic"/>
          <w:sz w:val="28"/>
          <w:szCs w:val="28"/>
        </w:rPr>
        <w:t xml:space="preserve">, &amp; </w:t>
      </w:r>
      <w:proofErr w:type="spellStart"/>
      <w:r w:rsidRPr="00286636">
        <w:rPr>
          <w:rFonts w:ascii="Traditional Arabic" w:hAnsi="Traditional Arabic" w:cs="Traditional Arabic"/>
          <w:sz w:val="28"/>
          <w:szCs w:val="28"/>
        </w:rPr>
        <w:t>Farhat</w:t>
      </w:r>
      <w:proofErr w:type="spellEnd"/>
      <w:r w:rsidRPr="00286636">
        <w:rPr>
          <w:rFonts w:ascii="Traditional Arabic" w:hAnsi="Traditional Arabic" w:cs="Traditional Arabic"/>
          <w:sz w:val="28"/>
          <w:szCs w:val="28"/>
        </w:rPr>
        <w:t>, 2020).</w:t>
      </w:r>
      <w:r w:rsidR="00286636">
        <w:rPr>
          <w:rFonts w:ascii="Traditional Arabic" w:hAnsi="Traditional Arabic" w:cs="Traditional Arabic" w:hint="cs"/>
          <w:sz w:val="28"/>
          <w:szCs w:val="28"/>
          <w:rtl/>
        </w:rPr>
        <w:t>).</w:t>
      </w:r>
    </w:p>
    <w:p w:rsidR="00BA6D4F" w:rsidRDefault="00BA6D4F" w:rsidP="00286636">
      <w:pPr>
        <w:bidi/>
        <w:spacing w:line="360" w:lineRule="auto"/>
        <w:jc w:val="both"/>
        <w:rPr>
          <w:rFonts w:ascii="Traditional Arabic" w:hAnsi="Traditional Arabic" w:cs="Traditional Arabic"/>
          <w:sz w:val="28"/>
          <w:szCs w:val="28"/>
        </w:rPr>
      </w:pPr>
    </w:p>
    <w:p w:rsidR="00286636" w:rsidRDefault="00134C67" w:rsidP="00BA6D4F">
      <w:pPr>
        <w:bidi/>
        <w:spacing w:line="360" w:lineRule="auto"/>
        <w:jc w:val="both"/>
        <w:rPr>
          <w:rFonts w:ascii="Traditional Arabic" w:hAnsi="Traditional Arabic" w:cs="Traditional Arabic"/>
          <w:sz w:val="28"/>
          <w:szCs w:val="28"/>
          <w:rtl/>
        </w:rPr>
      </w:pPr>
      <w:r w:rsidRPr="00286636">
        <w:rPr>
          <w:rFonts w:ascii="Traditional Arabic" w:hAnsi="Traditional Arabic" w:cs="Traditional Arabic"/>
          <w:sz w:val="28"/>
          <w:szCs w:val="28"/>
          <w:rtl/>
        </w:rPr>
        <w:t>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الاستراتيجيات في المستشفيات الحكومية في المملكة العربية السعودية. فقد تناولت بعض الدراسات تأثير استراتيجيات الصيانة في المستشفيات بشكل عام</w:t>
      </w:r>
      <w:r w:rsidRPr="00286636">
        <w:rPr>
          <w:rFonts w:ascii="Traditional Arabic" w:hAnsi="Traditional Arabic" w:cs="Traditional Arabic"/>
          <w:sz w:val="28"/>
          <w:szCs w:val="28"/>
        </w:rPr>
        <w:t xml:space="preserve"> (Ahmed, </w:t>
      </w:r>
      <w:proofErr w:type="spellStart"/>
      <w:r w:rsidRPr="00286636">
        <w:rPr>
          <w:rFonts w:ascii="Traditional Arabic" w:hAnsi="Traditional Arabic" w:cs="Traditional Arabic"/>
          <w:sz w:val="28"/>
          <w:szCs w:val="28"/>
        </w:rPr>
        <w:t>Nasiri</w:t>
      </w:r>
      <w:proofErr w:type="spellEnd"/>
      <w:r w:rsidRPr="00286636">
        <w:rPr>
          <w:rFonts w:ascii="Traditional Arabic" w:hAnsi="Traditional Arabic" w:cs="Traditional Arabic"/>
          <w:sz w:val="28"/>
          <w:szCs w:val="28"/>
        </w:rPr>
        <w:t xml:space="preserve">, &amp; </w:t>
      </w:r>
      <w:proofErr w:type="spellStart"/>
      <w:r w:rsidRPr="00286636">
        <w:rPr>
          <w:rFonts w:ascii="Traditional Arabic" w:hAnsi="Traditional Arabic" w:cs="Traditional Arabic"/>
          <w:sz w:val="28"/>
          <w:szCs w:val="28"/>
        </w:rPr>
        <w:t>Zayed</w:t>
      </w:r>
      <w:proofErr w:type="spellEnd"/>
      <w:r w:rsidRPr="00286636">
        <w:rPr>
          <w:rFonts w:ascii="Traditional Arabic" w:hAnsi="Traditional Arabic" w:cs="Traditional Arabic"/>
          <w:sz w:val="28"/>
          <w:szCs w:val="28"/>
        </w:rPr>
        <w:t xml:space="preserve">, </w:t>
      </w:r>
      <w:r w:rsidRPr="00286636">
        <w:rPr>
          <w:rFonts w:ascii="Traditional Arabic" w:hAnsi="Traditional Arabic" w:cs="Traditional Arabic"/>
          <w:sz w:val="28"/>
          <w:szCs w:val="28"/>
        </w:rPr>
        <w:lastRenderedPageBreak/>
        <w:t>2021</w:t>
      </w:r>
      <w:r w:rsidRPr="00286636">
        <w:rPr>
          <w:rFonts w:ascii="Traditional Arabic" w:hAnsi="Traditional Arabic" w:cs="Traditional Arabic"/>
          <w:sz w:val="28"/>
          <w:szCs w:val="28"/>
          <w:rtl/>
        </w:rPr>
        <w:t>؛ الحمادي، 2020)، لكن لم تُعطَ العناية الكافية لدراسة تأثير الصيانة الوقائية والتنبؤية على تحسين جودة الرعاية الصحية في سياق المستشفيات الحكومية السعودية</w:t>
      </w:r>
      <w:r w:rsidRPr="00286636">
        <w:rPr>
          <w:rFonts w:ascii="Traditional Arabic" w:hAnsi="Traditional Arabic" w:cs="Traditional Arabic"/>
          <w:sz w:val="28"/>
          <w:szCs w:val="28"/>
        </w:rPr>
        <w:t>.</w:t>
      </w:r>
      <w:bookmarkStart w:id="0" w:name="_GoBack"/>
      <w:bookmarkEnd w:id="0"/>
    </w:p>
    <w:p w:rsidR="007F6900" w:rsidRDefault="007F6900" w:rsidP="007F6900">
      <w:pPr>
        <w:bidi/>
        <w:spacing w:line="360" w:lineRule="auto"/>
        <w:jc w:val="both"/>
        <w:rPr>
          <w:rFonts w:ascii="Traditional Arabic" w:hAnsi="Traditional Arabic" w:cs="Traditional Arabic"/>
          <w:b/>
          <w:bCs/>
          <w:sz w:val="32"/>
          <w:szCs w:val="32"/>
          <w:rtl/>
          <w:lang w:bidi="ar-JO"/>
        </w:rPr>
      </w:pPr>
    </w:p>
    <w:p w:rsidR="00621C23" w:rsidRPr="00AB2BF6" w:rsidRDefault="003A3C8B" w:rsidP="00AB2BF6">
      <w:pPr>
        <w:bidi/>
        <w:spacing w:line="360" w:lineRule="auto"/>
        <w:jc w:val="both"/>
        <w:rPr>
          <w:rFonts w:ascii="Traditional Arabic" w:hAnsi="Traditional Arabic" w:cs="Traditional Arabic"/>
          <w:sz w:val="28"/>
          <w:szCs w:val="28"/>
          <w:rtl/>
        </w:rPr>
      </w:pPr>
      <w:r w:rsidRPr="003A3C8B">
        <w:rPr>
          <w:rFonts w:ascii="Traditional Arabic" w:hAnsi="Traditional Arabic" w:cs="Traditional Arabic"/>
          <w:sz w:val="28"/>
          <w:szCs w:val="28"/>
          <w:rtl/>
        </w:rPr>
        <w:t xml:space="preserve">تهدف هذه الدراسة إلى سد هذه الفجوة من خلال فحص تأثير استراتيجيات الصيانة الوقائية والتنبؤية على جودة الرعاية الصحية في مستشفى عسير المركزي، الذي يعد واحدًا من أبرز المستشفيات الحكومية في منطقة عسير بالمملكة العربية السعودية. </w:t>
      </w:r>
      <w:r w:rsidR="00AB2BF6" w:rsidRPr="00AB2BF6">
        <w:rPr>
          <w:rFonts w:ascii="Traditional Arabic" w:hAnsi="Traditional Arabic" w:cs="Traditional Arabic"/>
          <w:sz w:val="28"/>
          <w:szCs w:val="28"/>
          <w:highlight w:val="yellow"/>
          <w:rtl/>
        </w:rPr>
        <w:t>ويُشار إلى أن مستشفى عسير المركزي يطبق فعليًا استراتيجيات الصيانة الوقائية والتنبؤية وبصورة مستمرة منذ أكثر من ثمانية عشر شهرًا، وفق خطط صيانة دورية وتقارير موثقة، الأمر الذي يوفر بيئة مثالية لرصد أثر هذه الاستراتيجيات وتحليلها بشكل علمي وموضوعي</w:t>
      </w:r>
      <w:r w:rsidR="00AB2BF6">
        <w:rPr>
          <w:rFonts w:ascii="Traditional Arabic" w:hAnsi="Traditional Arabic" w:cs="Traditional Arabic" w:hint="cs"/>
          <w:sz w:val="28"/>
          <w:szCs w:val="28"/>
          <w:rtl/>
        </w:rPr>
        <w:t xml:space="preserve">. </w:t>
      </w:r>
      <w:r w:rsidRPr="003A3C8B">
        <w:rPr>
          <w:rFonts w:ascii="Traditional Arabic" w:hAnsi="Traditional Arabic" w:cs="Traditional Arabic"/>
          <w:sz w:val="28"/>
          <w:szCs w:val="28"/>
          <w:rtl/>
        </w:rPr>
        <w:t>يعتبر هذا المستشفى مثالًا مناسبًا لدراسة تأثير استراتيجيات الصيانة في تحسين جودة الرعاية الصحية، إذ يعتمد بشكل كبير على الأجهزة الطبية الحديثة لتقديم خدماته. تسعى الدراسة إلى تحليل كيف تؤثر استراتيجيات الصيانة على تقليل وقت الاستجابة للخدمات الطبية، تقليل حالات تأجيل أو إلغاء العمليات بسبب الأعطال، وتعزيز سلامة المرضى عبر تقليل الحوادث الناتجة عن خلل في الأجهزة الطبية (</w:t>
      </w:r>
      <w:proofErr w:type="spellStart"/>
      <w:r w:rsidRPr="003A3C8B">
        <w:rPr>
          <w:rFonts w:ascii="Traditional Arabic" w:hAnsi="Traditional Arabic" w:cs="Traditional Arabic"/>
          <w:sz w:val="28"/>
          <w:szCs w:val="28"/>
        </w:rPr>
        <w:t>Manchadi</w:t>
      </w:r>
      <w:proofErr w:type="spellEnd"/>
      <w:r w:rsidRPr="003A3C8B">
        <w:rPr>
          <w:rFonts w:ascii="Traditional Arabic" w:hAnsi="Traditional Arabic" w:cs="Traditional Arabic"/>
          <w:sz w:val="28"/>
          <w:szCs w:val="28"/>
        </w:rPr>
        <w:t>, Ben-</w:t>
      </w:r>
      <w:proofErr w:type="spellStart"/>
      <w:r w:rsidRPr="003A3C8B">
        <w:rPr>
          <w:rFonts w:ascii="Traditional Arabic" w:hAnsi="Traditional Arabic" w:cs="Traditional Arabic"/>
          <w:sz w:val="28"/>
          <w:szCs w:val="28"/>
        </w:rPr>
        <w:t>Bouazza</w:t>
      </w:r>
      <w:proofErr w:type="spellEnd"/>
      <w:r w:rsidRPr="003A3C8B">
        <w:rPr>
          <w:rFonts w:ascii="Traditional Arabic" w:hAnsi="Traditional Arabic" w:cs="Traditional Arabic"/>
          <w:sz w:val="28"/>
          <w:szCs w:val="28"/>
        </w:rPr>
        <w:t xml:space="preserve">, &amp; </w:t>
      </w:r>
      <w:proofErr w:type="spellStart"/>
      <w:r w:rsidRPr="003A3C8B">
        <w:rPr>
          <w:rFonts w:ascii="Traditional Arabic" w:hAnsi="Traditional Arabic" w:cs="Traditional Arabic"/>
          <w:sz w:val="28"/>
          <w:szCs w:val="28"/>
        </w:rPr>
        <w:t>Jioudi</w:t>
      </w:r>
      <w:proofErr w:type="spellEnd"/>
      <w:r w:rsidRPr="003A3C8B">
        <w:rPr>
          <w:rFonts w:ascii="Traditional Arabic" w:hAnsi="Traditional Arabic" w:cs="Traditional Arabic"/>
          <w:sz w:val="28"/>
          <w:szCs w:val="28"/>
        </w:rPr>
        <w:t>, 2023</w:t>
      </w:r>
      <w:r w:rsidRPr="003A3C8B">
        <w:rPr>
          <w:rFonts w:ascii="Traditional Arabic" w:hAnsi="Traditional Arabic" w:cs="Traditional Arabic"/>
          <w:sz w:val="28"/>
          <w:szCs w:val="28"/>
          <w:rtl/>
        </w:rPr>
        <w:t xml:space="preserve">؛ </w:t>
      </w:r>
      <w:proofErr w:type="spellStart"/>
      <w:r w:rsidRPr="003A3C8B">
        <w:rPr>
          <w:rFonts w:ascii="Traditional Arabic" w:hAnsi="Traditional Arabic" w:cs="Traditional Arabic"/>
          <w:sz w:val="28"/>
          <w:szCs w:val="28"/>
        </w:rPr>
        <w:t>Mahfoud</w:t>
      </w:r>
      <w:proofErr w:type="spellEnd"/>
      <w:r w:rsidRPr="003A3C8B">
        <w:rPr>
          <w:rFonts w:ascii="Traditional Arabic" w:hAnsi="Traditional Arabic" w:cs="Traditional Arabic"/>
          <w:sz w:val="28"/>
          <w:szCs w:val="28"/>
        </w:rPr>
        <w:t xml:space="preserve">, El </w:t>
      </w:r>
      <w:proofErr w:type="spellStart"/>
      <w:r w:rsidRPr="003A3C8B">
        <w:rPr>
          <w:rFonts w:ascii="Traditional Arabic" w:hAnsi="Traditional Arabic" w:cs="Traditional Arabic"/>
          <w:sz w:val="28"/>
          <w:szCs w:val="28"/>
        </w:rPr>
        <w:t>Barkany</w:t>
      </w:r>
      <w:proofErr w:type="spellEnd"/>
      <w:r w:rsidRPr="003A3C8B">
        <w:rPr>
          <w:rFonts w:ascii="Traditional Arabic" w:hAnsi="Traditional Arabic" w:cs="Traditional Arabic"/>
          <w:sz w:val="28"/>
          <w:szCs w:val="28"/>
        </w:rPr>
        <w:t xml:space="preserve">, &amp; El </w:t>
      </w:r>
      <w:proofErr w:type="spellStart"/>
      <w:r w:rsidRPr="003A3C8B">
        <w:rPr>
          <w:rFonts w:ascii="Traditional Arabic" w:hAnsi="Traditional Arabic" w:cs="Traditional Arabic"/>
          <w:sz w:val="28"/>
          <w:szCs w:val="28"/>
        </w:rPr>
        <w:t>Biyaali</w:t>
      </w:r>
      <w:proofErr w:type="spellEnd"/>
      <w:r w:rsidRPr="003A3C8B">
        <w:rPr>
          <w:rFonts w:ascii="Traditional Arabic" w:hAnsi="Traditional Arabic" w:cs="Traditional Arabic"/>
          <w:sz w:val="28"/>
          <w:szCs w:val="28"/>
        </w:rPr>
        <w:t>, 2016</w:t>
      </w:r>
      <w:r w:rsidRPr="003A3C8B">
        <w:rPr>
          <w:rFonts w:ascii="Traditional Arabic" w:hAnsi="Traditional Arabic" w:cs="Traditional Arabic"/>
          <w:sz w:val="28"/>
          <w:szCs w:val="28"/>
          <w:rtl/>
        </w:rPr>
        <w:t>).</w:t>
      </w:r>
    </w:p>
    <w:p w:rsidR="003A3C8B" w:rsidRDefault="003A3C8B" w:rsidP="003A3C8B">
      <w:pPr>
        <w:bidi/>
        <w:spacing w:line="360" w:lineRule="auto"/>
        <w:jc w:val="both"/>
        <w:rPr>
          <w:rFonts w:ascii="Traditional Arabic" w:hAnsi="Traditional Arabic" w:cs="Traditional Arabic"/>
          <w:b/>
          <w:bCs/>
          <w:sz w:val="32"/>
          <w:szCs w:val="32"/>
        </w:rPr>
      </w:pPr>
    </w:p>
    <w:p w:rsidR="00134C67" w:rsidRPr="00286636" w:rsidRDefault="00F243C6" w:rsidP="00AD0094">
      <w:pPr>
        <w:bidi/>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2.2 </w:t>
      </w:r>
      <w:proofErr w:type="gramStart"/>
      <w:r w:rsidR="00134C67" w:rsidRPr="00286636">
        <w:rPr>
          <w:rFonts w:ascii="Traditional Arabic" w:hAnsi="Traditional Arabic" w:cs="Traditional Arabic"/>
          <w:b/>
          <w:bCs/>
          <w:sz w:val="32"/>
          <w:szCs w:val="32"/>
          <w:rtl/>
        </w:rPr>
        <w:t>مشكلة</w:t>
      </w:r>
      <w:proofErr w:type="gramEnd"/>
      <w:r w:rsidR="00134C67" w:rsidRPr="00286636">
        <w:rPr>
          <w:rFonts w:ascii="Traditional Arabic" w:hAnsi="Traditional Arabic" w:cs="Traditional Arabic"/>
          <w:b/>
          <w:bCs/>
          <w:sz w:val="32"/>
          <w:szCs w:val="32"/>
          <w:rtl/>
        </w:rPr>
        <w:t xml:space="preserve"> الدراسة</w:t>
      </w:r>
    </w:p>
    <w:p w:rsidR="00134C67" w:rsidRPr="00286636" w:rsidRDefault="00134C67" w:rsidP="003E0418">
      <w:pPr>
        <w:bidi/>
        <w:spacing w:before="100" w:beforeAutospacing="1" w:after="100" w:afterAutospacing="1" w:line="360" w:lineRule="auto"/>
        <w:jc w:val="both"/>
        <w:rPr>
          <w:rFonts w:ascii="Traditional Arabic" w:eastAsia="Times New Roman" w:hAnsi="Traditional Arabic" w:cs="Traditional Arabic"/>
          <w:sz w:val="28"/>
          <w:szCs w:val="28"/>
        </w:rPr>
      </w:pPr>
      <w:r w:rsidRPr="00286636">
        <w:rPr>
          <w:rFonts w:ascii="Traditional Arabic" w:eastAsia="Times New Roman" w:hAnsi="Traditional Arabic" w:cs="Traditional Arabic"/>
          <w:sz w:val="28"/>
          <w:szCs w:val="28"/>
          <w:rtl/>
        </w:rPr>
        <w:t>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المقدمة (</w:t>
      </w:r>
      <w:proofErr w:type="spellStart"/>
      <w:r w:rsidRPr="00286636">
        <w:rPr>
          <w:rFonts w:ascii="Traditional Arabic" w:eastAsia="Times New Roman" w:hAnsi="Traditional Arabic" w:cs="Traditional Arabic"/>
          <w:sz w:val="28"/>
          <w:szCs w:val="28"/>
          <w:rtl/>
        </w:rPr>
        <w:t>الـفايدي</w:t>
      </w:r>
      <w:proofErr w:type="spellEnd"/>
      <w:r w:rsidRPr="00286636">
        <w:rPr>
          <w:rFonts w:ascii="Traditional Arabic" w:eastAsia="Times New Roman" w:hAnsi="Traditional Arabic" w:cs="Traditional Arabic"/>
          <w:sz w:val="28"/>
          <w:szCs w:val="28"/>
          <w:rtl/>
        </w:rPr>
        <w:t>، 2021؛ محمد، 2023)</w:t>
      </w:r>
      <w:r w:rsidRPr="00286636">
        <w:rPr>
          <w:rFonts w:ascii="Traditional Arabic" w:eastAsia="Times New Roman" w:hAnsi="Traditional Arabic" w:cs="Traditional Arabic"/>
          <w:sz w:val="28"/>
          <w:szCs w:val="28"/>
        </w:rPr>
        <w:t>.</w:t>
      </w:r>
      <w:r w:rsidRPr="00286636">
        <w:rPr>
          <w:rFonts w:ascii="Traditional Arabic" w:eastAsia="Times New Roman" w:hAnsi="Traditional Arabic" w:cs="Traditional Arabic"/>
          <w:sz w:val="28"/>
          <w:szCs w:val="28"/>
          <w:rtl/>
          <w:lang w:bidi="ar-JO"/>
        </w:rPr>
        <w:t xml:space="preserve"> </w:t>
      </w:r>
      <w:r w:rsidRPr="00286636">
        <w:rPr>
          <w:rFonts w:ascii="Traditional Arabic" w:eastAsia="Times New Roman" w:hAnsi="Traditional Arabic" w:cs="Traditional Arabic"/>
          <w:sz w:val="28"/>
          <w:szCs w:val="28"/>
          <w:rtl/>
        </w:rPr>
        <w:t xml:space="preserve">تشير بعض الدراسات إلى أن غياب أو ضعف تطبيق استراتيجيات الصيانة الوقائية والتنبؤية يُعد من أبرز أسباب الأعطال المتكررة وانخفاض موثوقية المعدات الطبية، الأمر </w:t>
      </w:r>
      <w:r w:rsidRPr="00286636">
        <w:rPr>
          <w:rFonts w:ascii="Traditional Arabic" w:eastAsia="Times New Roman" w:hAnsi="Traditional Arabic" w:cs="Traditional Arabic"/>
          <w:sz w:val="28"/>
          <w:szCs w:val="28"/>
          <w:rtl/>
        </w:rPr>
        <w:lastRenderedPageBreak/>
        <w:t>الذي يؤثر بشكل مباشر على سلامة المرضى وكفاءة الأداء الصحي العام (</w:t>
      </w:r>
      <w:r w:rsidRPr="00286636">
        <w:rPr>
          <w:rFonts w:ascii="Traditional Arabic" w:eastAsia="Times New Roman" w:hAnsi="Traditional Arabic" w:cs="Traditional Arabic"/>
          <w:sz w:val="28"/>
          <w:szCs w:val="28"/>
        </w:rPr>
        <w:t xml:space="preserve"> Ahmed et al.</w:t>
      </w:r>
      <w:proofErr w:type="gramStart"/>
      <w:r w:rsidRPr="00286636">
        <w:rPr>
          <w:rFonts w:ascii="Traditional Arabic" w:eastAsia="Times New Roman" w:hAnsi="Traditional Arabic" w:cs="Traditional Arabic"/>
          <w:sz w:val="28"/>
          <w:szCs w:val="28"/>
        </w:rPr>
        <w:t>, 2021</w:t>
      </w:r>
      <w:r w:rsidRPr="00286636">
        <w:rPr>
          <w:rFonts w:ascii="Traditional Arabic" w:eastAsia="Times New Roman" w:hAnsi="Traditional Arabic" w:cs="Traditional Arabic"/>
          <w:sz w:val="28"/>
          <w:szCs w:val="28"/>
          <w:rtl/>
        </w:rPr>
        <w:t>؛ عبد المجيد، 2023).</w:t>
      </w:r>
      <w:proofErr w:type="gramEnd"/>
      <w:r w:rsidRPr="00286636">
        <w:rPr>
          <w:rFonts w:ascii="Traditional Arabic" w:eastAsia="Times New Roman" w:hAnsi="Traditional Arabic" w:cs="Traditional Arabic"/>
          <w:sz w:val="28"/>
          <w:szCs w:val="28"/>
          <w:rtl/>
        </w:rPr>
        <w:t xml:space="preserve">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Pr>
          <w:rFonts w:ascii="Traditional Arabic" w:eastAsia="Times New Roman" w:hAnsi="Traditional Arabic" w:cs="Traditional Arabic" w:hint="cs"/>
          <w:sz w:val="28"/>
          <w:szCs w:val="28"/>
          <w:rtl/>
        </w:rPr>
        <w:t>(</w:t>
      </w:r>
      <w:r w:rsidRPr="00286636">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rsidR="00AD0094"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rsidR="00AD0094" w:rsidRDefault="003E0418" w:rsidP="00AD0094">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E0418">
        <w:rPr>
          <w:rFonts w:ascii="Traditional Arabic" w:eastAsia="Times New Roman" w:hAnsi="Traditional Arabic" w:cs="Traditional Arabic"/>
          <w:sz w:val="28"/>
          <w:szCs w:val="28"/>
          <w:rtl/>
        </w:rPr>
        <w:t>رغم تعدد الدراسات التي تناولت موضوع 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proofErr w:type="spellStart"/>
      <w:r w:rsidRPr="003E0418">
        <w:rPr>
          <w:rFonts w:ascii="Traditional Arabic" w:eastAsia="Times New Roman" w:hAnsi="Traditional Arabic" w:cs="Traditional Arabic"/>
          <w:sz w:val="28"/>
          <w:szCs w:val="28"/>
        </w:rPr>
        <w:t>Shamayleh</w:t>
      </w:r>
      <w:proofErr w:type="spellEnd"/>
      <w:r w:rsidRPr="003E0418">
        <w:rPr>
          <w:rFonts w:ascii="Traditional Arabic" w:eastAsia="Times New Roman" w:hAnsi="Traditional Arabic" w:cs="Traditional Arabic"/>
          <w:sz w:val="28"/>
          <w:szCs w:val="28"/>
        </w:rPr>
        <w:t xml:space="preserve"> et al.</w:t>
      </w:r>
      <w:proofErr w:type="gramStart"/>
      <w:r w:rsidRPr="003E0418">
        <w:rPr>
          <w:rFonts w:ascii="Traditional Arabic" w:eastAsia="Times New Roman" w:hAnsi="Traditional Arabic" w:cs="Traditional Arabic"/>
          <w:sz w:val="28"/>
          <w:szCs w:val="28"/>
        </w:rPr>
        <w:t>, 2020</w:t>
      </w:r>
      <w:r w:rsidRPr="003E0418">
        <w:rPr>
          <w:rFonts w:ascii="Traditional Arabic" w:eastAsia="Times New Roman" w:hAnsi="Traditional Arabic" w:cs="Traditional Arabic"/>
          <w:sz w:val="28"/>
          <w:szCs w:val="28"/>
          <w:rtl/>
        </w:rPr>
        <w:t xml:space="preserve">؛ </w:t>
      </w:r>
      <w:proofErr w:type="spellStart"/>
      <w:r w:rsidRPr="003E0418">
        <w:rPr>
          <w:rFonts w:ascii="Traditional Arabic" w:eastAsia="Times New Roman" w:hAnsi="Traditional Arabic" w:cs="Traditional Arabic"/>
          <w:sz w:val="28"/>
          <w:szCs w:val="28"/>
        </w:rPr>
        <w:t>Zamzam</w:t>
      </w:r>
      <w:proofErr w:type="spellEnd"/>
      <w:r w:rsidRPr="003E0418">
        <w:rPr>
          <w:rFonts w:ascii="Traditional Arabic" w:eastAsia="Times New Roman" w:hAnsi="Traditional Arabic" w:cs="Traditional Arabic"/>
          <w:sz w:val="28"/>
          <w:szCs w:val="28"/>
        </w:rPr>
        <w:t xml:space="preserve"> et al., 2021</w:t>
      </w:r>
      <w:r w:rsidRPr="003E0418">
        <w:rPr>
          <w:rFonts w:ascii="Traditional Arabic" w:eastAsia="Times New Roman" w:hAnsi="Traditional Arabic" w:cs="Traditional Arabic"/>
          <w:sz w:val="28"/>
          <w:szCs w:val="28"/>
          <w:rtl/>
        </w:rPr>
        <w:t xml:space="preserve">؛ </w:t>
      </w:r>
      <w:proofErr w:type="spellStart"/>
      <w:r w:rsidRPr="003E0418">
        <w:rPr>
          <w:rFonts w:ascii="Traditional Arabic" w:eastAsia="Times New Roman" w:hAnsi="Traditional Arabic" w:cs="Traditional Arabic"/>
          <w:sz w:val="28"/>
          <w:szCs w:val="28"/>
        </w:rPr>
        <w:t>Manchadi</w:t>
      </w:r>
      <w:proofErr w:type="spellEnd"/>
      <w:r w:rsidRPr="003E0418">
        <w:rPr>
          <w:rFonts w:ascii="Traditional Arabic" w:eastAsia="Times New Roman" w:hAnsi="Traditional Arabic" w:cs="Traditional Arabic"/>
          <w:sz w:val="28"/>
          <w:szCs w:val="28"/>
        </w:rPr>
        <w:t xml:space="preserve"> et al., 2023</w:t>
      </w:r>
      <w:r w:rsidRPr="003E0418">
        <w:rPr>
          <w:rFonts w:ascii="Traditional Arabic" w:eastAsia="Times New Roman" w:hAnsi="Traditional Arabic" w:cs="Traditional Arabic"/>
          <w:sz w:val="28"/>
          <w:szCs w:val="28"/>
          <w:rtl/>
        </w:rPr>
        <w:t>).</w:t>
      </w:r>
      <w:proofErr w:type="gramEnd"/>
      <w:r w:rsidRPr="003E0418">
        <w:rPr>
          <w:rFonts w:ascii="Traditional Arabic" w:eastAsia="Times New Roman" w:hAnsi="Traditional Arabic" w:cs="Traditional Arabic"/>
          <w:sz w:val="28"/>
          <w:szCs w:val="28"/>
          <w:rtl/>
        </w:rPr>
        <w:t xml:space="preserve"> كما أن بعض الدراسات الدولية ركزت على تطوير نماذج خوارزمية للصيانة التنبؤية باستخدام الذكاء الاصطناعي أو تحليل البيانات  (</w:t>
      </w:r>
      <w:proofErr w:type="spellStart"/>
      <w:r w:rsidRPr="003E0418">
        <w:rPr>
          <w:rFonts w:ascii="Traditional Arabic" w:eastAsia="Times New Roman" w:hAnsi="Traditional Arabic" w:cs="Traditional Arabic"/>
          <w:sz w:val="28"/>
          <w:szCs w:val="28"/>
        </w:rPr>
        <w:t>Boppana</w:t>
      </w:r>
      <w:proofErr w:type="spellEnd"/>
      <w:r w:rsidRPr="003E0418">
        <w:rPr>
          <w:rFonts w:ascii="Traditional Arabic" w:eastAsia="Times New Roman" w:hAnsi="Traditional Arabic" w:cs="Traditional Arabic"/>
          <w:sz w:val="28"/>
          <w:szCs w:val="28"/>
        </w:rPr>
        <w:t>, 2023</w:t>
      </w:r>
      <w:r w:rsidRPr="003E0418">
        <w:rPr>
          <w:rFonts w:ascii="Traditional Arabic" w:eastAsia="Times New Roman" w:hAnsi="Traditional Arabic" w:cs="Traditional Arabic"/>
          <w:sz w:val="28"/>
          <w:szCs w:val="28"/>
          <w:rtl/>
        </w:rPr>
        <w:t xml:space="preserve">؛ </w:t>
      </w:r>
      <w:proofErr w:type="spellStart"/>
      <w:r w:rsidRPr="003E0418">
        <w:rPr>
          <w:rFonts w:ascii="Traditional Arabic" w:eastAsia="Times New Roman" w:hAnsi="Traditional Arabic" w:cs="Traditional Arabic"/>
          <w:sz w:val="28"/>
          <w:szCs w:val="28"/>
        </w:rPr>
        <w:t>Çoban</w:t>
      </w:r>
      <w:proofErr w:type="spellEnd"/>
      <w:r w:rsidRPr="003E0418">
        <w:rPr>
          <w:rFonts w:ascii="Traditional Arabic" w:eastAsia="Times New Roman" w:hAnsi="Traditional Arabic" w:cs="Traditional Arabic"/>
          <w:sz w:val="28"/>
          <w:szCs w:val="28"/>
        </w:rPr>
        <w:t xml:space="preserve"> et al., 2018</w:t>
      </w:r>
      <w:proofErr w:type="gramStart"/>
      <w:r w:rsidRPr="003E0418">
        <w:rPr>
          <w:rFonts w:ascii="Traditional Arabic" w:eastAsia="Times New Roman" w:hAnsi="Traditional Arabic" w:cs="Traditional Arabic"/>
          <w:sz w:val="28"/>
          <w:szCs w:val="28"/>
          <w:rtl/>
        </w:rPr>
        <w:t>)،</w:t>
      </w:r>
      <w:proofErr w:type="gramEnd"/>
      <w:r w:rsidRPr="003E0418">
        <w:rPr>
          <w:rFonts w:ascii="Traditional Arabic" w:eastAsia="Times New Roman" w:hAnsi="Traditional Arabic" w:cs="Traditional Arabic"/>
          <w:sz w:val="28"/>
          <w:szCs w:val="28"/>
          <w:rtl/>
        </w:rPr>
        <w:t xml:space="preserve"> لكنها لم تربط هذه الممارسات بمؤشرات جودة الخدمة الصحية كالسرعة في تقديم الرعاية، والموثوقية، وسلامة المرضى.</w:t>
      </w:r>
    </w:p>
    <w:p w:rsidR="007F6900" w:rsidRDefault="007F6900" w:rsidP="007F6900">
      <w:pPr>
        <w:bidi/>
        <w:spacing w:before="100" w:beforeAutospacing="1" w:after="100" w:afterAutospacing="1" w:line="360" w:lineRule="auto"/>
        <w:jc w:val="both"/>
        <w:rPr>
          <w:rFonts w:ascii="Traditional Arabic" w:eastAsia="Times New Roman" w:hAnsi="Traditional Arabic" w:cs="Traditional Arabic"/>
          <w:sz w:val="28"/>
          <w:szCs w:val="28"/>
          <w:lang w:val="en-US" w:bidi="ar-JO"/>
        </w:rPr>
      </w:pPr>
    </w:p>
    <w:p w:rsidR="007F6900" w:rsidRDefault="00134C67" w:rsidP="007F6900">
      <w:pPr>
        <w:bidi/>
        <w:spacing w:before="100" w:beforeAutospacing="1" w:after="100" w:afterAutospacing="1" w:line="360" w:lineRule="auto"/>
        <w:jc w:val="both"/>
        <w:rPr>
          <w:rFonts w:ascii="Traditional Arabic" w:eastAsia="Times New Roman" w:hAnsi="Traditional Arabic" w:cs="Traditional Arabic" w:hint="cs"/>
          <w:sz w:val="28"/>
          <w:szCs w:val="28"/>
          <w:rtl/>
        </w:rPr>
      </w:pPr>
      <w:r w:rsidRPr="00286636">
        <w:rPr>
          <w:rFonts w:ascii="Traditional Arabic" w:eastAsia="Times New Roman" w:hAnsi="Traditional Arabic" w:cs="Traditional Arabic"/>
          <w:sz w:val="28"/>
          <w:szCs w:val="28"/>
          <w:rtl/>
        </w:rPr>
        <w:t xml:space="preserve">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محمد، 2022؛ عبد المجيد، 2023). </w:t>
      </w:r>
      <w:proofErr w:type="gramStart"/>
      <w:r w:rsidRPr="00286636">
        <w:rPr>
          <w:rFonts w:ascii="Traditional Arabic" w:eastAsia="Times New Roman" w:hAnsi="Traditional Arabic" w:cs="Traditional Arabic"/>
          <w:sz w:val="28"/>
          <w:szCs w:val="28"/>
          <w:rtl/>
        </w:rPr>
        <w:t>كما</w:t>
      </w:r>
      <w:proofErr w:type="gramEnd"/>
      <w:r w:rsidRPr="00286636">
        <w:rPr>
          <w:rFonts w:ascii="Traditional Arabic" w:eastAsia="Times New Roman" w:hAnsi="Traditional Arabic" w:cs="Traditional Arabic"/>
          <w:sz w:val="28"/>
          <w:szCs w:val="28"/>
          <w:rtl/>
        </w:rPr>
        <w:t xml:space="preserve">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286636">
        <w:rPr>
          <w:rFonts w:ascii="Traditional Arabic" w:eastAsia="Times New Roman" w:hAnsi="Traditional Arabic" w:cs="Traditional Arabic"/>
          <w:sz w:val="28"/>
          <w:szCs w:val="28"/>
        </w:rPr>
        <w:t>.</w:t>
      </w:r>
      <w:r w:rsidRPr="00286636">
        <w:rPr>
          <w:rFonts w:ascii="Traditional Arabic" w:eastAsia="Times New Roman" w:hAnsi="Traditional Arabic" w:cs="Traditional Arabic"/>
          <w:sz w:val="28"/>
          <w:szCs w:val="28"/>
          <w:rtl/>
          <w:lang w:bidi="ar-JO"/>
        </w:rPr>
        <w:t xml:space="preserve"> </w:t>
      </w:r>
      <w:r w:rsidRPr="00286636">
        <w:rPr>
          <w:rFonts w:ascii="Traditional Arabic" w:eastAsia="Times New Roman" w:hAnsi="Traditional Arabic" w:cs="Traditional Arabic"/>
          <w:sz w:val="28"/>
          <w:szCs w:val="28"/>
          <w:rtl/>
        </w:rPr>
        <w:t xml:space="preserve">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w:t>
      </w:r>
      <w:r w:rsidRPr="00286636">
        <w:rPr>
          <w:rFonts w:ascii="Traditional Arabic" w:eastAsia="Times New Roman" w:hAnsi="Traditional Arabic" w:cs="Traditional Arabic"/>
          <w:sz w:val="28"/>
          <w:szCs w:val="28"/>
          <w:rtl/>
        </w:rPr>
        <w:lastRenderedPageBreak/>
        <w:t>كبير 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Pr>
          <w:rFonts w:ascii="Traditional Arabic" w:eastAsia="Times New Roman" w:hAnsi="Traditional Arabic" w:cs="Traditional Arabic" w:hint="cs"/>
          <w:sz w:val="28"/>
          <w:szCs w:val="28"/>
          <w:rtl/>
        </w:rPr>
        <w:t>.</w:t>
      </w:r>
    </w:p>
    <w:p w:rsidR="00F243C6" w:rsidRPr="00F243C6" w:rsidRDefault="00F243C6" w:rsidP="00F243C6">
      <w:pPr>
        <w:bidi/>
        <w:spacing w:before="100" w:beforeAutospacing="1" w:after="100" w:afterAutospacing="1" w:line="360" w:lineRule="auto"/>
        <w:jc w:val="both"/>
        <w:rPr>
          <w:rFonts w:ascii="Traditional Arabic" w:eastAsia="Times New Roman" w:hAnsi="Traditional Arabic" w:cs="Traditional Arabic"/>
          <w:sz w:val="28"/>
          <w:szCs w:val="28"/>
          <w:highlight w:val="yellow"/>
          <w:lang w:val="en-US"/>
        </w:rPr>
      </w:pPr>
      <w:r w:rsidRPr="00F243C6">
        <w:rPr>
          <w:rFonts w:ascii="Traditional Arabic" w:eastAsia="Times New Roman" w:hAnsi="Traditional Arabic" w:cs="Traditional Arabic" w:hint="cs"/>
          <w:sz w:val="28"/>
          <w:szCs w:val="28"/>
          <w:highlight w:val="yellow"/>
          <w:rtl/>
        </w:rPr>
        <w:t>ان</w:t>
      </w:r>
      <w:r w:rsidRPr="00F243C6">
        <w:rPr>
          <w:rFonts w:ascii="Traditional Arabic" w:eastAsia="Times New Roman" w:hAnsi="Traditional Arabic" w:cs="Traditional Arabic"/>
          <w:sz w:val="28"/>
          <w:szCs w:val="28"/>
          <w:highlight w:val="yellow"/>
          <w:rtl/>
        </w:rPr>
        <w:t xml:space="preserve"> قياس أثر استراتيجيات الصيانة الوقائية والتنبؤية على جودة الرعاية الصحية في مستشفى عسير المركزي عملية دقيقة ومركزة، حيث يتطلب هذا القياس وجود تطبيق فعلي ومستمر لهذه الاستراتيجيات لفترة زمنية كافية تسمح برصد النتائج والتغيرات الملموسة على جودة الخدمات الصحية. وتشكل فترة التطبيق إحدى الركائز الأساسية في تصميم الدراسة، إذ تتيح مراقبة وتحليل تأثير هذه الاستراتيجيات على جوانب متعددة من جودة الرعاية مثل تقليل أعطال الأجهزة، تقليل حالات الإلغاء أو التأجيل للعمليات الطبية، وتحسين زمن الاستجابة للصيانة، مما ينعكس إيجابيًا على سلامة المرضى وفاعلية الخدمات الطبية</w:t>
      </w:r>
      <w:r w:rsidRPr="00F243C6">
        <w:rPr>
          <w:rFonts w:ascii="Traditional Arabic" w:eastAsia="Times New Roman" w:hAnsi="Traditional Arabic" w:cs="Traditional Arabic"/>
          <w:sz w:val="28"/>
          <w:szCs w:val="28"/>
          <w:highlight w:val="yellow"/>
          <w:lang w:val="en-US"/>
        </w:rPr>
        <w:t>.</w:t>
      </w:r>
    </w:p>
    <w:p w:rsidR="00F243C6" w:rsidRPr="00F243C6" w:rsidRDefault="00F243C6" w:rsidP="00F243C6">
      <w:pPr>
        <w:bidi/>
        <w:spacing w:before="100" w:beforeAutospacing="1" w:after="100" w:afterAutospacing="1" w:line="360" w:lineRule="auto"/>
        <w:jc w:val="both"/>
        <w:rPr>
          <w:rFonts w:ascii="Traditional Arabic" w:eastAsia="Times New Roman" w:hAnsi="Traditional Arabic" w:cs="Traditional Arabic"/>
          <w:sz w:val="28"/>
          <w:szCs w:val="28"/>
          <w:highlight w:val="yellow"/>
          <w:lang w:val="en-US"/>
        </w:rPr>
      </w:pPr>
      <w:r w:rsidRPr="00F243C6">
        <w:rPr>
          <w:rFonts w:ascii="Traditional Arabic" w:eastAsia="Times New Roman" w:hAnsi="Traditional Arabic" w:cs="Traditional Arabic"/>
          <w:sz w:val="28"/>
          <w:szCs w:val="28"/>
          <w:highlight w:val="yellow"/>
          <w:rtl/>
        </w:rPr>
        <w:t>وبناءً على ذلك، فقد تم التأكد من أن مستشفى عسير المركزي تبنت وتطبق استراتيجيات الصيانة الوقائية والتنبؤية بشكل منتظم ومستمر منذ أكثر من ثمانية عشر شهرًا، وهو فترة زمنية مناسبة تمكن من تقييم الأثر الحقيقي لهذه الاستراتيجيات. ويُعزى هذا التأكيد إلى الموقع الوظيفي للباحث كعضو في فريق الصيانة بالمستشفى، حيث أتاح له هذا الموقع سهولة الوصول إلى مصادر المعلومات المباشرة، بما في ذلك مقابلات ميدانية مع المسؤولين والفنيين المختصين، بالإضافة إلى مراجعة سجلات وتقارير الصيانة الدورية التي توثق إجراءات الصيانة وتنفيذها بشكل منتظم</w:t>
      </w:r>
      <w:r w:rsidRPr="00F243C6">
        <w:rPr>
          <w:rFonts w:ascii="Traditional Arabic" w:eastAsia="Times New Roman" w:hAnsi="Traditional Arabic" w:cs="Traditional Arabic"/>
          <w:sz w:val="28"/>
          <w:szCs w:val="28"/>
          <w:highlight w:val="yellow"/>
          <w:lang w:val="en-US"/>
        </w:rPr>
        <w:t>.</w:t>
      </w:r>
    </w:p>
    <w:p w:rsidR="00F243C6" w:rsidRPr="00F243C6" w:rsidRDefault="00F243C6" w:rsidP="00F243C6">
      <w:p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F243C6">
        <w:rPr>
          <w:rFonts w:ascii="Traditional Arabic" w:eastAsia="Times New Roman" w:hAnsi="Traditional Arabic" w:cs="Traditional Arabic"/>
          <w:sz w:val="28"/>
          <w:szCs w:val="28"/>
          <w:highlight w:val="yellow"/>
          <w:rtl/>
        </w:rPr>
        <w:t>وقد ساهم هذا التوثيق العملي والاطلاع المباشر في تعزيز مصداقية الدراسة، حيث يؤكد اتساق الإطار المنهجي مع واقع التطبيق الفعلي لهذه الاستراتيجيات، مما يمكّن الدراسة من الوصول إلى نتائج دقيقة وموثوقة حول تأثير الصيانة الوقائية والتنبؤية على جودة الرعاية الصحية في مستشفى عسير المركزي. كما يتيح هذا الأساس القوي إمكانية تقديم توصيات مبنية على بيانات حقيقية قابلة للتطبيق العملي، تسهم في تطوير أداء قسم الصيانة وتحسين جودة الخدمات الطبية المقدمة للمرضى</w:t>
      </w:r>
      <w:r w:rsidRPr="00F243C6">
        <w:rPr>
          <w:rFonts w:ascii="Traditional Arabic" w:eastAsia="Times New Roman" w:hAnsi="Traditional Arabic" w:cs="Traditional Arabic"/>
          <w:sz w:val="28"/>
          <w:szCs w:val="28"/>
          <w:highlight w:val="yellow"/>
          <w:lang w:val="en-US"/>
        </w:rPr>
        <w:t>.</w:t>
      </w:r>
    </w:p>
    <w:p w:rsidR="00F243C6" w:rsidRPr="00F243C6" w:rsidRDefault="00F243C6" w:rsidP="00F243C6">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rsidR="00286636" w:rsidRPr="007F6900" w:rsidRDefault="00F243C6"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Pr>
          <w:rFonts w:ascii="Traditional Arabic" w:eastAsia="Times New Roman" w:hAnsi="Traditional Arabic" w:cs="Traditional Arabic" w:hint="cs"/>
          <w:b/>
          <w:bCs/>
          <w:sz w:val="32"/>
          <w:szCs w:val="32"/>
          <w:rtl/>
        </w:rPr>
        <w:t xml:space="preserve">2.3 </w:t>
      </w:r>
      <w:proofErr w:type="gramStart"/>
      <w:r w:rsidR="00286636" w:rsidRPr="00286636">
        <w:rPr>
          <w:rFonts w:ascii="Traditional Arabic" w:eastAsia="Times New Roman" w:hAnsi="Traditional Arabic" w:cs="Traditional Arabic"/>
          <w:b/>
          <w:bCs/>
          <w:sz w:val="32"/>
          <w:szCs w:val="32"/>
          <w:rtl/>
        </w:rPr>
        <w:t>تساؤلات</w:t>
      </w:r>
      <w:proofErr w:type="gramEnd"/>
      <w:r w:rsidR="00286636" w:rsidRPr="00286636">
        <w:rPr>
          <w:rFonts w:ascii="Traditional Arabic" w:eastAsia="Times New Roman" w:hAnsi="Traditional Arabic" w:cs="Traditional Arabic"/>
          <w:b/>
          <w:bCs/>
          <w:sz w:val="32"/>
          <w:szCs w:val="32"/>
          <w:rtl/>
        </w:rPr>
        <w:t xml:space="preserve"> الدراسة</w:t>
      </w:r>
    </w:p>
    <w:p w:rsidR="00134C67" w:rsidRPr="00286636" w:rsidRDefault="00907976"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هدفت</w:t>
      </w:r>
      <w:r w:rsidR="00134C67" w:rsidRPr="00286636">
        <w:rPr>
          <w:rFonts w:ascii="Traditional Arabic" w:eastAsia="Times New Roman" w:hAnsi="Traditional Arabic" w:cs="Traditional Arabic"/>
          <w:sz w:val="28"/>
          <w:szCs w:val="28"/>
          <w:rtl/>
        </w:rPr>
        <w:t xml:space="preserve"> هذه الدراسة الى الاجابة عن التساؤلات التالية:</w:t>
      </w:r>
    </w:p>
    <w:p w:rsidR="007F6900" w:rsidRDefault="007F6900" w:rsidP="00286636">
      <w:pPr>
        <w:bidi/>
        <w:spacing w:line="360" w:lineRule="auto"/>
        <w:jc w:val="both"/>
        <w:rPr>
          <w:rFonts w:ascii="Traditional Arabic" w:hAnsi="Traditional Arabic" w:cs="Traditional Arabic"/>
          <w:b/>
          <w:bCs/>
          <w:sz w:val="28"/>
          <w:szCs w:val="28"/>
          <w:rtl/>
        </w:rPr>
      </w:pPr>
    </w:p>
    <w:p w:rsidR="00134C67" w:rsidRPr="00286636" w:rsidRDefault="00134C67" w:rsidP="00F243C6">
      <w:pPr>
        <w:bidi/>
        <w:spacing w:line="360" w:lineRule="auto"/>
        <w:jc w:val="both"/>
        <w:rPr>
          <w:rFonts w:ascii="Traditional Arabic" w:eastAsia="Times New Roman" w:hAnsi="Traditional Arabic" w:cs="Traditional Arabic"/>
          <w:b/>
          <w:bCs/>
          <w:sz w:val="28"/>
          <w:szCs w:val="28"/>
          <w:rtl/>
        </w:rPr>
      </w:pPr>
      <w:r w:rsidRPr="00286636">
        <w:rPr>
          <w:rFonts w:ascii="Traditional Arabic" w:hAnsi="Traditional Arabic" w:cs="Traditional Arabic"/>
          <w:b/>
          <w:bCs/>
          <w:sz w:val="28"/>
          <w:szCs w:val="28"/>
          <w:rtl/>
        </w:rPr>
        <w:t xml:space="preserve">السؤال الرئيسي الاول </w:t>
      </w:r>
      <w:r w:rsidRPr="00F243C6">
        <w:rPr>
          <w:rFonts w:ascii="Traditional Arabic" w:hAnsi="Traditional Arabic" w:cs="Traditional Arabic"/>
          <w:b/>
          <w:bCs/>
          <w:sz w:val="28"/>
          <w:szCs w:val="28"/>
          <w:highlight w:val="yellow"/>
          <w:rtl/>
        </w:rPr>
        <w:t>:</w:t>
      </w:r>
      <w:r w:rsidRPr="00F243C6">
        <w:rPr>
          <w:rFonts w:ascii="Traditional Arabic" w:eastAsia="Times New Roman" w:hAnsi="Traditional Arabic" w:cs="Traditional Arabic"/>
          <w:b/>
          <w:bCs/>
          <w:sz w:val="28"/>
          <w:szCs w:val="28"/>
          <w:highlight w:val="yellow"/>
          <w:rtl/>
        </w:rPr>
        <w:t xml:space="preserve"> ما هو </w:t>
      </w:r>
      <w:r w:rsidR="00F243C6" w:rsidRPr="00F243C6">
        <w:rPr>
          <w:rFonts w:ascii="Traditional Arabic" w:eastAsia="Times New Roman" w:hAnsi="Traditional Arabic" w:cs="Traditional Arabic" w:hint="cs"/>
          <w:b/>
          <w:bCs/>
          <w:sz w:val="28"/>
          <w:szCs w:val="28"/>
          <w:highlight w:val="yellow"/>
          <w:rtl/>
        </w:rPr>
        <w:t>دور</w:t>
      </w:r>
      <w:r w:rsidRPr="00F243C6">
        <w:rPr>
          <w:rFonts w:ascii="Traditional Arabic" w:eastAsia="Times New Roman" w:hAnsi="Traditional Arabic" w:cs="Traditional Arabic"/>
          <w:b/>
          <w:bCs/>
          <w:sz w:val="28"/>
          <w:szCs w:val="28"/>
          <w:highlight w:val="yellow"/>
          <w:rtl/>
        </w:rPr>
        <w:t xml:space="preserve"> الصيانة</w:t>
      </w:r>
      <w:r w:rsidRPr="00286636">
        <w:rPr>
          <w:rFonts w:ascii="Traditional Arabic" w:eastAsia="Times New Roman" w:hAnsi="Traditional Arabic" w:cs="Traditional Arabic"/>
          <w:b/>
          <w:bCs/>
          <w:sz w:val="28"/>
          <w:szCs w:val="28"/>
          <w:rtl/>
        </w:rPr>
        <w:t xml:space="preserve"> الوقائية على جودة الرعاية الصحية في مستشفى عسير المركزي؟</w:t>
      </w:r>
    </w:p>
    <w:p w:rsidR="00134C67" w:rsidRPr="00286636" w:rsidRDefault="00134C67" w:rsidP="00286636">
      <w:pPr>
        <w:bidi/>
        <w:spacing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ويتفرع منه الاسئلة الفرعية التالية:</w:t>
      </w:r>
    </w:p>
    <w:p w:rsidR="00134C67" w:rsidRPr="00286636" w:rsidRDefault="00134C67" w:rsidP="00286636">
      <w:pPr>
        <w:bidi/>
        <w:spacing w:line="360" w:lineRule="auto"/>
        <w:jc w:val="both"/>
        <w:rPr>
          <w:rFonts w:ascii="Traditional Arabic" w:eastAsia="Times New Roman" w:hAnsi="Traditional Arabic" w:cs="Traditional Arabic"/>
          <w:b/>
          <w:bCs/>
          <w:sz w:val="28"/>
          <w:szCs w:val="28"/>
          <w:rtl/>
        </w:rPr>
      </w:pPr>
      <w:r w:rsidRPr="00286636">
        <w:rPr>
          <w:rFonts w:ascii="Traditional Arabic" w:eastAsia="Times New Roman" w:hAnsi="Traditional Arabic" w:cs="Traditional Arabic"/>
          <w:sz w:val="28"/>
          <w:szCs w:val="28"/>
          <w:rtl/>
        </w:rPr>
        <w:t xml:space="preserve">1.1 ما هو دور الصيانة الوقائية في تقليل </w:t>
      </w:r>
      <w:proofErr w:type="gramStart"/>
      <w:r w:rsidRPr="00286636">
        <w:rPr>
          <w:rFonts w:ascii="Traditional Arabic" w:eastAsia="Times New Roman" w:hAnsi="Traditional Arabic" w:cs="Traditional Arabic"/>
          <w:sz w:val="28"/>
          <w:szCs w:val="28"/>
          <w:rtl/>
        </w:rPr>
        <w:t>وقت</w:t>
      </w:r>
      <w:proofErr w:type="gramEnd"/>
      <w:r w:rsidRPr="00286636">
        <w:rPr>
          <w:rFonts w:ascii="Traditional Arabic" w:eastAsia="Times New Roman" w:hAnsi="Traditional Arabic" w:cs="Traditional Arabic"/>
          <w:sz w:val="28"/>
          <w:szCs w:val="28"/>
          <w:rtl/>
        </w:rPr>
        <w:t xml:space="preserve"> الاستجابة للخدمة الطبية في مستشفى عسير المركزي ؟</w:t>
      </w:r>
    </w:p>
    <w:p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proofErr w:type="gramStart"/>
      <w:r w:rsidRPr="00286636">
        <w:rPr>
          <w:rFonts w:ascii="Traditional Arabic" w:eastAsia="Times New Roman" w:hAnsi="Traditional Arabic" w:cs="Traditional Arabic"/>
          <w:sz w:val="28"/>
          <w:szCs w:val="28"/>
          <w:rtl/>
        </w:rPr>
        <w:t xml:space="preserve">1.2  </w:t>
      </w:r>
      <w:proofErr w:type="gramEnd"/>
      <w:r w:rsidRPr="00286636">
        <w:rPr>
          <w:rFonts w:ascii="Traditional Arabic" w:eastAsia="Times New Roman" w:hAnsi="Traditional Arabic" w:cs="Traditional Arabic"/>
          <w:sz w:val="28"/>
          <w:szCs w:val="28"/>
          <w:rtl/>
        </w:rPr>
        <w:t>ما هو دور الصيانة الوقائية في تقليل حالات الإلغاء أو التأجيل للعمليات والخدمات الطبية نتيجة أعطال الأجهزة؟</w:t>
      </w:r>
    </w:p>
    <w:p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 xml:space="preserve">1.3 ما هو دور </w:t>
      </w:r>
      <w:proofErr w:type="gramStart"/>
      <w:r w:rsidRPr="00286636">
        <w:rPr>
          <w:rFonts w:ascii="Traditional Arabic" w:eastAsia="Times New Roman" w:hAnsi="Traditional Arabic" w:cs="Traditional Arabic"/>
          <w:sz w:val="28"/>
          <w:szCs w:val="28"/>
          <w:rtl/>
        </w:rPr>
        <w:t>الصيانة</w:t>
      </w:r>
      <w:proofErr w:type="gramEnd"/>
      <w:r w:rsidRPr="00286636">
        <w:rPr>
          <w:rFonts w:ascii="Traditional Arabic" w:eastAsia="Times New Roman" w:hAnsi="Traditional Arabic" w:cs="Traditional Arabic"/>
          <w:sz w:val="28"/>
          <w:szCs w:val="28"/>
          <w:rtl/>
        </w:rPr>
        <w:t xml:space="preserve"> الوقائية في تعزيز سلامة المرضى وتقليل الحوادث الناتجة عن خلل في الأجهزة الطبية ؟</w:t>
      </w:r>
    </w:p>
    <w:p w:rsidR="007F6900"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rsidR="00134C67" w:rsidRPr="00286636" w:rsidRDefault="00134C67" w:rsidP="00F243C6">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286636">
        <w:rPr>
          <w:rFonts w:ascii="Traditional Arabic" w:eastAsia="Times New Roman" w:hAnsi="Traditional Arabic" w:cs="Traditional Arabic"/>
          <w:b/>
          <w:bCs/>
          <w:sz w:val="28"/>
          <w:szCs w:val="28"/>
          <w:rtl/>
        </w:rPr>
        <w:t xml:space="preserve">السؤال الرئيسي الثاني : ما </w:t>
      </w:r>
      <w:r w:rsidRPr="00F243C6">
        <w:rPr>
          <w:rFonts w:ascii="Traditional Arabic" w:eastAsia="Times New Roman" w:hAnsi="Traditional Arabic" w:cs="Traditional Arabic"/>
          <w:b/>
          <w:bCs/>
          <w:sz w:val="28"/>
          <w:szCs w:val="28"/>
          <w:highlight w:val="yellow"/>
          <w:rtl/>
        </w:rPr>
        <w:t xml:space="preserve">هو </w:t>
      </w:r>
      <w:r w:rsidR="00F243C6" w:rsidRPr="00F243C6">
        <w:rPr>
          <w:rFonts w:ascii="Traditional Arabic" w:eastAsia="Times New Roman" w:hAnsi="Traditional Arabic" w:cs="Traditional Arabic" w:hint="cs"/>
          <w:b/>
          <w:bCs/>
          <w:sz w:val="28"/>
          <w:szCs w:val="28"/>
          <w:highlight w:val="yellow"/>
          <w:rtl/>
        </w:rPr>
        <w:t>دور</w:t>
      </w:r>
      <w:r w:rsidRPr="00F243C6">
        <w:rPr>
          <w:rFonts w:ascii="Traditional Arabic" w:eastAsia="Times New Roman" w:hAnsi="Traditional Arabic" w:cs="Traditional Arabic"/>
          <w:b/>
          <w:bCs/>
          <w:sz w:val="28"/>
          <w:szCs w:val="28"/>
          <w:highlight w:val="yellow"/>
          <w:rtl/>
        </w:rPr>
        <w:t xml:space="preserve"> الصيانة</w:t>
      </w:r>
      <w:r w:rsidRPr="00286636">
        <w:rPr>
          <w:rFonts w:ascii="Traditional Arabic" w:eastAsia="Times New Roman" w:hAnsi="Traditional Arabic" w:cs="Traditional Arabic"/>
          <w:b/>
          <w:bCs/>
          <w:sz w:val="28"/>
          <w:szCs w:val="28"/>
          <w:rtl/>
        </w:rPr>
        <w:t xml:space="preserve"> </w:t>
      </w:r>
      <w:r w:rsidRPr="00286636">
        <w:rPr>
          <w:rFonts w:ascii="Traditional Arabic" w:eastAsia="Times New Roman" w:hAnsi="Traditional Arabic" w:cs="Traditional Arabic"/>
          <w:sz w:val="28"/>
          <w:szCs w:val="28"/>
          <w:rtl/>
        </w:rPr>
        <w:t>التنبؤية</w:t>
      </w:r>
      <w:r w:rsidRPr="00286636">
        <w:rPr>
          <w:rFonts w:ascii="Traditional Arabic" w:eastAsia="Times New Roman" w:hAnsi="Traditional Arabic" w:cs="Traditional Arabic"/>
          <w:b/>
          <w:bCs/>
          <w:sz w:val="28"/>
          <w:szCs w:val="28"/>
          <w:rtl/>
        </w:rPr>
        <w:t xml:space="preserve"> على جودة الرعاية الصحية في مستشفى عسير المركزي؟</w:t>
      </w:r>
    </w:p>
    <w:p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286636">
        <w:rPr>
          <w:rFonts w:ascii="Traditional Arabic" w:eastAsia="Times New Roman" w:hAnsi="Traditional Arabic" w:cs="Traditional Arabic"/>
          <w:sz w:val="28"/>
          <w:szCs w:val="28"/>
          <w:rtl/>
        </w:rPr>
        <w:t>ويتفرع منه الاسئلة الفرعية التالية:</w:t>
      </w:r>
    </w:p>
    <w:p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286636">
        <w:rPr>
          <w:rFonts w:ascii="Traditional Arabic" w:eastAsia="Times New Roman" w:hAnsi="Traditional Arabic" w:cs="Traditional Arabic"/>
          <w:sz w:val="28"/>
          <w:szCs w:val="28"/>
          <w:rtl/>
        </w:rPr>
        <w:t>2.1 ما هو دور الصيانة التنبؤية في تقليل وقت الاستجابة للخدمة الطبية في مستشفى عسير المركزي ؟</w:t>
      </w:r>
    </w:p>
    <w:p w:rsidR="00134C67" w:rsidRPr="00286636"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lang w:bidi="ar-JO"/>
        </w:rPr>
        <w:t xml:space="preserve">2.2 </w:t>
      </w:r>
      <w:r w:rsidRPr="00286636">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rsidR="007F6900" w:rsidRPr="007F6900"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2.3 ما هو دور الصيانة التنبؤية في تعزيز سلامة المرضى وتقليل الحوادث الناتجة عن خلل في الأجهزة الطبية ؟</w:t>
      </w:r>
    </w:p>
    <w:p w:rsidR="00F243C6" w:rsidRDefault="00F243C6" w:rsidP="00286636">
      <w:pPr>
        <w:bidi/>
        <w:spacing w:line="360" w:lineRule="auto"/>
        <w:rPr>
          <w:rFonts w:ascii="Traditional Arabic" w:hAnsi="Traditional Arabic" w:cs="Traditional Arabic" w:hint="cs"/>
          <w:b/>
          <w:bCs/>
          <w:sz w:val="32"/>
          <w:szCs w:val="32"/>
          <w:rtl/>
        </w:rPr>
      </w:pPr>
    </w:p>
    <w:p w:rsidR="00286636" w:rsidRDefault="00F243C6" w:rsidP="00F243C6">
      <w:pPr>
        <w:bidi/>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lastRenderedPageBreak/>
        <w:t xml:space="preserve">2.4 </w:t>
      </w:r>
      <w:r w:rsidR="00286636" w:rsidRPr="00286636">
        <w:rPr>
          <w:rFonts w:ascii="Traditional Arabic" w:hAnsi="Traditional Arabic" w:cs="Traditional Arabic"/>
          <w:b/>
          <w:bCs/>
          <w:sz w:val="32"/>
          <w:szCs w:val="32"/>
          <w:rtl/>
        </w:rPr>
        <w:t>أهمية الدراسة</w:t>
      </w:r>
    </w:p>
    <w:p w:rsidR="00F243C6" w:rsidRDefault="00C56E8B" w:rsidP="00F243C6">
      <w:pPr>
        <w:bidi/>
        <w:spacing w:line="360" w:lineRule="auto"/>
        <w:rPr>
          <w:rFonts w:ascii="Traditional Arabic" w:hAnsi="Traditional Arabic" w:cs="Traditional Arabic" w:hint="cs"/>
          <w:sz w:val="28"/>
          <w:szCs w:val="28"/>
          <w:rtl/>
          <w:lang w:bidi="ar-JO"/>
        </w:rPr>
      </w:pPr>
      <w:r w:rsidRPr="00C56E8B">
        <w:rPr>
          <w:rFonts w:ascii="Traditional Arabic" w:hAnsi="Traditional Arabic" w:cs="Traditional Arabic"/>
          <w:sz w:val="28"/>
          <w:szCs w:val="28"/>
          <w:rtl/>
        </w:rPr>
        <w:t xml:space="preserve">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w:t>
      </w:r>
      <w:proofErr w:type="gramStart"/>
      <w:r w:rsidRPr="00C56E8B">
        <w:rPr>
          <w:rFonts w:ascii="Traditional Arabic" w:hAnsi="Traditional Arabic" w:cs="Traditional Arabic"/>
          <w:sz w:val="28"/>
          <w:szCs w:val="28"/>
          <w:rtl/>
        </w:rPr>
        <w:t>مستويين</w:t>
      </w:r>
      <w:proofErr w:type="gramEnd"/>
      <w:r w:rsidRPr="00C56E8B">
        <w:rPr>
          <w:rFonts w:ascii="Traditional Arabic" w:hAnsi="Traditional Arabic" w:cs="Traditional Arabic"/>
          <w:sz w:val="28"/>
          <w:szCs w:val="28"/>
          <w:lang w:bidi="ar-JO"/>
        </w:rPr>
        <w:t>:</w:t>
      </w:r>
    </w:p>
    <w:p w:rsidR="00286636" w:rsidRPr="00F243C6" w:rsidRDefault="00F243C6" w:rsidP="00F243C6">
      <w:pPr>
        <w:bidi/>
        <w:spacing w:line="360" w:lineRule="auto"/>
        <w:rPr>
          <w:rFonts w:ascii="Traditional Arabic" w:hAnsi="Traditional Arabic" w:cs="Traditional Arabic"/>
          <w:sz w:val="28"/>
          <w:szCs w:val="28"/>
          <w:lang w:bidi="ar-JO"/>
        </w:rPr>
      </w:pPr>
      <w:r>
        <w:rPr>
          <w:rFonts w:ascii="Traditional Arabic" w:hAnsi="Traditional Arabic" w:cs="Traditional Arabic" w:hint="cs"/>
          <w:sz w:val="28"/>
          <w:szCs w:val="28"/>
          <w:rtl/>
          <w:lang w:bidi="ar-JO"/>
        </w:rPr>
        <w:t xml:space="preserve">2.4.1 </w:t>
      </w:r>
      <w:r w:rsidR="00286636" w:rsidRPr="003A3C8B">
        <w:rPr>
          <w:rFonts w:ascii="Traditional Arabic" w:hAnsi="Traditional Arabic" w:cs="Traditional Arabic"/>
          <w:b/>
          <w:bCs/>
          <w:sz w:val="28"/>
          <w:szCs w:val="28"/>
          <w:rtl/>
        </w:rPr>
        <w:t>الأهمية النظرية</w:t>
      </w:r>
      <w:r w:rsidR="003A3C8B" w:rsidRPr="003A3C8B">
        <w:rPr>
          <w:rFonts w:ascii="Traditional Arabic" w:hAnsi="Traditional Arabic" w:cs="Traditional Arabic" w:hint="cs"/>
          <w:b/>
          <w:bCs/>
          <w:sz w:val="28"/>
          <w:szCs w:val="28"/>
          <w:rtl/>
        </w:rPr>
        <w:t>:</w:t>
      </w:r>
    </w:p>
    <w:p w:rsidR="00286636" w:rsidRPr="00286636" w:rsidRDefault="00286636" w:rsidP="00286636">
      <w:pPr>
        <w:bidi/>
        <w:spacing w:line="360" w:lineRule="auto"/>
        <w:jc w:val="both"/>
        <w:rPr>
          <w:rFonts w:ascii="Traditional Arabic" w:hAnsi="Traditional Arabic" w:cs="Traditional Arabic"/>
          <w:sz w:val="28"/>
          <w:szCs w:val="28"/>
        </w:rPr>
      </w:pPr>
      <w:r w:rsidRPr="00286636">
        <w:rPr>
          <w:rFonts w:ascii="Traditional Arabic" w:hAnsi="Traditional Arabic" w:cs="Traditional Arabic"/>
          <w:sz w:val="28"/>
          <w:szCs w:val="28"/>
          <w:rtl/>
        </w:rPr>
        <w:t xml:space="preserve">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w:t>
      </w:r>
      <w:proofErr w:type="gramStart"/>
      <w:r w:rsidRPr="00286636">
        <w:rPr>
          <w:rFonts w:ascii="Traditional Arabic" w:hAnsi="Traditional Arabic" w:cs="Traditional Arabic"/>
          <w:sz w:val="28"/>
          <w:szCs w:val="28"/>
          <w:rtl/>
        </w:rPr>
        <w:t>وتكمن</w:t>
      </w:r>
      <w:proofErr w:type="gramEnd"/>
      <w:r w:rsidRPr="00286636">
        <w:rPr>
          <w:rFonts w:ascii="Traditional Arabic" w:hAnsi="Traditional Arabic" w:cs="Traditional Arabic"/>
          <w:sz w:val="28"/>
          <w:szCs w:val="28"/>
          <w:rtl/>
        </w:rPr>
        <w:t xml:space="preserve"> الأهمية العلمية للدراسة في أنها</w:t>
      </w:r>
      <w:r w:rsidRPr="00286636">
        <w:rPr>
          <w:rFonts w:ascii="Traditional Arabic" w:hAnsi="Traditional Arabic" w:cs="Traditional Arabic"/>
          <w:sz w:val="28"/>
          <w:szCs w:val="28"/>
        </w:rPr>
        <w:t>:</w:t>
      </w:r>
    </w:p>
    <w:p w:rsidR="00286636" w:rsidRPr="00286636" w:rsidRDefault="00555324" w:rsidP="00286636">
      <w:pPr>
        <w:numPr>
          <w:ilvl w:val="0"/>
          <w:numId w:val="1"/>
        </w:numPr>
        <w:bidi/>
        <w:spacing w:line="360" w:lineRule="auto"/>
        <w:jc w:val="both"/>
        <w:rPr>
          <w:rFonts w:ascii="Traditional Arabic" w:hAnsi="Traditional Arabic" w:cs="Traditional Arabic"/>
          <w:sz w:val="28"/>
          <w:szCs w:val="28"/>
        </w:rPr>
      </w:pPr>
      <w:proofErr w:type="gramStart"/>
      <w:r>
        <w:rPr>
          <w:rFonts w:ascii="Traditional Arabic" w:hAnsi="Traditional Arabic" w:cs="Traditional Arabic" w:hint="cs"/>
          <w:sz w:val="28"/>
          <w:szCs w:val="28"/>
          <w:rtl/>
        </w:rPr>
        <w:t>ت</w:t>
      </w:r>
      <w:r w:rsidR="00286636" w:rsidRPr="00286636">
        <w:rPr>
          <w:rFonts w:ascii="Traditional Arabic" w:hAnsi="Traditional Arabic" w:cs="Traditional Arabic"/>
          <w:sz w:val="28"/>
          <w:szCs w:val="28"/>
          <w:rtl/>
        </w:rPr>
        <w:t>سهم</w:t>
      </w:r>
      <w:proofErr w:type="gramEnd"/>
      <w:r w:rsidR="00286636" w:rsidRPr="00286636">
        <w:rPr>
          <w:rFonts w:ascii="Traditional Arabic" w:hAnsi="Traditional Arabic" w:cs="Traditional Arabic"/>
          <w:sz w:val="28"/>
          <w:szCs w:val="28"/>
          <w:rtl/>
        </w:rPr>
        <w:t xml:space="preserve">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286636">
        <w:rPr>
          <w:rFonts w:ascii="Traditional Arabic" w:hAnsi="Traditional Arabic" w:cs="Traditional Arabic"/>
          <w:sz w:val="28"/>
          <w:szCs w:val="28"/>
        </w:rPr>
        <w:t>.</w:t>
      </w:r>
    </w:p>
    <w:p w:rsidR="00286636" w:rsidRPr="00286636" w:rsidRDefault="00286636" w:rsidP="00286636">
      <w:pPr>
        <w:numPr>
          <w:ilvl w:val="0"/>
          <w:numId w:val="1"/>
        </w:numPr>
        <w:bidi/>
        <w:spacing w:line="360" w:lineRule="auto"/>
        <w:jc w:val="both"/>
        <w:rPr>
          <w:rFonts w:ascii="Traditional Arabic" w:hAnsi="Traditional Arabic" w:cs="Traditional Arabic"/>
          <w:sz w:val="28"/>
          <w:szCs w:val="28"/>
        </w:rPr>
      </w:pPr>
      <w:proofErr w:type="gramStart"/>
      <w:r w:rsidRPr="00286636">
        <w:rPr>
          <w:rFonts w:ascii="Traditional Arabic" w:hAnsi="Traditional Arabic" w:cs="Traditional Arabic"/>
          <w:sz w:val="28"/>
          <w:szCs w:val="28"/>
          <w:rtl/>
        </w:rPr>
        <w:t>تسد</w:t>
      </w:r>
      <w:proofErr w:type="gramEnd"/>
      <w:r w:rsidRPr="00286636">
        <w:rPr>
          <w:rFonts w:ascii="Traditional Arabic" w:hAnsi="Traditional Arabic" w:cs="Traditional Arabic"/>
          <w:sz w:val="28"/>
          <w:szCs w:val="28"/>
          <w:rtl/>
        </w:rPr>
        <w:t xml:space="preserve">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286636">
        <w:rPr>
          <w:rFonts w:ascii="Traditional Arabic" w:hAnsi="Traditional Arabic" w:cs="Traditional Arabic"/>
          <w:sz w:val="28"/>
          <w:szCs w:val="28"/>
        </w:rPr>
        <w:t>.</w:t>
      </w:r>
    </w:p>
    <w:p w:rsidR="0056688C" w:rsidRDefault="00286636" w:rsidP="0056688C">
      <w:pPr>
        <w:numPr>
          <w:ilvl w:val="0"/>
          <w:numId w:val="1"/>
        </w:numPr>
        <w:bidi/>
        <w:spacing w:line="360" w:lineRule="auto"/>
        <w:jc w:val="both"/>
        <w:rPr>
          <w:rFonts w:ascii="Traditional Arabic" w:hAnsi="Traditional Arabic" w:cs="Traditional Arabic" w:hint="cs"/>
          <w:sz w:val="28"/>
          <w:szCs w:val="28"/>
        </w:rPr>
      </w:pPr>
      <w:proofErr w:type="gramStart"/>
      <w:r w:rsidRPr="00286636">
        <w:rPr>
          <w:rFonts w:ascii="Traditional Arabic" w:hAnsi="Traditional Arabic" w:cs="Traditional Arabic"/>
          <w:sz w:val="28"/>
          <w:szCs w:val="28"/>
          <w:rtl/>
        </w:rPr>
        <w:t>توفر</w:t>
      </w:r>
      <w:proofErr w:type="gramEnd"/>
      <w:r w:rsidRPr="00286636">
        <w:rPr>
          <w:rFonts w:ascii="Traditional Arabic" w:hAnsi="Traditional Arabic" w:cs="Traditional Arabic"/>
          <w:sz w:val="28"/>
          <w:szCs w:val="28"/>
          <w:rtl/>
        </w:rPr>
        <w:t xml:space="preserve"> أساساً نظرياً لدراسات مستقبلية يمكن أن تبني على نتائج هذه الدراسة في تطوير نماذج تقييم أو خطط تحسين لصيانة الأجهزة الطبية</w:t>
      </w:r>
      <w:r w:rsidRPr="00286636">
        <w:rPr>
          <w:rFonts w:ascii="Traditional Arabic" w:hAnsi="Traditional Arabic" w:cs="Traditional Arabic"/>
          <w:sz w:val="28"/>
          <w:szCs w:val="28"/>
        </w:rPr>
        <w:t>.</w:t>
      </w:r>
    </w:p>
    <w:p w:rsidR="00F243C6" w:rsidRPr="0056688C" w:rsidRDefault="00F243C6" w:rsidP="00F243C6">
      <w:pPr>
        <w:bidi/>
        <w:spacing w:line="360" w:lineRule="auto"/>
        <w:ind w:left="720"/>
        <w:jc w:val="both"/>
        <w:rPr>
          <w:rFonts w:ascii="Traditional Arabic" w:hAnsi="Traditional Arabic" w:cs="Traditional Arabic"/>
          <w:sz w:val="28"/>
          <w:szCs w:val="28"/>
        </w:rPr>
      </w:pPr>
    </w:p>
    <w:p w:rsidR="00286636" w:rsidRPr="003A3C8B" w:rsidRDefault="00F243C6" w:rsidP="00286636">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2.4.2 </w:t>
      </w:r>
      <w:proofErr w:type="gramStart"/>
      <w:r w:rsidR="00286636" w:rsidRPr="003A3C8B">
        <w:rPr>
          <w:rFonts w:ascii="Traditional Arabic" w:hAnsi="Traditional Arabic" w:cs="Traditional Arabic"/>
          <w:b/>
          <w:bCs/>
          <w:sz w:val="28"/>
          <w:szCs w:val="28"/>
          <w:rtl/>
        </w:rPr>
        <w:t>الأهمية</w:t>
      </w:r>
      <w:proofErr w:type="gramEnd"/>
      <w:r w:rsidR="00286636" w:rsidRPr="003A3C8B">
        <w:rPr>
          <w:rFonts w:ascii="Traditional Arabic" w:hAnsi="Traditional Arabic" w:cs="Traditional Arabic"/>
          <w:b/>
          <w:bCs/>
          <w:sz w:val="28"/>
          <w:szCs w:val="28"/>
          <w:rtl/>
        </w:rPr>
        <w:t xml:space="preserve"> التطبيقية</w:t>
      </w:r>
      <w:r w:rsidR="003A3C8B" w:rsidRPr="003A3C8B">
        <w:rPr>
          <w:rFonts w:ascii="Traditional Arabic" w:hAnsi="Traditional Arabic" w:cs="Traditional Arabic" w:hint="cs"/>
          <w:b/>
          <w:bCs/>
          <w:sz w:val="28"/>
          <w:szCs w:val="28"/>
          <w:rtl/>
        </w:rPr>
        <w:t>:</w:t>
      </w:r>
    </w:p>
    <w:p w:rsidR="00286636" w:rsidRPr="00286636" w:rsidRDefault="00555324" w:rsidP="00286636">
      <w:pPr>
        <w:numPr>
          <w:ilvl w:val="0"/>
          <w:numId w:val="2"/>
        </w:num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w:t>
      </w:r>
      <w:r w:rsidR="00286636" w:rsidRPr="00286636">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286636">
        <w:rPr>
          <w:rFonts w:ascii="Traditional Arabic" w:hAnsi="Traditional Arabic" w:cs="Traditional Arabic"/>
          <w:sz w:val="28"/>
          <w:szCs w:val="28"/>
        </w:rPr>
        <w:t>.</w:t>
      </w:r>
    </w:p>
    <w:p w:rsidR="00286636" w:rsidRPr="00286636" w:rsidRDefault="00555324" w:rsidP="00286636">
      <w:pPr>
        <w:numPr>
          <w:ilvl w:val="0"/>
          <w:numId w:val="2"/>
        </w:num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lastRenderedPageBreak/>
        <w:t>تمكين</w:t>
      </w:r>
      <w:r w:rsidR="00286636" w:rsidRPr="00286636">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286636">
        <w:rPr>
          <w:rFonts w:ascii="Traditional Arabic" w:hAnsi="Traditional Arabic" w:cs="Traditional Arabic"/>
          <w:sz w:val="28"/>
          <w:szCs w:val="28"/>
        </w:rPr>
        <w:t>.</w:t>
      </w:r>
    </w:p>
    <w:p w:rsidR="00286636" w:rsidRPr="00286636" w:rsidRDefault="00286636" w:rsidP="00286636">
      <w:pPr>
        <w:numPr>
          <w:ilvl w:val="0"/>
          <w:numId w:val="2"/>
        </w:numPr>
        <w:bidi/>
        <w:spacing w:line="360" w:lineRule="auto"/>
        <w:jc w:val="both"/>
        <w:rPr>
          <w:rFonts w:ascii="Traditional Arabic" w:hAnsi="Traditional Arabic" w:cs="Traditional Arabic"/>
          <w:sz w:val="28"/>
          <w:szCs w:val="28"/>
          <w:rtl/>
        </w:rPr>
      </w:pPr>
      <w:r w:rsidRPr="00286636">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286636">
        <w:rPr>
          <w:rFonts w:ascii="Traditional Arabic" w:hAnsi="Traditional Arabic" w:cs="Traditional Arabic"/>
          <w:sz w:val="28"/>
          <w:szCs w:val="28"/>
        </w:rPr>
        <w:t>.</w:t>
      </w:r>
    </w:p>
    <w:p w:rsidR="00AD0094" w:rsidRDefault="00AD0094" w:rsidP="00286636">
      <w:pPr>
        <w:bidi/>
        <w:spacing w:line="360" w:lineRule="auto"/>
        <w:rPr>
          <w:rFonts w:ascii="Traditional Arabic" w:hAnsi="Traditional Arabic" w:cs="Traditional Arabic"/>
          <w:b/>
          <w:bCs/>
          <w:sz w:val="32"/>
          <w:szCs w:val="32"/>
        </w:rPr>
      </w:pPr>
    </w:p>
    <w:p w:rsidR="00286636" w:rsidRDefault="00F243C6" w:rsidP="00AD0094">
      <w:pPr>
        <w:bidi/>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2.5 </w:t>
      </w:r>
      <w:r w:rsidR="00286636" w:rsidRPr="00286636">
        <w:rPr>
          <w:rFonts w:ascii="Traditional Arabic" w:hAnsi="Traditional Arabic" w:cs="Traditional Arabic"/>
          <w:b/>
          <w:bCs/>
          <w:sz w:val="32"/>
          <w:szCs w:val="32"/>
          <w:rtl/>
        </w:rPr>
        <w:t>أهداف الدراسة</w:t>
      </w:r>
    </w:p>
    <w:p w:rsidR="00C56E8B" w:rsidRDefault="00C56E8B" w:rsidP="00C56E8B">
      <w:pPr>
        <w:bidi/>
        <w:spacing w:line="360" w:lineRule="auto"/>
        <w:rPr>
          <w:rFonts w:ascii="Traditional Arabic" w:hAnsi="Traditional Arabic" w:cs="Traditional Arabic"/>
          <w:sz w:val="28"/>
          <w:szCs w:val="28"/>
          <w:rtl/>
        </w:rPr>
      </w:pPr>
      <w:r w:rsidRPr="00555324">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555324">
        <w:rPr>
          <w:rFonts w:ascii="Traditional Arabic" w:hAnsi="Traditional Arabic" w:cs="Traditional Arabic"/>
          <w:sz w:val="28"/>
          <w:szCs w:val="28"/>
        </w:rPr>
        <w:t>:</w:t>
      </w:r>
    </w:p>
    <w:p w:rsidR="0056688C" w:rsidRPr="00555324" w:rsidRDefault="0056688C" w:rsidP="0056688C">
      <w:pPr>
        <w:bidi/>
        <w:spacing w:line="360" w:lineRule="auto"/>
        <w:rPr>
          <w:rFonts w:ascii="Traditional Arabic" w:hAnsi="Traditional Arabic" w:cs="Traditional Arabic"/>
          <w:sz w:val="28"/>
          <w:szCs w:val="28"/>
          <w:rtl/>
        </w:rPr>
      </w:pPr>
    </w:p>
    <w:p w:rsidR="00286636" w:rsidRPr="00286636" w:rsidRDefault="00286636" w:rsidP="00286636">
      <w:pPr>
        <w:bidi/>
        <w:spacing w:line="360" w:lineRule="auto"/>
        <w:rPr>
          <w:rFonts w:ascii="Traditional Arabic" w:eastAsia="Calibri" w:hAnsi="Traditional Arabic" w:cs="Traditional Arabic"/>
          <w:b/>
          <w:bCs/>
          <w:sz w:val="28"/>
          <w:szCs w:val="28"/>
          <w:rtl/>
        </w:rPr>
      </w:pPr>
      <w:r w:rsidRPr="00286636">
        <w:rPr>
          <w:rFonts w:ascii="Traditional Arabic" w:eastAsia="Calibri" w:hAnsi="Traditional Arabic" w:cs="Traditional Arabic"/>
          <w:b/>
          <w:bCs/>
          <w:sz w:val="28"/>
          <w:szCs w:val="28"/>
          <w:rtl/>
        </w:rPr>
        <w:t>الهدف الرئيسي الاول:</w:t>
      </w:r>
    </w:p>
    <w:p w:rsidR="00286636" w:rsidRPr="00286636" w:rsidRDefault="00286636" w:rsidP="00286636">
      <w:pPr>
        <w:bidi/>
        <w:spacing w:line="360" w:lineRule="auto"/>
        <w:rPr>
          <w:rFonts w:ascii="Traditional Arabic" w:eastAsia="Times New Roman" w:hAnsi="Traditional Arabic" w:cs="Traditional Arabic"/>
          <w:b/>
          <w:bCs/>
          <w:sz w:val="28"/>
          <w:szCs w:val="28"/>
          <w:rtl/>
        </w:rPr>
      </w:pPr>
      <w:r w:rsidRPr="00286636">
        <w:rPr>
          <w:rFonts w:ascii="Traditional Arabic" w:eastAsia="Times New Roman" w:hAnsi="Traditional Arabic" w:cs="Traditional Arabic"/>
          <w:b/>
          <w:bCs/>
          <w:sz w:val="28"/>
          <w:szCs w:val="28"/>
          <w:rtl/>
        </w:rPr>
        <w:t>1. التعرف على مدى تأثير الصيانة الوقائية في جودة الرعاية الصحية في مستشفى عسير المركزي.</w:t>
      </w:r>
    </w:p>
    <w:p w:rsidR="00286636" w:rsidRPr="00286636" w:rsidRDefault="00286636" w:rsidP="00286636">
      <w:pPr>
        <w:bidi/>
        <w:spacing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ويتفرع منه الاسئلة الفرعية التالية:</w:t>
      </w:r>
    </w:p>
    <w:p w:rsidR="00286636" w:rsidRPr="00286636" w:rsidRDefault="00286636" w:rsidP="00286636">
      <w:pPr>
        <w:bidi/>
        <w:spacing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1.1</w:t>
      </w:r>
      <w:r w:rsidRPr="00286636">
        <w:rPr>
          <w:rFonts w:ascii="Traditional Arabic" w:eastAsia="Calibri" w:hAnsi="Traditional Arabic" w:cs="Traditional Arabic"/>
          <w:b/>
          <w:bCs/>
          <w:sz w:val="28"/>
          <w:szCs w:val="28"/>
          <w:rtl/>
        </w:rPr>
        <w:t xml:space="preserve"> </w:t>
      </w:r>
      <w:proofErr w:type="gramStart"/>
      <w:r w:rsidRPr="00286636">
        <w:rPr>
          <w:rFonts w:ascii="Traditional Arabic" w:eastAsia="Times New Roman" w:hAnsi="Traditional Arabic" w:cs="Traditional Arabic"/>
          <w:sz w:val="28"/>
          <w:szCs w:val="28"/>
          <w:rtl/>
        </w:rPr>
        <w:t>التعرف</w:t>
      </w:r>
      <w:proofErr w:type="gramEnd"/>
      <w:r w:rsidRPr="00286636">
        <w:rPr>
          <w:rFonts w:ascii="Traditional Arabic" w:eastAsia="Times New Roman" w:hAnsi="Traditional Arabic" w:cs="Traditional Arabic"/>
          <w:sz w:val="28"/>
          <w:szCs w:val="28"/>
          <w:rtl/>
        </w:rPr>
        <w:t xml:space="preserve"> على مدى تأثير الصيانة الوقائية في تقليل وقت الاستجابة للخدمة الطبية.</w:t>
      </w:r>
    </w:p>
    <w:p w:rsidR="00286636" w:rsidRPr="00286636" w:rsidRDefault="00286636" w:rsidP="00286636">
      <w:pPr>
        <w:bidi/>
        <w:spacing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 xml:space="preserve">1.2 التعرف </w:t>
      </w:r>
      <w:proofErr w:type="gramStart"/>
      <w:r w:rsidRPr="00286636">
        <w:rPr>
          <w:rFonts w:ascii="Traditional Arabic" w:eastAsia="Times New Roman" w:hAnsi="Traditional Arabic" w:cs="Traditional Arabic"/>
          <w:sz w:val="28"/>
          <w:szCs w:val="28"/>
          <w:rtl/>
        </w:rPr>
        <w:t>على</w:t>
      </w:r>
      <w:proofErr w:type="gramEnd"/>
      <w:r w:rsidRPr="00286636">
        <w:rPr>
          <w:rFonts w:ascii="Traditional Arabic" w:eastAsia="Times New Roman" w:hAnsi="Traditional Arabic" w:cs="Traditional Arabic"/>
          <w:sz w:val="28"/>
          <w:szCs w:val="28"/>
          <w:rtl/>
        </w:rPr>
        <w:t xml:space="preserve"> أثر الصيانة الوقائية في تقليل حالات الإلغاء أو التأجيل للعمليات والخدمات الطبية نتيجة أعطال الأجهزة.</w:t>
      </w:r>
    </w:p>
    <w:p w:rsidR="00286636" w:rsidRDefault="00286636" w:rsidP="00286636">
      <w:pPr>
        <w:bidi/>
        <w:spacing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rPr>
        <w:t xml:space="preserve">1.3 التعرف </w:t>
      </w:r>
      <w:proofErr w:type="gramStart"/>
      <w:r w:rsidRPr="00286636">
        <w:rPr>
          <w:rFonts w:ascii="Traditional Arabic" w:eastAsia="Times New Roman" w:hAnsi="Traditional Arabic" w:cs="Traditional Arabic"/>
          <w:sz w:val="28"/>
          <w:szCs w:val="28"/>
          <w:rtl/>
        </w:rPr>
        <w:t>على</w:t>
      </w:r>
      <w:proofErr w:type="gramEnd"/>
      <w:r w:rsidRPr="00286636">
        <w:rPr>
          <w:rFonts w:ascii="Traditional Arabic" w:eastAsia="Times New Roman" w:hAnsi="Traditional Arabic" w:cs="Traditional Arabic"/>
          <w:sz w:val="28"/>
          <w:szCs w:val="28"/>
          <w:rtl/>
        </w:rPr>
        <w:t xml:space="preserve"> أثر الصيانة الوقائية في تعزيز سلامة المرضى وتقليل الحوادث الناتجة عن خلل في الأجهزة الطبية.</w:t>
      </w:r>
    </w:p>
    <w:p w:rsidR="0056688C" w:rsidRPr="00286636" w:rsidRDefault="0056688C" w:rsidP="0056688C">
      <w:pPr>
        <w:bidi/>
        <w:spacing w:line="360" w:lineRule="auto"/>
        <w:rPr>
          <w:rFonts w:ascii="Traditional Arabic" w:eastAsia="Times New Roman" w:hAnsi="Traditional Arabic" w:cs="Traditional Arabic"/>
          <w:sz w:val="28"/>
          <w:szCs w:val="28"/>
          <w:rtl/>
        </w:rPr>
      </w:pPr>
    </w:p>
    <w:p w:rsidR="00286636" w:rsidRPr="00286636" w:rsidRDefault="00286636" w:rsidP="00286636">
      <w:pPr>
        <w:bidi/>
        <w:spacing w:line="360" w:lineRule="auto"/>
        <w:rPr>
          <w:rFonts w:ascii="Traditional Arabic" w:eastAsia="Times New Roman" w:hAnsi="Traditional Arabic" w:cs="Traditional Arabic"/>
          <w:b/>
          <w:bCs/>
          <w:sz w:val="28"/>
          <w:szCs w:val="28"/>
          <w:rtl/>
        </w:rPr>
      </w:pPr>
      <w:proofErr w:type="gramStart"/>
      <w:r w:rsidRPr="00286636">
        <w:rPr>
          <w:rFonts w:ascii="Traditional Arabic" w:eastAsia="Times New Roman" w:hAnsi="Traditional Arabic" w:cs="Traditional Arabic"/>
          <w:b/>
          <w:bCs/>
          <w:sz w:val="28"/>
          <w:szCs w:val="28"/>
          <w:rtl/>
        </w:rPr>
        <w:lastRenderedPageBreak/>
        <w:t>الهدف</w:t>
      </w:r>
      <w:proofErr w:type="gramEnd"/>
      <w:r w:rsidRPr="00286636">
        <w:rPr>
          <w:rFonts w:ascii="Traditional Arabic" w:eastAsia="Times New Roman" w:hAnsi="Traditional Arabic" w:cs="Traditional Arabic"/>
          <w:b/>
          <w:bCs/>
          <w:sz w:val="28"/>
          <w:szCs w:val="28"/>
          <w:rtl/>
        </w:rPr>
        <w:t xml:space="preserve"> الرئيسي الثاني:</w:t>
      </w:r>
    </w:p>
    <w:p w:rsidR="00286636" w:rsidRPr="00286636" w:rsidRDefault="00286636" w:rsidP="00286636">
      <w:pPr>
        <w:bidi/>
        <w:spacing w:line="360" w:lineRule="auto"/>
        <w:rPr>
          <w:rFonts w:ascii="Traditional Arabic" w:eastAsia="Calibri" w:hAnsi="Traditional Arabic" w:cs="Traditional Arabic"/>
          <w:b/>
          <w:bCs/>
          <w:sz w:val="28"/>
          <w:szCs w:val="28"/>
          <w:rtl/>
        </w:rPr>
      </w:pPr>
      <w:r w:rsidRPr="00286636">
        <w:rPr>
          <w:rFonts w:ascii="Traditional Arabic" w:eastAsia="Calibri" w:hAnsi="Traditional Arabic" w:cs="Traditional Arabic"/>
          <w:b/>
          <w:bCs/>
          <w:sz w:val="28"/>
          <w:szCs w:val="28"/>
          <w:rtl/>
        </w:rPr>
        <w:t>2. التعرف على مدى تأثير الصيانة الوقائية في جودة الرعاية الصحية في مستشفى عسير المركزي.</w:t>
      </w:r>
    </w:p>
    <w:p w:rsidR="00286636" w:rsidRPr="00286636" w:rsidRDefault="00286636" w:rsidP="00286636">
      <w:pPr>
        <w:bidi/>
        <w:spacing w:line="360" w:lineRule="auto"/>
        <w:rPr>
          <w:rFonts w:ascii="Traditional Arabic" w:eastAsia="Calibri" w:hAnsi="Traditional Arabic" w:cs="Traditional Arabic"/>
          <w:sz w:val="28"/>
          <w:szCs w:val="28"/>
          <w:rtl/>
        </w:rPr>
      </w:pPr>
      <w:r w:rsidRPr="00286636">
        <w:rPr>
          <w:rFonts w:ascii="Traditional Arabic" w:eastAsia="Calibri" w:hAnsi="Traditional Arabic" w:cs="Traditional Arabic"/>
          <w:sz w:val="28"/>
          <w:szCs w:val="28"/>
          <w:rtl/>
        </w:rPr>
        <w:t>ويتفرع منه الاسئلة الفرعية التالية:</w:t>
      </w:r>
    </w:p>
    <w:p w:rsidR="00286636" w:rsidRPr="00286636"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286636">
        <w:rPr>
          <w:rFonts w:ascii="Traditional Arabic" w:eastAsia="Times New Roman" w:hAnsi="Traditional Arabic" w:cs="Traditional Arabic"/>
          <w:sz w:val="28"/>
          <w:szCs w:val="28"/>
          <w:rtl/>
        </w:rPr>
        <w:t>2.1 التعرف على مدى تأثير الصيانة التنبؤية في تقليل وقت الاستجابة للخدمة الطبية</w:t>
      </w:r>
      <w:r w:rsidRPr="00286636">
        <w:rPr>
          <w:rFonts w:ascii="Traditional Arabic" w:eastAsia="Times New Roman" w:hAnsi="Traditional Arabic" w:cs="Traditional Arabic"/>
          <w:sz w:val="28"/>
          <w:szCs w:val="28"/>
        </w:rPr>
        <w:t>.</w:t>
      </w:r>
    </w:p>
    <w:p w:rsidR="00286636" w:rsidRPr="00286636"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286636">
        <w:rPr>
          <w:rFonts w:ascii="Traditional Arabic" w:eastAsia="Times New Roman" w:hAnsi="Traditional Arabic" w:cs="Traditional Arabic"/>
          <w:sz w:val="28"/>
          <w:szCs w:val="28"/>
          <w:rtl/>
          <w:lang w:bidi="ar-JO"/>
        </w:rPr>
        <w:t>2.2</w:t>
      </w:r>
      <w:r w:rsidRPr="00286636">
        <w:rPr>
          <w:rFonts w:ascii="Traditional Arabic" w:eastAsia="Times New Roman" w:hAnsi="Traditional Arabic" w:cs="Traditional Arabic"/>
          <w:sz w:val="28"/>
          <w:szCs w:val="28"/>
        </w:rPr>
        <w:t xml:space="preserve"> </w:t>
      </w:r>
      <w:r w:rsidRPr="00286636">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Pr="00286636">
        <w:rPr>
          <w:rFonts w:ascii="Traditional Arabic" w:eastAsia="Calibri" w:hAnsi="Traditional Arabic" w:cs="Traditional Arabic"/>
          <w:sz w:val="28"/>
          <w:szCs w:val="28"/>
          <w:rtl/>
        </w:rPr>
        <w:t xml:space="preserve"> </w:t>
      </w:r>
      <w:r w:rsidRPr="00286636">
        <w:rPr>
          <w:rFonts w:ascii="Traditional Arabic" w:eastAsia="Times New Roman" w:hAnsi="Traditional Arabic" w:cs="Traditional Arabic"/>
          <w:sz w:val="28"/>
          <w:szCs w:val="28"/>
          <w:rtl/>
        </w:rPr>
        <w:t>للعمليات والخدمات الطبية نتيجة أعطال الأجهزة</w:t>
      </w:r>
      <w:r w:rsidRPr="00286636">
        <w:rPr>
          <w:rFonts w:ascii="Traditional Arabic" w:eastAsia="Times New Roman" w:hAnsi="Traditional Arabic" w:cs="Traditional Arabic"/>
          <w:sz w:val="28"/>
          <w:szCs w:val="28"/>
        </w:rPr>
        <w:t>.</w:t>
      </w:r>
    </w:p>
    <w:p w:rsidR="00286636" w:rsidRPr="003E0418" w:rsidRDefault="00286636" w:rsidP="003E0418">
      <w:pPr>
        <w:bidi/>
        <w:spacing w:before="100" w:beforeAutospacing="1" w:after="100" w:afterAutospacing="1" w:line="360" w:lineRule="auto"/>
        <w:rPr>
          <w:rFonts w:ascii="Traditional Arabic" w:eastAsia="Times New Roman" w:hAnsi="Traditional Arabic" w:cs="Traditional Arabic"/>
          <w:sz w:val="28"/>
          <w:szCs w:val="28"/>
          <w:rtl/>
        </w:rPr>
      </w:pPr>
      <w:r w:rsidRPr="00286636">
        <w:rPr>
          <w:rFonts w:ascii="Traditional Arabic" w:eastAsia="Times New Roman" w:hAnsi="Traditional Arabic" w:cs="Traditional Arabic"/>
          <w:sz w:val="28"/>
          <w:szCs w:val="28"/>
          <w:rtl/>
          <w:lang w:bidi="ar-JO"/>
        </w:rPr>
        <w:t xml:space="preserve">2.3 </w:t>
      </w:r>
      <w:r w:rsidRPr="00286636">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rsidR="007F6900" w:rsidRDefault="007F6900" w:rsidP="00286636">
      <w:pPr>
        <w:bidi/>
        <w:spacing w:line="360" w:lineRule="auto"/>
        <w:rPr>
          <w:rFonts w:ascii="Traditional Arabic" w:hAnsi="Traditional Arabic" w:cs="Traditional Arabic"/>
          <w:b/>
          <w:bCs/>
          <w:sz w:val="32"/>
          <w:szCs w:val="32"/>
          <w:rtl/>
        </w:rPr>
      </w:pPr>
    </w:p>
    <w:p w:rsidR="00286636" w:rsidRPr="0056688C" w:rsidRDefault="00F243C6" w:rsidP="007F6900">
      <w:pPr>
        <w:bidi/>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2.6 </w:t>
      </w:r>
      <w:r w:rsidR="00286636" w:rsidRPr="0056688C">
        <w:rPr>
          <w:rFonts w:ascii="Traditional Arabic" w:hAnsi="Traditional Arabic" w:cs="Traditional Arabic"/>
          <w:b/>
          <w:bCs/>
          <w:sz w:val="32"/>
          <w:szCs w:val="32"/>
          <w:rtl/>
        </w:rPr>
        <w:t>فرضيات الدراسة</w:t>
      </w:r>
    </w:p>
    <w:p w:rsidR="00C56E8B" w:rsidRDefault="00C56E8B" w:rsidP="003E0418">
      <w:pPr>
        <w:bidi/>
        <w:spacing w:line="360" w:lineRule="auto"/>
        <w:rPr>
          <w:rFonts w:ascii="Traditional Arabic" w:eastAsia="Calibri" w:hAnsi="Traditional Arabic" w:cs="Traditional Arabic"/>
          <w:b/>
          <w:bCs/>
          <w:sz w:val="28"/>
          <w:szCs w:val="28"/>
          <w:rtl/>
        </w:rPr>
      </w:pPr>
      <w:r w:rsidRPr="00C56E8B">
        <w:rPr>
          <w:rFonts w:ascii="Traditional Arabic" w:eastAsia="Calibri" w:hAnsi="Traditional Arabic" w:cs="Traditional Arabic"/>
          <w:sz w:val="28"/>
          <w:szCs w:val="28"/>
          <w:rtl/>
        </w:rPr>
        <w:t xml:space="preserve">انطلاقًا من أهداف الدراسة، </w:t>
      </w:r>
      <w:r w:rsidR="003E0418">
        <w:rPr>
          <w:rFonts w:ascii="Traditional Arabic" w:eastAsia="Calibri" w:hAnsi="Traditional Arabic" w:cs="Traditional Arabic" w:hint="cs"/>
          <w:sz w:val="28"/>
          <w:szCs w:val="28"/>
          <w:rtl/>
        </w:rPr>
        <w:t>تسعى هذه الدراسة</w:t>
      </w:r>
      <w:r w:rsidRPr="00C56E8B">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C56E8B">
        <w:rPr>
          <w:rFonts w:ascii="Traditional Arabic" w:eastAsia="Calibri" w:hAnsi="Traditional Arabic" w:cs="Traditional Arabic"/>
          <w:b/>
          <w:bCs/>
          <w:sz w:val="28"/>
          <w:szCs w:val="28"/>
        </w:rPr>
        <w:t>:</w:t>
      </w:r>
    </w:p>
    <w:p w:rsidR="00286636" w:rsidRPr="00F243C6" w:rsidRDefault="00286636" w:rsidP="00F243C6">
      <w:pPr>
        <w:pStyle w:val="a5"/>
        <w:numPr>
          <w:ilvl w:val="0"/>
          <w:numId w:val="8"/>
        </w:numPr>
        <w:bidi/>
        <w:spacing w:line="360" w:lineRule="auto"/>
        <w:rPr>
          <w:rFonts w:ascii="Traditional Arabic" w:eastAsia="Calibri" w:hAnsi="Traditional Arabic" w:cs="Traditional Arabic"/>
          <w:b/>
          <w:bCs/>
          <w:sz w:val="28"/>
          <w:szCs w:val="28"/>
        </w:rPr>
      </w:pPr>
      <w:proofErr w:type="gramStart"/>
      <w:r w:rsidRPr="00F243C6">
        <w:rPr>
          <w:rFonts w:ascii="Traditional Arabic" w:eastAsia="Calibri" w:hAnsi="Traditional Arabic" w:cs="Traditional Arabic"/>
          <w:b/>
          <w:bCs/>
          <w:sz w:val="28"/>
          <w:szCs w:val="28"/>
          <w:rtl/>
        </w:rPr>
        <w:t>الفرضية</w:t>
      </w:r>
      <w:proofErr w:type="gramEnd"/>
      <w:r w:rsidRPr="00F243C6">
        <w:rPr>
          <w:rFonts w:ascii="Traditional Arabic" w:eastAsia="Calibri" w:hAnsi="Traditional Arabic" w:cs="Traditional Arabic"/>
          <w:b/>
          <w:bCs/>
          <w:sz w:val="28"/>
          <w:szCs w:val="28"/>
          <w:rtl/>
        </w:rPr>
        <w:t xml:space="preserve"> الرئيسية الأولى</w:t>
      </w:r>
      <w:r w:rsidRPr="00F243C6">
        <w:rPr>
          <w:rFonts w:ascii="Traditional Arabic" w:eastAsia="Calibri" w:hAnsi="Traditional Arabic" w:cs="Traditional Arabic"/>
          <w:b/>
          <w:bCs/>
          <w:sz w:val="28"/>
          <w:szCs w:val="28"/>
        </w:rPr>
        <w:t>:</w:t>
      </w:r>
    </w:p>
    <w:p w:rsidR="00286636" w:rsidRPr="00286636" w:rsidRDefault="00286636" w:rsidP="00C43424">
      <w:pPr>
        <w:bidi/>
        <w:spacing w:line="360" w:lineRule="auto"/>
        <w:rPr>
          <w:rFonts w:ascii="Traditional Arabic" w:eastAsia="Calibri" w:hAnsi="Traditional Arabic" w:cs="Traditional Arabic"/>
          <w:sz w:val="28"/>
          <w:szCs w:val="28"/>
        </w:rPr>
      </w:pPr>
      <w:proofErr w:type="spellStart"/>
      <w:r w:rsidRPr="00286636">
        <w:rPr>
          <w:rFonts w:ascii="Traditional Arabic" w:eastAsia="Calibri" w:hAnsi="Traditional Arabic" w:cs="Traditional Arabic"/>
          <w:b/>
          <w:bCs/>
          <w:sz w:val="28"/>
          <w:szCs w:val="28"/>
        </w:rPr>
        <w:t>H1</w:t>
      </w:r>
      <w:proofErr w:type="spellEnd"/>
      <w:r w:rsidRPr="00286636">
        <w:rPr>
          <w:rFonts w:ascii="Traditional Arabic" w:eastAsia="Calibri" w:hAnsi="Traditional Arabic" w:cs="Traditional Arabic"/>
          <w:b/>
          <w:bCs/>
          <w:sz w:val="28"/>
          <w:szCs w:val="28"/>
          <w:rtl/>
        </w:rPr>
        <w:t>: توجد علاقة ذات دلالة إحصائية بين الصيانة الوقائية وجودة الرعاية الصحية في مستشفى عسير المركزي</w:t>
      </w:r>
      <w:r w:rsidRPr="00286636">
        <w:rPr>
          <w:rFonts w:ascii="Traditional Arabic" w:eastAsia="Calibri" w:hAnsi="Traditional Arabic" w:cs="Traditional Arabic"/>
          <w:sz w:val="28"/>
          <w:szCs w:val="28"/>
        </w:rPr>
        <w:t>.</w:t>
      </w:r>
    </w:p>
    <w:p w:rsidR="00286636" w:rsidRPr="00286636" w:rsidRDefault="00286636" w:rsidP="00286636">
      <w:pPr>
        <w:bidi/>
        <w:spacing w:line="360" w:lineRule="auto"/>
        <w:rPr>
          <w:rFonts w:ascii="Traditional Arabic" w:eastAsia="Calibri" w:hAnsi="Traditional Arabic" w:cs="Traditional Arabic"/>
          <w:sz w:val="28"/>
          <w:szCs w:val="28"/>
          <w:rtl/>
          <w:lang w:bidi="ar-JO"/>
        </w:rPr>
      </w:pPr>
      <w:r w:rsidRPr="00286636">
        <w:rPr>
          <w:rFonts w:ascii="Traditional Arabic" w:eastAsia="Calibri" w:hAnsi="Traditional Arabic" w:cs="Traditional Arabic"/>
          <w:sz w:val="28"/>
          <w:szCs w:val="28"/>
          <w:rtl/>
        </w:rPr>
        <w:t>الفرضيات الفرعية المرتبطة بالفرضية الرئيسية الأولى</w:t>
      </w:r>
      <w:r w:rsidRPr="00286636">
        <w:rPr>
          <w:rFonts w:ascii="Traditional Arabic" w:eastAsia="Calibri" w:hAnsi="Traditional Arabic" w:cs="Traditional Arabic"/>
          <w:sz w:val="28"/>
          <w:szCs w:val="28"/>
        </w:rPr>
        <w:t>:</w:t>
      </w:r>
    </w:p>
    <w:p w:rsidR="00286636" w:rsidRPr="00286636" w:rsidRDefault="00286636" w:rsidP="00286636">
      <w:pPr>
        <w:bidi/>
        <w:spacing w:line="360" w:lineRule="auto"/>
        <w:rPr>
          <w:rFonts w:ascii="Traditional Arabic" w:eastAsia="Calibri" w:hAnsi="Traditional Arabic" w:cs="Traditional Arabic"/>
          <w:sz w:val="28"/>
          <w:szCs w:val="28"/>
        </w:rPr>
      </w:pPr>
      <w:r w:rsidRPr="00286636">
        <w:rPr>
          <w:rFonts w:ascii="Traditional Arabic" w:eastAsia="Calibri" w:hAnsi="Traditional Arabic" w:cs="Traditional Arabic"/>
          <w:sz w:val="28"/>
          <w:szCs w:val="28"/>
          <w:lang w:bidi="ar-AE"/>
        </w:rPr>
        <w:t xml:space="preserve"> </w:t>
      </w:r>
      <w:proofErr w:type="gramStart"/>
      <w:r w:rsidRPr="00286636">
        <w:rPr>
          <w:rFonts w:ascii="Traditional Arabic" w:eastAsia="Calibri" w:hAnsi="Traditional Arabic" w:cs="Traditional Arabic"/>
          <w:sz w:val="28"/>
          <w:szCs w:val="28"/>
          <w:lang w:bidi="ar-AE"/>
        </w:rPr>
        <w:t>:H1.1</w:t>
      </w:r>
      <w:r w:rsidRPr="00286636">
        <w:rPr>
          <w:rFonts w:ascii="Traditional Arabic" w:eastAsia="Calibri" w:hAnsi="Traditional Arabic" w:cs="Traditional Arabic"/>
          <w:sz w:val="28"/>
          <w:szCs w:val="28"/>
          <w:rtl/>
        </w:rPr>
        <w:t>توجد</w:t>
      </w:r>
      <w:proofErr w:type="gramEnd"/>
      <w:r w:rsidRPr="00286636">
        <w:rPr>
          <w:rFonts w:ascii="Traditional Arabic" w:eastAsia="Calibri" w:hAnsi="Traditional Arabic" w:cs="Traditional Arabic"/>
          <w:sz w:val="28"/>
          <w:szCs w:val="28"/>
          <w:rtl/>
        </w:rPr>
        <w:t xml:space="preserve"> علاقة ذات دلالة إحصائية بين الصيانة الوقائية وتقليل وقت الاستجابة للخدمة الطبية في مستشفى عسير المركزي</w:t>
      </w:r>
      <w:r w:rsidRPr="00286636">
        <w:rPr>
          <w:rFonts w:ascii="Traditional Arabic" w:eastAsia="Calibri" w:hAnsi="Traditional Arabic" w:cs="Traditional Arabic"/>
          <w:sz w:val="28"/>
          <w:szCs w:val="28"/>
        </w:rPr>
        <w:t>.</w:t>
      </w:r>
    </w:p>
    <w:p w:rsidR="00286636" w:rsidRPr="00286636" w:rsidRDefault="00286636" w:rsidP="00286636">
      <w:pPr>
        <w:bidi/>
        <w:spacing w:line="360" w:lineRule="auto"/>
        <w:rPr>
          <w:rFonts w:ascii="Traditional Arabic" w:eastAsia="Calibri" w:hAnsi="Traditional Arabic" w:cs="Traditional Arabic"/>
          <w:sz w:val="28"/>
          <w:szCs w:val="28"/>
        </w:rPr>
      </w:pPr>
      <w:r w:rsidRPr="00286636">
        <w:rPr>
          <w:rFonts w:ascii="Traditional Arabic" w:eastAsia="Calibri" w:hAnsi="Traditional Arabic" w:cs="Traditional Arabic"/>
          <w:sz w:val="28"/>
          <w:szCs w:val="28"/>
        </w:rPr>
        <w:lastRenderedPageBreak/>
        <w:t xml:space="preserve"> </w:t>
      </w:r>
      <w:proofErr w:type="gramStart"/>
      <w:r w:rsidRPr="00286636">
        <w:rPr>
          <w:rFonts w:ascii="Traditional Arabic" w:eastAsia="Calibri" w:hAnsi="Traditional Arabic" w:cs="Traditional Arabic"/>
          <w:sz w:val="28"/>
          <w:szCs w:val="28"/>
        </w:rPr>
        <w:t>:H1.2</w:t>
      </w:r>
      <w:r w:rsidRPr="00286636">
        <w:rPr>
          <w:rFonts w:ascii="Traditional Arabic" w:eastAsia="Calibri" w:hAnsi="Traditional Arabic" w:cs="Traditional Arabic"/>
          <w:sz w:val="28"/>
          <w:szCs w:val="28"/>
          <w:rtl/>
        </w:rPr>
        <w:t>توجد</w:t>
      </w:r>
      <w:proofErr w:type="gramEnd"/>
      <w:r w:rsidRPr="00286636">
        <w:rPr>
          <w:rFonts w:ascii="Traditional Arabic" w:eastAsia="Calibri" w:hAnsi="Traditional Arabic" w:cs="Traditional Arabic"/>
          <w:sz w:val="28"/>
          <w:szCs w:val="28"/>
          <w:rtl/>
        </w:rPr>
        <w:t xml:space="preserve"> علاقة ذات دلالة إحصائية بين الصيانة الوقائية وتقليل حالات الإلغاء أو التأجيل للعمليات والخدمات الطبية نتيجة أعطال الأجهزة في مستشفى عسير المركزي</w:t>
      </w:r>
      <w:r w:rsidRPr="00286636">
        <w:rPr>
          <w:rFonts w:ascii="Traditional Arabic" w:eastAsia="Calibri" w:hAnsi="Traditional Arabic" w:cs="Traditional Arabic"/>
          <w:sz w:val="28"/>
          <w:szCs w:val="28"/>
        </w:rPr>
        <w:t>.</w:t>
      </w:r>
    </w:p>
    <w:p w:rsidR="00286636" w:rsidRDefault="00286636" w:rsidP="00286636">
      <w:pPr>
        <w:bidi/>
        <w:spacing w:line="360" w:lineRule="auto"/>
        <w:rPr>
          <w:rFonts w:ascii="Traditional Arabic" w:eastAsia="Calibri" w:hAnsi="Traditional Arabic" w:cs="Traditional Arabic" w:hint="cs"/>
          <w:sz w:val="28"/>
          <w:szCs w:val="28"/>
          <w:rtl/>
        </w:rPr>
      </w:pPr>
      <w:proofErr w:type="gramStart"/>
      <w:r w:rsidRPr="00286636">
        <w:rPr>
          <w:rFonts w:ascii="Traditional Arabic" w:eastAsia="Calibri" w:hAnsi="Traditional Arabic" w:cs="Traditional Arabic"/>
          <w:sz w:val="28"/>
          <w:szCs w:val="28"/>
        </w:rPr>
        <w:t>:H1.3</w:t>
      </w:r>
      <w:proofErr w:type="gramEnd"/>
      <w:r w:rsidRPr="00286636">
        <w:rPr>
          <w:rFonts w:ascii="Traditional Arabic" w:eastAsia="Calibri" w:hAnsi="Traditional Arabic" w:cs="Traditional Arabic"/>
          <w:sz w:val="28"/>
          <w:szCs w:val="28"/>
        </w:rPr>
        <w:t xml:space="preserve"> </w:t>
      </w:r>
      <w:r w:rsidR="00355FC8">
        <w:rPr>
          <w:rFonts w:ascii="Traditional Arabic" w:eastAsia="Calibri" w:hAnsi="Traditional Arabic" w:cs="Traditional Arabic" w:hint="cs"/>
          <w:sz w:val="28"/>
          <w:szCs w:val="28"/>
          <w:rtl/>
        </w:rPr>
        <w:t xml:space="preserve"> </w:t>
      </w:r>
      <w:r w:rsidRPr="00286636">
        <w:rPr>
          <w:rFonts w:ascii="Traditional Arabic" w:eastAsia="Calibri" w:hAnsi="Traditional Arabic" w:cs="Traditional Arabic"/>
          <w:sz w:val="28"/>
          <w:szCs w:val="28"/>
          <w:rtl/>
        </w:rPr>
        <w:t>توجد علاقة ذات دلالة إحصائية بين الصيانة الوقائية وتعزيز سلامة المرضى وتقليل الحوادث الناتجة عن خلل في الأجهزة الطبية في مستشفى عسير المركزي</w:t>
      </w:r>
      <w:r w:rsidRPr="00286636">
        <w:rPr>
          <w:rFonts w:ascii="Traditional Arabic" w:eastAsia="Calibri" w:hAnsi="Traditional Arabic" w:cs="Traditional Arabic"/>
          <w:sz w:val="28"/>
          <w:szCs w:val="28"/>
        </w:rPr>
        <w:t>.</w:t>
      </w:r>
    </w:p>
    <w:p w:rsidR="00F243C6" w:rsidRPr="00286636" w:rsidRDefault="00F243C6" w:rsidP="00F243C6">
      <w:pPr>
        <w:bidi/>
        <w:spacing w:line="360" w:lineRule="auto"/>
        <w:rPr>
          <w:rFonts w:ascii="Traditional Arabic" w:eastAsia="Calibri" w:hAnsi="Traditional Arabic" w:cs="Traditional Arabic"/>
          <w:sz w:val="28"/>
          <w:szCs w:val="28"/>
        </w:rPr>
      </w:pPr>
    </w:p>
    <w:p w:rsidR="00286636" w:rsidRPr="00F243C6" w:rsidRDefault="00286636" w:rsidP="00F243C6">
      <w:pPr>
        <w:pStyle w:val="a5"/>
        <w:numPr>
          <w:ilvl w:val="0"/>
          <w:numId w:val="8"/>
        </w:numPr>
        <w:bidi/>
        <w:spacing w:line="360" w:lineRule="auto"/>
        <w:rPr>
          <w:rFonts w:ascii="Traditional Arabic" w:eastAsia="Calibri" w:hAnsi="Traditional Arabic" w:cs="Traditional Arabic"/>
          <w:b/>
          <w:bCs/>
          <w:sz w:val="28"/>
          <w:szCs w:val="28"/>
        </w:rPr>
      </w:pPr>
      <w:proofErr w:type="gramStart"/>
      <w:r w:rsidRPr="00F243C6">
        <w:rPr>
          <w:rFonts w:ascii="Traditional Arabic" w:eastAsia="Calibri" w:hAnsi="Traditional Arabic" w:cs="Traditional Arabic"/>
          <w:b/>
          <w:bCs/>
          <w:sz w:val="28"/>
          <w:szCs w:val="28"/>
          <w:rtl/>
        </w:rPr>
        <w:t>الفرضية</w:t>
      </w:r>
      <w:proofErr w:type="gramEnd"/>
      <w:r w:rsidRPr="00F243C6">
        <w:rPr>
          <w:rFonts w:ascii="Traditional Arabic" w:eastAsia="Calibri" w:hAnsi="Traditional Arabic" w:cs="Traditional Arabic"/>
          <w:b/>
          <w:bCs/>
          <w:sz w:val="28"/>
          <w:szCs w:val="28"/>
          <w:rtl/>
        </w:rPr>
        <w:t xml:space="preserve"> الرئيسية الثانية</w:t>
      </w:r>
      <w:r w:rsidRPr="00F243C6">
        <w:rPr>
          <w:rFonts w:ascii="Traditional Arabic" w:eastAsia="Calibri" w:hAnsi="Traditional Arabic" w:cs="Traditional Arabic"/>
          <w:b/>
          <w:bCs/>
          <w:sz w:val="28"/>
          <w:szCs w:val="28"/>
        </w:rPr>
        <w:t>:</w:t>
      </w:r>
    </w:p>
    <w:p w:rsidR="00286636" w:rsidRPr="009D6275" w:rsidRDefault="00286636" w:rsidP="009D6275">
      <w:pPr>
        <w:bidi/>
        <w:spacing w:line="360" w:lineRule="auto"/>
        <w:jc w:val="both"/>
        <w:rPr>
          <w:rFonts w:ascii="Traditional Arabic" w:eastAsia="Calibri" w:hAnsi="Traditional Arabic" w:cs="Traditional Arabic"/>
          <w:b/>
          <w:bCs/>
          <w:sz w:val="28"/>
          <w:szCs w:val="28"/>
        </w:rPr>
      </w:pPr>
      <w:r w:rsidRPr="009D6275">
        <w:rPr>
          <w:rFonts w:ascii="Traditional Arabic" w:eastAsia="Calibri" w:hAnsi="Traditional Arabic" w:cs="Traditional Arabic"/>
          <w:b/>
          <w:bCs/>
          <w:sz w:val="28"/>
          <w:szCs w:val="28"/>
        </w:rPr>
        <w:t xml:space="preserve"> </w:t>
      </w:r>
      <w:proofErr w:type="gramStart"/>
      <w:r w:rsidRPr="009D6275">
        <w:rPr>
          <w:rFonts w:ascii="Traditional Arabic" w:eastAsia="Calibri" w:hAnsi="Traditional Arabic" w:cs="Traditional Arabic"/>
          <w:b/>
          <w:bCs/>
          <w:sz w:val="28"/>
          <w:szCs w:val="28"/>
        </w:rPr>
        <w:t>:</w:t>
      </w:r>
      <w:proofErr w:type="spellStart"/>
      <w:r w:rsidRPr="009D6275">
        <w:rPr>
          <w:rFonts w:ascii="Traditional Arabic" w:eastAsia="Calibri" w:hAnsi="Traditional Arabic" w:cs="Traditional Arabic"/>
          <w:b/>
          <w:bCs/>
          <w:sz w:val="28"/>
          <w:szCs w:val="28"/>
        </w:rPr>
        <w:t>H2</w:t>
      </w:r>
      <w:proofErr w:type="spellEnd"/>
      <w:proofErr w:type="gramEnd"/>
      <w:r w:rsidRPr="009D6275">
        <w:rPr>
          <w:rFonts w:ascii="Traditional Arabic" w:eastAsia="Calibri" w:hAnsi="Traditional Arabic" w:cs="Traditional Arabic"/>
          <w:b/>
          <w:bCs/>
          <w:sz w:val="28"/>
          <w:szCs w:val="28"/>
        </w:rPr>
        <w:t xml:space="preserve"> </w:t>
      </w:r>
      <w:r w:rsidRPr="009D6275">
        <w:rPr>
          <w:rFonts w:ascii="Traditional Arabic" w:eastAsia="Calibri" w:hAnsi="Traditional Arabic" w:cs="Traditional Arabic"/>
          <w:b/>
          <w:bCs/>
          <w:sz w:val="28"/>
          <w:szCs w:val="28"/>
          <w:rtl/>
        </w:rPr>
        <w:t>توجد علاقة ذات دلالة إحصائية بين الصيانة التنبؤية وجودة الرعاية الصحية في مستشفى عسير المركزي</w:t>
      </w:r>
      <w:r w:rsidRPr="009D6275">
        <w:rPr>
          <w:rFonts w:ascii="Traditional Arabic" w:eastAsia="Calibri" w:hAnsi="Traditional Arabic" w:cs="Traditional Arabic"/>
          <w:b/>
          <w:bCs/>
          <w:sz w:val="28"/>
          <w:szCs w:val="28"/>
        </w:rPr>
        <w:t>.</w:t>
      </w:r>
    </w:p>
    <w:p w:rsidR="00286636" w:rsidRPr="009D6275" w:rsidRDefault="00286636" w:rsidP="009D6275">
      <w:pPr>
        <w:bidi/>
        <w:spacing w:line="360" w:lineRule="auto"/>
        <w:jc w:val="both"/>
        <w:rPr>
          <w:rFonts w:ascii="Traditional Arabic" w:eastAsia="Calibri" w:hAnsi="Traditional Arabic" w:cs="Traditional Arabic"/>
          <w:sz w:val="28"/>
          <w:szCs w:val="28"/>
        </w:rPr>
      </w:pPr>
      <w:r w:rsidRPr="009D6275">
        <w:rPr>
          <w:rFonts w:ascii="Traditional Arabic" w:eastAsia="Calibri" w:hAnsi="Traditional Arabic" w:cs="Traditional Arabic"/>
          <w:sz w:val="28"/>
          <w:szCs w:val="28"/>
          <w:rtl/>
        </w:rPr>
        <w:t>الفرضيات الفرعية المرتبطة بالفرضية الرئيسية الثانية</w:t>
      </w:r>
      <w:r w:rsidRPr="009D6275">
        <w:rPr>
          <w:rFonts w:ascii="Traditional Arabic" w:eastAsia="Calibri" w:hAnsi="Traditional Arabic" w:cs="Traditional Arabic"/>
          <w:sz w:val="28"/>
          <w:szCs w:val="28"/>
        </w:rPr>
        <w:t>:</w:t>
      </w:r>
    </w:p>
    <w:p w:rsidR="00286636" w:rsidRPr="009D6275" w:rsidRDefault="00286636" w:rsidP="00950579">
      <w:pPr>
        <w:bidi/>
        <w:spacing w:line="360" w:lineRule="auto"/>
        <w:jc w:val="both"/>
        <w:rPr>
          <w:rFonts w:ascii="Traditional Arabic" w:eastAsia="Calibri" w:hAnsi="Traditional Arabic" w:cs="Traditional Arabic"/>
          <w:sz w:val="28"/>
          <w:szCs w:val="28"/>
        </w:rPr>
      </w:pPr>
      <w:r w:rsidRPr="009D6275">
        <w:rPr>
          <w:rFonts w:ascii="Traditional Arabic" w:eastAsia="Calibri" w:hAnsi="Traditional Arabic" w:cs="Traditional Arabic"/>
          <w:sz w:val="28"/>
          <w:szCs w:val="28"/>
        </w:rPr>
        <w:t xml:space="preserve"> </w:t>
      </w:r>
      <w:proofErr w:type="gramStart"/>
      <w:r w:rsidRPr="009D6275">
        <w:rPr>
          <w:rFonts w:ascii="Traditional Arabic" w:eastAsia="Calibri" w:hAnsi="Traditional Arabic" w:cs="Traditional Arabic"/>
          <w:sz w:val="28"/>
          <w:szCs w:val="28"/>
        </w:rPr>
        <w:t>:</w:t>
      </w:r>
      <w:proofErr w:type="spellStart"/>
      <w:r w:rsidRPr="009D6275">
        <w:rPr>
          <w:rFonts w:ascii="Traditional Arabic" w:eastAsia="Calibri" w:hAnsi="Traditional Arabic" w:cs="Traditional Arabic"/>
          <w:sz w:val="28"/>
          <w:szCs w:val="28"/>
        </w:rPr>
        <w:t>H2.1</w:t>
      </w:r>
      <w:proofErr w:type="spellEnd"/>
      <w:r w:rsidRPr="009D6275">
        <w:rPr>
          <w:rFonts w:ascii="Traditional Arabic" w:eastAsia="Calibri" w:hAnsi="Traditional Arabic" w:cs="Traditional Arabic"/>
          <w:sz w:val="28"/>
          <w:szCs w:val="28"/>
          <w:rtl/>
        </w:rPr>
        <w:t>توجد</w:t>
      </w:r>
      <w:proofErr w:type="gramEnd"/>
      <w:r w:rsidRPr="009D6275">
        <w:rPr>
          <w:rFonts w:ascii="Traditional Arabic" w:eastAsia="Calibri" w:hAnsi="Traditional Arabic" w:cs="Traditional Arabic"/>
          <w:sz w:val="28"/>
          <w:szCs w:val="28"/>
          <w:rtl/>
        </w:rPr>
        <w:t xml:space="preserve"> علاقة ذات دلالة إحصائية بين الصيانة التنبؤية وتقليل وقت الاستجابة للخدمة الطبية في مستشفى عسير المركزي</w:t>
      </w:r>
      <w:r w:rsidRPr="009D6275">
        <w:rPr>
          <w:rFonts w:ascii="Traditional Arabic" w:eastAsia="Calibri" w:hAnsi="Traditional Arabic" w:cs="Traditional Arabic"/>
          <w:sz w:val="28"/>
          <w:szCs w:val="28"/>
        </w:rPr>
        <w:t>.</w:t>
      </w:r>
    </w:p>
    <w:p w:rsidR="00286636" w:rsidRPr="009D6275" w:rsidRDefault="00286636" w:rsidP="009D6275">
      <w:pPr>
        <w:bidi/>
        <w:spacing w:line="360" w:lineRule="auto"/>
        <w:jc w:val="both"/>
        <w:rPr>
          <w:rFonts w:ascii="Traditional Arabic" w:eastAsia="Calibri" w:hAnsi="Traditional Arabic" w:cs="Traditional Arabic"/>
          <w:sz w:val="28"/>
          <w:szCs w:val="28"/>
        </w:rPr>
      </w:pPr>
      <w:r w:rsidRPr="009D6275">
        <w:rPr>
          <w:rFonts w:ascii="Traditional Arabic" w:eastAsia="Calibri" w:hAnsi="Traditional Arabic" w:cs="Traditional Arabic"/>
          <w:sz w:val="28"/>
          <w:szCs w:val="28"/>
        </w:rPr>
        <w:t xml:space="preserve"> </w:t>
      </w:r>
      <w:proofErr w:type="gramStart"/>
      <w:r w:rsidRPr="009D6275">
        <w:rPr>
          <w:rFonts w:ascii="Traditional Arabic" w:eastAsia="Calibri" w:hAnsi="Traditional Arabic" w:cs="Traditional Arabic"/>
          <w:sz w:val="28"/>
          <w:szCs w:val="28"/>
        </w:rPr>
        <w:t>:H2.2</w:t>
      </w:r>
      <w:r w:rsidRPr="009D6275">
        <w:rPr>
          <w:rFonts w:ascii="Traditional Arabic" w:eastAsia="Calibri" w:hAnsi="Traditional Arabic" w:cs="Traditional Arabic"/>
          <w:sz w:val="28"/>
          <w:szCs w:val="28"/>
          <w:rtl/>
        </w:rPr>
        <w:t>توجد</w:t>
      </w:r>
      <w:proofErr w:type="gramEnd"/>
      <w:r w:rsidRPr="009D6275">
        <w:rPr>
          <w:rFonts w:ascii="Traditional Arabic" w:eastAsia="Calibri" w:hAnsi="Traditional Arabic" w:cs="Traditional Arabic"/>
          <w:sz w:val="28"/>
          <w:szCs w:val="28"/>
          <w:rtl/>
        </w:rPr>
        <w:t xml:space="preserve"> علاقة ذات دلالة إحصائية بين الصيانة التنبؤية وتقليل حالات الإلغاء أو التأجيل للعمليات والخدمات الطبية نتيجة أعطال الأجهزة في مستشفى عسير المركزي</w:t>
      </w:r>
      <w:r w:rsidRPr="009D6275">
        <w:rPr>
          <w:rFonts w:ascii="Traditional Arabic" w:eastAsia="Calibri" w:hAnsi="Traditional Arabic" w:cs="Traditional Arabic"/>
          <w:sz w:val="28"/>
          <w:szCs w:val="28"/>
        </w:rPr>
        <w:t>.</w:t>
      </w:r>
    </w:p>
    <w:p w:rsidR="00286636" w:rsidRPr="009D6275" w:rsidRDefault="00286636" w:rsidP="009D6275">
      <w:pPr>
        <w:bidi/>
        <w:spacing w:line="360" w:lineRule="auto"/>
        <w:jc w:val="both"/>
        <w:rPr>
          <w:rFonts w:ascii="Traditional Arabic" w:eastAsia="Calibri" w:hAnsi="Traditional Arabic" w:cs="Traditional Arabic"/>
          <w:sz w:val="28"/>
          <w:szCs w:val="28"/>
          <w:rtl/>
          <w:lang w:bidi="ar-JO"/>
        </w:rPr>
      </w:pPr>
      <w:r w:rsidRPr="009D6275">
        <w:rPr>
          <w:rFonts w:ascii="Traditional Arabic" w:eastAsia="Calibri" w:hAnsi="Traditional Arabic" w:cs="Traditional Arabic"/>
          <w:sz w:val="28"/>
          <w:szCs w:val="28"/>
        </w:rPr>
        <w:t xml:space="preserve"> </w:t>
      </w:r>
      <w:proofErr w:type="gramStart"/>
      <w:r w:rsidRPr="009D6275">
        <w:rPr>
          <w:rFonts w:ascii="Traditional Arabic" w:eastAsia="Calibri" w:hAnsi="Traditional Arabic" w:cs="Traditional Arabic"/>
          <w:sz w:val="28"/>
          <w:szCs w:val="28"/>
        </w:rPr>
        <w:t>:H2.3</w:t>
      </w:r>
      <w:r w:rsidRPr="009D6275">
        <w:rPr>
          <w:rFonts w:ascii="Traditional Arabic" w:eastAsia="Calibri" w:hAnsi="Traditional Arabic" w:cs="Traditional Arabic"/>
          <w:sz w:val="28"/>
          <w:szCs w:val="28"/>
          <w:rtl/>
        </w:rPr>
        <w:t>توجد</w:t>
      </w:r>
      <w:proofErr w:type="gramEnd"/>
      <w:r w:rsidRPr="009D6275">
        <w:rPr>
          <w:rFonts w:ascii="Traditional Arabic" w:eastAsia="Calibri" w:hAnsi="Traditional Arabic" w:cs="Traditional Arabic"/>
          <w:sz w:val="28"/>
          <w:szCs w:val="28"/>
          <w:rtl/>
        </w:rPr>
        <w:t xml:space="preserve"> علاقة ذات دلالة إحصائية بين الصيانة التنبؤية وتعزيز سلامة المرضى وتقليل الحوادث الناتجة عن خلل في الأجهزة الطبية في مستشفى عسير المركزي</w:t>
      </w:r>
      <w:r w:rsidRPr="009D6275">
        <w:rPr>
          <w:rFonts w:ascii="Traditional Arabic" w:eastAsia="Calibri" w:hAnsi="Traditional Arabic" w:cs="Traditional Arabic"/>
          <w:sz w:val="28"/>
          <w:szCs w:val="28"/>
        </w:rPr>
        <w:t>.</w:t>
      </w:r>
    </w:p>
    <w:p w:rsidR="00134C67" w:rsidRPr="009D6275" w:rsidRDefault="00134C67" w:rsidP="009D6275">
      <w:pPr>
        <w:bidi/>
        <w:spacing w:line="360" w:lineRule="auto"/>
        <w:jc w:val="both"/>
        <w:rPr>
          <w:rFonts w:ascii="Traditional Arabic" w:hAnsi="Traditional Arabic" w:cs="Traditional Arabic"/>
          <w:b/>
          <w:bCs/>
          <w:sz w:val="28"/>
          <w:szCs w:val="28"/>
          <w:rtl/>
          <w:lang w:val="en-US"/>
        </w:rPr>
      </w:pPr>
    </w:p>
    <w:p w:rsidR="009D6275" w:rsidRDefault="00F243C6" w:rsidP="009D6275">
      <w:pPr>
        <w:bidi/>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2.7 </w:t>
      </w:r>
      <w:r w:rsidR="009D6275" w:rsidRPr="009D6275">
        <w:rPr>
          <w:rFonts w:ascii="Traditional Arabic" w:hAnsi="Traditional Arabic" w:cs="Traditional Arabic"/>
          <w:b/>
          <w:bCs/>
          <w:sz w:val="32"/>
          <w:szCs w:val="32"/>
          <w:rtl/>
        </w:rPr>
        <w:t>مفاهيم الدراسة</w:t>
      </w:r>
    </w:p>
    <w:p w:rsidR="00C56E8B" w:rsidRPr="009D6275" w:rsidRDefault="004A75D6" w:rsidP="00C56E8B">
      <w:pPr>
        <w:bidi/>
        <w:spacing w:line="360" w:lineRule="auto"/>
        <w:rPr>
          <w:rFonts w:ascii="Traditional Arabic" w:hAnsi="Traditional Arabic" w:cs="Traditional Arabic"/>
          <w:sz w:val="28"/>
          <w:szCs w:val="28"/>
          <w:rtl/>
        </w:rPr>
      </w:pPr>
      <w:proofErr w:type="gramStart"/>
      <w:r>
        <w:rPr>
          <w:rFonts w:ascii="Traditional Arabic" w:hAnsi="Traditional Arabic" w:cs="Traditional Arabic" w:hint="cs"/>
          <w:sz w:val="28"/>
          <w:szCs w:val="28"/>
          <w:rtl/>
          <w:lang w:bidi="ar-AE"/>
        </w:rPr>
        <w:t>تعتبر</w:t>
      </w:r>
      <w:proofErr w:type="gramEnd"/>
      <w:r w:rsidR="00C56E8B" w:rsidRPr="00C56E8B">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00C56E8B" w:rsidRPr="00C56E8B">
        <w:rPr>
          <w:rFonts w:ascii="Traditional Arabic" w:hAnsi="Traditional Arabic" w:cs="Traditional Arabic"/>
          <w:sz w:val="28"/>
          <w:szCs w:val="28"/>
        </w:rPr>
        <w:t>:</w:t>
      </w:r>
    </w:p>
    <w:p w:rsidR="00C43424" w:rsidRPr="00C43424" w:rsidRDefault="009D6275" w:rsidP="004A75D6">
      <w:pPr>
        <w:pStyle w:val="a5"/>
        <w:numPr>
          <w:ilvl w:val="0"/>
          <w:numId w:val="3"/>
        </w:numPr>
        <w:bidi/>
        <w:spacing w:after="200" w:line="360" w:lineRule="auto"/>
        <w:rPr>
          <w:rFonts w:ascii="Traditional Arabic" w:hAnsi="Traditional Arabic" w:cs="Traditional Arabic"/>
          <w:color w:val="00B0F0"/>
          <w:sz w:val="32"/>
          <w:szCs w:val="32"/>
          <w:lang w:bidi="ar-JO"/>
        </w:rPr>
      </w:pPr>
      <w:r w:rsidRPr="00E13A59">
        <w:rPr>
          <w:rFonts w:ascii="Traditional Arabic" w:eastAsia="Times New Roman" w:hAnsi="Traditional Arabic" w:cs="Traditional Arabic"/>
          <w:b/>
          <w:bCs/>
          <w:sz w:val="28"/>
          <w:szCs w:val="28"/>
          <w:rtl/>
        </w:rPr>
        <w:lastRenderedPageBreak/>
        <w:t>الصيانة الوقائية</w:t>
      </w:r>
      <w:r w:rsidR="00C43424">
        <w:rPr>
          <w:rFonts w:ascii="Traditional Arabic" w:eastAsia="Times New Roman" w:hAnsi="Traditional Arabic" w:cs="Traditional Arabic" w:hint="cs"/>
          <w:b/>
          <w:bCs/>
          <w:sz w:val="28"/>
          <w:szCs w:val="28"/>
          <w:rtl/>
        </w:rPr>
        <w:t xml:space="preserve">: </w:t>
      </w:r>
      <w:r w:rsidR="00C43424" w:rsidRPr="00C43424">
        <w:rPr>
          <w:rFonts w:ascii="Traditional Arabic" w:eastAsia="Times New Roman"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proofErr w:type="spellStart"/>
      <w:r w:rsidR="00C43424" w:rsidRPr="00C43424">
        <w:rPr>
          <w:rFonts w:ascii="Traditional Arabic" w:eastAsia="Times New Roman" w:hAnsi="Traditional Arabic" w:cs="Traditional Arabic"/>
          <w:sz w:val="28"/>
          <w:szCs w:val="28"/>
        </w:rPr>
        <w:t>Sezdi</w:t>
      </w:r>
      <w:proofErr w:type="spellEnd"/>
      <w:r w:rsidR="00C43424" w:rsidRPr="00C43424">
        <w:rPr>
          <w:rFonts w:ascii="Traditional Arabic" w:eastAsia="Times New Roman" w:hAnsi="Traditional Arabic" w:cs="Traditional Arabic"/>
          <w:sz w:val="28"/>
          <w:szCs w:val="28"/>
        </w:rPr>
        <w:t>, 2016</w:t>
      </w:r>
      <w:r w:rsidR="00C43424" w:rsidRPr="00C43424">
        <w:rPr>
          <w:rFonts w:ascii="Traditional Arabic" w:eastAsia="Times New Roman" w:hAnsi="Traditional Arabic" w:cs="Traditional Arabic"/>
          <w:sz w:val="28"/>
          <w:szCs w:val="28"/>
          <w:rtl/>
        </w:rPr>
        <w:t>).</w:t>
      </w:r>
    </w:p>
    <w:p w:rsidR="009D6275" w:rsidRDefault="009D6275" w:rsidP="00C43424">
      <w:pPr>
        <w:pStyle w:val="a5"/>
        <w:bidi/>
        <w:spacing w:after="200" w:line="360" w:lineRule="auto"/>
        <w:jc w:val="both"/>
        <w:rPr>
          <w:rFonts w:ascii="Traditional Arabic" w:eastAsia="Times New Roman" w:hAnsi="Traditional Arabic" w:cs="Traditional Arabic"/>
          <w:sz w:val="28"/>
          <w:szCs w:val="28"/>
          <w:rtl/>
        </w:rPr>
      </w:pPr>
      <w:r w:rsidRPr="00E13A59">
        <w:rPr>
          <w:rFonts w:ascii="Traditional Arabic" w:eastAsia="Times New Roman" w:hAnsi="Traditional Arabic" w:cs="Traditional Arabic"/>
          <w:b/>
          <w:bCs/>
          <w:sz w:val="28"/>
          <w:szCs w:val="28"/>
          <w:rtl/>
        </w:rPr>
        <w:t>التعريف الإجرائي</w:t>
      </w:r>
      <w:r w:rsidRPr="00E13A59">
        <w:rPr>
          <w:rFonts w:ascii="Traditional Arabic" w:eastAsia="Times New Roman" w:hAnsi="Traditional Arabic" w:cs="Traditional Arabic"/>
          <w:b/>
          <w:bCs/>
          <w:sz w:val="28"/>
          <w:szCs w:val="28"/>
        </w:rPr>
        <w:t>:</w:t>
      </w:r>
      <w:r w:rsidR="00C43424">
        <w:rPr>
          <w:rFonts w:ascii="Traditional Arabic" w:eastAsia="Times New Roman" w:hAnsi="Traditional Arabic" w:cs="Traditional Arabic" w:hint="cs"/>
          <w:b/>
          <w:bCs/>
          <w:sz w:val="28"/>
          <w:szCs w:val="28"/>
          <w:rtl/>
        </w:rPr>
        <w:t xml:space="preserve"> </w:t>
      </w:r>
      <w:r w:rsidRPr="00E13A59">
        <w:rPr>
          <w:rFonts w:ascii="Traditional Arabic" w:eastAsia="Times New Roman" w:hAnsi="Traditional Arabic" w:cs="Traditional Arabic"/>
          <w:sz w:val="28"/>
          <w:szCs w:val="28"/>
          <w:rtl/>
        </w:rPr>
        <w:t xml:space="preserve">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w:t>
      </w:r>
      <w:proofErr w:type="gramStart"/>
      <w:r w:rsidRPr="00E13A59">
        <w:rPr>
          <w:rFonts w:ascii="Traditional Arabic" w:eastAsia="Times New Roman" w:hAnsi="Traditional Arabic" w:cs="Traditional Arabic"/>
          <w:sz w:val="28"/>
          <w:szCs w:val="28"/>
          <w:rtl/>
        </w:rPr>
        <w:t>ويُقاس</w:t>
      </w:r>
      <w:proofErr w:type="gramEnd"/>
      <w:r w:rsidRPr="00E13A59">
        <w:rPr>
          <w:rFonts w:ascii="Traditional Arabic" w:eastAsia="Times New Roman" w:hAnsi="Traditional Arabic" w:cs="Traditional Arabic"/>
          <w:sz w:val="28"/>
          <w:szCs w:val="28"/>
          <w:rtl/>
        </w:rPr>
        <w:t xml:space="preserve"> أثرها من خلال استجابات المشاركين حول مدى مساهمتها في تقليل وقت الاستجابة، تقليل تأجيل العمليات، وتعزيز سلامة المرضى</w:t>
      </w:r>
      <w:r w:rsidRPr="00E13A59">
        <w:rPr>
          <w:rFonts w:ascii="Traditional Arabic" w:eastAsia="Times New Roman" w:hAnsi="Traditional Arabic" w:cs="Traditional Arabic"/>
          <w:sz w:val="28"/>
          <w:szCs w:val="28"/>
        </w:rPr>
        <w:t>.</w:t>
      </w:r>
    </w:p>
    <w:p w:rsidR="004A75D6" w:rsidRPr="00E13A59" w:rsidRDefault="004A75D6" w:rsidP="004A75D6">
      <w:pPr>
        <w:pStyle w:val="a5"/>
        <w:bidi/>
        <w:spacing w:after="200" w:line="360" w:lineRule="auto"/>
        <w:jc w:val="both"/>
        <w:rPr>
          <w:rFonts w:ascii="Traditional Arabic" w:hAnsi="Traditional Arabic" w:cs="Traditional Arabic"/>
          <w:color w:val="00B0F0"/>
          <w:sz w:val="32"/>
          <w:szCs w:val="32"/>
          <w:rtl/>
          <w:lang w:bidi="ar-JO"/>
        </w:rPr>
      </w:pPr>
    </w:p>
    <w:p w:rsidR="009D6275" w:rsidRPr="004A75D6" w:rsidRDefault="009D6275" w:rsidP="007D2F98">
      <w:pPr>
        <w:pStyle w:val="a5"/>
        <w:numPr>
          <w:ilvl w:val="0"/>
          <w:numId w:val="3"/>
        </w:numPr>
        <w:bidi/>
        <w:spacing w:after="200" w:line="360" w:lineRule="auto"/>
        <w:jc w:val="both"/>
        <w:rPr>
          <w:rFonts w:ascii="Traditional Arabic" w:hAnsi="Traditional Arabic" w:cs="Traditional Arabic"/>
          <w:color w:val="00B0F0"/>
          <w:sz w:val="32"/>
          <w:szCs w:val="32"/>
          <w:lang w:bidi="ar-JO"/>
        </w:rPr>
      </w:pPr>
      <w:r w:rsidRPr="00E13A59">
        <w:rPr>
          <w:rFonts w:ascii="Traditional Arabic" w:eastAsia="Times New Roman" w:hAnsi="Traditional Arabic" w:cs="Traditional Arabic"/>
          <w:b/>
          <w:bCs/>
          <w:sz w:val="28"/>
          <w:szCs w:val="28"/>
          <w:rtl/>
        </w:rPr>
        <w:t>الصيانة التنبؤية</w:t>
      </w:r>
      <w:r w:rsidR="00C43424">
        <w:rPr>
          <w:rFonts w:ascii="Traditional Arabic" w:eastAsia="Times New Roman" w:hAnsi="Traditional Arabic" w:cs="Traditional Arabic" w:hint="cs"/>
          <w:b/>
          <w:bCs/>
          <w:sz w:val="28"/>
          <w:szCs w:val="28"/>
          <w:rtl/>
        </w:rPr>
        <w:t>:</w:t>
      </w:r>
      <w:r w:rsidR="00C43424">
        <w:rPr>
          <w:rFonts w:ascii="Traditional Arabic" w:eastAsia="Times New Roman" w:hAnsi="Traditional Arabic" w:cs="Traditional Arabic" w:hint="cs"/>
          <w:sz w:val="28"/>
          <w:szCs w:val="28"/>
          <w:rtl/>
        </w:rPr>
        <w:t xml:space="preserve"> </w:t>
      </w:r>
      <w:r w:rsidR="00C43424" w:rsidRPr="00C43424">
        <w:rPr>
          <w:rFonts w:ascii="Traditional Arabic" w:eastAsia="Times New Roman"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w:t>
      </w:r>
      <w:r w:rsidR="00C43424">
        <w:rPr>
          <w:rFonts w:ascii="Traditional Arabic" w:eastAsia="Times New Roman" w:hAnsi="Traditional Arabic" w:cs="Traditional Arabic"/>
          <w:sz w:val="28"/>
          <w:szCs w:val="28"/>
          <w:rtl/>
        </w:rPr>
        <w:t>ح الأجهزة</w:t>
      </w:r>
      <w:r w:rsidR="00C43424">
        <w:rPr>
          <w:rFonts w:ascii="Traditional Arabic" w:eastAsia="Times New Roman" w:hAnsi="Traditional Arabic" w:cs="Traditional Arabic" w:hint="cs"/>
          <w:sz w:val="28"/>
          <w:szCs w:val="28"/>
          <w:rtl/>
        </w:rPr>
        <w:t xml:space="preserve"> (</w:t>
      </w:r>
      <w:proofErr w:type="spellStart"/>
      <w:r w:rsidR="00C43424">
        <w:rPr>
          <w:rFonts w:ascii="Traditional Arabic" w:eastAsia="Times New Roman" w:hAnsi="Traditional Arabic" w:cs="Traditional Arabic" w:hint="cs"/>
          <w:sz w:val="28"/>
          <w:szCs w:val="28"/>
          <w:rtl/>
        </w:rPr>
        <w:t>البزايعة</w:t>
      </w:r>
      <w:proofErr w:type="spellEnd"/>
      <w:r w:rsidR="00C43424">
        <w:rPr>
          <w:rFonts w:ascii="Traditional Arabic" w:eastAsia="Times New Roman" w:hAnsi="Traditional Arabic" w:cs="Traditional Arabic" w:hint="cs"/>
          <w:sz w:val="28"/>
          <w:szCs w:val="28"/>
          <w:rtl/>
        </w:rPr>
        <w:t>، 2024).</w:t>
      </w:r>
      <w:r w:rsidRPr="00E13A59">
        <w:rPr>
          <w:rFonts w:ascii="Traditional Arabic" w:eastAsia="Times New Roman" w:hAnsi="Traditional Arabic" w:cs="Traditional Arabic"/>
          <w:sz w:val="28"/>
          <w:szCs w:val="28"/>
        </w:rPr>
        <w:br/>
      </w:r>
      <w:proofErr w:type="gramStart"/>
      <w:r w:rsidRPr="00E13A59">
        <w:rPr>
          <w:rFonts w:ascii="Traditional Arabic" w:eastAsia="Times New Roman" w:hAnsi="Traditional Arabic" w:cs="Traditional Arabic"/>
          <w:b/>
          <w:bCs/>
          <w:sz w:val="28"/>
          <w:szCs w:val="28"/>
          <w:rtl/>
        </w:rPr>
        <w:t>التعريف</w:t>
      </w:r>
      <w:proofErr w:type="gramEnd"/>
      <w:r w:rsidRPr="00E13A59">
        <w:rPr>
          <w:rFonts w:ascii="Traditional Arabic" w:eastAsia="Times New Roman" w:hAnsi="Traditional Arabic" w:cs="Traditional Arabic"/>
          <w:b/>
          <w:bCs/>
          <w:sz w:val="28"/>
          <w:szCs w:val="28"/>
          <w:rtl/>
        </w:rPr>
        <w:t xml:space="preserve"> الإجرائي</w:t>
      </w:r>
      <w:r w:rsidRPr="00E13A59">
        <w:rPr>
          <w:rFonts w:ascii="Traditional Arabic" w:eastAsia="Times New Roman" w:hAnsi="Traditional Arabic" w:cs="Traditional Arabic"/>
          <w:b/>
          <w:bCs/>
          <w:sz w:val="28"/>
          <w:szCs w:val="28"/>
        </w:rPr>
        <w:t>:</w:t>
      </w:r>
      <w:r w:rsidR="00C43424">
        <w:rPr>
          <w:rFonts w:ascii="Traditional Arabic" w:eastAsia="Times New Roman" w:hAnsi="Traditional Arabic" w:cs="Traditional Arabic" w:hint="cs"/>
          <w:sz w:val="28"/>
          <w:szCs w:val="28"/>
          <w:rtl/>
        </w:rPr>
        <w:t xml:space="preserve"> </w:t>
      </w:r>
      <w:r w:rsidRPr="00E13A59">
        <w:rPr>
          <w:rFonts w:ascii="Traditional Arabic" w:eastAsia="Times New Roman" w:hAnsi="Traditional Arabic" w:cs="Traditional Arabic"/>
          <w:sz w:val="28"/>
          <w:szCs w:val="28"/>
          <w:rtl/>
        </w:rPr>
        <w:t xml:space="preserve">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w:t>
      </w:r>
      <w:proofErr w:type="gramStart"/>
      <w:r w:rsidRPr="00E13A59">
        <w:rPr>
          <w:rFonts w:ascii="Traditional Arabic" w:eastAsia="Times New Roman" w:hAnsi="Traditional Arabic" w:cs="Traditional Arabic"/>
          <w:sz w:val="28"/>
          <w:szCs w:val="28"/>
          <w:rtl/>
        </w:rPr>
        <w:t>في</w:t>
      </w:r>
      <w:proofErr w:type="gramEnd"/>
      <w:r w:rsidRPr="00E13A59">
        <w:rPr>
          <w:rFonts w:ascii="Traditional Arabic" w:eastAsia="Times New Roman" w:hAnsi="Traditional Arabic" w:cs="Traditional Arabic"/>
          <w:sz w:val="28"/>
          <w:szCs w:val="28"/>
          <w:rtl/>
        </w:rPr>
        <w:t xml:space="preserve"> هذه الدراسة، يُقاس أثرها عبر استبيان يُظهر مدى مساهمتها في تحسين مؤشرات الأداء مثل تقليل وقت الاستجابة، منع تأجيل الخدمات، وتحسين سلامة المرضى</w:t>
      </w:r>
      <w:r w:rsidRPr="00E13A59">
        <w:rPr>
          <w:rFonts w:ascii="Traditional Arabic" w:eastAsia="Times New Roman" w:hAnsi="Traditional Arabic" w:cs="Traditional Arabic"/>
          <w:sz w:val="28"/>
          <w:szCs w:val="28"/>
        </w:rPr>
        <w:t>.</w:t>
      </w:r>
    </w:p>
    <w:p w:rsidR="004A75D6" w:rsidRPr="00E13A59" w:rsidRDefault="004A75D6" w:rsidP="004A75D6">
      <w:pPr>
        <w:pStyle w:val="a5"/>
        <w:bidi/>
        <w:spacing w:after="200" w:line="360" w:lineRule="auto"/>
        <w:rPr>
          <w:rFonts w:ascii="Traditional Arabic" w:hAnsi="Traditional Arabic" w:cs="Traditional Arabic"/>
          <w:color w:val="00B0F0"/>
          <w:sz w:val="32"/>
          <w:szCs w:val="32"/>
          <w:rtl/>
          <w:lang w:bidi="ar-JO"/>
        </w:rPr>
      </w:pPr>
    </w:p>
    <w:p w:rsidR="004A75D6" w:rsidRPr="004A75D6" w:rsidRDefault="004A75D6" w:rsidP="004A75D6">
      <w:pPr>
        <w:pStyle w:val="a5"/>
        <w:numPr>
          <w:ilvl w:val="0"/>
          <w:numId w:val="3"/>
        </w:numPr>
        <w:bidi/>
        <w:spacing w:line="360" w:lineRule="auto"/>
      </w:pPr>
      <w:r>
        <w:rPr>
          <w:rFonts w:ascii="Traditional Arabic" w:eastAsia="Times New Roman" w:hAnsi="Traditional Arabic" w:cs="Traditional Arabic"/>
          <w:b/>
          <w:bCs/>
          <w:sz w:val="28"/>
          <w:szCs w:val="28"/>
          <w:rtl/>
        </w:rPr>
        <w:t>جودة الرعاية الصحي</w:t>
      </w:r>
      <w:r>
        <w:rPr>
          <w:rFonts w:ascii="Traditional Arabic" w:eastAsia="Times New Roman" w:hAnsi="Traditional Arabic" w:cs="Traditional Arabic" w:hint="cs"/>
          <w:b/>
          <w:bCs/>
          <w:sz w:val="28"/>
          <w:szCs w:val="28"/>
          <w:rtl/>
        </w:rPr>
        <w:t>ة:</w:t>
      </w:r>
      <w:r>
        <w:rPr>
          <w:rFonts w:ascii="Traditional Arabic" w:eastAsia="Times New Roman" w:hAnsi="Traditional Arabic" w:cs="Traditional Arabic" w:hint="cs"/>
          <w:b/>
          <w:bCs/>
          <w:sz w:val="28"/>
          <w:szCs w:val="28"/>
          <w:rtl/>
          <w:lang w:bidi="ar-JO"/>
        </w:rPr>
        <w:t xml:space="preserve"> </w:t>
      </w:r>
      <w:r w:rsidRPr="004A75D6">
        <w:rPr>
          <w:rFonts w:ascii="Traditional Arabic" w:hAnsi="Traditional Arabic" w:cs="Traditional Arabic"/>
          <w:sz w:val="28"/>
          <w:szCs w:val="28"/>
          <w:rtl/>
        </w:rPr>
        <w:t xml:space="preserve">جودة الرعاية الصحية تعني تقديم خدمات طبية آمنة وفعالة تسهم في تحقيق رضا المرضى وتقليل المخاطر والحوادث المتعلقة بالأجهزة الطبية (بديسي </w:t>
      </w:r>
      <w:proofErr w:type="spellStart"/>
      <w:r w:rsidRPr="004A75D6">
        <w:rPr>
          <w:rFonts w:ascii="Traditional Arabic" w:hAnsi="Traditional Arabic" w:cs="Traditional Arabic"/>
          <w:sz w:val="28"/>
          <w:szCs w:val="28"/>
          <w:rtl/>
        </w:rPr>
        <w:t>وزويوش</w:t>
      </w:r>
      <w:proofErr w:type="spellEnd"/>
      <w:r w:rsidRPr="004A75D6">
        <w:rPr>
          <w:rFonts w:ascii="Traditional Arabic" w:hAnsi="Traditional Arabic" w:cs="Traditional Arabic"/>
          <w:sz w:val="28"/>
          <w:szCs w:val="28"/>
          <w:rtl/>
        </w:rPr>
        <w:t>، 2021)</w:t>
      </w:r>
      <w:r>
        <w:rPr>
          <w:rFonts w:ascii="Traditional Arabic" w:eastAsia="Times New Roman" w:hAnsi="Traditional Arabic" w:cs="Traditional Arabic" w:hint="cs"/>
          <w:sz w:val="28"/>
          <w:szCs w:val="28"/>
          <w:rtl/>
        </w:rPr>
        <w:t>.</w:t>
      </w:r>
    </w:p>
    <w:p w:rsidR="009D6275" w:rsidRPr="004A75D6" w:rsidRDefault="009D6275" w:rsidP="004A75D6">
      <w:pPr>
        <w:pStyle w:val="a5"/>
        <w:bidi/>
        <w:spacing w:line="360" w:lineRule="auto"/>
      </w:pPr>
      <w:proofErr w:type="gramStart"/>
      <w:r w:rsidRPr="004A75D6">
        <w:rPr>
          <w:rFonts w:ascii="Traditional Arabic" w:eastAsia="Times New Roman" w:hAnsi="Traditional Arabic" w:cs="Traditional Arabic"/>
          <w:b/>
          <w:bCs/>
          <w:sz w:val="28"/>
          <w:szCs w:val="28"/>
          <w:rtl/>
        </w:rPr>
        <w:t>التعريف</w:t>
      </w:r>
      <w:proofErr w:type="gramEnd"/>
      <w:r w:rsidRPr="004A75D6">
        <w:rPr>
          <w:rFonts w:ascii="Traditional Arabic" w:eastAsia="Times New Roman" w:hAnsi="Traditional Arabic" w:cs="Traditional Arabic"/>
          <w:b/>
          <w:bCs/>
          <w:sz w:val="28"/>
          <w:szCs w:val="28"/>
          <w:rtl/>
        </w:rPr>
        <w:t xml:space="preserve"> الإجرائي</w:t>
      </w:r>
      <w:r w:rsidRPr="004A75D6">
        <w:rPr>
          <w:rFonts w:ascii="Traditional Arabic" w:eastAsia="Times New Roman" w:hAnsi="Traditional Arabic" w:cs="Traditional Arabic"/>
          <w:b/>
          <w:bCs/>
          <w:sz w:val="28"/>
          <w:szCs w:val="28"/>
        </w:rPr>
        <w:t>:</w:t>
      </w:r>
      <w:r w:rsidR="004A75D6" w:rsidRPr="004A75D6">
        <w:rPr>
          <w:rFonts w:ascii="Traditional Arabic" w:eastAsia="Times New Roman" w:hAnsi="Traditional Arabic" w:cs="Traditional Arabic" w:hint="cs"/>
          <w:sz w:val="28"/>
          <w:szCs w:val="28"/>
          <w:rtl/>
        </w:rPr>
        <w:t xml:space="preserve"> </w:t>
      </w:r>
      <w:r w:rsidRPr="004A75D6">
        <w:rPr>
          <w:rFonts w:ascii="Traditional Arabic" w:eastAsia="Times New Roman"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Pr="004A75D6">
        <w:rPr>
          <w:rFonts w:ascii="Traditional Arabic" w:eastAsia="Times New Roman" w:hAnsi="Traditional Arabic" w:cs="Traditional Arabic"/>
          <w:sz w:val="28"/>
          <w:szCs w:val="28"/>
        </w:rPr>
        <w:t>.</w:t>
      </w:r>
    </w:p>
    <w:p w:rsidR="004A75D6" w:rsidRDefault="004A75D6" w:rsidP="004A75D6">
      <w:pPr>
        <w:pStyle w:val="a5"/>
        <w:rPr>
          <w:rtl/>
        </w:rPr>
      </w:pPr>
    </w:p>
    <w:p w:rsidR="004A75D6" w:rsidRDefault="004A75D6" w:rsidP="004A75D6">
      <w:pPr>
        <w:pStyle w:val="a5"/>
        <w:bidi/>
        <w:spacing w:line="360" w:lineRule="auto"/>
      </w:pPr>
    </w:p>
    <w:p w:rsidR="004A75D6" w:rsidRPr="004A75D6" w:rsidRDefault="004A75D6" w:rsidP="004A75D6">
      <w:pPr>
        <w:pStyle w:val="a5"/>
        <w:bidi/>
        <w:spacing w:line="360" w:lineRule="auto"/>
        <w:rPr>
          <w:rtl/>
        </w:rPr>
      </w:pPr>
    </w:p>
    <w:p w:rsidR="004A75D6" w:rsidRPr="004A75D6" w:rsidRDefault="009D6275" w:rsidP="004A75D6">
      <w:pPr>
        <w:pStyle w:val="a5"/>
        <w:numPr>
          <w:ilvl w:val="0"/>
          <w:numId w:val="3"/>
        </w:numPr>
        <w:bidi/>
        <w:spacing w:line="360" w:lineRule="auto"/>
        <w:rPr>
          <w:rFonts w:ascii="Traditional Arabic" w:eastAsia="Times New Roman" w:hAnsi="Traditional Arabic" w:cs="Traditional Arabic"/>
          <w:b/>
          <w:bCs/>
          <w:sz w:val="28"/>
          <w:szCs w:val="28"/>
          <w:lang w:val="en-GB"/>
        </w:rPr>
      </w:pPr>
      <w:r w:rsidRPr="00E13A59">
        <w:rPr>
          <w:rFonts w:ascii="Traditional Arabic" w:eastAsia="Times New Roman" w:hAnsi="Traditional Arabic" w:cs="Traditional Arabic"/>
          <w:b/>
          <w:bCs/>
          <w:sz w:val="28"/>
          <w:szCs w:val="28"/>
          <w:rtl/>
        </w:rPr>
        <w:t>وقت الاستجابة للخدمة الطبية</w:t>
      </w:r>
      <w:r w:rsidR="004A75D6">
        <w:rPr>
          <w:rFonts w:ascii="Traditional Arabic" w:eastAsia="Times New Roman" w:hAnsi="Traditional Arabic" w:cs="Traditional Arabic" w:hint="cs"/>
          <w:b/>
          <w:bCs/>
          <w:sz w:val="28"/>
          <w:szCs w:val="28"/>
          <w:rtl/>
        </w:rPr>
        <w:t>:</w:t>
      </w:r>
      <w:r w:rsidR="004A75D6">
        <w:rPr>
          <w:rFonts w:ascii="Traditional Arabic" w:eastAsia="Times New Roman" w:hAnsi="Traditional Arabic" w:cs="Traditional Arabic" w:hint="cs"/>
          <w:b/>
          <w:bCs/>
          <w:sz w:val="28"/>
          <w:szCs w:val="28"/>
          <w:rtl/>
          <w:lang w:bidi="ar-JO"/>
        </w:rPr>
        <w:t xml:space="preserve"> </w:t>
      </w:r>
      <w:r w:rsidR="004A75D6" w:rsidRPr="004A75D6">
        <w:rPr>
          <w:rFonts w:ascii="Traditional Arabic" w:eastAsia="Times New Roman"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004A75D6">
        <w:rPr>
          <w:rFonts w:ascii="Traditional Arabic" w:eastAsia="Times New Roman" w:hAnsi="Traditional Arabic" w:cs="Traditional Arabic"/>
          <w:sz w:val="28"/>
          <w:szCs w:val="28"/>
        </w:rPr>
        <w:t>Ahmed</w:t>
      </w:r>
      <w:r w:rsidR="004A75D6">
        <w:rPr>
          <w:rFonts w:ascii="Traditional Arabic" w:eastAsia="Times New Roman" w:hAnsi="Traditional Arabic" w:cs="Traditional Arabic"/>
          <w:sz w:val="28"/>
          <w:szCs w:val="28"/>
          <w:lang w:bidi="ar-AE"/>
        </w:rPr>
        <w:t xml:space="preserve"> et al</w:t>
      </w:r>
      <w:r w:rsidR="004A75D6" w:rsidRPr="004A75D6">
        <w:rPr>
          <w:rFonts w:ascii="Traditional Arabic" w:eastAsia="Times New Roman" w:hAnsi="Traditional Arabic" w:cs="Traditional Arabic"/>
          <w:sz w:val="28"/>
          <w:szCs w:val="28"/>
        </w:rPr>
        <w:t>,</w:t>
      </w:r>
      <w:r w:rsidR="004A75D6">
        <w:rPr>
          <w:rFonts w:ascii="Traditional Arabic" w:eastAsia="Times New Roman" w:hAnsi="Traditional Arabic" w:cs="Traditional Arabic"/>
          <w:sz w:val="28"/>
          <w:szCs w:val="28"/>
        </w:rPr>
        <w:t>.</w:t>
      </w:r>
      <w:r w:rsidR="004A75D6" w:rsidRPr="004A75D6">
        <w:rPr>
          <w:rFonts w:ascii="Traditional Arabic" w:eastAsia="Times New Roman" w:hAnsi="Traditional Arabic" w:cs="Traditional Arabic"/>
          <w:sz w:val="28"/>
          <w:szCs w:val="28"/>
        </w:rPr>
        <w:t xml:space="preserve"> 2021</w:t>
      </w:r>
      <w:r w:rsidR="004A75D6" w:rsidRPr="004A75D6">
        <w:rPr>
          <w:rFonts w:ascii="Traditional Arabic" w:eastAsia="Times New Roman" w:hAnsi="Traditional Arabic" w:cs="Traditional Arabic"/>
          <w:sz w:val="28"/>
          <w:szCs w:val="28"/>
          <w:rtl/>
        </w:rPr>
        <w:t>).</w:t>
      </w:r>
    </w:p>
    <w:p w:rsidR="009D6275" w:rsidRDefault="009D6275" w:rsidP="004A75D6">
      <w:pPr>
        <w:pStyle w:val="a5"/>
        <w:bidi/>
        <w:spacing w:line="360" w:lineRule="auto"/>
        <w:rPr>
          <w:rFonts w:ascii="Traditional Arabic" w:eastAsia="Times New Roman" w:hAnsi="Traditional Arabic" w:cs="Traditional Arabic"/>
          <w:sz w:val="28"/>
          <w:szCs w:val="28"/>
        </w:rPr>
      </w:pPr>
      <w:r w:rsidRPr="004A75D6">
        <w:rPr>
          <w:rFonts w:ascii="Traditional Arabic" w:eastAsia="Times New Roman" w:hAnsi="Traditional Arabic" w:cs="Traditional Arabic"/>
          <w:b/>
          <w:bCs/>
          <w:sz w:val="28"/>
          <w:szCs w:val="28"/>
          <w:rtl/>
        </w:rPr>
        <w:t>التعريف الإجرائي</w:t>
      </w:r>
      <w:r w:rsidRPr="004A75D6">
        <w:rPr>
          <w:rFonts w:ascii="Traditional Arabic" w:eastAsia="Times New Roman" w:hAnsi="Traditional Arabic" w:cs="Traditional Arabic"/>
          <w:b/>
          <w:bCs/>
          <w:sz w:val="28"/>
          <w:szCs w:val="28"/>
        </w:rPr>
        <w:t>:</w:t>
      </w:r>
      <w:r w:rsidR="004A75D6" w:rsidRPr="004A75D6">
        <w:rPr>
          <w:rFonts w:ascii="Traditional Arabic" w:eastAsia="Times New Roman" w:hAnsi="Traditional Arabic" w:cs="Traditional Arabic"/>
          <w:sz w:val="28"/>
          <w:szCs w:val="28"/>
        </w:rPr>
        <w:t xml:space="preserve"> </w:t>
      </w:r>
      <w:r w:rsidRPr="004A75D6">
        <w:rPr>
          <w:rFonts w:ascii="Traditional Arabic" w:eastAsia="Times New Roman"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4A75D6">
        <w:rPr>
          <w:rFonts w:ascii="Traditional Arabic" w:eastAsia="Times New Roman" w:hAnsi="Traditional Arabic" w:cs="Traditional Arabic"/>
          <w:sz w:val="28"/>
          <w:szCs w:val="28"/>
        </w:rPr>
        <w:t>.</w:t>
      </w:r>
    </w:p>
    <w:p w:rsidR="004A75D6" w:rsidRPr="004A75D6" w:rsidRDefault="004A75D6" w:rsidP="004A75D6">
      <w:pPr>
        <w:pStyle w:val="a5"/>
        <w:bidi/>
        <w:spacing w:line="360" w:lineRule="auto"/>
        <w:rPr>
          <w:rFonts w:ascii="Traditional Arabic" w:eastAsia="Times New Roman" w:hAnsi="Traditional Arabic" w:cs="Traditional Arabic"/>
          <w:b/>
          <w:bCs/>
          <w:sz w:val="28"/>
          <w:szCs w:val="28"/>
          <w:rtl/>
          <w:lang w:val="en-GB"/>
        </w:rPr>
      </w:pPr>
    </w:p>
    <w:p w:rsidR="004A75D6" w:rsidRPr="004A75D6" w:rsidRDefault="009D6275" w:rsidP="004A75D6">
      <w:pPr>
        <w:pStyle w:val="a5"/>
        <w:numPr>
          <w:ilvl w:val="0"/>
          <w:numId w:val="3"/>
        </w:numPr>
        <w:bidi/>
        <w:spacing w:line="360" w:lineRule="auto"/>
        <w:jc w:val="both"/>
        <w:rPr>
          <w:rFonts w:ascii="Traditional Arabic" w:eastAsia="Times New Roman" w:hAnsi="Traditional Arabic" w:cs="Traditional Arabic"/>
          <w:sz w:val="28"/>
          <w:szCs w:val="28"/>
          <w:lang w:val="en-GB"/>
        </w:rPr>
      </w:pPr>
      <w:r w:rsidRPr="00E13A59">
        <w:rPr>
          <w:rFonts w:ascii="Traditional Arabic" w:eastAsia="Times New Roman" w:hAnsi="Traditional Arabic" w:cs="Traditional Arabic"/>
          <w:b/>
          <w:bCs/>
          <w:sz w:val="28"/>
          <w:szCs w:val="28"/>
          <w:rtl/>
        </w:rPr>
        <w:t>الإلغاء أو التأجيل للعمليات</w:t>
      </w:r>
      <w:r w:rsidR="004A75D6">
        <w:rPr>
          <w:rFonts w:ascii="Traditional Arabic" w:eastAsia="Times New Roman" w:hAnsi="Traditional Arabic" w:cs="Traditional Arabic" w:hint="cs"/>
          <w:b/>
          <w:bCs/>
          <w:sz w:val="28"/>
          <w:szCs w:val="28"/>
          <w:rtl/>
        </w:rPr>
        <w:t>:</w:t>
      </w:r>
      <w:r w:rsidR="004A75D6" w:rsidRPr="004A75D6">
        <w:rPr>
          <w:rFonts w:ascii="Traditional Arabic" w:eastAsia="Times New Roman" w:hAnsi="Traditional Arabic" w:cs="Traditional Arabic"/>
          <w:sz w:val="28"/>
          <w:szCs w:val="28"/>
          <w:lang w:val="en-GB"/>
        </w:rPr>
        <w:t xml:space="preserve">  </w:t>
      </w:r>
      <w:r w:rsidR="004A75D6" w:rsidRPr="004A75D6">
        <w:rPr>
          <w:rFonts w:ascii="Traditional Arabic" w:eastAsia="Times New Roman"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proofErr w:type="spellStart"/>
      <w:r w:rsidR="004A75D6" w:rsidRPr="004A75D6">
        <w:rPr>
          <w:rFonts w:ascii="Traditional Arabic" w:eastAsia="Times New Roman" w:hAnsi="Traditional Arabic" w:cs="Traditional Arabic"/>
          <w:sz w:val="28"/>
          <w:szCs w:val="28"/>
        </w:rPr>
        <w:t>Zamzam</w:t>
      </w:r>
      <w:proofErr w:type="spellEnd"/>
      <w:r w:rsidR="004A75D6" w:rsidRPr="004A75D6">
        <w:rPr>
          <w:rFonts w:ascii="Traditional Arabic" w:eastAsia="Times New Roman" w:hAnsi="Traditional Arabic" w:cs="Traditional Arabic"/>
          <w:sz w:val="28"/>
          <w:szCs w:val="28"/>
        </w:rPr>
        <w:t xml:space="preserve"> et al., 2021</w:t>
      </w:r>
      <w:r w:rsidR="004A75D6" w:rsidRPr="004A75D6">
        <w:rPr>
          <w:rFonts w:ascii="Traditional Arabic" w:eastAsia="Times New Roman" w:hAnsi="Traditional Arabic" w:cs="Traditional Arabic"/>
          <w:sz w:val="28"/>
          <w:szCs w:val="28"/>
          <w:rtl/>
        </w:rPr>
        <w:t>).</w:t>
      </w:r>
    </w:p>
    <w:p w:rsidR="009D6275" w:rsidRDefault="009D6275" w:rsidP="004A75D6">
      <w:pPr>
        <w:pStyle w:val="a5"/>
        <w:bidi/>
        <w:spacing w:line="360" w:lineRule="auto"/>
        <w:jc w:val="both"/>
        <w:rPr>
          <w:rFonts w:ascii="Traditional Arabic" w:eastAsia="Times New Roman" w:hAnsi="Traditional Arabic" w:cs="Traditional Arabic"/>
          <w:sz w:val="28"/>
          <w:szCs w:val="28"/>
          <w:rtl/>
        </w:rPr>
      </w:pPr>
      <w:r w:rsidRPr="004A75D6">
        <w:rPr>
          <w:rFonts w:ascii="Traditional Arabic" w:eastAsia="Times New Roman" w:hAnsi="Traditional Arabic" w:cs="Traditional Arabic"/>
          <w:b/>
          <w:bCs/>
          <w:sz w:val="28"/>
          <w:szCs w:val="28"/>
          <w:rtl/>
        </w:rPr>
        <w:t>التعريف الإجرائي</w:t>
      </w:r>
      <w:r w:rsidRPr="004A75D6">
        <w:rPr>
          <w:rFonts w:ascii="Traditional Arabic" w:eastAsia="Times New Roman" w:hAnsi="Traditional Arabic" w:cs="Traditional Arabic"/>
          <w:b/>
          <w:bCs/>
          <w:sz w:val="28"/>
          <w:szCs w:val="28"/>
        </w:rPr>
        <w:t>:</w:t>
      </w:r>
      <w:r w:rsidR="004A75D6">
        <w:rPr>
          <w:rFonts w:ascii="Traditional Arabic" w:eastAsia="Times New Roman" w:hAnsi="Traditional Arabic" w:cs="Traditional Arabic" w:hint="cs"/>
          <w:sz w:val="28"/>
          <w:szCs w:val="28"/>
          <w:rtl/>
        </w:rPr>
        <w:t xml:space="preserve"> </w:t>
      </w:r>
      <w:r w:rsidRPr="004A75D6">
        <w:rPr>
          <w:rFonts w:ascii="Traditional Arabic" w:eastAsia="Times New Roman"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4A75D6">
        <w:rPr>
          <w:rFonts w:ascii="Traditional Arabic" w:eastAsia="Times New Roman" w:hAnsi="Traditional Arabic" w:cs="Traditional Arabic"/>
          <w:sz w:val="28"/>
          <w:szCs w:val="28"/>
        </w:rPr>
        <w:t>.</w:t>
      </w:r>
    </w:p>
    <w:p w:rsidR="004A75D6" w:rsidRPr="004A75D6" w:rsidRDefault="004A75D6" w:rsidP="004A75D6">
      <w:pPr>
        <w:pStyle w:val="a5"/>
        <w:bidi/>
        <w:spacing w:line="360" w:lineRule="auto"/>
        <w:jc w:val="both"/>
        <w:rPr>
          <w:rFonts w:ascii="Traditional Arabic" w:eastAsia="Times New Roman" w:hAnsi="Traditional Arabic" w:cs="Traditional Arabic"/>
          <w:sz w:val="28"/>
          <w:szCs w:val="28"/>
          <w:rtl/>
          <w:lang w:val="en-GB"/>
        </w:rPr>
      </w:pPr>
    </w:p>
    <w:p w:rsidR="0056688C" w:rsidRPr="0056688C" w:rsidRDefault="009D6275" w:rsidP="0056688C">
      <w:pPr>
        <w:pStyle w:val="a5"/>
        <w:numPr>
          <w:ilvl w:val="0"/>
          <w:numId w:val="3"/>
        </w:numPr>
        <w:bidi/>
        <w:spacing w:after="200" w:line="360" w:lineRule="auto"/>
        <w:jc w:val="both"/>
        <w:rPr>
          <w:rFonts w:ascii="Traditional Arabic" w:hAnsi="Traditional Arabic" w:cs="Traditional Arabic"/>
          <w:color w:val="00B0F0"/>
          <w:sz w:val="32"/>
          <w:szCs w:val="32"/>
        </w:rPr>
      </w:pPr>
      <w:r w:rsidRPr="007D2F98">
        <w:rPr>
          <w:rFonts w:ascii="Traditional Arabic" w:eastAsia="Times New Roman" w:hAnsi="Traditional Arabic" w:cs="Traditional Arabic"/>
          <w:b/>
          <w:bCs/>
          <w:sz w:val="28"/>
          <w:szCs w:val="28"/>
          <w:rtl/>
        </w:rPr>
        <w:t>سلامة المرضى</w:t>
      </w:r>
      <w:r w:rsidR="004A75D6" w:rsidRPr="007D2F98">
        <w:rPr>
          <w:rFonts w:ascii="Traditional Arabic" w:eastAsia="Times New Roman" w:hAnsi="Traditional Arabic" w:cs="Traditional Arabic" w:hint="cs"/>
          <w:b/>
          <w:bCs/>
          <w:sz w:val="28"/>
          <w:szCs w:val="28"/>
          <w:rtl/>
        </w:rPr>
        <w:t>:</w:t>
      </w:r>
      <w:r w:rsidR="004A75D6" w:rsidRPr="007D2F98">
        <w:rPr>
          <w:rFonts w:ascii="Traditional Arabic" w:eastAsia="Times New Roman" w:hAnsi="Traditional Arabic" w:cs="Traditional Arabic" w:hint="cs"/>
          <w:sz w:val="28"/>
          <w:szCs w:val="28"/>
          <w:rtl/>
        </w:rPr>
        <w:t xml:space="preserve"> </w:t>
      </w:r>
      <w:r w:rsidR="004A75D6" w:rsidRPr="007D2F98">
        <w:rPr>
          <w:rFonts w:ascii="Traditional Arabic" w:eastAsia="Times New Roman" w:hAnsi="Traditional Arabic" w:cs="Traditional Arabic"/>
          <w:sz w:val="28"/>
          <w:szCs w:val="28"/>
          <w:rtl/>
        </w:rPr>
        <w:t xml:space="preserve">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رعاية صحية آمنة وفعالة (بديسي </w:t>
      </w:r>
      <w:proofErr w:type="spellStart"/>
      <w:r w:rsidR="004A75D6" w:rsidRPr="007D2F98">
        <w:rPr>
          <w:rFonts w:ascii="Traditional Arabic" w:eastAsia="Times New Roman" w:hAnsi="Traditional Arabic" w:cs="Traditional Arabic"/>
          <w:sz w:val="28"/>
          <w:szCs w:val="28"/>
          <w:rtl/>
        </w:rPr>
        <w:t>وزويوش</w:t>
      </w:r>
      <w:proofErr w:type="spellEnd"/>
      <w:r w:rsidR="004A75D6" w:rsidRPr="007D2F98">
        <w:rPr>
          <w:rFonts w:ascii="Traditional Arabic" w:eastAsia="Times New Roman" w:hAnsi="Traditional Arabic" w:cs="Traditional Arabic"/>
          <w:sz w:val="28"/>
          <w:szCs w:val="28"/>
          <w:rtl/>
        </w:rPr>
        <w:t>، 2021).</w:t>
      </w:r>
      <w:r w:rsidRPr="007D2F98">
        <w:rPr>
          <w:rFonts w:ascii="Traditional Arabic" w:eastAsia="Times New Roman" w:hAnsi="Traditional Arabic" w:cs="Traditional Arabic"/>
          <w:sz w:val="28"/>
          <w:szCs w:val="28"/>
        </w:rPr>
        <w:br/>
      </w:r>
      <w:r w:rsidRPr="007D2F98">
        <w:rPr>
          <w:rFonts w:ascii="Traditional Arabic" w:eastAsia="Times New Roman" w:hAnsi="Traditional Arabic" w:cs="Traditional Arabic"/>
          <w:b/>
          <w:bCs/>
          <w:sz w:val="28"/>
          <w:szCs w:val="28"/>
          <w:rtl/>
        </w:rPr>
        <w:t>التعريف الإجرائي</w:t>
      </w:r>
      <w:r w:rsidRPr="007D2F98">
        <w:rPr>
          <w:rFonts w:ascii="Traditional Arabic" w:eastAsia="Times New Roman" w:hAnsi="Traditional Arabic" w:cs="Traditional Arabic"/>
          <w:b/>
          <w:bCs/>
          <w:sz w:val="28"/>
          <w:szCs w:val="28"/>
        </w:rPr>
        <w:t>:</w:t>
      </w:r>
      <w:r w:rsidR="004A75D6" w:rsidRPr="007D2F98">
        <w:rPr>
          <w:rFonts w:ascii="Traditional Arabic" w:eastAsia="Times New Roman" w:hAnsi="Traditional Arabic" w:cs="Traditional Arabic" w:hint="cs"/>
          <w:sz w:val="28"/>
          <w:szCs w:val="28"/>
          <w:rtl/>
        </w:rPr>
        <w:t xml:space="preserve"> </w:t>
      </w:r>
      <w:r w:rsidRPr="007D2F98">
        <w:rPr>
          <w:rFonts w:ascii="Traditional Arabic" w:eastAsia="Times New Roman" w:hAnsi="Traditional Arabic" w:cs="Traditional Arabic"/>
          <w:sz w:val="28"/>
          <w:szCs w:val="28"/>
          <w:rtl/>
        </w:rPr>
        <w:t>تعني الحد من المخاطر والحوادث المرتبطة باستخدام الأجهزة الطبية داخل المستشفى والتي قد تؤثر سلبًا على صحة المرضى. وتُقاس من خلال</w:t>
      </w:r>
      <w:r w:rsidRPr="00E13A59">
        <w:rPr>
          <w:rFonts w:ascii="Traditional Arabic" w:eastAsia="Times New Roman" w:hAnsi="Traditional Arabic" w:cs="Traditional Arabic"/>
          <w:sz w:val="28"/>
          <w:szCs w:val="28"/>
          <w:rtl/>
        </w:rPr>
        <w:t xml:space="preserve"> مدى تقليل هذه الحوادث بعد تطبيق الصيانة الوقائية أو التنبؤية، بناءً على آراء المشاركين</w:t>
      </w:r>
      <w:r w:rsidRPr="00E13A59">
        <w:rPr>
          <w:rFonts w:ascii="Traditional Arabic" w:eastAsia="Times New Roman" w:hAnsi="Traditional Arabic" w:cs="Traditional Arabic"/>
          <w:sz w:val="28"/>
          <w:szCs w:val="28"/>
        </w:rPr>
        <w:t>.</w:t>
      </w:r>
    </w:p>
    <w:p w:rsidR="00F243C6" w:rsidRDefault="00F243C6" w:rsidP="0056688C">
      <w:pPr>
        <w:bidi/>
        <w:spacing w:line="360" w:lineRule="auto"/>
        <w:jc w:val="both"/>
        <w:rPr>
          <w:rFonts w:ascii="Traditional Arabic" w:eastAsia="Times New Roman" w:hAnsi="Traditional Arabic" w:cs="Traditional Arabic" w:hint="cs"/>
          <w:b/>
          <w:bCs/>
          <w:sz w:val="32"/>
          <w:szCs w:val="32"/>
          <w:rtl/>
        </w:rPr>
      </w:pPr>
    </w:p>
    <w:p w:rsidR="00F243C6" w:rsidRDefault="00F243C6" w:rsidP="00F243C6">
      <w:pPr>
        <w:bidi/>
        <w:spacing w:line="360" w:lineRule="auto"/>
        <w:jc w:val="both"/>
        <w:rPr>
          <w:rFonts w:ascii="Traditional Arabic" w:eastAsia="Times New Roman" w:hAnsi="Traditional Arabic" w:cs="Traditional Arabic" w:hint="cs"/>
          <w:b/>
          <w:bCs/>
          <w:sz w:val="32"/>
          <w:szCs w:val="32"/>
          <w:rtl/>
        </w:rPr>
      </w:pPr>
    </w:p>
    <w:p w:rsidR="00F243C6" w:rsidRDefault="00F243C6" w:rsidP="00F243C6">
      <w:pPr>
        <w:bidi/>
        <w:spacing w:line="360" w:lineRule="auto"/>
        <w:jc w:val="both"/>
        <w:rPr>
          <w:rFonts w:ascii="Traditional Arabic" w:eastAsia="Times New Roman" w:hAnsi="Traditional Arabic" w:cs="Traditional Arabic" w:hint="cs"/>
          <w:b/>
          <w:bCs/>
          <w:sz w:val="32"/>
          <w:szCs w:val="32"/>
          <w:rtl/>
        </w:rPr>
      </w:pPr>
    </w:p>
    <w:p w:rsidR="009D6275" w:rsidRPr="0056688C" w:rsidRDefault="00F243C6" w:rsidP="00F243C6">
      <w:pPr>
        <w:bidi/>
        <w:spacing w:line="360" w:lineRule="auto"/>
        <w:jc w:val="both"/>
        <w:rPr>
          <w:rFonts w:ascii="Traditional Arabic" w:hAnsi="Traditional Arabic" w:cs="Traditional Arabic"/>
          <w:color w:val="00B0F0"/>
          <w:sz w:val="32"/>
          <w:szCs w:val="32"/>
          <w:rtl/>
        </w:rPr>
      </w:pPr>
      <w:r>
        <w:rPr>
          <w:rFonts w:ascii="Traditional Arabic" w:eastAsia="Times New Roman" w:hAnsi="Traditional Arabic" w:cs="Traditional Arabic" w:hint="cs"/>
          <w:b/>
          <w:bCs/>
          <w:sz w:val="32"/>
          <w:szCs w:val="32"/>
          <w:rtl/>
        </w:rPr>
        <w:t xml:space="preserve">2.8 </w:t>
      </w:r>
      <w:r w:rsidR="009D6275" w:rsidRPr="0056688C">
        <w:rPr>
          <w:rFonts w:ascii="Traditional Arabic" w:eastAsia="Times New Roman" w:hAnsi="Traditional Arabic" w:cs="Traditional Arabic"/>
          <w:b/>
          <w:bCs/>
          <w:sz w:val="32"/>
          <w:szCs w:val="32"/>
          <w:rtl/>
        </w:rPr>
        <w:t>حدود الدراسة</w:t>
      </w:r>
    </w:p>
    <w:p w:rsidR="00C56E8B" w:rsidRPr="00C56E8B"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Pr>
          <w:rFonts w:ascii="Traditional Arabic" w:eastAsia="Times New Roman" w:hAnsi="Traditional Arabic" w:cs="Traditional Arabic" w:hint="cs"/>
          <w:sz w:val="28"/>
          <w:szCs w:val="28"/>
          <w:rtl/>
        </w:rPr>
        <w:t>لهذه</w:t>
      </w:r>
      <w:proofErr w:type="gramEnd"/>
      <w:r>
        <w:rPr>
          <w:rFonts w:ascii="Traditional Arabic" w:eastAsia="Times New Roman" w:hAnsi="Traditional Arabic" w:cs="Traditional Arabic" w:hint="cs"/>
          <w:sz w:val="28"/>
          <w:szCs w:val="28"/>
          <w:rtl/>
        </w:rPr>
        <w:t xml:space="preserve"> الدراسة م</w:t>
      </w:r>
      <w:r w:rsidR="00C56E8B" w:rsidRPr="00C56E8B">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C56E8B">
        <w:rPr>
          <w:rFonts w:ascii="Traditional Arabic" w:eastAsia="Times New Roman" w:hAnsi="Traditional Arabic" w:cs="Traditional Arabic"/>
          <w:sz w:val="28"/>
          <w:szCs w:val="28"/>
          <w:rtl/>
        </w:rPr>
        <w:t>وواقعيتها</w:t>
      </w:r>
      <w:proofErr w:type="spellEnd"/>
      <w:r w:rsidR="00C56E8B" w:rsidRPr="00C56E8B">
        <w:rPr>
          <w:rFonts w:ascii="Traditional Arabic" w:eastAsia="Times New Roman" w:hAnsi="Traditional Arabic" w:cs="Traditional Arabic"/>
          <w:sz w:val="28"/>
          <w:szCs w:val="28"/>
          <w:rtl/>
        </w:rPr>
        <w:t>، وهي على النحو التالي</w:t>
      </w:r>
      <w:r w:rsidR="00C56E8B" w:rsidRPr="00C56E8B">
        <w:rPr>
          <w:rFonts w:ascii="Traditional Arabic" w:eastAsia="Times New Roman" w:hAnsi="Traditional Arabic" w:cs="Traditional Arabic"/>
          <w:sz w:val="28"/>
          <w:szCs w:val="28"/>
        </w:rPr>
        <w:t>:</w:t>
      </w:r>
    </w:p>
    <w:p w:rsidR="009D6275" w:rsidRPr="00E13A59"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E13A59">
        <w:rPr>
          <w:rFonts w:ascii="Traditional Arabic" w:eastAsia="Times New Roman" w:hAnsi="Traditional Arabic" w:cs="Traditional Arabic"/>
          <w:b/>
          <w:bCs/>
          <w:sz w:val="28"/>
          <w:szCs w:val="28"/>
          <w:rtl/>
        </w:rPr>
        <w:t>الحدود المكانية</w:t>
      </w:r>
      <w:r w:rsidR="00C43424">
        <w:rPr>
          <w:rFonts w:ascii="Traditional Arabic" w:eastAsia="Times New Roman" w:hAnsi="Traditional Arabic" w:cs="Traditional Arabic"/>
          <w:sz w:val="28"/>
          <w:szCs w:val="28"/>
        </w:rPr>
        <w:t>:</w:t>
      </w:r>
      <w:r w:rsidR="00C43424">
        <w:rPr>
          <w:rFonts w:ascii="Traditional Arabic" w:eastAsia="Times New Roman" w:hAnsi="Traditional Arabic" w:cs="Traditional Arabic" w:hint="cs"/>
          <w:sz w:val="28"/>
          <w:szCs w:val="28"/>
          <w:rtl/>
        </w:rPr>
        <w:t xml:space="preserve"> </w:t>
      </w:r>
      <w:r w:rsidR="00907976">
        <w:rPr>
          <w:rFonts w:ascii="Traditional Arabic" w:eastAsia="Times New Roman" w:hAnsi="Traditional Arabic" w:cs="Traditional Arabic" w:hint="cs"/>
          <w:sz w:val="28"/>
          <w:szCs w:val="28"/>
          <w:rtl/>
        </w:rPr>
        <w:t>اجريت</w:t>
      </w:r>
      <w:r w:rsidRPr="00E13A59">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E13A59">
        <w:rPr>
          <w:rFonts w:ascii="Traditional Arabic" w:eastAsia="Times New Roman" w:hAnsi="Traditional Arabic" w:cs="Traditional Arabic"/>
          <w:sz w:val="28"/>
          <w:szCs w:val="28"/>
        </w:rPr>
        <w:t>.</w:t>
      </w:r>
    </w:p>
    <w:p w:rsidR="009D6275" w:rsidRPr="0056688C"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56688C">
        <w:rPr>
          <w:rFonts w:ascii="Traditional Arabic" w:eastAsia="Times New Roman" w:hAnsi="Traditional Arabic" w:cs="Traditional Arabic"/>
          <w:b/>
          <w:bCs/>
          <w:sz w:val="28"/>
          <w:szCs w:val="28"/>
          <w:rtl/>
        </w:rPr>
        <w:t>الحدود الزمانية</w:t>
      </w:r>
      <w:r w:rsidR="00C43424" w:rsidRPr="0056688C">
        <w:rPr>
          <w:rFonts w:ascii="Traditional Arabic" w:eastAsia="Times New Roman" w:hAnsi="Traditional Arabic" w:cs="Traditional Arabic"/>
          <w:sz w:val="28"/>
          <w:szCs w:val="28"/>
        </w:rPr>
        <w:t>:</w:t>
      </w:r>
      <w:r w:rsidR="00C43424" w:rsidRPr="0056688C">
        <w:rPr>
          <w:rFonts w:ascii="Traditional Arabic" w:eastAsia="Times New Roman" w:hAnsi="Traditional Arabic" w:cs="Traditional Arabic" w:hint="cs"/>
          <w:sz w:val="28"/>
          <w:szCs w:val="28"/>
          <w:rtl/>
        </w:rPr>
        <w:t xml:space="preserve"> </w:t>
      </w:r>
      <w:r w:rsidR="00907976" w:rsidRPr="0056688C">
        <w:rPr>
          <w:rFonts w:ascii="Traditional Arabic" w:eastAsia="Times New Roman" w:hAnsi="Traditional Arabic" w:cs="Traditional Arabic" w:hint="cs"/>
          <w:sz w:val="28"/>
          <w:szCs w:val="28"/>
          <w:rtl/>
        </w:rPr>
        <w:t xml:space="preserve">تم </w:t>
      </w:r>
      <w:r w:rsidRPr="0056688C">
        <w:rPr>
          <w:rFonts w:ascii="Traditional Arabic" w:eastAsia="Times New Roman" w:hAnsi="Traditional Arabic" w:cs="Traditional Arabic"/>
          <w:sz w:val="28"/>
          <w:szCs w:val="28"/>
          <w:rtl/>
        </w:rPr>
        <w:t>جمع البيانات في الربع الثالث من سنة 2025</w:t>
      </w:r>
      <w:r w:rsidRPr="0056688C">
        <w:rPr>
          <w:rFonts w:ascii="Traditional Arabic" w:eastAsia="Times New Roman" w:hAnsi="Traditional Arabic" w:cs="Traditional Arabic"/>
          <w:sz w:val="28"/>
          <w:szCs w:val="28"/>
        </w:rPr>
        <w:t>.</w:t>
      </w:r>
    </w:p>
    <w:p w:rsidR="009D6275" w:rsidRPr="0056688C"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56688C">
        <w:rPr>
          <w:rFonts w:ascii="Traditional Arabic" w:eastAsia="Times New Roman" w:hAnsi="Traditional Arabic" w:cs="Traditional Arabic"/>
          <w:b/>
          <w:bCs/>
          <w:sz w:val="28"/>
          <w:szCs w:val="28"/>
          <w:rtl/>
        </w:rPr>
        <w:t>الحدود</w:t>
      </w:r>
      <w:proofErr w:type="gramEnd"/>
      <w:r w:rsidRPr="0056688C">
        <w:rPr>
          <w:rFonts w:ascii="Traditional Arabic" w:eastAsia="Times New Roman" w:hAnsi="Traditional Arabic" w:cs="Traditional Arabic"/>
          <w:b/>
          <w:bCs/>
          <w:sz w:val="28"/>
          <w:szCs w:val="28"/>
          <w:rtl/>
        </w:rPr>
        <w:t xml:space="preserve"> الجغرافية</w:t>
      </w:r>
      <w:r w:rsidR="00C43424" w:rsidRPr="0056688C">
        <w:rPr>
          <w:rFonts w:ascii="Traditional Arabic" w:eastAsia="Times New Roman" w:hAnsi="Traditional Arabic" w:cs="Traditional Arabic"/>
          <w:sz w:val="28"/>
          <w:szCs w:val="28"/>
        </w:rPr>
        <w:t>:</w:t>
      </w:r>
      <w:r w:rsidR="00C43424" w:rsidRPr="0056688C">
        <w:rPr>
          <w:rFonts w:ascii="Traditional Arabic" w:eastAsia="Times New Roman" w:hAnsi="Traditional Arabic" w:cs="Traditional Arabic" w:hint="cs"/>
          <w:sz w:val="28"/>
          <w:szCs w:val="28"/>
          <w:rtl/>
        </w:rPr>
        <w:t xml:space="preserve"> </w:t>
      </w:r>
      <w:r w:rsidRPr="0056688C">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56688C">
        <w:rPr>
          <w:rFonts w:ascii="Traditional Arabic" w:eastAsia="Times New Roman" w:hAnsi="Traditional Arabic" w:cs="Traditional Arabic"/>
          <w:sz w:val="28"/>
          <w:szCs w:val="28"/>
        </w:rPr>
        <w:t>.</w:t>
      </w:r>
    </w:p>
    <w:p w:rsidR="00C56E8B" w:rsidRPr="0056688C"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proofErr w:type="gramStart"/>
      <w:r w:rsidRPr="0056688C">
        <w:rPr>
          <w:rFonts w:ascii="Traditional Arabic" w:eastAsia="Times New Roman" w:hAnsi="Traditional Arabic" w:cs="Traditional Arabic"/>
          <w:b/>
          <w:bCs/>
          <w:sz w:val="28"/>
          <w:szCs w:val="28"/>
          <w:rtl/>
        </w:rPr>
        <w:t>الحدود</w:t>
      </w:r>
      <w:proofErr w:type="gramEnd"/>
      <w:r w:rsidRPr="0056688C">
        <w:rPr>
          <w:rFonts w:ascii="Traditional Arabic" w:eastAsia="Times New Roman" w:hAnsi="Traditional Arabic" w:cs="Traditional Arabic"/>
          <w:b/>
          <w:bCs/>
          <w:sz w:val="28"/>
          <w:szCs w:val="28"/>
          <w:rtl/>
        </w:rPr>
        <w:t xml:space="preserve"> البشرية</w:t>
      </w:r>
      <w:r w:rsidR="00C43424" w:rsidRPr="0056688C">
        <w:rPr>
          <w:rFonts w:ascii="Traditional Arabic" w:eastAsia="Times New Roman" w:hAnsi="Traditional Arabic" w:cs="Traditional Arabic"/>
          <w:sz w:val="28"/>
          <w:szCs w:val="28"/>
        </w:rPr>
        <w:t>:</w:t>
      </w:r>
      <w:r w:rsidR="00C43424" w:rsidRPr="0056688C">
        <w:rPr>
          <w:rFonts w:ascii="Traditional Arabic" w:eastAsia="Times New Roman" w:hAnsi="Traditional Arabic" w:cs="Traditional Arabic" w:hint="cs"/>
          <w:sz w:val="28"/>
          <w:szCs w:val="28"/>
          <w:rtl/>
        </w:rPr>
        <w:t xml:space="preserve"> </w:t>
      </w:r>
      <w:r w:rsidR="00C43424" w:rsidRPr="0056688C">
        <w:rPr>
          <w:rFonts w:ascii="Traditional Arabic" w:eastAsia="Times New Roman" w:hAnsi="Traditional Arabic" w:cs="Traditional Arabic"/>
          <w:sz w:val="28"/>
          <w:szCs w:val="28"/>
          <w:rtl/>
        </w:rPr>
        <w:t xml:space="preserve">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 الرعاية الصحية في المستشفى. </w:t>
      </w:r>
      <w:proofErr w:type="gramStart"/>
      <w:r w:rsidR="00C43424" w:rsidRPr="0056688C">
        <w:rPr>
          <w:rFonts w:ascii="Traditional Arabic" w:eastAsia="Times New Roman" w:hAnsi="Traditional Arabic" w:cs="Traditional Arabic"/>
          <w:sz w:val="28"/>
          <w:szCs w:val="28"/>
          <w:rtl/>
        </w:rPr>
        <w:t>كما</w:t>
      </w:r>
      <w:proofErr w:type="gramEnd"/>
      <w:r w:rsidR="00C43424" w:rsidRPr="0056688C">
        <w:rPr>
          <w:rFonts w:ascii="Traditional Arabic" w:eastAsia="Times New Roman" w:hAnsi="Traditional Arabic" w:cs="Traditional Arabic"/>
          <w:sz w:val="28"/>
          <w:szCs w:val="28"/>
          <w:rtl/>
        </w:rPr>
        <w:t xml:space="preserve"> يشترط في المشاركين أن يكون لديهم خبرة عملية لا تقل عن سنة في مجال تخصصهم، وأن يكونوا على دراية كافية بموضوع الدراسة لضمان صحة ودقة المعلومات </w:t>
      </w:r>
      <w:proofErr w:type="spellStart"/>
      <w:r w:rsidR="00C43424" w:rsidRPr="0056688C">
        <w:rPr>
          <w:rFonts w:ascii="Traditional Arabic" w:eastAsia="Times New Roman" w:hAnsi="Traditional Arabic" w:cs="Traditional Arabic"/>
          <w:sz w:val="28"/>
          <w:szCs w:val="28"/>
          <w:rtl/>
        </w:rPr>
        <w:t>المستقاة</w:t>
      </w:r>
      <w:proofErr w:type="spellEnd"/>
      <w:r w:rsidR="00C43424" w:rsidRPr="0056688C">
        <w:rPr>
          <w:rFonts w:ascii="Traditional Arabic" w:eastAsia="Times New Roman" w:hAnsi="Traditional Arabic" w:cs="Traditional Arabic"/>
          <w:sz w:val="28"/>
          <w:szCs w:val="28"/>
          <w:rtl/>
        </w:rPr>
        <w:t xml:space="preserve">. </w:t>
      </w:r>
      <w:proofErr w:type="gramStart"/>
      <w:r w:rsidR="00C43424" w:rsidRPr="0056688C">
        <w:rPr>
          <w:rFonts w:ascii="Traditional Arabic" w:eastAsia="Times New Roman" w:hAnsi="Traditional Arabic" w:cs="Traditional Arabic"/>
          <w:sz w:val="28"/>
          <w:szCs w:val="28"/>
          <w:rtl/>
        </w:rPr>
        <w:t>وبذلك</w:t>
      </w:r>
      <w:proofErr w:type="gramEnd"/>
      <w:r w:rsidR="00C43424" w:rsidRPr="0056688C">
        <w:rPr>
          <w:rFonts w:ascii="Traditional Arabic" w:eastAsia="Times New Roman" w:hAnsi="Traditional Arabic" w:cs="Traditional Arabic"/>
          <w:sz w:val="28"/>
          <w:szCs w:val="28"/>
          <w:rtl/>
        </w:rPr>
        <w:t xml:space="preserve">، لا تشمل الدراسة العاملين في المستشفى الذين لا </w:t>
      </w:r>
      <w:r w:rsidR="00C43424" w:rsidRPr="0056688C">
        <w:rPr>
          <w:rFonts w:ascii="Traditional Arabic" w:eastAsia="Times New Roman" w:hAnsi="Traditional Arabic" w:cs="Traditional Arabic"/>
          <w:sz w:val="28"/>
          <w:szCs w:val="28"/>
          <w:rtl/>
        </w:rPr>
        <w:lastRenderedPageBreak/>
        <w:t>يشاركون في هذه العمليات بشكل مباشر، كما أنها لا تشمل المستشفيات الأخرى أو المرافق الصحية خارج نطاق مستشفى عسير المركزي</w:t>
      </w:r>
      <w:r w:rsidR="00C43424" w:rsidRPr="0056688C">
        <w:rPr>
          <w:rFonts w:ascii="Traditional Arabic" w:eastAsia="Times New Roman" w:hAnsi="Traditional Arabic" w:cs="Traditional Arabic"/>
          <w:sz w:val="28"/>
          <w:szCs w:val="28"/>
        </w:rPr>
        <w:t>.</w:t>
      </w:r>
    </w:p>
    <w:p w:rsidR="003A3C8B" w:rsidRDefault="003A3C8B" w:rsidP="003A3C8B">
      <w:pPr>
        <w:bidi/>
        <w:spacing w:before="100" w:beforeAutospacing="1" w:after="100" w:afterAutospacing="1" w:line="360" w:lineRule="auto"/>
        <w:rPr>
          <w:rFonts w:ascii="Traditional Arabic" w:eastAsia="Times New Roman" w:hAnsi="Traditional Arabic" w:cs="Traditional Arabic"/>
          <w:sz w:val="28"/>
          <w:szCs w:val="28"/>
          <w:rtl/>
        </w:rPr>
      </w:pPr>
    </w:p>
    <w:p w:rsidR="0056688C" w:rsidRPr="003A3C8B" w:rsidRDefault="0056688C" w:rsidP="0056688C">
      <w:pPr>
        <w:bidi/>
        <w:spacing w:before="100" w:beforeAutospacing="1" w:after="100" w:afterAutospacing="1" w:line="360" w:lineRule="auto"/>
        <w:rPr>
          <w:rFonts w:ascii="Traditional Arabic" w:eastAsia="Times New Roman" w:hAnsi="Traditional Arabic" w:cs="Traditional Arabic"/>
          <w:sz w:val="28"/>
          <w:szCs w:val="28"/>
          <w:rtl/>
        </w:rPr>
      </w:pPr>
    </w:p>
    <w:p w:rsidR="00F243C6" w:rsidRPr="003E0418" w:rsidRDefault="00F243C6" w:rsidP="00F243C6">
      <w:pPr>
        <w:bidi/>
        <w:spacing w:line="360" w:lineRule="auto"/>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 xml:space="preserve">2.9 </w:t>
      </w:r>
      <w:r w:rsidR="009D6275" w:rsidRPr="003E0418">
        <w:rPr>
          <w:rFonts w:ascii="Traditional Arabic" w:hAnsi="Traditional Arabic" w:cs="Traditional Arabic"/>
          <w:b/>
          <w:bCs/>
          <w:sz w:val="32"/>
          <w:szCs w:val="32"/>
          <w:rtl/>
          <w:lang w:val="en-US"/>
        </w:rPr>
        <w:t>إجراءات</w:t>
      </w:r>
      <w:r w:rsidR="009D6275" w:rsidRPr="003E0418">
        <w:rPr>
          <w:rFonts w:ascii="Traditional Arabic" w:hAnsi="Traditional Arabic" w:cs="Traditional Arabic"/>
          <w:b/>
          <w:bCs/>
          <w:sz w:val="32"/>
          <w:szCs w:val="32"/>
          <w:lang w:val="en-US"/>
        </w:rPr>
        <w:t xml:space="preserve"> </w:t>
      </w:r>
      <w:r w:rsidR="009D6275" w:rsidRPr="003E0418">
        <w:rPr>
          <w:rFonts w:ascii="Traditional Arabic" w:hAnsi="Traditional Arabic" w:cs="Traditional Arabic"/>
          <w:b/>
          <w:bCs/>
          <w:sz w:val="32"/>
          <w:szCs w:val="32"/>
          <w:rtl/>
          <w:lang w:val="en-US"/>
        </w:rPr>
        <w:t>ومنهجية</w:t>
      </w:r>
      <w:r w:rsidR="009D6275" w:rsidRPr="003E0418">
        <w:rPr>
          <w:rFonts w:ascii="Traditional Arabic" w:hAnsi="Traditional Arabic" w:cs="Traditional Arabic"/>
          <w:b/>
          <w:bCs/>
          <w:sz w:val="32"/>
          <w:szCs w:val="32"/>
          <w:lang w:val="en-US"/>
        </w:rPr>
        <w:t xml:space="preserve"> </w:t>
      </w:r>
      <w:r w:rsidR="009D6275" w:rsidRPr="003E0418">
        <w:rPr>
          <w:rFonts w:ascii="Traditional Arabic" w:hAnsi="Traditional Arabic" w:cs="Traditional Arabic"/>
          <w:b/>
          <w:bCs/>
          <w:sz w:val="32"/>
          <w:szCs w:val="32"/>
          <w:rtl/>
          <w:lang w:val="en-US"/>
        </w:rPr>
        <w:t>الدراسة</w:t>
      </w:r>
    </w:p>
    <w:p w:rsidR="009D6275" w:rsidRPr="00E13A59" w:rsidRDefault="00F243C6" w:rsidP="009D6275">
      <w:pPr>
        <w:bidi/>
        <w:spacing w:line="360" w:lineRule="auto"/>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2.9.1 </w:t>
      </w:r>
      <w:r w:rsidR="009D6275" w:rsidRPr="00E13A59">
        <w:rPr>
          <w:rFonts w:ascii="Traditional Arabic" w:hAnsi="Traditional Arabic" w:cs="Traditional Arabic"/>
          <w:b/>
          <w:bCs/>
          <w:sz w:val="28"/>
          <w:szCs w:val="28"/>
        </w:rPr>
        <w:t xml:space="preserve"> </w:t>
      </w:r>
      <w:r w:rsidR="009D6275" w:rsidRPr="00E13A59">
        <w:rPr>
          <w:rFonts w:ascii="Traditional Arabic" w:hAnsi="Traditional Arabic" w:cs="Traditional Arabic"/>
          <w:b/>
          <w:bCs/>
          <w:sz w:val="28"/>
          <w:szCs w:val="28"/>
          <w:rtl/>
        </w:rPr>
        <w:t>منهج الدراسة</w:t>
      </w:r>
    </w:p>
    <w:p w:rsidR="00D91C6E" w:rsidRDefault="009D6275" w:rsidP="00D91C6E">
      <w:pPr>
        <w:bidi/>
        <w:spacing w:line="360" w:lineRule="auto"/>
        <w:rPr>
          <w:rFonts w:ascii="Traditional Arabic" w:hAnsi="Traditional Arabic" w:cs="Traditional Arabic" w:hint="cs"/>
          <w:sz w:val="28"/>
          <w:szCs w:val="28"/>
          <w:rtl/>
        </w:rPr>
      </w:pPr>
      <w:r w:rsidRPr="00E13A59">
        <w:rPr>
          <w:rFonts w:ascii="Traditional Arabic" w:hAnsi="Traditional Arabic" w:cs="Traditional Arabic"/>
          <w:sz w:val="28"/>
          <w:szCs w:val="28"/>
          <w:rtl/>
        </w:rPr>
        <w:t>اعتمدت هذه الدراسة على المنهج الوصفي التحليلي، والذي يُعد من أكثر المناهج ملاءمة لدراسة الظواهر الاجتماعية والإدارية، حيث يهدف إلى وصف الظاهرة موضوع الدراسة، وتحليل العلاقة بين الصيانة الوقائية والتنبؤية وجودة الرعاية الصحية في مستشفى عسير المركزي، وذلك من خلال جمع البيانات وتحليلها لاستخلاص النتائج</w:t>
      </w:r>
      <w:r w:rsidRPr="00E13A59">
        <w:rPr>
          <w:rFonts w:ascii="Traditional Arabic" w:hAnsi="Traditional Arabic" w:cs="Traditional Arabic"/>
          <w:sz w:val="28"/>
          <w:szCs w:val="28"/>
        </w:rPr>
        <w:t>.</w:t>
      </w:r>
    </w:p>
    <w:p w:rsidR="00F243C6" w:rsidRPr="00E13A59" w:rsidRDefault="00F243C6" w:rsidP="00F243C6">
      <w:pPr>
        <w:bidi/>
        <w:spacing w:line="360" w:lineRule="auto"/>
        <w:rPr>
          <w:rFonts w:ascii="Traditional Arabic" w:hAnsi="Traditional Arabic" w:cs="Traditional Arabic"/>
          <w:sz w:val="28"/>
          <w:szCs w:val="28"/>
        </w:rPr>
      </w:pPr>
    </w:p>
    <w:p w:rsidR="006B44B1" w:rsidRPr="006B44B1" w:rsidRDefault="00F243C6" w:rsidP="006B44B1">
      <w:pPr>
        <w:bidi/>
        <w:spacing w:line="360" w:lineRule="auto"/>
        <w:rPr>
          <w:rFonts w:ascii="Traditional Arabic" w:hAnsi="Traditional Arabic" w:cs="Traditional Arabic"/>
          <w:b/>
          <w:bCs/>
          <w:sz w:val="28"/>
          <w:szCs w:val="28"/>
          <w:rtl/>
          <w:lang w:bidi="ar-AE"/>
        </w:rPr>
      </w:pPr>
      <w:r>
        <w:rPr>
          <w:rFonts w:ascii="Traditional Arabic" w:hAnsi="Traditional Arabic" w:cs="Traditional Arabic" w:hint="cs"/>
          <w:b/>
          <w:bCs/>
          <w:sz w:val="28"/>
          <w:szCs w:val="28"/>
          <w:rtl/>
        </w:rPr>
        <w:t xml:space="preserve">2.9.2 </w:t>
      </w:r>
      <w:r w:rsidR="009D6275" w:rsidRPr="00E13A59">
        <w:rPr>
          <w:rFonts w:ascii="Traditional Arabic" w:hAnsi="Traditional Arabic" w:cs="Traditional Arabic"/>
          <w:b/>
          <w:bCs/>
          <w:sz w:val="28"/>
          <w:szCs w:val="28"/>
        </w:rPr>
        <w:t xml:space="preserve"> </w:t>
      </w:r>
      <w:r w:rsidR="009D6275" w:rsidRPr="00E13A59">
        <w:rPr>
          <w:rFonts w:ascii="Traditional Arabic" w:hAnsi="Traditional Arabic" w:cs="Traditional Arabic"/>
          <w:b/>
          <w:bCs/>
          <w:sz w:val="28"/>
          <w:szCs w:val="28"/>
          <w:rtl/>
        </w:rPr>
        <w:t>مجتمع وعينة الدراسة</w:t>
      </w:r>
    </w:p>
    <w:p w:rsidR="006B44B1" w:rsidRPr="006B44B1" w:rsidRDefault="006B44B1" w:rsidP="00D91C6E">
      <w:pPr>
        <w:bidi/>
        <w:spacing w:line="360" w:lineRule="auto"/>
        <w:jc w:val="both"/>
        <w:rPr>
          <w:rFonts w:ascii="Traditional Arabic" w:hAnsi="Traditional Arabic" w:cs="Traditional Arabic"/>
          <w:sz w:val="28"/>
          <w:szCs w:val="28"/>
          <w:rtl/>
        </w:rPr>
      </w:pPr>
      <w:r w:rsidRPr="006B44B1">
        <w:rPr>
          <w:rFonts w:ascii="Traditional Arabic" w:hAnsi="Traditional Arabic" w:cs="Traditional Arabic"/>
          <w:sz w:val="28"/>
          <w:szCs w:val="28"/>
          <w:rtl/>
        </w:rPr>
        <w:t>يتكون مجتمع الدراسة من جميع العاملين في مستشفى عسير المركزي الذين يشاركون بشكل مباشر في عمليات إدارة وصيانة الأجهزة الطبية أو ضمان جودة الرعاية الصحية، ويشمل ذلك خمس فئات رئيسية: (1) المهندسين الطبيين، (2) الفنيين المتخصصين، (3) الأطباء المعتمدين على الأجهزة الطبية، (4) الممرضين المشغلين لهذه الأجهزة، و(5) مسؤولي ضمان الجودة. وبحسب البيانات الإدارية للمستشفى، يبلغ حجم هذا المجتمع المستهدف 400 فرد من أصل 1000 موظف</w:t>
      </w:r>
      <w:r w:rsidRPr="006B44B1">
        <w:rPr>
          <w:rFonts w:ascii="Traditional Arabic" w:hAnsi="Traditional Arabic" w:cs="Traditional Arabic"/>
          <w:sz w:val="28"/>
          <w:szCs w:val="28"/>
        </w:rPr>
        <w:t>.</w:t>
      </w:r>
    </w:p>
    <w:p w:rsidR="006B44B1" w:rsidRDefault="006B44B1" w:rsidP="00C43424">
      <w:pPr>
        <w:bidi/>
        <w:spacing w:line="360" w:lineRule="auto"/>
        <w:jc w:val="both"/>
        <w:rPr>
          <w:rFonts w:ascii="Traditional Arabic" w:hAnsi="Traditional Arabic" w:cs="Traditional Arabic"/>
          <w:sz w:val="28"/>
          <w:szCs w:val="28"/>
          <w:rtl/>
        </w:rPr>
      </w:pPr>
      <w:r w:rsidRPr="006B44B1">
        <w:rPr>
          <w:rFonts w:ascii="Traditional Arabic" w:hAnsi="Traditional Arabic" w:cs="Traditional Arabic"/>
          <w:sz w:val="28"/>
          <w:szCs w:val="28"/>
          <w:rtl/>
        </w:rPr>
        <w:t xml:space="preserve">تم اعتماد منهج العينة الطبقية العشوائية لضمان تمثيل دقيق لكافة الفئات، حيث تم تحديد حجم العينة بـ 197 مشاركاً باستخدام جدول </w:t>
      </w:r>
      <w:proofErr w:type="spellStart"/>
      <w:r w:rsidRPr="006B44B1">
        <w:rPr>
          <w:rFonts w:ascii="Traditional Arabic" w:hAnsi="Traditional Arabic" w:cs="Traditional Arabic"/>
          <w:sz w:val="28"/>
          <w:szCs w:val="28"/>
          <w:rtl/>
        </w:rPr>
        <w:t>كريجسي</w:t>
      </w:r>
      <w:proofErr w:type="spellEnd"/>
      <w:r w:rsidRPr="006B44B1">
        <w:rPr>
          <w:rFonts w:ascii="Traditional Arabic" w:hAnsi="Traditional Arabic" w:cs="Traditional Arabic"/>
          <w:sz w:val="28"/>
          <w:szCs w:val="28"/>
          <w:rtl/>
        </w:rPr>
        <w:t xml:space="preserve"> </w:t>
      </w:r>
      <w:proofErr w:type="spellStart"/>
      <w:r w:rsidRPr="006B44B1">
        <w:rPr>
          <w:rFonts w:ascii="Traditional Arabic" w:hAnsi="Traditional Arabic" w:cs="Traditional Arabic"/>
          <w:sz w:val="28"/>
          <w:szCs w:val="28"/>
          <w:rtl/>
        </w:rPr>
        <w:t>ومورجان</w:t>
      </w:r>
      <w:proofErr w:type="spellEnd"/>
      <w:r w:rsidRPr="006B44B1">
        <w:rPr>
          <w:rFonts w:ascii="Traditional Arabic" w:hAnsi="Traditional Arabic" w:cs="Traditional Arabic"/>
          <w:sz w:val="28"/>
          <w:szCs w:val="28"/>
        </w:rPr>
        <w:t xml:space="preserve"> (</w:t>
      </w:r>
      <w:proofErr w:type="spellStart"/>
      <w:r w:rsidRPr="006B44B1">
        <w:rPr>
          <w:rFonts w:ascii="Traditional Arabic" w:hAnsi="Traditional Arabic" w:cs="Traditional Arabic"/>
          <w:sz w:val="28"/>
          <w:szCs w:val="28"/>
        </w:rPr>
        <w:t>Krejcie</w:t>
      </w:r>
      <w:proofErr w:type="spellEnd"/>
      <w:r w:rsidRPr="006B44B1">
        <w:rPr>
          <w:rFonts w:ascii="Traditional Arabic" w:hAnsi="Traditional Arabic" w:cs="Traditional Arabic"/>
          <w:sz w:val="28"/>
          <w:szCs w:val="28"/>
        </w:rPr>
        <w:t xml:space="preserve"> &amp; Morgan</w:t>
      </w:r>
      <w:r w:rsidR="00C43424">
        <w:rPr>
          <w:rFonts w:ascii="Traditional Arabic" w:hAnsi="Traditional Arabic" w:cs="Traditional Arabic"/>
          <w:sz w:val="28"/>
          <w:szCs w:val="28"/>
        </w:rPr>
        <w:t>, 1970</w:t>
      </w:r>
      <w:r w:rsidRPr="006B44B1">
        <w:rPr>
          <w:rFonts w:ascii="Traditional Arabic" w:hAnsi="Traditional Arabic" w:cs="Traditional Arabic"/>
          <w:sz w:val="28"/>
          <w:szCs w:val="28"/>
        </w:rPr>
        <w:t xml:space="preserve">) </w:t>
      </w:r>
      <w:r w:rsidRPr="006B44B1">
        <w:rPr>
          <w:rFonts w:ascii="Traditional Arabic" w:hAnsi="Traditional Arabic" w:cs="Traditional Arabic"/>
          <w:sz w:val="28"/>
          <w:szCs w:val="28"/>
          <w:rtl/>
        </w:rPr>
        <w:t xml:space="preserve">بمستوى ثقة 95% وهامش خطأ 5%. وزعت العينة طبقياً </w:t>
      </w:r>
      <w:r w:rsidRPr="006B44B1">
        <w:rPr>
          <w:rFonts w:ascii="Traditional Arabic" w:hAnsi="Traditional Arabic" w:cs="Traditional Arabic"/>
          <w:sz w:val="28"/>
          <w:szCs w:val="28"/>
          <w:rtl/>
        </w:rPr>
        <w:lastRenderedPageBreak/>
        <w:t xml:space="preserve">بنسب مماثلة لتوزيع المجتمع الأصلي: 20% مهندسين طبيين (39 فرداً)، 25% فنيين (49 فرداً)، 20% أطباء (39 فرداً)، 25% ممرضين (49 فرداً)، </w:t>
      </w:r>
      <w:proofErr w:type="spellStart"/>
      <w:r w:rsidRPr="006B44B1">
        <w:rPr>
          <w:rFonts w:ascii="Traditional Arabic" w:hAnsi="Traditional Arabic" w:cs="Traditional Arabic"/>
          <w:sz w:val="28"/>
          <w:szCs w:val="28"/>
          <w:rtl/>
        </w:rPr>
        <w:t>و10</w:t>
      </w:r>
      <w:proofErr w:type="spellEnd"/>
      <w:r w:rsidRPr="006B44B1">
        <w:rPr>
          <w:rFonts w:ascii="Traditional Arabic" w:hAnsi="Traditional Arabic" w:cs="Traditional Arabic"/>
          <w:sz w:val="28"/>
          <w:szCs w:val="28"/>
          <w:rtl/>
        </w:rPr>
        <w:t xml:space="preserve">% مسؤولي جودة (20 فرداً). </w:t>
      </w:r>
      <w:proofErr w:type="gramStart"/>
      <w:r w:rsidRPr="006B44B1">
        <w:rPr>
          <w:rFonts w:ascii="Traditional Arabic" w:hAnsi="Traditional Arabic" w:cs="Traditional Arabic"/>
          <w:sz w:val="28"/>
          <w:szCs w:val="28"/>
          <w:rtl/>
        </w:rPr>
        <w:t>وقد</w:t>
      </w:r>
      <w:proofErr w:type="gramEnd"/>
      <w:r w:rsidRPr="006B44B1">
        <w:rPr>
          <w:rFonts w:ascii="Traditional Arabic" w:hAnsi="Traditional Arabic" w:cs="Traditional Arabic"/>
          <w:sz w:val="28"/>
          <w:szCs w:val="28"/>
          <w:rtl/>
        </w:rPr>
        <w:t xml:space="preserve"> اشترط في المشاركين أن يكون لديهم خبرة عملية لا تقل عن سنة في مجال تخصصهم، وأن يكونوا على دراية كافية بموضوع الدراسة لضمان جودة الإجابات</w:t>
      </w:r>
      <w:r w:rsidRPr="006B44B1">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proofErr w:type="gramStart"/>
      <w:r w:rsidRPr="006B44B1">
        <w:rPr>
          <w:rFonts w:ascii="Traditional Arabic" w:hAnsi="Traditional Arabic" w:cs="Traditional Arabic"/>
          <w:sz w:val="28"/>
          <w:szCs w:val="28"/>
          <w:rtl/>
        </w:rPr>
        <w:t>تم</w:t>
      </w:r>
      <w:proofErr w:type="gramEnd"/>
      <w:r w:rsidRPr="006B44B1">
        <w:rPr>
          <w:rFonts w:ascii="Traditional Arabic" w:hAnsi="Traditional Arabic" w:cs="Traditional Arabic"/>
          <w:sz w:val="28"/>
          <w:szCs w:val="28"/>
          <w:rtl/>
        </w:rPr>
        <w:t xml:space="preserve"> اختيار المشاركين من كل طبقة بطريقة عشوائية منتظمة باستخدام قوائم الموظفين الرسمية، مع مراعاة التوازن بين الجنسين ومختلف الأقسام الطبية في المستشفى لتعزيز تمثيلية العينة.</w:t>
      </w:r>
    </w:p>
    <w:p w:rsidR="006B44B1" w:rsidRDefault="006B44B1" w:rsidP="006B44B1">
      <w:pPr>
        <w:bidi/>
        <w:spacing w:line="360" w:lineRule="auto"/>
        <w:rPr>
          <w:rFonts w:ascii="Traditional Arabic" w:hAnsi="Traditional Arabic" w:cs="Traditional Arabic"/>
          <w:sz w:val="28"/>
          <w:szCs w:val="28"/>
          <w:rtl/>
        </w:rPr>
      </w:pPr>
    </w:p>
    <w:p w:rsidR="009D6275" w:rsidRPr="00E13A59" w:rsidRDefault="00F243C6" w:rsidP="00251422">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 xml:space="preserve">2.9.3 </w:t>
      </w:r>
      <w:r w:rsidR="009D6275" w:rsidRPr="00E13A59">
        <w:rPr>
          <w:rFonts w:ascii="Traditional Arabic" w:hAnsi="Traditional Arabic" w:cs="Traditional Arabic"/>
          <w:b/>
          <w:bCs/>
          <w:sz w:val="28"/>
          <w:szCs w:val="28"/>
        </w:rPr>
        <w:t xml:space="preserve"> </w:t>
      </w:r>
      <w:r w:rsidR="009D6275" w:rsidRPr="00E13A59">
        <w:rPr>
          <w:rFonts w:ascii="Traditional Arabic" w:hAnsi="Traditional Arabic" w:cs="Traditional Arabic"/>
          <w:b/>
          <w:bCs/>
          <w:sz w:val="28"/>
          <w:szCs w:val="28"/>
          <w:rtl/>
        </w:rPr>
        <w:t>أداة الدراسة</w:t>
      </w:r>
    </w:p>
    <w:p w:rsidR="009D6275" w:rsidRPr="00E13A59" w:rsidRDefault="009D6275" w:rsidP="007F6900">
      <w:pPr>
        <w:bidi/>
        <w:spacing w:line="360" w:lineRule="auto"/>
        <w:jc w:val="both"/>
        <w:rPr>
          <w:rFonts w:ascii="Traditional Arabic" w:hAnsi="Traditional Arabic" w:cs="Traditional Arabic"/>
          <w:sz w:val="28"/>
          <w:szCs w:val="28"/>
        </w:rPr>
      </w:pPr>
      <w:r w:rsidRPr="00E13A59">
        <w:rPr>
          <w:rFonts w:ascii="Traditional Arabic" w:hAnsi="Traditional Arabic" w:cs="Traditional Arabic"/>
          <w:sz w:val="28"/>
          <w:szCs w:val="28"/>
          <w:rtl/>
        </w:rPr>
        <w:t xml:space="preserve">تم تطوير استبانة مكونة من </w:t>
      </w:r>
      <w:r w:rsidR="007F6900">
        <w:rPr>
          <w:rFonts w:ascii="Traditional Arabic" w:hAnsi="Traditional Arabic" w:cs="Traditional Arabic" w:hint="cs"/>
          <w:sz w:val="28"/>
          <w:szCs w:val="28"/>
          <w:rtl/>
        </w:rPr>
        <w:t>اربعة</w:t>
      </w:r>
      <w:r w:rsidRPr="00E13A59">
        <w:rPr>
          <w:rFonts w:ascii="Traditional Arabic" w:hAnsi="Traditional Arabic" w:cs="Traditional Arabic"/>
          <w:sz w:val="28"/>
          <w:szCs w:val="28"/>
          <w:rtl/>
        </w:rPr>
        <w:t xml:space="preserve"> محاور رئيسية لقياس متغيرات الدراسة، وهي</w:t>
      </w:r>
      <w:r w:rsidRPr="00E13A59">
        <w:rPr>
          <w:rFonts w:ascii="Traditional Arabic" w:hAnsi="Traditional Arabic" w:cs="Traditional Arabic"/>
          <w:sz w:val="28"/>
          <w:szCs w:val="28"/>
        </w:rPr>
        <w:t>:</w:t>
      </w:r>
    </w:p>
    <w:p w:rsidR="007F6900" w:rsidRDefault="007F6900" w:rsidP="009D6275">
      <w:pPr>
        <w:numPr>
          <w:ilvl w:val="0"/>
          <w:numId w:val="6"/>
        </w:num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محور المتغيرات الديموقرافية لأفراد عينة الدراسة</w:t>
      </w:r>
      <w:r w:rsidR="00950579">
        <w:rPr>
          <w:rFonts w:ascii="Traditional Arabic" w:hAnsi="Traditional Arabic" w:cs="Traditional Arabic"/>
          <w:sz w:val="28"/>
          <w:szCs w:val="28"/>
        </w:rPr>
        <w:t>.</w:t>
      </w:r>
    </w:p>
    <w:p w:rsidR="009D6275" w:rsidRPr="00E13A59" w:rsidRDefault="007F6900" w:rsidP="007F6900">
      <w:pPr>
        <w:numPr>
          <w:ilvl w:val="0"/>
          <w:numId w:val="6"/>
        </w:numPr>
        <w:bidi/>
        <w:spacing w:line="360" w:lineRule="auto"/>
        <w:jc w:val="both"/>
        <w:rPr>
          <w:rFonts w:ascii="Traditional Arabic" w:hAnsi="Traditional Arabic" w:cs="Traditional Arabic"/>
          <w:sz w:val="28"/>
          <w:szCs w:val="28"/>
        </w:rPr>
      </w:pPr>
      <w:proofErr w:type="gramStart"/>
      <w:r>
        <w:rPr>
          <w:rFonts w:ascii="Traditional Arabic" w:hAnsi="Traditional Arabic" w:cs="Traditional Arabic" w:hint="cs"/>
          <w:sz w:val="28"/>
          <w:szCs w:val="28"/>
          <w:rtl/>
        </w:rPr>
        <w:t>م</w:t>
      </w:r>
      <w:r w:rsidR="009D6275" w:rsidRPr="00E13A59">
        <w:rPr>
          <w:rFonts w:ascii="Traditional Arabic" w:hAnsi="Traditional Arabic" w:cs="Traditional Arabic"/>
          <w:sz w:val="28"/>
          <w:szCs w:val="28"/>
          <w:rtl/>
        </w:rPr>
        <w:t>حور</w:t>
      </w:r>
      <w:proofErr w:type="gramEnd"/>
      <w:r w:rsidR="009D6275" w:rsidRPr="00E13A59">
        <w:rPr>
          <w:rFonts w:ascii="Traditional Arabic" w:hAnsi="Traditional Arabic" w:cs="Traditional Arabic"/>
          <w:sz w:val="28"/>
          <w:szCs w:val="28"/>
          <w:rtl/>
        </w:rPr>
        <w:t xml:space="preserve"> الصيانة الوقائية</w:t>
      </w:r>
      <w:r w:rsidR="009D6275" w:rsidRPr="00E13A59">
        <w:rPr>
          <w:rFonts w:ascii="Traditional Arabic" w:hAnsi="Traditional Arabic" w:cs="Traditional Arabic"/>
          <w:sz w:val="28"/>
          <w:szCs w:val="28"/>
        </w:rPr>
        <w:t>.</w:t>
      </w:r>
    </w:p>
    <w:p w:rsidR="009D6275" w:rsidRPr="00E13A59" w:rsidRDefault="009D6275" w:rsidP="009D6275">
      <w:pPr>
        <w:numPr>
          <w:ilvl w:val="0"/>
          <w:numId w:val="6"/>
        </w:numPr>
        <w:bidi/>
        <w:spacing w:line="360" w:lineRule="auto"/>
        <w:jc w:val="both"/>
        <w:rPr>
          <w:rFonts w:ascii="Traditional Arabic" w:hAnsi="Traditional Arabic" w:cs="Traditional Arabic"/>
          <w:sz w:val="28"/>
          <w:szCs w:val="28"/>
        </w:rPr>
      </w:pPr>
      <w:r w:rsidRPr="00E13A59">
        <w:rPr>
          <w:rFonts w:ascii="Traditional Arabic" w:hAnsi="Traditional Arabic" w:cs="Traditional Arabic"/>
          <w:sz w:val="28"/>
          <w:szCs w:val="28"/>
          <w:rtl/>
        </w:rPr>
        <w:t>محور الصيانة التنبؤية</w:t>
      </w:r>
      <w:r w:rsidRPr="00E13A59">
        <w:rPr>
          <w:rFonts w:ascii="Traditional Arabic" w:hAnsi="Traditional Arabic" w:cs="Traditional Arabic"/>
          <w:sz w:val="28"/>
          <w:szCs w:val="28"/>
        </w:rPr>
        <w:t>.</w:t>
      </w:r>
    </w:p>
    <w:p w:rsidR="009D6275" w:rsidRPr="00E13A59" w:rsidRDefault="009D6275" w:rsidP="003E0418">
      <w:pPr>
        <w:numPr>
          <w:ilvl w:val="0"/>
          <w:numId w:val="6"/>
        </w:numPr>
        <w:bidi/>
        <w:spacing w:line="360" w:lineRule="auto"/>
        <w:jc w:val="both"/>
        <w:rPr>
          <w:rFonts w:ascii="Traditional Arabic" w:hAnsi="Traditional Arabic" w:cs="Traditional Arabic"/>
          <w:sz w:val="28"/>
          <w:szCs w:val="28"/>
        </w:rPr>
      </w:pPr>
      <w:r w:rsidRPr="00E13A59">
        <w:rPr>
          <w:rFonts w:ascii="Traditional Arabic" w:hAnsi="Traditional Arabic" w:cs="Traditional Arabic"/>
          <w:sz w:val="28"/>
          <w:szCs w:val="28"/>
          <w:rtl/>
        </w:rPr>
        <w:t xml:space="preserve">محور جودة الرعاية الصحية (يشمل: وقت الاستجابة، </w:t>
      </w:r>
      <w:proofErr w:type="gramStart"/>
      <w:r w:rsidRPr="00E13A59">
        <w:rPr>
          <w:rFonts w:ascii="Traditional Arabic" w:hAnsi="Traditional Arabic" w:cs="Traditional Arabic"/>
          <w:sz w:val="28"/>
          <w:szCs w:val="28"/>
          <w:rtl/>
        </w:rPr>
        <w:t>سلامة</w:t>
      </w:r>
      <w:proofErr w:type="gramEnd"/>
      <w:r w:rsidRPr="00E13A59">
        <w:rPr>
          <w:rFonts w:ascii="Traditional Arabic" w:hAnsi="Traditional Arabic" w:cs="Traditional Arabic"/>
          <w:sz w:val="28"/>
          <w:szCs w:val="28"/>
          <w:rtl/>
        </w:rPr>
        <w:t xml:space="preserve"> المرضى، وتقليل تأجيل العمليات</w:t>
      </w:r>
      <w:r w:rsidR="003E0418">
        <w:rPr>
          <w:rFonts w:ascii="Traditional Arabic" w:hAnsi="Traditional Arabic" w:cs="Traditional Arabic" w:hint="cs"/>
          <w:sz w:val="28"/>
          <w:szCs w:val="28"/>
          <w:rtl/>
        </w:rPr>
        <w:t>).</w:t>
      </w:r>
    </w:p>
    <w:p w:rsidR="007F6900" w:rsidRDefault="007F6900" w:rsidP="00251422">
      <w:pPr>
        <w:bidi/>
        <w:spacing w:line="360" w:lineRule="auto"/>
        <w:jc w:val="both"/>
        <w:rPr>
          <w:rFonts w:ascii="Traditional Arabic" w:hAnsi="Traditional Arabic" w:cs="Traditional Arabic" w:hint="cs"/>
          <w:sz w:val="28"/>
          <w:szCs w:val="28"/>
          <w:rtl/>
        </w:rPr>
      </w:pPr>
      <w:r w:rsidRPr="00251422">
        <w:rPr>
          <w:rFonts w:ascii="Traditional Arabic" w:hAnsi="Traditional Arabic" w:cs="Traditional Arabic"/>
          <w:sz w:val="28"/>
          <w:szCs w:val="28"/>
          <w:rtl/>
        </w:rPr>
        <w:t>تم التحقق من صدق الأداة بعرضها على مجموعة من المحكمين الأكاديميين،</w:t>
      </w:r>
      <w:r w:rsidR="00251422" w:rsidRPr="00251422">
        <w:rPr>
          <w:rtl/>
        </w:rPr>
        <w:t xml:space="preserve"> </w:t>
      </w:r>
      <w:r w:rsidR="00251422" w:rsidRPr="00251422">
        <w:rPr>
          <w:rFonts w:ascii="Traditional Arabic" w:hAnsi="Traditional Arabic" w:cs="Traditional Arabic"/>
          <w:sz w:val="28"/>
          <w:szCs w:val="28"/>
          <w:rtl/>
        </w:rPr>
        <w:t>كما تم التحقق من ثبات أداة الدراسة من خلال استخدام معامل كرونباخ ألفا</w:t>
      </w:r>
      <w:r w:rsidR="00251422" w:rsidRPr="00251422">
        <w:rPr>
          <w:rFonts w:ascii="Traditional Arabic" w:hAnsi="Traditional Arabic" w:cs="Traditional Arabic"/>
          <w:sz w:val="28"/>
          <w:szCs w:val="28"/>
        </w:rPr>
        <w:t xml:space="preserve"> (</w:t>
      </w:r>
      <w:proofErr w:type="spellStart"/>
      <w:r w:rsidR="00251422" w:rsidRPr="00251422">
        <w:rPr>
          <w:rFonts w:ascii="Traditional Arabic" w:hAnsi="Traditional Arabic" w:cs="Traditional Arabic"/>
          <w:sz w:val="28"/>
          <w:szCs w:val="28"/>
        </w:rPr>
        <w:t>Cronbach's</w:t>
      </w:r>
      <w:proofErr w:type="spellEnd"/>
      <w:r w:rsidR="00251422" w:rsidRPr="00251422">
        <w:rPr>
          <w:rFonts w:ascii="Traditional Arabic" w:hAnsi="Traditional Arabic" w:cs="Traditional Arabic"/>
          <w:sz w:val="28"/>
          <w:szCs w:val="28"/>
        </w:rPr>
        <w:t xml:space="preserve"> Alpha)</w:t>
      </w:r>
      <w:r w:rsidR="00251422" w:rsidRPr="00251422">
        <w:rPr>
          <w:rFonts w:ascii="Traditional Arabic" w:hAnsi="Traditional Arabic" w:cs="Traditional Arabic"/>
          <w:sz w:val="28"/>
          <w:szCs w:val="28"/>
          <w:rtl/>
        </w:rPr>
        <w:t>، والذي يُعد من أكثر الأساليب شيوعًا لقياس درجة الا</w:t>
      </w:r>
      <w:r w:rsidR="00C43424">
        <w:rPr>
          <w:rFonts w:ascii="Traditional Arabic" w:hAnsi="Traditional Arabic" w:cs="Traditional Arabic"/>
          <w:sz w:val="28"/>
          <w:szCs w:val="28"/>
          <w:rtl/>
        </w:rPr>
        <w:t xml:space="preserve">تساق الداخلي لفقرات الاستبانة. </w:t>
      </w:r>
      <w:proofErr w:type="gramStart"/>
      <w:r w:rsidR="00251422" w:rsidRPr="00251422">
        <w:rPr>
          <w:rFonts w:ascii="Traditional Arabic" w:hAnsi="Traditional Arabic" w:cs="Traditional Arabic"/>
          <w:sz w:val="28"/>
          <w:szCs w:val="28"/>
          <w:rtl/>
        </w:rPr>
        <w:t>أظهرت</w:t>
      </w:r>
      <w:proofErr w:type="gramEnd"/>
      <w:r w:rsidR="00251422" w:rsidRPr="00251422">
        <w:rPr>
          <w:rFonts w:ascii="Traditional Arabic" w:hAnsi="Traditional Arabic" w:cs="Traditional Arabic"/>
          <w:sz w:val="28"/>
          <w:szCs w:val="28"/>
          <w:rtl/>
        </w:rPr>
        <w:t xml:space="preserve"> نتائج التحليل أن جميع المحاور قد حققت قيمًا لمعامل الثبات تزيد عن الحد المقبول البالغ 0.70، مما يدل على تمتع الأداة بدرجة عالية من الثبات والموثوقية، ويمكن الاعتماد عليها في جمع البيانات وتحليلها</w:t>
      </w:r>
      <w:r w:rsidR="00251422" w:rsidRPr="00251422">
        <w:rPr>
          <w:rFonts w:ascii="Traditional Arabic" w:hAnsi="Traditional Arabic" w:cs="Traditional Arabic"/>
          <w:sz w:val="28"/>
          <w:szCs w:val="28"/>
        </w:rPr>
        <w:t>.</w:t>
      </w:r>
      <w:r w:rsidRPr="00251422">
        <w:rPr>
          <w:rFonts w:ascii="Traditional Arabic" w:hAnsi="Traditional Arabic" w:cs="Traditional Arabic"/>
          <w:sz w:val="28"/>
          <w:szCs w:val="28"/>
          <w:rtl/>
        </w:rPr>
        <w:t xml:space="preserve"> </w:t>
      </w:r>
    </w:p>
    <w:p w:rsidR="00F243C6" w:rsidRDefault="00F243C6" w:rsidP="00F243C6">
      <w:pPr>
        <w:bidi/>
        <w:spacing w:line="360" w:lineRule="auto"/>
        <w:jc w:val="both"/>
        <w:rPr>
          <w:rFonts w:ascii="Traditional Arabic" w:hAnsi="Traditional Arabic" w:cs="Traditional Arabic"/>
          <w:sz w:val="28"/>
          <w:szCs w:val="28"/>
          <w:rtl/>
        </w:rPr>
      </w:pPr>
    </w:p>
    <w:p w:rsidR="009D6275" w:rsidRPr="00E13A59" w:rsidRDefault="00F243C6" w:rsidP="007F6900">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2.9.4</w:t>
      </w:r>
      <w:r w:rsidR="009D6275" w:rsidRPr="00E13A59">
        <w:rPr>
          <w:rFonts w:ascii="Traditional Arabic" w:hAnsi="Traditional Arabic" w:cs="Traditional Arabic"/>
          <w:b/>
          <w:bCs/>
          <w:sz w:val="28"/>
          <w:szCs w:val="28"/>
        </w:rPr>
        <w:t xml:space="preserve"> </w:t>
      </w:r>
      <w:r w:rsidR="009D6275" w:rsidRPr="00E13A59">
        <w:rPr>
          <w:rFonts w:ascii="Traditional Arabic" w:hAnsi="Traditional Arabic" w:cs="Traditional Arabic"/>
          <w:b/>
          <w:bCs/>
          <w:sz w:val="28"/>
          <w:szCs w:val="28"/>
          <w:rtl/>
        </w:rPr>
        <w:t>الأساليب الإحصائية</w:t>
      </w:r>
    </w:p>
    <w:p w:rsidR="009D6275" w:rsidRPr="00E13A59" w:rsidRDefault="00E13A59" w:rsidP="009D6275">
      <w:p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تم</w:t>
      </w:r>
      <w:r w:rsidR="009D6275" w:rsidRPr="00E13A59">
        <w:rPr>
          <w:rFonts w:ascii="Traditional Arabic" w:hAnsi="Traditional Arabic" w:cs="Traditional Arabic"/>
          <w:sz w:val="28"/>
          <w:szCs w:val="28"/>
          <w:rtl/>
        </w:rPr>
        <w:t xml:space="preserve"> استخدام برنامج الحزمة الإحصائية للعلوم الاجتماعية</w:t>
      </w:r>
      <w:r w:rsidR="009D6275" w:rsidRPr="00E13A59">
        <w:rPr>
          <w:rFonts w:ascii="Traditional Arabic" w:hAnsi="Traditional Arabic" w:cs="Traditional Arabic"/>
          <w:sz w:val="28"/>
          <w:szCs w:val="28"/>
        </w:rPr>
        <w:t xml:space="preserve"> (SPSS) </w:t>
      </w:r>
      <w:r w:rsidR="009D6275" w:rsidRPr="00E13A59">
        <w:rPr>
          <w:rFonts w:ascii="Traditional Arabic" w:hAnsi="Traditional Arabic" w:cs="Traditional Arabic"/>
          <w:sz w:val="28"/>
          <w:szCs w:val="28"/>
          <w:rtl/>
        </w:rPr>
        <w:t>لتحليل البيانات، وذلك باستخدام الأساليب التالية</w:t>
      </w:r>
      <w:r w:rsidR="009D6275" w:rsidRPr="00E13A59">
        <w:rPr>
          <w:rFonts w:ascii="Traditional Arabic" w:hAnsi="Traditional Arabic" w:cs="Traditional Arabic"/>
          <w:sz w:val="28"/>
          <w:szCs w:val="28"/>
        </w:rPr>
        <w:t>:</w:t>
      </w:r>
    </w:p>
    <w:p w:rsidR="007F6900" w:rsidRDefault="009D6275" w:rsidP="007F6900">
      <w:pPr>
        <w:numPr>
          <w:ilvl w:val="0"/>
          <w:numId w:val="7"/>
        </w:numPr>
        <w:bidi/>
        <w:spacing w:line="360" w:lineRule="auto"/>
        <w:jc w:val="both"/>
        <w:rPr>
          <w:rFonts w:ascii="Traditional Arabic" w:hAnsi="Traditional Arabic" w:cs="Traditional Arabic"/>
          <w:sz w:val="28"/>
          <w:szCs w:val="28"/>
        </w:rPr>
      </w:pPr>
      <w:r w:rsidRPr="00E13A59">
        <w:rPr>
          <w:rFonts w:ascii="Traditional Arabic" w:hAnsi="Traditional Arabic" w:cs="Traditional Arabic"/>
          <w:sz w:val="28"/>
          <w:szCs w:val="28"/>
          <w:rtl/>
        </w:rPr>
        <w:t xml:space="preserve">التكرارات والنسب المئوية </w:t>
      </w:r>
      <w:proofErr w:type="gramStart"/>
      <w:r w:rsidRPr="00E13A59">
        <w:rPr>
          <w:rFonts w:ascii="Traditional Arabic" w:hAnsi="Traditional Arabic" w:cs="Traditional Arabic"/>
          <w:sz w:val="28"/>
          <w:szCs w:val="28"/>
          <w:rtl/>
        </w:rPr>
        <w:t>والمتوسطات</w:t>
      </w:r>
      <w:proofErr w:type="gramEnd"/>
      <w:r w:rsidRPr="00E13A59">
        <w:rPr>
          <w:rFonts w:ascii="Traditional Arabic" w:hAnsi="Traditional Arabic" w:cs="Traditional Arabic"/>
          <w:sz w:val="28"/>
          <w:szCs w:val="28"/>
          <w:rtl/>
        </w:rPr>
        <w:t xml:space="preserve"> والانحراف المعياري</w:t>
      </w:r>
      <w:r w:rsidRPr="00E13A59">
        <w:rPr>
          <w:rFonts w:ascii="Traditional Arabic" w:hAnsi="Traditional Arabic" w:cs="Traditional Arabic"/>
          <w:sz w:val="28"/>
          <w:szCs w:val="28"/>
        </w:rPr>
        <w:t>.</w:t>
      </w:r>
      <w:r w:rsidR="007F6900">
        <w:rPr>
          <w:rFonts w:ascii="Traditional Arabic" w:hAnsi="Traditional Arabic" w:cs="Traditional Arabic"/>
          <w:sz w:val="28"/>
          <w:szCs w:val="28"/>
        </w:rPr>
        <w:t xml:space="preserve"> </w:t>
      </w:r>
    </w:p>
    <w:p w:rsidR="00134C67" w:rsidRDefault="009D6275" w:rsidP="00C56E8B">
      <w:pPr>
        <w:numPr>
          <w:ilvl w:val="0"/>
          <w:numId w:val="7"/>
        </w:numPr>
        <w:bidi/>
        <w:spacing w:line="360" w:lineRule="auto"/>
        <w:jc w:val="both"/>
        <w:rPr>
          <w:rFonts w:ascii="Traditional Arabic" w:hAnsi="Traditional Arabic" w:cs="Traditional Arabic"/>
          <w:sz w:val="28"/>
          <w:szCs w:val="28"/>
        </w:rPr>
      </w:pPr>
      <w:r w:rsidRPr="00E13A59">
        <w:rPr>
          <w:rFonts w:ascii="Traditional Arabic" w:hAnsi="Traditional Arabic" w:cs="Traditional Arabic"/>
          <w:sz w:val="28"/>
          <w:szCs w:val="28"/>
          <w:rtl/>
        </w:rPr>
        <w:t>تحليل الانحدار البسيط والمتعدد لقياس تأثير الصيانة الوقائية والتنبؤية على جودة الرعاية الصحية</w:t>
      </w:r>
      <w:r w:rsidRPr="00E13A59">
        <w:rPr>
          <w:rFonts w:ascii="Traditional Arabic" w:hAnsi="Traditional Arabic" w:cs="Traditional Arabic"/>
          <w:sz w:val="28"/>
          <w:szCs w:val="28"/>
        </w:rPr>
        <w:t>.</w:t>
      </w:r>
    </w:p>
    <w:p w:rsidR="007F6900" w:rsidRDefault="007F6900" w:rsidP="007F6900">
      <w:pPr>
        <w:bidi/>
        <w:spacing w:line="360" w:lineRule="auto"/>
        <w:rPr>
          <w:rFonts w:ascii="Traditional Arabic" w:hAnsi="Traditional Arabic" w:cs="Traditional Arabic"/>
          <w:sz w:val="28"/>
          <w:szCs w:val="28"/>
          <w:rtl/>
        </w:rPr>
      </w:pPr>
    </w:p>
    <w:p w:rsidR="007F6900" w:rsidRDefault="00F243C6" w:rsidP="007F6900">
      <w:pPr>
        <w:bidi/>
        <w:spacing w:line="360" w:lineRule="auto"/>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2.10 </w:t>
      </w:r>
      <w:r w:rsidR="009D6275" w:rsidRPr="00286636">
        <w:rPr>
          <w:rFonts w:ascii="Traditional Arabic" w:hAnsi="Traditional Arabic" w:cs="Traditional Arabic"/>
          <w:b/>
          <w:bCs/>
          <w:sz w:val="32"/>
          <w:szCs w:val="32"/>
          <w:rtl/>
        </w:rPr>
        <w:t>نموذج الدراسة</w:t>
      </w:r>
    </w:p>
    <w:p w:rsidR="007F6900" w:rsidRPr="007F6900" w:rsidRDefault="007F6900" w:rsidP="007F6900">
      <w:pPr>
        <w:bidi/>
        <w:spacing w:line="360" w:lineRule="auto"/>
        <w:rPr>
          <w:rFonts w:ascii="Traditional Arabic" w:hAnsi="Traditional Arabic" w:cs="Traditional Arabic"/>
          <w:sz w:val="28"/>
          <w:szCs w:val="28"/>
          <w:rtl/>
          <w:lang w:bidi="ar-AE"/>
        </w:rPr>
      </w:pPr>
      <w:r>
        <w:rPr>
          <w:rFonts w:ascii="Traditional Arabic" w:hAnsi="Traditional Arabic" w:cs="Traditional Arabic" w:hint="cs"/>
          <w:sz w:val="28"/>
          <w:szCs w:val="28"/>
          <w:rtl/>
          <w:lang w:bidi="ar-AE"/>
        </w:rPr>
        <w:t xml:space="preserve">الشكل في الاسفل (رقم 1) يوضح كل من متغيرات الدراسة الثابتة والمستقلة بالإضافة الى فرضيات الدراسة الرئيسية والفرعية. </w:t>
      </w:r>
    </w:p>
    <w:p w:rsidR="009D6275" w:rsidRPr="007F6900" w:rsidRDefault="007F6900" w:rsidP="007F6900">
      <w:pPr>
        <w:bidi/>
        <w:spacing w:line="360" w:lineRule="auto"/>
        <w:jc w:val="center"/>
        <w:rPr>
          <w:rFonts w:ascii="Traditional Arabic" w:hAnsi="Traditional Arabic" w:cs="Traditional Arabic"/>
          <w:b/>
          <w:bCs/>
          <w:sz w:val="32"/>
          <w:szCs w:val="32"/>
          <w:rtl/>
          <w:lang w:bidi="ar-AE"/>
        </w:rPr>
      </w:pPr>
      <w:r>
        <w:rPr>
          <w:rFonts w:ascii="Traditional Arabic" w:hAnsi="Traditional Arabic" w:cs="Traditional Arabic"/>
          <w:b/>
          <w:bCs/>
          <w:noProof/>
          <w:sz w:val="32"/>
          <w:szCs w:val="32"/>
          <w:lang w:val="en-US"/>
        </w:rPr>
        <w:drawing>
          <wp:inline distT="0" distB="0" distL="0" distR="0" wp14:anchorId="746D1FDD" wp14:editId="196C6A42">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rsidR="007F6900" w:rsidRPr="007F6900" w:rsidRDefault="007F6900" w:rsidP="007F6900">
      <w:pPr>
        <w:bidi/>
        <w:spacing w:line="360" w:lineRule="auto"/>
        <w:jc w:val="center"/>
        <w:rPr>
          <w:rFonts w:ascii="Traditional Arabic" w:hAnsi="Traditional Arabic" w:cs="Traditional Arabic"/>
          <w:sz w:val="28"/>
          <w:szCs w:val="28"/>
          <w:rtl/>
          <w:lang w:bidi="ar-AE"/>
        </w:rPr>
      </w:pPr>
      <w:r>
        <w:rPr>
          <w:rFonts w:ascii="Traditional Arabic" w:hAnsi="Traditional Arabic" w:cs="Traditional Arabic"/>
          <w:sz w:val="24"/>
          <w:szCs w:val="24"/>
          <w:rtl/>
        </w:rPr>
        <w:lastRenderedPageBreak/>
        <w:tab/>
      </w:r>
      <w:r w:rsidRPr="007F6900">
        <w:rPr>
          <w:rFonts w:ascii="Traditional Arabic" w:hAnsi="Traditional Arabic" w:cs="Traditional Arabic" w:hint="cs"/>
          <w:sz w:val="28"/>
          <w:szCs w:val="28"/>
          <w:rtl/>
          <w:lang w:bidi="ar-AE"/>
        </w:rPr>
        <w:t xml:space="preserve">الشكل رقم (1) </w:t>
      </w:r>
      <w:proofErr w:type="gramStart"/>
      <w:r w:rsidRPr="007F6900">
        <w:rPr>
          <w:rFonts w:ascii="Traditional Arabic" w:hAnsi="Traditional Arabic" w:cs="Traditional Arabic" w:hint="cs"/>
          <w:sz w:val="28"/>
          <w:szCs w:val="28"/>
          <w:rtl/>
          <w:lang w:bidi="ar-AE"/>
        </w:rPr>
        <w:t>نموذج</w:t>
      </w:r>
      <w:proofErr w:type="gramEnd"/>
      <w:r w:rsidRPr="007F6900">
        <w:rPr>
          <w:rFonts w:ascii="Traditional Arabic" w:hAnsi="Traditional Arabic" w:cs="Traditional Arabic" w:hint="cs"/>
          <w:sz w:val="28"/>
          <w:szCs w:val="28"/>
          <w:rtl/>
          <w:lang w:bidi="ar-AE"/>
        </w:rPr>
        <w:t xml:space="preserve"> الدراسة</w:t>
      </w:r>
    </w:p>
    <w:p w:rsidR="009D6275" w:rsidRPr="00286636" w:rsidRDefault="007F6900" w:rsidP="007F6900">
      <w:pPr>
        <w:tabs>
          <w:tab w:val="left" w:pos="288"/>
          <w:tab w:val="center" w:pos="4680"/>
        </w:tabs>
        <w:bidi/>
        <w:spacing w:line="360" w:lineRule="auto"/>
        <w:rPr>
          <w:rFonts w:ascii="Traditional Arabic" w:hAnsi="Traditional Arabic" w:cs="Traditional Arabic"/>
          <w:sz w:val="24"/>
          <w:szCs w:val="24"/>
          <w:rtl/>
          <w:lang w:bidi="ar-AE"/>
        </w:rPr>
      </w:pPr>
      <w:r>
        <w:rPr>
          <w:rFonts w:ascii="Traditional Arabic" w:hAnsi="Traditional Arabic" w:cs="Traditional Arabic"/>
          <w:sz w:val="24"/>
          <w:szCs w:val="24"/>
          <w:rtl/>
        </w:rPr>
        <w:tab/>
      </w:r>
      <w:r w:rsidR="009D6275" w:rsidRPr="00286636">
        <w:rPr>
          <w:rFonts w:ascii="Traditional Arabic" w:hAnsi="Traditional Arabic" w:cs="Traditional Arabic"/>
          <w:sz w:val="24"/>
          <w:szCs w:val="24"/>
          <w:rtl/>
        </w:rPr>
        <w:t xml:space="preserve">نموذج الدراسة من اعداد الباحث بالاعتماد على الدراسات السابقة </w:t>
      </w:r>
      <w:proofErr w:type="spellStart"/>
      <w:r w:rsidR="009D6275" w:rsidRPr="00286636">
        <w:rPr>
          <w:rFonts w:ascii="Traditional Arabic" w:hAnsi="Traditional Arabic" w:cs="Traditional Arabic"/>
          <w:sz w:val="24"/>
          <w:szCs w:val="24"/>
          <w:lang w:bidi="ar-AE"/>
        </w:rPr>
        <w:t>Manchadi</w:t>
      </w:r>
      <w:proofErr w:type="spellEnd"/>
      <w:r w:rsidR="009D6275" w:rsidRPr="00286636">
        <w:rPr>
          <w:rFonts w:ascii="Traditional Arabic" w:hAnsi="Traditional Arabic" w:cs="Traditional Arabic"/>
          <w:sz w:val="24"/>
          <w:szCs w:val="24"/>
          <w:lang w:bidi="ar-AE"/>
        </w:rPr>
        <w:t xml:space="preserve"> et al., 2023; Ahmed et al., 2021)</w:t>
      </w:r>
      <w:r w:rsidR="009D6275" w:rsidRPr="00286636">
        <w:rPr>
          <w:rFonts w:ascii="Traditional Arabic" w:hAnsi="Traditional Arabic" w:cs="Traditional Arabic"/>
          <w:sz w:val="24"/>
          <w:szCs w:val="24"/>
          <w:rtl/>
          <w:lang w:bidi="ar-AE"/>
        </w:rPr>
        <w:t>)</w:t>
      </w:r>
    </w:p>
    <w:p w:rsidR="00134C67" w:rsidRDefault="00134C67" w:rsidP="00286636">
      <w:pPr>
        <w:bidi/>
        <w:spacing w:line="360" w:lineRule="auto"/>
        <w:jc w:val="both"/>
        <w:rPr>
          <w:rFonts w:ascii="Traditional Arabic" w:hAnsi="Traditional Arabic" w:cs="Traditional Arabic"/>
          <w:b/>
          <w:bCs/>
          <w:sz w:val="28"/>
          <w:szCs w:val="28"/>
          <w:rtl/>
          <w:lang w:val="en-US"/>
        </w:rPr>
      </w:pPr>
    </w:p>
    <w:p w:rsidR="007F6900" w:rsidRDefault="007F6900" w:rsidP="007F6900">
      <w:pPr>
        <w:bidi/>
        <w:spacing w:line="360" w:lineRule="auto"/>
        <w:jc w:val="both"/>
        <w:rPr>
          <w:rFonts w:ascii="Traditional Arabic" w:hAnsi="Traditional Arabic" w:cs="Traditional Arabic"/>
          <w:b/>
          <w:bCs/>
          <w:sz w:val="28"/>
          <w:szCs w:val="28"/>
          <w:rtl/>
          <w:lang w:val="en-US"/>
        </w:rPr>
      </w:pPr>
    </w:p>
    <w:p w:rsidR="007F6900" w:rsidRPr="00621C23" w:rsidRDefault="00621C23" w:rsidP="00621C23">
      <w:pPr>
        <w:bidi/>
        <w:spacing w:line="360" w:lineRule="auto"/>
        <w:jc w:val="center"/>
        <w:rPr>
          <w:rFonts w:ascii="Traditional Arabic" w:hAnsi="Traditional Arabic" w:cs="Traditional Arabic" w:hint="cs"/>
          <w:b/>
          <w:bCs/>
          <w:sz w:val="40"/>
          <w:szCs w:val="40"/>
          <w:rtl/>
          <w:lang w:val="en-US"/>
        </w:rPr>
      </w:pPr>
      <w:r w:rsidRPr="00621C23">
        <w:rPr>
          <w:rFonts w:ascii="Traditional Arabic" w:hAnsi="Traditional Arabic" w:cs="Traditional Arabic" w:hint="cs"/>
          <w:b/>
          <w:bCs/>
          <w:sz w:val="40"/>
          <w:szCs w:val="40"/>
          <w:highlight w:val="red"/>
          <w:rtl/>
          <w:lang w:val="en-US"/>
        </w:rPr>
        <w:t>الرد على الملاحظات</w:t>
      </w:r>
    </w:p>
    <w:p w:rsidR="00621C23" w:rsidRPr="00621C23" w:rsidRDefault="00621C23" w:rsidP="00621C23">
      <w:pPr>
        <w:pStyle w:val="a5"/>
        <w:numPr>
          <w:ilvl w:val="0"/>
          <w:numId w:val="9"/>
        </w:numPr>
        <w:bidi/>
        <w:spacing w:line="360" w:lineRule="auto"/>
        <w:rPr>
          <w:rFonts w:ascii="Traditional Arabic" w:hAnsi="Traditional Arabic" w:cs="Traditional Arabic" w:hint="cs"/>
          <w:sz w:val="28"/>
          <w:szCs w:val="28"/>
          <w:highlight w:val="yellow"/>
        </w:rPr>
      </w:pPr>
      <w:r w:rsidRPr="00621C23">
        <w:rPr>
          <w:rFonts w:ascii="Traditional Arabic" w:hAnsi="Traditional Arabic" w:cs="Traditional Arabic"/>
          <w:sz w:val="28"/>
          <w:szCs w:val="28"/>
          <w:highlight w:val="yellow"/>
          <w:rtl/>
        </w:rPr>
        <w:t xml:space="preserve">أشكركم على هذه الملاحظة المهمة التي تهدف إلى ضمان الالتزام الكامل بالمعايير الأكاديمية المعتمدة من قبل الجامعة. أؤكد أنه قد تم مراجعة نموذج الفصل الدراسي الأول المعتمد والالتزام بالعناوين وترتيبها وفق التسلسل المطلوب (المقدمة، مشكلة الدراسة، أهداف الدراسة، أهمية الدراسة، حدود الدراسة، مصطلحات الدراسة… إلخ)، إضافة إلى مراعاة نمط الخط وحجمه (خط </w:t>
      </w:r>
      <w:r w:rsidRPr="00621C23">
        <w:rPr>
          <w:rFonts w:ascii="Traditional Arabic" w:hAnsi="Traditional Arabic" w:cs="Traditional Arabic"/>
          <w:sz w:val="28"/>
          <w:szCs w:val="28"/>
          <w:highlight w:val="yellow"/>
        </w:rPr>
        <w:t>Traditional Arabic</w:t>
      </w:r>
      <w:r w:rsidRPr="00621C23">
        <w:rPr>
          <w:rFonts w:ascii="Traditional Arabic" w:hAnsi="Traditional Arabic" w:cs="Traditional Arabic"/>
          <w:sz w:val="28"/>
          <w:szCs w:val="28"/>
          <w:highlight w:val="yellow"/>
          <w:rtl/>
        </w:rPr>
        <w:t xml:space="preserve">، حجم 16 للعناوين </w:t>
      </w:r>
      <w:proofErr w:type="spellStart"/>
      <w:r w:rsidRPr="00621C23">
        <w:rPr>
          <w:rFonts w:ascii="Traditional Arabic" w:hAnsi="Traditional Arabic" w:cs="Traditional Arabic"/>
          <w:sz w:val="28"/>
          <w:szCs w:val="28"/>
          <w:highlight w:val="yellow"/>
          <w:rtl/>
        </w:rPr>
        <w:t>و14</w:t>
      </w:r>
      <w:proofErr w:type="spellEnd"/>
      <w:r w:rsidRPr="00621C23">
        <w:rPr>
          <w:rFonts w:ascii="Traditional Arabic" w:hAnsi="Traditional Arabic" w:cs="Traditional Arabic"/>
          <w:sz w:val="28"/>
          <w:szCs w:val="28"/>
          <w:highlight w:val="yellow"/>
          <w:rtl/>
        </w:rPr>
        <w:t xml:space="preserve"> للنصوص أو حسب تعليمات الجامعة). كما تم التأكد من اتساق جميع أجزاء الفصل مع الإرشادات الرسمية لضمان </w:t>
      </w:r>
      <w:proofErr w:type="gramStart"/>
      <w:r w:rsidRPr="00621C23">
        <w:rPr>
          <w:rFonts w:ascii="Traditional Arabic" w:hAnsi="Traditional Arabic" w:cs="Traditional Arabic"/>
          <w:sz w:val="28"/>
          <w:szCs w:val="28"/>
          <w:highlight w:val="yellow"/>
          <w:rtl/>
        </w:rPr>
        <w:t>توحيد</w:t>
      </w:r>
      <w:proofErr w:type="gramEnd"/>
      <w:r w:rsidRPr="00621C23">
        <w:rPr>
          <w:rFonts w:ascii="Traditional Arabic" w:hAnsi="Traditional Arabic" w:cs="Traditional Arabic"/>
          <w:sz w:val="28"/>
          <w:szCs w:val="28"/>
          <w:highlight w:val="yellow"/>
          <w:rtl/>
        </w:rPr>
        <w:t xml:space="preserve"> الشكل العام للرسالة بما يتوافق مع المعايير الأكاديمية المعتمدة.</w:t>
      </w:r>
    </w:p>
    <w:p w:rsidR="00621C23" w:rsidRPr="00621C23" w:rsidRDefault="00621C23" w:rsidP="00621C23">
      <w:pPr>
        <w:pStyle w:val="a5"/>
        <w:bidi/>
        <w:spacing w:line="360" w:lineRule="auto"/>
        <w:rPr>
          <w:rFonts w:ascii="Traditional Arabic" w:hAnsi="Traditional Arabic" w:cs="Traditional Arabic" w:hint="cs"/>
          <w:sz w:val="28"/>
          <w:szCs w:val="28"/>
          <w:highlight w:val="yellow"/>
        </w:rPr>
      </w:pPr>
    </w:p>
    <w:p w:rsidR="00621C23" w:rsidRDefault="00621C23" w:rsidP="00621C23">
      <w:pPr>
        <w:pStyle w:val="a5"/>
        <w:numPr>
          <w:ilvl w:val="0"/>
          <w:numId w:val="9"/>
        </w:numPr>
        <w:bidi/>
        <w:spacing w:line="360" w:lineRule="auto"/>
        <w:rPr>
          <w:rFonts w:ascii="Traditional Arabic" w:hAnsi="Traditional Arabic" w:cs="Traditional Arabic" w:hint="cs"/>
          <w:sz w:val="28"/>
          <w:szCs w:val="28"/>
          <w:highlight w:val="yellow"/>
        </w:rPr>
      </w:pPr>
      <w:r w:rsidRPr="00621C23">
        <w:rPr>
          <w:rFonts w:ascii="Traditional Arabic" w:hAnsi="Traditional Arabic" w:cs="Traditional Arabic"/>
          <w:sz w:val="28"/>
          <w:szCs w:val="28"/>
          <w:highlight w:val="yellow"/>
          <w:rtl/>
        </w:rPr>
        <w:t>وفيما يتعلق بالدراسات السابقة، إذا كان المقصود تضمينها في الفصل الأول، فوفقًا لما تم توضيحه لنا في اللقاء السابق مع الجهة المختصة، فإن هذا يُعد خطأ في دليل الإرشادات الحالي، حيث يجب أن تكون الدراسات السابقة في الفصل الثاني وليس الأول، وقد تم الالتزام بذلك وفق ما تم إقراره في ذلك اللقاء.</w:t>
      </w:r>
    </w:p>
    <w:p w:rsidR="00621C23" w:rsidRPr="00621C23" w:rsidRDefault="00621C23" w:rsidP="00621C23">
      <w:pPr>
        <w:pStyle w:val="a5"/>
        <w:bidi/>
        <w:spacing w:line="360" w:lineRule="auto"/>
        <w:rPr>
          <w:rFonts w:ascii="Traditional Arabic" w:hAnsi="Traditional Arabic" w:cs="Traditional Arabic" w:hint="cs"/>
          <w:sz w:val="28"/>
          <w:szCs w:val="28"/>
          <w:highlight w:val="yellow"/>
        </w:rPr>
      </w:pPr>
    </w:p>
    <w:p w:rsidR="00621C23" w:rsidRPr="00621C23" w:rsidRDefault="00621C23" w:rsidP="00621C23">
      <w:pPr>
        <w:pStyle w:val="a5"/>
        <w:numPr>
          <w:ilvl w:val="0"/>
          <w:numId w:val="9"/>
        </w:numPr>
        <w:bidi/>
        <w:spacing w:line="360" w:lineRule="auto"/>
        <w:rPr>
          <w:rFonts w:ascii="Traditional Arabic" w:hAnsi="Traditional Arabic" w:cs="Traditional Arabic"/>
          <w:sz w:val="28"/>
          <w:szCs w:val="28"/>
          <w:highlight w:val="yellow"/>
        </w:rPr>
      </w:pPr>
      <w:proofErr w:type="gramStart"/>
      <w:r w:rsidRPr="00621C23">
        <w:rPr>
          <w:rFonts w:ascii="Traditional Arabic" w:hAnsi="Traditional Arabic" w:cs="Traditional Arabic"/>
          <w:sz w:val="28"/>
          <w:szCs w:val="28"/>
          <w:highlight w:val="yellow"/>
          <w:rtl/>
        </w:rPr>
        <w:t>أود</w:t>
      </w:r>
      <w:proofErr w:type="gramEnd"/>
      <w:r w:rsidRPr="00621C23">
        <w:rPr>
          <w:rFonts w:ascii="Traditional Arabic" w:hAnsi="Traditional Arabic" w:cs="Traditional Arabic"/>
          <w:sz w:val="28"/>
          <w:szCs w:val="28"/>
          <w:highlight w:val="yellow"/>
          <w:rtl/>
        </w:rPr>
        <w:t xml:space="preserve"> أن أتقدم بالشكر والتقدير للملاحظات القيمة التي أثرت جودة هذا البحث، وخاصة الإشارة إلى أهمية تحديد المجموعات بشكل واضح عند استخدام تقنيات التحليل الإحصائي مثل اختبار</w:t>
      </w:r>
      <w:r w:rsidRPr="00621C23">
        <w:rPr>
          <w:rFonts w:ascii="Traditional Arabic" w:hAnsi="Traditional Arabic" w:cs="Traditional Arabic"/>
          <w:sz w:val="28"/>
          <w:szCs w:val="28"/>
          <w:highlight w:val="yellow"/>
        </w:rPr>
        <w:t xml:space="preserve"> t-test </w:t>
      </w:r>
      <w:r w:rsidRPr="00621C23">
        <w:rPr>
          <w:rFonts w:ascii="Traditional Arabic" w:hAnsi="Traditional Arabic" w:cs="Traditional Arabic"/>
          <w:sz w:val="28"/>
          <w:szCs w:val="28"/>
          <w:highlight w:val="yellow"/>
          <w:rtl/>
        </w:rPr>
        <w:t>أو تحليل</w:t>
      </w:r>
      <w:r w:rsidRPr="00621C23">
        <w:rPr>
          <w:rFonts w:ascii="Traditional Arabic" w:hAnsi="Traditional Arabic" w:cs="Traditional Arabic"/>
          <w:sz w:val="28"/>
          <w:szCs w:val="28"/>
          <w:highlight w:val="yellow"/>
        </w:rPr>
        <w:t xml:space="preserve"> ANOVA. </w:t>
      </w:r>
      <w:r w:rsidRPr="00621C23">
        <w:rPr>
          <w:rFonts w:ascii="Traditional Arabic" w:hAnsi="Traditional Arabic" w:cs="Traditional Arabic"/>
          <w:sz w:val="28"/>
          <w:szCs w:val="28"/>
          <w:highlight w:val="yellow"/>
          <w:rtl/>
        </w:rPr>
        <w:t xml:space="preserve">وبعد مراجعة دقيقة </w:t>
      </w:r>
      <w:r w:rsidRPr="00621C23">
        <w:rPr>
          <w:rFonts w:ascii="Traditional Arabic" w:hAnsi="Traditional Arabic" w:cs="Traditional Arabic"/>
          <w:sz w:val="28"/>
          <w:szCs w:val="28"/>
          <w:highlight w:val="yellow"/>
          <w:rtl/>
        </w:rPr>
        <w:lastRenderedPageBreak/>
        <w:t>لطبيعة فرضيات الدراسة، والتي تركز بشكل أساسي على استكشاف العلاقة والتأثير بين استراتيجيات الصيانة الوقائية والتنبؤية وجودة الرعاية الصحية، تم التوصل إلى أن هذه الفرضيات لا تتطلب وجود مجموعات مستقلة للمقارنة</w:t>
      </w:r>
      <w:r w:rsidRPr="00621C23">
        <w:rPr>
          <w:rFonts w:ascii="Traditional Arabic" w:hAnsi="Traditional Arabic" w:cs="Traditional Arabic"/>
          <w:sz w:val="28"/>
          <w:szCs w:val="28"/>
          <w:highlight w:val="yellow"/>
        </w:rPr>
        <w:t>.</w:t>
      </w:r>
    </w:p>
    <w:p w:rsidR="00621C23" w:rsidRPr="00621C23" w:rsidRDefault="00621C23" w:rsidP="00621C23">
      <w:pPr>
        <w:bidi/>
        <w:spacing w:line="360" w:lineRule="auto"/>
        <w:rPr>
          <w:rFonts w:ascii="Traditional Arabic" w:hAnsi="Traditional Arabic" w:cs="Traditional Arabic" w:hint="cs"/>
          <w:sz w:val="28"/>
          <w:szCs w:val="28"/>
          <w:highlight w:val="yellow"/>
          <w:rtl/>
          <w:lang w:val="en-US"/>
        </w:rPr>
      </w:pPr>
      <w:proofErr w:type="gramStart"/>
      <w:r w:rsidRPr="00621C23">
        <w:rPr>
          <w:rFonts w:ascii="Traditional Arabic" w:hAnsi="Traditional Arabic" w:cs="Traditional Arabic"/>
          <w:sz w:val="28"/>
          <w:szCs w:val="28"/>
          <w:highlight w:val="yellow"/>
          <w:rtl/>
          <w:lang w:val="en-US"/>
        </w:rPr>
        <w:t>وبناءً</w:t>
      </w:r>
      <w:proofErr w:type="gramEnd"/>
      <w:r w:rsidRPr="00621C23">
        <w:rPr>
          <w:rFonts w:ascii="Traditional Arabic" w:hAnsi="Traditional Arabic" w:cs="Traditional Arabic"/>
          <w:sz w:val="28"/>
          <w:szCs w:val="28"/>
          <w:highlight w:val="yellow"/>
          <w:rtl/>
          <w:lang w:val="en-US"/>
        </w:rPr>
        <w:t xml:space="preserve"> عليه، فقد تم شطب استخدام اختبار</w:t>
      </w:r>
      <w:r w:rsidRPr="00621C23">
        <w:rPr>
          <w:rFonts w:ascii="Traditional Arabic" w:hAnsi="Traditional Arabic" w:cs="Traditional Arabic"/>
          <w:sz w:val="28"/>
          <w:szCs w:val="28"/>
          <w:highlight w:val="yellow"/>
          <w:lang w:val="en-US"/>
        </w:rPr>
        <w:t xml:space="preserve"> t-test </w:t>
      </w:r>
      <w:r w:rsidRPr="00621C23">
        <w:rPr>
          <w:rFonts w:ascii="Traditional Arabic" w:hAnsi="Traditional Arabic" w:cs="Traditional Arabic"/>
          <w:sz w:val="28"/>
          <w:szCs w:val="28"/>
          <w:highlight w:val="yellow"/>
          <w:rtl/>
          <w:lang w:val="en-US"/>
        </w:rPr>
        <w:t>وتحليل</w:t>
      </w:r>
      <w:r w:rsidRPr="00621C23">
        <w:rPr>
          <w:rFonts w:ascii="Traditional Arabic" w:hAnsi="Traditional Arabic" w:cs="Traditional Arabic"/>
          <w:sz w:val="28"/>
          <w:szCs w:val="28"/>
          <w:highlight w:val="yellow"/>
          <w:lang w:val="en-US"/>
        </w:rPr>
        <w:t xml:space="preserve"> ANOVA </w:t>
      </w:r>
      <w:r w:rsidRPr="00621C23">
        <w:rPr>
          <w:rFonts w:ascii="Traditional Arabic" w:hAnsi="Traditional Arabic" w:cs="Traditional Arabic"/>
          <w:sz w:val="28"/>
          <w:szCs w:val="28"/>
          <w:highlight w:val="yellow"/>
          <w:rtl/>
          <w:lang w:val="en-US"/>
        </w:rPr>
        <w:t>من خطة التحليل الإحصائي، واستُبدلا بأساليب إحصائية أكثر ملاءمة لطبيعة البيانات والفرضيات، مثل تحليل الارتباط وتحليل الانحدار، التي تسمح بفحص العلاقات والتأثيرات بين المتغيرات بشكل مباشر ودقيق</w:t>
      </w:r>
      <w:r w:rsidRPr="00621C23">
        <w:rPr>
          <w:rFonts w:ascii="Traditional Arabic" w:hAnsi="Traditional Arabic" w:cs="Traditional Arabic"/>
          <w:sz w:val="28"/>
          <w:szCs w:val="28"/>
          <w:highlight w:val="yellow"/>
          <w:lang w:val="en-US"/>
        </w:rPr>
        <w:t>.</w:t>
      </w:r>
    </w:p>
    <w:p w:rsidR="00621C23" w:rsidRPr="00621C23" w:rsidRDefault="00621C23" w:rsidP="00621C23">
      <w:pPr>
        <w:bidi/>
        <w:spacing w:line="360" w:lineRule="auto"/>
        <w:rPr>
          <w:rFonts w:ascii="Traditional Arabic" w:hAnsi="Traditional Arabic" w:cs="Traditional Arabic"/>
          <w:sz w:val="28"/>
          <w:szCs w:val="28"/>
          <w:highlight w:val="yellow"/>
          <w:lang w:val="en-US"/>
        </w:rPr>
      </w:pPr>
    </w:p>
    <w:p w:rsidR="00621C23" w:rsidRPr="00621C23" w:rsidRDefault="00621C23" w:rsidP="00621C23">
      <w:pPr>
        <w:pStyle w:val="a5"/>
        <w:numPr>
          <w:ilvl w:val="0"/>
          <w:numId w:val="9"/>
        </w:numPr>
        <w:bidi/>
        <w:spacing w:line="360" w:lineRule="auto"/>
        <w:rPr>
          <w:rFonts w:ascii="Traditional Arabic" w:hAnsi="Traditional Arabic" w:cs="Traditional Arabic" w:hint="cs"/>
          <w:sz w:val="28"/>
          <w:szCs w:val="28"/>
          <w:highlight w:val="yellow"/>
        </w:rPr>
      </w:pPr>
      <w:r w:rsidRPr="00621C23">
        <w:rPr>
          <w:rFonts w:ascii="Traditional Arabic" w:hAnsi="Traditional Arabic" w:cs="Traditional Arabic"/>
          <w:sz w:val="28"/>
          <w:szCs w:val="28"/>
          <w:highlight w:val="yellow"/>
          <w:rtl/>
        </w:rPr>
        <w:t xml:space="preserve">أشكر ملاحظتكم القيمة والدقيقة، والتي أسهمت </w:t>
      </w:r>
      <w:proofErr w:type="gramStart"/>
      <w:r w:rsidRPr="00621C23">
        <w:rPr>
          <w:rFonts w:ascii="Traditional Arabic" w:hAnsi="Traditional Arabic" w:cs="Traditional Arabic"/>
          <w:sz w:val="28"/>
          <w:szCs w:val="28"/>
          <w:highlight w:val="yellow"/>
          <w:rtl/>
        </w:rPr>
        <w:t>في</w:t>
      </w:r>
      <w:proofErr w:type="gramEnd"/>
      <w:r w:rsidRPr="00621C23">
        <w:rPr>
          <w:rFonts w:ascii="Traditional Arabic" w:hAnsi="Traditional Arabic" w:cs="Traditional Arabic"/>
          <w:sz w:val="28"/>
          <w:szCs w:val="28"/>
          <w:highlight w:val="yellow"/>
          <w:rtl/>
        </w:rPr>
        <w:t xml:space="preserve"> لفت الانتباه إلى أهمية توحيد المصطلحات البحثية لضمان الاتساق المنهجي. وأود التأكيد على أنه تم الأخذ بملاحظتكم الكريمة، حيث تم استبدال مصطلح "دور" بمصطلح "أثر" في جميع الأسئلة الفرعية المرتبطة بالسؤال البحثي الرئيسي الثاني، وذلك تحقيقًا للاتساق مع نص السؤال الرئيسي</w:t>
      </w:r>
      <w:r w:rsidRPr="00621C23">
        <w:rPr>
          <w:rFonts w:ascii="Traditional Arabic" w:hAnsi="Traditional Arabic" w:cs="Traditional Arabic"/>
          <w:sz w:val="28"/>
          <w:szCs w:val="28"/>
          <w:highlight w:val="yellow"/>
        </w:rPr>
        <w:t xml:space="preserve">: </w:t>
      </w:r>
      <w:r w:rsidRPr="00621C23">
        <w:rPr>
          <w:rFonts w:ascii="Traditional Arabic" w:hAnsi="Traditional Arabic" w:cs="Traditional Arabic"/>
          <w:i/>
          <w:iCs/>
          <w:sz w:val="28"/>
          <w:szCs w:val="28"/>
          <w:highlight w:val="yellow"/>
        </w:rPr>
        <w:t>"</w:t>
      </w:r>
      <w:r w:rsidRPr="00621C23">
        <w:rPr>
          <w:rFonts w:ascii="Traditional Arabic" w:hAnsi="Traditional Arabic" w:cs="Traditional Arabic"/>
          <w:i/>
          <w:iCs/>
          <w:sz w:val="28"/>
          <w:szCs w:val="28"/>
          <w:highlight w:val="yellow"/>
          <w:rtl/>
        </w:rPr>
        <w:t>ما هو أثر الصيانة التنبؤية على جودة الرعاية الصحية في مستشفى عسير المركزي؟</w:t>
      </w:r>
      <w:r w:rsidRPr="00621C23">
        <w:rPr>
          <w:rFonts w:ascii="Traditional Arabic" w:hAnsi="Traditional Arabic" w:cs="Traditional Arabic"/>
          <w:i/>
          <w:iCs/>
          <w:sz w:val="28"/>
          <w:szCs w:val="28"/>
          <w:highlight w:val="yellow"/>
        </w:rPr>
        <w:t>"</w:t>
      </w:r>
      <w:r w:rsidRPr="00621C23">
        <w:rPr>
          <w:rFonts w:ascii="Traditional Arabic" w:hAnsi="Traditional Arabic" w:cs="Traditional Arabic"/>
          <w:sz w:val="28"/>
          <w:szCs w:val="28"/>
          <w:highlight w:val="yellow"/>
          <w:rtl/>
        </w:rPr>
        <w:t>، وتفاديًا لأي لبس قد ينشأ عن اختلاف المصطلحات بين الأسئلة الرئيسية والفرعية</w:t>
      </w:r>
      <w:r w:rsidRPr="00621C23">
        <w:rPr>
          <w:rFonts w:ascii="Traditional Arabic" w:hAnsi="Traditional Arabic" w:cs="Traditional Arabic"/>
          <w:sz w:val="28"/>
          <w:szCs w:val="28"/>
          <w:highlight w:val="yellow"/>
        </w:rPr>
        <w:t>.</w:t>
      </w:r>
    </w:p>
    <w:p w:rsidR="00621C23" w:rsidRPr="00621C23" w:rsidRDefault="00621C23" w:rsidP="00621C23">
      <w:pPr>
        <w:pStyle w:val="a5"/>
        <w:bidi/>
        <w:spacing w:line="360" w:lineRule="auto"/>
        <w:rPr>
          <w:rFonts w:ascii="Traditional Arabic" w:hAnsi="Traditional Arabic" w:cs="Traditional Arabic" w:hint="cs"/>
          <w:sz w:val="28"/>
          <w:szCs w:val="28"/>
          <w:highlight w:val="yellow"/>
        </w:rPr>
      </w:pPr>
    </w:p>
    <w:p w:rsidR="00621C23" w:rsidRPr="00621C23" w:rsidRDefault="00621C23" w:rsidP="00621C23">
      <w:pPr>
        <w:pStyle w:val="a5"/>
        <w:numPr>
          <w:ilvl w:val="0"/>
          <w:numId w:val="9"/>
        </w:numPr>
        <w:bidi/>
        <w:spacing w:line="360" w:lineRule="auto"/>
        <w:rPr>
          <w:rFonts w:ascii="Traditional Arabic" w:hAnsi="Traditional Arabic" w:cs="Traditional Arabic"/>
          <w:sz w:val="28"/>
          <w:szCs w:val="28"/>
          <w:highlight w:val="yellow"/>
        </w:rPr>
      </w:pPr>
      <w:r w:rsidRPr="00621C23">
        <w:rPr>
          <w:rFonts w:ascii="Traditional Arabic" w:hAnsi="Traditional Arabic" w:cs="Traditional Arabic"/>
          <w:sz w:val="28"/>
          <w:szCs w:val="28"/>
          <w:highlight w:val="yellow"/>
          <w:rtl/>
        </w:rPr>
        <w:t xml:space="preserve">أشكر ملاحظتكم القيمة التي تنبه إلى ضرورة توضيح تطبيق استراتيجيات الصيانة الوقائية والتنبؤية والفترة الزمنية اللازمة لرصد أثرها، لما لذلك من أهمية جوهرية في اتساق الإطار المنهجي مع أهداف الدراسة. وبناءً على ذلك، تم تضمين توضيح صريح في مقدمة الدراسة حول اعتماد مستشفى عسير المركزي لهذه الاستراتيجيات فعليًا، مع الإشارة إلى نوعها ومدة تطبيقها التي تجاوزت (18 شهرًا)، وهو ما يتيح إمكانية قياس الأثر بشكل موضوعي وموثوق. </w:t>
      </w:r>
      <w:proofErr w:type="gramStart"/>
      <w:r w:rsidRPr="00621C23">
        <w:rPr>
          <w:rFonts w:ascii="Traditional Arabic" w:hAnsi="Traditional Arabic" w:cs="Traditional Arabic"/>
          <w:sz w:val="28"/>
          <w:szCs w:val="28"/>
          <w:highlight w:val="yellow"/>
          <w:rtl/>
        </w:rPr>
        <w:t>كما</w:t>
      </w:r>
      <w:proofErr w:type="gramEnd"/>
      <w:r w:rsidRPr="00621C23">
        <w:rPr>
          <w:rFonts w:ascii="Traditional Arabic" w:hAnsi="Traditional Arabic" w:cs="Traditional Arabic"/>
          <w:sz w:val="28"/>
          <w:szCs w:val="28"/>
          <w:highlight w:val="yellow"/>
          <w:rtl/>
        </w:rPr>
        <w:t xml:space="preserve"> تم تناول هذه النقطة بصورة موسعة ضمن مشكلة الدراسة لبيان أهميتها البحثية وضمان اتساق جميع مكونات الدراسة مع أهدافها الرئيسة</w:t>
      </w:r>
      <w:r w:rsidRPr="00621C23">
        <w:rPr>
          <w:rFonts w:ascii="Traditional Arabic" w:hAnsi="Traditional Arabic" w:cs="Traditional Arabic"/>
          <w:sz w:val="28"/>
          <w:szCs w:val="28"/>
          <w:highlight w:val="yellow"/>
        </w:rPr>
        <w:t>.</w:t>
      </w:r>
    </w:p>
    <w:p w:rsidR="00621C23" w:rsidRPr="00621C23" w:rsidRDefault="00621C23" w:rsidP="00621C23">
      <w:pPr>
        <w:pStyle w:val="a5"/>
        <w:bidi/>
        <w:spacing w:line="360" w:lineRule="auto"/>
        <w:rPr>
          <w:rFonts w:ascii="Traditional Arabic" w:hAnsi="Traditional Arabic" w:cs="Traditional Arabic"/>
          <w:b/>
          <w:bCs/>
          <w:sz w:val="40"/>
          <w:szCs w:val="40"/>
        </w:rPr>
      </w:pPr>
    </w:p>
    <w:p w:rsidR="00621C23" w:rsidRPr="00621C23" w:rsidRDefault="00621C23" w:rsidP="00621C23">
      <w:pPr>
        <w:bidi/>
        <w:spacing w:line="360" w:lineRule="auto"/>
        <w:rPr>
          <w:rFonts w:ascii="Traditional Arabic" w:hAnsi="Traditional Arabic" w:cs="Traditional Arabic"/>
          <w:b/>
          <w:bCs/>
          <w:sz w:val="40"/>
          <w:szCs w:val="40"/>
          <w:rtl/>
          <w:lang w:val="en-US"/>
        </w:rPr>
      </w:pPr>
    </w:p>
    <w:sectPr w:rsidR="00621C23" w:rsidRPr="00621C23"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2A9" w:rsidRDefault="009032A9" w:rsidP="00BA6D4F">
      <w:pPr>
        <w:spacing w:after="0" w:line="240" w:lineRule="auto"/>
      </w:pPr>
      <w:r>
        <w:separator/>
      </w:r>
    </w:p>
  </w:endnote>
  <w:endnote w:type="continuationSeparator" w:id="0">
    <w:p w:rsidR="009032A9" w:rsidRDefault="009032A9"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rsidR="007F6900" w:rsidRDefault="007F6900">
        <w:pPr>
          <w:pStyle w:val="a7"/>
          <w:jc w:val="center"/>
        </w:pPr>
        <w:r>
          <w:fldChar w:fldCharType="begin"/>
        </w:r>
        <w:r>
          <w:instrText xml:space="preserve"> PAGE   \* MERGEFORMAT </w:instrText>
        </w:r>
        <w:r>
          <w:fldChar w:fldCharType="separate"/>
        </w:r>
        <w:r w:rsidR="00AB2BF6">
          <w:rPr>
            <w:noProof/>
          </w:rPr>
          <w:t>2</w:t>
        </w:r>
        <w:r>
          <w:rPr>
            <w:noProof/>
          </w:rPr>
          <w:fldChar w:fldCharType="end"/>
        </w:r>
      </w:p>
    </w:sdtContent>
  </w:sdt>
  <w:p w:rsidR="007F6900" w:rsidRDefault="007F690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rsidR="00F5310D" w:rsidRDefault="00F5310D">
        <w:pPr>
          <w:pStyle w:val="a7"/>
          <w:jc w:val="center"/>
        </w:pPr>
        <w:r>
          <w:fldChar w:fldCharType="begin"/>
        </w:r>
        <w:r>
          <w:instrText xml:space="preserve"> PAGE   \* MERGEFORMAT </w:instrText>
        </w:r>
        <w:r>
          <w:fldChar w:fldCharType="separate"/>
        </w:r>
        <w:r w:rsidR="00AB2BF6">
          <w:rPr>
            <w:noProof/>
          </w:rPr>
          <w:t>1</w:t>
        </w:r>
        <w:r>
          <w:rPr>
            <w:noProof/>
          </w:rPr>
          <w:fldChar w:fldCharType="end"/>
        </w:r>
      </w:p>
    </w:sdtContent>
  </w:sdt>
  <w:p w:rsidR="00F5310D" w:rsidRDefault="00F5310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2A9" w:rsidRDefault="009032A9" w:rsidP="00BA6D4F">
      <w:pPr>
        <w:spacing w:after="0" w:line="240" w:lineRule="auto"/>
      </w:pPr>
      <w:r>
        <w:separator/>
      </w:r>
    </w:p>
  </w:footnote>
  <w:footnote w:type="continuationSeparator" w:id="0">
    <w:p w:rsidR="009032A9" w:rsidRDefault="009032A9"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A1461"/>
    <w:multiLevelType w:val="hybridMultilevel"/>
    <w:tmpl w:val="512C7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F735D"/>
    <w:multiLevelType w:val="multilevel"/>
    <w:tmpl w:val="0F1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0406DE"/>
    <w:multiLevelType w:val="hybridMultilevel"/>
    <w:tmpl w:val="E9B2FF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DA542FB"/>
    <w:multiLevelType w:val="multilevel"/>
    <w:tmpl w:val="957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4B792E"/>
    <w:multiLevelType w:val="multilevel"/>
    <w:tmpl w:val="44B2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2"/>
  </w:num>
  <w:num w:numId="4">
    <w:abstractNumId w:val="4"/>
  </w:num>
  <w:num w:numId="5">
    <w:abstractNumId w:val="5"/>
  </w:num>
  <w:num w:numId="6">
    <w:abstractNumId w:val="1"/>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112A5"/>
    <w:rsid w:val="000141E7"/>
    <w:rsid w:val="000A6953"/>
    <w:rsid w:val="00134C67"/>
    <w:rsid w:val="00251422"/>
    <w:rsid w:val="00286636"/>
    <w:rsid w:val="00355FC8"/>
    <w:rsid w:val="003663B4"/>
    <w:rsid w:val="003A3C8B"/>
    <w:rsid w:val="003E0418"/>
    <w:rsid w:val="00443D0C"/>
    <w:rsid w:val="004723FA"/>
    <w:rsid w:val="00483294"/>
    <w:rsid w:val="004A75D6"/>
    <w:rsid w:val="00555324"/>
    <w:rsid w:val="0056688C"/>
    <w:rsid w:val="00621C23"/>
    <w:rsid w:val="006B44B1"/>
    <w:rsid w:val="007419CC"/>
    <w:rsid w:val="007B5DFD"/>
    <w:rsid w:val="007D2F98"/>
    <w:rsid w:val="007F6900"/>
    <w:rsid w:val="009032A9"/>
    <w:rsid w:val="00907976"/>
    <w:rsid w:val="00950579"/>
    <w:rsid w:val="009D6275"/>
    <w:rsid w:val="009E7BC3"/>
    <w:rsid w:val="00AB2BF6"/>
    <w:rsid w:val="00AC700A"/>
    <w:rsid w:val="00AD0094"/>
    <w:rsid w:val="00BA6D4F"/>
    <w:rsid w:val="00C43424"/>
    <w:rsid w:val="00C56E8B"/>
    <w:rsid w:val="00D91C6E"/>
    <w:rsid w:val="00E13A59"/>
    <w:rsid w:val="00F243C6"/>
    <w:rsid w:val="00F531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F6780-7CCE-412B-9097-3786E99B6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3258</Words>
  <Characters>18572</Characters>
  <Application>Microsoft Office Word</Application>
  <DocSecurity>0</DocSecurity>
  <Lines>154</Lines>
  <Paragraphs>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20</cp:revision>
  <dcterms:created xsi:type="dcterms:W3CDTF">2025-06-12T21:36:00Z</dcterms:created>
  <dcterms:modified xsi:type="dcterms:W3CDTF">2025-07-26T13:05:00Z</dcterms:modified>
</cp:coreProperties>
</file>