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89E07" w14:textId="085D75FD" w:rsidR="001E690B" w:rsidRPr="001E690B" w:rsidRDefault="00000000" w:rsidP="001E690B">
      <w:pPr>
        <w:spacing w:after="0"/>
        <w:ind w:left="0"/>
        <w:rPr>
          <w:rFonts w:ascii="Sakkal Majalla" w:eastAsia="Calibri" w:hAnsi="Sakkal Majalla" w:cs="Sakkal Majalla"/>
          <w:color w:val="000000"/>
          <w:sz w:val="28"/>
          <w:szCs w:val="28"/>
          <w14:ligatures w14:val="none"/>
        </w:rPr>
      </w:pPr>
      <w:r>
        <w:rPr>
          <w:noProof/>
        </w:rPr>
        <w:pict w14:anchorId="703E8E39">
          <v:shapetype id="_x0000_t202" coordsize="21600,21600" o:spt="202" path="m,l,21600r21600,l21600,xe">
            <v:stroke joinstyle="miter"/>
            <v:path gradientshapeok="t" o:connecttype="rect"/>
          </v:shapetype>
          <v:shape id="مربع نص 1" o:spid="_x0000_s1026" type="#_x0000_t202" style="position:absolute;left:0;text-align:left;margin-left:278.95pt;margin-top:-14.25pt;width:226.75pt;height:130.75pt;z-index:251657728;visibility:visible;mso-height-percent:0;mso-wrap-distance-left:9pt;mso-wrap-distance-top:0;mso-wrap-distance-right:9pt;mso-wrap-distance-bottom:0;mso-position-horizontal-relative:margin;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" filled="f" stroked="f" strokeweight=".5pt">
            <v:textbox>
              <w:txbxContent>
                <w:p w14:paraId="5D4661C2" w14:textId="77777777" w:rsidR="001E690B" w:rsidRPr="005777C8" w:rsidRDefault="001E690B" w:rsidP="001E690B">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70213CDF" w14:textId="77777777" w:rsidR="001E690B" w:rsidRPr="005777C8" w:rsidRDefault="001E690B" w:rsidP="001E690B">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46291858" w14:textId="77777777" w:rsidR="001E690B" w:rsidRPr="005777C8" w:rsidRDefault="001E690B" w:rsidP="001E690B">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ماجستير إدارة</w:t>
                  </w:r>
                  <w:r w:rsidRPr="005777C8">
                    <w:rPr>
                      <w:rFonts w:ascii="Sakkal Majalla" w:hAnsi="Sakkal Majalla" w:cs="Sakkal Majalla" w:hint="cs"/>
                      <w:b/>
                      <w:bCs/>
                      <w:sz w:val="36"/>
                      <w:szCs w:val="36"/>
                      <w:rtl/>
                    </w:rPr>
                    <w:t xml:space="preserve"> مشاريع </w:t>
                  </w:r>
                </w:p>
                <w:p w14:paraId="3197C003" w14:textId="77777777" w:rsidR="001E690B" w:rsidRDefault="001E690B" w:rsidP="001E690B"/>
              </w:txbxContent>
            </v:textbox>
            <w10:wrap anchorx="margin"/>
          </v:shape>
        </w:pict>
      </w:r>
      <w:r w:rsidR="001E690B" w:rsidRPr="001E690B">
        <w:rPr>
          <w:rFonts w:ascii="Sakkal Majalla" w:eastAsia="Calibri" w:hAnsi="Sakkal Majalla" w:cs="Sakkal Majalla"/>
          <w:b/>
          <w:bCs/>
          <w:noProof/>
          <w:color w:val="000000"/>
          <w:sz w:val="28"/>
          <w:szCs w:val="28"/>
          <w14:ligatures w14:val="none"/>
        </w:rPr>
        <w:drawing>
          <wp:anchor distT="0" distB="0" distL="114300" distR="114300" simplePos="0" relativeHeight="251656704" behindDoc="1" locked="0" layoutInCell="1" allowOverlap="1" wp14:anchorId="714E634A" wp14:editId="300C8390">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r w:rsidR="001E690B" w:rsidRPr="001E690B">
        <w:rPr>
          <w:rFonts w:ascii="Sakkal Majalla" w:eastAsia="Calibri" w:hAnsi="Sakkal Majalla" w:cs="Sakkal Majalla"/>
          <w:color w:val="000000"/>
          <w:rtl/>
          <w14:ligatures w14:val="none"/>
        </w:rPr>
        <w:tab/>
      </w:r>
    </w:p>
    <w:p w14:paraId="000337C8" w14:textId="77777777" w:rsidR="001E690B" w:rsidRPr="001E690B" w:rsidRDefault="001E690B" w:rsidP="001E690B">
      <w:pPr>
        <w:spacing w:after="0"/>
        <w:ind w:left="0"/>
        <w:rPr>
          <w:rFonts w:ascii="Sakkal Majalla" w:eastAsia="Calibri" w:hAnsi="Sakkal Majalla" w:cs="Sakkal Majalla"/>
          <w:color w:val="000000"/>
          <w:sz w:val="28"/>
          <w:szCs w:val="28"/>
          <w14:ligatures w14:val="none"/>
        </w:rPr>
      </w:pPr>
    </w:p>
    <w:p w14:paraId="167FA0D7" w14:textId="77777777" w:rsidR="001E690B" w:rsidRPr="001E690B" w:rsidRDefault="001E690B" w:rsidP="001E690B">
      <w:pPr>
        <w:spacing w:after="0"/>
        <w:ind w:left="0"/>
        <w:rPr>
          <w:rFonts w:ascii="Sakkal Majalla" w:eastAsia="Calibri" w:hAnsi="Sakkal Majalla" w:cs="Sakkal Majalla"/>
          <w:b/>
          <w:bCs/>
          <w:color w:val="000000"/>
          <w:sz w:val="44"/>
          <w:szCs w:val="44"/>
          <w:rtl/>
          <w:lang w:bidi="ar-EG"/>
          <w14:ligatures w14:val="none"/>
        </w:rPr>
      </w:pPr>
    </w:p>
    <w:p w14:paraId="394A1FE4" w14:textId="77777777" w:rsidR="001E690B" w:rsidRPr="001E690B" w:rsidRDefault="001E690B" w:rsidP="001E690B">
      <w:pPr>
        <w:spacing w:after="0"/>
        <w:ind w:left="0" w:firstLine="0"/>
        <w:rPr>
          <w:rFonts w:ascii="Sakkal Majalla" w:eastAsia="Calibri" w:hAnsi="Sakkal Majalla" w:cs="Sakkal Majalla"/>
          <w:b/>
          <w:bCs/>
          <w:color w:val="000000"/>
          <w:sz w:val="44"/>
          <w:szCs w:val="44"/>
          <w:rtl/>
          <w14:ligatures w14:val="none"/>
        </w:rPr>
      </w:pPr>
    </w:p>
    <w:p w14:paraId="6BB62F93" w14:textId="3C22FC96" w:rsidR="001E690B" w:rsidRPr="001E690B" w:rsidRDefault="001E690B" w:rsidP="001E690B">
      <w:pPr>
        <w:spacing w:before="240"/>
        <w:ind w:left="0" w:hanging="1"/>
        <w:jc w:val="center"/>
        <w:rPr>
          <w:rFonts w:ascii="Sakkal Majalla" w:eastAsia="Calibri" w:hAnsi="Sakkal Majalla" w:cs="Sakkal Majalla"/>
          <w:b/>
          <w:bCs/>
          <w:color w:val="000000"/>
          <w:sz w:val="44"/>
          <w:szCs w:val="44"/>
          <w:rtl/>
          <w14:ligatures w14:val="none"/>
        </w:rPr>
      </w:pPr>
      <w:bookmarkStart w:id="0" w:name="_Hlk203723702"/>
      <w:r w:rsidRPr="001E690B">
        <w:rPr>
          <w:rFonts w:ascii="Sakkal Majalla" w:eastAsia="Calibri" w:hAnsi="Sakkal Majalla" w:cs="Sakkal Majalla"/>
          <w:b/>
          <w:bCs/>
          <w:color w:val="000000"/>
          <w:sz w:val="44"/>
          <w:szCs w:val="44"/>
          <w:rtl/>
          <w14:ligatures w14:val="none"/>
        </w:rPr>
        <w:t xml:space="preserve">تأثير استخدام </w:t>
      </w:r>
      <w:r w:rsidR="00392D26" w:rsidRPr="001E690B">
        <w:rPr>
          <w:rFonts w:ascii="Sakkal Majalla" w:eastAsia="Calibri" w:hAnsi="Sakkal Majalla" w:cs="Sakkal Majalla" w:hint="cs"/>
          <w:b/>
          <w:bCs/>
          <w:color w:val="000000"/>
          <w:sz w:val="44"/>
          <w:szCs w:val="44"/>
          <w:rtl/>
          <w14:ligatures w14:val="none"/>
        </w:rPr>
        <w:t>التكنولوجيا على</w:t>
      </w:r>
      <w:r w:rsidRPr="001E690B">
        <w:rPr>
          <w:rFonts w:ascii="Sakkal Majalla" w:eastAsia="Calibri" w:hAnsi="Sakkal Majalla" w:cs="Sakkal Majalla"/>
          <w:b/>
          <w:bCs/>
          <w:color w:val="000000"/>
          <w:sz w:val="44"/>
          <w:szCs w:val="44"/>
          <w:rtl/>
          <w14:ligatures w14:val="none"/>
        </w:rPr>
        <w:t xml:space="preserve"> أداء المشروعات الإنشائية دراسة تطبيقية على مشاريع البنية التحتية في المملكة العربية</w:t>
      </w:r>
    </w:p>
    <w:bookmarkEnd w:id="0"/>
    <w:p w14:paraId="474C1655" w14:textId="77777777" w:rsidR="001E690B" w:rsidRPr="001E690B" w:rsidRDefault="001E690B" w:rsidP="001E690B">
      <w:pPr>
        <w:spacing w:before="240"/>
        <w:ind w:left="0" w:hanging="1"/>
        <w:jc w:val="center"/>
        <w:rPr>
          <w:rFonts w:ascii="Sakkal Majalla" w:eastAsia="Calibri" w:hAnsi="Sakkal Majalla" w:cs="Sakkal Majalla"/>
          <w:b/>
          <w:bCs/>
          <w:color w:val="000000"/>
          <w:sz w:val="40"/>
          <w:szCs w:val="40"/>
          <w:rtl/>
          <w14:ligatures w14:val="none"/>
        </w:rPr>
      </w:pPr>
    </w:p>
    <w:p w14:paraId="4D01A580" w14:textId="77777777" w:rsidR="001E690B" w:rsidRPr="001E690B" w:rsidRDefault="001E690B" w:rsidP="001E690B">
      <w:pPr>
        <w:spacing w:before="240"/>
        <w:ind w:left="0" w:hanging="1"/>
        <w:jc w:val="center"/>
        <w:rPr>
          <w:rFonts w:ascii="Sakkal Majalla" w:eastAsia="Calibri" w:hAnsi="Sakkal Majalla" w:cs="Sakkal Majalla"/>
          <w:b/>
          <w:bCs/>
          <w:color w:val="000000"/>
          <w:sz w:val="40"/>
          <w:szCs w:val="40"/>
          <w:rtl/>
          <w14:ligatures w14:val="none"/>
        </w:rPr>
      </w:pPr>
      <w:r w:rsidRPr="001E690B">
        <w:rPr>
          <w:rFonts w:ascii="Sakkal Majalla" w:eastAsia="Calibri" w:hAnsi="Sakkal Majalla" w:cs="Sakkal Majalla" w:hint="cs"/>
          <w:b/>
          <w:bCs/>
          <w:color w:val="000000"/>
          <w:sz w:val="40"/>
          <w:szCs w:val="40"/>
          <w:rtl/>
          <w14:ligatures w14:val="none"/>
        </w:rPr>
        <w:t>مشروع تخرج</w:t>
      </w:r>
    </w:p>
    <w:p w14:paraId="53370B8C" w14:textId="77777777" w:rsidR="001E690B" w:rsidRPr="001E690B" w:rsidRDefault="001E690B" w:rsidP="001E690B">
      <w:pPr>
        <w:ind w:left="0" w:hanging="1"/>
        <w:jc w:val="center"/>
        <w:rPr>
          <w:rFonts w:ascii="Sakkal Majalla" w:eastAsia="Calibri" w:hAnsi="Sakkal Majalla" w:cs="Sakkal Majalla"/>
          <w:b/>
          <w:bCs/>
          <w:color w:val="000000"/>
          <w:sz w:val="36"/>
          <w:szCs w:val="36"/>
          <w14:ligatures w14:val="none"/>
        </w:rPr>
      </w:pPr>
      <w:r w:rsidRPr="001E690B">
        <w:rPr>
          <w:rFonts w:ascii="Sakkal Majalla" w:eastAsia="Calibri" w:hAnsi="Sakkal Majalla" w:cs="Sakkal Majalla"/>
          <w:b/>
          <w:bCs/>
          <w:color w:val="000000"/>
          <w:sz w:val="36"/>
          <w:szCs w:val="36"/>
          <w:rtl/>
          <w14:ligatures w14:val="none"/>
        </w:rPr>
        <w:t>إعداد الطلاب :</w:t>
      </w:r>
    </w:p>
    <w:p w14:paraId="01C2D0DB" w14:textId="0FF277A4" w:rsidR="001E690B" w:rsidRPr="001E690B" w:rsidRDefault="00392D26" w:rsidP="001E690B">
      <w:pPr>
        <w:spacing w:after="0"/>
        <w:ind w:left="0" w:hanging="1"/>
        <w:jc w:val="center"/>
        <w:rPr>
          <w:rFonts w:ascii="Sakkal Majalla" w:eastAsia="Calibri" w:hAnsi="Sakkal Majalla" w:cs="Sakkal Majalla"/>
          <w:b/>
          <w:bCs/>
          <w:color w:val="000000"/>
          <w:kern w:val="2"/>
          <w:sz w:val="36"/>
          <w:szCs w:val="36"/>
          <w:rtl/>
          <w14:ligatures w14:val="none"/>
        </w:rPr>
      </w:pPr>
      <w:r w:rsidRPr="001E690B">
        <w:rPr>
          <w:rFonts w:ascii="Sakkal Majalla" w:eastAsia="Calibri" w:hAnsi="Sakkal Majalla" w:cs="Sakkal Majalla" w:hint="cs"/>
          <w:b/>
          <w:bCs/>
          <w:color w:val="000000"/>
          <w:kern w:val="2"/>
          <w:sz w:val="36"/>
          <w:szCs w:val="36"/>
          <w:rtl/>
          <w14:ligatures w14:val="none"/>
        </w:rPr>
        <w:t>عبد الل</w:t>
      </w:r>
      <w:r w:rsidRPr="001E690B">
        <w:rPr>
          <w:rFonts w:ascii="Sakkal Majalla" w:eastAsia="Calibri" w:hAnsi="Sakkal Majalla" w:cs="Sakkal Majalla" w:hint="eastAsia"/>
          <w:b/>
          <w:bCs/>
          <w:color w:val="000000"/>
          <w:kern w:val="2"/>
          <w:sz w:val="36"/>
          <w:szCs w:val="36"/>
          <w:rtl/>
          <w14:ligatures w14:val="none"/>
        </w:rPr>
        <w:t>ه</w:t>
      </w:r>
      <w:r w:rsidR="001E690B" w:rsidRPr="001E690B">
        <w:rPr>
          <w:rFonts w:ascii="Sakkal Majalla" w:eastAsia="Calibri" w:hAnsi="Sakkal Majalla" w:cs="Sakkal Majalla"/>
          <w:b/>
          <w:bCs/>
          <w:color w:val="000000"/>
          <w:kern w:val="2"/>
          <w:sz w:val="36"/>
          <w:szCs w:val="36"/>
          <w:rtl/>
          <w14:ligatures w14:val="none"/>
        </w:rPr>
        <w:t xml:space="preserve"> حسن الحبشي</w:t>
      </w:r>
    </w:p>
    <w:p w14:paraId="29D3109E" w14:textId="77777777" w:rsidR="001E690B" w:rsidRPr="001E690B" w:rsidRDefault="001E690B" w:rsidP="001E690B">
      <w:pPr>
        <w:spacing w:after="0"/>
        <w:ind w:left="0" w:hanging="1"/>
        <w:jc w:val="center"/>
        <w:rPr>
          <w:rFonts w:ascii="Sakkal Majalla" w:eastAsia="Calibri" w:hAnsi="Sakkal Majalla" w:cs="Sakkal Majalla"/>
          <w:b/>
          <w:bCs/>
          <w:color w:val="000000"/>
          <w:kern w:val="2"/>
          <w:sz w:val="36"/>
          <w:szCs w:val="36"/>
          <w:rtl/>
          <w14:ligatures w14:val="none"/>
        </w:rPr>
      </w:pPr>
      <w:r w:rsidRPr="001E690B">
        <w:rPr>
          <w:rFonts w:ascii="Sakkal Majalla" w:eastAsia="Calibri" w:hAnsi="Sakkal Majalla" w:cs="Sakkal Majalla"/>
          <w:b/>
          <w:bCs/>
          <w:color w:val="000000"/>
          <w:kern w:val="2"/>
          <w:sz w:val="36"/>
          <w:szCs w:val="36"/>
          <w:rtl/>
          <w14:ligatures w14:val="none"/>
        </w:rPr>
        <w:t>251002446</w:t>
      </w:r>
    </w:p>
    <w:p w14:paraId="21313393" w14:textId="77777777" w:rsidR="001E690B" w:rsidRPr="001E690B" w:rsidRDefault="001E690B" w:rsidP="001E690B">
      <w:pPr>
        <w:spacing w:after="0"/>
        <w:ind w:left="0" w:hanging="1"/>
        <w:jc w:val="center"/>
        <w:rPr>
          <w:rFonts w:ascii="Sakkal Majalla" w:eastAsia="Calibri" w:hAnsi="Sakkal Majalla" w:cs="Sakkal Majalla"/>
          <w:b/>
          <w:bCs/>
          <w:color w:val="000000"/>
          <w:kern w:val="2"/>
          <w:sz w:val="36"/>
          <w:szCs w:val="36"/>
          <w:rtl/>
          <w14:ligatures w14:val="none"/>
        </w:rPr>
      </w:pPr>
    </w:p>
    <w:p w14:paraId="77946564" w14:textId="77777777" w:rsidR="001E690B" w:rsidRPr="001E690B" w:rsidRDefault="001E690B" w:rsidP="001E690B">
      <w:pPr>
        <w:ind w:left="0" w:hanging="1"/>
        <w:jc w:val="center"/>
        <w:rPr>
          <w:rFonts w:ascii="Sakkal Majalla" w:eastAsia="Calibri" w:hAnsi="Sakkal Majalla" w:cs="Sakkal Majalla"/>
          <w:b/>
          <w:bCs/>
          <w:color w:val="000000"/>
          <w:sz w:val="36"/>
          <w:szCs w:val="36"/>
          <w:rtl/>
          <w14:ligatures w14:val="none"/>
        </w:rPr>
      </w:pPr>
      <w:r w:rsidRPr="001E690B">
        <w:rPr>
          <w:rFonts w:ascii="Sakkal Majalla" w:eastAsia="Calibri" w:hAnsi="Sakkal Majalla" w:cs="Sakkal Majalla"/>
          <w:b/>
          <w:bCs/>
          <w:color w:val="000000"/>
          <w:sz w:val="36"/>
          <w:szCs w:val="36"/>
          <w:rtl/>
          <w14:ligatures w14:val="none"/>
        </w:rPr>
        <w:t>إشراف:</w:t>
      </w:r>
    </w:p>
    <w:p w14:paraId="1302A91D" w14:textId="77777777" w:rsidR="001E690B" w:rsidRPr="001E690B" w:rsidRDefault="001E690B" w:rsidP="001E690B">
      <w:pPr>
        <w:tabs>
          <w:tab w:val="left" w:pos="1316"/>
        </w:tabs>
        <w:bidi w:val="0"/>
        <w:spacing w:line="259" w:lineRule="auto"/>
        <w:ind w:left="0" w:firstLine="0"/>
        <w:jc w:val="center"/>
        <w:rPr>
          <w:rFonts w:ascii="Calibri" w:eastAsia="Calibri" w:hAnsi="Calibri" w:cs="Sakkal Majalla"/>
          <w:b/>
          <w:bCs/>
          <w:sz w:val="36"/>
          <w:szCs w:val="36"/>
          <w14:ligatures w14:val="none"/>
        </w:rPr>
      </w:pPr>
      <w:r w:rsidRPr="001E690B">
        <w:rPr>
          <w:rFonts w:ascii="Calibri" w:eastAsia="Calibri" w:hAnsi="Calibri" w:cs="Sakkal Majalla"/>
          <w:b/>
          <w:bCs/>
          <w:sz w:val="36"/>
          <w:szCs w:val="36"/>
          <w:rtl/>
          <w14:ligatures w14:val="none"/>
        </w:rPr>
        <w:t xml:space="preserve">د. الفيصل عبد </w:t>
      </w:r>
      <w:proofErr w:type="spellStart"/>
      <w:r w:rsidRPr="001E690B">
        <w:rPr>
          <w:rFonts w:ascii="Calibri" w:eastAsia="Calibri" w:hAnsi="Calibri" w:cs="Sakkal Majalla"/>
          <w:b/>
          <w:bCs/>
          <w:sz w:val="36"/>
          <w:szCs w:val="36"/>
          <w:rtl/>
          <w14:ligatures w14:val="none"/>
        </w:rPr>
        <w:t>الحمید</w:t>
      </w:r>
      <w:proofErr w:type="spellEnd"/>
      <w:r w:rsidRPr="001E690B">
        <w:rPr>
          <w:rFonts w:ascii="Calibri" w:eastAsia="Calibri" w:hAnsi="Calibri" w:cs="Sakkal Majalla"/>
          <w:b/>
          <w:bCs/>
          <w:sz w:val="36"/>
          <w:szCs w:val="36"/>
          <w:rtl/>
          <w14:ligatures w14:val="none"/>
        </w:rPr>
        <w:t xml:space="preserve"> محمد حسن</w:t>
      </w:r>
    </w:p>
    <w:p w14:paraId="681E73B5" w14:textId="77777777" w:rsidR="001E690B" w:rsidRPr="001E690B" w:rsidRDefault="001E690B" w:rsidP="001E690B">
      <w:pPr>
        <w:tabs>
          <w:tab w:val="left" w:pos="1316"/>
        </w:tabs>
        <w:bidi w:val="0"/>
        <w:spacing w:line="259" w:lineRule="auto"/>
        <w:ind w:left="0" w:firstLine="0"/>
        <w:jc w:val="center"/>
        <w:rPr>
          <w:rFonts w:ascii="Calibri" w:eastAsia="Calibri" w:hAnsi="Calibri" w:cs="Sakkal Majalla"/>
          <w:b/>
          <w:bCs/>
          <w:sz w:val="36"/>
          <w:szCs w:val="36"/>
          <w:rtl/>
          <w:lang w:bidi="ar-EG"/>
          <w14:ligatures w14:val="none"/>
        </w:rPr>
      </w:pPr>
      <w:r w:rsidRPr="001E690B">
        <w:rPr>
          <w:rFonts w:ascii="Calibri" w:eastAsia="Calibri" w:hAnsi="Calibri" w:cs="Sakkal Majalla" w:hint="cs"/>
          <w:b/>
          <w:bCs/>
          <w:sz w:val="36"/>
          <w:szCs w:val="36"/>
          <w:rtl/>
          <w:lang w:bidi="ar-EG"/>
          <w14:ligatures w14:val="none"/>
        </w:rPr>
        <w:t>د. فايز جراد</w:t>
      </w:r>
    </w:p>
    <w:p w14:paraId="7349CD1A" w14:textId="77777777" w:rsidR="001E690B" w:rsidRPr="001E690B" w:rsidRDefault="001E690B" w:rsidP="001E690B">
      <w:pPr>
        <w:spacing w:after="0"/>
        <w:ind w:left="0" w:hanging="1"/>
        <w:jc w:val="center"/>
        <w:rPr>
          <w:rFonts w:ascii="Sakkal Majalla" w:eastAsia="Calibri" w:hAnsi="Sakkal Majalla" w:cs="Sakkal Majalla"/>
          <w:b/>
          <w:bCs/>
          <w:color w:val="000000"/>
          <w:sz w:val="36"/>
          <w:szCs w:val="36"/>
          <w14:ligatures w14:val="none"/>
        </w:rPr>
        <w:sectPr w:rsidR="001E690B" w:rsidRPr="001E690B" w:rsidSect="001E690B">
          <w:footerReference w:type="default" r:id="rId8"/>
          <w:pgSz w:w="11907" w:h="16840" w:code="9"/>
          <w:pgMar w:top="1440" w:right="1985" w:bottom="1440" w:left="1418" w:header="720" w:footer="720" w:gutter="567"/>
          <w:cols w:space="720"/>
          <w:bidi/>
          <w:rtlGutter/>
          <w:docGrid w:linePitch="360"/>
        </w:sectPr>
      </w:pPr>
      <w:r w:rsidRPr="001E690B">
        <w:rPr>
          <w:rFonts w:ascii="Sakkal Majalla" w:eastAsia="Calibri" w:hAnsi="Sakkal Majalla" w:cs="Sakkal Majalla" w:hint="cs"/>
          <w:b/>
          <w:bCs/>
          <w:color w:val="000000"/>
          <w:sz w:val="36"/>
          <w:szCs w:val="36"/>
          <w:rtl/>
          <w14:ligatures w14:val="none"/>
        </w:rPr>
        <w:t>2025</w:t>
      </w:r>
    </w:p>
    <w:p w14:paraId="60A5DD30" w14:textId="77777777" w:rsidR="001D21E2" w:rsidRPr="00952BE9" w:rsidRDefault="001D21E2" w:rsidP="001D21E2">
      <w:pPr>
        <w:keepNext/>
        <w:keepLines/>
        <w:spacing w:before="240" w:after="0"/>
        <w:ind w:left="0"/>
        <w:jc w:val="center"/>
        <w:outlineLvl w:val="0"/>
        <w:rPr>
          <w:rFonts w:ascii="Sakkal Majalla" w:eastAsia="Times New Roman" w:hAnsi="Sakkal Majalla" w:cs="Sakkal Majalla"/>
          <w:b/>
          <w:bCs/>
          <w:sz w:val="36"/>
          <w:szCs w:val="40"/>
          <w:rtl/>
          <w14:ligatures w14:val="none"/>
        </w:rPr>
      </w:pPr>
      <w:bookmarkStart w:id="1" w:name="_Toc153867270"/>
      <w:bookmarkStart w:id="2" w:name="_Toc171989384"/>
      <w:bookmarkStart w:id="3" w:name="_Toc153867316"/>
      <w:bookmarkStart w:id="4" w:name="_Toc171989426"/>
      <w:bookmarkStart w:id="5" w:name="_Toc143987399"/>
      <w:r w:rsidRPr="00952BE9">
        <w:rPr>
          <w:rFonts w:ascii="Sakkal Majalla" w:eastAsia="Times New Roman" w:hAnsi="Sakkal Majalla" w:cs="Sakkal Majalla"/>
          <w:b/>
          <w:bCs/>
          <w:sz w:val="36"/>
          <w:szCs w:val="40"/>
          <w:rtl/>
          <w14:ligatures w14:val="none"/>
        </w:rPr>
        <w:lastRenderedPageBreak/>
        <w:t xml:space="preserve">الفصل الأول: </w:t>
      </w:r>
      <w:r w:rsidRPr="00952BE9">
        <w:rPr>
          <w:rFonts w:ascii="Sakkal Majalla" w:eastAsia="Times New Roman" w:hAnsi="Sakkal Majalla" w:cs="Sakkal Majalla" w:hint="cs"/>
          <w:b/>
          <w:bCs/>
          <w:sz w:val="36"/>
          <w:szCs w:val="40"/>
          <w:rtl/>
          <w14:ligatures w14:val="none"/>
        </w:rPr>
        <w:t>الإطار العام للدارسة</w:t>
      </w:r>
      <w:bookmarkEnd w:id="5"/>
      <w:r w:rsidRPr="00952BE9">
        <w:rPr>
          <w:rFonts w:ascii="Sakkal Majalla" w:eastAsia="Times New Roman" w:hAnsi="Sakkal Majalla" w:cs="Sakkal Majalla" w:hint="cs"/>
          <w:b/>
          <w:bCs/>
          <w:sz w:val="36"/>
          <w:szCs w:val="40"/>
          <w:rtl/>
          <w14:ligatures w14:val="none"/>
        </w:rPr>
        <w:t xml:space="preserve"> </w:t>
      </w:r>
    </w:p>
    <w:p w14:paraId="56236B81"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6" w:name="_Toc143987400"/>
      <w:r w:rsidRPr="00952BE9">
        <w:rPr>
          <w:rFonts w:ascii="Sakkal Majalla" w:eastAsia="Times New Roman" w:hAnsi="Sakkal Majalla" w:cs="Sakkal Majalla"/>
          <w:b/>
          <w:bCs/>
          <w:sz w:val="36"/>
          <w:szCs w:val="36"/>
          <w:rtl/>
          <w:lang w:bidi="ar-EG"/>
          <w14:ligatures w14:val="none"/>
        </w:rPr>
        <w:t>1,1المقدمة:</w:t>
      </w:r>
      <w:bookmarkEnd w:id="6"/>
    </w:p>
    <w:p w14:paraId="27E01160"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في ظل التحولات العميقة التي يشهدها قطاع البناء والتشييد عالمياً، يبرز الاهتمام بتوظيف التكنولوجيا كعامل رئيسي في تحسين أداء المشروعات الإنشائية وضمان إنجازها بالمعايير المطلوبة من حيث الجودة والوقت والكلفة. فقد أضحت الأدوات الرقمية والأنظمة التقنية جزءاً لا يتجزأ من العمليات التنظيمية والفنية في المواقع الإنشائية، بدءاً من مرحلة التخطيط وصولاً إلى مرحلة التسليم، مما يعزز مستويات الفاعلية ويحدّ من المخاطر المصاحبة للتنفيذ</w:t>
      </w:r>
      <w:r w:rsidRPr="00952BE9">
        <w:rPr>
          <w:rFonts w:ascii="Sakkal Majalla" w:eastAsia="Calibri" w:hAnsi="Sakkal Majalla" w:cs="Sakkal Majalla"/>
          <w:sz w:val="28"/>
          <w:szCs w:val="28"/>
          <w14:ligatures w14:val="none"/>
        </w:rPr>
        <w:t xml:space="preserve"> (Bani Abd Alrahman, 2005). </w:t>
      </w:r>
      <w:r w:rsidRPr="00952BE9">
        <w:rPr>
          <w:rFonts w:ascii="Sakkal Majalla" w:eastAsia="Calibri" w:hAnsi="Sakkal Majalla" w:cs="Sakkal Majalla"/>
          <w:sz w:val="28"/>
          <w:szCs w:val="28"/>
          <w:rtl/>
          <w14:ligatures w14:val="none"/>
        </w:rPr>
        <w:t>وفي المملكة العربية السعودية، حيث تترافق مشروعات البنية التحتية مع تطلعات رؤية 2030 الهادفة إلى تنويع مصادر الدخل وتحسين جودة الخدمات العامة، تزداد الحاجة إلى اعتماد استراتيجيات تقنية متقدمة تضمن تحقيق الكفاءة والإنتاجية المثلى في هذه المشروعات</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Alaghbari</w:t>
      </w:r>
      <w:proofErr w:type="spellEnd"/>
      <w:r w:rsidRPr="00952BE9">
        <w:rPr>
          <w:rFonts w:ascii="Sakkal Majalla" w:eastAsia="Calibri" w:hAnsi="Sakkal Majalla" w:cs="Sakkal Majalla"/>
          <w:sz w:val="28"/>
          <w:szCs w:val="28"/>
          <w14:ligatures w14:val="none"/>
        </w:rPr>
        <w:t>, Sultan, &amp; Al-</w:t>
      </w:r>
      <w:proofErr w:type="spellStart"/>
      <w:r w:rsidRPr="00952BE9">
        <w:rPr>
          <w:rFonts w:ascii="Sakkal Majalla" w:eastAsia="Calibri" w:hAnsi="Sakkal Majalla" w:cs="Sakkal Majalla"/>
          <w:sz w:val="28"/>
          <w:szCs w:val="28"/>
          <w14:ligatures w14:val="none"/>
        </w:rPr>
        <w:t>Yousfi</w:t>
      </w:r>
      <w:proofErr w:type="spellEnd"/>
      <w:r w:rsidRPr="00952BE9">
        <w:rPr>
          <w:rFonts w:ascii="Sakkal Majalla" w:eastAsia="Calibri" w:hAnsi="Sakkal Majalla" w:cs="Sakkal Majalla"/>
          <w:sz w:val="28"/>
          <w:szCs w:val="28"/>
          <w14:ligatures w14:val="none"/>
        </w:rPr>
        <w:t>, 2020).</w:t>
      </w:r>
    </w:p>
    <w:p w14:paraId="5A075DB9"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لقد أسهمت التطورات التقنية في إحداث نقلة نوعية في إدارة المشروعات الإنشائية؛ إذ أُدخلت تطبيقات تحليل البيانات الكبيرة</w:t>
      </w:r>
      <w:r w:rsidRPr="00952BE9">
        <w:rPr>
          <w:rFonts w:ascii="Sakkal Majalla" w:eastAsia="Calibri" w:hAnsi="Sakkal Majalla" w:cs="Sakkal Majalla"/>
          <w:sz w:val="28"/>
          <w:szCs w:val="28"/>
          <w14:ligatures w14:val="none"/>
        </w:rPr>
        <w:t xml:space="preserve"> Big Data </w:t>
      </w:r>
      <w:r w:rsidRPr="00952BE9">
        <w:rPr>
          <w:rFonts w:ascii="Sakkal Majalla" w:eastAsia="Calibri" w:hAnsi="Sakkal Majalla" w:cs="Sakkal Majalla"/>
          <w:sz w:val="28"/>
          <w:szCs w:val="28"/>
          <w:rtl/>
          <w14:ligatures w14:val="none"/>
        </w:rPr>
        <w:t>لتوقع التأخيرات وتخصيص الموارد بشكل أكثر فعالية، واستخدمت تقنيات النمذجة بمعلومات البناء</w:t>
      </w:r>
      <w:r w:rsidRPr="00952BE9">
        <w:rPr>
          <w:rFonts w:ascii="Sakkal Majalla" w:eastAsia="Calibri" w:hAnsi="Sakkal Majalla" w:cs="Sakkal Majalla"/>
          <w:sz w:val="28"/>
          <w:szCs w:val="28"/>
          <w14:ligatures w14:val="none"/>
        </w:rPr>
        <w:t xml:space="preserve"> BIM </w:t>
      </w:r>
      <w:r w:rsidRPr="00952BE9">
        <w:rPr>
          <w:rFonts w:ascii="Sakkal Majalla" w:eastAsia="Calibri" w:hAnsi="Sakkal Majalla" w:cs="Sakkal Majalla"/>
          <w:sz w:val="28"/>
          <w:szCs w:val="28"/>
          <w:rtl/>
          <w14:ligatures w14:val="none"/>
        </w:rPr>
        <w:t>لتعزيز التنسيق بين فرق العمل وتقليل تضارب الأعمال، بينما وفرت منصات الاتصال الرقمي أدوات تواصل فوري بين الأطراف المعنية، الأمر الذي يحدّ من الفاقد الزمني ويوفر بيئة عمل أكثر تنظيماً</w:t>
      </w:r>
      <w:r w:rsidRPr="00952BE9">
        <w:rPr>
          <w:rFonts w:ascii="Sakkal Majalla" w:eastAsia="Calibri" w:hAnsi="Sakkal Majalla" w:cs="Sakkal Majalla"/>
          <w:sz w:val="28"/>
          <w:szCs w:val="28"/>
          <w14:ligatures w14:val="none"/>
        </w:rPr>
        <w:t xml:space="preserve"> (Mosley &amp; </w:t>
      </w:r>
      <w:proofErr w:type="spellStart"/>
      <w:r w:rsidRPr="00952BE9">
        <w:rPr>
          <w:rFonts w:ascii="Sakkal Majalla" w:eastAsia="Calibri" w:hAnsi="Sakkal Majalla" w:cs="Sakkal Majalla"/>
          <w:sz w:val="28"/>
          <w:szCs w:val="28"/>
          <w14:ligatures w14:val="none"/>
        </w:rPr>
        <w:t>Bubshait</w:t>
      </w:r>
      <w:proofErr w:type="spellEnd"/>
      <w:r w:rsidRPr="00952BE9">
        <w:rPr>
          <w:rFonts w:ascii="Sakkal Majalla" w:eastAsia="Calibri" w:hAnsi="Sakkal Majalla" w:cs="Sakkal Majalla"/>
          <w:sz w:val="28"/>
          <w:szCs w:val="28"/>
          <w14:ligatures w14:val="none"/>
        </w:rPr>
        <w:t xml:space="preserve">, 2014). </w:t>
      </w:r>
      <w:r w:rsidRPr="00952BE9">
        <w:rPr>
          <w:rFonts w:ascii="Sakkal Majalla" w:eastAsia="Calibri" w:hAnsi="Sakkal Majalla" w:cs="Sakkal Majalla"/>
          <w:sz w:val="28"/>
          <w:szCs w:val="28"/>
          <w:rtl/>
          <w14:ligatures w14:val="none"/>
        </w:rPr>
        <w:t>وتشير الدراسات الميدانية إلى أن التكامل المنهجي للتكنولوجيا الرقمية مع الممارسات التقليدية يؤدي إلى تحسين مؤشرات الأداء الرئيسة للمشروعات، لا سيما فيما يتعلق بتحقيق جداول زمنية دقيقة وتقليل التكلفة الإجمالية</w:t>
      </w:r>
      <w:r w:rsidRPr="00952BE9">
        <w:rPr>
          <w:rFonts w:ascii="Sakkal Majalla" w:eastAsia="Calibri" w:hAnsi="Sakkal Majalla" w:cs="Sakkal Majalla"/>
          <w:sz w:val="28"/>
          <w:szCs w:val="28"/>
          <w14:ligatures w14:val="none"/>
        </w:rPr>
        <w:t xml:space="preserve"> (Mughal &amp; Assaf, 2013).</w:t>
      </w:r>
    </w:p>
    <w:p w14:paraId="67A377D8"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غير أن الأثر الفعلي لهذه التقنيات لا يتحقق بمجرد توفرها، بل يتطلب دعماً مؤسسياً وتمكيناً للعاملين من اكتساب المهارات اللازمة لاستثمار هذه الأدوات بالشكل الأمثل. فكم أظهرت النتائج أن مستويات تدريب الكوادر الفنية والمهندسين على استخدام البرمجيات المتخصصة والتطبيقات الميدانية ترتبط ارتباطاً إيجابياً بتحسن مؤشرات الكفاءة والإنتاجية</w:t>
      </w:r>
      <w:r w:rsidRPr="00952BE9">
        <w:rPr>
          <w:rFonts w:ascii="Sakkal Majalla" w:eastAsia="Calibri" w:hAnsi="Sakkal Majalla" w:cs="Sakkal Majalla"/>
          <w:sz w:val="28"/>
          <w:szCs w:val="28"/>
          <w14:ligatures w14:val="none"/>
        </w:rPr>
        <w:t xml:space="preserve"> (Al-Smadi &amp; Tashman, 2011). </w:t>
      </w:r>
      <w:r w:rsidRPr="00952BE9">
        <w:rPr>
          <w:rFonts w:ascii="Sakkal Majalla" w:eastAsia="Calibri" w:hAnsi="Sakkal Majalla" w:cs="Sakkal Majalla"/>
          <w:sz w:val="28"/>
          <w:szCs w:val="28"/>
          <w:rtl/>
          <w14:ligatures w14:val="none"/>
        </w:rPr>
        <w:t xml:space="preserve">وهذا يتطلب وضع خطط تدريبية مستمرة تراعي المستجدات التقنية، وتوفير </w:t>
      </w:r>
      <w:r w:rsidRPr="00952BE9">
        <w:rPr>
          <w:rFonts w:ascii="Sakkal Majalla" w:eastAsia="Calibri" w:hAnsi="Sakkal Majalla" w:cs="Sakkal Majalla"/>
          <w:sz w:val="28"/>
          <w:szCs w:val="28"/>
          <w:rtl/>
          <w14:ligatures w14:val="none"/>
        </w:rPr>
        <w:lastRenderedPageBreak/>
        <w:t>بيئات محاكاة تتيح للمشاركين تجربة سيناريوهات تنفيذية حقيقية قبل التطبيق الميداني، مما يقلل من الأخطاء ويساهم في انسيابية العمل</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Houtari</w:t>
      </w:r>
      <w:proofErr w:type="spellEnd"/>
      <w:r w:rsidRPr="00952BE9">
        <w:rPr>
          <w:rFonts w:ascii="Sakkal Majalla" w:eastAsia="Calibri" w:hAnsi="Sakkal Majalla" w:cs="Sakkal Majalla"/>
          <w:sz w:val="28"/>
          <w:szCs w:val="28"/>
          <w14:ligatures w14:val="none"/>
        </w:rPr>
        <w:t xml:space="preserve"> &amp; </w:t>
      </w:r>
      <w:proofErr w:type="spellStart"/>
      <w:r w:rsidRPr="00952BE9">
        <w:rPr>
          <w:rFonts w:ascii="Sakkal Majalla" w:eastAsia="Calibri" w:hAnsi="Sakkal Majalla" w:cs="Sakkal Majalla"/>
          <w:sz w:val="28"/>
          <w:szCs w:val="28"/>
          <w14:ligatures w14:val="none"/>
        </w:rPr>
        <w:t>Hayassat</w:t>
      </w:r>
      <w:proofErr w:type="spellEnd"/>
      <w:r w:rsidRPr="00952BE9">
        <w:rPr>
          <w:rFonts w:ascii="Sakkal Majalla" w:eastAsia="Calibri" w:hAnsi="Sakkal Majalla" w:cs="Sakkal Majalla"/>
          <w:sz w:val="28"/>
          <w:szCs w:val="28"/>
          <w14:ligatures w14:val="none"/>
        </w:rPr>
        <w:t>, 2019).</w:t>
      </w:r>
    </w:p>
    <w:p w14:paraId="05397A0E"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إضافة إلى ذلك، لا بد من تعزيز البنية التحتية التقنية في المواقع الإنشائية، سواء عبر توفير شبكات اتصال عالية السرعة أو ضمان توافر المعدات الذكية لإنجاز المهام الاستكشافية والمسحية، مثل الطائرات المسيرة والماسحات الليزرية ثلاثية الأبعاد. فقد أكدت الأبحاث أن دعم بنية تحتية تقنية قوية يعزز قدرة المشروعات على الالتزام بالجداول الزمنية المخططة، ويمكن الفرق من رصد التقدم الفعلي بدقة عالية، مما يقلل من احتمالات الانحراف عن الخطط الأصلية</w:t>
      </w:r>
      <w:r w:rsidRPr="00952BE9">
        <w:rPr>
          <w:rFonts w:ascii="Sakkal Majalla" w:eastAsia="Calibri" w:hAnsi="Sakkal Majalla" w:cs="Sakkal Majalla"/>
          <w:sz w:val="28"/>
          <w:szCs w:val="28"/>
          <w14:ligatures w14:val="none"/>
        </w:rPr>
        <w:t xml:space="preserve"> (Alwan &amp; Abu Zeid, 2019).</w:t>
      </w:r>
    </w:p>
    <w:p w14:paraId="090C23BC"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وتبرز أهمية آليات مراقبة الأداء التكنولوجي كأحد الأعمدة الرئيسية لضمان استدامة نتائج الاعتماد على التكنولوجيا في المشروعات الإنشائية. فالرقابة الدورية والتقييم المنهجي لأداء الحلول التقنية، كالمنصات السحابية لإدارة المشاريع أو أنظمة تحليل مؤشرات الأداء</w:t>
      </w:r>
      <w:r w:rsidRPr="00952BE9">
        <w:rPr>
          <w:rFonts w:ascii="Sakkal Majalla" w:eastAsia="Calibri" w:hAnsi="Sakkal Majalla" w:cs="Sakkal Majalla"/>
          <w:sz w:val="28"/>
          <w:szCs w:val="28"/>
          <w14:ligatures w14:val="none"/>
        </w:rPr>
        <w:t xml:space="preserve"> KPI</w:t>
      </w:r>
      <w:r w:rsidRPr="00952BE9">
        <w:rPr>
          <w:rFonts w:ascii="Sakkal Majalla" w:eastAsia="Calibri" w:hAnsi="Sakkal Majalla" w:cs="Sakkal Majalla"/>
          <w:sz w:val="28"/>
          <w:szCs w:val="28"/>
          <w:rtl/>
          <w14:ligatures w14:val="none"/>
        </w:rPr>
        <w:t>، يتيح اكتشاف الثغرات ومعالجتها قبل تفاقمها، ويعزز من قدرة الإدارة على اتخاذ قرارات صائبة مبنية على بيانات مباشرة</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Sabbeh</w:t>
      </w:r>
      <w:proofErr w:type="spellEnd"/>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Hayassat</w:t>
      </w:r>
      <w:proofErr w:type="spellEnd"/>
      <w:r w:rsidRPr="00952BE9">
        <w:rPr>
          <w:rFonts w:ascii="Sakkal Majalla" w:eastAsia="Calibri" w:hAnsi="Sakkal Majalla" w:cs="Sakkal Majalla"/>
          <w:sz w:val="28"/>
          <w:szCs w:val="28"/>
          <w14:ligatures w14:val="none"/>
        </w:rPr>
        <w:t>, &amp; Al-</w:t>
      </w:r>
      <w:proofErr w:type="spellStart"/>
      <w:r w:rsidRPr="00952BE9">
        <w:rPr>
          <w:rFonts w:ascii="Sakkal Majalla" w:eastAsia="Calibri" w:hAnsi="Sakkal Majalla" w:cs="Sakkal Majalla"/>
          <w:sz w:val="28"/>
          <w:szCs w:val="28"/>
          <w14:ligatures w14:val="none"/>
        </w:rPr>
        <w:t>Suboul</w:t>
      </w:r>
      <w:proofErr w:type="spellEnd"/>
      <w:r w:rsidRPr="00952BE9">
        <w:rPr>
          <w:rFonts w:ascii="Sakkal Majalla" w:eastAsia="Calibri" w:hAnsi="Sakkal Majalla" w:cs="Sakkal Majalla"/>
          <w:sz w:val="28"/>
          <w:szCs w:val="28"/>
          <w14:ligatures w14:val="none"/>
        </w:rPr>
        <w:t xml:space="preserve">, 2016). </w:t>
      </w:r>
      <w:r w:rsidRPr="00952BE9">
        <w:rPr>
          <w:rFonts w:ascii="Sakkal Majalla" w:eastAsia="Calibri" w:hAnsi="Sakkal Majalla" w:cs="Sakkal Majalla"/>
          <w:sz w:val="28"/>
          <w:szCs w:val="28"/>
          <w:rtl/>
          <w14:ligatures w14:val="none"/>
        </w:rPr>
        <w:t>وفي هذا السياق، يوصي بعض الباحثين بدمج تقنيات إنترنت الأشياء</w:t>
      </w:r>
      <w:r w:rsidRPr="00952BE9">
        <w:rPr>
          <w:rFonts w:ascii="Sakkal Majalla" w:eastAsia="Calibri" w:hAnsi="Sakkal Majalla" w:cs="Sakkal Majalla"/>
          <w:sz w:val="28"/>
          <w:szCs w:val="28"/>
          <w14:ligatures w14:val="none"/>
        </w:rPr>
        <w:t xml:space="preserve"> IoT </w:t>
      </w:r>
      <w:r w:rsidRPr="00952BE9">
        <w:rPr>
          <w:rFonts w:ascii="Sakkal Majalla" w:eastAsia="Calibri" w:hAnsi="Sakkal Majalla" w:cs="Sakkal Majalla"/>
          <w:sz w:val="28"/>
          <w:szCs w:val="28"/>
          <w:rtl/>
          <w14:ligatures w14:val="none"/>
        </w:rPr>
        <w:t>لتتبع حركة المعدات والموردين، وهو ما يرفع مستوى الشفافية ويحدّ من ممارسات الهدر والتأخير</w:t>
      </w:r>
      <w:r w:rsidRPr="00952BE9">
        <w:rPr>
          <w:rFonts w:ascii="Sakkal Majalla" w:eastAsia="Calibri" w:hAnsi="Sakkal Majalla" w:cs="Sakkal Majalla"/>
          <w:sz w:val="28"/>
          <w:szCs w:val="28"/>
          <w14:ligatures w14:val="none"/>
        </w:rPr>
        <w:t xml:space="preserve"> (Al-</w:t>
      </w:r>
      <w:proofErr w:type="spellStart"/>
      <w:r w:rsidRPr="00952BE9">
        <w:rPr>
          <w:rFonts w:ascii="Sakkal Majalla" w:eastAsia="Calibri" w:hAnsi="Sakkal Majalla" w:cs="Sakkal Majalla"/>
          <w:sz w:val="28"/>
          <w:szCs w:val="28"/>
          <w14:ligatures w14:val="none"/>
        </w:rPr>
        <w:t>Bataah</w:t>
      </w:r>
      <w:proofErr w:type="spellEnd"/>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Asbihaat</w:t>
      </w:r>
      <w:proofErr w:type="spellEnd"/>
      <w:r w:rsidRPr="00952BE9">
        <w:rPr>
          <w:rFonts w:ascii="Sakkal Majalla" w:eastAsia="Calibri" w:hAnsi="Sakkal Majalla" w:cs="Sakkal Majalla"/>
          <w:sz w:val="28"/>
          <w:szCs w:val="28"/>
          <w14:ligatures w14:val="none"/>
        </w:rPr>
        <w:t>, &amp; Al-</w:t>
      </w:r>
      <w:proofErr w:type="spellStart"/>
      <w:r w:rsidRPr="00952BE9">
        <w:rPr>
          <w:rFonts w:ascii="Sakkal Majalla" w:eastAsia="Calibri" w:hAnsi="Sakkal Majalla" w:cs="Sakkal Majalla"/>
          <w:sz w:val="28"/>
          <w:szCs w:val="28"/>
          <w14:ligatures w14:val="none"/>
        </w:rPr>
        <w:t>Suboul</w:t>
      </w:r>
      <w:proofErr w:type="spellEnd"/>
      <w:r w:rsidRPr="00952BE9">
        <w:rPr>
          <w:rFonts w:ascii="Sakkal Majalla" w:eastAsia="Calibri" w:hAnsi="Sakkal Majalla" w:cs="Sakkal Majalla"/>
          <w:sz w:val="28"/>
          <w:szCs w:val="28"/>
          <w14:ligatures w14:val="none"/>
        </w:rPr>
        <w:t>, 2016).</w:t>
      </w:r>
    </w:p>
    <w:p w14:paraId="31C3A310"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ورغم ما سبق، يشير الواقع إلى وجود فجوة بين النظرية والتطبيق الفعلي في بعض المشروعات، حيث تعاني بعض الشركات من مقاومة ثقافية تجاه التغيير وافتقار إلى خطة استراتيجية واضحة لتكامل التكنولوجيا ضمن عملياتها</w:t>
      </w:r>
      <w:r w:rsidRPr="00952BE9">
        <w:rPr>
          <w:rFonts w:ascii="Sakkal Majalla" w:eastAsia="Calibri" w:hAnsi="Sakkal Majalla" w:cs="Sakkal Majalla"/>
          <w:sz w:val="28"/>
          <w:szCs w:val="28"/>
          <w14:ligatures w14:val="none"/>
        </w:rPr>
        <w:t xml:space="preserve"> (Al-</w:t>
      </w:r>
      <w:proofErr w:type="spellStart"/>
      <w:r w:rsidRPr="00952BE9">
        <w:rPr>
          <w:rFonts w:ascii="Sakkal Majalla" w:eastAsia="Calibri" w:hAnsi="Sakkal Majalla" w:cs="Sakkal Majalla"/>
          <w:sz w:val="28"/>
          <w:szCs w:val="28"/>
          <w14:ligatures w14:val="none"/>
        </w:rPr>
        <w:t>Suboul</w:t>
      </w:r>
      <w:proofErr w:type="spellEnd"/>
      <w:r w:rsidRPr="00952BE9">
        <w:rPr>
          <w:rFonts w:ascii="Sakkal Majalla" w:eastAsia="Calibri" w:hAnsi="Sakkal Majalla" w:cs="Sakkal Majalla"/>
          <w:sz w:val="28"/>
          <w:szCs w:val="28"/>
          <w14:ligatures w14:val="none"/>
        </w:rPr>
        <w:t xml:space="preserve"> et al., 2016). </w:t>
      </w:r>
      <w:r w:rsidRPr="00952BE9">
        <w:rPr>
          <w:rFonts w:ascii="Sakkal Majalla" w:eastAsia="Calibri" w:hAnsi="Sakkal Majalla" w:cs="Sakkal Majalla"/>
          <w:sz w:val="28"/>
          <w:szCs w:val="28"/>
          <w:rtl/>
          <w14:ligatures w14:val="none"/>
        </w:rPr>
        <w:t>ويظهر هذا جلياً في المشروعات الصغيرة والمتوسطة التي تفتقر إلى الموارد الكافية للاستثمار في البنية التحتية الرقمية، مما يجعلها أكثر عرضة للتأخيرات والتجاوزات المالية</w:t>
      </w:r>
      <w:r w:rsidRPr="00952BE9">
        <w:rPr>
          <w:rFonts w:ascii="Sakkal Majalla" w:eastAsia="Calibri" w:hAnsi="Sakkal Majalla" w:cs="Sakkal Majalla"/>
          <w:sz w:val="28"/>
          <w:szCs w:val="28"/>
          <w14:ligatures w14:val="none"/>
        </w:rPr>
        <w:t xml:space="preserve"> (Issa, 2023). </w:t>
      </w:r>
      <w:r w:rsidRPr="00952BE9">
        <w:rPr>
          <w:rFonts w:ascii="Sakkal Majalla" w:eastAsia="Calibri" w:hAnsi="Sakkal Majalla" w:cs="Sakkal Majalla"/>
          <w:sz w:val="28"/>
          <w:szCs w:val="28"/>
          <w:rtl/>
          <w14:ligatures w14:val="none"/>
        </w:rPr>
        <w:t>ولذلك، لا بد من تشجيع بيئات التعاون والشراكات الصناعية التي تتيح تبادل الخبرات والتجارب التقنية بين الشركات الكبرى والصغرى، وهو ما يساهم في نقل التكنولوجيا وتكثيف استخدامها بالشكل الأمثل (</w:t>
      </w:r>
      <w:proofErr w:type="gramStart"/>
      <w:r w:rsidRPr="00952BE9">
        <w:rPr>
          <w:rFonts w:ascii="Sakkal Majalla" w:eastAsia="Calibri" w:hAnsi="Sakkal Majalla" w:cs="Sakkal Majalla"/>
          <w:sz w:val="28"/>
          <w:szCs w:val="28"/>
          <w:rtl/>
          <w14:ligatures w14:val="none"/>
        </w:rPr>
        <w:t>عبدالكريم</w:t>
      </w:r>
      <w:proofErr w:type="gramEnd"/>
      <w:r w:rsidRPr="00952BE9">
        <w:rPr>
          <w:rFonts w:ascii="Sakkal Majalla" w:eastAsia="Calibri" w:hAnsi="Sakkal Majalla" w:cs="Sakkal Majalla"/>
          <w:sz w:val="28"/>
          <w:szCs w:val="28"/>
          <w:rtl/>
          <w14:ligatures w14:val="none"/>
        </w:rPr>
        <w:t xml:space="preserve"> </w:t>
      </w:r>
      <w:r w:rsidRPr="00952BE9">
        <w:rPr>
          <w:rFonts w:ascii="Sakkal Majalla" w:eastAsia="Calibri" w:hAnsi="Sakkal Majalla" w:cs="Sakkal Majalla"/>
          <w:sz w:val="28"/>
          <w:szCs w:val="28"/>
          <w14:ligatures w14:val="none"/>
        </w:rPr>
        <w:t xml:space="preserve">&amp; </w:t>
      </w:r>
      <w:proofErr w:type="spellStart"/>
      <w:r w:rsidRPr="00952BE9">
        <w:rPr>
          <w:rFonts w:ascii="Sakkal Majalla" w:eastAsia="Calibri" w:hAnsi="Sakkal Majalla" w:cs="Sakkal Majalla"/>
          <w:sz w:val="28"/>
          <w:szCs w:val="28"/>
          <w:rtl/>
          <w14:ligatures w14:val="none"/>
        </w:rPr>
        <w:t>مزريق</w:t>
      </w:r>
      <w:proofErr w:type="spellEnd"/>
      <w:r w:rsidRPr="00952BE9">
        <w:rPr>
          <w:rFonts w:ascii="Sakkal Majalla" w:eastAsia="Calibri" w:hAnsi="Sakkal Majalla" w:cs="Sakkal Majalla"/>
          <w:sz w:val="28"/>
          <w:szCs w:val="28"/>
          <w:rtl/>
          <w14:ligatures w14:val="none"/>
        </w:rPr>
        <w:t>, 2015</w:t>
      </w:r>
      <w:r w:rsidRPr="00952BE9">
        <w:rPr>
          <w:rFonts w:ascii="Sakkal Majalla" w:eastAsia="Calibri" w:hAnsi="Sakkal Majalla" w:cs="Sakkal Majalla"/>
          <w:sz w:val="28"/>
          <w:szCs w:val="28"/>
          <w14:ligatures w14:val="none"/>
        </w:rPr>
        <w:t>).</w:t>
      </w:r>
    </w:p>
    <w:p w14:paraId="39536665"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 xml:space="preserve">إن التركيز على البُعد المؤسسي للتكنولوجيا يفتح آفاقاً واسعة لتعظيم الأثر الإيجابي للاعتماد على الحلول التقنية. فتطوير الأطر التنظيمية والإدارية التي تحدد مسؤوليات فرق تكنولوجيا المعلومات والاتصالات، وتضمن التنسيق بينها وبين </w:t>
      </w:r>
      <w:r w:rsidRPr="00952BE9">
        <w:rPr>
          <w:rFonts w:ascii="Sakkal Majalla" w:eastAsia="Calibri" w:hAnsi="Sakkal Majalla" w:cs="Sakkal Majalla"/>
          <w:sz w:val="28"/>
          <w:szCs w:val="28"/>
          <w:rtl/>
          <w14:ligatures w14:val="none"/>
        </w:rPr>
        <w:lastRenderedPageBreak/>
        <w:t>الإدارات الهندسية، يعد من العوامل المحفزة لضمان نجاح تطبيق هذه الحلول (صلاح الدين, 2006). كما أن وجود قيادة استراتيجية تدرك أهمية التكنولوجيا وتسعى إلى دمجها ضمن الرؤية التنظيمية للمشروعات يرفع من فرص تحويل هذه الرؤية إلى واقع ملموس</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Alaghbari</w:t>
      </w:r>
      <w:proofErr w:type="spellEnd"/>
      <w:r w:rsidRPr="00952BE9">
        <w:rPr>
          <w:rFonts w:ascii="Sakkal Majalla" w:eastAsia="Calibri" w:hAnsi="Sakkal Majalla" w:cs="Sakkal Majalla"/>
          <w:sz w:val="28"/>
          <w:szCs w:val="28"/>
          <w14:ligatures w14:val="none"/>
        </w:rPr>
        <w:t xml:space="preserve"> et al., 2020).</w:t>
      </w:r>
    </w:p>
    <w:p w14:paraId="4F8BF267"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وعليه، تأتي هذه الدراسة لتتحقق من الأثر الفعلي لاستخدام التكنولوجيا على أداء المشروعات الإنشائية في سياق خاص، يتمثل في مشاريع البنية التحتية العامة بالمملكة العربية السعودية. فتطبيقاتها العملية في هذا القطاع لا تقتصر على الجوانب التقنية فحسب، بل تشمل البُعدين الاقتصادي والاجتماعي؛ إذ تسهم في تقليل التكاليف التشغيلية على المدى الطويل، وتسرّع من وتيرة التنمية العمرانية، فتنعكس إيجاباً على مستويات جودة حياة المواطنين وتحقيق أهداف التنمية الوطنية</w:t>
      </w:r>
      <w:r w:rsidRPr="00952BE9">
        <w:rPr>
          <w:rFonts w:ascii="Sakkal Majalla" w:eastAsia="Calibri" w:hAnsi="Sakkal Majalla" w:cs="Sakkal Majalla"/>
          <w:sz w:val="28"/>
          <w:szCs w:val="28"/>
          <w14:ligatures w14:val="none"/>
        </w:rPr>
        <w:t xml:space="preserve"> (Adam et al., 2022). </w:t>
      </w:r>
      <w:r w:rsidRPr="00952BE9">
        <w:rPr>
          <w:rFonts w:ascii="Sakkal Majalla" w:eastAsia="Calibri" w:hAnsi="Sakkal Majalla" w:cs="Sakkal Majalla"/>
          <w:sz w:val="28"/>
          <w:szCs w:val="28"/>
          <w:rtl/>
          <w14:ligatures w14:val="none"/>
        </w:rPr>
        <w:t>ومن هذا المنطلق، تتناول الدراسة أبعاداً محددة لاستخدام التكنولوجيا: تبني الأدوات الرقمية، تدريب الكوادر التقنية، تكامل الأنظمة في العمليات الإنشائية، دعم البنية التحتية التقنية، وآليات مراقبة الأداء التكنولوجي، وذلك بهدف استكشاف مدى ارتباط هذه الأبعاد بمؤشرات كفاءة وفاعلية وإنتاجية المشروعات</w:t>
      </w:r>
      <w:r w:rsidRPr="00952BE9">
        <w:rPr>
          <w:rFonts w:ascii="Sakkal Majalla" w:eastAsia="Calibri" w:hAnsi="Sakkal Majalla" w:cs="Sakkal Majalla"/>
          <w:sz w:val="28"/>
          <w:szCs w:val="28"/>
          <w14:ligatures w14:val="none"/>
        </w:rPr>
        <w:t>.</w:t>
      </w:r>
    </w:p>
    <w:p w14:paraId="46DF3EB9"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وتعتمد الدراسة المنهج الوصفي التحليلي، عبر جمع البيانات الميدانية من خلال استبانات وزعت على العاملين في مشاريع البنية التحتية، بهدف قياس مظاهر استخدام التكنولوجيا ومقارنتها مع الأرقام الفعلية لأداء المشروعات. وسيتناول البحث تحليلًا إحصائيًا لنتائج المقابلة بين متغيرات التكنولوجيا وأداء المشروعات، مستخدماً أساليب تحليل الارتباط والانحدار، لتحديد قوة العلاقة ومدى تأثير كل بعد من أبعاد استخدام التكنولوجيا على مؤشرات الأداء</w:t>
      </w:r>
      <w:r w:rsidRPr="00952BE9">
        <w:rPr>
          <w:rFonts w:ascii="Sakkal Majalla" w:eastAsia="Calibri" w:hAnsi="Sakkal Majalla" w:cs="Sakkal Majalla"/>
          <w:sz w:val="28"/>
          <w:szCs w:val="28"/>
          <w14:ligatures w14:val="none"/>
        </w:rPr>
        <w:t xml:space="preserve"> (Nasser &amp; </w:t>
      </w:r>
      <w:proofErr w:type="spellStart"/>
      <w:r w:rsidRPr="00952BE9">
        <w:rPr>
          <w:rFonts w:ascii="Sakkal Majalla" w:eastAsia="Calibri" w:hAnsi="Sakkal Majalla" w:cs="Sakkal Majalla"/>
          <w:sz w:val="28"/>
          <w:szCs w:val="28"/>
          <w14:ligatures w14:val="none"/>
        </w:rPr>
        <w:t>Atiyat</w:t>
      </w:r>
      <w:proofErr w:type="spellEnd"/>
      <w:r w:rsidRPr="00952BE9">
        <w:rPr>
          <w:rFonts w:ascii="Sakkal Majalla" w:eastAsia="Calibri" w:hAnsi="Sakkal Majalla" w:cs="Sakkal Majalla"/>
          <w:sz w:val="28"/>
          <w:szCs w:val="28"/>
          <w14:ligatures w14:val="none"/>
        </w:rPr>
        <w:t>, 2021).</w:t>
      </w:r>
    </w:p>
    <w:p w14:paraId="7D7608DC"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من خلال هذا المنهج، نأمل في الكشف عن مكامن القوة والضعف في توظيف التكنولوجيا داخل المشروعات الإنشائية السعودية، وصياغة توصيات عملية تعزز من دور هذه التقنيات في تحقيق مشروعات بنية تحتية أكثر كفاءة وفعالية، بما يحقق رؤية المملكة نحو اقتصاد معرفي متقدم وبيئةٍ جاذبة للاستثمار</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Houtari</w:t>
      </w:r>
      <w:proofErr w:type="spellEnd"/>
      <w:r w:rsidRPr="00952BE9">
        <w:rPr>
          <w:rFonts w:ascii="Sakkal Majalla" w:eastAsia="Calibri" w:hAnsi="Sakkal Majalla" w:cs="Sakkal Majalla"/>
          <w:sz w:val="28"/>
          <w:szCs w:val="28"/>
          <w14:ligatures w14:val="none"/>
        </w:rPr>
        <w:t xml:space="preserve"> &amp; </w:t>
      </w:r>
      <w:proofErr w:type="spellStart"/>
      <w:r w:rsidRPr="00952BE9">
        <w:rPr>
          <w:rFonts w:ascii="Sakkal Majalla" w:eastAsia="Calibri" w:hAnsi="Sakkal Majalla" w:cs="Sakkal Majalla"/>
          <w:sz w:val="28"/>
          <w:szCs w:val="28"/>
          <w14:ligatures w14:val="none"/>
        </w:rPr>
        <w:t>Hayassat</w:t>
      </w:r>
      <w:proofErr w:type="spellEnd"/>
      <w:r w:rsidRPr="00952BE9">
        <w:rPr>
          <w:rFonts w:ascii="Sakkal Majalla" w:eastAsia="Calibri" w:hAnsi="Sakkal Majalla" w:cs="Sakkal Majalla"/>
          <w:sz w:val="28"/>
          <w:szCs w:val="28"/>
          <w14:ligatures w14:val="none"/>
        </w:rPr>
        <w:t xml:space="preserve">, 2019). </w:t>
      </w:r>
      <w:r w:rsidRPr="00952BE9">
        <w:rPr>
          <w:rFonts w:ascii="Sakkal Majalla" w:eastAsia="Calibri" w:hAnsi="Sakkal Majalla" w:cs="Sakkal Majalla"/>
          <w:sz w:val="28"/>
          <w:szCs w:val="28"/>
          <w:rtl/>
          <w14:ligatures w14:val="none"/>
        </w:rPr>
        <w:t>وفي الفصول المقبلة، سيتم تقديم مراجعة نقدية للدراسات السابقة، يليها عرض للإطار النظري والمفاهيمي، ثم عرض طريقة البحث، وصولاً إلى تحليل النتائج ومناقشتها، وختاماً بالتوصيات وخطة العمل المستقبلية</w:t>
      </w:r>
      <w:r w:rsidRPr="00952BE9">
        <w:rPr>
          <w:rFonts w:ascii="Sakkal Majalla" w:eastAsia="Calibri" w:hAnsi="Sakkal Majalla" w:cs="Sakkal Majalla"/>
          <w:sz w:val="28"/>
          <w:szCs w:val="28"/>
          <w14:ligatures w14:val="none"/>
        </w:rPr>
        <w:t>.</w:t>
      </w:r>
    </w:p>
    <w:p w14:paraId="343ECEF7"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7" w:name="_Toc143987401"/>
      <w:r w:rsidRPr="00952BE9">
        <w:rPr>
          <w:rFonts w:ascii="Sakkal Majalla" w:eastAsia="Times New Roman" w:hAnsi="Sakkal Majalla" w:cs="Sakkal Majalla"/>
          <w:b/>
          <w:bCs/>
          <w:sz w:val="36"/>
          <w:szCs w:val="36"/>
          <w:rtl/>
          <w:lang w:bidi="ar-EG"/>
          <w14:ligatures w14:val="none"/>
        </w:rPr>
        <w:lastRenderedPageBreak/>
        <w:t>2.1 مشكلة الدراسة</w:t>
      </w:r>
      <w:bookmarkEnd w:id="7"/>
      <w:r w:rsidRPr="00952BE9">
        <w:rPr>
          <w:rFonts w:ascii="Sakkal Majalla" w:eastAsia="Times New Roman" w:hAnsi="Sakkal Majalla" w:cs="Sakkal Majalla"/>
          <w:b/>
          <w:bCs/>
          <w:sz w:val="36"/>
          <w:szCs w:val="36"/>
          <w:rtl/>
          <w:lang w:bidi="ar-EG"/>
          <w14:ligatures w14:val="none"/>
        </w:rPr>
        <w:t xml:space="preserve">  </w:t>
      </w:r>
    </w:p>
    <w:p w14:paraId="6896BB0F"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تواجه مشروعات البنية التحتية في المملكة العربية السعودية تحدياً متزايداً يتمثل في تحقيق مستويات أداء عالية تتوافق مع متطلبات التنمية الطموحة لرؤية 2030، لا سيما في ظل التوسع الكبير في حجم هذه المشروعات وتعقيد روابطها الفنية والإدارية. وعلى الرغم من الإقرار العام بأهمية توظيف التكنولوجيا في قطاع البناء، إلا أن الواقع يشير إلى فجوة واضحة بين الإمكانات التقنية المتاحة والمخرجات الفعلية للمشروعات، مما يستدعي البحث في طبيعة هذه الفجوة وأسبابها وسبل معالجتها</w:t>
      </w:r>
      <w:r w:rsidRPr="00952BE9">
        <w:rPr>
          <w:rFonts w:ascii="Sakkal Majalla" w:eastAsia="Calibri" w:hAnsi="Sakkal Majalla" w:cs="Sakkal Majalla"/>
          <w:sz w:val="28"/>
          <w:szCs w:val="28"/>
          <w14:ligatures w14:val="none"/>
        </w:rPr>
        <w:t xml:space="preserve"> (Al-Smadi &amp; Tashman, 2011).</w:t>
      </w:r>
    </w:p>
    <w:p w14:paraId="79932CC6"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من جهة، أظهرت العديد من الدراسات أن تبني الأدوات الرقمية مثل النمذجة بمعلومات البناء</w:t>
      </w:r>
      <w:r w:rsidRPr="00952BE9">
        <w:rPr>
          <w:rFonts w:ascii="Sakkal Majalla" w:eastAsia="Calibri" w:hAnsi="Sakkal Majalla" w:cs="Sakkal Majalla"/>
          <w:sz w:val="28"/>
          <w:szCs w:val="28"/>
          <w14:ligatures w14:val="none"/>
        </w:rPr>
        <w:t xml:space="preserve"> (BIM) </w:t>
      </w:r>
      <w:r w:rsidRPr="00952BE9">
        <w:rPr>
          <w:rFonts w:ascii="Sakkal Majalla" w:eastAsia="Calibri" w:hAnsi="Sakkal Majalla" w:cs="Sakkal Majalla"/>
          <w:sz w:val="28"/>
          <w:szCs w:val="28"/>
          <w:rtl/>
          <w14:ligatures w14:val="none"/>
        </w:rPr>
        <w:t>وتحليل البيانات الكبيرة</w:t>
      </w:r>
      <w:r w:rsidRPr="00952BE9">
        <w:rPr>
          <w:rFonts w:ascii="Sakkal Majalla" w:eastAsia="Calibri" w:hAnsi="Sakkal Majalla" w:cs="Sakkal Majalla"/>
          <w:sz w:val="28"/>
          <w:szCs w:val="28"/>
          <w14:ligatures w14:val="none"/>
        </w:rPr>
        <w:t xml:space="preserve"> (Big Data) </w:t>
      </w:r>
      <w:r w:rsidRPr="00952BE9">
        <w:rPr>
          <w:rFonts w:ascii="Sakkal Majalla" w:eastAsia="Calibri" w:hAnsi="Sakkal Majalla" w:cs="Sakkal Majalla"/>
          <w:sz w:val="28"/>
          <w:szCs w:val="28"/>
          <w:rtl/>
          <w14:ligatures w14:val="none"/>
        </w:rPr>
        <w:t>يساهم بشكل نظري في تحسين التنسيق وتقليل الهدر الزمني والمالي</w:t>
      </w:r>
      <w:r w:rsidRPr="00952BE9">
        <w:rPr>
          <w:rFonts w:ascii="Sakkal Majalla" w:eastAsia="Calibri" w:hAnsi="Sakkal Majalla" w:cs="Sakkal Majalla"/>
          <w:sz w:val="28"/>
          <w:szCs w:val="28"/>
          <w14:ligatures w14:val="none"/>
        </w:rPr>
        <w:t xml:space="preserve"> (Mosley &amp; </w:t>
      </w:r>
      <w:proofErr w:type="spellStart"/>
      <w:r w:rsidRPr="00952BE9">
        <w:rPr>
          <w:rFonts w:ascii="Sakkal Majalla" w:eastAsia="Calibri" w:hAnsi="Sakkal Majalla" w:cs="Sakkal Majalla"/>
          <w:sz w:val="28"/>
          <w:szCs w:val="28"/>
          <w14:ligatures w14:val="none"/>
        </w:rPr>
        <w:t>Bubshait</w:t>
      </w:r>
      <w:proofErr w:type="spellEnd"/>
      <w:r w:rsidRPr="00952BE9">
        <w:rPr>
          <w:rFonts w:ascii="Sakkal Majalla" w:eastAsia="Calibri" w:hAnsi="Sakkal Majalla" w:cs="Sakkal Majalla"/>
          <w:sz w:val="28"/>
          <w:szCs w:val="28"/>
          <w14:ligatures w14:val="none"/>
        </w:rPr>
        <w:t>, 2014</w:t>
      </w:r>
      <w:r w:rsidRPr="00952BE9">
        <w:rPr>
          <w:rFonts w:ascii="Sakkal Majalla" w:eastAsia="Calibri" w:hAnsi="Sakkal Majalla" w:cs="Sakkal Majalla"/>
          <w:sz w:val="28"/>
          <w:szCs w:val="28"/>
          <w:rtl/>
          <w14:ligatures w14:val="none"/>
        </w:rPr>
        <w:t>؛</w:t>
      </w:r>
      <w:r w:rsidRPr="00952BE9">
        <w:rPr>
          <w:rFonts w:ascii="Sakkal Majalla" w:eastAsia="Calibri" w:hAnsi="Sakkal Majalla" w:cs="Sakkal Majalla"/>
          <w:sz w:val="28"/>
          <w:szCs w:val="28"/>
          <w14:ligatures w14:val="none"/>
        </w:rPr>
        <w:t xml:space="preserve"> Mughal &amp; Assaf, 2013). </w:t>
      </w:r>
      <w:r w:rsidRPr="00952BE9">
        <w:rPr>
          <w:rFonts w:ascii="Sakkal Majalla" w:eastAsia="Calibri" w:hAnsi="Sakkal Majalla" w:cs="Sakkal Majalla"/>
          <w:sz w:val="28"/>
          <w:szCs w:val="28"/>
          <w:rtl/>
          <w14:ligatures w14:val="none"/>
        </w:rPr>
        <w:t>غير أن تطبيق هذه الأدوات يواجه في الممارسة صعوبات ناتجة عن نقص التدريب الكافي للعاملين، وكذلك عن افتقار المواقع الإنشائية للبنية التحتية التقنية الضرورية، مثل شبكات الاتصال عالية السرعة والأجهزة الذكية</w:t>
      </w:r>
      <w:r w:rsidRPr="00952BE9">
        <w:rPr>
          <w:rFonts w:ascii="Sakkal Majalla" w:eastAsia="Calibri" w:hAnsi="Sakkal Majalla" w:cs="Sakkal Majalla"/>
          <w:sz w:val="28"/>
          <w:szCs w:val="28"/>
          <w14:ligatures w14:val="none"/>
        </w:rPr>
        <w:t xml:space="preserve"> (Al-Smadi &amp; Tashman, 2011</w:t>
      </w:r>
      <w:r w:rsidRPr="00952BE9">
        <w:rPr>
          <w:rFonts w:ascii="Sakkal Majalla" w:eastAsia="Calibri" w:hAnsi="Sakkal Majalla" w:cs="Sakkal Majalla"/>
          <w:sz w:val="28"/>
          <w:szCs w:val="28"/>
          <w:rtl/>
          <w14:ligatures w14:val="none"/>
        </w:rPr>
        <w:t>؛</w:t>
      </w:r>
      <w:r w:rsidRPr="00952BE9">
        <w:rPr>
          <w:rFonts w:ascii="Sakkal Majalla" w:eastAsia="Calibri" w:hAnsi="Sakkal Majalla" w:cs="Sakkal Majalla"/>
          <w:sz w:val="28"/>
          <w:szCs w:val="28"/>
          <w14:ligatures w14:val="none"/>
        </w:rPr>
        <w:t xml:space="preserve"> Alwan &amp; Abu Zeid, 2019). </w:t>
      </w:r>
      <w:r w:rsidRPr="00952BE9">
        <w:rPr>
          <w:rFonts w:ascii="Sakkal Majalla" w:eastAsia="Calibri" w:hAnsi="Sakkal Majalla" w:cs="Sakkal Majalla"/>
          <w:sz w:val="28"/>
          <w:szCs w:val="28"/>
          <w:rtl/>
          <w14:ligatures w14:val="none"/>
        </w:rPr>
        <w:t>وكلما زادت هذه الثغرات، بات من الصعب تحقيق النتائج المتوقعة من الاستثمارات التقنية</w:t>
      </w:r>
      <w:r w:rsidRPr="00952BE9">
        <w:rPr>
          <w:rFonts w:ascii="Sakkal Majalla" w:eastAsia="Calibri" w:hAnsi="Sakkal Majalla" w:cs="Sakkal Majalla"/>
          <w:sz w:val="28"/>
          <w:szCs w:val="28"/>
          <w14:ligatures w14:val="none"/>
        </w:rPr>
        <w:t>.</w:t>
      </w:r>
    </w:p>
    <w:p w14:paraId="1E29B193"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من جهة أخرى، يشير بعض الباحثين إلى أن المعيار الحقيقي لنجاح التكنولوجيا لا يكمن في مجرد توفرها، بل في مدى تكاملها ضمن العمليات التنظيمية والهندسية، ومدى تبني العاملين لها ضمن ثقافة عمل تشجع على الابتكار والتحسين المستمر</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Houtari</w:t>
      </w:r>
      <w:proofErr w:type="spellEnd"/>
      <w:r w:rsidRPr="00952BE9">
        <w:rPr>
          <w:rFonts w:ascii="Sakkal Majalla" w:eastAsia="Calibri" w:hAnsi="Sakkal Majalla" w:cs="Sakkal Majalla"/>
          <w:sz w:val="28"/>
          <w:szCs w:val="28"/>
          <w14:ligatures w14:val="none"/>
        </w:rPr>
        <w:t xml:space="preserve"> &amp; </w:t>
      </w:r>
      <w:proofErr w:type="spellStart"/>
      <w:r w:rsidRPr="00952BE9">
        <w:rPr>
          <w:rFonts w:ascii="Sakkal Majalla" w:eastAsia="Calibri" w:hAnsi="Sakkal Majalla" w:cs="Sakkal Majalla"/>
          <w:sz w:val="28"/>
          <w:szCs w:val="28"/>
          <w14:ligatures w14:val="none"/>
        </w:rPr>
        <w:t>Hayassat</w:t>
      </w:r>
      <w:proofErr w:type="spellEnd"/>
      <w:r w:rsidRPr="00952BE9">
        <w:rPr>
          <w:rFonts w:ascii="Sakkal Majalla" w:eastAsia="Calibri" w:hAnsi="Sakkal Majalla" w:cs="Sakkal Majalla"/>
          <w:sz w:val="28"/>
          <w:szCs w:val="28"/>
          <w14:ligatures w14:val="none"/>
        </w:rPr>
        <w:t>, 2019</w:t>
      </w:r>
      <w:r w:rsidRPr="00952BE9">
        <w:rPr>
          <w:rFonts w:ascii="Sakkal Majalla" w:eastAsia="Calibri" w:hAnsi="Sakkal Majalla" w:cs="Sakkal Majalla"/>
          <w:sz w:val="28"/>
          <w:szCs w:val="28"/>
          <w:rtl/>
          <w14:ligatures w14:val="none"/>
        </w:rPr>
        <w:t>؛</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Sabbeh</w:t>
      </w:r>
      <w:proofErr w:type="spellEnd"/>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Hayassat</w:t>
      </w:r>
      <w:proofErr w:type="spellEnd"/>
      <w:r w:rsidRPr="00952BE9">
        <w:rPr>
          <w:rFonts w:ascii="Sakkal Majalla" w:eastAsia="Calibri" w:hAnsi="Sakkal Majalla" w:cs="Sakkal Majalla"/>
          <w:sz w:val="28"/>
          <w:szCs w:val="28"/>
          <w14:ligatures w14:val="none"/>
        </w:rPr>
        <w:t>, &amp; Al-</w:t>
      </w:r>
      <w:proofErr w:type="spellStart"/>
      <w:r w:rsidRPr="00952BE9">
        <w:rPr>
          <w:rFonts w:ascii="Sakkal Majalla" w:eastAsia="Calibri" w:hAnsi="Sakkal Majalla" w:cs="Sakkal Majalla"/>
          <w:sz w:val="28"/>
          <w:szCs w:val="28"/>
          <w14:ligatures w14:val="none"/>
        </w:rPr>
        <w:t>Suboul</w:t>
      </w:r>
      <w:proofErr w:type="spellEnd"/>
      <w:r w:rsidRPr="00952BE9">
        <w:rPr>
          <w:rFonts w:ascii="Sakkal Majalla" w:eastAsia="Calibri" w:hAnsi="Sakkal Majalla" w:cs="Sakkal Majalla"/>
          <w:sz w:val="28"/>
          <w:szCs w:val="28"/>
          <w14:ligatures w14:val="none"/>
        </w:rPr>
        <w:t xml:space="preserve">, 2016). </w:t>
      </w:r>
      <w:r w:rsidRPr="00952BE9">
        <w:rPr>
          <w:rFonts w:ascii="Sakkal Majalla" w:eastAsia="Calibri" w:hAnsi="Sakkal Majalla" w:cs="Sakkal Majalla"/>
          <w:sz w:val="28"/>
          <w:szCs w:val="28"/>
          <w:rtl/>
          <w14:ligatures w14:val="none"/>
        </w:rPr>
        <w:t>وفي المملكة العربية السعودية، توجد مؤسسات تشكو من مقاومة داخلية للتغيير، وهو ما يضعف من دور التكنولوجيا كعامل محفز للإنتاجية ويكرس الأداء الروتيني بدلاً من الأداء الديناميكي</w:t>
      </w:r>
      <w:r w:rsidRPr="00952BE9">
        <w:rPr>
          <w:rFonts w:ascii="Sakkal Majalla" w:eastAsia="Calibri" w:hAnsi="Sakkal Majalla" w:cs="Sakkal Majalla"/>
          <w:sz w:val="28"/>
          <w:szCs w:val="28"/>
          <w14:ligatures w14:val="none"/>
        </w:rPr>
        <w:t xml:space="preserve"> (Al-</w:t>
      </w:r>
      <w:proofErr w:type="spellStart"/>
      <w:r w:rsidRPr="00952BE9">
        <w:rPr>
          <w:rFonts w:ascii="Sakkal Majalla" w:eastAsia="Calibri" w:hAnsi="Sakkal Majalla" w:cs="Sakkal Majalla"/>
          <w:sz w:val="28"/>
          <w:szCs w:val="28"/>
          <w14:ligatures w14:val="none"/>
        </w:rPr>
        <w:t>Suboul</w:t>
      </w:r>
      <w:proofErr w:type="spellEnd"/>
      <w:r w:rsidRPr="00952BE9">
        <w:rPr>
          <w:rFonts w:ascii="Sakkal Majalla" w:eastAsia="Calibri" w:hAnsi="Sakkal Majalla" w:cs="Sakkal Majalla"/>
          <w:sz w:val="28"/>
          <w:szCs w:val="28"/>
          <w14:ligatures w14:val="none"/>
        </w:rPr>
        <w:t xml:space="preserve"> et al., 2016).</w:t>
      </w:r>
    </w:p>
    <w:p w14:paraId="408E21CE"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كذلك تعاني المشروعات الصغيرة والمتوسطة من صعوبات إضافية في توظيف التكنولوجيا بسبب محدودية الموارد المالية والبشرية، وغياب الشراكات الصناعية التي تسهل نقل الخبرات التقنية من الشركات الكبرى إليها</w:t>
      </w:r>
      <w:r w:rsidRPr="00952BE9">
        <w:rPr>
          <w:rFonts w:ascii="Sakkal Majalla" w:eastAsia="Calibri" w:hAnsi="Sakkal Majalla" w:cs="Sakkal Majalla"/>
          <w:sz w:val="28"/>
          <w:szCs w:val="28"/>
          <w14:ligatures w14:val="none"/>
        </w:rPr>
        <w:t xml:space="preserve"> (Issa, 2023</w:t>
      </w:r>
      <w:r w:rsidRPr="00952BE9">
        <w:rPr>
          <w:rFonts w:ascii="Sakkal Majalla" w:eastAsia="Calibri" w:hAnsi="Sakkal Majalla" w:cs="Sakkal Majalla"/>
          <w:sz w:val="28"/>
          <w:szCs w:val="28"/>
          <w:rtl/>
          <w14:ligatures w14:val="none"/>
        </w:rPr>
        <w:t xml:space="preserve">؛ </w:t>
      </w:r>
      <w:proofErr w:type="gramStart"/>
      <w:r w:rsidRPr="00952BE9">
        <w:rPr>
          <w:rFonts w:ascii="Sakkal Majalla" w:eastAsia="Calibri" w:hAnsi="Sakkal Majalla" w:cs="Sakkal Majalla"/>
          <w:sz w:val="28"/>
          <w:szCs w:val="28"/>
          <w:rtl/>
          <w14:ligatures w14:val="none"/>
        </w:rPr>
        <w:t>عبدالكريم</w:t>
      </w:r>
      <w:proofErr w:type="gramEnd"/>
      <w:r w:rsidRPr="00952BE9">
        <w:rPr>
          <w:rFonts w:ascii="Sakkal Majalla" w:eastAsia="Calibri" w:hAnsi="Sakkal Majalla" w:cs="Sakkal Majalla"/>
          <w:sz w:val="28"/>
          <w:szCs w:val="28"/>
          <w:rtl/>
          <w14:ligatures w14:val="none"/>
        </w:rPr>
        <w:t xml:space="preserve"> </w:t>
      </w:r>
      <w:r w:rsidRPr="00952BE9">
        <w:rPr>
          <w:rFonts w:ascii="Sakkal Majalla" w:eastAsia="Calibri" w:hAnsi="Sakkal Majalla" w:cs="Sakkal Majalla"/>
          <w:sz w:val="28"/>
          <w:szCs w:val="28"/>
          <w14:ligatures w14:val="none"/>
        </w:rPr>
        <w:t xml:space="preserve">&amp; </w:t>
      </w:r>
      <w:proofErr w:type="spellStart"/>
      <w:r w:rsidRPr="00952BE9">
        <w:rPr>
          <w:rFonts w:ascii="Sakkal Majalla" w:eastAsia="Calibri" w:hAnsi="Sakkal Majalla" w:cs="Sakkal Majalla"/>
          <w:sz w:val="28"/>
          <w:szCs w:val="28"/>
          <w:rtl/>
          <w14:ligatures w14:val="none"/>
        </w:rPr>
        <w:t>مزريق</w:t>
      </w:r>
      <w:proofErr w:type="spellEnd"/>
      <w:r w:rsidRPr="00952BE9">
        <w:rPr>
          <w:rFonts w:ascii="Sakkal Majalla" w:eastAsia="Calibri" w:hAnsi="Sakkal Majalla" w:cs="Sakkal Majalla"/>
          <w:sz w:val="28"/>
          <w:szCs w:val="28"/>
          <w:rtl/>
          <w14:ligatures w14:val="none"/>
        </w:rPr>
        <w:t>, 2015). وتنعكس هذه المعضلة على مستوى الالتزام بالجداول الزمنية والتكاليف المقررة، ما يساهم في تراجع الثقة العامة في قدرة هذه المشروعات على الوفاء بالتزاماتها دون تجاوزات متكررة</w:t>
      </w:r>
      <w:r w:rsidRPr="00952BE9">
        <w:rPr>
          <w:rFonts w:ascii="Sakkal Majalla" w:eastAsia="Calibri" w:hAnsi="Sakkal Majalla" w:cs="Sakkal Majalla"/>
          <w:sz w:val="28"/>
          <w:szCs w:val="28"/>
          <w14:ligatures w14:val="none"/>
        </w:rPr>
        <w:t>.</w:t>
      </w:r>
    </w:p>
    <w:p w14:paraId="27B3A7AA"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lastRenderedPageBreak/>
        <w:t>ومع تزايد الضغوط الاقتصادية والاجتماعية، يصبح من الضروري استكشاف العوامل التي تعوق الاستفادة المثلى من التكنولوجيا، وتحديد مدى تأثير أبعادها المختلفة—من تدريب الكوادر وتكامل الأنظمة إلى دعم البنية التحتية وآليات مراقبة الأداء—على مؤشرات الأداء الأساسية للمشروعات الإنشائية، وهي الكفاءة والفاعلية والإنتاجية</w:t>
      </w:r>
      <w:r w:rsidRPr="00952BE9">
        <w:rPr>
          <w:rFonts w:ascii="Sakkal Majalla" w:eastAsia="Calibri" w:hAnsi="Sakkal Majalla" w:cs="Sakkal Majalla"/>
          <w:sz w:val="28"/>
          <w:szCs w:val="28"/>
          <w14:ligatures w14:val="none"/>
        </w:rPr>
        <w:t xml:space="preserve"> (</w:t>
      </w:r>
      <w:proofErr w:type="spellStart"/>
      <w:r w:rsidRPr="00952BE9">
        <w:rPr>
          <w:rFonts w:ascii="Sakkal Majalla" w:eastAsia="Calibri" w:hAnsi="Sakkal Majalla" w:cs="Sakkal Majalla"/>
          <w:sz w:val="28"/>
          <w:szCs w:val="28"/>
          <w14:ligatures w14:val="none"/>
        </w:rPr>
        <w:t>Alaghbari</w:t>
      </w:r>
      <w:proofErr w:type="spellEnd"/>
      <w:r w:rsidRPr="00952BE9">
        <w:rPr>
          <w:rFonts w:ascii="Sakkal Majalla" w:eastAsia="Calibri" w:hAnsi="Sakkal Majalla" w:cs="Sakkal Majalla"/>
          <w:sz w:val="28"/>
          <w:szCs w:val="28"/>
          <w14:ligatures w14:val="none"/>
        </w:rPr>
        <w:t>, Sultan, &amp; Al-</w:t>
      </w:r>
      <w:proofErr w:type="spellStart"/>
      <w:r w:rsidRPr="00952BE9">
        <w:rPr>
          <w:rFonts w:ascii="Sakkal Majalla" w:eastAsia="Calibri" w:hAnsi="Sakkal Majalla" w:cs="Sakkal Majalla"/>
          <w:sz w:val="28"/>
          <w:szCs w:val="28"/>
          <w14:ligatures w14:val="none"/>
        </w:rPr>
        <w:t>Yousfi</w:t>
      </w:r>
      <w:proofErr w:type="spellEnd"/>
      <w:r w:rsidRPr="00952BE9">
        <w:rPr>
          <w:rFonts w:ascii="Sakkal Majalla" w:eastAsia="Calibri" w:hAnsi="Sakkal Majalla" w:cs="Sakkal Majalla"/>
          <w:sz w:val="28"/>
          <w:szCs w:val="28"/>
          <w14:ligatures w14:val="none"/>
        </w:rPr>
        <w:t>, 2020</w:t>
      </w:r>
      <w:r w:rsidRPr="00952BE9">
        <w:rPr>
          <w:rFonts w:ascii="Sakkal Majalla" w:eastAsia="Calibri" w:hAnsi="Sakkal Majalla" w:cs="Sakkal Majalla"/>
          <w:sz w:val="28"/>
          <w:szCs w:val="28"/>
          <w:rtl/>
          <w14:ligatures w14:val="none"/>
        </w:rPr>
        <w:t>؛</w:t>
      </w:r>
      <w:r w:rsidRPr="00952BE9">
        <w:rPr>
          <w:rFonts w:ascii="Sakkal Majalla" w:eastAsia="Calibri" w:hAnsi="Sakkal Majalla" w:cs="Sakkal Majalla"/>
          <w:sz w:val="28"/>
          <w:szCs w:val="28"/>
          <w14:ligatures w14:val="none"/>
        </w:rPr>
        <w:t xml:space="preserve"> Adam, Ibrahim, &amp; Madani, 2022). </w:t>
      </w:r>
      <w:r w:rsidRPr="00952BE9">
        <w:rPr>
          <w:rFonts w:ascii="Sakkal Majalla" w:eastAsia="Calibri" w:hAnsi="Sakkal Majalla" w:cs="Sakkal Majalla"/>
          <w:sz w:val="28"/>
          <w:szCs w:val="28"/>
          <w:rtl/>
          <w14:ligatures w14:val="none"/>
        </w:rPr>
        <w:t>وتأتي أهمية هذا البحث في كونه يسعى إلى توفير صورة واضحة عن مدى ارتباط هذه الأبعاد التقنية بأداء مشروعات البنية التحتية في سياق عملي واقعي، مما يتيح لمنسقي المشروعات وصنّاع القرار صياغة استراتيجيات دعم تقنية مبنية على أدلة ملموسة</w:t>
      </w:r>
      <w:r w:rsidRPr="00952BE9">
        <w:rPr>
          <w:rFonts w:ascii="Sakkal Majalla" w:eastAsia="Calibri" w:hAnsi="Sakkal Majalla" w:cs="Sakkal Majalla"/>
          <w:sz w:val="28"/>
          <w:szCs w:val="28"/>
          <w14:ligatures w14:val="none"/>
        </w:rPr>
        <w:t>.</w:t>
      </w:r>
    </w:p>
    <w:p w14:paraId="3233F7B4" w14:textId="77777777" w:rsidR="001D21E2" w:rsidRPr="00952BE9" w:rsidRDefault="001D21E2" w:rsidP="001D21E2">
      <w:pPr>
        <w:ind w:left="0"/>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إن مشكلة البحث، إذاً، تتجلى في غياب دراسة تطبيقية متكاملة تقيس الأثر الفعلي لاستخدام التكنولوجيا عبر أبعادها المتعددة على أداء المشروعات الإنشائية في المملكة العربية السعودية، لا سيما تلك المندرجة ضمن مشروعات البنية التحتية العامة. فهذا النقص في المعرفة يعرقل وضع سياسات تقنية متوازنة، ويحد من القدرة على تصميم خطط تدريب وتطوير بنية تحتية تقنية تلبي احتياجات السوق المتغيرة</w:t>
      </w:r>
      <w:r w:rsidRPr="00952BE9">
        <w:rPr>
          <w:rFonts w:ascii="Sakkal Majalla" w:eastAsia="Calibri" w:hAnsi="Sakkal Majalla" w:cs="Sakkal Majalla"/>
          <w:sz w:val="28"/>
          <w:szCs w:val="28"/>
          <w14:ligatures w14:val="none"/>
        </w:rPr>
        <w:t xml:space="preserve"> (Nasser &amp; </w:t>
      </w:r>
      <w:proofErr w:type="spellStart"/>
      <w:r w:rsidRPr="00952BE9">
        <w:rPr>
          <w:rFonts w:ascii="Sakkal Majalla" w:eastAsia="Calibri" w:hAnsi="Sakkal Majalla" w:cs="Sakkal Majalla"/>
          <w:sz w:val="28"/>
          <w:szCs w:val="28"/>
          <w14:ligatures w14:val="none"/>
        </w:rPr>
        <w:t>Atiyat</w:t>
      </w:r>
      <w:proofErr w:type="spellEnd"/>
      <w:r w:rsidRPr="00952BE9">
        <w:rPr>
          <w:rFonts w:ascii="Sakkal Majalla" w:eastAsia="Calibri" w:hAnsi="Sakkal Majalla" w:cs="Sakkal Majalla"/>
          <w:sz w:val="28"/>
          <w:szCs w:val="28"/>
          <w14:ligatures w14:val="none"/>
        </w:rPr>
        <w:t>, 2021</w:t>
      </w:r>
      <w:r w:rsidRPr="00952BE9">
        <w:rPr>
          <w:rFonts w:ascii="Sakkal Majalla" w:eastAsia="Calibri" w:hAnsi="Sakkal Majalla" w:cs="Sakkal Majalla"/>
          <w:sz w:val="28"/>
          <w:szCs w:val="28"/>
          <w:rtl/>
          <w14:ligatures w14:val="none"/>
        </w:rPr>
        <w:t>؛</w:t>
      </w:r>
      <w:r w:rsidRPr="00952BE9">
        <w:rPr>
          <w:rFonts w:ascii="Sakkal Majalla" w:eastAsia="Calibri" w:hAnsi="Sakkal Majalla" w:cs="Sakkal Majalla"/>
          <w:sz w:val="28"/>
          <w:szCs w:val="28"/>
          <w14:ligatures w14:val="none"/>
        </w:rPr>
        <w:t xml:space="preserve"> Salahuddin, 2006). </w:t>
      </w:r>
      <w:r w:rsidRPr="00952BE9">
        <w:rPr>
          <w:rFonts w:ascii="Sakkal Majalla" w:eastAsia="Calibri" w:hAnsi="Sakkal Majalla" w:cs="Sakkal Majalla"/>
          <w:sz w:val="28"/>
          <w:szCs w:val="28"/>
          <w:rtl/>
          <w14:ligatures w14:val="none"/>
        </w:rPr>
        <w:t>وبناءً عليه، يهدف هذا البحث إلى ردم هذا الفراغ المعرفي من خلال تبني المنهج الوصفي التحليلي لجمع وتحليل البيانات الميدانية، وتقديم توصيات عملية تعزز من مساهمة التكنولوجيا في رفع أداء المشروعات الإنشائية وتحقيق أهداف التنمية المنشودة</w:t>
      </w:r>
      <w:r w:rsidRPr="00952BE9">
        <w:rPr>
          <w:rFonts w:ascii="Sakkal Majalla" w:eastAsia="Calibri" w:hAnsi="Sakkal Majalla" w:cs="Sakkal Majalla"/>
          <w:sz w:val="28"/>
          <w:szCs w:val="28"/>
          <w14:ligatures w14:val="none"/>
        </w:rPr>
        <w:t>.</w:t>
      </w:r>
    </w:p>
    <w:p w14:paraId="0EB29128" w14:textId="77777777" w:rsidR="001D21E2" w:rsidRPr="00952BE9" w:rsidRDefault="001D21E2" w:rsidP="001D21E2">
      <w:pPr>
        <w:ind w:left="0"/>
        <w:rPr>
          <w:rFonts w:ascii="Sakkal Majalla" w:eastAsia="Calibri" w:hAnsi="Sakkal Majalla" w:cs="Sakkal Majalla"/>
          <w:b/>
          <w:bCs/>
          <w:sz w:val="28"/>
          <w:szCs w:val="28"/>
          <w:rtl/>
          <w14:ligatures w14:val="none"/>
        </w:rPr>
      </w:pPr>
    </w:p>
    <w:p w14:paraId="73775A0F"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8" w:name="_Toc143987402"/>
      <w:r w:rsidRPr="00952BE9">
        <w:rPr>
          <w:rFonts w:ascii="Sakkal Majalla" w:eastAsia="Times New Roman" w:hAnsi="Sakkal Majalla" w:cs="Sakkal Majalla"/>
          <w:b/>
          <w:bCs/>
          <w:sz w:val="36"/>
          <w:szCs w:val="36"/>
          <w:rtl/>
          <w:lang w:bidi="ar-EG"/>
          <w14:ligatures w14:val="none"/>
        </w:rPr>
        <w:t>1</w:t>
      </w:r>
      <w:r w:rsidRPr="00952BE9">
        <w:rPr>
          <w:rFonts w:ascii="Sakkal Majalla" w:eastAsia="Times New Roman" w:hAnsi="Sakkal Majalla" w:cs="Sakkal Majalla"/>
          <w:b/>
          <w:bCs/>
          <w:sz w:val="36"/>
          <w:szCs w:val="36"/>
          <w:lang w:bidi="ar-EG"/>
          <w14:ligatures w14:val="none"/>
        </w:rPr>
        <w:t>.</w:t>
      </w:r>
      <w:r w:rsidRPr="00952BE9">
        <w:rPr>
          <w:rFonts w:ascii="Sakkal Majalla" w:eastAsia="Times New Roman" w:hAnsi="Sakkal Majalla" w:cs="Sakkal Majalla"/>
          <w:b/>
          <w:bCs/>
          <w:sz w:val="36"/>
          <w:szCs w:val="36"/>
          <w:rtl/>
          <w:lang w:bidi="ar-EG"/>
          <w14:ligatures w14:val="none"/>
        </w:rPr>
        <w:t>3أهمية الدراسة:</w:t>
      </w:r>
      <w:bookmarkEnd w:id="8"/>
    </w:p>
    <w:p w14:paraId="44C6E9EF" w14:textId="77777777" w:rsidR="001D21E2" w:rsidRPr="00952BE9" w:rsidRDefault="001D21E2" w:rsidP="001D21E2">
      <w:pPr>
        <w:numPr>
          <w:ilvl w:val="0"/>
          <w:numId w:val="7"/>
        </w:numPr>
        <w:spacing w:line="259" w:lineRule="auto"/>
        <w:contextualSpacing/>
        <w:jc w:val="left"/>
        <w:rPr>
          <w:rFonts w:ascii="Sakkal Majalla" w:eastAsia="Calibri" w:hAnsi="Sakkal Majalla" w:cs="Sakkal Majalla"/>
          <w:sz w:val="28"/>
          <w:szCs w:val="28"/>
          <w14:ligatures w14:val="none"/>
        </w:rPr>
      </w:pPr>
      <w:r w:rsidRPr="00952BE9">
        <w:rPr>
          <w:rFonts w:ascii="Sakkal Majalla" w:eastAsia="Calibri" w:hAnsi="Sakkal Majalla" w:cs="Sakkal Majalla"/>
          <w:b/>
          <w:bCs/>
          <w:sz w:val="32"/>
          <w:szCs w:val="32"/>
          <w:rtl/>
          <w14:ligatures w14:val="none"/>
        </w:rPr>
        <w:t>الأهمية العلمية</w:t>
      </w:r>
    </w:p>
    <w:p w14:paraId="1E0952AA" w14:textId="77777777" w:rsidR="001D21E2" w:rsidRPr="00952BE9" w:rsidRDefault="001D21E2" w:rsidP="001D21E2">
      <w:pPr>
        <w:ind w:left="927" w:firstLine="0"/>
        <w:contextualSpacing/>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 xml:space="preserve">. تتمثل الأهمية العلمية لهذه الدراسة في إثرائها للأدبيات الأكاديمية المتخصصة في مجال إدارة المشروعات الإنشائية والتكنولوجيا، من خلال تقديم إطار نظري وتطبيقي يربط بين أبعاد استخدام التكنولوجيا ومؤشرات الأداء الرئيسية للمشروعات. فهي توسع المعرفة المتعلقة بكيفية توظيف الأدوات الرقمية وتقنيات المعلومات في رفع مستوى الكفاءة والفاعلية والإنتاجية، وتسلط الضوء على العوامل المؤثرة في تحقيق الاستفادة القصوى من هذه التقنيات. كما تسهم الدراسة في سد فجوة البحث الحالية بخصوص تطبيقات التكنولوجيا في مشروعات </w:t>
      </w:r>
      <w:r w:rsidRPr="00952BE9">
        <w:rPr>
          <w:rFonts w:ascii="Sakkal Majalla" w:eastAsia="Calibri" w:hAnsi="Sakkal Majalla" w:cs="Sakkal Majalla"/>
          <w:sz w:val="28"/>
          <w:szCs w:val="28"/>
          <w:rtl/>
          <w14:ligatures w14:val="none"/>
        </w:rPr>
        <w:lastRenderedPageBreak/>
        <w:t>البنية التحتية بالمملكة العربية السعودية، ما يعزز إمكانية إجراء مقارنات مستقبلية على مستوى المنطقة والعالم</w:t>
      </w:r>
      <w:r w:rsidRPr="00952BE9">
        <w:rPr>
          <w:rFonts w:ascii="Sakkal Majalla" w:eastAsia="Calibri" w:hAnsi="Sakkal Majalla" w:cs="Sakkal Majalla"/>
          <w:sz w:val="28"/>
          <w:szCs w:val="28"/>
          <w14:ligatures w14:val="none"/>
        </w:rPr>
        <w:t>.</w:t>
      </w:r>
    </w:p>
    <w:p w14:paraId="66B4F941" w14:textId="77777777" w:rsidR="001D21E2" w:rsidRPr="00952BE9" w:rsidRDefault="001D21E2" w:rsidP="001D21E2">
      <w:pPr>
        <w:numPr>
          <w:ilvl w:val="0"/>
          <w:numId w:val="9"/>
        </w:numPr>
        <w:spacing w:line="259" w:lineRule="auto"/>
        <w:contextualSpacing/>
        <w:jc w:val="left"/>
        <w:rPr>
          <w:rFonts w:ascii="Sakkal Majalla" w:eastAsia="Calibri" w:hAnsi="Sakkal Majalla" w:cs="Sakkal Majalla"/>
          <w:b/>
          <w:bCs/>
          <w:sz w:val="36"/>
          <w:szCs w:val="36"/>
          <w14:ligatures w14:val="none"/>
        </w:rPr>
      </w:pPr>
      <w:r w:rsidRPr="00952BE9">
        <w:rPr>
          <w:rFonts w:ascii="Sakkal Majalla" w:eastAsia="Calibri" w:hAnsi="Sakkal Majalla" w:cs="Sakkal Majalla" w:hint="cs"/>
          <w:b/>
          <w:bCs/>
          <w:sz w:val="36"/>
          <w:szCs w:val="36"/>
          <w:rtl/>
          <w14:ligatures w14:val="none"/>
        </w:rPr>
        <w:t>الأهمية العملية</w:t>
      </w:r>
    </w:p>
    <w:p w14:paraId="47CB26FA" w14:textId="77777777" w:rsidR="001D21E2" w:rsidRPr="00952BE9" w:rsidRDefault="001D21E2" w:rsidP="001D21E2">
      <w:pPr>
        <w:ind w:left="1080" w:firstLine="0"/>
        <w:contextualSpacing/>
        <w:rPr>
          <w:rFonts w:ascii="Sakkal Majalla" w:eastAsia="Calibri" w:hAnsi="Sakkal Majalla" w:cs="Sakkal Majalla"/>
          <w:sz w:val="28"/>
          <w:szCs w:val="28"/>
          <w14:ligatures w14:val="none"/>
        </w:rPr>
      </w:pPr>
      <w:r w:rsidRPr="00952BE9">
        <w:rPr>
          <w:rFonts w:ascii="Sakkal Majalla" w:eastAsia="Calibri" w:hAnsi="Sakkal Majalla" w:cs="Sakkal Majalla" w:hint="cs"/>
          <w:sz w:val="28"/>
          <w:szCs w:val="28"/>
          <w:rtl/>
          <w14:ligatures w14:val="none"/>
        </w:rPr>
        <w:t>.</w:t>
      </w:r>
      <w:r w:rsidRPr="00952BE9">
        <w:rPr>
          <w:rFonts w:ascii="Times New Roman" w:eastAsia="Times New Roman" w:hAnsi="Times New Roman" w:cs="Times New Roman"/>
          <w:sz w:val="24"/>
          <w:szCs w:val="24"/>
          <w:rtl/>
          <w14:ligatures w14:val="none"/>
        </w:rPr>
        <w:t xml:space="preserve"> </w:t>
      </w:r>
      <w:r w:rsidRPr="00952BE9">
        <w:rPr>
          <w:rFonts w:ascii="Sakkal Majalla" w:eastAsia="Calibri" w:hAnsi="Sakkal Majalla" w:cs="Sakkal Majalla"/>
          <w:sz w:val="28"/>
          <w:szCs w:val="28"/>
          <w:rtl/>
          <w14:ligatures w14:val="none"/>
        </w:rPr>
        <w:t>تنبع الأهمية العملية للدراسة من قدرتها على توجيه صناع القرار ومديري المشروعات نحو أفضل الممارسات التقنية التي تضمن تحسين الأداء وتقليل التكاليف الزمنية والمالية. فتوصيات البحث توفر أدلة واضحة لبناء خطط تدريبية فعّالة للكوادر الفنية، وتحديد متطلبات البنية التحتية التقنية اللازمة في مواقع التنفيذ. كما تُمكّن الشركات والمقاولين من تصميم آليات رصد ومتابعة الأداء التكنولوجي بما يحقق الالتزام الجاد بالجداول الزمنية والمعايير النوعية، ويساهم في رفع مستوى رضا الجهات الممولة والمجتمع المستفيد</w:t>
      </w:r>
      <w:r w:rsidRPr="00952BE9">
        <w:rPr>
          <w:rFonts w:ascii="Sakkal Majalla" w:eastAsia="Calibri" w:hAnsi="Sakkal Majalla" w:cs="Sakkal Majalla"/>
          <w:sz w:val="28"/>
          <w:szCs w:val="28"/>
          <w14:ligatures w14:val="none"/>
        </w:rPr>
        <w:t>.</w:t>
      </w:r>
    </w:p>
    <w:p w14:paraId="57A32208" w14:textId="77777777" w:rsidR="001D21E2" w:rsidRPr="00952BE9" w:rsidRDefault="001D21E2" w:rsidP="001D21E2">
      <w:pPr>
        <w:ind w:left="0" w:firstLine="0"/>
        <w:contextualSpacing/>
        <w:rPr>
          <w:rFonts w:ascii="Sakkal Majalla" w:eastAsia="Calibri" w:hAnsi="Sakkal Majalla" w:cs="Sakkal Majalla"/>
          <w:sz w:val="28"/>
          <w:szCs w:val="28"/>
          <w14:ligatures w14:val="none"/>
        </w:rPr>
      </w:pPr>
    </w:p>
    <w:p w14:paraId="285D6540"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9" w:name="_Toc143987403"/>
      <w:r w:rsidRPr="00952BE9">
        <w:rPr>
          <w:rFonts w:ascii="Sakkal Majalla" w:eastAsia="Times New Roman" w:hAnsi="Sakkal Majalla" w:cs="Sakkal Majalla" w:hint="cs"/>
          <w:b/>
          <w:bCs/>
          <w:sz w:val="36"/>
          <w:szCs w:val="36"/>
          <w:rtl/>
          <w:lang w:bidi="ar-EG"/>
          <w14:ligatures w14:val="none"/>
        </w:rPr>
        <w:lastRenderedPageBreak/>
        <w:t>4,1 أهداف الدراسة</w:t>
      </w:r>
      <w:bookmarkEnd w:id="9"/>
      <w:r w:rsidRPr="00952BE9">
        <w:rPr>
          <w:rFonts w:ascii="Sakkal Majalla" w:eastAsia="Times New Roman" w:hAnsi="Sakkal Majalla" w:cs="Sakkal Majalla" w:hint="cs"/>
          <w:b/>
          <w:bCs/>
          <w:sz w:val="36"/>
          <w:szCs w:val="36"/>
          <w:rtl/>
          <w:lang w:bidi="ar-EG"/>
          <w14:ligatures w14:val="none"/>
        </w:rPr>
        <w:t xml:space="preserve"> </w:t>
      </w:r>
      <w:bookmarkStart w:id="10" w:name="_Toc143987404"/>
    </w:p>
    <w:p w14:paraId="220201A6" w14:textId="77777777" w:rsidR="001D21E2" w:rsidRPr="00952BE9" w:rsidRDefault="001D21E2" w:rsidP="001D21E2">
      <w:pPr>
        <w:keepNext/>
        <w:keepLines/>
        <w:spacing w:before="40" w:after="0"/>
        <w:ind w:left="0" w:firstLine="0"/>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تهدف هذه الدراسة إلى استكشاف أثر استخدام التكنولوجيا بأبعادها المختلفة على أداء المشروعات الإنشائية في قطاع البنية التحتية بالمملكة العربية السعودية من حيث الكفاءة والفاعلية والإنتاجية</w:t>
      </w:r>
      <w:r w:rsidRPr="00952BE9">
        <w:rPr>
          <w:rFonts w:ascii="Sakkal Majalla" w:eastAsia="Times New Roman" w:hAnsi="Sakkal Majalla" w:cs="Sakkal Majalla"/>
          <w:sz w:val="28"/>
          <w:szCs w:val="28"/>
          <w:lang w:bidi="ar-EG"/>
          <w14:ligatures w14:val="none"/>
        </w:rPr>
        <w:t>.</w:t>
      </w:r>
    </w:p>
    <w:p w14:paraId="4205F607" w14:textId="77777777" w:rsidR="001D21E2" w:rsidRPr="00952BE9" w:rsidRDefault="001D21E2" w:rsidP="001D21E2">
      <w:pPr>
        <w:keepNext/>
        <w:keepLines/>
        <w:spacing w:before="40" w:after="0"/>
        <w:ind w:left="0" w:firstLine="0"/>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تدريب الكوادر التقنية الخاصة</w:t>
      </w:r>
    </w:p>
    <w:p w14:paraId="79BC3146" w14:textId="77777777" w:rsidR="001D21E2" w:rsidRPr="00952BE9" w:rsidRDefault="001D21E2" w:rsidP="001D21E2">
      <w:pPr>
        <w:keepNext/>
        <w:keepLines/>
        <w:numPr>
          <w:ilvl w:val="0"/>
          <w:numId w:val="10"/>
        </w:numPr>
        <w:spacing w:before="40" w:after="0" w:line="259" w:lineRule="auto"/>
        <w:jc w:val="left"/>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تحليل العلاقة بين مدى تبنّي الأدوات الرقمية الحديثة وأداء المشروعات الإنشائية، لتحديد مدى مساهمة هذه الأدوات في رفع مستويات الكفاءة والفاعلية</w:t>
      </w:r>
      <w:r w:rsidRPr="00952BE9">
        <w:rPr>
          <w:rFonts w:ascii="Sakkal Majalla" w:eastAsia="Times New Roman" w:hAnsi="Sakkal Majalla" w:cs="Sakkal Majalla"/>
          <w:sz w:val="28"/>
          <w:szCs w:val="28"/>
          <w:lang w:bidi="ar-EG"/>
          <w14:ligatures w14:val="none"/>
        </w:rPr>
        <w:t>.</w:t>
      </w:r>
    </w:p>
    <w:p w14:paraId="43BB3640" w14:textId="77777777" w:rsidR="001D21E2" w:rsidRPr="00952BE9" w:rsidRDefault="001D21E2" w:rsidP="001D21E2">
      <w:pPr>
        <w:keepNext/>
        <w:keepLines/>
        <w:numPr>
          <w:ilvl w:val="0"/>
          <w:numId w:val="10"/>
        </w:numPr>
        <w:spacing w:before="40" w:after="0" w:line="259" w:lineRule="auto"/>
        <w:jc w:val="left"/>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تقييم تأثير برامج تدريب الكوادر التقنية على تحسين الإنتاجية التشغيلية في مواقع تنفيذ مشاريع البنية التحتية</w:t>
      </w:r>
      <w:r w:rsidRPr="00952BE9">
        <w:rPr>
          <w:rFonts w:ascii="Sakkal Majalla" w:eastAsia="Times New Roman" w:hAnsi="Sakkal Majalla" w:cs="Sakkal Majalla"/>
          <w:sz w:val="28"/>
          <w:szCs w:val="28"/>
          <w:lang w:bidi="ar-EG"/>
          <w14:ligatures w14:val="none"/>
        </w:rPr>
        <w:t>.</w:t>
      </w:r>
    </w:p>
    <w:p w14:paraId="001D1DC7" w14:textId="77777777" w:rsidR="001D21E2" w:rsidRPr="00952BE9" w:rsidRDefault="001D21E2" w:rsidP="001D21E2">
      <w:pPr>
        <w:keepNext/>
        <w:keepLines/>
        <w:numPr>
          <w:ilvl w:val="0"/>
          <w:numId w:val="10"/>
        </w:numPr>
        <w:spacing w:before="40" w:after="0" w:line="259" w:lineRule="auto"/>
        <w:jc w:val="left"/>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دراسة أثر تكامل الأنظمة التقنية الرقمية مع العمليات الإنشائية التقليدية على تنفيذ مراحل المشروع وفق الجداول الزمنية المحددة</w:t>
      </w:r>
      <w:r w:rsidRPr="00952BE9">
        <w:rPr>
          <w:rFonts w:ascii="Sakkal Majalla" w:eastAsia="Times New Roman" w:hAnsi="Sakkal Majalla" w:cs="Sakkal Majalla"/>
          <w:sz w:val="28"/>
          <w:szCs w:val="28"/>
          <w:lang w:bidi="ar-EG"/>
          <w14:ligatures w14:val="none"/>
        </w:rPr>
        <w:t>.</w:t>
      </w:r>
    </w:p>
    <w:p w14:paraId="780C1DAD" w14:textId="77777777" w:rsidR="001D21E2" w:rsidRPr="00952BE9" w:rsidRDefault="001D21E2" w:rsidP="001D21E2">
      <w:pPr>
        <w:keepNext/>
        <w:keepLines/>
        <w:numPr>
          <w:ilvl w:val="0"/>
          <w:numId w:val="10"/>
        </w:numPr>
        <w:spacing w:before="40" w:after="0" w:line="259" w:lineRule="auto"/>
        <w:jc w:val="left"/>
        <w:outlineLvl w:val="1"/>
        <w:rPr>
          <w:rFonts w:ascii="Sakkal Majalla" w:eastAsia="Times New Roman" w:hAnsi="Sakkal Majalla" w:cs="Sakkal Majalla"/>
          <w:sz w:val="28"/>
          <w:szCs w:val="28"/>
          <w:lang w:bidi="ar-EG"/>
          <w14:ligatures w14:val="none"/>
        </w:rPr>
      </w:pPr>
      <w:r w:rsidRPr="00952BE9">
        <w:rPr>
          <w:rFonts w:ascii="Sakkal Majalla" w:eastAsia="Times New Roman" w:hAnsi="Sakkal Majalla" w:cs="Sakkal Majalla"/>
          <w:sz w:val="28"/>
          <w:szCs w:val="28"/>
          <w:rtl/>
          <w14:ligatures w14:val="none"/>
        </w:rPr>
        <w:t>فحص دور دعم البنية التحتية التقنية (شبكات الاتصال والأجهزة الذكية) في تعزيز دقة تنفيذ الأعمال وتقليل الانحرافات عن الخطة</w:t>
      </w:r>
      <w:r w:rsidRPr="00952BE9">
        <w:rPr>
          <w:rFonts w:ascii="Sakkal Majalla" w:eastAsia="Times New Roman" w:hAnsi="Sakkal Majalla" w:cs="Sakkal Majalla"/>
          <w:sz w:val="28"/>
          <w:szCs w:val="28"/>
          <w:lang w:bidi="ar-EG"/>
          <w14:ligatures w14:val="none"/>
        </w:rPr>
        <w:t>.</w:t>
      </w:r>
    </w:p>
    <w:p w14:paraId="03DB7382" w14:textId="77777777" w:rsidR="001D21E2" w:rsidRPr="00952BE9" w:rsidRDefault="001D21E2" w:rsidP="001D21E2">
      <w:pPr>
        <w:keepNext/>
        <w:keepLines/>
        <w:numPr>
          <w:ilvl w:val="0"/>
          <w:numId w:val="10"/>
        </w:numPr>
        <w:spacing w:before="40" w:after="0" w:line="259" w:lineRule="auto"/>
        <w:jc w:val="left"/>
        <w:outlineLvl w:val="1"/>
        <w:rPr>
          <w:rFonts w:ascii="Sakkal Majalla" w:eastAsia="Times New Roman" w:hAnsi="Sakkal Majalla" w:cs="Sakkal Majalla"/>
          <w:sz w:val="28"/>
          <w:szCs w:val="28"/>
          <w:rtl/>
          <w:lang w:bidi="ar-EG"/>
          <w14:ligatures w14:val="none"/>
        </w:rPr>
      </w:pPr>
      <w:r w:rsidRPr="00952BE9">
        <w:rPr>
          <w:rFonts w:ascii="Sakkal Majalla" w:eastAsia="Times New Roman" w:hAnsi="Sakkal Majalla" w:cs="Sakkal Majalla"/>
          <w:sz w:val="28"/>
          <w:szCs w:val="28"/>
          <w:rtl/>
          <w14:ligatures w14:val="none"/>
        </w:rPr>
        <w:t>تقييم أهمية آليات مراقبة وتقويم الأداء التكنولوجي في ضمان تحقيق أهداف المشروعات ورفع مستوى استدامة النتائج</w:t>
      </w:r>
      <w:r w:rsidRPr="00952BE9">
        <w:rPr>
          <w:rFonts w:ascii="Sakkal Majalla" w:eastAsia="Times New Roman" w:hAnsi="Sakkal Majalla" w:cs="Sakkal Majalla"/>
          <w:sz w:val="28"/>
          <w:szCs w:val="28"/>
          <w:lang w:bidi="ar-EG"/>
          <w14:ligatures w14:val="none"/>
        </w:rPr>
        <w:t>.</w:t>
      </w:r>
    </w:p>
    <w:p w14:paraId="14EAF541"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r w:rsidRPr="00952BE9">
        <w:rPr>
          <w:rFonts w:ascii="Sakkal Majalla" w:eastAsia="Times New Roman" w:hAnsi="Sakkal Majalla" w:cs="Sakkal Majalla" w:hint="cs"/>
          <w:b/>
          <w:bCs/>
          <w:sz w:val="36"/>
          <w:szCs w:val="36"/>
          <w:rtl/>
          <w:lang w:bidi="ar-EG"/>
          <w14:ligatures w14:val="none"/>
        </w:rPr>
        <w:t>5.1أسئلة الدراسة</w:t>
      </w:r>
      <w:bookmarkEnd w:id="10"/>
      <w:r w:rsidRPr="00952BE9">
        <w:rPr>
          <w:rFonts w:ascii="Sakkal Majalla" w:eastAsia="Times New Roman" w:hAnsi="Sakkal Majalla" w:cs="Sakkal Majalla" w:hint="cs"/>
          <w:b/>
          <w:bCs/>
          <w:sz w:val="36"/>
          <w:szCs w:val="36"/>
          <w:rtl/>
          <w:lang w:bidi="ar-EG"/>
          <w14:ligatures w14:val="none"/>
        </w:rPr>
        <w:t xml:space="preserve">  </w:t>
      </w:r>
    </w:p>
    <w:p w14:paraId="14CF8CD7" w14:textId="77777777" w:rsidR="001D21E2" w:rsidRPr="00952BE9" w:rsidRDefault="001D21E2" w:rsidP="001D21E2">
      <w:pPr>
        <w:ind w:left="0"/>
        <w:rPr>
          <w:rFonts w:ascii="Sakkal Majalla" w:eastAsia="Calibri" w:hAnsi="Sakkal Majalla" w:cs="Sakkal Majalla"/>
          <w:sz w:val="28"/>
          <w:szCs w:val="28"/>
          <w:rtl/>
          <w14:ligatures w14:val="none"/>
        </w:rPr>
      </w:pPr>
      <w:r w:rsidRPr="00952BE9">
        <w:rPr>
          <w:rFonts w:ascii="Sakkal Majalla" w:eastAsia="Calibri" w:hAnsi="Sakkal Majalla" w:cs="Sakkal Majalla" w:hint="cs"/>
          <w:b/>
          <w:bCs/>
          <w:sz w:val="28"/>
          <w:szCs w:val="28"/>
          <w:rtl/>
          <w14:ligatures w14:val="none"/>
        </w:rPr>
        <w:t>السؤال الرئيس الأول</w:t>
      </w:r>
      <w:r w:rsidRPr="00952BE9">
        <w:rPr>
          <w:rFonts w:ascii="Sakkal Majalla" w:eastAsia="Calibri" w:hAnsi="Sakkal Majalla" w:cs="Sakkal Majalla" w:hint="cs"/>
          <w:sz w:val="28"/>
          <w:szCs w:val="28"/>
          <w:rtl/>
          <w14:ligatures w14:val="none"/>
        </w:rPr>
        <w:t xml:space="preserve">: </w:t>
      </w:r>
      <w:r w:rsidRPr="00952BE9">
        <w:rPr>
          <w:rFonts w:ascii="Sakkal Majalla" w:eastAsia="Calibri" w:hAnsi="Sakkal Majalla" w:cs="Sakkal Majalla"/>
          <w:sz w:val="28"/>
          <w:szCs w:val="28"/>
          <w:rtl/>
          <w14:ligatures w14:val="none"/>
        </w:rPr>
        <w:t>ما تأثير استخدام التكنولوجيا بأبعادها المختلفة (تبنّي الأدوات الرقمية الحديثة، تدريب الكوادر التقنية، تكامل الأنظمة التقنية، دعم البنية التحتية التقنية، وآليات مراقبة الأداء التكنولوجي) على أداء المشروعات الإنشائية (الكفاءة، الفاعلية، الإنتاجية) في مشاريع البنية التحتية بالمملكة العربية السعودية؟</w:t>
      </w:r>
    </w:p>
    <w:p w14:paraId="795ADFDB" w14:textId="77777777" w:rsidR="001D21E2" w:rsidRPr="00952BE9" w:rsidRDefault="001D21E2" w:rsidP="001D21E2">
      <w:pPr>
        <w:ind w:left="0"/>
        <w:rPr>
          <w:rFonts w:ascii="Sakkal Majalla" w:eastAsia="Calibri" w:hAnsi="Sakkal Majalla" w:cs="Sakkal Majalla"/>
          <w:sz w:val="28"/>
          <w:szCs w:val="28"/>
          <w:rtl/>
          <w14:ligatures w14:val="none"/>
        </w:rPr>
      </w:pPr>
      <w:r w:rsidRPr="00952BE9">
        <w:rPr>
          <w:rFonts w:ascii="Sakkal Majalla" w:eastAsia="Calibri" w:hAnsi="Sakkal Majalla" w:cs="Sakkal Majalla" w:hint="cs"/>
          <w:sz w:val="28"/>
          <w:szCs w:val="28"/>
          <w:rtl/>
          <w14:ligatures w14:val="none"/>
        </w:rPr>
        <w:t xml:space="preserve"> وينبثق عن هذا التساؤل عدد من الأسئلة الفرعية هي:</w:t>
      </w:r>
    </w:p>
    <w:p w14:paraId="2E4AC6E7" w14:textId="77777777" w:rsidR="001D21E2" w:rsidRPr="00952BE9" w:rsidRDefault="001D21E2" w:rsidP="001D21E2">
      <w:pPr>
        <w:numPr>
          <w:ilvl w:val="0"/>
          <w:numId w:val="11"/>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ما تأثير تبنّي الأدوات الرقمية الحديثة على كفاءة وفاعلية مشروعات البنية التحتية؟</w:t>
      </w:r>
    </w:p>
    <w:p w14:paraId="05BD4697" w14:textId="77777777" w:rsidR="001D21E2" w:rsidRPr="00952BE9" w:rsidRDefault="001D21E2" w:rsidP="001D21E2">
      <w:pPr>
        <w:numPr>
          <w:ilvl w:val="0"/>
          <w:numId w:val="11"/>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كيف يؤثر تدريب الكوادر التقنية على الإنتاجية التشغيلية في مواقع تنفيذ المشروعات؟</w:t>
      </w:r>
    </w:p>
    <w:p w14:paraId="4949CAF3" w14:textId="77777777" w:rsidR="001D21E2" w:rsidRPr="00952BE9" w:rsidRDefault="001D21E2" w:rsidP="001D21E2">
      <w:pPr>
        <w:numPr>
          <w:ilvl w:val="0"/>
          <w:numId w:val="11"/>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ما دور تكامل الأنظمة التقنية الرقمية مع العمليات الإنشائية في تحسين الالتزام بالجداول الزمنية وتحقيق تدريب الكوادر التقنية النوعية؟</w:t>
      </w:r>
    </w:p>
    <w:p w14:paraId="2EFB99AE" w14:textId="77777777" w:rsidR="001D21E2" w:rsidRPr="00952BE9" w:rsidRDefault="001D21E2" w:rsidP="001D21E2">
      <w:pPr>
        <w:numPr>
          <w:ilvl w:val="0"/>
          <w:numId w:val="11"/>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lastRenderedPageBreak/>
        <w:t>كيف يساهم دعم البنية التحتية التقنية (شبكات الاتصال، الأجهزة الذكية) في تقليل الانحرافات وضمان دقة التنفيذ؟</w:t>
      </w:r>
    </w:p>
    <w:p w14:paraId="0543740B" w14:textId="77777777" w:rsidR="001D21E2" w:rsidRPr="00952BE9" w:rsidRDefault="001D21E2" w:rsidP="001D21E2">
      <w:pPr>
        <w:numPr>
          <w:ilvl w:val="0"/>
          <w:numId w:val="11"/>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sz w:val="28"/>
          <w:szCs w:val="28"/>
          <w:rtl/>
          <w14:ligatures w14:val="none"/>
        </w:rPr>
        <w:t>ما أثر آليات مراقبة وتقويم الأداء التكنولوجي على مستوى تحقيق أهداف المشروعات واستدامة نتائجها؟</w:t>
      </w:r>
    </w:p>
    <w:p w14:paraId="07C77695"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11" w:name="_Toc143987405"/>
      <w:r w:rsidRPr="00952BE9">
        <w:rPr>
          <w:rFonts w:ascii="Sakkal Majalla" w:eastAsia="Times New Roman" w:hAnsi="Sakkal Majalla" w:cs="Sakkal Majalla"/>
          <w:b/>
          <w:bCs/>
          <w:sz w:val="36"/>
          <w:szCs w:val="36"/>
          <w:rtl/>
          <w:lang w:bidi="ar-EG"/>
          <w14:ligatures w14:val="none"/>
        </w:rPr>
        <w:t>6.1 فرضيات الدراسة</w:t>
      </w:r>
      <w:bookmarkEnd w:id="11"/>
      <w:r w:rsidRPr="00952BE9">
        <w:rPr>
          <w:rFonts w:ascii="Sakkal Majalla" w:eastAsia="Times New Roman" w:hAnsi="Sakkal Majalla" w:cs="Sakkal Majalla"/>
          <w:b/>
          <w:bCs/>
          <w:sz w:val="36"/>
          <w:szCs w:val="36"/>
          <w:rtl/>
          <w:lang w:bidi="ar-EG"/>
          <w14:ligatures w14:val="none"/>
        </w:rPr>
        <w:t xml:space="preserve"> </w:t>
      </w:r>
    </w:p>
    <w:p w14:paraId="0A1CE888" w14:textId="77777777" w:rsidR="001D21E2" w:rsidRPr="00952BE9" w:rsidRDefault="001D21E2" w:rsidP="001D21E2">
      <w:pPr>
        <w:ind w:left="0" w:firstLine="0"/>
        <w:rPr>
          <w:rFonts w:ascii="Sakkal Majalla" w:eastAsia="Calibri" w:hAnsi="Sakkal Majalla" w:cs="Sakkal Majalla"/>
          <w:sz w:val="28"/>
          <w:szCs w:val="28"/>
          <w:lang w:bidi="ar-JO"/>
          <w14:ligatures w14:val="none"/>
        </w:rPr>
      </w:pPr>
      <w:r w:rsidRPr="00952BE9">
        <w:rPr>
          <w:rFonts w:ascii="Sakkal Majalla" w:eastAsia="Times New Roman" w:hAnsi="Sakkal Majalla" w:cs="Sakkal Majalla" w:hint="cs"/>
          <w:sz w:val="28"/>
          <w:szCs w:val="28"/>
          <w:rtl/>
          <w:lang w:bidi="ar-JO"/>
          <w14:ligatures w14:val="none"/>
        </w:rPr>
        <w:t>.</w:t>
      </w:r>
      <w:r w:rsidRPr="00952BE9">
        <w:rPr>
          <w:rFonts w:ascii="Times New Roman" w:eastAsia="Times New Roman" w:hAnsi="Times New Roman" w:cs="Times New Roman"/>
          <w:b/>
          <w:bCs/>
          <w:sz w:val="24"/>
          <w:szCs w:val="24"/>
          <w:rtl/>
          <w14:ligatures w14:val="none"/>
        </w:rPr>
        <w:t xml:space="preserve"> </w:t>
      </w:r>
      <w:r w:rsidRPr="00952BE9">
        <w:rPr>
          <w:rFonts w:ascii="Sakkal Majalla" w:eastAsia="Calibri" w:hAnsi="Sakkal Majalla" w:cs="Sakkal Majalla"/>
          <w:b/>
          <w:bCs/>
          <w:sz w:val="28"/>
          <w:szCs w:val="28"/>
          <w:rtl/>
          <w14:ligatures w14:val="none"/>
        </w:rPr>
        <w:t>الفرض الرئيسي</w:t>
      </w:r>
      <w:r w:rsidRPr="00952BE9">
        <w:rPr>
          <w:rFonts w:ascii="Sakkal Majalla" w:eastAsia="Calibri" w:hAnsi="Sakkal Majalla" w:cs="Sakkal Majalla" w:hint="cs"/>
          <w:sz w:val="28"/>
          <w:szCs w:val="28"/>
          <w:rtl/>
          <w:lang w:bidi="ar-JO"/>
          <w14:ligatures w14:val="none"/>
        </w:rPr>
        <w:t xml:space="preserve">: </w:t>
      </w:r>
      <w:r w:rsidRPr="00952BE9">
        <w:rPr>
          <w:rFonts w:ascii="Sakkal Majalla" w:eastAsia="Calibri" w:hAnsi="Sakkal Majalla" w:cs="Sakkal Majalla"/>
          <w:sz w:val="28"/>
          <w:szCs w:val="28"/>
          <w:rtl/>
          <w14:ligatures w14:val="none"/>
        </w:rPr>
        <w:t>توجد علاقة ذات دلالة إحصائية بين استخدام التكنولوجيا بأبعادها المختلفة (تبنّي الأدوات الرقمية الحديثة، تدريب الكوادر التقنية، تكامل الأنظمة التقنية، دعم البنية التحتية التقنية، وآليات مراقبة الأداء التكنولوجي) وأداء المشروعات الإنشائية (الكفاءة، الفاعلية، الإنتاجية) في مشاريع البنية التحتية في المملكة العربية السعودية</w:t>
      </w:r>
      <w:r w:rsidRPr="00952BE9">
        <w:rPr>
          <w:rFonts w:ascii="Sakkal Majalla" w:eastAsia="Calibri" w:hAnsi="Sakkal Majalla" w:cs="Sakkal Majalla"/>
          <w:sz w:val="28"/>
          <w:szCs w:val="28"/>
          <w:lang w:bidi="ar-JO"/>
          <w14:ligatures w14:val="none"/>
        </w:rPr>
        <w:t>.</w:t>
      </w:r>
    </w:p>
    <w:p w14:paraId="121157F1" w14:textId="77777777" w:rsidR="001D21E2" w:rsidRPr="00952BE9" w:rsidRDefault="001D21E2" w:rsidP="001D21E2">
      <w:pPr>
        <w:ind w:left="0" w:firstLine="0"/>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الفروض الفرعية</w:t>
      </w:r>
    </w:p>
    <w:p w14:paraId="3E67644F" w14:textId="77777777" w:rsidR="001D21E2" w:rsidRPr="00952BE9" w:rsidRDefault="001D21E2" w:rsidP="001D21E2">
      <w:pPr>
        <w:numPr>
          <w:ilvl w:val="0"/>
          <w:numId w:val="12"/>
        </w:numPr>
        <w:spacing w:line="259" w:lineRule="auto"/>
        <w:jc w:val="left"/>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14:ligatures w14:val="none"/>
        </w:rPr>
        <w:t>توجد علاقة ذات دلالة إحصائية بين تبنّي الأدوات الرقمية الحديثة وأداء مشاريع البنية التحتية في المملكة العربية السعودية</w:t>
      </w:r>
      <w:r w:rsidRPr="00952BE9">
        <w:rPr>
          <w:rFonts w:ascii="Sakkal Majalla" w:eastAsia="Times New Roman" w:hAnsi="Sakkal Majalla" w:cs="Sakkal Majalla"/>
          <w:sz w:val="28"/>
          <w:szCs w:val="28"/>
          <w:lang w:bidi="ar-JO"/>
          <w14:ligatures w14:val="none"/>
        </w:rPr>
        <w:t>.</w:t>
      </w:r>
    </w:p>
    <w:p w14:paraId="1F80078A" w14:textId="77777777" w:rsidR="001D21E2" w:rsidRPr="00952BE9" w:rsidRDefault="001D21E2" w:rsidP="001D21E2">
      <w:pPr>
        <w:numPr>
          <w:ilvl w:val="0"/>
          <w:numId w:val="12"/>
        </w:numPr>
        <w:spacing w:line="259" w:lineRule="auto"/>
        <w:jc w:val="left"/>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14:ligatures w14:val="none"/>
        </w:rPr>
        <w:t>توجد علاقة ذات دلالة إحصائية بين مستوى تدريب الكوادر التقنية وأداء مشاريع البنية التحتية في المملكة العربية السعودية</w:t>
      </w:r>
      <w:r w:rsidRPr="00952BE9">
        <w:rPr>
          <w:rFonts w:ascii="Sakkal Majalla" w:eastAsia="Times New Roman" w:hAnsi="Sakkal Majalla" w:cs="Sakkal Majalla"/>
          <w:sz w:val="28"/>
          <w:szCs w:val="28"/>
          <w:lang w:bidi="ar-JO"/>
          <w14:ligatures w14:val="none"/>
        </w:rPr>
        <w:t>.</w:t>
      </w:r>
    </w:p>
    <w:p w14:paraId="0DADEEA3" w14:textId="77777777" w:rsidR="001D21E2" w:rsidRPr="00952BE9" w:rsidRDefault="001D21E2" w:rsidP="001D21E2">
      <w:pPr>
        <w:numPr>
          <w:ilvl w:val="0"/>
          <w:numId w:val="12"/>
        </w:numPr>
        <w:spacing w:line="259" w:lineRule="auto"/>
        <w:jc w:val="left"/>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14:ligatures w14:val="none"/>
        </w:rPr>
        <w:t>توجد علاقة ذات دلالة إحصائية بين تكامل الأنظمة التقنية الرقمية مع العمليات الإنشائية وأداء مشاريع البنية التحتية في المملكة العربية السعودية</w:t>
      </w:r>
      <w:r w:rsidRPr="00952BE9">
        <w:rPr>
          <w:rFonts w:ascii="Sakkal Majalla" w:eastAsia="Times New Roman" w:hAnsi="Sakkal Majalla" w:cs="Sakkal Majalla"/>
          <w:sz w:val="28"/>
          <w:szCs w:val="28"/>
          <w:lang w:bidi="ar-JO"/>
          <w14:ligatures w14:val="none"/>
        </w:rPr>
        <w:t>.</w:t>
      </w:r>
    </w:p>
    <w:p w14:paraId="64A88ADA" w14:textId="77777777" w:rsidR="001D21E2" w:rsidRPr="00952BE9" w:rsidRDefault="001D21E2" w:rsidP="001D21E2">
      <w:pPr>
        <w:numPr>
          <w:ilvl w:val="0"/>
          <w:numId w:val="12"/>
        </w:numPr>
        <w:spacing w:line="259" w:lineRule="auto"/>
        <w:jc w:val="left"/>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14:ligatures w14:val="none"/>
        </w:rPr>
        <w:t>توجد علاقة ذات دلالة إحصائية بين دعم البنية التحتية التقنية (شبكات الاتصال، الأجهزة الذكية) وأداء مشاريع البنية التحتية في المملكة العربية السعودية</w:t>
      </w:r>
      <w:r w:rsidRPr="00952BE9">
        <w:rPr>
          <w:rFonts w:ascii="Sakkal Majalla" w:eastAsia="Times New Roman" w:hAnsi="Sakkal Majalla" w:cs="Sakkal Majalla"/>
          <w:sz w:val="28"/>
          <w:szCs w:val="28"/>
          <w:lang w:bidi="ar-JO"/>
          <w14:ligatures w14:val="none"/>
        </w:rPr>
        <w:t>.</w:t>
      </w:r>
    </w:p>
    <w:p w14:paraId="30E3AA68" w14:textId="77777777" w:rsidR="001D21E2" w:rsidRPr="00952BE9" w:rsidRDefault="001D21E2" w:rsidP="001D21E2">
      <w:pPr>
        <w:numPr>
          <w:ilvl w:val="0"/>
          <w:numId w:val="12"/>
        </w:numPr>
        <w:spacing w:line="259" w:lineRule="auto"/>
        <w:jc w:val="left"/>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14:ligatures w14:val="none"/>
        </w:rPr>
        <w:t>توجد علاقة ذات دلالة إحصائية بين آليات مراقبة وتقويم الأداء التكنولوجي وأداء مشاريع البنية التحتية في المملكة العربية السعودية</w:t>
      </w:r>
      <w:r w:rsidRPr="00952BE9">
        <w:rPr>
          <w:rFonts w:ascii="Sakkal Majalla" w:eastAsia="Times New Roman" w:hAnsi="Sakkal Majalla" w:cs="Sakkal Majalla"/>
          <w:sz w:val="28"/>
          <w:szCs w:val="28"/>
          <w:lang w:bidi="ar-JO"/>
          <w14:ligatures w14:val="none"/>
        </w:rPr>
        <w:t>.</w:t>
      </w:r>
    </w:p>
    <w:p w14:paraId="290D3020"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12" w:name="_Toc143987406"/>
      <w:r w:rsidRPr="00952BE9">
        <w:rPr>
          <w:rFonts w:ascii="Sakkal Majalla" w:eastAsia="Times New Roman" w:hAnsi="Sakkal Majalla" w:cs="Sakkal Majalla"/>
          <w:b/>
          <w:bCs/>
          <w:sz w:val="36"/>
          <w:szCs w:val="36"/>
          <w:rtl/>
          <w:lang w:bidi="ar-EG"/>
          <w14:ligatures w14:val="none"/>
        </w:rPr>
        <w:t>7.1 نموذج الدراسة</w:t>
      </w:r>
      <w:bookmarkEnd w:id="12"/>
      <w:r w:rsidRPr="00952BE9">
        <w:rPr>
          <w:rFonts w:ascii="Sakkal Majalla" w:eastAsia="Times New Roman" w:hAnsi="Sakkal Majalla" w:cs="Sakkal Majalla"/>
          <w:b/>
          <w:bCs/>
          <w:sz w:val="36"/>
          <w:szCs w:val="36"/>
          <w:rtl/>
          <w:lang w:bidi="ar-EG"/>
          <w14:ligatures w14:val="none"/>
        </w:rPr>
        <w:t xml:space="preserve"> </w:t>
      </w:r>
    </w:p>
    <w:p w14:paraId="79FBF504" w14:textId="77777777" w:rsidR="001D21E2" w:rsidRPr="00952BE9" w:rsidRDefault="001D21E2" w:rsidP="001D21E2">
      <w:pPr>
        <w:ind w:left="0"/>
        <w:contextualSpacing/>
        <w:rPr>
          <w:rFonts w:ascii="Sakkal Majalla" w:eastAsia="Times New Roman" w:hAnsi="Sakkal Majalla" w:cs="Sakkal Majalla"/>
          <w:b/>
          <w:bCs/>
          <w:sz w:val="28"/>
          <w:szCs w:val="28"/>
          <w:rtl/>
          <w14:ligatures w14:val="none"/>
        </w:rPr>
      </w:pPr>
      <w:r w:rsidRPr="00952BE9">
        <w:rPr>
          <w:rFonts w:ascii="Sakkal Majalla" w:eastAsia="Times New Roman" w:hAnsi="Sakkal Majalla" w:cs="Sakkal Majalla"/>
          <w:sz w:val="28"/>
          <w:szCs w:val="28"/>
          <w:rtl/>
          <w:lang w:bidi="ar-JO"/>
          <w14:ligatures w14:val="none"/>
        </w:rPr>
        <w:t xml:space="preserve">يهدف هذا النموذج إلى دراسة أثر </w:t>
      </w:r>
      <w:bookmarkStart w:id="13" w:name="_Hlk203723729"/>
      <w:r w:rsidRPr="00952BE9">
        <w:rPr>
          <w:rFonts w:ascii="Sakkal Majalla" w:eastAsia="Times New Roman" w:hAnsi="Sakkal Majalla" w:cs="Sakkal Majalla"/>
          <w:b/>
          <w:bCs/>
          <w:sz w:val="28"/>
          <w:szCs w:val="28"/>
          <w:rtl/>
          <w14:ligatures w14:val="none"/>
        </w:rPr>
        <w:t xml:space="preserve">استخدام </w:t>
      </w:r>
      <w:bookmarkEnd w:id="13"/>
      <w:r w:rsidRPr="00952BE9">
        <w:rPr>
          <w:rFonts w:ascii="Sakkal Majalla" w:eastAsia="Times New Roman" w:hAnsi="Sakkal Majalla" w:cs="Sakkal Majalla" w:hint="cs"/>
          <w:b/>
          <w:bCs/>
          <w:sz w:val="28"/>
          <w:szCs w:val="28"/>
          <w:rtl/>
          <w14:ligatures w14:val="none"/>
        </w:rPr>
        <w:t>التكنولوجيا على</w:t>
      </w:r>
      <w:r w:rsidRPr="00952BE9">
        <w:rPr>
          <w:rFonts w:ascii="Sakkal Majalla" w:eastAsia="Times New Roman" w:hAnsi="Sakkal Majalla" w:cs="Sakkal Majalla"/>
          <w:b/>
          <w:bCs/>
          <w:sz w:val="28"/>
          <w:szCs w:val="28"/>
          <w:rtl/>
          <w14:ligatures w14:val="none"/>
        </w:rPr>
        <w:t xml:space="preserve"> </w:t>
      </w:r>
      <w:bookmarkStart w:id="14" w:name="_Hlk203723742"/>
      <w:r w:rsidRPr="00952BE9">
        <w:rPr>
          <w:rFonts w:ascii="Sakkal Majalla" w:eastAsia="Times New Roman" w:hAnsi="Sakkal Majalla" w:cs="Sakkal Majalla"/>
          <w:b/>
          <w:bCs/>
          <w:sz w:val="28"/>
          <w:szCs w:val="28"/>
          <w:rtl/>
          <w14:ligatures w14:val="none"/>
        </w:rPr>
        <w:t xml:space="preserve">أداء المشروعات </w:t>
      </w:r>
      <w:bookmarkEnd w:id="14"/>
      <w:r w:rsidRPr="00952BE9">
        <w:rPr>
          <w:rFonts w:ascii="Sakkal Majalla" w:eastAsia="Times New Roman" w:hAnsi="Sakkal Majalla" w:cs="Sakkal Majalla"/>
          <w:b/>
          <w:bCs/>
          <w:sz w:val="28"/>
          <w:szCs w:val="28"/>
          <w:rtl/>
          <w14:ligatures w14:val="none"/>
        </w:rPr>
        <w:t>الإنشائية دراسة تطبيقية على مشاريع البنية التحتية في المملكة العربية</w:t>
      </w:r>
    </w:p>
    <w:p w14:paraId="51F39FE6" w14:textId="77777777" w:rsidR="001D21E2" w:rsidRPr="00952BE9" w:rsidRDefault="001D21E2" w:rsidP="001D21E2">
      <w:pPr>
        <w:ind w:left="0"/>
        <w:contextualSpacing/>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sz w:val="28"/>
          <w:szCs w:val="28"/>
          <w:rtl/>
          <w:lang w:bidi="ar-JO"/>
          <w14:ligatures w14:val="none"/>
        </w:rPr>
        <w:t>ويتضمن المتغيرات التالية</w:t>
      </w:r>
      <w:r w:rsidRPr="00952BE9">
        <w:rPr>
          <w:rFonts w:ascii="Sakkal Majalla" w:eastAsia="Times New Roman" w:hAnsi="Sakkal Majalla" w:cs="Sakkal Majalla"/>
          <w:sz w:val="28"/>
          <w:szCs w:val="28"/>
          <w:lang w:bidi="ar-JO"/>
          <w14:ligatures w14:val="none"/>
        </w:rPr>
        <w:t>:</w:t>
      </w:r>
      <w:r w:rsidRPr="00952BE9">
        <w:rPr>
          <w:rFonts w:ascii="Sakkal Majalla" w:eastAsia="Calibri" w:hAnsi="Sakkal Majalla" w:cs="Sakkal Majalla"/>
          <w:sz w:val="28"/>
          <w:rtl/>
          <w14:ligatures w14:val="none"/>
        </w:rPr>
        <w:t xml:space="preserve"> </w:t>
      </w:r>
    </w:p>
    <w:p w14:paraId="0A4A27BB" w14:textId="77777777" w:rsidR="001D21E2" w:rsidRPr="00952BE9" w:rsidRDefault="001D21E2" w:rsidP="001D21E2">
      <w:pPr>
        <w:numPr>
          <w:ilvl w:val="1"/>
          <w:numId w:val="4"/>
        </w:numPr>
        <w:tabs>
          <w:tab w:val="num" w:pos="720"/>
        </w:tabs>
        <w:spacing w:line="259" w:lineRule="auto"/>
        <w:contextualSpacing/>
        <w:jc w:val="left"/>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 xml:space="preserve">المتغير </w:t>
      </w:r>
      <w:r w:rsidRPr="00952BE9">
        <w:rPr>
          <w:rFonts w:ascii="Sakkal Majalla" w:eastAsia="Calibri" w:hAnsi="Sakkal Majalla" w:cs="Sakkal Majalla" w:hint="cs"/>
          <w:b/>
          <w:bCs/>
          <w:sz w:val="28"/>
          <w:szCs w:val="28"/>
          <w:rtl/>
          <w14:ligatures w14:val="none"/>
        </w:rPr>
        <w:t>المستقل</w:t>
      </w:r>
      <w:r w:rsidRPr="00952BE9">
        <w:rPr>
          <w:rFonts w:ascii="Sakkal Majalla" w:eastAsia="Calibri" w:hAnsi="Sakkal Majalla" w:cs="Sakkal Majalla" w:hint="cs"/>
          <w:sz w:val="28"/>
          <w:szCs w:val="28"/>
          <w:rtl/>
          <w14:ligatures w14:val="none"/>
        </w:rPr>
        <w:t xml:space="preserve">: </w:t>
      </w:r>
      <w:r w:rsidRPr="00952BE9">
        <w:rPr>
          <w:rFonts w:ascii="Sakkal Majalla" w:eastAsia="Calibri" w:hAnsi="Sakkal Majalla" w:cs="Sakkal Majalla" w:hint="cs"/>
          <w:b/>
          <w:bCs/>
          <w:sz w:val="28"/>
          <w:szCs w:val="28"/>
          <w:rtl/>
          <w:lang w:bidi="ar-EG"/>
          <w14:ligatures w14:val="none"/>
        </w:rPr>
        <w:t xml:space="preserve">استخدام التكنولوجيا </w:t>
      </w:r>
    </w:p>
    <w:p w14:paraId="59E2D6FF" w14:textId="77777777" w:rsidR="001D21E2" w:rsidRPr="00952BE9" w:rsidRDefault="001D21E2" w:rsidP="001D21E2">
      <w:pPr>
        <w:numPr>
          <w:ilvl w:val="1"/>
          <w:numId w:val="4"/>
        </w:numPr>
        <w:spacing w:line="259" w:lineRule="auto"/>
        <w:ind w:firstLine="0"/>
        <w:contextualSpacing/>
        <w:jc w:val="left"/>
        <w:rPr>
          <w:rFonts w:ascii="Sakkal Majalla" w:eastAsia="Calibri" w:hAnsi="Sakkal Majalla" w:cs="Sakkal Majalla"/>
          <w:sz w:val="16"/>
          <w:szCs w:val="16"/>
          <w:rtl/>
          <w14:ligatures w14:val="none"/>
        </w:rPr>
      </w:pPr>
      <w:r w:rsidRPr="00952BE9">
        <w:rPr>
          <w:rFonts w:ascii="Sakkal Majalla" w:eastAsia="Calibri" w:hAnsi="Sakkal Majalla" w:cs="Sakkal Majalla"/>
          <w:b/>
          <w:bCs/>
          <w:sz w:val="28"/>
          <w:szCs w:val="28"/>
          <w:rtl/>
          <w14:ligatures w14:val="none"/>
        </w:rPr>
        <w:lastRenderedPageBreak/>
        <w:t xml:space="preserve"> المتغير </w:t>
      </w:r>
      <w:r w:rsidRPr="00952BE9">
        <w:rPr>
          <w:rFonts w:ascii="Sakkal Majalla" w:eastAsia="Calibri" w:hAnsi="Sakkal Majalla" w:cs="Sakkal Majalla" w:hint="cs"/>
          <w:b/>
          <w:bCs/>
          <w:sz w:val="28"/>
          <w:szCs w:val="28"/>
          <w:rtl/>
          <w14:ligatures w14:val="none"/>
        </w:rPr>
        <w:t>التابع:</w:t>
      </w:r>
      <w:r w:rsidRPr="00952BE9">
        <w:rPr>
          <w:rFonts w:ascii="Sakkal Majalla" w:eastAsia="Times New Roman" w:hAnsi="Sakkal Majalla" w:cs="Sakkal Majalla"/>
          <w:sz w:val="28"/>
          <w:szCs w:val="28"/>
          <w:rtl/>
          <w:lang w:bidi="ar-JO"/>
          <w14:ligatures w14:val="none"/>
        </w:rPr>
        <w:t xml:space="preserve"> أداء المشروعات الإنشائية</w:t>
      </w:r>
    </w:p>
    <w:p w14:paraId="6E5ED8F7" w14:textId="77777777" w:rsidR="001D21E2" w:rsidRPr="00952BE9" w:rsidRDefault="001D21E2" w:rsidP="001D21E2">
      <w:pPr>
        <w:ind w:left="1080" w:firstLine="0"/>
        <w:contextualSpacing/>
        <w:rPr>
          <w:rFonts w:ascii="Sakkal Majalla" w:eastAsia="Calibri" w:hAnsi="Sakkal Majalla" w:cs="Sakkal Majalla"/>
          <w:sz w:val="16"/>
          <w:szCs w:val="16"/>
          <w:rtl/>
          <w14:ligatures w14:val="none"/>
        </w:rPr>
      </w:pPr>
    </w:p>
    <w:p w14:paraId="47B65DE3" w14:textId="77777777" w:rsidR="001D21E2" w:rsidRPr="00952BE9" w:rsidRDefault="001D21E2" w:rsidP="001D21E2">
      <w:pPr>
        <w:ind w:left="0" w:hanging="1"/>
        <w:jc w:val="center"/>
        <w:rPr>
          <w:rFonts w:ascii="Sakkal Majalla" w:eastAsia="Calibri" w:hAnsi="Sakkal Majalla" w:cs="Sakkal Majalla"/>
          <w:b/>
          <w:bCs/>
          <w:color w:val="000000"/>
          <w:sz w:val="28"/>
          <w:szCs w:val="28"/>
          <w14:ligatures w14:val="none"/>
        </w:rPr>
      </w:pPr>
      <w:r>
        <w:rPr>
          <w:noProof/>
        </w:rPr>
        <w:pict w14:anchorId="7E84C4D7">
          <v:group id="مجموعة 1" o:spid="_x0000_s1028" style="position:absolute;left:0;text-align:left;margin-left:-12.3pt;margin-top:44.9pt;width:425.3pt;height:328.95pt;z-index:251658752;mso-position-horizontal-relative:margin;mso-width-relative:margin;mso-height-relative:margin" coordsize="59421,41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321159785" o:spid="_x0000_s1029" type="#_x0000_t80" style="position:absolute;left:37673;width:19456;height:14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" adj=",5167,,7984" fillcolor="#ed7d31" strokecolor="window" strokeweight="1.5pt">
              <v:textbox>
                <w:txbxContent>
                  <w:p w14:paraId="46807347" w14:textId="77777777" w:rsidR="001D21E2" w:rsidRDefault="001D21E2" w:rsidP="001D21E2">
                    <w:pPr>
                      <w:tabs>
                        <w:tab w:val="num" w:pos="720"/>
                      </w:tabs>
                      <w:spacing w:line="240" w:lineRule="auto"/>
                      <w:ind w:right="567"/>
                      <w:rPr>
                        <w:rFonts w:cs="Sakkal Majalla"/>
                        <w:b/>
                        <w:bCs/>
                        <w:sz w:val="32"/>
                        <w:szCs w:val="32"/>
                      </w:rPr>
                    </w:pPr>
                    <w:r>
                      <w:rPr>
                        <w:rFonts w:cs="Sakkal Majalla"/>
                        <w:b/>
                        <w:bCs/>
                        <w:sz w:val="32"/>
                        <w:szCs w:val="32"/>
                        <w:rtl/>
                      </w:rPr>
                      <w:t>المتغير المستقل</w:t>
                    </w:r>
                  </w:p>
                  <w:p w14:paraId="48D33858" w14:textId="77777777" w:rsidR="001D21E2" w:rsidRDefault="001D21E2" w:rsidP="001D21E2">
                    <w:pPr>
                      <w:tabs>
                        <w:tab w:val="num" w:pos="720"/>
                      </w:tabs>
                      <w:ind w:right="360"/>
                      <w:jc w:val="center"/>
                      <w:rPr>
                        <w:rFonts w:cs="Sakkal Majalla"/>
                        <w:b/>
                        <w:bCs/>
                        <w:sz w:val="32"/>
                        <w:szCs w:val="32"/>
                      </w:rPr>
                    </w:pPr>
                    <w:bookmarkStart w:id="15" w:name="_Hlk203786050"/>
                    <w:r>
                      <w:rPr>
                        <w:rFonts w:cs="Sakkal Majalla" w:hint="cs"/>
                        <w:b/>
                        <w:bCs/>
                        <w:szCs w:val="28"/>
                        <w:rtl/>
                        <w:lang w:bidi="ar-EG"/>
                      </w:rPr>
                      <w:t xml:space="preserve">استخدام التكنولوجيا </w:t>
                    </w:r>
                  </w:p>
                  <w:bookmarkEnd w:id="15"/>
                  <w:p w14:paraId="6A2561BB" w14:textId="77777777" w:rsidR="001D21E2" w:rsidRDefault="001D21E2" w:rsidP="001D21E2">
                    <w:pPr>
                      <w:tabs>
                        <w:tab w:val="num" w:pos="720"/>
                      </w:tabs>
                      <w:ind w:right="360"/>
                      <w:jc w:val="center"/>
                      <w:rPr>
                        <w:rFonts w:cs="Sakkal Majalla"/>
                        <w:b/>
                        <w:bCs/>
                        <w:sz w:val="32"/>
                        <w:szCs w:val="32"/>
                        <w:rtl/>
                      </w:rPr>
                    </w:pPr>
                  </w:p>
                  <w:p w14:paraId="37233400" w14:textId="77777777" w:rsidR="001D21E2" w:rsidRDefault="001D21E2" w:rsidP="001D21E2">
                    <w:pPr>
                      <w:tabs>
                        <w:tab w:val="num" w:pos="720"/>
                      </w:tabs>
                      <w:ind w:right="360"/>
                      <w:jc w:val="center"/>
                      <w:rPr>
                        <w:rFonts w:cs="Sakkal Majalla"/>
                        <w:b/>
                        <w:bCs/>
                        <w:sz w:val="32"/>
                        <w:szCs w:val="32"/>
                        <w:rtl/>
                      </w:rPr>
                    </w:pPr>
                  </w:p>
                  <w:p w14:paraId="5C8EC182" w14:textId="77777777" w:rsidR="001D21E2" w:rsidRDefault="001D21E2" w:rsidP="001D21E2">
                    <w:pPr>
                      <w:tabs>
                        <w:tab w:val="num" w:pos="720"/>
                      </w:tabs>
                      <w:ind w:right="360"/>
                      <w:jc w:val="center"/>
                      <w:rPr>
                        <w:rFonts w:cs="Arial"/>
                        <w:rtl/>
                        <w:lang w:bidi="ar-EG"/>
                      </w:rPr>
                    </w:pPr>
                  </w:p>
                  <w:p w14:paraId="6BA28C70" w14:textId="77777777" w:rsidR="001D21E2" w:rsidRDefault="001D21E2" w:rsidP="001D21E2"/>
                </w:txbxContent>
              </v:textbox>
            </v:shape>
            <v:shape id="وسيلة الشرح: سهم لأسفل 1060025259" o:spid="_x0000_s1030" type="#_x0000_t80" style="position:absolute;top:609;width:22472;height:15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" adj=",4717,,7758" fillcolor="#ed7d31" strokecolor="window" strokeweight="1.5pt">
              <v:textbox>
                <w:txbxContent>
                  <w:p w14:paraId="571742E2" w14:textId="77777777" w:rsidR="001D21E2" w:rsidRDefault="001D21E2" w:rsidP="001D21E2">
                    <w:pPr>
                      <w:tabs>
                        <w:tab w:val="num" w:pos="720"/>
                      </w:tabs>
                      <w:spacing w:line="240" w:lineRule="auto"/>
                      <w:jc w:val="center"/>
                      <w:rPr>
                        <w:rFonts w:cs="Sakkal Majalla"/>
                        <w:b/>
                        <w:bCs/>
                        <w:sz w:val="32"/>
                        <w:szCs w:val="32"/>
                      </w:rPr>
                    </w:pPr>
                    <w:r>
                      <w:rPr>
                        <w:rFonts w:cs="Sakkal Majalla"/>
                        <w:b/>
                        <w:bCs/>
                        <w:sz w:val="32"/>
                        <w:szCs w:val="32"/>
                        <w:rtl/>
                      </w:rPr>
                      <w:t>المتغير التابع</w:t>
                    </w:r>
                  </w:p>
                  <w:p w14:paraId="326DC50C" w14:textId="77777777" w:rsidR="001D21E2" w:rsidRDefault="001D21E2" w:rsidP="001D21E2">
                    <w:pPr>
                      <w:spacing w:line="240" w:lineRule="auto"/>
                      <w:jc w:val="center"/>
                      <w:rPr>
                        <w:rFonts w:cs="Sakkal Majalla"/>
                        <w:b/>
                        <w:bCs/>
                        <w:sz w:val="32"/>
                        <w:szCs w:val="32"/>
                        <w:rtl/>
                        <w:lang w:bidi="ar-EG"/>
                      </w:rPr>
                    </w:pPr>
                    <w:r>
                      <w:rPr>
                        <w:rFonts w:cs="Sakkal Majalla"/>
                        <w:b/>
                        <w:bCs/>
                        <w:sz w:val="32"/>
                        <w:szCs w:val="32"/>
                        <w:rtl/>
                        <w:lang w:bidi="ar-EG"/>
                      </w:rPr>
                      <w:t>أداء المشروعات الإنشائية</w:t>
                    </w:r>
                  </w:p>
                  <w:p w14:paraId="382D3B3F" w14:textId="77777777" w:rsidR="001D21E2" w:rsidRDefault="001D21E2" w:rsidP="001D21E2">
                    <w:pPr>
                      <w:tabs>
                        <w:tab w:val="num" w:pos="720"/>
                      </w:tabs>
                      <w:ind w:right="360"/>
                      <w:jc w:val="center"/>
                      <w:rPr>
                        <w:rFonts w:cs="Sakkal Majalla"/>
                        <w:b/>
                        <w:bCs/>
                        <w:sz w:val="32"/>
                        <w:szCs w:val="32"/>
                      </w:rPr>
                    </w:pPr>
                  </w:p>
                  <w:p w14:paraId="3A46AA37" w14:textId="77777777" w:rsidR="001D21E2" w:rsidRDefault="001D21E2" w:rsidP="001D21E2">
                    <w:pPr>
                      <w:tabs>
                        <w:tab w:val="num" w:pos="720"/>
                      </w:tabs>
                      <w:ind w:right="360"/>
                      <w:jc w:val="center"/>
                      <w:rPr>
                        <w:rFonts w:cs="Arial"/>
                        <w:rtl/>
                      </w:rPr>
                    </w:pPr>
                  </w:p>
                  <w:p w14:paraId="43FCE103" w14:textId="77777777" w:rsidR="001D21E2" w:rsidRDefault="001D21E2" w:rsidP="001D21E2">
                    <w:pPr>
                      <w:rPr>
                        <w:rtl/>
                      </w:rPr>
                    </w:pPr>
                  </w:p>
                </w:txbxContent>
              </v:textbox>
            </v:shape>
            <v:roundrect id="مستطيل: زوايا مستديرة 1610321390" o:spid="_x0000_s1031" style="position:absolute;left:33102;top:21488;width:23160;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" fillcolor="window" strokecolor="#ed7d31" strokeweight="1pt">
              <v:stroke joinstyle="miter"/>
              <v:textbox>
                <w:txbxContent>
                  <w:p w14:paraId="5C415242" w14:textId="77777777" w:rsidR="001D21E2" w:rsidRDefault="001D21E2" w:rsidP="001D21E2">
                    <w:pPr>
                      <w:jc w:val="center"/>
                      <w:rPr>
                        <w:rFonts w:cs="Sakkal Majalla"/>
                        <w:b/>
                        <w:bCs/>
                        <w:sz w:val="32"/>
                        <w:szCs w:val="32"/>
                      </w:rPr>
                    </w:pPr>
                    <w:r>
                      <w:rPr>
                        <w:rFonts w:cs="Sakkal Majalla"/>
                        <w:b/>
                        <w:bCs/>
                        <w:sz w:val="32"/>
                        <w:szCs w:val="32"/>
                        <w:rtl/>
                        <w:lang w:bidi="ar-EG"/>
                      </w:rPr>
                      <w:t>تدريب الكوادر التقنية</w:t>
                    </w:r>
                  </w:p>
                  <w:p w14:paraId="50FDA02B" w14:textId="77777777" w:rsidR="001D21E2" w:rsidRDefault="001D21E2" w:rsidP="001D21E2">
                    <w:pPr>
                      <w:ind w:right="360"/>
                      <w:rPr>
                        <w:rFonts w:cs="Sakkal Majalla"/>
                        <w:b/>
                        <w:bCs/>
                      </w:rPr>
                    </w:pPr>
                  </w:p>
                  <w:p w14:paraId="2CF66491" w14:textId="77777777" w:rsidR="001D21E2" w:rsidRDefault="001D21E2" w:rsidP="001D21E2">
                    <w:pPr>
                      <w:rPr>
                        <w:rFonts w:cs="Arial"/>
                      </w:rPr>
                    </w:pPr>
                  </w:p>
                </w:txbxContent>
              </v:textbox>
            </v:roundrect>
            <v:roundrect id="مستطيل: زوايا مستديرة 1883277428" o:spid="_x0000_s1032" style="position:absolute;left:32517;top:15709;width:2356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" fillcolor="window" strokecolor="#ed7d31" strokeweight="1pt">
              <v:stroke joinstyle="miter"/>
              <v:textbox>
                <w:txbxContent>
                  <w:p w14:paraId="6A60FC94" w14:textId="77777777" w:rsidR="001D21E2" w:rsidRDefault="001D21E2" w:rsidP="001D21E2">
                    <w:pPr>
                      <w:ind w:right="360"/>
                      <w:rPr>
                        <w:rFonts w:cs="Sakkal Majalla"/>
                        <w:b/>
                        <w:bCs/>
                        <w:sz w:val="32"/>
                        <w:szCs w:val="32"/>
                      </w:rPr>
                    </w:pPr>
                    <w:r>
                      <w:rPr>
                        <w:rFonts w:cs="Sakkal Majalla"/>
                        <w:b/>
                        <w:bCs/>
                        <w:sz w:val="32"/>
                        <w:szCs w:val="32"/>
                        <w:rtl/>
                        <w:lang w:bidi="ar-EG"/>
                      </w:rPr>
                      <w:t>تبنّي الأدوات الرقمية الحديثة</w:t>
                    </w:r>
                  </w:p>
                  <w:p w14:paraId="25C6B241" w14:textId="77777777" w:rsidR="001D21E2" w:rsidRDefault="001D21E2" w:rsidP="001D21E2">
                    <w:pPr>
                      <w:ind w:right="360"/>
                      <w:rPr>
                        <w:rFonts w:cs="Sakkal Majalla"/>
                        <w:b/>
                        <w:bCs/>
                      </w:rPr>
                    </w:pPr>
                  </w:p>
                  <w:p w14:paraId="52B11E16" w14:textId="77777777" w:rsidR="001D21E2" w:rsidRDefault="001D21E2" w:rsidP="001D21E2">
                    <w:pPr>
                      <w:rPr>
                        <w:rFonts w:cs="Arial"/>
                      </w:rPr>
                    </w:pPr>
                  </w:p>
                </w:txbxContent>
              </v:textbox>
            </v:roundrect>
            <v:roundrect id="مستطيل: زوايا مستديرة 974809450" o:spid="_x0000_s1033" style="position:absolute;left:31114;top:26828;width:2748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" fillcolor="window" strokecolor="#ed7d31" strokeweight="1pt">
              <v:stroke joinstyle="miter"/>
              <v:textbox>
                <w:txbxContent>
                  <w:p w14:paraId="680C588F" w14:textId="77777777" w:rsidR="001D21E2" w:rsidRPr="00614334" w:rsidRDefault="001D21E2" w:rsidP="001D21E2">
                    <w:pPr>
                      <w:spacing w:line="259" w:lineRule="auto"/>
                      <w:rPr>
                        <w:rFonts w:cs="Sakkal Majalla"/>
                        <w:b/>
                        <w:bCs/>
                      </w:rPr>
                    </w:pPr>
                    <w:r w:rsidRPr="00614334">
                      <w:rPr>
                        <w:rFonts w:cs="Sakkal Majalla"/>
                        <w:b/>
                        <w:bCs/>
                      </w:rPr>
                      <w:t xml:space="preserve">  </w:t>
                    </w:r>
                    <w:r w:rsidRPr="00614334">
                      <w:rPr>
                        <w:rFonts w:cs="Sakkal Majalla"/>
                        <w:b/>
                        <w:bCs/>
                        <w:rtl/>
                      </w:rPr>
                      <w:t>تكامل الأنظمة التقنية</w:t>
                    </w:r>
                  </w:p>
                  <w:p w14:paraId="3CAE433C" w14:textId="77777777" w:rsidR="001D21E2" w:rsidRDefault="001D21E2" w:rsidP="001D21E2">
                    <w:pPr>
                      <w:rPr>
                        <w:rFonts w:cs="Arial"/>
                      </w:rPr>
                    </w:pPr>
                    <w:r w:rsidRPr="00614334">
                      <w:rPr>
                        <w:rFonts w:cs="Sakkal Majalla"/>
                        <w:b/>
                        <w:bCs/>
                      </w:rPr>
                      <w:t xml:space="preserve">  </w:t>
                    </w:r>
                  </w:p>
                </w:txbxContent>
              </v:textbox>
            </v:roundrect>
            <v:roundrect id="مستطيل: زوايا مستديرة 616164945" o:spid="_x0000_s1034" style="position:absolute;left:32050;top:32388;width:26435;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" fillcolor="window" strokecolor="#ed7d31" strokeweight="1pt">
              <v:stroke joinstyle="miter"/>
              <v:textbox>
                <w:txbxContent>
                  <w:p w14:paraId="7A19CB71" w14:textId="77777777" w:rsidR="001D21E2" w:rsidRPr="00614334" w:rsidRDefault="001D21E2" w:rsidP="001D21E2">
                    <w:pPr>
                      <w:rPr>
                        <w:rFonts w:cs="Arial"/>
                        <w:rtl/>
                      </w:rPr>
                    </w:pPr>
                    <w:r w:rsidRPr="00614334">
                      <w:rPr>
                        <w:rFonts w:cs="Arial"/>
                        <w:rtl/>
                      </w:rPr>
                      <w:t>دعم البنية التحتية التقنية</w:t>
                    </w:r>
                  </w:p>
                  <w:p w14:paraId="4A9EB3DF" w14:textId="77777777" w:rsidR="001D21E2" w:rsidRDefault="001D21E2" w:rsidP="001D21E2">
                    <w:pPr>
                      <w:tabs>
                        <w:tab w:val="num" w:pos="720"/>
                      </w:tabs>
                      <w:ind w:right="360"/>
                      <w:rPr>
                        <w:rFonts w:cs="Arial"/>
                      </w:rPr>
                    </w:pPr>
                  </w:p>
                  <w:p w14:paraId="45675BBC" w14:textId="77777777" w:rsidR="001D21E2" w:rsidRDefault="001D21E2" w:rsidP="001D21E2"/>
                </w:txbxContent>
              </v:textbox>
            </v:roundrect>
            <v:roundrect id="مستطيل: زوايا مستديرة 545904135" o:spid="_x0000_s1035" style="position:absolute;left:292;top:19001;width:18523;height:4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" fillcolor="window" strokecolor="#ed7d31" strokeweight="1pt">
              <v:stroke joinstyle="miter"/>
              <v:textbox>
                <w:txbxContent>
                  <w:p w14:paraId="42E4BDDC" w14:textId="77777777" w:rsidR="001D21E2" w:rsidRDefault="001D21E2" w:rsidP="001D21E2">
                    <w:pPr>
                      <w:jc w:val="center"/>
                      <w:rPr>
                        <w:rFonts w:cs="Sakkal Majalla"/>
                        <w:b/>
                        <w:bCs/>
                        <w:sz w:val="24"/>
                        <w:szCs w:val="24"/>
                      </w:rPr>
                    </w:pPr>
                    <w:r>
                      <w:rPr>
                        <w:rFonts w:cs="Sakkal Majalla"/>
                        <w:b/>
                        <w:bCs/>
                        <w:szCs w:val="28"/>
                        <w:rtl/>
                      </w:rPr>
                      <w:t xml:space="preserve">الكفاءة </w:t>
                    </w:r>
                  </w:p>
                  <w:p w14:paraId="5C5471D8" w14:textId="77777777" w:rsidR="001D21E2" w:rsidRDefault="001D21E2" w:rsidP="001D21E2">
                    <w:pPr>
                      <w:tabs>
                        <w:tab w:val="num" w:pos="720"/>
                      </w:tabs>
                      <w:ind w:right="360"/>
                      <w:rPr>
                        <w:rFonts w:cs="Arial"/>
                      </w:rPr>
                    </w:pPr>
                    <w:r>
                      <w:rPr>
                        <w:rFonts w:cs="Sakkal Majalla"/>
                        <w:b/>
                        <w:bCs/>
                        <w:sz w:val="32"/>
                        <w:szCs w:val="32"/>
                        <w:rtl/>
                      </w:rPr>
                      <w:t xml:space="preserve"> </w:t>
                    </w:r>
                  </w:p>
                  <w:p w14:paraId="2EA04BE7" w14:textId="77777777" w:rsidR="001D21E2" w:rsidRDefault="001D21E2" w:rsidP="001D21E2"/>
                </w:txbxContent>
              </v:textbox>
            </v:roundrect>
            <v:roundrect id="مستطيل: زوايا مستديرة 767644221" o:spid="_x0000_s1036" style="position:absolute;left:495;top:25405;width:18320;height:44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" fillcolor="window" strokecolor="#ed7d31" strokeweight="1pt">
              <v:stroke joinstyle="miter"/>
              <v:textbox>
                <w:txbxContent>
                  <w:p w14:paraId="6DFBB147" w14:textId="77777777" w:rsidR="001D21E2" w:rsidRDefault="001D21E2" w:rsidP="001D21E2">
                    <w:pPr>
                      <w:jc w:val="center"/>
                      <w:rPr>
                        <w:rFonts w:cs="Sakkal Majalla"/>
                        <w:b/>
                        <w:bCs/>
                        <w:szCs w:val="28"/>
                      </w:rPr>
                    </w:pPr>
                    <w:r>
                      <w:rPr>
                        <w:rFonts w:cs="Sakkal Majalla"/>
                        <w:b/>
                        <w:bCs/>
                        <w:szCs w:val="28"/>
                        <w:rtl/>
                      </w:rPr>
                      <w:t xml:space="preserve">الفاعلية </w:t>
                    </w:r>
                  </w:p>
                  <w:p w14:paraId="6BCCDFFC" w14:textId="77777777" w:rsidR="001D21E2" w:rsidRDefault="001D21E2" w:rsidP="001D21E2">
                    <w:pPr>
                      <w:ind w:right="360"/>
                      <w:rPr>
                        <w:rFonts w:cs="Arial"/>
                        <w:sz w:val="20"/>
                        <w:szCs w:val="20"/>
                      </w:rPr>
                    </w:pPr>
                  </w:p>
                  <w:p w14:paraId="2DB9B5AB" w14:textId="77777777" w:rsidR="001D21E2" w:rsidRDefault="001D21E2" w:rsidP="001D21E2"/>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835428261" o:spid="_x0000_s1037" type="#_x0000_t66" style="position:absolute;left:20098;top:25215;width:8793;height:3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" adj="20427" fillcolor="window" strokecolor="#ed7d31" strokeweight="1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38" type="#_x0000_t176" style="position:absolute;left:31559;top:37328;width:27862;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" fillcolor="window" strokecolor="#ed7d31" strokeweight="1pt">
              <v:textbox>
                <w:txbxContent>
                  <w:p w14:paraId="36F9EA6D" w14:textId="77777777" w:rsidR="001D21E2" w:rsidRPr="00614334" w:rsidRDefault="001D21E2" w:rsidP="001D21E2">
                    <w:pPr>
                      <w:spacing w:line="259" w:lineRule="auto"/>
                      <w:ind w:left="0" w:firstLine="0"/>
                      <w:jc w:val="left"/>
                      <w:rPr>
                        <w:rFonts w:ascii="Sakkal Majalla" w:hAnsi="Sakkal Majalla" w:cs="Sakkal Majalla"/>
                        <w:b/>
                        <w:bCs/>
                        <w:sz w:val="28"/>
                        <w:szCs w:val="28"/>
                        <w:lang w:bidi="ar-EG"/>
                      </w:rPr>
                    </w:pPr>
                    <w:r w:rsidRPr="00614334">
                      <w:rPr>
                        <w:rFonts w:ascii="Sakkal Majalla" w:hAnsi="Sakkal Majalla" w:cs="Sakkal Majalla"/>
                        <w:b/>
                        <w:bCs/>
                        <w:sz w:val="28"/>
                        <w:szCs w:val="28"/>
                        <w:rtl/>
                      </w:rPr>
                      <w:t>آليات مراقبة وتقويم الأداء التكنولوجي</w:t>
                    </w:r>
                  </w:p>
                  <w:p w14:paraId="2CA31903" w14:textId="77777777" w:rsidR="001D21E2" w:rsidRPr="00614334" w:rsidRDefault="001D21E2" w:rsidP="001D21E2">
                    <w:pPr>
                      <w:spacing w:line="259" w:lineRule="auto"/>
                      <w:jc w:val="center"/>
                      <w:rPr>
                        <w:rFonts w:ascii="Sakkal Majalla" w:hAnsi="Sakkal Majalla" w:cs="Sakkal Majalla"/>
                        <w:b/>
                        <w:bCs/>
                        <w:sz w:val="28"/>
                        <w:szCs w:val="28"/>
                        <w:lang w:bidi="ar-EG"/>
                      </w:rPr>
                    </w:pPr>
                    <w:r w:rsidRPr="00614334">
                      <w:rPr>
                        <w:rFonts w:ascii="Sakkal Majalla" w:hAnsi="Sakkal Majalla" w:cs="Sakkal Majalla"/>
                        <w:b/>
                        <w:bCs/>
                        <w:sz w:val="28"/>
                        <w:szCs w:val="28"/>
                        <w:lang w:bidi="ar-EG"/>
                      </w:rPr>
                      <w:t>Ask ChatGPT</w:t>
                    </w:r>
                  </w:p>
                  <w:p w14:paraId="08035186" w14:textId="77777777" w:rsidR="001D21E2" w:rsidRDefault="001D21E2" w:rsidP="001D21E2">
                    <w:pPr>
                      <w:jc w:val="center"/>
                      <w:rPr>
                        <w:rFonts w:ascii="Sakkal Majalla" w:hAnsi="Sakkal Majalla" w:cs="Sakkal Majalla"/>
                        <w:b/>
                        <w:bCs/>
                        <w:sz w:val="28"/>
                        <w:szCs w:val="28"/>
                        <w:lang w:bidi="ar-EG"/>
                      </w:rPr>
                    </w:pPr>
                  </w:p>
                </w:txbxContent>
              </v:textbox>
            </v:shape>
            <v:shape id="AutoShape 16" o:spid="_x0000_s1039" type="#_x0000_t176" style="position:absolute;left:1109;top:30911;width:17221;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" fillcolor="window" strokecolor="#ed7d31" strokeweight="1pt">
              <v:textbox>
                <w:txbxContent>
                  <w:p w14:paraId="001E90B1" w14:textId="77777777" w:rsidR="001D21E2" w:rsidRDefault="001D21E2" w:rsidP="001D21E2">
                    <w:pPr>
                      <w:jc w:val="center"/>
                      <w:rPr>
                        <w:rFonts w:ascii="Sakkal Majalla" w:hAnsi="Sakkal Majalla" w:cs="Sakkal Majalla"/>
                        <w:b/>
                        <w:bCs/>
                        <w:sz w:val="32"/>
                        <w:szCs w:val="32"/>
                        <w:lang w:bidi="ar-EG"/>
                      </w:rPr>
                    </w:pPr>
                    <w:r>
                      <w:rPr>
                        <w:rFonts w:ascii="Sakkal Majalla" w:hAnsi="Sakkal Majalla" w:cs="Sakkal Majalla"/>
                        <w:b/>
                        <w:bCs/>
                        <w:sz w:val="32"/>
                        <w:szCs w:val="32"/>
                        <w:rtl/>
                        <w:lang w:bidi="ar-EG"/>
                      </w:rPr>
                      <w:t>الإنتاجية</w:t>
                    </w:r>
                  </w:p>
                </w:txbxContent>
              </v:textbox>
            </v:shape>
            <w10:wrap type="topAndBottom" anchorx="margin"/>
          </v:group>
        </w:pict>
      </w:r>
      <w:r w:rsidRPr="00952BE9">
        <w:rPr>
          <w:rFonts w:ascii="Sakkal Majalla" w:eastAsia="Calibri" w:hAnsi="Sakkal Majalla" w:cs="Sakkal Majalla"/>
          <w:b/>
          <w:bCs/>
          <w:color w:val="000000"/>
          <w:sz w:val="28"/>
          <w:szCs w:val="28"/>
          <w:rtl/>
          <w14:ligatures w14:val="none"/>
        </w:rPr>
        <w:t>الشكل (1 ) يوضح متغيرات الدراسة</w:t>
      </w:r>
    </w:p>
    <w:p w14:paraId="3A3CA582" w14:textId="77777777" w:rsidR="001D21E2" w:rsidRPr="00952BE9" w:rsidRDefault="001D21E2" w:rsidP="001D21E2">
      <w:pPr>
        <w:ind w:left="0"/>
        <w:contextualSpacing/>
        <w:jc w:val="center"/>
        <w:rPr>
          <w:rFonts w:ascii="Sakkal Majalla" w:eastAsia="Calibri" w:hAnsi="Sakkal Majalla" w:cs="Sakkal Majalla"/>
          <w:color w:val="000000"/>
          <w:szCs w:val="28"/>
          <w:rtl/>
          <w14:ligatures w14:val="none"/>
        </w:rPr>
      </w:pPr>
      <w:r w:rsidRPr="00952BE9">
        <w:rPr>
          <w:rFonts w:ascii="Sakkal Majalla" w:eastAsia="Calibri" w:hAnsi="Sakkal Majalla" w:cs="Sakkal Majalla"/>
          <w:color w:val="000000"/>
          <w:szCs w:val="28"/>
          <w:rtl/>
          <w14:ligatures w14:val="none"/>
        </w:rPr>
        <w:t>المصدر :إعداد الباحث</w:t>
      </w:r>
    </w:p>
    <w:p w14:paraId="43A6301D"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16" w:name="_Toc143987407"/>
      <w:r w:rsidRPr="00952BE9">
        <w:rPr>
          <w:rFonts w:ascii="Sakkal Majalla" w:eastAsia="Times New Roman" w:hAnsi="Sakkal Majalla" w:cs="Sakkal Majalla" w:hint="cs"/>
          <w:b/>
          <w:bCs/>
          <w:sz w:val="36"/>
          <w:szCs w:val="36"/>
          <w:rtl/>
          <w:lang w:bidi="ar-EG"/>
          <w14:ligatures w14:val="none"/>
        </w:rPr>
        <w:lastRenderedPageBreak/>
        <w:t xml:space="preserve">8.1 أسباب </w:t>
      </w:r>
      <w:proofErr w:type="spellStart"/>
      <w:r w:rsidRPr="00952BE9">
        <w:rPr>
          <w:rFonts w:ascii="Sakkal Majalla" w:eastAsia="Times New Roman" w:hAnsi="Sakkal Majalla" w:cs="Sakkal Majalla" w:hint="cs"/>
          <w:b/>
          <w:bCs/>
          <w:sz w:val="36"/>
          <w:szCs w:val="36"/>
          <w:rtl/>
          <w:lang w:bidi="ar-EG"/>
          <w14:ligatures w14:val="none"/>
        </w:rPr>
        <w:t>إختيار</w:t>
      </w:r>
      <w:proofErr w:type="spellEnd"/>
      <w:r w:rsidRPr="00952BE9">
        <w:rPr>
          <w:rFonts w:ascii="Sakkal Majalla" w:eastAsia="Times New Roman" w:hAnsi="Sakkal Majalla" w:cs="Sakkal Majalla" w:hint="cs"/>
          <w:b/>
          <w:bCs/>
          <w:sz w:val="36"/>
          <w:szCs w:val="36"/>
          <w:rtl/>
          <w:lang w:bidi="ar-EG"/>
          <w14:ligatures w14:val="none"/>
        </w:rPr>
        <w:t xml:space="preserve"> الموضوع</w:t>
      </w:r>
      <w:bookmarkEnd w:id="16"/>
      <w:r w:rsidRPr="00952BE9">
        <w:rPr>
          <w:rFonts w:ascii="Sakkal Majalla" w:eastAsia="Times New Roman" w:hAnsi="Sakkal Majalla" w:cs="Sakkal Majalla" w:hint="cs"/>
          <w:b/>
          <w:bCs/>
          <w:sz w:val="36"/>
          <w:szCs w:val="36"/>
          <w:rtl/>
          <w:lang w:bidi="ar-EG"/>
          <w14:ligatures w14:val="none"/>
        </w:rPr>
        <w:t xml:space="preserve"> </w:t>
      </w:r>
    </w:p>
    <w:p w14:paraId="599091BD"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sz w:val="28"/>
          <w:szCs w:val="28"/>
          <w:lang w:bidi="ar-JO"/>
          <w14:ligatures w14:val="none"/>
        </w:rPr>
      </w:pPr>
      <w:bookmarkStart w:id="17" w:name="_Toc143987408"/>
      <w:r w:rsidRPr="00952BE9">
        <w:rPr>
          <w:rFonts w:ascii="Sakkal Majalla" w:eastAsia="Times New Roman" w:hAnsi="Sakkal Majalla" w:cs="Sakkal Majalla"/>
          <w:b/>
          <w:bCs/>
          <w:sz w:val="28"/>
          <w:szCs w:val="28"/>
          <w:rtl/>
          <w14:ligatures w14:val="none"/>
        </w:rPr>
        <w:t>الأسباب الموضوعية</w:t>
      </w:r>
    </w:p>
    <w:p w14:paraId="1A33EB43" w14:textId="77777777" w:rsidR="001D21E2" w:rsidRPr="00952BE9" w:rsidRDefault="001D21E2" w:rsidP="001D21E2">
      <w:pPr>
        <w:keepNext/>
        <w:keepLines/>
        <w:numPr>
          <w:ilvl w:val="0"/>
          <w:numId w:val="13"/>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تحسين الكفاءة والإنتاجية</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استخدام الأدوات الرقمية يقلل من الوقت الضائع ويزيد من دقة العمليات، مما ينعكس إيجابياً على معدلات الإنجاز</w:t>
      </w:r>
      <w:r w:rsidRPr="00952BE9">
        <w:rPr>
          <w:rFonts w:ascii="Sakkal Majalla" w:eastAsia="Times New Roman" w:hAnsi="Sakkal Majalla" w:cs="Sakkal Majalla"/>
          <w:sz w:val="28"/>
          <w:szCs w:val="28"/>
          <w:lang w:bidi="ar-JO"/>
          <w14:ligatures w14:val="none"/>
        </w:rPr>
        <w:t>.</w:t>
      </w:r>
    </w:p>
    <w:p w14:paraId="54D51685" w14:textId="77777777" w:rsidR="001D21E2" w:rsidRPr="00952BE9" w:rsidRDefault="001D21E2" w:rsidP="001D21E2">
      <w:pPr>
        <w:keepNext/>
        <w:keepLines/>
        <w:numPr>
          <w:ilvl w:val="0"/>
          <w:numId w:val="13"/>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تقليل التكاليف</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برمجيات المحاكاة والتخطيط المسبق تحدّ من الهدر في المواد والموارد البشرية، وتساعد على ضبط الميزانيات</w:t>
      </w:r>
      <w:r w:rsidRPr="00952BE9">
        <w:rPr>
          <w:rFonts w:ascii="Sakkal Majalla" w:eastAsia="Times New Roman" w:hAnsi="Sakkal Majalla" w:cs="Sakkal Majalla"/>
          <w:sz w:val="28"/>
          <w:szCs w:val="28"/>
          <w:lang w:bidi="ar-JO"/>
          <w14:ligatures w14:val="none"/>
        </w:rPr>
        <w:t>.</w:t>
      </w:r>
    </w:p>
    <w:p w14:paraId="0DCDDA77" w14:textId="77777777" w:rsidR="001D21E2" w:rsidRPr="00952BE9" w:rsidRDefault="001D21E2" w:rsidP="001D21E2">
      <w:pPr>
        <w:keepNext/>
        <w:keepLines/>
        <w:numPr>
          <w:ilvl w:val="0"/>
          <w:numId w:val="13"/>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ضمان الجودة والمعايير</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التكنولوجيا مثل</w:t>
      </w:r>
      <w:r w:rsidRPr="00952BE9">
        <w:rPr>
          <w:rFonts w:ascii="Sakkal Majalla" w:eastAsia="Times New Roman" w:hAnsi="Sakkal Majalla" w:cs="Sakkal Majalla"/>
          <w:sz w:val="28"/>
          <w:szCs w:val="28"/>
          <w:lang w:bidi="ar-JO"/>
          <w14:ligatures w14:val="none"/>
        </w:rPr>
        <w:t xml:space="preserve"> BIM </w:t>
      </w:r>
      <w:r w:rsidRPr="00952BE9">
        <w:rPr>
          <w:rFonts w:ascii="Sakkal Majalla" w:eastAsia="Times New Roman" w:hAnsi="Sakkal Majalla" w:cs="Sakkal Majalla"/>
          <w:sz w:val="28"/>
          <w:szCs w:val="28"/>
          <w:rtl/>
          <w14:ligatures w14:val="none"/>
        </w:rPr>
        <w:t>توفر معايير موحدة لرصد جودة التصاميم والتنفيذ وتفادي الأخطاء المكلفة</w:t>
      </w:r>
      <w:r w:rsidRPr="00952BE9">
        <w:rPr>
          <w:rFonts w:ascii="Sakkal Majalla" w:eastAsia="Times New Roman" w:hAnsi="Sakkal Majalla" w:cs="Sakkal Majalla"/>
          <w:sz w:val="28"/>
          <w:szCs w:val="28"/>
          <w:lang w:bidi="ar-JO"/>
          <w14:ligatures w14:val="none"/>
        </w:rPr>
        <w:t>.</w:t>
      </w:r>
    </w:p>
    <w:p w14:paraId="2D42BB28" w14:textId="77777777" w:rsidR="001D21E2" w:rsidRPr="00952BE9" w:rsidRDefault="001D21E2" w:rsidP="001D21E2">
      <w:pPr>
        <w:keepNext/>
        <w:keepLines/>
        <w:numPr>
          <w:ilvl w:val="0"/>
          <w:numId w:val="13"/>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الالتزام بالجدول الزمني</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نظم إدارة المشاريع الإلكترونية تتيح تتبُّع المراحل الزمنية بدقة، فتقلل من التأخيرات والانحرافات عن الخطة</w:t>
      </w:r>
      <w:r w:rsidRPr="00952BE9">
        <w:rPr>
          <w:rFonts w:ascii="Sakkal Majalla" w:eastAsia="Times New Roman" w:hAnsi="Sakkal Majalla" w:cs="Sakkal Majalla"/>
          <w:sz w:val="28"/>
          <w:szCs w:val="28"/>
          <w:lang w:bidi="ar-JO"/>
          <w14:ligatures w14:val="none"/>
        </w:rPr>
        <w:t>.</w:t>
      </w:r>
    </w:p>
    <w:p w14:paraId="7412C2A6" w14:textId="77777777" w:rsidR="001D21E2" w:rsidRPr="00952BE9" w:rsidRDefault="001D21E2" w:rsidP="001D21E2">
      <w:pPr>
        <w:keepNext/>
        <w:keepLines/>
        <w:numPr>
          <w:ilvl w:val="0"/>
          <w:numId w:val="13"/>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تحسين التواصل والتنسيق</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المنصات الرقمية تلفت اتصالاً فورياً بين جميع الأطراف (مكتب، موقع، موردين)، فتسهم في اتخاذ قرارات سريعة ومتفق عليها</w:t>
      </w:r>
      <w:r w:rsidRPr="00952BE9">
        <w:rPr>
          <w:rFonts w:ascii="Sakkal Majalla" w:eastAsia="Times New Roman" w:hAnsi="Sakkal Majalla" w:cs="Sakkal Majalla"/>
          <w:sz w:val="28"/>
          <w:szCs w:val="28"/>
          <w:lang w:bidi="ar-JO"/>
          <w14:ligatures w14:val="none"/>
        </w:rPr>
        <w:t>.</w:t>
      </w:r>
    </w:p>
    <w:p w14:paraId="0EC24156"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الأسباب الذاتية</w:t>
      </w:r>
    </w:p>
    <w:p w14:paraId="4D512A6D" w14:textId="77777777" w:rsidR="001D21E2" w:rsidRPr="00952BE9" w:rsidRDefault="001D21E2" w:rsidP="001D21E2">
      <w:pPr>
        <w:keepNext/>
        <w:keepLines/>
        <w:numPr>
          <w:ilvl w:val="0"/>
          <w:numId w:val="14"/>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التحفيز المعرفي والفضول التقني</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رغبة الأفراد في تجربة أدوات جديدة واكتساب مهارات حديثة تدفعهم لاعتماد التكنولوجيا طواعية</w:t>
      </w:r>
      <w:r w:rsidRPr="00952BE9">
        <w:rPr>
          <w:rFonts w:ascii="Sakkal Majalla" w:eastAsia="Times New Roman" w:hAnsi="Sakkal Majalla" w:cs="Sakkal Majalla"/>
          <w:sz w:val="28"/>
          <w:szCs w:val="28"/>
          <w:lang w:bidi="ar-JO"/>
          <w14:ligatures w14:val="none"/>
        </w:rPr>
        <w:t>.</w:t>
      </w:r>
    </w:p>
    <w:p w14:paraId="3DD57B8D" w14:textId="77777777" w:rsidR="001D21E2" w:rsidRPr="00952BE9" w:rsidRDefault="001D21E2" w:rsidP="001D21E2">
      <w:pPr>
        <w:keepNext/>
        <w:keepLines/>
        <w:numPr>
          <w:ilvl w:val="0"/>
          <w:numId w:val="14"/>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القدرة على التعلم والتكيف</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مدى انفتاح العاملين على التدريب واكتساب مهارات استخدام البرمجيات يؤثر في سرعة تبنّيهم لها</w:t>
      </w:r>
      <w:r w:rsidRPr="00952BE9">
        <w:rPr>
          <w:rFonts w:ascii="Sakkal Majalla" w:eastAsia="Times New Roman" w:hAnsi="Sakkal Majalla" w:cs="Sakkal Majalla"/>
          <w:sz w:val="28"/>
          <w:szCs w:val="28"/>
          <w:lang w:bidi="ar-JO"/>
          <w14:ligatures w14:val="none"/>
        </w:rPr>
        <w:t>.</w:t>
      </w:r>
    </w:p>
    <w:p w14:paraId="41F1B5E7" w14:textId="77777777" w:rsidR="001D21E2" w:rsidRPr="00952BE9" w:rsidRDefault="001D21E2" w:rsidP="001D21E2">
      <w:pPr>
        <w:keepNext/>
        <w:keepLines/>
        <w:numPr>
          <w:ilvl w:val="0"/>
          <w:numId w:val="14"/>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الثقافة المؤسسية</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دعم الإدارة العُليا للتغيير والابتكار يخلق بيئة تشجع الموظفين على استخدام الأنظمة التقنية دون مقاومة</w:t>
      </w:r>
      <w:r w:rsidRPr="00952BE9">
        <w:rPr>
          <w:rFonts w:ascii="Sakkal Majalla" w:eastAsia="Times New Roman" w:hAnsi="Sakkal Majalla" w:cs="Sakkal Majalla"/>
          <w:sz w:val="28"/>
          <w:szCs w:val="28"/>
          <w:lang w:bidi="ar-JO"/>
          <w14:ligatures w14:val="none"/>
        </w:rPr>
        <w:t>.</w:t>
      </w:r>
    </w:p>
    <w:p w14:paraId="70DC250C" w14:textId="77777777" w:rsidR="001D21E2" w:rsidRPr="00952BE9" w:rsidRDefault="001D21E2" w:rsidP="001D21E2">
      <w:pPr>
        <w:keepNext/>
        <w:keepLines/>
        <w:numPr>
          <w:ilvl w:val="0"/>
          <w:numId w:val="14"/>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المخاوف والقلق من التغيير</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بعض الأفراد يخشون فقدان وظيفتهم أو ضعف كفاءتهم أمام التقنية، فيمتنعون عن تعلمها أو يستعملونها بشكل جزئي</w:t>
      </w:r>
      <w:r w:rsidRPr="00952BE9">
        <w:rPr>
          <w:rFonts w:ascii="Sakkal Majalla" w:eastAsia="Times New Roman" w:hAnsi="Sakkal Majalla" w:cs="Sakkal Majalla"/>
          <w:sz w:val="28"/>
          <w:szCs w:val="28"/>
          <w:lang w:bidi="ar-JO"/>
          <w14:ligatures w14:val="none"/>
        </w:rPr>
        <w:t>.</w:t>
      </w:r>
    </w:p>
    <w:p w14:paraId="48863E29" w14:textId="77777777" w:rsidR="001D21E2" w:rsidRPr="00952BE9" w:rsidRDefault="001D21E2" w:rsidP="001D21E2">
      <w:pPr>
        <w:keepNext/>
        <w:keepLines/>
        <w:numPr>
          <w:ilvl w:val="0"/>
          <w:numId w:val="14"/>
        </w:numPr>
        <w:spacing w:before="40" w:after="0" w:line="259" w:lineRule="auto"/>
        <w:jc w:val="left"/>
        <w:outlineLvl w:val="1"/>
        <w:rPr>
          <w:rFonts w:ascii="Sakkal Majalla" w:eastAsia="Times New Roman" w:hAnsi="Sakkal Majalla" w:cs="Sakkal Majalla"/>
          <w:sz w:val="28"/>
          <w:szCs w:val="28"/>
          <w:lang w:bidi="ar-JO"/>
          <w14:ligatures w14:val="none"/>
        </w:rPr>
      </w:pPr>
      <w:r w:rsidRPr="00952BE9">
        <w:rPr>
          <w:rFonts w:ascii="Sakkal Majalla" w:eastAsia="Times New Roman" w:hAnsi="Sakkal Majalla" w:cs="Sakkal Majalla"/>
          <w:b/>
          <w:bCs/>
          <w:sz w:val="28"/>
          <w:szCs w:val="28"/>
          <w:rtl/>
          <w14:ligatures w14:val="none"/>
        </w:rPr>
        <w:t>الانتماء والثقة بالفريق</w:t>
      </w:r>
      <w:r w:rsidRPr="00952BE9">
        <w:rPr>
          <w:rFonts w:ascii="Sakkal Majalla" w:eastAsia="Times New Roman" w:hAnsi="Sakkal Majalla" w:cs="Sakkal Majalla"/>
          <w:sz w:val="28"/>
          <w:szCs w:val="28"/>
          <w:lang w:bidi="ar-JO"/>
          <w14:ligatures w14:val="none"/>
        </w:rPr>
        <w:t xml:space="preserve">: </w:t>
      </w:r>
      <w:r w:rsidRPr="00952BE9">
        <w:rPr>
          <w:rFonts w:ascii="Sakkal Majalla" w:eastAsia="Times New Roman" w:hAnsi="Sakkal Majalla" w:cs="Sakkal Majalla"/>
          <w:sz w:val="28"/>
          <w:szCs w:val="28"/>
          <w:rtl/>
          <w14:ligatures w14:val="none"/>
        </w:rPr>
        <w:t>وجود فريق تقني مؤهل يرفع من ثقة الزملاء في نجاعة الحلول الرقمية ويشجعهم على مشاركتها وتقبلها</w:t>
      </w:r>
      <w:r w:rsidRPr="00952BE9">
        <w:rPr>
          <w:rFonts w:ascii="Sakkal Majalla" w:eastAsia="Times New Roman" w:hAnsi="Sakkal Majalla" w:cs="Sakkal Majalla"/>
          <w:sz w:val="28"/>
          <w:szCs w:val="28"/>
          <w:lang w:bidi="ar-JO"/>
          <w14:ligatures w14:val="none"/>
        </w:rPr>
        <w:t>.</w:t>
      </w:r>
    </w:p>
    <w:p w14:paraId="610B8E06"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r w:rsidRPr="00952BE9">
        <w:rPr>
          <w:rFonts w:ascii="Sakkal Majalla" w:eastAsia="Times New Roman" w:hAnsi="Sakkal Majalla" w:cs="Sakkal Majalla"/>
          <w:b/>
          <w:bCs/>
          <w:sz w:val="36"/>
          <w:szCs w:val="36"/>
          <w:rtl/>
          <w:lang w:bidi="ar-EG"/>
          <w14:ligatures w14:val="none"/>
        </w:rPr>
        <w:t>9.1</w:t>
      </w:r>
      <w:bookmarkEnd w:id="17"/>
      <w:r w:rsidRPr="00952BE9">
        <w:rPr>
          <w:rFonts w:ascii="Sakkal Majalla" w:eastAsia="Times New Roman" w:hAnsi="Sakkal Majalla" w:cs="Sakkal Majalla" w:hint="cs"/>
          <w:b/>
          <w:bCs/>
          <w:sz w:val="36"/>
          <w:szCs w:val="36"/>
          <w:rtl/>
          <w:lang w:bidi="ar-EG"/>
          <w14:ligatures w14:val="none"/>
        </w:rPr>
        <w:t>المنهجية:</w:t>
      </w:r>
    </w:p>
    <w:p w14:paraId="135461EF" w14:textId="77777777" w:rsidR="001D21E2" w:rsidRPr="00952BE9" w:rsidRDefault="001D21E2" w:rsidP="001D21E2">
      <w:pPr>
        <w:ind w:left="720"/>
        <w:rPr>
          <w:rFonts w:ascii="Sakkal Majalla" w:eastAsia="Calibri" w:hAnsi="Sakkal Majalla" w:cs="Sakkal Majalla"/>
          <w:sz w:val="28"/>
          <w:szCs w:val="28"/>
          <w:rtl/>
          <w14:ligatures w14:val="none"/>
        </w:rPr>
      </w:pPr>
      <w:r w:rsidRPr="00952BE9">
        <w:rPr>
          <w:rFonts w:ascii="Sakkal Majalla" w:eastAsia="Calibri" w:hAnsi="Sakkal Majalla" w:cs="Sakkal Majalla"/>
          <w:sz w:val="28"/>
          <w:szCs w:val="28"/>
          <w:rtl/>
          <w14:ligatures w14:val="none"/>
        </w:rPr>
        <w:t>نظرا لطبيعة الدراسة التي تهدف إلى التعرف استخدام التكنولوجيا على أداء المشروعات الإنشائية دراسة تطبيقية على مشاريع البنية التحتية في المملكة العربية</w:t>
      </w:r>
      <w:r w:rsidRPr="00952BE9">
        <w:rPr>
          <w:rFonts w:ascii="Sakkal Majalla" w:eastAsia="Calibri" w:hAnsi="Sakkal Majalla" w:cs="Sakkal Majalla" w:hint="cs"/>
          <w:sz w:val="28"/>
          <w:szCs w:val="28"/>
          <w:rtl/>
          <w14:ligatures w14:val="none"/>
        </w:rPr>
        <w:t>، و</w:t>
      </w:r>
      <w:r w:rsidRPr="00952BE9">
        <w:rPr>
          <w:rFonts w:ascii="Sakkal Majalla" w:eastAsia="Calibri" w:hAnsi="Sakkal Majalla" w:cs="Sakkal Majalla"/>
          <w:sz w:val="28"/>
          <w:szCs w:val="28"/>
          <w:rtl/>
          <w14:ligatures w14:val="none"/>
        </w:rPr>
        <w:t xml:space="preserve">على </w:t>
      </w:r>
      <w:r w:rsidRPr="00952BE9">
        <w:rPr>
          <w:rFonts w:ascii="Sakkal Majalla" w:eastAsia="Calibri" w:hAnsi="Sakkal Majalla" w:cs="Sakkal Majalla" w:hint="cs"/>
          <w:sz w:val="28"/>
          <w:szCs w:val="28"/>
          <w:rtl/>
          <w14:ligatures w14:val="none"/>
        </w:rPr>
        <w:t>ه</w:t>
      </w:r>
      <w:r w:rsidRPr="00952BE9">
        <w:rPr>
          <w:rFonts w:ascii="Sakkal Majalla" w:eastAsia="Calibri" w:hAnsi="Sakkal Majalla" w:cs="Sakkal Majalla"/>
          <w:sz w:val="28"/>
          <w:szCs w:val="28"/>
          <w:rtl/>
          <w14:ligatures w14:val="none"/>
        </w:rPr>
        <w:t>ذا الأساس تم استخدام ال</w:t>
      </w:r>
      <w:r w:rsidRPr="00952BE9">
        <w:rPr>
          <w:rFonts w:ascii="Sakkal Majalla" w:eastAsia="Calibri" w:hAnsi="Sakkal Majalla" w:cs="Sakkal Majalla" w:hint="cs"/>
          <w:sz w:val="28"/>
          <w:szCs w:val="28"/>
          <w:rtl/>
          <w14:ligatures w14:val="none"/>
        </w:rPr>
        <w:t>م</w:t>
      </w:r>
      <w:r w:rsidRPr="00952BE9">
        <w:rPr>
          <w:rFonts w:ascii="Sakkal Majalla" w:eastAsia="Calibri" w:hAnsi="Sakkal Majalla" w:cs="Sakkal Majalla"/>
          <w:sz w:val="28"/>
          <w:szCs w:val="28"/>
          <w:rtl/>
          <w14:ligatures w14:val="none"/>
        </w:rPr>
        <w:t>نهج الوصفي</w:t>
      </w:r>
      <w:r w:rsidRPr="00952BE9">
        <w:rPr>
          <w:rFonts w:ascii="Sakkal Majalla" w:eastAsia="Calibri" w:hAnsi="Sakkal Majalla" w:cs="Sakkal Majalla" w:hint="cs"/>
          <w:sz w:val="28"/>
          <w:szCs w:val="28"/>
          <w:rtl/>
          <w14:ligatures w14:val="none"/>
        </w:rPr>
        <w:t xml:space="preserve"> </w:t>
      </w:r>
      <w:r w:rsidRPr="00952BE9">
        <w:rPr>
          <w:rFonts w:ascii="Sakkal Majalla" w:eastAsia="Calibri" w:hAnsi="Sakkal Majalla" w:cs="Sakkal Majalla"/>
          <w:sz w:val="28"/>
          <w:szCs w:val="28"/>
          <w:rtl/>
          <w14:ligatures w14:val="none"/>
        </w:rPr>
        <w:t xml:space="preserve">التحليلي </w:t>
      </w:r>
      <w:r w:rsidRPr="00952BE9">
        <w:rPr>
          <w:rFonts w:ascii="Sakkal Majalla" w:eastAsia="Calibri" w:hAnsi="Sakkal Majalla" w:cs="Sakkal Majalla"/>
          <w:sz w:val="28"/>
          <w:szCs w:val="28"/>
          <w:rtl/>
          <w14:ligatures w14:val="none"/>
        </w:rPr>
        <w:lastRenderedPageBreak/>
        <w:t>حيث استخدمنا في الجانب النظري ال</w:t>
      </w:r>
      <w:r w:rsidRPr="00952BE9">
        <w:rPr>
          <w:rFonts w:ascii="Sakkal Majalla" w:eastAsia="Calibri" w:hAnsi="Sakkal Majalla" w:cs="Sakkal Majalla" w:hint="cs"/>
          <w:sz w:val="28"/>
          <w:szCs w:val="28"/>
          <w:rtl/>
          <w14:ligatures w14:val="none"/>
        </w:rPr>
        <w:t>م</w:t>
      </w:r>
      <w:r w:rsidRPr="00952BE9">
        <w:rPr>
          <w:rFonts w:ascii="Sakkal Majalla" w:eastAsia="Calibri" w:hAnsi="Sakkal Majalla" w:cs="Sakkal Majalla"/>
          <w:sz w:val="28"/>
          <w:szCs w:val="28"/>
          <w:rtl/>
          <w14:ligatures w14:val="none"/>
        </w:rPr>
        <w:t xml:space="preserve">نهج الوصفي الذي يعمل على توضيح </w:t>
      </w:r>
      <w:r w:rsidRPr="00952BE9">
        <w:rPr>
          <w:rFonts w:ascii="Sakkal Majalla" w:eastAsia="Calibri" w:hAnsi="Sakkal Majalla" w:cs="Sakkal Majalla" w:hint="cs"/>
          <w:sz w:val="28"/>
          <w:szCs w:val="28"/>
          <w:rtl/>
          <w14:ligatures w14:val="none"/>
        </w:rPr>
        <w:t>متغيرات الدراسة،</w:t>
      </w:r>
      <w:r w:rsidRPr="00952BE9">
        <w:rPr>
          <w:rFonts w:ascii="Sakkal Majalla" w:eastAsia="Calibri" w:hAnsi="Sakkal Majalla" w:cs="Sakkal Majalla"/>
          <w:sz w:val="28"/>
          <w:szCs w:val="28"/>
          <w:rtl/>
          <w14:ligatures w14:val="none"/>
        </w:rPr>
        <w:t xml:space="preserve"> مع استخدم ال</w:t>
      </w:r>
      <w:r w:rsidRPr="00952BE9">
        <w:rPr>
          <w:rFonts w:ascii="Sakkal Majalla" w:eastAsia="Calibri" w:hAnsi="Sakkal Majalla" w:cs="Sakkal Majalla" w:hint="cs"/>
          <w:sz w:val="28"/>
          <w:szCs w:val="28"/>
          <w:rtl/>
          <w14:ligatures w14:val="none"/>
        </w:rPr>
        <w:t>من</w:t>
      </w:r>
      <w:r w:rsidRPr="00952BE9">
        <w:rPr>
          <w:rFonts w:ascii="Sakkal Majalla" w:eastAsia="Calibri" w:hAnsi="Sakkal Majalla" w:cs="Sakkal Majalla"/>
          <w:sz w:val="28"/>
          <w:szCs w:val="28"/>
          <w:rtl/>
          <w14:ligatures w14:val="none"/>
        </w:rPr>
        <w:t xml:space="preserve">هج التحليلي في الدراسة </w:t>
      </w:r>
      <w:r w:rsidRPr="00952BE9">
        <w:rPr>
          <w:rFonts w:ascii="Sakkal Majalla" w:eastAsia="Calibri" w:hAnsi="Sakkal Majalla" w:cs="Sakkal Majalla" w:hint="cs"/>
          <w:sz w:val="28"/>
          <w:szCs w:val="28"/>
          <w:rtl/>
          <w14:ligatures w14:val="none"/>
        </w:rPr>
        <w:t>الميدانية</w:t>
      </w:r>
      <w:r w:rsidRPr="00952BE9">
        <w:rPr>
          <w:rFonts w:ascii="Sakkal Majalla" w:eastAsia="Calibri" w:hAnsi="Sakkal Majalla" w:cs="Sakkal Majalla"/>
          <w:sz w:val="28"/>
          <w:szCs w:val="28"/>
          <w:rtl/>
          <w14:ligatures w14:val="none"/>
        </w:rPr>
        <w:t xml:space="preserve"> </w:t>
      </w:r>
      <w:r w:rsidRPr="00952BE9">
        <w:rPr>
          <w:rFonts w:ascii="Sakkal Majalla" w:eastAsia="Calibri" w:hAnsi="Sakkal Majalla" w:cs="Sakkal Majalla" w:hint="cs"/>
          <w:sz w:val="28"/>
          <w:szCs w:val="28"/>
          <w:rtl/>
          <w14:ligatures w14:val="none"/>
        </w:rPr>
        <w:t>لأنه يعمل</w:t>
      </w:r>
      <w:r w:rsidRPr="00952BE9">
        <w:rPr>
          <w:rFonts w:ascii="Sakkal Majalla" w:eastAsia="Calibri" w:hAnsi="Sakkal Majalla" w:cs="Sakkal Majalla"/>
          <w:sz w:val="28"/>
          <w:szCs w:val="28"/>
          <w:rtl/>
          <w14:ligatures w14:val="none"/>
        </w:rPr>
        <w:t xml:space="preserve"> على التحليل والربط ب</w:t>
      </w:r>
      <w:r w:rsidRPr="00952BE9">
        <w:rPr>
          <w:rFonts w:ascii="Sakkal Majalla" w:eastAsia="Calibri" w:hAnsi="Sakkal Majalla" w:cs="Sakkal Majalla" w:hint="cs"/>
          <w:sz w:val="28"/>
          <w:szCs w:val="28"/>
          <w:rtl/>
          <w14:ligatures w14:val="none"/>
        </w:rPr>
        <w:t>ين</w:t>
      </w:r>
      <w:r w:rsidRPr="00952BE9">
        <w:rPr>
          <w:rFonts w:ascii="Sakkal Majalla" w:eastAsia="Calibri" w:hAnsi="Sakkal Majalla" w:cs="Sakkal Majalla"/>
          <w:sz w:val="28"/>
          <w:szCs w:val="28"/>
          <w:rtl/>
          <w14:ligatures w14:val="none"/>
        </w:rPr>
        <w:t xml:space="preserve"> النتائج </w:t>
      </w:r>
      <w:r w:rsidRPr="00952BE9">
        <w:rPr>
          <w:rFonts w:ascii="Sakkal Majalla" w:eastAsia="Calibri" w:hAnsi="Sakkal Majalla" w:cs="Sakkal Majalla" w:hint="cs"/>
          <w:sz w:val="28"/>
          <w:szCs w:val="28"/>
          <w:rtl/>
          <w14:ligatures w14:val="none"/>
        </w:rPr>
        <w:t>التي ت</w:t>
      </w:r>
      <w:r w:rsidRPr="00952BE9">
        <w:rPr>
          <w:rFonts w:ascii="Sakkal Majalla" w:eastAsia="Calibri" w:hAnsi="Sakkal Majalla" w:cs="Sakkal Majalla"/>
          <w:sz w:val="28"/>
          <w:szCs w:val="28"/>
          <w:rtl/>
          <w14:ligatures w14:val="none"/>
        </w:rPr>
        <w:t xml:space="preserve">وصل إليها </w:t>
      </w:r>
      <w:proofErr w:type="gramStart"/>
      <w:r w:rsidRPr="00952BE9">
        <w:rPr>
          <w:rFonts w:ascii="Sakkal Majalla" w:eastAsia="Calibri" w:hAnsi="Sakkal Majalla" w:cs="Sakkal Majalla"/>
          <w:sz w:val="28"/>
          <w:szCs w:val="28"/>
          <w:rtl/>
          <w14:ligatures w14:val="none"/>
        </w:rPr>
        <w:t>و يعمل</w:t>
      </w:r>
      <w:proofErr w:type="gramEnd"/>
      <w:r w:rsidRPr="00952BE9">
        <w:rPr>
          <w:rFonts w:ascii="Sakkal Majalla" w:eastAsia="Calibri" w:hAnsi="Sakkal Majalla" w:cs="Sakkal Majalla"/>
          <w:sz w:val="28"/>
          <w:szCs w:val="28"/>
          <w:rtl/>
          <w14:ligatures w14:val="none"/>
        </w:rPr>
        <w:t xml:space="preserve"> على </w:t>
      </w:r>
      <w:r w:rsidRPr="00952BE9">
        <w:rPr>
          <w:rFonts w:ascii="Sakkal Majalla" w:eastAsia="Calibri" w:hAnsi="Sakkal Majalla" w:cs="Sakkal Majalla" w:hint="cs"/>
          <w:sz w:val="28"/>
          <w:szCs w:val="28"/>
          <w:rtl/>
          <w14:ligatures w14:val="none"/>
        </w:rPr>
        <w:t xml:space="preserve">تفسيرها </w:t>
      </w:r>
      <w:r w:rsidRPr="00952BE9">
        <w:rPr>
          <w:rFonts w:ascii="Sakkal Majalla" w:eastAsia="Calibri" w:hAnsi="Sakkal Majalla" w:cs="Sakkal Majalla"/>
          <w:sz w:val="28"/>
          <w:szCs w:val="28"/>
          <w:rtl/>
          <w14:ligatures w14:val="none"/>
        </w:rPr>
        <w:t xml:space="preserve">ثم إصدار الأحكام </w:t>
      </w:r>
      <w:r w:rsidRPr="00952BE9">
        <w:rPr>
          <w:rFonts w:ascii="Sakkal Majalla" w:eastAsia="Calibri" w:hAnsi="Sakkal Majalla" w:cs="Sakkal Majalla" w:hint="cs"/>
          <w:sz w:val="28"/>
          <w:szCs w:val="28"/>
          <w:rtl/>
          <w14:ligatures w14:val="none"/>
        </w:rPr>
        <w:t>المناسبة .</w:t>
      </w:r>
    </w:p>
    <w:p w14:paraId="273DDAED" w14:textId="77777777" w:rsidR="001D21E2" w:rsidRPr="00952BE9" w:rsidRDefault="001D21E2" w:rsidP="001D21E2">
      <w:pPr>
        <w:ind w:left="720" w:firstLine="0"/>
        <w:contextualSpacing/>
        <w:rPr>
          <w:rFonts w:ascii="Sakkal Majalla" w:eastAsia="Calibri" w:hAnsi="Sakkal Majalla" w:cs="Sakkal Majalla"/>
          <w:b/>
          <w:bCs/>
          <w:sz w:val="32"/>
          <w:szCs w:val="32"/>
          <w:rtl/>
          <w14:ligatures w14:val="none"/>
        </w:rPr>
      </w:pPr>
      <w:r w:rsidRPr="00952BE9">
        <w:rPr>
          <w:rFonts w:ascii="Sakkal Majalla" w:eastAsia="Calibri" w:hAnsi="Sakkal Majalla" w:cs="Sakkal Majalla"/>
          <w:b/>
          <w:bCs/>
          <w:sz w:val="32"/>
          <w:szCs w:val="32"/>
          <w:rtl/>
          <w14:ligatures w14:val="none"/>
        </w:rPr>
        <w:t>مصادر البيانات :</w:t>
      </w:r>
    </w:p>
    <w:p w14:paraId="0B048C6B" w14:textId="77777777" w:rsidR="001D21E2" w:rsidRPr="00952BE9" w:rsidRDefault="001D21E2" w:rsidP="001D21E2">
      <w:pPr>
        <w:ind w:left="0"/>
        <w:rPr>
          <w:rFonts w:ascii="Sakkal Majalla" w:eastAsia="Calibri" w:hAnsi="Sakkal Majalla" w:cs="Sakkal Majalla"/>
          <w:sz w:val="28"/>
          <w:szCs w:val="28"/>
          <w:rtl/>
          <w14:ligatures w14:val="none"/>
        </w:rPr>
      </w:pPr>
      <w:r w:rsidRPr="00952BE9">
        <w:rPr>
          <w:rFonts w:ascii="Sakkal Majalla" w:eastAsia="Calibri" w:hAnsi="Sakkal Majalla" w:cs="Sakkal Majalla"/>
          <w:sz w:val="28"/>
          <w:szCs w:val="28"/>
          <w:rtl/>
          <w14:ligatures w14:val="none"/>
        </w:rPr>
        <w:t>اعتمدت الدراسة على المصادر التالية في جمع البيانات والمعلومات:</w:t>
      </w:r>
    </w:p>
    <w:p w14:paraId="488BA1F0" w14:textId="77777777" w:rsidR="001D21E2" w:rsidRPr="00952BE9" w:rsidRDefault="001D21E2" w:rsidP="001D21E2">
      <w:pPr>
        <w:numPr>
          <w:ilvl w:val="0"/>
          <w:numId w:val="8"/>
        </w:numPr>
        <w:spacing w:line="259" w:lineRule="auto"/>
        <w:contextualSpacing/>
        <w:jc w:val="left"/>
        <w:rPr>
          <w:rFonts w:ascii="Sakkal Majalla" w:eastAsia="Calibri" w:hAnsi="Sakkal Majalla" w:cs="Sakkal Majalla"/>
          <w:sz w:val="28"/>
          <w:szCs w:val="28"/>
          <w:rtl/>
          <w14:ligatures w14:val="none"/>
        </w:rPr>
      </w:pPr>
      <w:r w:rsidRPr="00952BE9">
        <w:rPr>
          <w:rFonts w:ascii="Sakkal Majalla" w:eastAsia="Calibri" w:hAnsi="Sakkal Majalla" w:cs="Sakkal Majalla"/>
          <w:b/>
          <w:bCs/>
          <w:sz w:val="28"/>
          <w:szCs w:val="28"/>
          <w:rtl/>
          <w14:ligatures w14:val="none"/>
        </w:rPr>
        <w:t>المصادر الثانوية</w:t>
      </w:r>
      <w:r w:rsidRPr="00952BE9">
        <w:rPr>
          <w:rFonts w:ascii="Sakkal Majalla" w:eastAsia="Calibri" w:hAnsi="Sakkal Majalla" w:cs="Sakkal Majalla"/>
          <w:sz w:val="28"/>
          <w:szCs w:val="28"/>
          <w:rtl/>
          <w14:ligatures w14:val="none"/>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952BE9">
        <w:rPr>
          <w:rFonts w:ascii="Sakkal Majalla" w:eastAsia="Calibri" w:hAnsi="Sakkal Majalla" w:cs="Sakkal Majalla" w:hint="cs"/>
          <w:sz w:val="28"/>
          <w:szCs w:val="28"/>
          <w:rtl/>
          <w14:ligatures w14:val="none"/>
        </w:rPr>
        <w:t>الإطار</w:t>
      </w:r>
      <w:r w:rsidRPr="00952BE9">
        <w:rPr>
          <w:rFonts w:ascii="Sakkal Majalla" w:eastAsia="Calibri" w:hAnsi="Sakkal Majalla" w:cs="Sakkal Majalla"/>
          <w:sz w:val="28"/>
          <w:szCs w:val="28"/>
          <w:rtl/>
          <w14:ligatures w14:val="none"/>
        </w:rPr>
        <w:t xml:space="preserve"> النظري المتعلق بهذه الدراسة.</w:t>
      </w:r>
    </w:p>
    <w:p w14:paraId="2FD04F74" w14:textId="77777777" w:rsidR="001D21E2" w:rsidRPr="00952BE9" w:rsidRDefault="001D21E2" w:rsidP="001D21E2">
      <w:pPr>
        <w:numPr>
          <w:ilvl w:val="0"/>
          <w:numId w:val="8"/>
        </w:numPr>
        <w:spacing w:line="259" w:lineRule="auto"/>
        <w:contextualSpacing/>
        <w:jc w:val="left"/>
        <w:rPr>
          <w:rFonts w:ascii="Sakkal Majalla" w:eastAsia="Calibri" w:hAnsi="Sakkal Majalla" w:cs="Sakkal Majalla"/>
          <w:b/>
          <w:bCs/>
          <w:sz w:val="36"/>
          <w:szCs w:val="36"/>
          <w14:ligatures w14:val="none"/>
        </w:rPr>
      </w:pPr>
      <w:r w:rsidRPr="00952BE9">
        <w:rPr>
          <w:rFonts w:ascii="Sakkal Majalla" w:eastAsia="Calibri" w:hAnsi="Sakkal Majalla" w:cs="Sakkal Majalla"/>
          <w:b/>
          <w:bCs/>
          <w:sz w:val="28"/>
          <w:szCs w:val="28"/>
          <w:rtl/>
          <w14:ligatures w14:val="none"/>
        </w:rPr>
        <w:t>المصادر الأولية</w:t>
      </w:r>
      <w:r w:rsidRPr="00952BE9">
        <w:rPr>
          <w:rFonts w:ascii="Sakkal Majalla" w:eastAsia="Calibri" w:hAnsi="Sakkal Majalla" w:cs="Sakkal Majalla"/>
          <w:sz w:val="28"/>
          <w:szCs w:val="28"/>
          <w:rtl/>
          <w14:ligatures w14:val="none"/>
        </w:rPr>
        <w:t xml:space="preserve">: قام الباحث بإعداد استبانة كأداة رئيسية لجمع البيانات مباشرة من أفراد العينة، حيث تكونت من عدد من الفقرات بهدف التعرف </w:t>
      </w:r>
      <w:proofErr w:type="gramStart"/>
      <w:r w:rsidRPr="00952BE9">
        <w:rPr>
          <w:rFonts w:ascii="Sakkal Majalla" w:eastAsia="Calibri" w:hAnsi="Sakkal Majalla" w:cs="Sakkal Majalla"/>
          <w:sz w:val="28"/>
          <w:szCs w:val="28"/>
          <w:rtl/>
          <w14:ligatures w14:val="none"/>
        </w:rPr>
        <w:t>على  أثر</w:t>
      </w:r>
      <w:proofErr w:type="gramEnd"/>
      <w:r w:rsidRPr="00952BE9">
        <w:rPr>
          <w:rFonts w:ascii="Calibri" w:eastAsia="Calibri" w:hAnsi="Calibri" w:cs="Arial"/>
          <w:rtl/>
          <w14:ligatures w14:val="none"/>
        </w:rPr>
        <w:t xml:space="preserve"> </w:t>
      </w:r>
      <w:r w:rsidRPr="00952BE9">
        <w:rPr>
          <w:rFonts w:ascii="Sakkal Majalla" w:eastAsia="Calibri" w:hAnsi="Sakkal Majalla" w:cs="Sakkal Majalla"/>
          <w:sz w:val="28"/>
          <w:szCs w:val="28"/>
          <w:rtl/>
          <w14:ligatures w14:val="none"/>
        </w:rPr>
        <w:t>استخدام التكنولوجيا على أداء المشروعات الإنشائية دراسة تطبيقية على مشاريع البنية التحتية في المملكة العربية</w:t>
      </w:r>
    </w:p>
    <w:p w14:paraId="6584D1C1" w14:textId="77777777" w:rsidR="001D21E2" w:rsidRPr="00952BE9" w:rsidRDefault="001D21E2" w:rsidP="001D21E2">
      <w:pPr>
        <w:ind w:left="720" w:firstLine="0"/>
        <w:contextualSpacing/>
        <w:rPr>
          <w:rFonts w:ascii="Sakkal Majalla" w:eastAsia="Calibri" w:hAnsi="Sakkal Majalla" w:cs="Sakkal Majalla"/>
          <w:b/>
          <w:bCs/>
          <w:sz w:val="36"/>
          <w:szCs w:val="36"/>
          <w:rtl/>
          <w14:ligatures w14:val="none"/>
        </w:rPr>
      </w:pPr>
      <w:r w:rsidRPr="00952BE9">
        <w:rPr>
          <w:rFonts w:ascii="Sakkal Majalla" w:eastAsia="Calibri" w:hAnsi="Sakkal Majalla" w:cs="Sakkal Majalla"/>
          <w:b/>
          <w:bCs/>
          <w:sz w:val="32"/>
          <w:szCs w:val="32"/>
          <w:rtl/>
          <w14:ligatures w14:val="none"/>
        </w:rPr>
        <w:t>أدوات الدراسة:</w:t>
      </w:r>
    </w:p>
    <w:p w14:paraId="336FD74B" w14:textId="77777777" w:rsidR="001D21E2" w:rsidRPr="00952BE9" w:rsidRDefault="001D21E2" w:rsidP="001D21E2">
      <w:pPr>
        <w:rPr>
          <w:rFonts w:ascii="Sakkal Majalla" w:eastAsia="Calibri" w:hAnsi="Sakkal Majalla" w:cs="Sakkal Majalla"/>
          <w:sz w:val="28"/>
          <w:szCs w:val="28"/>
          <w:rtl/>
          <w14:ligatures w14:val="none"/>
        </w:rPr>
      </w:pPr>
      <w:r w:rsidRPr="00952BE9">
        <w:rPr>
          <w:rFonts w:ascii="Sakkal Majalla" w:eastAsia="Calibri" w:hAnsi="Sakkal Majalla" w:cs="Sakkal Majalla"/>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4A32D96" w14:textId="77777777" w:rsidR="001D21E2" w:rsidRPr="00952BE9" w:rsidRDefault="001D21E2" w:rsidP="001D21E2">
      <w:pPr>
        <w:numPr>
          <w:ilvl w:val="0"/>
          <w:numId w:val="5"/>
        </w:numPr>
        <w:spacing w:line="259" w:lineRule="auto"/>
        <w:contextualSpacing/>
        <w:jc w:val="left"/>
        <w:rPr>
          <w:rFonts w:ascii="Sakkal Majalla" w:eastAsia="Calibri" w:hAnsi="Sakkal Majalla" w:cs="Sakkal Majalla"/>
          <w:sz w:val="28"/>
          <w:szCs w:val="28"/>
          <w:rtl/>
          <w14:ligatures w14:val="none"/>
        </w:rPr>
      </w:pPr>
      <w:r w:rsidRPr="00952BE9">
        <w:rPr>
          <w:rFonts w:ascii="Sakkal Majalla" w:eastAsia="Calibri" w:hAnsi="Sakkal Majalla" w:cs="Sakkal Majalla"/>
          <w:b/>
          <w:bCs/>
          <w:sz w:val="28"/>
          <w:szCs w:val="28"/>
          <w:rtl/>
          <w14:ligatures w14:val="none"/>
        </w:rPr>
        <w:t>القسم الأول:</w:t>
      </w:r>
      <w:r w:rsidRPr="00952BE9">
        <w:rPr>
          <w:rFonts w:ascii="Sakkal Majalla" w:eastAsia="Calibri" w:hAnsi="Sakkal Majalla" w:cs="Sakkal Majalla"/>
          <w:sz w:val="28"/>
          <w:szCs w:val="28"/>
          <w:rtl/>
          <w14:ligatures w14:val="none"/>
        </w:rPr>
        <w:t xml:space="preserve"> وهو الجزء الخاص بالمتغيرات الديمغرافية لأفراد عينة الدراسة </w:t>
      </w:r>
      <w:r w:rsidRPr="00952BE9">
        <w:rPr>
          <w:rFonts w:ascii="Sakkal Majalla" w:eastAsia="Calibri" w:hAnsi="Sakkal Majalla" w:cs="Sakkal Majalla" w:hint="cs"/>
          <w:sz w:val="28"/>
          <w:szCs w:val="28"/>
          <w:rtl/>
          <w14:ligatures w14:val="none"/>
        </w:rPr>
        <w:t xml:space="preserve">من العاملين في مشاريع البنية التحتية في المملكة العربية السعودية </w:t>
      </w:r>
      <w:r w:rsidRPr="00952BE9">
        <w:rPr>
          <w:rFonts w:ascii="Sakkal Majalla" w:eastAsia="Calibri" w:hAnsi="Sakkal Majalla" w:cs="Sakkal Majalla"/>
          <w:sz w:val="28"/>
          <w:szCs w:val="28"/>
          <w:rtl/>
          <w14:ligatures w14:val="none"/>
        </w:rPr>
        <w:t xml:space="preserve">  ، والمتمثلة بـ: النوع الاجتماعي، والعمر، والمؤهل العلمي، والوضع المهني، والدخل الشهري.</w:t>
      </w:r>
    </w:p>
    <w:p w14:paraId="6318CF6C" w14:textId="77777777" w:rsidR="001D21E2" w:rsidRPr="00952BE9" w:rsidRDefault="001D21E2" w:rsidP="001D21E2">
      <w:pPr>
        <w:numPr>
          <w:ilvl w:val="0"/>
          <w:numId w:val="5"/>
        </w:numPr>
        <w:spacing w:line="259" w:lineRule="auto"/>
        <w:contextualSpacing/>
        <w:jc w:val="left"/>
        <w:rPr>
          <w:rFonts w:ascii="Sakkal Majalla" w:eastAsia="Calibri" w:hAnsi="Sakkal Majalla" w:cs="Sakkal Majalla"/>
          <w:sz w:val="28"/>
          <w:szCs w:val="28"/>
          <w:rtl/>
          <w14:ligatures w14:val="none"/>
        </w:rPr>
      </w:pPr>
      <w:r w:rsidRPr="00952BE9">
        <w:rPr>
          <w:rFonts w:ascii="Sakkal Majalla" w:eastAsia="Calibri" w:hAnsi="Sakkal Majalla" w:cs="Sakkal Majalla"/>
          <w:b/>
          <w:bCs/>
          <w:sz w:val="28"/>
          <w:szCs w:val="28"/>
          <w:rtl/>
          <w14:ligatures w14:val="none"/>
        </w:rPr>
        <w:t>القسم الثاني</w:t>
      </w:r>
      <w:r w:rsidRPr="00952BE9">
        <w:rPr>
          <w:rFonts w:ascii="Sakkal Majalla" w:eastAsia="Calibri" w:hAnsi="Sakkal Majalla" w:cs="Sakkal Majalla"/>
          <w:sz w:val="28"/>
          <w:szCs w:val="28"/>
          <w:rtl/>
          <w14:ligatures w14:val="none"/>
        </w:rPr>
        <w:t xml:space="preserve">: اشتمل القسم الثاني على الفقرات والأبعاد التي تقيس متغيرات الدراسة المستقل والتابع </w:t>
      </w:r>
      <w:r w:rsidRPr="00952BE9">
        <w:rPr>
          <w:rFonts w:ascii="Sakkal Majalla" w:eastAsia="Calibri" w:hAnsi="Sakkal Majalla" w:cs="Sakkal Majalla" w:hint="cs"/>
          <w:sz w:val="28"/>
          <w:szCs w:val="28"/>
          <w:rtl/>
          <w14:ligatures w14:val="none"/>
        </w:rPr>
        <w:t>.</w:t>
      </w:r>
    </w:p>
    <w:p w14:paraId="49DA4CB5"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18" w:name="_Toc143987409"/>
      <w:r w:rsidRPr="00952BE9">
        <w:rPr>
          <w:rFonts w:ascii="Sakkal Majalla" w:eastAsia="Times New Roman" w:hAnsi="Sakkal Majalla" w:cs="Sakkal Majalla" w:hint="cs"/>
          <w:b/>
          <w:bCs/>
          <w:sz w:val="36"/>
          <w:szCs w:val="36"/>
          <w:rtl/>
          <w:lang w:bidi="ar-EG"/>
          <w14:ligatures w14:val="none"/>
        </w:rPr>
        <w:t>10.1</w:t>
      </w:r>
      <w:r w:rsidRPr="00952BE9">
        <w:rPr>
          <w:rFonts w:ascii="Sakkal Majalla" w:eastAsia="Times New Roman" w:hAnsi="Sakkal Majalla" w:cs="Sakkal Majalla"/>
          <w:b/>
          <w:bCs/>
          <w:sz w:val="36"/>
          <w:szCs w:val="36"/>
          <w:rtl/>
          <w:lang w:bidi="ar-EG"/>
          <w14:ligatures w14:val="none"/>
        </w:rPr>
        <w:t>حدود الدراسة</w:t>
      </w:r>
      <w:bookmarkEnd w:id="18"/>
      <w:r w:rsidRPr="00952BE9">
        <w:rPr>
          <w:rFonts w:ascii="Sakkal Majalla" w:eastAsia="Times New Roman" w:hAnsi="Sakkal Majalla" w:cs="Sakkal Majalla"/>
          <w:b/>
          <w:bCs/>
          <w:sz w:val="36"/>
          <w:szCs w:val="36"/>
          <w:rtl/>
          <w:lang w:bidi="ar-EG"/>
          <w14:ligatures w14:val="none"/>
        </w:rPr>
        <w:t xml:space="preserve"> </w:t>
      </w:r>
    </w:p>
    <w:p w14:paraId="56BD99DD" w14:textId="77777777" w:rsidR="001D21E2" w:rsidRPr="00952BE9" w:rsidRDefault="001D21E2" w:rsidP="001D21E2">
      <w:pPr>
        <w:numPr>
          <w:ilvl w:val="0"/>
          <w:numId w:val="6"/>
        </w:numPr>
        <w:spacing w:line="259" w:lineRule="auto"/>
        <w:contextualSpacing/>
        <w:jc w:val="left"/>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حدود موضوعية</w:t>
      </w:r>
      <w:r w:rsidRPr="00952BE9">
        <w:rPr>
          <w:rFonts w:ascii="Sakkal Majalla" w:eastAsia="Calibri" w:hAnsi="Sakkal Majalla" w:cs="Sakkal Majalla"/>
          <w:b/>
          <w:bCs/>
          <w:sz w:val="28"/>
          <w:szCs w:val="28"/>
          <w14:ligatures w14:val="none"/>
        </w:rPr>
        <w:t>:</w:t>
      </w:r>
      <w:r w:rsidRPr="00952BE9">
        <w:rPr>
          <w:rFonts w:ascii="Sakkal Majalla" w:eastAsia="Calibri" w:hAnsi="Sakkal Majalla" w:cs="Sakkal Majalla"/>
          <w:sz w:val="28"/>
          <w:szCs w:val="28"/>
          <w14:ligatures w14:val="none"/>
        </w:rPr>
        <w:t xml:space="preserve"> </w:t>
      </w:r>
      <w:r w:rsidRPr="00952BE9">
        <w:rPr>
          <w:rFonts w:ascii="Sakkal Majalla" w:eastAsia="Calibri" w:hAnsi="Sakkal Majalla" w:cs="Sakkal Majalla"/>
          <w:sz w:val="28"/>
          <w:szCs w:val="28"/>
          <w:rtl/>
          <w14:ligatures w14:val="none"/>
        </w:rPr>
        <w:t xml:space="preserve"> قامت الدراسة بقياس أثر </w:t>
      </w:r>
      <w:bookmarkStart w:id="19" w:name="_Hlk203785672"/>
      <w:r w:rsidRPr="00952BE9">
        <w:rPr>
          <w:rFonts w:ascii="Sakkal Majalla" w:eastAsia="Calibri" w:hAnsi="Sakkal Majalla" w:cs="Sakkal Majalla"/>
          <w:b/>
          <w:bCs/>
          <w:sz w:val="28"/>
          <w:szCs w:val="28"/>
          <w:rtl/>
          <w14:ligatures w14:val="none"/>
        </w:rPr>
        <w:t xml:space="preserve">استخدام </w:t>
      </w:r>
      <w:r w:rsidRPr="00952BE9">
        <w:rPr>
          <w:rFonts w:ascii="Sakkal Majalla" w:eastAsia="Calibri" w:hAnsi="Sakkal Majalla" w:cs="Sakkal Majalla" w:hint="cs"/>
          <w:b/>
          <w:bCs/>
          <w:sz w:val="28"/>
          <w:szCs w:val="28"/>
          <w:rtl/>
          <w14:ligatures w14:val="none"/>
        </w:rPr>
        <w:t>التكنولوجيا على</w:t>
      </w:r>
      <w:r w:rsidRPr="00952BE9">
        <w:rPr>
          <w:rFonts w:ascii="Sakkal Majalla" w:eastAsia="Calibri" w:hAnsi="Sakkal Majalla" w:cs="Sakkal Majalla"/>
          <w:b/>
          <w:bCs/>
          <w:sz w:val="28"/>
          <w:szCs w:val="28"/>
          <w:rtl/>
          <w14:ligatures w14:val="none"/>
        </w:rPr>
        <w:t xml:space="preserve"> أداء المشروعات الإنشائية دراسة تطبيقية على </w:t>
      </w:r>
      <w:bookmarkStart w:id="20" w:name="_Hlk203786193"/>
      <w:r w:rsidRPr="00952BE9">
        <w:rPr>
          <w:rFonts w:ascii="Sakkal Majalla" w:eastAsia="Calibri" w:hAnsi="Sakkal Majalla" w:cs="Sakkal Majalla"/>
          <w:b/>
          <w:bCs/>
          <w:sz w:val="28"/>
          <w:szCs w:val="28"/>
          <w:rtl/>
          <w14:ligatures w14:val="none"/>
        </w:rPr>
        <w:t>مشاريع البنية التحتية في المملكة العربية</w:t>
      </w:r>
      <w:bookmarkEnd w:id="19"/>
      <w:bookmarkEnd w:id="20"/>
    </w:p>
    <w:p w14:paraId="42C49285" w14:textId="77777777" w:rsidR="001D21E2" w:rsidRPr="00952BE9" w:rsidRDefault="001D21E2" w:rsidP="001D21E2">
      <w:pPr>
        <w:numPr>
          <w:ilvl w:val="0"/>
          <w:numId w:val="6"/>
        </w:numPr>
        <w:spacing w:line="259" w:lineRule="auto"/>
        <w:contextualSpacing/>
        <w:jc w:val="left"/>
        <w:rPr>
          <w:rFonts w:ascii="Sakkal Majalla" w:eastAsia="Calibri" w:hAnsi="Sakkal Majalla" w:cs="Sakkal Majalla"/>
          <w:sz w:val="28"/>
          <w:szCs w:val="28"/>
          <w:rtl/>
          <w14:ligatures w14:val="none"/>
        </w:rPr>
      </w:pPr>
      <w:r w:rsidRPr="00952BE9">
        <w:rPr>
          <w:rFonts w:ascii="Sakkal Majalla" w:eastAsia="Calibri" w:hAnsi="Sakkal Majalla" w:cs="Sakkal Majalla"/>
          <w:b/>
          <w:bCs/>
          <w:sz w:val="28"/>
          <w:szCs w:val="28"/>
          <w:rtl/>
          <w14:ligatures w14:val="none"/>
        </w:rPr>
        <w:t xml:space="preserve">حدود مكانية:  </w:t>
      </w:r>
      <w:r w:rsidRPr="00952BE9">
        <w:rPr>
          <w:rFonts w:ascii="Sakkal Majalla" w:eastAsia="Calibri" w:hAnsi="Sakkal Majalla" w:cs="Sakkal Majalla"/>
          <w:sz w:val="28"/>
          <w:szCs w:val="28"/>
          <w:rtl/>
          <w14:ligatures w14:val="none"/>
        </w:rPr>
        <w:t>مشاريع البنية التحتية في المملكة العربية</w:t>
      </w:r>
    </w:p>
    <w:p w14:paraId="0A35CCFD" w14:textId="77777777" w:rsidR="001D21E2" w:rsidRPr="00952BE9" w:rsidRDefault="001D21E2" w:rsidP="001D21E2">
      <w:pPr>
        <w:numPr>
          <w:ilvl w:val="0"/>
          <w:numId w:val="6"/>
        </w:numPr>
        <w:spacing w:line="259" w:lineRule="auto"/>
        <w:contextualSpacing/>
        <w:jc w:val="left"/>
        <w:rPr>
          <w:rFonts w:ascii="Sakkal Majalla" w:eastAsia="Calibri" w:hAnsi="Sakkal Majalla" w:cs="Sakkal Majalla"/>
          <w:sz w:val="28"/>
          <w:szCs w:val="28"/>
          <w14:ligatures w14:val="none"/>
        </w:rPr>
      </w:pPr>
      <w:r w:rsidRPr="00952BE9">
        <w:rPr>
          <w:rFonts w:ascii="Sakkal Majalla" w:eastAsia="Calibri" w:hAnsi="Sakkal Majalla" w:cs="Sakkal Majalla"/>
          <w:b/>
          <w:bCs/>
          <w:sz w:val="28"/>
          <w:szCs w:val="28"/>
          <w:rtl/>
          <w14:ligatures w14:val="none"/>
        </w:rPr>
        <w:t>حدود زمانية</w:t>
      </w:r>
      <w:r w:rsidRPr="00952BE9">
        <w:rPr>
          <w:rFonts w:ascii="Sakkal Majalla" w:eastAsia="Calibri" w:hAnsi="Sakkal Majalla" w:cs="Sakkal Majalla"/>
          <w:sz w:val="28"/>
          <w:szCs w:val="28"/>
          <w:rtl/>
          <w14:ligatures w14:val="none"/>
        </w:rPr>
        <w:t xml:space="preserve">: العام الدراسي </w:t>
      </w:r>
      <w:r w:rsidRPr="00952BE9">
        <w:rPr>
          <w:rFonts w:ascii="Sakkal Majalla" w:eastAsia="Calibri" w:hAnsi="Sakkal Majalla" w:cs="Sakkal Majalla" w:hint="cs"/>
          <w:sz w:val="28"/>
          <w:szCs w:val="28"/>
          <w:rtl/>
          <w14:ligatures w14:val="none"/>
        </w:rPr>
        <w:t>2025</w:t>
      </w:r>
      <w:r w:rsidRPr="00952BE9">
        <w:rPr>
          <w:rFonts w:ascii="Sakkal Majalla" w:eastAsia="Calibri" w:hAnsi="Sakkal Majalla" w:cs="Sakkal Majalla"/>
          <w:sz w:val="28"/>
          <w:szCs w:val="28"/>
          <w:rtl/>
          <w14:ligatures w14:val="none"/>
        </w:rPr>
        <w:t>.</w:t>
      </w:r>
    </w:p>
    <w:p w14:paraId="4D05C320" w14:textId="77777777" w:rsidR="001D21E2" w:rsidRPr="00952BE9" w:rsidRDefault="001D21E2" w:rsidP="001D21E2">
      <w:pPr>
        <w:numPr>
          <w:ilvl w:val="0"/>
          <w:numId w:val="6"/>
        </w:numPr>
        <w:spacing w:line="259" w:lineRule="auto"/>
        <w:contextualSpacing/>
        <w:jc w:val="left"/>
        <w:rPr>
          <w:rFonts w:ascii="Sakkal Majalla" w:eastAsia="Calibri" w:hAnsi="Sakkal Majalla" w:cs="Sakkal Majalla"/>
          <w:sz w:val="28"/>
          <w:szCs w:val="28"/>
          <w14:ligatures w14:val="none"/>
        </w:rPr>
      </w:pPr>
      <w:r w:rsidRPr="00952BE9">
        <w:rPr>
          <w:rFonts w:ascii="Sakkal Majalla" w:eastAsia="Calibri" w:hAnsi="Sakkal Majalla" w:cs="Sakkal Majalla"/>
          <w:b/>
          <w:bCs/>
          <w:sz w:val="28"/>
          <w:szCs w:val="28"/>
          <w:rtl/>
          <w14:ligatures w14:val="none"/>
        </w:rPr>
        <w:t>حدود بشرية:</w:t>
      </w:r>
      <w:r w:rsidRPr="00952BE9">
        <w:rPr>
          <w:rFonts w:ascii="Sakkal Majalla" w:eastAsia="Calibri" w:hAnsi="Sakkal Majalla" w:cs="Sakkal Majalla"/>
          <w:sz w:val="28"/>
          <w:szCs w:val="28"/>
          <w:rtl/>
          <w14:ligatures w14:val="none"/>
        </w:rPr>
        <w:t xml:space="preserve">  </w:t>
      </w:r>
      <w:r w:rsidRPr="00952BE9">
        <w:rPr>
          <w:rFonts w:ascii="Sakkal Majalla" w:eastAsia="Calibri" w:hAnsi="Sakkal Majalla" w:cs="Sakkal Majalla" w:hint="cs"/>
          <w:sz w:val="28"/>
          <w:szCs w:val="28"/>
          <w:rtl/>
          <w14:ligatures w14:val="none"/>
        </w:rPr>
        <w:t xml:space="preserve">العاملين في </w:t>
      </w:r>
      <w:r w:rsidRPr="00952BE9">
        <w:rPr>
          <w:rFonts w:ascii="Sakkal Majalla" w:eastAsia="Calibri" w:hAnsi="Sakkal Majalla" w:cs="Sakkal Majalla"/>
          <w:sz w:val="28"/>
          <w:szCs w:val="28"/>
          <w:rtl/>
          <w14:ligatures w14:val="none"/>
        </w:rPr>
        <w:t>مشاريع البنية التحتية في المملكة العربية</w:t>
      </w:r>
    </w:p>
    <w:p w14:paraId="711B8BD2" w14:textId="77777777" w:rsidR="001D21E2" w:rsidRPr="00952BE9" w:rsidRDefault="001D21E2" w:rsidP="001D21E2">
      <w:pPr>
        <w:rPr>
          <w:rFonts w:ascii="Sakkal Majalla" w:eastAsia="Calibri" w:hAnsi="Sakkal Majalla" w:cs="Sakkal Majalla"/>
          <w:sz w:val="28"/>
          <w:szCs w:val="28"/>
          <w:rtl/>
          <w14:ligatures w14:val="none"/>
        </w:rPr>
      </w:pPr>
    </w:p>
    <w:p w14:paraId="48CFF864" w14:textId="77777777" w:rsidR="001D21E2" w:rsidRPr="00952BE9" w:rsidRDefault="001D21E2" w:rsidP="001D21E2">
      <w:pPr>
        <w:keepNext/>
        <w:keepLines/>
        <w:spacing w:before="40" w:after="0"/>
        <w:ind w:left="0" w:firstLine="0"/>
        <w:jc w:val="left"/>
        <w:outlineLvl w:val="1"/>
        <w:rPr>
          <w:rFonts w:ascii="Sakkal Majalla" w:eastAsia="Times New Roman" w:hAnsi="Sakkal Majalla" w:cs="Sakkal Majalla"/>
          <w:b/>
          <w:bCs/>
          <w:sz w:val="28"/>
          <w:szCs w:val="28"/>
          <w:rtl/>
          <w:lang w:bidi="ar-EG"/>
          <w14:ligatures w14:val="none"/>
        </w:rPr>
      </w:pPr>
      <w:bookmarkStart w:id="21" w:name="_Toc143987410"/>
      <w:r w:rsidRPr="00952BE9">
        <w:rPr>
          <w:rFonts w:ascii="Sakkal Majalla" w:eastAsia="Times New Roman" w:hAnsi="Sakkal Majalla" w:cs="Sakkal Majalla"/>
          <w:b/>
          <w:bCs/>
          <w:sz w:val="36"/>
          <w:szCs w:val="36"/>
          <w:rtl/>
          <w:lang w:bidi="ar-EG"/>
          <w14:ligatures w14:val="none"/>
        </w:rPr>
        <w:lastRenderedPageBreak/>
        <w:t>11.1 الدراسات السابقة</w:t>
      </w:r>
      <w:bookmarkEnd w:id="21"/>
    </w:p>
    <w:p w14:paraId="6D78ECF7" w14:textId="77777777" w:rsidR="001D21E2" w:rsidRPr="00952BE9" w:rsidRDefault="001D21E2" w:rsidP="001D21E2">
      <w:pPr>
        <w:ind w:left="0" w:firstLine="0"/>
        <w:rPr>
          <w:rFonts w:ascii="Sakkal Majalla" w:eastAsia="Calibri" w:hAnsi="Sakkal Majalla" w:cs="Sakkal Majalla"/>
          <w:b/>
          <w:bCs/>
          <w:sz w:val="28"/>
          <w:szCs w:val="28"/>
          <w:rtl/>
          <w14:ligatures w14:val="none"/>
        </w:rPr>
      </w:pPr>
      <w:r w:rsidRPr="00952BE9">
        <w:rPr>
          <w:rFonts w:ascii="Sakkal Majalla" w:eastAsia="Calibri" w:hAnsi="Sakkal Majalla" w:cs="Sakkal Majalla" w:hint="cs"/>
          <w:b/>
          <w:bCs/>
          <w:sz w:val="36"/>
          <w:szCs w:val="36"/>
          <w:rtl/>
          <w14:ligatures w14:val="none"/>
        </w:rPr>
        <w:t xml:space="preserve">اولاً: الدراسات العربية </w:t>
      </w:r>
    </w:p>
    <w:p w14:paraId="5327BB5C"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w:t>
      </w:r>
      <w:proofErr w:type="gramStart"/>
      <w:r w:rsidRPr="00952BE9">
        <w:rPr>
          <w:rFonts w:ascii="Sakkal Majalla" w:eastAsia="Times New Roman" w:hAnsi="Sakkal Majalla" w:cs="Sakkal Majalla"/>
          <w:b/>
          <w:bCs/>
          <w:sz w:val="28"/>
          <w:szCs w:val="28"/>
          <w:rtl/>
          <w14:ligatures w14:val="none"/>
        </w:rPr>
        <w:t>عبدالكريم</w:t>
      </w:r>
      <w:proofErr w:type="gramEnd"/>
      <w:r w:rsidRPr="00952BE9">
        <w:rPr>
          <w:rFonts w:ascii="Sakkal Majalla" w:eastAsia="Times New Roman" w:hAnsi="Sakkal Majalla" w:cs="Sakkal Majalla"/>
          <w:b/>
          <w:bCs/>
          <w:sz w:val="28"/>
          <w:szCs w:val="28"/>
          <w:rtl/>
          <w14:ligatures w14:val="none"/>
        </w:rPr>
        <w:t xml:space="preserve"> </w:t>
      </w:r>
      <w:proofErr w:type="gramStart"/>
      <w:r w:rsidRPr="00952BE9">
        <w:rPr>
          <w:rFonts w:ascii="Sakkal Majalla" w:eastAsia="Times New Roman" w:hAnsi="Sakkal Majalla" w:cs="Sakkal Majalla"/>
          <w:b/>
          <w:bCs/>
          <w:sz w:val="28"/>
          <w:szCs w:val="28"/>
          <w:rtl/>
          <w14:ligatures w14:val="none"/>
        </w:rPr>
        <w:t xml:space="preserve">و </w:t>
      </w:r>
      <w:proofErr w:type="spellStart"/>
      <w:r w:rsidRPr="00952BE9">
        <w:rPr>
          <w:rFonts w:ascii="Sakkal Majalla" w:eastAsia="Times New Roman" w:hAnsi="Sakkal Majalla" w:cs="Sakkal Majalla"/>
          <w:b/>
          <w:bCs/>
          <w:sz w:val="28"/>
          <w:szCs w:val="28"/>
          <w:rtl/>
          <w14:ligatures w14:val="none"/>
        </w:rPr>
        <w:t>مزريق</w:t>
      </w:r>
      <w:proofErr w:type="spellEnd"/>
      <w:proofErr w:type="gramEnd"/>
      <w:r w:rsidRPr="00952BE9">
        <w:rPr>
          <w:rFonts w:ascii="Sakkal Majalla" w:eastAsia="Times New Roman" w:hAnsi="Sakkal Majalla" w:cs="Sakkal Majalla"/>
          <w:b/>
          <w:bCs/>
          <w:sz w:val="28"/>
          <w:szCs w:val="28"/>
          <w:rtl/>
          <w14:ligatures w14:val="none"/>
        </w:rPr>
        <w:t>، 2015)</w:t>
      </w:r>
    </w:p>
    <w:p w14:paraId="364BAD8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 xml:space="preserve">هدفت الدراسة إلى استكشاف دور مشاريع الشراكة الصناعية في نقل التكنولوجيا، مع التركيز على تجربة الشراكة </w:t>
      </w:r>
      <w:proofErr w:type="spellStart"/>
      <w:r w:rsidRPr="00952BE9">
        <w:rPr>
          <w:rFonts w:ascii="Sakkal Majalla" w:eastAsia="Times New Roman" w:hAnsi="Sakkal Majalla" w:cs="Sakkal Majalla"/>
          <w:sz w:val="28"/>
          <w:szCs w:val="28"/>
          <w:rtl/>
          <w14:ligatures w14:val="none"/>
        </w:rPr>
        <w:t>الأورومتوسطية</w:t>
      </w:r>
      <w:proofErr w:type="spellEnd"/>
      <w:r w:rsidRPr="00952BE9">
        <w:rPr>
          <w:rFonts w:ascii="Sakkal Majalla" w:eastAsia="Times New Roman" w:hAnsi="Sakkal Majalla" w:cs="Sakkal Majalla"/>
          <w:sz w:val="28"/>
          <w:szCs w:val="28"/>
          <w:rtl/>
          <w14:ligatures w14:val="none"/>
        </w:rPr>
        <w:t>. اعتمدت الدراسة المنهج الوصفي التحليلي، وجُمعت البيانات من عينة قوامها 20 من مديري وخبراء المشاريع الصناعية، باستخدام الاستبانة كأداة رئيسية</w:t>
      </w:r>
      <w:r w:rsidRPr="00952BE9">
        <w:rPr>
          <w:rFonts w:ascii="Sakkal Majalla" w:eastAsia="Times New Roman" w:hAnsi="Sakkal Majalla" w:cs="Sakkal Majalla"/>
          <w:sz w:val="28"/>
          <w:szCs w:val="28"/>
          <w14:ligatures w14:val="none"/>
        </w:rPr>
        <w:t>.</w:t>
      </w:r>
    </w:p>
    <w:p w14:paraId="104D36F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7D416AAD" w14:textId="77777777" w:rsidR="001D21E2" w:rsidRPr="00952BE9" w:rsidRDefault="001D21E2" w:rsidP="001D21E2">
      <w:pPr>
        <w:numPr>
          <w:ilvl w:val="0"/>
          <w:numId w:val="1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أسهمت مشاريع الشراكة الصناعية في تعزيز تبادل الخبرات التقنية بين الأطراف المشاركة، ما رفع من قدرات الشركات المحلية على استيعاب التقنيات الجديدة</w:t>
      </w:r>
      <w:r w:rsidRPr="00952BE9">
        <w:rPr>
          <w:rFonts w:ascii="Sakkal Majalla" w:eastAsia="Times New Roman" w:hAnsi="Sakkal Majalla" w:cs="Sakkal Majalla"/>
          <w:sz w:val="28"/>
          <w:szCs w:val="28"/>
          <w14:ligatures w14:val="none"/>
        </w:rPr>
        <w:t>.</w:t>
      </w:r>
    </w:p>
    <w:p w14:paraId="51A678B7" w14:textId="77777777" w:rsidR="001D21E2" w:rsidRPr="00952BE9" w:rsidRDefault="001D21E2" w:rsidP="001D21E2">
      <w:pPr>
        <w:numPr>
          <w:ilvl w:val="0"/>
          <w:numId w:val="1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لعبت الأطر القانونية والتنظيمية دورًا محوريًا في نجاح نقل التكنولوجيا، حيث حفّزت وجود اتفاقيات واضحة الإجراءات تبنّي الحلول التقنية</w:t>
      </w:r>
      <w:r w:rsidRPr="00952BE9">
        <w:rPr>
          <w:rFonts w:ascii="Sakkal Majalla" w:eastAsia="Times New Roman" w:hAnsi="Sakkal Majalla" w:cs="Sakkal Majalla"/>
          <w:sz w:val="28"/>
          <w:szCs w:val="28"/>
          <w14:ligatures w14:val="none"/>
        </w:rPr>
        <w:t>.</w:t>
      </w:r>
    </w:p>
    <w:p w14:paraId="7A71E6B5" w14:textId="77777777" w:rsidR="001D21E2" w:rsidRPr="00952BE9" w:rsidRDefault="001D21E2" w:rsidP="001D21E2">
      <w:pPr>
        <w:numPr>
          <w:ilvl w:val="0"/>
          <w:numId w:val="1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اتضح أن التدريب المشترك وورش العمل المتخصصة كانا أداة فعالة في بناء الكفايات الفنية للمستفيدين من التكنولوجيا المنقولة</w:t>
      </w:r>
      <w:r w:rsidRPr="00952BE9">
        <w:rPr>
          <w:rFonts w:ascii="Sakkal Majalla" w:eastAsia="Times New Roman" w:hAnsi="Sakkal Majalla" w:cs="Sakkal Majalla"/>
          <w:sz w:val="28"/>
          <w:szCs w:val="28"/>
          <w14:ligatures w14:val="none"/>
        </w:rPr>
        <w:t>.</w:t>
      </w:r>
    </w:p>
    <w:p w14:paraId="7EACB2F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425AF929" w14:textId="77777777" w:rsidR="001D21E2" w:rsidRPr="00952BE9" w:rsidRDefault="001D21E2" w:rsidP="001D21E2">
      <w:pPr>
        <w:numPr>
          <w:ilvl w:val="0"/>
          <w:numId w:val="1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تعزيز صياغة اتفاقيات الشراكة باتفاقيات تقنية تضمن حقوق الملكية الفكرية وتسهيل نقل المعرفة</w:t>
      </w:r>
      <w:r w:rsidRPr="00952BE9">
        <w:rPr>
          <w:rFonts w:ascii="Sakkal Majalla" w:eastAsia="Times New Roman" w:hAnsi="Sakkal Majalla" w:cs="Sakkal Majalla"/>
          <w:sz w:val="28"/>
          <w:szCs w:val="28"/>
          <w14:ligatures w14:val="none"/>
        </w:rPr>
        <w:t>.</w:t>
      </w:r>
    </w:p>
    <w:p w14:paraId="371579BB" w14:textId="77777777" w:rsidR="001D21E2" w:rsidRPr="00952BE9" w:rsidRDefault="001D21E2" w:rsidP="001D21E2">
      <w:pPr>
        <w:numPr>
          <w:ilvl w:val="0"/>
          <w:numId w:val="1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تنظيم برامج تدريبية مشتركة بين الشركاء الصناعيين لتوسيع قاعدة المستخدمين للتكنولوجيا</w:t>
      </w:r>
      <w:r w:rsidRPr="00952BE9">
        <w:rPr>
          <w:rFonts w:ascii="Sakkal Majalla" w:eastAsia="Times New Roman" w:hAnsi="Sakkal Majalla" w:cs="Sakkal Majalla"/>
          <w:sz w:val="28"/>
          <w:szCs w:val="28"/>
          <w14:ligatures w14:val="none"/>
        </w:rPr>
        <w:t>.</w:t>
      </w:r>
    </w:p>
    <w:p w14:paraId="4DEBBA9F" w14:textId="77777777" w:rsidR="001D21E2" w:rsidRPr="00952BE9" w:rsidRDefault="001D21E2" w:rsidP="001D21E2">
      <w:pPr>
        <w:numPr>
          <w:ilvl w:val="0"/>
          <w:numId w:val="1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تبني آليات تقييم دورية لقياس مدى استفادة الأطراف من التكنولوجيا المنقولة وتذليل المعوقات</w:t>
      </w:r>
      <w:r w:rsidRPr="00952BE9">
        <w:rPr>
          <w:rFonts w:ascii="Sakkal Majalla" w:eastAsia="Times New Roman" w:hAnsi="Sakkal Majalla" w:cs="Sakkal Majalla"/>
          <w:sz w:val="28"/>
          <w:szCs w:val="28"/>
          <w14:ligatures w14:val="none"/>
        </w:rPr>
        <w:t>.</w:t>
      </w:r>
    </w:p>
    <w:p w14:paraId="67634EBC"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67D06E7E" w14:textId="77777777" w:rsidR="001D21E2" w:rsidRPr="00952BE9" w:rsidRDefault="001D21E2" w:rsidP="001D21E2">
      <w:pPr>
        <w:numPr>
          <w:ilvl w:val="0"/>
          <w:numId w:val="1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مشاريع الشراكة الصناعية</w:t>
      </w:r>
    </w:p>
    <w:p w14:paraId="422BBCB4" w14:textId="77777777" w:rsidR="001D21E2" w:rsidRPr="00952BE9" w:rsidRDefault="001D21E2" w:rsidP="001D21E2">
      <w:pPr>
        <w:numPr>
          <w:ilvl w:val="0"/>
          <w:numId w:val="1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نقل التكنولوجيا</w:t>
      </w:r>
    </w:p>
    <w:p w14:paraId="22F31292"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621C21F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 xml:space="preserve">دراسة (الحسن </w:t>
      </w:r>
      <w:proofErr w:type="gramStart"/>
      <w:r w:rsidRPr="00952BE9">
        <w:rPr>
          <w:rFonts w:ascii="Sakkal Majalla" w:eastAsia="Times New Roman" w:hAnsi="Sakkal Majalla" w:cs="Sakkal Majalla"/>
          <w:b/>
          <w:bCs/>
          <w:sz w:val="28"/>
          <w:szCs w:val="28"/>
          <w:rtl/>
          <w14:ligatures w14:val="none"/>
        </w:rPr>
        <w:t>و النجار</w:t>
      </w:r>
      <w:proofErr w:type="gramEnd"/>
      <w:r w:rsidRPr="00952BE9">
        <w:rPr>
          <w:rFonts w:ascii="Sakkal Majalla" w:eastAsia="Times New Roman" w:hAnsi="Sakkal Majalla" w:cs="Sakkal Majalla"/>
          <w:b/>
          <w:bCs/>
          <w:sz w:val="28"/>
          <w:szCs w:val="28"/>
          <w:rtl/>
          <w14:ligatures w14:val="none"/>
        </w:rPr>
        <w:t>، 2023)</w:t>
      </w:r>
    </w:p>
    <w:p w14:paraId="6C4FB9AC"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هدفت هذه الدراسة إلى قياس أثر استخدام تكنولوجيا المعلومات على نجاح المشاريع الإنشائية الأردنية، مع دراسة الدور الوسيط للمنصات الرقمية. اتبع الباحثان المنهج الوصفي التحليلي، واستُخدمت استبانة وزعتها على 150 موظفًا ومهندسًا في شركات إنشاءات أردنية، محققة معدل استرجاع 92</w:t>
      </w:r>
      <w:r w:rsidRPr="00952BE9">
        <w:rPr>
          <w:rFonts w:ascii="Sakkal Majalla" w:eastAsia="Times New Roman" w:hAnsi="Sakkal Majalla" w:cs="Sakkal Majalla"/>
          <w:sz w:val="28"/>
          <w:szCs w:val="28"/>
          <w14:ligatures w14:val="none"/>
        </w:rPr>
        <w:t>%.</w:t>
      </w:r>
    </w:p>
    <w:p w14:paraId="4992FD7C"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27135D95" w14:textId="77777777" w:rsidR="001D21E2" w:rsidRPr="00952BE9" w:rsidRDefault="001D21E2" w:rsidP="001D21E2">
      <w:pPr>
        <w:numPr>
          <w:ilvl w:val="0"/>
          <w:numId w:val="1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وجد تأثيرًا إيجابيًا ودالًا إحصائيًا لاستخدام تكنولوجيا المعلومات على مؤشرات نجاح المشاريع (الجدول الزمني والتكلفة والجودة)</w:t>
      </w:r>
      <w:r w:rsidRPr="00952BE9">
        <w:rPr>
          <w:rFonts w:ascii="Sakkal Majalla" w:eastAsia="Times New Roman" w:hAnsi="Sakkal Majalla" w:cs="Sakkal Majalla"/>
          <w:sz w:val="28"/>
          <w:szCs w:val="28"/>
          <w14:ligatures w14:val="none"/>
        </w:rPr>
        <w:t>.</w:t>
      </w:r>
    </w:p>
    <w:p w14:paraId="2CF9E74F" w14:textId="77777777" w:rsidR="001D21E2" w:rsidRPr="00952BE9" w:rsidRDefault="001D21E2" w:rsidP="001D21E2">
      <w:pPr>
        <w:numPr>
          <w:ilvl w:val="0"/>
          <w:numId w:val="1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ثبت دور المنصات الرقمية كوسيط قوي، حيث عملت على تحسين التواصل وتبادل المعلومات بين فرق العمل وتقليل الفاقد الزمني</w:t>
      </w:r>
      <w:r w:rsidRPr="00952BE9">
        <w:rPr>
          <w:rFonts w:ascii="Sakkal Majalla" w:eastAsia="Times New Roman" w:hAnsi="Sakkal Majalla" w:cs="Sakkal Majalla"/>
          <w:sz w:val="28"/>
          <w:szCs w:val="28"/>
          <w14:ligatures w14:val="none"/>
        </w:rPr>
        <w:t>.</w:t>
      </w:r>
    </w:p>
    <w:p w14:paraId="0A2B94CC" w14:textId="77777777" w:rsidR="001D21E2" w:rsidRPr="00952BE9" w:rsidRDefault="001D21E2" w:rsidP="001D21E2">
      <w:pPr>
        <w:numPr>
          <w:ilvl w:val="0"/>
          <w:numId w:val="1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أظهرت الدراسة أن الشركات التي اعتمدت نظم إدارة المشاريع السحابية حققت مستويات أعلى من الالتزام بالمعايير والمواصفات الفنية</w:t>
      </w:r>
      <w:r w:rsidRPr="00952BE9">
        <w:rPr>
          <w:rFonts w:ascii="Sakkal Majalla" w:eastAsia="Times New Roman" w:hAnsi="Sakkal Majalla" w:cs="Sakkal Majalla"/>
          <w:sz w:val="28"/>
          <w:szCs w:val="28"/>
          <w14:ligatures w14:val="none"/>
        </w:rPr>
        <w:t>.</w:t>
      </w:r>
    </w:p>
    <w:p w14:paraId="44F81A72"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7D1B5410" w14:textId="77777777" w:rsidR="001D21E2" w:rsidRPr="00952BE9" w:rsidRDefault="001D21E2" w:rsidP="001D21E2">
      <w:pPr>
        <w:numPr>
          <w:ilvl w:val="0"/>
          <w:numId w:val="1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تطوير بنية تحتية رقمية مدعومة بمنصات إدارة مشاريع متقدمة لضمان رصد الأداء اللحظي</w:t>
      </w:r>
      <w:r w:rsidRPr="00952BE9">
        <w:rPr>
          <w:rFonts w:ascii="Sakkal Majalla" w:eastAsia="Times New Roman" w:hAnsi="Sakkal Majalla" w:cs="Sakkal Majalla"/>
          <w:sz w:val="28"/>
          <w:szCs w:val="28"/>
          <w14:ligatures w14:val="none"/>
        </w:rPr>
        <w:t>.</w:t>
      </w:r>
    </w:p>
    <w:p w14:paraId="1C74E30D" w14:textId="77777777" w:rsidR="001D21E2" w:rsidRPr="00952BE9" w:rsidRDefault="001D21E2" w:rsidP="001D21E2">
      <w:pPr>
        <w:numPr>
          <w:ilvl w:val="0"/>
          <w:numId w:val="1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إعداد برامج تدريبية مستمرة للكوادر الفنية والإدارية على استخدام المنصات الرقمية</w:t>
      </w:r>
      <w:r w:rsidRPr="00952BE9">
        <w:rPr>
          <w:rFonts w:ascii="Sakkal Majalla" w:eastAsia="Times New Roman" w:hAnsi="Sakkal Majalla" w:cs="Sakkal Majalla"/>
          <w:sz w:val="28"/>
          <w:szCs w:val="28"/>
          <w14:ligatures w14:val="none"/>
        </w:rPr>
        <w:t>.</w:t>
      </w:r>
    </w:p>
    <w:p w14:paraId="4B37194D" w14:textId="77777777" w:rsidR="001D21E2" w:rsidRPr="00952BE9" w:rsidRDefault="001D21E2" w:rsidP="001D21E2">
      <w:pPr>
        <w:numPr>
          <w:ilvl w:val="0"/>
          <w:numId w:val="1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تحفيز استثمار الشركات في حلول سحابية متكاملة تربط بين جميع مراحل دورة حياة المشروع</w:t>
      </w:r>
      <w:r w:rsidRPr="00952BE9">
        <w:rPr>
          <w:rFonts w:ascii="Sakkal Majalla" w:eastAsia="Times New Roman" w:hAnsi="Sakkal Majalla" w:cs="Sakkal Majalla"/>
          <w:sz w:val="28"/>
          <w:szCs w:val="28"/>
          <w14:ligatures w14:val="none"/>
        </w:rPr>
        <w:t>.</w:t>
      </w:r>
    </w:p>
    <w:p w14:paraId="1BD285ED"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76689E99" w14:textId="77777777" w:rsidR="001D21E2" w:rsidRPr="00952BE9" w:rsidRDefault="001D21E2" w:rsidP="001D21E2">
      <w:pPr>
        <w:numPr>
          <w:ilvl w:val="0"/>
          <w:numId w:val="2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استخدام تكنولوجيا المعلومات</w:t>
      </w:r>
    </w:p>
    <w:p w14:paraId="26995B0E" w14:textId="77777777" w:rsidR="001D21E2" w:rsidRPr="00952BE9" w:rsidRDefault="001D21E2" w:rsidP="001D21E2">
      <w:pPr>
        <w:numPr>
          <w:ilvl w:val="0"/>
          <w:numId w:val="2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الوسيط: المنصات الرقمية</w:t>
      </w:r>
    </w:p>
    <w:p w14:paraId="6446EB25" w14:textId="77777777" w:rsidR="001D21E2" w:rsidRPr="00952BE9" w:rsidRDefault="001D21E2" w:rsidP="001D21E2">
      <w:pPr>
        <w:numPr>
          <w:ilvl w:val="0"/>
          <w:numId w:val="2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نجاح المشاريع الإنشائية</w:t>
      </w:r>
    </w:p>
    <w:p w14:paraId="0FB7DA1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 xml:space="preserve">دراسة (الحمزة </w:t>
      </w:r>
      <w:proofErr w:type="gramStart"/>
      <w:r w:rsidRPr="00952BE9">
        <w:rPr>
          <w:rFonts w:ascii="Sakkal Majalla" w:eastAsia="Times New Roman" w:hAnsi="Sakkal Majalla" w:cs="Sakkal Majalla"/>
          <w:b/>
          <w:bCs/>
          <w:sz w:val="28"/>
          <w:szCs w:val="28"/>
          <w:rtl/>
          <w14:ligatures w14:val="none"/>
        </w:rPr>
        <w:t>و لعجال</w:t>
      </w:r>
      <w:proofErr w:type="gramEnd"/>
      <w:r w:rsidRPr="00952BE9">
        <w:rPr>
          <w:rFonts w:ascii="Sakkal Majalla" w:eastAsia="Times New Roman" w:hAnsi="Sakkal Majalla" w:cs="Sakkal Majalla"/>
          <w:b/>
          <w:bCs/>
          <w:sz w:val="28"/>
          <w:szCs w:val="28"/>
          <w:rtl/>
          <w14:ligatures w14:val="none"/>
        </w:rPr>
        <w:t>، 2019)</w:t>
      </w:r>
    </w:p>
    <w:p w14:paraId="1B364A32"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الدراسة إلى تحديد المتطلبات والضروريات الأساسية لنجاح مشاريع صناعة المعلومات الإلكترونية، من خلال رؤية مركزة على احتياجات الأطراف المعنية. طبّق الباحثان المنهج الوصفي التحليلي، وجُمعت البيانات عبر استبانة وُزعت على 30 مدير مشروع وأخصائي تقنية معلومات في مؤسسات حكومية وخاصة</w:t>
      </w:r>
      <w:r w:rsidRPr="00952BE9">
        <w:rPr>
          <w:rFonts w:ascii="Sakkal Majalla" w:eastAsia="Times New Roman" w:hAnsi="Sakkal Majalla" w:cs="Sakkal Majalla"/>
          <w:sz w:val="28"/>
          <w:szCs w:val="28"/>
          <w14:ligatures w14:val="none"/>
        </w:rPr>
        <w:t>.</w:t>
      </w:r>
    </w:p>
    <w:p w14:paraId="0CC92F9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1D337C04" w14:textId="77777777" w:rsidR="001D21E2" w:rsidRPr="00952BE9" w:rsidRDefault="001D21E2" w:rsidP="001D21E2">
      <w:pPr>
        <w:numPr>
          <w:ilvl w:val="0"/>
          <w:numId w:val="2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تبيّن أن تحليل احتياجات المستخدمين وتحديد المواصفات الوظيفية يشكلان الأساس لنجاح المشروع</w:t>
      </w:r>
      <w:r w:rsidRPr="00952BE9">
        <w:rPr>
          <w:rFonts w:ascii="Sakkal Majalla" w:eastAsia="Times New Roman" w:hAnsi="Sakkal Majalla" w:cs="Sakkal Majalla"/>
          <w:sz w:val="28"/>
          <w:szCs w:val="28"/>
          <w14:ligatures w14:val="none"/>
        </w:rPr>
        <w:t>.</w:t>
      </w:r>
    </w:p>
    <w:p w14:paraId="5B2955DB" w14:textId="77777777" w:rsidR="001D21E2" w:rsidRPr="00952BE9" w:rsidRDefault="001D21E2" w:rsidP="001D21E2">
      <w:pPr>
        <w:numPr>
          <w:ilvl w:val="0"/>
          <w:numId w:val="2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جاءت جدوى البنية التحتية التقنية ووجود فرق عمل متعددة التخصصات في المرتبة الثانية من حيث الأهمية</w:t>
      </w:r>
      <w:r w:rsidRPr="00952BE9">
        <w:rPr>
          <w:rFonts w:ascii="Sakkal Majalla" w:eastAsia="Times New Roman" w:hAnsi="Sakkal Majalla" w:cs="Sakkal Majalla"/>
          <w:sz w:val="28"/>
          <w:szCs w:val="28"/>
          <w14:ligatures w14:val="none"/>
        </w:rPr>
        <w:t>.</w:t>
      </w:r>
    </w:p>
    <w:p w14:paraId="5BCF996F" w14:textId="77777777" w:rsidR="001D21E2" w:rsidRPr="00952BE9" w:rsidRDefault="001D21E2" w:rsidP="001D21E2">
      <w:pPr>
        <w:numPr>
          <w:ilvl w:val="0"/>
          <w:numId w:val="2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احتلّ التمويل المستدام وتوفير التدريب الفني للمستخدمين المرتبة الثالثة، حيث ربط المشاركون بين التدريب الجيد وتقليل الأعطال ودعم الاعتماد على الحلول الإلكترونية</w:t>
      </w:r>
      <w:r w:rsidRPr="00952BE9">
        <w:rPr>
          <w:rFonts w:ascii="Sakkal Majalla" w:eastAsia="Times New Roman" w:hAnsi="Sakkal Majalla" w:cs="Sakkal Majalla"/>
          <w:sz w:val="28"/>
          <w:szCs w:val="28"/>
          <w14:ligatures w14:val="none"/>
        </w:rPr>
        <w:t>.</w:t>
      </w:r>
    </w:p>
    <w:p w14:paraId="463E203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58670FEF" w14:textId="77777777" w:rsidR="001D21E2" w:rsidRPr="00952BE9" w:rsidRDefault="001D21E2" w:rsidP="001D21E2">
      <w:pPr>
        <w:numPr>
          <w:ilvl w:val="0"/>
          <w:numId w:val="2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اعتماد نماذج متكاملة لتحليل متطلبات المستخدمين في المراحل الأولى من المشروع</w:t>
      </w:r>
      <w:r w:rsidRPr="00952BE9">
        <w:rPr>
          <w:rFonts w:ascii="Sakkal Majalla" w:eastAsia="Times New Roman" w:hAnsi="Sakkal Majalla" w:cs="Sakkal Majalla"/>
          <w:sz w:val="28"/>
          <w:szCs w:val="28"/>
          <w14:ligatures w14:val="none"/>
        </w:rPr>
        <w:t>.</w:t>
      </w:r>
    </w:p>
    <w:p w14:paraId="04DB2CE1" w14:textId="77777777" w:rsidR="001D21E2" w:rsidRPr="00952BE9" w:rsidRDefault="001D21E2" w:rsidP="001D21E2">
      <w:pPr>
        <w:numPr>
          <w:ilvl w:val="0"/>
          <w:numId w:val="2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تشكيل فرق عمل تضم مهندسي نظم ومحللي أعمال وتقنيين لضمان تجاوب الحلول مع الواقع العملي</w:t>
      </w:r>
      <w:r w:rsidRPr="00952BE9">
        <w:rPr>
          <w:rFonts w:ascii="Sakkal Majalla" w:eastAsia="Times New Roman" w:hAnsi="Sakkal Majalla" w:cs="Sakkal Majalla"/>
          <w:sz w:val="28"/>
          <w:szCs w:val="28"/>
          <w14:ligatures w14:val="none"/>
        </w:rPr>
        <w:t>.</w:t>
      </w:r>
    </w:p>
    <w:p w14:paraId="67555A2D" w14:textId="77777777" w:rsidR="001D21E2" w:rsidRPr="00952BE9" w:rsidRDefault="001D21E2" w:rsidP="001D21E2">
      <w:pPr>
        <w:numPr>
          <w:ilvl w:val="0"/>
          <w:numId w:val="2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تخصيص ميزانيات واضحة لمراحل تدريب وصيانة الأنظمة بعد التشغيل</w:t>
      </w:r>
      <w:r w:rsidRPr="00952BE9">
        <w:rPr>
          <w:rFonts w:ascii="Sakkal Majalla" w:eastAsia="Times New Roman" w:hAnsi="Sakkal Majalla" w:cs="Sakkal Majalla"/>
          <w:sz w:val="28"/>
          <w:szCs w:val="28"/>
          <w14:ligatures w14:val="none"/>
        </w:rPr>
        <w:t>.</w:t>
      </w:r>
    </w:p>
    <w:p w14:paraId="50715128"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26433915" w14:textId="77777777" w:rsidR="001D21E2" w:rsidRPr="00952BE9" w:rsidRDefault="001D21E2" w:rsidP="001D21E2">
      <w:pPr>
        <w:numPr>
          <w:ilvl w:val="0"/>
          <w:numId w:val="2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متطلبات نجاح مشاريع المعلومات الإلكترونية</w:t>
      </w:r>
    </w:p>
    <w:p w14:paraId="7BF1B464" w14:textId="77777777" w:rsidR="001D21E2" w:rsidRPr="00952BE9" w:rsidRDefault="001D21E2" w:rsidP="001D21E2">
      <w:pPr>
        <w:numPr>
          <w:ilvl w:val="0"/>
          <w:numId w:val="2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مستوى إنجاز وفعالية المشروع</w:t>
      </w:r>
    </w:p>
    <w:p w14:paraId="02A25166"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28196D4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(العزب، 2013)</w:t>
      </w:r>
    </w:p>
    <w:p w14:paraId="7282119D"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سعت هذه الدراسة إلى استكشاف آليات نقل واستخدام التكنولوجيا في الاقتصاد المصري، مع التركيز على القطاعات الصناعية والخدمية. اعتمد الباحث المنهج الوصفي التحليلي، واستند إلى تحليل ثانوي للبيانات الصادرة عن 25 شركة رائدة، إضافةً إلى مقابلات شبه منظمة مع 15 مسؤولاً عن نقل التكنولوجيا</w:t>
      </w:r>
      <w:r w:rsidRPr="00952BE9">
        <w:rPr>
          <w:rFonts w:ascii="Sakkal Majalla" w:eastAsia="Times New Roman" w:hAnsi="Sakkal Majalla" w:cs="Sakkal Majalla"/>
          <w:sz w:val="28"/>
          <w:szCs w:val="28"/>
          <w14:ligatures w14:val="none"/>
        </w:rPr>
        <w:t>.</w:t>
      </w:r>
    </w:p>
    <w:p w14:paraId="02EA9632"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7C90ADD7" w14:textId="77777777" w:rsidR="001D21E2" w:rsidRPr="00952BE9" w:rsidRDefault="001D21E2" w:rsidP="001D21E2">
      <w:pPr>
        <w:numPr>
          <w:ilvl w:val="0"/>
          <w:numId w:val="2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برزت الشراكات مع الشركات الأجنبية وترخيص براءات الاختراع كأكثر آليات نقلْ استخدامًا</w:t>
      </w:r>
      <w:r w:rsidRPr="00952BE9">
        <w:rPr>
          <w:rFonts w:ascii="Sakkal Majalla" w:eastAsia="Times New Roman" w:hAnsi="Sakkal Majalla" w:cs="Sakkal Majalla"/>
          <w:sz w:val="28"/>
          <w:szCs w:val="28"/>
          <w14:ligatures w14:val="none"/>
        </w:rPr>
        <w:t>.</w:t>
      </w:r>
    </w:p>
    <w:p w14:paraId="5569FB5B" w14:textId="77777777" w:rsidR="001D21E2" w:rsidRPr="00952BE9" w:rsidRDefault="001D21E2" w:rsidP="001D21E2">
      <w:pPr>
        <w:numPr>
          <w:ilvl w:val="0"/>
          <w:numId w:val="2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واجهت معظم الشركات قيودًا تنظيمية وبيروقراطية حالت دون الاستفادة الكاملة من التكنولوجيا المُنقولة</w:t>
      </w:r>
      <w:r w:rsidRPr="00952BE9">
        <w:rPr>
          <w:rFonts w:ascii="Sakkal Majalla" w:eastAsia="Times New Roman" w:hAnsi="Sakkal Majalla" w:cs="Sakkal Majalla"/>
          <w:sz w:val="28"/>
          <w:szCs w:val="28"/>
          <w14:ligatures w14:val="none"/>
        </w:rPr>
        <w:t>.</w:t>
      </w:r>
    </w:p>
    <w:p w14:paraId="5DDCB257" w14:textId="77777777" w:rsidR="001D21E2" w:rsidRPr="00952BE9" w:rsidRDefault="001D21E2" w:rsidP="001D21E2">
      <w:pPr>
        <w:numPr>
          <w:ilvl w:val="0"/>
          <w:numId w:val="2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لوحظ دور محدود لبرامج التدريب الحكومية في تسريع تبنِّي التقنيات الحديثة</w:t>
      </w:r>
      <w:r w:rsidRPr="00952BE9">
        <w:rPr>
          <w:rFonts w:ascii="Sakkal Majalla" w:eastAsia="Times New Roman" w:hAnsi="Sakkal Majalla" w:cs="Sakkal Majalla"/>
          <w:sz w:val="28"/>
          <w:szCs w:val="28"/>
          <w14:ligatures w14:val="none"/>
        </w:rPr>
        <w:t>.</w:t>
      </w:r>
    </w:p>
    <w:p w14:paraId="76B29D1A"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3D41E50F" w14:textId="77777777" w:rsidR="001D21E2" w:rsidRPr="00952BE9" w:rsidRDefault="001D21E2" w:rsidP="001D21E2">
      <w:pPr>
        <w:numPr>
          <w:ilvl w:val="0"/>
          <w:numId w:val="2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تبسيط إجراءات نقل التكنولوجيا وتشجيع العقود المشتركة مع شركاء أجانب</w:t>
      </w:r>
      <w:r w:rsidRPr="00952BE9">
        <w:rPr>
          <w:rFonts w:ascii="Sakkal Majalla" w:eastAsia="Times New Roman" w:hAnsi="Sakkal Majalla" w:cs="Sakkal Majalla"/>
          <w:sz w:val="28"/>
          <w:szCs w:val="28"/>
          <w14:ligatures w14:val="none"/>
        </w:rPr>
        <w:t>.</w:t>
      </w:r>
    </w:p>
    <w:p w14:paraId="23FD389B" w14:textId="77777777" w:rsidR="001D21E2" w:rsidRPr="00952BE9" w:rsidRDefault="001D21E2" w:rsidP="001D21E2">
      <w:pPr>
        <w:numPr>
          <w:ilvl w:val="0"/>
          <w:numId w:val="2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إنشاء مراكز إقليمية للتكنولوجيا تقدّم خدمات استشارية ودعم فني للشركات المحلية</w:t>
      </w:r>
      <w:r w:rsidRPr="00952BE9">
        <w:rPr>
          <w:rFonts w:ascii="Sakkal Majalla" w:eastAsia="Times New Roman" w:hAnsi="Sakkal Majalla" w:cs="Sakkal Majalla"/>
          <w:sz w:val="28"/>
          <w:szCs w:val="28"/>
          <w14:ligatures w14:val="none"/>
        </w:rPr>
        <w:t>.</w:t>
      </w:r>
    </w:p>
    <w:p w14:paraId="44716913" w14:textId="77777777" w:rsidR="001D21E2" w:rsidRPr="00952BE9" w:rsidRDefault="001D21E2" w:rsidP="001D21E2">
      <w:pPr>
        <w:numPr>
          <w:ilvl w:val="0"/>
          <w:numId w:val="2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إطلاق حوافز ضريبية للشركات التي تستثمر في بنى تحتية تقنية وتدريب كوادرها</w:t>
      </w:r>
      <w:r w:rsidRPr="00952BE9">
        <w:rPr>
          <w:rFonts w:ascii="Sakkal Majalla" w:eastAsia="Times New Roman" w:hAnsi="Sakkal Majalla" w:cs="Sakkal Majalla"/>
          <w:sz w:val="28"/>
          <w:szCs w:val="28"/>
          <w14:ligatures w14:val="none"/>
        </w:rPr>
        <w:t>.</w:t>
      </w:r>
    </w:p>
    <w:p w14:paraId="4DD8E4C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14CD8F32" w14:textId="77777777" w:rsidR="001D21E2" w:rsidRPr="00952BE9" w:rsidRDefault="001D21E2" w:rsidP="001D21E2">
      <w:pPr>
        <w:numPr>
          <w:ilvl w:val="0"/>
          <w:numId w:val="2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المتغير المستقل: آليات نقل التكنولوجيا</w:t>
      </w:r>
    </w:p>
    <w:p w14:paraId="2CFB3008" w14:textId="77777777" w:rsidR="001D21E2" w:rsidRPr="00952BE9" w:rsidRDefault="001D21E2" w:rsidP="001D21E2">
      <w:pPr>
        <w:numPr>
          <w:ilvl w:val="0"/>
          <w:numId w:val="2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مستوى استخدام التكنولوجيا في الشركات المصرية</w:t>
      </w:r>
    </w:p>
    <w:p w14:paraId="3B6E6598"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153C450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 xml:space="preserve">دراسة (وازى </w:t>
      </w:r>
      <w:proofErr w:type="gramStart"/>
      <w:r w:rsidRPr="00952BE9">
        <w:rPr>
          <w:rFonts w:ascii="Sakkal Majalla" w:eastAsia="Times New Roman" w:hAnsi="Sakkal Majalla" w:cs="Sakkal Majalla"/>
          <w:b/>
          <w:bCs/>
          <w:sz w:val="28"/>
          <w:szCs w:val="28"/>
          <w:rtl/>
          <w14:ligatures w14:val="none"/>
        </w:rPr>
        <w:t>و خوجة</w:t>
      </w:r>
      <w:proofErr w:type="gramEnd"/>
      <w:r w:rsidRPr="00952BE9">
        <w:rPr>
          <w:rFonts w:ascii="Sakkal Majalla" w:eastAsia="Times New Roman" w:hAnsi="Sakkal Majalla" w:cs="Sakkal Majalla"/>
          <w:b/>
          <w:bCs/>
          <w:sz w:val="28"/>
          <w:szCs w:val="28"/>
          <w:rtl/>
          <w14:ligatures w14:val="none"/>
        </w:rPr>
        <w:t>، 2011)</w:t>
      </w:r>
    </w:p>
    <w:p w14:paraId="4430B1A0"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ركزت الدراسة على استقصاء آليات استخدام تكنولوجيا المعلومات داخل المنظومة الجامعية، مستهدفةً أربع جامعات حكومية. اتبع الباحثان المنهج الوصفي التحليلي، وجُمعت البيانات من 100 عضو هيئة تدريس وإداري عبر استبانة تضم 25 بندًا حول البنى التحتية والحوكمة والتدريب</w:t>
      </w:r>
      <w:r w:rsidRPr="00952BE9">
        <w:rPr>
          <w:rFonts w:ascii="Sakkal Majalla" w:eastAsia="Times New Roman" w:hAnsi="Sakkal Majalla" w:cs="Sakkal Majalla"/>
          <w:sz w:val="28"/>
          <w:szCs w:val="28"/>
          <w14:ligatures w14:val="none"/>
        </w:rPr>
        <w:t>.</w:t>
      </w:r>
    </w:p>
    <w:p w14:paraId="1B1B14AE"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78F50A9C" w14:textId="77777777" w:rsidR="001D21E2" w:rsidRPr="00952BE9" w:rsidRDefault="001D21E2" w:rsidP="001D21E2">
      <w:pPr>
        <w:numPr>
          <w:ilvl w:val="0"/>
          <w:numId w:val="2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تبنّي نظم إدارة التعلم الإلكتروني كان الأعلى استخدامًا بين الآليات التقنية</w:t>
      </w:r>
      <w:r w:rsidRPr="00952BE9">
        <w:rPr>
          <w:rFonts w:ascii="Sakkal Majalla" w:eastAsia="Times New Roman" w:hAnsi="Sakkal Majalla" w:cs="Sakkal Majalla"/>
          <w:sz w:val="28"/>
          <w:szCs w:val="28"/>
          <w14:ligatures w14:val="none"/>
        </w:rPr>
        <w:t>.</w:t>
      </w:r>
    </w:p>
    <w:p w14:paraId="6BA4F3BD" w14:textId="77777777" w:rsidR="001D21E2" w:rsidRPr="00952BE9" w:rsidRDefault="001D21E2" w:rsidP="001D21E2">
      <w:pPr>
        <w:numPr>
          <w:ilvl w:val="0"/>
          <w:numId w:val="2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لوحظ نقص في البنية التحتية من حيث سرعة الشبكة وصيانة الخوادم، ما يعيق التوظيف الأمثل للتقنيات</w:t>
      </w:r>
      <w:r w:rsidRPr="00952BE9">
        <w:rPr>
          <w:rFonts w:ascii="Sakkal Majalla" w:eastAsia="Times New Roman" w:hAnsi="Sakkal Majalla" w:cs="Sakkal Majalla"/>
          <w:sz w:val="28"/>
          <w:szCs w:val="28"/>
          <w14:ligatures w14:val="none"/>
        </w:rPr>
        <w:t>.</w:t>
      </w:r>
    </w:p>
    <w:p w14:paraId="3227773F" w14:textId="77777777" w:rsidR="001D21E2" w:rsidRPr="00952BE9" w:rsidRDefault="001D21E2" w:rsidP="001D21E2">
      <w:pPr>
        <w:numPr>
          <w:ilvl w:val="0"/>
          <w:numId w:val="2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ربط المشاركون بين وجود سياسة تقنية واضحة وتواتر استخدام نظم المعلومات الإدارية</w:t>
      </w:r>
      <w:r w:rsidRPr="00952BE9">
        <w:rPr>
          <w:rFonts w:ascii="Sakkal Majalla" w:eastAsia="Times New Roman" w:hAnsi="Sakkal Majalla" w:cs="Sakkal Majalla"/>
          <w:sz w:val="28"/>
          <w:szCs w:val="28"/>
          <w14:ligatures w14:val="none"/>
        </w:rPr>
        <w:t>.</w:t>
      </w:r>
    </w:p>
    <w:p w14:paraId="2F1680C8"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0D574AC8" w14:textId="77777777" w:rsidR="001D21E2" w:rsidRPr="00952BE9" w:rsidRDefault="001D21E2" w:rsidP="001D21E2">
      <w:pPr>
        <w:numPr>
          <w:ilvl w:val="0"/>
          <w:numId w:val="2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تطوير سياسة جامعية شاملة لتكنولوجيا المعلومات تحدد المسؤوليات وتنسق بين الأقسام</w:t>
      </w:r>
      <w:r w:rsidRPr="00952BE9">
        <w:rPr>
          <w:rFonts w:ascii="Sakkal Majalla" w:eastAsia="Times New Roman" w:hAnsi="Sakkal Majalla" w:cs="Sakkal Majalla"/>
          <w:sz w:val="28"/>
          <w:szCs w:val="28"/>
          <w14:ligatures w14:val="none"/>
        </w:rPr>
        <w:t>.</w:t>
      </w:r>
    </w:p>
    <w:p w14:paraId="68DC9121" w14:textId="77777777" w:rsidR="001D21E2" w:rsidRPr="00952BE9" w:rsidRDefault="001D21E2" w:rsidP="001D21E2">
      <w:pPr>
        <w:numPr>
          <w:ilvl w:val="0"/>
          <w:numId w:val="2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تعزيز عروض التدريب المستمر لأعضاء هيئة التدريس والإداريين على استخدام المنصات الرقمية</w:t>
      </w:r>
      <w:r w:rsidRPr="00952BE9">
        <w:rPr>
          <w:rFonts w:ascii="Sakkal Majalla" w:eastAsia="Times New Roman" w:hAnsi="Sakkal Majalla" w:cs="Sakkal Majalla"/>
          <w:sz w:val="28"/>
          <w:szCs w:val="28"/>
          <w14:ligatures w14:val="none"/>
        </w:rPr>
        <w:t>.</w:t>
      </w:r>
    </w:p>
    <w:p w14:paraId="70B87AD9" w14:textId="77777777" w:rsidR="001D21E2" w:rsidRPr="00952BE9" w:rsidRDefault="001D21E2" w:rsidP="001D21E2">
      <w:pPr>
        <w:numPr>
          <w:ilvl w:val="0"/>
          <w:numId w:val="2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الاستثمار في تحديث الشبكات الداخلية وخوادم البيانات لضمان استقرار الخدمة</w:t>
      </w:r>
      <w:r w:rsidRPr="00952BE9">
        <w:rPr>
          <w:rFonts w:ascii="Sakkal Majalla" w:eastAsia="Times New Roman" w:hAnsi="Sakkal Majalla" w:cs="Sakkal Majalla"/>
          <w:sz w:val="28"/>
          <w:szCs w:val="28"/>
          <w14:ligatures w14:val="none"/>
        </w:rPr>
        <w:t>.</w:t>
      </w:r>
    </w:p>
    <w:p w14:paraId="704DCB3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73791A72" w14:textId="77777777" w:rsidR="001D21E2" w:rsidRPr="00952BE9" w:rsidRDefault="001D21E2" w:rsidP="001D21E2">
      <w:pPr>
        <w:numPr>
          <w:ilvl w:val="0"/>
          <w:numId w:val="2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آليات استخدام تكنولوجيا المعلومات الجامعية</w:t>
      </w:r>
    </w:p>
    <w:p w14:paraId="07F88D2A" w14:textId="77777777" w:rsidR="001D21E2" w:rsidRPr="00952BE9" w:rsidRDefault="001D21E2" w:rsidP="001D21E2">
      <w:pPr>
        <w:numPr>
          <w:ilvl w:val="0"/>
          <w:numId w:val="2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مدى فاعلية ورضا المستخدمين عن الخدمات التقنية الجامعية</w:t>
      </w:r>
    </w:p>
    <w:p w14:paraId="654C409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(البدراوي، 2022)</w:t>
      </w:r>
    </w:p>
    <w:p w14:paraId="395629B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هذه الدراسة إلى بيان أهمية استخدام التكنولوجيا في تخطيط التنمية الريفية، مع التركيز على كيفية توظيف الأدوات الرقمية لتعزيز فعالية برامج التنمية في القرى والمناطق الريفية. اعتمد الباحث المنهج الوصفي التحليلي، وجُمعت البيانات عبر استبانةٍ وُزّعت على مسؤولي التخطيط الريفي في عدة محافظات، ثم عُوملت إحصائيًا</w:t>
      </w:r>
      <w:r w:rsidRPr="00952BE9">
        <w:rPr>
          <w:rFonts w:ascii="Sakkal Majalla" w:eastAsia="Times New Roman" w:hAnsi="Sakkal Majalla" w:cs="Sakkal Majalla"/>
          <w:sz w:val="28"/>
          <w:szCs w:val="28"/>
          <w14:ligatures w14:val="none"/>
        </w:rPr>
        <w:t>.</w:t>
      </w:r>
    </w:p>
    <w:p w14:paraId="398AEA95"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21562A33" w14:textId="77777777" w:rsidR="001D21E2" w:rsidRPr="00952BE9" w:rsidRDefault="001D21E2" w:rsidP="001D21E2">
      <w:pPr>
        <w:numPr>
          <w:ilvl w:val="0"/>
          <w:numId w:val="3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أظهرت الدراسة أن إدخال نظم المعلومات الجغرافية</w:t>
      </w:r>
      <w:r w:rsidRPr="00952BE9">
        <w:rPr>
          <w:rFonts w:ascii="Sakkal Majalla" w:eastAsia="Times New Roman" w:hAnsi="Sakkal Majalla" w:cs="Sakkal Majalla"/>
          <w:sz w:val="28"/>
          <w:szCs w:val="28"/>
          <w14:ligatures w14:val="none"/>
        </w:rPr>
        <w:t xml:space="preserve"> GIS </w:t>
      </w:r>
      <w:r w:rsidRPr="00952BE9">
        <w:rPr>
          <w:rFonts w:ascii="Sakkal Majalla" w:eastAsia="Times New Roman" w:hAnsi="Sakkal Majalla" w:cs="Sakkal Majalla"/>
          <w:sz w:val="28"/>
          <w:szCs w:val="28"/>
          <w:rtl/>
          <w14:ligatures w14:val="none"/>
        </w:rPr>
        <w:t>والتطبيقات الميدانية الرقمية يساهم في تحسين دقة رسم خرائط الاحتياج وتحديد الأولويات الريفية</w:t>
      </w:r>
      <w:r w:rsidRPr="00952BE9">
        <w:rPr>
          <w:rFonts w:ascii="Sakkal Majalla" w:eastAsia="Times New Roman" w:hAnsi="Sakkal Majalla" w:cs="Sakkal Majalla"/>
          <w:sz w:val="28"/>
          <w:szCs w:val="28"/>
          <w14:ligatures w14:val="none"/>
        </w:rPr>
        <w:t>.</w:t>
      </w:r>
    </w:p>
    <w:p w14:paraId="019DB8BA" w14:textId="77777777" w:rsidR="001D21E2" w:rsidRPr="00952BE9" w:rsidRDefault="001D21E2" w:rsidP="001D21E2">
      <w:pPr>
        <w:numPr>
          <w:ilvl w:val="0"/>
          <w:numId w:val="3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برز دور قواعد البيانات الإلكترونية في تتبع نتائج المشاريع الريفية وتقييم أثرها على المستفيدين</w:t>
      </w:r>
      <w:r w:rsidRPr="00952BE9">
        <w:rPr>
          <w:rFonts w:ascii="Sakkal Majalla" w:eastAsia="Times New Roman" w:hAnsi="Sakkal Majalla" w:cs="Sakkal Majalla"/>
          <w:sz w:val="28"/>
          <w:szCs w:val="28"/>
          <w14:ligatures w14:val="none"/>
        </w:rPr>
        <w:t>.</w:t>
      </w:r>
    </w:p>
    <w:p w14:paraId="1AC47504" w14:textId="77777777" w:rsidR="001D21E2" w:rsidRPr="00952BE9" w:rsidRDefault="001D21E2" w:rsidP="001D21E2">
      <w:pPr>
        <w:numPr>
          <w:ilvl w:val="0"/>
          <w:numId w:val="3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تبين أن الافتقار إلى بنية تحتية تقنية واعدة يحد من استفادة المخططين من الأدوات الرقمية</w:t>
      </w:r>
      <w:r w:rsidRPr="00952BE9">
        <w:rPr>
          <w:rFonts w:ascii="Sakkal Majalla" w:eastAsia="Times New Roman" w:hAnsi="Sakkal Majalla" w:cs="Sakkal Majalla"/>
          <w:sz w:val="28"/>
          <w:szCs w:val="28"/>
          <w14:ligatures w14:val="none"/>
        </w:rPr>
        <w:t>.</w:t>
      </w:r>
    </w:p>
    <w:p w14:paraId="7DC9CBD4"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419D8441" w14:textId="77777777" w:rsidR="001D21E2" w:rsidRPr="00952BE9" w:rsidRDefault="001D21E2" w:rsidP="001D21E2">
      <w:pPr>
        <w:numPr>
          <w:ilvl w:val="0"/>
          <w:numId w:val="3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تطوير بنية تحتية رقمية ريفية تشمل شبكات اتصال ومحطات بيانات محلية</w:t>
      </w:r>
      <w:r w:rsidRPr="00952BE9">
        <w:rPr>
          <w:rFonts w:ascii="Sakkal Majalla" w:eastAsia="Times New Roman" w:hAnsi="Sakkal Majalla" w:cs="Sakkal Majalla"/>
          <w:sz w:val="28"/>
          <w:szCs w:val="28"/>
          <w14:ligatures w14:val="none"/>
        </w:rPr>
        <w:t>.</w:t>
      </w:r>
    </w:p>
    <w:p w14:paraId="52E799FD" w14:textId="77777777" w:rsidR="001D21E2" w:rsidRPr="00952BE9" w:rsidRDefault="001D21E2" w:rsidP="001D21E2">
      <w:pPr>
        <w:numPr>
          <w:ilvl w:val="0"/>
          <w:numId w:val="3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تنظيم ورش عمل متخصصة لتدريب المخططين على استخدام نظم المعلومات الجغرافية وقواعد البيانات</w:t>
      </w:r>
      <w:r w:rsidRPr="00952BE9">
        <w:rPr>
          <w:rFonts w:ascii="Sakkal Majalla" w:eastAsia="Times New Roman" w:hAnsi="Sakkal Majalla" w:cs="Sakkal Majalla"/>
          <w:sz w:val="28"/>
          <w:szCs w:val="28"/>
          <w14:ligatures w14:val="none"/>
        </w:rPr>
        <w:t>.</w:t>
      </w:r>
    </w:p>
    <w:p w14:paraId="1A0B59BA" w14:textId="77777777" w:rsidR="001D21E2" w:rsidRPr="00952BE9" w:rsidRDefault="001D21E2" w:rsidP="001D21E2">
      <w:pPr>
        <w:numPr>
          <w:ilvl w:val="0"/>
          <w:numId w:val="3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دمج مؤشرات الأداء الرقمية في آليات مراقبة وتنفيذ المشاريع الريفية</w:t>
      </w:r>
      <w:r w:rsidRPr="00952BE9">
        <w:rPr>
          <w:rFonts w:ascii="Sakkal Majalla" w:eastAsia="Times New Roman" w:hAnsi="Sakkal Majalla" w:cs="Sakkal Majalla"/>
          <w:sz w:val="28"/>
          <w:szCs w:val="28"/>
          <w14:ligatures w14:val="none"/>
        </w:rPr>
        <w:t>.</w:t>
      </w:r>
    </w:p>
    <w:p w14:paraId="407DEDBE"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3A165C34" w14:textId="77777777" w:rsidR="001D21E2" w:rsidRPr="00952BE9" w:rsidRDefault="001D21E2" w:rsidP="001D21E2">
      <w:pPr>
        <w:numPr>
          <w:ilvl w:val="0"/>
          <w:numId w:val="3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استخدام التكنولوجيا في تخطيط التنمية الريفية</w:t>
      </w:r>
    </w:p>
    <w:p w14:paraId="06DC09FD" w14:textId="77777777" w:rsidR="001D21E2" w:rsidRPr="00952BE9" w:rsidRDefault="001D21E2" w:rsidP="001D21E2">
      <w:pPr>
        <w:numPr>
          <w:ilvl w:val="0"/>
          <w:numId w:val="3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جودة وفعالية خطط التنمية الريفية</w:t>
      </w:r>
    </w:p>
    <w:p w14:paraId="4277F33F"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0EBB848B"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(محمد وأبو حجل، 2013)</w:t>
      </w:r>
    </w:p>
    <w:p w14:paraId="4AD8750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هذه الدراسة التطبيقية إلى تحليل أثر ممارسات إدارة المشروعات على أداء شركة</w:t>
      </w:r>
      <w:r w:rsidRPr="00952BE9">
        <w:rPr>
          <w:rFonts w:ascii="Sakkal Majalla" w:eastAsia="Times New Roman" w:hAnsi="Sakkal Majalla" w:cs="Sakkal Majalla"/>
          <w:sz w:val="28"/>
          <w:szCs w:val="28"/>
          <w14:ligatures w14:val="none"/>
        </w:rPr>
        <w:t xml:space="preserve"> CCMD JV </w:t>
      </w:r>
      <w:r w:rsidRPr="00952BE9">
        <w:rPr>
          <w:rFonts w:ascii="Sakkal Majalla" w:eastAsia="Times New Roman" w:hAnsi="Sakkal Majalla" w:cs="Sakkal Majalla"/>
          <w:sz w:val="28"/>
          <w:szCs w:val="28"/>
          <w:rtl/>
          <w14:ligatures w14:val="none"/>
        </w:rPr>
        <w:t>خلال الفترة 2004–2012. اتبع الباحثان المنهج الوصفي التحليلي، واستندا إلى مراجعة السجلات التشغيلية وتقارير الأداء السنوية للشركة</w:t>
      </w:r>
      <w:r w:rsidRPr="00952BE9">
        <w:rPr>
          <w:rFonts w:ascii="Sakkal Majalla" w:eastAsia="Times New Roman" w:hAnsi="Sakkal Majalla" w:cs="Sakkal Majalla"/>
          <w:sz w:val="28"/>
          <w:szCs w:val="28"/>
          <w14:ligatures w14:val="none"/>
        </w:rPr>
        <w:t>.</w:t>
      </w:r>
    </w:p>
    <w:p w14:paraId="6D0D7D2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3987408C" w14:textId="77777777" w:rsidR="001D21E2" w:rsidRPr="00952BE9" w:rsidRDefault="001D21E2" w:rsidP="001D21E2">
      <w:pPr>
        <w:numPr>
          <w:ilvl w:val="0"/>
          <w:numId w:val="3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سجلت المشروعات التي اتسمت بتطبيق معايير واضحة لإدارة نطاق العمل والجدولة الزمنية معدلات نجاح أعلى</w:t>
      </w:r>
      <w:r w:rsidRPr="00952BE9">
        <w:rPr>
          <w:rFonts w:ascii="Sakkal Majalla" w:eastAsia="Times New Roman" w:hAnsi="Sakkal Majalla" w:cs="Sakkal Majalla"/>
          <w:sz w:val="28"/>
          <w:szCs w:val="28"/>
          <w14:ligatures w14:val="none"/>
        </w:rPr>
        <w:t>.</w:t>
      </w:r>
    </w:p>
    <w:p w14:paraId="14C40C9C" w14:textId="77777777" w:rsidR="001D21E2" w:rsidRPr="00952BE9" w:rsidRDefault="001D21E2" w:rsidP="001D21E2">
      <w:pPr>
        <w:numPr>
          <w:ilvl w:val="0"/>
          <w:numId w:val="3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بينت الدراسة أن الاهتمام بالتخطيط المحكم وإدارة المخاطر يقلل من الانحرافات في التكلفة والموعد</w:t>
      </w:r>
      <w:r w:rsidRPr="00952BE9">
        <w:rPr>
          <w:rFonts w:ascii="Sakkal Majalla" w:eastAsia="Times New Roman" w:hAnsi="Sakkal Majalla" w:cs="Sakkal Majalla"/>
          <w:sz w:val="28"/>
          <w:szCs w:val="28"/>
          <w14:ligatures w14:val="none"/>
        </w:rPr>
        <w:t>.</w:t>
      </w:r>
    </w:p>
    <w:p w14:paraId="402476AB" w14:textId="77777777" w:rsidR="001D21E2" w:rsidRPr="00952BE9" w:rsidRDefault="001D21E2" w:rsidP="001D21E2">
      <w:pPr>
        <w:numPr>
          <w:ilvl w:val="0"/>
          <w:numId w:val="3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لوحظ تأثير إيجابي لإشراك فرق العمل متعددة التخصصات في رفع مستوى التنسيق وتبادل المعلومات</w:t>
      </w:r>
      <w:r w:rsidRPr="00952BE9">
        <w:rPr>
          <w:rFonts w:ascii="Sakkal Majalla" w:eastAsia="Times New Roman" w:hAnsi="Sakkal Majalla" w:cs="Sakkal Majalla"/>
          <w:sz w:val="28"/>
          <w:szCs w:val="28"/>
          <w14:ligatures w14:val="none"/>
        </w:rPr>
        <w:t>.</w:t>
      </w:r>
    </w:p>
    <w:p w14:paraId="51E9483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7D84A532" w14:textId="77777777" w:rsidR="001D21E2" w:rsidRPr="00952BE9" w:rsidRDefault="001D21E2" w:rsidP="001D21E2">
      <w:pPr>
        <w:numPr>
          <w:ilvl w:val="0"/>
          <w:numId w:val="3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اعتماد إطار متكامل لإدارة نطاق العمل يتضمن معايير جودة وجدولة زمنية مفصلة</w:t>
      </w:r>
      <w:r w:rsidRPr="00952BE9">
        <w:rPr>
          <w:rFonts w:ascii="Sakkal Majalla" w:eastAsia="Times New Roman" w:hAnsi="Sakkal Majalla" w:cs="Sakkal Majalla"/>
          <w:sz w:val="28"/>
          <w:szCs w:val="28"/>
          <w14:ligatures w14:val="none"/>
        </w:rPr>
        <w:t>.</w:t>
      </w:r>
    </w:p>
    <w:p w14:paraId="64C25DFB" w14:textId="77777777" w:rsidR="001D21E2" w:rsidRPr="00952BE9" w:rsidRDefault="001D21E2" w:rsidP="001D21E2">
      <w:pPr>
        <w:numPr>
          <w:ilvl w:val="0"/>
          <w:numId w:val="3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تعزيز ممارسات إدارة المخاطر عبر ورش عمل دورية وتحديث مستمر لخطة المخاطر</w:t>
      </w:r>
      <w:r w:rsidRPr="00952BE9">
        <w:rPr>
          <w:rFonts w:ascii="Sakkal Majalla" w:eastAsia="Times New Roman" w:hAnsi="Sakkal Majalla" w:cs="Sakkal Majalla"/>
          <w:sz w:val="28"/>
          <w:szCs w:val="28"/>
          <w14:ligatures w14:val="none"/>
        </w:rPr>
        <w:t>.</w:t>
      </w:r>
    </w:p>
    <w:p w14:paraId="0F9C58E7" w14:textId="77777777" w:rsidR="001D21E2" w:rsidRPr="00952BE9" w:rsidRDefault="001D21E2" w:rsidP="001D21E2">
      <w:pPr>
        <w:numPr>
          <w:ilvl w:val="0"/>
          <w:numId w:val="3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تشجيع التعاون بين فرق هندسية وإدارية لمتابعة التقدم وتعديل الخطط عند الضرورة</w:t>
      </w:r>
      <w:r w:rsidRPr="00952BE9">
        <w:rPr>
          <w:rFonts w:ascii="Sakkal Majalla" w:eastAsia="Times New Roman" w:hAnsi="Sakkal Majalla" w:cs="Sakkal Majalla"/>
          <w:sz w:val="28"/>
          <w:szCs w:val="28"/>
          <w14:ligatures w14:val="none"/>
        </w:rPr>
        <w:t>.</w:t>
      </w:r>
    </w:p>
    <w:p w14:paraId="7C0B4CE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58929349" w14:textId="77777777" w:rsidR="001D21E2" w:rsidRPr="00952BE9" w:rsidRDefault="001D21E2" w:rsidP="001D21E2">
      <w:pPr>
        <w:numPr>
          <w:ilvl w:val="0"/>
          <w:numId w:val="3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المتغير المستقل: ممارسات إدارة المشروعات</w:t>
      </w:r>
    </w:p>
    <w:p w14:paraId="0A292F1D" w14:textId="77777777" w:rsidR="001D21E2" w:rsidRPr="00952BE9" w:rsidRDefault="001D21E2" w:rsidP="001D21E2">
      <w:pPr>
        <w:numPr>
          <w:ilvl w:val="0"/>
          <w:numId w:val="3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مؤشرات أداء المشروعات (التكلفة، الوقت، الجودة)</w:t>
      </w:r>
    </w:p>
    <w:p w14:paraId="69012BF9"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6D00D16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 xml:space="preserve">دراسة (صديقي </w:t>
      </w:r>
      <w:proofErr w:type="spellStart"/>
      <w:r w:rsidRPr="00952BE9">
        <w:rPr>
          <w:rFonts w:ascii="Sakkal Majalla" w:eastAsia="Times New Roman" w:hAnsi="Sakkal Majalla" w:cs="Sakkal Majalla"/>
          <w:b/>
          <w:bCs/>
          <w:sz w:val="28"/>
          <w:szCs w:val="28"/>
          <w:rtl/>
          <w14:ligatures w14:val="none"/>
        </w:rPr>
        <w:t>وبوسهمين</w:t>
      </w:r>
      <w:proofErr w:type="spellEnd"/>
      <w:r w:rsidRPr="00952BE9">
        <w:rPr>
          <w:rFonts w:ascii="Sakkal Majalla" w:eastAsia="Times New Roman" w:hAnsi="Sakkal Majalla" w:cs="Sakkal Majalla"/>
          <w:b/>
          <w:bCs/>
          <w:sz w:val="28"/>
          <w:szCs w:val="28"/>
          <w:rtl/>
          <w14:ligatures w14:val="none"/>
        </w:rPr>
        <w:t>، 2020)</w:t>
      </w:r>
    </w:p>
    <w:p w14:paraId="536DAC50"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سعت هذه الدراسة إلى تحليل وتقييم المشروعات الإنشائية باستخدام تقنيتي</w:t>
      </w:r>
      <w:r w:rsidRPr="00952BE9">
        <w:rPr>
          <w:rFonts w:ascii="Sakkal Majalla" w:eastAsia="Times New Roman" w:hAnsi="Sakkal Majalla" w:cs="Sakkal Majalla"/>
          <w:sz w:val="28"/>
          <w:szCs w:val="28"/>
          <w14:ligatures w14:val="none"/>
        </w:rPr>
        <w:t xml:space="preserve"> PERT </w:t>
      </w:r>
      <w:r w:rsidRPr="00952BE9">
        <w:rPr>
          <w:rFonts w:ascii="Sakkal Majalla" w:eastAsia="Times New Roman" w:hAnsi="Sakkal Majalla" w:cs="Sakkal Majalla"/>
          <w:sz w:val="28"/>
          <w:szCs w:val="28"/>
          <w:rtl/>
          <w14:ligatures w14:val="none"/>
        </w:rPr>
        <w:t>و</w:t>
      </w:r>
      <w:r w:rsidRPr="00952BE9">
        <w:rPr>
          <w:rFonts w:ascii="Sakkal Majalla" w:eastAsia="Times New Roman" w:hAnsi="Sakkal Majalla" w:cs="Sakkal Majalla"/>
          <w:sz w:val="28"/>
          <w:szCs w:val="28"/>
          <w14:ligatures w14:val="none"/>
        </w:rPr>
        <w:t>CPM</w:t>
      </w:r>
      <w:r w:rsidRPr="00952BE9">
        <w:rPr>
          <w:rFonts w:ascii="Sakkal Majalla" w:eastAsia="Times New Roman" w:hAnsi="Sakkal Majalla" w:cs="Sakkal Majalla"/>
          <w:sz w:val="28"/>
          <w:szCs w:val="28"/>
          <w:rtl/>
          <w14:ligatures w14:val="none"/>
        </w:rPr>
        <w:t>، والأخذ بمقارنة نتائج الأداتين في قياس أداء المشاريع. اتبع الباحثان المنهج الوصفي التحليلي، وطبقوا الأداتين على بيانات خمس مشروعات إنشائية موثقة في السجلات</w:t>
      </w:r>
      <w:r w:rsidRPr="00952BE9">
        <w:rPr>
          <w:rFonts w:ascii="Sakkal Majalla" w:eastAsia="Times New Roman" w:hAnsi="Sakkal Majalla" w:cs="Sakkal Majalla"/>
          <w:sz w:val="28"/>
          <w:szCs w:val="28"/>
          <w14:ligatures w14:val="none"/>
        </w:rPr>
        <w:t>.</w:t>
      </w:r>
    </w:p>
    <w:p w14:paraId="317861E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72501FB9" w14:textId="77777777" w:rsidR="001D21E2" w:rsidRPr="00952BE9" w:rsidRDefault="001D21E2" w:rsidP="001D21E2">
      <w:pPr>
        <w:numPr>
          <w:ilvl w:val="0"/>
          <w:numId w:val="3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أظهرت نتائج تحليل</w:t>
      </w:r>
      <w:r w:rsidRPr="00952BE9">
        <w:rPr>
          <w:rFonts w:ascii="Sakkal Majalla" w:eastAsia="Times New Roman" w:hAnsi="Sakkal Majalla" w:cs="Sakkal Majalla"/>
          <w:sz w:val="28"/>
          <w:szCs w:val="28"/>
          <w14:ligatures w14:val="none"/>
        </w:rPr>
        <w:t xml:space="preserve"> PERT </w:t>
      </w:r>
      <w:r w:rsidRPr="00952BE9">
        <w:rPr>
          <w:rFonts w:ascii="Sakkal Majalla" w:eastAsia="Times New Roman" w:hAnsi="Sakkal Majalla" w:cs="Sakkal Majalla"/>
          <w:sz w:val="28"/>
          <w:szCs w:val="28"/>
          <w:rtl/>
          <w14:ligatures w14:val="none"/>
        </w:rPr>
        <w:t>مرونة أكبر في التعامل مع عدم اليقين الزمني، في حين قدمت</w:t>
      </w:r>
      <w:r w:rsidRPr="00952BE9">
        <w:rPr>
          <w:rFonts w:ascii="Sakkal Majalla" w:eastAsia="Times New Roman" w:hAnsi="Sakkal Majalla" w:cs="Sakkal Majalla"/>
          <w:sz w:val="28"/>
          <w:szCs w:val="28"/>
          <w14:ligatures w14:val="none"/>
        </w:rPr>
        <w:t xml:space="preserve"> CPM </w:t>
      </w:r>
      <w:r w:rsidRPr="00952BE9">
        <w:rPr>
          <w:rFonts w:ascii="Sakkal Majalla" w:eastAsia="Times New Roman" w:hAnsi="Sakkal Majalla" w:cs="Sakkal Majalla"/>
          <w:sz w:val="28"/>
          <w:szCs w:val="28"/>
          <w:rtl/>
          <w14:ligatures w14:val="none"/>
        </w:rPr>
        <w:t>دقة أعلى في رصد المسار الحرج</w:t>
      </w:r>
      <w:r w:rsidRPr="00952BE9">
        <w:rPr>
          <w:rFonts w:ascii="Sakkal Majalla" w:eastAsia="Times New Roman" w:hAnsi="Sakkal Majalla" w:cs="Sakkal Majalla"/>
          <w:sz w:val="28"/>
          <w:szCs w:val="28"/>
          <w14:ligatures w14:val="none"/>
        </w:rPr>
        <w:t xml:space="preserve"> Critical Path.</w:t>
      </w:r>
    </w:p>
    <w:p w14:paraId="06DDE962" w14:textId="77777777" w:rsidR="001D21E2" w:rsidRPr="00952BE9" w:rsidRDefault="001D21E2" w:rsidP="001D21E2">
      <w:pPr>
        <w:numPr>
          <w:ilvl w:val="0"/>
          <w:numId w:val="3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تبين أن الجمع بين الأداتين يتيح رؤية شاملة للعلاقات الزمنية ويُحسن من قدرة مدير المشروع على اتخاذ القرارات</w:t>
      </w:r>
      <w:r w:rsidRPr="00952BE9">
        <w:rPr>
          <w:rFonts w:ascii="Sakkal Majalla" w:eastAsia="Times New Roman" w:hAnsi="Sakkal Majalla" w:cs="Sakkal Majalla"/>
          <w:sz w:val="28"/>
          <w:szCs w:val="28"/>
          <w14:ligatures w14:val="none"/>
        </w:rPr>
        <w:t>.</w:t>
      </w:r>
    </w:p>
    <w:p w14:paraId="0A4EFABE" w14:textId="77777777" w:rsidR="001D21E2" w:rsidRPr="00952BE9" w:rsidRDefault="001D21E2" w:rsidP="001D21E2">
      <w:pPr>
        <w:numPr>
          <w:ilvl w:val="0"/>
          <w:numId w:val="3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وجدت الدراسة أن المشروعات التي اعتمدت كلا النموذجين حققت التزامًا أفضل بالمواعيد النهائية</w:t>
      </w:r>
      <w:r w:rsidRPr="00952BE9">
        <w:rPr>
          <w:rFonts w:ascii="Sakkal Majalla" w:eastAsia="Times New Roman" w:hAnsi="Sakkal Majalla" w:cs="Sakkal Majalla"/>
          <w:sz w:val="28"/>
          <w:szCs w:val="28"/>
          <w14:ligatures w14:val="none"/>
        </w:rPr>
        <w:t>.</w:t>
      </w:r>
    </w:p>
    <w:p w14:paraId="12F60FF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04CF080B" w14:textId="77777777" w:rsidR="001D21E2" w:rsidRPr="00952BE9" w:rsidRDefault="001D21E2" w:rsidP="001D21E2">
      <w:pPr>
        <w:numPr>
          <w:ilvl w:val="0"/>
          <w:numId w:val="3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دمج</w:t>
      </w:r>
      <w:r w:rsidRPr="00952BE9">
        <w:rPr>
          <w:rFonts w:ascii="Sakkal Majalla" w:eastAsia="Times New Roman" w:hAnsi="Sakkal Majalla" w:cs="Sakkal Majalla"/>
          <w:sz w:val="28"/>
          <w:szCs w:val="28"/>
          <w14:ligatures w14:val="none"/>
        </w:rPr>
        <w:t xml:space="preserve"> PERT </w:t>
      </w:r>
      <w:r w:rsidRPr="00952BE9">
        <w:rPr>
          <w:rFonts w:ascii="Sakkal Majalla" w:eastAsia="Times New Roman" w:hAnsi="Sakkal Majalla" w:cs="Sakkal Majalla"/>
          <w:sz w:val="28"/>
          <w:szCs w:val="28"/>
          <w:rtl/>
          <w14:ligatures w14:val="none"/>
        </w:rPr>
        <w:t>و</w:t>
      </w:r>
      <w:r w:rsidRPr="00952BE9">
        <w:rPr>
          <w:rFonts w:ascii="Sakkal Majalla" w:eastAsia="Times New Roman" w:hAnsi="Sakkal Majalla" w:cs="Sakkal Majalla"/>
          <w:sz w:val="28"/>
          <w:szCs w:val="28"/>
          <w14:ligatures w14:val="none"/>
        </w:rPr>
        <w:t xml:space="preserve">CPM </w:t>
      </w:r>
      <w:r w:rsidRPr="00952BE9">
        <w:rPr>
          <w:rFonts w:ascii="Sakkal Majalla" w:eastAsia="Times New Roman" w:hAnsi="Sakkal Majalla" w:cs="Sakkal Majalla"/>
          <w:sz w:val="28"/>
          <w:szCs w:val="28"/>
          <w:rtl/>
          <w14:ligatures w14:val="none"/>
        </w:rPr>
        <w:t>ضمن نظام إدارة المشروعات لتحسين دقة التخطيط والمراقبة</w:t>
      </w:r>
      <w:r w:rsidRPr="00952BE9">
        <w:rPr>
          <w:rFonts w:ascii="Sakkal Majalla" w:eastAsia="Times New Roman" w:hAnsi="Sakkal Majalla" w:cs="Sakkal Majalla"/>
          <w:sz w:val="28"/>
          <w:szCs w:val="28"/>
          <w14:ligatures w14:val="none"/>
        </w:rPr>
        <w:t>.</w:t>
      </w:r>
    </w:p>
    <w:p w14:paraId="15743FE7" w14:textId="77777777" w:rsidR="001D21E2" w:rsidRPr="00952BE9" w:rsidRDefault="001D21E2" w:rsidP="001D21E2">
      <w:pPr>
        <w:numPr>
          <w:ilvl w:val="0"/>
          <w:numId w:val="3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تدريب مديري المشروعات على تفسير نتائج الأداتين والاستفادة من نقاط القوة في كل منهما</w:t>
      </w:r>
      <w:r w:rsidRPr="00952BE9">
        <w:rPr>
          <w:rFonts w:ascii="Sakkal Majalla" w:eastAsia="Times New Roman" w:hAnsi="Sakkal Majalla" w:cs="Sakkal Majalla"/>
          <w:sz w:val="28"/>
          <w:szCs w:val="28"/>
          <w14:ligatures w14:val="none"/>
        </w:rPr>
        <w:t>.</w:t>
      </w:r>
    </w:p>
    <w:p w14:paraId="27C43359" w14:textId="77777777" w:rsidR="001D21E2" w:rsidRPr="00952BE9" w:rsidRDefault="001D21E2" w:rsidP="001D21E2">
      <w:pPr>
        <w:numPr>
          <w:ilvl w:val="0"/>
          <w:numId w:val="3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تطوير برامج تعليمية تضم محاكاة تطبيقية لكلا النموذجين في سياقات إنشائية حقيقية</w:t>
      </w:r>
      <w:r w:rsidRPr="00952BE9">
        <w:rPr>
          <w:rFonts w:ascii="Sakkal Majalla" w:eastAsia="Times New Roman" w:hAnsi="Sakkal Majalla" w:cs="Sakkal Majalla"/>
          <w:sz w:val="28"/>
          <w:szCs w:val="28"/>
          <w14:ligatures w14:val="none"/>
        </w:rPr>
        <w:t>.</w:t>
      </w:r>
    </w:p>
    <w:p w14:paraId="2CF29A2D"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721176B4" w14:textId="77777777" w:rsidR="001D21E2" w:rsidRPr="00952BE9" w:rsidRDefault="001D21E2" w:rsidP="001D21E2">
      <w:pPr>
        <w:numPr>
          <w:ilvl w:val="0"/>
          <w:numId w:val="3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استخدام تقنيات</w:t>
      </w:r>
      <w:r w:rsidRPr="00952BE9">
        <w:rPr>
          <w:rFonts w:ascii="Sakkal Majalla" w:eastAsia="Times New Roman" w:hAnsi="Sakkal Majalla" w:cs="Sakkal Majalla"/>
          <w:sz w:val="28"/>
          <w:szCs w:val="28"/>
          <w14:ligatures w14:val="none"/>
        </w:rPr>
        <w:t xml:space="preserve"> PERT </w:t>
      </w:r>
      <w:r w:rsidRPr="00952BE9">
        <w:rPr>
          <w:rFonts w:ascii="Sakkal Majalla" w:eastAsia="Times New Roman" w:hAnsi="Sakkal Majalla" w:cs="Sakkal Majalla"/>
          <w:sz w:val="28"/>
          <w:szCs w:val="28"/>
          <w:rtl/>
          <w14:ligatures w14:val="none"/>
        </w:rPr>
        <w:t>و</w:t>
      </w:r>
      <w:r w:rsidRPr="00952BE9">
        <w:rPr>
          <w:rFonts w:ascii="Sakkal Majalla" w:eastAsia="Times New Roman" w:hAnsi="Sakkal Majalla" w:cs="Sakkal Majalla"/>
          <w:sz w:val="28"/>
          <w:szCs w:val="28"/>
          <w14:ligatures w14:val="none"/>
        </w:rPr>
        <w:t>CPM</w:t>
      </w:r>
    </w:p>
    <w:p w14:paraId="2303C6BC" w14:textId="77777777" w:rsidR="001D21E2" w:rsidRPr="00952BE9" w:rsidRDefault="001D21E2" w:rsidP="001D21E2">
      <w:pPr>
        <w:numPr>
          <w:ilvl w:val="0"/>
          <w:numId w:val="3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دقة الجدولة الزمنية وكفاءة التنفيذ</w:t>
      </w:r>
    </w:p>
    <w:p w14:paraId="62EBF12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(المطيري، محادين، والنوايسة، 2015)</w:t>
      </w:r>
    </w:p>
    <w:p w14:paraId="108EB990"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 xml:space="preserve">هدفت الدراسة إلى تطوير نظام متكامل لإدارة أداء مشروعات التشييد يواكب المتغيرات العملية والفنية في المواقع الإنشائية. اتبع الباحثون المنهج الوصفي التحليلي، معتمِدين على مراجعة الوثائق الإدارية وتقارير الأداء في عيّنة مكونة من </w:t>
      </w:r>
      <w:proofErr w:type="gramStart"/>
      <w:r w:rsidRPr="00952BE9">
        <w:rPr>
          <w:rFonts w:ascii="Sakkal Majalla" w:eastAsia="Times New Roman" w:hAnsi="Sakkal Majalla" w:cs="Sakkal Majalla"/>
          <w:sz w:val="28"/>
          <w:szCs w:val="28"/>
          <w:rtl/>
          <w14:ligatures w14:val="none"/>
        </w:rPr>
        <w:t>خمسة</w:t>
      </w:r>
      <w:proofErr w:type="gramEnd"/>
      <w:r w:rsidRPr="00952BE9">
        <w:rPr>
          <w:rFonts w:ascii="Sakkal Majalla" w:eastAsia="Times New Roman" w:hAnsi="Sakkal Majalla" w:cs="Sakkal Majalla"/>
          <w:sz w:val="28"/>
          <w:szCs w:val="28"/>
          <w:rtl/>
          <w14:ligatures w14:val="none"/>
        </w:rPr>
        <w:t xml:space="preserve"> مشروعات إنشاءات نفذتها جامعة مؤتة</w:t>
      </w:r>
      <w:r w:rsidRPr="00952BE9">
        <w:rPr>
          <w:rFonts w:ascii="Sakkal Majalla" w:eastAsia="Times New Roman" w:hAnsi="Sakkal Majalla" w:cs="Sakkal Majalla"/>
          <w:sz w:val="28"/>
          <w:szCs w:val="28"/>
          <w14:ligatures w14:val="none"/>
        </w:rPr>
        <w:t>.</w:t>
      </w:r>
    </w:p>
    <w:p w14:paraId="4E7187BA"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7470D02C" w14:textId="77777777" w:rsidR="001D21E2" w:rsidRPr="00952BE9" w:rsidRDefault="001D21E2" w:rsidP="001D21E2">
      <w:pPr>
        <w:numPr>
          <w:ilvl w:val="0"/>
          <w:numId w:val="3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تبيَّن أن غياب آلية موحَّدة لقياس مؤشرات الأداء يؤدي إلى تشتت الجهود وصعوبة مقارنة النتائج بين المشروعات</w:t>
      </w:r>
      <w:r w:rsidRPr="00952BE9">
        <w:rPr>
          <w:rFonts w:ascii="Sakkal Majalla" w:eastAsia="Times New Roman" w:hAnsi="Sakkal Majalla" w:cs="Sakkal Majalla"/>
          <w:sz w:val="28"/>
          <w:szCs w:val="28"/>
          <w14:ligatures w14:val="none"/>
        </w:rPr>
        <w:t>.</w:t>
      </w:r>
    </w:p>
    <w:p w14:paraId="26EF0D84" w14:textId="77777777" w:rsidR="001D21E2" w:rsidRPr="00952BE9" w:rsidRDefault="001D21E2" w:rsidP="001D21E2">
      <w:pPr>
        <w:numPr>
          <w:ilvl w:val="0"/>
          <w:numId w:val="3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أكدت الدراسة جدوى اعتماد نظام يقيس مؤشرات مثل الالتزام بالجدول الزمني وتكاليف التنفيذ وجودة التسليم</w:t>
      </w:r>
      <w:r w:rsidRPr="00952BE9">
        <w:rPr>
          <w:rFonts w:ascii="Sakkal Majalla" w:eastAsia="Times New Roman" w:hAnsi="Sakkal Majalla" w:cs="Sakkal Majalla"/>
          <w:sz w:val="28"/>
          <w:szCs w:val="28"/>
          <w14:ligatures w14:val="none"/>
        </w:rPr>
        <w:t>.</w:t>
      </w:r>
    </w:p>
    <w:p w14:paraId="3BE6393A"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0A2E295C" w14:textId="77777777" w:rsidR="001D21E2" w:rsidRPr="00952BE9" w:rsidRDefault="001D21E2" w:rsidP="001D21E2">
      <w:pPr>
        <w:numPr>
          <w:ilvl w:val="0"/>
          <w:numId w:val="4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تصميم لوحة مؤشرات أداء موحَّدة</w:t>
      </w:r>
      <w:r w:rsidRPr="00952BE9">
        <w:rPr>
          <w:rFonts w:ascii="Sakkal Majalla" w:eastAsia="Times New Roman" w:hAnsi="Sakkal Majalla" w:cs="Sakkal Majalla"/>
          <w:sz w:val="28"/>
          <w:szCs w:val="28"/>
          <w14:ligatures w14:val="none"/>
        </w:rPr>
        <w:t xml:space="preserve"> KPI </w:t>
      </w:r>
      <w:r w:rsidRPr="00952BE9">
        <w:rPr>
          <w:rFonts w:ascii="Sakkal Majalla" w:eastAsia="Times New Roman" w:hAnsi="Sakkal Majalla" w:cs="Sakkal Majalla"/>
          <w:sz w:val="28"/>
          <w:szCs w:val="28"/>
          <w:rtl/>
          <w14:ligatures w14:val="none"/>
        </w:rPr>
        <w:t>تشمل الأبعاد الزمنية والمالية والنوعية</w:t>
      </w:r>
      <w:r w:rsidRPr="00952BE9">
        <w:rPr>
          <w:rFonts w:ascii="Sakkal Majalla" w:eastAsia="Times New Roman" w:hAnsi="Sakkal Majalla" w:cs="Sakkal Majalla"/>
          <w:sz w:val="28"/>
          <w:szCs w:val="28"/>
          <w14:ligatures w14:val="none"/>
        </w:rPr>
        <w:t>.</w:t>
      </w:r>
    </w:p>
    <w:p w14:paraId="27F5663F" w14:textId="77777777" w:rsidR="001D21E2" w:rsidRPr="00952BE9" w:rsidRDefault="001D21E2" w:rsidP="001D21E2">
      <w:pPr>
        <w:numPr>
          <w:ilvl w:val="0"/>
          <w:numId w:val="4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تدريب فرق المشروعات على استخدام النظام الجديد ودمجه في تقارير المتابعة الدورية</w:t>
      </w:r>
      <w:r w:rsidRPr="00952BE9">
        <w:rPr>
          <w:rFonts w:ascii="Sakkal Majalla" w:eastAsia="Times New Roman" w:hAnsi="Sakkal Majalla" w:cs="Sakkal Majalla"/>
          <w:sz w:val="28"/>
          <w:szCs w:val="28"/>
          <w14:ligatures w14:val="none"/>
        </w:rPr>
        <w:t>.</w:t>
      </w:r>
    </w:p>
    <w:p w14:paraId="0C603EBB"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6353361E" w14:textId="77777777" w:rsidR="001D21E2" w:rsidRPr="00952BE9" w:rsidRDefault="001D21E2" w:rsidP="001D21E2">
      <w:pPr>
        <w:numPr>
          <w:ilvl w:val="0"/>
          <w:numId w:val="4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مكونات نظام إدارة الأداء (المؤشرات، آليات القياس)</w:t>
      </w:r>
    </w:p>
    <w:p w14:paraId="0A5000DB" w14:textId="77777777" w:rsidR="001D21E2" w:rsidRPr="00952BE9" w:rsidRDefault="001D21E2" w:rsidP="001D21E2">
      <w:pPr>
        <w:numPr>
          <w:ilvl w:val="0"/>
          <w:numId w:val="4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فعالية إدارة أداء مشروعات التشييد</w:t>
      </w:r>
    </w:p>
    <w:p w14:paraId="3A3D90E0"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66EBA78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(عفيفي ورضا، 2022)</w:t>
      </w:r>
    </w:p>
    <w:p w14:paraId="798600A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سعت هذه الدراسة إلى استكشاف ممارسات الإدارة الفعّالة في مشروعات الأعمال، مع التركيز على أساليب التخطيط والرقابة واتخاذ القرار. اتبع الباحثان المنهج الوصفي التحليلي، واعتمدوا على تحليل خمس دراسات حالة منشورة في “مكتبة الإدارة” وفِي عينة تتألف من 15 مدير مشروع</w:t>
      </w:r>
      <w:r w:rsidRPr="00952BE9">
        <w:rPr>
          <w:rFonts w:ascii="Sakkal Majalla" w:eastAsia="Times New Roman" w:hAnsi="Sakkal Majalla" w:cs="Sakkal Majalla"/>
          <w:sz w:val="28"/>
          <w:szCs w:val="28"/>
          <w14:ligatures w14:val="none"/>
        </w:rPr>
        <w:t>.</w:t>
      </w:r>
    </w:p>
    <w:p w14:paraId="24D45CD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01F97680" w14:textId="77777777" w:rsidR="001D21E2" w:rsidRPr="00952BE9" w:rsidRDefault="001D21E2" w:rsidP="001D21E2">
      <w:pPr>
        <w:numPr>
          <w:ilvl w:val="0"/>
          <w:numId w:val="4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تبين أن المشروعات التي اتبعت أسلوب الإدارة بالأهداف</w:t>
      </w:r>
      <w:r w:rsidRPr="00952BE9">
        <w:rPr>
          <w:rFonts w:ascii="Sakkal Majalla" w:eastAsia="Times New Roman" w:hAnsi="Sakkal Majalla" w:cs="Sakkal Majalla"/>
          <w:sz w:val="28"/>
          <w:szCs w:val="28"/>
          <w14:ligatures w14:val="none"/>
        </w:rPr>
        <w:t xml:space="preserve"> SMART </w:t>
      </w:r>
      <w:r w:rsidRPr="00952BE9">
        <w:rPr>
          <w:rFonts w:ascii="Sakkal Majalla" w:eastAsia="Times New Roman" w:hAnsi="Sakkal Majalla" w:cs="Sakkal Majalla"/>
          <w:sz w:val="28"/>
          <w:szCs w:val="28"/>
          <w:rtl/>
          <w14:ligatures w14:val="none"/>
        </w:rPr>
        <w:t>حققت مستويات أعلى من الالتزام بالجداول الزمنية</w:t>
      </w:r>
      <w:r w:rsidRPr="00952BE9">
        <w:rPr>
          <w:rFonts w:ascii="Sakkal Majalla" w:eastAsia="Times New Roman" w:hAnsi="Sakkal Majalla" w:cs="Sakkal Majalla"/>
          <w:sz w:val="28"/>
          <w:szCs w:val="28"/>
          <w14:ligatures w14:val="none"/>
        </w:rPr>
        <w:t>.</w:t>
      </w:r>
    </w:p>
    <w:p w14:paraId="5A43C54B" w14:textId="77777777" w:rsidR="001D21E2" w:rsidRPr="00952BE9" w:rsidRDefault="001D21E2" w:rsidP="001D21E2">
      <w:pPr>
        <w:numPr>
          <w:ilvl w:val="0"/>
          <w:numId w:val="4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أدّت أدوات الرقابة المتطورة، كالتقارير الرقمية الفورية، إلى تحسين قدرات المدراء على ضبط الانحرافات</w:t>
      </w:r>
      <w:r w:rsidRPr="00952BE9">
        <w:rPr>
          <w:rFonts w:ascii="Sakkal Majalla" w:eastAsia="Times New Roman" w:hAnsi="Sakkal Majalla" w:cs="Sakkal Majalla"/>
          <w:sz w:val="28"/>
          <w:szCs w:val="28"/>
          <w14:ligatures w14:val="none"/>
        </w:rPr>
        <w:t>.</w:t>
      </w:r>
    </w:p>
    <w:p w14:paraId="74F4C24F"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6CCF4F67" w14:textId="77777777" w:rsidR="001D21E2" w:rsidRPr="00952BE9" w:rsidRDefault="001D21E2" w:rsidP="001D21E2">
      <w:pPr>
        <w:numPr>
          <w:ilvl w:val="0"/>
          <w:numId w:val="4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تعزيز استخدام أساليب التخطيط القائمة على الأهداف الذكية في جميع مراحل المشروع</w:t>
      </w:r>
      <w:r w:rsidRPr="00952BE9">
        <w:rPr>
          <w:rFonts w:ascii="Sakkal Majalla" w:eastAsia="Times New Roman" w:hAnsi="Sakkal Majalla" w:cs="Sakkal Majalla"/>
          <w:sz w:val="28"/>
          <w:szCs w:val="28"/>
          <w14:ligatures w14:val="none"/>
        </w:rPr>
        <w:t>.</w:t>
      </w:r>
    </w:p>
    <w:p w14:paraId="68260240" w14:textId="77777777" w:rsidR="001D21E2" w:rsidRPr="00952BE9" w:rsidRDefault="001D21E2" w:rsidP="001D21E2">
      <w:pPr>
        <w:numPr>
          <w:ilvl w:val="0"/>
          <w:numId w:val="4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تبنّي تقارير إلكترونية دورية تمكن الإدارة من رصد الأداء الفعلي واتخاذ الإجراءات التصحيحية سريعًا</w:t>
      </w:r>
      <w:r w:rsidRPr="00952BE9">
        <w:rPr>
          <w:rFonts w:ascii="Sakkal Majalla" w:eastAsia="Times New Roman" w:hAnsi="Sakkal Majalla" w:cs="Sakkal Majalla"/>
          <w:sz w:val="28"/>
          <w:szCs w:val="28"/>
          <w14:ligatures w14:val="none"/>
        </w:rPr>
        <w:t>.</w:t>
      </w:r>
    </w:p>
    <w:p w14:paraId="15313761"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1C264DD2" w14:textId="77777777" w:rsidR="001D21E2" w:rsidRPr="00952BE9" w:rsidRDefault="001D21E2" w:rsidP="001D21E2">
      <w:pPr>
        <w:numPr>
          <w:ilvl w:val="0"/>
          <w:numId w:val="4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ممارسات الإدارة (التخطيط بالأهداف، أدوات الرقابة)</w:t>
      </w:r>
    </w:p>
    <w:p w14:paraId="04843301" w14:textId="77777777" w:rsidR="001D21E2" w:rsidRPr="00952BE9" w:rsidRDefault="001D21E2" w:rsidP="001D21E2">
      <w:pPr>
        <w:numPr>
          <w:ilvl w:val="0"/>
          <w:numId w:val="4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أداء مشروعات الأعمال (الالتزام بالجدول، جودة النتائج)</w:t>
      </w:r>
    </w:p>
    <w:p w14:paraId="5EA56C4D"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0B38B5FE"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 (</w:t>
      </w:r>
      <w:proofErr w:type="spellStart"/>
      <w:r w:rsidRPr="00952BE9">
        <w:rPr>
          <w:rFonts w:ascii="Sakkal Majalla" w:eastAsia="Times New Roman" w:hAnsi="Sakkal Majalla" w:cs="Sakkal Majalla"/>
          <w:b/>
          <w:bCs/>
          <w:sz w:val="28"/>
          <w:szCs w:val="28"/>
          <w:rtl/>
          <w14:ligatures w14:val="none"/>
        </w:rPr>
        <w:t>مليزي</w:t>
      </w:r>
      <w:proofErr w:type="spellEnd"/>
      <w:r w:rsidRPr="00952BE9">
        <w:rPr>
          <w:rFonts w:ascii="Sakkal Majalla" w:eastAsia="Times New Roman" w:hAnsi="Sakkal Majalla" w:cs="Sakkal Majalla"/>
          <w:b/>
          <w:bCs/>
          <w:sz w:val="28"/>
          <w:szCs w:val="28"/>
          <w:rtl/>
          <w14:ligatures w14:val="none"/>
        </w:rPr>
        <w:t xml:space="preserve"> ومخلفي، 2021)</w:t>
      </w:r>
    </w:p>
    <w:p w14:paraId="19AA99F5"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الدراسة إلى قياس أداء المشروعات المشتركة في المؤسسات البترولية، مع تطبيق عملي على مشروع</w:t>
      </w:r>
      <w:r w:rsidRPr="00952BE9">
        <w:rPr>
          <w:rFonts w:ascii="Sakkal Majalla" w:eastAsia="Times New Roman" w:hAnsi="Sakkal Majalla" w:cs="Sakkal Majalla"/>
          <w:sz w:val="28"/>
          <w:szCs w:val="28"/>
          <w14:ligatures w14:val="none"/>
        </w:rPr>
        <w:t xml:space="preserve"> HESP</w:t>
      </w:r>
      <w:r w:rsidRPr="00952BE9">
        <w:rPr>
          <w:rFonts w:ascii="Sakkal Majalla" w:eastAsia="Times New Roman" w:hAnsi="Sakkal Majalla" w:cs="Sakkal Majalla"/>
          <w:sz w:val="28"/>
          <w:szCs w:val="28"/>
          <w:rtl/>
          <w14:ligatures w14:val="none"/>
        </w:rPr>
        <w:t>للفترة 2016–2018. استخدمت الباحثتان المنهج الوصفي التحليلي، وجُمعت البيانات من تقارير المشروع الرسمية ومقابلات مع 12 من أعضاء فريق الإدارة العليا</w:t>
      </w:r>
      <w:r w:rsidRPr="00952BE9">
        <w:rPr>
          <w:rFonts w:ascii="Sakkal Majalla" w:eastAsia="Times New Roman" w:hAnsi="Sakkal Majalla" w:cs="Sakkal Majalla"/>
          <w:sz w:val="28"/>
          <w:szCs w:val="28"/>
          <w14:ligatures w14:val="none"/>
        </w:rPr>
        <w:t>.</w:t>
      </w:r>
    </w:p>
    <w:p w14:paraId="40E106D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13CF96AF" w14:textId="77777777" w:rsidR="001D21E2" w:rsidRPr="00952BE9" w:rsidRDefault="001D21E2" w:rsidP="001D21E2">
      <w:pPr>
        <w:numPr>
          <w:ilvl w:val="0"/>
          <w:numId w:val="4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أظهرت الدراسة أن الشراكات المشتركة اعتمدت مؤشرات أداء مالية وتقنية غير متجانسة، مما أضعف من قابليتها للمقارنة</w:t>
      </w:r>
      <w:r w:rsidRPr="00952BE9">
        <w:rPr>
          <w:rFonts w:ascii="Sakkal Majalla" w:eastAsia="Times New Roman" w:hAnsi="Sakkal Majalla" w:cs="Sakkal Majalla"/>
          <w:sz w:val="28"/>
          <w:szCs w:val="28"/>
          <w14:ligatures w14:val="none"/>
        </w:rPr>
        <w:t>.</w:t>
      </w:r>
    </w:p>
    <w:p w14:paraId="1DD47CBC" w14:textId="77777777" w:rsidR="001D21E2" w:rsidRPr="00952BE9" w:rsidRDefault="001D21E2" w:rsidP="001D21E2">
      <w:pPr>
        <w:numPr>
          <w:ilvl w:val="0"/>
          <w:numId w:val="4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تبين أن وجود إطار عقدي موحد وتوافق استراتيجيات الشركاء يسهم في تحسين كفاءة التنفيذ والفاعلية</w:t>
      </w:r>
      <w:r w:rsidRPr="00952BE9">
        <w:rPr>
          <w:rFonts w:ascii="Sakkal Majalla" w:eastAsia="Times New Roman" w:hAnsi="Sakkal Majalla" w:cs="Sakkal Majalla"/>
          <w:sz w:val="28"/>
          <w:szCs w:val="28"/>
          <w14:ligatures w14:val="none"/>
        </w:rPr>
        <w:t>.</w:t>
      </w:r>
    </w:p>
    <w:p w14:paraId="7BC204DF"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5D41D147" w14:textId="77777777" w:rsidR="001D21E2" w:rsidRPr="00952BE9" w:rsidRDefault="001D21E2" w:rsidP="001D21E2">
      <w:pPr>
        <w:numPr>
          <w:ilvl w:val="0"/>
          <w:numId w:val="4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صياغة عقود شراكة تتضمن مؤشرات أداء مشتركة محددة وواضحة</w:t>
      </w:r>
      <w:r w:rsidRPr="00952BE9">
        <w:rPr>
          <w:rFonts w:ascii="Sakkal Majalla" w:eastAsia="Times New Roman" w:hAnsi="Sakkal Majalla" w:cs="Sakkal Majalla"/>
          <w:sz w:val="28"/>
          <w:szCs w:val="28"/>
          <w14:ligatures w14:val="none"/>
        </w:rPr>
        <w:t>.</w:t>
      </w:r>
    </w:p>
    <w:p w14:paraId="41066AC8" w14:textId="77777777" w:rsidR="001D21E2" w:rsidRPr="00952BE9" w:rsidRDefault="001D21E2" w:rsidP="001D21E2">
      <w:pPr>
        <w:numPr>
          <w:ilvl w:val="0"/>
          <w:numId w:val="4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عقد ورش عمل دورية لتوحيد فهم الشركاء لأهداف المشروع ومعايير النجاح</w:t>
      </w:r>
      <w:r w:rsidRPr="00952BE9">
        <w:rPr>
          <w:rFonts w:ascii="Sakkal Majalla" w:eastAsia="Times New Roman" w:hAnsi="Sakkal Majalla" w:cs="Sakkal Majalla"/>
          <w:sz w:val="28"/>
          <w:szCs w:val="28"/>
          <w14:ligatures w14:val="none"/>
        </w:rPr>
        <w:t>.</w:t>
      </w:r>
    </w:p>
    <w:p w14:paraId="2E3B5A44"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3602B3DA" w14:textId="77777777" w:rsidR="001D21E2" w:rsidRPr="00952BE9" w:rsidRDefault="001D21E2" w:rsidP="001D21E2">
      <w:pPr>
        <w:numPr>
          <w:ilvl w:val="0"/>
          <w:numId w:val="4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آليات إدارة المشروعات المشتركة (صياغة العقود، مؤشرات الأداء)</w:t>
      </w:r>
    </w:p>
    <w:p w14:paraId="20BA812C" w14:textId="77777777" w:rsidR="001D21E2" w:rsidRPr="00952BE9" w:rsidRDefault="001D21E2" w:rsidP="001D21E2">
      <w:pPr>
        <w:numPr>
          <w:ilvl w:val="0"/>
          <w:numId w:val="47"/>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أداء مشروع</w:t>
      </w:r>
      <w:r w:rsidRPr="00952BE9">
        <w:rPr>
          <w:rFonts w:ascii="Sakkal Majalla" w:eastAsia="Times New Roman" w:hAnsi="Sakkal Majalla" w:cs="Sakkal Majalla"/>
          <w:sz w:val="28"/>
          <w:szCs w:val="28"/>
          <w14:ligatures w14:val="none"/>
        </w:rPr>
        <w:t xml:space="preserve"> HESP (</w:t>
      </w:r>
      <w:r w:rsidRPr="00952BE9">
        <w:rPr>
          <w:rFonts w:ascii="Sakkal Majalla" w:eastAsia="Times New Roman" w:hAnsi="Sakkal Majalla" w:cs="Sakkal Majalla"/>
          <w:sz w:val="28"/>
          <w:szCs w:val="28"/>
          <w:rtl/>
          <w14:ligatures w14:val="none"/>
        </w:rPr>
        <w:t>الكفاءة، الفاعلية</w:t>
      </w:r>
      <w:r w:rsidRPr="00952BE9">
        <w:rPr>
          <w:rFonts w:ascii="Sakkal Majalla" w:eastAsia="Times New Roman" w:hAnsi="Sakkal Majalla" w:cs="Sakkal Majalla"/>
          <w:sz w:val="28"/>
          <w:szCs w:val="28"/>
          <w14:ligatures w14:val="none"/>
        </w:rPr>
        <w:t>)</w:t>
      </w:r>
    </w:p>
    <w:p w14:paraId="2DFA39B2" w14:textId="77777777" w:rsidR="001D21E2" w:rsidRPr="00952BE9" w:rsidRDefault="001D21E2" w:rsidP="001D21E2">
      <w:pPr>
        <w:spacing w:before="100" w:beforeAutospacing="1" w:after="100" w:afterAutospacing="1" w:line="240" w:lineRule="auto"/>
        <w:ind w:left="720" w:firstLine="0"/>
        <w:jc w:val="left"/>
        <w:rPr>
          <w:rFonts w:ascii="Times New Roman" w:eastAsia="Times New Roman" w:hAnsi="Times New Roman" w:cs="Times New Roman"/>
          <w:sz w:val="24"/>
          <w:szCs w:val="24"/>
          <w:rtl/>
          <w14:ligatures w14:val="none"/>
        </w:rPr>
      </w:pPr>
    </w:p>
    <w:p w14:paraId="73842ACB" w14:textId="77777777" w:rsidR="001D21E2" w:rsidRPr="00952BE9" w:rsidRDefault="001D21E2" w:rsidP="001D21E2">
      <w:pPr>
        <w:ind w:left="0" w:firstLine="0"/>
        <w:rPr>
          <w:rFonts w:ascii="Sakkal Majalla" w:eastAsia="Calibri" w:hAnsi="Sakkal Majalla" w:cs="Sakkal Majalla"/>
          <w:b/>
          <w:bCs/>
          <w:sz w:val="36"/>
          <w:szCs w:val="36"/>
          <w:rtl/>
          <w14:ligatures w14:val="none"/>
        </w:rPr>
      </w:pPr>
      <w:r w:rsidRPr="00952BE9">
        <w:rPr>
          <w:rFonts w:ascii="Sakkal Majalla" w:eastAsia="Calibri" w:hAnsi="Sakkal Majalla" w:cs="Sakkal Majalla" w:hint="cs"/>
          <w:b/>
          <w:bCs/>
          <w:sz w:val="36"/>
          <w:szCs w:val="36"/>
          <w:rtl/>
          <w14:ligatures w14:val="none"/>
        </w:rPr>
        <w:t xml:space="preserve">ثانيا: الدراسات الإنجليزية </w:t>
      </w:r>
    </w:p>
    <w:p w14:paraId="306A9260"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w:t>
      </w:r>
      <w:r w:rsidRPr="00952BE9">
        <w:rPr>
          <w:rFonts w:ascii="Sakkal Majalla" w:eastAsia="Times New Roman" w:hAnsi="Sakkal Majalla" w:cs="Sakkal Majalla"/>
          <w:b/>
          <w:bCs/>
          <w:sz w:val="28"/>
          <w:szCs w:val="28"/>
          <w14:ligatures w14:val="none"/>
        </w:rPr>
        <w:t xml:space="preserve"> (</w:t>
      </w:r>
      <w:proofErr w:type="spellStart"/>
      <w:r w:rsidRPr="00952BE9">
        <w:rPr>
          <w:rFonts w:ascii="Sakkal Majalla" w:eastAsia="Times New Roman" w:hAnsi="Sakkal Majalla" w:cs="Sakkal Majalla"/>
          <w:b/>
          <w:bCs/>
          <w:sz w:val="28"/>
          <w:szCs w:val="28"/>
          <w14:ligatures w14:val="none"/>
        </w:rPr>
        <w:t>Bendjaouahdou</w:t>
      </w:r>
      <w:proofErr w:type="spellEnd"/>
      <w:r w:rsidRPr="00952BE9">
        <w:rPr>
          <w:rFonts w:ascii="Sakkal Majalla" w:eastAsia="Times New Roman" w:hAnsi="Sakkal Majalla" w:cs="Sakkal Majalla"/>
          <w:b/>
          <w:bCs/>
          <w:sz w:val="28"/>
          <w:szCs w:val="28"/>
          <w:rtl/>
          <w14:ligatures w14:val="none"/>
        </w:rPr>
        <w:t>، 2022</w:t>
      </w:r>
      <w:r w:rsidRPr="00952BE9">
        <w:rPr>
          <w:rFonts w:ascii="Sakkal Majalla" w:eastAsia="Times New Roman" w:hAnsi="Sakkal Majalla" w:cs="Sakkal Majalla"/>
          <w:b/>
          <w:bCs/>
          <w:sz w:val="28"/>
          <w:szCs w:val="28"/>
          <w14:ligatures w14:val="none"/>
        </w:rPr>
        <w:t>)</w:t>
      </w:r>
    </w:p>
    <w:p w14:paraId="037E449F"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هذه الدراسة إلى استعراض أنواع وتقنيات شبكات الاتصال وخصائصها ومجالات استخدامها في بيئات العمل الاجتماعية والإعلامية. اتبع الباحث المنهج الوصفي التحليلي، حيث تم تحليل الدراسات والمراجع المنشورة حول تكنولوجيا الشبكات وعقد مقابلات غير رسمية مع خبراء في مجال الاتصالات</w:t>
      </w:r>
      <w:r w:rsidRPr="00952BE9">
        <w:rPr>
          <w:rFonts w:ascii="Sakkal Majalla" w:eastAsia="Times New Roman" w:hAnsi="Sakkal Majalla" w:cs="Sakkal Majalla"/>
          <w:sz w:val="28"/>
          <w:szCs w:val="28"/>
          <w14:ligatures w14:val="none"/>
        </w:rPr>
        <w:t>.</w:t>
      </w:r>
    </w:p>
    <w:p w14:paraId="1E1B2FC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1404989F" w14:textId="77777777" w:rsidR="001D21E2" w:rsidRPr="00952BE9" w:rsidRDefault="001D21E2" w:rsidP="001D21E2">
      <w:pPr>
        <w:numPr>
          <w:ilvl w:val="0"/>
          <w:numId w:val="4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رُصِد وجود تنوع في أنواع الشبكات</w:t>
      </w:r>
      <w:r w:rsidRPr="00952BE9">
        <w:rPr>
          <w:rFonts w:ascii="Sakkal Majalla" w:eastAsia="Times New Roman" w:hAnsi="Sakkal Majalla" w:cs="Sakkal Majalla"/>
          <w:sz w:val="28"/>
          <w:szCs w:val="28"/>
          <w14:ligatures w14:val="none"/>
        </w:rPr>
        <w:t xml:space="preserve"> (LAN</w:t>
      </w:r>
      <w:r w:rsidRPr="00952BE9">
        <w:rPr>
          <w:rFonts w:ascii="Sakkal Majalla" w:eastAsia="Times New Roman" w:hAnsi="Sakkal Majalla" w:cs="Sakkal Majalla"/>
          <w:sz w:val="28"/>
          <w:szCs w:val="28"/>
          <w:rtl/>
          <w14:ligatures w14:val="none"/>
        </w:rPr>
        <w:t xml:space="preserve">، </w:t>
      </w:r>
      <w:r w:rsidRPr="00952BE9">
        <w:rPr>
          <w:rFonts w:ascii="Sakkal Majalla" w:eastAsia="Times New Roman" w:hAnsi="Sakkal Majalla" w:cs="Sakkal Majalla"/>
          <w:sz w:val="28"/>
          <w:szCs w:val="28"/>
          <w14:ligatures w14:val="none"/>
        </w:rPr>
        <w:t>WAN</w:t>
      </w:r>
      <w:r w:rsidRPr="00952BE9">
        <w:rPr>
          <w:rFonts w:ascii="Sakkal Majalla" w:eastAsia="Times New Roman" w:hAnsi="Sakkal Majalla" w:cs="Sakkal Majalla"/>
          <w:sz w:val="28"/>
          <w:szCs w:val="28"/>
          <w:rtl/>
          <w14:ligatures w14:val="none"/>
        </w:rPr>
        <w:t xml:space="preserve">، </w:t>
      </w:r>
      <w:r w:rsidRPr="00952BE9">
        <w:rPr>
          <w:rFonts w:ascii="Sakkal Majalla" w:eastAsia="Times New Roman" w:hAnsi="Sakkal Majalla" w:cs="Sakkal Majalla"/>
          <w:sz w:val="28"/>
          <w:szCs w:val="28"/>
          <w14:ligatures w14:val="none"/>
        </w:rPr>
        <w:t xml:space="preserve">MAN) </w:t>
      </w:r>
      <w:r w:rsidRPr="00952BE9">
        <w:rPr>
          <w:rFonts w:ascii="Sakkal Majalla" w:eastAsia="Times New Roman" w:hAnsi="Sakkal Majalla" w:cs="Sakkal Majalla"/>
          <w:sz w:val="28"/>
          <w:szCs w:val="28"/>
          <w:rtl/>
          <w14:ligatures w14:val="none"/>
        </w:rPr>
        <w:t>وتفاوت في خصائص السرعة والأمن والتغطية</w:t>
      </w:r>
      <w:r w:rsidRPr="00952BE9">
        <w:rPr>
          <w:rFonts w:ascii="Sakkal Majalla" w:eastAsia="Times New Roman" w:hAnsi="Sakkal Majalla" w:cs="Sakkal Majalla"/>
          <w:sz w:val="28"/>
          <w:szCs w:val="28"/>
          <w14:ligatures w14:val="none"/>
        </w:rPr>
        <w:t>.</w:t>
      </w:r>
    </w:p>
    <w:p w14:paraId="0F5FCF80" w14:textId="77777777" w:rsidR="001D21E2" w:rsidRPr="00952BE9" w:rsidRDefault="001D21E2" w:rsidP="001D21E2">
      <w:pPr>
        <w:numPr>
          <w:ilvl w:val="0"/>
          <w:numId w:val="4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بيّنت الدراسة أن اختيار نوع الشبكة يعتمد بشكل أساسي على حجم البيانات المتبادلة وطبيعة الاستخدام (تعليمي، تجاري، إعلامي)</w:t>
      </w:r>
      <w:r w:rsidRPr="00952BE9">
        <w:rPr>
          <w:rFonts w:ascii="Sakkal Majalla" w:eastAsia="Times New Roman" w:hAnsi="Sakkal Majalla" w:cs="Sakkal Majalla"/>
          <w:sz w:val="28"/>
          <w:szCs w:val="28"/>
          <w14:ligatures w14:val="none"/>
        </w:rPr>
        <w:t>.</w:t>
      </w:r>
    </w:p>
    <w:p w14:paraId="69A81CC4" w14:textId="77777777" w:rsidR="001D21E2" w:rsidRPr="00952BE9" w:rsidRDefault="001D21E2" w:rsidP="001D21E2">
      <w:pPr>
        <w:numPr>
          <w:ilvl w:val="0"/>
          <w:numId w:val="48"/>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أشارت النتائج إلى أن دمج الشبكات السلكية ولاسلكية يعزز المرونة ويقلل من تكاليف البنية التحتية</w:t>
      </w:r>
      <w:r w:rsidRPr="00952BE9">
        <w:rPr>
          <w:rFonts w:ascii="Sakkal Majalla" w:eastAsia="Times New Roman" w:hAnsi="Sakkal Majalla" w:cs="Sakkal Majalla"/>
          <w:sz w:val="28"/>
          <w:szCs w:val="28"/>
          <w14:ligatures w14:val="none"/>
        </w:rPr>
        <w:t>.</w:t>
      </w:r>
    </w:p>
    <w:p w14:paraId="71647F0A"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376A9BCB" w14:textId="77777777" w:rsidR="001D21E2" w:rsidRPr="00952BE9" w:rsidRDefault="001D21E2" w:rsidP="001D21E2">
      <w:pPr>
        <w:numPr>
          <w:ilvl w:val="0"/>
          <w:numId w:val="4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تصميم بنية شبكية هجينة تجمع بين السلكية واللاسلكية لتلبية احتياجات المؤسسات المختلفة</w:t>
      </w:r>
      <w:r w:rsidRPr="00952BE9">
        <w:rPr>
          <w:rFonts w:ascii="Sakkal Majalla" w:eastAsia="Times New Roman" w:hAnsi="Sakkal Majalla" w:cs="Sakkal Majalla"/>
          <w:sz w:val="28"/>
          <w:szCs w:val="28"/>
          <w14:ligatures w14:val="none"/>
        </w:rPr>
        <w:t>.</w:t>
      </w:r>
    </w:p>
    <w:p w14:paraId="0FE789A6" w14:textId="77777777" w:rsidR="001D21E2" w:rsidRPr="00952BE9" w:rsidRDefault="001D21E2" w:rsidP="001D21E2">
      <w:pPr>
        <w:numPr>
          <w:ilvl w:val="0"/>
          <w:numId w:val="4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وضع معايير أمنية متقدمة لحماية البيانات عبر استخدام تقنيات التشفير والجدران النارية</w:t>
      </w:r>
      <w:r w:rsidRPr="00952BE9">
        <w:rPr>
          <w:rFonts w:ascii="Sakkal Majalla" w:eastAsia="Times New Roman" w:hAnsi="Sakkal Majalla" w:cs="Sakkal Majalla"/>
          <w:sz w:val="28"/>
          <w:szCs w:val="28"/>
          <w14:ligatures w14:val="none"/>
        </w:rPr>
        <w:t>.</w:t>
      </w:r>
    </w:p>
    <w:p w14:paraId="4098630C" w14:textId="77777777" w:rsidR="001D21E2" w:rsidRPr="00952BE9" w:rsidRDefault="001D21E2" w:rsidP="001D21E2">
      <w:pPr>
        <w:numPr>
          <w:ilvl w:val="0"/>
          <w:numId w:val="49"/>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عقد ورش دورية لتحديث خبرات العاملين في إدارة الشبكات وصيانتها</w:t>
      </w:r>
      <w:r w:rsidRPr="00952BE9">
        <w:rPr>
          <w:rFonts w:ascii="Sakkal Majalla" w:eastAsia="Times New Roman" w:hAnsi="Sakkal Majalla" w:cs="Sakkal Majalla"/>
          <w:sz w:val="28"/>
          <w:szCs w:val="28"/>
          <w14:ligatures w14:val="none"/>
        </w:rPr>
        <w:t>.</w:t>
      </w:r>
    </w:p>
    <w:p w14:paraId="311C909D"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2FE494ED" w14:textId="77777777" w:rsidR="001D21E2" w:rsidRPr="00952BE9" w:rsidRDefault="001D21E2" w:rsidP="001D21E2">
      <w:pPr>
        <w:numPr>
          <w:ilvl w:val="0"/>
          <w:numId w:val="5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أنواع وتقنيات شبكات الاتصال</w:t>
      </w:r>
    </w:p>
    <w:p w14:paraId="6F322348" w14:textId="77777777" w:rsidR="001D21E2" w:rsidRPr="00952BE9" w:rsidRDefault="001D21E2" w:rsidP="001D21E2">
      <w:pPr>
        <w:numPr>
          <w:ilvl w:val="0"/>
          <w:numId w:val="50"/>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كفاءة وفعالية استخدام الشبكات في بيئات العمل</w:t>
      </w:r>
    </w:p>
    <w:p w14:paraId="71808387"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6A42D457"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w:t>
      </w:r>
      <w:r w:rsidRPr="00952BE9">
        <w:rPr>
          <w:rFonts w:ascii="Sakkal Majalla" w:eastAsia="Times New Roman" w:hAnsi="Sakkal Majalla" w:cs="Sakkal Majalla"/>
          <w:b/>
          <w:bCs/>
          <w:sz w:val="28"/>
          <w:szCs w:val="28"/>
          <w14:ligatures w14:val="none"/>
        </w:rPr>
        <w:t xml:space="preserve"> (</w:t>
      </w:r>
      <w:proofErr w:type="spellStart"/>
      <w:r w:rsidRPr="00952BE9">
        <w:rPr>
          <w:rFonts w:ascii="Sakkal Majalla" w:eastAsia="Times New Roman" w:hAnsi="Sakkal Majalla" w:cs="Sakkal Majalla"/>
          <w:b/>
          <w:bCs/>
          <w:sz w:val="28"/>
          <w:szCs w:val="28"/>
          <w14:ligatures w14:val="none"/>
        </w:rPr>
        <w:t>Boulmerka</w:t>
      </w:r>
      <w:proofErr w:type="spellEnd"/>
      <w:r w:rsidRPr="00952BE9">
        <w:rPr>
          <w:rFonts w:ascii="Sakkal Majalla" w:eastAsia="Times New Roman" w:hAnsi="Sakkal Majalla" w:cs="Sakkal Majalla"/>
          <w:b/>
          <w:bCs/>
          <w:sz w:val="28"/>
          <w:szCs w:val="28"/>
          <w:rtl/>
          <w14:ligatures w14:val="none"/>
        </w:rPr>
        <w:t>، 2015</w:t>
      </w:r>
      <w:r w:rsidRPr="00952BE9">
        <w:rPr>
          <w:rFonts w:ascii="Sakkal Majalla" w:eastAsia="Times New Roman" w:hAnsi="Sakkal Majalla" w:cs="Sakkal Majalla"/>
          <w:b/>
          <w:bCs/>
          <w:sz w:val="28"/>
          <w:szCs w:val="28"/>
          <w14:ligatures w14:val="none"/>
        </w:rPr>
        <w:t>)</w:t>
      </w:r>
    </w:p>
    <w:p w14:paraId="20D90904"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سعت هذه الدراسة إلى الكشف عن مواقف مدرسي اللغة الإنجليزية كلغة أجنبية تجاه استخدام التكنولوجيا في الفصول الدراسية، ومعرفة أبرز مخاوفهم حول تكاملها في العملية التعليمية. اعتمدت المنهج الوصفي التحليلي، وجُمعت البيانات عبر استبانة وُزّعت على 50 معلمًا في مدارس ثانوية</w:t>
      </w:r>
      <w:r w:rsidRPr="00952BE9">
        <w:rPr>
          <w:rFonts w:ascii="Sakkal Majalla" w:eastAsia="Times New Roman" w:hAnsi="Sakkal Majalla" w:cs="Sakkal Majalla"/>
          <w:sz w:val="28"/>
          <w:szCs w:val="28"/>
          <w14:ligatures w14:val="none"/>
        </w:rPr>
        <w:t>.</w:t>
      </w:r>
    </w:p>
    <w:p w14:paraId="413B9826"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2648BE67" w14:textId="77777777" w:rsidR="001D21E2" w:rsidRPr="00952BE9" w:rsidRDefault="001D21E2" w:rsidP="001D21E2">
      <w:pPr>
        <w:numPr>
          <w:ilvl w:val="0"/>
          <w:numId w:val="5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 78% من المعلمين موقفًا إيجابيًا من استخدام البرمجيات التفاعلية لتعليم المفردات والنحو</w:t>
      </w:r>
      <w:r w:rsidRPr="00952BE9">
        <w:rPr>
          <w:rFonts w:ascii="Sakkal Majalla" w:eastAsia="Times New Roman" w:hAnsi="Sakkal Majalla" w:cs="Sakkal Majalla"/>
          <w:sz w:val="28"/>
          <w:szCs w:val="28"/>
          <w14:ligatures w14:val="none"/>
        </w:rPr>
        <w:t>.</w:t>
      </w:r>
    </w:p>
    <w:p w14:paraId="4FBD2BAA" w14:textId="77777777" w:rsidR="001D21E2" w:rsidRPr="00952BE9" w:rsidRDefault="001D21E2" w:rsidP="001D21E2">
      <w:pPr>
        <w:numPr>
          <w:ilvl w:val="0"/>
          <w:numId w:val="5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عبّر 65% عن مخاوف تتعلق بنقص التدريب الكافي وصعوبة صيانة الأجهزة في المدارس الحكومية</w:t>
      </w:r>
      <w:r w:rsidRPr="00952BE9">
        <w:rPr>
          <w:rFonts w:ascii="Sakkal Majalla" w:eastAsia="Times New Roman" w:hAnsi="Sakkal Majalla" w:cs="Sakkal Majalla"/>
          <w:sz w:val="28"/>
          <w:szCs w:val="28"/>
          <w14:ligatures w14:val="none"/>
        </w:rPr>
        <w:t>.</w:t>
      </w:r>
    </w:p>
    <w:p w14:paraId="27410614" w14:textId="77777777" w:rsidR="001D21E2" w:rsidRPr="00952BE9" w:rsidRDefault="001D21E2" w:rsidP="001D21E2">
      <w:pPr>
        <w:numPr>
          <w:ilvl w:val="0"/>
          <w:numId w:val="51"/>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لُوحظ ارتباط إيجابي بين مستوى الخبرة التكنولوجية للمعلم واستعداده لتبني أدوات جديدة</w:t>
      </w:r>
      <w:r w:rsidRPr="00952BE9">
        <w:rPr>
          <w:rFonts w:ascii="Sakkal Majalla" w:eastAsia="Times New Roman" w:hAnsi="Sakkal Majalla" w:cs="Sakkal Majalla"/>
          <w:sz w:val="28"/>
          <w:szCs w:val="28"/>
          <w14:ligatures w14:val="none"/>
        </w:rPr>
        <w:t>.</w:t>
      </w:r>
    </w:p>
    <w:p w14:paraId="049307A2"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17988794" w14:textId="77777777" w:rsidR="001D21E2" w:rsidRPr="00952BE9" w:rsidRDefault="001D21E2" w:rsidP="001D21E2">
      <w:pPr>
        <w:numPr>
          <w:ilvl w:val="0"/>
          <w:numId w:val="5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توفير برامج تدريبية متخصصة ودورية لمعلمي اللغة على استخدام تقنيات التعليم الحديثة</w:t>
      </w:r>
      <w:r w:rsidRPr="00952BE9">
        <w:rPr>
          <w:rFonts w:ascii="Sakkal Majalla" w:eastAsia="Times New Roman" w:hAnsi="Sakkal Majalla" w:cs="Sakkal Majalla"/>
          <w:sz w:val="28"/>
          <w:szCs w:val="28"/>
          <w14:ligatures w14:val="none"/>
        </w:rPr>
        <w:t>.</w:t>
      </w:r>
    </w:p>
    <w:p w14:paraId="5195F54F" w14:textId="77777777" w:rsidR="001D21E2" w:rsidRPr="00952BE9" w:rsidRDefault="001D21E2" w:rsidP="001D21E2">
      <w:pPr>
        <w:numPr>
          <w:ilvl w:val="0"/>
          <w:numId w:val="5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تحسين دعم الصيانة الفنية للأجهزة في المدارس لضمان استمرارية استخدامها</w:t>
      </w:r>
      <w:r w:rsidRPr="00952BE9">
        <w:rPr>
          <w:rFonts w:ascii="Sakkal Majalla" w:eastAsia="Times New Roman" w:hAnsi="Sakkal Majalla" w:cs="Sakkal Majalla"/>
          <w:sz w:val="28"/>
          <w:szCs w:val="28"/>
          <w14:ligatures w14:val="none"/>
        </w:rPr>
        <w:t>.</w:t>
      </w:r>
    </w:p>
    <w:p w14:paraId="00F0A88D" w14:textId="77777777" w:rsidR="001D21E2" w:rsidRPr="00952BE9" w:rsidRDefault="001D21E2" w:rsidP="001D21E2">
      <w:pPr>
        <w:numPr>
          <w:ilvl w:val="0"/>
          <w:numId w:val="52"/>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تشجيع تبني موارد تعليمية مفتوحة المصدر لتقليل التكاليف وتوسيع نطاق المحتوى</w:t>
      </w:r>
      <w:r w:rsidRPr="00952BE9">
        <w:rPr>
          <w:rFonts w:ascii="Sakkal Majalla" w:eastAsia="Times New Roman" w:hAnsi="Sakkal Majalla" w:cs="Sakkal Majalla"/>
          <w:sz w:val="28"/>
          <w:szCs w:val="28"/>
          <w14:ligatures w14:val="none"/>
        </w:rPr>
        <w:t>.</w:t>
      </w:r>
    </w:p>
    <w:p w14:paraId="2B7EDC53"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lastRenderedPageBreak/>
        <w:t>المتغيرات</w:t>
      </w:r>
      <w:r w:rsidRPr="00952BE9">
        <w:rPr>
          <w:rFonts w:ascii="Sakkal Majalla" w:eastAsia="Times New Roman" w:hAnsi="Sakkal Majalla" w:cs="Sakkal Majalla"/>
          <w:b/>
          <w:bCs/>
          <w:sz w:val="28"/>
          <w:szCs w:val="28"/>
          <w14:ligatures w14:val="none"/>
        </w:rPr>
        <w:t>:</w:t>
      </w:r>
    </w:p>
    <w:p w14:paraId="3CD73159" w14:textId="77777777" w:rsidR="001D21E2" w:rsidRPr="00952BE9" w:rsidRDefault="001D21E2" w:rsidP="001D21E2">
      <w:pPr>
        <w:numPr>
          <w:ilvl w:val="0"/>
          <w:numId w:val="5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مواقف المعلمين تجاه استخدام التكنولوجيا</w:t>
      </w:r>
    </w:p>
    <w:p w14:paraId="268CF678" w14:textId="77777777" w:rsidR="001D21E2" w:rsidRPr="00952BE9" w:rsidRDefault="001D21E2" w:rsidP="001D21E2">
      <w:pPr>
        <w:numPr>
          <w:ilvl w:val="0"/>
          <w:numId w:val="53"/>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مدى تكامل التكنولوجيا في أنشطة تدريس اللغة الإنجليزية</w:t>
      </w:r>
    </w:p>
    <w:p w14:paraId="08D80E32"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63A55B45"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w:t>
      </w:r>
      <w:r w:rsidRPr="00952BE9">
        <w:rPr>
          <w:rFonts w:ascii="Sakkal Majalla" w:eastAsia="Times New Roman" w:hAnsi="Sakkal Majalla" w:cs="Sakkal Majalla"/>
          <w:b/>
          <w:bCs/>
          <w:sz w:val="28"/>
          <w:szCs w:val="28"/>
          <w14:ligatures w14:val="none"/>
        </w:rPr>
        <w:t xml:space="preserve"> (Issa</w:t>
      </w:r>
      <w:r w:rsidRPr="00952BE9">
        <w:rPr>
          <w:rFonts w:ascii="Sakkal Majalla" w:eastAsia="Times New Roman" w:hAnsi="Sakkal Majalla" w:cs="Sakkal Majalla"/>
          <w:b/>
          <w:bCs/>
          <w:sz w:val="28"/>
          <w:szCs w:val="28"/>
          <w:rtl/>
          <w14:ligatures w14:val="none"/>
        </w:rPr>
        <w:t>، 2023</w:t>
      </w:r>
      <w:r w:rsidRPr="00952BE9">
        <w:rPr>
          <w:rFonts w:ascii="Sakkal Majalla" w:eastAsia="Times New Roman" w:hAnsi="Sakkal Majalla" w:cs="Sakkal Majalla"/>
          <w:b/>
          <w:bCs/>
          <w:sz w:val="28"/>
          <w:szCs w:val="28"/>
          <w14:ligatures w14:val="none"/>
        </w:rPr>
        <w:t>)</w:t>
      </w:r>
    </w:p>
    <w:p w14:paraId="59AB4E5E"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هدفت الدراسة الميدانية إلى قياس أثر الالتزام بأبعاد التوجه الريادي (المبادرة، المخاطرة المحسوبة، الابتكار، التنافسية) على أداء المشروعات الصغيرة والمتوسطة في محافظة اللاذقية. اتبع الباحث المنهج الوصفي التحليلي، وجُمعت البيانات من خلال استبانة وزعت على 120 صاحب مشروع ومُدير</w:t>
      </w:r>
      <w:r w:rsidRPr="00952BE9">
        <w:rPr>
          <w:rFonts w:ascii="Sakkal Majalla" w:eastAsia="Times New Roman" w:hAnsi="Sakkal Majalla" w:cs="Sakkal Majalla"/>
          <w:sz w:val="28"/>
          <w:szCs w:val="28"/>
          <w14:ligatures w14:val="none"/>
        </w:rPr>
        <w:t>.</w:t>
      </w:r>
    </w:p>
    <w:p w14:paraId="1BEA3FFF"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04A5D6EF" w14:textId="77777777" w:rsidR="001D21E2" w:rsidRPr="00952BE9" w:rsidRDefault="001D21E2" w:rsidP="001D21E2">
      <w:pPr>
        <w:numPr>
          <w:ilvl w:val="0"/>
          <w:numId w:val="5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سجل بعد الابتكار أعلى معاملات ارتباط إيجابي مع مؤشرات النمو والإيرادات</w:t>
      </w:r>
      <w:r w:rsidRPr="00952BE9">
        <w:rPr>
          <w:rFonts w:ascii="Sakkal Majalla" w:eastAsia="Times New Roman" w:hAnsi="Sakkal Majalla" w:cs="Sakkal Majalla"/>
          <w:sz w:val="28"/>
          <w:szCs w:val="28"/>
          <w14:ligatures w14:val="none"/>
        </w:rPr>
        <w:t>.</w:t>
      </w:r>
    </w:p>
    <w:p w14:paraId="69333243" w14:textId="77777777" w:rsidR="001D21E2" w:rsidRPr="00952BE9" w:rsidRDefault="001D21E2" w:rsidP="001D21E2">
      <w:pPr>
        <w:numPr>
          <w:ilvl w:val="0"/>
          <w:numId w:val="5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ارتبط بعد المخاطرة المحسوبة بقوة بقدرة المشروعات على التوسع ودخول أسواق جديدة</w:t>
      </w:r>
      <w:r w:rsidRPr="00952BE9">
        <w:rPr>
          <w:rFonts w:ascii="Sakkal Majalla" w:eastAsia="Times New Roman" w:hAnsi="Sakkal Majalla" w:cs="Sakkal Majalla"/>
          <w:sz w:val="28"/>
          <w:szCs w:val="28"/>
          <w14:ligatures w14:val="none"/>
        </w:rPr>
        <w:t>.</w:t>
      </w:r>
    </w:p>
    <w:p w14:paraId="6C1C3151" w14:textId="77777777" w:rsidR="001D21E2" w:rsidRPr="00952BE9" w:rsidRDefault="001D21E2" w:rsidP="001D21E2">
      <w:pPr>
        <w:numPr>
          <w:ilvl w:val="0"/>
          <w:numId w:val="54"/>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 التوجه نحو التنافسية تأثيرًا ملحوظًا على جودة المنتجات ومستوى رضا العملاء</w:t>
      </w:r>
      <w:r w:rsidRPr="00952BE9">
        <w:rPr>
          <w:rFonts w:ascii="Sakkal Majalla" w:eastAsia="Times New Roman" w:hAnsi="Sakkal Majalla" w:cs="Sakkal Majalla"/>
          <w:sz w:val="28"/>
          <w:szCs w:val="28"/>
          <w14:ligatures w14:val="none"/>
        </w:rPr>
        <w:t>.</w:t>
      </w:r>
    </w:p>
    <w:p w14:paraId="109CEFBB"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6FA5A3C9" w14:textId="77777777" w:rsidR="001D21E2" w:rsidRPr="00952BE9" w:rsidRDefault="001D21E2" w:rsidP="001D21E2">
      <w:pPr>
        <w:numPr>
          <w:ilvl w:val="0"/>
          <w:numId w:val="5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دعم برامج حاضنات الأعمال التي تعزز الابتكار والمخاطرة المحسوبة لدى رواد الأعمال</w:t>
      </w:r>
      <w:r w:rsidRPr="00952BE9">
        <w:rPr>
          <w:rFonts w:ascii="Sakkal Majalla" w:eastAsia="Times New Roman" w:hAnsi="Sakkal Majalla" w:cs="Sakkal Majalla"/>
          <w:sz w:val="28"/>
          <w:szCs w:val="28"/>
          <w14:ligatures w14:val="none"/>
        </w:rPr>
        <w:t>.</w:t>
      </w:r>
    </w:p>
    <w:p w14:paraId="40894178" w14:textId="77777777" w:rsidR="001D21E2" w:rsidRPr="00952BE9" w:rsidRDefault="001D21E2" w:rsidP="001D21E2">
      <w:pPr>
        <w:numPr>
          <w:ilvl w:val="0"/>
          <w:numId w:val="5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تصميم ورش عمل حول استراتيجيات التنافس والأسواق الجديدة</w:t>
      </w:r>
      <w:r w:rsidRPr="00952BE9">
        <w:rPr>
          <w:rFonts w:ascii="Sakkal Majalla" w:eastAsia="Times New Roman" w:hAnsi="Sakkal Majalla" w:cs="Sakkal Majalla"/>
          <w:sz w:val="28"/>
          <w:szCs w:val="28"/>
          <w14:ligatures w14:val="none"/>
        </w:rPr>
        <w:t>.</w:t>
      </w:r>
    </w:p>
    <w:p w14:paraId="6CA15E59" w14:textId="77777777" w:rsidR="001D21E2" w:rsidRPr="00952BE9" w:rsidRDefault="001D21E2" w:rsidP="001D21E2">
      <w:pPr>
        <w:numPr>
          <w:ilvl w:val="0"/>
          <w:numId w:val="55"/>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توفير منح مالية وتحفيزات ضريبية للمشروعات التي تتبنى أبعاد التوجه الريادي</w:t>
      </w:r>
      <w:r w:rsidRPr="00952BE9">
        <w:rPr>
          <w:rFonts w:ascii="Sakkal Majalla" w:eastAsia="Times New Roman" w:hAnsi="Sakkal Majalla" w:cs="Sakkal Majalla"/>
          <w:sz w:val="28"/>
          <w:szCs w:val="28"/>
          <w14:ligatures w14:val="none"/>
        </w:rPr>
        <w:t>.</w:t>
      </w:r>
    </w:p>
    <w:p w14:paraId="05AD80A9"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6C2D7E7A" w14:textId="77777777" w:rsidR="001D21E2" w:rsidRPr="00952BE9" w:rsidRDefault="001D21E2" w:rsidP="001D21E2">
      <w:pPr>
        <w:numPr>
          <w:ilvl w:val="0"/>
          <w:numId w:val="5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أبعاد التوجه الريادي</w:t>
      </w:r>
    </w:p>
    <w:p w14:paraId="2859F92B" w14:textId="77777777" w:rsidR="001D21E2" w:rsidRPr="00952BE9" w:rsidRDefault="001D21E2" w:rsidP="001D21E2">
      <w:pPr>
        <w:numPr>
          <w:ilvl w:val="0"/>
          <w:numId w:val="56"/>
        </w:numPr>
        <w:spacing w:before="100" w:beforeAutospacing="1" w:after="100" w:afterAutospacing="1" w:line="240" w:lineRule="auto"/>
        <w:jc w:val="left"/>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التابع: أداء المشروعات الصغيرة والمتوسطة</w:t>
      </w:r>
    </w:p>
    <w:p w14:paraId="1EB8C15D" w14:textId="77777777" w:rsidR="001D21E2" w:rsidRPr="00952BE9" w:rsidRDefault="001D21E2" w:rsidP="001D21E2">
      <w:pPr>
        <w:spacing w:after="0" w:line="240" w:lineRule="auto"/>
        <w:ind w:left="0" w:firstLine="0"/>
        <w:rPr>
          <w:rFonts w:ascii="Sakkal Majalla" w:eastAsia="Times New Roman" w:hAnsi="Sakkal Majalla" w:cs="Sakkal Majalla"/>
          <w:sz w:val="28"/>
          <w:szCs w:val="28"/>
          <w14:ligatures w14:val="none"/>
        </w:rPr>
      </w:pPr>
    </w:p>
    <w:p w14:paraId="30DEBEFD"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دراسة</w:t>
      </w:r>
      <w:r w:rsidRPr="00952BE9">
        <w:rPr>
          <w:rFonts w:ascii="Sakkal Majalla" w:eastAsia="Times New Roman" w:hAnsi="Sakkal Majalla" w:cs="Sakkal Majalla"/>
          <w:b/>
          <w:bCs/>
          <w:sz w:val="28"/>
          <w:szCs w:val="28"/>
          <w14:ligatures w14:val="none"/>
        </w:rPr>
        <w:t xml:space="preserve"> (Mosley &amp; </w:t>
      </w:r>
      <w:proofErr w:type="spellStart"/>
      <w:r w:rsidRPr="00952BE9">
        <w:rPr>
          <w:rFonts w:ascii="Sakkal Majalla" w:eastAsia="Times New Roman" w:hAnsi="Sakkal Majalla" w:cs="Sakkal Majalla"/>
          <w:b/>
          <w:bCs/>
          <w:sz w:val="28"/>
          <w:szCs w:val="28"/>
          <w14:ligatures w14:val="none"/>
        </w:rPr>
        <w:t>Bubshait</w:t>
      </w:r>
      <w:proofErr w:type="spellEnd"/>
      <w:r w:rsidRPr="00952BE9">
        <w:rPr>
          <w:rFonts w:ascii="Sakkal Majalla" w:eastAsia="Times New Roman" w:hAnsi="Sakkal Majalla" w:cs="Sakkal Majalla"/>
          <w:b/>
          <w:bCs/>
          <w:sz w:val="28"/>
          <w:szCs w:val="28"/>
          <w:rtl/>
          <w14:ligatures w14:val="none"/>
        </w:rPr>
        <w:t>، 2014</w:t>
      </w:r>
      <w:r w:rsidRPr="00952BE9">
        <w:rPr>
          <w:rFonts w:ascii="Sakkal Majalla" w:eastAsia="Times New Roman" w:hAnsi="Sakkal Majalla" w:cs="Sakkal Majalla"/>
          <w:b/>
          <w:bCs/>
          <w:sz w:val="28"/>
          <w:szCs w:val="28"/>
          <w14:ligatures w14:val="none"/>
        </w:rPr>
        <w:t>)</w:t>
      </w:r>
    </w:p>
    <w:p w14:paraId="6C51BE35" w14:textId="77777777" w:rsidR="001D21E2" w:rsidRPr="00952BE9" w:rsidRDefault="001D21E2" w:rsidP="001D21E2">
      <w:pPr>
        <w:spacing w:before="100" w:beforeAutospacing="1" w:after="100" w:afterAutospacing="1" w:line="240" w:lineRule="auto"/>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lastRenderedPageBreak/>
        <w:t>تناولت رسالة الماجستير هذه تأثير أنظمة تسليم المشروعات</w:t>
      </w:r>
      <w:r w:rsidRPr="00952BE9">
        <w:rPr>
          <w:rFonts w:ascii="Sakkal Majalla" w:eastAsia="Times New Roman" w:hAnsi="Sakkal Majalla" w:cs="Sakkal Majalla"/>
          <w:sz w:val="28"/>
          <w:szCs w:val="28"/>
          <w14:ligatures w14:val="none"/>
        </w:rPr>
        <w:t xml:space="preserve"> (Design–Bid–Build</w:t>
      </w:r>
      <w:r w:rsidRPr="00952BE9">
        <w:rPr>
          <w:rFonts w:ascii="Sakkal Majalla" w:eastAsia="Times New Roman" w:hAnsi="Sakkal Majalla" w:cs="Sakkal Majalla"/>
          <w:sz w:val="28"/>
          <w:szCs w:val="28"/>
          <w:rtl/>
          <w14:ligatures w14:val="none"/>
        </w:rPr>
        <w:t xml:space="preserve">، </w:t>
      </w:r>
      <w:r w:rsidRPr="00952BE9">
        <w:rPr>
          <w:rFonts w:ascii="Sakkal Majalla" w:eastAsia="Times New Roman" w:hAnsi="Sakkal Majalla" w:cs="Sakkal Majalla"/>
          <w:sz w:val="28"/>
          <w:szCs w:val="28"/>
          <w14:ligatures w14:val="none"/>
        </w:rPr>
        <w:t>EPC</w:t>
      </w:r>
      <w:r w:rsidRPr="00952BE9">
        <w:rPr>
          <w:rFonts w:ascii="Sakkal Majalla" w:eastAsia="Times New Roman" w:hAnsi="Sakkal Majalla" w:cs="Sakkal Majalla"/>
          <w:sz w:val="28"/>
          <w:szCs w:val="28"/>
          <w:rtl/>
          <w14:ligatures w14:val="none"/>
        </w:rPr>
        <w:t xml:space="preserve">، </w:t>
      </w:r>
      <w:r w:rsidRPr="00952BE9">
        <w:rPr>
          <w:rFonts w:ascii="Sakkal Majalla" w:eastAsia="Times New Roman" w:hAnsi="Sakkal Majalla" w:cs="Sakkal Majalla"/>
          <w:sz w:val="28"/>
          <w:szCs w:val="28"/>
          <w14:ligatures w14:val="none"/>
        </w:rPr>
        <w:t xml:space="preserve">CM) </w:t>
      </w:r>
      <w:r w:rsidRPr="00952BE9">
        <w:rPr>
          <w:rFonts w:ascii="Sakkal Majalla" w:eastAsia="Times New Roman" w:hAnsi="Sakkal Majalla" w:cs="Sakkal Majalla"/>
          <w:sz w:val="28"/>
          <w:szCs w:val="28"/>
          <w:rtl/>
          <w14:ligatures w14:val="none"/>
        </w:rPr>
        <w:t>على أداء المشروعات الإنشائية، من حيث الوقت والتكلفة والجودة. طبقت الدراسة المنهج الوصفي التحليلي عبر مراجعة وثائق 15 مشروعًا نفذتها شركات سعودية بين 2005–2012</w:t>
      </w:r>
      <w:r w:rsidRPr="00952BE9">
        <w:rPr>
          <w:rFonts w:ascii="Sakkal Majalla" w:eastAsia="Times New Roman" w:hAnsi="Sakkal Majalla" w:cs="Sakkal Majalla"/>
          <w:sz w:val="28"/>
          <w:szCs w:val="28"/>
          <w14:ligatures w14:val="none"/>
        </w:rPr>
        <w:t>.</w:t>
      </w:r>
    </w:p>
    <w:p w14:paraId="16FAF057"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 النتائج</w:t>
      </w:r>
      <w:r w:rsidRPr="00952BE9">
        <w:rPr>
          <w:rFonts w:ascii="Sakkal Majalla" w:eastAsia="Times New Roman" w:hAnsi="Sakkal Majalla" w:cs="Sakkal Majalla"/>
          <w:b/>
          <w:bCs/>
          <w:sz w:val="28"/>
          <w:szCs w:val="28"/>
          <w14:ligatures w14:val="none"/>
        </w:rPr>
        <w:t>:</w:t>
      </w:r>
    </w:p>
    <w:p w14:paraId="33E30176" w14:textId="77777777" w:rsidR="001D21E2" w:rsidRPr="00952BE9" w:rsidRDefault="001D21E2" w:rsidP="001D21E2">
      <w:pPr>
        <w:numPr>
          <w:ilvl w:val="0"/>
          <w:numId w:val="57"/>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أظهر نظام</w:t>
      </w:r>
      <w:r w:rsidRPr="00952BE9">
        <w:rPr>
          <w:rFonts w:ascii="Sakkal Majalla" w:eastAsia="Times New Roman" w:hAnsi="Sakkal Majalla" w:cs="Sakkal Majalla"/>
          <w:sz w:val="28"/>
          <w:szCs w:val="28"/>
          <w14:ligatures w14:val="none"/>
        </w:rPr>
        <w:t xml:space="preserve"> EPC </w:t>
      </w:r>
      <w:r w:rsidRPr="00952BE9">
        <w:rPr>
          <w:rFonts w:ascii="Sakkal Majalla" w:eastAsia="Times New Roman" w:hAnsi="Sakkal Majalla" w:cs="Sakkal Majalla"/>
          <w:sz w:val="28"/>
          <w:szCs w:val="28"/>
          <w:rtl/>
          <w14:ligatures w14:val="none"/>
        </w:rPr>
        <w:t>ارتباطًا إيجابيًا قويًا بالالتزام بالجداول الزمنية وتقليل الانحرافات التكلفة</w:t>
      </w:r>
      <w:r w:rsidRPr="00952BE9">
        <w:rPr>
          <w:rFonts w:ascii="Sakkal Majalla" w:eastAsia="Times New Roman" w:hAnsi="Sakkal Majalla" w:cs="Sakkal Majalla"/>
          <w:sz w:val="28"/>
          <w:szCs w:val="28"/>
          <w14:ligatures w14:val="none"/>
        </w:rPr>
        <w:t>.</w:t>
      </w:r>
    </w:p>
    <w:p w14:paraId="26BBED20" w14:textId="77777777" w:rsidR="001D21E2" w:rsidRPr="00952BE9" w:rsidRDefault="001D21E2" w:rsidP="001D21E2">
      <w:pPr>
        <w:numPr>
          <w:ilvl w:val="0"/>
          <w:numId w:val="57"/>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تميز نظام</w:t>
      </w:r>
      <w:r w:rsidRPr="00952BE9">
        <w:rPr>
          <w:rFonts w:ascii="Sakkal Majalla" w:eastAsia="Times New Roman" w:hAnsi="Sakkal Majalla" w:cs="Sakkal Majalla"/>
          <w:sz w:val="28"/>
          <w:szCs w:val="28"/>
          <w14:ligatures w14:val="none"/>
        </w:rPr>
        <w:t xml:space="preserve"> Design–Bid–Build </w:t>
      </w:r>
      <w:r w:rsidRPr="00952BE9">
        <w:rPr>
          <w:rFonts w:ascii="Sakkal Majalla" w:eastAsia="Times New Roman" w:hAnsi="Sakkal Majalla" w:cs="Sakkal Majalla"/>
          <w:sz w:val="28"/>
          <w:szCs w:val="28"/>
          <w:rtl/>
          <w14:ligatures w14:val="none"/>
        </w:rPr>
        <w:t>بدرجة أعلى من الشفافية في إجراءات المناقصات، لكنه سجل تأخيرات أطول</w:t>
      </w:r>
      <w:r w:rsidRPr="00952BE9">
        <w:rPr>
          <w:rFonts w:ascii="Sakkal Majalla" w:eastAsia="Times New Roman" w:hAnsi="Sakkal Majalla" w:cs="Sakkal Majalla"/>
          <w:sz w:val="28"/>
          <w:szCs w:val="28"/>
          <w14:ligatures w14:val="none"/>
        </w:rPr>
        <w:t>.</w:t>
      </w:r>
    </w:p>
    <w:p w14:paraId="1284B5A0" w14:textId="77777777" w:rsidR="001D21E2" w:rsidRPr="00952BE9" w:rsidRDefault="001D21E2" w:rsidP="001D21E2">
      <w:pPr>
        <w:numPr>
          <w:ilvl w:val="0"/>
          <w:numId w:val="57"/>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قدم</w:t>
      </w:r>
      <w:r w:rsidRPr="00952BE9">
        <w:rPr>
          <w:rFonts w:ascii="Sakkal Majalla" w:eastAsia="Times New Roman" w:hAnsi="Sakkal Majalla" w:cs="Sakkal Majalla"/>
          <w:sz w:val="28"/>
          <w:szCs w:val="28"/>
          <w14:ligatures w14:val="none"/>
        </w:rPr>
        <w:t xml:space="preserve"> CM </w:t>
      </w:r>
      <w:r w:rsidRPr="00952BE9">
        <w:rPr>
          <w:rFonts w:ascii="Sakkal Majalla" w:eastAsia="Times New Roman" w:hAnsi="Sakkal Majalla" w:cs="Sakkal Majalla"/>
          <w:sz w:val="28"/>
          <w:szCs w:val="28"/>
          <w:rtl/>
          <w14:ligatures w14:val="none"/>
        </w:rPr>
        <w:t>توازنًا بين المرونة والرقابة الفنية، مما دعّم جودة تسليم المشروعات</w:t>
      </w:r>
      <w:r w:rsidRPr="00952BE9">
        <w:rPr>
          <w:rFonts w:ascii="Sakkal Majalla" w:eastAsia="Times New Roman" w:hAnsi="Sakkal Majalla" w:cs="Sakkal Majalla"/>
          <w:sz w:val="28"/>
          <w:szCs w:val="28"/>
          <w14:ligatures w14:val="none"/>
        </w:rPr>
        <w:t>.</w:t>
      </w:r>
    </w:p>
    <w:p w14:paraId="08387C2B"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التوصيات</w:t>
      </w:r>
      <w:r w:rsidRPr="00952BE9">
        <w:rPr>
          <w:rFonts w:ascii="Sakkal Majalla" w:eastAsia="Times New Roman" w:hAnsi="Sakkal Majalla" w:cs="Sakkal Majalla"/>
          <w:b/>
          <w:bCs/>
          <w:sz w:val="28"/>
          <w:szCs w:val="28"/>
          <w14:ligatures w14:val="none"/>
        </w:rPr>
        <w:t>:</w:t>
      </w:r>
    </w:p>
    <w:p w14:paraId="7A002435" w14:textId="77777777" w:rsidR="001D21E2" w:rsidRPr="00952BE9" w:rsidRDefault="001D21E2" w:rsidP="001D21E2">
      <w:pPr>
        <w:numPr>
          <w:ilvl w:val="0"/>
          <w:numId w:val="58"/>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تبني نظام</w:t>
      </w:r>
      <w:r w:rsidRPr="00952BE9">
        <w:rPr>
          <w:rFonts w:ascii="Sakkal Majalla" w:eastAsia="Times New Roman" w:hAnsi="Sakkal Majalla" w:cs="Sakkal Majalla"/>
          <w:sz w:val="28"/>
          <w:szCs w:val="28"/>
          <w14:ligatures w14:val="none"/>
        </w:rPr>
        <w:t xml:space="preserve"> EPC </w:t>
      </w:r>
      <w:r w:rsidRPr="00952BE9">
        <w:rPr>
          <w:rFonts w:ascii="Sakkal Majalla" w:eastAsia="Times New Roman" w:hAnsi="Sakkal Majalla" w:cs="Sakkal Majalla"/>
          <w:sz w:val="28"/>
          <w:szCs w:val="28"/>
          <w:rtl/>
          <w14:ligatures w14:val="none"/>
        </w:rPr>
        <w:t>في المشروعات الكبرى التي تتطلب سرعة التنفيذ وكفاءة التكلفة</w:t>
      </w:r>
      <w:r w:rsidRPr="00952BE9">
        <w:rPr>
          <w:rFonts w:ascii="Sakkal Majalla" w:eastAsia="Times New Roman" w:hAnsi="Sakkal Majalla" w:cs="Sakkal Majalla"/>
          <w:sz w:val="28"/>
          <w:szCs w:val="28"/>
          <w14:ligatures w14:val="none"/>
        </w:rPr>
        <w:t>.</w:t>
      </w:r>
    </w:p>
    <w:p w14:paraId="7279F3FF" w14:textId="77777777" w:rsidR="001D21E2" w:rsidRPr="00952BE9" w:rsidRDefault="001D21E2" w:rsidP="001D21E2">
      <w:pPr>
        <w:numPr>
          <w:ilvl w:val="0"/>
          <w:numId w:val="58"/>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تعزيز قدرات فرق إدارة المشاريع على تقييم الخيارات المناسبة لكل مشروع</w:t>
      </w:r>
      <w:r w:rsidRPr="00952BE9">
        <w:rPr>
          <w:rFonts w:ascii="Sakkal Majalla" w:eastAsia="Times New Roman" w:hAnsi="Sakkal Majalla" w:cs="Sakkal Majalla"/>
          <w:sz w:val="28"/>
          <w:szCs w:val="28"/>
          <w14:ligatures w14:val="none"/>
        </w:rPr>
        <w:t>.</w:t>
      </w:r>
    </w:p>
    <w:p w14:paraId="4B926975" w14:textId="77777777" w:rsidR="001D21E2" w:rsidRPr="00952BE9" w:rsidRDefault="001D21E2" w:rsidP="001D21E2">
      <w:pPr>
        <w:numPr>
          <w:ilvl w:val="0"/>
          <w:numId w:val="58"/>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اعتماد آليات رقابة دورية تتوافق مع نظام التسليم المعتمد لضمان الالتزام بالمعايير</w:t>
      </w:r>
      <w:r w:rsidRPr="00952BE9">
        <w:rPr>
          <w:rFonts w:ascii="Sakkal Majalla" w:eastAsia="Times New Roman" w:hAnsi="Sakkal Majalla" w:cs="Sakkal Majalla"/>
          <w:sz w:val="28"/>
          <w:szCs w:val="28"/>
          <w14:ligatures w14:val="none"/>
        </w:rPr>
        <w:t>.</w:t>
      </w:r>
    </w:p>
    <w:p w14:paraId="4AE49607"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المتغيرات</w:t>
      </w:r>
      <w:r w:rsidRPr="00952BE9">
        <w:rPr>
          <w:rFonts w:ascii="Sakkal Majalla" w:eastAsia="Times New Roman" w:hAnsi="Sakkal Majalla" w:cs="Sakkal Majalla"/>
          <w:b/>
          <w:bCs/>
          <w:sz w:val="28"/>
          <w:szCs w:val="28"/>
          <w14:ligatures w14:val="none"/>
        </w:rPr>
        <w:t>:</w:t>
      </w:r>
    </w:p>
    <w:p w14:paraId="3E5C734B" w14:textId="77777777" w:rsidR="001D21E2" w:rsidRPr="00952BE9" w:rsidRDefault="001D21E2" w:rsidP="001D21E2">
      <w:pPr>
        <w:numPr>
          <w:ilvl w:val="0"/>
          <w:numId w:val="59"/>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المتغير المستقل: نظام تسليم المشروعات</w:t>
      </w:r>
    </w:p>
    <w:p w14:paraId="7BBFDB89" w14:textId="77777777" w:rsidR="001D21E2" w:rsidRPr="00952BE9" w:rsidRDefault="001D21E2" w:rsidP="001D21E2">
      <w:pPr>
        <w:numPr>
          <w:ilvl w:val="0"/>
          <w:numId w:val="59"/>
        </w:numPr>
        <w:spacing w:before="100" w:beforeAutospacing="1" w:after="100" w:afterAutospacing="1"/>
        <w:rPr>
          <w:rFonts w:ascii="Sakkal Majalla" w:eastAsia="Times New Roman" w:hAnsi="Sakkal Majalla" w:cs="Sakkal Majalla"/>
          <w:sz w:val="32"/>
          <w:szCs w:val="32"/>
          <w:rtl/>
          <w14:ligatures w14:val="none"/>
        </w:rPr>
      </w:pPr>
      <w:r w:rsidRPr="00952BE9">
        <w:rPr>
          <w:rFonts w:ascii="Sakkal Majalla" w:eastAsia="Times New Roman" w:hAnsi="Sakkal Majalla" w:cs="Sakkal Majalla"/>
          <w:sz w:val="28"/>
          <w:szCs w:val="28"/>
          <w:rtl/>
          <w14:ligatures w14:val="none"/>
        </w:rPr>
        <w:t>المتغير التابع: أداء المشاريع الإنشائية (الوقت، التكلفة، الجودة)</w:t>
      </w:r>
    </w:p>
    <w:p w14:paraId="0A560811"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التعليق على الدراسات السابقة</w:t>
      </w:r>
    </w:p>
    <w:p w14:paraId="218019DE"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sz w:val="28"/>
          <w:szCs w:val="28"/>
          <w:rtl/>
          <w14:ligatures w14:val="none"/>
        </w:rPr>
        <w:t>استعرضت الدراسات السابقة علاقة التكنولوجيا وإدارة المشروعات بأداء المشاريع الإنشائية والقطاعية عموماً، فجاءت معظمها لتؤكد الأثر الإيجابي لاستخدام الأدوات الرقمية ونظم المعلومات في تحسين الكفاءة وتقليل الهدر الزمني والمالي. ركّزت بعض الدراسات على بُعد واحد للتكنولوجيا، كالتدريب أو المنصّات الرقمية أو طرق تسليم المشاريع، بينما نظرت أخرى إلى جوانب تنظيمية أو ثقافية مصاحبة لتبني التقنية</w:t>
      </w:r>
      <w:r w:rsidRPr="00952BE9">
        <w:rPr>
          <w:rFonts w:ascii="Sakkal Majalla" w:eastAsia="Times New Roman" w:hAnsi="Sakkal Majalla" w:cs="Sakkal Majalla"/>
          <w:sz w:val="28"/>
          <w:szCs w:val="28"/>
          <w14:ligatures w14:val="none"/>
        </w:rPr>
        <w:t>.</w:t>
      </w:r>
    </w:p>
    <w:p w14:paraId="4A6D1B23"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lastRenderedPageBreak/>
        <w:t>أوجه الشبه بين الدراسة الحالية والدراسات السابقة</w:t>
      </w:r>
    </w:p>
    <w:p w14:paraId="56B6DE1D" w14:textId="77777777" w:rsidR="001D21E2" w:rsidRPr="00952BE9" w:rsidRDefault="001D21E2" w:rsidP="001D21E2">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محور الاعتماد على الأدوات الرقمية</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تشترك دراستنا مع</w:t>
      </w:r>
      <w:r w:rsidRPr="00952BE9">
        <w:rPr>
          <w:rFonts w:ascii="Sakkal Majalla" w:eastAsia="Times New Roman" w:hAnsi="Sakkal Majalla" w:cs="Sakkal Majalla"/>
          <w:sz w:val="28"/>
          <w:szCs w:val="28"/>
          <w14:ligatures w14:val="none"/>
        </w:rPr>
        <w:t xml:space="preserve"> (</w:t>
      </w:r>
      <w:proofErr w:type="spellStart"/>
      <w:r w:rsidRPr="00952BE9">
        <w:rPr>
          <w:rFonts w:ascii="Sakkal Majalla" w:eastAsia="Times New Roman" w:hAnsi="Sakkal Majalla" w:cs="Sakkal Majalla"/>
          <w:sz w:val="28"/>
          <w:szCs w:val="28"/>
          <w14:ligatures w14:val="none"/>
        </w:rPr>
        <w:t>Bendjaouahdou</w:t>
      </w:r>
      <w:proofErr w:type="spellEnd"/>
      <w:r w:rsidRPr="00952BE9">
        <w:rPr>
          <w:rFonts w:ascii="Sakkal Majalla" w:eastAsia="Times New Roman" w:hAnsi="Sakkal Majalla" w:cs="Sakkal Majalla"/>
          <w:sz w:val="28"/>
          <w:szCs w:val="28"/>
          <w:rtl/>
          <w14:ligatures w14:val="none"/>
        </w:rPr>
        <w:t>، 2022</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و</w:t>
      </w:r>
      <w:r w:rsidRPr="00952BE9">
        <w:rPr>
          <w:rFonts w:ascii="Sakkal Majalla" w:eastAsia="Times New Roman" w:hAnsi="Sakkal Majalla" w:cs="Sakkal Majalla"/>
          <w:sz w:val="28"/>
          <w:szCs w:val="28"/>
          <w14:ligatures w14:val="none"/>
        </w:rPr>
        <w:t xml:space="preserve">(Mosley &amp; </w:t>
      </w:r>
      <w:proofErr w:type="spellStart"/>
      <w:r w:rsidRPr="00952BE9">
        <w:rPr>
          <w:rFonts w:ascii="Sakkal Majalla" w:eastAsia="Times New Roman" w:hAnsi="Sakkal Majalla" w:cs="Sakkal Majalla"/>
          <w:sz w:val="28"/>
          <w:szCs w:val="28"/>
          <w14:ligatures w14:val="none"/>
        </w:rPr>
        <w:t>Bubshait</w:t>
      </w:r>
      <w:proofErr w:type="spellEnd"/>
      <w:r w:rsidRPr="00952BE9">
        <w:rPr>
          <w:rFonts w:ascii="Sakkal Majalla" w:eastAsia="Times New Roman" w:hAnsi="Sakkal Majalla" w:cs="Sakkal Majalla"/>
          <w:sz w:val="28"/>
          <w:szCs w:val="28"/>
          <w:rtl/>
          <w14:ligatures w14:val="none"/>
        </w:rPr>
        <w:t>، 2014</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في تركيزها على أثر التقنيات الرقمية—سواء شبكات الاتصال أو نظم تسليم المشاريع—في تحسين مؤشرات الأداء الإنشائي</w:t>
      </w:r>
      <w:r w:rsidRPr="00952BE9">
        <w:rPr>
          <w:rFonts w:ascii="Sakkal Majalla" w:eastAsia="Times New Roman" w:hAnsi="Sakkal Majalla" w:cs="Sakkal Majalla"/>
          <w:sz w:val="28"/>
          <w:szCs w:val="28"/>
          <w14:ligatures w14:val="none"/>
        </w:rPr>
        <w:t>.</w:t>
      </w:r>
    </w:p>
    <w:p w14:paraId="4073D48E" w14:textId="77777777" w:rsidR="001D21E2" w:rsidRPr="00952BE9" w:rsidRDefault="001D21E2" w:rsidP="001D21E2">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أهمية التدريب وبناء الكفاءات</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يؤكد كل من</w:t>
      </w:r>
      <w:r w:rsidRPr="00952BE9">
        <w:rPr>
          <w:rFonts w:ascii="Sakkal Majalla" w:eastAsia="Times New Roman" w:hAnsi="Sakkal Majalla" w:cs="Sakkal Majalla"/>
          <w:sz w:val="28"/>
          <w:szCs w:val="28"/>
          <w14:ligatures w14:val="none"/>
        </w:rPr>
        <w:t xml:space="preserve"> (</w:t>
      </w:r>
      <w:proofErr w:type="spellStart"/>
      <w:r w:rsidRPr="00952BE9">
        <w:rPr>
          <w:rFonts w:ascii="Sakkal Majalla" w:eastAsia="Times New Roman" w:hAnsi="Sakkal Majalla" w:cs="Sakkal Majalla"/>
          <w:sz w:val="28"/>
          <w:szCs w:val="28"/>
          <w14:ligatures w14:val="none"/>
        </w:rPr>
        <w:t>Boulmerka</w:t>
      </w:r>
      <w:proofErr w:type="spellEnd"/>
      <w:r w:rsidRPr="00952BE9">
        <w:rPr>
          <w:rFonts w:ascii="Sakkal Majalla" w:eastAsia="Times New Roman" w:hAnsi="Sakkal Majalla" w:cs="Sakkal Majalla"/>
          <w:sz w:val="28"/>
          <w:szCs w:val="28"/>
          <w:rtl/>
          <w14:ligatures w14:val="none"/>
        </w:rPr>
        <w:t>، 2015</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و</w:t>
      </w:r>
      <w:r w:rsidRPr="00952BE9">
        <w:rPr>
          <w:rFonts w:ascii="Sakkal Majalla" w:eastAsia="Times New Roman" w:hAnsi="Sakkal Majalla" w:cs="Sakkal Majalla"/>
          <w:sz w:val="28"/>
          <w:szCs w:val="28"/>
          <w14:ligatures w14:val="none"/>
        </w:rPr>
        <w:t>(Al-Smadi &amp; Tashman</w:t>
      </w:r>
      <w:r w:rsidRPr="00952BE9">
        <w:rPr>
          <w:rFonts w:ascii="Sakkal Majalla" w:eastAsia="Times New Roman" w:hAnsi="Sakkal Majalla" w:cs="Sakkal Majalla"/>
          <w:sz w:val="28"/>
          <w:szCs w:val="28"/>
          <w:rtl/>
          <w14:ligatures w14:val="none"/>
        </w:rPr>
        <w:t>، 2011</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أن مستوى تدريب الكوادر التقنية عامل حاسم، وهو ما نعالجه في بُعد التدريب ضمن دراستنا</w:t>
      </w:r>
      <w:r w:rsidRPr="00952BE9">
        <w:rPr>
          <w:rFonts w:ascii="Sakkal Majalla" w:eastAsia="Times New Roman" w:hAnsi="Sakkal Majalla" w:cs="Sakkal Majalla"/>
          <w:sz w:val="28"/>
          <w:szCs w:val="28"/>
          <w14:ligatures w14:val="none"/>
        </w:rPr>
        <w:t>.</w:t>
      </w:r>
    </w:p>
    <w:p w14:paraId="36AE1325" w14:textId="77777777" w:rsidR="001D21E2" w:rsidRPr="00952BE9" w:rsidRDefault="001D21E2" w:rsidP="001D21E2">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ربط البنية التحتية التقنية بالأداء</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كما تناولت دراسات مثل</w:t>
      </w:r>
      <w:r w:rsidRPr="00952BE9">
        <w:rPr>
          <w:rFonts w:ascii="Sakkal Majalla" w:eastAsia="Times New Roman" w:hAnsi="Sakkal Majalla" w:cs="Sakkal Majalla"/>
          <w:sz w:val="28"/>
          <w:szCs w:val="28"/>
          <w14:ligatures w14:val="none"/>
        </w:rPr>
        <w:t xml:space="preserve"> (Alwan &amp; Abu Zeid</w:t>
      </w:r>
      <w:r w:rsidRPr="00952BE9">
        <w:rPr>
          <w:rFonts w:ascii="Sakkal Majalla" w:eastAsia="Times New Roman" w:hAnsi="Sakkal Majalla" w:cs="Sakkal Majalla"/>
          <w:sz w:val="28"/>
          <w:szCs w:val="28"/>
          <w:rtl/>
          <w14:ligatures w14:val="none"/>
        </w:rPr>
        <w:t>، 2019</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و(البدراوي، 2022) أهمية الدعم التقني المتمثل في شبكات الاتصال والأجهزة الذكية، نشتمل في بحثنا على بُعد البنية التحتية لضمان انسيابية تبادل المعلومات في المواقع الإنشائية</w:t>
      </w:r>
      <w:r w:rsidRPr="00952BE9">
        <w:rPr>
          <w:rFonts w:ascii="Sakkal Majalla" w:eastAsia="Times New Roman" w:hAnsi="Sakkal Majalla" w:cs="Sakkal Majalla"/>
          <w:sz w:val="28"/>
          <w:szCs w:val="28"/>
          <w14:ligatures w14:val="none"/>
        </w:rPr>
        <w:t>.</w:t>
      </w:r>
    </w:p>
    <w:p w14:paraId="4F2137D3"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أوجه الاختلاف بين الدراسة الحالية والدراسات السابقة</w:t>
      </w:r>
    </w:p>
    <w:p w14:paraId="48677B22" w14:textId="77777777" w:rsidR="001D21E2" w:rsidRPr="00952BE9" w:rsidRDefault="001D21E2" w:rsidP="001D21E2">
      <w:pPr>
        <w:numPr>
          <w:ilvl w:val="0"/>
          <w:numId w:val="61"/>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التكامل بين الأبعاد التكنولوجية</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بينما بحثت معظم الدراسات في بُعد واحد أو اثنين من أبعاد التكنولوجيا، تجمع دراستنا خمسة أبعاد مرتبطة ببعضها (تبنّي الأدوات الرقمية، التدريب، التكامل، البنية التحتية، المراقبة والتقويم)، لنقدم رؤية شاملة لترابط هذه الأبعاد وتأثيراتها المتبادلة على الأداء المؤسسي</w:t>
      </w:r>
      <w:r w:rsidRPr="00952BE9">
        <w:rPr>
          <w:rFonts w:ascii="Sakkal Majalla" w:eastAsia="Times New Roman" w:hAnsi="Sakkal Majalla" w:cs="Sakkal Majalla"/>
          <w:sz w:val="28"/>
          <w:szCs w:val="28"/>
          <w14:ligatures w14:val="none"/>
        </w:rPr>
        <w:t>.</w:t>
      </w:r>
    </w:p>
    <w:p w14:paraId="44EBAD41" w14:textId="77777777" w:rsidR="001D21E2" w:rsidRPr="00952BE9" w:rsidRDefault="001D21E2" w:rsidP="001D21E2">
      <w:pPr>
        <w:numPr>
          <w:ilvl w:val="0"/>
          <w:numId w:val="61"/>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 xml:space="preserve">التركيز الجغرافي </w:t>
      </w:r>
      <w:proofErr w:type="spellStart"/>
      <w:r w:rsidRPr="00952BE9">
        <w:rPr>
          <w:rFonts w:ascii="Sakkal Majalla" w:eastAsia="Times New Roman" w:hAnsi="Sakkal Majalla" w:cs="Sakkal Majalla"/>
          <w:b/>
          <w:bCs/>
          <w:sz w:val="28"/>
          <w:szCs w:val="28"/>
          <w:rtl/>
          <w14:ligatures w14:val="none"/>
        </w:rPr>
        <w:t>والسياقي</w:t>
      </w:r>
      <w:proofErr w:type="spellEnd"/>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تطبق دراستنا تحليلها بشكل خاص على مشاريع البنية التحتية العامة في المملكة العربية السعودية، ضمن إطار رؤية 2030، في حين اقتصر البعض على قطاعات تعليمية أو صناعية أو مناطق جغرافية أخرى</w:t>
      </w:r>
      <w:r w:rsidRPr="00952BE9">
        <w:rPr>
          <w:rFonts w:ascii="Sakkal Majalla" w:eastAsia="Times New Roman" w:hAnsi="Sakkal Majalla" w:cs="Sakkal Majalla"/>
          <w:sz w:val="28"/>
          <w:szCs w:val="28"/>
          <w14:ligatures w14:val="none"/>
        </w:rPr>
        <w:t>.</w:t>
      </w:r>
    </w:p>
    <w:p w14:paraId="206271A7" w14:textId="77777777" w:rsidR="001D21E2" w:rsidRPr="00952BE9" w:rsidRDefault="001D21E2" w:rsidP="001D21E2">
      <w:pPr>
        <w:numPr>
          <w:ilvl w:val="0"/>
          <w:numId w:val="61"/>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المنهجية والعينة</w:t>
      </w:r>
      <w:r w:rsidRPr="00952BE9">
        <w:rPr>
          <w:rFonts w:ascii="Sakkal Majalla" w:eastAsia="Times New Roman" w:hAnsi="Sakkal Majalla" w:cs="Sakkal Majalla"/>
          <w:sz w:val="28"/>
          <w:szCs w:val="28"/>
          <w14:ligatures w14:val="none"/>
        </w:rPr>
        <w:t xml:space="preserve">: </w:t>
      </w:r>
      <w:r w:rsidRPr="00952BE9">
        <w:rPr>
          <w:rFonts w:ascii="Sakkal Majalla" w:eastAsia="Times New Roman" w:hAnsi="Sakkal Majalla" w:cs="Sakkal Majalla"/>
          <w:sz w:val="28"/>
          <w:szCs w:val="28"/>
          <w:rtl/>
          <w14:ligatures w14:val="none"/>
        </w:rPr>
        <w:t>نعتمد منهجاً وصفيّاً تحليليّاً مع عينة ميدانية كبيرة نسبيّاً (200 استمارة)، مقارنة بدراسات الماجستير التي اعتمدت عينات أصغر أو تحليل وثائقي فقط، مما يعزّز من إمكانية تعميم النتائج</w:t>
      </w:r>
      <w:r w:rsidRPr="00952BE9">
        <w:rPr>
          <w:rFonts w:ascii="Sakkal Majalla" w:eastAsia="Times New Roman" w:hAnsi="Sakkal Majalla" w:cs="Sakkal Majalla"/>
          <w:sz w:val="28"/>
          <w:szCs w:val="28"/>
          <w14:ligatures w14:val="none"/>
        </w:rPr>
        <w:t>.</w:t>
      </w:r>
    </w:p>
    <w:p w14:paraId="7BAEE1BD" w14:textId="77777777" w:rsidR="001D21E2" w:rsidRPr="00952BE9" w:rsidRDefault="001D21E2" w:rsidP="001D21E2">
      <w:pPr>
        <w:spacing w:before="100" w:beforeAutospacing="1" w:after="100" w:afterAutospacing="1"/>
        <w:ind w:left="0" w:firstLine="0"/>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ما ستقدّمه الدراسة الحالية</w:t>
      </w:r>
    </w:p>
    <w:p w14:paraId="7F171A33" w14:textId="77777777" w:rsidR="001D21E2" w:rsidRPr="00952BE9" w:rsidRDefault="001D21E2" w:rsidP="001D21E2">
      <w:pPr>
        <w:numPr>
          <w:ilvl w:val="0"/>
          <w:numId w:val="62"/>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lastRenderedPageBreak/>
        <w:t>إطار نظري متكامل</w:t>
      </w:r>
      <w:r w:rsidRPr="00952BE9">
        <w:rPr>
          <w:rFonts w:ascii="Sakkal Majalla" w:eastAsia="Times New Roman" w:hAnsi="Sakkal Majalla" w:cs="Sakkal Majalla"/>
          <w:sz w:val="28"/>
          <w:szCs w:val="28"/>
          <w:rtl/>
          <w14:ligatures w14:val="none"/>
        </w:rPr>
        <w:t xml:space="preserve"> يجمع بين خمسة أبعاد تكنولوجية مترابطة، ما يمكّن صانعي القرار من رؤية واضحة للعوامل التقنية التي يجب تعزيزها أو معالجتها سوياً</w:t>
      </w:r>
      <w:r w:rsidRPr="00952BE9">
        <w:rPr>
          <w:rFonts w:ascii="Sakkal Majalla" w:eastAsia="Times New Roman" w:hAnsi="Sakkal Majalla" w:cs="Sakkal Majalla"/>
          <w:sz w:val="28"/>
          <w:szCs w:val="28"/>
          <w14:ligatures w14:val="none"/>
        </w:rPr>
        <w:t>.</w:t>
      </w:r>
    </w:p>
    <w:p w14:paraId="34551130" w14:textId="77777777" w:rsidR="001D21E2" w:rsidRPr="00952BE9" w:rsidRDefault="001D21E2" w:rsidP="001D21E2">
      <w:pPr>
        <w:numPr>
          <w:ilvl w:val="0"/>
          <w:numId w:val="62"/>
        </w:numPr>
        <w:spacing w:before="100" w:beforeAutospacing="1" w:after="100" w:afterAutospacing="1"/>
        <w:rPr>
          <w:rFonts w:ascii="Sakkal Majalla" w:eastAsia="Times New Roman" w:hAnsi="Sakkal Majalla" w:cs="Sakkal Majalla"/>
          <w:sz w:val="28"/>
          <w:szCs w:val="28"/>
          <w14:ligatures w14:val="none"/>
        </w:rPr>
      </w:pPr>
      <w:r w:rsidRPr="00952BE9">
        <w:rPr>
          <w:rFonts w:ascii="Sakkal Majalla" w:eastAsia="Times New Roman" w:hAnsi="Sakkal Majalla" w:cs="Sakkal Majalla"/>
          <w:b/>
          <w:bCs/>
          <w:sz w:val="28"/>
          <w:szCs w:val="28"/>
          <w:rtl/>
          <w14:ligatures w14:val="none"/>
        </w:rPr>
        <w:t>نتائج تطبيقية ملموسة</w:t>
      </w:r>
      <w:r w:rsidRPr="00952BE9">
        <w:rPr>
          <w:rFonts w:ascii="Sakkal Majalla" w:eastAsia="Times New Roman" w:hAnsi="Sakkal Majalla" w:cs="Sakkal Majalla"/>
          <w:sz w:val="28"/>
          <w:szCs w:val="28"/>
          <w:rtl/>
          <w14:ligatures w14:val="none"/>
        </w:rPr>
        <w:t xml:space="preserve"> مستندة إلى بيانات ميدانية وصفيّة وتحليليّة، توفر أدلة إحصائية على قوة وتأثير كل بعد تكنولوجي على مؤشرات الكفاءة والفاعلية والإنتاجية</w:t>
      </w:r>
      <w:r w:rsidRPr="00952BE9">
        <w:rPr>
          <w:rFonts w:ascii="Sakkal Majalla" w:eastAsia="Times New Roman" w:hAnsi="Sakkal Majalla" w:cs="Sakkal Majalla"/>
          <w:sz w:val="28"/>
          <w:szCs w:val="28"/>
          <w14:ligatures w14:val="none"/>
        </w:rPr>
        <w:t>.</w:t>
      </w:r>
    </w:p>
    <w:p w14:paraId="3E811F40" w14:textId="77777777" w:rsidR="001D21E2" w:rsidRPr="00952BE9" w:rsidRDefault="001D21E2" w:rsidP="001D21E2">
      <w:pPr>
        <w:numPr>
          <w:ilvl w:val="0"/>
          <w:numId w:val="62"/>
        </w:numPr>
        <w:spacing w:before="100" w:beforeAutospacing="1" w:after="100" w:afterAutospacing="1"/>
        <w:rPr>
          <w:rFonts w:ascii="Sakkal Majalla" w:eastAsia="Times New Roman" w:hAnsi="Sakkal Majalla" w:cs="Sakkal Majalla"/>
          <w:sz w:val="28"/>
          <w:szCs w:val="28"/>
          <w:rtl/>
          <w14:ligatures w14:val="none"/>
        </w:rPr>
      </w:pPr>
      <w:r w:rsidRPr="00952BE9">
        <w:rPr>
          <w:rFonts w:ascii="Sakkal Majalla" w:eastAsia="Times New Roman" w:hAnsi="Sakkal Majalla" w:cs="Sakkal Majalla"/>
          <w:b/>
          <w:bCs/>
          <w:sz w:val="28"/>
          <w:szCs w:val="28"/>
          <w:rtl/>
          <w14:ligatures w14:val="none"/>
        </w:rPr>
        <w:t>توصيات عملية</w:t>
      </w:r>
      <w:r w:rsidRPr="00952BE9">
        <w:rPr>
          <w:rFonts w:ascii="Sakkal Majalla" w:eastAsia="Times New Roman" w:hAnsi="Sakkal Majalla" w:cs="Sakkal Majalla"/>
          <w:sz w:val="28"/>
          <w:szCs w:val="28"/>
          <w:rtl/>
          <w14:ligatures w14:val="none"/>
        </w:rPr>
        <w:t xml:space="preserve"> موجّهة للمقاولين وإدارات المشروعات والجهات الحكومية، تشمل خطط تدريبية وهيكليات بنيوية ومؤشرات رصد واضحة، لضمان تعظيم مردود الاستثمار التقني في مشروعات البنية التحتية السعودية</w:t>
      </w:r>
      <w:r w:rsidRPr="00952BE9">
        <w:rPr>
          <w:rFonts w:ascii="Sakkal Majalla" w:eastAsia="Times New Roman" w:hAnsi="Sakkal Majalla" w:cs="Sakkal Majalla"/>
          <w:sz w:val="28"/>
          <w:szCs w:val="28"/>
          <w14:ligatures w14:val="none"/>
        </w:rPr>
        <w:t>.</w:t>
      </w:r>
    </w:p>
    <w:p w14:paraId="7A98B8A8" w14:textId="77777777" w:rsidR="001D21E2" w:rsidRPr="00952BE9" w:rsidRDefault="001D21E2" w:rsidP="001D21E2">
      <w:pPr>
        <w:ind w:left="0" w:firstLine="0"/>
        <w:rPr>
          <w:rFonts w:ascii="Sakkal Majalla" w:eastAsia="Calibri" w:hAnsi="Sakkal Majalla" w:cs="Sakkal Majalla"/>
          <w:b/>
          <w:bCs/>
          <w:sz w:val="36"/>
          <w:szCs w:val="36"/>
          <w:rtl/>
          <w14:ligatures w14:val="none"/>
        </w:rPr>
      </w:pPr>
      <w:r w:rsidRPr="00952BE9">
        <w:rPr>
          <w:rFonts w:ascii="Sakkal Majalla" w:eastAsia="Calibri" w:hAnsi="Sakkal Majalla" w:cs="Sakkal Majalla" w:hint="cs"/>
          <w:b/>
          <w:bCs/>
          <w:sz w:val="36"/>
          <w:szCs w:val="36"/>
          <w:rtl/>
          <w14:ligatures w14:val="none"/>
        </w:rPr>
        <w:t xml:space="preserve">المنطلقات النظرية للدراسة </w:t>
      </w:r>
    </w:p>
    <w:p w14:paraId="4FF10023" w14:textId="77777777" w:rsidR="001D21E2" w:rsidRPr="00952BE9" w:rsidRDefault="001D21E2" w:rsidP="001D21E2">
      <w:pPr>
        <w:ind w:left="0" w:firstLine="0"/>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تستند هذه الدراسة إلى مجموعة من النظريات والإطارات المفاهيمية التي توضح العلاقة بين استخدام التكنولوجيا وأداء المشروعات الإنشائية، ويمكن تلخيص أهمها فيما يلي</w:t>
      </w:r>
      <w:r w:rsidRPr="00952BE9">
        <w:rPr>
          <w:rFonts w:ascii="Sakkal Majalla" w:eastAsia="Calibri" w:hAnsi="Sakkal Majalla" w:cs="Sakkal Majalla"/>
          <w:b/>
          <w:bCs/>
          <w:sz w:val="28"/>
          <w:szCs w:val="28"/>
          <w14:ligatures w14:val="none"/>
        </w:rPr>
        <w:t>:</w:t>
      </w:r>
    </w:p>
    <w:p w14:paraId="296B08D7" w14:textId="77777777" w:rsidR="001D21E2" w:rsidRDefault="001D21E2" w:rsidP="001D21E2">
      <w:pPr>
        <w:numPr>
          <w:ilvl w:val="0"/>
          <w:numId w:val="63"/>
        </w:numPr>
        <w:spacing w:line="259" w:lineRule="auto"/>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نظرية نشر الابتكار</w:t>
      </w:r>
      <w:r w:rsidRPr="00952BE9">
        <w:rPr>
          <w:rFonts w:ascii="Sakkal Majalla" w:eastAsia="Calibri" w:hAnsi="Sakkal Majalla" w:cs="Sakkal Majalla"/>
          <w:b/>
          <w:bCs/>
          <w:sz w:val="28"/>
          <w:szCs w:val="28"/>
          <w14:ligatures w14:val="none"/>
        </w:rPr>
        <w:t xml:space="preserve"> (Diffusion of Innovation)</w:t>
      </w:r>
    </w:p>
    <w:p w14:paraId="6B9F2956" w14:textId="11B0098C" w:rsidR="001D21E2" w:rsidRPr="00952BE9" w:rsidRDefault="001D21E2" w:rsidP="001D21E2">
      <w:pPr>
        <w:spacing w:line="259" w:lineRule="auto"/>
        <w:ind w:left="720" w:firstLine="0"/>
        <w:rPr>
          <w:rFonts w:ascii="Sakkal Majalla" w:eastAsia="Calibri" w:hAnsi="Sakkal Majalla" w:cs="Sakkal Majalla"/>
          <w:b/>
          <w:bCs/>
          <w:sz w:val="28"/>
          <w:szCs w:val="28"/>
          <w14:ligatures w14:val="none"/>
        </w:rPr>
      </w:pPr>
      <w:r w:rsidRPr="001D21E2">
        <w:rPr>
          <w:rFonts w:ascii="Sakkal Majalla" w:eastAsia="Calibri" w:hAnsi="Sakkal Majalla" w:cs="Sakkal Majalla"/>
          <w:sz w:val="28"/>
          <w:szCs w:val="28"/>
          <w:rtl/>
          <w14:ligatures w14:val="none"/>
        </w:rPr>
        <w:t xml:space="preserve">يقترح </w:t>
      </w:r>
      <w:proofErr w:type="spellStart"/>
      <w:r w:rsidRPr="001D21E2">
        <w:rPr>
          <w:rFonts w:ascii="Sakkal Majalla" w:eastAsia="Calibri" w:hAnsi="Sakkal Majalla" w:cs="Sakkal Majalla"/>
          <w:sz w:val="28"/>
          <w:szCs w:val="28"/>
          <w:rtl/>
          <w14:ligatures w14:val="none"/>
        </w:rPr>
        <w:t>راجرز</w:t>
      </w:r>
      <w:proofErr w:type="spellEnd"/>
      <w:r w:rsidRPr="001D21E2">
        <w:rPr>
          <w:rFonts w:ascii="Sakkal Majalla" w:eastAsia="Calibri" w:hAnsi="Sakkal Majalla" w:cs="Sakkal Majalla"/>
          <w:sz w:val="28"/>
          <w:szCs w:val="28"/>
          <w:rtl/>
          <w14:ligatures w14:val="none"/>
        </w:rPr>
        <w:t xml:space="preserve"> أن تبني الابتكارات – بما في ذلك الحلول التقنية – يمر بخمس مراحل: المعرفة، والإقناع، والقرار، والتنفيذ، والتأكيد. وتعتمد سرعة ونجاح انتشار التكنولوجيا داخل المشروعات الإنشائية على خصائص الابتكار نفسه (مثل المزايا النسبية، وسهولة الاستخدام)، وعلى القنوات الاتصالية التي تنقل المعلومات بين الأفراد والفرق، وعلى البيئة التنظيمية والثقافية المحيطة بالمؤسسة</w:t>
      </w:r>
      <w:r w:rsidRPr="001D21E2">
        <w:rPr>
          <w:rFonts w:ascii="Sakkal Majalla" w:eastAsia="Calibri" w:hAnsi="Sakkal Majalla" w:cs="Sakkal Majalla"/>
          <w:sz w:val="28"/>
          <w:szCs w:val="28"/>
          <w14:ligatures w14:val="none"/>
        </w:rPr>
        <w:t>.</w:t>
      </w:r>
    </w:p>
    <w:p w14:paraId="53EBCEF7" w14:textId="77777777" w:rsidR="001D21E2" w:rsidRDefault="001D21E2" w:rsidP="001D21E2">
      <w:pPr>
        <w:numPr>
          <w:ilvl w:val="0"/>
          <w:numId w:val="63"/>
        </w:numPr>
        <w:spacing w:line="259" w:lineRule="auto"/>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نموذج قبول التكنولوجيا</w:t>
      </w:r>
      <w:r w:rsidRPr="00952BE9">
        <w:rPr>
          <w:rFonts w:ascii="Sakkal Majalla" w:eastAsia="Calibri" w:hAnsi="Sakkal Majalla" w:cs="Sakkal Majalla"/>
          <w:b/>
          <w:bCs/>
          <w:sz w:val="28"/>
          <w:szCs w:val="28"/>
          <w14:ligatures w14:val="none"/>
        </w:rPr>
        <w:t xml:space="preserve"> (Technology Acceptance Model – TAM)</w:t>
      </w:r>
    </w:p>
    <w:p w14:paraId="5401B44A" w14:textId="5C737211" w:rsidR="001D21E2" w:rsidRPr="00952BE9" w:rsidRDefault="001D21E2" w:rsidP="001D21E2">
      <w:pPr>
        <w:spacing w:line="259" w:lineRule="auto"/>
        <w:ind w:left="720" w:firstLine="0"/>
        <w:rPr>
          <w:rFonts w:ascii="Sakkal Majalla" w:eastAsia="Calibri" w:hAnsi="Sakkal Majalla" w:cs="Sakkal Majalla"/>
          <w:b/>
          <w:bCs/>
          <w:sz w:val="28"/>
          <w:szCs w:val="28"/>
          <w14:ligatures w14:val="none"/>
        </w:rPr>
      </w:pPr>
      <w:r w:rsidRPr="001D21E2">
        <w:rPr>
          <w:rFonts w:ascii="Sakkal Majalla" w:eastAsia="Calibri" w:hAnsi="Sakkal Majalla" w:cs="Sakkal Majalla"/>
          <w:sz w:val="28"/>
          <w:szCs w:val="28"/>
          <w:rtl/>
          <w14:ligatures w14:val="none"/>
        </w:rPr>
        <w:t xml:space="preserve">يوضح هذا النموذج أن سلوك الأفراد نحو استخدام التكنولوجيا يتحدد بدرجة </w:t>
      </w:r>
      <w:proofErr w:type="spellStart"/>
      <w:r w:rsidRPr="001D21E2">
        <w:rPr>
          <w:rFonts w:ascii="Sakkal Majalla" w:eastAsia="Calibri" w:hAnsi="Sakkal Majalla" w:cs="Sakkal Majalla"/>
          <w:sz w:val="28"/>
          <w:szCs w:val="28"/>
          <w:rtl/>
          <w14:ligatures w14:val="none"/>
        </w:rPr>
        <w:t>سهيليتها</w:t>
      </w:r>
      <w:proofErr w:type="spellEnd"/>
      <w:r w:rsidRPr="001D21E2">
        <w:rPr>
          <w:rFonts w:ascii="Sakkal Majalla" w:eastAsia="Calibri" w:hAnsi="Sakkal Majalla" w:cs="Sakkal Majalla"/>
          <w:sz w:val="28"/>
          <w:szCs w:val="28"/>
          <w14:ligatures w14:val="none"/>
        </w:rPr>
        <w:t xml:space="preserve"> (Perceived Ease of Use) </w:t>
      </w:r>
      <w:r w:rsidRPr="001D21E2">
        <w:rPr>
          <w:rFonts w:ascii="Sakkal Majalla" w:eastAsia="Calibri" w:hAnsi="Sakkal Majalla" w:cs="Sakkal Majalla"/>
          <w:sz w:val="28"/>
          <w:szCs w:val="28"/>
          <w:rtl/>
          <w14:ligatures w14:val="none"/>
        </w:rPr>
        <w:t>وفائدتها المتوقعة</w:t>
      </w:r>
      <w:r w:rsidRPr="001D21E2">
        <w:rPr>
          <w:rFonts w:ascii="Sakkal Majalla" w:eastAsia="Calibri" w:hAnsi="Sakkal Majalla" w:cs="Sakkal Majalla"/>
          <w:sz w:val="28"/>
          <w:szCs w:val="28"/>
          <w14:ligatures w14:val="none"/>
        </w:rPr>
        <w:t xml:space="preserve"> (Perceived Usefulness). </w:t>
      </w:r>
      <w:r w:rsidRPr="001D21E2">
        <w:rPr>
          <w:rFonts w:ascii="Sakkal Majalla" w:eastAsia="Calibri" w:hAnsi="Sakkal Majalla" w:cs="Sakkal Majalla"/>
          <w:sz w:val="28"/>
          <w:szCs w:val="28"/>
          <w:rtl/>
          <w14:ligatures w14:val="none"/>
        </w:rPr>
        <w:t>وعند تطبيق هذا النموذج على المشروعات الإنشائية، فإن موظفي المشروع ومديري الفرق سيقبلون الأدوات الرقمية ويستخدمونها بفاعلية إذا رأوا أنها تسهل إنجاز مهامهم اليومية وتحسن من نتائج عملهم</w:t>
      </w:r>
      <w:r w:rsidRPr="001D21E2">
        <w:rPr>
          <w:rFonts w:ascii="Sakkal Majalla" w:eastAsia="Calibri" w:hAnsi="Sakkal Majalla" w:cs="Sakkal Majalla"/>
          <w:sz w:val="28"/>
          <w:szCs w:val="28"/>
          <w14:ligatures w14:val="none"/>
        </w:rPr>
        <w:t>.</w:t>
      </w:r>
    </w:p>
    <w:p w14:paraId="69326A48" w14:textId="77777777" w:rsidR="001D21E2" w:rsidRDefault="001D21E2" w:rsidP="001D21E2">
      <w:pPr>
        <w:numPr>
          <w:ilvl w:val="0"/>
          <w:numId w:val="63"/>
        </w:numPr>
        <w:spacing w:line="259" w:lineRule="auto"/>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t>النظرية الاجتماعية-الفنية للأنظمة</w:t>
      </w:r>
      <w:r w:rsidRPr="00952BE9">
        <w:rPr>
          <w:rFonts w:ascii="Sakkal Majalla" w:eastAsia="Calibri" w:hAnsi="Sakkal Majalla" w:cs="Sakkal Majalla"/>
          <w:b/>
          <w:bCs/>
          <w:sz w:val="28"/>
          <w:szCs w:val="28"/>
          <w14:ligatures w14:val="none"/>
        </w:rPr>
        <w:t xml:space="preserve"> (Socio-Technical Systems Theory)</w:t>
      </w:r>
    </w:p>
    <w:p w14:paraId="606E5206" w14:textId="77FE132C" w:rsidR="001D21E2" w:rsidRPr="00952BE9" w:rsidRDefault="001D21E2" w:rsidP="001D21E2">
      <w:pPr>
        <w:spacing w:line="259" w:lineRule="auto"/>
        <w:ind w:left="720" w:firstLine="0"/>
        <w:rPr>
          <w:rFonts w:ascii="Sakkal Majalla" w:eastAsia="Calibri" w:hAnsi="Sakkal Majalla" w:cs="Sakkal Majalla"/>
          <w:b/>
          <w:bCs/>
          <w:sz w:val="28"/>
          <w:szCs w:val="28"/>
          <w14:ligatures w14:val="none"/>
        </w:rPr>
      </w:pPr>
      <w:r w:rsidRPr="001D21E2">
        <w:rPr>
          <w:rFonts w:ascii="Sakkal Majalla" w:eastAsia="Calibri" w:hAnsi="Sakkal Majalla" w:cs="Sakkal Majalla"/>
          <w:sz w:val="28"/>
          <w:szCs w:val="28"/>
          <w:rtl/>
          <w14:ligatures w14:val="none"/>
        </w:rPr>
        <w:t>تؤكد هذه النظرية على تداخل العاملين الاجتماعيين (البشر، والثقافة التنظيمية، والهياكل الإدارية) مع العناصر الفنية (التكنولوجيا، والبرمجيات، والعتاد) داخل منظومة العمل. وتفترض أن تحسين الأداء لا يتحقق إلا من خلال توازن وتكامل متزامن بين هذين البعدين، بما يحقق مرونة وفاعلية أكبر في المشروعات الإنشائية</w:t>
      </w:r>
      <w:r w:rsidRPr="001D21E2">
        <w:rPr>
          <w:rFonts w:ascii="Sakkal Majalla" w:eastAsia="Calibri" w:hAnsi="Sakkal Majalla" w:cs="Sakkal Majalla"/>
          <w:sz w:val="28"/>
          <w:szCs w:val="28"/>
          <w14:ligatures w14:val="none"/>
        </w:rPr>
        <w:t>.</w:t>
      </w:r>
    </w:p>
    <w:p w14:paraId="1C08F120" w14:textId="77777777" w:rsidR="001D21E2" w:rsidRDefault="001D21E2" w:rsidP="001D21E2">
      <w:pPr>
        <w:numPr>
          <w:ilvl w:val="0"/>
          <w:numId w:val="63"/>
        </w:numPr>
        <w:spacing w:line="259" w:lineRule="auto"/>
        <w:rPr>
          <w:rFonts w:ascii="Sakkal Majalla" w:eastAsia="Calibri" w:hAnsi="Sakkal Majalla" w:cs="Sakkal Majalla"/>
          <w:b/>
          <w:bCs/>
          <w:sz w:val="28"/>
          <w:szCs w:val="28"/>
          <w14:ligatures w14:val="none"/>
        </w:rPr>
      </w:pPr>
      <w:r w:rsidRPr="00952BE9">
        <w:rPr>
          <w:rFonts w:ascii="Sakkal Majalla" w:eastAsia="Calibri" w:hAnsi="Sakkal Majalla" w:cs="Sakkal Majalla"/>
          <w:b/>
          <w:bCs/>
          <w:sz w:val="28"/>
          <w:szCs w:val="28"/>
          <w:rtl/>
          <w14:ligatures w14:val="none"/>
        </w:rPr>
        <w:lastRenderedPageBreak/>
        <w:t>منظور الموارد والقدرات</w:t>
      </w:r>
      <w:r w:rsidRPr="00952BE9">
        <w:rPr>
          <w:rFonts w:ascii="Sakkal Majalla" w:eastAsia="Calibri" w:hAnsi="Sakkal Majalla" w:cs="Sakkal Majalla"/>
          <w:b/>
          <w:bCs/>
          <w:sz w:val="28"/>
          <w:szCs w:val="28"/>
          <w14:ligatures w14:val="none"/>
        </w:rPr>
        <w:t xml:space="preserve"> (Resource-Based View – RBV)</w:t>
      </w:r>
    </w:p>
    <w:p w14:paraId="034D938A" w14:textId="45F67C3C" w:rsidR="001D21E2" w:rsidRPr="00952BE9" w:rsidRDefault="001D21E2" w:rsidP="001D21E2">
      <w:pPr>
        <w:spacing w:line="259" w:lineRule="auto"/>
        <w:ind w:left="720" w:firstLine="0"/>
        <w:rPr>
          <w:rFonts w:ascii="Sakkal Majalla" w:eastAsia="Calibri" w:hAnsi="Sakkal Majalla" w:cs="Sakkal Majalla"/>
          <w:b/>
          <w:bCs/>
          <w:sz w:val="28"/>
          <w:szCs w:val="28"/>
          <w14:ligatures w14:val="none"/>
        </w:rPr>
      </w:pPr>
      <w:r w:rsidRPr="001D21E2">
        <w:rPr>
          <w:rFonts w:ascii="Sakkal Majalla" w:eastAsia="Calibri" w:hAnsi="Sakkal Majalla" w:cs="Sakkal Majalla"/>
          <w:sz w:val="28"/>
          <w:szCs w:val="28"/>
          <w:rtl/>
          <w14:ligatures w14:val="none"/>
        </w:rPr>
        <w:t>يعتبر التكنولوجيا مورداً إستراتيجيّاً يمتلك خصائص تنافسية إذا توفرت له أربعة معايير: أن تكون ذات قيمة</w:t>
      </w:r>
      <w:r w:rsidRPr="001D21E2">
        <w:rPr>
          <w:rFonts w:ascii="Sakkal Majalla" w:eastAsia="Calibri" w:hAnsi="Sakkal Majalla" w:cs="Sakkal Majalla"/>
          <w:sz w:val="28"/>
          <w:szCs w:val="28"/>
          <w14:ligatures w14:val="none"/>
        </w:rPr>
        <w:t xml:space="preserve"> (Value)</w:t>
      </w:r>
      <w:r w:rsidRPr="001D21E2">
        <w:rPr>
          <w:rFonts w:ascii="Sakkal Majalla" w:eastAsia="Calibri" w:hAnsi="Sakkal Majalla" w:cs="Sakkal Majalla"/>
          <w:sz w:val="28"/>
          <w:szCs w:val="28"/>
          <w:rtl/>
          <w14:ligatures w14:val="none"/>
        </w:rPr>
        <w:t>، ونادرة</w:t>
      </w:r>
      <w:r w:rsidRPr="001D21E2">
        <w:rPr>
          <w:rFonts w:ascii="Sakkal Majalla" w:eastAsia="Calibri" w:hAnsi="Sakkal Majalla" w:cs="Sakkal Majalla"/>
          <w:sz w:val="28"/>
          <w:szCs w:val="28"/>
          <w14:ligatures w14:val="none"/>
        </w:rPr>
        <w:t xml:space="preserve"> (Rarity)</w:t>
      </w:r>
      <w:r w:rsidRPr="001D21E2">
        <w:rPr>
          <w:rFonts w:ascii="Sakkal Majalla" w:eastAsia="Calibri" w:hAnsi="Sakkal Majalla" w:cs="Sakkal Majalla"/>
          <w:sz w:val="28"/>
          <w:szCs w:val="28"/>
          <w:rtl/>
          <w14:ligatures w14:val="none"/>
        </w:rPr>
        <w:t>، وصعبة التقليد</w:t>
      </w:r>
      <w:r w:rsidRPr="001D21E2">
        <w:rPr>
          <w:rFonts w:ascii="Sakkal Majalla" w:eastAsia="Calibri" w:hAnsi="Sakkal Majalla" w:cs="Sakkal Majalla"/>
          <w:sz w:val="28"/>
          <w:szCs w:val="28"/>
          <w14:ligatures w14:val="none"/>
        </w:rPr>
        <w:t xml:space="preserve"> (Inimitability)</w:t>
      </w:r>
      <w:r w:rsidRPr="001D21E2">
        <w:rPr>
          <w:rFonts w:ascii="Sakkal Majalla" w:eastAsia="Calibri" w:hAnsi="Sakkal Majalla" w:cs="Sakkal Majalla"/>
          <w:sz w:val="28"/>
          <w:szCs w:val="28"/>
          <w:rtl/>
          <w14:ligatures w14:val="none"/>
        </w:rPr>
        <w:t>، وغير قابلة للاستعاضة بسهولة</w:t>
      </w:r>
      <w:r w:rsidRPr="001D21E2">
        <w:rPr>
          <w:rFonts w:ascii="Sakkal Majalla" w:eastAsia="Calibri" w:hAnsi="Sakkal Majalla" w:cs="Sakkal Majalla"/>
          <w:sz w:val="28"/>
          <w:szCs w:val="28"/>
          <w14:ligatures w14:val="none"/>
        </w:rPr>
        <w:t xml:space="preserve"> (Non-substitutability). </w:t>
      </w:r>
      <w:r w:rsidRPr="001D21E2">
        <w:rPr>
          <w:rFonts w:ascii="Sakkal Majalla" w:eastAsia="Calibri" w:hAnsi="Sakkal Majalla" w:cs="Sakkal Majalla"/>
          <w:sz w:val="28"/>
          <w:szCs w:val="28"/>
          <w:rtl/>
          <w14:ligatures w14:val="none"/>
        </w:rPr>
        <w:t>وعند توظيف هذه النظرية في قطاع المنشآت البنية التحتية، فإن المنظمات التي تستثمر في بنية تحتية تقنية متميزة وتدرب كوادرها بشكل مكثف ستحقق ميزة تنافسية مستدامة تنعكس إيجاباً على أداء مشروعاتها</w:t>
      </w:r>
      <w:r w:rsidRPr="001D21E2">
        <w:rPr>
          <w:rFonts w:ascii="Sakkal Majalla" w:eastAsia="Calibri" w:hAnsi="Sakkal Majalla" w:cs="Sakkal Majalla"/>
          <w:sz w:val="28"/>
          <w:szCs w:val="28"/>
          <w14:ligatures w14:val="none"/>
        </w:rPr>
        <w:t>.</w:t>
      </w:r>
    </w:p>
    <w:p w14:paraId="5221C310" w14:textId="77777777" w:rsidR="001D21E2" w:rsidRPr="001D21E2" w:rsidRDefault="001D21E2" w:rsidP="001D21E2">
      <w:pPr>
        <w:numPr>
          <w:ilvl w:val="0"/>
          <w:numId w:val="63"/>
        </w:numPr>
        <w:spacing w:line="259" w:lineRule="auto"/>
        <w:jc w:val="left"/>
        <w:rPr>
          <w:rFonts w:ascii="Sakkal Majalla" w:eastAsia="Calibri" w:hAnsi="Sakkal Majalla" w:cs="Sakkal Majalla"/>
          <w:sz w:val="28"/>
          <w:szCs w:val="28"/>
          <w14:ligatures w14:val="none"/>
        </w:rPr>
      </w:pPr>
      <w:r w:rsidRPr="00952BE9">
        <w:rPr>
          <w:rFonts w:ascii="Sakkal Majalla" w:eastAsia="Calibri" w:hAnsi="Sakkal Majalla" w:cs="Sakkal Majalla"/>
          <w:b/>
          <w:bCs/>
          <w:sz w:val="28"/>
          <w:szCs w:val="28"/>
          <w:rtl/>
          <w14:ligatures w14:val="none"/>
        </w:rPr>
        <w:t>إطار مؤشرات قياس الأداء</w:t>
      </w:r>
      <w:r w:rsidRPr="00952BE9">
        <w:rPr>
          <w:rFonts w:ascii="Sakkal Majalla" w:eastAsia="Calibri" w:hAnsi="Sakkal Majalla" w:cs="Sakkal Majalla"/>
          <w:b/>
          <w:bCs/>
          <w:sz w:val="28"/>
          <w:szCs w:val="28"/>
          <w14:ligatures w14:val="none"/>
        </w:rPr>
        <w:t xml:space="preserve"> (Performance Measurement Frameworks)</w:t>
      </w:r>
      <w:r w:rsidRPr="00952BE9">
        <w:rPr>
          <w:rFonts w:ascii="Sakkal Majalla" w:eastAsia="Calibri" w:hAnsi="Sakkal Majalla" w:cs="Sakkal Majalla"/>
          <w:b/>
          <w:bCs/>
          <w:sz w:val="28"/>
          <w:szCs w:val="28"/>
          <w14:ligatures w14:val="none"/>
        </w:rPr>
        <w:br/>
      </w:r>
      <w:r w:rsidRPr="001D21E2">
        <w:rPr>
          <w:rFonts w:ascii="Sakkal Majalla" w:eastAsia="Calibri" w:hAnsi="Sakkal Majalla" w:cs="Sakkal Majalla"/>
          <w:sz w:val="28"/>
          <w:szCs w:val="28"/>
          <w:rtl/>
          <w14:ligatures w14:val="none"/>
        </w:rPr>
        <w:t>يستند إلى مفاهيم إدارة الأداء المؤسسي و«بطاقة الأداء المتوازن</w:t>
      </w:r>
      <w:r w:rsidRPr="001D21E2">
        <w:rPr>
          <w:rFonts w:ascii="Sakkal Majalla" w:eastAsia="Calibri" w:hAnsi="Sakkal Majalla" w:cs="Sakkal Majalla"/>
          <w:sz w:val="28"/>
          <w:szCs w:val="28"/>
          <w14:ligatures w14:val="none"/>
        </w:rPr>
        <w:t xml:space="preserve">» (Balanced Scorecard) </w:t>
      </w:r>
      <w:r w:rsidRPr="001D21E2">
        <w:rPr>
          <w:rFonts w:ascii="Sakkal Majalla" w:eastAsia="Calibri" w:hAnsi="Sakkal Majalla" w:cs="Sakkal Majalla"/>
          <w:sz w:val="28"/>
          <w:szCs w:val="28"/>
          <w:rtl/>
          <w14:ligatures w14:val="none"/>
        </w:rPr>
        <w:t>وغيرها من الأدوات التي تربط الأهداف الاستراتيجية بالمؤشرات التشغيلية. وفي هذه الدراسة، تُستخدم مؤشرات الكفاءة، والفاعلية، والإنتاجية لقياس مدى تحقيق المشروعات للعائد المرجو من استخدام التكنولوجيا، مع التركيز على التقييم المستمر عبر آليات مراقبة وتقويم الأداء التكنولوجي</w:t>
      </w:r>
      <w:r w:rsidRPr="001D21E2">
        <w:rPr>
          <w:rFonts w:ascii="Sakkal Majalla" w:eastAsia="Calibri" w:hAnsi="Sakkal Majalla" w:cs="Sakkal Majalla"/>
          <w:sz w:val="28"/>
          <w:szCs w:val="28"/>
          <w14:ligatures w14:val="none"/>
        </w:rPr>
        <w:t>.</w:t>
      </w:r>
    </w:p>
    <w:p w14:paraId="6A32DEF9" w14:textId="744523EA" w:rsidR="001D21E2" w:rsidRPr="001D21E2" w:rsidRDefault="001D21E2" w:rsidP="001D21E2">
      <w:pPr>
        <w:spacing w:after="0"/>
        <w:ind w:left="0" w:firstLine="0"/>
        <w:jc w:val="center"/>
        <w:rPr>
          <w:rFonts w:ascii="Sakkal Majalla" w:eastAsia="Calibri" w:hAnsi="Sakkal Majalla" w:cs="Sakkal Majalla"/>
          <w:color w:val="000000"/>
          <w:sz w:val="36"/>
          <w:szCs w:val="36"/>
          <w:rtl/>
          <w14:ligatures w14:val="none"/>
        </w:rPr>
      </w:pPr>
      <w:r w:rsidRPr="001D21E2">
        <w:rPr>
          <w:rFonts w:ascii="Sakkal Majalla" w:eastAsia="Calibri" w:hAnsi="Sakkal Majalla" w:cs="Sakkal Majalla"/>
          <w:sz w:val="28"/>
          <w:szCs w:val="28"/>
          <w:rtl/>
          <w14:ligatures w14:val="none"/>
        </w:rPr>
        <w:t>من خلال دمج هذه النظريات والإطارات المفاهيمية، تقترب الدراسة من فهمٍ شامل لكيفية تأثير أبعاد استخدام التكنولوجيا – بدءاً من تبني الأدوات الرقمية وحتى مراقبة الأداء التقني – على النتائج التشغيلية والاستراتيجية للمشروعات الإنشائية في المملكة، كما توفر مرجعية نظرية لتفسير نتائج البحث وتوجيه التوصيات العملية</w:t>
      </w:r>
    </w:p>
    <w:p w14:paraId="06511036"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51C41FCA"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02AE4E8D"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77D0ECE8"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7661379A"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13DB4D8E"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7701D555"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7720EBBA" w14:textId="77777777" w:rsidR="001D21E2" w:rsidRDefault="001D21E2" w:rsidP="00F955CB">
      <w:pPr>
        <w:spacing w:after="0"/>
        <w:ind w:left="0" w:firstLine="0"/>
        <w:jc w:val="center"/>
        <w:rPr>
          <w:rFonts w:ascii="Sakkal Majalla" w:eastAsia="Calibri" w:hAnsi="Sakkal Majalla" w:cs="Sakkal Majalla"/>
          <w:b/>
          <w:bCs/>
          <w:color w:val="000000"/>
          <w:sz w:val="36"/>
          <w:szCs w:val="36"/>
          <w:rtl/>
          <w14:ligatures w14:val="none"/>
        </w:rPr>
      </w:pPr>
    </w:p>
    <w:p w14:paraId="18A70C8B" w14:textId="1C62032F" w:rsidR="00F955CB" w:rsidRPr="00F955CB" w:rsidRDefault="00F955CB" w:rsidP="00F955CB">
      <w:pPr>
        <w:spacing w:after="0"/>
        <w:ind w:left="0" w:firstLine="0"/>
        <w:jc w:val="center"/>
        <w:rPr>
          <w:rFonts w:ascii="Sakkal Majalla" w:eastAsia="Calibri" w:hAnsi="Sakkal Majalla" w:cs="Sakkal Majalla"/>
          <w:b/>
          <w:bCs/>
          <w:color w:val="000000"/>
          <w:sz w:val="36"/>
          <w:szCs w:val="36"/>
          <w:rtl/>
        </w:rPr>
      </w:pPr>
      <w:r w:rsidRPr="00F955CB">
        <w:rPr>
          <w:rFonts w:ascii="Sakkal Majalla" w:eastAsia="Calibri" w:hAnsi="Sakkal Majalla" w:cs="Sakkal Majalla"/>
          <w:b/>
          <w:bCs/>
          <w:color w:val="000000"/>
          <w:sz w:val="36"/>
          <w:szCs w:val="36"/>
          <w:rtl/>
          <w14:ligatures w14:val="none"/>
        </w:rPr>
        <w:lastRenderedPageBreak/>
        <w:t>الفصل الثاني: الإطار النظري</w:t>
      </w:r>
      <w:bookmarkEnd w:id="1"/>
      <w:bookmarkEnd w:id="2"/>
    </w:p>
    <w:p w14:paraId="5B98EE3C" w14:textId="77777777" w:rsidR="00F955CB" w:rsidRPr="00F955CB" w:rsidRDefault="00F955CB" w:rsidP="00F955CB">
      <w:pPr>
        <w:spacing w:before="100" w:beforeAutospacing="1" w:after="100" w:afterAutospacing="1"/>
        <w:ind w:left="0" w:firstLine="0"/>
        <w:jc w:val="center"/>
        <w:outlineLvl w:val="0"/>
        <w:rPr>
          <w:rFonts w:ascii="Sakkal Majalla" w:eastAsia="Times New Roman" w:hAnsi="Sakkal Majalla" w:cs="Sakkal Majalla"/>
          <w:b/>
          <w:bCs/>
          <w:kern w:val="36"/>
          <w:sz w:val="36"/>
          <w:szCs w:val="36"/>
          <w14:ligatures w14:val="none"/>
        </w:rPr>
      </w:pPr>
      <w:r w:rsidRPr="00F955CB">
        <w:rPr>
          <w:rFonts w:ascii="Sakkal Majalla" w:eastAsia="Times New Roman" w:hAnsi="Sakkal Majalla" w:cs="Sakkal Majalla"/>
          <w:b/>
          <w:bCs/>
          <w:kern w:val="36"/>
          <w:sz w:val="36"/>
          <w:szCs w:val="36"/>
          <w:rtl/>
          <w14:ligatures w14:val="none"/>
        </w:rPr>
        <w:t>المبحث الأول: استخدام التكنولوجيا</w:t>
      </w:r>
    </w:p>
    <w:p w14:paraId="14F8676A" w14:textId="245A8B05" w:rsidR="00F955CB" w:rsidRPr="001D21E2" w:rsidRDefault="00F955CB" w:rsidP="001D21E2">
      <w:pPr>
        <w:pStyle w:val="a5"/>
        <w:numPr>
          <w:ilvl w:val="0"/>
          <w:numId w:val="3"/>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14:ligatures w14:val="none"/>
        </w:rPr>
        <w:t xml:space="preserve"> </w:t>
      </w:r>
      <w:r w:rsidRPr="001D21E2">
        <w:rPr>
          <w:rFonts w:ascii="Sakkal Majalla" w:eastAsia="Times New Roman" w:hAnsi="Sakkal Majalla" w:cs="Sakkal Majalla"/>
          <w:b/>
          <w:bCs/>
          <w:sz w:val="28"/>
          <w:szCs w:val="28"/>
          <w:rtl/>
          <w14:ligatures w14:val="none"/>
        </w:rPr>
        <w:t>مقدمة</w:t>
      </w:r>
    </w:p>
    <w:p w14:paraId="18A40B67"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يشهد العالم اليوم طفرة رقمية واسعة شملت مختلف القطاعات الاقتصادية والإدارية والتعليمية والخدمية، الأمر الذي جعل استخدام التكنولوجيا أحد الأسس الجوهرية التي تعتمد عليها المؤسسات الحديثة في تطوير أدائها وتعزيز قدراتها التنافسية. فقد أدى التطور السريع في تكنولوجيا المعلومات والاتصال، وتحول المؤسسات نحو الرقمنة، إلى تغير عميق في آليات إدارة العمل واتخاذ القرار وتقديم الخدمات. وأصبحت المؤسسات التي تتبنى التكنولوجيا قادرة على الاستجابة السريعة للمتغيرات، وتحسين جودة منتجاتها، وتطوير عملياتها التشغيلية، وخفض التكلفة، وزيادة رضا المستفيدين</w:t>
      </w:r>
      <w:r w:rsidRPr="00F955CB">
        <w:rPr>
          <w:rFonts w:ascii="Sakkal Majalla" w:eastAsia="Times New Roman" w:hAnsi="Sakkal Majalla" w:cs="Sakkal Majalla"/>
          <w:sz w:val="28"/>
          <w:szCs w:val="28"/>
          <w14:ligatures w14:val="none"/>
        </w:rPr>
        <w:t>.</w:t>
      </w:r>
    </w:p>
    <w:p w14:paraId="6856233E"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ويؤكد العديد من الباحثين أن التكنولوجيا لم تعد مجرد أدوات تقنية، بل أصبحت عنصرًا بنيويًا في بناء المنظمات الحديثة ورفع كفاءتها الشاملة، كما أنها تمثل أحد مرتكزات الاستدامة المؤسسية، لما توفره من قدرة على إدارة المعرفة، وتحليل البيانات، وتعزيز الإبداع، ورفع مستوى الشفافية. وتبنت العديد من الدول العربية برامج طموحة للتحول الرقمي، مستندة إلى التكنولوجيا كقوة استراتيجية في دعم التنمية الاقتصادية والاجتماعية، وتعزيز الابتكار، ورفع جودة التعليم والخدمات العامة (العزب، 2013؛ صلاح الدين، 2006)</w:t>
      </w:r>
      <w:r w:rsidRPr="00F955CB">
        <w:rPr>
          <w:rFonts w:ascii="Sakkal Majalla" w:eastAsia="Times New Roman" w:hAnsi="Sakkal Majalla" w:cs="Sakkal Majalla"/>
          <w:sz w:val="28"/>
          <w:szCs w:val="28"/>
          <w14:ligatures w14:val="none"/>
        </w:rPr>
        <w:t>.</w:t>
      </w:r>
    </w:p>
    <w:p w14:paraId="4B92DD89"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انطلاقًا من ذلك، يتناول هذا المبحث الاستخدامات المختلفة للتكنولوجيا في ضوء الأدبيات الحديثة، مع التركيز على دورها في إدارة المؤسسات، ونقل المعرفة، وتحسين الأداء، وتطوير التعليم، ودعم الابتكار، بما يعكس شمولية أثر التكنولوجيا على البيئة المؤسسية والمجتمعية</w:t>
      </w:r>
      <w:r w:rsidRPr="00F955CB">
        <w:rPr>
          <w:rFonts w:ascii="Sakkal Majalla" w:eastAsia="Times New Roman" w:hAnsi="Sakkal Majalla" w:cs="Sakkal Majalla"/>
          <w:sz w:val="28"/>
          <w:szCs w:val="28"/>
          <w14:ligatures w14:val="none"/>
        </w:rPr>
        <w:t>.</w:t>
      </w:r>
    </w:p>
    <w:p w14:paraId="5C49ACB5"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2. </w:t>
      </w:r>
      <w:r w:rsidRPr="00F955CB">
        <w:rPr>
          <w:rFonts w:ascii="Sakkal Majalla" w:eastAsia="Times New Roman" w:hAnsi="Sakkal Majalla" w:cs="Sakkal Majalla"/>
          <w:b/>
          <w:bCs/>
          <w:sz w:val="28"/>
          <w:szCs w:val="28"/>
          <w:rtl/>
          <w14:ligatures w14:val="none"/>
        </w:rPr>
        <w:t>التكنولوجيا ونقل المعرفة وتوطينها</w:t>
      </w:r>
    </w:p>
    <w:p w14:paraId="117370BA"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 xml:space="preserve">يُعد نقل التكنولوجيا من الركائز الأساسية التي تدعم التطور الاقتصادي والصناعي للدول النامية، حيث يساهم في رفع كفاءة القطاعات الإنتاجية والتحول نحو اقتصاد معرفي. وقد أوضحت دراسة </w:t>
      </w:r>
      <w:proofErr w:type="gramStart"/>
      <w:r w:rsidRPr="00F955CB">
        <w:rPr>
          <w:rFonts w:ascii="Sakkal Majalla" w:eastAsia="Times New Roman" w:hAnsi="Sakkal Majalla" w:cs="Sakkal Majalla"/>
          <w:sz w:val="28"/>
          <w:szCs w:val="28"/>
          <w:rtl/>
          <w14:ligatures w14:val="none"/>
        </w:rPr>
        <w:t>عبدالكريم</w:t>
      </w:r>
      <w:proofErr w:type="gramEnd"/>
      <w:r w:rsidRPr="00F955CB">
        <w:rPr>
          <w:rFonts w:ascii="Sakkal Majalla" w:eastAsia="Times New Roman" w:hAnsi="Sakkal Majalla" w:cs="Sakkal Majalla"/>
          <w:sz w:val="28"/>
          <w:szCs w:val="28"/>
          <w:rtl/>
          <w14:ligatures w14:val="none"/>
        </w:rPr>
        <w:t xml:space="preserve"> </w:t>
      </w:r>
      <w:proofErr w:type="spellStart"/>
      <w:r w:rsidRPr="00F955CB">
        <w:rPr>
          <w:rFonts w:ascii="Sakkal Majalla" w:eastAsia="Times New Roman" w:hAnsi="Sakkal Majalla" w:cs="Sakkal Majalla"/>
          <w:sz w:val="28"/>
          <w:szCs w:val="28"/>
          <w:rtl/>
          <w14:ligatures w14:val="none"/>
        </w:rPr>
        <w:t>ومزريق</w:t>
      </w:r>
      <w:proofErr w:type="spellEnd"/>
      <w:r w:rsidRPr="00F955CB">
        <w:rPr>
          <w:rFonts w:ascii="Sakkal Majalla" w:eastAsia="Times New Roman" w:hAnsi="Sakkal Majalla" w:cs="Sakkal Majalla"/>
          <w:sz w:val="28"/>
          <w:szCs w:val="28"/>
          <w:rtl/>
          <w14:ligatures w14:val="none"/>
        </w:rPr>
        <w:t xml:space="preserve"> (2015) أن الشراكات الصناعية، خصوصًا في إطار التعاون </w:t>
      </w:r>
      <w:proofErr w:type="spellStart"/>
      <w:r w:rsidRPr="00F955CB">
        <w:rPr>
          <w:rFonts w:ascii="Sakkal Majalla" w:eastAsia="Times New Roman" w:hAnsi="Sakkal Majalla" w:cs="Sakkal Majalla"/>
          <w:sz w:val="28"/>
          <w:szCs w:val="28"/>
          <w:rtl/>
          <w14:ligatures w14:val="none"/>
        </w:rPr>
        <w:t>الأورومتوسطي</w:t>
      </w:r>
      <w:proofErr w:type="spellEnd"/>
      <w:r w:rsidRPr="00F955CB">
        <w:rPr>
          <w:rFonts w:ascii="Sakkal Majalla" w:eastAsia="Times New Roman" w:hAnsi="Sakkal Majalla" w:cs="Sakkal Majalla"/>
          <w:sz w:val="28"/>
          <w:szCs w:val="28"/>
          <w:rtl/>
          <w14:ligatures w14:val="none"/>
        </w:rPr>
        <w:t>، تمثل آلية فعّالة لنقل التكنولوجيا وتوطينها داخل المؤسسات المحلية، من خلال تبادل الخبرات والمعرفة التقنية، وإدخال وسائل إنتاج متقدمة، واعتماد الممارسات الصناعية الحديثة</w:t>
      </w:r>
      <w:r w:rsidRPr="00F955CB">
        <w:rPr>
          <w:rFonts w:ascii="Sakkal Majalla" w:eastAsia="Times New Roman" w:hAnsi="Sakkal Majalla" w:cs="Sakkal Majalla"/>
          <w:sz w:val="28"/>
          <w:szCs w:val="28"/>
          <w14:ligatures w14:val="none"/>
        </w:rPr>
        <w:t>.</w:t>
      </w:r>
    </w:p>
    <w:p w14:paraId="14B8424D"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تؤكد الأدبيات الاقتصادية أن نقل التكنولوجيا يسهم في تحسين الكفاءة الإنتاجية للمؤسسات، وتحويلها من نماذج تشغيل تقليدية إلى نماذج تعتمد على الابتكار والتطوير. وقد شدّد العزب (2013) على أن التكنولوجيا في الاقتصاد المصري لعبت دورًا محوريًا في تحديث القطاعات الصناعية والخدمية، وأن توطين التكنولوجيا ضرورة لتعزيز القدرة التنافسية الوطنية وتقليل الاعتماد على الواردات</w:t>
      </w:r>
      <w:r w:rsidRPr="00F955CB">
        <w:rPr>
          <w:rFonts w:ascii="Sakkal Majalla" w:eastAsia="Times New Roman" w:hAnsi="Sakkal Majalla" w:cs="Sakkal Majalla"/>
          <w:sz w:val="28"/>
          <w:szCs w:val="28"/>
          <w14:ligatures w14:val="none"/>
        </w:rPr>
        <w:t>.</w:t>
      </w:r>
    </w:p>
    <w:p w14:paraId="7BD43652"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وتمتد أهمية التكنولوجيا إلى دورها في دعم التخطيط التنموي. فدراسة البدراوي (2022) أوضحت أن استخدام الأدوات التكنولوجية في التخطيط الريفي، مثل نظم المعلومات الجغرافية، يُعد أساسًا لتطوير المجتمعات الزراعية وتوجيه الموارد بشكل فعّال. ومن هنا يتبين أن التكنولوجيا ليست فقط وسيلة تشغيلية، بل أيضًا أداة استراتيجية لبناء المعرفة وتعزيز استدامة التنمية</w:t>
      </w:r>
      <w:r w:rsidRPr="00F955CB">
        <w:rPr>
          <w:rFonts w:ascii="Sakkal Majalla" w:eastAsia="Times New Roman" w:hAnsi="Sakkal Majalla" w:cs="Sakkal Majalla"/>
          <w:sz w:val="28"/>
          <w:szCs w:val="28"/>
          <w14:ligatures w14:val="none"/>
        </w:rPr>
        <w:t>.</w:t>
      </w:r>
    </w:p>
    <w:p w14:paraId="1734EA64"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3. </w:t>
      </w:r>
      <w:r w:rsidRPr="00F955CB">
        <w:rPr>
          <w:rFonts w:ascii="Sakkal Majalla" w:eastAsia="Times New Roman" w:hAnsi="Sakkal Majalla" w:cs="Sakkal Majalla"/>
          <w:b/>
          <w:bCs/>
          <w:sz w:val="28"/>
          <w:szCs w:val="28"/>
          <w:rtl/>
          <w14:ligatures w14:val="none"/>
        </w:rPr>
        <w:t>التكنولوجيا في الإدارة الحكومية</w:t>
      </w:r>
    </w:p>
    <w:p w14:paraId="6410C8E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تمثل التكنولوجيا عنصرًا محوريًا في تطوير أداء الحكومات الحديثة، حيث تسهم في رفع مستوى الشفافية، وتبسيط الإجراءات، وتحسين جودة الخدمات العامة. وقد أكد صلاح الدين (2006) أن استخدام تكنولوجيا المعلومات في المؤسسات الحكومية العربية يُعد أداة أساسية لتحقيق الإفادة القصوى من الموارد المتاحة، وخفض الهدر الإداري، وتقليل الوقت اللازم للإجراءات الحكومية</w:t>
      </w:r>
      <w:r w:rsidRPr="00F955CB">
        <w:rPr>
          <w:rFonts w:ascii="Sakkal Majalla" w:eastAsia="Times New Roman" w:hAnsi="Sakkal Majalla" w:cs="Sakkal Majalla"/>
          <w:sz w:val="28"/>
          <w:szCs w:val="28"/>
          <w14:ligatures w14:val="none"/>
        </w:rPr>
        <w:t>.</w:t>
      </w:r>
    </w:p>
    <w:p w14:paraId="72F755AC"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تبين دراسة جاد الله (2013) أن التكنولوجيا الرقمية أسهمت في إحداث نقلة نوعية في عمل العلاقات العامة الحكومية، من خلال تحسين آليات التواصل مع المواطنين، وإدارة الحملات الإعلامية، والاستجابة السريعة للأزمات. وتساعد هذه الأدوات على تعزيز الثقة بين المؤسسات الحكومية والجمهور، مما يرفع مستوى الرضا العام</w:t>
      </w:r>
      <w:r w:rsidRPr="00F955CB">
        <w:rPr>
          <w:rFonts w:ascii="Sakkal Majalla" w:eastAsia="Times New Roman" w:hAnsi="Sakkal Majalla" w:cs="Sakkal Majalla"/>
          <w:sz w:val="28"/>
          <w:szCs w:val="28"/>
          <w14:ligatures w14:val="none"/>
        </w:rPr>
        <w:t>.</w:t>
      </w:r>
    </w:p>
    <w:p w14:paraId="159EA3F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 xml:space="preserve">وفي السياق الأردني، أظهرت دراسة الخوالدة ورفاعي (2018) أن تطبيق تكنولوجيا المعلومات في وزارة الاتصالات أدى إلى تحسين الأداء الوظيفي من خلال زيادة دقة العمل، ورفع مستوى الكفاءة، وتسهيل الوصول إلى المعلومات. أما دراسة </w:t>
      </w:r>
      <w:proofErr w:type="gramStart"/>
      <w:r w:rsidRPr="00F955CB">
        <w:rPr>
          <w:rFonts w:ascii="Sakkal Majalla" w:eastAsia="Times New Roman" w:hAnsi="Sakkal Majalla" w:cs="Sakkal Majalla"/>
          <w:sz w:val="28"/>
          <w:szCs w:val="28"/>
          <w:rtl/>
          <w14:ligatures w14:val="none"/>
        </w:rPr>
        <w:t>عبدالله</w:t>
      </w:r>
      <w:proofErr w:type="gramEnd"/>
      <w:r w:rsidRPr="00F955CB">
        <w:rPr>
          <w:rFonts w:ascii="Sakkal Majalla" w:eastAsia="Times New Roman" w:hAnsi="Sakkal Majalla" w:cs="Sakkal Majalla"/>
          <w:sz w:val="28"/>
          <w:szCs w:val="28"/>
          <w:rtl/>
          <w14:ligatures w14:val="none"/>
        </w:rPr>
        <w:t xml:space="preserve"> (2020)، فأوضحت دور التكنولوجيا في تعزيز الأداء الأمني من خلال نظم الاتصال الرقمية وإدارة عمليات الشرطة بكفاءة أكبر</w:t>
      </w:r>
      <w:r w:rsidRPr="00F955CB">
        <w:rPr>
          <w:rFonts w:ascii="Sakkal Majalla" w:eastAsia="Times New Roman" w:hAnsi="Sakkal Majalla" w:cs="Sakkal Majalla"/>
          <w:sz w:val="28"/>
          <w:szCs w:val="28"/>
          <w14:ligatures w14:val="none"/>
        </w:rPr>
        <w:t>.</w:t>
      </w:r>
    </w:p>
    <w:p w14:paraId="0204232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وتؤكد الأدبيات أن التكنولوجيا الحكومية ليست مجرد عملية تحديث شكلي، بل هي تحول جذري في بنية العمل الإداري يعود بالنفع المباشر على المواطنين والمؤسسات على حد سواء</w:t>
      </w:r>
      <w:r w:rsidRPr="00F955CB">
        <w:rPr>
          <w:rFonts w:ascii="Sakkal Majalla" w:eastAsia="Times New Roman" w:hAnsi="Sakkal Majalla" w:cs="Sakkal Majalla"/>
          <w:sz w:val="28"/>
          <w:szCs w:val="28"/>
          <w14:ligatures w14:val="none"/>
        </w:rPr>
        <w:t>.</w:t>
      </w:r>
    </w:p>
    <w:p w14:paraId="73C55765"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4. </w:t>
      </w:r>
      <w:r w:rsidRPr="00F955CB">
        <w:rPr>
          <w:rFonts w:ascii="Sakkal Majalla" w:eastAsia="Times New Roman" w:hAnsi="Sakkal Majalla" w:cs="Sakkal Majalla"/>
          <w:b/>
          <w:bCs/>
          <w:sz w:val="28"/>
          <w:szCs w:val="28"/>
          <w:rtl/>
          <w14:ligatures w14:val="none"/>
        </w:rPr>
        <w:t>التكنولوجيا في قطاع الأعمال والمؤسسات</w:t>
      </w:r>
    </w:p>
    <w:p w14:paraId="74B6C1CA"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أصبح استخدام التكنولوجيا أحد المقومات الأساسية التي تعتمد عليها المؤسسات الحديثة في تعزيز تنافسيتها وتحسين عملياتها التشغيلية. فقد أكدت دراسة الحسن والنجار (2023) أن تكنولوجيا المعلومات تسهم بشكل فعّال في نجاح المشاريع في القطاع الإنشائي، من خلال تسهيل التواصل بين فرق العمل، وتنظيم العمليات، وتحسين جودة التخطيط</w:t>
      </w:r>
      <w:r w:rsidRPr="00F955CB">
        <w:rPr>
          <w:rFonts w:ascii="Sakkal Majalla" w:eastAsia="Times New Roman" w:hAnsi="Sakkal Majalla" w:cs="Sakkal Majalla"/>
          <w:sz w:val="28"/>
          <w:szCs w:val="28"/>
          <w14:ligatures w14:val="none"/>
        </w:rPr>
        <w:t>.</w:t>
      </w:r>
    </w:p>
    <w:p w14:paraId="22355C2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وتضيف دراسة الحمزة ولعجال (2019) أن صناعة المعلومات الإلكترونية تمثل أحد أكثر المجالات تطلبًا للبنية التكنولوجية المتطورة، حيث تعتمد على القدرة على إدارة كميات كبيرة من البيانات، وتوفير أنظمة معلومات دقيقة وآمنة، وتحقيق الاتصال الفعّال بين الإدارات</w:t>
      </w:r>
      <w:r w:rsidRPr="00F955CB">
        <w:rPr>
          <w:rFonts w:ascii="Sakkal Majalla" w:eastAsia="Times New Roman" w:hAnsi="Sakkal Majalla" w:cs="Sakkal Majalla"/>
          <w:sz w:val="28"/>
          <w:szCs w:val="28"/>
          <w14:ligatures w14:val="none"/>
        </w:rPr>
        <w:t>.</w:t>
      </w:r>
    </w:p>
    <w:p w14:paraId="741CB15C"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أما دراسة إبراهيم (2023)، فقد أوضحت وجود علاقة مباشرة بين استخدام التكنولوجيا وتحقيق الأبعاد التنافسية، مثل الجودة، والابتكار، وخفض التكلفة، وسرعة الإنتاج. وأثبتت دراسة جعفر وكاظم (2022) في الجامعات العراقية أن تكنولوجيا المعلومات تُعد عاملًا أساسيًا في تحسين الأداء المنظمي، ودعم القرارات، وتسهيل نقل المعرفة بين الوحدات الأكاديمية والإدارية</w:t>
      </w:r>
      <w:r w:rsidRPr="00F955CB">
        <w:rPr>
          <w:rFonts w:ascii="Sakkal Majalla" w:eastAsia="Times New Roman" w:hAnsi="Sakkal Majalla" w:cs="Sakkal Majalla"/>
          <w:sz w:val="28"/>
          <w:szCs w:val="28"/>
          <w14:ligatures w14:val="none"/>
        </w:rPr>
        <w:t>.</w:t>
      </w:r>
    </w:p>
    <w:p w14:paraId="0BCCFFED"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أظهرت دراسة المعمري ومصطفى ومحمود (2023) أن التكنولوجيا الحديثة عززت الأداء المؤسسي في وزارة الثقافة والشباب والرياضة، من خلال دعم عمليات المتابعة والحوكمة وتحسين تبادل المعلومات</w:t>
      </w:r>
      <w:r w:rsidRPr="00F955CB">
        <w:rPr>
          <w:rFonts w:ascii="Sakkal Majalla" w:eastAsia="Times New Roman" w:hAnsi="Sakkal Majalla" w:cs="Sakkal Majalla"/>
          <w:sz w:val="28"/>
          <w:szCs w:val="28"/>
          <w14:ligatures w14:val="none"/>
        </w:rPr>
        <w:t>.</w:t>
      </w:r>
    </w:p>
    <w:p w14:paraId="5282D0FB"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lastRenderedPageBreak/>
        <w:t xml:space="preserve">5. </w:t>
      </w:r>
      <w:r w:rsidRPr="00F955CB">
        <w:rPr>
          <w:rFonts w:ascii="Sakkal Majalla" w:eastAsia="Times New Roman" w:hAnsi="Sakkal Majalla" w:cs="Sakkal Majalla"/>
          <w:b/>
          <w:bCs/>
          <w:sz w:val="28"/>
          <w:szCs w:val="28"/>
          <w:rtl/>
          <w14:ligatures w14:val="none"/>
        </w:rPr>
        <w:t>التكنولوجيا والتعليم وتطوير المهارات</w:t>
      </w:r>
    </w:p>
    <w:p w14:paraId="7F981BA0"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يُعد قطاع التعليم من أكثر القطاعات تأثرًا بالتحول التكنولوجي، حيث ساهمت الأدوات الرقمية في تحسين جودة التعليم ورفع مستوى التفاعل بين الطلاب والمعلمين. وقد أكد وازي وخوجة (2011) أهمية دمج تكنولوجيا المعلومات بالمنظومة الجامعية، نظرًا لقدرتها على تحسين التعلم الذاتي وتسريع الوصول إلى الموارد العلمية</w:t>
      </w:r>
      <w:r w:rsidRPr="00F955CB">
        <w:rPr>
          <w:rFonts w:ascii="Sakkal Majalla" w:eastAsia="Times New Roman" w:hAnsi="Sakkal Majalla" w:cs="Sakkal Majalla"/>
          <w:sz w:val="28"/>
          <w:szCs w:val="28"/>
          <w14:ligatures w14:val="none"/>
        </w:rPr>
        <w:t>.</w:t>
      </w:r>
    </w:p>
    <w:p w14:paraId="0968BF4A"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بينت</w:t>
      </w:r>
      <w:r w:rsidRPr="00F955CB">
        <w:rPr>
          <w:rFonts w:ascii="Sakkal Majalla" w:eastAsia="Times New Roman" w:hAnsi="Sakkal Majalla" w:cs="Sakkal Majalla"/>
          <w:sz w:val="28"/>
          <w:szCs w:val="28"/>
          <w14:ligatures w14:val="none"/>
        </w:rPr>
        <w:t xml:space="preserve"> </w:t>
      </w:r>
      <w:proofErr w:type="spellStart"/>
      <w:r w:rsidRPr="00F955CB">
        <w:rPr>
          <w:rFonts w:ascii="Sakkal Majalla" w:eastAsia="Times New Roman" w:hAnsi="Sakkal Majalla" w:cs="Sakkal Majalla"/>
          <w:sz w:val="28"/>
          <w:szCs w:val="28"/>
          <w14:ligatures w14:val="none"/>
        </w:rPr>
        <w:t>Boulmerka</w:t>
      </w:r>
      <w:proofErr w:type="spellEnd"/>
      <w:r w:rsidRPr="00F955CB">
        <w:rPr>
          <w:rFonts w:ascii="Sakkal Majalla" w:eastAsia="Times New Roman" w:hAnsi="Sakkal Majalla" w:cs="Sakkal Majalla"/>
          <w:sz w:val="28"/>
          <w:szCs w:val="28"/>
          <w14:ligatures w14:val="none"/>
        </w:rPr>
        <w:t xml:space="preserve"> (2015) </w:t>
      </w:r>
      <w:r w:rsidRPr="00F955CB">
        <w:rPr>
          <w:rFonts w:ascii="Sakkal Majalla" w:eastAsia="Times New Roman" w:hAnsi="Sakkal Majalla" w:cs="Sakkal Majalla"/>
          <w:sz w:val="28"/>
          <w:szCs w:val="28"/>
          <w:rtl/>
          <w14:ligatures w14:val="none"/>
        </w:rPr>
        <w:t>أن المعلمين يرون أن التكنولوجيا تساعد في تعزيز مهارات الطلبة، خاصة في تعلم اللغات. بينما أوضحت</w:t>
      </w:r>
      <w:r w:rsidRPr="00F955CB">
        <w:rPr>
          <w:rFonts w:ascii="Sakkal Majalla" w:eastAsia="Times New Roman" w:hAnsi="Sakkal Majalla" w:cs="Sakkal Majalla"/>
          <w:sz w:val="28"/>
          <w:szCs w:val="28"/>
          <w14:ligatures w14:val="none"/>
        </w:rPr>
        <w:t xml:space="preserve"> Zitouni (2024) </w:t>
      </w:r>
      <w:r w:rsidRPr="00F955CB">
        <w:rPr>
          <w:rFonts w:ascii="Sakkal Majalla" w:eastAsia="Times New Roman" w:hAnsi="Sakkal Majalla" w:cs="Sakkal Majalla"/>
          <w:sz w:val="28"/>
          <w:szCs w:val="28"/>
          <w:rtl/>
          <w14:ligatures w14:val="none"/>
        </w:rPr>
        <w:t>أن التكنولوجيا التعليمية تطور طرق تدريس اللغة العربية عبر الوسائل التفاعلية الحديثة</w:t>
      </w:r>
      <w:r w:rsidRPr="00F955CB">
        <w:rPr>
          <w:rFonts w:ascii="Sakkal Majalla" w:eastAsia="Times New Roman" w:hAnsi="Sakkal Majalla" w:cs="Sakkal Majalla"/>
          <w:sz w:val="28"/>
          <w:szCs w:val="28"/>
          <w14:ligatures w14:val="none"/>
        </w:rPr>
        <w:t>.</w:t>
      </w:r>
    </w:p>
    <w:p w14:paraId="127F3E9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 xml:space="preserve">إضافة إلى ذلك، تناولت الخصاونة </w:t>
      </w:r>
      <w:proofErr w:type="spellStart"/>
      <w:r w:rsidRPr="00F955CB">
        <w:rPr>
          <w:rFonts w:ascii="Sakkal Majalla" w:eastAsia="Times New Roman" w:hAnsi="Sakkal Majalla" w:cs="Sakkal Majalla"/>
          <w:sz w:val="28"/>
          <w:szCs w:val="28"/>
          <w:rtl/>
          <w14:ligatures w14:val="none"/>
        </w:rPr>
        <w:t>ومقنصة</w:t>
      </w:r>
      <w:proofErr w:type="spellEnd"/>
      <w:r w:rsidRPr="00F955CB">
        <w:rPr>
          <w:rFonts w:ascii="Sakkal Majalla" w:eastAsia="Times New Roman" w:hAnsi="Sakkal Majalla" w:cs="Sakkal Majalla"/>
          <w:sz w:val="28"/>
          <w:szCs w:val="28"/>
          <w:rtl/>
          <w14:ligatures w14:val="none"/>
        </w:rPr>
        <w:t xml:space="preserve"> وأحمد (2024) أثر استخدام الشاشات الإلكترونية على الذاكرة، وأكدت الدراسة ضرورة التوازن في استخدام التكنولوجيا التعليمية للحفاظ على الصحة المعرفية للطلاب</w:t>
      </w:r>
      <w:r w:rsidRPr="00F955CB">
        <w:rPr>
          <w:rFonts w:ascii="Sakkal Majalla" w:eastAsia="Times New Roman" w:hAnsi="Sakkal Majalla" w:cs="Sakkal Majalla"/>
          <w:sz w:val="28"/>
          <w:szCs w:val="28"/>
          <w14:ligatures w14:val="none"/>
        </w:rPr>
        <w:t>.</w:t>
      </w:r>
    </w:p>
    <w:p w14:paraId="3691165A"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6. </w:t>
      </w:r>
      <w:r w:rsidRPr="00F955CB">
        <w:rPr>
          <w:rFonts w:ascii="Sakkal Majalla" w:eastAsia="Times New Roman" w:hAnsi="Sakkal Majalla" w:cs="Sakkal Majalla"/>
          <w:b/>
          <w:bCs/>
          <w:sz w:val="28"/>
          <w:szCs w:val="28"/>
          <w:rtl/>
          <w14:ligatures w14:val="none"/>
        </w:rPr>
        <w:t>التكنولوجيا كمحفّز للإبداع التنظيمي</w:t>
      </w:r>
    </w:p>
    <w:p w14:paraId="771338F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rtl/>
          <w14:ligatures w14:val="none"/>
        </w:rPr>
      </w:pPr>
      <w:r w:rsidRPr="00F955CB">
        <w:rPr>
          <w:rFonts w:ascii="Sakkal Majalla" w:eastAsia="Times New Roman" w:hAnsi="Sakkal Majalla" w:cs="Sakkal Majalla"/>
          <w:sz w:val="28"/>
          <w:szCs w:val="28"/>
          <w:rtl/>
          <w14:ligatures w14:val="none"/>
        </w:rPr>
        <w:t>تمثل التكنولوجيا عاملًا رئيسًا في دعم الإبداع والابتكار داخل المؤسسات. فقد أكد بن عمارة وعطية (2019) أن استخدام تكنولوجيا المعلومات يسهم في تعزيز الإبداع التنظيمي من خلال توفير بيئة ملائمة لتبادل المعلومات وتطوير الأفكار الجديدة</w:t>
      </w:r>
      <w:r w:rsidRPr="00F955CB">
        <w:rPr>
          <w:rFonts w:ascii="Sakkal Majalla" w:eastAsia="Times New Roman" w:hAnsi="Sakkal Majalla" w:cs="Sakkal Majalla"/>
          <w:sz w:val="28"/>
          <w:szCs w:val="28"/>
          <w14:ligatures w14:val="none"/>
        </w:rPr>
        <w:t>.</w:t>
      </w:r>
    </w:p>
    <w:p w14:paraId="377D0D09"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أوضحت نور الدين وبروبة (2015) أن المؤسسات التي تبنت التكنولوجيا منذ وقت مبكر نجحت في التميز من خلال قدرتها على ابتكار منتجات جديدة وتحديث نظمها الإدارية</w:t>
      </w:r>
      <w:r w:rsidRPr="00F955CB">
        <w:rPr>
          <w:rFonts w:ascii="Sakkal Majalla" w:eastAsia="Times New Roman" w:hAnsi="Sakkal Majalla" w:cs="Sakkal Majalla"/>
          <w:sz w:val="28"/>
          <w:szCs w:val="28"/>
          <w14:ligatures w14:val="none"/>
        </w:rPr>
        <w:t>.</w:t>
      </w:r>
    </w:p>
    <w:p w14:paraId="5369D9D3"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وتشير دراسة</w:t>
      </w:r>
      <w:r w:rsidRPr="00F955CB">
        <w:rPr>
          <w:rFonts w:ascii="Sakkal Majalla" w:eastAsia="Times New Roman" w:hAnsi="Sakkal Majalla" w:cs="Sakkal Majalla"/>
          <w:sz w:val="28"/>
          <w:szCs w:val="28"/>
          <w14:ligatures w14:val="none"/>
        </w:rPr>
        <w:t xml:space="preserve"> </w:t>
      </w:r>
      <w:proofErr w:type="spellStart"/>
      <w:r w:rsidRPr="00F955CB">
        <w:rPr>
          <w:rFonts w:ascii="Sakkal Majalla" w:eastAsia="Times New Roman" w:hAnsi="Sakkal Majalla" w:cs="Sakkal Majalla"/>
          <w:sz w:val="28"/>
          <w:szCs w:val="28"/>
          <w14:ligatures w14:val="none"/>
        </w:rPr>
        <w:t>Bendjaouahdou</w:t>
      </w:r>
      <w:proofErr w:type="spellEnd"/>
      <w:r w:rsidRPr="00F955CB">
        <w:rPr>
          <w:rFonts w:ascii="Sakkal Majalla" w:eastAsia="Times New Roman" w:hAnsi="Sakkal Majalla" w:cs="Sakkal Majalla"/>
          <w:sz w:val="28"/>
          <w:szCs w:val="28"/>
          <w14:ligatures w14:val="none"/>
        </w:rPr>
        <w:t xml:space="preserve"> (2022) </w:t>
      </w:r>
      <w:r w:rsidRPr="00F955CB">
        <w:rPr>
          <w:rFonts w:ascii="Sakkal Majalla" w:eastAsia="Times New Roman" w:hAnsi="Sakkal Majalla" w:cs="Sakkal Majalla"/>
          <w:sz w:val="28"/>
          <w:szCs w:val="28"/>
          <w:rtl/>
          <w14:ligatures w14:val="none"/>
        </w:rPr>
        <w:t>إلى أن تكنولوجيا الشبكات تعمل على تحسين الاتصال الداخلي، مما يسهل عمليات الإبداع الجماعي ويدعم اتخاذ قرارات مبنية على البيانات الحديثة</w:t>
      </w:r>
      <w:r w:rsidRPr="00F955CB">
        <w:rPr>
          <w:rFonts w:ascii="Sakkal Majalla" w:eastAsia="Times New Roman" w:hAnsi="Sakkal Majalla" w:cs="Sakkal Majalla"/>
          <w:sz w:val="28"/>
          <w:szCs w:val="28"/>
          <w14:ligatures w14:val="none"/>
        </w:rPr>
        <w:t>.</w:t>
      </w:r>
    </w:p>
    <w:p w14:paraId="1ED65F67"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7. </w:t>
      </w:r>
      <w:r w:rsidRPr="00F955CB">
        <w:rPr>
          <w:rFonts w:ascii="Sakkal Majalla" w:eastAsia="Times New Roman" w:hAnsi="Sakkal Majalla" w:cs="Sakkal Majalla"/>
          <w:b/>
          <w:bCs/>
          <w:sz w:val="28"/>
          <w:szCs w:val="28"/>
          <w:rtl/>
          <w14:ligatures w14:val="none"/>
        </w:rPr>
        <w:t>التكنولوجيا الحديثة: البلوك تشين والتحول الرقمي المتقدم</w:t>
      </w:r>
    </w:p>
    <w:p w14:paraId="2116AD8A"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برزت تقنيات البلوك تشين كأحد أهم الابتكارات في الإدارة الحديثة، لما تقدمه من مستويات عالية من الأمن والشفافية. فقد بين</w:t>
      </w:r>
      <w:r w:rsidRPr="00F955CB">
        <w:rPr>
          <w:rFonts w:ascii="Sakkal Majalla" w:eastAsia="Times New Roman" w:hAnsi="Sakkal Majalla" w:cs="Sakkal Majalla"/>
          <w:sz w:val="28"/>
          <w:szCs w:val="28"/>
          <w14:ligatures w14:val="none"/>
        </w:rPr>
        <w:t xml:space="preserve"> Mohammed </w:t>
      </w:r>
      <w:r w:rsidRPr="00F955CB">
        <w:rPr>
          <w:rFonts w:ascii="Sakkal Majalla" w:eastAsia="Times New Roman" w:hAnsi="Sakkal Majalla" w:cs="Sakkal Majalla"/>
          <w:sz w:val="28"/>
          <w:szCs w:val="28"/>
          <w:rtl/>
          <w14:ligatures w14:val="none"/>
        </w:rPr>
        <w:t>وآخرون (2024) أن استخدام تقنية البلوك تشين في مكاتب التدقيق المصرية حسّن دقة البيانات ورفع جودة التقارير المالية</w:t>
      </w:r>
      <w:r w:rsidRPr="00F955CB">
        <w:rPr>
          <w:rFonts w:ascii="Sakkal Majalla" w:eastAsia="Times New Roman" w:hAnsi="Sakkal Majalla" w:cs="Sakkal Majalla"/>
          <w:sz w:val="28"/>
          <w:szCs w:val="28"/>
          <w14:ligatures w14:val="none"/>
        </w:rPr>
        <w:t>.</w:t>
      </w:r>
    </w:p>
    <w:p w14:paraId="7E0C46AB"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تناول</w:t>
      </w:r>
      <w:r w:rsidRPr="00F955CB">
        <w:rPr>
          <w:rFonts w:ascii="Sakkal Majalla" w:eastAsia="Times New Roman" w:hAnsi="Sakkal Majalla" w:cs="Sakkal Majalla"/>
          <w:sz w:val="28"/>
          <w:szCs w:val="28"/>
          <w14:ligatures w14:val="none"/>
        </w:rPr>
        <w:t xml:space="preserve"> Jafar </w:t>
      </w:r>
      <w:r w:rsidRPr="00F955CB">
        <w:rPr>
          <w:rFonts w:ascii="Sakkal Majalla" w:eastAsia="Times New Roman" w:hAnsi="Sakkal Majalla" w:cs="Sakkal Majalla"/>
          <w:sz w:val="28"/>
          <w:szCs w:val="28"/>
          <w:rtl/>
          <w14:ligatures w14:val="none"/>
        </w:rPr>
        <w:t>وآخرون (2022) دور البلوك تشين في سلاسل الإمداد، مؤكدين أنها تعزز الثقة بين الأطراف وتقلل الأخطاء. وأوضحت</w:t>
      </w:r>
      <w:r w:rsidRPr="00F955CB">
        <w:rPr>
          <w:rFonts w:ascii="Sakkal Majalla" w:eastAsia="Times New Roman" w:hAnsi="Sakkal Majalla" w:cs="Sakkal Majalla"/>
          <w:sz w:val="28"/>
          <w:szCs w:val="28"/>
          <w14:ligatures w14:val="none"/>
        </w:rPr>
        <w:t xml:space="preserve"> Bouakkaz (2022) </w:t>
      </w:r>
      <w:r w:rsidRPr="00F955CB">
        <w:rPr>
          <w:rFonts w:ascii="Sakkal Majalla" w:eastAsia="Times New Roman" w:hAnsi="Sakkal Majalla" w:cs="Sakkal Majalla"/>
          <w:sz w:val="28"/>
          <w:szCs w:val="28"/>
          <w:rtl/>
          <w14:ligatures w14:val="none"/>
        </w:rPr>
        <w:t>إمكانية استخدام البلوك تشين في إدارة الأوقاف، بما يعزز الشفافية ويمنع الفساد الإداري</w:t>
      </w:r>
      <w:r w:rsidRPr="00F955CB">
        <w:rPr>
          <w:rFonts w:ascii="Sakkal Majalla" w:eastAsia="Times New Roman" w:hAnsi="Sakkal Majalla" w:cs="Sakkal Majalla"/>
          <w:sz w:val="28"/>
          <w:szCs w:val="28"/>
          <w14:ligatures w14:val="none"/>
        </w:rPr>
        <w:t>.</w:t>
      </w:r>
    </w:p>
    <w:p w14:paraId="38000F86"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وتدعم</w:t>
      </w:r>
      <w:r w:rsidRPr="00F955CB">
        <w:rPr>
          <w:rFonts w:ascii="Sakkal Majalla" w:eastAsia="Times New Roman" w:hAnsi="Sakkal Majalla" w:cs="Sakkal Majalla"/>
          <w:sz w:val="28"/>
          <w:szCs w:val="28"/>
          <w14:ligatures w14:val="none"/>
        </w:rPr>
        <w:t xml:space="preserve"> Mostafa (2022) </w:t>
      </w:r>
      <w:r w:rsidRPr="00F955CB">
        <w:rPr>
          <w:rFonts w:ascii="Sakkal Majalla" w:eastAsia="Times New Roman" w:hAnsi="Sakkal Majalla" w:cs="Sakkal Majalla"/>
          <w:sz w:val="28"/>
          <w:szCs w:val="28"/>
          <w:rtl/>
          <w14:ligatures w14:val="none"/>
        </w:rPr>
        <w:t xml:space="preserve">هذا الاتجاه من خلال دراسة نموذج قبول التكنولوجيا المستخدم في تحليل تقبل الأفراد </w:t>
      </w:r>
      <w:proofErr w:type="spellStart"/>
      <w:r w:rsidRPr="00F955CB">
        <w:rPr>
          <w:rFonts w:ascii="Sakkal Majalla" w:eastAsia="Times New Roman" w:hAnsi="Sakkal Majalla" w:cs="Sakkal Majalla"/>
          <w:sz w:val="28"/>
          <w:szCs w:val="28"/>
          <w:rtl/>
          <w14:ligatures w14:val="none"/>
        </w:rPr>
        <w:t>للميتافيرس</w:t>
      </w:r>
      <w:proofErr w:type="spellEnd"/>
      <w:r w:rsidRPr="00F955CB">
        <w:rPr>
          <w:rFonts w:ascii="Sakkal Majalla" w:eastAsia="Times New Roman" w:hAnsi="Sakkal Majalla" w:cs="Sakkal Majalla"/>
          <w:sz w:val="28"/>
          <w:szCs w:val="28"/>
          <w:rtl/>
          <w14:ligatures w14:val="none"/>
        </w:rPr>
        <w:t xml:space="preserve"> في مصر، مما يشير إلى تحول كبير نحو التقنيات الغامرة</w:t>
      </w:r>
      <w:r w:rsidRPr="00F955CB">
        <w:rPr>
          <w:rFonts w:ascii="Sakkal Majalla" w:eastAsia="Times New Roman" w:hAnsi="Sakkal Majalla" w:cs="Sakkal Majalla"/>
          <w:sz w:val="28"/>
          <w:szCs w:val="28"/>
          <w14:ligatures w14:val="none"/>
        </w:rPr>
        <w:t>.</w:t>
      </w:r>
    </w:p>
    <w:p w14:paraId="756055D4"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8. </w:t>
      </w:r>
      <w:r w:rsidRPr="00F955CB">
        <w:rPr>
          <w:rFonts w:ascii="Sakkal Majalla" w:eastAsia="Times New Roman" w:hAnsi="Sakkal Majalla" w:cs="Sakkal Majalla"/>
          <w:b/>
          <w:bCs/>
          <w:sz w:val="28"/>
          <w:szCs w:val="28"/>
          <w:rtl/>
          <w14:ligatures w14:val="none"/>
        </w:rPr>
        <w:t>التكنولوجيا في السياق الأمني والاجتماعي</w:t>
      </w:r>
    </w:p>
    <w:p w14:paraId="0BC9912B"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لا يقتصر أثر التكنولوجيا على الجوانب الإيجابية فقط، بل يمتد ليشمل آثارًا اجتماعية وأمنية معقدة. فقد تناول</w:t>
      </w:r>
      <w:r w:rsidRPr="00F955CB">
        <w:rPr>
          <w:rFonts w:ascii="Sakkal Majalla" w:eastAsia="Times New Roman" w:hAnsi="Sakkal Majalla" w:cs="Sakkal Majalla"/>
          <w:sz w:val="28"/>
          <w:szCs w:val="28"/>
          <w14:ligatures w14:val="none"/>
        </w:rPr>
        <w:t xml:space="preserve"> </w:t>
      </w:r>
      <w:proofErr w:type="spellStart"/>
      <w:r w:rsidRPr="00F955CB">
        <w:rPr>
          <w:rFonts w:ascii="Sakkal Majalla" w:eastAsia="Times New Roman" w:hAnsi="Sakkal Majalla" w:cs="Sakkal Majalla"/>
          <w:sz w:val="28"/>
          <w:szCs w:val="28"/>
          <w14:ligatures w14:val="none"/>
        </w:rPr>
        <w:t>Baadji</w:t>
      </w:r>
      <w:proofErr w:type="spellEnd"/>
      <w:r w:rsidRPr="00F955CB">
        <w:rPr>
          <w:rFonts w:ascii="Sakkal Majalla" w:eastAsia="Times New Roman" w:hAnsi="Sakkal Majalla" w:cs="Sakkal Majalla"/>
          <w:sz w:val="28"/>
          <w:szCs w:val="28"/>
          <w14:ligatures w14:val="none"/>
        </w:rPr>
        <w:t xml:space="preserve"> (2022) </w:t>
      </w:r>
      <w:r w:rsidRPr="00F955CB">
        <w:rPr>
          <w:rFonts w:ascii="Sakkal Majalla" w:eastAsia="Times New Roman" w:hAnsi="Sakkal Majalla" w:cs="Sakkal Majalla"/>
          <w:sz w:val="28"/>
          <w:szCs w:val="28"/>
          <w:rtl/>
          <w14:ligatures w14:val="none"/>
        </w:rPr>
        <w:t>استخدام تكنولوجيا المعلومات والاتصال في دعم الأنشطة الإرهابية، مما يفرض الحاجة إلى تطوير أنظمة الأمن السيبراني</w:t>
      </w:r>
      <w:r w:rsidRPr="00F955CB">
        <w:rPr>
          <w:rFonts w:ascii="Sakkal Majalla" w:eastAsia="Times New Roman" w:hAnsi="Sakkal Majalla" w:cs="Sakkal Majalla"/>
          <w:sz w:val="28"/>
          <w:szCs w:val="28"/>
          <w14:ligatures w14:val="none"/>
        </w:rPr>
        <w:t>.</w:t>
      </w:r>
    </w:p>
    <w:p w14:paraId="4ED2C88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 xml:space="preserve">أما دراسة الخصاونة </w:t>
      </w:r>
      <w:proofErr w:type="spellStart"/>
      <w:r w:rsidRPr="00F955CB">
        <w:rPr>
          <w:rFonts w:ascii="Sakkal Majalla" w:eastAsia="Times New Roman" w:hAnsi="Sakkal Majalla" w:cs="Sakkal Majalla"/>
          <w:sz w:val="28"/>
          <w:szCs w:val="28"/>
          <w:rtl/>
          <w14:ligatures w14:val="none"/>
        </w:rPr>
        <w:t>ومقنصة</w:t>
      </w:r>
      <w:proofErr w:type="spellEnd"/>
      <w:r w:rsidRPr="00F955CB">
        <w:rPr>
          <w:rFonts w:ascii="Sakkal Majalla" w:eastAsia="Times New Roman" w:hAnsi="Sakkal Majalla" w:cs="Sakkal Majalla"/>
          <w:sz w:val="28"/>
          <w:szCs w:val="28"/>
          <w:rtl/>
          <w14:ligatures w14:val="none"/>
        </w:rPr>
        <w:t xml:space="preserve"> وأحمد (2024)، فقد ركزت على أثر التكنولوجيا على الوظائف المعرفية، مؤكدة أن الاستخدام المفرط للشاشات يؤثر على الذاكرة والانتباه لدى المتعلمين</w:t>
      </w:r>
      <w:r w:rsidRPr="00F955CB">
        <w:rPr>
          <w:rFonts w:ascii="Sakkal Majalla" w:eastAsia="Times New Roman" w:hAnsi="Sakkal Majalla" w:cs="Sakkal Majalla"/>
          <w:sz w:val="28"/>
          <w:szCs w:val="28"/>
          <w14:ligatures w14:val="none"/>
        </w:rPr>
        <w:t>.</w:t>
      </w:r>
    </w:p>
    <w:p w14:paraId="0762EB50"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9. </w:t>
      </w:r>
      <w:r w:rsidRPr="00F955CB">
        <w:rPr>
          <w:rFonts w:ascii="Sakkal Majalla" w:eastAsia="Times New Roman" w:hAnsi="Sakkal Majalla" w:cs="Sakkal Majalla"/>
          <w:b/>
          <w:bCs/>
          <w:sz w:val="28"/>
          <w:szCs w:val="28"/>
          <w:rtl/>
          <w14:ligatures w14:val="none"/>
        </w:rPr>
        <w:t>التكنولوجيا والقطاع الفندقي والخدمات</w:t>
      </w:r>
    </w:p>
    <w:p w14:paraId="78EA057F"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تمثل التكنولوجيا عاملًا مهمًا في تطوير القطاع الفندقي والخدمي. فقد أظهرت دراسة</w:t>
      </w:r>
      <w:r w:rsidRPr="00F955CB">
        <w:rPr>
          <w:rFonts w:ascii="Sakkal Majalla" w:eastAsia="Times New Roman" w:hAnsi="Sakkal Majalla" w:cs="Sakkal Majalla"/>
          <w:sz w:val="28"/>
          <w:szCs w:val="28"/>
          <w14:ligatures w14:val="none"/>
        </w:rPr>
        <w:t xml:space="preserve"> Fernane (2024) </w:t>
      </w:r>
      <w:r w:rsidRPr="00F955CB">
        <w:rPr>
          <w:rFonts w:ascii="Sakkal Majalla" w:eastAsia="Times New Roman" w:hAnsi="Sakkal Majalla" w:cs="Sakkal Majalla"/>
          <w:sz w:val="28"/>
          <w:szCs w:val="28"/>
          <w:rtl/>
          <w14:ligatures w14:val="none"/>
        </w:rPr>
        <w:t>أن استخدام التكنولوجيا في الفنادق الجزائرية أسهم في تحسين جودة الخدمات وزيادة رضا العملاء. وتشير الدراسة إلى أن المؤسسات الفندقية التي تستثمر في الأنظمة الرقمية تحقق انتشارًا أوسع وقدرة أكبر على المنافسة</w:t>
      </w:r>
      <w:r w:rsidRPr="00F955CB">
        <w:rPr>
          <w:rFonts w:ascii="Sakkal Majalla" w:eastAsia="Times New Roman" w:hAnsi="Sakkal Majalla" w:cs="Sakkal Majalla"/>
          <w:sz w:val="28"/>
          <w:szCs w:val="28"/>
          <w14:ligatures w14:val="none"/>
        </w:rPr>
        <w:t>.</w:t>
      </w:r>
    </w:p>
    <w:p w14:paraId="44E1C422" w14:textId="77777777" w:rsidR="00F955CB" w:rsidRPr="00F955CB" w:rsidRDefault="00F955CB"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10. </w:t>
      </w:r>
      <w:r w:rsidRPr="00F955CB">
        <w:rPr>
          <w:rFonts w:ascii="Sakkal Majalla" w:eastAsia="Times New Roman" w:hAnsi="Sakkal Majalla" w:cs="Sakkal Majalla"/>
          <w:b/>
          <w:bCs/>
          <w:sz w:val="28"/>
          <w:szCs w:val="28"/>
          <w:rtl/>
          <w14:ligatures w14:val="none"/>
        </w:rPr>
        <w:t>خاتمة</w:t>
      </w:r>
    </w:p>
    <w:p w14:paraId="242E34E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يتضح من مجمل الدراسات أن التكنولوجيا لم تعد مجرد أدوات تستخدم داخل المؤسسات، بل أصبحت عنصرًا بنيويًا في البناء الإداري والاقتصادي والتعليمي، ومحورًا استراتيجيًا لرفع مستوى الكفاءة والأداء. كما أن المؤسسات التي تتبنى التكنولوجيا تتميز بقدرتها على الابتكار، وتطوير الخدمات، وتحقيق رضا العملاء، والتفاعل مع المتغيرات</w:t>
      </w:r>
      <w:r w:rsidRPr="00F955CB">
        <w:rPr>
          <w:rFonts w:ascii="Sakkal Majalla" w:eastAsia="Times New Roman" w:hAnsi="Sakkal Majalla" w:cs="Sakkal Majalla"/>
          <w:sz w:val="28"/>
          <w:szCs w:val="28"/>
          <w14:ligatures w14:val="none"/>
        </w:rPr>
        <w:t>.</w:t>
      </w:r>
    </w:p>
    <w:p w14:paraId="1BAF5E2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وتُظهر الأدبيات أن مستقبل القطاعات الاقتصادية والاجتماعية يعتمد بدرجة كبيرة على تعزيز البنى التكنولوجية والتحول الرقمي، باعتباره الطريق الرئيس لتحقيق التنمية المستدامة والقدرة التنافسية</w:t>
      </w:r>
      <w:r w:rsidRPr="00F955CB">
        <w:rPr>
          <w:rFonts w:ascii="Sakkal Majalla" w:eastAsia="Times New Roman" w:hAnsi="Sakkal Majalla" w:cs="Sakkal Majalla"/>
          <w:sz w:val="28"/>
          <w:szCs w:val="28"/>
          <w14:ligatures w14:val="none"/>
        </w:rPr>
        <w:t>.</w:t>
      </w:r>
    </w:p>
    <w:p w14:paraId="31BAC8EB" w14:textId="77777777" w:rsidR="00F955CB" w:rsidRPr="00F955CB" w:rsidRDefault="00F955CB" w:rsidP="00F955CB">
      <w:pPr>
        <w:ind w:left="0" w:firstLine="0"/>
        <w:outlineLvl w:val="0"/>
        <w:rPr>
          <w:rFonts w:ascii="Sakkal Majalla" w:eastAsia="Calibri" w:hAnsi="Sakkal Majalla" w:cs="Sakkal Majalla"/>
          <w:b/>
          <w:bCs/>
          <w:color w:val="000000"/>
          <w:kern w:val="2"/>
          <w:sz w:val="28"/>
          <w:szCs w:val="28"/>
          <w:rtl/>
          <w14:ligatures w14:val="none"/>
        </w:rPr>
      </w:pPr>
    </w:p>
    <w:p w14:paraId="7C73119D" w14:textId="45002D9D" w:rsidR="00F955CB" w:rsidRDefault="00F955CB" w:rsidP="001D21E2">
      <w:pPr>
        <w:ind w:left="0" w:firstLine="0"/>
        <w:outlineLvl w:val="0"/>
        <w:rPr>
          <w:rFonts w:ascii="Sakkal Majalla" w:eastAsia="Calibri" w:hAnsi="Sakkal Majalla" w:cs="Sakkal Majalla"/>
          <w:b/>
          <w:bCs/>
          <w:color w:val="000000"/>
          <w:kern w:val="2"/>
          <w:sz w:val="28"/>
          <w:szCs w:val="28"/>
          <w:rtl/>
          <w14:ligatures w14:val="none"/>
        </w:rPr>
      </w:pPr>
      <w:r w:rsidRPr="00F955CB">
        <w:rPr>
          <w:rFonts w:ascii="Sakkal Majalla" w:eastAsia="Calibri" w:hAnsi="Sakkal Majalla" w:cs="Sakkal Majalla"/>
          <w:b/>
          <w:bCs/>
          <w:color w:val="000000"/>
          <w:kern w:val="2"/>
          <w:sz w:val="28"/>
          <w:szCs w:val="28"/>
          <w:rtl/>
          <w14:ligatures w14:val="none"/>
        </w:rPr>
        <w:t xml:space="preserve">  </w:t>
      </w:r>
    </w:p>
    <w:p w14:paraId="40210B1D"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73413140"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77F4AC18"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0E4B8323"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4ED9AD3E"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6E491886"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552CED16"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359BCDF9"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7C3AEECF" w14:textId="77777777" w:rsidR="001D21E2"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1D226E1C" w14:textId="77777777" w:rsidR="001D21E2" w:rsidRPr="00F955CB" w:rsidRDefault="001D21E2" w:rsidP="001D21E2">
      <w:pPr>
        <w:ind w:left="0" w:firstLine="0"/>
        <w:outlineLvl w:val="0"/>
        <w:rPr>
          <w:rFonts w:ascii="Sakkal Majalla" w:eastAsia="Calibri" w:hAnsi="Sakkal Majalla" w:cs="Sakkal Majalla"/>
          <w:b/>
          <w:bCs/>
          <w:color w:val="000000"/>
          <w:kern w:val="2"/>
          <w:sz w:val="28"/>
          <w:szCs w:val="28"/>
          <w:rtl/>
          <w14:ligatures w14:val="none"/>
        </w:rPr>
      </w:pPr>
    </w:p>
    <w:p w14:paraId="65779FDB" w14:textId="77777777" w:rsidR="00F955CB" w:rsidRPr="00F955CB" w:rsidRDefault="00F955CB" w:rsidP="00F955CB">
      <w:pPr>
        <w:ind w:left="0" w:firstLine="0"/>
        <w:outlineLvl w:val="0"/>
        <w:rPr>
          <w:rFonts w:ascii="Sakkal Majalla" w:eastAsia="Calibri" w:hAnsi="Sakkal Majalla" w:cs="Sakkal Majalla"/>
          <w:b/>
          <w:bCs/>
          <w:color w:val="000000"/>
          <w:kern w:val="2"/>
          <w:sz w:val="28"/>
          <w:szCs w:val="28"/>
          <w:rtl/>
          <w14:ligatures w14:val="none"/>
        </w:rPr>
      </w:pPr>
    </w:p>
    <w:p w14:paraId="393C7D16" w14:textId="77777777" w:rsidR="00F955CB" w:rsidRPr="00F955CB" w:rsidRDefault="00F955CB" w:rsidP="00F955CB">
      <w:pPr>
        <w:ind w:left="0" w:firstLine="0"/>
        <w:jc w:val="center"/>
        <w:outlineLvl w:val="0"/>
        <w:rPr>
          <w:rFonts w:ascii="Sakkal Majalla" w:eastAsia="Calibri" w:hAnsi="Sakkal Majalla" w:cs="Sakkal Majalla"/>
          <w:b/>
          <w:bCs/>
          <w:color w:val="000000"/>
          <w:kern w:val="2"/>
          <w:sz w:val="40"/>
          <w:szCs w:val="40"/>
          <w:rtl/>
          <w14:ligatures w14:val="none"/>
        </w:rPr>
      </w:pPr>
      <w:r w:rsidRPr="00F955CB">
        <w:rPr>
          <w:rFonts w:ascii="Sakkal Majalla" w:eastAsia="Calibri" w:hAnsi="Sakkal Majalla" w:cs="Sakkal Majalla" w:hint="cs"/>
          <w:b/>
          <w:bCs/>
          <w:color w:val="000000"/>
          <w:kern w:val="2"/>
          <w:sz w:val="40"/>
          <w:szCs w:val="40"/>
          <w:rtl/>
          <w14:ligatures w14:val="none"/>
        </w:rPr>
        <w:lastRenderedPageBreak/>
        <w:t xml:space="preserve">المبحث الثاني : </w:t>
      </w:r>
      <w:r w:rsidRPr="00F955CB">
        <w:rPr>
          <w:rFonts w:ascii="Sakkal Majalla" w:eastAsia="Calibri" w:hAnsi="Sakkal Majalla" w:cs="Sakkal Majalla"/>
          <w:b/>
          <w:bCs/>
          <w:color w:val="000000"/>
          <w:kern w:val="2"/>
          <w:sz w:val="40"/>
          <w:szCs w:val="40"/>
          <w:rtl/>
          <w14:ligatures w14:val="none"/>
        </w:rPr>
        <w:t>أداء المشروعات</w:t>
      </w:r>
    </w:p>
    <w:p w14:paraId="60977761" w14:textId="6F391279" w:rsidR="00F955CB" w:rsidRPr="001D21E2" w:rsidRDefault="00F955CB" w:rsidP="001D21E2">
      <w:pPr>
        <w:pStyle w:val="a5"/>
        <w:numPr>
          <w:ilvl w:val="1"/>
          <w:numId w:val="58"/>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14:ligatures w14:val="none"/>
        </w:rPr>
        <w:t xml:space="preserve"> </w:t>
      </w:r>
      <w:r w:rsidRPr="001D21E2">
        <w:rPr>
          <w:rFonts w:ascii="Sakkal Majalla" w:eastAsia="Times New Roman" w:hAnsi="Sakkal Majalla" w:cs="Sakkal Majalla"/>
          <w:b/>
          <w:bCs/>
          <w:sz w:val="28"/>
          <w:szCs w:val="28"/>
          <w:rtl/>
          <w14:ligatures w14:val="none"/>
        </w:rPr>
        <w:t>مقدمة</w:t>
      </w:r>
    </w:p>
    <w:p w14:paraId="2DCB9B8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يُعدّ أداء المشروعات أحد العناصر الأساسية التي يتم من خلالها تقييم كفاءة المشروعات وقدرتها على تحقيق أهدافها ضمن الحدود الزمنية والمالية والجودة المحددة مسبقًا. ويشكّل أداء المشروعات محورًا رئيسيًا في الإدارة الحديثة، نظرًا للدور الحيوي الذي تلعبه المشروعات في تنمية القطاعات الاقتصادية والإنتاجية والخدمية. كما تؤكد الأدبيات الإدارية أن المشروعات التي تتمتع بأداء فعّال هي تلك التي تُدار بمنهجية علمية تعتمد على التخطيط، والتنظيم، والمتابعة، والتحكم (محمد وأبو حجل، 2013). ومع تطور بيئات العمل وازدياد تعقيد المشروعات، بات تحسين الأداء ضرورة استراتيجية لضمان تحقيق الاستدامة المؤسسية وزيادة القدرة التنافسية</w:t>
      </w:r>
      <w:r w:rsidRPr="00F955CB">
        <w:rPr>
          <w:rFonts w:ascii="Sakkal Majalla" w:eastAsia="Times New Roman" w:hAnsi="Sakkal Majalla" w:cs="Sakkal Majalla"/>
          <w:sz w:val="28"/>
          <w:szCs w:val="28"/>
          <w14:ligatures w14:val="none"/>
        </w:rPr>
        <w:t>.</w:t>
      </w:r>
    </w:p>
    <w:p w14:paraId="771A7B5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وتشير الدراسات الحديثة إلى أن أداء المشروعات لا يعتمد فقط على عوامل تقليدية مثل الوقت والتكلفة، بل يرتبط بشكل وثيق بعوامل أكثر عمقًا تشمل: إدارة المخاطر، إدارة المعرفة، التخطيط الاستراتيجي، القيادة الفعّالة، الثقافة التنظيمية، إدارة الجودة، والتحفيز. كما لعبت الأدوات الحديثة مثل نماذج</w:t>
      </w:r>
      <w:r w:rsidRPr="00F955CB">
        <w:rPr>
          <w:rFonts w:ascii="Sakkal Majalla" w:eastAsia="Times New Roman" w:hAnsi="Sakkal Majalla" w:cs="Sakkal Majalla"/>
          <w:sz w:val="28"/>
          <w:szCs w:val="28"/>
          <w14:ligatures w14:val="none"/>
        </w:rPr>
        <w:t xml:space="preserve"> PERT </w:t>
      </w:r>
      <w:r w:rsidRPr="00F955CB">
        <w:rPr>
          <w:rFonts w:ascii="Sakkal Majalla" w:eastAsia="Times New Roman" w:hAnsi="Sakkal Majalla" w:cs="Sakkal Majalla"/>
          <w:sz w:val="28"/>
          <w:szCs w:val="28"/>
          <w:rtl/>
          <w14:ligatures w14:val="none"/>
        </w:rPr>
        <w:t>و</w:t>
      </w:r>
      <w:r w:rsidRPr="00F955CB">
        <w:rPr>
          <w:rFonts w:ascii="Sakkal Majalla" w:eastAsia="Times New Roman" w:hAnsi="Sakkal Majalla" w:cs="Sakkal Majalla"/>
          <w:sz w:val="28"/>
          <w:szCs w:val="28"/>
          <w14:ligatures w14:val="none"/>
        </w:rPr>
        <w:t>CPM</w:t>
      </w:r>
      <w:r w:rsidRPr="00F955CB">
        <w:rPr>
          <w:rFonts w:ascii="Sakkal Majalla" w:eastAsia="Times New Roman" w:hAnsi="Sakkal Majalla" w:cs="Sakkal Majalla"/>
          <w:sz w:val="28"/>
          <w:szCs w:val="28"/>
          <w:rtl/>
          <w14:ligatures w14:val="none"/>
        </w:rPr>
        <w:t xml:space="preserve">، والبطاقة المتوازنة للأداء، دورًا مهمًا في تحسين آليات القياس والتقييم (صديقي </w:t>
      </w:r>
      <w:proofErr w:type="spellStart"/>
      <w:r w:rsidRPr="00F955CB">
        <w:rPr>
          <w:rFonts w:ascii="Sakkal Majalla" w:eastAsia="Times New Roman" w:hAnsi="Sakkal Majalla" w:cs="Sakkal Majalla"/>
          <w:sz w:val="28"/>
          <w:szCs w:val="28"/>
          <w:rtl/>
          <w14:ligatures w14:val="none"/>
        </w:rPr>
        <w:t>وبوسهمين</w:t>
      </w:r>
      <w:proofErr w:type="spellEnd"/>
      <w:r w:rsidRPr="00F955CB">
        <w:rPr>
          <w:rFonts w:ascii="Sakkal Majalla" w:eastAsia="Times New Roman" w:hAnsi="Sakkal Majalla" w:cs="Sakkal Majalla"/>
          <w:sz w:val="28"/>
          <w:szCs w:val="28"/>
          <w:rtl/>
          <w14:ligatures w14:val="none"/>
        </w:rPr>
        <w:t>، 2020؛ حسنين وخوجلي، 2017)</w:t>
      </w:r>
      <w:r w:rsidRPr="00F955CB">
        <w:rPr>
          <w:rFonts w:ascii="Sakkal Majalla" w:eastAsia="Times New Roman" w:hAnsi="Sakkal Majalla" w:cs="Sakkal Majalla"/>
          <w:sz w:val="28"/>
          <w:szCs w:val="28"/>
          <w14:ligatures w14:val="none"/>
        </w:rPr>
        <w:t>.</w:t>
      </w:r>
    </w:p>
    <w:p w14:paraId="4DFA5E4B"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ومع توسع نطاق المشروعات الحكومية والخاصة، خاصة في الدول العربية، زاد الاهتمام بتطوير آليات علمية لتقييم الأداء، سواء في المشروعات الاستثمارية، أو الصناعية، أو البترولية، أو تكنولوجيا المعلومات، أو مشروعات البنية التحتية. وتؤكد الأدبيات أن الأداء القوي للمشروعات يرتبط مباشرة بنمو الاقتصاد الوطني وفعالية المؤسسات (الكواري وباشا، 2022؛ البيلي، 2006)</w:t>
      </w:r>
      <w:r w:rsidRPr="00F955CB">
        <w:rPr>
          <w:rFonts w:ascii="Sakkal Majalla" w:eastAsia="Times New Roman" w:hAnsi="Sakkal Majalla" w:cs="Sakkal Majalla"/>
          <w:sz w:val="28"/>
          <w:szCs w:val="28"/>
          <w14:ligatures w14:val="none"/>
        </w:rPr>
        <w:t>.</w:t>
      </w:r>
    </w:p>
    <w:p w14:paraId="19004B2D"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وبناءً على ذلك، يتناول هذا المبحث الأسس النظرية لأداء المشروعات، والعوامل المؤثرة فيه، والنماذج المستخدمة لتقييم الأداء، إضافة إلى استعراض الأدبيات التطبيقية العربية والأجنبية، للخروج بإطار شامل يوضح محددات تحسين الأداء في البيئة المؤسسية</w:t>
      </w:r>
      <w:r w:rsidRPr="00F955CB">
        <w:rPr>
          <w:rFonts w:ascii="Sakkal Majalla" w:eastAsia="Times New Roman" w:hAnsi="Sakkal Majalla" w:cs="Sakkal Majalla"/>
          <w:sz w:val="28"/>
          <w:szCs w:val="28"/>
          <w14:ligatures w14:val="none"/>
        </w:rPr>
        <w:t>.</w:t>
      </w:r>
    </w:p>
    <w:p w14:paraId="3B50AE5A" w14:textId="742648A6" w:rsidR="00F955CB" w:rsidRPr="001D21E2" w:rsidRDefault="00F955CB" w:rsidP="001D21E2">
      <w:pPr>
        <w:pStyle w:val="a5"/>
        <w:numPr>
          <w:ilvl w:val="1"/>
          <w:numId w:val="58"/>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rtl/>
          <w14:ligatures w14:val="none"/>
        </w:rPr>
        <w:lastRenderedPageBreak/>
        <w:t>إدارة المشروعات ودورها في تحسين الأداء</w:t>
      </w:r>
    </w:p>
    <w:p w14:paraId="213D849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تُعدّ إدارة المشروعات من أهم المتغيرات المؤثرة في أداء المشروعات، إذ توفّر إطارًا منظمًا يحدد الأدوار والمهام، ويضمن حسن إدارة الموارد، ويعالج المشكلات قبل تفاقمها. وقد أوضح محمد وأبو حجل (2013) أن الإدارة الفعّالة للمشروعات تساهم في رفع مستوى الأداء من خلال التحكم في الجدول الزمني، وتوزيع الموارد بشكل متوازن، وإدارة الجودة، وتقليل الانحرافات التشغيلية. كما تبين أن مشروعات شركة</w:t>
      </w:r>
      <w:r w:rsidRPr="00F955CB">
        <w:rPr>
          <w:rFonts w:ascii="Sakkal Majalla" w:eastAsia="Times New Roman" w:hAnsi="Sakkal Majalla" w:cs="Sakkal Majalla"/>
          <w:sz w:val="28"/>
          <w:szCs w:val="28"/>
          <w14:ligatures w14:val="none"/>
        </w:rPr>
        <w:t xml:space="preserve"> CCMD JV </w:t>
      </w:r>
      <w:r w:rsidRPr="00F955CB">
        <w:rPr>
          <w:rFonts w:ascii="Sakkal Majalla" w:eastAsia="Times New Roman" w:hAnsi="Sakkal Majalla" w:cs="Sakkal Majalla"/>
          <w:sz w:val="28"/>
          <w:szCs w:val="28"/>
          <w:rtl/>
          <w14:ligatures w14:val="none"/>
        </w:rPr>
        <w:t>خلال 2004–2012 حققت تقدمًا ملحوظًا نتيجة تطبيق أساليب إدارة المشروعات وفق معايير</w:t>
      </w:r>
      <w:r w:rsidRPr="00F955CB">
        <w:rPr>
          <w:rFonts w:ascii="Sakkal Majalla" w:eastAsia="Times New Roman" w:hAnsi="Sakkal Majalla" w:cs="Sakkal Majalla"/>
          <w:sz w:val="28"/>
          <w:szCs w:val="28"/>
          <w14:ligatures w14:val="none"/>
        </w:rPr>
        <w:t xml:space="preserve"> PMBOK.</w:t>
      </w:r>
    </w:p>
    <w:p w14:paraId="50148326"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وتؤكد الدراسات أن ضعف الإدارة يمثل أحد الأسباب المباشرة لفشل المشروعات. ففي دراسة البيلي (2006)، اتضح أن المشروعات العامة في السودان عانت من ضعف الأداء بسبب غياب الإجراءات الإدارية والمالية السليمة، وغياب أنظمة المتابعة الفعّالة. وفي السياق ذاته، بيّنت دراسة مطاوع وفاضل (2012) أن المشروعات الصغيرة والمتوسطة تحتاج إلى إدارة قوية للأداء تعتمد على مؤشرات واضحة للقياس</w:t>
      </w:r>
      <w:r w:rsidRPr="00F955CB">
        <w:rPr>
          <w:rFonts w:ascii="Sakkal Majalla" w:eastAsia="Times New Roman" w:hAnsi="Sakkal Majalla" w:cs="Sakkal Majalla"/>
          <w:sz w:val="28"/>
          <w:szCs w:val="28"/>
          <w14:ligatures w14:val="none"/>
        </w:rPr>
        <w:t>.</w:t>
      </w:r>
    </w:p>
    <w:p w14:paraId="3DF8310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 xml:space="preserve">كما تلعب إدارة المعرفة دورًا مهمًا في تحسين الأداء. فقد أوضح خاطر </w:t>
      </w:r>
      <w:proofErr w:type="spellStart"/>
      <w:r w:rsidRPr="00F955CB">
        <w:rPr>
          <w:rFonts w:ascii="Sakkal Majalla" w:eastAsia="Times New Roman" w:hAnsi="Sakkal Majalla" w:cs="Sakkal Majalla"/>
          <w:sz w:val="28"/>
          <w:szCs w:val="28"/>
          <w:rtl/>
          <w14:ligatures w14:val="none"/>
        </w:rPr>
        <w:t>والمنهاوي</w:t>
      </w:r>
      <w:proofErr w:type="spellEnd"/>
      <w:r w:rsidRPr="00F955CB">
        <w:rPr>
          <w:rFonts w:ascii="Sakkal Majalla" w:eastAsia="Times New Roman" w:hAnsi="Sakkal Majalla" w:cs="Sakkal Majalla"/>
          <w:sz w:val="28"/>
          <w:szCs w:val="28"/>
          <w:rtl/>
          <w14:ligatures w14:val="none"/>
        </w:rPr>
        <w:t xml:space="preserve"> </w:t>
      </w:r>
      <w:proofErr w:type="spellStart"/>
      <w:r w:rsidRPr="00F955CB">
        <w:rPr>
          <w:rFonts w:ascii="Sakkal Majalla" w:eastAsia="Times New Roman" w:hAnsi="Sakkal Majalla" w:cs="Sakkal Majalla"/>
          <w:sz w:val="28"/>
          <w:szCs w:val="28"/>
          <w:rtl/>
          <w14:ligatures w14:val="none"/>
        </w:rPr>
        <w:t>والقللي</w:t>
      </w:r>
      <w:proofErr w:type="spellEnd"/>
      <w:r w:rsidRPr="00F955CB">
        <w:rPr>
          <w:rFonts w:ascii="Sakkal Majalla" w:eastAsia="Times New Roman" w:hAnsi="Sakkal Majalla" w:cs="Sakkal Majalla"/>
          <w:sz w:val="28"/>
          <w:szCs w:val="28"/>
          <w:rtl/>
          <w14:ligatures w14:val="none"/>
        </w:rPr>
        <w:t xml:space="preserve"> (2020) أن مشروعات العاصمة الإدارية الجديدة استفادت من تطبيق إدارة المعرفة في تسهيل تبادل المعلومات، وتعزيز التعلم التنظيمي، ورفع القدرة على اتخاذ القرار، مما انعكس على جودة الأداء</w:t>
      </w:r>
      <w:r w:rsidRPr="00F955CB">
        <w:rPr>
          <w:rFonts w:ascii="Sakkal Majalla" w:eastAsia="Times New Roman" w:hAnsi="Sakkal Majalla" w:cs="Sakkal Majalla"/>
          <w:sz w:val="28"/>
          <w:szCs w:val="28"/>
          <w14:ligatures w14:val="none"/>
        </w:rPr>
        <w:t>.</w:t>
      </w:r>
    </w:p>
    <w:p w14:paraId="757DCCC8" w14:textId="2E1FD029" w:rsidR="00F955CB" w:rsidRPr="001D21E2" w:rsidRDefault="00F955CB" w:rsidP="001D21E2">
      <w:pPr>
        <w:pStyle w:val="a5"/>
        <w:numPr>
          <w:ilvl w:val="1"/>
          <w:numId w:val="58"/>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rtl/>
          <w14:ligatures w14:val="none"/>
        </w:rPr>
        <w:t>التخطيط الاستراتيجي كعامل محوري في أداء المشروعات</w:t>
      </w:r>
    </w:p>
    <w:p w14:paraId="7625FC6E"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يمثل التخطيط الاستراتيجي حجر الأساس لتحقيق الأداء المتميز في المشروعات، حيث يساعد على تحديد رؤية واضحة، وترتيب الأولويات، وتوزيع الموارد بما يتناسب مع أهداف المشروع. وأشار عجباني وسليمان (2019) في دراستهم على هيئة مياه ولاية الخرطوم إلى أن التخطيط الاستراتيجي ساهم في تحسين الأداء الإنتاجي من خلال وضع أهداف دقيقة وتحليل البيئة الداخلية والخارجية</w:t>
      </w:r>
      <w:r w:rsidRPr="00F955CB">
        <w:rPr>
          <w:rFonts w:ascii="Sakkal Majalla" w:eastAsia="Times New Roman" w:hAnsi="Sakkal Majalla" w:cs="Sakkal Majalla"/>
          <w:sz w:val="28"/>
          <w:szCs w:val="28"/>
          <w14:ligatures w14:val="none"/>
        </w:rPr>
        <w:t>.</w:t>
      </w:r>
    </w:p>
    <w:p w14:paraId="2A51F7D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كما أكدت دراسة مطاوع وفاضل (2012) أن وجود خطة استراتيجية متكاملة للمشروعات الصغيرة والمتوسطة يسهم في زيادة فعاليتها التشغيلية. وأظهرت الدراسة أن غياب التخطيط يؤدي إلى تكرار الأخطاء وزيادة الوقت المهدور</w:t>
      </w:r>
      <w:r w:rsidRPr="00F955CB">
        <w:rPr>
          <w:rFonts w:ascii="Sakkal Majalla" w:eastAsia="Times New Roman" w:hAnsi="Sakkal Majalla" w:cs="Sakkal Majalla"/>
          <w:sz w:val="28"/>
          <w:szCs w:val="28"/>
          <w14:ligatures w14:val="none"/>
        </w:rPr>
        <w:t>.</w:t>
      </w:r>
    </w:p>
    <w:p w14:paraId="259D6133"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وفي الدراسات الأجنبية، أوضح</w:t>
      </w:r>
      <w:r w:rsidRPr="00F955CB">
        <w:rPr>
          <w:rFonts w:ascii="Sakkal Majalla" w:eastAsia="Times New Roman" w:hAnsi="Sakkal Majalla" w:cs="Sakkal Majalla"/>
          <w:sz w:val="28"/>
          <w:szCs w:val="28"/>
          <w14:ligatures w14:val="none"/>
        </w:rPr>
        <w:t xml:space="preserve"> Nasrallah </w:t>
      </w:r>
      <w:r w:rsidRPr="00F955CB">
        <w:rPr>
          <w:rFonts w:ascii="Sakkal Majalla" w:eastAsia="Times New Roman" w:hAnsi="Sakkal Majalla" w:cs="Sakkal Majalla"/>
          <w:sz w:val="28"/>
          <w:szCs w:val="28"/>
          <w:rtl/>
          <w14:ligatures w14:val="none"/>
        </w:rPr>
        <w:t>و</w:t>
      </w:r>
      <w:proofErr w:type="spellStart"/>
      <w:r w:rsidRPr="00F955CB">
        <w:rPr>
          <w:rFonts w:ascii="Sakkal Majalla" w:eastAsia="Times New Roman" w:hAnsi="Sakkal Majalla" w:cs="Sakkal Majalla"/>
          <w:sz w:val="28"/>
          <w:szCs w:val="28"/>
          <w14:ligatures w14:val="none"/>
        </w:rPr>
        <w:t>Atiyat</w:t>
      </w:r>
      <w:proofErr w:type="spellEnd"/>
      <w:r w:rsidRPr="00F955CB">
        <w:rPr>
          <w:rFonts w:ascii="Sakkal Majalla" w:eastAsia="Times New Roman" w:hAnsi="Sakkal Majalla" w:cs="Sakkal Majalla"/>
          <w:sz w:val="28"/>
          <w:szCs w:val="28"/>
          <w14:ligatures w14:val="none"/>
        </w:rPr>
        <w:t xml:space="preserve"> (2021) </w:t>
      </w:r>
      <w:r w:rsidRPr="00F955CB">
        <w:rPr>
          <w:rFonts w:ascii="Sakkal Majalla" w:eastAsia="Times New Roman" w:hAnsi="Sakkal Majalla" w:cs="Sakkal Majalla"/>
          <w:sz w:val="28"/>
          <w:szCs w:val="28"/>
          <w:rtl/>
          <w14:ligatures w14:val="none"/>
        </w:rPr>
        <w:t>أن تطوير إدارة الأداء في المشروعات الأردنية يعتمد بدرجة كبيرة على التخطيط الاستراتيجي، وأن المؤسسات ذات التخطيط المحدد تحقق مستويات أعلى من النجاح</w:t>
      </w:r>
      <w:r w:rsidRPr="00F955CB">
        <w:rPr>
          <w:rFonts w:ascii="Sakkal Majalla" w:eastAsia="Times New Roman" w:hAnsi="Sakkal Majalla" w:cs="Sakkal Majalla"/>
          <w:sz w:val="28"/>
          <w:szCs w:val="28"/>
          <w14:ligatures w14:val="none"/>
        </w:rPr>
        <w:t>.</w:t>
      </w:r>
    </w:p>
    <w:p w14:paraId="21A6AB8F" w14:textId="5436CBBC" w:rsidR="00F955CB" w:rsidRPr="001D21E2" w:rsidRDefault="00F955CB" w:rsidP="001D21E2">
      <w:pPr>
        <w:pStyle w:val="a5"/>
        <w:numPr>
          <w:ilvl w:val="1"/>
          <w:numId w:val="58"/>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14:ligatures w14:val="none"/>
        </w:rPr>
        <w:t xml:space="preserve"> </w:t>
      </w:r>
      <w:r w:rsidRPr="001D21E2">
        <w:rPr>
          <w:rFonts w:ascii="Sakkal Majalla" w:eastAsia="Times New Roman" w:hAnsi="Sakkal Majalla" w:cs="Sakkal Majalla"/>
          <w:b/>
          <w:bCs/>
          <w:sz w:val="28"/>
          <w:szCs w:val="28"/>
          <w:rtl/>
          <w14:ligatures w14:val="none"/>
        </w:rPr>
        <w:t>تقييم أداء المشروعات</w:t>
      </w:r>
    </w:p>
    <w:p w14:paraId="1210521C"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تُعد عملية تقييم الأداء من العمليات الحاسمة التي تسمح بقياس مستوى نجاح المشروع، وتحديد مدى تحقيقه لأهدافه، وتحديد الانحرافات ومعالجتها. وقد استخدم الباحثون نماذج متعددة لتقييم الأداء، من أبرزها</w:t>
      </w:r>
      <w:r w:rsidRPr="00F955CB">
        <w:rPr>
          <w:rFonts w:ascii="Sakkal Majalla" w:eastAsia="Times New Roman" w:hAnsi="Sakkal Majalla" w:cs="Sakkal Majalla"/>
          <w:sz w:val="28"/>
          <w:szCs w:val="28"/>
          <w14:ligatures w14:val="none"/>
        </w:rPr>
        <w:t>:</w:t>
      </w:r>
    </w:p>
    <w:p w14:paraId="172AC8C0"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4.1 </w:t>
      </w:r>
      <w:r w:rsidRPr="00F955CB">
        <w:rPr>
          <w:rFonts w:ascii="Sakkal Majalla" w:eastAsia="Times New Roman" w:hAnsi="Sakkal Majalla" w:cs="Sakkal Majalla"/>
          <w:b/>
          <w:bCs/>
          <w:sz w:val="28"/>
          <w:szCs w:val="28"/>
          <w:rtl/>
          <w14:ligatures w14:val="none"/>
        </w:rPr>
        <w:t>نماذج</w:t>
      </w:r>
      <w:r w:rsidRPr="00F955CB">
        <w:rPr>
          <w:rFonts w:ascii="Sakkal Majalla" w:eastAsia="Times New Roman" w:hAnsi="Sakkal Majalla" w:cs="Sakkal Majalla"/>
          <w:b/>
          <w:bCs/>
          <w:sz w:val="28"/>
          <w:szCs w:val="28"/>
          <w14:ligatures w14:val="none"/>
        </w:rPr>
        <w:t xml:space="preserve"> PERT </w:t>
      </w:r>
      <w:r w:rsidRPr="00F955CB">
        <w:rPr>
          <w:rFonts w:ascii="Sakkal Majalla" w:eastAsia="Times New Roman" w:hAnsi="Sakkal Majalla" w:cs="Sakkal Majalla"/>
          <w:b/>
          <w:bCs/>
          <w:sz w:val="28"/>
          <w:szCs w:val="28"/>
          <w:rtl/>
          <w14:ligatures w14:val="none"/>
        </w:rPr>
        <w:t>و</w:t>
      </w:r>
      <w:r w:rsidRPr="00F955CB">
        <w:rPr>
          <w:rFonts w:ascii="Sakkal Majalla" w:eastAsia="Times New Roman" w:hAnsi="Sakkal Majalla" w:cs="Sakkal Majalla"/>
          <w:b/>
          <w:bCs/>
          <w:sz w:val="28"/>
          <w:szCs w:val="28"/>
          <w14:ligatures w14:val="none"/>
        </w:rPr>
        <w:t>CPM</w:t>
      </w:r>
    </w:p>
    <w:p w14:paraId="5F6439A7"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 xml:space="preserve">تناولت دراسة صديقي </w:t>
      </w:r>
      <w:proofErr w:type="spellStart"/>
      <w:r w:rsidRPr="00F955CB">
        <w:rPr>
          <w:rFonts w:ascii="Sakkal Majalla" w:eastAsia="Times New Roman" w:hAnsi="Sakkal Majalla" w:cs="Sakkal Majalla"/>
          <w:sz w:val="28"/>
          <w:szCs w:val="28"/>
          <w:rtl/>
          <w14:ligatures w14:val="none"/>
        </w:rPr>
        <w:t>وبوسهمين</w:t>
      </w:r>
      <w:proofErr w:type="spellEnd"/>
      <w:r w:rsidRPr="00F955CB">
        <w:rPr>
          <w:rFonts w:ascii="Sakkal Majalla" w:eastAsia="Times New Roman" w:hAnsi="Sakkal Majalla" w:cs="Sakkal Majalla"/>
          <w:sz w:val="28"/>
          <w:szCs w:val="28"/>
          <w:rtl/>
          <w14:ligatures w14:val="none"/>
        </w:rPr>
        <w:t xml:space="preserve"> (2020) أهمية استخدام الشبكات التخطيطية مثل</w:t>
      </w:r>
      <w:r w:rsidRPr="00F955CB">
        <w:rPr>
          <w:rFonts w:ascii="Sakkal Majalla" w:eastAsia="Times New Roman" w:hAnsi="Sakkal Majalla" w:cs="Sakkal Majalla"/>
          <w:sz w:val="28"/>
          <w:szCs w:val="28"/>
          <w14:ligatures w14:val="none"/>
        </w:rPr>
        <w:t xml:space="preserve"> PERT </w:t>
      </w:r>
      <w:r w:rsidRPr="00F955CB">
        <w:rPr>
          <w:rFonts w:ascii="Sakkal Majalla" w:eastAsia="Times New Roman" w:hAnsi="Sakkal Majalla" w:cs="Sakkal Majalla"/>
          <w:sz w:val="28"/>
          <w:szCs w:val="28"/>
          <w:rtl/>
          <w14:ligatures w14:val="none"/>
        </w:rPr>
        <w:t>و</w:t>
      </w:r>
      <w:r w:rsidRPr="00F955CB">
        <w:rPr>
          <w:rFonts w:ascii="Sakkal Majalla" w:eastAsia="Times New Roman" w:hAnsi="Sakkal Majalla" w:cs="Sakkal Majalla"/>
          <w:sz w:val="28"/>
          <w:szCs w:val="28"/>
          <w14:ligatures w14:val="none"/>
        </w:rPr>
        <w:t xml:space="preserve">CPM </w:t>
      </w:r>
      <w:r w:rsidRPr="00F955CB">
        <w:rPr>
          <w:rFonts w:ascii="Sakkal Majalla" w:eastAsia="Times New Roman" w:hAnsi="Sakkal Majalla" w:cs="Sakkal Majalla"/>
          <w:sz w:val="28"/>
          <w:szCs w:val="28"/>
          <w:rtl/>
          <w14:ligatures w14:val="none"/>
        </w:rPr>
        <w:t>في تحليل وتقييم المشروعات الهندسية. وأوضحت الدراسة أن استخدام هذه النماذج يساعد في تحديد الأنشطة الحرجة، وتقليل التأخير، وتحسين إدارة الوقت</w:t>
      </w:r>
      <w:r w:rsidRPr="00F955CB">
        <w:rPr>
          <w:rFonts w:ascii="Sakkal Majalla" w:eastAsia="Times New Roman" w:hAnsi="Sakkal Majalla" w:cs="Sakkal Majalla"/>
          <w:sz w:val="28"/>
          <w:szCs w:val="28"/>
          <w14:ligatures w14:val="none"/>
        </w:rPr>
        <w:t>.</w:t>
      </w:r>
    </w:p>
    <w:p w14:paraId="23049596"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4.2 </w:t>
      </w:r>
      <w:r w:rsidRPr="00F955CB">
        <w:rPr>
          <w:rFonts w:ascii="Sakkal Majalla" w:eastAsia="Times New Roman" w:hAnsi="Sakkal Majalla" w:cs="Sakkal Majalla"/>
          <w:b/>
          <w:bCs/>
          <w:sz w:val="28"/>
          <w:szCs w:val="28"/>
          <w:rtl/>
          <w14:ligatures w14:val="none"/>
        </w:rPr>
        <w:t>بطاقة الأداء المتوازن</w:t>
      </w:r>
    </w:p>
    <w:p w14:paraId="01EB4DC6"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أثبتت دراسة حسنين وخوجلي (2017) أن بطاقة الأداء المتوازن أداة فعّالة في تقييم المشروعات الاستثمارية، من خلال دمج مؤشرات مالية وغير مالية تشمل: التعلم، والعمليات الداخلية، وخدمة العملاء</w:t>
      </w:r>
      <w:r w:rsidRPr="00F955CB">
        <w:rPr>
          <w:rFonts w:ascii="Sakkal Majalla" w:eastAsia="Times New Roman" w:hAnsi="Sakkal Majalla" w:cs="Sakkal Majalla"/>
          <w:sz w:val="28"/>
          <w:szCs w:val="28"/>
          <w14:ligatures w14:val="none"/>
        </w:rPr>
        <w:t>.</w:t>
      </w:r>
    </w:p>
    <w:p w14:paraId="3B1353D6"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4.3 </w:t>
      </w:r>
      <w:r w:rsidRPr="00F955CB">
        <w:rPr>
          <w:rFonts w:ascii="Sakkal Majalla" w:eastAsia="Times New Roman" w:hAnsi="Sakkal Majalla" w:cs="Sakkal Majalla"/>
          <w:b/>
          <w:bCs/>
          <w:sz w:val="28"/>
          <w:szCs w:val="28"/>
          <w:rtl/>
          <w14:ligatures w14:val="none"/>
        </w:rPr>
        <w:t>التدقيق الحكومي للأداء</w:t>
      </w:r>
    </w:p>
    <w:p w14:paraId="6F840757"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ناقش جادالله والقباني (2023) أهمية التدقيق الحكومي في تقييم المشروعات العامة في المملكة العربية السعودية. وأكدا أن التدقيق يساعد في معرفة مدى الالتزام بالأهداف السنوية، وتحقيق الكفاءة في استخدام الموارد</w:t>
      </w:r>
      <w:r w:rsidRPr="00F955CB">
        <w:rPr>
          <w:rFonts w:ascii="Sakkal Majalla" w:eastAsia="Times New Roman" w:hAnsi="Sakkal Majalla" w:cs="Sakkal Majalla"/>
          <w:sz w:val="28"/>
          <w:szCs w:val="28"/>
          <w14:ligatures w14:val="none"/>
        </w:rPr>
        <w:t>.</w:t>
      </w:r>
    </w:p>
    <w:p w14:paraId="371A9A34" w14:textId="45435CD4" w:rsidR="00F955CB" w:rsidRPr="00F955CB" w:rsidRDefault="001D21E2"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Pr>
          <w:rFonts w:ascii="Sakkal Majalla" w:eastAsia="Times New Roman" w:hAnsi="Sakkal Majalla" w:cs="Sakkal Majalla" w:hint="cs"/>
          <w:b/>
          <w:bCs/>
          <w:sz w:val="28"/>
          <w:szCs w:val="28"/>
          <w:rtl/>
          <w14:ligatures w14:val="none"/>
        </w:rPr>
        <w:lastRenderedPageBreak/>
        <w:t xml:space="preserve">5. </w:t>
      </w:r>
      <w:r w:rsidR="00F955CB" w:rsidRPr="00F955CB">
        <w:rPr>
          <w:rFonts w:ascii="Sakkal Majalla" w:eastAsia="Times New Roman" w:hAnsi="Sakkal Majalla" w:cs="Sakkal Majalla"/>
          <w:b/>
          <w:bCs/>
          <w:sz w:val="28"/>
          <w:szCs w:val="28"/>
          <w14:ligatures w14:val="none"/>
        </w:rPr>
        <w:t xml:space="preserve"> </w:t>
      </w:r>
      <w:r w:rsidR="00F955CB" w:rsidRPr="00F955CB">
        <w:rPr>
          <w:rFonts w:ascii="Sakkal Majalla" w:eastAsia="Times New Roman" w:hAnsi="Sakkal Majalla" w:cs="Sakkal Majalla"/>
          <w:b/>
          <w:bCs/>
          <w:sz w:val="28"/>
          <w:szCs w:val="28"/>
          <w:rtl/>
          <w14:ligatures w14:val="none"/>
        </w:rPr>
        <w:t>العوامل المؤثرة في أداء المشروعات</w:t>
      </w:r>
    </w:p>
    <w:p w14:paraId="129A91A3"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5.1 </w:t>
      </w:r>
      <w:r w:rsidRPr="00F955CB">
        <w:rPr>
          <w:rFonts w:ascii="Sakkal Majalla" w:eastAsia="Times New Roman" w:hAnsi="Sakkal Majalla" w:cs="Sakkal Majalla"/>
          <w:b/>
          <w:bCs/>
          <w:sz w:val="28"/>
          <w:szCs w:val="28"/>
          <w:rtl/>
          <w14:ligatures w14:val="none"/>
        </w:rPr>
        <w:t>إدارة المخاطر</w:t>
      </w:r>
    </w:p>
    <w:p w14:paraId="4ED1DE66"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تؤكد الأدبيات أن إدارة المخاطر من أهم محددات الأداء. فقد أوضح</w:t>
      </w:r>
      <w:r w:rsidRPr="00F955CB">
        <w:rPr>
          <w:rFonts w:ascii="Sakkal Majalla" w:eastAsia="Times New Roman" w:hAnsi="Sakkal Majalla" w:cs="Sakkal Majalla"/>
          <w:sz w:val="28"/>
          <w:szCs w:val="28"/>
          <w14:ligatures w14:val="none"/>
        </w:rPr>
        <w:t xml:space="preserve"> Alwan </w:t>
      </w:r>
      <w:r w:rsidRPr="00F955CB">
        <w:rPr>
          <w:rFonts w:ascii="Sakkal Majalla" w:eastAsia="Times New Roman" w:hAnsi="Sakkal Majalla" w:cs="Sakkal Majalla"/>
          <w:sz w:val="28"/>
          <w:szCs w:val="28"/>
          <w:rtl/>
          <w14:ligatures w14:val="none"/>
        </w:rPr>
        <w:t>و</w:t>
      </w:r>
      <w:r w:rsidRPr="00F955CB">
        <w:rPr>
          <w:rFonts w:ascii="Sakkal Majalla" w:eastAsia="Times New Roman" w:hAnsi="Sakkal Majalla" w:cs="Sakkal Majalla"/>
          <w:sz w:val="28"/>
          <w:szCs w:val="28"/>
          <w14:ligatures w14:val="none"/>
        </w:rPr>
        <w:t xml:space="preserve">Abu Zeid (2019) </w:t>
      </w:r>
      <w:r w:rsidRPr="00F955CB">
        <w:rPr>
          <w:rFonts w:ascii="Sakkal Majalla" w:eastAsia="Times New Roman" w:hAnsi="Sakkal Majalla" w:cs="Sakkal Majalla"/>
          <w:sz w:val="28"/>
          <w:szCs w:val="28"/>
          <w:rtl/>
          <w14:ligatures w14:val="none"/>
        </w:rPr>
        <w:t>أن نجاح مشروعات الطرق السريعة في الأردن يعتمد على قدرة الإدارة على تحديد المخاطر مبكرًا، وتطوير خطط للتعامل معها</w:t>
      </w:r>
      <w:r w:rsidRPr="00F955CB">
        <w:rPr>
          <w:rFonts w:ascii="Sakkal Majalla" w:eastAsia="Times New Roman" w:hAnsi="Sakkal Majalla" w:cs="Sakkal Majalla"/>
          <w:sz w:val="28"/>
          <w:szCs w:val="28"/>
          <w14:ligatures w14:val="none"/>
        </w:rPr>
        <w:t>.</w:t>
      </w:r>
    </w:p>
    <w:p w14:paraId="644DD422"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5.2 </w:t>
      </w:r>
      <w:r w:rsidRPr="00F955CB">
        <w:rPr>
          <w:rFonts w:ascii="Sakkal Majalla" w:eastAsia="Times New Roman" w:hAnsi="Sakkal Majalla" w:cs="Sakkal Majalla"/>
          <w:b/>
          <w:bCs/>
          <w:sz w:val="28"/>
          <w:szCs w:val="28"/>
          <w:rtl/>
          <w14:ligatures w14:val="none"/>
        </w:rPr>
        <w:t>القيادة والتحفيز</w:t>
      </w:r>
    </w:p>
    <w:p w14:paraId="18CFF77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أظهرت دراسة</w:t>
      </w:r>
      <w:r w:rsidRPr="00F955CB">
        <w:rPr>
          <w:rFonts w:ascii="Sakkal Majalla" w:eastAsia="Times New Roman" w:hAnsi="Sakkal Majalla" w:cs="Sakkal Majalla"/>
          <w:sz w:val="28"/>
          <w:szCs w:val="28"/>
          <w14:ligatures w14:val="none"/>
        </w:rPr>
        <w:t xml:space="preserve"> </w:t>
      </w:r>
      <w:proofErr w:type="spellStart"/>
      <w:r w:rsidRPr="00F955CB">
        <w:rPr>
          <w:rFonts w:ascii="Sakkal Majalla" w:eastAsia="Times New Roman" w:hAnsi="Sakkal Majalla" w:cs="Sakkal Majalla"/>
          <w:sz w:val="28"/>
          <w:szCs w:val="28"/>
          <w14:ligatures w14:val="none"/>
        </w:rPr>
        <w:t>Alaghbari</w:t>
      </w:r>
      <w:proofErr w:type="spellEnd"/>
      <w:r w:rsidRPr="00F955CB">
        <w:rPr>
          <w:rFonts w:ascii="Sakkal Majalla" w:eastAsia="Times New Roman" w:hAnsi="Sakkal Majalla" w:cs="Sakkal Majalla"/>
          <w:sz w:val="28"/>
          <w:szCs w:val="28"/>
          <w14:ligatures w14:val="none"/>
        </w:rPr>
        <w:t xml:space="preserve"> </w:t>
      </w:r>
      <w:r w:rsidRPr="00F955CB">
        <w:rPr>
          <w:rFonts w:ascii="Sakkal Majalla" w:eastAsia="Times New Roman" w:hAnsi="Sakkal Majalla" w:cs="Sakkal Majalla"/>
          <w:sz w:val="28"/>
          <w:szCs w:val="28"/>
          <w:rtl/>
          <w14:ligatures w14:val="none"/>
        </w:rPr>
        <w:t>وآخرين (2020) أن التحفيز يمثل أحد أهم العوامل التي تؤثر على أداء مشاريع البناء في اليمن، حيث أن العمال الأكثر تحفيزًا يقدمون إنتاجية أعلى</w:t>
      </w:r>
      <w:r w:rsidRPr="00F955CB">
        <w:rPr>
          <w:rFonts w:ascii="Sakkal Majalla" w:eastAsia="Times New Roman" w:hAnsi="Sakkal Majalla" w:cs="Sakkal Majalla"/>
          <w:sz w:val="28"/>
          <w:szCs w:val="28"/>
          <w14:ligatures w14:val="none"/>
        </w:rPr>
        <w:t>.</w:t>
      </w:r>
    </w:p>
    <w:p w14:paraId="7D55654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وأثبتت دراسة</w:t>
      </w:r>
      <w:r w:rsidRPr="00F955CB">
        <w:rPr>
          <w:rFonts w:ascii="Sakkal Majalla" w:eastAsia="Times New Roman" w:hAnsi="Sakkal Majalla" w:cs="Sakkal Majalla"/>
          <w:sz w:val="28"/>
          <w:szCs w:val="28"/>
          <w14:ligatures w14:val="none"/>
        </w:rPr>
        <w:t xml:space="preserve"> Mughal </w:t>
      </w:r>
      <w:r w:rsidRPr="00F955CB">
        <w:rPr>
          <w:rFonts w:ascii="Sakkal Majalla" w:eastAsia="Times New Roman" w:hAnsi="Sakkal Majalla" w:cs="Sakkal Majalla"/>
          <w:sz w:val="28"/>
          <w:szCs w:val="28"/>
          <w:rtl/>
          <w14:ligatures w14:val="none"/>
        </w:rPr>
        <w:t>و</w:t>
      </w:r>
      <w:r w:rsidRPr="00F955CB">
        <w:rPr>
          <w:rFonts w:ascii="Sakkal Majalla" w:eastAsia="Times New Roman" w:hAnsi="Sakkal Majalla" w:cs="Sakkal Majalla"/>
          <w:sz w:val="28"/>
          <w:szCs w:val="28"/>
          <w14:ligatures w14:val="none"/>
        </w:rPr>
        <w:t xml:space="preserve">Assaf (2013) </w:t>
      </w:r>
      <w:r w:rsidRPr="00F955CB">
        <w:rPr>
          <w:rFonts w:ascii="Sakkal Majalla" w:eastAsia="Times New Roman" w:hAnsi="Sakkal Majalla" w:cs="Sakkal Majalla"/>
          <w:sz w:val="28"/>
          <w:szCs w:val="28"/>
          <w:rtl/>
          <w14:ligatures w14:val="none"/>
        </w:rPr>
        <w:t>أن فعالية فرق العمل في المشاريع السعودية تمثل عنصرًا جوهريًا في تحسين الأداء، وأن القيادة التعاونية ترفع مستوى الالتزام والجودة</w:t>
      </w:r>
      <w:r w:rsidRPr="00F955CB">
        <w:rPr>
          <w:rFonts w:ascii="Sakkal Majalla" w:eastAsia="Times New Roman" w:hAnsi="Sakkal Majalla" w:cs="Sakkal Majalla"/>
          <w:sz w:val="28"/>
          <w:szCs w:val="28"/>
          <w14:ligatures w14:val="none"/>
        </w:rPr>
        <w:t>.</w:t>
      </w:r>
    </w:p>
    <w:p w14:paraId="501B0E7D"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5.3 </w:t>
      </w:r>
      <w:r w:rsidRPr="00F955CB">
        <w:rPr>
          <w:rFonts w:ascii="Sakkal Majalla" w:eastAsia="Times New Roman" w:hAnsi="Sakkal Majalla" w:cs="Sakkal Majalla"/>
          <w:b/>
          <w:bCs/>
          <w:sz w:val="28"/>
          <w:szCs w:val="28"/>
          <w:rtl/>
          <w14:ligatures w14:val="none"/>
        </w:rPr>
        <w:t>الثقافة التنظيمية</w:t>
      </w:r>
    </w:p>
    <w:p w14:paraId="3907A628"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في دراسة</w:t>
      </w:r>
      <w:r w:rsidRPr="00F955CB">
        <w:rPr>
          <w:rFonts w:ascii="Sakkal Majalla" w:eastAsia="Times New Roman" w:hAnsi="Sakkal Majalla" w:cs="Sakkal Majalla"/>
          <w:sz w:val="28"/>
          <w:szCs w:val="28"/>
          <w14:ligatures w14:val="none"/>
        </w:rPr>
        <w:t xml:space="preserve"> Al-</w:t>
      </w:r>
      <w:proofErr w:type="spellStart"/>
      <w:r w:rsidRPr="00F955CB">
        <w:rPr>
          <w:rFonts w:ascii="Sakkal Majalla" w:eastAsia="Times New Roman" w:hAnsi="Sakkal Majalla" w:cs="Sakkal Majalla"/>
          <w:sz w:val="28"/>
          <w:szCs w:val="28"/>
          <w14:ligatures w14:val="none"/>
        </w:rPr>
        <w:t>Suboul</w:t>
      </w:r>
      <w:proofErr w:type="spellEnd"/>
      <w:r w:rsidRPr="00F955CB">
        <w:rPr>
          <w:rFonts w:ascii="Sakkal Majalla" w:eastAsia="Times New Roman" w:hAnsi="Sakkal Majalla" w:cs="Sakkal Majalla"/>
          <w:sz w:val="28"/>
          <w:szCs w:val="28"/>
          <w14:ligatures w14:val="none"/>
        </w:rPr>
        <w:t xml:space="preserve"> </w:t>
      </w:r>
      <w:r w:rsidRPr="00F955CB">
        <w:rPr>
          <w:rFonts w:ascii="Sakkal Majalla" w:eastAsia="Times New Roman" w:hAnsi="Sakkal Majalla" w:cs="Sakkal Majalla"/>
          <w:sz w:val="28"/>
          <w:szCs w:val="28"/>
          <w:rtl/>
          <w14:ligatures w14:val="none"/>
        </w:rPr>
        <w:t>وآخرين (2016)، تبيّن أن الثقافة التنظيمية الإيجابية في شركات المقاولات الأردنية ترتبط إيجابيًا بالأداء من خلال تعزيز التعاون وتقليل النزاعات</w:t>
      </w:r>
      <w:r w:rsidRPr="00F955CB">
        <w:rPr>
          <w:rFonts w:ascii="Sakkal Majalla" w:eastAsia="Times New Roman" w:hAnsi="Sakkal Majalla" w:cs="Sakkal Majalla"/>
          <w:sz w:val="28"/>
          <w:szCs w:val="28"/>
          <w14:ligatures w14:val="none"/>
        </w:rPr>
        <w:t>.</w:t>
      </w:r>
    </w:p>
    <w:p w14:paraId="757E10B7"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5.4 </w:t>
      </w:r>
      <w:r w:rsidRPr="00F955CB">
        <w:rPr>
          <w:rFonts w:ascii="Sakkal Majalla" w:eastAsia="Times New Roman" w:hAnsi="Sakkal Majalla" w:cs="Sakkal Majalla"/>
          <w:b/>
          <w:bCs/>
          <w:sz w:val="28"/>
          <w:szCs w:val="28"/>
          <w:rtl/>
          <w14:ligatures w14:val="none"/>
        </w:rPr>
        <w:t>مستوى النضج المؤسسي</w:t>
      </w:r>
    </w:p>
    <w:p w14:paraId="00542190"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أوضح</w:t>
      </w:r>
      <w:r w:rsidRPr="00F955CB">
        <w:rPr>
          <w:rFonts w:ascii="Sakkal Majalla" w:eastAsia="Times New Roman" w:hAnsi="Sakkal Majalla" w:cs="Sakkal Majalla"/>
          <w:sz w:val="28"/>
          <w:szCs w:val="28"/>
          <w14:ligatures w14:val="none"/>
        </w:rPr>
        <w:t xml:space="preserve"> </w:t>
      </w:r>
      <w:proofErr w:type="spellStart"/>
      <w:r w:rsidRPr="00F955CB">
        <w:rPr>
          <w:rFonts w:ascii="Sakkal Majalla" w:eastAsia="Times New Roman" w:hAnsi="Sakkal Majalla" w:cs="Sakkal Majalla"/>
          <w:sz w:val="28"/>
          <w:szCs w:val="28"/>
          <w14:ligatures w14:val="none"/>
        </w:rPr>
        <w:t>Houtari</w:t>
      </w:r>
      <w:proofErr w:type="spellEnd"/>
      <w:r w:rsidRPr="00F955CB">
        <w:rPr>
          <w:rFonts w:ascii="Sakkal Majalla" w:eastAsia="Times New Roman" w:hAnsi="Sakkal Majalla" w:cs="Sakkal Majalla"/>
          <w:sz w:val="28"/>
          <w:szCs w:val="28"/>
          <w14:ligatures w14:val="none"/>
        </w:rPr>
        <w:t xml:space="preserve"> </w:t>
      </w:r>
      <w:r w:rsidRPr="00F955CB">
        <w:rPr>
          <w:rFonts w:ascii="Sakkal Majalla" w:eastAsia="Times New Roman" w:hAnsi="Sakkal Majalla" w:cs="Sakkal Majalla"/>
          <w:sz w:val="28"/>
          <w:szCs w:val="28"/>
          <w:rtl/>
          <w14:ligatures w14:val="none"/>
        </w:rPr>
        <w:t>و</w:t>
      </w:r>
      <w:proofErr w:type="spellStart"/>
      <w:r w:rsidRPr="00F955CB">
        <w:rPr>
          <w:rFonts w:ascii="Sakkal Majalla" w:eastAsia="Times New Roman" w:hAnsi="Sakkal Majalla" w:cs="Sakkal Majalla"/>
          <w:sz w:val="28"/>
          <w:szCs w:val="28"/>
          <w14:ligatures w14:val="none"/>
        </w:rPr>
        <w:t>Hayassat</w:t>
      </w:r>
      <w:proofErr w:type="spellEnd"/>
      <w:r w:rsidRPr="00F955CB">
        <w:rPr>
          <w:rFonts w:ascii="Sakkal Majalla" w:eastAsia="Times New Roman" w:hAnsi="Sakkal Majalla" w:cs="Sakkal Majalla"/>
          <w:sz w:val="28"/>
          <w:szCs w:val="28"/>
          <w14:ligatures w14:val="none"/>
        </w:rPr>
        <w:t xml:space="preserve"> (2019) </w:t>
      </w:r>
      <w:r w:rsidRPr="00F955CB">
        <w:rPr>
          <w:rFonts w:ascii="Sakkal Majalla" w:eastAsia="Times New Roman" w:hAnsi="Sakkal Majalla" w:cs="Sakkal Majalla"/>
          <w:sz w:val="28"/>
          <w:szCs w:val="28"/>
          <w:rtl/>
          <w14:ligatures w14:val="none"/>
        </w:rPr>
        <w:t>أن شركات البناء ذات النضج المؤسسي العالي تحقق أداء أفضل نتيجة وضوح العمليات، وتناغم الهيكل التنظيمي، وتطور آليات التقييم</w:t>
      </w:r>
      <w:r w:rsidRPr="00F955CB">
        <w:rPr>
          <w:rFonts w:ascii="Sakkal Majalla" w:eastAsia="Times New Roman" w:hAnsi="Sakkal Majalla" w:cs="Sakkal Majalla"/>
          <w:sz w:val="28"/>
          <w:szCs w:val="28"/>
          <w14:ligatures w14:val="none"/>
        </w:rPr>
        <w:t>.</w:t>
      </w:r>
    </w:p>
    <w:p w14:paraId="36984623" w14:textId="31F39E98" w:rsidR="00F955CB" w:rsidRPr="001D21E2" w:rsidRDefault="00F955CB" w:rsidP="001D21E2">
      <w:pPr>
        <w:pStyle w:val="a5"/>
        <w:numPr>
          <w:ilvl w:val="1"/>
          <w:numId w:val="58"/>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14:ligatures w14:val="none"/>
        </w:rPr>
        <w:t xml:space="preserve"> </w:t>
      </w:r>
      <w:r w:rsidRPr="001D21E2">
        <w:rPr>
          <w:rFonts w:ascii="Sakkal Majalla" w:eastAsia="Times New Roman" w:hAnsi="Sakkal Majalla" w:cs="Sakkal Majalla"/>
          <w:b/>
          <w:bCs/>
          <w:sz w:val="28"/>
          <w:szCs w:val="28"/>
          <w:rtl/>
          <w14:ligatures w14:val="none"/>
        </w:rPr>
        <w:t>الريادة الاستراتيجية ودورها في تطوير أداء المشروعات</w:t>
      </w:r>
    </w:p>
    <w:p w14:paraId="0AC788BB"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أثبتت الأدبيات أن الريادة الاستراتيجية تمثل عنصرًا مهمًا في دعم الأداء خاصة في المشروعات الصغيرة والمتوسطة. فقد أوضح آدم ومحمد ومدني (2022) أن الريادة الاستراتيجية في مشروعات الخريجين بمدينة كوستي أدت إلى تحسين الأداء من خلال الابتكار، واتخاذ القرار السريع، والقدرة على استغلال الفرص</w:t>
      </w:r>
      <w:r w:rsidRPr="00F955CB">
        <w:rPr>
          <w:rFonts w:ascii="Sakkal Majalla" w:eastAsia="Times New Roman" w:hAnsi="Sakkal Majalla" w:cs="Sakkal Majalla"/>
          <w:sz w:val="28"/>
          <w:szCs w:val="28"/>
          <w14:ligatures w14:val="none"/>
        </w:rPr>
        <w:t>.</w:t>
      </w:r>
    </w:p>
    <w:p w14:paraId="23D531E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كما أكدت دراسة المفلح وأبو حسين (2019) أن الريادة في قطاع تكنولوجيا المعلومات الأردني ساعدت في تحسين أداء المشاريع من خلال الابتكار في تقديم الخدمات الرقمية</w:t>
      </w:r>
      <w:r w:rsidRPr="00F955CB">
        <w:rPr>
          <w:rFonts w:ascii="Sakkal Majalla" w:eastAsia="Times New Roman" w:hAnsi="Sakkal Majalla" w:cs="Sakkal Majalla"/>
          <w:sz w:val="28"/>
          <w:szCs w:val="28"/>
          <w14:ligatures w14:val="none"/>
        </w:rPr>
        <w:t>.</w:t>
      </w:r>
    </w:p>
    <w:p w14:paraId="44E7EE5D"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وفي دراسة أجنبية، بينت</w:t>
      </w:r>
      <w:r w:rsidRPr="00F955CB">
        <w:rPr>
          <w:rFonts w:ascii="Sakkal Majalla" w:eastAsia="Times New Roman" w:hAnsi="Sakkal Majalla" w:cs="Sakkal Majalla"/>
          <w:sz w:val="28"/>
          <w:szCs w:val="28"/>
          <w14:ligatures w14:val="none"/>
        </w:rPr>
        <w:t xml:space="preserve"> Issa (2023) </w:t>
      </w:r>
      <w:r w:rsidRPr="00F955CB">
        <w:rPr>
          <w:rFonts w:ascii="Sakkal Majalla" w:eastAsia="Times New Roman" w:hAnsi="Sakkal Majalla" w:cs="Sakkal Majalla"/>
          <w:sz w:val="28"/>
          <w:szCs w:val="28"/>
          <w:rtl/>
          <w14:ligatures w14:val="none"/>
        </w:rPr>
        <w:t>أن الالتزام بأبعاد الريادة يساعد الشركات الصغيرة والمتوسطة في اللاذقية على تحقيق أداء أفضل</w:t>
      </w:r>
      <w:r w:rsidRPr="00F955CB">
        <w:rPr>
          <w:rFonts w:ascii="Sakkal Majalla" w:eastAsia="Times New Roman" w:hAnsi="Sakkal Majalla" w:cs="Sakkal Majalla"/>
          <w:sz w:val="28"/>
          <w:szCs w:val="28"/>
          <w14:ligatures w14:val="none"/>
        </w:rPr>
        <w:t>.</w:t>
      </w:r>
    </w:p>
    <w:p w14:paraId="10B04D44" w14:textId="13A675DB" w:rsidR="00F955CB" w:rsidRPr="001D21E2" w:rsidRDefault="00F955CB" w:rsidP="001D21E2">
      <w:pPr>
        <w:pStyle w:val="a5"/>
        <w:numPr>
          <w:ilvl w:val="0"/>
          <w:numId w:val="63"/>
        </w:numPr>
        <w:spacing w:before="100" w:beforeAutospacing="1" w:after="100" w:afterAutospacing="1"/>
        <w:outlineLvl w:val="1"/>
        <w:rPr>
          <w:rFonts w:ascii="Sakkal Majalla" w:eastAsia="Times New Roman" w:hAnsi="Sakkal Majalla" w:cs="Sakkal Majalla"/>
          <w:b/>
          <w:bCs/>
          <w:sz w:val="28"/>
          <w:szCs w:val="28"/>
          <w14:ligatures w14:val="none"/>
        </w:rPr>
      </w:pPr>
      <w:r w:rsidRPr="001D21E2">
        <w:rPr>
          <w:rFonts w:ascii="Sakkal Majalla" w:eastAsia="Times New Roman" w:hAnsi="Sakkal Majalla" w:cs="Sakkal Majalla"/>
          <w:b/>
          <w:bCs/>
          <w:sz w:val="28"/>
          <w:szCs w:val="28"/>
          <w14:ligatures w14:val="none"/>
        </w:rPr>
        <w:t xml:space="preserve"> </w:t>
      </w:r>
      <w:r w:rsidRPr="001D21E2">
        <w:rPr>
          <w:rFonts w:ascii="Sakkal Majalla" w:eastAsia="Times New Roman" w:hAnsi="Sakkal Majalla" w:cs="Sakkal Majalla"/>
          <w:b/>
          <w:bCs/>
          <w:sz w:val="28"/>
          <w:szCs w:val="28"/>
          <w:rtl/>
          <w14:ligatures w14:val="none"/>
        </w:rPr>
        <w:t>أداء المشروعات العامة ودورها في التنمية الاقتصادية</w:t>
      </w:r>
    </w:p>
    <w:p w14:paraId="5690D742"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تؤكد الأدبيات أن المشروعات العامة ذات الأداء القوي تسهم مباشرة في التنمية الاقتصادية. فقد أوضح الكواري وباشا (2022) أن كفاءة أداء المشروعات العامة في دول الخليج المنتجة للنفط ترتبط بقدرتها على تعزيز البنية التحتية وزيادة الإنتاجية الوطنية</w:t>
      </w:r>
      <w:r w:rsidRPr="00F955CB">
        <w:rPr>
          <w:rFonts w:ascii="Sakkal Majalla" w:eastAsia="Times New Roman" w:hAnsi="Sakkal Majalla" w:cs="Sakkal Majalla"/>
          <w:sz w:val="28"/>
          <w:szCs w:val="28"/>
          <w14:ligatures w14:val="none"/>
        </w:rPr>
        <w:t>.</w:t>
      </w:r>
    </w:p>
    <w:p w14:paraId="0D9EE99A"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 xml:space="preserve">كما دعم الكواري </w:t>
      </w:r>
      <w:proofErr w:type="spellStart"/>
      <w:r w:rsidRPr="00F955CB">
        <w:rPr>
          <w:rFonts w:ascii="Sakkal Majalla" w:eastAsia="Times New Roman" w:hAnsi="Sakkal Majalla" w:cs="Sakkal Majalla"/>
          <w:sz w:val="28"/>
          <w:szCs w:val="28"/>
          <w:rtl/>
          <w14:ligatures w14:val="none"/>
        </w:rPr>
        <w:t>والربيعو</w:t>
      </w:r>
      <w:proofErr w:type="spellEnd"/>
      <w:r w:rsidRPr="00F955CB">
        <w:rPr>
          <w:rFonts w:ascii="Sakkal Majalla" w:eastAsia="Times New Roman" w:hAnsi="Sakkal Majalla" w:cs="Sakkal Majalla"/>
          <w:sz w:val="28"/>
          <w:szCs w:val="28"/>
          <w:rtl/>
          <w14:ligatures w14:val="none"/>
        </w:rPr>
        <w:t xml:space="preserve"> (2023) هذا الاتجاه، مبينَين أن المشروعات العامة تمثل أحد أهم أدوات التنمية في الدول النفطية</w:t>
      </w:r>
      <w:r w:rsidRPr="00F955CB">
        <w:rPr>
          <w:rFonts w:ascii="Sakkal Majalla" w:eastAsia="Times New Roman" w:hAnsi="Sakkal Majalla" w:cs="Sakkal Majalla"/>
          <w:sz w:val="28"/>
          <w:szCs w:val="28"/>
          <w14:ligatures w14:val="none"/>
        </w:rPr>
        <w:t>.</w:t>
      </w:r>
    </w:p>
    <w:p w14:paraId="24747EA1"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وفي دراسة البيلي (2006)، اتضح أن ضعف الأنظمة الإدارية والمالية أدى إلى تراجع أداء المشروعات العامة في السودان، مما أثّر سلبًا على التنمية الاقتصادية</w:t>
      </w:r>
      <w:r w:rsidRPr="00F955CB">
        <w:rPr>
          <w:rFonts w:ascii="Sakkal Majalla" w:eastAsia="Times New Roman" w:hAnsi="Sakkal Majalla" w:cs="Sakkal Majalla"/>
          <w:sz w:val="28"/>
          <w:szCs w:val="28"/>
          <w14:ligatures w14:val="none"/>
        </w:rPr>
        <w:t>.</w:t>
      </w:r>
    </w:p>
    <w:p w14:paraId="242ABD7B" w14:textId="18260B75" w:rsidR="00F955CB" w:rsidRPr="00F955CB" w:rsidRDefault="001D21E2"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Pr>
          <w:rFonts w:ascii="Sakkal Majalla" w:eastAsia="Times New Roman" w:hAnsi="Sakkal Majalla" w:cs="Sakkal Majalla" w:hint="cs"/>
          <w:b/>
          <w:bCs/>
          <w:sz w:val="28"/>
          <w:szCs w:val="28"/>
          <w:rtl/>
          <w14:ligatures w14:val="none"/>
        </w:rPr>
        <w:t xml:space="preserve">8. </w:t>
      </w:r>
      <w:r w:rsidR="00F955CB" w:rsidRPr="00F955CB">
        <w:rPr>
          <w:rFonts w:ascii="Sakkal Majalla" w:eastAsia="Times New Roman" w:hAnsi="Sakkal Majalla" w:cs="Sakkal Majalla"/>
          <w:b/>
          <w:bCs/>
          <w:sz w:val="28"/>
          <w:szCs w:val="28"/>
          <w14:ligatures w14:val="none"/>
        </w:rPr>
        <w:t xml:space="preserve"> </w:t>
      </w:r>
      <w:r w:rsidR="00F955CB" w:rsidRPr="00F955CB">
        <w:rPr>
          <w:rFonts w:ascii="Sakkal Majalla" w:eastAsia="Times New Roman" w:hAnsi="Sakkal Majalla" w:cs="Sakkal Majalla"/>
          <w:b/>
          <w:bCs/>
          <w:sz w:val="28"/>
          <w:szCs w:val="28"/>
          <w:rtl/>
          <w14:ligatures w14:val="none"/>
        </w:rPr>
        <w:t>الدراسات القطاعية الخاصة بأداء المشروعات</w:t>
      </w:r>
    </w:p>
    <w:p w14:paraId="16B3ED1B"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8.1 </w:t>
      </w:r>
      <w:r w:rsidRPr="00F955CB">
        <w:rPr>
          <w:rFonts w:ascii="Sakkal Majalla" w:eastAsia="Times New Roman" w:hAnsi="Sakkal Majalla" w:cs="Sakkal Majalla"/>
          <w:b/>
          <w:bCs/>
          <w:sz w:val="28"/>
          <w:szCs w:val="28"/>
          <w:rtl/>
          <w14:ligatures w14:val="none"/>
        </w:rPr>
        <w:t>قطاع البترول</w:t>
      </w:r>
    </w:p>
    <w:p w14:paraId="0F9BDAFC"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lastRenderedPageBreak/>
        <w:t xml:space="preserve">أوضحت دراسة </w:t>
      </w:r>
      <w:proofErr w:type="spellStart"/>
      <w:r w:rsidRPr="00F955CB">
        <w:rPr>
          <w:rFonts w:ascii="Sakkal Majalla" w:eastAsia="Times New Roman" w:hAnsi="Sakkal Majalla" w:cs="Sakkal Majalla"/>
          <w:sz w:val="28"/>
          <w:szCs w:val="28"/>
          <w:rtl/>
          <w14:ligatures w14:val="none"/>
        </w:rPr>
        <w:t>مليزي</w:t>
      </w:r>
      <w:proofErr w:type="spellEnd"/>
      <w:r w:rsidRPr="00F955CB">
        <w:rPr>
          <w:rFonts w:ascii="Sakkal Majalla" w:eastAsia="Times New Roman" w:hAnsi="Sakkal Majalla" w:cs="Sakkal Majalla"/>
          <w:sz w:val="28"/>
          <w:szCs w:val="28"/>
          <w:rtl/>
          <w14:ligatures w14:val="none"/>
        </w:rPr>
        <w:t xml:space="preserve"> ومخلفي (2021) حول الأداء في المؤسسات البترولية أن المشروعات المشتركة تحتاج إلى أدوات تقييم دقيقة لضبط الأداء، خاصة في بيئة معقدة مثل</w:t>
      </w:r>
      <w:r w:rsidRPr="00F955CB">
        <w:rPr>
          <w:rFonts w:ascii="Sakkal Majalla" w:eastAsia="Times New Roman" w:hAnsi="Sakkal Majalla" w:cs="Sakkal Majalla"/>
          <w:sz w:val="28"/>
          <w:szCs w:val="28"/>
          <w14:ligatures w14:val="none"/>
        </w:rPr>
        <w:t xml:space="preserve"> HESP.</w:t>
      </w:r>
    </w:p>
    <w:p w14:paraId="692CB589"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8.2 </w:t>
      </w:r>
      <w:r w:rsidRPr="00F955CB">
        <w:rPr>
          <w:rFonts w:ascii="Sakkal Majalla" w:eastAsia="Times New Roman" w:hAnsi="Sakkal Majalla" w:cs="Sakkal Majalla"/>
          <w:b/>
          <w:bCs/>
          <w:sz w:val="28"/>
          <w:szCs w:val="28"/>
          <w:rtl/>
          <w14:ligatures w14:val="none"/>
        </w:rPr>
        <w:t>قطاع الصناعات الغذائية</w:t>
      </w:r>
    </w:p>
    <w:p w14:paraId="733D2740"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أشار آدم وحمدنا الله (2019) إلى أن دور التسويق يمثل عاملًا مؤثرًا في تحسين أداء المشاريع الصناعية الغذائية في السودان من خلال التخطيط التسويقي الفعّال</w:t>
      </w:r>
      <w:r w:rsidRPr="00F955CB">
        <w:rPr>
          <w:rFonts w:ascii="Sakkal Majalla" w:eastAsia="Times New Roman" w:hAnsi="Sakkal Majalla" w:cs="Sakkal Majalla"/>
          <w:sz w:val="28"/>
          <w:szCs w:val="28"/>
          <w14:ligatures w14:val="none"/>
        </w:rPr>
        <w:t>.</w:t>
      </w:r>
    </w:p>
    <w:p w14:paraId="0C17C454" w14:textId="77777777" w:rsidR="00F955CB" w:rsidRPr="00F955CB" w:rsidRDefault="00F955CB" w:rsidP="00F955CB">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F955CB">
        <w:rPr>
          <w:rFonts w:ascii="Sakkal Majalla" w:eastAsia="Times New Roman" w:hAnsi="Sakkal Majalla" w:cs="Sakkal Majalla"/>
          <w:b/>
          <w:bCs/>
          <w:sz w:val="28"/>
          <w:szCs w:val="28"/>
          <w14:ligatures w14:val="none"/>
        </w:rPr>
        <w:t xml:space="preserve">8.3 </w:t>
      </w:r>
      <w:r w:rsidRPr="00F955CB">
        <w:rPr>
          <w:rFonts w:ascii="Sakkal Majalla" w:eastAsia="Times New Roman" w:hAnsi="Sakkal Majalla" w:cs="Sakkal Majalla"/>
          <w:b/>
          <w:bCs/>
          <w:sz w:val="28"/>
          <w:szCs w:val="28"/>
          <w:rtl/>
          <w14:ligatures w14:val="none"/>
        </w:rPr>
        <w:t>قطاع الإسكان والبنية التحتية</w:t>
      </w:r>
    </w:p>
    <w:p w14:paraId="06D38A95"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قدم حسين (2024) تحليلًا لأداء الواجهات الحرارية في مشروعات الإسكان بالعاصمة الإدارية الجديدة، مؤكدًا أن الأداء الفني ينعكس مباشرة على جودة المشروعات وكفاءتها</w:t>
      </w:r>
      <w:r w:rsidRPr="00F955CB">
        <w:rPr>
          <w:rFonts w:ascii="Sakkal Majalla" w:eastAsia="Times New Roman" w:hAnsi="Sakkal Majalla" w:cs="Sakkal Majalla"/>
          <w:sz w:val="28"/>
          <w:szCs w:val="28"/>
          <w14:ligatures w14:val="none"/>
        </w:rPr>
        <w:t>.</w:t>
      </w:r>
    </w:p>
    <w:p w14:paraId="7C783537" w14:textId="51FB560F" w:rsidR="00F955CB" w:rsidRPr="00F955CB" w:rsidRDefault="001D21E2" w:rsidP="00F955CB">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Pr>
          <w:rFonts w:ascii="Sakkal Majalla" w:eastAsia="Times New Roman" w:hAnsi="Sakkal Majalla" w:cs="Sakkal Majalla" w:hint="cs"/>
          <w:b/>
          <w:bCs/>
          <w:sz w:val="28"/>
          <w:szCs w:val="28"/>
          <w:rtl/>
          <w14:ligatures w14:val="none"/>
        </w:rPr>
        <w:t xml:space="preserve">9. </w:t>
      </w:r>
      <w:r w:rsidR="00F955CB" w:rsidRPr="00F955CB">
        <w:rPr>
          <w:rFonts w:ascii="Sakkal Majalla" w:eastAsia="Times New Roman" w:hAnsi="Sakkal Majalla" w:cs="Sakkal Majalla"/>
          <w:b/>
          <w:bCs/>
          <w:sz w:val="28"/>
          <w:szCs w:val="28"/>
          <w:rtl/>
          <w14:ligatures w14:val="none"/>
        </w:rPr>
        <w:t>خاتمة</w:t>
      </w:r>
    </w:p>
    <w:p w14:paraId="2A9E7CF0"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يتضح من الأدبيات أن أداء المشروعات يعدّ عنصرًا جوهريًا في نجاح المشروعات وتحقيق أهدافها، سواء كانت مشروعات حكومية، أو خاصة، أو صغيرة، أو ضخمة. كما تؤكد الدراسات أن العوامل المؤثرة في الأداء مترابطة، وتشمل: الإدارة، والتخطيط، والمخاطر، والثقافة التنظيمية، والقيادة، والمعرفة، والريادة، والتحفيز</w:t>
      </w:r>
      <w:r w:rsidRPr="00F955CB">
        <w:rPr>
          <w:rFonts w:ascii="Sakkal Majalla" w:eastAsia="Times New Roman" w:hAnsi="Sakkal Majalla" w:cs="Sakkal Majalla"/>
          <w:sz w:val="28"/>
          <w:szCs w:val="28"/>
          <w14:ligatures w14:val="none"/>
        </w:rPr>
        <w:t>.</w:t>
      </w:r>
    </w:p>
    <w:p w14:paraId="1D2BC3B4" w14:textId="77777777" w:rsidR="00F955CB" w:rsidRPr="00F955CB" w:rsidRDefault="00F955CB" w:rsidP="00F955CB">
      <w:pPr>
        <w:spacing w:before="100" w:beforeAutospacing="1" w:after="100" w:afterAutospacing="1"/>
        <w:ind w:left="0" w:firstLine="0"/>
        <w:rPr>
          <w:rFonts w:ascii="Sakkal Majalla" w:eastAsia="Times New Roman" w:hAnsi="Sakkal Majalla" w:cs="Sakkal Majalla"/>
          <w:sz w:val="28"/>
          <w:szCs w:val="28"/>
          <w14:ligatures w14:val="none"/>
        </w:rPr>
      </w:pPr>
      <w:r w:rsidRPr="00F955CB">
        <w:rPr>
          <w:rFonts w:ascii="Sakkal Majalla" w:eastAsia="Times New Roman" w:hAnsi="Sakkal Majalla" w:cs="Sakkal Majalla"/>
          <w:sz w:val="28"/>
          <w:szCs w:val="28"/>
          <w:rtl/>
          <w14:ligatures w14:val="none"/>
        </w:rPr>
        <w:t>وتشير الأدلة التطبيقية إلى أن المؤسسات التي تعتمد على تقييم الأداء بشكل مستمر وتستخدم أدوات قياس حديثة تحقق نتائج أفضل، وتواجه انحرافات أقل، وتتمتع بقدرة أكبر على المنافسة والنمو. وبالتالي، فإن الاهتمام بأداء المشروعات يمثل مدخلًا استراتيجيًا لتعزيز فعالية المؤسسات ودعم التنمية الاقتصادية الشاملة</w:t>
      </w:r>
      <w:r w:rsidRPr="00F955CB">
        <w:rPr>
          <w:rFonts w:ascii="Sakkal Majalla" w:eastAsia="Times New Roman" w:hAnsi="Sakkal Majalla" w:cs="Sakkal Majalla"/>
          <w:sz w:val="28"/>
          <w:szCs w:val="28"/>
          <w14:ligatures w14:val="none"/>
        </w:rPr>
        <w:t>.</w:t>
      </w:r>
    </w:p>
    <w:p w14:paraId="5D1E2729" w14:textId="77777777" w:rsidR="001E690B" w:rsidRPr="00F955CB" w:rsidRDefault="001E690B" w:rsidP="001E690B">
      <w:pPr>
        <w:spacing w:after="0"/>
        <w:ind w:left="0" w:firstLine="0"/>
        <w:rPr>
          <w:rFonts w:ascii="Sakkal Majalla" w:eastAsia="Calibri" w:hAnsi="Sakkal Majalla" w:cs="Sakkal Majalla"/>
          <w:b/>
          <w:bCs/>
          <w:color w:val="000000"/>
          <w:kern w:val="2"/>
          <w:sz w:val="40"/>
          <w:szCs w:val="40"/>
          <w:rtl/>
          <w14:ligatures w14:val="none"/>
        </w:rPr>
      </w:pPr>
    </w:p>
    <w:p w14:paraId="0F8C1B7F" w14:textId="77777777" w:rsidR="001E690B" w:rsidRDefault="001E690B" w:rsidP="001E690B">
      <w:pPr>
        <w:spacing w:after="0"/>
        <w:ind w:left="0" w:firstLine="0"/>
        <w:rPr>
          <w:rFonts w:ascii="Sakkal Majalla" w:eastAsia="Calibri" w:hAnsi="Sakkal Majalla" w:cs="Sakkal Majalla"/>
          <w:b/>
          <w:bCs/>
          <w:color w:val="000000"/>
          <w:kern w:val="2"/>
          <w:sz w:val="40"/>
          <w:szCs w:val="40"/>
          <w:rtl/>
          <w14:ligatures w14:val="none"/>
        </w:rPr>
      </w:pPr>
    </w:p>
    <w:p w14:paraId="067C332F" w14:textId="47F6A41F" w:rsidR="001E690B" w:rsidRPr="001E690B" w:rsidRDefault="001E690B" w:rsidP="001E690B">
      <w:pPr>
        <w:spacing w:after="0"/>
        <w:ind w:left="0" w:firstLine="0"/>
        <w:rPr>
          <w:rFonts w:ascii="Sakkal Majalla" w:eastAsia="Times New Roman" w:hAnsi="Sakkal Majalla" w:cs="Sakkal Majalla"/>
          <w:color w:val="000000"/>
          <w:sz w:val="28"/>
          <w:szCs w:val="28"/>
          <w14:ligatures w14:val="none"/>
        </w:rPr>
      </w:pPr>
      <w:r w:rsidRPr="001E690B">
        <w:rPr>
          <w:rFonts w:ascii="Sakkal Majalla" w:eastAsia="Calibri" w:hAnsi="Sakkal Majalla" w:cs="Sakkal Majalla"/>
          <w:b/>
          <w:bCs/>
          <w:color w:val="000000"/>
          <w:kern w:val="2"/>
          <w:sz w:val="40"/>
          <w:szCs w:val="40"/>
          <w:rtl/>
          <w14:ligatures w14:val="none"/>
        </w:rPr>
        <w:lastRenderedPageBreak/>
        <w:t>المراجع</w:t>
      </w:r>
      <w:bookmarkEnd w:id="3"/>
      <w:bookmarkEnd w:id="4"/>
    </w:p>
    <w:p w14:paraId="65C433DD" w14:textId="77777777" w:rsidR="001E690B" w:rsidRPr="001E690B" w:rsidRDefault="001E690B" w:rsidP="001E690B">
      <w:pPr>
        <w:spacing w:before="100" w:beforeAutospacing="1" w:after="100" w:afterAutospacing="1"/>
        <w:ind w:left="0" w:firstLine="0"/>
        <w:outlineLvl w:val="1"/>
        <w:rPr>
          <w:rFonts w:ascii="Sakkal Majalla" w:eastAsia="Calibri" w:hAnsi="Sakkal Majalla" w:cs="Sakkal Majalla"/>
          <w:b/>
          <w:bCs/>
          <w:color w:val="000000"/>
          <w:kern w:val="2"/>
          <w:sz w:val="36"/>
          <w:szCs w:val="36"/>
          <w:rtl/>
          <w:lang w:bidi="ar-EG"/>
          <w14:ligatures w14:val="none"/>
        </w:rPr>
      </w:pPr>
      <w:bookmarkStart w:id="22" w:name="_Toc153867317"/>
      <w:bookmarkStart w:id="23" w:name="_Toc171989427"/>
      <w:r w:rsidRPr="001E690B">
        <w:rPr>
          <w:rFonts w:ascii="Sakkal Majalla" w:eastAsia="Calibri" w:hAnsi="Sakkal Majalla" w:cs="Sakkal Majalla"/>
          <w:b/>
          <w:bCs/>
          <w:color w:val="000000"/>
          <w:kern w:val="2"/>
          <w:sz w:val="36"/>
          <w:szCs w:val="36"/>
          <w:rtl/>
          <w:lang w:bidi="ar-EG"/>
          <w14:ligatures w14:val="none"/>
        </w:rPr>
        <w:t>أولاً: المراجع العربية</w:t>
      </w:r>
      <w:bookmarkEnd w:id="22"/>
      <w:bookmarkEnd w:id="23"/>
      <w:r w:rsidRPr="001E690B">
        <w:rPr>
          <w:rFonts w:ascii="Sakkal Majalla" w:eastAsia="Calibri" w:hAnsi="Sakkal Majalla" w:cs="Sakkal Majalla"/>
          <w:b/>
          <w:bCs/>
          <w:color w:val="000000"/>
          <w:kern w:val="2"/>
          <w:sz w:val="36"/>
          <w:szCs w:val="36"/>
          <w:rtl/>
          <w:lang w:bidi="ar-EG"/>
          <w14:ligatures w14:val="none"/>
        </w:rPr>
        <w:t xml:space="preserve"> </w:t>
      </w:r>
    </w:p>
    <w:p w14:paraId="3306A26B"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محمد، هيثم سليمان الشيخ، </w:t>
      </w:r>
      <w:proofErr w:type="gramStart"/>
      <w:r w:rsidRPr="001E690B">
        <w:rPr>
          <w:rFonts w:ascii="Sakkal Majalla" w:eastAsia="Calibri" w:hAnsi="Sakkal Majalla" w:cs="Sakkal Majalla"/>
          <w:color w:val="000000"/>
          <w:sz w:val="28"/>
          <w:szCs w:val="28"/>
          <w:rtl/>
        </w:rPr>
        <w:t>و أبو</w:t>
      </w:r>
      <w:proofErr w:type="gramEnd"/>
      <w:r w:rsidRPr="001E690B">
        <w:rPr>
          <w:rFonts w:ascii="Sakkal Majalla" w:eastAsia="Calibri" w:hAnsi="Sakkal Majalla" w:cs="Sakkal Majalla"/>
          <w:color w:val="000000"/>
          <w:sz w:val="28"/>
          <w:szCs w:val="28"/>
          <w:rtl/>
        </w:rPr>
        <w:t xml:space="preserve"> حجل، محمد مصطفى محمد</w:t>
      </w:r>
      <w:r w:rsidRPr="001E690B">
        <w:rPr>
          <w:rFonts w:ascii="Sakkal Majalla" w:eastAsia="Calibri" w:hAnsi="Sakkal Majalla" w:cs="Sakkal Majalla"/>
          <w:color w:val="000000"/>
          <w:sz w:val="28"/>
          <w:szCs w:val="28"/>
        </w:rPr>
        <w:t>. (2013). </w:t>
      </w:r>
      <w:r w:rsidRPr="001E690B">
        <w:rPr>
          <w:rFonts w:ascii="Sakkal Majalla" w:eastAsia="Calibri" w:hAnsi="Sakkal Majalla" w:cs="Sakkal Majalla"/>
          <w:i/>
          <w:iCs/>
          <w:color w:val="000000"/>
          <w:sz w:val="28"/>
          <w:szCs w:val="28"/>
          <w:rtl/>
        </w:rPr>
        <w:t>أثر إدارة المشروعات على الأداء: دراسة تحليلية تطبيقية على شركة</w:t>
      </w:r>
      <w:r w:rsidRPr="001E690B">
        <w:rPr>
          <w:rFonts w:ascii="Sakkal Majalla" w:eastAsia="Calibri" w:hAnsi="Sakkal Majalla" w:cs="Sakkal Majalla"/>
          <w:i/>
          <w:iCs/>
          <w:color w:val="000000"/>
          <w:sz w:val="28"/>
          <w:szCs w:val="28"/>
        </w:rPr>
        <w:t xml:space="preserve"> CCMD JV 2004-2012</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color w:val="000000"/>
          <w:sz w:val="28"/>
          <w:szCs w:val="28"/>
          <w:rtl/>
        </w:rPr>
        <w:t>(رسالة ماجستير غير منشورة). جامعة أم درمان الاسلامية، أم درمان. مسترجع من</w:t>
      </w:r>
      <w:r w:rsidRPr="001E690B">
        <w:rPr>
          <w:rFonts w:ascii="Sakkal Majalla" w:eastAsia="Calibri" w:hAnsi="Sakkal Majalla" w:cs="Sakkal Majalla"/>
          <w:color w:val="000000"/>
          <w:sz w:val="28"/>
          <w:szCs w:val="28"/>
        </w:rPr>
        <w:t xml:space="preserve"> http://search.mandumah.com/Record/565259</w:t>
      </w:r>
    </w:p>
    <w:p w14:paraId="2091A363"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proofErr w:type="spellStart"/>
      <w:r w:rsidRPr="001E690B">
        <w:rPr>
          <w:rFonts w:ascii="Sakkal Majalla" w:eastAsia="Calibri" w:hAnsi="Sakkal Majalla" w:cs="Sakkal Majalla"/>
          <w:color w:val="000000"/>
          <w:sz w:val="28"/>
          <w:szCs w:val="28"/>
          <w:rtl/>
        </w:rPr>
        <w:t>صديقى</w:t>
      </w:r>
      <w:proofErr w:type="spellEnd"/>
      <w:r w:rsidRPr="001E690B">
        <w:rPr>
          <w:rFonts w:ascii="Sakkal Majalla" w:eastAsia="Calibri" w:hAnsi="Sakkal Majalla" w:cs="Sakkal Majalla"/>
          <w:color w:val="000000"/>
          <w:sz w:val="28"/>
          <w:szCs w:val="28"/>
          <w:rtl/>
        </w:rPr>
        <w:t xml:space="preserve">، فاطيمة،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بوسهمين</w:t>
      </w:r>
      <w:proofErr w:type="spellEnd"/>
      <w:proofErr w:type="gramEnd"/>
      <w:r w:rsidRPr="001E690B">
        <w:rPr>
          <w:rFonts w:ascii="Sakkal Majalla" w:eastAsia="Calibri" w:hAnsi="Sakkal Majalla" w:cs="Sakkal Majalla"/>
          <w:color w:val="000000"/>
          <w:sz w:val="28"/>
          <w:szCs w:val="28"/>
          <w:rtl/>
        </w:rPr>
        <w:t>، أحمد. (2020). تحليل وتقييم المشروعات: دراسة تطبيقية</w:t>
      </w:r>
      <w:r w:rsidRPr="001E690B">
        <w:rPr>
          <w:rFonts w:ascii="Sakkal Majalla" w:eastAsia="Calibri" w:hAnsi="Sakkal Majalla" w:cs="Sakkal Majalla"/>
          <w:color w:val="000000"/>
          <w:sz w:val="28"/>
          <w:szCs w:val="28"/>
        </w:rPr>
        <w:t xml:space="preserve"> PERT</w:t>
      </w:r>
      <w:r w:rsidRPr="001E690B">
        <w:rPr>
          <w:rFonts w:ascii="Sakkal Majalla" w:eastAsia="Calibri" w:hAnsi="Sakkal Majalla" w:cs="Sakkal Majalla"/>
          <w:color w:val="000000"/>
          <w:sz w:val="28"/>
          <w:szCs w:val="28"/>
          <w:rtl/>
        </w:rPr>
        <w:t>و</w:t>
      </w:r>
      <w:r w:rsidRPr="001E690B">
        <w:rPr>
          <w:rFonts w:ascii="Sakkal Majalla" w:eastAsia="Calibri" w:hAnsi="Sakkal Majalla" w:cs="Sakkal Majalla"/>
          <w:color w:val="000000"/>
          <w:sz w:val="28"/>
          <w:szCs w:val="28"/>
        </w:rPr>
        <w:t xml:space="preserve"> CPM. </w:t>
      </w:r>
      <w:r w:rsidRPr="001E690B">
        <w:rPr>
          <w:rFonts w:ascii="Sakkal Majalla" w:eastAsia="Calibri" w:hAnsi="Sakkal Majalla" w:cs="Sakkal Majalla"/>
          <w:i/>
          <w:iCs/>
          <w:color w:val="000000"/>
          <w:sz w:val="28"/>
          <w:szCs w:val="28"/>
          <w:rtl/>
        </w:rPr>
        <w:t>مجلة البشائر الاقتصادية، مج6, ع1</w:t>
      </w:r>
      <w:r w:rsidRPr="001E690B">
        <w:rPr>
          <w:rFonts w:ascii="Sakkal Majalla" w:eastAsia="Calibri" w:hAnsi="Sakkal Majalla" w:cs="Sakkal Majalla"/>
          <w:color w:val="000000"/>
          <w:sz w:val="28"/>
          <w:szCs w:val="28"/>
          <w:rtl/>
        </w:rPr>
        <w:t> ، 809</w:t>
      </w:r>
      <w:r w:rsidRPr="001E690B">
        <w:rPr>
          <w:rFonts w:ascii="Sakkal Majalla" w:eastAsia="Calibri" w:hAnsi="Sakkal Majalla" w:cs="Sakkal Majalla"/>
          <w:color w:val="000000"/>
          <w:sz w:val="28"/>
          <w:szCs w:val="28"/>
        </w:rPr>
        <w:t xml:space="preserve"> - 828.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http://search.mandumah.com/Record/1057664</w:t>
      </w:r>
    </w:p>
    <w:p w14:paraId="0E35CF81"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المطيري، فايز ضيف الله مزيد، محادين، شاكر، </w:t>
      </w:r>
      <w:proofErr w:type="gramStart"/>
      <w:r w:rsidRPr="001E690B">
        <w:rPr>
          <w:rFonts w:ascii="Sakkal Majalla" w:eastAsia="Calibri" w:hAnsi="Sakkal Majalla" w:cs="Sakkal Majalla"/>
          <w:color w:val="000000"/>
          <w:sz w:val="28"/>
          <w:szCs w:val="28"/>
          <w:rtl/>
        </w:rPr>
        <w:t>و النوايسة</w:t>
      </w:r>
      <w:proofErr w:type="gramEnd"/>
      <w:r w:rsidRPr="001E690B">
        <w:rPr>
          <w:rFonts w:ascii="Sakkal Majalla" w:eastAsia="Calibri" w:hAnsi="Sakkal Majalla" w:cs="Sakkal Majalla"/>
          <w:color w:val="000000"/>
          <w:sz w:val="28"/>
          <w:szCs w:val="28"/>
          <w:rtl/>
        </w:rPr>
        <w:t>، سيف عناد أحمد</w:t>
      </w:r>
      <w:r w:rsidRPr="001E690B">
        <w:rPr>
          <w:rFonts w:ascii="Sakkal Majalla" w:eastAsia="Calibri" w:hAnsi="Sakkal Majalla" w:cs="Sakkal Majalla"/>
          <w:color w:val="000000"/>
          <w:sz w:val="28"/>
          <w:szCs w:val="28"/>
        </w:rPr>
        <w:t>. (2015). </w:t>
      </w:r>
      <w:r w:rsidRPr="001E690B">
        <w:rPr>
          <w:rFonts w:ascii="Sakkal Majalla" w:eastAsia="Calibri" w:hAnsi="Sakkal Majalla" w:cs="Sakkal Majalla"/>
          <w:i/>
          <w:iCs/>
          <w:color w:val="000000"/>
          <w:sz w:val="28"/>
          <w:szCs w:val="28"/>
          <w:rtl/>
        </w:rPr>
        <w:t>تطوير نظام لإدارة أداء مشروعات التشييد</w:t>
      </w:r>
      <w:r w:rsidRPr="001E690B">
        <w:rPr>
          <w:rFonts w:ascii="Sakkal Majalla" w:eastAsia="Calibri" w:hAnsi="Sakkal Majalla" w:cs="Sakkal Majalla"/>
          <w:color w:val="000000"/>
          <w:sz w:val="28"/>
          <w:szCs w:val="28"/>
          <w:rtl/>
        </w:rPr>
        <w:t> (رسالة ماجستير غير منشورة). جامعة مؤتة، مؤتة. مسترجع من</w:t>
      </w:r>
      <w:r w:rsidRPr="001E690B">
        <w:rPr>
          <w:rFonts w:ascii="Sakkal Majalla" w:eastAsia="Calibri" w:hAnsi="Sakkal Majalla" w:cs="Sakkal Majalla"/>
          <w:color w:val="000000"/>
          <w:sz w:val="28"/>
          <w:szCs w:val="28"/>
        </w:rPr>
        <w:t xml:space="preserve"> http://search.mandumah.com/Record/956475</w:t>
      </w:r>
    </w:p>
    <w:p w14:paraId="416646BA"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tl/>
        </w:rPr>
      </w:pPr>
      <w:r w:rsidRPr="001E690B">
        <w:rPr>
          <w:rFonts w:ascii="Sakkal Majalla" w:eastAsia="Calibri" w:hAnsi="Sakkal Majalla" w:cs="Sakkal Majalla"/>
          <w:color w:val="000000"/>
          <w:sz w:val="28"/>
          <w:szCs w:val="28"/>
          <w:rtl/>
        </w:rPr>
        <w:t xml:space="preserve">عفيفي، صديق، </w:t>
      </w:r>
      <w:proofErr w:type="gramStart"/>
      <w:r w:rsidRPr="001E690B">
        <w:rPr>
          <w:rFonts w:ascii="Sakkal Majalla" w:eastAsia="Calibri" w:hAnsi="Sakkal Majalla" w:cs="Sakkal Majalla"/>
          <w:color w:val="000000"/>
          <w:sz w:val="28"/>
          <w:szCs w:val="28"/>
          <w:rtl/>
        </w:rPr>
        <w:t>و رضا</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عبدالحميد</w:t>
      </w:r>
      <w:proofErr w:type="gramEnd"/>
      <w:r w:rsidRPr="001E690B">
        <w:rPr>
          <w:rFonts w:ascii="Sakkal Majalla" w:eastAsia="Calibri" w:hAnsi="Sakkal Majalla" w:cs="Sakkal Majalla"/>
          <w:color w:val="000000"/>
          <w:sz w:val="28"/>
          <w:szCs w:val="28"/>
          <w:rtl/>
        </w:rPr>
        <w:t>. (</w:t>
      </w:r>
      <w:r w:rsidRPr="001E690B">
        <w:rPr>
          <w:rFonts w:ascii="Sakkal Majalla" w:eastAsia="Calibri" w:hAnsi="Sakkal Majalla" w:cs="Sakkal Majalla" w:hint="cs"/>
          <w:color w:val="000000"/>
          <w:sz w:val="28"/>
          <w:szCs w:val="28"/>
          <w:rtl/>
        </w:rPr>
        <w:t>2022</w:t>
      </w:r>
      <w:r w:rsidRPr="001E690B">
        <w:rPr>
          <w:rFonts w:ascii="Sakkal Majalla" w:eastAsia="Calibri" w:hAnsi="Sakkal Majalla" w:cs="Sakkal Majalla"/>
          <w:color w:val="000000"/>
          <w:sz w:val="28"/>
          <w:szCs w:val="28"/>
          <w:rtl/>
        </w:rPr>
        <w:t>). الادارة في مشروعات الأعمال</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مكتبة الإدارة، مج 9, ع 3</w:t>
      </w:r>
      <w:r w:rsidRPr="001E690B">
        <w:rPr>
          <w:rFonts w:ascii="Sakkal Majalla" w:eastAsia="Calibri" w:hAnsi="Sakkal Majalla" w:cs="Sakkal Majalla"/>
          <w:color w:val="000000"/>
          <w:sz w:val="28"/>
          <w:szCs w:val="28"/>
          <w:rtl/>
        </w:rPr>
        <w:t> ، 59</w:t>
      </w:r>
      <w:r w:rsidRPr="001E690B">
        <w:rPr>
          <w:rFonts w:ascii="Sakkal Majalla" w:eastAsia="Calibri" w:hAnsi="Sakkal Majalla" w:cs="Sakkal Majalla"/>
          <w:color w:val="000000"/>
          <w:sz w:val="28"/>
          <w:szCs w:val="28"/>
        </w:rPr>
        <w:t xml:space="preserve"> - 72.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w:t>
      </w:r>
      <w:hyperlink r:id="rId9" w:history="1">
        <w:r w:rsidRPr="001E690B">
          <w:rPr>
            <w:rFonts w:ascii="Sakkal Majalla" w:eastAsia="Calibri" w:hAnsi="Sakkal Majalla" w:cs="Sakkal Majalla"/>
            <w:color w:val="FFAE3E"/>
            <w:sz w:val="28"/>
            <w:szCs w:val="28"/>
            <w:u w:val="single"/>
          </w:rPr>
          <w:t>http://search.mandumah.com/Record/21057</w:t>
        </w:r>
      </w:hyperlink>
    </w:p>
    <w:p w14:paraId="0BB436A0"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proofErr w:type="spellStart"/>
      <w:r w:rsidRPr="001E690B">
        <w:rPr>
          <w:rFonts w:ascii="Sakkal Majalla" w:eastAsia="Calibri" w:hAnsi="Sakkal Majalla" w:cs="Sakkal Majalla"/>
          <w:color w:val="000000"/>
          <w:sz w:val="28"/>
          <w:szCs w:val="28"/>
          <w:rtl/>
        </w:rPr>
        <w:t>مليزي</w:t>
      </w:r>
      <w:proofErr w:type="spellEnd"/>
      <w:r w:rsidRPr="001E690B">
        <w:rPr>
          <w:rFonts w:ascii="Sakkal Majalla" w:eastAsia="Calibri" w:hAnsi="Sakkal Majalla" w:cs="Sakkal Majalla"/>
          <w:color w:val="000000"/>
          <w:sz w:val="28"/>
          <w:szCs w:val="28"/>
          <w:rtl/>
        </w:rPr>
        <w:t xml:space="preserve">، منال، </w:t>
      </w:r>
      <w:proofErr w:type="gramStart"/>
      <w:r w:rsidRPr="001E690B">
        <w:rPr>
          <w:rFonts w:ascii="Sakkal Majalla" w:eastAsia="Calibri" w:hAnsi="Sakkal Majalla" w:cs="Sakkal Majalla"/>
          <w:color w:val="000000"/>
          <w:sz w:val="28"/>
          <w:szCs w:val="28"/>
          <w:rtl/>
        </w:rPr>
        <w:t>و مخلفي</w:t>
      </w:r>
      <w:proofErr w:type="gramEnd"/>
      <w:r w:rsidRPr="001E690B">
        <w:rPr>
          <w:rFonts w:ascii="Sakkal Majalla" w:eastAsia="Calibri" w:hAnsi="Sakkal Majalla" w:cs="Sakkal Majalla"/>
          <w:color w:val="000000"/>
          <w:sz w:val="28"/>
          <w:szCs w:val="28"/>
          <w:rtl/>
        </w:rPr>
        <w:t>، أمينة. (2021). قياس أداء المشروعات المشتركة في المؤسسات البترولية: دراسة حالة</w:t>
      </w:r>
      <w:r w:rsidRPr="001E690B">
        <w:rPr>
          <w:rFonts w:ascii="Sakkal Majalla" w:eastAsia="Calibri" w:hAnsi="Sakkal Majalla" w:cs="Sakkal Majalla"/>
          <w:color w:val="000000"/>
          <w:sz w:val="28"/>
          <w:szCs w:val="28"/>
        </w:rPr>
        <w:t xml:space="preserve"> HESP </w:t>
      </w:r>
      <w:r w:rsidRPr="001E690B">
        <w:rPr>
          <w:rFonts w:ascii="Sakkal Majalla" w:eastAsia="Calibri" w:hAnsi="Sakkal Majalla" w:cs="Sakkal Majalla"/>
          <w:color w:val="000000"/>
          <w:sz w:val="28"/>
          <w:szCs w:val="28"/>
          <w:rtl/>
        </w:rPr>
        <w:t>للفترة 2016-2018</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 xml:space="preserve">المجلة الجزائرية للتنمية </w:t>
      </w:r>
      <w:proofErr w:type="spellStart"/>
      <w:r w:rsidRPr="001E690B">
        <w:rPr>
          <w:rFonts w:ascii="Sakkal Majalla" w:eastAsia="Calibri" w:hAnsi="Sakkal Majalla" w:cs="Sakkal Majalla"/>
          <w:i/>
          <w:iCs/>
          <w:color w:val="000000"/>
          <w:sz w:val="28"/>
          <w:szCs w:val="28"/>
          <w:rtl/>
        </w:rPr>
        <w:t>الإقتصادية</w:t>
      </w:r>
      <w:proofErr w:type="spellEnd"/>
      <w:r w:rsidRPr="001E690B">
        <w:rPr>
          <w:rFonts w:ascii="Sakkal Majalla" w:eastAsia="Calibri" w:hAnsi="Sakkal Majalla" w:cs="Sakkal Majalla"/>
          <w:i/>
          <w:iCs/>
          <w:color w:val="000000"/>
          <w:sz w:val="28"/>
          <w:szCs w:val="28"/>
          <w:rtl/>
        </w:rPr>
        <w:t>، مج8, ع1</w:t>
      </w:r>
      <w:r w:rsidRPr="001E690B">
        <w:rPr>
          <w:rFonts w:ascii="Sakkal Majalla" w:eastAsia="Calibri" w:hAnsi="Sakkal Majalla" w:cs="Sakkal Majalla"/>
          <w:color w:val="000000"/>
          <w:sz w:val="28"/>
          <w:szCs w:val="28"/>
          <w:rtl/>
        </w:rPr>
        <w:t> ، 161</w:t>
      </w:r>
      <w:r w:rsidRPr="001E690B">
        <w:rPr>
          <w:rFonts w:ascii="Sakkal Majalla" w:eastAsia="Calibri" w:hAnsi="Sakkal Majalla" w:cs="Sakkal Majalla"/>
          <w:color w:val="000000"/>
          <w:sz w:val="28"/>
          <w:szCs w:val="28"/>
        </w:rPr>
        <w:t xml:space="preserve"> - 172.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http://search.mandumah.com/Record/1166310</w:t>
      </w:r>
    </w:p>
    <w:p w14:paraId="1BA03E91"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جادالله، صالح محمود، </w:t>
      </w:r>
      <w:proofErr w:type="gramStart"/>
      <w:r w:rsidRPr="001E690B">
        <w:rPr>
          <w:rFonts w:ascii="Sakkal Majalla" w:eastAsia="Calibri" w:hAnsi="Sakkal Majalla" w:cs="Sakkal Majalla"/>
          <w:color w:val="000000"/>
          <w:sz w:val="28"/>
          <w:szCs w:val="28"/>
          <w:rtl/>
        </w:rPr>
        <w:t>و القباني</w:t>
      </w:r>
      <w:proofErr w:type="gramEnd"/>
      <w:r w:rsidRPr="001E690B">
        <w:rPr>
          <w:rFonts w:ascii="Sakkal Majalla" w:eastAsia="Calibri" w:hAnsi="Sakkal Majalla" w:cs="Sakkal Majalla"/>
          <w:color w:val="000000"/>
          <w:sz w:val="28"/>
          <w:szCs w:val="28"/>
          <w:rtl/>
        </w:rPr>
        <w:t>، غسان. (</w:t>
      </w:r>
      <w:r w:rsidRPr="001E690B">
        <w:rPr>
          <w:rFonts w:ascii="Sakkal Majalla" w:eastAsia="Calibri" w:hAnsi="Sakkal Majalla" w:cs="Sakkal Majalla" w:hint="cs"/>
          <w:color w:val="000000"/>
          <w:sz w:val="28"/>
          <w:szCs w:val="28"/>
          <w:rtl/>
        </w:rPr>
        <w:t>2023</w:t>
      </w:r>
      <w:r w:rsidRPr="001E690B">
        <w:rPr>
          <w:rFonts w:ascii="Sakkal Majalla" w:eastAsia="Calibri" w:hAnsi="Sakkal Majalla" w:cs="Sakkal Majalla"/>
          <w:color w:val="000000"/>
          <w:sz w:val="28"/>
          <w:szCs w:val="28"/>
          <w:rtl/>
        </w:rPr>
        <w:t>). تدقيق الأداء وتقييم المشروعات في الحكومة: المملكة العربية السعودية كميدان تطبيق</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مكتبة الإدارة، مج 15, ع 3</w:t>
      </w:r>
      <w:r w:rsidRPr="001E690B">
        <w:rPr>
          <w:rFonts w:ascii="Sakkal Majalla" w:eastAsia="Calibri" w:hAnsi="Sakkal Majalla" w:cs="Sakkal Majalla"/>
          <w:color w:val="000000"/>
          <w:sz w:val="28"/>
          <w:szCs w:val="28"/>
          <w:rtl/>
        </w:rPr>
        <w:t> ، 173</w:t>
      </w:r>
      <w:r w:rsidRPr="001E690B">
        <w:rPr>
          <w:rFonts w:ascii="Sakkal Majalla" w:eastAsia="Calibri" w:hAnsi="Sakkal Majalla" w:cs="Sakkal Majalla"/>
          <w:color w:val="000000"/>
          <w:sz w:val="28"/>
          <w:szCs w:val="28"/>
        </w:rPr>
        <w:t xml:space="preserve"> - 179.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http://search.mandumah.com/Record/22583</w:t>
      </w:r>
    </w:p>
    <w:p w14:paraId="6D8CFB1E"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عجباني، سيف الدين إسماعيل آدم، </w:t>
      </w:r>
      <w:proofErr w:type="gramStart"/>
      <w:r w:rsidRPr="001E690B">
        <w:rPr>
          <w:rFonts w:ascii="Sakkal Majalla" w:eastAsia="Calibri" w:hAnsi="Sakkal Majalla" w:cs="Sakkal Majalla"/>
          <w:color w:val="000000"/>
          <w:sz w:val="28"/>
          <w:szCs w:val="28"/>
          <w:rtl/>
        </w:rPr>
        <w:t>و سليمان</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عبدالعزيز</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عبدالرحيم</w:t>
      </w:r>
      <w:proofErr w:type="gramEnd"/>
      <w:r w:rsidRPr="001E690B">
        <w:rPr>
          <w:rFonts w:ascii="Sakkal Majalla" w:eastAsia="Calibri" w:hAnsi="Sakkal Majalla" w:cs="Sakkal Majalla"/>
          <w:color w:val="000000"/>
          <w:sz w:val="28"/>
          <w:szCs w:val="28"/>
        </w:rPr>
        <w:t>. (2019). </w:t>
      </w:r>
      <w:r w:rsidRPr="001E690B">
        <w:rPr>
          <w:rFonts w:ascii="Sakkal Majalla" w:eastAsia="Calibri" w:hAnsi="Sakkal Majalla" w:cs="Sakkal Majalla"/>
          <w:i/>
          <w:iCs/>
          <w:color w:val="000000"/>
          <w:sz w:val="28"/>
          <w:szCs w:val="28"/>
          <w:rtl/>
        </w:rPr>
        <w:t>دور التخطًط الاستراتيجي في أداء المشروعات الإنتاجية: دراسة لهيئة مياه ولاية الخرطوم خلال الفترة من 2012 - حتى 2016 م</w:t>
      </w:r>
      <w:r w:rsidRPr="001E690B">
        <w:rPr>
          <w:rFonts w:ascii="Sakkal Majalla" w:eastAsia="Calibri" w:hAnsi="Sakkal Majalla" w:cs="Sakkal Majalla"/>
          <w:color w:val="000000"/>
          <w:sz w:val="28"/>
          <w:szCs w:val="28"/>
          <w:rtl/>
        </w:rPr>
        <w:t> (رسالة دكتوراه غير منشورة). جامعة النيلين، الخرطوم. مسترجع من</w:t>
      </w:r>
      <w:r w:rsidRPr="001E690B">
        <w:rPr>
          <w:rFonts w:ascii="Sakkal Majalla" w:eastAsia="Calibri" w:hAnsi="Sakkal Majalla" w:cs="Sakkal Majalla"/>
          <w:color w:val="000000"/>
          <w:sz w:val="28"/>
          <w:szCs w:val="28"/>
        </w:rPr>
        <w:t xml:space="preserve"> http://search.mandumah.com/Record/1106200</w:t>
      </w:r>
    </w:p>
    <w:p w14:paraId="548AA1D0"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ادم، إبراهيم محمد عثمان، </w:t>
      </w:r>
      <w:proofErr w:type="gramStart"/>
      <w:r w:rsidRPr="001E690B">
        <w:rPr>
          <w:rFonts w:ascii="Sakkal Majalla" w:eastAsia="Calibri" w:hAnsi="Sakkal Majalla" w:cs="Sakkal Majalla"/>
          <w:color w:val="000000"/>
          <w:sz w:val="28"/>
          <w:szCs w:val="28"/>
          <w:rtl/>
        </w:rPr>
        <w:t>و حمدنا</w:t>
      </w:r>
      <w:proofErr w:type="gramEnd"/>
      <w:r w:rsidRPr="001E690B">
        <w:rPr>
          <w:rFonts w:ascii="Sakkal Majalla" w:eastAsia="Calibri" w:hAnsi="Sakkal Majalla" w:cs="Sakkal Majalla"/>
          <w:color w:val="000000"/>
          <w:sz w:val="28"/>
          <w:szCs w:val="28"/>
          <w:rtl/>
        </w:rPr>
        <w:t xml:space="preserve"> الله، مرتضى طلحة</w:t>
      </w:r>
      <w:r w:rsidRPr="001E690B">
        <w:rPr>
          <w:rFonts w:ascii="Sakkal Majalla" w:eastAsia="Calibri" w:hAnsi="Sakkal Majalla" w:cs="Sakkal Majalla"/>
          <w:color w:val="000000"/>
          <w:sz w:val="28"/>
          <w:szCs w:val="28"/>
        </w:rPr>
        <w:t>. (2019). </w:t>
      </w:r>
      <w:r w:rsidRPr="001E690B">
        <w:rPr>
          <w:rFonts w:ascii="Sakkal Majalla" w:eastAsia="Calibri" w:hAnsi="Sakkal Majalla" w:cs="Sakkal Majalla"/>
          <w:i/>
          <w:iCs/>
          <w:color w:val="000000"/>
          <w:sz w:val="28"/>
          <w:szCs w:val="28"/>
          <w:rtl/>
        </w:rPr>
        <w:t>دور إدارة التسويق في تطوير أداء المشروعات: دراسة تطبيقية على شركة دال للصناعات الغذائية في السودان</w:t>
      </w:r>
      <w:r w:rsidRPr="001E690B">
        <w:rPr>
          <w:rFonts w:ascii="Sakkal Majalla" w:eastAsia="Calibri" w:hAnsi="Sakkal Majalla" w:cs="Sakkal Majalla"/>
          <w:color w:val="000000"/>
          <w:sz w:val="28"/>
          <w:szCs w:val="28"/>
          <w:rtl/>
        </w:rPr>
        <w:t> (رسالة دكتوراه غير منشورة). جامعة النيلين، الخرطوم. مسترجع من</w:t>
      </w:r>
      <w:r w:rsidRPr="001E690B">
        <w:rPr>
          <w:rFonts w:ascii="Sakkal Majalla" w:eastAsia="Calibri" w:hAnsi="Sakkal Majalla" w:cs="Sakkal Majalla"/>
          <w:color w:val="000000"/>
          <w:sz w:val="28"/>
          <w:szCs w:val="28"/>
        </w:rPr>
        <w:t xml:space="preserve"> http://search.mandumah.com/Record/1135825</w:t>
      </w:r>
    </w:p>
    <w:p w14:paraId="656E8266"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lastRenderedPageBreak/>
        <w:t xml:space="preserve">المفلح، منال زيد، </w:t>
      </w:r>
      <w:proofErr w:type="gramStart"/>
      <w:r w:rsidRPr="001E690B">
        <w:rPr>
          <w:rFonts w:ascii="Sakkal Majalla" w:eastAsia="Calibri" w:hAnsi="Sakkal Majalla" w:cs="Sakkal Majalla"/>
          <w:color w:val="000000"/>
          <w:sz w:val="28"/>
          <w:szCs w:val="28"/>
          <w:rtl/>
        </w:rPr>
        <w:t>و أبو</w:t>
      </w:r>
      <w:proofErr w:type="gramEnd"/>
      <w:r w:rsidRPr="001E690B">
        <w:rPr>
          <w:rFonts w:ascii="Sakkal Majalla" w:eastAsia="Calibri" w:hAnsi="Sakkal Majalla" w:cs="Sakkal Majalla"/>
          <w:color w:val="000000"/>
          <w:sz w:val="28"/>
          <w:szCs w:val="28"/>
          <w:rtl/>
        </w:rPr>
        <w:t xml:space="preserve"> حسين، الحارث محمد موسى</w:t>
      </w:r>
      <w:r w:rsidRPr="001E690B">
        <w:rPr>
          <w:rFonts w:ascii="Sakkal Majalla" w:eastAsia="Calibri" w:hAnsi="Sakkal Majalla" w:cs="Sakkal Majalla"/>
          <w:color w:val="000000"/>
          <w:sz w:val="28"/>
          <w:szCs w:val="28"/>
        </w:rPr>
        <w:t>. (2019). </w:t>
      </w:r>
      <w:r w:rsidRPr="001E690B">
        <w:rPr>
          <w:rFonts w:ascii="Sakkal Majalla" w:eastAsia="Calibri" w:hAnsi="Sakkal Majalla" w:cs="Sakkal Majalla"/>
          <w:i/>
          <w:iCs/>
          <w:color w:val="000000"/>
          <w:sz w:val="28"/>
          <w:szCs w:val="28"/>
          <w:rtl/>
        </w:rPr>
        <w:t xml:space="preserve">أثر استراتيجيات الريادة </w:t>
      </w:r>
      <w:proofErr w:type="gramStart"/>
      <w:r w:rsidRPr="001E690B">
        <w:rPr>
          <w:rFonts w:ascii="Sakkal Majalla" w:eastAsia="Calibri" w:hAnsi="Sakkal Majalla" w:cs="Sakkal Majalla"/>
          <w:i/>
          <w:iCs/>
          <w:color w:val="000000"/>
          <w:sz w:val="28"/>
          <w:szCs w:val="28"/>
          <w:rtl/>
        </w:rPr>
        <w:t>علي</w:t>
      </w:r>
      <w:proofErr w:type="gramEnd"/>
      <w:r w:rsidRPr="001E690B">
        <w:rPr>
          <w:rFonts w:ascii="Sakkal Majalla" w:eastAsia="Calibri" w:hAnsi="Sakkal Majalla" w:cs="Sakkal Majalla"/>
          <w:i/>
          <w:iCs/>
          <w:color w:val="000000"/>
          <w:sz w:val="28"/>
          <w:szCs w:val="28"/>
          <w:rtl/>
        </w:rPr>
        <w:t xml:space="preserve"> أداء المشاريع في قطاع تكنولوجيا المعلومات والاتصالات في الأردن</w:t>
      </w:r>
      <w:r w:rsidRPr="001E690B">
        <w:rPr>
          <w:rFonts w:ascii="Sakkal Majalla" w:eastAsia="Calibri" w:hAnsi="Sakkal Majalla" w:cs="Sakkal Majalla"/>
          <w:color w:val="000000"/>
          <w:sz w:val="28"/>
          <w:szCs w:val="28"/>
          <w:rtl/>
        </w:rPr>
        <w:t> (رسالة ماجستير غير منشورة). جامعة عمان العربية، عمان. مسترجع من</w:t>
      </w:r>
      <w:r w:rsidRPr="001E690B">
        <w:rPr>
          <w:rFonts w:ascii="Sakkal Majalla" w:eastAsia="Calibri" w:hAnsi="Sakkal Majalla" w:cs="Sakkal Majalla"/>
          <w:color w:val="000000"/>
          <w:sz w:val="28"/>
          <w:szCs w:val="28"/>
        </w:rPr>
        <w:t xml:space="preserve"> http://search.mandumah.com/Record/1052483</w:t>
      </w:r>
    </w:p>
    <w:p w14:paraId="5B8D7B17"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حسنين، محمود أحمد محمود، </w:t>
      </w:r>
      <w:proofErr w:type="gramStart"/>
      <w:r w:rsidRPr="001E690B">
        <w:rPr>
          <w:rFonts w:ascii="Sakkal Majalla" w:eastAsia="Calibri" w:hAnsi="Sakkal Majalla" w:cs="Sakkal Majalla"/>
          <w:color w:val="000000"/>
          <w:sz w:val="28"/>
          <w:szCs w:val="28"/>
          <w:rtl/>
        </w:rPr>
        <w:t>و خوجلي</w:t>
      </w:r>
      <w:proofErr w:type="gramEnd"/>
      <w:r w:rsidRPr="001E690B">
        <w:rPr>
          <w:rFonts w:ascii="Sakkal Majalla" w:eastAsia="Calibri" w:hAnsi="Sakkal Majalla" w:cs="Sakkal Majalla"/>
          <w:color w:val="000000"/>
          <w:sz w:val="28"/>
          <w:szCs w:val="28"/>
          <w:rtl/>
        </w:rPr>
        <w:t>، موسى أحمد آدم</w:t>
      </w:r>
      <w:r w:rsidRPr="001E690B">
        <w:rPr>
          <w:rFonts w:ascii="Sakkal Majalla" w:eastAsia="Calibri" w:hAnsi="Sakkal Majalla" w:cs="Sakkal Majalla"/>
          <w:color w:val="000000"/>
          <w:sz w:val="28"/>
          <w:szCs w:val="28"/>
        </w:rPr>
        <w:t>. (2017). </w:t>
      </w:r>
      <w:r w:rsidRPr="001E690B">
        <w:rPr>
          <w:rFonts w:ascii="Sakkal Majalla" w:eastAsia="Calibri" w:hAnsi="Sakkal Majalla" w:cs="Sakkal Majalla"/>
          <w:i/>
          <w:iCs/>
          <w:color w:val="000000"/>
          <w:sz w:val="28"/>
          <w:szCs w:val="28"/>
          <w:rtl/>
        </w:rPr>
        <w:t xml:space="preserve">أثر </w:t>
      </w:r>
      <w:proofErr w:type="spellStart"/>
      <w:r w:rsidRPr="001E690B">
        <w:rPr>
          <w:rFonts w:ascii="Sakkal Majalla" w:eastAsia="Calibri" w:hAnsi="Sakkal Majalla" w:cs="Sakkal Majalla"/>
          <w:i/>
          <w:iCs/>
          <w:color w:val="000000"/>
          <w:sz w:val="28"/>
          <w:szCs w:val="28"/>
          <w:rtl/>
        </w:rPr>
        <w:t>إستخدام</w:t>
      </w:r>
      <w:proofErr w:type="spellEnd"/>
      <w:r w:rsidRPr="001E690B">
        <w:rPr>
          <w:rFonts w:ascii="Sakkal Majalla" w:eastAsia="Calibri" w:hAnsi="Sakkal Majalla" w:cs="Sakkal Majalla"/>
          <w:i/>
          <w:iCs/>
          <w:color w:val="000000"/>
          <w:sz w:val="28"/>
          <w:szCs w:val="28"/>
          <w:rtl/>
        </w:rPr>
        <w:t xml:space="preserve"> بطاقة الأداء المتوازن في تقييم أداء المشروعات </w:t>
      </w:r>
      <w:proofErr w:type="spellStart"/>
      <w:r w:rsidRPr="001E690B">
        <w:rPr>
          <w:rFonts w:ascii="Sakkal Majalla" w:eastAsia="Calibri" w:hAnsi="Sakkal Majalla" w:cs="Sakkal Majalla"/>
          <w:i/>
          <w:iCs/>
          <w:color w:val="000000"/>
          <w:sz w:val="28"/>
          <w:szCs w:val="28"/>
          <w:rtl/>
        </w:rPr>
        <w:t>الإستثمارية</w:t>
      </w:r>
      <w:proofErr w:type="spellEnd"/>
      <w:r w:rsidRPr="001E690B">
        <w:rPr>
          <w:rFonts w:ascii="Sakkal Majalla" w:eastAsia="Calibri" w:hAnsi="Sakkal Majalla" w:cs="Sakkal Majalla"/>
          <w:color w:val="000000"/>
          <w:sz w:val="28"/>
          <w:szCs w:val="28"/>
          <w:rtl/>
        </w:rPr>
        <w:t> (رسالة ماجستير غير منشورة). جامعة أم درمان الاسلامية، ام درمان. مسترجع من</w:t>
      </w:r>
      <w:r w:rsidRPr="001E690B">
        <w:rPr>
          <w:rFonts w:ascii="Sakkal Majalla" w:eastAsia="Calibri" w:hAnsi="Sakkal Majalla" w:cs="Sakkal Majalla"/>
          <w:color w:val="000000"/>
          <w:sz w:val="28"/>
          <w:szCs w:val="28"/>
        </w:rPr>
        <w:t xml:space="preserve"> http://search.mandumah.com/Record/911993</w:t>
      </w:r>
    </w:p>
    <w:p w14:paraId="5DB7FABE"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البيلي، حمد </w:t>
      </w:r>
      <w:proofErr w:type="gramStart"/>
      <w:r w:rsidRPr="001E690B">
        <w:rPr>
          <w:rFonts w:ascii="Sakkal Majalla" w:eastAsia="Calibri" w:hAnsi="Sakkal Majalla" w:cs="Sakkal Majalla"/>
          <w:color w:val="000000"/>
          <w:sz w:val="28"/>
          <w:szCs w:val="28"/>
          <w:rtl/>
        </w:rPr>
        <w:t>عبدالرحمن</w:t>
      </w:r>
      <w:proofErr w:type="gramEnd"/>
      <w:r w:rsidRPr="001E690B">
        <w:rPr>
          <w:rFonts w:ascii="Sakkal Majalla" w:eastAsia="Calibri" w:hAnsi="Sakkal Majalla" w:cs="Sakkal Majalla"/>
          <w:color w:val="000000"/>
          <w:sz w:val="28"/>
          <w:szCs w:val="28"/>
          <w:rtl/>
        </w:rPr>
        <w:t xml:space="preserve"> حمد. (2006). أثر النظم الإدارية والمالية على أداء المشروعات العامة: دراسة حالة السودان</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دراسات حوض النيل، مج4, ع8</w:t>
      </w:r>
      <w:r w:rsidRPr="001E690B">
        <w:rPr>
          <w:rFonts w:ascii="Sakkal Majalla" w:eastAsia="Calibri" w:hAnsi="Sakkal Majalla" w:cs="Sakkal Majalla"/>
          <w:color w:val="000000"/>
          <w:sz w:val="28"/>
          <w:szCs w:val="28"/>
          <w:rtl/>
        </w:rPr>
        <w:t> ، 90</w:t>
      </w:r>
      <w:r w:rsidRPr="001E690B">
        <w:rPr>
          <w:rFonts w:ascii="Sakkal Majalla" w:eastAsia="Calibri" w:hAnsi="Sakkal Majalla" w:cs="Sakkal Majalla"/>
          <w:color w:val="000000"/>
          <w:sz w:val="28"/>
          <w:szCs w:val="28"/>
        </w:rPr>
        <w:t xml:space="preserve"> - 126.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http://search.mandumah.com/Record/608524</w:t>
      </w:r>
    </w:p>
    <w:p w14:paraId="761B3F9C"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tl/>
        </w:rPr>
      </w:pPr>
      <w:r w:rsidRPr="001E690B">
        <w:rPr>
          <w:rFonts w:ascii="Sakkal Majalla" w:eastAsia="Calibri" w:hAnsi="Sakkal Majalla" w:cs="Sakkal Majalla"/>
          <w:color w:val="000000"/>
          <w:sz w:val="28"/>
          <w:szCs w:val="28"/>
          <w:rtl/>
        </w:rPr>
        <w:t xml:space="preserve">الكواري، علي خليفة، </w:t>
      </w:r>
      <w:proofErr w:type="gramStart"/>
      <w:r w:rsidRPr="001E690B">
        <w:rPr>
          <w:rFonts w:ascii="Sakkal Majalla" w:eastAsia="Calibri" w:hAnsi="Sakkal Majalla" w:cs="Sakkal Majalla"/>
          <w:color w:val="000000"/>
          <w:sz w:val="28"/>
          <w:szCs w:val="28"/>
          <w:rtl/>
        </w:rPr>
        <w:t>و باشا</w:t>
      </w:r>
      <w:proofErr w:type="gramEnd"/>
      <w:r w:rsidRPr="001E690B">
        <w:rPr>
          <w:rFonts w:ascii="Sakkal Majalla" w:eastAsia="Calibri" w:hAnsi="Sakkal Majalla" w:cs="Sakkal Majalla"/>
          <w:color w:val="000000"/>
          <w:sz w:val="28"/>
          <w:szCs w:val="28"/>
          <w:rtl/>
        </w:rPr>
        <w:t xml:space="preserve">، زكريا </w:t>
      </w:r>
      <w:proofErr w:type="gramStart"/>
      <w:r w:rsidRPr="001E690B">
        <w:rPr>
          <w:rFonts w:ascii="Sakkal Majalla" w:eastAsia="Calibri" w:hAnsi="Sakkal Majalla" w:cs="Sakkal Majalla"/>
          <w:color w:val="000000"/>
          <w:sz w:val="28"/>
          <w:szCs w:val="28"/>
          <w:rtl/>
        </w:rPr>
        <w:t>عبدالحميد</w:t>
      </w:r>
      <w:proofErr w:type="gramEnd"/>
      <w:r w:rsidRPr="001E690B">
        <w:rPr>
          <w:rFonts w:ascii="Sakkal Majalla" w:eastAsia="Calibri" w:hAnsi="Sakkal Majalla" w:cs="Sakkal Majalla"/>
          <w:color w:val="000000"/>
          <w:sz w:val="28"/>
          <w:szCs w:val="28"/>
          <w:rtl/>
        </w:rPr>
        <w:t xml:space="preserve"> محمد. (</w:t>
      </w:r>
      <w:r w:rsidRPr="001E690B">
        <w:rPr>
          <w:rFonts w:ascii="Sakkal Majalla" w:eastAsia="Calibri" w:hAnsi="Sakkal Majalla" w:cs="Sakkal Majalla" w:hint="cs"/>
          <w:color w:val="000000"/>
          <w:sz w:val="28"/>
          <w:szCs w:val="28"/>
          <w:rtl/>
        </w:rPr>
        <w:t>2022</w:t>
      </w:r>
      <w:r w:rsidRPr="001E690B">
        <w:rPr>
          <w:rFonts w:ascii="Sakkal Majalla" w:eastAsia="Calibri" w:hAnsi="Sakkal Majalla" w:cs="Sakkal Majalla"/>
          <w:color w:val="000000"/>
          <w:sz w:val="28"/>
          <w:szCs w:val="28"/>
          <w:rtl/>
        </w:rPr>
        <w:t>). دور المشروعات العامة في التنمية الاقتصادية: مدخل إلى دراسة كفاءة أداء المشروعات العامة في اقطار الجزيرة العربية المنتجة للنفط</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العلوم الاجتماعية، مج 10, ع 1</w:t>
      </w:r>
      <w:r w:rsidRPr="001E690B">
        <w:rPr>
          <w:rFonts w:ascii="Sakkal Majalla" w:eastAsia="Calibri" w:hAnsi="Sakkal Majalla" w:cs="Sakkal Majalla"/>
          <w:color w:val="000000"/>
          <w:sz w:val="28"/>
          <w:szCs w:val="28"/>
          <w:rtl/>
        </w:rPr>
        <w:t> ، 243</w:t>
      </w:r>
      <w:r w:rsidRPr="001E690B">
        <w:rPr>
          <w:rFonts w:ascii="Sakkal Majalla" w:eastAsia="Calibri" w:hAnsi="Sakkal Majalla" w:cs="Sakkal Majalla"/>
          <w:color w:val="000000"/>
          <w:sz w:val="28"/>
          <w:szCs w:val="28"/>
        </w:rPr>
        <w:t xml:space="preserve"> - 249.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w:t>
      </w:r>
      <w:hyperlink r:id="rId10" w:history="1">
        <w:r w:rsidRPr="001E690B">
          <w:rPr>
            <w:rFonts w:ascii="Sakkal Majalla" w:eastAsia="Calibri" w:hAnsi="Sakkal Majalla" w:cs="Sakkal Majalla"/>
            <w:color w:val="FFAE3E"/>
            <w:sz w:val="28"/>
            <w:szCs w:val="28"/>
            <w:u w:val="single"/>
          </w:rPr>
          <w:t>http://search.mandumah.com/Record/209371</w:t>
        </w:r>
      </w:hyperlink>
    </w:p>
    <w:p w14:paraId="0E6435CB"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الكواري، علي خليفة،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الربيعو</w:t>
      </w:r>
      <w:proofErr w:type="spellEnd"/>
      <w:proofErr w:type="gramEnd"/>
      <w:r w:rsidRPr="001E690B">
        <w:rPr>
          <w:rFonts w:ascii="Sakkal Majalla" w:eastAsia="Calibri" w:hAnsi="Sakkal Majalla" w:cs="Sakkal Majalla"/>
          <w:color w:val="000000"/>
          <w:sz w:val="28"/>
          <w:szCs w:val="28"/>
          <w:rtl/>
        </w:rPr>
        <w:t>، تركي علي. (</w:t>
      </w:r>
      <w:r w:rsidRPr="001E690B">
        <w:rPr>
          <w:rFonts w:ascii="Sakkal Majalla" w:eastAsia="Calibri" w:hAnsi="Sakkal Majalla" w:cs="Sakkal Majalla" w:hint="cs"/>
          <w:color w:val="000000"/>
          <w:sz w:val="28"/>
          <w:szCs w:val="28"/>
          <w:rtl/>
        </w:rPr>
        <w:t>2023</w:t>
      </w:r>
      <w:r w:rsidRPr="001E690B">
        <w:rPr>
          <w:rFonts w:ascii="Sakkal Majalla" w:eastAsia="Calibri" w:hAnsi="Sakkal Majalla" w:cs="Sakkal Majalla"/>
          <w:color w:val="000000"/>
          <w:sz w:val="28"/>
          <w:szCs w:val="28"/>
          <w:rtl/>
        </w:rPr>
        <w:t>). دور المشروعات العامة في التنمية الاقتصادية: مدخل إلى دراسة كفاءة أداء المشروعات العامة في أقطار الجزيرة العربية المنتجة للنفط</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التعاون، س 2, ع 5</w:t>
      </w:r>
      <w:r w:rsidRPr="001E690B">
        <w:rPr>
          <w:rFonts w:ascii="Sakkal Majalla" w:eastAsia="Calibri" w:hAnsi="Sakkal Majalla" w:cs="Sakkal Majalla"/>
          <w:color w:val="000000"/>
          <w:sz w:val="28"/>
          <w:szCs w:val="28"/>
          <w:rtl/>
        </w:rPr>
        <w:t> ، 218</w:t>
      </w:r>
      <w:r w:rsidRPr="001E690B">
        <w:rPr>
          <w:rFonts w:ascii="Sakkal Majalla" w:eastAsia="Calibri" w:hAnsi="Sakkal Majalla" w:cs="Sakkal Majalla"/>
          <w:color w:val="000000"/>
          <w:sz w:val="28"/>
          <w:szCs w:val="28"/>
        </w:rPr>
        <w:t xml:space="preserve"> - 223.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http://search.mandumah.com/Record/46633</w:t>
      </w:r>
    </w:p>
    <w:p w14:paraId="35705270"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مطاوع، سعد </w:t>
      </w:r>
      <w:proofErr w:type="gramStart"/>
      <w:r w:rsidRPr="001E690B">
        <w:rPr>
          <w:rFonts w:ascii="Sakkal Majalla" w:eastAsia="Calibri" w:hAnsi="Sakkal Majalla" w:cs="Sakkal Majalla"/>
          <w:color w:val="000000"/>
          <w:sz w:val="28"/>
          <w:szCs w:val="28"/>
          <w:rtl/>
        </w:rPr>
        <w:t>عبدالحميد</w:t>
      </w:r>
      <w:proofErr w:type="gramEnd"/>
      <w:r w:rsidRPr="001E690B">
        <w:rPr>
          <w:rFonts w:ascii="Sakkal Majalla" w:eastAsia="Calibri" w:hAnsi="Sakkal Majalla" w:cs="Sakkal Majalla"/>
          <w:color w:val="000000"/>
          <w:sz w:val="28"/>
          <w:szCs w:val="28"/>
          <w:rtl/>
        </w:rPr>
        <w:t xml:space="preserve"> </w:t>
      </w:r>
      <w:proofErr w:type="spellStart"/>
      <w:proofErr w:type="gramStart"/>
      <w:r w:rsidRPr="001E690B">
        <w:rPr>
          <w:rFonts w:ascii="Sakkal Majalla" w:eastAsia="Calibri" w:hAnsi="Sakkal Majalla" w:cs="Sakkal Majalla"/>
          <w:color w:val="000000"/>
          <w:sz w:val="28"/>
          <w:szCs w:val="28"/>
          <w:rtl/>
        </w:rPr>
        <w:t>عبدالحميد</w:t>
      </w:r>
      <w:proofErr w:type="spellEnd"/>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و فاضل</w:t>
      </w:r>
      <w:proofErr w:type="gramEnd"/>
      <w:r w:rsidRPr="001E690B">
        <w:rPr>
          <w:rFonts w:ascii="Sakkal Majalla" w:eastAsia="Calibri" w:hAnsi="Sakkal Majalla" w:cs="Sakkal Majalla"/>
          <w:color w:val="000000"/>
          <w:sz w:val="28"/>
          <w:szCs w:val="28"/>
          <w:rtl/>
        </w:rPr>
        <w:t xml:space="preserve">، ميسرة أحمد. (2012). </w:t>
      </w:r>
      <w:proofErr w:type="gramStart"/>
      <w:r w:rsidRPr="001E690B">
        <w:rPr>
          <w:rFonts w:ascii="Sakkal Majalla" w:eastAsia="Calibri" w:hAnsi="Sakkal Majalla" w:cs="Sakkal Majalla"/>
          <w:color w:val="000000"/>
          <w:sz w:val="28"/>
          <w:szCs w:val="28"/>
          <w:rtl/>
        </w:rPr>
        <w:t>اطار</w:t>
      </w:r>
      <w:proofErr w:type="gramEnd"/>
      <w:r w:rsidRPr="001E690B">
        <w:rPr>
          <w:rFonts w:ascii="Sakkal Majalla" w:eastAsia="Calibri" w:hAnsi="Sakkal Majalla" w:cs="Sakkal Majalla"/>
          <w:color w:val="000000"/>
          <w:sz w:val="28"/>
          <w:szCs w:val="28"/>
          <w:rtl/>
        </w:rPr>
        <w:t xml:space="preserve"> مقترح لزيادة فعالية أداء المشروعات الصغيرة والمتوسطة في مجال تنفيذ مشروعات تنقية مياه الشرب: دراسة تطبيقية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المجلة المصرية للدراسات التجارية، مج 36, ع 4</w:t>
      </w:r>
      <w:r w:rsidRPr="001E690B">
        <w:rPr>
          <w:rFonts w:ascii="Sakkal Majalla" w:eastAsia="Calibri" w:hAnsi="Sakkal Majalla" w:cs="Sakkal Majalla"/>
          <w:color w:val="000000"/>
          <w:sz w:val="28"/>
          <w:szCs w:val="28"/>
          <w:rtl/>
        </w:rPr>
        <w:t> ، 225</w:t>
      </w:r>
      <w:r w:rsidRPr="001E690B">
        <w:rPr>
          <w:rFonts w:ascii="Sakkal Majalla" w:eastAsia="Calibri" w:hAnsi="Sakkal Majalla" w:cs="Sakkal Majalla"/>
          <w:color w:val="000000"/>
          <w:sz w:val="28"/>
          <w:szCs w:val="28"/>
        </w:rPr>
        <w:t xml:space="preserve"> - 281.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http://search.mandumah.com/Record/333705</w:t>
      </w:r>
    </w:p>
    <w:p w14:paraId="3117542D"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خاطر، السيد محمد السيد، </w:t>
      </w:r>
      <w:proofErr w:type="spellStart"/>
      <w:r w:rsidRPr="001E690B">
        <w:rPr>
          <w:rFonts w:ascii="Sakkal Majalla" w:eastAsia="Calibri" w:hAnsi="Sakkal Majalla" w:cs="Sakkal Majalla"/>
          <w:color w:val="000000"/>
          <w:sz w:val="28"/>
          <w:szCs w:val="28"/>
          <w:rtl/>
        </w:rPr>
        <w:t>المنهاوي</w:t>
      </w:r>
      <w:proofErr w:type="spell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عبدالحكيم</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عبدالرحمن</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القللي</w:t>
      </w:r>
      <w:proofErr w:type="spellEnd"/>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عبدالكريم</w:t>
      </w:r>
      <w:proofErr w:type="gramEnd"/>
      <w:r w:rsidRPr="001E690B">
        <w:rPr>
          <w:rFonts w:ascii="Sakkal Majalla" w:eastAsia="Calibri" w:hAnsi="Sakkal Majalla" w:cs="Sakkal Majalla"/>
          <w:color w:val="000000"/>
          <w:sz w:val="28"/>
          <w:szCs w:val="28"/>
          <w:rtl/>
        </w:rPr>
        <w:t xml:space="preserve"> حسين محمد. (2020). أثر تطبيق إدارة المعرفة في تحسين أداء المشروعات القومية: دراسة تطبيقية على مشروعات العاصمة الإدارية الجديدة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المجلة العربية للنشر العلمي، ع26</w:t>
      </w:r>
      <w:r w:rsidRPr="001E690B">
        <w:rPr>
          <w:rFonts w:ascii="Sakkal Majalla" w:eastAsia="Calibri" w:hAnsi="Sakkal Majalla" w:cs="Sakkal Majalla"/>
          <w:color w:val="000000"/>
          <w:sz w:val="28"/>
          <w:szCs w:val="28"/>
          <w:rtl/>
        </w:rPr>
        <w:t> ، 675</w:t>
      </w:r>
      <w:r w:rsidRPr="001E690B">
        <w:rPr>
          <w:rFonts w:ascii="Sakkal Majalla" w:eastAsia="Calibri" w:hAnsi="Sakkal Majalla" w:cs="Sakkal Majalla"/>
          <w:color w:val="000000"/>
          <w:sz w:val="28"/>
          <w:szCs w:val="28"/>
        </w:rPr>
        <w:t xml:space="preserve"> - 694.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http://search.mandumah.com/Record/1440227</w:t>
      </w:r>
    </w:p>
    <w:p w14:paraId="670512BE"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آدم، </w:t>
      </w:r>
      <w:proofErr w:type="spellStart"/>
      <w:r w:rsidRPr="001E690B">
        <w:rPr>
          <w:rFonts w:ascii="Sakkal Majalla" w:eastAsia="Calibri" w:hAnsi="Sakkal Majalla" w:cs="Sakkal Majalla"/>
          <w:color w:val="000000"/>
          <w:sz w:val="28"/>
          <w:szCs w:val="28"/>
          <w:rtl/>
        </w:rPr>
        <w:t>حسابو</w:t>
      </w:r>
      <w:proofErr w:type="spellEnd"/>
      <w:r w:rsidRPr="001E690B">
        <w:rPr>
          <w:rFonts w:ascii="Sakkal Majalla" w:eastAsia="Calibri" w:hAnsi="Sakkal Majalla" w:cs="Sakkal Majalla"/>
          <w:color w:val="000000"/>
          <w:sz w:val="28"/>
          <w:szCs w:val="28"/>
          <w:rtl/>
        </w:rPr>
        <w:t xml:space="preserve"> أحمد </w:t>
      </w:r>
      <w:proofErr w:type="spellStart"/>
      <w:r w:rsidRPr="001E690B">
        <w:rPr>
          <w:rFonts w:ascii="Sakkal Majalla" w:eastAsia="Calibri" w:hAnsi="Sakkal Majalla" w:cs="Sakkal Majalla"/>
          <w:color w:val="000000"/>
          <w:sz w:val="28"/>
          <w:szCs w:val="28"/>
          <w:rtl/>
        </w:rPr>
        <w:t>حسابو</w:t>
      </w:r>
      <w:proofErr w:type="spellEnd"/>
      <w:r w:rsidRPr="001E690B">
        <w:rPr>
          <w:rFonts w:ascii="Sakkal Majalla" w:eastAsia="Calibri" w:hAnsi="Sakkal Majalla" w:cs="Sakkal Majalla"/>
          <w:color w:val="000000"/>
          <w:sz w:val="28"/>
          <w:szCs w:val="28"/>
          <w:rtl/>
        </w:rPr>
        <w:t xml:space="preserve">، محمد، أيمن محمد عامر، </w:t>
      </w:r>
      <w:proofErr w:type="gramStart"/>
      <w:r w:rsidRPr="001E690B">
        <w:rPr>
          <w:rFonts w:ascii="Sakkal Majalla" w:eastAsia="Calibri" w:hAnsi="Sakkal Majalla" w:cs="Sakkal Majalla"/>
          <w:color w:val="000000"/>
          <w:sz w:val="28"/>
          <w:szCs w:val="28"/>
          <w:rtl/>
        </w:rPr>
        <w:t>و مدني</w:t>
      </w:r>
      <w:proofErr w:type="gramEnd"/>
      <w:r w:rsidRPr="001E690B">
        <w:rPr>
          <w:rFonts w:ascii="Sakkal Majalla" w:eastAsia="Calibri" w:hAnsi="Sakkal Majalla" w:cs="Sakkal Majalla"/>
          <w:color w:val="000000"/>
          <w:sz w:val="28"/>
          <w:szCs w:val="28"/>
          <w:rtl/>
        </w:rPr>
        <w:t xml:space="preserve">، </w:t>
      </w:r>
      <w:proofErr w:type="spellStart"/>
      <w:r w:rsidRPr="001E690B">
        <w:rPr>
          <w:rFonts w:ascii="Sakkal Majalla" w:eastAsia="Calibri" w:hAnsi="Sakkal Majalla" w:cs="Sakkal Majalla"/>
          <w:color w:val="000000"/>
          <w:sz w:val="28"/>
          <w:szCs w:val="28"/>
          <w:rtl/>
        </w:rPr>
        <w:t>إبتسام</w:t>
      </w:r>
      <w:proofErr w:type="spellEnd"/>
      <w:r w:rsidRPr="001E690B">
        <w:rPr>
          <w:rFonts w:ascii="Sakkal Majalla" w:eastAsia="Calibri" w:hAnsi="Sakkal Majalla" w:cs="Sakkal Majalla"/>
          <w:color w:val="000000"/>
          <w:sz w:val="28"/>
          <w:szCs w:val="28"/>
          <w:rtl/>
        </w:rPr>
        <w:t xml:space="preserve"> محمد أحمد. (2022). دور الريادة الاستراتيجية في تطوير أداء المشروعات الصغيرة والمتوسطة: دراسة حالة مشروعات الخريج المنتج بمدينة كوستي ولاية النيل الأبيض 2019 - 2020 م</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القلزم العلمية، ع17</w:t>
      </w:r>
      <w:r w:rsidRPr="001E690B">
        <w:rPr>
          <w:rFonts w:ascii="Sakkal Majalla" w:eastAsia="Calibri" w:hAnsi="Sakkal Majalla" w:cs="Sakkal Majalla"/>
          <w:color w:val="000000"/>
          <w:sz w:val="28"/>
          <w:szCs w:val="28"/>
          <w:rtl/>
        </w:rPr>
        <w:t> ، 21</w:t>
      </w:r>
      <w:r w:rsidRPr="001E690B">
        <w:rPr>
          <w:rFonts w:ascii="Sakkal Majalla" w:eastAsia="Calibri" w:hAnsi="Sakkal Majalla" w:cs="Sakkal Majalla"/>
          <w:color w:val="000000"/>
          <w:sz w:val="28"/>
          <w:szCs w:val="28"/>
        </w:rPr>
        <w:t xml:space="preserve"> - 44.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http://search.mandumah.com/Record/1248116</w:t>
      </w:r>
    </w:p>
    <w:p w14:paraId="48ACFF67"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حسين، مصطفى </w:t>
      </w:r>
      <w:proofErr w:type="gramStart"/>
      <w:r w:rsidRPr="001E690B">
        <w:rPr>
          <w:rFonts w:ascii="Sakkal Majalla" w:eastAsia="Calibri" w:hAnsi="Sakkal Majalla" w:cs="Sakkal Majalla"/>
          <w:color w:val="000000"/>
          <w:sz w:val="28"/>
          <w:szCs w:val="28"/>
          <w:rtl/>
        </w:rPr>
        <w:t>عبدالجليل</w:t>
      </w:r>
      <w:proofErr w:type="gramEnd"/>
      <w:r w:rsidRPr="001E690B">
        <w:rPr>
          <w:rFonts w:ascii="Sakkal Majalla" w:eastAsia="Calibri" w:hAnsi="Sakkal Majalla" w:cs="Sakkal Majalla"/>
          <w:color w:val="000000"/>
          <w:sz w:val="28"/>
          <w:szCs w:val="28"/>
          <w:rtl/>
        </w:rPr>
        <w:t>. (2024). تقييم الأداء الحراري لواجهات مشروعات الإسكان بالعاصمة الإدارية الجديدة: الإسكان الاستثماري كحالة دراسية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العمارة والفنون والعلوم الإنسانية، ع45</w:t>
      </w:r>
      <w:r w:rsidRPr="001E690B">
        <w:rPr>
          <w:rFonts w:ascii="Sakkal Majalla" w:eastAsia="Calibri" w:hAnsi="Sakkal Majalla" w:cs="Sakkal Majalla"/>
          <w:color w:val="000000"/>
          <w:sz w:val="28"/>
          <w:szCs w:val="28"/>
          <w:rtl/>
        </w:rPr>
        <w:t> ، 18</w:t>
      </w:r>
      <w:r w:rsidRPr="001E690B">
        <w:rPr>
          <w:rFonts w:ascii="Sakkal Majalla" w:eastAsia="Calibri" w:hAnsi="Sakkal Majalla" w:cs="Sakkal Majalla"/>
          <w:color w:val="000000"/>
          <w:sz w:val="28"/>
          <w:szCs w:val="28"/>
        </w:rPr>
        <w:t xml:space="preserve"> - 45.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http://search.mandumah.com/Record/1495283</w:t>
      </w:r>
    </w:p>
    <w:p w14:paraId="2FCF0057"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tl/>
        </w:rPr>
      </w:pPr>
      <w:proofErr w:type="gramStart"/>
      <w:r w:rsidRPr="001E690B">
        <w:rPr>
          <w:rFonts w:ascii="Sakkal Majalla" w:eastAsia="Calibri" w:hAnsi="Sakkal Majalla" w:cs="Sakkal Majalla"/>
          <w:color w:val="000000"/>
          <w:sz w:val="28"/>
          <w:szCs w:val="28"/>
          <w:rtl/>
        </w:rPr>
        <w:lastRenderedPageBreak/>
        <w:t>عبدالكريم</w:t>
      </w:r>
      <w:proofErr w:type="gramEnd"/>
      <w:r w:rsidRPr="001E690B">
        <w:rPr>
          <w:rFonts w:ascii="Sakkal Majalla" w:eastAsia="Calibri" w:hAnsi="Sakkal Majalla" w:cs="Sakkal Majalla"/>
          <w:color w:val="000000"/>
          <w:sz w:val="28"/>
          <w:szCs w:val="28"/>
          <w:rtl/>
        </w:rPr>
        <w:t xml:space="preserve">، مسعي،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مزريق</w:t>
      </w:r>
      <w:proofErr w:type="spellEnd"/>
      <w:proofErr w:type="gramEnd"/>
      <w:r w:rsidRPr="001E690B">
        <w:rPr>
          <w:rFonts w:ascii="Sakkal Majalla" w:eastAsia="Calibri" w:hAnsi="Sakkal Majalla" w:cs="Sakkal Majalla"/>
          <w:color w:val="000000"/>
          <w:sz w:val="28"/>
          <w:szCs w:val="28"/>
          <w:rtl/>
        </w:rPr>
        <w:t xml:space="preserve">، عاشور. (2015). مشاريع الشراكة الصناعية ودورها في نقل التكنولوجيا: حالة الشراكة </w:t>
      </w:r>
      <w:proofErr w:type="spellStart"/>
      <w:r w:rsidRPr="001E690B">
        <w:rPr>
          <w:rFonts w:ascii="Sakkal Majalla" w:eastAsia="Calibri" w:hAnsi="Sakkal Majalla" w:cs="Sakkal Majalla"/>
          <w:color w:val="000000"/>
          <w:sz w:val="28"/>
          <w:szCs w:val="28"/>
          <w:rtl/>
        </w:rPr>
        <w:t>الأورومتوسطية</w:t>
      </w:r>
      <w:proofErr w:type="spellEnd"/>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الحقوق والعلوم الإنسانية، ع25</w:t>
      </w:r>
      <w:r w:rsidRPr="001E690B">
        <w:rPr>
          <w:rFonts w:ascii="Sakkal Majalla" w:eastAsia="Calibri" w:hAnsi="Sakkal Majalla" w:cs="Sakkal Majalla"/>
          <w:color w:val="000000"/>
          <w:sz w:val="28"/>
          <w:szCs w:val="28"/>
          <w:rtl/>
        </w:rPr>
        <w:t> ، 189</w:t>
      </w:r>
      <w:r w:rsidRPr="001E690B">
        <w:rPr>
          <w:rFonts w:ascii="Sakkal Majalla" w:eastAsia="Calibri" w:hAnsi="Sakkal Majalla" w:cs="Sakkal Majalla"/>
          <w:color w:val="000000"/>
          <w:sz w:val="28"/>
          <w:szCs w:val="28"/>
        </w:rPr>
        <w:t xml:space="preserve"> - 201.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w:t>
      </w:r>
      <w:hyperlink r:id="rId11" w:history="1">
        <w:r w:rsidRPr="001E690B">
          <w:rPr>
            <w:rFonts w:ascii="Sakkal Majalla" w:eastAsia="Calibri" w:hAnsi="Sakkal Majalla" w:cs="Sakkal Majalla"/>
            <w:color w:val="FFAE3E"/>
            <w:sz w:val="28"/>
            <w:szCs w:val="28"/>
            <w:u w:val="single"/>
          </w:rPr>
          <w:t>http://search.mandumah.com/Record/835910</w:t>
        </w:r>
      </w:hyperlink>
    </w:p>
    <w:p w14:paraId="334CCEFD"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الحسن، هنادي إبراهيم أحمد، </w:t>
      </w:r>
      <w:proofErr w:type="gramStart"/>
      <w:r w:rsidRPr="001E690B">
        <w:rPr>
          <w:rFonts w:ascii="Sakkal Majalla" w:eastAsia="Calibri" w:hAnsi="Sakkal Majalla" w:cs="Sakkal Majalla"/>
          <w:color w:val="000000"/>
          <w:sz w:val="28"/>
          <w:szCs w:val="28"/>
          <w:rtl/>
        </w:rPr>
        <w:t>و النجار</w:t>
      </w:r>
      <w:proofErr w:type="gramEnd"/>
      <w:r w:rsidRPr="001E690B">
        <w:rPr>
          <w:rFonts w:ascii="Sakkal Majalla" w:eastAsia="Calibri" w:hAnsi="Sakkal Majalla" w:cs="Sakkal Majalla"/>
          <w:color w:val="000000"/>
          <w:sz w:val="28"/>
          <w:szCs w:val="28"/>
          <w:rtl/>
        </w:rPr>
        <w:t>، فايز جمعة صالح</w:t>
      </w:r>
      <w:r w:rsidRPr="001E690B">
        <w:rPr>
          <w:rFonts w:ascii="Sakkal Majalla" w:eastAsia="Calibri" w:hAnsi="Sakkal Majalla" w:cs="Sakkal Majalla"/>
          <w:color w:val="000000"/>
          <w:sz w:val="28"/>
          <w:szCs w:val="28"/>
        </w:rPr>
        <w:t>. (2023). </w:t>
      </w:r>
      <w:r w:rsidRPr="001E690B">
        <w:rPr>
          <w:rFonts w:ascii="Sakkal Majalla" w:eastAsia="Calibri" w:hAnsi="Sakkal Majalla" w:cs="Sakkal Majalla"/>
          <w:i/>
          <w:iCs/>
          <w:color w:val="000000"/>
          <w:sz w:val="28"/>
          <w:szCs w:val="28"/>
          <w:rtl/>
        </w:rPr>
        <w:t>تكنولوجيا المعلومات وأثرها في نجاح المشاريع: الدور الوسيط للمنصات الرقمية في الشركات الإنشائية الأردنية</w:t>
      </w:r>
      <w:r w:rsidRPr="001E690B">
        <w:rPr>
          <w:rFonts w:ascii="Sakkal Majalla" w:eastAsia="Calibri" w:hAnsi="Sakkal Majalla" w:cs="Sakkal Majalla"/>
          <w:color w:val="000000"/>
          <w:sz w:val="28"/>
          <w:szCs w:val="28"/>
          <w:rtl/>
        </w:rPr>
        <w:t> (رسالة دكتوراه غير منشورة). جامعة العلوم الإسلامية العالمية، عمان. مسترجع من</w:t>
      </w:r>
      <w:r w:rsidRPr="001E690B">
        <w:rPr>
          <w:rFonts w:ascii="Sakkal Majalla" w:eastAsia="Calibri" w:hAnsi="Sakkal Majalla" w:cs="Sakkal Majalla"/>
          <w:color w:val="000000"/>
          <w:sz w:val="28"/>
          <w:szCs w:val="28"/>
        </w:rPr>
        <w:t xml:space="preserve"> http://search.mandumah.com/Record/1462449</w:t>
      </w:r>
    </w:p>
    <w:p w14:paraId="24ADA165"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الحمزة، منير، </w:t>
      </w:r>
      <w:proofErr w:type="gramStart"/>
      <w:r w:rsidRPr="001E690B">
        <w:rPr>
          <w:rFonts w:ascii="Sakkal Majalla" w:eastAsia="Calibri" w:hAnsi="Sakkal Majalla" w:cs="Sakkal Majalla"/>
          <w:color w:val="000000"/>
          <w:sz w:val="28"/>
          <w:szCs w:val="28"/>
          <w:rtl/>
        </w:rPr>
        <w:t>و لعجال</w:t>
      </w:r>
      <w:proofErr w:type="gramEnd"/>
      <w:r w:rsidRPr="001E690B">
        <w:rPr>
          <w:rFonts w:ascii="Sakkal Majalla" w:eastAsia="Calibri" w:hAnsi="Sakkal Majalla" w:cs="Sakkal Majalla"/>
          <w:color w:val="000000"/>
          <w:sz w:val="28"/>
          <w:szCs w:val="28"/>
          <w:rtl/>
        </w:rPr>
        <w:t xml:space="preserve">، حمزة. (2019). مشاريع صناعة المعلومات الإلكترونية: رؤية مركزة </w:t>
      </w:r>
      <w:proofErr w:type="gramStart"/>
      <w:r w:rsidRPr="001E690B">
        <w:rPr>
          <w:rFonts w:ascii="Sakkal Majalla" w:eastAsia="Calibri" w:hAnsi="Sakkal Majalla" w:cs="Sakkal Majalla"/>
          <w:color w:val="000000"/>
          <w:sz w:val="28"/>
          <w:szCs w:val="28"/>
          <w:rtl/>
        </w:rPr>
        <w:t>علي</w:t>
      </w:r>
      <w:proofErr w:type="gramEnd"/>
      <w:r w:rsidRPr="001E690B">
        <w:rPr>
          <w:rFonts w:ascii="Sakkal Majalla" w:eastAsia="Calibri" w:hAnsi="Sakkal Majalla" w:cs="Sakkal Majalla"/>
          <w:color w:val="000000"/>
          <w:sz w:val="28"/>
          <w:szCs w:val="28"/>
          <w:rtl/>
        </w:rPr>
        <w:t xml:space="preserve"> الطلبات والضروريات للمشروعات الناجحة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ألف اللغة والإعلام وللمجتمع، مج6, ع2</w:t>
      </w:r>
      <w:r w:rsidRPr="001E690B">
        <w:rPr>
          <w:rFonts w:ascii="Sakkal Majalla" w:eastAsia="Calibri" w:hAnsi="Sakkal Majalla" w:cs="Sakkal Majalla"/>
          <w:color w:val="000000"/>
          <w:sz w:val="28"/>
          <w:szCs w:val="28"/>
          <w:rtl/>
        </w:rPr>
        <w:t> ، 272</w:t>
      </w:r>
      <w:r w:rsidRPr="001E690B">
        <w:rPr>
          <w:rFonts w:ascii="Sakkal Majalla" w:eastAsia="Calibri" w:hAnsi="Sakkal Majalla" w:cs="Sakkal Majalla"/>
          <w:color w:val="000000"/>
          <w:sz w:val="28"/>
          <w:szCs w:val="28"/>
        </w:rPr>
        <w:t xml:space="preserve"> - 308.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http://search.mandumah.com/Record/1072852</w:t>
      </w:r>
    </w:p>
    <w:p w14:paraId="34155F3B"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العزب، صلاح. (2013). نقل </w:t>
      </w:r>
      <w:proofErr w:type="gramStart"/>
      <w:r w:rsidRPr="001E690B">
        <w:rPr>
          <w:rFonts w:ascii="Sakkal Majalla" w:eastAsia="Calibri" w:hAnsi="Sakkal Majalla" w:cs="Sakkal Majalla"/>
          <w:color w:val="000000"/>
          <w:sz w:val="28"/>
          <w:szCs w:val="28"/>
          <w:rtl/>
        </w:rPr>
        <w:t>و استخدام</w:t>
      </w:r>
      <w:proofErr w:type="gramEnd"/>
      <w:r w:rsidRPr="001E690B">
        <w:rPr>
          <w:rFonts w:ascii="Sakkal Majalla" w:eastAsia="Calibri" w:hAnsi="Sakkal Majalla" w:cs="Sakkal Majalla"/>
          <w:color w:val="000000"/>
          <w:sz w:val="28"/>
          <w:szCs w:val="28"/>
          <w:rtl/>
        </w:rPr>
        <w:t xml:space="preserve"> التكنولوجيا في الاقتصاد المصري</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مصر المعاصرة، مج104, ع511</w:t>
      </w:r>
      <w:r w:rsidRPr="001E690B">
        <w:rPr>
          <w:rFonts w:ascii="Sakkal Majalla" w:eastAsia="Calibri" w:hAnsi="Sakkal Majalla" w:cs="Sakkal Majalla"/>
          <w:color w:val="000000"/>
          <w:sz w:val="28"/>
          <w:szCs w:val="28"/>
          <w:rtl/>
        </w:rPr>
        <w:t> ، 195</w:t>
      </w:r>
      <w:r w:rsidRPr="001E690B">
        <w:rPr>
          <w:rFonts w:ascii="Sakkal Majalla" w:eastAsia="Calibri" w:hAnsi="Sakkal Majalla" w:cs="Sakkal Majalla"/>
          <w:color w:val="000000"/>
          <w:sz w:val="28"/>
          <w:szCs w:val="28"/>
        </w:rPr>
        <w:t xml:space="preserve"> - 232.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http://search.mandumah.com/Record/649255</w:t>
      </w:r>
    </w:p>
    <w:p w14:paraId="32F33579"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وازى، </w:t>
      </w:r>
      <w:proofErr w:type="spellStart"/>
      <w:r w:rsidRPr="001E690B">
        <w:rPr>
          <w:rFonts w:ascii="Sakkal Majalla" w:eastAsia="Calibri" w:hAnsi="Sakkal Majalla" w:cs="Sakkal Majalla"/>
          <w:color w:val="000000"/>
          <w:sz w:val="28"/>
          <w:szCs w:val="28"/>
          <w:rtl/>
        </w:rPr>
        <w:t>طاوس</w:t>
      </w:r>
      <w:proofErr w:type="spell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و خوجة</w:t>
      </w:r>
      <w:proofErr w:type="gramEnd"/>
      <w:r w:rsidRPr="001E690B">
        <w:rPr>
          <w:rFonts w:ascii="Sakkal Majalla" w:eastAsia="Calibri" w:hAnsi="Sakkal Majalla" w:cs="Sakkal Majalla"/>
          <w:color w:val="000000"/>
          <w:sz w:val="28"/>
          <w:szCs w:val="28"/>
          <w:rtl/>
        </w:rPr>
        <w:t>، عادل يوسف. (2011). اليات استخدام تكنولوجيا المعلومات في المنظومة الجامعية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العلوم الإنسانية والاجتماعية، ع6</w:t>
      </w:r>
      <w:r w:rsidRPr="001E690B">
        <w:rPr>
          <w:rFonts w:ascii="Sakkal Majalla" w:eastAsia="Calibri" w:hAnsi="Sakkal Majalla" w:cs="Sakkal Majalla"/>
          <w:color w:val="000000"/>
          <w:sz w:val="28"/>
          <w:szCs w:val="28"/>
          <w:rtl/>
        </w:rPr>
        <w:t> ، 301</w:t>
      </w:r>
      <w:r w:rsidRPr="001E690B">
        <w:rPr>
          <w:rFonts w:ascii="Sakkal Majalla" w:eastAsia="Calibri" w:hAnsi="Sakkal Majalla" w:cs="Sakkal Majalla"/>
          <w:color w:val="000000"/>
          <w:sz w:val="28"/>
          <w:szCs w:val="28"/>
        </w:rPr>
        <w:t xml:space="preserve"> - 307.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http://search.mandumah.com/Record/456297</w:t>
      </w:r>
    </w:p>
    <w:p w14:paraId="37573108"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البدراوي، عدنان مكي. (</w:t>
      </w:r>
      <w:r w:rsidRPr="001E690B">
        <w:rPr>
          <w:rFonts w:ascii="Sakkal Majalla" w:eastAsia="Calibri" w:hAnsi="Sakkal Majalla" w:cs="Sakkal Majalla" w:hint="cs"/>
          <w:color w:val="000000"/>
          <w:sz w:val="28"/>
          <w:szCs w:val="28"/>
          <w:rtl/>
        </w:rPr>
        <w:t>2022</w:t>
      </w:r>
      <w:r w:rsidRPr="001E690B">
        <w:rPr>
          <w:rFonts w:ascii="Sakkal Majalla" w:eastAsia="Calibri" w:hAnsi="Sakkal Majalla" w:cs="Sakkal Majalla"/>
          <w:color w:val="000000"/>
          <w:sz w:val="28"/>
          <w:szCs w:val="28"/>
          <w:rtl/>
        </w:rPr>
        <w:t>). اهمية استخدام التكنولوجيا في تخطيط التنمية الريفية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تنمية الرافدين، مج 12 , ع 29</w:t>
      </w:r>
      <w:r w:rsidRPr="001E690B">
        <w:rPr>
          <w:rFonts w:ascii="Sakkal Majalla" w:eastAsia="Calibri" w:hAnsi="Sakkal Majalla" w:cs="Sakkal Majalla"/>
          <w:color w:val="000000"/>
          <w:sz w:val="28"/>
          <w:szCs w:val="28"/>
          <w:rtl/>
        </w:rPr>
        <w:t> ، 129</w:t>
      </w:r>
      <w:r w:rsidRPr="001E690B">
        <w:rPr>
          <w:rFonts w:ascii="Sakkal Majalla" w:eastAsia="Calibri" w:hAnsi="Sakkal Majalla" w:cs="Sakkal Majalla"/>
          <w:color w:val="000000"/>
          <w:sz w:val="28"/>
          <w:szCs w:val="28"/>
        </w:rPr>
        <w:t xml:space="preserve"> - 151.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http://search.mandumah.com/Record/10085</w:t>
      </w:r>
    </w:p>
    <w:p w14:paraId="2700E416"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إبراهيم، خالد </w:t>
      </w:r>
      <w:proofErr w:type="gramStart"/>
      <w:r w:rsidRPr="001E690B">
        <w:rPr>
          <w:rFonts w:ascii="Sakkal Majalla" w:eastAsia="Calibri" w:hAnsi="Sakkal Majalla" w:cs="Sakkal Majalla"/>
          <w:color w:val="000000"/>
          <w:sz w:val="28"/>
          <w:szCs w:val="28"/>
          <w:rtl/>
        </w:rPr>
        <w:t>عبدالله</w:t>
      </w:r>
      <w:proofErr w:type="gramEnd"/>
      <w:r w:rsidRPr="001E690B">
        <w:rPr>
          <w:rFonts w:ascii="Sakkal Majalla" w:eastAsia="Calibri" w:hAnsi="Sakkal Majalla" w:cs="Sakkal Majalla"/>
          <w:color w:val="000000"/>
          <w:sz w:val="28"/>
          <w:szCs w:val="28"/>
          <w:rtl/>
        </w:rPr>
        <w:t>. (</w:t>
      </w:r>
      <w:r w:rsidRPr="001E690B">
        <w:rPr>
          <w:rFonts w:ascii="Sakkal Majalla" w:eastAsia="Calibri" w:hAnsi="Sakkal Majalla" w:cs="Sakkal Majalla" w:hint="cs"/>
          <w:color w:val="000000"/>
          <w:sz w:val="28"/>
          <w:szCs w:val="28"/>
          <w:rtl/>
        </w:rPr>
        <w:t>2023</w:t>
      </w:r>
      <w:r w:rsidRPr="001E690B">
        <w:rPr>
          <w:rFonts w:ascii="Sakkal Majalla" w:eastAsia="Calibri" w:hAnsi="Sakkal Majalla" w:cs="Sakkal Majalla"/>
          <w:color w:val="000000"/>
          <w:sz w:val="28"/>
          <w:szCs w:val="28"/>
          <w:rtl/>
        </w:rPr>
        <w:t>). العلاقة بين استخدام التكنولوجيا وتحقيق الأبعاد التنافسية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جامعة الأنبار للعلوم الاقتصادية والإدارية، مج 1, ع 2</w:t>
      </w:r>
      <w:r w:rsidRPr="001E690B">
        <w:rPr>
          <w:rFonts w:ascii="Sakkal Majalla" w:eastAsia="Calibri" w:hAnsi="Sakkal Majalla" w:cs="Sakkal Majalla"/>
          <w:color w:val="000000"/>
          <w:sz w:val="28"/>
          <w:szCs w:val="28"/>
          <w:rtl/>
        </w:rPr>
        <w:t> ، 1</w:t>
      </w:r>
      <w:r w:rsidRPr="001E690B">
        <w:rPr>
          <w:rFonts w:ascii="Sakkal Majalla" w:eastAsia="Calibri" w:hAnsi="Sakkal Majalla" w:cs="Sakkal Majalla"/>
          <w:color w:val="000000"/>
          <w:sz w:val="28"/>
          <w:szCs w:val="28"/>
        </w:rPr>
        <w:t xml:space="preserve"> - 17.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http://search.mandumah.com/Record/171164</w:t>
      </w:r>
    </w:p>
    <w:p w14:paraId="683AF436"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الخصاونة، خلود، </w:t>
      </w:r>
      <w:proofErr w:type="spellStart"/>
      <w:r w:rsidRPr="001E690B">
        <w:rPr>
          <w:rFonts w:ascii="Sakkal Majalla" w:eastAsia="Calibri" w:hAnsi="Sakkal Majalla" w:cs="Sakkal Majalla"/>
          <w:color w:val="000000"/>
          <w:sz w:val="28"/>
          <w:szCs w:val="28"/>
          <w:rtl/>
        </w:rPr>
        <w:t>مقنصة</w:t>
      </w:r>
      <w:proofErr w:type="spellEnd"/>
      <w:r w:rsidRPr="001E690B">
        <w:rPr>
          <w:rFonts w:ascii="Sakkal Majalla" w:eastAsia="Calibri" w:hAnsi="Sakkal Majalla" w:cs="Sakkal Majalla"/>
          <w:color w:val="000000"/>
          <w:sz w:val="28"/>
          <w:szCs w:val="28"/>
          <w:rtl/>
        </w:rPr>
        <w:t xml:space="preserve">، شوق، </w:t>
      </w:r>
      <w:proofErr w:type="gramStart"/>
      <w:r w:rsidRPr="001E690B">
        <w:rPr>
          <w:rFonts w:ascii="Sakkal Majalla" w:eastAsia="Calibri" w:hAnsi="Sakkal Majalla" w:cs="Sakkal Majalla"/>
          <w:color w:val="000000"/>
          <w:sz w:val="28"/>
          <w:szCs w:val="28"/>
          <w:rtl/>
        </w:rPr>
        <w:t>و أحمد</w:t>
      </w:r>
      <w:proofErr w:type="gramEnd"/>
      <w:r w:rsidRPr="001E690B">
        <w:rPr>
          <w:rFonts w:ascii="Sakkal Majalla" w:eastAsia="Calibri" w:hAnsi="Sakkal Majalla" w:cs="Sakkal Majalla"/>
          <w:color w:val="000000"/>
          <w:sz w:val="28"/>
          <w:szCs w:val="28"/>
          <w:rtl/>
        </w:rPr>
        <w:t>، هبة. (2024). أثر استخدام تكنولوجيا الشاشات على الذاكرة كما تقيسها اختبارات الذكاء: دراسة ميدانية : المركز الوطني لصعوبات التعلم</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رماح للبحوث والدراسات، ع111</w:t>
      </w:r>
      <w:r w:rsidRPr="001E690B">
        <w:rPr>
          <w:rFonts w:ascii="Sakkal Majalla" w:eastAsia="Calibri" w:hAnsi="Sakkal Majalla" w:cs="Sakkal Majalla"/>
          <w:color w:val="000000"/>
          <w:sz w:val="28"/>
          <w:szCs w:val="28"/>
          <w:rtl/>
        </w:rPr>
        <w:t> ، 234</w:t>
      </w:r>
      <w:r w:rsidRPr="001E690B">
        <w:rPr>
          <w:rFonts w:ascii="Sakkal Majalla" w:eastAsia="Calibri" w:hAnsi="Sakkal Majalla" w:cs="Sakkal Majalla"/>
          <w:color w:val="000000"/>
          <w:sz w:val="28"/>
          <w:szCs w:val="28"/>
        </w:rPr>
        <w:t xml:space="preserve"> - 259.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http://search.mandumah.com/Record/1533994</w:t>
      </w:r>
    </w:p>
    <w:p w14:paraId="38B79BC0"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صلاح الدين، أشرف. (2006). استراتيجيات استخدام تكنولوجيا المعلومات في المؤسسات الحكومية: طرق تحقيق الإفادة القصوى من تطبيقات تكنولوجيا المعلومات في المؤسسات الحكومية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ندوة الرقابة المالية وتقويم أداء التنظيمات الحكومية وورشة عمل: تقييم الأداء المتوازن بالقطاع الحكومي، </w:t>
      </w:r>
      <w:r w:rsidRPr="001E690B">
        <w:rPr>
          <w:rFonts w:ascii="Sakkal Majalla" w:eastAsia="Calibri" w:hAnsi="Sakkal Majalla" w:cs="Sakkal Majalla"/>
          <w:color w:val="000000"/>
          <w:sz w:val="28"/>
          <w:szCs w:val="28"/>
          <w:rtl/>
        </w:rPr>
        <w:t>القاهرة: المنظمة العربية للتنمية الإدارية، 1 - 61. مسترجع من</w:t>
      </w:r>
      <w:r w:rsidRPr="001E690B">
        <w:rPr>
          <w:rFonts w:ascii="Sakkal Majalla" w:eastAsia="Calibri" w:hAnsi="Sakkal Majalla" w:cs="Sakkal Majalla"/>
          <w:color w:val="000000"/>
          <w:sz w:val="28"/>
          <w:szCs w:val="28"/>
        </w:rPr>
        <w:t xml:space="preserve"> http://search.mandumah.com/Record/121047</w:t>
      </w:r>
    </w:p>
    <w:p w14:paraId="76DEF04F"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جاد الله، </w:t>
      </w:r>
      <w:proofErr w:type="gramStart"/>
      <w:r w:rsidRPr="001E690B">
        <w:rPr>
          <w:rFonts w:ascii="Sakkal Majalla" w:eastAsia="Calibri" w:hAnsi="Sakkal Majalla" w:cs="Sakkal Majalla"/>
          <w:color w:val="000000"/>
          <w:sz w:val="28"/>
          <w:szCs w:val="28"/>
          <w:rtl/>
        </w:rPr>
        <w:t>عبدالله</w:t>
      </w:r>
      <w:proofErr w:type="gramEnd"/>
      <w:r w:rsidRPr="001E690B">
        <w:rPr>
          <w:rFonts w:ascii="Sakkal Majalla" w:eastAsia="Calibri" w:hAnsi="Sakkal Majalla" w:cs="Sakkal Majalla"/>
          <w:color w:val="000000"/>
          <w:sz w:val="28"/>
          <w:szCs w:val="28"/>
          <w:rtl/>
        </w:rPr>
        <w:t xml:space="preserve"> </w:t>
      </w:r>
      <w:proofErr w:type="spellStart"/>
      <w:r w:rsidRPr="001E690B">
        <w:rPr>
          <w:rFonts w:ascii="Sakkal Majalla" w:eastAsia="Calibri" w:hAnsi="Sakkal Majalla" w:cs="Sakkal Majalla"/>
          <w:color w:val="000000"/>
          <w:sz w:val="28"/>
          <w:szCs w:val="28"/>
          <w:rtl/>
        </w:rPr>
        <w:t>عبدالعالي</w:t>
      </w:r>
      <w:proofErr w:type="spellEnd"/>
      <w:r w:rsidRPr="001E690B">
        <w:rPr>
          <w:rFonts w:ascii="Sakkal Majalla" w:eastAsia="Calibri" w:hAnsi="Sakkal Majalla" w:cs="Sakkal Majalla"/>
          <w:color w:val="000000"/>
          <w:sz w:val="28"/>
          <w:szCs w:val="28"/>
          <w:rtl/>
        </w:rPr>
        <w:t xml:space="preserve">. (2013). استخدام تكنولوجيا </w:t>
      </w:r>
      <w:proofErr w:type="spellStart"/>
      <w:r w:rsidRPr="001E690B">
        <w:rPr>
          <w:rFonts w:ascii="Sakkal Majalla" w:eastAsia="Calibri" w:hAnsi="Sakkal Majalla" w:cs="Sakkal Majalla"/>
          <w:color w:val="000000"/>
          <w:sz w:val="28"/>
          <w:szCs w:val="28"/>
          <w:rtl/>
        </w:rPr>
        <w:t>الإتصال</w:t>
      </w:r>
      <w:proofErr w:type="spellEnd"/>
      <w:r w:rsidRPr="001E690B">
        <w:rPr>
          <w:rFonts w:ascii="Sakkal Majalla" w:eastAsia="Calibri" w:hAnsi="Sakkal Majalla" w:cs="Sakkal Majalla"/>
          <w:color w:val="000000"/>
          <w:sz w:val="28"/>
          <w:szCs w:val="28"/>
          <w:rtl/>
        </w:rPr>
        <w:t xml:space="preserve"> في إدارة العلاقات العامة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عالم التربية، س14, ع43</w:t>
      </w:r>
      <w:r w:rsidRPr="001E690B">
        <w:rPr>
          <w:rFonts w:ascii="Sakkal Majalla" w:eastAsia="Calibri" w:hAnsi="Sakkal Majalla" w:cs="Sakkal Majalla"/>
          <w:color w:val="000000"/>
          <w:sz w:val="28"/>
          <w:szCs w:val="28"/>
          <w:rtl/>
        </w:rPr>
        <w:t> ، 365</w:t>
      </w:r>
      <w:r w:rsidRPr="001E690B">
        <w:rPr>
          <w:rFonts w:ascii="Sakkal Majalla" w:eastAsia="Calibri" w:hAnsi="Sakkal Majalla" w:cs="Sakkal Majalla"/>
          <w:color w:val="000000"/>
          <w:sz w:val="28"/>
          <w:szCs w:val="28"/>
        </w:rPr>
        <w:t xml:space="preserve"> - 398.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http://search.mandumah.com/Record/625609</w:t>
      </w:r>
    </w:p>
    <w:p w14:paraId="61B6058D"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tl/>
        </w:rPr>
      </w:pPr>
      <w:r w:rsidRPr="001E690B">
        <w:rPr>
          <w:rFonts w:ascii="Sakkal Majalla" w:eastAsia="Calibri" w:hAnsi="Sakkal Majalla" w:cs="Sakkal Majalla"/>
          <w:color w:val="000000"/>
          <w:sz w:val="28"/>
          <w:szCs w:val="28"/>
          <w:rtl/>
        </w:rPr>
        <w:t xml:space="preserve">كامل، مصطفى </w:t>
      </w:r>
      <w:proofErr w:type="spellStart"/>
      <w:r w:rsidRPr="001E690B">
        <w:rPr>
          <w:rFonts w:ascii="Sakkal Majalla" w:eastAsia="Calibri" w:hAnsi="Sakkal Majalla" w:cs="Sakkal Majalla"/>
          <w:color w:val="000000"/>
          <w:sz w:val="28"/>
          <w:szCs w:val="28"/>
          <w:rtl/>
        </w:rPr>
        <w:t>مصطفى</w:t>
      </w:r>
      <w:proofErr w:type="spell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الجارحى</w:t>
      </w:r>
      <w:proofErr w:type="spellEnd"/>
      <w:proofErr w:type="gramEnd"/>
      <w:r w:rsidRPr="001E690B">
        <w:rPr>
          <w:rFonts w:ascii="Sakkal Majalla" w:eastAsia="Calibri" w:hAnsi="Sakkal Majalla" w:cs="Sakkal Majalla"/>
          <w:color w:val="000000"/>
          <w:sz w:val="28"/>
          <w:szCs w:val="28"/>
          <w:rtl/>
        </w:rPr>
        <w:t>، ربيع. (</w:t>
      </w:r>
      <w:r w:rsidRPr="001E690B">
        <w:rPr>
          <w:rFonts w:ascii="Sakkal Majalla" w:eastAsia="Calibri" w:hAnsi="Sakkal Majalla" w:cs="Sakkal Majalla" w:hint="cs"/>
          <w:color w:val="000000"/>
          <w:sz w:val="28"/>
          <w:szCs w:val="28"/>
          <w:rtl/>
        </w:rPr>
        <w:t>2018</w:t>
      </w:r>
      <w:r w:rsidRPr="001E690B">
        <w:rPr>
          <w:rFonts w:ascii="Sakkal Majalla" w:eastAsia="Calibri" w:hAnsi="Sakkal Majalla" w:cs="Sakkal Majalla"/>
          <w:color w:val="000000"/>
          <w:sz w:val="28"/>
          <w:szCs w:val="28"/>
          <w:rtl/>
        </w:rPr>
        <w:t>). أثر استخدام تكنولوجيا الحاسبات على تصميم الوظيفة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الإدارة، مج 29, ع 2</w:t>
      </w:r>
      <w:r w:rsidRPr="001E690B">
        <w:rPr>
          <w:rFonts w:ascii="Sakkal Majalla" w:eastAsia="Calibri" w:hAnsi="Sakkal Majalla" w:cs="Sakkal Majalla"/>
          <w:color w:val="000000"/>
          <w:sz w:val="28"/>
          <w:szCs w:val="28"/>
          <w:rtl/>
        </w:rPr>
        <w:t> ، 8</w:t>
      </w:r>
      <w:r w:rsidRPr="001E690B">
        <w:rPr>
          <w:rFonts w:ascii="Sakkal Majalla" w:eastAsia="Calibri" w:hAnsi="Sakkal Majalla" w:cs="Sakkal Majalla"/>
          <w:color w:val="000000"/>
          <w:sz w:val="28"/>
          <w:szCs w:val="28"/>
        </w:rPr>
        <w:t xml:space="preserve"> - 25.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w:t>
      </w:r>
      <w:hyperlink r:id="rId12" w:history="1">
        <w:r w:rsidRPr="001E690B">
          <w:rPr>
            <w:rFonts w:ascii="Sakkal Majalla" w:eastAsia="Calibri" w:hAnsi="Sakkal Majalla" w:cs="Sakkal Majalla"/>
            <w:color w:val="FFAE3E"/>
            <w:sz w:val="28"/>
            <w:szCs w:val="28"/>
            <w:u w:val="single"/>
          </w:rPr>
          <w:t>http://search.mandumah.com/Record/157642</w:t>
        </w:r>
      </w:hyperlink>
    </w:p>
    <w:p w14:paraId="1EFFDFFF"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lastRenderedPageBreak/>
        <w:t>أحمد، أحمد ماهر محمد الكبير. (2019). أثر استخدام تكنولوجيا المعلومات على المنظمات</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مكتبات نت، مج20, ع2</w:t>
      </w:r>
      <w:r w:rsidRPr="001E690B">
        <w:rPr>
          <w:rFonts w:ascii="Sakkal Majalla" w:eastAsia="Calibri" w:hAnsi="Sakkal Majalla" w:cs="Sakkal Majalla"/>
          <w:color w:val="000000"/>
          <w:sz w:val="28"/>
          <w:szCs w:val="28"/>
          <w:rtl/>
        </w:rPr>
        <w:t> ، 32</w:t>
      </w:r>
      <w:r w:rsidRPr="001E690B">
        <w:rPr>
          <w:rFonts w:ascii="Sakkal Majalla" w:eastAsia="Calibri" w:hAnsi="Sakkal Majalla" w:cs="Sakkal Majalla"/>
          <w:color w:val="000000"/>
          <w:sz w:val="28"/>
          <w:szCs w:val="28"/>
        </w:rPr>
        <w:t xml:space="preserve"> - 39.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http://search.mandumah.com/Record/1028817</w:t>
      </w:r>
    </w:p>
    <w:p w14:paraId="5940F115"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هارون، الطاهر، </w:t>
      </w:r>
      <w:proofErr w:type="gramStart"/>
      <w:r w:rsidRPr="001E690B">
        <w:rPr>
          <w:rFonts w:ascii="Sakkal Majalla" w:eastAsia="Calibri" w:hAnsi="Sakkal Majalla" w:cs="Sakkal Majalla"/>
          <w:color w:val="000000"/>
          <w:sz w:val="28"/>
          <w:szCs w:val="28"/>
          <w:rtl/>
        </w:rPr>
        <w:t>و مرزوق</w:t>
      </w:r>
      <w:proofErr w:type="gramEnd"/>
      <w:r w:rsidRPr="001E690B">
        <w:rPr>
          <w:rFonts w:ascii="Sakkal Majalla" w:eastAsia="Calibri" w:hAnsi="Sakkal Majalla" w:cs="Sakkal Majalla"/>
          <w:color w:val="000000"/>
          <w:sz w:val="28"/>
          <w:szCs w:val="28"/>
          <w:rtl/>
        </w:rPr>
        <w:t>، سعيدة. (2017). استخدام تكنولوجيا المعلومات والاتصال الحديثة</w:t>
      </w:r>
      <w:r w:rsidRPr="001E690B">
        <w:rPr>
          <w:rFonts w:ascii="Sakkal Majalla" w:eastAsia="Calibri" w:hAnsi="Sakkal Majalla" w:cs="Sakkal Majalla"/>
          <w:color w:val="000000"/>
          <w:sz w:val="28"/>
          <w:szCs w:val="28"/>
        </w:rPr>
        <w:t xml:space="preserve"> TIC: </w:t>
      </w:r>
      <w:r w:rsidRPr="001E690B">
        <w:rPr>
          <w:rFonts w:ascii="Sakkal Majalla" w:eastAsia="Calibri" w:hAnsi="Sakkal Majalla" w:cs="Sakkal Majalla"/>
          <w:color w:val="000000"/>
          <w:sz w:val="28"/>
          <w:szCs w:val="28"/>
          <w:rtl/>
        </w:rPr>
        <w:t>دراسة مقارنة بين الجزائر، تونس، المغرب وليبيا</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الأصيل للبحوث الاقتصادية والإدارية، مج1, ع2</w:t>
      </w:r>
      <w:r w:rsidRPr="001E690B">
        <w:rPr>
          <w:rFonts w:ascii="Sakkal Majalla" w:eastAsia="Calibri" w:hAnsi="Sakkal Majalla" w:cs="Sakkal Majalla"/>
          <w:color w:val="000000"/>
          <w:sz w:val="28"/>
          <w:szCs w:val="28"/>
          <w:rtl/>
        </w:rPr>
        <w:t> ، 259</w:t>
      </w:r>
      <w:r w:rsidRPr="001E690B">
        <w:rPr>
          <w:rFonts w:ascii="Sakkal Majalla" w:eastAsia="Calibri" w:hAnsi="Sakkal Majalla" w:cs="Sakkal Majalla"/>
          <w:color w:val="000000"/>
          <w:sz w:val="28"/>
          <w:szCs w:val="28"/>
        </w:rPr>
        <w:t xml:space="preserve"> - 274.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http://search.mandumah.com/Record/1285763</w:t>
      </w:r>
    </w:p>
    <w:p w14:paraId="2B6D9C5B"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جعفر، زينة إبراهيم، </w:t>
      </w:r>
      <w:proofErr w:type="gramStart"/>
      <w:r w:rsidRPr="001E690B">
        <w:rPr>
          <w:rFonts w:ascii="Sakkal Majalla" w:eastAsia="Calibri" w:hAnsi="Sakkal Majalla" w:cs="Sakkal Majalla"/>
          <w:color w:val="000000"/>
          <w:sz w:val="28"/>
          <w:szCs w:val="28"/>
          <w:rtl/>
        </w:rPr>
        <w:t>و كاظم</w:t>
      </w:r>
      <w:proofErr w:type="gramEnd"/>
      <w:r w:rsidRPr="001E690B">
        <w:rPr>
          <w:rFonts w:ascii="Sakkal Majalla" w:eastAsia="Calibri" w:hAnsi="Sakkal Majalla" w:cs="Sakkal Majalla"/>
          <w:color w:val="000000"/>
          <w:sz w:val="28"/>
          <w:szCs w:val="28"/>
          <w:rtl/>
        </w:rPr>
        <w:t>، فائق جواد. (2022). دور استخدام تكنولوجيا المعلومات في الأداء المنظمي: دراسة ميدانية في مراكز التعليم المستمر في عينة من الجامعات الحكومية في بغداد</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جامعة الأنبار للعلوم الاقتصادية والإدارية، مج14, ع4</w:t>
      </w:r>
      <w:r w:rsidRPr="001E690B">
        <w:rPr>
          <w:rFonts w:ascii="Sakkal Majalla" w:eastAsia="Calibri" w:hAnsi="Sakkal Majalla" w:cs="Sakkal Majalla"/>
          <w:color w:val="000000"/>
          <w:sz w:val="28"/>
          <w:szCs w:val="28"/>
          <w:rtl/>
        </w:rPr>
        <w:t> ، 207</w:t>
      </w:r>
      <w:r w:rsidRPr="001E690B">
        <w:rPr>
          <w:rFonts w:ascii="Sakkal Majalla" w:eastAsia="Calibri" w:hAnsi="Sakkal Majalla" w:cs="Sakkal Majalla"/>
          <w:color w:val="000000"/>
          <w:sz w:val="28"/>
          <w:szCs w:val="28"/>
        </w:rPr>
        <w:t xml:space="preserve"> - 229.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http://search.mandumah.com/Record/1353585</w:t>
      </w:r>
    </w:p>
    <w:p w14:paraId="27140DDA"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proofErr w:type="spellStart"/>
      <w:r w:rsidRPr="001E690B">
        <w:rPr>
          <w:rFonts w:ascii="Sakkal Majalla" w:eastAsia="Calibri" w:hAnsi="Sakkal Majalla" w:cs="Sakkal Majalla"/>
          <w:color w:val="000000"/>
          <w:sz w:val="28"/>
          <w:szCs w:val="28"/>
          <w:rtl/>
        </w:rPr>
        <w:t>المعمرى</w:t>
      </w:r>
      <w:proofErr w:type="spellEnd"/>
      <w:r w:rsidRPr="001E690B">
        <w:rPr>
          <w:rFonts w:ascii="Sakkal Majalla" w:eastAsia="Calibri" w:hAnsi="Sakkal Majalla" w:cs="Sakkal Majalla"/>
          <w:color w:val="000000"/>
          <w:sz w:val="28"/>
          <w:szCs w:val="28"/>
          <w:rtl/>
        </w:rPr>
        <w:t xml:space="preserve">، سالم سيف حمد، مصطفى، </w:t>
      </w:r>
      <w:proofErr w:type="gramStart"/>
      <w:r w:rsidRPr="001E690B">
        <w:rPr>
          <w:rFonts w:ascii="Sakkal Majalla" w:eastAsia="Calibri" w:hAnsi="Sakkal Majalla" w:cs="Sakkal Majalla"/>
          <w:color w:val="000000"/>
          <w:sz w:val="28"/>
          <w:szCs w:val="28"/>
          <w:rtl/>
        </w:rPr>
        <w:t>عبدالحميد</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و محمود</w:t>
      </w:r>
      <w:proofErr w:type="gramEnd"/>
      <w:r w:rsidRPr="001E690B">
        <w:rPr>
          <w:rFonts w:ascii="Sakkal Majalla" w:eastAsia="Calibri" w:hAnsi="Sakkal Majalla" w:cs="Sakkal Majalla"/>
          <w:color w:val="000000"/>
          <w:sz w:val="28"/>
          <w:szCs w:val="28"/>
          <w:rtl/>
        </w:rPr>
        <w:t xml:space="preserve">، </w:t>
      </w:r>
      <w:proofErr w:type="spellStart"/>
      <w:r w:rsidRPr="001E690B">
        <w:rPr>
          <w:rFonts w:ascii="Sakkal Majalla" w:eastAsia="Calibri" w:hAnsi="Sakkal Majalla" w:cs="Sakkal Majalla"/>
          <w:color w:val="000000"/>
          <w:sz w:val="28"/>
          <w:szCs w:val="28"/>
          <w:rtl/>
        </w:rPr>
        <w:t>حمدى</w:t>
      </w:r>
      <w:proofErr w:type="spellEnd"/>
      <w:r w:rsidRPr="001E690B">
        <w:rPr>
          <w:rFonts w:ascii="Sakkal Majalla" w:eastAsia="Calibri" w:hAnsi="Sakkal Majalla" w:cs="Sakkal Majalla"/>
          <w:color w:val="000000"/>
          <w:sz w:val="28"/>
          <w:szCs w:val="28"/>
          <w:rtl/>
        </w:rPr>
        <w:t xml:space="preserve">. (2023). أثر </w:t>
      </w:r>
      <w:proofErr w:type="spellStart"/>
      <w:r w:rsidRPr="001E690B">
        <w:rPr>
          <w:rFonts w:ascii="Sakkal Majalla" w:eastAsia="Calibri" w:hAnsi="Sakkal Majalla" w:cs="Sakkal Majalla"/>
          <w:color w:val="000000"/>
          <w:sz w:val="28"/>
          <w:szCs w:val="28"/>
          <w:rtl/>
        </w:rPr>
        <w:t>إستخدام</w:t>
      </w:r>
      <w:proofErr w:type="spellEnd"/>
      <w:r w:rsidRPr="001E690B">
        <w:rPr>
          <w:rFonts w:ascii="Sakkal Majalla" w:eastAsia="Calibri" w:hAnsi="Sakkal Majalla" w:cs="Sakkal Majalla"/>
          <w:color w:val="000000"/>
          <w:sz w:val="28"/>
          <w:szCs w:val="28"/>
          <w:rtl/>
        </w:rPr>
        <w:t xml:space="preserve"> التكنولوجيا الحديثة </w:t>
      </w:r>
      <w:proofErr w:type="gramStart"/>
      <w:r w:rsidRPr="001E690B">
        <w:rPr>
          <w:rFonts w:ascii="Sakkal Majalla" w:eastAsia="Calibri" w:hAnsi="Sakkal Majalla" w:cs="Sakkal Majalla"/>
          <w:color w:val="000000"/>
          <w:sz w:val="28"/>
          <w:szCs w:val="28"/>
          <w:rtl/>
        </w:rPr>
        <w:t>علي</w:t>
      </w:r>
      <w:proofErr w:type="gramEnd"/>
      <w:r w:rsidRPr="001E690B">
        <w:rPr>
          <w:rFonts w:ascii="Sakkal Majalla" w:eastAsia="Calibri" w:hAnsi="Sakkal Majalla" w:cs="Sakkal Majalla"/>
          <w:color w:val="000000"/>
          <w:sz w:val="28"/>
          <w:szCs w:val="28"/>
          <w:rtl/>
        </w:rPr>
        <w:t xml:space="preserve"> الأداء المؤسسي: دراسة تطبيقية </w:t>
      </w:r>
      <w:proofErr w:type="gramStart"/>
      <w:r w:rsidRPr="001E690B">
        <w:rPr>
          <w:rFonts w:ascii="Sakkal Majalla" w:eastAsia="Calibri" w:hAnsi="Sakkal Majalla" w:cs="Sakkal Majalla"/>
          <w:color w:val="000000"/>
          <w:sz w:val="28"/>
          <w:szCs w:val="28"/>
          <w:rtl/>
        </w:rPr>
        <w:t>علي</w:t>
      </w:r>
      <w:proofErr w:type="gramEnd"/>
      <w:r w:rsidRPr="001E690B">
        <w:rPr>
          <w:rFonts w:ascii="Sakkal Majalla" w:eastAsia="Calibri" w:hAnsi="Sakkal Majalla" w:cs="Sakkal Majalla"/>
          <w:color w:val="000000"/>
          <w:sz w:val="28"/>
          <w:szCs w:val="28"/>
          <w:rtl/>
        </w:rPr>
        <w:t xml:space="preserve"> وزارة الثقافة والشباب والرياضة</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المجلة العلمية للدراسات التجارية والبيئية، مج14, ع1</w:t>
      </w:r>
      <w:r w:rsidRPr="001E690B">
        <w:rPr>
          <w:rFonts w:ascii="Sakkal Majalla" w:eastAsia="Calibri" w:hAnsi="Sakkal Majalla" w:cs="Sakkal Majalla"/>
          <w:color w:val="000000"/>
          <w:sz w:val="28"/>
          <w:szCs w:val="28"/>
          <w:rtl/>
        </w:rPr>
        <w:t> ، 389</w:t>
      </w:r>
      <w:r w:rsidRPr="001E690B">
        <w:rPr>
          <w:rFonts w:ascii="Sakkal Majalla" w:eastAsia="Calibri" w:hAnsi="Sakkal Majalla" w:cs="Sakkal Majalla"/>
          <w:color w:val="000000"/>
          <w:sz w:val="28"/>
          <w:szCs w:val="28"/>
        </w:rPr>
        <w:t xml:space="preserve"> - 411.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http://search.mandumah.com/Record/1382691</w:t>
      </w:r>
    </w:p>
    <w:p w14:paraId="47641FEA"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مرزوق، سعيدة. (2023). واقع استخدام تكنولوجيا المعلومات والاتصالات في الجزائر: دراسة تحليلية باستخدام مؤشر الجاهزية الشبكية</w:t>
      </w:r>
      <w:r w:rsidRPr="001E690B">
        <w:rPr>
          <w:rFonts w:ascii="Sakkal Majalla" w:eastAsia="Calibri" w:hAnsi="Sakkal Majalla" w:cs="Sakkal Majalla"/>
          <w:color w:val="000000"/>
          <w:sz w:val="28"/>
          <w:szCs w:val="28"/>
        </w:rPr>
        <w:t xml:space="preserve"> "NRI" Network Readiness Index. </w:t>
      </w:r>
      <w:r w:rsidRPr="001E690B">
        <w:rPr>
          <w:rFonts w:ascii="Sakkal Majalla" w:eastAsia="Calibri" w:hAnsi="Sakkal Majalla" w:cs="Sakkal Majalla"/>
          <w:i/>
          <w:iCs/>
          <w:color w:val="000000"/>
          <w:sz w:val="28"/>
          <w:szCs w:val="28"/>
          <w:rtl/>
        </w:rPr>
        <w:t>مجلة العلوم الانسانية، س23, ع1</w:t>
      </w:r>
      <w:r w:rsidRPr="001E690B">
        <w:rPr>
          <w:rFonts w:ascii="Sakkal Majalla" w:eastAsia="Calibri" w:hAnsi="Sakkal Majalla" w:cs="Sakkal Majalla"/>
          <w:color w:val="000000"/>
          <w:sz w:val="28"/>
          <w:szCs w:val="28"/>
          <w:rtl/>
        </w:rPr>
        <w:t> ، 453</w:t>
      </w:r>
      <w:r w:rsidRPr="001E690B">
        <w:rPr>
          <w:rFonts w:ascii="Sakkal Majalla" w:eastAsia="Calibri" w:hAnsi="Sakkal Majalla" w:cs="Sakkal Majalla"/>
          <w:color w:val="000000"/>
          <w:sz w:val="28"/>
          <w:szCs w:val="28"/>
        </w:rPr>
        <w:t xml:space="preserve"> - 469.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http://search.mandumah.com/Record/1393793</w:t>
      </w:r>
    </w:p>
    <w:p w14:paraId="672924EE"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الخوالدة، سليمان علي سليمان، </w:t>
      </w:r>
      <w:proofErr w:type="gramStart"/>
      <w:r w:rsidRPr="001E690B">
        <w:rPr>
          <w:rFonts w:ascii="Sakkal Majalla" w:eastAsia="Calibri" w:hAnsi="Sakkal Majalla" w:cs="Sakkal Majalla"/>
          <w:color w:val="000000"/>
          <w:sz w:val="28"/>
          <w:szCs w:val="28"/>
          <w:rtl/>
        </w:rPr>
        <w:t>و رفاعي</w:t>
      </w:r>
      <w:proofErr w:type="gramEnd"/>
      <w:r w:rsidRPr="001E690B">
        <w:rPr>
          <w:rFonts w:ascii="Sakkal Majalla" w:eastAsia="Calibri" w:hAnsi="Sakkal Majalla" w:cs="Sakkal Majalla"/>
          <w:color w:val="000000"/>
          <w:sz w:val="28"/>
          <w:szCs w:val="28"/>
          <w:rtl/>
        </w:rPr>
        <w:t xml:space="preserve">، ممدوح </w:t>
      </w:r>
      <w:proofErr w:type="gramStart"/>
      <w:r w:rsidRPr="001E690B">
        <w:rPr>
          <w:rFonts w:ascii="Sakkal Majalla" w:eastAsia="Calibri" w:hAnsi="Sakkal Majalla" w:cs="Sakkal Majalla"/>
          <w:color w:val="000000"/>
          <w:sz w:val="28"/>
          <w:szCs w:val="28"/>
          <w:rtl/>
        </w:rPr>
        <w:t>عبدالعزيز</w:t>
      </w:r>
      <w:proofErr w:type="gramEnd"/>
      <w:r w:rsidRPr="001E690B">
        <w:rPr>
          <w:rFonts w:ascii="Sakkal Majalla" w:eastAsia="Calibri" w:hAnsi="Sakkal Majalla" w:cs="Sakkal Majalla"/>
          <w:color w:val="000000"/>
          <w:sz w:val="28"/>
          <w:szCs w:val="28"/>
          <w:rtl/>
        </w:rPr>
        <w:t xml:space="preserve"> محمد. (2018). أثر استخدام تكنولوجيا المعلومات على الأداء الوظيفي: دراسة ميدانية على وزارة الاتصالات وتكنولوجيا المعلومات في الأردن</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المجلة العلمية للاقتصاد والتجارة، ع2</w:t>
      </w:r>
      <w:r w:rsidRPr="001E690B">
        <w:rPr>
          <w:rFonts w:ascii="Sakkal Majalla" w:eastAsia="Calibri" w:hAnsi="Sakkal Majalla" w:cs="Sakkal Majalla"/>
          <w:color w:val="000000"/>
          <w:sz w:val="28"/>
          <w:szCs w:val="28"/>
          <w:rtl/>
        </w:rPr>
        <w:t> ، 211</w:t>
      </w:r>
      <w:r w:rsidRPr="001E690B">
        <w:rPr>
          <w:rFonts w:ascii="Sakkal Majalla" w:eastAsia="Calibri" w:hAnsi="Sakkal Majalla" w:cs="Sakkal Majalla"/>
          <w:color w:val="000000"/>
          <w:sz w:val="28"/>
          <w:szCs w:val="28"/>
        </w:rPr>
        <w:t xml:space="preserve"> - 234.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http://search.mandumah.com/Record/1066206</w:t>
      </w:r>
    </w:p>
    <w:p w14:paraId="307A9EE5"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بن عمارة، الطاهر، </w:t>
      </w:r>
      <w:proofErr w:type="gramStart"/>
      <w:r w:rsidRPr="001E690B">
        <w:rPr>
          <w:rFonts w:ascii="Sakkal Majalla" w:eastAsia="Calibri" w:hAnsi="Sakkal Majalla" w:cs="Sakkal Majalla"/>
          <w:color w:val="000000"/>
          <w:sz w:val="28"/>
          <w:szCs w:val="28"/>
          <w:rtl/>
        </w:rPr>
        <w:t>و عطية</w:t>
      </w:r>
      <w:proofErr w:type="gramEnd"/>
      <w:r w:rsidRPr="001E690B">
        <w:rPr>
          <w:rFonts w:ascii="Sakkal Majalla" w:eastAsia="Calibri" w:hAnsi="Sakkal Majalla" w:cs="Sakkal Majalla"/>
          <w:color w:val="000000"/>
          <w:sz w:val="28"/>
          <w:szCs w:val="28"/>
          <w:rtl/>
        </w:rPr>
        <w:t>، العربي. (2019). أثر استخدام تكنولوجيا المعلومات على الإبداع التنظيمي: دراسة ميدانية في المؤسسة الوطنية للأشغال في الآبار</w:t>
      </w:r>
      <w:r w:rsidRPr="001E690B">
        <w:rPr>
          <w:rFonts w:ascii="Sakkal Majalla" w:eastAsia="Calibri" w:hAnsi="Sakkal Majalla" w:cs="Sakkal Majalla"/>
          <w:color w:val="000000"/>
          <w:sz w:val="28"/>
          <w:szCs w:val="28"/>
        </w:rPr>
        <w:t xml:space="preserve"> ENTP. </w:t>
      </w:r>
      <w:r w:rsidRPr="001E690B">
        <w:rPr>
          <w:rFonts w:ascii="Sakkal Majalla" w:eastAsia="Calibri" w:hAnsi="Sakkal Majalla" w:cs="Sakkal Majalla"/>
          <w:i/>
          <w:iCs/>
          <w:color w:val="000000"/>
          <w:sz w:val="28"/>
          <w:szCs w:val="28"/>
          <w:rtl/>
        </w:rPr>
        <w:t xml:space="preserve">المجلة الجزائرية للتنمية </w:t>
      </w:r>
      <w:proofErr w:type="spellStart"/>
      <w:r w:rsidRPr="001E690B">
        <w:rPr>
          <w:rFonts w:ascii="Sakkal Majalla" w:eastAsia="Calibri" w:hAnsi="Sakkal Majalla" w:cs="Sakkal Majalla"/>
          <w:i/>
          <w:iCs/>
          <w:color w:val="000000"/>
          <w:sz w:val="28"/>
          <w:szCs w:val="28"/>
          <w:rtl/>
        </w:rPr>
        <w:t>الإقتصادية</w:t>
      </w:r>
      <w:proofErr w:type="spellEnd"/>
      <w:r w:rsidRPr="001E690B">
        <w:rPr>
          <w:rFonts w:ascii="Sakkal Majalla" w:eastAsia="Calibri" w:hAnsi="Sakkal Majalla" w:cs="Sakkal Majalla"/>
          <w:i/>
          <w:iCs/>
          <w:color w:val="000000"/>
          <w:sz w:val="28"/>
          <w:szCs w:val="28"/>
          <w:rtl/>
        </w:rPr>
        <w:t>، مج6, ع2</w:t>
      </w:r>
      <w:r w:rsidRPr="001E690B">
        <w:rPr>
          <w:rFonts w:ascii="Sakkal Majalla" w:eastAsia="Calibri" w:hAnsi="Sakkal Majalla" w:cs="Sakkal Majalla"/>
          <w:color w:val="000000"/>
          <w:sz w:val="28"/>
          <w:szCs w:val="28"/>
          <w:rtl/>
        </w:rPr>
        <w:t> ، 151</w:t>
      </w:r>
      <w:r w:rsidRPr="001E690B">
        <w:rPr>
          <w:rFonts w:ascii="Sakkal Majalla" w:eastAsia="Calibri" w:hAnsi="Sakkal Majalla" w:cs="Sakkal Majalla"/>
          <w:color w:val="000000"/>
          <w:sz w:val="28"/>
          <w:szCs w:val="28"/>
        </w:rPr>
        <w:t xml:space="preserve"> - 168.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http://search.mandumah.com/Record/1068761</w:t>
      </w:r>
    </w:p>
    <w:p w14:paraId="6B2E8843"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نور الدين، أحمد قايد، </w:t>
      </w:r>
      <w:proofErr w:type="gramStart"/>
      <w:r w:rsidRPr="001E690B">
        <w:rPr>
          <w:rFonts w:ascii="Sakkal Majalla" w:eastAsia="Calibri" w:hAnsi="Sakkal Majalla" w:cs="Sakkal Majalla"/>
          <w:color w:val="000000"/>
          <w:sz w:val="28"/>
          <w:szCs w:val="28"/>
          <w:rtl/>
        </w:rPr>
        <w:t>و بروبة</w:t>
      </w:r>
      <w:proofErr w:type="gramEnd"/>
      <w:r w:rsidRPr="001E690B">
        <w:rPr>
          <w:rFonts w:ascii="Sakkal Majalla" w:eastAsia="Calibri" w:hAnsi="Sakkal Majalla" w:cs="Sakkal Majalla"/>
          <w:color w:val="000000"/>
          <w:sz w:val="28"/>
          <w:szCs w:val="28"/>
          <w:rtl/>
        </w:rPr>
        <w:t>، إلهام. (2015). واقع استخدام تكنولوجيا المعلومات بالمؤسسة الاقتصادية الجزائرية: دراسة حالة مؤسسة صناعة الكوابل</w:t>
      </w:r>
      <w:r w:rsidRPr="001E690B">
        <w:rPr>
          <w:rFonts w:ascii="Sakkal Majalla" w:eastAsia="Calibri" w:hAnsi="Sakkal Majalla" w:cs="Sakkal Majalla"/>
          <w:color w:val="000000"/>
          <w:sz w:val="28"/>
          <w:szCs w:val="28"/>
        </w:rPr>
        <w:t xml:space="preserve"> ENICAB </w:t>
      </w:r>
      <w:proofErr w:type="spellStart"/>
      <w:r w:rsidRPr="001E690B">
        <w:rPr>
          <w:rFonts w:ascii="Sakkal Majalla" w:eastAsia="Calibri" w:hAnsi="Sakkal Majalla" w:cs="Sakkal Majalla"/>
          <w:color w:val="000000"/>
          <w:sz w:val="28"/>
          <w:szCs w:val="28"/>
          <w:rtl/>
        </w:rPr>
        <w:t>ببسكرة</w:t>
      </w:r>
      <w:proofErr w:type="spellEnd"/>
      <w:r w:rsidRPr="001E690B">
        <w:rPr>
          <w:rFonts w:ascii="Sakkal Majalla" w:eastAsia="Calibri" w:hAnsi="Sakkal Majalla" w:cs="Sakkal Majalla"/>
          <w:color w:val="000000"/>
          <w:sz w:val="28"/>
          <w:szCs w:val="28"/>
          <w:rtl/>
        </w:rPr>
        <w:t xml:space="preserve"> ( من سنة 1988-2013 )</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i/>
          <w:iCs/>
          <w:color w:val="000000"/>
          <w:sz w:val="28"/>
          <w:szCs w:val="28"/>
          <w:rtl/>
        </w:rPr>
        <w:t>مجلة العلوم الانسانية، ع38,39</w:t>
      </w:r>
      <w:r w:rsidRPr="001E690B">
        <w:rPr>
          <w:rFonts w:ascii="Sakkal Majalla" w:eastAsia="Calibri" w:hAnsi="Sakkal Majalla" w:cs="Sakkal Majalla"/>
          <w:color w:val="000000"/>
          <w:sz w:val="28"/>
          <w:szCs w:val="28"/>
          <w:rtl/>
        </w:rPr>
        <w:t> ، 355</w:t>
      </w:r>
      <w:r w:rsidRPr="001E690B">
        <w:rPr>
          <w:rFonts w:ascii="Sakkal Majalla" w:eastAsia="Calibri" w:hAnsi="Sakkal Majalla" w:cs="Sakkal Majalla"/>
          <w:color w:val="000000"/>
          <w:sz w:val="28"/>
          <w:szCs w:val="28"/>
        </w:rPr>
        <w:t xml:space="preserve"> - 369. </w:t>
      </w:r>
      <w:r w:rsidRPr="001E690B">
        <w:rPr>
          <w:rFonts w:ascii="Sakkal Majalla" w:eastAsia="Calibri" w:hAnsi="Sakkal Majalla" w:cs="Sakkal Majalla"/>
          <w:color w:val="000000"/>
          <w:sz w:val="28"/>
          <w:szCs w:val="28"/>
          <w:rtl/>
        </w:rPr>
        <w:t>مسترجع من</w:t>
      </w:r>
      <w:r w:rsidRPr="001E690B">
        <w:rPr>
          <w:rFonts w:ascii="Sakkal Majalla" w:eastAsia="Calibri" w:hAnsi="Sakkal Majalla" w:cs="Sakkal Majalla"/>
          <w:color w:val="000000"/>
          <w:sz w:val="28"/>
          <w:szCs w:val="28"/>
        </w:rPr>
        <w:t xml:space="preserve"> http://search.mandumah.com/Record/986839</w:t>
      </w:r>
    </w:p>
    <w:p w14:paraId="732E60B5"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Pr>
      </w:pPr>
      <w:r w:rsidRPr="001E690B">
        <w:rPr>
          <w:rFonts w:ascii="Sakkal Majalla" w:eastAsia="Calibri" w:hAnsi="Sakkal Majalla" w:cs="Sakkal Majalla"/>
          <w:color w:val="000000"/>
          <w:sz w:val="28"/>
          <w:szCs w:val="28"/>
          <w:rtl/>
        </w:rPr>
        <w:t xml:space="preserve">بالحبيب، ربيعة، حمادة، مبروكة، </w:t>
      </w:r>
      <w:proofErr w:type="gramStart"/>
      <w:r w:rsidRPr="001E690B">
        <w:rPr>
          <w:rFonts w:ascii="Sakkal Majalla" w:eastAsia="Calibri" w:hAnsi="Sakkal Majalla" w:cs="Sakkal Majalla"/>
          <w:color w:val="000000"/>
          <w:sz w:val="28"/>
          <w:szCs w:val="28"/>
          <w:rtl/>
        </w:rPr>
        <w:t>و قندوز</w:t>
      </w:r>
      <w:proofErr w:type="gramEnd"/>
      <w:r w:rsidRPr="001E690B">
        <w:rPr>
          <w:rFonts w:ascii="Sakkal Majalla" w:eastAsia="Calibri" w:hAnsi="Sakkal Majalla" w:cs="Sakkal Majalla"/>
          <w:color w:val="000000"/>
          <w:sz w:val="28"/>
          <w:szCs w:val="28"/>
          <w:rtl/>
        </w:rPr>
        <w:t xml:space="preserve">، </w:t>
      </w:r>
      <w:proofErr w:type="gramStart"/>
      <w:r w:rsidRPr="001E690B">
        <w:rPr>
          <w:rFonts w:ascii="Sakkal Majalla" w:eastAsia="Calibri" w:hAnsi="Sakkal Majalla" w:cs="Sakkal Majalla"/>
          <w:color w:val="000000"/>
          <w:sz w:val="28"/>
          <w:szCs w:val="28"/>
          <w:rtl/>
        </w:rPr>
        <w:t>عبدالقادر</w:t>
      </w:r>
      <w:proofErr w:type="gramEnd"/>
      <w:r w:rsidRPr="001E690B">
        <w:rPr>
          <w:rFonts w:ascii="Sakkal Majalla" w:eastAsia="Calibri" w:hAnsi="Sakkal Majalla" w:cs="Sakkal Majalla"/>
          <w:color w:val="000000"/>
          <w:sz w:val="28"/>
          <w:szCs w:val="28"/>
        </w:rPr>
        <w:t>. (2015). </w:t>
      </w:r>
      <w:r w:rsidRPr="001E690B">
        <w:rPr>
          <w:rFonts w:ascii="Sakkal Majalla" w:eastAsia="Calibri" w:hAnsi="Sakkal Majalla" w:cs="Sakkal Majalla"/>
          <w:i/>
          <w:iCs/>
          <w:color w:val="000000"/>
          <w:sz w:val="28"/>
          <w:szCs w:val="28"/>
          <w:rtl/>
        </w:rPr>
        <w:t xml:space="preserve">استخدام تكنولوجيا الاتصال الحديثة في الاتصال الإداري: دراسة مسحية بمقر دائرة </w:t>
      </w:r>
      <w:proofErr w:type="spellStart"/>
      <w:r w:rsidRPr="001E690B">
        <w:rPr>
          <w:rFonts w:ascii="Sakkal Majalla" w:eastAsia="Calibri" w:hAnsi="Sakkal Majalla" w:cs="Sakkal Majalla"/>
          <w:i/>
          <w:iCs/>
          <w:color w:val="000000"/>
          <w:sz w:val="28"/>
          <w:szCs w:val="28"/>
          <w:rtl/>
        </w:rPr>
        <w:t>تقرت</w:t>
      </w:r>
      <w:proofErr w:type="spellEnd"/>
      <w:r w:rsidRPr="001E690B">
        <w:rPr>
          <w:rFonts w:ascii="Sakkal Majalla" w:eastAsia="Calibri" w:hAnsi="Sakkal Majalla" w:cs="Sakkal Majalla"/>
          <w:i/>
          <w:iCs/>
          <w:color w:val="000000"/>
          <w:sz w:val="28"/>
          <w:szCs w:val="28"/>
          <w:rtl/>
        </w:rPr>
        <w:t xml:space="preserve"> - </w:t>
      </w:r>
      <w:proofErr w:type="spellStart"/>
      <w:r w:rsidRPr="001E690B">
        <w:rPr>
          <w:rFonts w:ascii="Sakkal Majalla" w:eastAsia="Calibri" w:hAnsi="Sakkal Majalla" w:cs="Sakkal Majalla"/>
          <w:i/>
          <w:iCs/>
          <w:color w:val="000000"/>
          <w:sz w:val="28"/>
          <w:szCs w:val="28"/>
          <w:rtl/>
        </w:rPr>
        <w:t>بورقلة</w:t>
      </w:r>
      <w:proofErr w:type="spellEnd"/>
      <w:r w:rsidRPr="001E690B">
        <w:rPr>
          <w:rFonts w:ascii="Sakkal Majalla" w:eastAsia="Calibri" w:hAnsi="Sakkal Majalla" w:cs="Sakkal Majalla"/>
          <w:i/>
          <w:iCs/>
          <w:color w:val="000000"/>
          <w:sz w:val="28"/>
          <w:szCs w:val="28"/>
        </w:rPr>
        <w:t xml:space="preserve"> -</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color w:val="000000"/>
          <w:sz w:val="28"/>
          <w:szCs w:val="28"/>
          <w:rtl/>
        </w:rPr>
        <w:t>(رسالة ماجستير غير منشورة). جامعة قاصدي مرباح - ورقلة، ورقلة. مسترجع من</w:t>
      </w:r>
      <w:r w:rsidRPr="001E690B">
        <w:rPr>
          <w:rFonts w:ascii="Sakkal Majalla" w:eastAsia="Calibri" w:hAnsi="Sakkal Majalla" w:cs="Sakkal Majalla"/>
          <w:color w:val="000000"/>
          <w:sz w:val="28"/>
          <w:szCs w:val="28"/>
        </w:rPr>
        <w:t xml:space="preserve"> http://search.mandumah.com/Record/1007935</w:t>
      </w:r>
    </w:p>
    <w:p w14:paraId="5540EF05" w14:textId="77777777" w:rsidR="001E690B" w:rsidRPr="001E690B" w:rsidRDefault="001E690B" w:rsidP="001E690B">
      <w:pPr>
        <w:numPr>
          <w:ilvl w:val="0"/>
          <w:numId w:val="2"/>
        </w:numPr>
        <w:spacing w:before="100" w:beforeAutospacing="1" w:after="100" w:afterAutospacing="1" w:line="259" w:lineRule="auto"/>
        <w:contextualSpacing/>
        <w:jc w:val="left"/>
        <w:outlineLvl w:val="1"/>
        <w:rPr>
          <w:rFonts w:ascii="Sakkal Majalla" w:eastAsia="Calibri" w:hAnsi="Sakkal Majalla" w:cs="Sakkal Majalla"/>
          <w:color w:val="000000"/>
          <w:sz w:val="28"/>
          <w:szCs w:val="28"/>
          <w:rtl/>
        </w:rPr>
      </w:pPr>
      <w:r w:rsidRPr="001E690B">
        <w:rPr>
          <w:rFonts w:ascii="Sakkal Majalla" w:eastAsia="Calibri" w:hAnsi="Sakkal Majalla" w:cs="Sakkal Majalla"/>
          <w:color w:val="000000"/>
          <w:sz w:val="28"/>
          <w:szCs w:val="28"/>
          <w:rtl/>
        </w:rPr>
        <w:t xml:space="preserve">هارون، السخري، </w:t>
      </w:r>
      <w:proofErr w:type="gramStart"/>
      <w:r w:rsidRPr="001E690B">
        <w:rPr>
          <w:rFonts w:ascii="Sakkal Majalla" w:eastAsia="Calibri" w:hAnsi="Sakkal Majalla" w:cs="Sakkal Majalla"/>
          <w:color w:val="000000"/>
          <w:sz w:val="28"/>
          <w:szCs w:val="28"/>
          <w:rtl/>
        </w:rPr>
        <w:t>عبدالحكيم</w:t>
      </w:r>
      <w:proofErr w:type="gramEnd"/>
      <w:r w:rsidRPr="001E690B">
        <w:rPr>
          <w:rFonts w:ascii="Sakkal Majalla" w:eastAsia="Calibri" w:hAnsi="Sakkal Majalla" w:cs="Sakkal Majalla"/>
          <w:color w:val="000000"/>
          <w:sz w:val="28"/>
          <w:szCs w:val="28"/>
          <w:rtl/>
        </w:rPr>
        <w:t xml:space="preserve">، سحبان، </w:t>
      </w:r>
      <w:proofErr w:type="gramStart"/>
      <w:r w:rsidRPr="001E690B">
        <w:rPr>
          <w:rFonts w:ascii="Sakkal Majalla" w:eastAsia="Calibri" w:hAnsi="Sakkal Majalla" w:cs="Sakkal Majalla"/>
          <w:color w:val="000000"/>
          <w:sz w:val="28"/>
          <w:szCs w:val="28"/>
          <w:rtl/>
        </w:rPr>
        <w:t xml:space="preserve">و </w:t>
      </w:r>
      <w:proofErr w:type="spellStart"/>
      <w:r w:rsidRPr="001E690B">
        <w:rPr>
          <w:rFonts w:ascii="Sakkal Majalla" w:eastAsia="Calibri" w:hAnsi="Sakkal Majalla" w:cs="Sakkal Majalla"/>
          <w:color w:val="000000"/>
          <w:sz w:val="28"/>
          <w:szCs w:val="28"/>
          <w:rtl/>
        </w:rPr>
        <w:t>بايوسف</w:t>
      </w:r>
      <w:proofErr w:type="spellEnd"/>
      <w:proofErr w:type="gramEnd"/>
      <w:r w:rsidRPr="001E690B">
        <w:rPr>
          <w:rFonts w:ascii="Sakkal Majalla" w:eastAsia="Calibri" w:hAnsi="Sakkal Majalla" w:cs="Sakkal Majalla"/>
          <w:color w:val="000000"/>
          <w:sz w:val="28"/>
          <w:szCs w:val="28"/>
          <w:rtl/>
        </w:rPr>
        <w:t>، مسعودة</w:t>
      </w:r>
      <w:r w:rsidRPr="001E690B">
        <w:rPr>
          <w:rFonts w:ascii="Sakkal Majalla" w:eastAsia="Calibri" w:hAnsi="Sakkal Majalla" w:cs="Sakkal Majalla"/>
          <w:color w:val="000000"/>
          <w:sz w:val="28"/>
          <w:szCs w:val="28"/>
        </w:rPr>
        <w:t>. (2015). </w:t>
      </w:r>
      <w:r w:rsidRPr="001E690B">
        <w:rPr>
          <w:rFonts w:ascii="Sakkal Majalla" w:eastAsia="Calibri" w:hAnsi="Sakkal Majalla" w:cs="Sakkal Majalla"/>
          <w:i/>
          <w:iCs/>
          <w:color w:val="000000"/>
          <w:sz w:val="28"/>
          <w:szCs w:val="28"/>
          <w:rtl/>
        </w:rPr>
        <w:t xml:space="preserve">استخدام تكنولوجيا الاتصال الحديثة في المؤسسة الاقتصادية: دراسة ميدانية لمؤسسة المصرف الجزائري للعتاد الكهربائي والغازي ب - </w:t>
      </w:r>
      <w:proofErr w:type="spellStart"/>
      <w:r w:rsidRPr="001E690B">
        <w:rPr>
          <w:rFonts w:ascii="Sakkal Majalla" w:eastAsia="Calibri" w:hAnsi="Sakkal Majalla" w:cs="Sakkal Majalla"/>
          <w:i/>
          <w:iCs/>
          <w:color w:val="000000"/>
          <w:sz w:val="28"/>
          <w:szCs w:val="28"/>
          <w:rtl/>
        </w:rPr>
        <w:t>تقرت</w:t>
      </w:r>
      <w:proofErr w:type="spellEnd"/>
      <w:r w:rsidRPr="001E690B">
        <w:rPr>
          <w:rFonts w:ascii="Sakkal Majalla" w:eastAsia="Calibri" w:hAnsi="Sakkal Majalla" w:cs="Sakkal Majalla"/>
          <w:i/>
          <w:iCs/>
          <w:color w:val="000000"/>
          <w:sz w:val="28"/>
          <w:szCs w:val="28"/>
        </w:rPr>
        <w:t xml:space="preserve"> -</w:t>
      </w:r>
      <w:r w:rsidRPr="001E690B">
        <w:rPr>
          <w:rFonts w:ascii="Sakkal Majalla" w:eastAsia="Calibri" w:hAnsi="Sakkal Majalla" w:cs="Sakkal Majalla"/>
          <w:color w:val="000000"/>
          <w:sz w:val="28"/>
          <w:szCs w:val="28"/>
        </w:rPr>
        <w:t> </w:t>
      </w:r>
      <w:r w:rsidRPr="001E690B">
        <w:rPr>
          <w:rFonts w:ascii="Sakkal Majalla" w:eastAsia="Calibri" w:hAnsi="Sakkal Majalla" w:cs="Sakkal Majalla"/>
          <w:color w:val="000000"/>
          <w:sz w:val="28"/>
          <w:szCs w:val="28"/>
          <w:rtl/>
        </w:rPr>
        <w:t xml:space="preserve">(رسالة ماجستير </w:t>
      </w:r>
      <w:r w:rsidRPr="001E690B">
        <w:rPr>
          <w:rFonts w:ascii="Sakkal Majalla" w:eastAsia="Calibri" w:hAnsi="Sakkal Majalla" w:cs="Sakkal Majalla"/>
          <w:color w:val="000000"/>
          <w:sz w:val="28"/>
          <w:szCs w:val="28"/>
          <w:rtl/>
        </w:rPr>
        <w:lastRenderedPageBreak/>
        <w:t>غير منشورة). جامعة قاصدي مرباح - ورقلة، ورقلة. مسترجع من</w:t>
      </w:r>
      <w:r w:rsidRPr="001E690B">
        <w:rPr>
          <w:rFonts w:ascii="Sakkal Majalla" w:eastAsia="Calibri" w:hAnsi="Sakkal Majalla" w:cs="Sakkal Majalla"/>
          <w:color w:val="000000"/>
          <w:sz w:val="28"/>
          <w:szCs w:val="28"/>
        </w:rPr>
        <w:t xml:space="preserve"> http://search.mandumah.com/Record/1010977</w:t>
      </w:r>
    </w:p>
    <w:p w14:paraId="371E88FB" w14:textId="77777777" w:rsidR="001E690B" w:rsidRPr="001E690B" w:rsidRDefault="001E690B" w:rsidP="001E690B">
      <w:pPr>
        <w:spacing w:before="100" w:beforeAutospacing="1" w:after="100" w:afterAutospacing="1" w:line="259" w:lineRule="auto"/>
        <w:ind w:left="0" w:firstLine="0"/>
        <w:jc w:val="left"/>
        <w:outlineLvl w:val="1"/>
        <w:rPr>
          <w:rFonts w:ascii="Sakkal Majalla" w:eastAsia="Calibri" w:hAnsi="Sakkal Majalla" w:cs="Sakkal Majalla"/>
          <w:b/>
          <w:bCs/>
          <w:color w:val="000000"/>
          <w:sz w:val="36"/>
          <w:szCs w:val="36"/>
          <w:rtl/>
          <w14:ligatures w14:val="none"/>
        </w:rPr>
      </w:pPr>
      <w:r w:rsidRPr="001E690B">
        <w:rPr>
          <w:rFonts w:ascii="Sakkal Majalla" w:eastAsia="Calibri" w:hAnsi="Sakkal Majalla" w:cs="Sakkal Majalla"/>
          <w:b/>
          <w:bCs/>
          <w:color w:val="000000"/>
          <w:sz w:val="36"/>
          <w:szCs w:val="36"/>
          <w:rtl/>
          <w14:ligatures w14:val="none"/>
        </w:rPr>
        <w:t>ثانيا: المراجع الأجنبية</w:t>
      </w:r>
    </w:p>
    <w:p w14:paraId="2979C9D2" w14:textId="77777777" w:rsidR="001E690B" w:rsidRPr="001E690B" w:rsidRDefault="001E690B" w:rsidP="001E690B">
      <w:pPr>
        <w:spacing w:after="0"/>
        <w:ind w:left="0"/>
        <w:rPr>
          <w:rFonts w:ascii="Calibri" w:eastAsia="Calibri" w:hAnsi="Calibri" w:cs="Arial"/>
          <w:color w:val="000000"/>
          <w:rtl/>
          <w14:ligatures w14:val="none"/>
        </w:rPr>
      </w:pPr>
    </w:p>
    <w:p w14:paraId="40403F73"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Abdullah, A. (2020). Use of Communication Technologies by the General Directorate of RAK Police. Middle East Public Relations Research Journal, (28), 18–25. Retrieved from http://search.mandumah.com/Record/1093558</w:t>
      </w:r>
    </w:p>
    <w:p w14:paraId="7BCF0786"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Al</w:t>
      </w:r>
      <w:r w:rsidRPr="001E690B">
        <w:rPr>
          <w:rFonts w:ascii="Cambria Math" w:eastAsia="Calibri" w:hAnsi="Cambria Math" w:cs="Cambria Math"/>
          <w:color w:val="000000"/>
          <w:sz w:val="28"/>
          <w:szCs w:val="28"/>
          <w:lang w:bidi="ar-EG"/>
        </w:rPr>
        <w:t>‐</w:t>
      </w:r>
      <w:r w:rsidRPr="001E690B">
        <w:rPr>
          <w:rFonts w:ascii="Sakkal Majalla" w:eastAsia="Calibri" w:hAnsi="Sakkal Majalla" w:cs="Sakkal Majalla"/>
          <w:color w:val="000000"/>
          <w:sz w:val="28"/>
          <w:szCs w:val="28"/>
          <w:lang w:bidi="ar-EG"/>
        </w:rPr>
        <w:t>Smadi, M. A., &amp; Tashman, L. S. (2011). Suitability of Using Superpave Technology in Jordan (Unpublished master’s thesis). University of Jordan, Amman. Retrieved from http://search.mandumah.com/Record/555355</w:t>
      </w:r>
    </w:p>
    <w:p w14:paraId="50609D55"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proofErr w:type="spellStart"/>
      <w:r w:rsidRPr="001E690B">
        <w:rPr>
          <w:rFonts w:ascii="Sakkal Majalla" w:eastAsia="Calibri" w:hAnsi="Sakkal Majalla" w:cs="Sakkal Majalla"/>
          <w:color w:val="000000"/>
          <w:sz w:val="28"/>
          <w:szCs w:val="28"/>
          <w:lang w:bidi="ar-EG"/>
        </w:rPr>
        <w:t>Baadji</w:t>
      </w:r>
      <w:proofErr w:type="spellEnd"/>
      <w:r w:rsidRPr="001E690B">
        <w:rPr>
          <w:rFonts w:ascii="Sakkal Majalla" w:eastAsia="Calibri" w:hAnsi="Sakkal Majalla" w:cs="Sakkal Majalla"/>
          <w:color w:val="000000"/>
          <w:sz w:val="28"/>
          <w:szCs w:val="28"/>
          <w:lang w:bidi="ar-EG"/>
        </w:rPr>
        <w:t>, A. (2022). The Use of Information and Communication Technologies in Terrorism. Academic Journal of Legal and Political Research, 6(2), 797–808. Retrieved from http://search.mandumah.com/Record/1319651</w:t>
      </w:r>
    </w:p>
    <w:p w14:paraId="2580B73F"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Bani Abd Alrahman, A. A. A. (2005). The Use of Instructional Technology in EFL: Attitudes of Jordanian English Teachers in Irbid (Unpublished master’s thesis). Mut’ah Journal of Research and Studies – Humanities and Social Sciences Series, 20(2), 9–37. Retrieved from http://search.mandumah.com/Record/126657</w:t>
      </w:r>
    </w:p>
    <w:p w14:paraId="5602BEE8"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proofErr w:type="spellStart"/>
      <w:r w:rsidRPr="001E690B">
        <w:rPr>
          <w:rFonts w:ascii="Sakkal Majalla" w:eastAsia="Calibri" w:hAnsi="Sakkal Majalla" w:cs="Sakkal Majalla"/>
          <w:color w:val="000000"/>
          <w:sz w:val="28"/>
          <w:szCs w:val="28"/>
          <w:lang w:bidi="ar-EG"/>
        </w:rPr>
        <w:t>Bendjaouahdou</w:t>
      </w:r>
      <w:proofErr w:type="spellEnd"/>
      <w:r w:rsidRPr="001E690B">
        <w:rPr>
          <w:rFonts w:ascii="Sakkal Majalla" w:eastAsia="Calibri" w:hAnsi="Sakkal Majalla" w:cs="Sakkal Majalla"/>
          <w:color w:val="000000"/>
          <w:sz w:val="28"/>
          <w:szCs w:val="28"/>
          <w:lang w:bidi="ar-EG"/>
        </w:rPr>
        <w:t>, R. (2022). Networking Technologies: Types, Characteristics, and Areas of Use. International Journal of Social Communication, 9(2), 757–779. Retrieved from http://search.mandumah.com/Record/1282648</w:t>
      </w:r>
    </w:p>
    <w:p w14:paraId="4262AE03"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 xml:space="preserve">Bouakkaz, N. (2022). Using Blockchain Technology to Revolutionize Waqf: The </w:t>
      </w:r>
      <w:proofErr w:type="spellStart"/>
      <w:r w:rsidRPr="001E690B">
        <w:rPr>
          <w:rFonts w:ascii="Sakkal Majalla" w:eastAsia="Calibri" w:hAnsi="Sakkal Majalla" w:cs="Sakkal Majalla"/>
          <w:color w:val="000000"/>
          <w:sz w:val="28"/>
          <w:szCs w:val="28"/>
          <w:lang w:bidi="ar-EG"/>
        </w:rPr>
        <w:t>Finterra</w:t>
      </w:r>
      <w:proofErr w:type="spellEnd"/>
      <w:r w:rsidRPr="001E690B">
        <w:rPr>
          <w:rFonts w:ascii="Sakkal Majalla" w:eastAsia="Calibri" w:hAnsi="Sakkal Majalla" w:cs="Sakkal Majalla"/>
          <w:color w:val="000000"/>
          <w:sz w:val="28"/>
          <w:szCs w:val="28"/>
          <w:lang w:bidi="ar-EG"/>
        </w:rPr>
        <w:t xml:space="preserve"> Waqf Chain Model. Journal of Economics and Sustainable Development, 5(1), 136–148. Retrieved from http://search.mandumah.com/Record/1250574</w:t>
      </w:r>
    </w:p>
    <w:p w14:paraId="5EBA79DC"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proofErr w:type="spellStart"/>
      <w:r w:rsidRPr="001E690B">
        <w:rPr>
          <w:rFonts w:ascii="Sakkal Majalla" w:eastAsia="Calibri" w:hAnsi="Sakkal Majalla" w:cs="Sakkal Majalla"/>
          <w:color w:val="000000"/>
          <w:sz w:val="28"/>
          <w:szCs w:val="28"/>
          <w:lang w:bidi="ar-EG"/>
        </w:rPr>
        <w:t>Boulmerka</w:t>
      </w:r>
      <w:proofErr w:type="spellEnd"/>
      <w:r w:rsidRPr="001E690B">
        <w:rPr>
          <w:rFonts w:ascii="Sakkal Majalla" w:eastAsia="Calibri" w:hAnsi="Sakkal Majalla" w:cs="Sakkal Majalla"/>
          <w:color w:val="000000"/>
          <w:sz w:val="28"/>
          <w:szCs w:val="28"/>
          <w:lang w:bidi="ar-EG"/>
        </w:rPr>
        <w:t>, S. (2015). Technology Use in EFL Classrooms: Teachers’ Attitudes and Concerns. Professor Forum Journal, (15), 36–49. Retrieved from http://search.mandumah.com/Record/688435</w:t>
      </w:r>
    </w:p>
    <w:p w14:paraId="32E1E5C8"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rtl/>
          <w:lang w:bidi="ar-EG"/>
        </w:rPr>
      </w:pPr>
      <w:r w:rsidRPr="001E690B">
        <w:rPr>
          <w:rFonts w:ascii="Sakkal Majalla" w:eastAsia="Calibri" w:hAnsi="Sakkal Majalla" w:cs="Sakkal Majalla"/>
          <w:color w:val="000000"/>
          <w:sz w:val="28"/>
          <w:szCs w:val="28"/>
          <w:lang w:bidi="ar-EG"/>
        </w:rPr>
        <w:t>Fernane, D. (2024). Factors Driving the Use of Technology in the Algerian Hospitality Sector. Journal of Management and Economics Research, 6(2), 711–731. Retrieved from http://search.mandumah.com/Record/1478997</w:t>
      </w:r>
    </w:p>
    <w:p w14:paraId="1F3902F9"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lastRenderedPageBreak/>
        <w:t xml:space="preserve">Jafar, A., Mohammed, M., Elabbani, K., &amp; </w:t>
      </w:r>
      <w:proofErr w:type="spellStart"/>
      <w:r w:rsidRPr="001E690B">
        <w:rPr>
          <w:rFonts w:ascii="Sakkal Majalla" w:eastAsia="Calibri" w:hAnsi="Sakkal Majalla" w:cs="Sakkal Majalla"/>
          <w:color w:val="000000"/>
          <w:sz w:val="28"/>
          <w:szCs w:val="28"/>
          <w:lang w:bidi="ar-EG"/>
        </w:rPr>
        <w:t>Gihedan</w:t>
      </w:r>
      <w:proofErr w:type="spellEnd"/>
      <w:r w:rsidRPr="001E690B">
        <w:rPr>
          <w:rFonts w:ascii="Sakkal Majalla" w:eastAsia="Calibri" w:hAnsi="Sakkal Majalla" w:cs="Sakkal Majalla"/>
          <w:color w:val="000000"/>
          <w:sz w:val="28"/>
          <w:szCs w:val="28"/>
          <w:lang w:bidi="ar-EG"/>
        </w:rPr>
        <w:t>, A. (2022). Blockchain Technology: Comparisons, Consensus Models, and a Supply Chain Case Study. Mediterranean International University Journal, (15), 68–80. Retrieved from http://search.mandumah.com/Record/1302138</w:t>
      </w:r>
    </w:p>
    <w:p w14:paraId="6933D1B6"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 xml:space="preserve">Mohammed, S. K. A. Z., </w:t>
      </w:r>
      <w:proofErr w:type="spellStart"/>
      <w:r w:rsidRPr="001E690B">
        <w:rPr>
          <w:rFonts w:ascii="Sakkal Majalla" w:eastAsia="Calibri" w:hAnsi="Sakkal Majalla" w:cs="Sakkal Majalla"/>
          <w:color w:val="000000"/>
          <w:sz w:val="28"/>
          <w:szCs w:val="28"/>
          <w:lang w:bidi="ar-EG"/>
        </w:rPr>
        <w:t>Fadaly</w:t>
      </w:r>
      <w:proofErr w:type="spellEnd"/>
      <w:r w:rsidRPr="001E690B">
        <w:rPr>
          <w:rFonts w:ascii="Sakkal Majalla" w:eastAsia="Calibri" w:hAnsi="Sakkal Majalla" w:cs="Sakkal Majalla"/>
          <w:color w:val="000000"/>
          <w:sz w:val="28"/>
          <w:szCs w:val="28"/>
          <w:lang w:bidi="ar-EG"/>
        </w:rPr>
        <w:t xml:space="preserve">, D. S. M., &amp; </w:t>
      </w:r>
      <w:proofErr w:type="spellStart"/>
      <w:r w:rsidRPr="001E690B">
        <w:rPr>
          <w:rFonts w:ascii="Sakkal Majalla" w:eastAsia="Calibri" w:hAnsi="Sakkal Majalla" w:cs="Sakkal Majalla"/>
          <w:color w:val="000000"/>
          <w:sz w:val="28"/>
          <w:szCs w:val="28"/>
          <w:lang w:bidi="ar-EG"/>
        </w:rPr>
        <w:t>Abdelrehim</w:t>
      </w:r>
      <w:proofErr w:type="spellEnd"/>
      <w:r w:rsidRPr="001E690B">
        <w:rPr>
          <w:rFonts w:ascii="Sakkal Majalla" w:eastAsia="Calibri" w:hAnsi="Sakkal Majalla" w:cs="Sakkal Majalla"/>
          <w:color w:val="000000"/>
          <w:sz w:val="28"/>
          <w:szCs w:val="28"/>
          <w:lang w:bidi="ar-EG"/>
        </w:rPr>
        <w:t>, R. M. M. (2024). Client Use of Blockchain Technology: Exploring Its Impact on Audit Quality of Egyptian Auditing Firms. Journal of Commercial and Environmental Studies, 15(4), 263–316. Retrieved from http://search.mandumah.com/Record/1552343</w:t>
      </w:r>
    </w:p>
    <w:p w14:paraId="0401295C"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Mostafa, L. (2022). Measuring the Technology Acceptance Model for Metaverse Technology Use in Egypt. Journal of Financial and Commercial Research, (3), 118–142. Retrieved from http://search.mandumah.com/Record/1289327</w:t>
      </w:r>
    </w:p>
    <w:p w14:paraId="3B9C53A9" w14:textId="77777777" w:rsidR="001E690B" w:rsidRPr="001E690B" w:rsidRDefault="001E690B" w:rsidP="00427BD5">
      <w:pPr>
        <w:numPr>
          <w:ilvl w:val="1"/>
          <w:numId w:val="1"/>
        </w:numPr>
        <w:spacing w:after="0" w:line="259" w:lineRule="auto"/>
        <w:contextualSpacing/>
        <w:rPr>
          <w:rFonts w:ascii="Sakkal Majalla" w:eastAsia="Calibri" w:hAnsi="Sakkal Majalla" w:cs="Sakkal Majalla"/>
          <w:color w:val="000000"/>
          <w:sz w:val="28"/>
          <w:szCs w:val="28"/>
          <w:lang w:bidi="ar-EG"/>
        </w:rPr>
      </w:pPr>
      <w:r w:rsidRPr="001E690B">
        <w:rPr>
          <w:rFonts w:ascii="Sakkal Majalla" w:eastAsia="Calibri" w:hAnsi="Sakkal Majalla" w:cs="Sakkal Majalla"/>
          <w:color w:val="000000"/>
          <w:sz w:val="28"/>
          <w:szCs w:val="28"/>
          <w:lang w:bidi="ar-EG"/>
        </w:rPr>
        <w:t>Zitouni, S. (2024). The Use of Educational Technology in Teaching Arabic: A Field Study on Primary School Teachers. Journal of Science and Horizons of Knowledge, 4(2), 325–343. Retrieved from http://search.mandumah.com/Record/1545930</w:t>
      </w:r>
    </w:p>
    <w:p w14:paraId="77425ECC"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Abdi, L. A. A. A., &amp; </w:t>
      </w:r>
      <w:proofErr w:type="spellStart"/>
      <w:r w:rsidRPr="001E690B">
        <w:rPr>
          <w:rFonts w:ascii="Calibri" w:eastAsia="Calibri" w:hAnsi="Calibri" w:cs="Sakkal Majalla"/>
          <w:color w:val="000000"/>
          <w:sz w:val="28"/>
          <w:szCs w:val="28"/>
          <w:lang w:bidi="ar-EG"/>
          <w14:ligatures w14:val="none"/>
        </w:rPr>
        <w:t>Hayassat</w:t>
      </w:r>
      <w:proofErr w:type="spellEnd"/>
      <w:r w:rsidRPr="001E690B">
        <w:rPr>
          <w:rFonts w:ascii="Calibri" w:eastAsia="Calibri" w:hAnsi="Calibri" w:cs="Sakkal Majalla"/>
          <w:color w:val="000000"/>
          <w:sz w:val="28"/>
          <w:szCs w:val="28"/>
          <w:lang w:bidi="ar-EG"/>
          <w14:ligatures w14:val="none"/>
        </w:rPr>
        <w:t xml:space="preserve">, M. (2016). Can Lean Construction Improve Project Performance in Jordan? (Unpublished master’s thesis). </w:t>
      </w:r>
      <w:r w:rsidRPr="001E690B">
        <w:rPr>
          <w:rFonts w:ascii="Calibri" w:eastAsia="Calibri" w:hAnsi="Calibri" w:cs="Sakkal Majalla"/>
          <w:i/>
          <w:iCs/>
          <w:color w:val="000000"/>
          <w:sz w:val="28"/>
          <w:szCs w:val="28"/>
          <w:lang w:bidi="ar-EG"/>
          <w14:ligatures w14:val="none"/>
        </w:rPr>
        <w:t>University of Jordan</w:t>
      </w:r>
      <w:r w:rsidRPr="001E690B">
        <w:rPr>
          <w:rFonts w:ascii="Calibri" w:eastAsia="Calibri" w:hAnsi="Calibri" w:cs="Sakkal Majalla"/>
          <w:color w:val="000000"/>
          <w:sz w:val="28"/>
          <w:szCs w:val="28"/>
          <w:lang w:bidi="ar-EG"/>
          <w14:ligatures w14:val="none"/>
        </w:rPr>
        <w:t xml:space="preserve">, Amman. Retrieved from </w:t>
      </w:r>
      <w:hyperlink r:id="rId13" w:history="1">
        <w:r w:rsidRPr="001E690B">
          <w:rPr>
            <w:rFonts w:ascii="Calibri" w:eastAsia="Calibri" w:hAnsi="Calibri" w:cs="Sakkal Majalla"/>
            <w:color w:val="FFAE3E"/>
            <w:sz w:val="28"/>
            <w:szCs w:val="28"/>
            <w:u w:val="single"/>
            <w:lang w:bidi="ar-EG"/>
            <w14:ligatures w14:val="none"/>
          </w:rPr>
          <w:t>http://search.mandumah.com/Record/1135233</w:t>
        </w:r>
      </w:hyperlink>
    </w:p>
    <w:p w14:paraId="483BA13C"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Al-</w:t>
      </w:r>
      <w:proofErr w:type="spellStart"/>
      <w:r w:rsidRPr="001E690B">
        <w:rPr>
          <w:rFonts w:ascii="Calibri" w:eastAsia="Calibri" w:hAnsi="Calibri" w:cs="Sakkal Majalla"/>
          <w:color w:val="000000"/>
          <w:sz w:val="28"/>
          <w:szCs w:val="28"/>
          <w:lang w:bidi="ar-EG"/>
          <w14:ligatures w14:val="none"/>
        </w:rPr>
        <w:t>Abbadleh</w:t>
      </w:r>
      <w:proofErr w:type="spellEnd"/>
      <w:r w:rsidRPr="001E690B">
        <w:rPr>
          <w:rFonts w:ascii="Calibri" w:eastAsia="Calibri" w:hAnsi="Calibri" w:cs="Sakkal Majalla"/>
          <w:color w:val="000000"/>
          <w:sz w:val="28"/>
          <w:szCs w:val="28"/>
          <w:lang w:bidi="ar-EG"/>
          <w14:ligatures w14:val="none"/>
        </w:rPr>
        <w:t>, R. S. F., &amp; Al-</w:t>
      </w:r>
      <w:proofErr w:type="spellStart"/>
      <w:r w:rsidRPr="001E690B">
        <w:rPr>
          <w:rFonts w:ascii="Calibri" w:eastAsia="Calibri" w:hAnsi="Calibri" w:cs="Sakkal Majalla"/>
          <w:color w:val="000000"/>
          <w:sz w:val="28"/>
          <w:szCs w:val="28"/>
          <w:lang w:bidi="ar-EG"/>
          <w14:ligatures w14:val="none"/>
        </w:rPr>
        <w:t>Halsa</w:t>
      </w:r>
      <w:proofErr w:type="spellEnd"/>
      <w:r w:rsidRPr="001E690B">
        <w:rPr>
          <w:rFonts w:ascii="Calibri" w:eastAsia="Calibri" w:hAnsi="Calibri" w:cs="Sakkal Majalla"/>
          <w:color w:val="000000"/>
          <w:sz w:val="28"/>
          <w:szCs w:val="28"/>
          <w:lang w:bidi="ar-EG"/>
          <w14:ligatures w14:val="none"/>
        </w:rPr>
        <w:t xml:space="preserve">, R. H. S. (2020). The Impact of Lean Construction on the Performance of Construction Projects in Jordan (Unpublished master’s thesis). </w:t>
      </w:r>
      <w:r w:rsidRPr="001E690B">
        <w:rPr>
          <w:rFonts w:ascii="Calibri" w:eastAsia="Calibri" w:hAnsi="Calibri" w:cs="Sakkal Majalla"/>
          <w:i/>
          <w:iCs/>
          <w:color w:val="000000"/>
          <w:sz w:val="28"/>
          <w:szCs w:val="28"/>
          <w:lang w:bidi="ar-EG"/>
          <w14:ligatures w14:val="none"/>
        </w:rPr>
        <w:t>Mut’ah University</w:t>
      </w:r>
      <w:r w:rsidRPr="001E690B">
        <w:rPr>
          <w:rFonts w:ascii="Calibri" w:eastAsia="Calibri" w:hAnsi="Calibri" w:cs="Sakkal Majalla"/>
          <w:color w:val="000000"/>
          <w:sz w:val="28"/>
          <w:szCs w:val="28"/>
          <w:lang w:bidi="ar-EG"/>
          <w14:ligatures w14:val="none"/>
        </w:rPr>
        <w:t xml:space="preserve">, Mut’ah. Retrieved from </w:t>
      </w:r>
      <w:hyperlink r:id="rId14" w:history="1">
        <w:r w:rsidRPr="001E690B">
          <w:rPr>
            <w:rFonts w:ascii="Calibri" w:eastAsia="Calibri" w:hAnsi="Calibri" w:cs="Sakkal Majalla"/>
            <w:color w:val="FFAE3E"/>
            <w:sz w:val="28"/>
            <w:szCs w:val="28"/>
            <w:u w:val="single"/>
            <w:lang w:bidi="ar-EG"/>
            <w14:ligatures w14:val="none"/>
          </w:rPr>
          <w:t>http://search.mandumah.com/Record/1129093</w:t>
        </w:r>
      </w:hyperlink>
    </w:p>
    <w:p w14:paraId="32A54EA5"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proofErr w:type="spellStart"/>
      <w:r w:rsidRPr="001E690B">
        <w:rPr>
          <w:rFonts w:ascii="Calibri" w:eastAsia="Calibri" w:hAnsi="Calibri" w:cs="Sakkal Majalla"/>
          <w:color w:val="000000"/>
          <w:sz w:val="28"/>
          <w:szCs w:val="28"/>
          <w:lang w:bidi="ar-EG"/>
          <w14:ligatures w14:val="none"/>
        </w:rPr>
        <w:t>Alaghbari</w:t>
      </w:r>
      <w:proofErr w:type="spellEnd"/>
      <w:r w:rsidRPr="001E690B">
        <w:rPr>
          <w:rFonts w:ascii="Calibri" w:eastAsia="Calibri" w:hAnsi="Calibri" w:cs="Sakkal Majalla"/>
          <w:color w:val="000000"/>
          <w:sz w:val="28"/>
          <w:szCs w:val="28"/>
          <w:lang w:bidi="ar-EG"/>
          <w14:ligatures w14:val="none"/>
        </w:rPr>
        <w:t>, W., Sultan, B., &amp; Al-</w:t>
      </w:r>
      <w:proofErr w:type="spellStart"/>
      <w:r w:rsidRPr="001E690B">
        <w:rPr>
          <w:rFonts w:ascii="Calibri" w:eastAsia="Calibri" w:hAnsi="Calibri" w:cs="Sakkal Majalla"/>
          <w:color w:val="000000"/>
          <w:sz w:val="28"/>
          <w:szCs w:val="28"/>
          <w:lang w:bidi="ar-EG"/>
          <w14:ligatures w14:val="none"/>
        </w:rPr>
        <w:t>Yousfi</w:t>
      </w:r>
      <w:proofErr w:type="spellEnd"/>
      <w:r w:rsidRPr="001E690B">
        <w:rPr>
          <w:rFonts w:ascii="Calibri" w:eastAsia="Calibri" w:hAnsi="Calibri" w:cs="Sakkal Majalla"/>
          <w:color w:val="000000"/>
          <w:sz w:val="28"/>
          <w:szCs w:val="28"/>
          <w:lang w:bidi="ar-EG"/>
          <w14:ligatures w14:val="none"/>
        </w:rPr>
        <w:t xml:space="preserve">, S. Q. (2020). The Influence of Motivation Factors on Project Performance in Construction Projects in Yemen. </w:t>
      </w:r>
      <w:r w:rsidRPr="001E690B">
        <w:rPr>
          <w:rFonts w:ascii="Calibri" w:eastAsia="Calibri" w:hAnsi="Calibri" w:cs="Sakkal Majalla"/>
          <w:i/>
          <w:iCs/>
          <w:color w:val="000000"/>
          <w:sz w:val="28"/>
          <w:szCs w:val="28"/>
          <w:lang w:bidi="ar-EG"/>
          <w14:ligatures w14:val="none"/>
        </w:rPr>
        <w:t>Queen Arwa University Journal</w:t>
      </w:r>
      <w:r w:rsidRPr="001E690B">
        <w:rPr>
          <w:rFonts w:ascii="Calibri" w:eastAsia="Calibri" w:hAnsi="Calibri" w:cs="Sakkal Majalla"/>
          <w:color w:val="000000"/>
          <w:sz w:val="28"/>
          <w:szCs w:val="28"/>
          <w:lang w:bidi="ar-EG"/>
          <w14:ligatures w14:val="none"/>
        </w:rPr>
        <w:t xml:space="preserve">, (25), 175–198. Retrieved from </w:t>
      </w:r>
      <w:hyperlink r:id="rId15" w:history="1">
        <w:r w:rsidRPr="001E690B">
          <w:rPr>
            <w:rFonts w:ascii="Calibri" w:eastAsia="Calibri" w:hAnsi="Calibri" w:cs="Sakkal Majalla"/>
            <w:color w:val="FFAE3E"/>
            <w:sz w:val="28"/>
            <w:szCs w:val="28"/>
            <w:u w:val="single"/>
            <w:lang w:bidi="ar-EG"/>
            <w14:ligatures w14:val="none"/>
          </w:rPr>
          <w:t>http://search.mandumah.com/Record/1397437</w:t>
        </w:r>
      </w:hyperlink>
    </w:p>
    <w:p w14:paraId="0AC6CD3C"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Al-</w:t>
      </w:r>
      <w:proofErr w:type="spellStart"/>
      <w:r w:rsidRPr="001E690B">
        <w:rPr>
          <w:rFonts w:ascii="Calibri" w:eastAsia="Calibri" w:hAnsi="Calibri" w:cs="Sakkal Majalla"/>
          <w:color w:val="000000"/>
          <w:sz w:val="28"/>
          <w:szCs w:val="28"/>
          <w:lang w:bidi="ar-EG"/>
          <w14:ligatures w14:val="none"/>
        </w:rPr>
        <w:t>Batoush</w:t>
      </w:r>
      <w:proofErr w:type="spellEnd"/>
      <w:r w:rsidRPr="001E690B">
        <w:rPr>
          <w:rFonts w:ascii="Calibri" w:eastAsia="Calibri" w:hAnsi="Calibri" w:cs="Sakkal Majalla"/>
          <w:color w:val="000000"/>
          <w:sz w:val="28"/>
          <w:szCs w:val="28"/>
          <w:lang w:bidi="ar-EG"/>
          <w14:ligatures w14:val="none"/>
        </w:rPr>
        <w:t xml:space="preserve">, S. N. A., &amp; Al-Jubouri, S. A. D. (2023). The Impact of Brain Thinking Preference on Project Performance (Unpublished master’s thesis). </w:t>
      </w:r>
      <w:r w:rsidRPr="001E690B">
        <w:rPr>
          <w:rFonts w:ascii="Calibri" w:eastAsia="Calibri" w:hAnsi="Calibri" w:cs="Sakkal Majalla"/>
          <w:i/>
          <w:iCs/>
          <w:color w:val="000000"/>
          <w:sz w:val="28"/>
          <w:szCs w:val="28"/>
          <w:lang w:bidi="ar-EG"/>
          <w14:ligatures w14:val="none"/>
        </w:rPr>
        <w:t>Mut’ah University</w:t>
      </w:r>
      <w:r w:rsidRPr="001E690B">
        <w:rPr>
          <w:rFonts w:ascii="Calibri" w:eastAsia="Calibri" w:hAnsi="Calibri" w:cs="Sakkal Majalla"/>
          <w:color w:val="000000"/>
          <w:sz w:val="28"/>
          <w:szCs w:val="28"/>
          <w:lang w:bidi="ar-EG"/>
          <w14:ligatures w14:val="none"/>
        </w:rPr>
        <w:t xml:space="preserve">, Mut’ah. Retrieved from </w:t>
      </w:r>
      <w:hyperlink r:id="rId16" w:history="1">
        <w:r w:rsidRPr="001E690B">
          <w:rPr>
            <w:rFonts w:ascii="Calibri" w:eastAsia="Calibri" w:hAnsi="Calibri" w:cs="Sakkal Majalla"/>
            <w:color w:val="FFAE3E"/>
            <w:sz w:val="28"/>
            <w:szCs w:val="28"/>
            <w:u w:val="single"/>
            <w:lang w:bidi="ar-EG"/>
            <w14:ligatures w14:val="none"/>
          </w:rPr>
          <w:t>http://search.mandumah.com/Record/1407043</w:t>
        </w:r>
      </w:hyperlink>
    </w:p>
    <w:p w14:paraId="07BC409B"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Al-</w:t>
      </w:r>
      <w:proofErr w:type="spellStart"/>
      <w:r w:rsidRPr="001E690B">
        <w:rPr>
          <w:rFonts w:ascii="Calibri" w:eastAsia="Calibri" w:hAnsi="Calibri" w:cs="Sakkal Majalla"/>
          <w:color w:val="000000"/>
          <w:sz w:val="28"/>
          <w:szCs w:val="28"/>
          <w:lang w:bidi="ar-EG"/>
          <w14:ligatures w14:val="none"/>
        </w:rPr>
        <w:t>Suboul</w:t>
      </w:r>
      <w:proofErr w:type="spellEnd"/>
      <w:r w:rsidRPr="001E690B">
        <w:rPr>
          <w:rFonts w:ascii="Calibri" w:eastAsia="Calibri" w:hAnsi="Calibri" w:cs="Sakkal Majalla"/>
          <w:color w:val="000000"/>
          <w:sz w:val="28"/>
          <w:szCs w:val="28"/>
          <w:lang w:bidi="ar-EG"/>
          <w14:ligatures w14:val="none"/>
        </w:rPr>
        <w:t xml:space="preserve">, B. H. A., </w:t>
      </w:r>
      <w:proofErr w:type="spellStart"/>
      <w:r w:rsidRPr="001E690B">
        <w:rPr>
          <w:rFonts w:ascii="Calibri" w:eastAsia="Calibri" w:hAnsi="Calibri" w:cs="Sakkal Majalla"/>
          <w:color w:val="000000"/>
          <w:sz w:val="28"/>
          <w:szCs w:val="28"/>
          <w:lang w:bidi="ar-EG"/>
          <w14:ligatures w14:val="none"/>
        </w:rPr>
        <w:t>Asbihaat</w:t>
      </w:r>
      <w:proofErr w:type="spellEnd"/>
      <w:r w:rsidRPr="001E690B">
        <w:rPr>
          <w:rFonts w:ascii="Calibri" w:eastAsia="Calibri" w:hAnsi="Calibri" w:cs="Sakkal Majalla"/>
          <w:color w:val="000000"/>
          <w:sz w:val="28"/>
          <w:szCs w:val="28"/>
          <w:lang w:bidi="ar-EG"/>
          <w14:ligatures w14:val="none"/>
        </w:rPr>
        <w:t>, J., &amp; Al-</w:t>
      </w:r>
      <w:proofErr w:type="spellStart"/>
      <w:r w:rsidRPr="001E690B">
        <w:rPr>
          <w:rFonts w:ascii="Calibri" w:eastAsia="Calibri" w:hAnsi="Calibri" w:cs="Sakkal Majalla"/>
          <w:color w:val="000000"/>
          <w:sz w:val="28"/>
          <w:szCs w:val="28"/>
          <w:lang w:bidi="ar-EG"/>
          <w14:ligatures w14:val="none"/>
        </w:rPr>
        <w:t>Bataah</w:t>
      </w:r>
      <w:proofErr w:type="spellEnd"/>
      <w:r w:rsidRPr="001E690B">
        <w:rPr>
          <w:rFonts w:ascii="Calibri" w:eastAsia="Calibri" w:hAnsi="Calibri" w:cs="Sakkal Majalla"/>
          <w:color w:val="000000"/>
          <w:sz w:val="28"/>
          <w:szCs w:val="28"/>
          <w:lang w:bidi="ar-EG"/>
          <w14:ligatures w14:val="none"/>
        </w:rPr>
        <w:t xml:space="preserve">, M. M. S. (2016). The Relationship between Organizational Culture and Project Performance: A Case Study of Jordanian Contracting Companies (Unpublished master’s thesis). </w:t>
      </w:r>
      <w:r w:rsidRPr="001E690B">
        <w:rPr>
          <w:rFonts w:ascii="Calibri" w:eastAsia="Calibri" w:hAnsi="Calibri" w:cs="Sakkal Majalla"/>
          <w:i/>
          <w:iCs/>
          <w:color w:val="000000"/>
          <w:sz w:val="28"/>
          <w:szCs w:val="28"/>
          <w:lang w:bidi="ar-EG"/>
          <w14:ligatures w14:val="none"/>
        </w:rPr>
        <w:t>University of Jordan</w:t>
      </w:r>
      <w:r w:rsidRPr="001E690B">
        <w:rPr>
          <w:rFonts w:ascii="Calibri" w:eastAsia="Calibri" w:hAnsi="Calibri" w:cs="Sakkal Majalla"/>
          <w:color w:val="000000"/>
          <w:sz w:val="28"/>
          <w:szCs w:val="28"/>
          <w:lang w:bidi="ar-EG"/>
          <w14:ligatures w14:val="none"/>
        </w:rPr>
        <w:t xml:space="preserve">, Amman. Retrieved from </w:t>
      </w:r>
      <w:hyperlink r:id="rId17" w:history="1">
        <w:r w:rsidRPr="001E690B">
          <w:rPr>
            <w:rFonts w:ascii="Calibri" w:eastAsia="Calibri" w:hAnsi="Calibri" w:cs="Sakkal Majalla"/>
            <w:color w:val="FFAE3E"/>
            <w:sz w:val="28"/>
            <w:szCs w:val="28"/>
            <w:u w:val="single"/>
            <w:lang w:bidi="ar-EG"/>
            <w14:ligatures w14:val="none"/>
          </w:rPr>
          <w:t>http://search.mandumah.com/Record/1133400</w:t>
        </w:r>
      </w:hyperlink>
    </w:p>
    <w:p w14:paraId="5C072A90"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lastRenderedPageBreak/>
        <w:t xml:space="preserve">Al-Wahsh, A. S. M., &amp; Al-Ubaid, F. (2021). Poor Planning Impact on Project Management Performance (Unpublished master’s thesis). </w:t>
      </w:r>
      <w:r w:rsidRPr="001E690B">
        <w:rPr>
          <w:rFonts w:ascii="Calibri" w:eastAsia="Calibri" w:hAnsi="Calibri" w:cs="Sakkal Majalla"/>
          <w:i/>
          <w:iCs/>
          <w:color w:val="000000"/>
          <w:sz w:val="28"/>
          <w:szCs w:val="28"/>
          <w:lang w:bidi="ar-EG"/>
          <w14:ligatures w14:val="none"/>
        </w:rPr>
        <w:t>Al-Isra Private University</w:t>
      </w:r>
      <w:r w:rsidRPr="001E690B">
        <w:rPr>
          <w:rFonts w:ascii="Calibri" w:eastAsia="Calibri" w:hAnsi="Calibri" w:cs="Sakkal Majalla"/>
          <w:color w:val="000000"/>
          <w:sz w:val="28"/>
          <w:szCs w:val="28"/>
          <w:lang w:bidi="ar-EG"/>
          <w14:ligatures w14:val="none"/>
        </w:rPr>
        <w:t xml:space="preserve">, Amman. Retrieved from </w:t>
      </w:r>
      <w:hyperlink r:id="rId18" w:history="1">
        <w:r w:rsidRPr="001E690B">
          <w:rPr>
            <w:rFonts w:ascii="Calibri" w:eastAsia="Calibri" w:hAnsi="Calibri" w:cs="Sakkal Majalla"/>
            <w:color w:val="FFAE3E"/>
            <w:sz w:val="28"/>
            <w:szCs w:val="28"/>
            <w:u w:val="single"/>
            <w:lang w:bidi="ar-EG"/>
            <w14:ligatures w14:val="none"/>
          </w:rPr>
          <w:t>http://search.mandumah.com/Record/1215191</w:t>
        </w:r>
      </w:hyperlink>
    </w:p>
    <w:p w14:paraId="19F8AF41"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Alwan, K. K., &amp; Abu Zeid, M. K. S. (2019). The Effect of Project Risk Management on Highway Project Success: The Mediating Role of Project Management Performance (Unpublished master’s thesis). </w:t>
      </w:r>
      <w:r w:rsidRPr="001E690B">
        <w:rPr>
          <w:rFonts w:ascii="Calibri" w:eastAsia="Calibri" w:hAnsi="Calibri" w:cs="Sakkal Majalla"/>
          <w:i/>
          <w:iCs/>
          <w:color w:val="000000"/>
          <w:sz w:val="28"/>
          <w:szCs w:val="28"/>
          <w:lang w:bidi="ar-EG"/>
          <w14:ligatures w14:val="none"/>
        </w:rPr>
        <w:t>Al–Balqa Applied University</w:t>
      </w:r>
      <w:r w:rsidRPr="001E690B">
        <w:rPr>
          <w:rFonts w:ascii="Calibri" w:eastAsia="Calibri" w:hAnsi="Calibri" w:cs="Sakkal Majalla"/>
          <w:color w:val="000000"/>
          <w:sz w:val="28"/>
          <w:szCs w:val="28"/>
          <w:lang w:bidi="ar-EG"/>
          <w14:ligatures w14:val="none"/>
        </w:rPr>
        <w:t xml:space="preserve">, Al-Salt. Retrieved from </w:t>
      </w:r>
      <w:hyperlink r:id="rId19" w:history="1">
        <w:r w:rsidRPr="001E690B">
          <w:rPr>
            <w:rFonts w:ascii="Calibri" w:eastAsia="Calibri" w:hAnsi="Calibri" w:cs="Sakkal Majalla"/>
            <w:color w:val="FFAE3E"/>
            <w:sz w:val="28"/>
            <w:szCs w:val="28"/>
            <w:u w:val="single"/>
            <w:lang w:bidi="ar-EG"/>
            <w14:ligatures w14:val="none"/>
          </w:rPr>
          <w:t>http://search.mandumah.com/Record/1298053</w:t>
        </w:r>
      </w:hyperlink>
    </w:p>
    <w:p w14:paraId="74681B64"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proofErr w:type="spellStart"/>
      <w:r w:rsidRPr="001E690B">
        <w:rPr>
          <w:rFonts w:ascii="Calibri" w:eastAsia="Calibri" w:hAnsi="Calibri" w:cs="Sakkal Majalla"/>
          <w:color w:val="000000"/>
          <w:sz w:val="28"/>
          <w:szCs w:val="28"/>
          <w:lang w:bidi="ar-EG"/>
          <w14:ligatures w14:val="none"/>
        </w:rPr>
        <w:t>Houtari</w:t>
      </w:r>
      <w:proofErr w:type="spellEnd"/>
      <w:r w:rsidRPr="001E690B">
        <w:rPr>
          <w:rFonts w:ascii="Calibri" w:eastAsia="Calibri" w:hAnsi="Calibri" w:cs="Sakkal Majalla"/>
          <w:color w:val="000000"/>
          <w:sz w:val="28"/>
          <w:szCs w:val="28"/>
          <w:lang w:bidi="ar-EG"/>
          <w14:ligatures w14:val="none"/>
        </w:rPr>
        <w:t xml:space="preserve">, Y. K. I., &amp; </w:t>
      </w:r>
      <w:proofErr w:type="spellStart"/>
      <w:r w:rsidRPr="001E690B">
        <w:rPr>
          <w:rFonts w:ascii="Calibri" w:eastAsia="Calibri" w:hAnsi="Calibri" w:cs="Sakkal Majalla"/>
          <w:color w:val="000000"/>
          <w:sz w:val="28"/>
          <w:szCs w:val="28"/>
          <w:lang w:bidi="ar-EG"/>
          <w14:ligatures w14:val="none"/>
        </w:rPr>
        <w:t>Hayassat</w:t>
      </w:r>
      <w:proofErr w:type="spellEnd"/>
      <w:r w:rsidRPr="001E690B">
        <w:rPr>
          <w:rFonts w:ascii="Calibri" w:eastAsia="Calibri" w:hAnsi="Calibri" w:cs="Sakkal Majalla"/>
          <w:color w:val="000000"/>
          <w:sz w:val="28"/>
          <w:szCs w:val="28"/>
          <w:lang w:bidi="ar-EG"/>
          <w14:ligatures w14:val="none"/>
        </w:rPr>
        <w:t xml:space="preserve">, M. A. (2019). Impact of Maturity Level of Construction Companies on Project Performance: Evidence from Jordan (Unpublished master’s thesis). </w:t>
      </w:r>
      <w:r w:rsidRPr="001E690B">
        <w:rPr>
          <w:rFonts w:ascii="Calibri" w:eastAsia="Calibri" w:hAnsi="Calibri" w:cs="Sakkal Majalla"/>
          <w:i/>
          <w:iCs/>
          <w:color w:val="000000"/>
          <w:sz w:val="28"/>
          <w:szCs w:val="28"/>
          <w:lang w:bidi="ar-EG"/>
          <w14:ligatures w14:val="none"/>
        </w:rPr>
        <w:t>University of Jordan</w:t>
      </w:r>
      <w:r w:rsidRPr="001E690B">
        <w:rPr>
          <w:rFonts w:ascii="Calibri" w:eastAsia="Calibri" w:hAnsi="Calibri" w:cs="Sakkal Majalla"/>
          <w:color w:val="000000"/>
          <w:sz w:val="28"/>
          <w:szCs w:val="28"/>
          <w:lang w:bidi="ar-EG"/>
          <w14:ligatures w14:val="none"/>
        </w:rPr>
        <w:t xml:space="preserve">, Amman. Retrieved from </w:t>
      </w:r>
      <w:hyperlink r:id="rId20" w:history="1">
        <w:r w:rsidRPr="001E690B">
          <w:rPr>
            <w:rFonts w:ascii="Calibri" w:eastAsia="Calibri" w:hAnsi="Calibri" w:cs="Sakkal Majalla"/>
            <w:color w:val="FFAE3E"/>
            <w:sz w:val="28"/>
            <w:szCs w:val="28"/>
            <w:u w:val="single"/>
            <w:lang w:bidi="ar-EG"/>
            <w14:ligatures w14:val="none"/>
          </w:rPr>
          <w:t>http://search.mandumah.com/Record/1420493</w:t>
        </w:r>
      </w:hyperlink>
    </w:p>
    <w:p w14:paraId="58EFAFCE"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Issa, Y. H. (2023). The Impact of Adherence to Entrepreneurial Orientation Dimensions on the Performance of Small and Medium Enterprises: A Field Study in Latakia Governorate. </w:t>
      </w:r>
      <w:r w:rsidRPr="001E690B">
        <w:rPr>
          <w:rFonts w:ascii="Calibri" w:eastAsia="Calibri" w:hAnsi="Calibri" w:cs="Sakkal Majalla"/>
          <w:i/>
          <w:iCs/>
          <w:color w:val="000000"/>
          <w:sz w:val="28"/>
          <w:szCs w:val="28"/>
          <w:lang w:bidi="ar-EG"/>
          <w14:ligatures w14:val="none"/>
        </w:rPr>
        <w:t>Tishreen University Journal for Research and Scientific Studies – Economic and Legal Sciences Series</w:t>
      </w:r>
      <w:r w:rsidRPr="001E690B">
        <w:rPr>
          <w:rFonts w:ascii="Calibri" w:eastAsia="Calibri" w:hAnsi="Calibri" w:cs="Sakkal Majalla"/>
          <w:color w:val="000000"/>
          <w:sz w:val="28"/>
          <w:szCs w:val="28"/>
          <w:lang w:bidi="ar-EG"/>
          <w14:ligatures w14:val="none"/>
        </w:rPr>
        <w:t xml:space="preserve">, 45(3), 537–557. Retrieved from </w:t>
      </w:r>
      <w:hyperlink r:id="rId21" w:history="1">
        <w:r w:rsidRPr="001E690B">
          <w:rPr>
            <w:rFonts w:ascii="Calibri" w:eastAsia="Calibri" w:hAnsi="Calibri" w:cs="Sakkal Majalla"/>
            <w:color w:val="FFAE3E"/>
            <w:sz w:val="28"/>
            <w:szCs w:val="28"/>
            <w:u w:val="single"/>
            <w:lang w:bidi="ar-EG"/>
            <w14:ligatures w14:val="none"/>
          </w:rPr>
          <w:t>http://search.mandumah.com/Record/1403563</w:t>
        </w:r>
      </w:hyperlink>
    </w:p>
    <w:p w14:paraId="7E386200"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Mosley, J. C., &amp; </w:t>
      </w:r>
      <w:proofErr w:type="spellStart"/>
      <w:r w:rsidRPr="001E690B">
        <w:rPr>
          <w:rFonts w:ascii="Calibri" w:eastAsia="Calibri" w:hAnsi="Calibri" w:cs="Sakkal Majalla"/>
          <w:color w:val="000000"/>
          <w:sz w:val="28"/>
          <w:szCs w:val="28"/>
          <w:lang w:bidi="ar-EG"/>
          <w14:ligatures w14:val="none"/>
        </w:rPr>
        <w:t>Bubshait</w:t>
      </w:r>
      <w:proofErr w:type="spellEnd"/>
      <w:r w:rsidRPr="001E690B">
        <w:rPr>
          <w:rFonts w:ascii="Calibri" w:eastAsia="Calibri" w:hAnsi="Calibri" w:cs="Sakkal Majalla"/>
          <w:color w:val="000000"/>
          <w:sz w:val="28"/>
          <w:szCs w:val="28"/>
          <w:lang w:bidi="ar-EG"/>
          <w14:ligatures w14:val="none"/>
        </w:rPr>
        <w:t xml:space="preserve">, A. A. A. (2014). The Effects of Project Delivery Systems on Project Performance (Unpublished master’s thesis). </w:t>
      </w:r>
      <w:r w:rsidRPr="001E690B">
        <w:rPr>
          <w:rFonts w:ascii="Calibri" w:eastAsia="Calibri" w:hAnsi="Calibri" w:cs="Sakkal Majalla"/>
          <w:i/>
          <w:iCs/>
          <w:color w:val="000000"/>
          <w:sz w:val="28"/>
          <w:szCs w:val="28"/>
          <w:lang w:bidi="ar-EG"/>
          <w14:ligatures w14:val="none"/>
        </w:rPr>
        <w:t>King Fahd University of Petroleum and Minerals</w:t>
      </w:r>
      <w:r w:rsidRPr="001E690B">
        <w:rPr>
          <w:rFonts w:ascii="Calibri" w:eastAsia="Calibri" w:hAnsi="Calibri" w:cs="Sakkal Majalla"/>
          <w:color w:val="000000"/>
          <w:sz w:val="28"/>
          <w:szCs w:val="28"/>
          <w:lang w:bidi="ar-EG"/>
          <w14:ligatures w14:val="none"/>
        </w:rPr>
        <w:t xml:space="preserve">, Dhahran. Retrieved from </w:t>
      </w:r>
      <w:hyperlink r:id="rId22" w:history="1">
        <w:r w:rsidRPr="001E690B">
          <w:rPr>
            <w:rFonts w:ascii="Calibri" w:eastAsia="Calibri" w:hAnsi="Calibri" w:cs="Sakkal Majalla"/>
            <w:color w:val="FFAE3E"/>
            <w:sz w:val="28"/>
            <w:szCs w:val="28"/>
            <w:u w:val="single"/>
            <w:lang w:bidi="ar-EG"/>
            <w14:ligatures w14:val="none"/>
          </w:rPr>
          <w:t>http://search.mandumah.com/Record/651083</w:t>
        </w:r>
      </w:hyperlink>
    </w:p>
    <w:p w14:paraId="541496FB"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Mughal, H. M. A. H., &amp; Assaf, S. (2013). Effectiveness of Project Teams and Their Impacts on the Performance of Saudi Construction Projects (Unpublished master’s thesis). </w:t>
      </w:r>
      <w:r w:rsidRPr="001E690B">
        <w:rPr>
          <w:rFonts w:ascii="Calibri" w:eastAsia="Calibri" w:hAnsi="Calibri" w:cs="Sakkal Majalla"/>
          <w:i/>
          <w:iCs/>
          <w:color w:val="000000"/>
          <w:sz w:val="28"/>
          <w:szCs w:val="28"/>
          <w:lang w:bidi="ar-EG"/>
          <w14:ligatures w14:val="none"/>
        </w:rPr>
        <w:t>King Fahd University of Petroleum and Minerals</w:t>
      </w:r>
      <w:r w:rsidRPr="001E690B">
        <w:rPr>
          <w:rFonts w:ascii="Calibri" w:eastAsia="Calibri" w:hAnsi="Calibri" w:cs="Sakkal Majalla"/>
          <w:color w:val="000000"/>
          <w:sz w:val="28"/>
          <w:szCs w:val="28"/>
          <w:lang w:bidi="ar-EG"/>
          <w14:ligatures w14:val="none"/>
        </w:rPr>
        <w:t xml:space="preserve">, Dhahran. Retrieved from </w:t>
      </w:r>
      <w:hyperlink r:id="rId23" w:history="1">
        <w:r w:rsidRPr="001E690B">
          <w:rPr>
            <w:rFonts w:ascii="Calibri" w:eastAsia="Calibri" w:hAnsi="Calibri" w:cs="Sakkal Majalla"/>
            <w:color w:val="FFAE3E"/>
            <w:sz w:val="28"/>
            <w:szCs w:val="28"/>
            <w:u w:val="single"/>
            <w:lang w:bidi="ar-EG"/>
            <w14:ligatures w14:val="none"/>
          </w:rPr>
          <w:t>http://search.mandumah.com/Record/651458</w:t>
        </w:r>
      </w:hyperlink>
    </w:p>
    <w:p w14:paraId="34F0F420" w14:textId="77777777" w:rsidR="001E690B" w:rsidRPr="001E690B" w:rsidRDefault="001E690B" w:rsidP="00427BD5">
      <w:pPr>
        <w:numPr>
          <w:ilvl w:val="0"/>
          <w:numId w:val="1"/>
        </w:numPr>
        <w:spacing w:after="0" w:line="259" w:lineRule="auto"/>
        <w:rPr>
          <w:rFonts w:ascii="Calibri" w:eastAsia="Calibri" w:hAnsi="Calibri" w:cs="Sakkal Majalla"/>
          <w:color w:val="000000"/>
          <w:sz w:val="28"/>
          <w:szCs w:val="28"/>
          <w:lang w:bidi="ar-EG"/>
          <w14:ligatures w14:val="none"/>
        </w:rPr>
      </w:pPr>
      <w:r w:rsidRPr="001E690B">
        <w:rPr>
          <w:rFonts w:ascii="Calibri" w:eastAsia="Calibri" w:hAnsi="Calibri" w:cs="Sakkal Majalla"/>
          <w:color w:val="000000"/>
          <w:sz w:val="28"/>
          <w:szCs w:val="28"/>
          <w:lang w:bidi="ar-EG"/>
          <w14:ligatures w14:val="none"/>
        </w:rPr>
        <w:t xml:space="preserve">Nasrallah, M. H., &amp; </w:t>
      </w:r>
      <w:proofErr w:type="spellStart"/>
      <w:r w:rsidRPr="001E690B">
        <w:rPr>
          <w:rFonts w:ascii="Calibri" w:eastAsia="Calibri" w:hAnsi="Calibri" w:cs="Sakkal Majalla"/>
          <w:color w:val="000000"/>
          <w:sz w:val="28"/>
          <w:szCs w:val="28"/>
          <w:lang w:bidi="ar-EG"/>
          <w14:ligatures w14:val="none"/>
        </w:rPr>
        <w:t>Atiyat</w:t>
      </w:r>
      <w:proofErr w:type="spellEnd"/>
      <w:r w:rsidRPr="001E690B">
        <w:rPr>
          <w:rFonts w:ascii="Calibri" w:eastAsia="Calibri" w:hAnsi="Calibri" w:cs="Sakkal Majalla"/>
          <w:color w:val="000000"/>
          <w:sz w:val="28"/>
          <w:szCs w:val="28"/>
          <w:lang w:bidi="ar-EG"/>
          <w14:ligatures w14:val="none"/>
        </w:rPr>
        <w:t xml:space="preserve">, D. (2021). Project Performance Management Improvement in Jordan (Unpublished master’s thesis). </w:t>
      </w:r>
      <w:r w:rsidRPr="001E690B">
        <w:rPr>
          <w:rFonts w:ascii="Calibri" w:eastAsia="Calibri" w:hAnsi="Calibri" w:cs="Sakkal Majalla"/>
          <w:i/>
          <w:iCs/>
          <w:color w:val="000000"/>
          <w:sz w:val="28"/>
          <w:szCs w:val="28"/>
          <w:lang w:bidi="ar-EG"/>
          <w14:ligatures w14:val="none"/>
        </w:rPr>
        <w:t>Al-Isra Private University</w:t>
      </w:r>
      <w:r w:rsidRPr="001E690B">
        <w:rPr>
          <w:rFonts w:ascii="Calibri" w:eastAsia="Calibri" w:hAnsi="Calibri" w:cs="Sakkal Majalla"/>
          <w:color w:val="000000"/>
          <w:sz w:val="28"/>
          <w:szCs w:val="28"/>
          <w:lang w:bidi="ar-EG"/>
          <w14:ligatures w14:val="none"/>
        </w:rPr>
        <w:t xml:space="preserve">, Amman. Retrieved from </w:t>
      </w:r>
      <w:hyperlink r:id="rId24" w:history="1">
        <w:r w:rsidRPr="001E690B">
          <w:rPr>
            <w:rFonts w:ascii="Calibri" w:eastAsia="Calibri" w:hAnsi="Calibri" w:cs="Sakkal Majalla"/>
            <w:color w:val="FFAE3E"/>
            <w:sz w:val="28"/>
            <w:szCs w:val="28"/>
            <w:u w:val="single"/>
            <w:lang w:bidi="ar-EG"/>
            <w14:ligatures w14:val="none"/>
          </w:rPr>
          <w:t>http://search.mandumah.com/Record/1215202</w:t>
        </w:r>
      </w:hyperlink>
    </w:p>
    <w:p w14:paraId="1AD23A68" w14:textId="77777777" w:rsidR="001E690B" w:rsidRPr="001E690B" w:rsidRDefault="001E690B" w:rsidP="001E690B">
      <w:pPr>
        <w:spacing w:after="0"/>
        <w:ind w:left="0"/>
        <w:rPr>
          <w:rFonts w:ascii="Calibri" w:eastAsia="Calibri" w:hAnsi="Calibri" w:cs="Sakkal Majalla"/>
          <w:b/>
          <w:bCs/>
          <w:color w:val="000000"/>
          <w:sz w:val="32"/>
          <w:szCs w:val="32"/>
          <w:rtl/>
          <w:lang w:bidi="ar-EG"/>
          <w14:ligatures w14:val="none"/>
        </w:rPr>
      </w:pPr>
    </w:p>
    <w:p w14:paraId="0E1765E6" w14:textId="77777777" w:rsidR="001E690B" w:rsidRPr="001E690B" w:rsidRDefault="001E690B" w:rsidP="001E690B">
      <w:pPr>
        <w:spacing w:after="0"/>
        <w:ind w:left="0"/>
        <w:rPr>
          <w:rFonts w:ascii="Calibri" w:eastAsia="Calibri" w:hAnsi="Calibri" w:cs="Sakkal Majalla"/>
          <w:b/>
          <w:bCs/>
          <w:color w:val="000000"/>
          <w:sz w:val="32"/>
          <w:szCs w:val="32"/>
          <w:rtl/>
          <w:lang w:bidi="ar-EG"/>
          <w14:ligatures w14:val="none"/>
        </w:rPr>
      </w:pPr>
    </w:p>
    <w:p w14:paraId="32ACF249" w14:textId="7133B1B9" w:rsidR="001E690B" w:rsidRPr="001E690B" w:rsidRDefault="001E690B" w:rsidP="001E690B">
      <w:pPr>
        <w:bidi w:val="0"/>
        <w:spacing w:line="259" w:lineRule="auto"/>
        <w:ind w:left="0" w:firstLine="0"/>
        <w:jc w:val="left"/>
        <w:rPr>
          <w:rFonts w:ascii="Calibri" w:eastAsia="Calibri" w:hAnsi="Calibri" w:cs="Sakkal Majalla"/>
          <w:b/>
          <w:bCs/>
          <w:color w:val="000000"/>
          <w:sz w:val="32"/>
          <w:szCs w:val="32"/>
          <w:lang w:bidi="ar-EG"/>
          <w14:ligatures w14:val="none"/>
        </w:rPr>
      </w:pPr>
    </w:p>
    <w:sectPr w:rsidR="001E690B" w:rsidRPr="001E69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FFE66" w14:textId="77777777" w:rsidR="001A76C3" w:rsidRDefault="001A76C3" w:rsidP="001E690B">
      <w:pPr>
        <w:spacing w:after="0" w:line="240" w:lineRule="auto"/>
      </w:pPr>
      <w:r>
        <w:separator/>
      </w:r>
    </w:p>
  </w:endnote>
  <w:endnote w:type="continuationSeparator" w:id="0">
    <w:p w14:paraId="0181CFDB" w14:textId="77777777" w:rsidR="001A76C3" w:rsidRDefault="001A76C3" w:rsidP="001E6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4044295"/>
      <w:docPartObj>
        <w:docPartGallery w:val="Page Numbers (Bottom of Page)"/>
        <w:docPartUnique/>
      </w:docPartObj>
    </w:sdtPr>
    <w:sdtEndPr>
      <w:rPr>
        <w:noProof/>
      </w:rPr>
    </w:sdtEndPr>
    <w:sdtContent>
      <w:p w14:paraId="7B5D89EB" w14:textId="037E94EF" w:rsidR="001E690B" w:rsidRDefault="001E690B">
        <w:pPr>
          <w:pStyle w:val="af0"/>
          <w:jc w:val="center"/>
        </w:pPr>
        <w:r>
          <w:fldChar w:fldCharType="begin"/>
        </w:r>
        <w:r>
          <w:instrText xml:space="preserve"> PAGE   \* MERGEFORMAT </w:instrText>
        </w:r>
        <w:r>
          <w:fldChar w:fldCharType="separate"/>
        </w:r>
        <w:r>
          <w:rPr>
            <w:noProof/>
          </w:rPr>
          <w:t>2</w:t>
        </w:r>
        <w:r>
          <w:rPr>
            <w:noProof/>
          </w:rPr>
          <w:fldChar w:fldCharType="end"/>
        </w:r>
      </w:p>
    </w:sdtContent>
  </w:sdt>
  <w:p w14:paraId="12A40DBE" w14:textId="77777777" w:rsidR="001E690B" w:rsidRDefault="001E690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A1CBE" w14:textId="77777777" w:rsidR="001A76C3" w:rsidRDefault="001A76C3" w:rsidP="001E690B">
      <w:pPr>
        <w:spacing w:after="0" w:line="240" w:lineRule="auto"/>
      </w:pPr>
      <w:r>
        <w:separator/>
      </w:r>
    </w:p>
  </w:footnote>
  <w:footnote w:type="continuationSeparator" w:id="0">
    <w:p w14:paraId="589ACCD5" w14:textId="77777777" w:rsidR="001A76C3" w:rsidRDefault="001A76C3" w:rsidP="001E6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47F3892"/>
    <w:multiLevelType w:val="multilevel"/>
    <w:tmpl w:val="EAF6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65D69"/>
    <w:multiLevelType w:val="multilevel"/>
    <w:tmpl w:val="945E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12C81"/>
    <w:multiLevelType w:val="multilevel"/>
    <w:tmpl w:val="385C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10F26"/>
    <w:multiLevelType w:val="multilevel"/>
    <w:tmpl w:val="94A0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01CB6"/>
    <w:multiLevelType w:val="multilevel"/>
    <w:tmpl w:val="317A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1452F"/>
    <w:multiLevelType w:val="multilevel"/>
    <w:tmpl w:val="A440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F3F68"/>
    <w:multiLevelType w:val="multilevel"/>
    <w:tmpl w:val="4FD2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3334B"/>
    <w:multiLevelType w:val="multilevel"/>
    <w:tmpl w:val="1F44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606F2"/>
    <w:multiLevelType w:val="multilevel"/>
    <w:tmpl w:val="23A62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745C06"/>
    <w:multiLevelType w:val="hybridMultilevel"/>
    <w:tmpl w:val="34367D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5F5927"/>
    <w:multiLevelType w:val="multilevel"/>
    <w:tmpl w:val="E9A4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A57DE"/>
    <w:multiLevelType w:val="multilevel"/>
    <w:tmpl w:val="6826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00DA6"/>
    <w:multiLevelType w:val="multilevel"/>
    <w:tmpl w:val="B762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1E15E8"/>
    <w:multiLevelType w:val="multilevel"/>
    <w:tmpl w:val="54E0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1F000AB0"/>
    <w:multiLevelType w:val="multilevel"/>
    <w:tmpl w:val="523C4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801DAF"/>
    <w:multiLevelType w:val="multilevel"/>
    <w:tmpl w:val="D09C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A53DF2"/>
    <w:multiLevelType w:val="multilevel"/>
    <w:tmpl w:val="677A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8040A"/>
    <w:multiLevelType w:val="multilevel"/>
    <w:tmpl w:val="5FAC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81B01"/>
    <w:multiLevelType w:val="multilevel"/>
    <w:tmpl w:val="43F0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613D2"/>
    <w:multiLevelType w:val="multilevel"/>
    <w:tmpl w:val="2DC8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1F1D6C"/>
    <w:multiLevelType w:val="multilevel"/>
    <w:tmpl w:val="EF1A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EE20C7"/>
    <w:multiLevelType w:val="multilevel"/>
    <w:tmpl w:val="3582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3B63EA"/>
    <w:multiLevelType w:val="multilevel"/>
    <w:tmpl w:val="AC28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B34608"/>
    <w:multiLevelType w:val="multilevel"/>
    <w:tmpl w:val="A7D0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EF5B54"/>
    <w:multiLevelType w:val="multilevel"/>
    <w:tmpl w:val="FF4A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34503E"/>
    <w:multiLevelType w:val="multilevel"/>
    <w:tmpl w:val="5AEE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7A3EEC"/>
    <w:multiLevelType w:val="multilevel"/>
    <w:tmpl w:val="37AE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E041CF"/>
    <w:multiLevelType w:val="multilevel"/>
    <w:tmpl w:val="D8E4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5F4679"/>
    <w:multiLevelType w:val="multilevel"/>
    <w:tmpl w:val="C258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ED226E"/>
    <w:multiLevelType w:val="multilevel"/>
    <w:tmpl w:val="13F8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8C0255"/>
    <w:multiLevelType w:val="multilevel"/>
    <w:tmpl w:val="6AB2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48274A"/>
    <w:multiLevelType w:val="multilevel"/>
    <w:tmpl w:val="FB0A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E122E7"/>
    <w:multiLevelType w:val="multilevel"/>
    <w:tmpl w:val="7066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0A069E"/>
    <w:multiLevelType w:val="multilevel"/>
    <w:tmpl w:val="002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324870"/>
    <w:multiLevelType w:val="multilevel"/>
    <w:tmpl w:val="725A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55545"/>
    <w:multiLevelType w:val="multilevel"/>
    <w:tmpl w:val="FB9C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171CE1"/>
    <w:multiLevelType w:val="multilevel"/>
    <w:tmpl w:val="6C6247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01278E"/>
    <w:multiLevelType w:val="multilevel"/>
    <w:tmpl w:val="78E8F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271AC8"/>
    <w:multiLevelType w:val="multilevel"/>
    <w:tmpl w:val="5DBEA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585143"/>
    <w:multiLevelType w:val="multilevel"/>
    <w:tmpl w:val="9034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E52CA2"/>
    <w:multiLevelType w:val="multilevel"/>
    <w:tmpl w:val="E392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7A7E09"/>
    <w:multiLevelType w:val="multilevel"/>
    <w:tmpl w:val="0AB2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1B32D4"/>
    <w:multiLevelType w:val="multilevel"/>
    <w:tmpl w:val="58FE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995634"/>
    <w:multiLevelType w:val="multilevel"/>
    <w:tmpl w:val="A1B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D53A08"/>
    <w:multiLevelType w:val="multilevel"/>
    <w:tmpl w:val="0576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D92F7C"/>
    <w:multiLevelType w:val="multilevel"/>
    <w:tmpl w:val="EB1A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5E5BBD"/>
    <w:multiLevelType w:val="multilevel"/>
    <w:tmpl w:val="7662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4FF4D3B"/>
    <w:multiLevelType w:val="multilevel"/>
    <w:tmpl w:val="07C0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2" w15:restartNumberingAfterBreak="0">
    <w:nsid w:val="6A1E4165"/>
    <w:multiLevelType w:val="multilevel"/>
    <w:tmpl w:val="1E58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AF92473"/>
    <w:multiLevelType w:val="multilevel"/>
    <w:tmpl w:val="1988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293C7C"/>
    <w:multiLevelType w:val="hybridMultilevel"/>
    <w:tmpl w:val="5E2E7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77A4801"/>
    <w:multiLevelType w:val="multilevel"/>
    <w:tmpl w:val="3740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242460"/>
    <w:multiLevelType w:val="multilevel"/>
    <w:tmpl w:val="6F9A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D07412"/>
    <w:multiLevelType w:val="hybridMultilevel"/>
    <w:tmpl w:val="EFDC7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3F2875"/>
    <w:multiLevelType w:val="multilevel"/>
    <w:tmpl w:val="80F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5319A7"/>
    <w:multiLevelType w:val="multilevel"/>
    <w:tmpl w:val="877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A07456"/>
    <w:multiLevelType w:val="multilevel"/>
    <w:tmpl w:val="96302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2173621">
    <w:abstractNumId w:val="10"/>
  </w:num>
  <w:num w:numId="2" w16cid:durableId="2043742571">
    <w:abstractNumId w:val="55"/>
  </w:num>
  <w:num w:numId="3" w16cid:durableId="837691020">
    <w:abstractNumId w:val="58"/>
  </w:num>
  <w:num w:numId="4" w16cid:durableId="741027896">
    <w:abstractNumId w:val="61"/>
  </w:num>
  <w:num w:numId="5" w16cid:durableId="1732924093">
    <w:abstractNumId w:val="53"/>
  </w:num>
  <w:num w:numId="6" w16cid:durableId="1707831259">
    <w:abstractNumId w:val="0"/>
  </w:num>
  <w:num w:numId="7" w16cid:durableId="844366371">
    <w:abstractNumId w:val="51"/>
  </w:num>
  <w:num w:numId="8" w16cid:durableId="154689423">
    <w:abstractNumId w:val="15"/>
  </w:num>
  <w:num w:numId="9" w16cid:durableId="976373870">
    <w:abstractNumId w:val="49"/>
  </w:num>
  <w:num w:numId="10" w16cid:durableId="1466502485">
    <w:abstractNumId w:val="57"/>
  </w:num>
  <w:num w:numId="11" w16cid:durableId="1057045892">
    <w:abstractNumId w:val="22"/>
  </w:num>
  <w:num w:numId="12" w16cid:durableId="1654021006">
    <w:abstractNumId w:val="2"/>
  </w:num>
  <w:num w:numId="13" w16cid:durableId="1627082063">
    <w:abstractNumId w:val="39"/>
  </w:num>
  <w:num w:numId="14" w16cid:durableId="479811379">
    <w:abstractNumId w:val="16"/>
  </w:num>
  <w:num w:numId="15" w16cid:durableId="651258310">
    <w:abstractNumId w:val="37"/>
  </w:num>
  <w:num w:numId="16" w16cid:durableId="813763252">
    <w:abstractNumId w:val="18"/>
  </w:num>
  <w:num w:numId="17" w16cid:durableId="222448435">
    <w:abstractNumId w:val="43"/>
  </w:num>
  <w:num w:numId="18" w16cid:durableId="2107530325">
    <w:abstractNumId w:val="17"/>
  </w:num>
  <w:num w:numId="19" w16cid:durableId="407970736">
    <w:abstractNumId w:val="59"/>
  </w:num>
  <w:num w:numId="20" w16cid:durableId="1192374066">
    <w:abstractNumId w:val="44"/>
  </w:num>
  <w:num w:numId="21" w16cid:durableId="1232931271">
    <w:abstractNumId w:val="60"/>
  </w:num>
  <w:num w:numId="22" w16cid:durableId="1558708398">
    <w:abstractNumId w:val="30"/>
  </w:num>
  <w:num w:numId="23" w16cid:durableId="1125998688">
    <w:abstractNumId w:val="36"/>
  </w:num>
  <w:num w:numId="24" w16cid:durableId="1455060590">
    <w:abstractNumId w:val="7"/>
  </w:num>
  <w:num w:numId="25" w16cid:durableId="1054814535">
    <w:abstractNumId w:val="29"/>
  </w:num>
  <w:num w:numId="26" w16cid:durableId="1147360689">
    <w:abstractNumId w:val="27"/>
  </w:num>
  <w:num w:numId="27" w16cid:durableId="650253716">
    <w:abstractNumId w:val="28"/>
  </w:num>
  <w:num w:numId="28" w16cid:durableId="788207772">
    <w:abstractNumId w:val="56"/>
  </w:num>
  <w:num w:numId="29" w16cid:durableId="583074237">
    <w:abstractNumId w:val="31"/>
  </w:num>
  <w:num w:numId="30" w16cid:durableId="1006597819">
    <w:abstractNumId w:val="8"/>
  </w:num>
  <w:num w:numId="31" w16cid:durableId="2116973100">
    <w:abstractNumId w:val="24"/>
  </w:num>
  <w:num w:numId="32" w16cid:durableId="912206223">
    <w:abstractNumId w:val="46"/>
  </w:num>
  <w:num w:numId="33" w16cid:durableId="1786844259">
    <w:abstractNumId w:val="12"/>
  </w:num>
  <w:num w:numId="34" w16cid:durableId="180750950">
    <w:abstractNumId w:val="42"/>
  </w:num>
  <w:num w:numId="35" w16cid:durableId="1102531228">
    <w:abstractNumId w:val="21"/>
  </w:num>
  <w:num w:numId="36" w16cid:durableId="2118013308">
    <w:abstractNumId w:val="4"/>
  </w:num>
  <w:num w:numId="37" w16cid:durableId="1035422198">
    <w:abstractNumId w:val="26"/>
  </w:num>
  <w:num w:numId="38" w16cid:durableId="1202471887">
    <w:abstractNumId w:val="14"/>
  </w:num>
  <w:num w:numId="39" w16cid:durableId="1976445258">
    <w:abstractNumId w:val="3"/>
  </w:num>
  <w:num w:numId="40" w16cid:durableId="737366025">
    <w:abstractNumId w:val="34"/>
  </w:num>
  <w:num w:numId="41" w16cid:durableId="2027167797">
    <w:abstractNumId w:val="20"/>
  </w:num>
  <w:num w:numId="42" w16cid:durableId="714743876">
    <w:abstractNumId w:val="33"/>
  </w:num>
  <w:num w:numId="43" w16cid:durableId="1953245391">
    <w:abstractNumId w:val="11"/>
  </w:num>
  <w:num w:numId="44" w16cid:durableId="545457963">
    <w:abstractNumId w:val="32"/>
  </w:num>
  <w:num w:numId="45" w16cid:durableId="588124616">
    <w:abstractNumId w:val="19"/>
  </w:num>
  <w:num w:numId="46" w16cid:durableId="487013913">
    <w:abstractNumId w:val="45"/>
  </w:num>
  <w:num w:numId="47" w16cid:durableId="379286170">
    <w:abstractNumId w:val="6"/>
  </w:num>
  <w:num w:numId="48" w16cid:durableId="1135173862">
    <w:abstractNumId w:val="13"/>
  </w:num>
  <w:num w:numId="49" w16cid:durableId="277109637">
    <w:abstractNumId w:val="23"/>
  </w:num>
  <w:num w:numId="50" w16cid:durableId="1750931419">
    <w:abstractNumId w:val="41"/>
  </w:num>
  <w:num w:numId="51" w16cid:durableId="1543012196">
    <w:abstractNumId w:val="47"/>
  </w:num>
  <w:num w:numId="52" w16cid:durableId="1864591174">
    <w:abstractNumId w:val="54"/>
  </w:num>
  <w:num w:numId="53" w16cid:durableId="501512033">
    <w:abstractNumId w:val="35"/>
  </w:num>
  <w:num w:numId="54" w16cid:durableId="260459471">
    <w:abstractNumId w:val="5"/>
  </w:num>
  <w:num w:numId="55" w16cid:durableId="1024283651">
    <w:abstractNumId w:val="1"/>
  </w:num>
  <w:num w:numId="56" w16cid:durableId="1791779979">
    <w:abstractNumId w:val="25"/>
  </w:num>
  <w:num w:numId="57" w16cid:durableId="394858968">
    <w:abstractNumId w:val="50"/>
  </w:num>
  <w:num w:numId="58" w16cid:durableId="2030643741">
    <w:abstractNumId w:val="38"/>
  </w:num>
  <w:num w:numId="59" w16cid:durableId="421144892">
    <w:abstractNumId w:val="48"/>
  </w:num>
  <w:num w:numId="60" w16cid:durableId="1848133826">
    <w:abstractNumId w:val="52"/>
  </w:num>
  <w:num w:numId="61" w16cid:durableId="442965992">
    <w:abstractNumId w:val="62"/>
  </w:num>
  <w:num w:numId="62" w16cid:durableId="1028945386">
    <w:abstractNumId w:val="40"/>
  </w:num>
  <w:num w:numId="63" w16cid:durableId="11752220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C04"/>
    <w:rsid w:val="00022185"/>
    <w:rsid w:val="000B1C04"/>
    <w:rsid w:val="000B3DC2"/>
    <w:rsid w:val="000C7341"/>
    <w:rsid w:val="001A76C3"/>
    <w:rsid w:val="001D21E2"/>
    <w:rsid w:val="001E690B"/>
    <w:rsid w:val="002B617E"/>
    <w:rsid w:val="00335F95"/>
    <w:rsid w:val="00392D26"/>
    <w:rsid w:val="003B04E0"/>
    <w:rsid w:val="00415B4A"/>
    <w:rsid w:val="00427BD5"/>
    <w:rsid w:val="00540001"/>
    <w:rsid w:val="00540C9E"/>
    <w:rsid w:val="00755D03"/>
    <w:rsid w:val="009D101D"/>
    <w:rsid w:val="009F75AD"/>
    <w:rsid w:val="00A70B0A"/>
    <w:rsid w:val="00B7347D"/>
    <w:rsid w:val="00B95B3B"/>
    <w:rsid w:val="00BD0033"/>
    <w:rsid w:val="00C779EA"/>
    <w:rsid w:val="00CB0AF0"/>
    <w:rsid w:val="00D229C5"/>
    <w:rsid w:val="00E0325A"/>
    <w:rsid w:val="00E4047B"/>
    <w:rsid w:val="00EB1EDA"/>
    <w:rsid w:val="00EF1F36"/>
    <w:rsid w:val="00F955CB"/>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3CBB1C26"/>
  <w15:chartTrackingRefBased/>
  <w15:docId w15:val="{F30A1F71-921E-4269-9C55-BFAEF12B3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4E0"/>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link w:val="a5"/>
    <w:uiPriority w:val="34"/>
    <w:rsid w:val="003B04E0"/>
    <w:rPr>
      <w:kern w:val="0"/>
      <w14:ligatures w14:val="none"/>
    </w:rPr>
  </w:style>
  <w:style w:type="paragraph" w:styleId="af">
    <w:name w:val="header"/>
    <w:basedOn w:val="a"/>
    <w:link w:val="Char4"/>
    <w:uiPriority w:val="99"/>
    <w:unhideWhenUsed/>
    <w:rsid w:val="001E690B"/>
    <w:pPr>
      <w:tabs>
        <w:tab w:val="center" w:pos="4680"/>
        <w:tab w:val="right" w:pos="9360"/>
      </w:tabs>
      <w:spacing w:after="0" w:line="240" w:lineRule="auto"/>
    </w:pPr>
  </w:style>
  <w:style w:type="character" w:customStyle="1" w:styleId="Char4">
    <w:name w:val="رأس الصفحة Char"/>
    <w:basedOn w:val="a0"/>
    <w:link w:val="af"/>
    <w:uiPriority w:val="99"/>
    <w:rsid w:val="001E690B"/>
    <w:rPr>
      <w:kern w:val="0"/>
    </w:rPr>
  </w:style>
  <w:style w:type="paragraph" w:styleId="af0">
    <w:name w:val="footer"/>
    <w:basedOn w:val="a"/>
    <w:link w:val="Char5"/>
    <w:uiPriority w:val="99"/>
    <w:unhideWhenUsed/>
    <w:rsid w:val="001E690B"/>
    <w:pPr>
      <w:tabs>
        <w:tab w:val="center" w:pos="4680"/>
        <w:tab w:val="right" w:pos="9360"/>
      </w:tabs>
      <w:spacing w:after="0" w:line="240" w:lineRule="auto"/>
    </w:pPr>
  </w:style>
  <w:style w:type="character" w:customStyle="1" w:styleId="Char5">
    <w:name w:val="تذييل الصفحة Char"/>
    <w:basedOn w:val="a0"/>
    <w:link w:val="af0"/>
    <w:uiPriority w:val="99"/>
    <w:rsid w:val="001E690B"/>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arch.mandumah.com/Record/1135233" TargetMode="External"/><Relationship Id="rId18" Type="http://schemas.openxmlformats.org/officeDocument/2006/relationships/hyperlink" Target="http://search.mandumah.com/Record/121519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arch.mandumah.com/Record/1403563" TargetMode="External"/><Relationship Id="rId7" Type="http://schemas.openxmlformats.org/officeDocument/2006/relationships/image" Target="media/image1.png"/><Relationship Id="rId12" Type="http://schemas.openxmlformats.org/officeDocument/2006/relationships/hyperlink" Target="http://search.mandumah.com/Record/157642" TargetMode="External"/><Relationship Id="rId17" Type="http://schemas.openxmlformats.org/officeDocument/2006/relationships/hyperlink" Target="http://search.mandumah.com/Record/11334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mandumah.com/Record/1407043" TargetMode="External"/><Relationship Id="rId20" Type="http://schemas.openxmlformats.org/officeDocument/2006/relationships/hyperlink" Target="http://search.mandumah.com/Record/14204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835910" TargetMode="External"/><Relationship Id="rId24" Type="http://schemas.openxmlformats.org/officeDocument/2006/relationships/hyperlink" Target="http://search.mandumah.com/Record/1215202" TargetMode="External"/><Relationship Id="rId5" Type="http://schemas.openxmlformats.org/officeDocument/2006/relationships/footnotes" Target="footnotes.xml"/><Relationship Id="rId15" Type="http://schemas.openxmlformats.org/officeDocument/2006/relationships/hyperlink" Target="http://search.mandumah.com/Record/1397437" TargetMode="External"/><Relationship Id="rId23" Type="http://schemas.openxmlformats.org/officeDocument/2006/relationships/hyperlink" Target="http://search.mandumah.com/Record/651458" TargetMode="External"/><Relationship Id="rId10" Type="http://schemas.openxmlformats.org/officeDocument/2006/relationships/hyperlink" Target="http://search.mandumah.com/Record/209371" TargetMode="External"/><Relationship Id="rId19" Type="http://schemas.openxmlformats.org/officeDocument/2006/relationships/hyperlink" Target="http://search.mandumah.com/Record/1298053" TargetMode="External"/><Relationship Id="rId4" Type="http://schemas.openxmlformats.org/officeDocument/2006/relationships/webSettings" Target="webSettings.xml"/><Relationship Id="rId9" Type="http://schemas.openxmlformats.org/officeDocument/2006/relationships/hyperlink" Target="http://search.mandumah.com/Record/21057" TargetMode="External"/><Relationship Id="rId14" Type="http://schemas.openxmlformats.org/officeDocument/2006/relationships/hyperlink" Target="http://search.mandumah.com/Record/1129093" TargetMode="External"/><Relationship Id="rId22" Type="http://schemas.openxmlformats.org/officeDocument/2006/relationships/hyperlink" Target="http://search.mandumah.com/Record/65108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45</Pages>
  <Words>10134</Words>
  <Characters>57765</Characters>
  <Application>Microsoft Office Word</Application>
  <DocSecurity>0</DocSecurity>
  <Lines>481</Lines>
  <Paragraphs>135</Paragraphs>
  <ScaleCrop>false</ScaleCrop>
  <Company/>
  <LinksUpToDate>false</LinksUpToDate>
  <CharactersWithSpaces>67764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13</cp:revision>
  <dcterms:created xsi:type="dcterms:W3CDTF">2025-07-18T07:27:00Z</dcterms:created>
  <dcterms:modified xsi:type="dcterms:W3CDTF">2025-12-06T18:52:00Z</dcterms:modified>
</cp:coreProperties>
</file>