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tyles+xml" PartName="/word/styles.xml"/>
  <Override ContentType="application/vnd.openxmlformats-officedocument.drawingml.diagramData+xml" PartName="/word/diagrams/data1.xml"/>
  <Override ContentType="application/vnd.openxmlformats-officedocument.wordprocessingml.fontTable+xml" PartName="/word/fontTable.xml"/>
  <Override ContentType="application/vnd.ms-office.drawingml.diagramDrawing+xml" PartName="/word/diagrams/drawing1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  <Override ContentType="application/vnd.openxmlformats-officedocument.wordprocessingml.header+xml" PartName="/word/header4.xml"/>
  <Override ContentType="application/vnd.openxmlformats-officedocument.wordprocessingml.settings+xml" PartName="/word/setting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drawingml.diagramLayout+xml" PartName="/word/diagrams/layout1.xml"/>
  <Override ContentType="application/vnd.openxmlformats-officedocument.wordprocessingml.numbering+xml" PartName="/word/numbering.xml"/>
  <Override ContentType="application/vnd.openxmlformats-officedocument.drawingml.diagramStyle+xml" PartName="/word/diagrams/quickStyle1.xml"/>
  <Override ContentType="application/vnd.openxmlformats-officedocument.wordprocessingml.document.main+xml" PartName="/word/document.xml"/>
  <Override ContentType="application/vnd.openxmlformats-officedocument.drawingml.diagramColors+xml" PartName="/word/diagrams/colors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0" w:before="240" w:line="192" w:lineRule="auto"/>
        <w:rPr>
          <w:rFonts w:ascii="Sakkal Majalla" w:cs="Sakkal Majalla" w:eastAsia="Sakkal Majalla" w:hAnsi="Sakkal Majalla"/>
          <w:b w:val="1"/>
          <w:sz w:val="48"/>
          <w:szCs w:val="48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-109219</wp:posOffset>
            </wp:positionH>
            <wp:positionV relativeFrom="paragraph">
              <wp:posOffset>130809</wp:posOffset>
            </wp:positionV>
            <wp:extent cx="2682240" cy="1110722"/>
            <wp:effectExtent b="0" l="0" r="0" t="0"/>
            <wp:wrapNone/>
            <wp:docPr descr="الرئيسية - Midocean University" id="6" name="image2.png"/>
            <a:graphic>
              <a:graphicData uri="http://schemas.openxmlformats.org/drawingml/2006/picture">
                <pic:pic>
                  <pic:nvPicPr>
                    <pic:cNvPr descr="الرئيسية - Midocean University" id="0" name="image2.png"/>
                    <pic:cNvPicPr preferRelativeResize="0"/>
                  </pic:nvPicPr>
                  <pic:blipFill>
                    <a:blip r:embed="rId10"/>
                    <a:srcRect b="28845" l="0" r="0" t="29744"/>
                    <a:stretch>
                      <a:fillRect/>
                    </a:stretch>
                  </pic:blipFill>
                  <pic:spPr>
                    <a:xfrm>
                      <a:off x="0" y="0"/>
                      <a:ext cx="2682240" cy="1110722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mc:AlternateContent>
          <mc:Choice Requires="wps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4156286</wp:posOffset>
                </wp:positionH>
                <wp:positionV relativeFrom="paragraph">
                  <wp:posOffset>224790</wp:posOffset>
                </wp:positionV>
                <wp:extent cx="2354580" cy="925195"/>
                <wp:effectExtent b="0" l="0" r="3810" t="0"/>
                <wp:wrapSquare wrapText="bothSides" distB="45720" distT="45720" distL="114300" distR="114300"/>
                <wp:docPr id="2" name=""/>
                <a:graphic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2354580" cy="9251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F7171" w:rsidDel="00000000" w:rsidP="000F7171" w:rsidRDefault="000F7171" w:rsidRPr="00CA692E" w14:paraId="43D80C0B" w14:textId="0FE55069">
                            <w:pPr>
                              <w:jc w:val="center"/>
                              <w:rPr>
                                <w:rFonts w:ascii="Simplified Arabic" w:cs="Simplified Arabic" w:hAnsi="Simplified Arabic"/>
                                <w:sz w:val="28"/>
                                <w:szCs w:val="28"/>
                                <w:rtl w:val="1"/>
                              </w:rPr>
                            </w:pPr>
                            <w:r w:rsidDel="00000000" w:rsidR="00000000" w:rsidRPr="00CA692E">
                              <w:rPr>
                                <w:rFonts w:ascii="Simplified Arabic" w:cs="Simplified Arabic" w:hAnsi="Simplified Arabic"/>
                                <w:sz w:val="28"/>
                                <w:szCs w:val="28"/>
                                <w:rtl w:val="1"/>
                              </w:rPr>
                              <w:t xml:space="preserve">جامعة </w:t>
                            </w:r>
                            <w:proofErr w:type="spellStart"/>
                            <w:r w:rsidDel="00000000" w:rsidR="00000000" w:rsidRPr="00CA692E">
                              <w:rPr>
                                <w:rFonts w:ascii="Simplified Arabic" w:cs="Simplified Arabic" w:hAnsi="Simplified Arabic"/>
                                <w:sz w:val="28"/>
                                <w:szCs w:val="28"/>
                                <w:rtl w:val="1"/>
                              </w:rPr>
                              <w:t>ميدأوشن</w:t>
                            </w:r>
                            <w:proofErr w:type="spellEnd"/>
                          </w:p>
                          <w:p w:rsidR="000F7171" w:rsidDel="00000000" w:rsidP="000F7171" w:rsidRDefault="000F7171" w:rsidRPr="00CA692E" w14:paraId="20B59235" w14:textId="550AC43C">
                            <w:pPr>
                              <w:jc w:val="center"/>
                              <w:rPr>
                                <w:rFonts w:ascii="Simplified Arabic" w:cs="Simplified Arabic" w:hAnsi="Simplified Arabic"/>
                                <w:sz w:val="28"/>
                                <w:szCs w:val="28"/>
                              </w:rPr>
                            </w:pPr>
                            <w:r w:rsidDel="00000000" w:rsidR="00000000" w:rsidRPr="00CA692E">
                              <w:rPr>
                                <w:rFonts w:ascii="Simplified Arabic" w:cs="Simplified Arabic" w:hAnsi="Simplified Arabic"/>
                                <w:sz w:val="28"/>
                                <w:szCs w:val="28"/>
                                <w:rtl w:val="1"/>
                              </w:rPr>
                              <w:t>كلية الإدارة</w:t>
                            </w:r>
                          </w:p>
                          <w:p w:rsidR="000F7171" w:rsidDel="00000000" w:rsidP="000F7171" w:rsidRDefault="000F7171" w:rsidRPr="00CA692E" w14:paraId="24BE9709" w14:textId="4FBB9F42">
                            <w:pPr>
                              <w:jc w:val="center"/>
                              <w:rPr>
                                <w:rFonts w:ascii="Simplified Arabic" w:cs="Simplified Arabic" w:hAnsi="Simplified Arabic"/>
                                <w:sz w:val="28"/>
                                <w:szCs w:val="28"/>
                                <w:rtl w:val="1"/>
                              </w:rPr>
                            </w:pPr>
                            <w:r w:rsidDel="00000000" w:rsidR="00000000" w:rsidRPr="00CA692E">
                              <w:rPr>
                                <w:rFonts w:ascii="Simplified Arabic" w:cs="Simplified Arabic" w:hAnsi="Simplified Arabic"/>
                                <w:sz w:val="28"/>
                                <w:szCs w:val="28"/>
                                <w:rtl w:val="1"/>
                              </w:rPr>
                              <w:t xml:space="preserve">تخصص ماجستير إدارة </w:t>
                            </w:r>
                            <w:r w:rsidDel="00000000" w:rsidR="005A4A1D" w:rsidRPr="00000000">
                              <w:rPr>
                                <w:rFonts w:ascii="Simplified Arabic" w:cs="Simplified Arabic" w:hAnsi="Simplified Arabic" w:hint="cs"/>
                                <w:sz w:val="28"/>
                                <w:szCs w:val="28"/>
                                <w:rtl w:val="1"/>
                              </w:rPr>
                              <w:t>الأعمال</w:t>
                            </w:r>
                          </w:p>
                        </w:txbxContent>
                      </wps:txbx>
                      <wps:bodyPr anchorCtr="0" anchor="t" bIns="45720" lIns="91440" rIns="91440" rot="0" vert="horz" wrap="square" tIns="4572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4156286</wp:posOffset>
                </wp:positionH>
                <wp:positionV relativeFrom="paragraph">
                  <wp:posOffset>224790</wp:posOffset>
                </wp:positionV>
                <wp:extent cx="2358390" cy="925195"/>
                <wp:effectExtent b="0" l="0" r="0" t="0"/>
                <wp:wrapSquare wrapText="bothSides" distB="45720" distT="45720" distL="114300" distR="114300"/>
                <wp:docPr id="2" name="image4.png"/>
                <a:graphic>
                  <a:graphicData uri="http://schemas.openxmlformats.org/drawingml/2006/picture">
                    <pic:pic>
                      <pic:nvPicPr>
                        <pic:cNvPr id="0" name="image4.png"/>
                        <pic:cNvPicPr preferRelativeResize="0"/>
                      </pic:nvPicPr>
                      <pic:blipFill>
                        <a:blip r:embed="rId1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358390" cy="92519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2">
      <w:pPr>
        <w:spacing w:after="0" w:before="240" w:line="192" w:lineRule="auto"/>
        <w:rPr>
          <w:rFonts w:ascii="Sakkal Majalla" w:cs="Sakkal Majalla" w:eastAsia="Sakkal Majalla" w:hAnsi="Sakkal Majalla"/>
          <w:b w:val="1"/>
          <w:sz w:val="48"/>
          <w:szCs w:val="4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0" w:before="240" w:line="192" w:lineRule="auto"/>
        <w:rPr>
          <w:rFonts w:ascii="Sakkal Majalla" w:cs="Sakkal Majalla" w:eastAsia="Sakkal Majalla" w:hAnsi="Sakkal Majalla"/>
          <w:b w:val="1"/>
          <w:sz w:val="48"/>
          <w:szCs w:val="4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="192" w:lineRule="auto"/>
        <w:jc w:val="center"/>
        <w:rPr>
          <w:rFonts w:ascii="Sakkal Majalla" w:cs="Sakkal Majalla" w:eastAsia="Sakkal Majalla" w:hAnsi="Sakkal Majalla"/>
          <w:b w:val="1"/>
          <w:sz w:val="48"/>
          <w:szCs w:val="4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="192" w:lineRule="auto"/>
        <w:jc w:val="center"/>
        <w:rPr>
          <w:rFonts w:ascii="Simplified Arabic" w:cs="Simplified Arabic" w:eastAsia="Simplified Arabic" w:hAnsi="Simplified Arabic"/>
          <w:b w:val="1"/>
          <w:sz w:val="48"/>
          <w:szCs w:val="4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0" w:line="276" w:lineRule="auto"/>
        <w:jc w:val="center"/>
        <w:rPr>
          <w:rFonts w:ascii="Simplified Arabic" w:cs="Simplified Arabic" w:eastAsia="Simplified Arabic" w:hAnsi="Simplified Arabic"/>
          <w:b w:val="1"/>
          <w:sz w:val="48"/>
          <w:szCs w:val="48"/>
        </w:rPr>
      </w:pPr>
      <w:bookmarkStart w:colFirst="0" w:colLast="0" w:name="_dkn2lloyp9c8" w:id="0"/>
      <w:bookmarkEnd w:id="0"/>
      <w:r w:rsidDel="00000000" w:rsidR="00000000" w:rsidRPr="00000000">
        <w:rPr>
          <w:rFonts w:ascii="Simplified Arabic" w:cs="Simplified Arabic" w:eastAsia="Simplified Arabic" w:hAnsi="Simplified Arabic"/>
          <w:b w:val="1"/>
          <w:sz w:val="48"/>
          <w:szCs w:val="48"/>
          <w:rtl w:val="1"/>
        </w:rPr>
        <w:t xml:space="preserve">دور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48"/>
          <w:szCs w:val="4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48"/>
          <w:szCs w:val="48"/>
          <w:rtl w:val="1"/>
        </w:rPr>
        <w:t xml:space="preserve">نظم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48"/>
          <w:szCs w:val="4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48"/>
          <w:szCs w:val="48"/>
          <w:rtl w:val="1"/>
        </w:rPr>
        <w:t xml:space="preserve">المعلومات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48"/>
          <w:szCs w:val="4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48"/>
          <w:szCs w:val="4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48"/>
          <w:szCs w:val="4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48"/>
          <w:szCs w:val="48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48"/>
          <w:szCs w:val="4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48"/>
          <w:szCs w:val="4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48"/>
          <w:szCs w:val="4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48"/>
          <w:szCs w:val="48"/>
          <w:rtl w:val="1"/>
        </w:rPr>
        <w:t xml:space="preserve">العمليات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48"/>
          <w:szCs w:val="48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48"/>
          <w:szCs w:val="48"/>
          <w:rtl w:val="1"/>
        </w:rPr>
        <w:t xml:space="preserve">بالتطبيق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48"/>
          <w:szCs w:val="4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48"/>
          <w:szCs w:val="4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48"/>
          <w:szCs w:val="4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48"/>
          <w:szCs w:val="48"/>
          <w:rtl w:val="1"/>
        </w:rPr>
        <w:t xml:space="preserve">الشركة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48"/>
          <w:szCs w:val="4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48"/>
          <w:szCs w:val="48"/>
          <w:rtl w:val="1"/>
        </w:rPr>
        <w:t xml:space="preserve">الوطنية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48"/>
          <w:szCs w:val="4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48"/>
          <w:szCs w:val="48"/>
          <w:rtl w:val="1"/>
        </w:rPr>
        <w:t xml:space="preserve">للمساندة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48"/>
          <w:szCs w:val="4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48"/>
          <w:szCs w:val="48"/>
          <w:rtl w:val="1"/>
        </w:rPr>
        <w:t xml:space="preserve">الأرضية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48"/>
          <w:szCs w:val="4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48"/>
          <w:szCs w:val="48"/>
          <w:rtl w:val="1"/>
        </w:rPr>
        <w:t xml:space="preserve">للطيران</w:t>
      </w:r>
    </w:p>
    <w:p w:rsidR="00000000" w:rsidDel="00000000" w:rsidP="00000000" w:rsidRDefault="00000000" w:rsidRPr="00000000" w14:paraId="00000007">
      <w:pPr>
        <w:spacing w:after="0" w:line="276" w:lineRule="auto"/>
        <w:jc w:val="center"/>
        <w:rPr>
          <w:rFonts w:ascii="Simplified Arabic" w:cs="Simplified Arabic" w:eastAsia="Simplified Arabic" w:hAnsi="Simplified Arabic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0" w:line="276" w:lineRule="auto"/>
        <w:jc w:val="center"/>
        <w:rPr>
          <w:rFonts w:ascii="Simplified Arabic" w:cs="Simplified Arabic" w:eastAsia="Simplified Arabic" w:hAnsi="Simplified Arabic"/>
          <w:b w:val="1"/>
          <w:color w:val="000000"/>
          <w:sz w:val="40"/>
          <w:szCs w:val="40"/>
          <w:highlight w:val="whit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color w:val="000000"/>
          <w:sz w:val="40"/>
          <w:szCs w:val="40"/>
          <w:highlight w:val="white"/>
          <w:rtl w:val="1"/>
        </w:rPr>
        <w:t xml:space="preserve">إعداد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color w:val="000000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color w:val="000000"/>
          <w:sz w:val="40"/>
          <w:szCs w:val="40"/>
          <w:highlight w:val="white"/>
          <w:rtl w:val="1"/>
        </w:rPr>
        <w:t xml:space="preserve">الط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color w:val="000000"/>
          <w:sz w:val="40"/>
          <w:szCs w:val="40"/>
          <w:highlight w:val="white"/>
          <w:rtl w:val="1"/>
        </w:rPr>
        <w:t xml:space="preserve">َّ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color w:val="000000"/>
          <w:sz w:val="40"/>
          <w:szCs w:val="40"/>
          <w:highlight w:val="white"/>
          <w:rtl w:val="1"/>
        </w:rPr>
        <w:t xml:space="preserve">الب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color w:val="000000"/>
          <w:sz w:val="40"/>
          <w:szCs w:val="40"/>
          <w:highlight w:val="white"/>
          <w:rtl w:val="0"/>
        </w:rPr>
        <w:t xml:space="preserve">:</w:t>
      </w:r>
    </w:p>
    <w:p w:rsidR="00000000" w:rsidDel="00000000" w:rsidP="00000000" w:rsidRDefault="00000000" w:rsidRPr="00000000" w14:paraId="00000009">
      <w:pPr>
        <w:bidi w:val="1"/>
        <w:spacing w:after="280" w:before="280" w:line="240" w:lineRule="auto"/>
        <w:jc w:val="center"/>
        <w:rPr>
          <w:rFonts w:ascii="Simplified Arabic" w:cs="Simplified Arabic" w:eastAsia="Simplified Arabic" w:hAnsi="Simplified Arabic"/>
          <w:color w:val="000000"/>
          <w:sz w:val="40"/>
          <w:szCs w:val="40"/>
          <w:highlight w:val="whit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40"/>
          <w:szCs w:val="40"/>
          <w:highlight w:val="white"/>
          <w:rtl w:val="1"/>
        </w:rPr>
        <w:t xml:space="preserve">عوض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40"/>
          <w:szCs w:val="40"/>
          <w:highlight w:val="white"/>
          <w:rtl w:val="1"/>
        </w:rPr>
        <w:t xml:space="preserve">محمد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40"/>
          <w:szCs w:val="40"/>
          <w:highlight w:val="white"/>
          <w:rtl w:val="1"/>
        </w:rPr>
        <w:t xml:space="preserve">قشعر</w:t>
      </w:r>
    </w:p>
    <w:p w:rsidR="00000000" w:rsidDel="00000000" w:rsidP="00000000" w:rsidRDefault="00000000" w:rsidRPr="00000000" w14:paraId="0000000A">
      <w:pPr>
        <w:bidi w:val="1"/>
        <w:spacing w:after="280" w:before="280" w:line="240" w:lineRule="auto"/>
        <w:jc w:val="center"/>
        <w:rPr>
          <w:rFonts w:ascii="Simplified Arabic" w:cs="Simplified Arabic" w:eastAsia="Simplified Arabic" w:hAnsi="Simplified Arabic"/>
          <w:b w:val="1"/>
          <w:color w:val="000000"/>
          <w:sz w:val="40"/>
          <w:szCs w:val="40"/>
          <w:highlight w:val="whit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color w:val="000000"/>
          <w:sz w:val="40"/>
          <w:szCs w:val="40"/>
          <w:highlight w:val="white"/>
          <w:rtl w:val="1"/>
        </w:rPr>
        <w:t xml:space="preserve">الرقم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color w:val="000000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color w:val="000000"/>
          <w:sz w:val="40"/>
          <w:szCs w:val="40"/>
          <w:highlight w:val="white"/>
          <w:rtl w:val="1"/>
        </w:rPr>
        <w:t xml:space="preserve">الأكاديمي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color w:val="000000"/>
          <w:sz w:val="40"/>
          <w:szCs w:val="40"/>
          <w:highlight w:val="white"/>
          <w:rtl w:val="1"/>
        </w:rPr>
        <w:t xml:space="preserve">:</w:t>
      </w:r>
    </w:p>
    <w:p w:rsidR="00000000" w:rsidDel="00000000" w:rsidP="00000000" w:rsidRDefault="00000000" w:rsidRPr="00000000" w14:paraId="0000000B">
      <w:pPr>
        <w:spacing w:after="0" w:line="240" w:lineRule="auto"/>
        <w:ind w:left="46" w:firstLine="0"/>
        <w:jc w:val="center"/>
        <w:rPr>
          <w:rFonts w:ascii="Simplified Arabic" w:cs="Simplified Arabic" w:eastAsia="Simplified Arabic" w:hAnsi="Simplified Arabic"/>
          <w:b w:val="1"/>
          <w:color w:val="000000"/>
          <w:sz w:val="36"/>
          <w:szCs w:val="36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color w:val="000000"/>
          <w:sz w:val="36"/>
          <w:szCs w:val="36"/>
          <w:rtl w:val="0"/>
        </w:rPr>
        <w:t xml:space="preserve">2021201988</w:t>
      </w:r>
    </w:p>
    <w:p w:rsidR="00000000" w:rsidDel="00000000" w:rsidP="00000000" w:rsidRDefault="00000000" w:rsidRPr="00000000" w14:paraId="0000000C">
      <w:pPr>
        <w:bidi w:val="1"/>
        <w:spacing w:after="0" w:line="240" w:lineRule="auto"/>
        <w:jc w:val="center"/>
        <w:rPr>
          <w:rFonts w:ascii="Simplified Arabic" w:cs="Simplified Arabic" w:eastAsia="Simplified Arabic" w:hAnsi="Simplified Arabic"/>
          <w:b w:val="1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bidi w:val="1"/>
        <w:spacing w:after="0" w:line="240" w:lineRule="auto"/>
        <w:jc w:val="center"/>
        <w:rPr>
          <w:rFonts w:ascii="Simplified Arabic" w:cs="Simplified Arabic" w:eastAsia="Simplified Arabic" w:hAnsi="Simplified Arabic"/>
          <w:b w:val="1"/>
          <w:sz w:val="40"/>
          <w:szCs w:val="40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40"/>
          <w:szCs w:val="40"/>
          <w:rtl w:val="1"/>
        </w:rPr>
        <w:t xml:space="preserve">إشراف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40"/>
          <w:szCs w:val="40"/>
          <w:rtl w:val="1"/>
        </w:rPr>
        <w:t xml:space="preserve">:</w:t>
      </w:r>
    </w:p>
    <w:p w:rsidR="00000000" w:rsidDel="00000000" w:rsidP="00000000" w:rsidRDefault="00000000" w:rsidRPr="00000000" w14:paraId="0000000E">
      <w:pPr>
        <w:bidi w:val="1"/>
        <w:spacing w:after="0" w:line="240" w:lineRule="auto"/>
        <w:jc w:val="right"/>
        <w:rPr>
          <w:rFonts w:ascii="Simplified Arabic" w:cs="Simplified Arabic" w:eastAsia="Simplified Arabic" w:hAnsi="Simplified Arabic"/>
          <w:sz w:val="40"/>
          <w:szCs w:val="40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40"/>
          <w:szCs w:val="40"/>
          <w:rtl w:val="1"/>
        </w:rPr>
        <w:t xml:space="preserve">د</w:t>
      </w:r>
      <w:r w:rsidDel="00000000" w:rsidR="00000000" w:rsidRPr="00000000">
        <w:rPr>
          <w:rFonts w:ascii="Simplified Arabic" w:cs="Simplified Arabic" w:eastAsia="Simplified Arabic" w:hAnsi="Simplified Arabic"/>
          <w:sz w:val="40"/>
          <w:szCs w:val="40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40"/>
          <w:szCs w:val="40"/>
          <w:rtl w:val="1"/>
        </w:rPr>
        <w:t xml:space="preserve">الفيصل</w:t>
      </w:r>
      <w:r w:rsidDel="00000000" w:rsidR="00000000" w:rsidRPr="00000000">
        <w:rPr>
          <w:rFonts w:ascii="Simplified Arabic" w:cs="Simplified Arabic" w:eastAsia="Simplified Arabic" w:hAnsi="Simplified Arabic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40"/>
          <w:szCs w:val="40"/>
          <w:rtl w:val="1"/>
        </w:rPr>
        <w:t xml:space="preserve">عبد</w:t>
      </w:r>
      <w:r w:rsidDel="00000000" w:rsidR="00000000" w:rsidRPr="00000000">
        <w:rPr>
          <w:rFonts w:ascii="Simplified Arabic" w:cs="Simplified Arabic" w:eastAsia="Simplified Arabic" w:hAnsi="Simplified Arabic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40"/>
          <w:szCs w:val="40"/>
          <w:rtl w:val="1"/>
        </w:rPr>
        <w:t xml:space="preserve">الحميد</w:t>
      </w:r>
      <w:r w:rsidDel="00000000" w:rsidR="00000000" w:rsidRPr="00000000">
        <w:rPr>
          <w:rFonts w:ascii="Simplified Arabic" w:cs="Simplified Arabic" w:eastAsia="Simplified Arabic" w:hAnsi="Simplified Arabic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40"/>
          <w:szCs w:val="40"/>
          <w:rtl w:val="1"/>
        </w:rPr>
        <w:t xml:space="preserve">محمد</w:t>
      </w:r>
      <w:r w:rsidDel="00000000" w:rsidR="00000000" w:rsidRPr="00000000">
        <w:rPr>
          <w:rFonts w:ascii="Simplified Arabic" w:cs="Simplified Arabic" w:eastAsia="Simplified Arabic" w:hAnsi="Simplified Arabic"/>
          <w:sz w:val="40"/>
          <w:szCs w:val="40"/>
          <w:rtl w:val="1"/>
        </w:rPr>
        <w:t xml:space="preserve">                       </w:t>
      </w:r>
      <w:r w:rsidDel="00000000" w:rsidR="00000000" w:rsidRPr="00000000">
        <w:rPr>
          <w:rFonts w:ascii="Simplified Arabic" w:cs="Simplified Arabic" w:eastAsia="Simplified Arabic" w:hAnsi="Simplified Arabic"/>
          <w:sz w:val="40"/>
          <w:szCs w:val="40"/>
          <w:rtl w:val="1"/>
        </w:rPr>
        <w:t xml:space="preserve">د</w:t>
      </w:r>
      <w:r w:rsidDel="00000000" w:rsidR="00000000" w:rsidRPr="00000000">
        <w:rPr>
          <w:rFonts w:ascii="Simplified Arabic" w:cs="Simplified Arabic" w:eastAsia="Simplified Arabic" w:hAnsi="Simplified Arabic"/>
          <w:sz w:val="40"/>
          <w:szCs w:val="40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40"/>
          <w:szCs w:val="40"/>
          <w:rtl w:val="1"/>
        </w:rPr>
        <w:t xml:space="preserve">فايز</w:t>
      </w:r>
      <w:r w:rsidDel="00000000" w:rsidR="00000000" w:rsidRPr="00000000">
        <w:rPr>
          <w:rFonts w:ascii="Simplified Arabic" w:cs="Simplified Arabic" w:eastAsia="Simplified Arabic" w:hAnsi="Simplified Arabic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40"/>
          <w:szCs w:val="40"/>
          <w:rtl w:val="1"/>
        </w:rPr>
        <w:t xml:space="preserve">علي</w:t>
      </w:r>
      <w:r w:rsidDel="00000000" w:rsidR="00000000" w:rsidRPr="00000000">
        <w:rPr>
          <w:rFonts w:ascii="Simplified Arabic" w:cs="Simplified Arabic" w:eastAsia="Simplified Arabic" w:hAnsi="Simplified Arabic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40"/>
          <w:szCs w:val="40"/>
          <w:rtl w:val="1"/>
        </w:rPr>
        <w:t xml:space="preserve">جراد</w:t>
      </w:r>
    </w:p>
    <w:p w:rsidR="00000000" w:rsidDel="00000000" w:rsidP="00000000" w:rsidRDefault="00000000" w:rsidRPr="00000000" w14:paraId="0000000F">
      <w:pPr>
        <w:spacing w:after="0" w:line="240" w:lineRule="auto"/>
        <w:rPr>
          <w:rFonts w:ascii="Simplified Arabic" w:cs="Simplified Arabic" w:eastAsia="Simplified Arabic" w:hAnsi="Simplified Arabic"/>
          <w:b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line="240" w:lineRule="auto"/>
        <w:jc w:val="center"/>
        <w:rPr>
          <w:rFonts w:ascii="Simplified Arabic" w:cs="Simplified Arabic" w:eastAsia="Simplified Arabic" w:hAnsi="Simplified Arabic"/>
          <w:b w:val="1"/>
          <w:sz w:val="32"/>
          <w:szCs w:val="32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الد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ِّ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راسي</w:t>
      </w:r>
    </w:p>
    <w:p w:rsidR="00000000" w:rsidDel="00000000" w:rsidP="00000000" w:rsidRDefault="00000000" w:rsidRPr="00000000" w14:paraId="00000011">
      <w:pPr>
        <w:spacing w:after="0" w:line="240" w:lineRule="auto"/>
        <w:ind w:left="46" w:firstLine="0"/>
        <w:jc w:val="center"/>
        <w:rPr>
          <w:rFonts w:ascii="Simplified Arabic" w:cs="Simplified Arabic" w:eastAsia="Simplified Arabic" w:hAnsi="Simplified Arabic"/>
          <w:b w:val="1"/>
          <w:color w:val="000000"/>
          <w:sz w:val="32"/>
          <w:szCs w:val="32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1"/>
          <w:color w:val="000000"/>
          <w:sz w:val="32"/>
          <w:szCs w:val="32"/>
          <w:rtl w:val="0"/>
        </w:rPr>
        <w:t xml:space="preserve">1446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color w:val="000000"/>
          <w:sz w:val="32"/>
          <w:szCs w:val="32"/>
          <w:rtl w:val="1"/>
        </w:rPr>
        <w:t xml:space="preserve">هـ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color w:val="000000"/>
          <w:sz w:val="32"/>
          <w:szCs w:val="32"/>
          <w:rtl w:val="1"/>
        </w:rPr>
        <w:t xml:space="preserve">/2025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color w:val="000000"/>
          <w:sz w:val="32"/>
          <w:szCs w:val="32"/>
          <w:rtl w:val="1"/>
        </w:rPr>
        <w:t xml:space="preserve">م</w:t>
      </w:r>
    </w:p>
    <w:p w:rsidR="00000000" w:rsidDel="00000000" w:rsidP="00000000" w:rsidRDefault="00000000" w:rsidRPr="00000000" w14:paraId="00000012">
      <w:pPr>
        <w:spacing w:after="0" w:line="240" w:lineRule="auto"/>
        <w:ind w:left="46" w:firstLine="0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0"/>
        </w:rPr>
        <w:t xml:space="preserve">Midocean University</w:t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3609340</wp:posOffset>
            </wp:positionH>
            <wp:positionV relativeFrom="paragraph">
              <wp:posOffset>0</wp:posOffset>
            </wp:positionV>
            <wp:extent cx="2682240" cy="1110722"/>
            <wp:effectExtent b="0" l="0" r="0" t="0"/>
            <wp:wrapNone/>
            <wp:docPr descr="الرئيسية - Midocean University" id="5" name="image2.png"/>
            <a:graphic>
              <a:graphicData uri="http://schemas.openxmlformats.org/drawingml/2006/picture">
                <pic:pic>
                  <pic:nvPicPr>
                    <pic:cNvPr descr="الرئيسية - Midocean University" id="0" name="image2.png"/>
                    <pic:cNvPicPr preferRelativeResize="0"/>
                  </pic:nvPicPr>
                  <pic:blipFill>
                    <a:blip r:embed="rId10"/>
                    <a:srcRect b="28845" l="0" r="0" t="29744"/>
                    <a:stretch>
                      <a:fillRect/>
                    </a:stretch>
                  </pic:blipFill>
                  <pic:spPr>
                    <a:xfrm>
                      <a:off x="0" y="0"/>
                      <a:ext cx="2682240" cy="1110722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13">
      <w:pPr>
        <w:spacing w:after="0" w:line="240" w:lineRule="auto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0"/>
        </w:rPr>
        <w:t xml:space="preserve">College of Management</w:t>
      </w:r>
    </w:p>
    <w:p w:rsidR="00000000" w:rsidDel="00000000" w:rsidP="00000000" w:rsidRDefault="00000000" w:rsidRPr="00000000" w14:paraId="00000014">
      <w:pPr>
        <w:spacing w:after="0" w:line="240" w:lineRule="auto"/>
        <w:rPr>
          <w:rFonts w:ascii="Simplified Arabic" w:cs="Simplified Arabic" w:eastAsia="Simplified Arabic" w:hAnsi="Simplified Arabic"/>
          <w:b w:val="1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0"/>
        </w:rPr>
        <w:t xml:space="preserve">Master of Business Administration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after="0" w:line="240" w:lineRule="auto"/>
        <w:ind w:left="46" w:firstLine="0"/>
        <w:jc w:val="center"/>
        <w:rPr>
          <w:rFonts w:ascii="Simplified Arabic" w:cs="Simplified Arabic" w:eastAsia="Simplified Arabic" w:hAnsi="Simplified Arabic"/>
          <w:b w:val="1"/>
          <w:color w:val="000000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after="0" w:line="240" w:lineRule="auto"/>
        <w:ind w:left="46" w:firstLine="0"/>
        <w:jc w:val="center"/>
        <w:rPr>
          <w:rFonts w:ascii="Simplified Arabic" w:cs="Simplified Arabic" w:eastAsia="Simplified Arabic" w:hAnsi="Simplified Arabic"/>
          <w:b w:val="1"/>
          <w:color w:val="000000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after="0" w:line="240" w:lineRule="auto"/>
        <w:ind w:left="46" w:firstLine="0"/>
        <w:jc w:val="center"/>
        <w:rPr>
          <w:rFonts w:ascii="Simplified Arabic" w:cs="Simplified Arabic" w:eastAsia="Simplified Arabic" w:hAnsi="Simplified Arabic"/>
          <w:b w:val="1"/>
          <w:color w:val="000000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after="0" w:line="240" w:lineRule="auto"/>
        <w:ind w:left="46" w:firstLine="0"/>
        <w:jc w:val="center"/>
        <w:rPr>
          <w:rFonts w:ascii="Simplified Arabic" w:cs="Simplified Arabic" w:eastAsia="Simplified Arabic" w:hAnsi="Simplified Arabic"/>
          <w:b w:val="1"/>
          <w:sz w:val="36"/>
          <w:szCs w:val="36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36"/>
          <w:szCs w:val="36"/>
          <w:rtl w:val="0"/>
        </w:rPr>
        <w:t xml:space="preserve">The Role of Information Systems in Enhancing Operations Management: A Case Study of the National Ground Support Company for Aviation</w:t>
      </w:r>
    </w:p>
    <w:p w:rsidR="00000000" w:rsidDel="00000000" w:rsidP="00000000" w:rsidRDefault="00000000" w:rsidRPr="00000000" w14:paraId="00000019">
      <w:pPr>
        <w:spacing w:after="0" w:line="240" w:lineRule="auto"/>
        <w:ind w:left="46" w:firstLine="0"/>
        <w:jc w:val="center"/>
        <w:rPr>
          <w:rFonts w:ascii="Simplified Arabic" w:cs="Simplified Arabic" w:eastAsia="Simplified Arabic" w:hAnsi="Simplified Arabic"/>
          <w:b w:val="1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after="0" w:line="240" w:lineRule="auto"/>
        <w:ind w:left="46" w:firstLine="0"/>
        <w:jc w:val="center"/>
        <w:rPr>
          <w:rFonts w:ascii="Simplified Arabic" w:cs="Simplified Arabic" w:eastAsia="Simplified Arabic" w:hAnsi="Simplified Arabic"/>
          <w:b w:val="1"/>
          <w:color w:val="000000"/>
          <w:sz w:val="36"/>
          <w:szCs w:val="36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color w:val="000000"/>
          <w:sz w:val="36"/>
          <w:szCs w:val="36"/>
          <w:rtl w:val="0"/>
        </w:rPr>
        <w:t xml:space="preserve">Prepared by:</w:t>
      </w:r>
    </w:p>
    <w:p w:rsidR="00000000" w:rsidDel="00000000" w:rsidP="00000000" w:rsidRDefault="00000000" w:rsidRPr="00000000" w14:paraId="0000001B">
      <w:pPr>
        <w:spacing w:after="0" w:line="240" w:lineRule="auto"/>
        <w:ind w:left="46" w:firstLine="0"/>
        <w:jc w:val="center"/>
        <w:rPr>
          <w:rFonts w:ascii="Simplified Arabic" w:cs="Simplified Arabic" w:eastAsia="Simplified Arabic" w:hAnsi="Simplified Arabic"/>
          <w:color w:val="000000"/>
          <w:sz w:val="36"/>
          <w:szCs w:val="36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36"/>
          <w:szCs w:val="36"/>
          <w:rtl w:val="0"/>
        </w:rPr>
        <w:t xml:space="preserve">Awad Mohammed Qashar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spacing w:after="0" w:line="240" w:lineRule="auto"/>
        <w:ind w:left="46" w:firstLine="0"/>
        <w:jc w:val="center"/>
        <w:rPr>
          <w:rFonts w:ascii="Simplified Arabic" w:cs="Simplified Arabic" w:eastAsia="Simplified Arabic" w:hAnsi="Simplified Arabic"/>
          <w:b w:val="1"/>
          <w:color w:val="000000"/>
          <w:sz w:val="36"/>
          <w:szCs w:val="36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color w:val="000000"/>
          <w:sz w:val="36"/>
          <w:szCs w:val="36"/>
          <w:rtl w:val="0"/>
        </w:rPr>
        <w:t xml:space="preserve">Academic number:</w:t>
      </w:r>
    </w:p>
    <w:p w:rsidR="00000000" w:rsidDel="00000000" w:rsidP="00000000" w:rsidRDefault="00000000" w:rsidRPr="00000000" w14:paraId="0000001D">
      <w:pPr>
        <w:spacing w:after="0" w:line="240" w:lineRule="auto"/>
        <w:ind w:left="46" w:firstLine="0"/>
        <w:jc w:val="center"/>
        <w:rPr>
          <w:rFonts w:ascii="Simplified Arabic" w:cs="Simplified Arabic" w:eastAsia="Simplified Arabic" w:hAnsi="Simplified Arabic"/>
          <w:b w:val="1"/>
          <w:color w:val="000000"/>
          <w:sz w:val="36"/>
          <w:szCs w:val="36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color w:val="000000"/>
          <w:sz w:val="36"/>
          <w:szCs w:val="36"/>
          <w:rtl w:val="0"/>
        </w:rPr>
        <w:t xml:space="preserve">2021201988</w:t>
      </w:r>
    </w:p>
    <w:p w:rsidR="00000000" w:rsidDel="00000000" w:rsidP="00000000" w:rsidRDefault="00000000" w:rsidRPr="00000000" w14:paraId="0000001E">
      <w:pPr>
        <w:spacing w:after="0" w:line="240" w:lineRule="auto"/>
        <w:ind w:left="46" w:firstLine="0"/>
        <w:jc w:val="center"/>
        <w:rPr>
          <w:rFonts w:ascii="Simplified Arabic" w:cs="Simplified Arabic" w:eastAsia="Simplified Arabic" w:hAnsi="Simplified Arabic"/>
          <w:b w:val="1"/>
          <w:color w:val="000000"/>
          <w:sz w:val="36"/>
          <w:szCs w:val="36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color w:val="000000"/>
          <w:sz w:val="36"/>
          <w:szCs w:val="36"/>
          <w:rtl w:val="0"/>
        </w:rPr>
        <w:t xml:space="preserve">Supervised by: </w:t>
      </w:r>
    </w:p>
    <w:p w:rsidR="00000000" w:rsidDel="00000000" w:rsidP="00000000" w:rsidRDefault="00000000" w:rsidRPr="00000000" w14:paraId="0000001F">
      <w:pPr>
        <w:spacing w:after="0" w:line="240" w:lineRule="auto"/>
        <w:ind w:left="46" w:firstLine="0"/>
        <w:rPr>
          <w:rFonts w:ascii="Simplified Arabic" w:cs="Simplified Arabic" w:eastAsia="Simplified Arabic" w:hAnsi="Simplified Arabic"/>
          <w:b w:val="1"/>
          <w:color w:val="000000"/>
          <w:sz w:val="36"/>
          <w:szCs w:val="36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color w:val="000000"/>
          <w:sz w:val="36"/>
          <w:szCs w:val="36"/>
          <w:rtl w:val="0"/>
        </w:rPr>
        <w:t xml:space="preserve">Dr. Alfaisal Abdelhameed Mohamed      Dr. Fayez Ali Jrad</w:t>
      </w:r>
    </w:p>
    <w:p w:rsidR="00000000" w:rsidDel="00000000" w:rsidP="00000000" w:rsidRDefault="00000000" w:rsidRPr="00000000" w14:paraId="00000020">
      <w:pPr>
        <w:spacing w:after="0" w:line="240" w:lineRule="auto"/>
        <w:ind w:left="46" w:firstLine="0"/>
        <w:jc w:val="center"/>
        <w:rPr>
          <w:rFonts w:ascii="Simplified Arabic" w:cs="Simplified Arabic" w:eastAsia="Simplified Arabic" w:hAnsi="Simplified Arabic"/>
          <w:b w:val="1"/>
          <w:color w:val="000000"/>
          <w:sz w:val="36"/>
          <w:szCs w:val="36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color w:val="000000"/>
          <w:sz w:val="36"/>
          <w:szCs w:val="36"/>
          <w:rtl w:val="0"/>
        </w:rPr>
        <w:t xml:space="preserve">  </w:t>
      </w:r>
    </w:p>
    <w:p w:rsidR="00000000" w:rsidDel="00000000" w:rsidP="00000000" w:rsidRDefault="00000000" w:rsidRPr="00000000" w14:paraId="00000021">
      <w:pPr>
        <w:spacing w:after="0" w:line="240" w:lineRule="auto"/>
        <w:ind w:left="46" w:firstLine="0"/>
        <w:jc w:val="center"/>
        <w:rPr>
          <w:rFonts w:ascii="Simplified Arabic" w:cs="Simplified Arabic" w:eastAsia="Simplified Arabic" w:hAnsi="Simplified Arabic"/>
          <w:b w:val="1"/>
          <w:color w:val="000000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spacing w:after="0" w:line="240" w:lineRule="auto"/>
        <w:ind w:left="46" w:firstLine="0"/>
        <w:jc w:val="center"/>
        <w:rPr>
          <w:rFonts w:ascii="Simplified Arabic" w:cs="Simplified Arabic" w:eastAsia="Simplified Arabic" w:hAnsi="Simplified Arabic"/>
          <w:b w:val="1"/>
          <w:color w:val="000000"/>
          <w:sz w:val="36"/>
          <w:szCs w:val="36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color w:val="000000"/>
          <w:sz w:val="36"/>
          <w:szCs w:val="36"/>
          <w:rtl w:val="0"/>
        </w:rPr>
        <w:t xml:space="preserve"> Year: 2025</w:t>
      </w:r>
    </w:p>
    <w:p w:rsidR="00000000" w:rsidDel="00000000" w:rsidP="00000000" w:rsidRDefault="00000000" w:rsidRPr="00000000" w14:paraId="00000023">
      <w:pPr>
        <w:spacing w:after="0" w:line="240" w:lineRule="auto"/>
        <w:ind w:left="46" w:firstLine="0"/>
        <w:jc w:val="center"/>
        <w:rPr>
          <w:rFonts w:ascii="Simplified Arabic" w:cs="Simplified Arabic" w:eastAsia="Simplified Arabic" w:hAnsi="Simplified Arabic"/>
          <w:b w:val="1"/>
          <w:color w:val="000000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spacing w:after="0" w:line="240" w:lineRule="auto"/>
        <w:rPr>
          <w:rFonts w:ascii="Simplified Arabic" w:cs="Simplified Arabic" w:eastAsia="Simplified Arabic" w:hAnsi="Simplified Arabic"/>
          <w:b w:val="1"/>
          <w:color w:val="000000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spacing w:after="0" w:line="240" w:lineRule="auto"/>
        <w:ind w:left="46" w:firstLine="0"/>
        <w:jc w:val="center"/>
        <w:rPr>
          <w:rFonts w:ascii="Simplified Arabic" w:cs="Simplified Arabic" w:eastAsia="Simplified Arabic" w:hAnsi="Simplified Arabic"/>
          <w:b w:val="1"/>
          <w:color w:val="000000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tabs>
          <w:tab w:val="left" w:leader="none" w:pos="6978"/>
        </w:tabs>
        <w:bidi w:val="1"/>
        <w:spacing w:line="240" w:lineRule="auto"/>
        <w:rPr>
          <w:rFonts w:ascii="Simplified Arabic" w:cs="Simplified Arabic" w:eastAsia="Simplified Arabic" w:hAnsi="Simplified Arabic"/>
          <w:b w:val="1"/>
          <w:sz w:val="32"/>
          <w:szCs w:val="32"/>
        </w:rPr>
        <w:sectPr>
          <w:headerReference r:id="rId12" w:type="default"/>
          <w:headerReference r:id="rId13" w:type="first"/>
          <w:headerReference r:id="rId14" w:type="even"/>
          <w:footerReference r:id="rId15" w:type="default"/>
          <w:footerReference r:id="rId16" w:type="first"/>
          <w:footerReference r:id="rId17" w:type="even"/>
          <w:pgSz w:h="15840" w:w="12240" w:orient="portrait"/>
          <w:pgMar w:bottom="1134" w:top="1134" w:left="1134" w:right="1701" w:header="720" w:footer="720"/>
          <w:pgNumType w:start="1"/>
        </w:sectPr>
      </w:pPr>
      <w:bookmarkStart w:colFirst="0" w:colLast="0" w:name="_6wvr3cegws02" w:id="1"/>
      <w:bookmarkEnd w:id="1"/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0"/>
        </w:rPr>
        <w:tab/>
      </w:r>
    </w:p>
    <w:p w:rsidR="00000000" w:rsidDel="00000000" w:rsidP="00000000" w:rsidRDefault="00000000" w:rsidRPr="00000000" w14:paraId="00000027">
      <w:pPr>
        <w:tabs>
          <w:tab w:val="left" w:leader="none" w:pos="6978"/>
        </w:tabs>
        <w:bidi w:val="1"/>
        <w:spacing w:line="240" w:lineRule="auto"/>
        <w:rPr>
          <w:rFonts w:ascii="Simplified Arabic" w:cs="Simplified Arabic" w:eastAsia="Simplified Arabic" w:hAnsi="Simplified Arabic"/>
          <w:b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bidi w:val="1"/>
        <w:spacing w:line="240" w:lineRule="auto"/>
        <w:rPr>
          <w:rFonts w:ascii="Simplified Arabic" w:cs="Simplified Arabic" w:eastAsia="Simplified Arabic" w:hAnsi="Simplified Arabic"/>
          <w:b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bidi w:val="1"/>
        <w:spacing w:line="240" w:lineRule="auto"/>
        <w:rPr>
          <w:rFonts w:ascii="Simplified Arabic" w:cs="Simplified Arabic" w:eastAsia="Simplified Arabic" w:hAnsi="Simplified Arabic"/>
          <w:b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bidi w:val="1"/>
        <w:spacing w:line="240" w:lineRule="auto"/>
        <w:rPr>
          <w:rFonts w:ascii="Simplified Arabic" w:cs="Simplified Arabic" w:eastAsia="Simplified Arabic" w:hAnsi="Simplified Arabic"/>
          <w:b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bidi w:val="1"/>
        <w:spacing w:line="240" w:lineRule="auto"/>
        <w:jc w:val="center"/>
        <w:rPr>
          <w:rFonts w:ascii="Simplified Arabic" w:cs="Simplified Arabic" w:eastAsia="Simplified Arabic" w:hAnsi="Simplified Arabic"/>
          <w:b w:val="1"/>
          <w:sz w:val="32"/>
          <w:szCs w:val="32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472440</wp:posOffset>
                </wp:positionH>
                <wp:positionV relativeFrom="paragraph">
                  <wp:posOffset>213360</wp:posOffset>
                </wp:positionV>
                <wp:extent cx="5158740" cy="4785360"/>
                <wp:effectExtent b="15240" l="0" r="22860" t="0"/>
                <wp:wrapNone/>
                <wp:docPr id="1" name=""/>
                <a:graphic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58740" cy="4785360"/>
                        </a:xfrm>
                        <a:prstGeom prst="horizontalScroll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51FB5" w:rsidDel="00000000" w:rsidP="00831BBC" w:rsidRDefault="00751FB5" w:rsidRPr="00751FB5" w14:paraId="4851EFE4" w14:textId="7127D6E7">
                            <w:pPr>
                              <w:bidi w:val="1"/>
                              <w:jc w:val="center"/>
                              <w:outlineLvl w:val="0"/>
                              <w:rPr>
                                <w:rFonts w:ascii="Simplified Arabic" w:cs="Simplified Arabic" w:hAnsi="Simplified Arabic"/>
                                <w:b w:val="1"/>
                                <w:bCs w:val="1"/>
                                <w:sz w:val="40"/>
                                <w:szCs w:val="40"/>
                                <w:rtl w:val="1"/>
                              </w:rPr>
                            </w:pPr>
                            <w:bookmarkStart w:colFirst="0" w:colLast="0" w:name="_qr9hummvz0fa" w:id="3"/>
                            <w:bookmarkStart w:colFirst="0" w:colLast="0" w:name="_sbq32d4o44wq" w:id="4"/>
                            <w:r w:rsidDel="00000000" w:rsidR="00000000" w:rsidRPr="00751FB5">
                              <w:rPr>
                                <w:rFonts w:ascii="Simplified Arabic" w:cs="Simplified Arabic" w:hAnsi="Simplified Arabic"/>
                                <w:b w:val="1"/>
                                <w:bCs w:val="1"/>
                                <w:sz w:val="40"/>
                                <w:szCs w:val="40"/>
                                <w:rtl w:val="1"/>
                              </w:rPr>
                              <w:t>الفصل الأول</w:t>
                            </w:r>
                            <w:bookmarkEnd w:id="3"/>
                            <w:bookmarkEnd w:id="4"/>
                          </w:p>
                          <w:p w:rsidR="00751FB5" w:rsidDel="00000000" w:rsidP="00831BBC" w:rsidRDefault="006619AE" w:rsidRPr="00751FB5" w14:paraId="74AD0A52" w14:textId="337FAA97">
                            <w:pPr>
                              <w:bidi w:val="1"/>
                              <w:jc w:val="center"/>
                              <w:outlineLvl w:val="0"/>
                              <w:rPr>
                                <w:rFonts w:ascii="Simplified Arabic" w:cs="Simplified Arabic" w:hAnsi="Simplified Arabic"/>
                                <w:b w:val="1"/>
                                <w:bCs w:val="1"/>
                                <w:sz w:val="40"/>
                                <w:szCs w:val="40"/>
                              </w:rPr>
                            </w:pPr>
                            <w:bookmarkStart w:colFirst="0" w:colLast="0" w:name="_9cxqdxr2sr7w" w:id="5"/>
                            <w:bookmarkStart w:colFirst="0" w:colLast="0" w:name="_hexfc4kgeoi3" w:id="6"/>
                            <w:r w:rsidDel="00000000" w:rsidR="00000000" w:rsidRPr="00000000">
                              <w:rPr>
                                <w:rFonts w:ascii="Simplified Arabic" w:cs="Simplified Arabic" w:hAnsi="Simplified Arabic" w:hint="cs"/>
                                <w:b w:val="1"/>
                                <w:bCs w:val="1"/>
                                <w:sz w:val="40"/>
                                <w:szCs w:val="40"/>
                                <w:rtl w:val="1"/>
                              </w:rPr>
                              <w:t>الإطار العام للدِّراسة</w:t>
                            </w:r>
                            <w:bookmarkEnd w:id="5"/>
                            <w:bookmarkEnd w:id="6"/>
                          </w:p>
                        </w:txbxContent>
                      </wps:txbx>
                      <wps:bodyPr anchorCtr="0" anchor="ctr" bIns="45720" rtlCol="1" compatLnSpc="1" forceAA="0" fromWordArt="0" horzOverflow="overflow" lIns="91440" numCol="1" spcFirstLastPara="0" rIns="91440" rot="0" spcCol="0" vert="horz" wrap="square" tIns="45720" vertOverflow="overflow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472440</wp:posOffset>
                </wp:positionH>
                <wp:positionV relativeFrom="paragraph">
                  <wp:posOffset>213360</wp:posOffset>
                </wp:positionV>
                <wp:extent cx="5181600" cy="4800600"/>
                <wp:effectExtent b="0" l="0" r="0" t="0"/>
                <wp:wrapNone/>
                <wp:docPr id="1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18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181600" cy="48006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2C">
      <w:pPr>
        <w:bidi w:val="1"/>
        <w:spacing w:line="240" w:lineRule="auto"/>
        <w:jc w:val="center"/>
        <w:rPr>
          <w:rFonts w:ascii="Simplified Arabic" w:cs="Simplified Arabic" w:eastAsia="Simplified Arabic" w:hAnsi="Simplified Arabic"/>
          <w:b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bidi w:val="1"/>
        <w:spacing w:line="240" w:lineRule="auto"/>
        <w:jc w:val="center"/>
        <w:rPr>
          <w:rFonts w:ascii="Simplified Arabic" w:cs="Simplified Arabic" w:eastAsia="Simplified Arabic" w:hAnsi="Simplified Arabic"/>
          <w:b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bidi w:val="1"/>
        <w:spacing w:line="240" w:lineRule="auto"/>
        <w:jc w:val="center"/>
        <w:rPr>
          <w:rFonts w:ascii="Simplified Arabic" w:cs="Simplified Arabic" w:eastAsia="Simplified Arabic" w:hAnsi="Simplified Arabic"/>
          <w:b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bidi w:val="1"/>
        <w:spacing w:line="240" w:lineRule="auto"/>
        <w:jc w:val="center"/>
        <w:rPr>
          <w:rFonts w:ascii="Simplified Arabic" w:cs="Simplified Arabic" w:eastAsia="Simplified Arabic" w:hAnsi="Simplified Arabic"/>
          <w:b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bidi w:val="1"/>
        <w:spacing w:line="240" w:lineRule="auto"/>
        <w:jc w:val="center"/>
        <w:rPr>
          <w:rFonts w:ascii="Simplified Arabic" w:cs="Simplified Arabic" w:eastAsia="Simplified Arabic" w:hAnsi="Simplified Arabic"/>
          <w:b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bidi w:val="1"/>
        <w:spacing w:line="240" w:lineRule="auto"/>
        <w:jc w:val="center"/>
        <w:rPr>
          <w:rFonts w:ascii="Simplified Arabic" w:cs="Simplified Arabic" w:eastAsia="Simplified Arabic" w:hAnsi="Simplified Arabic"/>
          <w:b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bidi w:val="1"/>
        <w:spacing w:line="240" w:lineRule="auto"/>
        <w:jc w:val="center"/>
        <w:rPr>
          <w:rFonts w:ascii="Simplified Arabic" w:cs="Simplified Arabic" w:eastAsia="Simplified Arabic" w:hAnsi="Simplified Arabic"/>
          <w:b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bidi w:val="1"/>
        <w:spacing w:line="240" w:lineRule="auto"/>
        <w:jc w:val="center"/>
        <w:rPr>
          <w:rFonts w:ascii="Simplified Arabic" w:cs="Simplified Arabic" w:eastAsia="Simplified Arabic" w:hAnsi="Simplified Arabic"/>
          <w:b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bidi w:val="1"/>
        <w:spacing w:line="240" w:lineRule="auto"/>
        <w:jc w:val="center"/>
        <w:rPr>
          <w:rFonts w:ascii="Simplified Arabic" w:cs="Simplified Arabic" w:eastAsia="Simplified Arabic" w:hAnsi="Simplified Arabic"/>
          <w:b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bidi w:val="1"/>
        <w:spacing w:line="240" w:lineRule="auto"/>
        <w:jc w:val="center"/>
        <w:rPr>
          <w:rFonts w:ascii="Simplified Arabic" w:cs="Simplified Arabic" w:eastAsia="Simplified Arabic" w:hAnsi="Simplified Arabic"/>
          <w:b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bidi w:val="1"/>
        <w:spacing w:line="240" w:lineRule="auto"/>
        <w:jc w:val="both"/>
        <w:rPr>
          <w:rFonts w:ascii="Simplified Arabic" w:cs="Simplified Arabic" w:eastAsia="Simplified Arabic" w:hAnsi="Simplified Arabic"/>
          <w:b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bidi w:val="1"/>
        <w:spacing w:line="240" w:lineRule="auto"/>
        <w:ind w:firstLine="562"/>
        <w:jc w:val="both"/>
        <w:rPr>
          <w:rFonts w:ascii="Simplified Arabic" w:cs="Simplified Arabic" w:eastAsia="Simplified Arabic" w:hAnsi="Simplified Arabic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bidi w:val="1"/>
        <w:spacing w:line="240" w:lineRule="auto"/>
        <w:ind w:firstLine="562"/>
        <w:jc w:val="both"/>
        <w:rPr>
          <w:rFonts w:ascii="Simplified Arabic" w:cs="Simplified Arabic" w:eastAsia="Simplified Arabic" w:hAnsi="Simplified Arabic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bidi w:val="1"/>
        <w:spacing w:line="240" w:lineRule="auto"/>
        <w:jc w:val="both"/>
        <w:rPr>
          <w:rFonts w:ascii="Simplified Arabic" w:cs="Simplified Arabic" w:eastAsia="Simplified Arabic" w:hAnsi="Simplified Arabic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bidi w:val="1"/>
        <w:spacing w:line="276" w:lineRule="auto"/>
        <w:ind w:firstLine="562"/>
        <w:jc w:val="both"/>
        <w:rPr>
          <w:rFonts w:ascii="Simplified Arabic" w:cs="Simplified Arabic" w:eastAsia="Simplified Arabic" w:hAnsi="Simplified Arabic"/>
          <w:b w:val="1"/>
          <w:sz w:val="28"/>
          <w:szCs w:val="28"/>
        </w:rPr>
      </w:pPr>
      <w:bookmarkStart w:colFirst="0" w:colLast="0" w:name="_yntrfbaef42o" w:id="2"/>
      <w:bookmarkEnd w:id="2"/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1.1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المقد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ِّ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مة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03B">
      <w:pPr>
        <w:bidi w:val="1"/>
        <w:spacing w:line="276" w:lineRule="auto"/>
        <w:ind w:firstLine="567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وجود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البشر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الكرة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الأرضية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بالعديد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المنعطفات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الحضارية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تعددة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والمختلقة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س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ميت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بأسماء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مختلفة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تاريخية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وهذه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الأسماء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قد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ميزتها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العصور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الباقية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فنجد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سبيل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المثال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الحصر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العصر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الحجري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وكذلك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الثورة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الزراعية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وأيض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الثورة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الصناعية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بدورها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حينما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بدأت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أحدثت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العديد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التغيرات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المجتمعات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الإنسانية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وذلك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قصيرة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فنجد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اليوم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الثورة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المعلوماتية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مشابهة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لهذه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الثورات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السرعة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؛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أهمية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كبيرة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الاقتصاد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العالمي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وكذلك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المجتمع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الإنساني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الاقتصاد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القوي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هو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الاقتصادي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الذي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يكون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مبني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مواد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أولية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وموارد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استراتيجية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وذلك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لنشاطات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مختلفة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كافة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المجالات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أصبحت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جزء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يتجزأ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فنجد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يعتمد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عليها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الإدارية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وكذلك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القرارات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الاستراتيجية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محمد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2020).</w:t>
      </w:r>
    </w:p>
    <w:p w:rsidR="00000000" w:rsidDel="00000000" w:rsidP="00000000" w:rsidRDefault="00000000" w:rsidRPr="00000000" w14:paraId="0000003C">
      <w:pPr>
        <w:bidi w:val="1"/>
        <w:spacing w:line="276" w:lineRule="auto"/>
        <w:ind w:firstLine="567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ذلك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نعلم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العالم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السنوات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الأخيرة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شهد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تحولات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كبيرة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كافة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جوانب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الحياة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المختلفة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وذلك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نتيجة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حتمية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للثورة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المعلوماتية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تتمثل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المرحلة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بدأ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َّ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قدم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السريع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تكنولوجيا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المعلومات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وكذلك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تكنولوجيا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الاتصالات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أثر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طريقة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إنتاج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وكذلك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تخزين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ونقلها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وأيض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تبادلها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أصبحت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الحواسيب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ليست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مجرد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أدوات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محدودة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وإنما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أجهزة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ذكية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تستعين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بتقنيات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مختلفة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فمنها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وغيرها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3D">
      <w:pPr>
        <w:bidi w:val="1"/>
        <w:spacing w:line="276" w:lineRule="auto"/>
        <w:ind w:firstLine="567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وحينما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نعود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بالزمن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قليل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للوراء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نجد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الثورة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المعلوماتية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بدايتها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بدأت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منذ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الأربعينيات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القرن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العشرين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وذلك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حينما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بدأ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تطوير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أول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حاسوب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رقمي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والذي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هو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بدوره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قابل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للبرمجة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ثم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بدأ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تسارع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ظهوره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السبعينيات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بينما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بدأ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يزدهر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كثير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التسعينيات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فقد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أصبح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الانترنت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متاح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واسع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سمح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للناس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والترابط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والقدرة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المعرفة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بينهم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3E">
      <w:pPr>
        <w:bidi w:val="1"/>
        <w:spacing w:line="276" w:lineRule="auto"/>
        <w:ind w:firstLine="567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وحينما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وصل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بنا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الحال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القرن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الحادي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والعشرين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فقد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أصبحت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الثورة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المعلوماتية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ذلك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الحين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تعد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العمود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الفقري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للاقتصادي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وخصوصا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الحديث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أيض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أصبحت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تعد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عوامل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نجاح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والمنشآت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بكافة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أنواعها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3F">
      <w:pPr>
        <w:bidi w:val="1"/>
        <w:spacing w:line="276" w:lineRule="auto"/>
        <w:ind w:firstLine="562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bidi w:val="1"/>
        <w:spacing w:line="276" w:lineRule="auto"/>
        <w:ind w:firstLine="562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bidi w:val="1"/>
        <w:spacing w:line="276" w:lineRule="auto"/>
        <w:ind w:firstLine="562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وباعتبار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الولوج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عصر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تقنية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المعلومات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يتطلب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تركيز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الاستفادة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التقنيات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مجالات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مختلفة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باعتبار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الارتقاء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بالرؤية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المستقبلية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يوجب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بضرورة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الحال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إعادة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النظر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الأساليب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التقليدية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الأصعدة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المختلفة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؛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فقد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أضحت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تقنية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المعلومات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والاتصال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وسائل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الحياة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وليست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مجرد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أداة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للرفاهية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تقتصر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مجال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وإنما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تتضمن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كافة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المجالات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وبالن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َّ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ظر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دور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التكنولوجيا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الاقتصاد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فقد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أضحت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وسائل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القدرة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التنافسية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تعد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ّ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بدورها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معيار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للتقدم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والازدهار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(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رجيب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2019).</w:t>
      </w:r>
    </w:p>
    <w:p w:rsidR="00000000" w:rsidDel="00000000" w:rsidP="00000000" w:rsidRDefault="00000000" w:rsidRPr="00000000" w14:paraId="00000042">
      <w:pPr>
        <w:bidi w:val="1"/>
        <w:spacing w:line="276" w:lineRule="auto"/>
        <w:ind w:firstLine="562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ولما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كانت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للتكنولوجيا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دورا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بالغ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الأهمية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تطوير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مجالات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فلم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يكن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الطيران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بمنأى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المجالات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فنجد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الابتكارات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مجال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التكنولوجيا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أسهمت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وبشدة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سلامة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الرحلات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الجوية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ساهمت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التجربة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الشخصية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وذلك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اعتماد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أنظمة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الطيران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فبذلك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يعد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الطيران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أكثر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القطاعات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أسهمت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التكنولوجيا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وبشكل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كبير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43">
      <w:pPr>
        <w:bidi w:val="1"/>
        <w:spacing w:line="276" w:lineRule="auto"/>
        <w:ind w:firstLine="562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ولم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كانت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الشركة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الوطنية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للمساندة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الأرضية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للطيران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الشركات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المتخصصة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مجال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الطيران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باعتبارها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تقدم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خدمات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حيوية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تسهم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استمرارية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الرحلات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الجوية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وضمان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كفاءتها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فقد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برزت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الحاجة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قياس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مدى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فاعلية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توظيف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نظم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المعلومات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تقدمها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الشركة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وذلك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بالتركيز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الكفاءة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التشغيلية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وسرعة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الإنجاز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وكذلك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دقة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المعلومات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المقدمة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44">
      <w:pPr>
        <w:bidi w:val="1"/>
        <w:spacing w:line="276" w:lineRule="auto"/>
        <w:ind w:firstLine="562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bookmarkStart w:colFirst="0" w:colLast="0" w:name="_2r236agkexqs" w:id="3"/>
      <w:bookmarkEnd w:id="3"/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وعليه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؛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فقد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جاءت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ِّ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الحالي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َّ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الموسومة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بـ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(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دور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نظم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المعلومات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عمليات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الشركة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الوطنية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للمساندة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الأرضية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للطيران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)؛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لإبراز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آلية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الاستفادة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التكنولوجيا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الشركة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الوطنية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للمساندة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الأرضية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للطيران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قد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مجموعة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واسعة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الخدمات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التشغيلية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لشركات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الطيران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المملكة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أهمية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بالغة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45">
      <w:pPr>
        <w:bidi w:val="1"/>
        <w:spacing w:line="276" w:lineRule="auto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bookmarkStart w:colFirst="0" w:colLast="0" w:name="_n3w0js7bsw1d" w:id="4"/>
      <w:bookmarkEnd w:id="4"/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2.1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م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شكلة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الد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ِّ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راسة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bidi w:val="1"/>
        <w:spacing w:line="276" w:lineRule="auto"/>
        <w:ind w:firstLine="562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bookmarkStart w:colFirst="0" w:colLast="0" w:name="_iknpr5c9ijff" w:id="5"/>
      <w:bookmarkEnd w:id="5"/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تتعرض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العديد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الشركات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وكذلك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ضغوطات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مستمرة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سبيل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تقديم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أفضل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الخدمات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الحرص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كفاءة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الخدمات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تتضاعف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أهمية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قطاع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الطيران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؛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وذلك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للدقة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التوقيت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وكذلك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سرعة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الإنجاز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وسلامة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الإجراءات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وباعتبار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تزايد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حجم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التشغيلية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ظهرت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هنا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الحاجة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تبني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أدوات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تقنية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وحديثة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تسهم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التنظيم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وتحسين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ولذا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الشركة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الوطنية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للمساندة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الأرضية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للطيران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تواجه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تحديات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المطارات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والمتعلقة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بكفاءة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47">
      <w:pPr>
        <w:bidi w:val="1"/>
        <w:spacing w:line="276" w:lineRule="auto"/>
        <w:ind w:firstLine="562"/>
        <w:jc w:val="both"/>
        <w:rPr>
          <w:rFonts w:ascii="Simplified Arabic" w:cs="Simplified Arabic" w:eastAsia="Simplified Arabic" w:hAnsi="Simplified Arabic"/>
          <w:b w:val="1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وانطلاق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ذلك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تنبع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مشكلة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التساؤل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الرئيس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الآتي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دور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نظم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المعلومات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عمليات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الشركة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الوطنية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للمساندة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الأرضية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للطيران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؟</w:t>
      </w:r>
    </w:p>
    <w:p w:rsidR="00000000" w:rsidDel="00000000" w:rsidP="00000000" w:rsidRDefault="00000000" w:rsidRPr="00000000" w14:paraId="00000048">
      <w:pPr>
        <w:bidi w:val="1"/>
        <w:spacing w:line="276" w:lineRule="auto"/>
        <w:ind w:firstLine="49"/>
        <w:jc w:val="both"/>
        <w:rPr>
          <w:rFonts w:ascii="Simplified Arabic" w:cs="Simplified Arabic" w:eastAsia="Simplified Arabic" w:hAnsi="Simplified Arabic"/>
          <w:b w:val="1"/>
          <w:sz w:val="28"/>
          <w:szCs w:val="28"/>
        </w:rPr>
      </w:pPr>
      <w:bookmarkStart w:colFirst="0" w:colLast="0" w:name="_gompypb1jid" w:id="6"/>
      <w:bookmarkEnd w:id="6"/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3.1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أهمية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ُ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الد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ِّ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راسة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049">
      <w:pPr>
        <w:bidi w:val="1"/>
        <w:spacing w:line="276" w:lineRule="auto"/>
        <w:ind w:firstLine="49"/>
        <w:jc w:val="both"/>
        <w:rPr>
          <w:rFonts w:ascii="Simplified Arabic" w:cs="Simplified Arabic" w:eastAsia="Simplified Arabic" w:hAnsi="Simplified Arabic"/>
          <w:b w:val="1"/>
          <w:sz w:val="28"/>
          <w:szCs w:val="28"/>
        </w:rPr>
      </w:pPr>
      <w:bookmarkStart w:colFirst="0" w:colLast="0" w:name="_izte0yww4aam" w:id="7"/>
      <w:bookmarkEnd w:id="7"/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1.3.1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الأهمية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العلمية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الن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َّ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ظرية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04A">
      <w:pPr>
        <w:bidi w:val="1"/>
        <w:spacing w:line="276" w:lineRule="auto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-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تسعى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الحالية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تقديم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أساس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معرفي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عميق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يسهم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المفاهيم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والمبادئ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المتعلقة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بموضوع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وذلك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الاستفادة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السابقة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والمراجع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العلمية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4B">
      <w:pPr>
        <w:bidi w:val="1"/>
        <w:spacing w:line="276" w:lineRule="auto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-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تساعد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تقديمها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لإطار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نظري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متكامل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تقديم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أفكار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جديدة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وكذلك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تحليل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واقع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استخدام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التكنولوجيا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سيما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مجال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الطيران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4C">
      <w:pPr>
        <w:bidi w:val="1"/>
        <w:spacing w:line="276" w:lineRule="auto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-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تقد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ِّ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الحالي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َّ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توصيات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نهايتها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شأنها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تسهم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مساعدة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الباحثين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المستقبل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تحديد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الفجوات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البحثية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مكن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معالجتها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مجال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ِّ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4D">
      <w:pPr>
        <w:keepNext w:val="0"/>
        <w:keepLines w:val="0"/>
        <w:pageBreakBefore w:val="0"/>
        <w:widowControl w:val="1"/>
        <w:numPr>
          <w:ilvl w:val="2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60" w:before="0" w:line="276" w:lineRule="auto"/>
        <w:ind w:left="768" w:right="0" w:hanging="720"/>
        <w:jc w:val="both"/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bookmarkStart w:colFirst="0" w:colLast="0" w:name="_s4nki1egi1x4" w:id="8"/>
      <w:bookmarkEnd w:id="8"/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الأهمية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العملية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َّ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طبيقية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:</w:t>
      </w:r>
    </w:p>
    <w:p w:rsidR="00000000" w:rsidDel="00000000" w:rsidP="00000000" w:rsidRDefault="00000000" w:rsidRPr="00000000" w14:paraId="0000004E">
      <w:pPr>
        <w:bidi w:val="1"/>
        <w:spacing w:line="276" w:lineRule="auto"/>
        <w:ind w:firstLine="567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-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تسهم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ِّ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الحالية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النظر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إمكانية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تطبيق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المعرفة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النظرية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الواقع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الميداني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وذلك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تسليط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الضوء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نتائج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4F">
      <w:pPr>
        <w:bidi w:val="1"/>
        <w:spacing w:line="276" w:lineRule="auto"/>
        <w:ind w:firstLine="567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-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تسهم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توضيح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آلية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تطبيق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التكنولوجيا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الحديثة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سبيل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الرحلات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وكذلك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تنظيم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حركة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المسافرين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50">
      <w:pPr>
        <w:bidi w:val="1"/>
        <w:spacing w:line="276" w:lineRule="auto"/>
        <w:ind w:firstLine="567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-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تفتح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الحالية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المجال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أمام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الباحثين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لكتابة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أبحاث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مستقبلية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تدمج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مجال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الطيران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والتكنولوجيا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الحديثة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51">
      <w:pPr>
        <w:bidi w:val="1"/>
        <w:spacing w:line="276" w:lineRule="auto"/>
        <w:ind w:firstLine="567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-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تسعى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تقديم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حلول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فعلية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شأنها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تسهم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آلية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استعمال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التكنولوجيا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52">
      <w:pPr>
        <w:bidi w:val="1"/>
        <w:spacing w:line="276" w:lineRule="auto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bookmarkStart w:colFirst="0" w:colLast="0" w:name="_v2q2yg910mxi" w:id="9"/>
      <w:bookmarkEnd w:id="9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bidi w:val="1"/>
        <w:spacing w:line="276" w:lineRule="auto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bidi w:val="1"/>
        <w:spacing w:line="276" w:lineRule="auto"/>
        <w:ind w:firstLine="49"/>
        <w:jc w:val="both"/>
        <w:rPr>
          <w:rFonts w:ascii="Simplified Arabic" w:cs="Simplified Arabic" w:eastAsia="Simplified Arabic" w:hAnsi="Simplified Arabic"/>
          <w:b w:val="1"/>
          <w:sz w:val="28"/>
          <w:szCs w:val="28"/>
        </w:rPr>
      </w:pPr>
      <w:bookmarkStart w:colFirst="0" w:colLast="0" w:name="_9uhgommksehx" w:id="10"/>
      <w:bookmarkEnd w:id="10"/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4.1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أهداف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ُ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الد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ِّ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راسة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055">
      <w:pPr>
        <w:bidi w:val="1"/>
        <w:spacing w:line="276" w:lineRule="auto"/>
        <w:ind w:firstLine="562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bookmarkStart w:colFirst="0" w:colLast="0" w:name="_2erqceh1xqwf" w:id="11"/>
      <w:bookmarkEnd w:id="11"/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تهدف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الد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ِّ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راسة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الحالي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َّ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هدف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رئيس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يتمثل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الكشف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دور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نظم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المعلومات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عمليات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الشركة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الوطنية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للمساندة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الأرضية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للطيران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وينبثق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الهدف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الر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َّ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ئيس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الأهداف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الفرعية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الآتية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bidi w:val="1"/>
        <w:spacing w:line="276" w:lineRule="auto"/>
        <w:ind w:firstLine="562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-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تسعى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الحالية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تسليط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الضوء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آلية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تنظيم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ومتابعة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التشغيلية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باستخدام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نظم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المعلومات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57">
      <w:pPr>
        <w:bidi w:val="1"/>
        <w:spacing w:line="276" w:lineRule="auto"/>
        <w:ind w:firstLine="562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-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تسعى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الحالية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الكشف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دور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نظم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المعلومات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تقليل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التكاليف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التشغيلية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وذلك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الميدانية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58">
      <w:pPr>
        <w:bidi w:val="1"/>
        <w:spacing w:line="276" w:lineRule="auto"/>
        <w:ind w:firstLine="562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-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تسعى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الحالية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معرفة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دور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نظم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المعلومات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الإجراءات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الأمنية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والامتثال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لمعايير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الطيران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الدولية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59">
      <w:pPr>
        <w:bidi w:val="1"/>
        <w:spacing w:line="276" w:lineRule="auto"/>
        <w:ind w:firstLine="562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-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تسعى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الحالية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أثر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تطبيق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نظم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المعلومات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رضا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الخدمات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المقدمة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5A">
      <w:pPr>
        <w:keepNext w:val="0"/>
        <w:keepLines w:val="0"/>
        <w:pageBreakBefore w:val="0"/>
        <w:widowControl w:val="1"/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60" w:before="0" w:line="276" w:lineRule="auto"/>
        <w:ind w:left="769" w:right="0" w:hanging="720"/>
        <w:jc w:val="both"/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bookmarkStart w:colFirst="0" w:colLast="0" w:name="_lsxiur80j9v3" w:id="12"/>
      <w:bookmarkEnd w:id="12"/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تساؤلات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الد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ِّ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راسة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:</w:t>
      </w:r>
    </w:p>
    <w:p w:rsidR="00000000" w:rsidDel="00000000" w:rsidP="00000000" w:rsidRDefault="00000000" w:rsidRPr="00000000" w14:paraId="0000005B">
      <w:pPr>
        <w:bidi w:val="1"/>
        <w:spacing w:line="276" w:lineRule="auto"/>
        <w:ind w:firstLine="567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بناء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شكلة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ِّ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والتساؤل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َّ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ئيس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وأهدافها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المذكورة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سلف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فإن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تساؤلات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ِّ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الفرعية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تتمثل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ِّ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قاط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َّ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05C">
      <w:pPr>
        <w:bidi w:val="1"/>
        <w:spacing w:line="276" w:lineRule="auto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-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كيف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تنظيم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ومتابعة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التشغيلية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باستخدام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نظم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المعلومات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؟</w:t>
      </w:r>
    </w:p>
    <w:p w:rsidR="00000000" w:rsidDel="00000000" w:rsidP="00000000" w:rsidRDefault="00000000" w:rsidRPr="00000000" w14:paraId="0000005D">
      <w:pPr>
        <w:bidi w:val="1"/>
        <w:spacing w:line="276" w:lineRule="auto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bookmarkStart w:colFirst="0" w:colLast="0" w:name="_ojv5u9oguks0" w:id="13"/>
      <w:bookmarkEnd w:id="13"/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-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دور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تطبيق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نظم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المعلومات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تقليل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التكاليف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التشغيلية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؟</w:t>
      </w:r>
    </w:p>
    <w:p w:rsidR="00000000" w:rsidDel="00000000" w:rsidP="00000000" w:rsidRDefault="00000000" w:rsidRPr="00000000" w14:paraId="0000005E">
      <w:pPr>
        <w:bidi w:val="1"/>
        <w:spacing w:line="276" w:lineRule="auto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-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دور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تطبيق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نظم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المعلومات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الإجراءات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الأمنية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والامتثال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لمعايير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الطيران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الدولية</w:t>
      </w:r>
      <w:r w:rsidDel="00000000" w:rsidR="00000000" w:rsidRPr="00000000">
        <w:rPr>
          <w:rtl w:val="1"/>
        </w:rPr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؟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bidi w:val="1"/>
        <w:spacing w:line="276" w:lineRule="auto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-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أثر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تطبيق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نظم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المعلومات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زيادة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رضا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الشركة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الوطنية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للمساندة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الأرضية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للطيران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؟</w:t>
      </w:r>
    </w:p>
    <w:p w:rsidR="00000000" w:rsidDel="00000000" w:rsidP="00000000" w:rsidRDefault="00000000" w:rsidRPr="00000000" w14:paraId="00000060">
      <w:pPr>
        <w:bidi w:val="1"/>
        <w:spacing w:line="276" w:lineRule="auto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1">
      <w:pPr>
        <w:bidi w:val="1"/>
        <w:spacing w:line="276" w:lineRule="auto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2">
      <w:pPr>
        <w:bidi w:val="1"/>
        <w:spacing w:line="276" w:lineRule="auto"/>
        <w:ind w:firstLine="49"/>
        <w:jc w:val="both"/>
        <w:rPr>
          <w:rFonts w:ascii="Simplified Arabic" w:cs="Simplified Arabic" w:eastAsia="Simplified Arabic" w:hAnsi="Simplified Arabic"/>
          <w:b w:val="1"/>
          <w:sz w:val="28"/>
          <w:szCs w:val="28"/>
        </w:rPr>
      </w:pPr>
      <w:bookmarkStart w:colFirst="0" w:colLast="0" w:name="_3pz8jnt52577" w:id="14"/>
      <w:bookmarkEnd w:id="14"/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6.1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فروض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الد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ِّ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راسة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063">
      <w:pPr>
        <w:bidi w:val="1"/>
        <w:spacing w:line="276" w:lineRule="auto"/>
        <w:ind w:firstLine="562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تقوم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ِّ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فرضيات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يطرحها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الباحث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ويسعى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بحثه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الإجابة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عنها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وذلك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المعرفة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النظرية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يبنيها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قبل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بداية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البحث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وكذلك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خبرته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السابقة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مجال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تهدف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تبيان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العلاقة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متغيرات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بحثه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المختلفة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تدرس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ويختبر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مدى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صحتها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وذلك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جمع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وتحليل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عينة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64">
      <w:pPr>
        <w:bidi w:val="1"/>
        <w:spacing w:line="276" w:lineRule="auto"/>
        <w:ind w:firstLine="562"/>
        <w:jc w:val="both"/>
        <w:rPr>
          <w:rFonts w:ascii="Simplified Arabic" w:cs="Simplified Arabic" w:eastAsia="Simplified Arabic" w:hAnsi="Simplified Arabic"/>
          <w:b w:val="1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الفرضية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الرئيسة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الأولى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توجد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علاقة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ذات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دلالة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معنوية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إحصائية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نظم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المعلومات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وتحسين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عمليات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الشركة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الوطنية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للمساندة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الأرضية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للطيران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0"/>
        </w:rPr>
        <w:t xml:space="preserve">.</w:t>
      </w:r>
    </w:p>
    <w:p w:rsidR="00000000" w:rsidDel="00000000" w:rsidP="00000000" w:rsidRDefault="00000000" w:rsidRPr="00000000" w14:paraId="00000065">
      <w:pPr>
        <w:bidi w:val="1"/>
        <w:spacing w:line="276" w:lineRule="auto"/>
        <w:ind w:firstLine="562"/>
        <w:jc w:val="both"/>
        <w:rPr>
          <w:rFonts w:ascii="Simplified Arabic" w:cs="Simplified Arabic" w:eastAsia="Simplified Arabic" w:hAnsi="Simplified Arabic"/>
          <w:b w:val="1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الفرضية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الفرعية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الأولى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توجد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علاقة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ذات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دلالة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معنوية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إحصائية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نظم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المعلومات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وتحسين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تنظيم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ومتابعة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التشغيلية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6">
      <w:pPr>
        <w:bidi w:val="1"/>
        <w:spacing w:line="276" w:lineRule="auto"/>
        <w:ind w:firstLine="562"/>
        <w:jc w:val="both"/>
        <w:rPr>
          <w:rFonts w:ascii="Simplified Arabic" w:cs="Simplified Arabic" w:eastAsia="Simplified Arabic" w:hAnsi="Simplified Arabic"/>
          <w:b w:val="1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الفرضية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الفرعية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الثانية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توجد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علاقة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ذات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دلالة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معنوية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إحصائية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نظم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المعلومات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وتقليل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التكاليف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التشغيلية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bidi w:val="1"/>
        <w:spacing w:line="276" w:lineRule="auto"/>
        <w:ind w:firstLine="562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bookmarkStart w:colFirst="0" w:colLast="0" w:name="_2g8rxhnir1ns" w:id="15"/>
      <w:bookmarkEnd w:id="15"/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الفرضية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الفرعية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الث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َّ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الثة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توجد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علاقة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ذات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دلالة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معنوية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إحصائية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نظم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المعلومات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وتحسين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الإجراءات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الأمنية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والامتثال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لمعايير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الطيران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الدولية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68">
      <w:pPr>
        <w:bidi w:val="1"/>
        <w:spacing w:line="276" w:lineRule="auto"/>
        <w:ind w:firstLine="562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الفرضية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الفرعية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الر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َّ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ابعة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توجد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علاقة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ذات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دلالة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معنوية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إحصائية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نظم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المعلومات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وزيادة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رضا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الشركة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الوطنية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للمساندة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الأرضية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للطيران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69">
      <w:pPr>
        <w:bidi w:val="1"/>
        <w:spacing w:line="276" w:lineRule="auto"/>
        <w:ind w:firstLine="49"/>
        <w:jc w:val="both"/>
        <w:rPr>
          <w:rFonts w:ascii="Simplified Arabic" w:cs="Simplified Arabic" w:eastAsia="Simplified Arabic" w:hAnsi="Simplified Arabic"/>
          <w:b w:val="1"/>
          <w:sz w:val="28"/>
          <w:szCs w:val="28"/>
        </w:rPr>
      </w:pPr>
      <w:bookmarkStart w:colFirst="0" w:colLast="0" w:name="_q7gtvzrbdd5y" w:id="16"/>
      <w:bookmarkEnd w:id="16"/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7.1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حدود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الد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ِّ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راسة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06A">
      <w:pPr>
        <w:bidi w:val="1"/>
        <w:spacing w:line="276" w:lineRule="auto"/>
        <w:ind w:firstLine="567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الحدود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الموضوعية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تتمثل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تقتصر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ِّ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دور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نظم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المعلومات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بأبعادها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الحدود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المكانية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فهي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جرى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ِّ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موظفي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الش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َّ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ركة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الوطنية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للمساندة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الأرضية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للطيران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بالمملكة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العربي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َّ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الس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عودية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الحدود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الزمانية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جرى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ِّ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الفصل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ِّ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راسي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الث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َّ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الث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لعام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2025- 1446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6B">
      <w:pPr>
        <w:bidi w:val="1"/>
        <w:spacing w:line="276" w:lineRule="auto"/>
        <w:ind w:firstLine="567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C">
      <w:pPr>
        <w:bidi w:val="1"/>
        <w:spacing w:line="276" w:lineRule="auto"/>
        <w:ind w:firstLine="567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D">
      <w:pPr>
        <w:bidi w:val="1"/>
        <w:spacing w:line="276" w:lineRule="auto"/>
        <w:ind w:firstLine="49"/>
        <w:jc w:val="both"/>
        <w:rPr>
          <w:rFonts w:ascii="Simplified Arabic" w:cs="Simplified Arabic" w:eastAsia="Simplified Arabic" w:hAnsi="Simplified Arabic"/>
          <w:b w:val="1"/>
          <w:sz w:val="28"/>
          <w:szCs w:val="28"/>
        </w:rPr>
      </w:pPr>
      <w:bookmarkStart w:colFirst="0" w:colLast="0" w:name="_ikogf04tmihm" w:id="17"/>
      <w:bookmarkEnd w:id="17"/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8.1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نموذج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الد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ِّ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راسة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06E">
      <w:pPr>
        <w:bidi w:val="1"/>
        <w:spacing w:line="276" w:lineRule="auto"/>
        <w:ind w:firstLine="567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يتمثل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المتغير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ستقل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نظم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المعلومات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بينما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غير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َّ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ابع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هو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مث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الأبعاد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َّ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تنظيم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ومتابعة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التشغيلية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وتقليل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َّ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كاليف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َّ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شغيلية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وتحسين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الإجراءات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الأمنية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والامتثال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لمعايير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الطيران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وزيادة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رضا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6F">
      <w:pPr>
        <w:bidi w:val="1"/>
        <w:spacing w:line="276" w:lineRule="auto"/>
        <w:ind w:firstLine="51"/>
        <w:jc w:val="both"/>
        <w:rPr>
          <w:rFonts w:ascii="Simplified Arabic" w:cs="Simplified Arabic" w:eastAsia="Simplified Arabic" w:hAnsi="Simplified Arabic"/>
          <w:b w:val="1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</w:rPr>
        <w:drawing>
          <wp:inline distB="0" distT="0" distL="0" distR="0">
            <wp:extent cx="5486400" cy="2918460"/>
            <wp:effectExtent b="0" l="0" r="76200" t="0"/>
            <wp:docPr id="4" name=""/>
            <a:graphic>
              <a:graphicData uri="http://schemas.openxmlformats.org/drawingml/2006/diagram">
                <dgm:relIds r:cs="rId1" r:dm="rId2" r:lo="rId3" r:qs="rId4"/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60" w:before="0" w:line="276" w:lineRule="auto"/>
        <w:ind w:left="0" w:right="0" w:firstLine="51"/>
        <w:jc w:val="center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bookmarkStart w:colFirst="0" w:colLast="0" w:name="_j12i3tvieo5n" w:id="18"/>
      <w:bookmarkEnd w:id="18"/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شكل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رقم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(1-1):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نموذج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البحث</w:t>
      </w:r>
    </w:p>
    <w:p w:rsidR="00000000" w:rsidDel="00000000" w:rsidP="00000000" w:rsidRDefault="00000000" w:rsidRPr="00000000" w14:paraId="00000071">
      <w:pPr>
        <w:bidi w:val="1"/>
        <w:spacing w:line="276" w:lineRule="auto"/>
        <w:ind w:firstLine="49"/>
        <w:jc w:val="both"/>
        <w:rPr>
          <w:rFonts w:ascii="Simplified Arabic" w:cs="Simplified Arabic" w:eastAsia="Simplified Arabic" w:hAnsi="Simplified Arabic"/>
          <w:b w:val="1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9.1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خاتمة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الفصل</w:t>
      </w:r>
    </w:p>
    <w:p w:rsidR="00000000" w:rsidDel="00000000" w:rsidP="00000000" w:rsidRDefault="00000000" w:rsidRPr="00000000" w14:paraId="00000072">
      <w:pPr>
        <w:bidi w:val="1"/>
        <w:spacing w:line="276" w:lineRule="auto"/>
        <w:ind w:firstLine="567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عرض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الفصل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النقاط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الأساسية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والمنطلق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الأساسي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الحالية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إذ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قد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مقدمة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لموضوع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الذي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يتمحور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حول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دور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نظم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المعلومات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بالتطبيق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الشركة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الوطنية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للمساندة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الأرضية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للطيران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بينا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الفصل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مشكلة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ثم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انتقلنا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طرح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التساؤلات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تفرعت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المشكلة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ثم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تبيان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أهمية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الجانب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والنظري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تنتقل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الفصل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القادم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عرض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الإطار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النظري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والدراسات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السابقة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73">
      <w:pPr>
        <w:bidi w:val="1"/>
        <w:spacing w:line="240" w:lineRule="auto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4">
      <w:pPr>
        <w:bidi w:val="1"/>
        <w:spacing w:line="240" w:lineRule="auto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5">
      <w:pPr>
        <w:bidi w:val="1"/>
        <w:spacing w:line="240" w:lineRule="auto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6">
      <w:pPr>
        <w:bidi w:val="1"/>
        <w:spacing w:line="240" w:lineRule="auto"/>
        <w:rPr>
          <w:rFonts w:ascii="Simplified Arabic" w:cs="Simplified Arabic" w:eastAsia="Simplified Arabic" w:hAnsi="Simplified Arabic"/>
          <w:b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7">
      <w:pPr>
        <w:bidi w:val="1"/>
        <w:spacing w:line="240" w:lineRule="auto"/>
        <w:jc w:val="center"/>
        <w:rPr>
          <w:rFonts w:ascii="Simplified Arabic" w:cs="Simplified Arabic" w:eastAsia="Simplified Arabic" w:hAnsi="Simplified Arabic"/>
          <w:b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8">
      <w:pPr>
        <w:bidi w:val="1"/>
        <w:spacing w:line="240" w:lineRule="auto"/>
        <w:jc w:val="center"/>
        <w:rPr>
          <w:rFonts w:ascii="Simplified Arabic" w:cs="Simplified Arabic" w:eastAsia="Simplified Arabic" w:hAnsi="Simplified Arabic"/>
          <w:b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9">
      <w:pPr>
        <w:bidi w:val="1"/>
        <w:spacing w:line="240" w:lineRule="auto"/>
        <w:jc w:val="center"/>
        <w:rPr>
          <w:rFonts w:ascii="Simplified Arabic" w:cs="Simplified Arabic" w:eastAsia="Simplified Arabic" w:hAnsi="Simplified Arabic"/>
          <w:b w:val="1"/>
          <w:sz w:val="32"/>
          <w:szCs w:val="32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472440</wp:posOffset>
                </wp:positionH>
                <wp:positionV relativeFrom="paragraph">
                  <wp:posOffset>213360</wp:posOffset>
                </wp:positionV>
                <wp:extent cx="5158740" cy="4785360"/>
                <wp:effectExtent b="15240" l="0" r="22860" t="0"/>
                <wp:wrapNone/>
                <wp:docPr id="3" name=""/>
                <a:graphic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58740" cy="4785360"/>
                        </a:xfrm>
                        <a:prstGeom prst="horizontalScroll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B4C7D" w:rsidDel="00000000" w:rsidP="00FB4C7D" w:rsidRDefault="00FB4C7D" w:rsidRPr="00751FB5" w14:paraId="6D984F68" w14:textId="7326C10C">
                            <w:pPr>
                              <w:bidi w:val="1"/>
                              <w:jc w:val="center"/>
                              <w:outlineLvl w:val="0"/>
                              <w:rPr>
                                <w:rFonts w:ascii="Simplified Arabic" w:cs="Simplified Arabic" w:hAnsi="Simplified Arabic"/>
                                <w:b w:val="1"/>
                                <w:bCs w:val="1"/>
                                <w:sz w:val="40"/>
                                <w:szCs w:val="40"/>
                                <w:rtl w:val="1"/>
                              </w:rPr>
                            </w:pPr>
                            <w:bookmarkStart w:colFirst="0" w:colLast="0" w:name="_pc9fqdse68gu" w:id="34"/>
                            <w:r w:rsidDel="00000000" w:rsidR="00000000" w:rsidRPr="00000000">
                              <w:rPr>
                                <w:rFonts w:ascii="Simplified Arabic" w:cs="Simplified Arabic" w:hAnsi="Simplified Arabic" w:hint="cs"/>
                                <w:b w:val="1"/>
                                <w:bCs w:val="1"/>
                                <w:sz w:val="40"/>
                                <w:szCs w:val="40"/>
                                <w:rtl w:val="1"/>
                              </w:rPr>
                              <w:t>الفصل الثَّاني</w:t>
                            </w:r>
                            <w:bookmarkEnd w:id="34"/>
                          </w:p>
                          <w:p w:rsidR="00FB4C7D" w:rsidDel="00000000" w:rsidP="00FB4C7D" w:rsidRDefault="00FB4C7D" w:rsidRPr="00751FB5" w14:paraId="072B32A9" w14:textId="48F31931">
                            <w:pPr>
                              <w:bidi w:val="1"/>
                              <w:jc w:val="center"/>
                              <w:outlineLvl w:val="0"/>
                              <w:rPr>
                                <w:rFonts w:ascii="Simplified Arabic" w:cs="Simplified Arabic" w:hAnsi="Simplified Arabic"/>
                                <w:b w:val="1"/>
                                <w:bCs w:val="1"/>
                                <w:sz w:val="40"/>
                                <w:szCs w:val="40"/>
                              </w:rPr>
                            </w:pPr>
                            <w:bookmarkStart w:colFirst="0" w:colLast="0" w:name="_e741bquldp54" w:id="35"/>
                            <w:r w:rsidDel="00000000" w:rsidR="00000000" w:rsidRPr="00000000">
                              <w:rPr>
                                <w:rFonts w:ascii="Simplified Arabic" w:cs="Simplified Arabic" w:hAnsi="Simplified Arabic" w:hint="cs"/>
                                <w:b w:val="1"/>
                                <w:bCs w:val="1"/>
                                <w:sz w:val="40"/>
                                <w:szCs w:val="40"/>
                                <w:rtl w:val="1"/>
                              </w:rPr>
                              <w:t>الإطار النَّظري والدِّراسات السَّابقة</w:t>
                            </w:r>
                            <w:bookmarkEnd w:id="35"/>
                          </w:p>
                        </w:txbxContent>
                      </wps:txbx>
                      <wps:bodyPr anchorCtr="0" anchor="ctr" bIns="45720" rtlCol="1" compatLnSpc="1" forceAA="0" fromWordArt="0" horzOverflow="overflow" lIns="91440" numCol="1" spcFirstLastPara="0" rIns="91440" rot="0" spcCol="0" vert="horz" wrap="square" tIns="45720" vertOverflow="overflow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472440</wp:posOffset>
                </wp:positionH>
                <wp:positionV relativeFrom="paragraph">
                  <wp:posOffset>213360</wp:posOffset>
                </wp:positionV>
                <wp:extent cx="5181600" cy="4800600"/>
                <wp:effectExtent b="0" l="0" r="0" t="0"/>
                <wp:wrapNone/>
                <wp:docPr id="3" name="image5.png"/>
                <a:graphic>
                  <a:graphicData uri="http://schemas.openxmlformats.org/drawingml/2006/picture">
                    <pic:pic>
                      <pic:nvPicPr>
                        <pic:cNvPr id="0" name="image5.png"/>
                        <pic:cNvPicPr preferRelativeResize="0"/>
                      </pic:nvPicPr>
                      <pic:blipFill>
                        <a:blip r:embed="rId20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181600" cy="48006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7A">
      <w:pPr>
        <w:bidi w:val="1"/>
        <w:spacing w:line="240" w:lineRule="auto"/>
        <w:jc w:val="center"/>
        <w:rPr>
          <w:rFonts w:ascii="Simplified Arabic" w:cs="Simplified Arabic" w:eastAsia="Simplified Arabic" w:hAnsi="Simplified Arabic"/>
          <w:b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B">
      <w:pPr>
        <w:bidi w:val="1"/>
        <w:spacing w:line="240" w:lineRule="auto"/>
        <w:jc w:val="center"/>
        <w:rPr>
          <w:rFonts w:ascii="Simplified Arabic" w:cs="Simplified Arabic" w:eastAsia="Simplified Arabic" w:hAnsi="Simplified Arabic"/>
          <w:b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C">
      <w:pPr>
        <w:bidi w:val="1"/>
        <w:spacing w:line="240" w:lineRule="auto"/>
        <w:jc w:val="center"/>
        <w:rPr>
          <w:rFonts w:ascii="Simplified Arabic" w:cs="Simplified Arabic" w:eastAsia="Simplified Arabic" w:hAnsi="Simplified Arabic"/>
          <w:b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D">
      <w:pPr>
        <w:bidi w:val="1"/>
        <w:spacing w:line="240" w:lineRule="auto"/>
        <w:jc w:val="center"/>
        <w:rPr>
          <w:rFonts w:ascii="Simplified Arabic" w:cs="Simplified Arabic" w:eastAsia="Simplified Arabic" w:hAnsi="Simplified Arabic"/>
          <w:b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E">
      <w:pPr>
        <w:bidi w:val="1"/>
        <w:spacing w:line="240" w:lineRule="auto"/>
        <w:jc w:val="center"/>
        <w:rPr>
          <w:rFonts w:ascii="Simplified Arabic" w:cs="Simplified Arabic" w:eastAsia="Simplified Arabic" w:hAnsi="Simplified Arabic"/>
          <w:b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F">
      <w:pPr>
        <w:bidi w:val="1"/>
        <w:spacing w:line="240" w:lineRule="auto"/>
        <w:jc w:val="center"/>
        <w:rPr>
          <w:rFonts w:ascii="Simplified Arabic" w:cs="Simplified Arabic" w:eastAsia="Simplified Arabic" w:hAnsi="Simplified Arabic"/>
          <w:b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0">
      <w:pPr>
        <w:bidi w:val="1"/>
        <w:spacing w:line="240" w:lineRule="auto"/>
        <w:jc w:val="center"/>
        <w:rPr>
          <w:rFonts w:ascii="Simplified Arabic" w:cs="Simplified Arabic" w:eastAsia="Simplified Arabic" w:hAnsi="Simplified Arabic"/>
          <w:b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1">
      <w:pPr>
        <w:bidi w:val="1"/>
        <w:spacing w:line="240" w:lineRule="auto"/>
        <w:jc w:val="center"/>
        <w:rPr>
          <w:rFonts w:ascii="Simplified Arabic" w:cs="Simplified Arabic" w:eastAsia="Simplified Arabic" w:hAnsi="Simplified Arabic"/>
          <w:b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2">
      <w:pPr>
        <w:bidi w:val="1"/>
        <w:spacing w:line="240" w:lineRule="auto"/>
        <w:jc w:val="center"/>
        <w:rPr>
          <w:rFonts w:ascii="Simplified Arabic" w:cs="Simplified Arabic" w:eastAsia="Simplified Arabic" w:hAnsi="Simplified Arabic"/>
          <w:b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3">
      <w:pPr>
        <w:bidi w:val="1"/>
        <w:spacing w:line="240" w:lineRule="auto"/>
        <w:jc w:val="center"/>
        <w:rPr>
          <w:rFonts w:ascii="Simplified Arabic" w:cs="Simplified Arabic" w:eastAsia="Simplified Arabic" w:hAnsi="Simplified Arabic"/>
          <w:b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4">
      <w:pPr>
        <w:bidi w:val="1"/>
        <w:spacing w:line="240" w:lineRule="auto"/>
        <w:jc w:val="both"/>
        <w:rPr>
          <w:rFonts w:ascii="Simplified Arabic" w:cs="Simplified Arabic" w:eastAsia="Simplified Arabic" w:hAnsi="Simplified Arabic"/>
          <w:b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5">
      <w:pPr>
        <w:bidi w:val="1"/>
        <w:spacing w:line="240" w:lineRule="auto"/>
        <w:ind w:firstLine="562"/>
        <w:jc w:val="both"/>
        <w:rPr>
          <w:rFonts w:ascii="Simplified Arabic" w:cs="Simplified Arabic" w:eastAsia="Simplified Arabic" w:hAnsi="Simplified Arabic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6">
      <w:pPr>
        <w:bidi w:val="1"/>
        <w:spacing w:line="240" w:lineRule="auto"/>
        <w:ind w:firstLine="562"/>
        <w:jc w:val="both"/>
        <w:rPr>
          <w:rFonts w:ascii="Simplified Arabic" w:cs="Simplified Arabic" w:eastAsia="Simplified Arabic" w:hAnsi="Simplified Arabic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7">
      <w:pPr>
        <w:bidi w:val="1"/>
        <w:spacing w:line="240" w:lineRule="auto"/>
        <w:ind w:firstLine="562"/>
        <w:jc w:val="both"/>
        <w:rPr>
          <w:rFonts w:ascii="Simplified Arabic" w:cs="Simplified Arabic" w:eastAsia="Simplified Arabic" w:hAnsi="Simplified Arabic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8">
      <w:pPr>
        <w:bidi w:val="1"/>
        <w:spacing w:line="240" w:lineRule="auto"/>
        <w:ind w:firstLine="562"/>
        <w:jc w:val="both"/>
        <w:rPr>
          <w:rFonts w:ascii="Simplified Arabic" w:cs="Simplified Arabic" w:eastAsia="Simplified Arabic" w:hAnsi="Simplified Arabic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9">
      <w:pPr>
        <w:bidi w:val="1"/>
        <w:spacing w:line="276" w:lineRule="auto"/>
        <w:jc w:val="center"/>
        <w:rPr>
          <w:rFonts w:ascii="Simplified Arabic" w:cs="Simplified Arabic" w:eastAsia="Simplified Arabic" w:hAnsi="Simplified Arabic"/>
          <w:b w:val="1"/>
          <w:sz w:val="32"/>
          <w:szCs w:val="32"/>
        </w:rPr>
      </w:pPr>
      <w:bookmarkStart w:colFirst="0" w:colLast="0" w:name="_43gum145snay" w:id="19"/>
      <w:bookmarkEnd w:id="19"/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1.2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الإطار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الن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َّ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ظري</w:t>
      </w:r>
    </w:p>
    <w:p w:rsidR="00000000" w:rsidDel="00000000" w:rsidP="00000000" w:rsidRDefault="00000000" w:rsidRPr="00000000" w14:paraId="0000008A">
      <w:pPr>
        <w:bidi w:val="1"/>
        <w:spacing w:line="276" w:lineRule="auto"/>
        <w:jc w:val="both"/>
        <w:rPr>
          <w:rFonts w:ascii="Simplified Arabic" w:cs="Simplified Arabic" w:eastAsia="Simplified Arabic" w:hAnsi="Simplified Arabic"/>
          <w:b w:val="1"/>
          <w:sz w:val="28"/>
          <w:szCs w:val="28"/>
        </w:rPr>
      </w:pPr>
      <w:bookmarkStart w:colFirst="0" w:colLast="0" w:name="_grcfugjzyk6x" w:id="20"/>
      <w:bookmarkEnd w:id="20"/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1.1.2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المبحث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الأول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نظم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المعلومات</w:t>
      </w:r>
    </w:p>
    <w:p w:rsidR="00000000" w:rsidDel="00000000" w:rsidP="00000000" w:rsidRDefault="00000000" w:rsidRPr="00000000" w14:paraId="0000008B">
      <w:pPr>
        <w:bidi w:val="1"/>
        <w:spacing w:line="276" w:lineRule="auto"/>
        <w:jc w:val="both"/>
        <w:rPr>
          <w:rFonts w:ascii="Simplified Arabic" w:cs="Simplified Arabic" w:eastAsia="Simplified Arabic" w:hAnsi="Simplified Arabic"/>
          <w:b w:val="1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مفهوم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نظم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المعلومات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08C">
      <w:pPr>
        <w:bidi w:val="1"/>
        <w:spacing w:line="276" w:lineRule="auto"/>
        <w:ind w:firstLine="567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تعددت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تعريفات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نظم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المعلومات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وقبل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تعريفها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ككل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يجدر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بنا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أول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التعريج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مفهوم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ِّ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ظام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منفرد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08D">
      <w:pPr>
        <w:bidi w:val="1"/>
        <w:spacing w:line="276" w:lineRule="auto"/>
        <w:ind w:firstLine="567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ِّ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ظام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فروانة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وعد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العناصر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المترابطة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والمتناسقة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تتفاعل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بينها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لتحقيق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أهداف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مشتركة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(2015: 8). </w:t>
      </w:r>
    </w:p>
    <w:p w:rsidR="00000000" w:rsidDel="00000000" w:rsidP="00000000" w:rsidRDefault="00000000" w:rsidRPr="00000000" w14:paraId="0000008E">
      <w:pPr>
        <w:bidi w:val="1"/>
        <w:spacing w:line="276" w:lineRule="auto"/>
        <w:ind w:firstLine="567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ِّ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ظام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مجموعة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العناصر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تكون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متفاعلة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بعضها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البعض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وذلك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بغرض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هدف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أهداف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يتألف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النظام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أنظمة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فرعية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متعددة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(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مسغوني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2014: 10).</w:t>
      </w:r>
    </w:p>
    <w:p w:rsidR="00000000" w:rsidDel="00000000" w:rsidP="00000000" w:rsidRDefault="00000000" w:rsidRPr="00000000" w14:paraId="0000008F">
      <w:pPr>
        <w:bidi w:val="1"/>
        <w:spacing w:line="276" w:lineRule="auto"/>
        <w:ind w:firstLine="567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بينما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ذكر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آخرون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النظام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يعد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العناصر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والأجزاء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وكذلك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المستلزمات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الضرورية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تسعى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هدف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وذلك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معالجة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فترة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زمنية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موجزة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ومعينة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العبادي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والعارضي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2013: 8).</w:t>
      </w:r>
    </w:p>
    <w:p w:rsidR="00000000" w:rsidDel="00000000" w:rsidP="00000000" w:rsidRDefault="00000000" w:rsidRPr="00000000" w14:paraId="00000090">
      <w:pPr>
        <w:bidi w:val="1"/>
        <w:spacing w:line="276" w:lineRule="auto"/>
        <w:ind w:firstLine="567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سبق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يستنتج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الباحث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تعريف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النظام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فيذكر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مجموعة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العناصر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المكونات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تكون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مترابطة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وتتفاعل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بينهما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تحقق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انسجاما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عملها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بهدف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أهداف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وتشمل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المكونات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الموارد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البشرية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وكذلك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الموارد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المادة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والبيانات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وأيض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الإجراءات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إضافة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التغذية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الراجعة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تستخدم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بغرض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تقييم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وكذلك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بانتظام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تجدر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الإشارة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النظام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ينظر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إليه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باعتباره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بيئة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متكاملة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تستخدم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لتنظيم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تدفق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والمعلومات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بداخل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المنشأة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يسهم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دعم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القرارات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السليمة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وكذلك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الأهداف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الاستراتيجية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91">
      <w:pPr>
        <w:bidi w:val="1"/>
        <w:spacing w:line="276" w:lineRule="auto"/>
        <w:ind w:firstLine="567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تتمثل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عناصر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ِّ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ظام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ِّ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قاط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َّ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: (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غنيم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وعاشور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2017: 12).</w:t>
      </w:r>
    </w:p>
    <w:p w:rsidR="00000000" w:rsidDel="00000000" w:rsidP="00000000" w:rsidRDefault="00000000" w:rsidRPr="00000000" w14:paraId="00000092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76" w:lineRule="auto"/>
        <w:ind w:left="927" w:right="0" w:hanging="360"/>
        <w:jc w:val="both"/>
        <w:rPr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المدخلات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يتضمن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المدخلات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الموارد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المادية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وكذلك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البشرية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والتي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يبدأ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بها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عمل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النظام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كما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تعد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ّ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المدخلات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النقاط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تبدأ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لحدوث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التفاعل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داخل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النظام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غيرها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يمكن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حقق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الأهداف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093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76" w:lineRule="auto"/>
        <w:ind w:left="927" w:right="0" w:hanging="360"/>
        <w:jc w:val="both"/>
        <w:rPr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المعالجات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تعد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المعالجات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العمليات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يتم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خلالها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تحويل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المدخلات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مخرجات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ضمنها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أنشطة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التصنيع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والإجراءات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الإدارية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وغيرها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094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76" w:lineRule="auto"/>
        <w:ind w:left="927" w:right="0" w:hanging="360"/>
        <w:jc w:val="both"/>
        <w:rPr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المخرجات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تتمثل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النتائج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النهائية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تخرج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النظام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وذلك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بعد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تحليل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البيانات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المدخلة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سلف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095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60" w:before="0" w:line="276" w:lineRule="auto"/>
        <w:ind w:left="927" w:right="0" w:hanging="360"/>
        <w:jc w:val="both"/>
        <w:rPr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التغذية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الراجعة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تتمثل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عملية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التقييم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المستمرة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لمكونات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النظام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المذكورة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سابق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وذلك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بغرض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معرفة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كان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النظام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قد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حقق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الأهداف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كما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تكشف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الأخطاء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بغرض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تصحيحها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وتعد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هامة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جد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لضبط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جودة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النظام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096">
      <w:pPr>
        <w:bidi w:val="1"/>
        <w:spacing w:line="276" w:lineRule="auto"/>
        <w:ind w:firstLine="567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بينما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المعلومات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الحقائق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والبيانات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تساهم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تغير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الحالة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المعرفية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للفرد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موضوع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(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قندليجي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والجنابي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2013: 46).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بينما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ذكر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النجار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المعلومات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بيانات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ص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نفت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وحللت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ونظمت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ولخصت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بطريقة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تسمح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استخدامها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والاستفادة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فتصبح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ذات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معنى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ولها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قيمة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ولها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تفسير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وتحليل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ومعين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وتكون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صالحة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لاتخاذ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القرار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(2010: 14).</w:t>
      </w:r>
    </w:p>
    <w:p w:rsidR="00000000" w:rsidDel="00000000" w:rsidP="00000000" w:rsidRDefault="00000000" w:rsidRPr="00000000" w14:paraId="00000097">
      <w:pPr>
        <w:bidi w:val="1"/>
        <w:spacing w:line="276" w:lineRule="auto"/>
        <w:ind w:firstLine="567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وبناء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ماذكرناه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سلف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القول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المعلومات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تعد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نتاج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معالجة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بحيث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يصبح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معنى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وتدعم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اتخاذ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القرارات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وكذلك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تسهيل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عملية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التخطيط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وكذلك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التنظيم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بداخل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تعد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ّ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المعلومات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مختلفة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فالبيانات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الأرقام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الحقائق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المجردة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بينما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المعلومات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تمثل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التفسير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المنطقي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للبيانات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بعد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تنظيمها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وتحليلها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98">
      <w:pPr>
        <w:bidi w:val="1"/>
        <w:spacing w:line="276" w:lineRule="auto"/>
        <w:ind w:firstLine="567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ولذا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فإن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نظم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المعلومات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تسهم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وكذلك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اتخا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ab/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ذ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القرارات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بداخل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المنظمة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وأيض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المؤسسة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باعتبارها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تسهم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توفير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الوسائل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اللازمة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لتجميع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وكذلك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معالجتها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ثم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تحويل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معلومات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مفيدة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تساعد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اتخاذ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القرار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مستويات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تنظيمية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؛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باعتبار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تسهم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تعزيز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الكفاءة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التشغيلية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تقليل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الأخطاء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البشرية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وكذلك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توفير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الوقت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والجهد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نطلق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ينبغي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َّ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عريج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أبرز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َّ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عريفات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جاءت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لتوضيح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مفهوم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نظم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المعلومات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مكن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الإشارة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أبرزها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يأتي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099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76" w:lineRule="auto"/>
        <w:ind w:left="720" w:right="0" w:hanging="360"/>
        <w:jc w:val="both"/>
        <w:rPr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تعد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نظم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المعلومات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مجموعة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متكاملة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الأجهزة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وكذلك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البرامج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والأفراد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والبيانات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تتعاضد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معا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لجمع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وتخزين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ومعالجة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البيانات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بغرض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اتخاذ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القرارات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 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Laudon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, 2018).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A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76" w:lineRule="auto"/>
        <w:ind w:left="720" w:right="0" w:hanging="360"/>
        <w:jc w:val="both"/>
        <w:rPr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تعد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نظم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المعلومات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مجموعة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تكنولوجيا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المعلومات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تسهم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جمع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البيانات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وتحليلها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بغرض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تحويلها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معلومات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والتي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تسهم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بدورها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تنفيذ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العمليات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Stair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,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Reynolds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, 2017).</w:t>
      </w:r>
    </w:p>
    <w:p w:rsidR="00000000" w:rsidDel="00000000" w:rsidP="00000000" w:rsidRDefault="00000000" w:rsidRPr="00000000" w14:paraId="0000009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76" w:lineRule="auto"/>
        <w:ind w:left="720" w:right="0" w:firstLine="0"/>
        <w:jc w:val="both"/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C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76" w:lineRule="auto"/>
        <w:ind w:left="720" w:right="0" w:hanging="360"/>
        <w:jc w:val="both"/>
        <w:rPr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تعد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ّ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نظم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المعلومات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التكنولوجيا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المصممة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لإدارة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وتخزين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البيانات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ثم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معالجتها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وكذلك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تحليلها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لتحويلها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معلومات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والاستفادة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منها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اتخاذ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القرار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Turban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,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Wood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) 2017).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D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76" w:lineRule="auto"/>
        <w:ind w:left="720" w:right="0" w:hanging="360"/>
        <w:jc w:val="both"/>
        <w:rPr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تعد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نظم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المعلومات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بنية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متكاملة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تساعد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جمع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البيانات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ومعالجتها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وتحويلها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معلومات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تسهم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دعم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أنشطة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المؤسسة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O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'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Brien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,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Marakas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, 2011).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E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60" w:before="0" w:line="276" w:lineRule="auto"/>
        <w:ind w:left="720" w:right="0" w:hanging="360"/>
        <w:jc w:val="both"/>
        <w:rPr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نظام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المعلومات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هو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بنية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متكاملة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الأفراد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العمليات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وتكنولوجيا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المعلومات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تدير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البيانات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وتوفر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المعلومات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اللازمة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للمؤسسات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أجل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الكفاءة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والفاعلية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 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Laudon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, 2016).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F">
      <w:pPr>
        <w:bidi w:val="1"/>
        <w:spacing w:line="276" w:lineRule="auto"/>
        <w:ind w:firstLine="562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وبناء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َّ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عريفات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الس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َّ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ابقة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يستخلص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الباحث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تعريف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موجز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لنظم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المعلومات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تعد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ّ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نظم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المعلومات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عبارة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الأنظمة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تساعد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جمع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وكذلك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معالجتها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ثم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ّ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تحليلها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تعد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ّ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التطبيقات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الجزء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الأساس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المكون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لنظم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المعلومات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تسهم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التطبيقات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تخزين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ثم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ّ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تنظيم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وتحليل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يتم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جمعها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مختلف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المصادر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بداخل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النظام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تسهم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أيض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الاتصال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والتنسيق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الأفراد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A0">
      <w:pPr>
        <w:bidi w:val="1"/>
        <w:spacing w:line="276" w:lineRule="auto"/>
        <w:jc w:val="both"/>
        <w:rPr>
          <w:rFonts w:ascii="Simplified Arabic" w:cs="Simplified Arabic" w:eastAsia="Simplified Arabic" w:hAnsi="Simplified Arabic"/>
          <w:b w:val="1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أهمية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نظم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المعلومات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0A1">
      <w:pPr>
        <w:bidi w:val="1"/>
        <w:spacing w:line="276" w:lineRule="auto"/>
        <w:ind w:firstLine="562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تقد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نظم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المعلومات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فوائد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ختلفة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تسهم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أداء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وزيادة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قدرتها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َّ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كيف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َّ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غيرات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الس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َّ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ريعة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مكن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الإشارة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إليها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ِّ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قاط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َّ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0"/>
        </w:rPr>
        <w:t xml:space="preserve">Laudon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, 2018)).</w:t>
      </w:r>
    </w:p>
    <w:p w:rsidR="00000000" w:rsidDel="00000000" w:rsidP="00000000" w:rsidRDefault="00000000" w:rsidRPr="00000000" w14:paraId="000000A2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76" w:lineRule="auto"/>
        <w:ind w:left="720" w:right="0" w:hanging="360"/>
        <w:jc w:val="both"/>
        <w:rPr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دعم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اتخاذ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القرارات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تعد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ّ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نظم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المعلومات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أهم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مكونات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اتخاذ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القرارات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عصرنا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الحديث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يسهم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مساعدة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المدير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ومتخذ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القرار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اتخاذ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قرار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مدروس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وفعال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وذلك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جمع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البيانات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وتحليلها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جيد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0A3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76" w:lineRule="auto"/>
        <w:ind w:left="720" w:right="0" w:hanging="360"/>
        <w:jc w:val="both"/>
        <w:rPr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تقديم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رؤية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تسهم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تعزيز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فعالية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القرارات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0A4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76" w:lineRule="auto"/>
        <w:ind w:left="720" w:right="0" w:hanging="360"/>
        <w:jc w:val="both"/>
        <w:rPr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الكفاءة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والفعالية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؛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إذ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تسعى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نظم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المعلومات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لتحسين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سير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التقليل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الأخطاء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البشرية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0A5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76" w:lineRule="auto"/>
        <w:ind w:left="720" w:right="0" w:hanging="360"/>
        <w:jc w:val="both"/>
        <w:rPr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تسريع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المهام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اليومية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0A6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76" w:lineRule="auto"/>
        <w:ind w:left="720" w:right="0" w:hanging="360"/>
        <w:jc w:val="both"/>
        <w:rPr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التكامل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أقسام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المؤسسة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المختلفة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يحقق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التكامل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والتنظيم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0A7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60" w:before="0" w:line="276" w:lineRule="auto"/>
        <w:ind w:left="720" w:right="0" w:hanging="360"/>
        <w:jc w:val="both"/>
        <w:rPr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القدرة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التنافسية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تسهم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نظم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المعلومات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قدرة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المؤسسة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الابتكار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وكذلك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التكيف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التغيرات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المختلفة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0A8">
      <w:pPr>
        <w:bidi w:val="1"/>
        <w:spacing w:line="276" w:lineRule="auto"/>
        <w:ind w:firstLine="562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تجدر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الإشارة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التطبيقات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الإلكترونية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فهي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تعد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ّ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جزء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عملي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وتنفيذي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نظم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المعلومات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فهي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تمث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الواجهة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يتفاعل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خلالها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المستخدم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الأنظمة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التقنية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ستخدم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لتنفيذ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تدير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وتحولها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معلومات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مفيدة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A9">
      <w:pPr>
        <w:bidi w:val="1"/>
        <w:spacing w:line="276" w:lineRule="auto"/>
        <w:ind w:firstLine="562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الاستنتاج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نظم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المعلومات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تعد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ّ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نظام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متكامل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متكون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الأفراد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والعمليات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وكذلك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والتقنيات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التطبيقات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الالكترونية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فهي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تعد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ّ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البرامج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البرمجية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ينفذ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المهام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داخلها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AA">
      <w:pPr>
        <w:bidi w:val="1"/>
        <w:spacing w:line="276" w:lineRule="auto"/>
        <w:ind w:firstLine="562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تجدر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الإشارة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التطبيقات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الالكترونية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تعد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جزء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النظام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باعتبارها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برامج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أنظمة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تصمميها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بغرض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أداء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مهام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معينة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الانترنت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الأجهزة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الالكترونية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وذلك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الهواتف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الذكية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الحواسيب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وغيرها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تتنوع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التطبيقات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تطبيقات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خدمات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الويب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والبرمجيات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تستخدم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وتسهل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الأفراد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0"/>
        </w:rPr>
        <w:t xml:space="preserve">Laudon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, 2018)). </w:t>
      </w:r>
    </w:p>
    <w:p w:rsidR="00000000" w:rsidDel="00000000" w:rsidP="00000000" w:rsidRDefault="00000000" w:rsidRPr="00000000" w14:paraId="000000AB">
      <w:pPr>
        <w:bidi w:val="1"/>
        <w:spacing w:line="276" w:lineRule="auto"/>
        <w:ind w:firstLine="562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ّ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للتطبيقات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الالكترونية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خصائص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ميزها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غيرها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تجعلها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أدوات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فعالة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العصر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َّ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قمي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الحديث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مكن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الإشارة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إليها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قاط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َّ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: (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الدسوقي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2017).</w:t>
      </w:r>
    </w:p>
    <w:p w:rsidR="00000000" w:rsidDel="00000000" w:rsidP="00000000" w:rsidRDefault="00000000" w:rsidRPr="00000000" w14:paraId="000000AC">
      <w:pPr>
        <w:bidi w:val="1"/>
        <w:spacing w:line="276" w:lineRule="auto"/>
        <w:ind w:firstLine="562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الوصول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الانترنت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تعد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ّ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الكثير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التطبيقات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الالكترونية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معتمدة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الانترنت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ذلك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لكونها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توفر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الخدمات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يسمح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للمستخدمين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بالوصول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التطبيق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واستعمال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التطبيق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مكان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ووقت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طالما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متصل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الجهاز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بالانترنت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AD">
      <w:pPr>
        <w:bidi w:val="1"/>
        <w:spacing w:line="276" w:lineRule="auto"/>
        <w:ind w:firstLine="562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سهولة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الاستخدام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تتمتع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التطبيقات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الالكترونية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بواجهات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سهلة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الاستخدام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تصميم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الواجهات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بحيث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يستطيع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المستخدم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استخدامها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والتفاعل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بسهولة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حتى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لو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كانت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معرفته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التقنية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قليلة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AE">
      <w:pPr>
        <w:bidi w:val="1"/>
        <w:spacing w:line="276" w:lineRule="auto"/>
        <w:ind w:firstLine="562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التخصيص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بعض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التطبيقات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الالكترونية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توفر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إمكانية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تخصيص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محتوى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مختلف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يتوافق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يفضله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المستخدم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وذلك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تطبيقات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المصرف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تسمح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للمستخدم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بتغيير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الإشعارات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وكذلك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ترتيب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الأدوات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يعطيه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تفضيل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AF">
      <w:pPr>
        <w:bidi w:val="1"/>
        <w:spacing w:line="276" w:lineRule="auto"/>
        <w:ind w:firstLine="562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التفاعل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المباشر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التطبيقات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الالكترونية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تسهم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التوفير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للمستخدمين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القدرة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التفاعل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المباشر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النظام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وإدخال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والمعلومات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B0">
      <w:pPr>
        <w:bidi w:val="1"/>
        <w:spacing w:line="276" w:lineRule="auto"/>
        <w:ind w:firstLine="562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التوافر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المستمر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غالبية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التطبيقات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الالكترونية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متاحة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وقت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مكان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لكافة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مستخدميها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B1">
      <w:pPr>
        <w:bidi w:val="1"/>
        <w:spacing w:line="276" w:lineRule="auto"/>
        <w:ind w:firstLine="562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التحديث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الدوري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تمتاز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بكثرة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التحديثات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الدورية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توفر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مميزات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جديدة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وكذلك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أداء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التطبيق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وأيض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المشكلات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وجدت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سيما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مشكلات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الأمان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B2">
      <w:pPr>
        <w:bidi w:val="1"/>
        <w:spacing w:line="276" w:lineRule="auto"/>
        <w:ind w:firstLine="562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التكامل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ذلك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العديد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التطبيقات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الالكترونية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تدعم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التكامل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أنظمة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الكترونية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أخرى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بحيث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يصبح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هناك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تبادل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للبيانات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تطبيقات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مختلفة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وذلك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التطبيق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المعروف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الحكومي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بالمملكة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وهو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تطبيق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نفاذ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B3">
      <w:pPr>
        <w:bidi w:val="1"/>
        <w:spacing w:line="276" w:lineRule="auto"/>
        <w:ind w:firstLine="562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قس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الباحثون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مجال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نظم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المعلومات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َّ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طبيقات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الالكترونية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أقسام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مكن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ذكر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موجزها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يأتي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: (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سليمان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2019).</w:t>
      </w:r>
    </w:p>
    <w:p w:rsidR="00000000" w:rsidDel="00000000" w:rsidP="00000000" w:rsidRDefault="00000000" w:rsidRPr="00000000" w14:paraId="000000B4">
      <w:pPr>
        <w:keepNext w:val="0"/>
        <w:keepLines w:val="0"/>
        <w:pageBreakBefore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76" w:lineRule="auto"/>
        <w:ind w:left="720" w:right="0" w:hanging="360"/>
        <w:jc w:val="both"/>
        <w:rPr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تطبيقات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الهواتف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الذكية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ضمنها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تطبيقات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الاجتماعي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مثل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تويتر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والانستقرام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وغيرها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وكذلك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التطبيقات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المصرفية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مثل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تطبيقات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البنوك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).</w:t>
      </w:r>
    </w:p>
    <w:p w:rsidR="00000000" w:rsidDel="00000000" w:rsidP="00000000" w:rsidRDefault="00000000" w:rsidRPr="00000000" w14:paraId="000000B5">
      <w:pPr>
        <w:keepNext w:val="0"/>
        <w:keepLines w:val="0"/>
        <w:pageBreakBefore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76" w:lineRule="auto"/>
        <w:ind w:left="720" w:right="0" w:hanging="360"/>
        <w:jc w:val="both"/>
        <w:rPr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تطبيقات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الإنترنت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ضمنها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منصات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التجارة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الإلكترونية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وكذلك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ومنصات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التعليم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الإلكتروني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المختلفة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0B6">
      <w:pPr>
        <w:keepNext w:val="0"/>
        <w:keepLines w:val="0"/>
        <w:pageBreakBefore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60" w:before="0" w:line="276" w:lineRule="auto"/>
        <w:ind w:left="720" w:right="0" w:hanging="360"/>
        <w:jc w:val="both"/>
        <w:rPr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التطبيقات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المؤسسية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ويتمثل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فيها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أنظمة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الموارد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وكذلك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نظم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المعلومات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الحاسوبية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ونظم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المعلومات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الإدارية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وغيرها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0B7">
      <w:pPr>
        <w:bidi w:val="1"/>
        <w:spacing w:line="276" w:lineRule="auto"/>
        <w:jc w:val="both"/>
        <w:rPr>
          <w:rFonts w:ascii="Simplified Arabic" w:cs="Simplified Arabic" w:eastAsia="Simplified Arabic" w:hAnsi="Simplified Arabic"/>
          <w:b w:val="1"/>
          <w:sz w:val="28"/>
          <w:szCs w:val="28"/>
        </w:rPr>
      </w:pPr>
      <w:bookmarkStart w:colFirst="0" w:colLast="0" w:name="_2oaxm61kjkq4" w:id="21"/>
      <w:bookmarkEnd w:id="21"/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2.1.2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المبحث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الث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َّ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اني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العمليات</w:t>
      </w:r>
    </w:p>
    <w:p w:rsidR="00000000" w:rsidDel="00000000" w:rsidP="00000000" w:rsidRDefault="00000000" w:rsidRPr="00000000" w14:paraId="000000B8">
      <w:pPr>
        <w:bidi w:val="1"/>
        <w:spacing w:line="276" w:lineRule="auto"/>
        <w:ind w:firstLine="567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تعد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تعريفات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بحسب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عرفيها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أبرز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الإطار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ّ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: </w:t>
      </w:r>
    </w:p>
    <w:p w:rsidR="00000000" w:rsidDel="00000000" w:rsidP="00000000" w:rsidRDefault="00000000" w:rsidRPr="00000000" w14:paraId="000000B9">
      <w:pPr>
        <w:keepNext w:val="0"/>
        <w:keepLines w:val="0"/>
        <w:pageBreakBefore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76" w:lineRule="auto"/>
        <w:ind w:left="720" w:right="0" w:hanging="360"/>
        <w:jc w:val="both"/>
        <w:rPr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تعد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ّ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وظيفة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أساسية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لكافة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المنظمات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والتي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تتمثل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عمليات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التخطيط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والتنظيم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وكذلك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الإشراف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الإنتاج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وتقديم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الخدمات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0BA">
      <w:pPr>
        <w:keepNext w:val="0"/>
        <w:keepLines w:val="0"/>
        <w:pageBreakBefore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76" w:lineRule="auto"/>
        <w:ind w:left="720" w:right="0" w:hanging="360"/>
        <w:jc w:val="both"/>
        <w:rPr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تتمثل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أهميتها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القدرة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الرفع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جودة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المنتجات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بما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يتناسب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احتياجات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العملاء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المختلفة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وبالتالي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تحقيق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ميزة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تنافسية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حينما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يسلم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للعميل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0BB">
      <w:pPr>
        <w:keepNext w:val="0"/>
        <w:keepLines w:val="0"/>
        <w:pageBreakBefore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60" w:before="0" w:line="276" w:lineRule="auto"/>
        <w:ind w:left="720" w:right="0" w:hanging="360"/>
        <w:jc w:val="both"/>
        <w:rPr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كما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تسهم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العلميات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توظيف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الموارد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البشرية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وكذلك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الموارد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العملية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بطريقة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أكثر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كفاءة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وجودة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يسهم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تقليل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التكاليف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التشغيلية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0BC">
      <w:pPr>
        <w:bidi w:val="1"/>
        <w:spacing w:line="276" w:lineRule="auto"/>
        <w:ind w:firstLine="567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وبناء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سبق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القول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تسهم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تعزيز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أداة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المنظمة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وكذلك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زيادة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إيرادات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المنظمة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الأنظمة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المصرفية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وكذلك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الشركات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التجارية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المعتمدة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التكنولوجيا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هارفارد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2025). </w:t>
      </w:r>
    </w:p>
    <w:p w:rsidR="00000000" w:rsidDel="00000000" w:rsidP="00000000" w:rsidRDefault="00000000" w:rsidRPr="00000000" w14:paraId="000000BD">
      <w:pPr>
        <w:bidi w:val="1"/>
        <w:spacing w:line="276" w:lineRule="auto"/>
        <w:ind w:firstLine="567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تعد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ّ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استراتيجية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الأساسية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للمنظمة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بحيث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تسهم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مواءمة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القرارات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التشغيلية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اليومية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أهداف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بحيث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تكون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الأهداف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بعيدة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المدى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تساعد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بناء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ميزة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تنافسية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وتكون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الميزة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التنافسية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مستدامة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وتتمثل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أهمية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الاستراتيجية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كون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قدرة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التكيف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تغيرات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مستمرة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سواء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كانت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البيئة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الداخلية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الخارجية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وذلك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الموارد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البشرية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والمخزون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والجدولة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أيض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BE">
      <w:pPr>
        <w:bidi w:val="1"/>
        <w:spacing w:line="276" w:lineRule="auto"/>
        <w:ind w:firstLine="567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وقد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أشار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هايز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وويلرايت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0"/>
        </w:rPr>
        <w:t xml:space="preserve">Hayes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0"/>
        </w:rPr>
        <w:t xml:space="preserve"> &amp;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0"/>
        </w:rPr>
        <w:t xml:space="preserve">Wheelwright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, 1979)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أربعة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مراحل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توضح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تطور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دور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الاستراتيجية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العامة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للمنظمة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وبيان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المراحل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يلي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0BF">
      <w:pPr>
        <w:keepNext w:val="0"/>
        <w:keepLines w:val="0"/>
        <w:pageBreakBefore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76" w:lineRule="auto"/>
        <w:ind w:left="720" w:right="0" w:hanging="360"/>
        <w:jc w:val="both"/>
        <w:rPr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مرحلة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التعادل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الداخلي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يكون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تركيز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المنظمة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مركزا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تصحيح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الأخطاء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سيما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التشغيلية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وكذلك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تفادي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المشكلات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دون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وجود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رؤى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استراتيجية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واضحة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0C0">
      <w:pPr>
        <w:keepNext w:val="0"/>
        <w:keepLines w:val="0"/>
        <w:pageBreakBefore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76" w:lineRule="auto"/>
        <w:ind w:left="720" w:right="0" w:hanging="360"/>
        <w:jc w:val="both"/>
        <w:rPr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مرحلة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التعادل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الخارجي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تكون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المنظمة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المرحلة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قادرة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الوصول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مستوى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أداء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مثل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المنافسين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وذلك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معرفة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أهم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وأفضل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الممارسات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المجال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0C1">
      <w:pPr>
        <w:keepNext w:val="0"/>
        <w:keepLines w:val="0"/>
        <w:pageBreakBefore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76" w:lineRule="auto"/>
        <w:ind w:left="720" w:right="0" w:hanging="360"/>
        <w:jc w:val="both"/>
        <w:rPr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مرحلة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الدعم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الداخلي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ويتمثل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دور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العمليات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التفاعل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الإيجابي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استراتيجية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المنظمة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العامة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؛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ذلك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أنها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تستخدم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العمليات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بغرض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تحقيق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الأهداف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وذلك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الجودة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وتقليل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التكاليف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وكذلك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زيادة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الكفاءة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التشغيلية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0C2">
      <w:pPr>
        <w:keepNext w:val="0"/>
        <w:keepLines w:val="0"/>
        <w:pageBreakBefore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60" w:before="0" w:line="276" w:lineRule="auto"/>
        <w:ind w:left="720" w:right="0" w:hanging="360"/>
        <w:jc w:val="both"/>
        <w:rPr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مرحلة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الدعم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الخارجي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تعد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المرحلة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أعلى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مراحل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النضج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الاستراتيجي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ذلك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العمليات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فيها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تتحول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عنصر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رئيس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مهم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سيما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بناء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الميزة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التنافسية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0C3">
      <w:pPr>
        <w:bidi w:val="1"/>
        <w:spacing w:line="276" w:lineRule="auto"/>
        <w:ind w:firstLine="567"/>
        <w:jc w:val="both"/>
        <w:rPr>
          <w:rFonts w:ascii="Simplified Arabic" w:cs="Simplified Arabic" w:eastAsia="Simplified Arabic" w:hAnsi="Simplified Arabic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4">
      <w:pPr>
        <w:bidi w:val="1"/>
        <w:spacing w:line="276" w:lineRule="auto"/>
        <w:ind w:firstLine="567"/>
        <w:jc w:val="both"/>
        <w:rPr>
          <w:rFonts w:ascii="Simplified Arabic" w:cs="Simplified Arabic" w:eastAsia="Simplified Arabic" w:hAnsi="Simplified Arabic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5">
      <w:pPr>
        <w:bidi w:val="1"/>
        <w:spacing w:line="276" w:lineRule="auto"/>
        <w:ind w:firstLine="567"/>
        <w:jc w:val="both"/>
        <w:rPr>
          <w:rFonts w:ascii="Simplified Arabic" w:cs="Simplified Arabic" w:eastAsia="Simplified Arabic" w:hAnsi="Simplified Arabic"/>
          <w:b w:val="1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تتمثل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أبعاد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العمليات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مجال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الط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َّ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يران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الن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ِّ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قاط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الت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َّ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الية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0C6">
      <w:pPr>
        <w:keepNext w:val="0"/>
        <w:keepLines w:val="0"/>
        <w:pageBreakBefore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76" w:lineRule="auto"/>
        <w:ind w:left="720" w:right="0" w:firstLine="566.9999999999999"/>
        <w:jc w:val="both"/>
        <w:rPr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تنظيم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ومتابعة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العمليات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التشغيلية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تبدأ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العملية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التشغيلية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منذ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لحظة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وصول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الطائرة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المطار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وحتى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المغادرة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وتتضمن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عمليات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ضمنها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توجيه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الطائرة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المواقف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والتزويد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بالوقود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وغيرها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الخدمات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0C7">
      <w:pPr>
        <w:keepNext w:val="0"/>
        <w:keepLines w:val="0"/>
        <w:pageBreakBefore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76" w:lineRule="auto"/>
        <w:ind w:left="720" w:right="0" w:firstLine="566.9999999999999"/>
        <w:jc w:val="both"/>
        <w:rPr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الكفاءة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التشغيلية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تعد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ّ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الكفاءة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أهم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المؤشرات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الأساسية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تسعى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قياس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أداء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المؤسسات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سيما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القطاع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الخدمي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الحساس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مثل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الطيران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قصد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بالكفاءة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التشغيلية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يكون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لدى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المؤسسة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قدرة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تحقيق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إنتاج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عالي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بأقل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قدر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ممكن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موارد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مثل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الوقت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والجهد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والتكاليف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وغيرها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(Slack, N., Brandon-Jones, A., &amp; Johnston, R. ,2020).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8">
      <w:pPr>
        <w:keepNext w:val="0"/>
        <w:keepLines w:val="0"/>
        <w:pageBreakBefore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76" w:lineRule="auto"/>
        <w:ind w:left="720" w:right="0" w:hanging="360"/>
        <w:jc w:val="both"/>
        <w:rPr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الإجراءات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الأمنية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والامتثال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لمعايير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الطيران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الدولية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تعد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ّ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الإجراءات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الأمنية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مجال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الطيران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أهم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الأمور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تسهم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ضمان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سلامة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المسافر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والطائرة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تخضع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لعدة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معايير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ولوائح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دولية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تضعها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منظمة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متخصصة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مثل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المنظمة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الدولية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للطيران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المداني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يسهم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التقليل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التهديدات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الأمنية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المحتملة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0C9">
      <w:pPr>
        <w:keepNext w:val="0"/>
        <w:keepLines w:val="0"/>
        <w:pageBreakBefore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60" w:before="0" w:line="276" w:lineRule="auto"/>
        <w:ind w:left="720" w:right="0" w:hanging="360"/>
        <w:jc w:val="both"/>
        <w:rPr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رضا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العميل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يعد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ّ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رضا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العميل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أهم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المؤشرات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تقاس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المؤسسات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والمنشآت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يعكس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مدى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توافق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توقعات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العميل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الخدمة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المقدمة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وجودتها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ويعد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أهم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المفاعيل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والعناصر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المحورية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الجودة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والتميز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0CA">
      <w:pPr>
        <w:bidi w:val="1"/>
        <w:spacing w:line="276" w:lineRule="auto"/>
        <w:jc w:val="both"/>
        <w:rPr>
          <w:rFonts w:ascii="Simplified Arabic" w:cs="Simplified Arabic" w:eastAsia="Simplified Arabic" w:hAnsi="Simplified Arabic"/>
          <w:b w:val="1"/>
          <w:sz w:val="28"/>
          <w:szCs w:val="28"/>
        </w:rPr>
      </w:pPr>
      <w:bookmarkStart w:colFirst="0" w:colLast="0" w:name="_4qb1akrr4oar" w:id="22"/>
      <w:bookmarkEnd w:id="22"/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3.1.2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المبحث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الث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َّ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الث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أثر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نظم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المعلومات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العمليات</w:t>
      </w:r>
    </w:p>
    <w:p w:rsidR="00000000" w:rsidDel="00000000" w:rsidP="00000000" w:rsidRDefault="00000000" w:rsidRPr="00000000" w14:paraId="000000CB">
      <w:pPr>
        <w:bidi w:val="1"/>
        <w:spacing w:line="276" w:lineRule="auto"/>
        <w:ind w:firstLine="567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تعد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ّ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نظم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المعلومات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دور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حيوي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دعم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وتطوير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بداخل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إذ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تسهم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النقاط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َّ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0CC">
      <w:pPr>
        <w:keepNext w:val="0"/>
        <w:keepLines w:val="0"/>
        <w:pageBreakBefore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76" w:lineRule="auto"/>
        <w:ind w:left="720" w:right="0" w:hanging="360"/>
        <w:jc w:val="both"/>
        <w:rPr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تساعد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تمكين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المدير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التخطيط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وكذلك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عملية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التنفيذ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وأيض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المراقبة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بكفاءة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عالية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جد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تميزه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غيره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0CD">
      <w:pPr>
        <w:keepNext w:val="0"/>
        <w:keepLines w:val="0"/>
        <w:pageBreakBefore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60" w:before="0" w:line="276" w:lineRule="auto"/>
        <w:ind w:left="720" w:right="0" w:hanging="360"/>
        <w:jc w:val="both"/>
        <w:rPr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تساعد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نظم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المعلومات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تدفق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البيانات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وأيض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السرعة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الوصول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معلومات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دقيقة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يسهم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اتخاذ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القرارات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0CE">
      <w:pPr>
        <w:bidi w:val="1"/>
        <w:spacing w:line="276" w:lineRule="auto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F">
      <w:pPr>
        <w:bidi w:val="1"/>
        <w:spacing w:line="276" w:lineRule="auto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0">
      <w:pPr>
        <w:bidi w:val="1"/>
        <w:spacing w:line="276" w:lineRule="auto"/>
        <w:jc w:val="both"/>
        <w:rPr>
          <w:rFonts w:ascii="Simplified Arabic" w:cs="Simplified Arabic" w:eastAsia="Simplified Arabic" w:hAnsi="Simplified Arabic"/>
          <w:b w:val="1"/>
          <w:sz w:val="28"/>
          <w:szCs w:val="28"/>
        </w:rPr>
      </w:pPr>
      <w:bookmarkStart w:colFirst="0" w:colLast="0" w:name="_reb2o5e7rzvp" w:id="23"/>
      <w:bookmarkEnd w:id="23"/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2.1.2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المبحث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الر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َّ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ابع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الش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َّ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ركة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الوطنية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للمساندة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الأرضية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للط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َّ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يران</w:t>
      </w:r>
    </w:p>
    <w:p w:rsidR="00000000" w:rsidDel="00000000" w:rsidP="00000000" w:rsidRDefault="00000000" w:rsidRPr="00000000" w14:paraId="000000D1">
      <w:pPr>
        <w:bidi w:val="1"/>
        <w:spacing w:line="276" w:lineRule="auto"/>
        <w:jc w:val="both"/>
        <w:rPr>
          <w:rFonts w:ascii="Simplified Arabic" w:cs="Simplified Arabic" w:eastAsia="Simplified Arabic" w:hAnsi="Simplified Arabic"/>
          <w:b w:val="1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الخدمات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الم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قدمة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الشركة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الوطنية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للمساندة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الأرضية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للطيران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:</w:t>
      </w:r>
    </w:p>
    <w:tbl>
      <w:tblPr>
        <w:tblStyle w:val="Table1"/>
        <w:bidiVisual w:val="1"/>
        <w:tblW w:w="9395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464"/>
        <w:gridCol w:w="7931"/>
        <w:tblGridChange w:id="0">
          <w:tblGrid>
            <w:gridCol w:w="1464"/>
            <w:gridCol w:w="7931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D2">
            <w:pPr>
              <w:bidi w:val="1"/>
              <w:spacing w:line="276" w:lineRule="auto"/>
              <w:jc w:val="both"/>
              <w:rPr>
                <w:rFonts w:ascii="Simplified Arabic" w:cs="Simplified Arabic" w:eastAsia="Simplified Arabic" w:hAnsi="Simplified Arabic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sz w:val="28"/>
                <w:szCs w:val="28"/>
                <w:rtl w:val="1"/>
              </w:rPr>
              <w:t xml:space="preserve">خدمات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sz w:val="28"/>
                <w:szCs w:val="28"/>
                <w:rtl w:val="1"/>
              </w:rPr>
              <w:t xml:space="preserve">الركاب</w:t>
            </w:r>
          </w:p>
        </w:tc>
        <w:tc>
          <w:tcPr/>
          <w:p w:rsidR="00000000" w:rsidDel="00000000" w:rsidP="00000000" w:rsidRDefault="00000000" w:rsidRPr="00000000" w14:paraId="000000D3">
            <w:pPr>
              <w:keepNext w:val="0"/>
              <w:keepLines w:val="0"/>
              <w:pageBreakBefore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76" w:lineRule="auto"/>
              <w:ind w:left="720" w:right="0" w:hanging="264"/>
              <w:jc w:val="both"/>
              <w:rPr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إدارة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المحطة</w:t>
            </w:r>
          </w:p>
          <w:p w:rsidR="00000000" w:rsidDel="00000000" w:rsidP="00000000" w:rsidRDefault="00000000" w:rsidRPr="00000000" w14:paraId="000000D4">
            <w:pPr>
              <w:keepNext w:val="0"/>
              <w:keepLines w:val="0"/>
              <w:pageBreakBefore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76" w:lineRule="auto"/>
              <w:ind w:left="720" w:right="0" w:hanging="264"/>
              <w:jc w:val="both"/>
              <w:rPr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خدمات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تصعيد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الركاب</w:t>
            </w:r>
          </w:p>
          <w:p w:rsidR="00000000" w:rsidDel="00000000" w:rsidP="00000000" w:rsidRDefault="00000000" w:rsidRPr="00000000" w14:paraId="000000D5">
            <w:pPr>
              <w:keepNext w:val="0"/>
              <w:keepLines w:val="0"/>
              <w:pageBreakBefore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76" w:lineRule="auto"/>
              <w:ind w:left="720" w:right="0" w:hanging="264"/>
              <w:jc w:val="both"/>
              <w:rPr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خدمات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ذوي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الاحتياجات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الخاصة</w:t>
            </w:r>
          </w:p>
          <w:p w:rsidR="00000000" w:rsidDel="00000000" w:rsidP="00000000" w:rsidRDefault="00000000" w:rsidRPr="00000000" w14:paraId="000000D6">
            <w:pPr>
              <w:keepNext w:val="0"/>
              <w:keepLines w:val="0"/>
              <w:pageBreakBefore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76" w:lineRule="auto"/>
              <w:ind w:left="720" w:right="0" w:hanging="264"/>
              <w:jc w:val="both"/>
              <w:rPr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خدمات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كبار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الشخصيات</w:t>
            </w:r>
          </w:p>
          <w:p w:rsidR="00000000" w:rsidDel="00000000" w:rsidP="00000000" w:rsidRDefault="00000000" w:rsidRPr="00000000" w14:paraId="000000D7">
            <w:pPr>
              <w:keepNext w:val="0"/>
              <w:keepLines w:val="0"/>
              <w:pageBreakBefore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76" w:lineRule="auto"/>
              <w:ind w:left="720" w:right="0" w:hanging="264"/>
              <w:jc w:val="both"/>
              <w:rPr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خدمات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الوصول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وتحويل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الركاب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المواصلين</w:t>
            </w:r>
          </w:p>
          <w:p w:rsidR="00000000" w:rsidDel="00000000" w:rsidP="00000000" w:rsidRDefault="00000000" w:rsidRPr="00000000" w14:paraId="000000D8">
            <w:pPr>
              <w:keepNext w:val="0"/>
              <w:keepLines w:val="0"/>
              <w:pageBreakBefore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76" w:lineRule="auto"/>
              <w:ind w:left="720" w:right="0" w:hanging="264"/>
              <w:jc w:val="both"/>
              <w:rPr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إنهاء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إجراءات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السفر</w:t>
            </w:r>
          </w:p>
          <w:p w:rsidR="00000000" w:rsidDel="00000000" w:rsidP="00000000" w:rsidRDefault="00000000" w:rsidRPr="00000000" w14:paraId="000000D9">
            <w:pPr>
              <w:keepNext w:val="0"/>
              <w:keepLines w:val="0"/>
              <w:pageBreakBefore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76" w:lineRule="auto"/>
              <w:ind w:left="720" w:right="0" w:hanging="264"/>
              <w:jc w:val="both"/>
              <w:rPr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إعداد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قائمة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الركاب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وتحديد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المقاعد</w:t>
            </w:r>
          </w:p>
          <w:p w:rsidR="00000000" w:rsidDel="00000000" w:rsidP="00000000" w:rsidRDefault="00000000" w:rsidRPr="00000000" w14:paraId="000000DA">
            <w:pPr>
              <w:keepNext w:val="0"/>
              <w:keepLines w:val="0"/>
              <w:pageBreakBefore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76" w:lineRule="auto"/>
              <w:ind w:left="720" w:right="0" w:hanging="264"/>
              <w:jc w:val="both"/>
              <w:rPr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إصدار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بطاقات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صعود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الطائرة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وبطاقات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الأمتعة</w:t>
            </w:r>
          </w:p>
          <w:p w:rsidR="00000000" w:rsidDel="00000000" w:rsidP="00000000" w:rsidRDefault="00000000" w:rsidRPr="00000000" w14:paraId="000000DB">
            <w:pPr>
              <w:keepNext w:val="0"/>
              <w:keepLines w:val="0"/>
              <w:pageBreakBefore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60" w:before="0" w:line="276" w:lineRule="auto"/>
              <w:ind w:left="720" w:right="0" w:hanging="264"/>
              <w:jc w:val="both"/>
              <w:rPr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الخدمات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الخاصة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للركاب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DC">
            <w:pPr>
              <w:bidi w:val="1"/>
              <w:spacing w:line="276" w:lineRule="auto"/>
              <w:jc w:val="both"/>
              <w:rPr>
                <w:rFonts w:ascii="Simplified Arabic" w:cs="Simplified Arabic" w:eastAsia="Simplified Arabic" w:hAnsi="Simplified Arabic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sz w:val="28"/>
                <w:szCs w:val="28"/>
                <w:rtl w:val="1"/>
              </w:rPr>
              <w:t xml:space="preserve">خدمات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sz w:val="28"/>
                <w:szCs w:val="28"/>
                <w:rtl w:val="1"/>
              </w:rPr>
              <w:t xml:space="preserve">مناولة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sz w:val="28"/>
                <w:szCs w:val="28"/>
                <w:rtl w:val="1"/>
              </w:rPr>
              <w:t xml:space="preserve">الأمتعة</w:t>
            </w:r>
          </w:p>
        </w:tc>
        <w:tc>
          <w:tcPr/>
          <w:p w:rsidR="00000000" w:rsidDel="00000000" w:rsidP="00000000" w:rsidRDefault="00000000" w:rsidRPr="00000000" w14:paraId="000000DD">
            <w:pPr>
              <w:keepNext w:val="0"/>
              <w:keepLines w:val="0"/>
              <w:pageBreakBefore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76" w:lineRule="auto"/>
              <w:ind w:left="720" w:right="0" w:hanging="264"/>
              <w:jc w:val="both"/>
              <w:rPr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مناولة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الأمتعة</w:t>
            </w:r>
          </w:p>
          <w:p w:rsidR="00000000" w:rsidDel="00000000" w:rsidP="00000000" w:rsidRDefault="00000000" w:rsidRPr="00000000" w14:paraId="000000DE">
            <w:pPr>
              <w:keepNext w:val="0"/>
              <w:keepLines w:val="0"/>
              <w:pageBreakBefore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60" w:before="0" w:line="276" w:lineRule="auto"/>
              <w:ind w:left="720" w:right="0" w:hanging="264"/>
              <w:jc w:val="both"/>
              <w:rPr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خدمات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مراقبة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الحمولة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DF">
            <w:pPr>
              <w:bidi w:val="1"/>
              <w:spacing w:line="276" w:lineRule="auto"/>
              <w:jc w:val="both"/>
              <w:rPr>
                <w:rFonts w:ascii="Simplified Arabic" w:cs="Simplified Arabic" w:eastAsia="Simplified Arabic" w:hAnsi="Simplified Arabic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sz w:val="28"/>
                <w:szCs w:val="28"/>
                <w:rtl w:val="1"/>
              </w:rPr>
              <w:t xml:space="preserve">خدمات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sz w:val="28"/>
                <w:szCs w:val="28"/>
                <w:rtl w:val="1"/>
              </w:rPr>
              <w:t xml:space="preserve">الساحة</w:t>
            </w:r>
          </w:p>
        </w:tc>
        <w:tc>
          <w:tcPr/>
          <w:p w:rsidR="00000000" w:rsidDel="00000000" w:rsidP="00000000" w:rsidRDefault="00000000" w:rsidRPr="00000000" w14:paraId="000000E0">
            <w:pPr>
              <w:keepNext w:val="0"/>
              <w:keepLines w:val="0"/>
              <w:pageBreakBefore w:val="0"/>
              <w:widowControl w:val="1"/>
              <w:numPr>
                <w:ilvl w:val="0"/>
                <w:numId w:val="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76" w:lineRule="auto"/>
              <w:ind w:left="720" w:right="0" w:hanging="264"/>
              <w:jc w:val="both"/>
              <w:rPr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التحكم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بجهاز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التحميل</w:t>
            </w:r>
          </w:p>
          <w:p w:rsidR="00000000" w:rsidDel="00000000" w:rsidP="00000000" w:rsidRDefault="00000000" w:rsidRPr="00000000" w14:paraId="000000E1">
            <w:pPr>
              <w:keepNext w:val="0"/>
              <w:keepLines w:val="0"/>
              <w:pageBreakBefore w:val="0"/>
              <w:widowControl w:val="1"/>
              <w:numPr>
                <w:ilvl w:val="0"/>
                <w:numId w:val="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76" w:lineRule="auto"/>
              <w:ind w:left="720" w:right="0" w:hanging="264"/>
              <w:jc w:val="both"/>
              <w:rPr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وحدة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التحكم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في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جهاز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التحميل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(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ULD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)</w:t>
            </w:r>
          </w:p>
          <w:p w:rsidR="00000000" w:rsidDel="00000000" w:rsidP="00000000" w:rsidRDefault="00000000" w:rsidRPr="00000000" w14:paraId="000000E2">
            <w:pPr>
              <w:keepNext w:val="0"/>
              <w:keepLines w:val="0"/>
              <w:pageBreakBefore w:val="0"/>
              <w:widowControl w:val="1"/>
              <w:numPr>
                <w:ilvl w:val="0"/>
                <w:numId w:val="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76" w:lineRule="auto"/>
              <w:ind w:left="720" w:right="0" w:hanging="264"/>
              <w:jc w:val="both"/>
              <w:rPr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تركيب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وصيانة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مكيفات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الطائرات</w:t>
            </w:r>
          </w:p>
          <w:p w:rsidR="00000000" w:rsidDel="00000000" w:rsidP="00000000" w:rsidRDefault="00000000" w:rsidRPr="00000000" w14:paraId="000000E3">
            <w:pPr>
              <w:keepNext w:val="0"/>
              <w:keepLines w:val="0"/>
              <w:pageBreakBefore w:val="0"/>
              <w:widowControl w:val="1"/>
              <w:numPr>
                <w:ilvl w:val="0"/>
                <w:numId w:val="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76" w:lineRule="auto"/>
              <w:ind w:left="720" w:right="0" w:hanging="264"/>
              <w:jc w:val="both"/>
              <w:rPr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وحدة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بدء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تشغيل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الهواء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(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ASU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)</w:t>
            </w:r>
          </w:p>
          <w:p w:rsidR="00000000" w:rsidDel="00000000" w:rsidP="00000000" w:rsidRDefault="00000000" w:rsidRPr="00000000" w14:paraId="000000E4">
            <w:pPr>
              <w:keepNext w:val="0"/>
              <w:keepLines w:val="0"/>
              <w:pageBreakBefore w:val="0"/>
              <w:widowControl w:val="1"/>
              <w:numPr>
                <w:ilvl w:val="0"/>
                <w:numId w:val="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76" w:lineRule="auto"/>
              <w:ind w:left="720" w:right="0" w:hanging="264"/>
              <w:jc w:val="both"/>
              <w:rPr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دفع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الطائرة</w:t>
            </w:r>
          </w:p>
          <w:p w:rsidR="00000000" w:rsidDel="00000000" w:rsidP="00000000" w:rsidRDefault="00000000" w:rsidRPr="00000000" w14:paraId="000000E5">
            <w:pPr>
              <w:keepNext w:val="0"/>
              <w:keepLines w:val="0"/>
              <w:pageBreakBefore w:val="0"/>
              <w:widowControl w:val="1"/>
              <w:numPr>
                <w:ilvl w:val="0"/>
                <w:numId w:val="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76" w:lineRule="auto"/>
              <w:ind w:left="720" w:right="0" w:hanging="264"/>
              <w:jc w:val="both"/>
              <w:rPr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توجيه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جناح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الطائرة</w:t>
            </w:r>
          </w:p>
          <w:p w:rsidR="00000000" w:rsidDel="00000000" w:rsidP="00000000" w:rsidRDefault="00000000" w:rsidRPr="00000000" w14:paraId="000000E6">
            <w:pPr>
              <w:keepNext w:val="0"/>
              <w:keepLines w:val="0"/>
              <w:pageBreakBefore w:val="0"/>
              <w:widowControl w:val="1"/>
              <w:numPr>
                <w:ilvl w:val="0"/>
                <w:numId w:val="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76" w:lineRule="auto"/>
              <w:ind w:left="720" w:right="0" w:hanging="264"/>
              <w:jc w:val="both"/>
              <w:rPr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تنظيم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مسارات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الطائرات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في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الجو</w:t>
            </w:r>
          </w:p>
          <w:p w:rsidR="00000000" w:rsidDel="00000000" w:rsidP="00000000" w:rsidRDefault="00000000" w:rsidRPr="00000000" w14:paraId="000000E7">
            <w:pPr>
              <w:keepNext w:val="0"/>
              <w:keepLines w:val="0"/>
              <w:pageBreakBefore w:val="0"/>
              <w:widowControl w:val="1"/>
              <w:numPr>
                <w:ilvl w:val="0"/>
                <w:numId w:val="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76" w:lineRule="auto"/>
              <w:ind w:left="720" w:right="0" w:hanging="264"/>
              <w:jc w:val="both"/>
              <w:rPr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خدمات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الدعم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الفني</w:t>
            </w:r>
          </w:p>
          <w:p w:rsidR="00000000" w:rsidDel="00000000" w:rsidP="00000000" w:rsidRDefault="00000000" w:rsidRPr="00000000" w14:paraId="000000E8">
            <w:pPr>
              <w:keepNext w:val="0"/>
              <w:keepLines w:val="0"/>
              <w:pageBreakBefore w:val="0"/>
              <w:widowControl w:val="1"/>
              <w:numPr>
                <w:ilvl w:val="0"/>
                <w:numId w:val="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76" w:lineRule="auto"/>
              <w:ind w:left="720" w:right="0" w:hanging="264"/>
              <w:jc w:val="both"/>
              <w:rPr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توجيه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الطائرات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على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الأرض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عند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الوصول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والمغادرة</w:t>
            </w:r>
          </w:p>
          <w:p w:rsidR="00000000" w:rsidDel="00000000" w:rsidP="00000000" w:rsidRDefault="00000000" w:rsidRPr="00000000" w14:paraId="000000E9">
            <w:pPr>
              <w:keepNext w:val="0"/>
              <w:keepLines w:val="0"/>
              <w:pageBreakBefore w:val="0"/>
              <w:widowControl w:val="1"/>
              <w:numPr>
                <w:ilvl w:val="0"/>
                <w:numId w:val="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76" w:lineRule="auto"/>
              <w:ind w:left="720" w:right="0" w:hanging="264"/>
              <w:jc w:val="both"/>
              <w:rPr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الإشراف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على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تحميل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الطائرات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(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تحميل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وإنزال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الشحنات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والبريد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وأمتعة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الركاب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)</w:t>
            </w:r>
          </w:p>
          <w:p w:rsidR="00000000" w:rsidDel="00000000" w:rsidP="00000000" w:rsidRDefault="00000000" w:rsidRPr="00000000" w14:paraId="000000EA">
            <w:pPr>
              <w:keepNext w:val="0"/>
              <w:keepLines w:val="0"/>
              <w:pageBreakBefore w:val="0"/>
              <w:widowControl w:val="1"/>
              <w:numPr>
                <w:ilvl w:val="0"/>
                <w:numId w:val="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60" w:before="0" w:line="276" w:lineRule="auto"/>
              <w:ind w:left="720" w:right="0" w:hanging="264"/>
              <w:jc w:val="both"/>
              <w:rPr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تزويد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الطائرة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بالطاقة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الكهربائية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EB">
            <w:pPr>
              <w:bidi w:val="1"/>
              <w:spacing w:line="276" w:lineRule="auto"/>
              <w:jc w:val="both"/>
              <w:rPr>
                <w:rFonts w:ascii="Simplified Arabic" w:cs="Simplified Arabic" w:eastAsia="Simplified Arabic" w:hAnsi="Simplified Arabic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sz w:val="28"/>
                <w:szCs w:val="28"/>
                <w:rtl w:val="1"/>
              </w:rPr>
              <w:t xml:space="preserve">خدمات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sz w:val="28"/>
                <w:szCs w:val="28"/>
                <w:rtl w:val="1"/>
              </w:rPr>
              <w:t xml:space="preserve">الشحن</w:t>
            </w:r>
          </w:p>
        </w:tc>
        <w:tc>
          <w:tcPr/>
          <w:p w:rsidR="00000000" w:rsidDel="00000000" w:rsidP="00000000" w:rsidRDefault="00000000" w:rsidRPr="00000000" w14:paraId="000000EC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76" w:lineRule="auto"/>
              <w:ind w:left="720" w:right="0" w:hanging="264"/>
              <w:jc w:val="both"/>
              <w:rPr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الإشراف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والتفريغ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والنقل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للبضائع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العامة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والخاصة</w:t>
            </w:r>
          </w:p>
          <w:p w:rsidR="00000000" w:rsidDel="00000000" w:rsidP="00000000" w:rsidRDefault="00000000" w:rsidRPr="00000000" w14:paraId="000000ED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60" w:before="0" w:line="276" w:lineRule="auto"/>
              <w:ind w:left="720" w:right="0" w:hanging="264"/>
              <w:jc w:val="both"/>
              <w:rPr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توفير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المعدات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المتخصصة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والموظفين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المدربين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EE">
            <w:pPr>
              <w:bidi w:val="1"/>
              <w:spacing w:line="276" w:lineRule="auto"/>
              <w:jc w:val="both"/>
              <w:rPr>
                <w:rFonts w:ascii="Simplified Arabic" w:cs="Simplified Arabic" w:eastAsia="Simplified Arabic" w:hAnsi="Simplified Arabic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sz w:val="28"/>
                <w:szCs w:val="28"/>
                <w:rtl w:val="1"/>
              </w:rPr>
              <w:t xml:space="preserve">خدمات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sz w:val="28"/>
                <w:szCs w:val="28"/>
                <w:rtl w:val="1"/>
              </w:rPr>
              <w:t xml:space="preserve">التشغيل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sz w:val="28"/>
                <w:szCs w:val="28"/>
                <w:rtl w:val="1"/>
              </w:rPr>
              <w:t xml:space="preserve">ومراقبة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sz w:val="28"/>
                <w:szCs w:val="28"/>
                <w:rtl w:val="1"/>
              </w:rPr>
              <w:t xml:space="preserve">الحركة</w:t>
            </w:r>
          </w:p>
        </w:tc>
        <w:tc>
          <w:tcPr/>
          <w:p w:rsidR="00000000" w:rsidDel="00000000" w:rsidP="00000000" w:rsidRDefault="00000000" w:rsidRPr="00000000" w14:paraId="000000EF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76" w:lineRule="auto"/>
              <w:ind w:left="720" w:right="0" w:hanging="264"/>
              <w:jc w:val="both"/>
              <w:rPr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التنسيق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الآمن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والفعال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لتنفيذ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جميع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متطلبات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المناولة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الأرضية</w:t>
            </w:r>
          </w:p>
          <w:p w:rsidR="00000000" w:rsidDel="00000000" w:rsidP="00000000" w:rsidRDefault="00000000" w:rsidRPr="00000000" w14:paraId="000000F0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76" w:lineRule="auto"/>
              <w:ind w:left="720" w:right="0" w:hanging="264"/>
              <w:jc w:val="both"/>
              <w:rPr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مراقبة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مواعيد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وصول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ومغادرة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الرحلات</w:t>
            </w:r>
          </w:p>
          <w:p w:rsidR="00000000" w:rsidDel="00000000" w:rsidP="00000000" w:rsidRDefault="00000000" w:rsidRPr="00000000" w14:paraId="000000F1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60" w:before="0" w:line="276" w:lineRule="auto"/>
              <w:ind w:left="720" w:right="0" w:hanging="264"/>
              <w:jc w:val="both"/>
              <w:rPr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تنسيق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أنشطة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الذهاب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والإياب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المطلوبة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بكفاءة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وأمان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F2">
            <w:pPr>
              <w:bidi w:val="1"/>
              <w:spacing w:line="276" w:lineRule="auto"/>
              <w:jc w:val="both"/>
              <w:rPr>
                <w:rFonts w:ascii="Simplified Arabic" w:cs="Simplified Arabic" w:eastAsia="Simplified Arabic" w:hAnsi="Simplified Arabic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sz w:val="28"/>
                <w:szCs w:val="28"/>
                <w:rtl w:val="1"/>
              </w:rPr>
              <w:t xml:space="preserve">خدمات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sz w:val="28"/>
                <w:szCs w:val="28"/>
                <w:rtl w:val="1"/>
              </w:rPr>
              <w:t xml:space="preserve">الأسطول</w:t>
            </w:r>
          </w:p>
        </w:tc>
        <w:tc>
          <w:tcPr/>
          <w:p w:rsidR="00000000" w:rsidDel="00000000" w:rsidP="00000000" w:rsidRDefault="00000000" w:rsidRPr="00000000" w14:paraId="000000F3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60" w:before="0" w:line="276" w:lineRule="auto"/>
              <w:ind w:left="720" w:right="0" w:hanging="264"/>
              <w:jc w:val="both"/>
              <w:rPr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تقديم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الدعم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الفني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والتشغيلي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لأسطول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المركبات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الأرضية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F4">
            <w:pPr>
              <w:bidi w:val="1"/>
              <w:spacing w:line="276" w:lineRule="auto"/>
              <w:jc w:val="both"/>
              <w:rPr>
                <w:rFonts w:ascii="Simplified Arabic" w:cs="Simplified Arabic" w:eastAsia="Simplified Arabic" w:hAnsi="Simplified Arabic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sz w:val="28"/>
                <w:szCs w:val="28"/>
                <w:rtl w:val="1"/>
              </w:rPr>
              <w:t xml:space="preserve">خدمات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sz w:val="28"/>
                <w:szCs w:val="28"/>
                <w:rtl w:val="1"/>
              </w:rPr>
              <w:t xml:space="preserve">التمثيل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sz w:val="28"/>
                <w:szCs w:val="28"/>
                <w:rtl w:val="1"/>
              </w:rPr>
              <w:t xml:space="preserve">والإشراف</w:t>
            </w:r>
          </w:p>
        </w:tc>
        <w:tc>
          <w:tcPr/>
          <w:p w:rsidR="00000000" w:rsidDel="00000000" w:rsidP="00000000" w:rsidRDefault="00000000" w:rsidRPr="00000000" w14:paraId="000000F5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60" w:before="0" w:line="276" w:lineRule="auto"/>
              <w:ind w:left="720" w:right="0" w:hanging="264"/>
              <w:jc w:val="both"/>
              <w:rPr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تمثيل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شركات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الطيران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والإشراف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على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عملياتها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في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المطارات</w:t>
            </w:r>
          </w:p>
        </w:tc>
      </w:tr>
    </w:tbl>
    <w:p w:rsidR="00000000" w:rsidDel="00000000" w:rsidP="00000000" w:rsidRDefault="00000000" w:rsidRPr="00000000" w14:paraId="000000F6">
      <w:pPr>
        <w:bidi w:val="1"/>
        <w:spacing w:line="276" w:lineRule="auto"/>
        <w:jc w:val="center"/>
        <w:rPr>
          <w:rFonts w:ascii="Simplified Arabic" w:cs="Simplified Arabic" w:eastAsia="Simplified Arabic" w:hAnsi="Simplified Arabic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7">
      <w:pPr>
        <w:bidi w:val="1"/>
        <w:spacing w:line="276" w:lineRule="auto"/>
        <w:jc w:val="center"/>
        <w:rPr>
          <w:rFonts w:ascii="Simplified Arabic" w:cs="Simplified Arabic" w:eastAsia="Simplified Arabic" w:hAnsi="Simplified Arabic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8">
      <w:pPr>
        <w:bidi w:val="1"/>
        <w:spacing w:line="276" w:lineRule="auto"/>
        <w:jc w:val="center"/>
        <w:rPr>
          <w:rFonts w:ascii="Simplified Arabic" w:cs="Simplified Arabic" w:eastAsia="Simplified Arabic" w:hAnsi="Simplified Arabic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9">
      <w:pPr>
        <w:bidi w:val="1"/>
        <w:spacing w:line="276" w:lineRule="auto"/>
        <w:jc w:val="center"/>
        <w:rPr>
          <w:rFonts w:ascii="Simplified Arabic" w:cs="Simplified Arabic" w:eastAsia="Simplified Arabic" w:hAnsi="Simplified Arabic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A">
      <w:pPr>
        <w:bidi w:val="1"/>
        <w:spacing w:line="276" w:lineRule="auto"/>
        <w:jc w:val="center"/>
        <w:rPr>
          <w:rFonts w:ascii="Simplified Arabic" w:cs="Simplified Arabic" w:eastAsia="Simplified Arabic" w:hAnsi="Simplified Arabic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B">
      <w:pPr>
        <w:bidi w:val="1"/>
        <w:spacing w:line="276" w:lineRule="auto"/>
        <w:jc w:val="center"/>
        <w:rPr>
          <w:rFonts w:ascii="Simplified Arabic" w:cs="Simplified Arabic" w:eastAsia="Simplified Arabic" w:hAnsi="Simplified Arabic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C">
      <w:pPr>
        <w:bidi w:val="1"/>
        <w:spacing w:line="276" w:lineRule="auto"/>
        <w:jc w:val="center"/>
        <w:rPr>
          <w:rFonts w:ascii="Simplified Arabic" w:cs="Simplified Arabic" w:eastAsia="Simplified Arabic" w:hAnsi="Simplified Arabic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D">
      <w:pPr>
        <w:bidi w:val="1"/>
        <w:spacing w:line="276" w:lineRule="auto"/>
        <w:jc w:val="center"/>
        <w:rPr>
          <w:rFonts w:ascii="Simplified Arabic" w:cs="Simplified Arabic" w:eastAsia="Simplified Arabic" w:hAnsi="Simplified Arabic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sectPr>
      <w:headerReference r:id="rId21" w:type="default"/>
      <w:type w:val="nextPage"/>
      <w:pgSz w:h="15840" w:w="12240" w:orient="portrait"/>
      <w:pgMar w:bottom="1134" w:top="1134" w:left="1134" w:right="1701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Sakkal Majalla"/>
  <w:font w:name="Simplified Arabic"/>
  <w:font w:name="Noto Sans Symbols"/>
  <w:font w:name="Courier New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04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05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center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106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07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E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F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100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01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4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02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103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5"/>
      <w:numFmt w:val="decimal"/>
      <w:lvlText w:val="%1"/>
      <w:lvlJc w:val="left"/>
      <w:pPr>
        <w:ind w:left="396" w:hanging="396"/>
      </w:pPr>
      <w:rPr/>
    </w:lvl>
    <w:lvl w:ilvl="1">
      <w:start w:val="1"/>
      <w:numFmt w:val="decimal"/>
      <w:lvlText w:val="%1.%2"/>
      <w:lvlJc w:val="left"/>
      <w:pPr>
        <w:ind w:left="769" w:hanging="720"/>
      </w:pPr>
      <w:rPr/>
    </w:lvl>
    <w:lvl w:ilvl="2">
      <w:start w:val="1"/>
      <w:numFmt w:val="decimal"/>
      <w:lvlText w:val="%1.%2.%3"/>
      <w:lvlJc w:val="left"/>
      <w:pPr>
        <w:ind w:left="818" w:hanging="720"/>
      </w:pPr>
      <w:rPr/>
    </w:lvl>
    <w:lvl w:ilvl="3">
      <w:start w:val="1"/>
      <w:numFmt w:val="decimal"/>
      <w:lvlText w:val="%1.%2.%3.%4"/>
      <w:lvlJc w:val="left"/>
      <w:pPr>
        <w:ind w:left="1227" w:hanging="1080"/>
      </w:pPr>
      <w:rPr/>
    </w:lvl>
    <w:lvl w:ilvl="4">
      <w:start w:val="1"/>
      <w:numFmt w:val="decimal"/>
      <w:lvlText w:val="%1.%2.%3.%4.%5"/>
      <w:lvlJc w:val="left"/>
      <w:pPr>
        <w:ind w:left="1276" w:hanging="1080"/>
      </w:pPr>
      <w:rPr/>
    </w:lvl>
    <w:lvl w:ilvl="5">
      <w:start w:val="1"/>
      <w:numFmt w:val="decimal"/>
      <w:lvlText w:val="%1.%2.%3.%4.%5.%6"/>
      <w:lvlJc w:val="left"/>
      <w:pPr>
        <w:ind w:left="1685" w:hanging="1440"/>
      </w:pPr>
      <w:rPr/>
    </w:lvl>
    <w:lvl w:ilvl="6">
      <w:start w:val="1"/>
      <w:numFmt w:val="decimal"/>
      <w:lvlText w:val="%1.%2.%3.%4.%5.%6.%7"/>
      <w:lvlJc w:val="left"/>
      <w:pPr>
        <w:ind w:left="2094" w:hanging="1800"/>
      </w:pPr>
      <w:rPr/>
    </w:lvl>
    <w:lvl w:ilvl="7">
      <w:start w:val="1"/>
      <w:numFmt w:val="decimal"/>
      <w:lvlText w:val="%1.%2.%3.%4.%5.%6.%7.%8"/>
      <w:lvlJc w:val="left"/>
      <w:pPr>
        <w:ind w:left="2143" w:hanging="1800"/>
      </w:pPr>
      <w:rPr/>
    </w:lvl>
    <w:lvl w:ilvl="8">
      <w:start w:val="1"/>
      <w:numFmt w:val="decimal"/>
      <w:lvlText w:val="%1.%2.%3.%4.%5.%6.%7.%8.%9"/>
      <w:lvlJc w:val="left"/>
      <w:pPr>
        <w:ind w:left="2552" w:hanging="2160"/>
      </w:pPr>
      <w:rPr/>
    </w:lvl>
  </w:abstractNum>
  <w:abstractNum w:abstractNumId="2">
    <w:lvl w:ilvl="0">
      <w:start w:val="0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3">
    <w:lvl w:ilvl="0">
      <w:start w:val="9"/>
      <w:numFmt w:val="bullet"/>
      <w:lvlText w:val="●"/>
      <w:lvlJc w:val="left"/>
      <w:pPr>
        <w:ind w:left="927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647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367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3087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807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527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247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967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687" w:hanging="360"/>
      </w:pPr>
      <w:rPr>
        <w:rFonts w:ascii="Noto Sans Symbols" w:cs="Noto Sans Symbols" w:eastAsia="Noto Sans Symbols" w:hAnsi="Noto Sans Symbols"/>
      </w:rPr>
    </w:lvl>
  </w:abstractNum>
  <w:abstractNum w:abstractNumId="4">
    <w:lvl w:ilvl="0">
      <w:start w:val="0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6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7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8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9">
    <w:lvl w:ilvl="0">
      <w:start w:val="2"/>
      <w:numFmt w:val="decimal"/>
      <w:lvlText w:val="%1"/>
      <w:lvlJc w:val="left"/>
      <w:pPr>
        <w:ind w:left="636" w:hanging="636"/>
      </w:pPr>
      <w:rPr/>
    </w:lvl>
    <w:lvl w:ilvl="1">
      <w:start w:val="3"/>
      <w:numFmt w:val="decimal"/>
      <w:lvlText w:val="%1.%2"/>
      <w:lvlJc w:val="left"/>
      <w:pPr>
        <w:ind w:left="744" w:hanging="720"/>
      </w:pPr>
      <w:rPr/>
    </w:lvl>
    <w:lvl w:ilvl="2">
      <w:start w:val="1"/>
      <w:numFmt w:val="decimal"/>
      <w:lvlText w:val="%1.%2.%3"/>
      <w:lvlJc w:val="left"/>
      <w:pPr>
        <w:ind w:left="768" w:hanging="720"/>
      </w:pPr>
      <w:rPr/>
    </w:lvl>
    <w:lvl w:ilvl="3">
      <w:start w:val="1"/>
      <w:numFmt w:val="decimal"/>
      <w:lvlText w:val="%1.%2.%3.%4"/>
      <w:lvlJc w:val="left"/>
      <w:pPr>
        <w:ind w:left="1152" w:hanging="1080"/>
      </w:pPr>
      <w:rPr/>
    </w:lvl>
    <w:lvl w:ilvl="4">
      <w:start w:val="1"/>
      <w:numFmt w:val="decimal"/>
      <w:lvlText w:val="%1.%2.%3.%4.%5"/>
      <w:lvlJc w:val="left"/>
      <w:pPr>
        <w:ind w:left="1176" w:hanging="1080"/>
      </w:pPr>
      <w:rPr/>
    </w:lvl>
    <w:lvl w:ilvl="5">
      <w:start w:val="1"/>
      <w:numFmt w:val="decimal"/>
      <w:lvlText w:val="%1.%2.%3.%4.%5.%6"/>
      <w:lvlJc w:val="left"/>
      <w:pPr>
        <w:ind w:left="1560" w:hanging="1440"/>
      </w:pPr>
      <w:rPr/>
    </w:lvl>
    <w:lvl w:ilvl="6">
      <w:start w:val="1"/>
      <w:numFmt w:val="decimal"/>
      <w:lvlText w:val="%1.%2.%3.%4.%5.%6.%7"/>
      <w:lvlJc w:val="left"/>
      <w:pPr>
        <w:ind w:left="1944" w:hanging="1800"/>
      </w:pPr>
      <w:rPr/>
    </w:lvl>
    <w:lvl w:ilvl="7">
      <w:start w:val="1"/>
      <w:numFmt w:val="decimal"/>
      <w:lvlText w:val="%1.%2.%3.%4.%5.%6.%7.%8"/>
      <w:lvlJc w:val="left"/>
      <w:pPr>
        <w:ind w:left="1968" w:hanging="1800"/>
      </w:pPr>
      <w:rPr/>
    </w:lvl>
    <w:lvl w:ilvl="8">
      <w:start w:val="1"/>
      <w:numFmt w:val="decimal"/>
      <w:lvlText w:val="%1.%2.%3.%4.%5.%6.%7.%8.%9"/>
      <w:lvlJc w:val="left"/>
      <w:pPr>
        <w:ind w:left="2352" w:hanging="2160"/>
      </w:pPr>
      <w:rPr/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</w:pPr>
    <w:rPr>
      <w:rFonts w:ascii="Calibri" w:cs="Calibri" w:eastAsia="Calibri" w:hAnsi="Calibri"/>
      <w:color w:val="2f5496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160" w:lineRule="auto"/>
    </w:pPr>
    <w:rPr>
      <w:rFonts w:ascii="Calibri" w:cs="Calibri" w:eastAsia="Calibri" w:hAnsi="Calibri"/>
      <w:color w:val="2f5496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160" w:lineRule="auto"/>
    </w:pPr>
    <w:rPr>
      <w:color w:val="2f5496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80" w:lineRule="auto"/>
    </w:pPr>
    <w:rPr>
      <w:i w:val="1"/>
      <w:color w:val="2f5496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80" w:lineRule="auto"/>
    </w:pPr>
    <w:rPr>
      <w:color w:val="2f5496"/>
    </w:rPr>
  </w:style>
  <w:style w:type="paragraph" w:styleId="Heading6">
    <w:name w:val="heading 6"/>
    <w:basedOn w:val="Normal"/>
    <w:next w:val="Normal"/>
    <w:pPr>
      <w:keepNext w:val="1"/>
      <w:keepLines w:val="1"/>
      <w:spacing w:after="0" w:before="40" w:lineRule="auto"/>
    </w:pPr>
    <w:rPr>
      <w:i w:val="1"/>
      <w:color w:val="595959"/>
    </w:rPr>
  </w:style>
  <w:style w:type="paragraph" w:styleId="Title">
    <w:name w:val="Title"/>
    <w:basedOn w:val="Normal"/>
    <w:next w:val="Normal"/>
    <w:pPr>
      <w:spacing w:after="80" w:line="240" w:lineRule="auto"/>
    </w:pPr>
    <w:rPr>
      <w:rFonts w:ascii="Calibri" w:cs="Calibri" w:eastAsia="Calibri" w:hAnsi="Calibri"/>
      <w:sz w:val="56"/>
      <w:szCs w:val="56"/>
    </w:rPr>
  </w:style>
  <w:style w:type="paragraph" w:styleId="Subtitle">
    <w:name w:val="Subtitle"/>
    <w:basedOn w:val="Normal"/>
    <w:next w:val="Normal"/>
    <w:pPr/>
    <w:rPr>
      <w:color w:val="595959"/>
      <w:sz w:val="28"/>
      <w:szCs w:val="2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20" Type="http://schemas.openxmlformats.org/officeDocument/2006/relationships/image" Target="media/image5.png"/><Relationship Id="rId11" Type="http://schemas.openxmlformats.org/officeDocument/2006/relationships/image" Target="media/image4.png"/><Relationship Id="rId10" Type="http://schemas.openxmlformats.org/officeDocument/2006/relationships/image" Target="media/image2.png"/><Relationship Id="rId21" Type="http://schemas.openxmlformats.org/officeDocument/2006/relationships/header" Target="header4.xml"/><Relationship Id="rId13" Type="http://schemas.openxmlformats.org/officeDocument/2006/relationships/header" Target="header3.xml"/><Relationship Id="rId12" Type="http://schemas.openxmlformats.org/officeDocument/2006/relationships/header" Target="header2.xml"/><Relationship Id="rId1" Type="http://schemas.openxmlformats.org/officeDocument/2006/relationships/diagramColors" Target="diagrams/colors1.xml"/><Relationship Id="rId2" Type="http://schemas.openxmlformats.org/officeDocument/2006/relationships/diagramData" Target="diagrams/data1.xml"/><Relationship Id="rId3" Type="http://schemas.openxmlformats.org/officeDocument/2006/relationships/diagramLayout" Target="diagrams/layout1.xml"/><Relationship Id="rId4" Type="http://schemas.openxmlformats.org/officeDocument/2006/relationships/diagramQuickStyle" Target="diagrams/quickStyle1.xml"/><Relationship Id="rId9" Type="http://schemas.openxmlformats.org/officeDocument/2006/relationships/styles" Target="styles.xml"/><Relationship Id="rId15" Type="http://schemas.openxmlformats.org/officeDocument/2006/relationships/footer" Target="footer2.xml"/><Relationship Id="rId14" Type="http://schemas.openxmlformats.org/officeDocument/2006/relationships/header" Target="header1.xml"/><Relationship Id="rId17" Type="http://schemas.openxmlformats.org/officeDocument/2006/relationships/footer" Target="footer1.xml"/><Relationship Id="rId16" Type="http://schemas.openxmlformats.org/officeDocument/2006/relationships/footer" Target="footer3.xml"/><Relationship Id="rId5" Type="http://schemas.openxmlformats.org/officeDocument/2006/relationships/theme" Target="theme/theme1.xml"/><Relationship Id="rId19" Type="http://schemas.microsoft.com/office/2007/relationships/diagramDrawing" Target="diagrams/drawing1.xml"/><Relationship Id="rId6" Type="http://schemas.openxmlformats.org/officeDocument/2006/relationships/settings" Target="settings.xml"/><Relationship Id="rId18" Type="http://schemas.openxmlformats.org/officeDocument/2006/relationships/image" Target="media/image3.png"/><Relationship Id="rId7" Type="http://schemas.openxmlformats.org/officeDocument/2006/relationships/fontTable" Target="fontTable.xml"/><Relationship Id="rId8" Type="http://schemas.openxmlformats.org/officeDocument/2006/relationships/numbering" Target="numbering.xml"/></Relationships>
</file>

<file path=word/diagrams/_rels/data1.xml.rels><?xml version="1.0" encoding="UTF-8" standalone="yes"?><Relationships xmlns="http://schemas.openxmlformats.org/package/2006/relationships"><Relationship Id="rId8" Type="http://schemas.openxmlformats.org/officeDocument/2006/relationships/image" Target="../media/image1.jp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3_1">
  <dgm:title val=""/>
  <dgm:desc val=""/>
  <dgm:catLst>
    <dgm:cat type="accent3" pri="11100"/>
  </dgm:catLst>
  <dgm:styleLbl name="node0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accent3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accent3">
        <a:tint val="40000"/>
      </a:schemeClr>
    </dgm:fillClrLst>
    <dgm:linClrLst meth="repeat">
      <a:schemeClr val="accent3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3">
        <a:tint val="40000"/>
      </a:schemeClr>
    </dgm:fillClrLst>
    <dgm:linClrLst meth="repeat">
      <a:schemeClr val="accent3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3">
        <a:tint val="40000"/>
      </a:schemeClr>
    </dgm:fillClrLst>
    <dgm:linClrLst meth="repeat">
      <a:schemeClr val="accent3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accent3"/>
    </dgm:fillClrLst>
    <dgm:linClrLst meth="repeat">
      <a:schemeClr val="accent3"/>
    </dgm:linClrLst>
    <dgm:effectClrLst/>
    <dgm:txLinClrLst/>
    <dgm:txFillClrLst/>
    <dgm:txEffectClrLst/>
  </dgm:styleLbl>
  <dgm:styleLbl name="parChTrans2D3">
    <dgm:fillClrLst meth="repeat">
      <a:schemeClr val="accent3"/>
    </dgm:fillClrLst>
    <dgm:linClrLst meth="repeat">
      <a:schemeClr val="accent3"/>
    </dgm:linClrLst>
    <dgm:effectClrLst/>
    <dgm:txLinClrLst/>
    <dgm:txFillClrLst/>
    <dgm:txEffectClrLst/>
  </dgm:styleLbl>
  <dgm:styleLbl name="parChTrans2D4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3"/>
    </dgm:fillClrLst>
    <dgm:linClrLst meth="repeat">
      <a:schemeClr val="accent3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/>
    </dgm:fillClrLst>
    <dgm:linClrLst meth="repeat">
      <a:schemeClr val="accent3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3"/>
    </dgm:fillClrLst>
    <dgm:linClrLst meth="repeat">
      <a:schemeClr val="accent3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3"/>
    </dgm:fillClrLst>
    <dgm:linClrLst meth="repeat">
      <a:schemeClr val="accent3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accent3">
        <a:alpha val="90000"/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accent3">
        <a:alpha val="90000"/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accent3">
        <a:alpha val="90000"/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accent3">
        <a:alpha val="40000"/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accent3">
        <a:alpha val="90000"/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accent3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accent3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accent3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accent3">
        <a:alpha val="90000"/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accent3">
        <a:alpha val="90000"/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accent3">
        <a:alpha val="90000"/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accent3">
        <a:alpha val="90000"/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3"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3">
        <a:shade val="80000"/>
      </a:schemeClr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3">
        <a:tint val="50000"/>
        <a:alpha val="40000"/>
      </a:schemeClr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3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CF52A7AB-AA3F-4118-B7E3-4F2131A0B310}" type="doc">
      <dgm:prSet loTypeId="urn:microsoft.com/office/officeart/2005/8/layout/hierarchy1" loCatId="hierarchy" qsTypeId="urn:microsoft.com/office/officeart/2005/8/quickstyle/simple1" qsCatId="simple" csTypeId="urn:microsoft.com/office/officeart/2005/8/colors/accent3_1" csCatId="accent3" phldr="1"/>
      <dgm:spPr/>
      <dgm:t>
        <a:bodyPr/>
        <a:lstStyle/>
        <a:p>
          <a:pPr rtl="1"/>
          <a:endParaRPr lang="ar-SA"/>
        </a:p>
      </dgm:t>
    </dgm:pt>
    <dgm:pt modelId="{FF652981-698C-4BD9-B5BB-A154AF08BBC6}">
      <dgm:prSet phldrT="[نص]" custT="1"/>
      <dgm:spPr/>
      <dgm:t>
        <a:bodyPr/>
        <a:lstStyle/>
        <a:p>
          <a:pPr rtl="1"/>
          <a:r>
            <a:rPr lang="ar-SA" sz="1600">
              <a:latin typeface="Simplified Arabic" panose="02020603050405020304" pitchFamily="18" charset="-78"/>
              <a:cs typeface="Simplified Arabic" panose="02020603050405020304" pitchFamily="18" charset="-78"/>
            </a:rPr>
            <a:t>المتغير المستقل: نظم المعلومات</a:t>
          </a:r>
        </a:p>
      </dgm:t>
    </dgm:pt>
    <dgm:pt modelId="{42A4F395-8FB1-4DB2-92BF-290C0C4E6F42}" type="parTrans" cxnId="{0FB4CAAE-F779-442F-B62B-3B6C563AE9BF}">
      <dgm:prSet/>
      <dgm:spPr/>
      <dgm:t>
        <a:bodyPr/>
        <a:lstStyle/>
        <a:p>
          <a:pPr rtl="1"/>
          <a:endParaRPr lang="ar-SA"/>
        </a:p>
      </dgm:t>
    </dgm:pt>
    <dgm:pt modelId="{21E21C0C-4CAA-43CE-959A-674B8C1F89C6}" type="sibTrans" cxnId="{0FB4CAAE-F779-442F-B62B-3B6C563AE9BF}">
      <dgm:prSet/>
      <dgm:spPr/>
      <dgm:t>
        <a:bodyPr/>
        <a:lstStyle/>
        <a:p>
          <a:pPr rtl="1"/>
          <a:endParaRPr lang="ar-SA"/>
        </a:p>
      </dgm:t>
    </dgm:pt>
    <dgm:pt modelId="{D4960C69-2625-4B59-9F18-086C3945EE2F}">
      <dgm:prSet phldrT="[نص]" custT="1"/>
      <dgm:spPr/>
      <dgm:t>
        <a:bodyPr/>
        <a:lstStyle/>
        <a:p>
          <a:pPr rtl="1"/>
          <a:r>
            <a:rPr lang="ar-SA" sz="1600">
              <a:latin typeface="Simplified Arabic" panose="02020603050405020304" pitchFamily="18" charset="-78"/>
              <a:cs typeface="Simplified Arabic" panose="02020603050405020304" pitchFamily="18" charset="-78"/>
            </a:rPr>
            <a:t>المتغير التابع: تحسين إدارة العمليات</a:t>
          </a:r>
        </a:p>
      </dgm:t>
    </dgm:pt>
    <dgm:pt modelId="{4E558C5C-6B81-45E2-A702-001186D38057}" type="parTrans" cxnId="{EE8EA844-6E73-4FEE-B42D-021C2F9E063D}">
      <dgm:prSet/>
      <dgm:spPr/>
      <dgm:t>
        <a:bodyPr/>
        <a:lstStyle/>
        <a:p>
          <a:pPr rtl="1"/>
          <a:endParaRPr lang="ar-SA"/>
        </a:p>
      </dgm:t>
    </dgm:pt>
    <dgm:pt modelId="{724C2DF6-1536-478F-9254-6463B28919A6}" type="sibTrans" cxnId="{EE8EA844-6E73-4FEE-B42D-021C2F9E063D}">
      <dgm:prSet/>
      <dgm:spPr/>
      <dgm:t>
        <a:bodyPr/>
        <a:lstStyle/>
        <a:p>
          <a:pPr rtl="1"/>
          <a:endParaRPr lang="ar-SA"/>
        </a:p>
      </dgm:t>
    </dgm:pt>
    <dgm:pt modelId="{2622348E-9089-4EDC-AFDC-78910FC77673}">
      <dgm:prSet phldrT="[نص]" custT="1"/>
      <dgm:spPr/>
      <dgm:t>
        <a:bodyPr/>
        <a:lstStyle/>
        <a:p>
          <a:pPr rtl="1"/>
          <a:r>
            <a:rPr lang="ar-SA" sz="1200">
              <a:latin typeface="Simplified Arabic" panose="02020603050405020304" pitchFamily="18" charset="-78"/>
              <a:cs typeface="Simplified Arabic" panose="02020603050405020304" pitchFamily="18" charset="-78"/>
            </a:rPr>
            <a:t>زيادة رضا العملاء</a:t>
          </a:r>
        </a:p>
      </dgm:t>
    </dgm:pt>
    <dgm:pt modelId="{A24AF688-F9CD-42C4-88DB-40F01D9BF6F1}" type="parTrans" cxnId="{96FDBE33-C6A3-4C1D-8285-F424C597ED15}">
      <dgm:prSet/>
      <dgm:spPr/>
      <dgm:t>
        <a:bodyPr/>
        <a:lstStyle/>
        <a:p>
          <a:pPr rtl="1"/>
          <a:endParaRPr lang="ar-SA"/>
        </a:p>
      </dgm:t>
    </dgm:pt>
    <dgm:pt modelId="{C5E793AC-68B5-4CCB-B3E5-7EEEB96EE88A}" type="sibTrans" cxnId="{96FDBE33-C6A3-4C1D-8285-F424C597ED15}">
      <dgm:prSet/>
      <dgm:spPr/>
      <dgm:t>
        <a:bodyPr/>
        <a:lstStyle/>
        <a:p>
          <a:pPr rtl="1"/>
          <a:endParaRPr lang="ar-SA"/>
        </a:p>
      </dgm:t>
    </dgm:pt>
    <dgm:pt modelId="{7639B6E3-F39D-4D6D-A1E7-F107DE279CA5}">
      <dgm:prSet phldrT="[نص]"/>
      <dgm:spPr/>
      <dgm:t>
        <a:bodyPr/>
        <a:lstStyle/>
        <a:p>
          <a:pPr rtl="1"/>
          <a:r>
            <a:rPr lang="ar-SA">
              <a:latin typeface="Simplified Arabic" panose="02020603050405020304" pitchFamily="18" charset="-78"/>
              <a:cs typeface="Simplified Arabic" panose="02020603050405020304" pitchFamily="18" charset="-78"/>
            </a:rPr>
            <a:t>تقليل التَّكاليف التشغيلية</a:t>
          </a:r>
        </a:p>
      </dgm:t>
    </dgm:pt>
    <dgm:pt modelId="{BCEC6932-A43E-40EB-84E7-1EA197960B0E}" type="parTrans" cxnId="{B9808AC9-799A-42FF-82EF-9E02F2160CB2}">
      <dgm:prSet/>
      <dgm:spPr/>
      <dgm:t>
        <a:bodyPr/>
        <a:lstStyle/>
        <a:p>
          <a:pPr rtl="1"/>
          <a:endParaRPr lang="ar-SA"/>
        </a:p>
      </dgm:t>
    </dgm:pt>
    <dgm:pt modelId="{B7E20199-0D6E-4D66-9A9E-0844022D0C80}" type="sibTrans" cxnId="{B9808AC9-799A-42FF-82EF-9E02F2160CB2}">
      <dgm:prSet/>
      <dgm:spPr/>
      <dgm:t>
        <a:bodyPr/>
        <a:lstStyle/>
        <a:p>
          <a:pPr rtl="1"/>
          <a:endParaRPr lang="ar-SA"/>
        </a:p>
      </dgm:t>
    </dgm:pt>
    <dgm:pt modelId="{CABD965C-5BB7-4CBA-9577-EA1367289C69}">
      <dgm:prSet phldrT="[نص]"/>
      <dgm:spPr/>
      <dgm:t>
        <a:bodyPr/>
        <a:lstStyle/>
        <a:p>
          <a:pPr rtl="1"/>
          <a:r>
            <a:rPr lang="ar-SA">
              <a:latin typeface="Simplified Arabic" panose="02020603050405020304" pitchFamily="18" charset="-78"/>
              <a:cs typeface="Simplified Arabic" panose="02020603050405020304" pitchFamily="18" charset="-78"/>
            </a:rPr>
            <a:t>تنظيم ومتابعة العمليات التشغيلية</a:t>
          </a:r>
        </a:p>
      </dgm:t>
    </dgm:pt>
    <dgm:pt modelId="{F93A8E6E-9AB5-4B27-8EDC-91C517ADA7C5}" type="parTrans" cxnId="{E2244ED3-7049-4647-B6B4-1D3028C0ABB8}">
      <dgm:prSet/>
      <dgm:spPr/>
      <dgm:t>
        <a:bodyPr/>
        <a:lstStyle/>
        <a:p>
          <a:pPr rtl="1"/>
          <a:endParaRPr lang="ar-SA"/>
        </a:p>
      </dgm:t>
    </dgm:pt>
    <dgm:pt modelId="{012867CF-D7CC-4C09-AD8E-088F9D0D9612}" type="sibTrans" cxnId="{E2244ED3-7049-4647-B6B4-1D3028C0ABB8}">
      <dgm:prSet/>
      <dgm:spPr/>
      <dgm:t>
        <a:bodyPr/>
        <a:lstStyle/>
        <a:p>
          <a:pPr rtl="1"/>
          <a:endParaRPr lang="ar-SA"/>
        </a:p>
      </dgm:t>
    </dgm:pt>
    <dgm:pt modelId="{FE13A399-ED51-4DAD-B885-134B116F76AF}">
      <dgm:prSet custT="1"/>
      <dgm:spPr/>
      <dgm:t>
        <a:bodyPr/>
        <a:lstStyle/>
        <a:p>
          <a:pPr rtl="1"/>
          <a:r>
            <a:rPr lang="ar-SA" sz="1200">
              <a:latin typeface="Simplified Arabic" panose="02020603050405020304" pitchFamily="18" charset="-78"/>
              <a:cs typeface="Simplified Arabic" panose="02020603050405020304" pitchFamily="18" charset="-78"/>
            </a:rPr>
            <a:t>تحسين الإجراءات الأمنية والامتثال لمعايير الطيران الدولية</a:t>
          </a:r>
        </a:p>
      </dgm:t>
    </dgm:pt>
    <dgm:pt modelId="{24B24E16-625E-4229-9C84-A1EE80BDF094}" type="parTrans" cxnId="{BB9FBEEB-7B1C-4F1B-B98A-16906F3C55A5}">
      <dgm:prSet/>
      <dgm:spPr/>
      <dgm:t>
        <a:bodyPr/>
        <a:lstStyle/>
        <a:p>
          <a:pPr rtl="1"/>
          <a:endParaRPr lang="ar-SA"/>
        </a:p>
      </dgm:t>
    </dgm:pt>
    <dgm:pt modelId="{3ABC0562-0EA8-4D8B-8FA0-7171E98C4DE0}" type="sibTrans" cxnId="{BB9FBEEB-7B1C-4F1B-B98A-16906F3C55A5}">
      <dgm:prSet/>
      <dgm:spPr/>
      <dgm:t>
        <a:bodyPr/>
        <a:lstStyle/>
        <a:p>
          <a:pPr rtl="1"/>
          <a:endParaRPr lang="ar-SA"/>
        </a:p>
      </dgm:t>
    </dgm:pt>
    <dgm:pt modelId="{3C0DAD94-64BE-4521-B917-1AE9509E088B}" type="pres">
      <dgm:prSet presAssocID="{CF52A7AB-AA3F-4118-B7E3-4F2131A0B310}" presName="hierChild1" presStyleCnt="0">
        <dgm:presLayoutVars>
          <dgm:chPref val="1"/>
          <dgm:dir/>
          <dgm:animOne val="branch"/>
          <dgm:animLvl val="lvl"/>
          <dgm:resizeHandles/>
        </dgm:presLayoutVars>
      </dgm:prSet>
      <dgm:spPr/>
    </dgm:pt>
    <dgm:pt modelId="{1F74B8DD-5CCC-43C7-A838-28D2ABBF29E1}" type="pres">
      <dgm:prSet presAssocID="{FF652981-698C-4BD9-B5BB-A154AF08BBC6}" presName="hierRoot1" presStyleCnt="0"/>
      <dgm:spPr/>
    </dgm:pt>
    <dgm:pt modelId="{58C8EF82-3B41-4BAB-8E10-7AB48C038CDB}" type="pres">
      <dgm:prSet presAssocID="{FF652981-698C-4BD9-B5BB-A154AF08BBC6}" presName="composite" presStyleCnt="0"/>
      <dgm:spPr/>
    </dgm:pt>
    <dgm:pt modelId="{1D5E7FA3-BAEC-44ED-984A-519F707465C3}" type="pres">
      <dgm:prSet presAssocID="{FF652981-698C-4BD9-B5BB-A154AF08BBC6}" presName="background" presStyleLbl="node0" presStyleIdx="0" presStyleCnt="1"/>
      <dgm:spPr/>
    </dgm:pt>
    <dgm:pt modelId="{F9673619-849E-4E94-BF21-4F38B49BF4C6}" type="pres">
      <dgm:prSet presAssocID="{FF652981-698C-4BD9-B5BB-A154AF08BBC6}" presName="text" presStyleLbl="fgAcc0" presStyleIdx="0" presStyleCnt="1" custScaleX="136065">
        <dgm:presLayoutVars>
          <dgm:chPref val="3"/>
        </dgm:presLayoutVars>
      </dgm:prSet>
      <dgm:spPr/>
    </dgm:pt>
    <dgm:pt modelId="{A23E7B3F-BE7D-463F-9EEC-D091AE18B1A1}" type="pres">
      <dgm:prSet presAssocID="{FF652981-698C-4BD9-B5BB-A154AF08BBC6}" presName="hierChild2" presStyleCnt="0"/>
      <dgm:spPr/>
    </dgm:pt>
    <dgm:pt modelId="{782E7E69-119A-4A2A-AD8F-2C8CCA957E5C}" type="pres">
      <dgm:prSet presAssocID="{4E558C5C-6B81-45E2-A702-001186D38057}" presName="Name10" presStyleLbl="parChTrans1D2" presStyleIdx="0" presStyleCnt="1"/>
      <dgm:spPr/>
    </dgm:pt>
    <dgm:pt modelId="{C25246EF-C982-43C4-9B63-8F8233231121}" type="pres">
      <dgm:prSet presAssocID="{D4960C69-2625-4B59-9F18-086C3945EE2F}" presName="hierRoot2" presStyleCnt="0"/>
      <dgm:spPr/>
    </dgm:pt>
    <dgm:pt modelId="{F285789A-E919-4E20-A80A-D2EAD5C6A754}" type="pres">
      <dgm:prSet presAssocID="{D4960C69-2625-4B59-9F18-086C3945EE2F}" presName="composite2" presStyleCnt="0"/>
      <dgm:spPr/>
    </dgm:pt>
    <dgm:pt modelId="{1B2827B4-67D7-479F-880A-EA92A1034110}" type="pres">
      <dgm:prSet presAssocID="{D4960C69-2625-4B59-9F18-086C3945EE2F}" presName="background2" presStyleLbl="node2" presStyleIdx="0" presStyleCnt="1"/>
      <dgm:spPr/>
    </dgm:pt>
    <dgm:pt modelId="{D784866F-292E-4558-8D6F-3FC0C4FCBE0C}" type="pres">
      <dgm:prSet presAssocID="{D4960C69-2625-4B59-9F18-086C3945EE2F}" presName="text2" presStyleLbl="fgAcc2" presStyleIdx="0" presStyleCnt="1" custScaleX="143280">
        <dgm:presLayoutVars>
          <dgm:chPref val="3"/>
        </dgm:presLayoutVars>
      </dgm:prSet>
      <dgm:spPr/>
    </dgm:pt>
    <dgm:pt modelId="{E3BBADAC-B271-48EB-A441-E56CC409B559}" type="pres">
      <dgm:prSet presAssocID="{D4960C69-2625-4B59-9F18-086C3945EE2F}" presName="hierChild3" presStyleCnt="0"/>
      <dgm:spPr/>
    </dgm:pt>
    <dgm:pt modelId="{11F2DCAC-F5AF-4410-BE67-9D6C847B4B2E}" type="pres">
      <dgm:prSet presAssocID="{A24AF688-F9CD-42C4-88DB-40F01D9BF6F1}" presName="Name17" presStyleLbl="parChTrans1D3" presStyleIdx="0" presStyleCnt="4"/>
      <dgm:spPr/>
    </dgm:pt>
    <dgm:pt modelId="{14F9D667-66C0-49FC-A539-DC7E2F91C4D0}" type="pres">
      <dgm:prSet presAssocID="{2622348E-9089-4EDC-AFDC-78910FC77673}" presName="hierRoot3" presStyleCnt="0"/>
      <dgm:spPr/>
    </dgm:pt>
    <dgm:pt modelId="{1DC13857-CD20-453E-AAFA-C18C98F67B47}" type="pres">
      <dgm:prSet presAssocID="{2622348E-9089-4EDC-AFDC-78910FC77673}" presName="composite3" presStyleCnt="0"/>
      <dgm:spPr/>
    </dgm:pt>
    <dgm:pt modelId="{E47174F5-D1D4-4B77-9893-6C1F166E3695}" type="pres">
      <dgm:prSet presAssocID="{2622348E-9089-4EDC-AFDC-78910FC77673}" presName="background3" presStyleLbl="node3" presStyleIdx="0" presStyleCnt="4"/>
      <dgm:spPr/>
    </dgm:pt>
    <dgm:pt modelId="{A3CEB95E-AEDA-4903-A695-FAD1B7C3130C}" type="pres">
      <dgm:prSet presAssocID="{2622348E-9089-4EDC-AFDC-78910FC77673}" presName="text3" presStyleLbl="fgAcc3" presStyleIdx="0" presStyleCnt="4">
        <dgm:presLayoutVars>
          <dgm:chPref val="3"/>
        </dgm:presLayoutVars>
      </dgm:prSet>
      <dgm:spPr/>
    </dgm:pt>
    <dgm:pt modelId="{EFA614A8-9F19-4E4E-B1B3-EDFF1CC1227F}" type="pres">
      <dgm:prSet presAssocID="{2622348E-9089-4EDC-AFDC-78910FC77673}" presName="hierChild4" presStyleCnt="0"/>
      <dgm:spPr/>
    </dgm:pt>
    <dgm:pt modelId="{6A8C0A5B-EE12-44D9-8F17-11D3333B6763}" type="pres">
      <dgm:prSet presAssocID="{24B24E16-625E-4229-9C84-A1EE80BDF094}" presName="Name17" presStyleLbl="parChTrans1D3" presStyleIdx="1" presStyleCnt="4"/>
      <dgm:spPr/>
    </dgm:pt>
    <dgm:pt modelId="{E2372AA8-715D-4774-8387-DFF809839203}" type="pres">
      <dgm:prSet presAssocID="{FE13A399-ED51-4DAD-B885-134B116F76AF}" presName="hierRoot3" presStyleCnt="0"/>
      <dgm:spPr/>
    </dgm:pt>
    <dgm:pt modelId="{14E655B6-A63F-422A-8014-F1650B04FF25}" type="pres">
      <dgm:prSet presAssocID="{FE13A399-ED51-4DAD-B885-134B116F76AF}" presName="composite3" presStyleCnt="0"/>
      <dgm:spPr/>
    </dgm:pt>
    <dgm:pt modelId="{3943155E-BFA9-48DC-B5F8-700D555C8075}" type="pres">
      <dgm:prSet presAssocID="{FE13A399-ED51-4DAD-B885-134B116F76AF}" presName="background3" presStyleLbl="node3" presStyleIdx="1" presStyleCnt="4"/>
      <dgm:spPr/>
    </dgm:pt>
    <dgm:pt modelId="{A146391E-A6E6-4DA6-BD2C-DB71F027DC40}" type="pres">
      <dgm:prSet presAssocID="{FE13A399-ED51-4DAD-B885-134B116F76AF}" presName="text3" presStyleLbl="fgAcc3" presStyleIdx="1" presStyleCnt="4" custScaleX="132718">
        <dgm:presLayoutVars>
          <dgm:chPref val="3"/>
        </dgm:presLayoutVars>
      </dgm:prSet>
      <dgm:spPr/>
    </dgm:pt>
    <dgm:pt modelId="{6FCA98B3-F446-41F2-959E-48EFEDF674BB}" type="pres">
      <dgm:prSet presAssocID="{FE13A399-ED51-4DAD-B885-134B116F76AF}" presName="hierChild4" presStyleCnt="0"/>
      <dgm:spPr/>
    </dgm:pt>
    <dgm:pt modelId="{E1EBE8B7-D58C-4372-829E-F489C25AB79B}" type="pres">
      <dgm:prSet presAssocID="{BCEC6932-A43E-40EB-84E7-1EA197960B0E}" presName="Name17" presStyleLbl="parChTrans1D3" presStyleIdx="2" presStyleCnt="4"/>
      <dgm:spPr/>
    </dgm:pt>
    <dgm:pt modelId="{80E762A2-2A13-4BAA-A24C-6B4D84EA7D04}" type="pres">
      <dgm:prSet presAssocID="{7639B6E3-F39D-4D6D-A1E7-F107DE279CA5}" presName="hierRoot3" presStyleCnt="0"/>
      <dgm:spPr/>
    </dgm:pt>
    <dgm:pt modelId="{390066CD-3A79-443F-BFAE-7149555A264B}" type="pres">
      <dgm:prSet presAssocID="{7639B6E3-F39D-4D6D-A1E7-F107DE279CA5}" presName="composite3" presStyleCnt="0"/>
      <dgm:spPr/>
    </dgm:pt>
    <dgm:pt modelId="{FE7B688D-C61C-489E-B10A-7948E0C910EE}" type="pres">
      <dgm:prSet presAssocID="{7639B6E3-F39D-4D6D-A1E7-F107DE279CA5}" presName="background3" presStyleLbl="node3" presStyleIdx="2" presStyleCnt="4"/>
      <dgm:spPr/>
    </dgm:pt>
    <dgm:pt modelId="{ACD09E0A-0FCC-4D31-86A6-EBEA5F2F866A}" type="pres">
      <dgm:prSet presAssocID="{7639B6E3-F39D-4D6D-A1E7-F107DE279CA5}" presName="text3" presStyleLbl="fgAcc3" presStyleIdx="2" presStyleCnt="4">
        <dgm:presLayoutVars>
          <dgm:chPref val="3"/>
        </dgm:presLayoutVars>
      </dgm:prSet>
      <dgm:spPr/>
    </dgm:pt>
    <dgm:pt modelId="{905FB798-DD10-41C2-B07C-D4C384905419}" type="pres">
      <dgm:prSet presAssocID="{7639B6E3-F39D-4D6D-A1E7-F107DE279CA5}" presName="hierChild4" presStyleCnt="0"/>
      <dgm:spPr/>
    </dgm:pt>
    <dgm:pt modelId="{5F7C57E1-9431-49BF-AE1D-6F629321F40D}" type="pres">
      <dgm:prSet presAssocID="{F93A8E6E-9AB5-4B27-8EDC-91C517ADA7C5}" presName="Name17" presStyleLbl="parChTrans1D3" presStyleIdx="3" presStyleCnt="4"/>
      <dgm:spPr/>
    </dgm:pt>
    <dgm:pt modelId="{79D684F1-3835-4FF3-8382-02391CA8F438}" type="pres">
      <dgm:prSet presAssocID="{CABD965C-5BB7-4CBA-9577-EA1367289C69}" presName="hierRoot3" presStyleCnt="0"/>
      <dgm:spPr/>
    </dgm:pt>
    <dgm:pt modelId="{E4D95B99-2CF9-4EF8-8112-B3B07F4D5CB4}" type="pres">
      <dgm:prSet presAssocID="{CABD965C-5BB7-4CBA-9577-EA1367289C69}" presName="composite3" presStyleCnt="0"/>
      <dgm:spPr/>
    </dgm:pt>
    <dgm:pt modelId="{F2D19B0C-206B-4C21-ADD6-7F8993CAF065}" type="pres">
      <dgm:prSet presAssocID="{CABD965C-5BB7-4CBA-9577-EA1367289C69}" presName="background3" presStyleLbl="node3" presStyleIdx="3" presStyleCnt="4"/>
      <dgm:spPr/>
    </dgm:pt>
    <dgm:pt modelId="{521A987C-57AC-448E-AB1F-F7F24A0689F6}" type="pres">
      <dgm:prSet presAssocID="{CABD965C-5BB7-4CBA-9577-EA1367289C69}" presName="text3" presStyleLbl="fgAcc3" presStyleIdx="3" presStyleCnt="4">
        <dgm:presLayoutVars>
          <dgm:chPref val="3"/>
        </dgm:presLayoutVars>
      </dgm:prSet>
      <dgm:spPr/>
    </dgm:pt>
    <dgm:pt modelId="{192647C6-058F-430E-929F-F689216EDE0A}" type="pres">
      <dgm:prSet presAssocID="{CABD965C-5BB7-4CBA-9577-EA1367289C69}" presName="hierChild4" presStyleCnt="0"/>
      <dgm:spPr/>
    </dgm:pt>
  </dgm:ptLst>
  <dgm:cxnLst>
    <dgm:cxn modelId="{1CA79008-0CA3-4D18-9B48-315BF5F23785}" type="presOf" srcId="{FF652981-698C-4BD9-B5BB-A154AF08BBC6}" destId="{F9673619-849E-4E94-BF21-4F38B49BF4C6}" srcOrd="0" destOrd="0" presId="urn:microsoft.com/office/officeart/2005/8/layout/hierarchy1"/>
    <dgm:cxn modelId="{270FDD14-01B1-4B5C-81FB-15673D8D4B10}" type="presOf" srcId="{CABD965C-5BB7-4CBA-9577-EA1367289C69}" destId="{521A987C-57AC-448E-AB1F-F7F24A0689F6}" srcOrd="0" destOrd="0" presId="urn:microsoft.com/office/officeart/2005/8/layout/hierarchy1"/>
    <dgm:cxn modelId="{59BD0A16-3D5D-4146-9730-FDC8AFBC1816}" type="presOf" srcId="{FE13A399-ED51-4DAD-B885-134B116F76AF}" destId="{A146391E-A6E6-4DA6-BD2C-DB71F027DC40}" srcOrd="0" destOrd="0" presId="urn:microsoft.com/office/officeart/2005/8/layout/hierarchy1"/>
    <dgm:cxn modelId="{96FDBE33-C6A3-4C1D-8285-F424C597ED15}" srcId="{D4960C69-2625-4B59-9F18-086C3945EE2F}" destId="{2622348E-9089-4EDC-AFDC-78910FC77673}" srcOrd="0" destOrd="0" parTransId="{A24AF688-F9CD-42C4-88DB-40F01D9BF6F1}" sibTransId="{C5E793AC-68B5-4CCB-B3E5-7EEEB96EE88A}"/>
    <dgm:cxn modelId="{F1FA0F43-51A8-42EE-BF41-92F00AA9C787}" type="presOf" srcId="{7639B6E3-F39D-4D6D-A1E7-F107DE279CA5}" destId="{ACD09E0A-0FCC-4D31-86A6-EBEA5F2F866A}" srcOrd="0" destOrd="0" presId="urn:microsoft.com/office/officeart/2005/8/layout/hierarchy1"/>
    <dgm:cxn modelId="{435E8264-35F9-4EE7-8CE7-40EB2A52A1C9}" type="presOf" srcId="{D4960C69-2625-4B59-9F18-086C3945EE2F}" destId="{D784866F-292E-4558-8D6F-3FC0C4FCBE0C}" srcOrd="0" destOrd="0" presId="urn:microsoft.com/office/officeart/2005/8/layout/hierarchy1"/>
    <dgm:cxn modelId="{EE8EA844-6E73-4FEE-B42D-021C2F9E063D}" srcId="{FF652981-698C-4BD9-B5BB-A154AF08BBC6}" destId="{D4960C69-2625-4B59-9F18-086C3945EE2F}" srcOrd="0" destOrd="0" parTransId="{4E558C5C-6B81-45E2-A702-001186D38057}" sibTransId="{724C2DF6-1536-478F-9254-6463B28919A6}"/>
    <dgm:cxn modelId="{8EFF6754-81A4-417B-A4C3-E8128B2C9A8B}" type="presOf" srcId="{CF52A7AB-AA3F-4118-B7E3-4F2131A0B310}" destId="{3C0DAD94-64BE-4521-B917-1AE9509E088B}" srcOrd="0" destOrd="0" presId="urn:microsoft.com/office/officeart/2005/8/layout/hierarchy1"/>
    <dgm:cxn modelId="{4D9A5E78-AA01-4F03-8C20-6B790C45CAB3}" type="presOf" srcId="{24B24E16-625E-4229-9C84-A1EE80BDF094}" destId="{6A8C0A5B-EE12-44D9-8F17-11D3333B6763}" srcOrd="0" destOrd="0" presId="urn:microsoft.com/office/officeart/2005/8/layout/hierarchy1"/>
    <dgm:cxn modelId="{5BD4C18A-958E-46AD-ABCE-7B688691E0DF}" type="presOf" srcId="{A24AF688-F9CD-42C4-88DB-40F01D9BF6F1}" destId="{11F2DCAC-F5AF-4410-BE67-9D6C847B4B2E}" srcOrd="0" destOrd="0" presId="urn:microsoft.com/office/officeart/2005/8/layout/hierarchy1"/>
    <dgm:cxn modelId="{ECAF03AD-0347-4C07-B71A-462FB0EC0B78}" type="presOf" srcId="{2622348E-9089-4EDC-AFDC-78910FC77673}" destId="{A3CEB95E-AEDA-4903-A695-FAD1B7C3130C}" srcOrd="0" destOrd="0" presId="urn:microsoft.com/office/officeart/2005/8/layout/hierarchy1"/>
    <dgm:cxn modelId="{0FB4CAAE-F779-442F-B62B-3B6C563AE9BF}" srcId="{CF52A7AB-AA3F-4118-B7E3-4F2131A0B310}" destId="{FF652981-698C-4BD9-B5BB-A154AF08BBC6}" srcOrd="0" destOrd="0" parTransId="{42A4F395-8FB1-4DB2-92BF-290C0C4E6F42}" sibTransId="{21E21C0C-4CAA-43CE-959A-674B8C1F89C6}"/>
    <dgm:cxn modelId="{B9808AC9-799A-42FF-82EF-9E02F2160CB2}" srcId="{D4960C69-2625-4B59-9F18-086C3945EE2F}" destId="{7639B6E3-F39D-4D6D-A1E7-F107DE279CA5}" srcOrd="2" destOrd="0" parTransId="{BCEC6932-A43E-40EB-84E7-1EA197960B0E}" sibTransId="{B7E20199-0D6E-4D66-9A9E-0844022D0C80}"/>
    <dgm:cxn modelId="{D4E953CD-964C-4A54-BF41-0B2496F51F9C}" type="presOf" srcId="{F93A8E6E-9AB5-4B27-8EDC-91C517ADA7C5}" destId="{5F7C57E1-9431-49BF-AE1D-6F629321F40D}" srcOrd="0" destOrd="0" presId="urn:microsoft.com/office/officeart/2005/8/layout/hierarchy1"/>
    <dgm:cxn modelId="{E2244ED3-7049-4647-B6B4-1D3028C0ABB8}" srcId="{D4960C69-2625-4B59-9F18-086C3945EE2F}" destId="{CABD965C-5BB7-4CBA-9577-EA1367289C69}" srcOrd="3" destOrd="0" parTransId="{F93A8E6E-9AB5-4B27-8EDC-91C517ADA7C5}" sibTransId="{012867CF-D7CC-4C09-AD8E-088F9D0D9612}"/>
    <dgm:cxn modelId="{BB9FBEEB-7B1C-4F1B-B98A-16906F3C55A5}" srcId="{D4960C69-2625-4B59-9F18-086C3945EE2F}" destId="{FE13A399-ED51-4DAD-B885-134B116F76AF}" srcOrd="1" destOrd="0" parTransId="{24B24E16-625E-4229-9C84-A1EE80BDF094}" sibTransId="{3ABC0562-0EA8-4D8B-8FA0-7171E98C4DE0}"/>
    <dgm:cxn modelId="{CB485EEC-EA1B-424A-A19A-208742536365}" type="presOf" srcId="{BCEC6932-A43E-40EB-84E7-1EA197960B0E}" destId="{E1EBE8B7-D58C-4372-829E-F489C25AB79B}" srcOrd="0" destOrd="0" presId="urn:microsoft.com/office/officeart/2005/8/layout/hierarchy1"/>
    <dgm:cxn modelId="{D5FCC5FC-DAC6-4507-BD41-8DF1ADC35D26}" type="presOf" srcId="{4E558C5C-6B81-45E2-A702-001186D38057}" destId="{782E7E69-119A-4A2A-AD8F-2C8CCA957E5C}" srcOrd="0" destOrd="0" presId="urn:microsoft.com/office/officeart/2005/8/layout/hierarchy1"/>
    <dgm:cxn modelId="{938112DD-4A80-49DF-98E9-6CFBB4A06CD6}" type="presParOf" srcId="{3C0DAD94-64BE-4521-B917-1AE9509E088B}" destId="{1F74B8DD-5CCC-43C7-A838-28D2ABBF29E1}" srcOrd="0" destOrd="0" presId="urn:microsoft.com/office/officeart/2005/8/layout/hierarchy1"/>
    <dgm:cxn modelId="{B2C9E23A-B8EE-4536-AFED-A15AF24CD861}" type="presParOf" srcId="{1F74B8DD-5CCC-43C7-A838-28D2ABBF29E1}" destId="{58C8EF82-3B41-4BAB-8E10-7AB48C038CDB}" srcOrd="0" destOrd="0" presId="urn:microsoft.com/office/officeart/2005/8/layout/hierarchy1"/>
    <dgm:cxn modelId="{2B028C88-CC46-421E-9AD0-E22E42801ED9}" type="presParOf" srcId="{58C8EF82-3B41-4BAB-8E10-7AB48C038CDB}" destId="{1D5E7FA3-BAEC-44ED-984A-519F707465C3}" srcOrd="0" destOrd="0" presId="urn:microsoft.com/office/officeart/2005/8/layout/hierarchy1"/>
    <dgm:cxn modelId="{5C8B2AC6-DB3A-4E9D-B161-FE38AB8BBFCE}" type="presParOf" srcId="{58C8EF82-3B41-4BAB-8E10-7AB48C038CDB}" destId="{F9673619-849E-4E94-BF21-4F38B49BF4C6}" srcOrd="1" destOrd="0" presId="urn:microsoft.com/office/officeart/2005/8/layout/hierarchy1"/>
    <dgm:cxn modelId="{B63603BB-9525-474F-BD0C-91259756612A}" type="presParOf" srcId="{1F74B8DD-5CCC-43C7-A838-28D2ABBF29E1}" destId="{A23E7B3F-BE7D-463F-9EEC-D091AE18B1A1}" srcOrd="1" destOrd="0" presId="urn:microsoft.com/office/officeart/2005/8/layout/hierarchy1"/>
    <dgm:cxn modelId="{97BE23E2-27D8-432A-B432-E6037681FBBC}" type="presParOf" srcId="{A23E7B3F-BE7D-463F-9EEC-D091AE18B1A1}" destId="{782E7E69-119A-4A2A-AD8F-2C8CCA957E5C}" srcOrd="0" destOrd="0" presId="urn:microsoft.com/office/officeart/2005/8/layout/hierarchy1"/>
    <dgm:cxn modelId="{900DD301-CB98-4074-804A-AE9B7DD0918A}" type="presParOf" srcId="{A23E7B3F-BE7D-463F-9EEC-D091AE18B1A1}" destId="{C25246EF-C982-43C4-9B63-8F8233231121}" srcOrd="1" destOrd="0" presId="urn:microsoft.com/office/officeart/2005/8/layout/hierarchy1"/>
    <dgm:cxn modelId="{F663C222-55E8-42D2-BDFC-7C6112145754}" type="presParOf" srcId="{C25246EF-C982-43C4-9B63-8F8233231121}" destId="{F285789A-E919-4E20-A80A-D2EAD5C6A754}" srcOrd="0" destOrd="0" presId="urn:microsoft.com/office/officeart/2005/8/layout/hierarchy1"/>
    <dgm:cxn modelId="{78C71AD8-C265-4649-AB33-9B72E5518B85}" type="presParOf" srcId="{F285789A-E919-4E20-A80A-D2EAD5C6A754}" destId="{1B2827B4-67D7-479F-880A-EA92A1034110}" srcOrd="0" destOrd="0" presId="urn:microsoft.com/office/officeart/2005/8/layout/hierarchy1"/>
    <dgm:cxn modelId="{A59F8ADB-28BE-452C-9C71-E51078DC17FD}" type="presParOf" srcId="{F285789A-E919-4E20-A80A-D2EAD5C6A754}" destId="{D784866F-292E-4558-8D6F-3FC0C4FCBE0C}" srcOrd="1" destOrd="0" presId="urn:microsoft.com/office/officeart/2005/8/layout/hierarchy1"/>
    <dgm:cxn modelId="{D6BBCF44-8DB9-4C8F-AC4C-5FB0DB2FD68B}" type="presParOf" srcId="{C25246EF-C982-43C4-9B63-8F8233231121}" destId="{E3BBADAC-B271-48EB-A441-E56CC409B559}" srcOrd="1" destOrd="0" presId="urn:microsoft.com/office/officeart/2005/8/layout/hierarchy1"/>
    <dgm:cxn modelId="{B6D5AD3D-C56B-450E-9C6B-7A0A46355C8C}" type="presParOf" srcId="{E3BBADAC-B271-48EB-A441-E56CC409B559}" destId="{11F2DCAC-F5AF-4410-BE67-9D6C847B4B2E}" srcOrd="0" destOrd="0" presId="urn:microsoft.com/office/officeart/2005/8/layout/hierarchy1"/>
    <dgm:cxn modelId="{A0D91D0F-2E57-431C-B1CD-4C9FAA303529}" type="presParOf" srcId="{E3BBADAC-B271-48EB-A441-E56CC409B559}" destId="{14F9D667-66C0-49FC-A539-DC7E2F91C4D0}" srcOrd="1" destOrd="0" presId="urn:microsoft.com/office/officeart/2005/8/layout/hierarchy1"/>
    <dgm:cxn modelId="{9DBC762C-872A-41FF-8606-2FBC935F54B7}" type="presParOf" srcId="{14F9D667-66C0-49FC-A539-DC7E2F91C4D0}" destId="{1DC13857-CD20-453E-AAFA-C18C98F67B47}" srcOrd="0" destOrd="0" presId="urn:microsoft.com/office/officeart/2005/8/layout/hierarchy1"/>
    <dgm:cxn modelId="{F78A5531-DA4D-423F-96EC-8FC6C5266A34}" type="presParOf" srcId="{1DC13857-CD20-453E-AAFA-C18C98F67B47}" destId="{E47174F5-D1D4-4B77-9893-6C1F166E3695}" srcOrd="0" destOrd="0" presId="urn:microsoft.com/office/officeart/2005/8/layout/hierarchy1"/>
    <dgm:cxn modelId="{71D2CAFD-4956-4F8D-910F-4881DF132943}" type="presParOf" srcId="{1DC13857-CD20-453E-AAFA-C18C98F67B47}" destId="{A3CEB95E-AEDA-4903-A695-FAD1B7C3130C}" srcOrd="1" destOrd="0" presId="urn:microsoft.com/office/officeart/2005/8/layout/hierarchy1"/>
    <dgm:cxn modelId="{3B6DF81B-04FA-4405-9473-8884F91AFC33}" type="presParOf" srcId="{14F9D667-66C0-49FC-A539-DC7E2F91C4D0}" destId="{EFA614A8-9F19-4E4E-B1B3-EDFF1CC1227F}" srcOrd="1" destOrd="0" presId="urn:microsoft.com/office/officeart/2005/8/layout/hierarchy1"/>
    <dgm:cxn modelId="{E3DAA7DE-A613-419F-BE79-D4E52DC70466}" type="presParOf" srcId="{E3BBADAC-B271-48EB-A441-E56CC409B559}" destId="{6A8C0A5B-EE12-44D9-8F17-11D3333B6763}" srcOrd="2" destOrd="0" presId="urn:microsoft.com/office/officeart/2005/8/layout/hierarchy1"/>
    <dgm:cxn modelId="{E514E51F-A9CC-421A-8431-7B381218DFFF}" type="presParOf" srcId="{E3BBADAC-B271-48EB-A441-E56CC409B559}" destId="{E2372AA8-715D-4774-8387-DFF809839203}" srcOrd="3" destOrd="0" presId="urn:microsoft.com/office/officeart/2005/8/layout/hierarchy1"/>
    <dgm:cxn modelId="{D070D929-F104-4A30-82C0-98C9C97FE919}" type="presParOf" srcId="{E2372AA8-715D-4774-8387-DFF809839203}" destId="{14E655B6-A63F-422A-8014-F1650B04FF25}" srcOrd="0" destOrd="0" presId="urn:microsoft.com/office/officeart/2005/8/layout/hierarchy1"/>
    <dgm:cxn modelId="{6AB4CBDD-3C15-463D-8C87-6051BA16DF27}" type="presParOf" srcId="{14E655B6-A63F-422A-8014-F1650B04FF25}" destId="{3943155E-BFA9-48DC-B5F8-700D555C8075}" srcOrd="0" destOrd="0" presId="urn:microsoft.com/office/officeart/2005/8/layout/hierarchy1"/>
    <dgm:cxn modelId="{3D842941-774D-44FA-AA63-8663EB17F5CD}" type="presParOf" srcId="{14E655B6-A63F-422A-8014-F1650B04FF25}" destId="{A146391E-A6E6-4DA6-BD2C-DB71F027DC40}" srcOrd="1" destOrd="0" presId="urn:microsoft.com/office/officeart/2005/8/layout/hierarchy1"/>
    <dgm:cxn modelId="{78D5FE34-401F-47D5-887C-BAF362C5F2AD}" type="presParOf" srcId="{E2372AA8-715D-4774-8387-DFF809839203}" destId="{6FCA98B3-F446-41F2-959E-48EFEDF674BB}" srcOrd="1" destOrd="0" presId="urn:microsoft.com/office/officeart/2005/8/layout/hierarchy1"/>
    <dgm:cxn modelId="{722C6768-83AE-46BE-8D47-53B40D0C7873}" type="presParOf" srcId="{E3BBADAC-B271-48EB-A441-E56CC409B559}" destId="{E1EBE8B7-D58C-4372-829E-F489C25AB79B}" srcOrd="4" destOrd="0" presId="urn:microsoft.com/office/officeart/2005/8/layout/hierarchy1"/>
    <dgm:cxn modelId="{3EA2881C-125E-4BB0-BAE6-B39C0AECC58A}" type="presParOf" srcId="{E3BBADAC-B271-48EB-A441-E56CC409B559}" destId="{80E762A2-2A13-4BAA-A24C-6B4D84EA7D04}" srcOrd="5" destOrd="0" presId="urn:microsoft.com/office/officeart/2005/8/layout/hierarchy1"/>
    <dgm:cxn modelId="{81BCFEB3-723D-455A-B9BF-522B0B7BFF5A}" type="presParOf" srcId="{80E762A2-2A13-4BAA-A24C-6B4D84EA7D04}" destId="{390066CD-3A79-443F-BFAE-7149555A264B}" srcOrd="0" destOrd="0" presId="urn:microsoft.com/office/officeart/2005/8/layout/hierarchy1"/>
    <dgm:cxn modelId="{F182BB96-CDE3-45B6-BEE6-D7DDDB7B34CB}" type="presParOf" srcId="{390066CD-3A79-443F-BFAE-7149555A264B}" destId="{FE7B688D-C61C-489E-B10A-7948E0C910EE}" srcOrd="0" destOrd="0" presId="urn:microsoft.com/office/officeart/2005/8/layout/hierarchy1"/>
    <dgm:cxn modelId="{B06D03AA-C768-4EC5-AAE3-3D34FE0070D4}" type="presParOf" srcId="{390066CD-3A79-443F-BFAE-7149555A264B}" destId="{ACD09E0A-0FCC-4D31-86A6-EBEA5F2F866A}" srcOrd="1" destOrd="0" presId="urn:microsoft.com/office/officeart/2005/8/layout/hierarchy1"/>
    <dgm:cxn modelId="{73DFCF38-FCE3-45BF-B3A5-97486293F221}" type="presParOf" srcId="{80E762A2-2A13-4BAA-A24C-6B4D84EA7D04}" destId="{905FB798-DD10-41C2-B07C-D4C384905419}" srcOrd="1" destOrd="0" presId="urn:microsoft.com/office/officeart/2005/8/layout/hierarchy1"/>
    <dgm:cxn modelId="{585BA8FD-F089-4B8F-9AD7-8681B7958A1A}" type="presParOf" srcId="{E3BBADAC-B271-48EB-A441-E56CC409B559}" destId="{5F7C57E1-9431-49BF-AE1D-6F629321F40D}" srcOrd="6" destOrd="0" presId="urn:microsoft.com/office/officeart/2005/8/layout/hierarchy1"/>
    <dgm:cxn modelId="{FEE83D92-4E5F-4EF2-A44A-6AC555C380AB}" type="presParOf" srcId="{E3BBADAC-B271-48EB-A441-E56CC409B559}" destId="{79D684F1-3835-4FF3-8382-02391CA8F438}" srcOrd="7" destOrd="0" presId="urn:microsoft.com/office/officeart/2005/8/layout/hierarchy1"/>
    <dgm:cxn modelId="{20259268-354A-444A-B8A9-10BB81BB933F}" type="presParOf" srcId="{79D684F1-3835-4FF3-8382-02391CA8F438}" destId="{E4D95B99-2CF9-4EF8-8112-B3B07F4D5CB4}" srcOrd="0" destOrd="0" presId="urn:microsoft.com/office/officeart/2005/8/layout/hierarchy1"/>
    <dgm:cxn modelId="{EBA08C96-D36D-41C6-88CE-940F11A6E65C}" type="presParOf" srcId="{E4D95B99-2CF9-4EF8-8112-B3B07F4D5CB4}" destId="{F2D19B0C-206B-4C21-ADD6-7F8993CAF065}" srcOrd="0" destOrd="0" presId="urn:microsoft.com/office/officeart/2005/8/layout/hierarchy1"/>
    <dgm:cxn modelId="{842CDC6F-C008-4E42-8E95-BFBA30EB5C3F}" type="presParOf" srcId="{E4D95B99-2CF9-4EF8-8112-B3B07F4D5CB4}" destId="{521A987C-57AC-448E-AB1F-F7F24A0689F6}" srcOrd="1" destOrd="0" presId="urn:microsoft.com/office/officeart/2005/8/layout/hierarchy1"/>
    <dgm:cxn modelId="{2200D0AF-5F4B-4CAA-AF4B-D234C4D7DD05}" type="presParOf" srcId="{79D684F1-3835-4FF3-8382-02391CA8F438}" destId="{192647C6-058F-430E-929F-F689216EDE0A}" srcOrd="1" destOrd="0" presId="urn:microsoft.com/office/officeart/2005/8/layout/hierarchy1"/>
  </dgm:cxnLst>
  <dgm:bg/>
  <dgm:whole/>
  <dgm:extLst>
    <a:ext uri="http://schemas.microsoft.com/office/drawing/2008/diagram">
      <dsp:dataModelExt xmlns:dsp="http://schemas.microsoft.com/office/drawing/2008/diagram" relId="rId19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5F7C57E1-9431-49BF-AE1D-6F629321F40D}">
      <dsp:nvSpPr>
        <dsp:cNvPr id="0" name=""/>
        <dsp:cNvSpPr/>
      </dsp:nvSpPr>
      <dsp:spPr>
        <a:xfrm>
          <a:off x="2683527" y="1743570"/>
          <a:ext cx="2144910" cy="312386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12882"/>
              </a:lnTo>
              <a:lnTo>
                <a:pt x="2144910" y="212882"/>
              </a:lnTo>
              <a:lnTo>
                <a:pt x="2144910" y="312386"/>
              </a:lnTo>
            </a:path>
          </a:pathLst>
        </a:custGeom>
        <a:noFill/>
        <a:ln w="12700" cap="flat" cmpd="sng" algn="ctr">
          <a:solidFill>
            <a:schemeClr val="accent3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E1EBE8B7-D58C-4372-829E-F489C25AB79B}">
      <dsp:nvSpPr>
        <dsp:cNvPr id="0" name=""/>
        <dsp:cNvSpPr/>
      </dsp:nvSpPr>
      <dsp:spPr>
        <a:xfrm>
          <a:off x="2683527" y="1743570"/>
          <a:ext cx="832112" cy="312386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12882"/>
              </a:lnTo>
              <a:lnTo>
                <a:pt x="832112" y="212882"/>
              </a:lnTo>
              <a:lnTo>
                <a:pt x="832112" y="312386"/>
              </a:lnTo>
            </a:path>
          </a:pathLst>
        </a:custGeom>
        <a:noFill/>
        <a:ln w="12700" cap="flat" cmpd="sng" algn="ctr">
          <a:solidFill>
            <a:schemeClr val="accent3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A8C0A5B-EE12-44D9-8F17-11D3333B6763}">
      <dsp:nvSpPr>
        <dsp:cNvPr id="0" name=""/>
        <dsp:cNvSpPr/>
      </dsp:nvSpPr>
      <dsp:spPr>
        <a:xfrm>
          <a:off x="2027128" y="1743570"/>
          <a:ext cx="656399" cy="312386"/>
        </a:xfrm>
        <a:custGeom>
          <a:avLst/>
          <a:gdLst/>
          <a:ahLst/>
          <a:cxnLst/>
          <a:rect l="0" t="0" r="0" b="0"/>
          <a:pathLst>
            <a:path>
              <a:moveTo>
                <a:pt x="656399" y="0"/>
              </a:moveTo>
              <a:lnTo>
                <a:pt x="656399" y="212882"/>
              </a:lnTo>
              <a:lnTo>
                <a:pt x="0" y="212882"/>
              </a:lnTo>
              <a:lnTo>
                <a:pt x="0" y="312386"/>
              </a:lnTo>
            </a:path>
          </a:pathLst>
        </a:custGeom>
        <a:noFill/>
        <a:ln w="12700" cap="flat" cmpd="sng" algn="ctr">
          <a:solidFill>
            <a:schemeClr val="accent3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11F2DCAC-F5AF-4410-BE67-9D6C847B4B2E}">
      <dsp:nvSpPr>
        <dsp:cNvPr id="0" name=""/>
        <dsp:cNvSpPr/>
      </dsp:nvSpPr>
      <dsp:spPr>
        <a:xfrm>
          <a:off x="538617" y="1743570"/>
          <a:ext cx="2144910" cy="312386"/>
        </a:xfrm>
        <a:custGeom>
          <a:avLst/>
          <a:gdLst/>
          <a:ahLst/>
          <a:cxnLst/>
          <a:rect l="0" t="0" r="0" b="0"/>
          <a:pathLst>
            <a:path>
              <a:moveTo>
                <a:pt x="2144910" y="0"/>
              </a:moveTo>
              <a:lnTo>
                <a:pt x="2144910" y="212882"/>
              </a:lnTo>
              <a:lnTo>
                <a:pt x="0" y="212882"/>
              </a:lnTo>
              <a:lnTo>
                <a:pt x="0" y="312386"/>
              </a:lnTo>
            </a:path>
          </a:pathLst>
        </a:custGeom>
        <a:noFill/>
        <a:ln w="12700" cap="flat" cmpd="sng" algn="ctr">
          <a:solidFill>
            <a:schemeClr val="accent3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782E7E69-119A-4A2A-AD8F-2C8CCA957E5C}">
      <dsp:nvSpPr>
        <dsp:cNvPr id="0" name=""/>
        <dsp:cNvSpPr/>
      </dsp:nvSpPr>
      <dsp:spPr>
        <a:xfrm>
          <a:off x="2637807" y="749125"/>
          <a:ext cx="91440" cy="312386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312386"/>
              </a:lnTo>
            </a:path>
          </a:pathLst>
        </a:custGeom>
        <a:noFill/>
        <a:ln w="12700" cap="flat" cmpd="sng" algn="ctr">
          <a:solidFill>
            <a:schemeClr val="accent3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1D5E7FA3-BAEC-44ED-984A-519F707465C3}">
      <dsp:nvSpPr>
        <dsp:cNvPr id="0" name=""/>
        <dsp:cNvSpPr/>
      </dsp:nvSpPr>
      <dsp:spPr>
        <a:xfrm>
          <a:off x="1952785" y="67067"/>
          <a:ext cx="1461484" cy="682058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3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F9673619-849E-4E94-BF21-4F38B49BF4C6}">
      <dsp:nvSpPr>
        <dsp:cNvPr id="0" name=""/>
        <dsp:cNvSpPr/>
      </dsp:nvSpPr>
      <dsp:spPr>
        <a:xfrm>
          <a:off x="2072130" y="180445"/>
          <a:ext cx="1461484" cy="682058"/>
        </a:xfrm>
        <a:prstGeom prst="roundRect">
          <a:avLst>
            <a:gd name="adj" fmla="val 10000"/>
          </a:avLst>
        </a:prstGeom>
        <a:solidFill>
          <a:schemeClr val="accent3">
            <a:alpha val="90000"/>
            <a:tint val="4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3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marL="0" lvl="0" indent="0" algn="ctr" defTabSz="711200" rtl="1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ar-SA" sz="1600" kern="1200">
              <a:latin typeface="Simplified Arabic" panose="02020603050405020304" pitchFamily="18" charset="-78"/>
              <a:cs typeface="Simplified Arabic" panose="02020603050405020304" pitchFamily="18" charset="-78"/>
            </a:rPr>
            <a:t>المتغير المستقل: نظم المعلومات</a:t>
          </a:r>
        </a:p>
      </dsp:txBody>
      <dsp:txXfrm>
        <a:off x="2092107" y="200422"/>
        <a:ext cx="1421530" cy="642104"/>
      </dsp:txXfrm>
    </dsp:sp>
    <dsp:sp modelId="{1B2827B4-67D7-479F-880A-EA92A1034110}">
      <dsp:nvSpPr>
        <dsp:cNvPr id="0" name=""/>
        <dsp:cNvSpPr/>
      </dsp:nvSpPr>
      <dsp:spPr>
        <a:xfrm>
          <a:off x="1914036" y="1061511"/>
          <a:ext cx="1538981" cy="682058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3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D784866F-292E-4558-8D6F-3FC0C4FCBE0C}">
      <dsp:nvSpPr>
        <dsp:cNvPr id="0" name=""/>
        <dsp:cNvSpPr/>
      </dsp:nvSpPr>
      <dsp:spPr>
        <a:xfrm>
          <a:off x="2033382" y="1174889"/>
          <a:ext cx="1538981" cy="682058"/>
        </a:xfrm>
        <a:prstGeom prst="roundRect">
          <a:avLst>
            <a:gd name="adj" fmla="val 10000"/>
          </a:avLst>
        </a:prstGeom>
        <a:solidFill>
          <a:schemeClr val="accent3">
            <a:alpha val="90000"/>
            <a:tint val="4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3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marL="0" lvl="0" indent="0" algn="ctr" defTabSz="711200" rtl="1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ar-SA" sz="1600" kern="1200">
              <a:latin typeface="Simplified Arabic" panose="02020603050405020304" pitchFamily="18" charset="-78"/>
              <a:cs typeface="Simplified Arabic" panose="02020603050405020304" pitchFamily="18" charset="-78"/>
            </a:rPr>
            <a:t>المتغير التابع: تحسين إدارة العمليات</a:t>
          </a:r>
        </a:p>
      </dsp:txBody>
      <dsp:txXfrm>
        <a:off x="2053359" y="1194866"/>
        <a:ext cx="1499027" cy="642104"/>
      </dsp:txXfrm>
    </dsp:sp>
    <dsp:sp modelId="{E47174F5-D1D4-4B77-9893-6C1F166E3695}">
      <dsp:nvSpPr>
        <dsp:cNvPr id="0" name=""/>
        <dsp:cNvSpPr/>
      </dsp:nvSpPr>
      <dsp:spPr>
        <a:xfrm>
          <a:off x="1563" y="2055956"/>
          <a:ext cx="1074107" cy="682058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3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3CEB95E-AEDA-4903-A695-FAD1B7C3130C}">
      <dsp:nvSpPr>
        <dsp:cNvPr id="0" name=""/>
        <dsp:cNvSpPr/>
      </dsp:nvSpPr>
      <dsp:spPr>
        <a:xfrm>
          <a:off x="120908" y="2169334"/>
          <a:ext cx="1074107" cy="682058"/>
        </a:xfrm>
        <a:prstGeom prst="roundRect">
          <a:avLst>
            <a:gd name="adj" fmla="val 10000"/>
          </a:avLst>
        </a:prstGeom>
        <a:solidFill>
          <a:schemeClr val="accent3">
            <a:alpha val="90000"/>
            <a:tint val="4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3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marL="0" lvl="0" indent="0" algn="ctr" defTabSz="533400" rtl="1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ar-SA" sz="1200" kern="1200">
              <a:latin typeface="Simplified Arabic" panose="02020603050405020304" pitchFamily="18" charset="-78"/>
              <a:cs typeface="Simplified Arabic" panose="02020603050405020304" pitchFamily="18" charset="-78"/>
            </a:rPr>
            <a:t>زيادة رضا العملاء</a:t>
          </a:r>
        </a:p>
      </dsp:txBody>
      <dsp:txXfrm>
        <a:off x="140885" y="2189311"/>
        <a:ext cx="1034153" cy="642104"/>
      </dsp:txXfrm>
    </dsp:sp>
    <dsp:sp modelId="{3943155E-BFA9-48DC-B5F8-700D555C8075}">
      <dsp:nvSpPr>
        <dsp:cNvPr id="0" name=""/>
        <dsp:cNvSpPr/>
      </dsp:nvSpPr>
      <dsp:spPr>
        <a:xfrm>
          <a:off x="1314361" y="2055956"/>
          <a:ext cx="1425533" cy="682058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3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146391E-A6E6-4DA6-BD2C-DB71F027DC40}">
      <dsp:nvSpPr>
        <dsp:cNvPr id="0" name=""/>
        <dsp:cNvSpPr/>
      </dsp:nvSpPr>
      <dsp:spPr>
        <a:xfrm>
          <a:off x="1433706" y="2169334"/>
          <a:ext cx="1425533" cy="682058"/>
        </a:xfrm>
        <a:prstGeom prst="roundRect">
          <a:avLst>
            <a:gd name="adj" fmla="val 10000"/>
          </a:avLst>
        </a:prstGeom>
        <a:solidFill>
          <a:schemeClr val="accent3">
            <a:alpha val="90000"/>
            <a:tint val="4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3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marL="0" lvl="0" indent="0" algn="ctr" defTabSz="533400" rtl="1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ar-SA" sz="1200" kern="1200">
              <a:latin typeface="Simplified Arabic" panose="02020603050405020304" pitchFamily="18" charset="-78"/>
              <a:cs typeface="Simplified Arabic" panose="02020603050405020304" pitchFamily="18" charset="-78"/>
            </a:rPr>
            <a:t>تحسين الإجراءات الأمنية والامتثال لمعايير الطيران الدولية</a:t>
          </a:r>
        </a:p>
      </dsp:txBody>
      <dsp:txXfrm>
        <a:off x="1453683" y="2189311"/>
        <a:ext cx="1385579" cy="642104"/>
      </dsp:txXfrm>
    </dsp:sp>
    <dsp:sp modelId="{FE7B688D-C61C-489E-B10A-7948E0C910EE}">
      <dsp:nvSpPr>
        <dsp:cNvPr id="0" name=""/>
        <dsp:cNvSpPr/>
      </dsp:nvSpPr>
      <dsp:spPr>
        <a:xfrm>
          <a:off x="2978585" y="2055956"/>
          <a:ext cx="1074107" cy="682058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3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CD09E0A-0FCC-4D31-86A6-EBEA5F2F866A}">
      <dsp:nvSpPr>
        <dsp:cNvPr id="0" name=""/>
        <dsp:cNvSpPr/>
      </dsp:nvSpPr>
      <dsp:spPr>
        <a:xfrm>
          <a:off x="3097931" y="2169334"/>
          <a:ext cx="1074107" cy="682058"/>
        </a:xfrm>
        <a:prstGeom prst="roundRect">
          <a:avLst>
            <a:gd name="adj" fmla="val 10000"/>
          </a:avLst>
        </a:prstGeom>
        <a:solidFill>
          <a:schemeClr val="accent3">
            <a:alpha val="90000"/>
            <a:tint val="4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3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marL="0" lvl="0" indent="0" algn="ctr" defTabSz="577850" rtl="1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ar-SA" sz="1300" kern="1200">
              <a:latin typeface="Simplified Arabic" panose="02020603050405020304" pitchFamily="18" charset="-78"/>
              <a:cs typeface="Simplified Arabic" panose="02020603050405020304" pitchFamily="18" charset="-78"/>
            </a:rPr>
            <a:t>تقليل التَّكاليف التشغيلية</a:t>
          </a:r>
        </a:p>
      </dsp:txBody>
      <dsp:txXfrm>
        <a:off x="3117908" y="2189311"/>
        <a:ext cx="1034153" cy="642104"/>
      </dsp:txXfrm>
    </dsp:sp>
    <dsp:sp modelId="{F2D19B0C-206B-4C21-ADD6-7F8993CAF065}">
      <dsp:nvSpPr>
        <dsp:cNvPr id="0" name=""/>
        <dsp:cNvSpPr/>
      </dsp:nvSpPr>
      <dsp:spPr>
        <a:xfrm>
          <a:off x="4291383" y="2055956"/>
          <a:ext cx="1074107" cy="682058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3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521A987C-57AC-448E-AB1F-F7F24A0689F6}">
      <dsp:nvSpPr>
        <dsp:cNvPr id="0" name=""/>
        <dsp:cNvSpPr/>
      </dsp:nvSpPr>
      <dsp:spPr>
        <a:xfrm>
          <a:off x="4410729" y="2169334"/>
          <a:ext cx="1074107" cy="682058"/>
        </a:xfrm>
        <a:prstGeom prst="roundRect">
          <a:avLst>
            <a:gd name="adj" fmla="val 10000"/>
          </a:avLst>
        </a:prstGeom>
        <a:solidFill>
          <a:schemeClr val="accent3">
            <a:alpha val="90000"/>
            <a:tint val="4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3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marL="0" lvl="0" indent="0" algn="ctr" defTabSz="577850" rtl="1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ar-SA" sz="1300" kern="1200">
              <a:latin typeface="Simplified Arabic" panose="02020603050405020304" pitchFamily="18" charset="-78"/>
              <a:cs typeface="Simplified Arabic" panose="02020603050405020304" pitchFamily="18" charset="-78"/>
            </a:rPr>
            <a:t>تنظيم ومتابعة العمليات التشغيلية</a:t>
          </a:r>
        </a:p>
      </dsp:txBody>
      <dsp:txXfrm>
        <a:off x="4430706" y="2189311"/>
        <a:ext cx="1034153" cy="64210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ierarchy1">
  <dgm:title val=""/>
  <dgm:desc val=""/>
  <dgm:catLst>
    <dgm:cat type="hierarchy" pri="2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3" srcId="1" destId="11" srcOrd="0" destOrd="0"/>
        <dgm:cxn modelId="14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</dgm:cxnLst>
      <dgm:bg/>
      <dgm:whole/>
    </dgm:dataModel>
  </dgm:clrData>
  <dgm:layoutNode name="hierChild1">
    <dgm:varLst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primFontSz" for="des" ptType="node" op="equ" val="65"/>
      <dgm:constr type="w" for="des" forName="composite" refType="w"/>
      <dgm:constr type="h" for="des" forName="composite" refType="w" refFor="des" refForName="composite" fact="0.667"/>
      <dgm:constr type="w" for="des" forName="composite2" refType="w" refFor="des" refForName="composite"/>
      <dgm:constr type="h" for="des" forName="composite2" refType="h" refFor="des" refForName="composite"/>
      <dgm:constr type="w" for="des" forName="composite3" refType="w" refFor="des" refForName="composite"/>
      <dgm:constr type="h" for="des" forName="composite3" refType="h" refFor="des" refForName="composite"/>
      <dgm:constr type="w" for="des" forName="composite4" refType="w" refFor="des" refForName="composite"/>
      <dgm:constr type="h" for="des" forName="composite4" refType="h" refFor="des" refForName="composite"/>
      <dgm:constr type="w" for="des" forName="composite5" refType="w" refFor="des" refForName="composite"/>
      <dgm:constr type="h" for="des" forName="composite5" refType="h" refFor="des" refForName="composite"/>
      <dgm:constr type="sibSp" refType="w" refFor="des" refForName="composite" fact="0.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p" for="des" forName="hierRoot1" refType="h" refFor="des" refForName="composite" fact="0.25"/>
      <dgm:constr type="sp" for="des" forName="hierRoot2" refType="sp" refFor="des" refForName="hierRoot1"/>
      <dgm:constr type="sp" for="des" forName="hierRoot3" refType="sp" refFor="des" refForName="hierRoot1"/>
      <dgm:constr type="sp" for="des" forName="hierRoot4" refType="sp" refFor="des" refForName="hierRoot1"/>
      <dgm:constr type="sp" for="des" forName="hierRoot5" refType="sp" refFor="des" refForName="hierRoot1"/>
    </dgm:constrLst>
    <dgm:ruleLst/>
    <dgm:forEach name="Name3" axis="ch">
      <dgm:forEach name="Name4" axis="self" ptType="node">
        <dgm:layoutNode name="hierRoot1">
          <dgm:alg type="hierRoot"/>
          <dgm:shape xmlns:r="http://schemas.openxmlformats.org/officeDocument/2006/relationships" r:blip="">
            <dgm:adjLst/>
          </dgm:shape>
          <dgm:presOf/>
          <dgm:constrLst>
            <dgm:constr type="bendDist" for="des" ptType="parTrans" refType="sp" fact="0.5"/>
          </dgm:constrLst>
          <dgm:ruleLst/>
          <dgm:layoutNode name="composite">
            <dgm:alg type="composite"/>
            <dgm:shape xmlns:r="http://schemas.openxmlformats.org/officeDocument/2006/relationships" r:blip="">
              <dgm:adjLst/>
            </dgm:shape>
            <dgm:presOf/>
            <dgm:constrLst>
              <dgm:constr type="w" for="ch" forName="background" refType="w" fact="0.9"/>
              <dgm:constr type="h" for="ch" forName="background" refType="w" refFor="ch" refForName="background" fact="0.635"/>
              <dgm:constr type="t" for="ch" forName="background"/>
              <dgm:constr type="l" for="ch" forName="background"/>
              <dgm:constr type="w" for="ch" forName="text" refType="w" fact="0.9"/>
              <dgm:constr type="h" for="ch" forName="text" refType="w" refFor="ch" refForName="text" fact="0.635"/>
              <dgm:constr type="t" for="ch" forName="text" refType="w" fact="0.095"/>
              <dgm:constr type="l" for="ch" forName="text" refType="w" fact="0.1"/>
            </dgm:constrLst>
            <dgm:ruleLst/>
            <dgm:layoutNode name="background" styleLbl="node0" moveWith="text">
              <dgm:alg type="sp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/>
              <dgm:constrLst/>
              <dgm:ruleLst/>
            </dgm:layoutNode>
            <dgm:layoutNode name="text" styleLbl="fgAcc0">
              <dgm:varLst>
                <dgm:chPref val="3"/>
              </dgm:varLst>
              <dgm:alg type="tx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 axis="self"/>
              <dgm:constrLst>
                <dgm:constr type="tMarg" refType="primFontSz" fact="0.3"/>
                <dgm:constr type="bMarg" refType="primFontSz" fact="0.3"/>
                <dgm:constr type="lMarg" refType="primFontSz" fact="0.3"/>
                <dgm:constr type="rMarg" refType="primFontSz" fact="0.3"/>
              </dgm:constrLst>
              <dgm:ruleLst>
                <dgm:rule type="primFontSz" val="5" fact="NaN" max="NaN"/>
              </dgm:ruleLst>
            </dgm:layoutNode>
          </dgm:layoutNode>
          <dgm:layoutNode name="hierChild2">
            <dgm:choose name="Name5">
              <dgm:if name="Name6" func="var" arg="dir" op="equ" val="norm">
                <dgm:alg type="hierChild">
                  <dgm:param type="linDir" val="fromL"/>
                </dgm:alg>
              </dgm:if>
              <dgm:else name="Name7">
                <dgm:alg type="hierChild">
                  <dgm:param type="linDir" val="fromR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Name8" axis="ch">
              <dgm:forEach name="Name9" axis="self" ptType="parTrans" cnt="1">
                <dgm:layoutNode name="Name10">
                  <dgm:alg type="conn">
                    <dgm:param type="dim" val="1D"/>
                    <dgm:param type="endSty" val="noArr"/>
                    <dgm:param type="connRout" val="bend"/>
                    <dgm:param type="bendPt" val="end"/>
                    <dgm:param type="begPts" val="bCtr"/>
                    <dgm:param type="endPts" val="tCtr"/>
                    <dgm:param type="srcNode" val="background"/>
                    <dgm:param type="dstNode" val="background2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forEach name="Name11" axis="self" ptType="node">
                <dgm:layoutNode name="hierRoot2">
                  <dgm:alg type="hierRoot"/>
                  <dgm:shape xmlns:r="http://schemas.openxmlformats.org/officeDocument/2006/relationships" r:blip="">
                    <dgm:adjLst/>
                  </dgm:shape>
                  <dgm:presOf/>
                  <dgm:constrLst>
                    <dgm:constr type="bendDist" for="des" ptType="parTrans" refType="sp" fact="0.5"/>
                  </dgm:constrLst>
                  <dgm:ruleLst/>
                  <dgm:layoutNode name="composite2">
                    <dgm:alg type="composite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w" for="ch" forName="background2" refType="w" fact="0.9"/>
                      <dgm:constr type="h" for="ch" forName="background2" refType="w" refFor="ch" refForName="background2" fact="0.635"/>
                      <dgm:constr type="t" for="ch" forName="background2"/>
                      <dgm:constr type="l" for="ch" forName="background2"/>
                      <dgm:constr type="w" for="ch" forName="text2" refType="w" fact="0.9"/>
                      <dgm:constr type="h" for="ch" forName="text2" refType="w" refFor="ch" refForName="text2" fact="0.635"/>
                      <dgm:constr type="t" for="ch" forName="text2" refType="w" fact="0.095"/>
                      <dgm:constr type="l" for="ch" forName="text2" refType="w" fact="0.1"/>
                    </dgm:constrLst>
                    <dgm:ruleLst/>
                    <dgm:layoutNode name="background2" moveWith="text2">
                      <dgm:alg type="sp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/>
                      <dgm:constrLst/>
                      <dgm:ruleLst/>
                    </dgm:layoutNode>
                    <dgm:layoutNode name="text2" styleLbl="fgAcc2">
                      <dgm:varLst>
                        <dgm:chPref val="3"/>
                      </dgm:varLst>
                      <dgm:alg type="tx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 axis="self"/>
                      <dgm:constrLst>
                        <dgm:constr type="tMarg" refType="primFontSz" fact="0.3"/>
                        <dgm:constr type="bMarg" refType="primFontSz" fact="0.3"/>
                        <dgm:constr type="lMarg" refType="primFontSz" fact="0.3"/>
                        <dgm:constr type="rMarg" refType="primFontSz" fact="0.3"/>
                      </dgm:constrLst>
                      <dgm:ruleLst>
                        <dgm:rule type="primFontSz" val="5" fact="NaN" max="NaN"/>
                      </dgm:ruleLst>
                    </dgm:layoutNode>
                  </dgm:layoutNode>
                  <dgm:layoutNode name="hierChild3">
                    <dgm:choose name="Name12">
                      <dgm:if name="Name13" func="var" arg="dir" op="equ" val="norm">
                        <dgm:alg type="hierChild">
                          <dgm:param type="linDir" val="fromL"/>
                        </dgm:alg>
                      </dgm:if>
                      <dgm:else name="Name14">
                        <dgm:alg type="hierChild">
                          <dgm:param type="linDir" val="fromR"/>
                        </dgm:alg>
                      </dgm:else>
                    </dgm:choose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  <dgm:forEach name="Name15" axis="ch">
                      <dgm:forEach name="Name16" axis="self" ptType="parTrans" cnt="1">
                        <dgm:layoutNode name="Name17">
                          <dgm:alg type="conn">
                            <dgm:param type="dim" val="1D"/>
                            <dgm:param type="endSty" val="noArr"/>
                            <dgm:param type="connRout" val="bend"/>
                            <dgm:param type="bendPt" val="end"/>
                            <dgm:param type="begPts" val="bCtr"/>
                            <dgm:param type="endPts" val="tCtr"/>
                            <dgm:param type="srcNode" val="background2"/>
                            <dgm:param type="dstNode" val="background3"/>
                          </dgm:alg>
                          <dgm:shape xmlns:r="http://schemas.openxmlformats.org/officeDocument/2006/relationships" type="conn" r:blip="" zOrderOff="-999">
                            <dgm:adjLst/>
                          </dgm:shape>
                          <dgm:presOf axis="self"/>
                          <dgm:constrLst>
                            <dgm:constr type="begPad"/>
                            <dgm:constr type="endPad"/>
                          </dgm:constrLst>
                          <dgm:ruleLst/>
                        </dgm:layoutNode>
                      </dgm:forEach>
                      <dgm:forEach name="Name18" axis="self" ptType="node">
                        <dgm:layoutNode name="hierRoot3">
                          <dgm:alg type="hierRoot"/>
                          <dgm:shape xmlns:r="http://schemas.openxmlformats.org/officeDocument/2006/relationships" r:blip="">
                            <dgm:adjLst/>
                          </dgm:shape>
                          <dgm:presOf/>
                          <dgm:constrLst>
                            <dgm:constr type="bendDist" for="des" ptType="parTrans" refType="sp" fact="0.5"/>
                          </dgm:constrLst>
                          <dgm:ruleLst/>
                          <dgm:layoutNode name="composite3">
                            <dgm:alg type="composite"/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w" for="ch" forName="background3" refType="w" fact="0.9"/>
                              <dgm:constr type="h" for="ch" forName="background3" refType="w" refFor="ch" refForName="background3" fact="0.635"/>
                              <dgm:constr type="t" for="ch" forName="background3"/>
                              <dgm:constr type="l" for="ch" forName="background3"/>
                              <dgm:constr type="w" for="ch" forName="text3" refType="w" fact="0.9"/>
                              <dgm:constr type="h" for="ch" forName="text3" refType="w" refFor="ch" refForName="text3" fact="0.635"/>
                              <dgm:constr type="t" for="ch" forName="text3" refType="w" fact="0.095"/>
                              <dgm:constr type="l" for="ch" forName="text3" refType="w" fact="0.1"/>
                            </dgm:constrLst>
                            <dgm:ruleLst/>
                            <dgm:layoutNode name="background3" moveWith="text3">
                              <dgm:alg type="sp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/>
                              <dgm:constrLst/>
                              <dgm:ruleLst/>
                            </dgm:layoutNode>
                            <dgm:layoutNode name="text3" styleLbl="fgAcc3">
                              <dgm:varLst>
                                <dgm:chPref val="3"/>
                              </dgm:varLst>
                              <dgm:alg type="tx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 axis="self"/>
                              <dgm:constrLst>
                                <dgm:constr type="tMarg" refType="primFontSz" fact="0.3"/>
                                <dgm:constr type="bMarg" refType="primFontSz" fact="0.3"/>
                                <dgm:constr type="lMarg" refType="primFontSz" fact="0.3"/>
                                <dgm:constr type="rMarg" refType="primFontSz" fact="0.3"/>
                              </dgm:constrLst>
                              <dgm:ruleLst>
                                <dgm:rule type="primFontSz" val="5" fact="NaN" max="NaN"/>
                              </dgm:ruleLst>
                            </dgm:layoutNode>
                          </dgm:layoutNode>
                          <dgm:layoutNode name="hierChild4">
                            <dgm:choose name="Name19">
                              <dgm:if name="Name20" func="var" arg="dir" op="equ" val="norm">
                                <dgm:alg type="hierChild">
                                  <dgm:param type="linDir" val="fromL"/>
                                </dgm:alg>
                              </dgm:if>
                              <dgm:else name="Name21">
                                <dgm:alg type="hierChild">
                                  <dgm:param type="linDir" val="fromR"/>
                                </dgm:alg>
                              </dgm:else>
                            </dgm:choose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/>
                            <dgm:ruleLst/>
                            <dgm:forEach name="repeat" axis="ch">
                              <dgm:forEach name="Name22" axis="self" ptType="parTrans" cnt="1">
                                <dgm:layoutNode name="Name23">
                                  <dgm:choose name="Name24">
                                    <dgm:if name="Name25" axis="self" func="depth" op="lte" val="4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3"/>
                                        <dgm:param type="dstNode" val="background4"/>
                                      </dgm:alg>
                                    </dgm:if>
                                    <dgm:else name="Name26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4"/>
                                        <dgm:param type="dstNode" val="background4"/>
                                      </dgm:alg>
                                    </dgm:else>
                                  </dgm:choose>
                                  <dgm:shape xmlns:r="http://schemas.openxmlformats.org/officeDocument/2006/relationships" type="conn" r:blip="" zOrderOff="-999">
                                    <dgm:adjLst/>
                                  </dgm:shape>
                                  <dgm:presOf axis="self"/>
                                  <dgm:constrLst>
                                    <dgm:constr type="begPad"/>
                                    <dgm:constr type="endPad"/>
                                  </dgm:constrLst>
                                  <dgm:ruleLst/>
                                </dgm:layoutNode>
                              </dgm:forEach>
                              <dgm:forEach name="Name27" axis="self" ptType="node">
                                <dgm:layoutNode name="hierRoot4">
                                  <dgm:alg type="hierRoot"/>
                                  <dgm:shape xmlns:r="http://schemas.openxmlformats.org/officeDocument/2006/relationships" r:blip="">
                                    <dgm:adjLst/>
                                  </dgm:shape>
                                  <dgm:presOf/>
                                  <dgm:constrLst>
                                    <dgm:constr type="bendDist" for="des" ptType="parTrans" refType="sp" fact="0.5"/>
                                  </dgm:constrLst>
                                  <dgm:ruleLst/>
                                  <dgm:layoutNode name="composite4">
                                    <dgm:alg type="composite"/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>
                                      <dgm:constr type="w" for="ch" forName="background4" refType="w" fact="0.9"/>
                                      <dgm:constr type="h" for="ch" forName="background4" refType="w" refFor="ch" refForName="background4" fact="0.635"/>
                                      <dgm:constr type="t" for="ch" forName="background4"/>
                                      <dgm:constr type="l" for="ch" forName="background4"/>
                                      <dgm:constr type="w" for="ch" forName="text4" refType="w" fact="0.9"/>
                                      <dgm:constr type="h" for="ch" forName="text4" refType="w" refFor="ch" refForName="text4" fact="0.635"/>
                                      <dgm:constr type="t" for="ch" forName="text4" refType="w" fact="0.095"/>
                                      <dgm:constr type="l" for="ch" forName="text4" refType="w" fact="0.1"/>
                                    </dgm:constrLst>
                                    <dgm:ruleLst/>
                                    <dgm:layoutNode name="background4" moveWith="text4">
                                      <dgm:alg type="sp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/>
                                      <dgm:constrLst/>
                                      <dgm:ruleLst/>
                                    </dgm:layoutNode>
                                    <dgm:layoutNode name="text4" styleLbl="fgAcc4">
                                      <dgm:varLst>
                                        <dgm:chPref val="3"/>
                                      </dgm:varLst>
                                      <dgm:alg type="tx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 axis="self"/>
                                      <dgm:constrLst>
                                        <dgm:constr type="tMarg" refType="primFontSz" fact="0.3"/>
                                        <dgm:constr type="bMarg" refType="primFontSz" fact="0.3"/>
                                        <dgm:constr type="lMarg" refType="primFontSz" fact="0.3"/>
                                        <dgm:constr type="rMarg" refType="primFontSz" fact="0.3"/>
                                      </dgm:constrLst>
                                      <dgm:ruleLst>
                                        <dgm:rule type="primFontSz" val="5" fact="NaN" max="NaN"/>
                                      </dgm:ruleLst>
                                    </dgm:layoutNode>
                                  </dgm:layoutNode>
                                  <dgm:layoutNode name="hierChild5">
                                    <dgm:choose name="Name28">
                                      <dgm:if name="Name29" func="var" arg="dir" op="equ" val="norm">
                                        <dgm:alg type="hierChild">
                                          <dgm:param type="linDir" val="fromL"/>
                                        </dgm:alg>
                                      </dgm:if>
                                      <dgm:else name="Name30">
                                        <dgm:alg type="hierChild">
                                          <dgm:param type="linDir" val="fromR"/>
                                        </dgm:alg>
                                      </dgm:else>
                                    </dgm:choose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/>
                                    <dgm:ruleLst/>
                                    <dgm:forEach name="Name31" ref="repeat"/>
                                  </dgm:layoutNode>
                                </dgm:layoutNode>
                              </dgm:forEach>
                            </dgm:forEach>
                          </dgm:layoutNode>
                        </dgm:layoutNode>
                      </dgm:forEach>
                    </dgm:forEach>
                  </dgm:layoutNode>
                </dgm:layoutNode>
              </dgm:forEach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