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326E" w:rsidRDefault="004A209D" w:rsidP="004A209D">
      <w:pPr>
        <w:bidi/>
        <w:spacing w:after="0" w:line="240" w:lineRule="auto"/>
        <w:jc w:val="center"/>
        <w:rPr>
          <w:rFonts w:ascii="Simplified Arabic" w:hAnsi="Simplified Arabic" w:cs="Simplified Arabic"/>
          <w:sz w:val="28"/>
          <w:szCs w:val="28"/>
          <w:rtl/>
        </w:rPr>
      </w:pPr>
      <w:r>
        <w:rPr>
          <w:noProof/>
        </w:rPr>
        <w:drawing>
          <wp:inline distT="0" distB="0" distL="0" distR="0" wp14:anchorId="7DA6CB33" wp14:editId="02CE69A7">
            <wp:extent cx="2295525" cy="904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rsidR="004A209D" w:rsidRPr="004A209D" w:rsidRDefault="004A209D" w:rsidP="004A209D">
      <w:pPr>
        <w:bidi/>
        <w:spacing w:after="0" w:line="240" w:lineRule="auto"/>
        <w:jc w:val="center"/>
        <w:rPr>
          <w:rFonts w:ascii="Traditional Arabic" w:hAnsi="Traditional Arabic" w:cs="Traditional Arabic"/>
          <w:b/>
          <w:bCs/>
          <w:sz w:val="28"/>
          <w:szCs w:val="28"/>
          <w:rtl/>
        </w:rPr>
      </w:pPr>
      <w:r w:rsidRPr="004A209D">
        <w:rPr>
          <w:rFonts w:ascii="Traditional Arabic" w:hAnsi="Traditional Arabic" w:cs="Traditional Arabic"/>
          <w:b/>
          <w:bCs/>
          <w:sz w:val="28"/>
          <w:szCs w:val="28"/>
          <w:rtl/>
        </w:rPr>
        <w:t>جامعة ميد أوشن</w:t>
      </w:r>
    </w:p>
    <w:p w:rsidR="004A209D" w:rsidRDefault="004A209D" w:rsidP="004A209D">
      <w:pPr>
        <w:bidi/>
        <w:spacing w:after="0" w:line="240" w:lineRule="auto"/>
        <w:jc w:val="center"/>
        <w:rPr>
          <w:rFonts w:ascii="Traditional Arabic" w:hAnsi="Traditional Arabic" w:cs="Traditional Arabic"/>
          <w:b/>
          <w:bCs/>
          <w:sz w:val="24"/>
          <w:szCs w:val="24"/>
          <w:rtl/>
        </w:rPr>
      </w:pPr>
      <w:r w:rsidRPr="004A209D">
        <w:rPr>
          <w:rFonts w:ascii="Traditional Arabic" w:hAnsi="Traditional Arabic" w:cs="Traditional Arabic"/>
          <w:b/>
          <w:bCs/>
          <w:sz w:val="24"/>
          <w:szCs w:val="24"/>
          <w:rtl/>
        </w:rPr>
        <w:t>كلية الإدراة</w:t>
      </w:r>
    </w:p>
    <w:p w:rsidR="004A209D" w:rsidRDefault="004A209D" w:rsidP="004A209D">
      <w:pPr>
        <w:bidi/>
        <w:spacing w:after="0" w:line="240" w:lineRule="auto"/>
        <w:jc w:val="center"/>
        <w:rPr>
          <w:rFonts w:ascii="Traditional Arabic" w:hAnsi="Traditional Arabic" w:cs="Traditional Arabic"/>
          <w:b/>
          <w:bCs/>
          <w:sz w:val="24"/>
          <w:szCs w:val="24"/>
          <w:rtl/>
        </w:rPr>
      </w:pPr>
    </w:p>
    <w:p w:rsidR="00C21F11" w:rsidRDefault="00C21F11" w:rsidP="00C21F11">
      <w:pPr>
        <w:bidi/>
        <w:spacing w:after="0" w:line="240" w:lineRule="auto"/>
        <w:jc w:val="center"/>
        <w:rPr>
          <w:rFonts w:ascii="Traditional Arabic" w:hAnsi="Traditional Arabic" w:cs="Traditional Arabic"/>
          <w:b/>
          <w:bCs/>
          <w:sz w:val="24"/>
          <w:szCs w:val="24"/>
          <w:rtl/>
        </w:rPr>
      </w:pPr>
    </w:p>
    <w:p w:rsidR="00C21F11" w:rsidRDefault="00C21F11" w:rsidP="00C21F11">
      <w:pPr>
        <w:bidi/>
        <w:spacing w:line="360" w:lineRule="auto"/>
        <w:jc w:val="center"/>
        <w:rPr>
          <w:rFonts w:ascii="Traditional Arabic" w:hAnsi="Traditional Arabic" w:cs="Traditional Arabic"/>
          <w:b/>
          <w:bCs/>
          <w:sz w:val="36"/>
          <w:szCs w:val="36"/>
          <w:rtl/>
        </w:rPr>
      </w:pPr>
      <w:r w:rsidRPr="00C21F11">
        <w:rPr>
          <w:rFonts w:ascii="Traditional Arabic" w:hAnsi="Traditional Arabic" w:cs="Traditional Arabic"/>
          <w:b/>
          <w:bCs/>
          <w:sz w:val="36"/>
          <w:szCs w:val="36"/>
          <w:rtl/>
        </w:rPr>
        <w:t>"أثر القيادة الرقمية على السلوك الابتكاري للعاملين: دراسة ميدانية على شركة سابك"</w:t>
      </w:r>
    </w:p>
    <w:p w:rsidR="00C21F11" w:rsidRDefault="00C21F11" w:rsidP="00C21F11">
      <w:pPr>
        <w:bidi/>
        <w:spacing w:line="360" w:lineRule="auto"/>
        <w:jc w:val="center"/>
        <w:rPr>
          <w:rFonts w:ascii="Traditional Arabic" w:hAnsi="Traditional Arabic" w:cs="Traditional Arabic"/>
          <w:b/>
          <w:bCs/>
          <w:sz w:val="36"/>
          <w:szCs w:val="36"/>
          <w:rtl/>
        </w:rPr>
      </w:pPr>
    </w:p>
    <w:p w:rsidR="00C21F11" w:rsidRPr="00C21F11" w:rsidRDefault="00C21F11" w:rsidP="00C21F11">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hint="cs"/>
          <w:b/>
          <w:bCs/>
          <w:sz w:val="28"/>
          <w:szCs w:val="28"/>
          <w:rtl/>
        </w:rPr>
        <w:t>إعداد/</w:t>
      </w:r>
    </w:p>
    <w:p w:rsidR="004A209D" w:rsidRDefault="00C21F11" w:rsidP="00C21F11">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b/>
          <w:bCs/>
          <w:sz w:val="28"/>
          <w:szCs w:val="28"/>
          <w:rtl/>
        </w:rPr>
        <w:t>خالد عبدالله صالح الخميس</w:t>
      </w:r>
    </w:p>
    <w:p w:rsidR="00C21F11" w:rsidRPr="00C21F11" w:rsidRDefault="00C21F11" w:rsidP="00C21F11">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b/>
          <w:bCs/>
          <w:sz w:val="24"/>
          <w:szCs w:val="24"/>
          <w:rtl/>
        </w:rPr>
        <w:t>رسالة مقدمة الجامعة ميدأوشن لإستكمال متطلبات نيل درجة</w:t>
      </w:r>
      <w:r w:rsidRPr="00C21F11">
        <w:rPr>
          <w:rFonts w:ascii="Traditional Arabic" w:hAnsi="Traditional Arabic" w:cs="Traditional Arabic" w:hint="cs"/>
          <w:b/>
          <w:bCs/>
          <w:sz w:val="24"/>
          <w:szCs w:val="24"/>
          <w:rtl/>
        </w:rPr>
        <w:t xml:space="preserve"> الدكتوراة</w:t>
      </w:r>
    </w:p>
    <w:p w:rsidR="00C21F11" w:rsidRPr="00C21F11" w:rsidRDefault="00C21F11" w:rsidP="00C21F11">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في</w:t>
      </w:r>
    </w:p>
    <w:p w:rsidR="00C21F11" w:rsidRDefault="00C21F11" w:rsidP="00C21F11">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الإدارة</w:t>
      </w:r>
    </w:p>
    <w:p w:rsidR="00F676C8" w:rsidRPr="00C21F11" w:rsidRDefault="00F676C8" w:rsidP="00F676C8">
      <w:pPr>
        <w:bidi/>
        <w:spacing w:line="360" w:lineRule="auto"/>
        <w:jc w:val="center"/>
        <w:rPr>
          <w:rFonts w:ascii="Traditional Arabic" w:hAnsi="Traditional Arabic" w:cs="Traditional Arabic"/>
          <w:b/>
          <w:bCs/>
          <w:sz w:val="24"/>
          <w:szCs w:val="24"/>
          <w:rtl/>
        </w:rPr>
      </w:pPr>
    </w:p>
    <w:p w:rsidR="00C21F11" w:rsidRDefault="00C21F11" w:rsidP="00C21F11">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hint="cs"/>
          <w:b/>
          <w:bCs/>
          <w:sz w:val="16"/>
          <w:szCs w:val="16"/>
          <w:rtl/>
        </w:rPr>
        <w:t>2025</w:t>
      </w:r>
    </w:p>
    <w:p w:rsidR="00F676C8" w:rsidRDefault="00F676C8" w:rsidP="00F676C8">
      <w:pPr>
        <w:bidi/>
        <w:spacing w:line="360" w:lineRule="auto"/>
        <w:jc w:val="center"/>
        <w:rPr>
          <w:rFonts w:ascii="Traditional Arabic" w:hAnsi="Traditional Arabic" w:cs="Traditional Arabic"/>
          <w:b/>
          <w:bCs/>
          <w:sz w:val="16"/>
          <w:szCs w:val="16"/>
          <w:rtl/>
        </w:rPr>
      </w:pPr>
    </w:p>
    <w:p w:rsidR="00C21F11" w:rsidRDefault="00C21F11" w:rsidP="00C21F11">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b/>
          <w:bCs/>
          <w:sz w:val="16"/>
          <w:szCs w:val="16"/>
          <w:rtl/>
        </w:rPr>
        <w:t>خالد عبدالله صالح الخميس</w:t>
      </w:r>
      <w:r>
        <w:rPr>
          <w:rFonts w:ascii="Traditional Arabic" w:hAnsi="Traditional Arabic" w:cs="Traditional Arabic" w:hint="cs"/>
          <w:b/>
          <w:bCs/>
          <w:sz w:val="16"/>
          <w:szCs w:val="16"/>
          <w:rtl/>
        </w:rPr>
        <w:t xml:space="preserve"> 2025</w:t>
      </w:r>
    </w:p>
    <w:p w:rsidR="00C21F11" w:rsidRDefault="00C21F11" w:rsidP="00C21F11">
      <w:pPr>
        <w:bidi/>
        <w:spacing w:line="360" w:lineRule="auto"/>
        <w:jc w:val="center"/>
        <w:rPr>
          <w:rFonts w:ascii="Traditional Arabic" w:hAnsi="Traditional Arabic" w:cs="Traditional Arabic"/>
          <w:b/>
          <w:bCs/>
          <w:sz w:val="16"/>
          <w:szCs w:val="16"/>
          <w:rtl/>
        </w:rPr>
      </w:pPr>
    </w:p>
    <w:p w:rsidR="000C0D87" w:rsidRDefault="000C0D87" w:rsidP="000C0D87">
      <w:pPr>
        <w:bidi/>
        <w:spacing w:line="360" w:lineRule="auto"/>
        <w:jc w:val="center"/>
        <w:rPr>
          <w:rFonts w:ascii="Traditional Arabic" w:hAnsi="Traditional Arabic" w:cs="Traditional Arabic"/>
          <w:b/>
          <w:bCs/>
          <w:sz w:val="16"/>
          <w:szCs w:val="16"/>
          <w:rtl/>
        </w:rPr>
      </w:pPr>
    </w:p>
    <w:p w:rsidR="000C0D87" w:rsidRDefault="000C0D87" w:rsidP="000C0D87">
      <w:pPr>
        <w:bidi/>
        <w:spacing w:line="360" w:lineRule="auto"/>
        <w:jc w:val="center"/>
        <w:rPr>
          <w:rFonts w:ascii="Traditional Arabic" w:hAnsi="Traditional Arabic" w:cs="Traditional Arabic"/>
          <w:b/>
          <w:bCs/>
          <w:sz w:val="16"/>
          <w:szCs w:val="16"/>
          <w:rtl/>
        </w:rPr>
      </w:pPr>
    </w:p>
    <w:p w:rsidR="000C0D87" w:rsidRDefault="000C0D87" w:rsidP="000C0D87">
      <w:pPr>
        <w:spacing w:after="0" w:line="240" w:lineRule="auto"/>
        <w:jc w:val="center"/>
        <w:rPr>
          <w:rFonts w:asciiTheme="majorBidi" w:hAnsiTheme="majorBidi" w:cstheme="majorBidi"/>
          <w:b/>
          <w:bCs/>
          <w:sz w:val="16"/>
          <w:szCs w:val="16"/>
          <w:rtl/>
        </w:rPr>
      </w:pPr>
      <w:r>
        <w:rPr>
          <w:noProof/>
        </w:rPr>
        <w:lastRenderedPageBreak/>
        <w:drawing>
          <wp:inline distT="0" distB="0" distL="0" distR="0" wp14:anchorId="46610D2E" wp14:editId="144366B2">
            <wp:extent cx="2295525" cy="904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rsidR="000C0D87" w:rsidRPr="000C0D87" w:rsidRDefault="000C0D87" w:rsidP="000C0D87">
      <w:pPr>
        <w:spacing w:after="0" w:line="240" w:lineRule="auto"/>
        <w:jc w:val="center"/>
        <w:rPr>
          <w:rFonts w:asciiTheme="majorBidi" w:hAnsiTheme="majorBidi" w:cstheme="majorBidi"/>
          <w:b/>
          <w:bCs/>
          <w:sz w:val="28"/>
          <w:szCs w:val="28"/>
          <w:rtl/>
        </w:rPr>
      </w:pPr>
      <w:r w:rsidRPr="000C0D87">
        <w:rPr>
          <w:rFonts w:asciiTheme="majorBidi" w:hAnsiTheme="majorBidi" w:cstheme="majorBidi"/>
          <w:b/>
          <w:bCs/>
          <w:sz w:val="28"/>
          <w:szCs w:val="28"/>
        </w:rPr>
        <w:t>Mid Ocean University</w:t>
      </w:r>
    </w:p>
    <w:p w:rsidR="000C0D87" w:rsidRPr="000C0D87" w:rsidRDefault="000C0D87" w:rsidP="000C0D87">
      <w:pPr>
        <w:spacing w:after="0" w:line="240" w:lineRule="auto"/>
        <w:jc w:val="center"/>
        <w:rPr>
          <w:rFonts w:asciiTheme="majorBidi" w:hAnsiTheme="majorBidi" w:cstheme="majorBidi"/>
          <w:b/>
          <w:bCs/>
          <w:sz w:val="24"/>
          <w:szCs w:val="24"/>
        </w:rPr>
      </w:pPr>
      <w:r w:rsidRPr="000C0D87">
        <w:rPr>
          <w:rFonts w:asciiTheme="majorBidi" w:hAnsiTheme="majorBidi" w:cstheme="majorBidi"/>
          <w:b/>
          <w:bCs/>
          <w:sz w:val="24"/>
          <w:szCs w:val="24"/>
        </w:rPr>
        <w:t>College of Management</w:t>
      </w:r>
    </w:p>
    <w:p w:rsidR="000C0D87" w:rsidRDefault="000C0D87" w:rsidP="000C0D87">
      <w:pPr>
        <w:spacing w:line="360" w:lineRule="auto"/>
        <w:jc w:val="center"/>
        <w:rPr>
          <w:rFonts w:asciiTheme="majorBidi" w:hAnsiTheme="majorBidi" w:cstheme="majorBidi"/>
          <w:b/>
          <w:bCs/>
          <w:sz w:val="16"/>
          <w:szCs w:val="16"/>
          <w:rtl/>
        </w:rPr>
      </w:pPr>
    </w:p>
    <w:p w:rsidR="000C0D87" w:rsidRDefault="000C0D87" w:rsidP="000C0D87">
      <w:pPr>
        <w:bidi/>
        <w:spacing w:line="360" w:lineRule="auto"/>
        <w:jc w:val="center"/>
        <w:rPr>
          <w:rFonts w:asciiTheme="majorBidi" w:hAnsiTheme="majorBidi" w:cstheme="majorBidi"/>
          <w:b/>
          <w:bCs/>
          <w:sz w:val="16"/>
          <w:szCs w:val="16"/>
          <w:rtl/>
        </w:rPr>
      </w:pPr>
    </w:p>
    <w:p w:rsidR="000C0D87" w:rsidRDefault="000C0D87" w:rsidP="000C0D87">
      <w:pPr>
        <w:spacing w:line="360" w:lineRule="auto"/>
        <w:jc w:val="center"/>
        <w:rPr>
          <w:rFonts w:asciiTheme="majorBidi" w:hAnsiTheme="majorBidi" w:cstheme="majorBidi"/>
          <w:b/>
          <w:bCs/>
          <w:sz w:val="32"/>
          <w:szCs w:val="32"/>
          <w:rtl/>
        </w:rPr>
      </w:pPr>
      <w:r w:rsidRPr="000C0D87">
        <w:rPr>
          <w:rFonts w:asciiTheme="majorBidi" w:hAnsiTheme="majorBidi" w:cstheme="majorBidi"/>
          <w:b/>
          <w:bCs/>
          <w:sz w:val="32"/>
          <w:szCs w:val="32"/>
        </w:rPr>
        <w:t>The Impact of Digital Leadership on Employees' Innovative Behavior: A Field Study on SABIC Company</w:t>
      </w:r>
    </w:p>
    <w:p w:rsidR="000C0D87" w:rsidRDefault="000C0D87" w:rsidP="00F676C8">
      <w:pPr>
        <w:spacing w:line="360" w:lineRule="auto"/>
        <w:rPr>
          <w:rFonts w:asciiTheme="majorBidi" w:hAnsiTheme="majorBidi" w:cstheme="majorBidi"/>
          <w:b/>
          <w:bCs/>
          <w:sz w:val="32"/>
          <w:szCs w:val="32"/>
          <w:rtl/>
        </w:rPr>
      </w:pPr>
    </w:p>
    <w:p w:rsidR="000C0D87" w:rsidRDefault="000C0D87" w:rsidP="000C0D87">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By/</w:t>
      </w:r>
    </w:p>
    <w:p w:rsidR="000C0D87" w:rsidRPr="000C0D87" w:rsidRDefault="000C0D87" w:rsidP="000C0D87">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Khalid Abdullah Saleh Al-Khamis</w:t>
      </w:r>
    </w:p>
    <w:p w:rsidR="000C0D87" w:rsidRPr="000C0D87" w:rsidRDefault="000C0D87" w:rsidP="000C0D87">
      <w:pPr>
        <w:spacing w:line="360" w:lineRule="auto"/>
        <w:jc w:val="center"/>
        <w:rPr>
          <w:rFonts w:asciiTheme="majorBidi" w:hAnsiTheme="majorBidi" w:cstheme="majorBidi"/>
          <w:b/>
          <w:bCs/>
          <w:sz w:val="24"/>
          <w:szCs w:val="24"/>
        </w:rPr>
      </w:pPr>
      <w:r w:rsidRPr="000C0D87">
        <w:rPr>
          <w:rFonts w:asciiTheme="majorBidi" w:hAnsiTheme="majorBidi" w:cstheme="majorBidi"/>
          <w:b/>
          <w:bCs/>
          <w:sz w:val="24"/>
          <w:szCs w:val="24"/>
        </w:rPr>
        <w:t>Submitted to Midocean University in partial fulfillment of the requirements for</w:t>
      </w:r>
    </w:p>
    <w:p w:rsidR="000C0D87" w:rsidRDefault="000C0D87" w:rsidP="000C0D87">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the degree of Doctor of Philosophy</w:t>
      </w:r>
    </w:p>
    <w:p w:rsidR="000C0D87" w:rsidRDefault="000C0D87" w:rsidP="000C0D87">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 xml:space="preserve"> in</w:t>
      </w:r>
    </w:p>
    <w:p w:rsidR="000C0D87" w:rsidRDefault="000C0D87" w:rsidP="000C0D87">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 xml:space="preserve"> Management</w:t>
      </w:r>
    </w:p>
    <w:p w:rsidR="000C0D87" w:rsidRPr="000C0D87" w:rsidRDefault="000C0D87" w:rsidP="000C0D87">
      <w:pPr>
        <w:spacing w:line="360" w:lineRule="auto"/>
        <w:jc w:val="center"/>
        <w:rPr>
          <w:rFonts w:asciiTheme="majorBidi" w:hAnsiTheme="majorBidi" w:cstheme="majorBidi"/>
          <w:b/>
          <w:bCs/>
          <w:sz w:val="28"/>
          <w:szCs w:val="28"/>
        </w:rPr>
      </w:pPr>
    </w:p>
    <w:p w:rsidR="000C0D87" w:rsidRDefault="000C0D87" w:rsidP="000C0D87">
      <w:pPr>
        <w:spacing w:line="360" w:lineRule="auto"/>
        <w:jc w:val="center"/>
        <w:rPr>
          <w:rFonts w:asciiTheme="majorBidi" w:hAnsiTheme="majorBidi" w:cstheme="majorBidi"/>
          <w:b/>
          <w:bCs/>
          <w:sz w:val="16"/>
          <w:szCs w:val="16"/>
          <w:rtl/>
        </w:rPr>
      </w:pPr>
      <w:r w:rsidRPr="000C0D87">
        <w:rPr>
          <w:rFonts w:asciiTheme="majorBidi" w:hAnsiTheme="majorBidi" w:cstheme="majorBidi" w:hint="cs"/>
          <w:b/>
          <w:bCs/>
          <w:sz w:val="16"/>
          <w:szCs w:val="16"/>
          <w:rtl/>
        </w:rPr>
        <w:t>2025</w:t>
      </w:r>
    </w:p>
    <w:p w:rsidR="000C0D87" w:rsidRDefault="000C0D87" w:rsidP="000C0D87">
      <w:pPr>
        <w:spacing w:line="360" w:lineRule="auto"/>
        <w:jc w:val="center"/>
        <w:rPr>
          <w:rFonts w:asciiTheme="majorBidi" w:hAnsiTheme="majorBidi" w:cstheme="majorBidi"/>
          <w:b/>
          <w:bCs/>
          <w:sz w:val="16"/>
          <w:szCs w:val="16"/>
          <w:rtl/>
        </w:rPr>
      </w:pPr>
    </w:p>
    <w:p w:rsidR="000C0D87" w:rsidRPr="000C0D87" w:rsidRDefault="000C0D87" w:rsidP="000C0D87">
      <w:pPr>
        <w:spacing w:line="360" w:lineRule="auto"/>
        <w:jc w:val="center"/>
        <w:rPr>
          <w:rFonts w:asciiTheme="majorBidi" w:hAnsiTheme="majorBidi" w:cstheme="majorBidi"/>
          <w:b/>
          <w:bCs/>
          <w:sz w:val="16"/>
          <w:szCs w:val="16"/>
        </w:rPr>
      </w:pPr>
      <w:r w:rsidRPr="000C0D87">
        <w:rPr>
          <w:rFonts w:asciiTheme="majorBidi" w:hAnsiTheme="majorBidi" w:cstheme="majorBidi"/>
          <w:b/>
          <w:bCs/>
          <w:sz w:val="16"/>
          <w:szCs w:val="16"/>
        </w:rPr>
        <w:t>Khalid Abdullah Saleh Al-Khamis</w:t>
      </w:r>
      <w:r w:rsidR="00F676C8">
        <w:rPr>
          <w:rFonts w:asciiTheme="majorBidi" w:hAnsiTheme="majorBidi" w:cstheme="majorBidi" w:hint="cs"/>
          <w:b/>
          <w:bCs/>
          <w:sz w:val="16"/>
          <w:szCs w:val="16"/>
          <w:rtl/>
        </w:rPr>
        <w:t xml:space="preserve"> 2025</w:t>
      </w:r>
    </w:p>
    <w:p w:rsidR="000C0D87" w:rsidRDefault="000C0D87" w:rsidP="000C0D87">
      <w:pPr>
        <w:spacing w:line="360" w:lineRule="auto"/>
        <w:jc w:val="center"/>
        <w:rPr>
          <w:rFonts w:asciiTheme="majorBidi" w:hAnsiTheme="majorBidi" w:cstheme="majorBidi"/>
          <w:b/>
          <w:bCs/>
          <w:sz w:val="16"/>
          <w:szCs w:val="16"/>
          <w:rtl/>
        </w:rPr>
      </w:pPr>
    </w:p>
    <w:p w:rsidR="00F676C8" w:rsidRDefault="00F676C8" w:rsidP="000C0D87">
      <w:pPr>
        <w:spacing w:line="360" w:lineRule="auto"/>
        <w:jc w:val="center"/>
        <w:rPr>
          <w:rFonts w:asciiTheme="majorBidi" w:hAnsiTheme="majorBidi" w:cstheme="majorBidi"/>
          <w:b/>
          <w:bCs/>
          <w:sz w:val="16"/>
          <w:szCs w:val="16"/>
          <w:rtl/>
        </w:rPr>
      </w:pPr>
    </w:p>
    <w:p w:rsidR="00F676C8" w:rsidRDefault="00F676C8" w:rsidP="000C0D87">
      <w:pPr>
        <w:spacing w:line="360" w:lineRule="auto"/>
        <w:jc w:val="center"/>
        <w:rPr>
          <w:rFonts w:asciiTheme="majorBidi" w:hAnsiTheme="majorBidi" w:cstheme="majorBidi"/>
          <w:b/>
          <w:bCs/>
          <w:sz w:val="16"/>
          <w:szCs w:val="16"/>
          <w:rtl/>
        </w:rPr>
      </w:pPr>
    </w:p>
    <w:p w:rsidR="00F676C8" w:rsidRPr="000C0D87" w:rsidRDefault="00F676C8" w:rsidP="00F676C8">
      <w:pPr>
        <w:bidi/>
        <w:spacing w:line="360" w:lineRule="auto"/>
        <w:jc w:val="center"/>
        <w:rPr>
          <w:rFonts w:asciiTheme="majorBidi" w:hAnsiTheme="majorBidi" w:cstheme="majorBidi"/>
          <w:b/>
          <w:bCs/>
          <w:sz w:val="16"/>
          <w:szCs w:val="16"/>
        </w:rPr>
      </w:pPr>
    </w:p>
    <w:p w:rsidR="00936243" w:rsidRPr="00DA53B5" w:rsidRDefault="00DA53B5" w:rsidP="00DA53B5">
      <w:pPr>
        <w:bidi/>
        <w:spacing w:line="360" w:lineRule="auto"/>
        <w:jc w:val="center"/>
        <w:rPr>
          <w:rFonts w:ascii="Traditional Arabic" w:hAnsi="Traditional Arabic" w:cs="Traditional Arabic"/>
          <w:b/>
          <w:bCs/>
          <w:sz w:val="36"/>
          <w:szCs w:val="36"/>
          <w:rtl/>
          <w:lang w:bidi="ar-JO"/>
        </w:rPr>
      </w:pPr>
      <w:r w:rsidRPr="00DA53B5">
        <w:rPr>
          <w:rFonts w:ascii="Traditional Arabic" w:hAnsi="Traditional Arabic" w:cs="Traditional Arabic" w:hint="cs"/>
          <w:b/>
          <w:bCs/>
          <w:sz w:val="36"/>
          <w:szCs w:val="36"/>
          <w:rtl/>
          <w:lang w:bidi="ar-JO"/>
        </w:rPr>
        <w:lastRenderedPageBreak/>
        <w:t>الإقرار</w:t>
      </w:r>
    </w:p>
    <w:p w:rsidR="00936243" w:rsidRDefault="00936243">
      <w:pPr>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br w:type="page"/>
      </w:r>
    </w:p>
    <w:p w:rsidR="00F962BA" w:rsidRDefault="00F962BA" w:rsidP="00F962BA">
      <w:pPr>
        <w:bidi/>
        <w:spacing w:line="360" w:lineRule="auto"/>
        <w:jc w:val="lowKashida"/>
        <w:rPr>
          <w:rFonts w:ascii="Traditional Arabic" w:hAnsi="Traditional Arabic" w:cs="Traditional Arabic"/>
          <w:b/>
          <w:bCs/>
          <w:sz w:val="32"/>
          <w:szCs w:val="32"/>
          <w:rtl/>
          <w:lang w:bidi="ar-JO"/>
        </w:rPr>
      </w:pPr>
    </w:p>
    <w:p w:rsidR="00F962BA" w:rsidRDefault="00F962BA" w:rsidP="00F962BA">
      <w:pPr>
        <w:bidi/>
        <w:spacing w:line="360" w:lineRule="auto"/>
        <w:jc w:val="lowKashida"/>
        <w:rPr>
          <w:rFonts w:ascii="Traditional Arabic" w:hAnsi="Traditional Arabic" w:cs="Traditional Arabic"/>
          <w:b/>
          <w:bCs/>
          <w:sz w:val="32"/>
          <w:szCs w:val="32"/>
          <w:rtl/>
          <w:lang w:bidi="ar-JO"/>
        </w:rPr>
      </w:pPr>
    </w:p>
    <w:p w:rsidR="00F962BA" w:rsidRDefault="00F962BA" w:rsidP="00F962BA">
      <w:pPr>
        <w:bidi/>
        <w:spacing w:line="360" w:lineRule="auto"/>
        <w:jc w:val="lowKashida"/>
        <w:rPr>
          <w:rFonts w:ascii="Traditional Arabic" w:hAnsi="Traditional Arabic" w:cs="Traditional Arabic"/>
          <w:b/>
          <w:bCs/>
          <w:sz w:val="32"/>
          <w:szCs w:val="32"/>
          <w:rtl/>
          <w:lang w:bidi="ar-JO"/>
        </w:rPr>
      </w:pPr>
    </w:p>
    <w:p w:rsidR="00F962BA" w:rsidRDefault="00F962BA" w:rsidP="00F962BA">
      <w:pPr>
        <w:bidi/>
        <w:spacing w:line="360" w:lineRule="auto"/>
        <w:jc w:val="lowKashida"/>
        <w:rPr>
          <w:rFonts w:ascii="Traditional Arabic" w:hAnsi="Traditional Arabic" w:cs="Traditional Arabic"/>
          <w:b/>
          <w:bCs/>
          <w:sz w:val="32"/>
          <w:szCs w:val="32"/>
          <w:rtl/>
          <w:lang w:bidi="ar-JO"/>
        </w:rPr>
      </w:pPr>
      <w:r>
        <w:rPr>
          <w:rFonts w:ascii="Traditional Arabic" w:hAnsi="Traditional Arabic" w:cs="Traditional Arabic" w:hint="cs"/>
          <w:b/>
          <w:bCs/>
          <w:sz w:val="32"/>
          <w:szCs w:val="32"/>
          <w:rtl/>
          <w:lang w:bidi="ar-JO"/>
        </w:rPr>
        <w:t>أعضاء لجنة الإشراف</w:t>
      </w:r>
    </w:p>
    <w:p w:rsidR="00F962BA" w:rsidRPr="00F962BA" w:rsidRDefault="00F962BA" w:rsidP="00F962BA">
      <w:pPr>
        <w:bidi/>
        <w:spacing w:line="360" w:lineRule="auto"/>
        <w:jc w:val="low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 .....................</w:t>
      </w:r>
      <w:r w:rsidRPr="00F962BA">
        <w:rPr>
          <w:rFonts w:ascii="Traditional Arabic" w:hAnsi="Traditional Arabic" w:cs="Traditional Arabic"/>
          <w:sz w:val="32"/>
          <w:szCs w:val="32"/>
          <w:rtl/>
          <w:lang w:bidi="ar-JO"/>
        </w:rPr>
        <w:t>.</w:t>
      </w:r>
      <w:r>
        <w:rPr>
          <w:rFonts w:ascii="Traditional Arabic" w:hAnsi="Traditional Arabic" w:cs="Traditional Arabic"/>
          <w:sz w:val="32"/>
          <w:szCs w:val="32"/>
          <w:rtl/>
          <w:lang w:bidi="ar-JO"/>
        </w:rPr>
        <w:t xml:space="preserve">.......     (المشرف / رئيساً)  </w:t>
      </w:r>
      <w:r w:rsidRPr="00F962BA">
        <w:rPr>
          <w:rFonts w:ascii="Traditional Arabic" w:hAnsi="Traditional Arabic" w:cs="Traditional Arabic"/>
          <w:sz w:val="32"/>
          <w:szCs w:val="32"/>
          <w:rtl/>
          <w:lang w:bidi="ar-JO"/>
        </w:rPr>
        <w:t>أستاذ إدارة الموارد البشرية</w:t>
      </w:r>
    </w:p>
    <w:p w:rsidR="00F962BA" w:rsidRPr="00F962BA" w:rsidRDefault="00F962BA" w:rsidP="00F962BA">
      <w:pPr>
        <w:bidi/>
        <w:spacing w:line="360" w:lineRule="auto"/>
        <w:jc w:val="low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w:t>
      </w:r>
      <w:r w:rsidRPr="00F962BA">
        <w:rPr>
          <w:rFonts w:ascii="Traditional Arabic" w:hAnsi="Traditional Arabic" w:cs="Traditional Arabic"/>
          <w:sz w:val="32"/>
          <w:szCs w:val="32"/>
          <w:rtl/>
          <w:lang w:bidi="ar-JO"/>
        </w:rPr>
        <w:t xml:space="preserve"> .............................      (المشرف المشارك (إنْ وُجد)</w:t>
      </w:r>
    </w:p>
    <w:p w:rsidR="000C0D87" w:rsidRDefault="000C0D87" w:rsidP="00F962BA">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593935">
      <w:pPr>
        <w:bidi/>
        <w:spacing w:line="360" w:lineRule="auto"/>
        <w:jc w:val="center"/>
        <w:rPr>
          <w:rFonts w:ascii="Traditional Arabic" w:hAnsi="Traditional Arabic" w:cs="Traditional Arabic"/>
          <w:sz w:val="32"/>
          <w:szCs w:val="32"/>
          <w:rtl/>
          <w:lang w:bidi="ar-JO"/>
        </w:rPr>
      </w:pPr>
    </w:p>
    <w:p w:rsidR="00586A72" w:rsidRDefault="00586A72" w:rsidP="00586A72">
      <w:pPr>
        <w:bidi/>
        <w:spacing w:line="360" w:lineRule="auto"/>
        <w:jc w:val="center"/>
        <w:rPr>
          <w:rFonts w:ascii="Traditional Arabic" w:hAnsi="Traditional Arabic" w:cs="Traditional Arabic"/>
          <w:b/>
          <w:bCs/>
          <w:sz w:val="32"/>
          <w:szCs w:val="32"/>
          <w:rtl/>
        </w:rPr>
      </w:pPr>
    </w:p>
    <w:p w:rsidR="00586A72" w:rsidRDefault="00586A72" w:rsidP="00586A72">
      <w:pPr>
        <w:bidi/>
        <w:spacing w:line="360" w:lineRule="auto"/>
        <w:jc w:val="center"/>
        <w:rPr>
          <w:rFonts w:ascii="Traditional Arabic" w:hAnsi="Traditional Arabic" w:cs="Traditional Arabic"/>
          <w:b/>
          <w:bCs/>
          <w:sz w:val="32"/>
          <w:szCs w:val="32"/>
          <w:rtl/>
        </w:rPr>
      </w:pPr>
    </w:p>
    <w:p w:rsidR="00586A72" w:rsidRDefault="00586A72" w:rsidP="00586A72">
      <w:pPr>
        <w:bidi/>
        <w:spacing w:line="360" w:lineRule="auto"/>
        <w:jc w:val="center"/>
        <w:rPr>
          <w:rFonts w:ascii="Traditional Arabic" w:hAnsi="Traditional Arabic" w:cs="Traditional Arabic"/>
          <w:sz w:val="32"/>
          <w:szCs w:val="32"/>
          <w:rtl/>
          <w:lang w:bidi="ar-JO"/>
        </w:rPr>
      </w:pPr>
      <w:r w:rsidRPr="00586A72">
        <w:rPr>
          <w:rFonts w:ascii="Traditional Arabic" w:hAnsi="Traditional Arabic" w:cs="Traditional Arabic"/>
          <w:b/>
          <w:bCs/>
          <w:sz w:val="32"/>
          <w:szCs w:val="32"/>
          <w:rtl/>
        </w:rPr>
        <w:t>بِسْمِ اللهِ الرَّحْمنِ الرَّحِيمِ</w:t>
      </w:r>
    </w:p>
    <w:p w:rsidR="00586A72" w:rsidRPr="00586A72" w:rsidRDefault="00D627A9" w:rsidP="00D627A9">
      <w:pPr>
        <w:bidi/>
        <w:spacing w:line="360" w:lineRule="auto"/>
        <w:jc w:val="center"/>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t>"</w:t>
      </w:r>
      <w:r w:rsidR="00586A72" w:rsidRPr="00586A72">
        <w:rPr>
          <w:rFonts w:ascii="Traditional Arabic" w:hAnsi="Traditional Arabic" w:cs="Traditional Arabic"/>
          <w:b/>
          <w:bCs/>
          <w:sz w:val="40"/>
          <w:szCs w:val="40"/>
          <w:rtl/>
          <w:lang w:bidi="ar-JO"/>
        </w:rPr>
        <w:t>يَرْفَعِ اللَّهُ الَّذِينَ آمَنُوا مِنكُمْ وَالَّذِينَ أُوتُوا الْعِلْمَ دَرَجَاتٍ</w:t>
      </w:r>
      <w:r>
        <w:rPr>
          <w:rFonts w:ascii="Traditional Arabic" w:hAnsi="Traditional Arabic" w:cs="Traditional Arabic" w:hint="cs"/>
          <w:b/>
          <w:bCs/>
          <w:sz w:val="40"/>
          <w:szCs w:val="40"/>
          <w:rtl/>
          <w:lang w:bidi="ar-JO"/>
        </w:rPr>
        <w:t>"</w:t>
      </w:r>
    </w:p>
    <w:p w:rsidR="00593935" w:rsidRDefault="00586A72" w:rsidP="00586A72">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صدق الله العظيم</w:t>
      </w:r>
    </w:p>
    <w:p w:rsidR="00586A72" w:rsidRDefault="00586A72" w:rsidP="00586A72">
      <w:pPr>
        <w:bidi/>
        <w:spacing w:line="360" w:lineRule="auto"/>
        <w:jc w:val="right"/>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(سورة المجادلة، آية 11)</w:t>
      </w: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center"/>
        <w:rPr>
          <w:rFonts w:ascii="Traditional Arabic" w:hAnsi="Traditional Arabic" w:cs="Traditional Arabic"/>
          <w:b/>
          <w:bCs/>
          <w:sz w:val="36"/>
          <w:szCs w:val="36"/>
          <w:rtl/>
        </w:rPr>
      </w:pPr>
    </w:p>
    <w:p w:rsidR="00586A72" w:rsidRPr="00DA53B5" w:rsidRDefault="00586A72" w:rsidP="00DA53B5">
      <w:pPr>
        <w:pStyle w:val="Heading1"/>
        <w:bidi/>
        <w:spacing w:line="360" w:lineRule="auto"/>
        <w:jc w:val="center"/>
        <w:rPr>
          <w:rFonts w:ascii="Traditional Arabic" w:hAnsi="Traditional Arabic" w:cs="Traditional Arabic"/>
          <w:color w:val="auto"/>
          <w:sz w:val="36"/>
          <w:szCs w:val="36"/>
          <w:rtl/>
        </w:rPr>
      </w:pPr>
      <w:bookmarkStart w:id="0" w:name="_Toc200792064"/>
      <w:r w:rsidRPr="00DA53B5">
        <w:rPr>
          <w:rFonts w:ascii="Traditional Arabic" w:hAnsi="Traditional Arabic" w:cs="Traditional Arabic"/>
          <w:color w:val="auto"/>
          <w:sz w:val="36"/>
          <w:szCs w:val="36"/>
          <w:rtl/>
        </w:rPr>
        <w:t>إهداء</w:t>
      </w:r>
      <w:bookmarkEnd w:id="0"/>
    </w:p>
    <w:p w:rsidR="00586A72" w:rsidRPr="00586A72" w:rsidRDefault="00586A72" w:rsidP="00586A72">
      <w:pPr>
        <w:bidi/>
        <w:spacing w:line="360" w:lineRule="auto"/>
        <w:jc w:val="center"/>
        <w:rPr>
          <w:rFonts w:ascii="Traditional Arabic" w:hAnsi="Traditional Arabic" w:cs="Traditional Arabic"/>
          <w:sz w:val="36"/>
          <w:szCs w:val="36"/>
          <w:lang w:bidi="ar-JO"/>
        </w:rPr>
      </w:pPr>
    </w:p>
    <w:p w:rsidR="00B80B36" w:rsidRPr="00B80B36" w:rsidRDefault="00B80B36" w:rsidP="00B80B36">
      <w:pPr>
        <w:bidi/>
        <w:spacing w:line="360" w:lineRule="auto"/>
        <w:jc w:val="center"/>
        <w:rPr>
          <w:rFonts w:ascii="Traditional Arabic" w:hAnsi="Traditional Arabic" w:cs="Traditional Arabic"/>
          <w:sz w:val="32"/>
          <w:szCs w:val="32"/>
        </w:rPr>
      </w:pPr>
      <w:r w:rsidRPr="00B80B36">
        <w:rPr>
          <w:rFonts w:ascii="Traditional Arabic" w:hAnsi="Traditional Arabic" w:cs="Traditional Arabic"/>
          <w:sz w:val="32"/>
          <w:szCs w:val="32"/>
          <w:rtl/>
        </w:rPr>
        <w:t xml:space="preserve">إلى من أفنى عمره في البذل والعطاء، وسعى </w:t>
      </w:r>
      <w:r>
        <w:rPr>
          <w:rFonts w:ascii="Traditional Arabic" w:hAnsi="Traditional Arabic" w:cs="Traditional Arabic"/>
          <w:sz w:val="32"/>
          <w:szCs w:val="32"/>
          <w:rtl/>
        </w:rPr>
        <w:t>بلا كلل ليبني أسرة متينة الجذور</w:t>
      </w:r>
      <w:r w:rsidRPr="00B80B36">
        <w:rPr>
          <w:rFonts w:ascii="Traditional Arabic" w:hAnsi="Traditional Arabic" w:cs="Traditional Arabic"/>
          <w:sz w:val="32"/>
          <w:szCs w:val="32"/>
          <w:rtl/>
        </w:rPr>
        <w:t xml:space="preserve"> قائمة على الإيمان والعلم والأخلاق</w:t>
      </w:r>
      <w:r>
        <w:rPr>
          <w:rFonts w:ascii="Traditional Arabic" w:hAnsi="Traditional Arabic" w:cs="Traditional Arabic"/>
          <w:sz w:val="32"/>
          <w:szCs w:val="32"/>
          <w:rtl/>
        </w:rPr>
        <w:t>، وجعل من حب الوطن وخدمته منهج ثابت</w:t>
      </w:r>
      <w:r w:rsidRPr="00B80B36">
        <w:rPr>
          <w:rFonts w:ascii="Traditional Arabic" w:hAnsi="Traditional Arabic" w:cs="Traditional Arabic"/>
          <w:sz w:val="32"/>
          <w:szCs w:val="32"/>
          <w:rtl/>
        </w:rPr>
        <w:t xml:space="preserve"> في حياته</w:t>
      </w:r>
      <w:r w:rsidRPr="00B80B36">
        <w:rPr>
          <w:rFonts w:ascii="Traditional Arabic" w:hAnsi="Traditional Arabic" w:cs="Traditional Arabic"/>
          <w:sz w:val="32"/>
          <w:szCs w:val="32"/>
        </w:rPr>
        <w:t>.</w:t>
      </w:r>
      <w:r w:rsidRPr="00B80B36">
        <w:rPr>
          <w:rFonts w:ascii="Traditional Arabic" w:hAnsi="Traditional Arabic" w:cs="Traditional Arabic"/>
          <w:sz w:val="32"/>
          <w:szCs w:val="32"/>
        </w:rPr>
        <w:br/>
      </w:r>
      <w:r w:rsidRPr="00B80B36">
        <w:rPr>
          <w:rFonts w:ascii="Traditional Arabic" w:hAnsi="Traditional Arabic" w:cs="Traditional Arabic"/>
          <w:sz w:val="32"/>
          <w:szCs w:val="32"/>
          <w:rtl/>
        </w:rPr>
        <w:t>إلى أبي الحبيب، الذ</w:t>
      </w:r>
      <w:r>
        <w:rPr>
          <w:rFonts w:ascii="Traditional Arabic" w:hAnsi="Traditional Arabic" w:cs="Traditional Arabic"/>
          <w:sz w:val="32"/>
          <w:szCs w:val="32"/>
          <w:rtl/>
        </w:rPr>
        <w:t>ي كان دعمه وتوجيهه المستمر</w:t>
      </w:r>
      <w:r w:rsidRPr="00B80B36">
        <w:rPr>
          <w:rFonts w:ascii="Traditional Arabic" w:hAnsi="Traditional Arabic" w:cs="Traditional Arabic"/>
          <w:sz w:val="32"/>
          <w:szCs w:val="32"/>
          <w:rtl/>
        </w:rPr>
        <w:t xml:space="preserve">ان حجر الأساس في كل نجاح حققناه، وغرس فينا </w:t>
      </w:r>
      <w:r>
        <w:rPr>
          <w:rFonts w:ascii="Traditional Arabic" w:hAnsi="Traditional Arabic" w:cs="Traditional Arabic"/>
          <w:sz w:val="32"/>
          <w:szCs w:val="32"/>
          <w:rtl/>
        </w:rPr>
        <w:t>من القيم ما نفاخر به اليوم أقد</w:t>
      </w:r>
      <w:r w:rsidRPr="00B80B36">
        <w:rPr>
          <w:rFonts w:ascii="Traditional Arabic" w:hAnsi="Traditional Arabic" w:cs="Traditional Arabic"/>
          <w:sz w:val="32"/>
          <w:szCs w:val="32"/>
          <w:rtl/>
        </w:rPr>
        <w:t>م هذا العمل المتواضع عربون تقدير ووفاء لجهوده وتضحياته اللامحدودة</w:t>
      </w:r>
      <w:r w:rsidRPr="00B80B36">
        <w:rPr>
          <w:rFonts w:ascii="Traditional Arabic" w:hAnsi="Traditional Arabic" w:cs="Traditional Arabic"/>
          <w:sz w:val="32"/>
          <w:szCs w:val="32"/>
        </w:rPr>
        <w:t>.</w:t>
      </w:r>
    </w:p>
    <w:p w:rsidR="00B80B36" w:rsidRPr="00B80B36" w:rsidRDefault="00B80B36" w:rsidP="00B80B36">
      <w:pPr>
        <w:bidi/>
        <w:spacing w:line="360" w:lineRule="auto"/>
        <w:jc w:val="center"/>
        <w:rPr>
          <w:rFonts w:ascii="Traditional Arabic" w:hAnsi="Traditional Arabic" w:cs="Traditional Arabic"/>
          <w:sz w:val="32"/>
          <w:szCs w:val="32"/>
        </w:rPr>
      </w:pPr>
      <w:r w:rsidRPr="00B80B36">
        <w:rPr>
          <w:rFonts w:ascii="Traditional Arabic" w:hAnsi="Traditional Arabic" w:cs="Traditional Arabic"/>
          <w:sz w:val="32"/>
          <w:szCs w:val="32"/>
          <w:rtl/>
        </w:rPr>
        <w:t>وإلى من كانت ولا تزال النور الذي يضيء لنا دروب الحياة، واليد الحانية التي امتدت بالعطاء بلا انتظار مقابل، والتجسيد الحقيقي لمعاني التضحية والرحمة</w:t>
      </w:r>
      <w:r w:rsidRPr="00B80B36">
        <w:rPr>
          <w:rFonts w:ascii="Traditional Arabic" w:hAnsi="Traditional Arabic" w:cs="Traditional Arabic"/>
          <w:sz w:val="32"/>
          <w:szCs w:val="32"/>
        </w:rPr>
        <w:t>.</w:t>
      </w:r>
      <w:r w:rsidRPr="00B80B36">
        <w:rPr>
          <w:rFonts w:ascii="Traditional Arabic" w:hAnsi="Traditional Arabic" w:cs="Traditional Arabic"/>
          <w:sz w:val="32"/>
          <w:szCs w:val="32"/>
        </w:rPr>
        <w:br/>
      </w:r>
      <w:r>
        <w:rPr>
          <w:rFonts w:ascii="Traditional Arabic" w:hAnsi="Traditional Arabic" w:cs="Traditional Arabic"/>
          <w:sz w:val="32"/>
          <w:szCs w:val="32"/>
          <w:rtl/>
        </w:rPr>
        <w:t>إلى أمي الغالية، الملاذ الآمن</w:t>
      </w:r>
      <w:r w:rsidRPr="00B80B36">
        <w:rPr>
          <w:rFonts w:ascii="Traditional Arabic" w:hAnsi="Traditional Arabic" w:cs="Traditional Arabic"/>
          <w:sz w:val="32"/>
          <w:szCs w:val="32"/>
          <w:rtl/>
        </w:rPr>
        <w:t xml:space="preserve"> والمصدر الدائم للحب والحنان، والركيزة الأساسية التي نشأنا على يديها في</w:t>
      </w:r>
      <w:r>
        <w:rPr>
          <w:rFonts w:ascii="Traditional Arabic" w:hAnsi="Traditional Arabic" w:cs="Traditional Arabic"/>
          <w:sz w:val="32"/>
          <w:szCs w:val="32"/>
          <w:rtl/>
        </w:rPr>
        <w:t xml:space="preserve"> بيئة من القيم والمبادئ الأصيلة أقد</w:t>
      </w:r>
      <w:r w:rsidR="008C7028">
        <w:rPr>
          <w:rFonts w:ascii="Traditional Arabic" w:hAnsi="Traditional Arabic" w:cs="Traditional Arabic"/>
          <w:sz w:val="32"/>
          <w:szCs w:val="32"/>
          <w:rtl/>
        </w:rPr>
        <w:t>م لها هذا العمل عرفان</w:t>
      </w:r>
      <w:r w:rsidR="008C7028">
        <w:rPr>
          <w:rFonts w:ascii="Traditional Arabic" w:hAnsi="Traditional Arabic" w:cs="Traditional Arabic" w:hint="cs"/>
          <w:sz w:val="32"/>
          <w:szCs w:val="32"/>
          <w:rtl/>
        </w:rPr>
        <w:t>اً</w:t>
      </w:r>
      <w:r w:rsidR="008C7028">
        <w:rPr>
          <w:rFonts w:ascii="Traditional Arabic" w:hAnsi="Traditional Arabic" w:cs="Traditional Arabic"/>
          <w:sz w:val="32"/>
          <w:szCs w:val="32"/>
          <w:rtl/>
        </w:rPr>
        <w:t xml:space="preserve"> وامتنان</w:t>
      </w:r>
      <w:r w:rsidR="008C7028">
        <w:rPr>
          <w:rFonts w:ascii="Traditional Arabic" w:hAnsi="Traditional Arabic" w:cs="Traditional Arabic" w:hint="cs"/>
          <w:sz w:val="32"/>
          <w:szCs w:val="32"/>
          <w:rtl/>
        </w:rPr>
        <w:t>اً</w:t>
      </w:r>
      <w:r w:rsidRPr="00B80B36">
        <w:rPr>
          <w:rFonts w:ascii="Traditional Arabic" w:hAnsi="Traditional Arabic" w:cs="Traditional Arabic"/>
          <w:sz w:val="32"/>
          <w:szCs w:val="32"/>
          <w:rtl/>
        </w:rPr>
        <w:t xml:space="preserve"> لما منحته لنا من حب ورعا</w:t>
      </w:r>
      <w:r w:rsidR="008C7028">
        <w:rPr>
          <w:rFonts w:ascii="Traditional Arabic" w:hAnsi="Traditional Arabic" w:cs="Traditional Arabic"/>
          <w:sz w:val="32"/>
          <w:szCs w:val="32"/>
          <w:rtl/>
        </w:rPr>
        <w:t>ية ودعم لا يقد</w:t>
      </w:r>
      <w:r w:rsidRPr="00B80B36">
        <w:rPr>
          <w:rFonts w:ascii="Traditional Arabic" w:hAnsi="Traditional Arabic" w:cs="Traditional Arabic"/>
          <w:sz w:val="32"/>
          <w:szCs w:val="32"/>
          <w:rtl/>
        </w:rPr>
        <w:t>ر بثمن</w:t>
      </w:r>
      <w:r w:rsidRPr="00B80B36">
        <w:rPr>
          <w:rFonts w:ascii="Traditional Arabic" w:hAnsi="Traditional Arabic" w:cs="Traditional Arabic"/>
          <w:sz w:val="32"/>
          <w:szCs w:val="32"/>
        </w:rPr>
        <w:t>.</w:t>
      </w:r>
    </w:p>
    <w:p w:rsidR="00586A72" w:rsidRPr="00B80B36" w:rsidRDefault="00586A72" w:rsidP="00586A72">
      <w:pPr>
        <w:bidi/>
        <w:spacing w:line="360" w:lineRule="auto"/>
        <w:jc w:val="center"/>
        <w:rPr>
          <w:rFonts w:ascii="Traditional Arabic" w:hAnsi="Traditional Arabic" w:cs="Traditional Arabic"/>
          <w:sz w:val="32"/>
          <w:szCs w:val="32"/>
          <w:rtl/>
          <w:lang w:bidi="ar-JO"/>
        </w:rPr>
      </w:pPr>
    </w:p>
    <w:p w:rsidR="00586A72" w:rsidRDefault="00586A72" w:rsidP="00586A72">
      <w:pPr>
        <w:bidi/>
        <w:spacing w:line="360" w:lineRule="auto"/>
        <w:jc w:val="center"/>
        <w:rPr>
          <w:rFonts w:ascii="Traditional Arabic" w:hAnsi="Traditional Arabic" w:cs="Traditional Arabic"/>
          <w:sz w:val="32"/>
          <w:szCs w:val="32"/>
          <w:rtl/>
          <w:lang w:bidi="ar-JO"/>
        </w:rPr>
      </w:pPr>
    </w:p>
    <w:p w:rsidR="00586A72" w:rsidRDefault="00586A72" w:rsidP="00586A72">
      <w:pPr>
        <w:bidi/>
        <w:spacing w:line="360" w:lineRule="auto"/>
        <w:jc w:val="center"/>
        <w:rPr>
          <w:rFonts w:ascii="Traditional Arabic" w:hAnsi="Traditional Arabic" w:cs="Traditional Arabic"/>
          <w:sz w:val="32"/>
          <w:szCs w:val="32"/>
          <w:rtl/>
          <w:lang w:bidi="ar-JO"/>
        </w:rPr>
      </w:pPr>
    </w:p>
    <w:p w:rsidR="00586A72" w:rsidRDefault="00586A72" w:rsidP="008C7028">
      <w:pPr>
        <w:bidi/>
        <w:spacing w:line="360" w:lineRule="auto"/>
        <w:rPr>
          <w:rFonts w:ascii="Traditional Arabic" w:hAnsi="Traditional Arabic" w:cs="Traditional Arabic"/>
          <w:sz w:val="32"/>
          <w:szCs w:val="32"/>
          <w:rtl/>
          <w:lang w:bidi="ar-JO"/>
        </w:rPr>
      </w:pPr>
    </w:p>
    <w:p w:rsidR="00586A72" w:rsidRPr="00DA53B5" w:rsidRDefault="00B80B36" w:rsidP="00DA53B5">
      <w:pPr>
        <w:pStyle w:val="Heading1"/>
        <w:bidi/>
        <w:spacing w:line="360" w:lineRule="auto"/>
        <w:jc w:val="center"/>
        <w:rPr>
          <w:rFonts w:ascii="Traditional Arabic" w:hAnsi="Traditional Arabic" w:cs="Traditional Arabic"/>
          <w:color w:val="auto"/>
          <w:sz w:val="32"/>
          <w:szCs w:val="32"/>
          <w:rtl/>
          <w:lang w:bidi="ar-JO"/>
        </w:rPr>
      </w:pPr>
      <w:bookmarkStart w:id="1" w:name="_Toc200792065"/>
      <w:r w:rsidRPr="00DA53B5">
        <w:rPr>
          <w:rFonts w:ascii="Traditional Arabic" w:hAnsi="Traditional Arabic" w:cs="Traditional Arabic"/>
          <w:color w:val="auto"/>
          <w:sz w:val="32"/>
          <w:szCs w:val="32"/>
          <w:rtl/>
          <w:lang w:bidi="ar-JO"/>
        </w:rPr>
        <w:lastRenderedPageBreak/>
        <w:t>الشكر والتقدير</w:t>
      </w:r>
      <w:bookmarkEnd w:id="1"/>
    </w:p>
    <w:p w:rsidR="00B80B36" w:rsidRDefault="00B80B36" w:rsidP="00B80B36">
      <w:pPr>
        <w:bidi/>
        <w:spacing w:line="360" w:lineRule="auto"/>
        <w:jc w:val="center"/>
        <w:rPr>
          <w:rFonts w:ascii="Traditional Arabic" w:hAnsi="Traditional Arabic" w:cs="Traditional Arabic"/>
          <w:sz w:val="32"/>
          <w:szCs w:val="32"/>
          <w:rtl/>
          <w:lang w:bidi="ar-JO"/>
        </w:rPr>
      </w:pPr>
    </w:p>
    <w:p w:rsidR="008C7028" w:rsidRPr="008C7028" w:rsidRDefault="008C7028" w:rsidP="008C7028">
      <w:pPr>
        <w:bidi/>
        <w:spacing w:line="360" w:lineRule="auto"/>
        <w:jc w:val="center"/>
        <w:rPr>
          <w:rFonts w:ascii="Traditional Arabic" w:hAnsi="Traditional Arabic" w:cs="Traditional Arabic"/>
          <w:sz w:val="32"/>
          <w:szCs w:val="32"/>
          <w:lang w:bidi="ar-JO"/>
        </w:rPr>
      </w:pPr>
      <w:r w:rsidRPr="008C7028">
        <w:rPr>
          <w:rFonts w:ascii="Traditional Arabic" w:hAnsi="Traditional Arabic" w:cs="Traditional Arabic"/>
          <w:sz w:val="32"/>
          <w:szCs w:val="32"/>
          <w:rtl/>
        </w:rPr>
        <w:t>مع اقترا</w:t>
      </w:r>
      <w:r>
        <w:rPr>
          <w:rFonts w:ascii="Traditional Arabic" w:hAnsi="Traditional Arabic" w:cs="Traditional Arabic"/>
          <w:sz w:val="32"/>
          <w:szCs w:val="32"/>
          <w:rtl/>
        </w:rPr>
        <w:t>ب هذه الرسالة من محطتها الأخيرة أجد من واجبي أن أتقد</w:t>
      </w:r>
      <w:r w:rsidRPr="008C7028">
        <w:rPr>
          <w:rFonts w:ascii="Traditional Arabic" w:hAnsi="Traditional Arabic" w:cs="Traditional Arabic"/>
          <w:sz w:val="32"/>
          <w:szCs w:val="32"/>
          <w:rtl/>
        </w:rPr>
        <w:t>م بخالص الشكر وعظيم التقدير إلى الأستاذ الدكتور</w:t>
      </w:r>
      <w:r>
        <w:rPr>
          <w:rFonts w:ascii="Traditional Arabic" w:hAnsi="Traditional Arabic" w:cs="Traditional Arabic"/>
          <w:sz w:val="32"/>
          <w:szCs w:val="32"/>
          <w:rtl/>
        </w:rPr>
        <w:t xml:space="preserve"> ......................، لما قد</w:t>
      </w:r>
      <w:r w:rsidRPr="008C7028">
        <w:rPr>
          <w:rFonts w:ascii="Traditional Arabic" w:hAnsi="Traditional Arabic" w:cs="Traditional Arabic"/>
          <w:sz w:val="32"/>
          <w:szCs w:val="32"/>
          <w:rtl/>
        </w:rPr>
        <w:t>مه من توجيهات نيرة وآراء علمية سديدة كان لها الأثر الأكبر في إنجاز هذا العمل وظهوره بهذا الشكل</w:t>
      </w:r>
      <w:r w:rsidRPr="008C7028">
        <w:rPr>
          <w:rFonts w:ascii="Traditional Arabic" w:hAnsi="Traditional Arabic" w:cs="Traditional Arabic"/>
          <w:sz w:val="32"/>
          <w:szCs w:val="32"/>
          <w:lang w:bidi="ar-JO"/>
        </w:rPr>
        <w:t>.</w:t>
      </w:r>
    </w:p>
    <w:p w:rsidR="008C7028" w:rsidRPr="008C7028" w:rsidRDefault="008C7028" w:rsidP="008C7028">
      <w:pPr>
        <w:bidi/>
        <w:spacing w:line="360" w:lineRule="auto"/>
        <w:jc w:val="center"/>
        <w:rPr>
          <w:rFonts w:ascii="Traditional Arabic" w:hAnsi="Traditional Arabic" w:cs="Traditional Arabic"/>
          <w:sz w:val="32"/>
          <w:szCs w:val="32"/>
          <w:lang w:bidi="ar-JO"/>
        </w:rPr>
      </w:pPr>
      <w:r>
        <w:rPr>
          <w:rFonts w:ascii="Traditional Arabic" w:hAnsi="Traditional Arabic" w:cs="Traditional Arabic"/>
          <w:sz w:val="32"/>
          <w:szCs w:val="32"/>
          <w:rtl/>
        </w:rPr>
        <w:t>كما أعب</w:t>
      </w:r>
      <w:r w:rsidRPr="008C7028">
        <w:rPr>
          <w:rFonts w:ascii="Traditional Arabic" w:hAnsi="Traditional Arabic" w:cs="Traditional Arabic"/>
          <w:sz w:val="32"/>
          <w:szCs w:val="32"/>
          <w:rtl/>
        </w:rPr>
        <w:t>ر عن بالغ امتناني للأساتذة الكرام أعضاء لجنة المناقشة: الأستاذ الدكتور ..................، والأستاذ ا</w:t>
      </w:r>
      <w:r>
        <w:rPr>
          <w:rFonts w:ascii="Traditional Arabic" w:hAnsi="Traditional Arabic" w:cs="Traditional Arabic"/>
          <w:sz w:val="32"/>
          <w:szCs w:val="32"/>
          <w:rtl/>
        </w:rPr>
        <w:t>لدكتور ..................، لتكر</w:t>
      </w:r>
      <w:r w:rsidRPr="008C7028">
        <w:rPr>
          <w:rFonts w:ascii="Traditional Arabic" w:hAnsi="Traditional Arabic" w:cs="Traditional Arabic"/>
          <w:sz w:val="32"/>
          <w:szCs w:val="32"/>
          <w:rtl/>
        </w:rPr>
        <w:t>مهم بقبول مناقشة هذه الرسالة، ولما أضافوه إليها من ملاحظات قيّمة أسهمت في إثرائها وتعميق محتواها</w:t>
      </w:r>
      <w:r w:rsidRPr="008C7028">
        <w:rPr>
          <w:rFonts w:ascii="Traditional Arabic" w:hAnsi="Traditional Arabic" w:cs="Traditional Arabic"/>
          <w:sz w:val="32"/>
          <w:szCs w:val="32"/>
          <w:lang w:bidi="ar-JO"/>
        </w:rPr>
        <w:t>.</w:t>
      </w:r>
    </w:p>
    <w:p w:rsidR="008C7028" w:rsidRPr="008C7028" w:rsidRDefault="00486D5B" w:rsidP="008C7028">
      <w:pPr>
        <w:bidi/>
        <w:spacing w:line="360" w:lineRule="auto"/>
        <w:jc w:val="center"/>
        <w:rPr>
          <w:rFonts w:ascii="Traditional Arabic" w:hAnsi="Traditional Arabic" w:cs="Traditional Arabic"/>
          <w:sz w:val="32"/>
          <w:szCs w:val="32"/>
          <w:lang w:bidi="ar-JO"/>
        </w:rPr>
      </w:pPr>
      <w:r>
        <w:rPr>
          <w:rFonts w:ascii="Traditional Arabic" w:hAnsi="Traditional Arabic" w:cs="Traditional Arabic"/>
          <w:sz w:val="32"/>
          <w:szCs w:val="32"/>
          <w:rtl/>
        </w:rPr>
        <w:t>ولا يفوتني أن أتوج</w:t>
      </w:r>
      <w:r w:rsidR="008C7028" w:rsidRPr="008C7028">
        <w:rPr>
          <w:rFonts w:ascii="Traditional Arabic" w:hAnsi="Traditional Arabic" w:cs="Traditional Arabic"/>
          <w:sz w:val="32"/>
          <w:szCs w:val="32"/>
          <w:rtl/>
        </w:rPr>
        <w:t xml:space="preserve">ه بالشكر والتقدير إلى جميع الأساتذة الأفاضل الذين ساهموا في تحكيم أدوات الدراسة، </w:t>
      </w:r>
      <w:r>
        <w:rPr>
          <w:rFonts w:ascii="Traditional Arabic" w:hAnsi="Traditional Arabic" w:cs="Traditional Arabic"/>
          <w:sz w:val="32"/>
          <w:szCs w:val="32"/>
          <w:rtl/>
        </w:rPr>
        <w:t>ورفدوها بملاحظاتهم العلمية البن</w:t>
      </w:r>
      <w:r w:rsidR="008C7028" w:rsidRPr="008C7028">
        <w:rPr>
          <w:rFonts w:ascii="Traditional Arabic" w:hAnsi="Traditional Arabic" w:cs="Traditional Arabic"/>
          <w:sz w:val="32"/>
          <w:szCs w:val="32"/>
          <w:rtl/>
        </w:rPr>
        <w:t>اءة، وكذلك إلى أفراد مجتمع الدراسة الذين كان لتعاونهم الكريم دور أساسي في إتمام هذا البحث</w:t>
      </w:r>
      <w:r w:rsidR="008C7028" w:rsidRPr="008C7028">
        <w:rPr>
          <w:rFonts w:ascii="Traditional Arabic" w:hAnsi="Traditional Arabic" w:cs="Traditional Arabic"/>
          <w:sz w:val="32"/>
          <w:szCs w:val="32"/>
          <w:lang w:bidi="ar-JO"/>
        </w:rPr>
        <w:t>.</w:t>
      </w:r>
    </w:p>
    <w:p w:rsidR="008C7028" w:rsidRPr="008C7028" w:rsidRDefault="00486D5B" w:rsidP="008C7028">
      <w:pPr>
        <w:bidi/>
        <w:spacing w:line="360" w:lineRule="auto"/>
        <w:jc w:val="center"/>
        <w:rPr>
          <w:rFonts w:ascii="Traditional Arabic" w:hAnsi="Traditional Arabic" w:cs="Traditional Arabic"/>
          <w:sz w:val="32"/>
          <w:szCs w:val="32"/>
          <w:lang w:bidi="ar-JO"/>
        </w:rPr>
      </w:pPr>
      <w:r>
        <w:rPr>
          <w:rFonts w:ascii="Traditional Arabic" w:hAnsi="Traditional Arabic" w:cs="Traditional Arabic"/>
          <w:sz w:val="32"/>
          <w:szCs w:val="32"/>
          <w:rtl/>
        </w:rPr>
        <w:t>وأخص</w:t>
      </w:r>
      <w:r w:rsidR="008C7028" w:rsidRPr="008C7028">
        <w:rPr>
          <w:rFonts w:ascii="Traditional Arabic" w:hAnsi="Traditional Arabic" w:cs="Traditional Arabic"/>
          <w:sz w:val="32"/>
          <w:szCs w:val="32"/>
          <w:rtl/>
        </w:rPr>
        <w:t xml:space="preserve"> بالشكر كل من ساهم في تنفيذ مراحل الدراسة وت</w:t>
      </w:r>
      <w:r>
        <w:rPr>
          <w:rFonts w:ascii="Traditional Arabic" w:hAnsi="Traditional Arabic" w:cs="Traditional Arabic"/>
          <w:sz w:val="32"/>
          <w:szCs w:val="32"/>
          <w:rtl/>
        </w:rPr>
        <w:t>حليل بياناتها، ولكل من قدم دعم</w:t>
      </w:r>
      <w:r>
        <w:rPr>
          <w:rFonts w:ascii="Traditional Arabic" w:hAnsi="Traditional Arabic" w:cs="Traditional Arabic" w:hint="cs"/>
          <w:sz w:val="32"/>
          <w:szCs w:val="32"/>
          <w:rtl/>
        </w:rPr>
        <w:t>اً</w:t>
      </w:r>
      <w:r>
        <w:rPr>
          <w:rFonts w:ascii="Traditional Arabic" w:hAnsi="Traditional Arabic" w:cs="Traditional Arabic"/>
          <w:sz w:val="32"/>
          <w:szCs w:val="32"/>
          <w:rtl/>
        </w:rPr>
        <w:t xml:space="preserve"> مباشر</w:t>
      </w:r>
      <w:r>
        <w:rPr>
          <w:rFonts w:ascii="Traditional Arabic" w:hAnsi="Traditional Arabic" w:cs="Traditional Arabic" w:hint="cs"/>
          <w:sz w:val="32"/>
          <w:szCs w:val="32"/>
          <w:rtl/>
        </w:rPr>
        <w:t>اً</w:t>
      </w:r>
      <w:r w:rsidR="008C7028" w:rsidRPr="008C7028">
        <w:rPr>
          <w:rFonts w:ascii="Traditional Arabic" w:hAnsi="Traditional Arabic" w:cs="Traditional Arabic"/>
          <w:sz w:val="32"/>
          <w:szCs w:val="32"/>
          <w:rtl/>
        </w:rPr>
        <w:t xml:space="preserve"> أو غير مباشر أسهم في إتمام هذا الجهد العلمي، خالص التقدير والامتنان</w:t>
      </w:r>
      <w:r w:rsidR="008C7028" w:rsidRPr="008C7028">
        <w:rPr>
          <w:rFonts w:ascii="Traditional Arabic" w:hAnsi="Traditional Arabic" w:cs="Traditional Arabic"/>
          <w:sz w:val="32"/>
          <w:szCs w:val="32"/>
          <w:lang w:bidi="ar-JO"/>
        </w:rPr>
        <w:t>.</w:t>
      </w:r>
    </w:p>
    <w:p w:rsidR="00B80B36" w:rsidRDefault="00B80B36" w:rsidP="00B80B36">
      <w:pPr>
        <w:bidi/>
        <w:spacing w:line="360" w:lineRule="auto"/>
        <w:jc w:val="center"/>
        <w:rPr>
          <w:rFonts w:ascii="Traditional Arabic" w:hAnsi="Traditional Arabic" w:cs="Traditional Arabic"/>
          <w:sz w:val="32"/>
          <w:szCs w:val="32"/>
          <w:rtl/>
          <w:lang w:bidi="ar-JO"/>
        </w:rPr>
      </w:pPr>
    </w:p>
    <w:p w:rsidR="00486D5B" w:rsidRDefault="00486D5B" w:rsidP="00486D5B">
      <w:pPr>
        <w:bidi/>
        <w:spacing w:line="360" w:lineRule="auto"/>
        <w:jc w:val="center"/>
        <w:rPr>
          <w:rFonts w:ascii="Traditional Arabic" w:hAnsi="Traditional Arabic" w:cs="Traditional Arabic"/>
          <w:sz w:val="32"/>
          <w:szCs w:val="32"/>
          <w:rtl/>
          <w:lang w:bidi="ar-JO"/>
        </w:rPr>
      </w:pPr>
    </w:p>
    <w:p w:rsidR="00486D5B" w:rsidRDefault="00486D5B" w:rsidP="00486D5B">
      <w:pPr>
        <w:bidi/>
        <w:spacing w:line="360" w:lineRule="auto"/>
        <w:jc w:val="center"/>
        <w:rPr>
          <w:rFonts w:ascii="Traditional Arabic" w:hAnsi="Traditional Arabic" w:cs="Traditional Arabic"/>
          <w:sz w:val="32"/>
          <w:szCs w:val="32"/>
          <w:rtl/>
          <w:lang w:bidi="ar-JO"/>
        </w:rPr>
      </w:pPr>
    </w:p>
    <w:p w:rsidR="00486D5B" w:rsidRPr="00116E29" w:rsidRDefault="00A011C6" w:rsidP="00116E29">
      <w:pPr>
        <w:pStyle w:val="Heading1"/>
        <w:bidi/>
        <w:spacing w:line="360" w:lineRule="auto"/>
        <w:jc w:val="center"/>
        <w:rPr>
          <w:rFonts w:ascii="Traditional Arabic" w:hAnsi="Traditional Arabic" w:cs="Traditional Arabic"/>
          <w:color w:val="auto"/>
          <w:sz w:val="32"/>
          <w:szCs w:val="32"/>
          <w:rtl/>
          <w:lang w:bidi="ar-JO"/>
        </w:rPr>
      </w:pPr>
      <w:bookmarkStart w:id="2" w:name="_Toc200792066"/>
      <w:r w:rsidRPr="00116E29">
        <w:rPr>
          <w:rFonts w:ascii="Traditional Arabic" w:hAnsi="Traditional Arabic" w:cs="Traditional Arabic"/>
          <w:color w:val="auto"/>
          <w:sz w:val="32"/>
          <w:szCs w:val="32"/>
          <w:rtl/>
          <w:lang w:bidi="ar-JO"/>
        </w:rPr>
        <w:lastRenderedPageBreak/>
        <w:t>المستخلص</w:t>
      </w:r>
      <w:bookmarkEnd w:id="2"/>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heme="majorBidi" w:hAnsiTheme="majorBidi" w:cstheme="majorBidi"/>
          <w:sz w:val="28"/>
          <w:szCs w:val="28"/>
          <w:lang w:bidi="ar-JO"/>
        </w:rPr>
      </w:pPr>
      <w:r w:rsidRPr="00A011C6">
        <w:rPr>
          <w:rFonts w:asciiTheme="majorBidi" w:hAnsiTheme="majorBidi" w:cstheme="majorBidi"/>
          <w:b/>
          <w:bCs/>
          <w:sz w:val="28"/>
          <w:szCs w:val="28"/>
          <w:lang w:bidi="ar-JO"/>
        </w:rPr>
        <w:lastRenderedPageBreak/>
        <w:t xml:space="preserve">Abstract </w:t>
      </w:r>
    </w:p>
    <w:p w:rsidR="00A011C6" w:rsidRDefault="00A011C6" w:rsidP="00A011C6">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DA53B5" w:rsidRDefault="00DA53B5" w:rsidP="001F5CF8">
      <w:pPr>
        <w:bidi/>
        <w:spacing w:line="360" w:lineRule="auto"/>
        <w:jc w:val="center"/>
        <w:rPr>
          <w:rFonts w:asciiTheme="majorBidi" w:hAnsiTheme="majorBidi" w:cstheme="majorBidi"/>
          <w:sz w:val="28"/>
          <w:szCs w:val="28"/>
          <w:rtl/>
          <w:lang w:bidi="ar-JO"/>
        </w:rPr>
      </w:pPr>
    </w:p>
    <w:p w:rsidR="00116E29" w:rsidRPr="008B68F8" w:rsidRDefault="00116E29" w:rsidP="00116E29">
      <w:pPr>
        <w:bidi/>
        <w:jc w:val="center"/>
        <w:rPr>
          <w:rFonts w:ascii="Traditional Arabic" w:hAnsi="Traditional Arabic" w:cs="Traditional Arabic"/>
          <w:b/>
          <w:bCs/>
          <w:sz w:val="32"/>
          <w:szCs w:val="32"/>
          <w:rtl/>
          <w:lang w:bidi="ar-JO"/>
        </w:rPr>
      </w:pPr>
      <w:r w:rsidRPr="008B68F8">
        <w:rPr>
          <w:rFonts w:ascii="Traditional Arabic" w:hAnsi="Traditional Arabic" w:cs="Traditional Arabic"/>
          <w:b/>
          <w:bCs/>
          <w:sz w:val="32"/>
          <w:szCs w:val="32"/>
          <w:rtl/>
          <w:lang w:bidi="ar-JO"/>
        </w:rPr>
        <w:lastRenderedPageBreak/>
        <w:t>قائمة المحتويات</w:t>
      </w:r>
    </w:p>
    <w:sdt>
      <w:sdtPr>
        <w:rPr>
          <w:rFonts w:ascii="Traditional Arabic" w:hAnsi="Traditional Arabic" w:cs="Traditional Arabic"/>
        </w:rPr>
        <w:id w:val="1692805685"/>
        <w:docPartObj>
          <w:docPartGallery w:val="Table of Contents"/>
          <w:docPartUnique/>
        </w:docPartObj>
      </w:sdtPr>
      <w:sdtEndPr>
        <w:rPr>
          <w:rFonts w:ascii="Simplified Arabic" w:eastAsiaTheme="minorHAnsi" w:hAnsi="Simplified Arabic" w:cs="Simplified Arabic"/>
          <w:b/>
          <w:bCs/>
          <w:noProof/>
          <w:color w:val="auto"/>
          <w:sz w:val="28"/>
          <w:szCs w:val="28"/>
          <w:rtl/>
        </w:rPr>
      </w:sdtEndPr>
      <w:sdtContent>
        <w:p w:rsidR="00232FF3" w:rsidRPr="008B68F8" w:rsidRDefault="00232FF3" w:rsidP="00232FF3">
          <w:pPr>
            <w:pStyle w:val="TOCHeading"/>
            <w:rPr>
              <w:rFonts w:ascii="Traditional Arabic" w:hAnsi="Traditional Arabic" w:cs="Traditional Arabic"/>
            </w:rPr>
          </w:pPr>
        </w:p>
        <w:p w:rsidR="00232FF3" w:rsidRPr="008B68F8" w:rsidRDefault="00232FF3" w:rsidP="00232FF3">
          <w:pPr>
            <w:pStyle w:val="TOC1"/>
            <w:tabs>
              <w:tab w:val="right" w:leader="dot" w:pos="9111"/>
            </w:tabs>
            <w:bidi/>
            <w:jc w:val="lowKashida"/>
            <w:rPr>
              <w:rFonts w:ascii="Traditional Arabic" w:hAnsi="Traditional Arabic" w:cs="Traditional Arabic"/>
              <w:b/>
              <w:bCs/>
              <w:noProof/>
              <w:sz w:val="28"/>
              <w:szCs w:val="28"/>
            </w:rPr>
          </w:pPr>
          <w:r w:rsidRPr="008B68F8">
            <w:rPr>
              <w:rFonts w:ascii="Traditional Arabic" w:hAnsi="Traditional Arabic" w:cs="Traditional Arabic"/>
              <w:sz w:val="28"/>
              <w:szCs w:val="28"/>
            </w:rPr>
            <w:fldChar w:fldCharType="begin"/>
          </w:r>
          <w:r w:rsidRPr="008B68F8">
            <w:rPr>
              <w:rFonts w:ascii="Traditional Arabic" w:hAnsi="Traditional Arabic" w:cs="Traditional Arabic"/>
              <w:sz w:val="28"/>
              <w:szCs w:val="28"/>
            </w:rPr>
            <w:instrText xml:space="preserve"> TOC \o "1-3" \h \z \u </w:instrText>
          </w:r>
          <w:r w:rsidRPr="008B68F8">
            <w:rPr>
              <w:rFonts w:ascii="Traditional Arabic" w:hAnsi="Traditional Arabic" w:cs="Traditional Arabic"/>
              <w:sz w:val="28"/>
              <w:szCs w:val="28"/>
            </w:rPr>
            <w:fldChar w:fldCharType="separate"/>
          </w:r>
          <w:hyperlink w:anchor="_Toc200792064" w:history="1">
            <w:r w:rsidRPr="008B68F8">
              <w:rPr>
                <w:rStyle w:val="Hyperlink"/>
                <w:rFonts w:ascii="Traditional Arabic" w:hAnsi="Traditional Arabic" w:cs="Traditional Arabic"/>
                <w:b/>
                <w:bCs/>
                <w:noProof/>
                <w:sz w:val="28"/>
                <w:szCs w:val="28"/>
                <w:rtl/>
              </w:rPr>
              <w:t>إهداء</w:t>
            </w:r>
            <w:r w:rsidRPr="008B68F8">
              <w:rPr>
                <w:rFonts w:ascii="Traditional Arabic" w:hAnsi="Traditional Arabic" w:cs="Traditional Arabic"/>
                <w:b/>
                <w:bCs/>
                <w:noProof/>
                <w:webHidden/>
                <w:sz w:val="28"/>
                <w:szCs w:val="28"/>
              </w:rPr>
              <w:tab/>
            </w:r>
            <w:r w:rsidRPr="008B68F8">
              <w:rPr>
                <w:rFonts w:ascii="Traditional Arabic" w:hAnsi="Traditional Arabic" w:cs="Traditional Arabic"/>
                <w:b/>
                <w:bCs/>
                <w:noProof/>
                <w:webHidden/>
                <w:sz w:val="28"/>
                <w:szCs w:val="28"/>
              </w:rPr>
              <w:fldChar w:fldCharType="begin"/>
            </w:r>
            <w:r w:rsidRPr="008B68F8">
              <w:rPr>
                <w:rFonts w:ascii="Traditional Arabic" w:hAnsi="Traditional Arabic" w:cs="Traditional Arabic"/>
                <w:b/>
                <w:bCs/>
                <w:noProof/>
                <w:webHidden/>
                <w:sz w:val="28"/>
                <w:szCs w:val="28"/>
              </w:rPr>
              <w:instrText xml:space="preserve"> PAGEREF _Toc200792064 \h </w:instrText>
            </w:r>
            <w:r w:rsidRPr="008B68F8">
              <w:rPr>
                <w:rFonts w:ascii="Traditional Arabic" w:hAnsi="Traditional Arabic" w:cs="Traditional Arabic"/>
                <w:b/>
                <w:bCs/>
                <w:noProof/>
                <w:webHidden/>
                <w:sz w:val="28"/>
                <w:szCs w:val="28"/>
              </w:rPr>
            </w:r>
            <w:r w:rsidRPr="008B68F8">
              <w:rPr>
                <w:rFonts w:ascii="Traditional Arabic" w:hAnsi="Traditional Arabic" w:cs="Traditional Arabic"/>
                <w:b/>
                <w:bCs/>
                <w:noProof/>
                <w:webHidden/>
                <w:sz w:val="28"/>
                <w:szCs w:val="28"/>
              </w:rPr>
              <w:fldChar w:fldCharType="separate"/>
            </w:r>
            <w:r w:rsidR="004E56A7">
              <w:rPr>
                <w:rFonts w:ascii="Traditional Arabic" w:hAnsi="Traditional Arabic" w:cs="Traditional Arabic" w:hint="eastAsia"/>
                <w:b/>
                <w:bCs/>
                <w:noProof/>
                <w:webHidden/>
                <w:sz w:val="28"/>
                <w:szCs w:val="28"/>
                <w:rtl/>
              </w:rPr>
              <w:t>ح‌</w:t>
            </w:r>
            <w:r w:rsidRPr="008B68F8">
              <w:rPr>
                <w:rFonts w:ascii="Traditional Arabic" w:hAnsi="Traditional Arabic" w:cs="Traditional Arabic"/>
                <w:b/>
                <w:bCs/>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b/>
              <w:bCs/>
              <w:noProof/>
              <w:sz w:val="28"/>
              <w:szCs w:val="28"/>
            </w:rPr>
          </w:pPr>
          <w:hyperlink w:anchor="_Toc200792065" w:history="1">
            <w:r w:rsidRPr="008B68F8">
              <w:rPr>
                <w:rStyle w:val="Hyperlink"/>
                <w:rFonts w:ascii="Traditional Arabic" w:hAnsi="Traditional Arabic" w:cs="Traditional Arabic"/>
                <w:b/>
                <w:bCs/>
                <w:noProof/>
                <w:sz w:val="28"/>
                <w:szCs w:val="28"/>
                <w:rtl/>
                <w:lang w:bidi="ar-JO"/>
              </w:rPr>
              <w:t>الشكر والتقدير</w:t>
            </w:r>
            <w:r w:rsidRPr="008B68F8">
              <w:rPr>
                <w:rFonts w:ascii="Traditional Arabic" w:hAnsi="Traditional Arabic" w:cs="Traditional Arabic"/>
                <w:b/>
                <w:bCs/>
                <w:noProof/>
                <w:webHidden/>
                <w:sz w:val="28"/>
                <w:szCs w:val="28"/>
              </w:rPr>
              <w:tab/>
            </w:r>
            <w:r w:rsidRPr="008B68F8">
              <w:rPr>
                <w:rFonts w:ascii="Traditional Arabic" w:hAnsi="Traditional Arabic" w:cs="Traditional Arabic"/>
                <w:b/>
                <w:bCs/>
                <w:noProof/>
                <w:webHidden/>
                <w:sz w:val="28"/>
                <w:szCs w:val="28"/>
              </w:rPr>
              <w:fldChar w:fldCharType="begin"/>
            </w:r>
            <w:r w:rsidRPr="008B68F8">
              <w:rPr>
                <w:rFonts w:ascii="Traditional Arabic" w:hAnsi="Traditional Arabic" w:cs="Traditional Arabic"/>
                <w:b/>
                <w:bCs/>
                <w:noProof/>
                <w:webHidden/>
                <w:sz w:val="28"/>
                <w:szCs w:val="28"/>
              </w:rPr>
              <w:instrText xml:space="preserve"> PAGEREF _Toc200792065 \h </w:instrText>
            </w:r>
            <w:r w:rsidRPr="008B68F8">
              <w:rPr>
                <w:rFonts w:ascii="Traditional Arabic" w:hAnsi="Traditional Arabic" w:cs="Traditional Arabic"/>
                <w:b/>
                <w:bCs/>
                <w:noProof/>
                <w:webHidden/>
                <w:sz w:val="28"/>
                <w:szCs w:val="28"/>
              </w:rPr>
            </w:r>
            <w:r w:rsidRPr="008B68F8">
              <w:rPr>
                <w:rFonts w:ascii="Traditional Arabic" w:hAnsi="Traditional Arabic" w:cs="Traditional Arabic"/>
                <w:b/>
                <w:bCs/>
                <w:noProof/>
                <w:webHidden/>
                <w:sz w:val="28"/>
                <w:szCs w:val="28"/>
              </w:rPr>
              <w:fldChar w:fldCharType="separate"/>
            </w:r>
            <w:r w:rsidR="004E56A7">
              <w:rPr>
                <w:rFonts w:ascii="Traditional Arabic" w:hAnsi="Traditional Arabic" w:cs="Traditional Arabic" w:hint="eastAsia"/>
                <w:b/>
                <w:bCs/>
                <w:noProof/>
                <w:webHidden/>
                <w:sz w:val="28"/>
                <w:szCs w:val="28"/>
                <w:rtl/>
              </w:rPr>
              <w:t>خ‌</w:t>
            </w:r>
            <w:r w:rsidRPr="008B68F8">
              <w:rPr>
                <w:rFonts w:ascii="Traditional Arabic" w:hAnsi="Traditional Arabic" w:cs="Traditional Arabic"/>
                <w:b/>
                <w:bCs/>
                <w:noProof/>
                <w:webHidden/>
                <w:sz w:val="28"/>
                <w:szCs w:val="28"/>
              </w:rPr>
              <w:fldChar w:fldCharType="end"/>
            </w:r>
          </w:hyperlink>
        </w:p>
        <w:p w:rsidR="00232FF3" w:rsidRDefault="00232FF3" w:rsidP="00232FF3">
          <w:pPr>
            <w:pStyle w:val="TOC1"/>
            <w:tabs>
              <w:tab w:val="right" w:leader="dot" w:pos="9111"/>
            </w:tabs>
            <w:bidi/>
            <w:jc w:val="lowKashida"/>
            <w:rPr>
              <w:rStyle w:val="Hyperlink"/>
              <w:rFonts w:ascii="Traditional Arabic" w:hAnsi="Traditional Arabic" w:cs="Traditional Arabic"/>
              <w:b/>
              <w:bCs/>
              <w:noProof/>
              <w:sz w:val="28"/>
              <w:szCs w:val="28"/>
              <w:rtl/>
            </w:rPr>
          </w:pPr>
          <w:hyperlink w:anchor="_Toc200792066" w:history="1">
            <w:r w:rsidRPr="008B68F8">
              <w:rPr>
                <w:rStyle w:val="Hyperlink"/>
                <w:rFonts w:ascii="Traditional Arabic" w:hAnsi="Traditional Arabic" w:cs="Traditional Arabic"/>
                <w:b/>
                <w:bCs/>
                <w:noProof/>
                <w:sz w:val="28"/>
                <w:szCs w:val="28"/>
                <w:rtl/>
                <w:lang w:bidi="ar-JO"/>
              </w:rPr>
              <w:t>المستخلص</w:t>
            </w:r>
            <w:r w:rsidRPr="008B68F8">
              <w:rPr>
                <w:rFonts w:ascii="Traditional Arabic" w:hAnsi="Traditional Arabic" w:cs="Traditional Arabic"/>
                <w:b/>
                <w:bCs/>
                <w:noProof/>
                <w:webHidden/>
                <w:sz w:val="28"/>
                <w:szCs w:val="28"/>
              </w:rPr>
              <w:tab/>
            </w:r>
            <w:r w:rsidRPr="008B68F8">
              <w:rPr>
                <w:rFonts w:ascii="Traditional Arabic" w:hAnsi="Traditional Arabic" w:cs="Traditional Arabic"/>
                <w:b/>
                <w:bCs/>
                <w:noProof/>
                <w:webHidden/>
                <w:sz w:val="28"/>
                <w:szCs w:val="28"/>
              </w:rPr>
              <w:fldChar w:fldCharType="begin"/>
            </w:r>
            <w:r w:rsidRPr="008B68F8">
              <w:rPr>
                <w:rFonts w:ascii="Traditional Arabic" w:hAnsi="Traditional Arabic" w:cs="Traditional Arabic"/>
                <w:b/>
                <w:bCs/>
                <w:noProof/>
                <w:webHidden/>
                <w:sz w:val="28"/>
                <w:szCs w:val="28"/>
              </w:rPr>
              <w:instrText xml:space="preserve"> PAGEREF _Toc200792066 \h </w:instrText>
            </w:r>
            <w:r w:rsidRPr="008B68F8">
              <w:rPr>
                <w:rFonts w:ascii="Traditional Arabic" w:hAnsi="Traditional Arabic" w:cs="Traditional Arabic"/>
                <w:b/>
                <w:bCs/>
                <w:noProof/>
                <w:webHidden/>
                <w:sz w:val="28"/>
                <w:szCs w:val="28"/>
              </w:rPr>
            </w:r>
            <w:r w:rsidRPr="008B68F8">
              <w:rPr>
                <w:rFonts w:ascii="Traditional Arabic" w:hAnsi="Traditional Arabic" w:cs="Traditional Arabic"/>
                <w:b/>
                <w:bCs/>
                <w:noProof/>
                <w:webHidden/>
                <w:sz w:val="28"/>
                <w:szCs w:val="28"/>
              </w:rPr>
              <w:fldChar w:fldCharType="separate"/>
            </w:r>
            <w:r w:rsidR="004E56A7">
              <w:rPr>
                <w:rFonts w:ascii="Traditional Arabic" w:hAnsi="Traditional Arabic" w:cs="Traditional Arabic" w:hint="eastAsia"/>
                <w:b/>
                <w:bCs/>
                <w:noProof/>
                <w:webHidden/>
                <w:sz w:val="28"/>
                <w:szCs w:val="28"/>
                <w:rtl/>
              </w:rPr>
              <w:t>د‌</w:t>
            </w:r>
            <w:r w:rsidRPr="008B68F8">
              <w:rPr>
                <w:rFonts w:ascii="Traditional Arabic" w:hAnsi="Traditional Arabic" w:cs="Traditional Arabic"/>
                <w:b/>
                <w:bCs/>
                <w:noProof/>
                <w:webHidden/>
                <w:sz w:val="28"/>
                <w:szCs w:val="28"/>
              </w:rPr>
              <w:fldChar w:fldCharType="end"/>
            </w:r>
          </w:hyperlink>
        </w:p>
        <w:p w:rsidR="001C7907" w:rsidRPr="001C7907" w:rsidRDefault="001C7907" w:rsidP="001C7907">
          <w:pPr>
            <w:pStyle w:val="TOC1"/>
            <w:tabs>
              <w:tab w:val="right" w:leader="dot" w:pos="9111"/>
            </w:tabs>
            <w:bidi/>
            <w:jc w:val="lowKashida"/>
            <w:rPr>
              <w:rFonts w:ascii="Traditional Arabic" w:hAnsi="Traditional Arabic" w:cs="Traditional Arabic"/>
              <w:b/>
              <w:bCs/>
              <w:noProof/>
              <w:color w:val="0000FF" w:themeColor="hyperlink"/>
              <w:sz w:val="28"/>
              <w:szCs w:val="28"/>
              <w:u w:val="single"/>
            </w:rPr>
          </w:pPr>
          <w:hyperlink w:anchor="_Toc200792066" w:history="1">
            <w:r>
              <w:rPr>
                <w:rStyle w:val="Hyperlink"/>
                <w:rFonts w:ascii="Traditional Arabic" w:hAnsi="Traditional Arabic" w:cs="Traditional Arabic" w:hint="cs"/>
                <w:b/>
                <w:bCs/>
                <w:noProof/>
                <w:sz w:val="28"/>
                <w:szCs w:val="28"/>
                <w:rtl/>
                <w:lang w:bidi="ar-JO"/>
              </w:rPr>
              <w:t>قائمة المحتويات</w:t>
            </w:r>
            <w:r w:rsidRPr="008B68F8">
              <w:rPr>
                <w:rFonts w:ascii="Traditional Arabic" w:hAnsi="Traditional Arabic" w:cs="Traditional Arabic"/>
                <w:b/>
                <w:bCs/>
                <w:noProof/>
                <w:webHidden/>
                <w:sz w:val="28"/>
                <w:szCs w:val="28"/>
              </w:rPr>
              <w:tab/>
            </w:r>
            <w:r>
              <w:rPr>
                <w:rFonts w:ascii="Traditional Arabic" w:hAnsi="Traditional Arabic" w:cs="Traditional Arabic" w:hint="cs"/>
                <w:b/>
                <w:bCs/>
                <w:noProof/>
                <w:webHidden/>
                <w:sz w:val="28"/>
                <w:szCs w:val="28"/>
                <w:rtl/>
              </w:rPr>
              <w:t>10</w:t>
            </w:r>
          </w:hyperlink>
        </w:p>
        <w:p w:rsidR="00232FF3" w:rsidRPr="008B68F8" w:rsidRDefault="00232FF3" w:rsidP="00232FF3">
          <w:pPr>
            <w:pStyle w:val="TOC1"/>
            <w:tabs>
              <w:tab w:val="right" w:leader="dot" w:pos="9111"/>
            </w:tabs>
            <w:bidi/>
            <w:jc w:val="lowKashida"/>
            <w:rPr>
              <w:rFonts w:ascii="Traditional Arabic" w:hAnsi="Traditional Arabic" w:cs="Traditional Arabic"/>
              <w:b/>
              <w:bCs/>
              <w:noProof/>
              <w:sz w:val="28"/>
              <w:szCs w:val="28"/>
            </w:rPr>
          </w:pPr>
          <w:hyperlink w:anchor="_Toc200792067" w:history="1">
            <w:r w:rsidRPr="008B68F8">
              <w:rPr>
                <w:rStyle w:val="Hyperlink"/>
                <w:rFonts w:ascii="Traditional Arabic" w:hAnsi="Traditional Arabic" w:cs="Traditional Arabic"/>
                <w:b/>
                <w:bCs/>
                <w:noProof/>
                <w:sz w:val="28"/>
                <w:szCs w:val="28"/>
                <w:rtl/>
                <w:lang w:bidi="ar-JO"/>
              </w:rPr>
              <w:t>قائمة الجداول</w:t>
            </w:r>
            <w:r w:rsidRPr="008B68F8">
              <w:rPr>
                <w:rFonts w:ascii="Traditional Arabic" w:hAnsi="Traditional Arabic" w:cs="Traditional Arabic"/>
                <w:b/>
                <w:bCs/>
                <w:noProof/>
                <w:webHidden/>
                <w:sz w:val="28"/>
                <w:szCs w:val="28"/>
              </w:rPr>
              <w:tab/>
            </w:r>
            <w:r w:rsidRPr="008B68F8">
              <w:rPr>
                <w:rFonts w:ascii="Traditional Arabic" w:hAnsi="Traditional Arabic" w:cs="Traditional Arabic"/>
                <w:b/>
                <w:bCs/>
                <w:noProof/>
                <w:webHidden/>
                <w:sz w:val="28"/>
                <w:szCs w:val="28"/>
              </w:rPr>
              <w:fldChar w:fldCharType="begin"/>
            </w:r>
            <w:r w:rsidRPr="008B68F8">
              <w:rPr>
                <w:rFonts w:ascii="Traditional Arabic" w:hAnsi="Traditional Arabic" w:cs="Traditional Arabic"/>
                <w:b/>
                <w:bCs/>
                <w:noProof/>
                <w:webHidden/>
                <w:sz w:val="28"/>
                <w:szCs w:val="28"/>
              </w:rPr>
              <w:instrText xml:space="preserve"> PAGEREF _Toc200792067 \h </w:instrText>
            </w:r>
            <w:r w:rsidRPr="008B68F8">
              <w:rPr>
                <w:rFonts w:ascii="Traditional Arabic" w:hAnsi="Traditional Arabic" w:cs="Traditional Arabic"/>
                <w:b/>
                <w:bCs/>
                <w:noProof/>
                <w:webHidden/>
                <w:sz w:val="28"/>
                <w:szCs w:val="28"/>
              </w:rPr>
            </w:r>
            <w:r w:rsidRPr="008B68F8">
              <w:rPr>
                <w:rFonts w:ascii="Traditional Arabic" w:hAnsi="Traditional Arabic" w:cs="Traditional Arabic"/>
                <w:b/>
                <w:bCs/>
                <w:noProof/>
                <w:webHidden/>
                <w:sz w:val="28"/>
                <w:szCs w:val="28"/>
              </w:rPr>
              <w:fldChar w:fldCharType="separate"/>
            </w:r>
            <w:r w:rsidR="004E56A7">
              <w:rPr>
                <w:rFonts w:ascii="Traditional Arabic" w:hAnsi="Traditional Arabic" w:cs="Traditional Arabic" w:hint="eastAsia"/>
                <w:b/>
                <w:bCs/>
                <w:noProof/>
                <w:webHidden/>
                <w:sz w:val="28"/>
                <w:szCs w:val="28"/>
                <w:rtl/>
              </w:rPr>
              <w:t>س‌</w:t>
            </w:r>
            <w:r w:rsidRPr="008B68F8">
              <w:rPr>
                <w:rFonts w:ascii="Traditional Arabic" w:hAnsi="Traditional Arabic" w:cs="Traditional Arabic"/>
                <w:b/>
                <w:bCs/>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b/>
              <w:bCs/>
              <w:noProof/>
              <w:sz w:val="28"/>
              <w:szCs w:val="28"/>
            </w:rPr>
          </w:pPr>
          <w:hyperlink w:anchor="_Toc200792068" w:history="1">
            <w:r w:rsidRPr="008B68F8">
              <w:rPr>
                <w:rStyle w:val="Hyperlink"/>
                <w:rFonts w:ascii="Traditional Arabic" w:hAnsi="Traditional Arabic" w:cs="Traditional Arabic"/>
                <w:b/>
                <w:bCs/>
                <w:noProof/>
                <w:sz w:val="28"/>
                <w:szCs w:val="28"/>
                <w:rtl/>
                <w:lang w:bidi="ar-JO"/>
              </w:rPr>
              <w:t>قائمة الأشكال</w:t>
            </w:r>
            <w:r w:rsidRPr="008B68F8">
              <w:rPr>
                <w:rFonts w:ascii="Traditional Arabic" w:hAnsi="Traditional Arabic" w:cs="Traditional Arabic"/>
                <w:b/>
                <w:bCs/>
                <w:noProof/>
                <w:webHidden/>
                <w:sz w:val="28"/>
                <w:szCs w:val="28"/>
              </w:rPr>
              <w:tab/>
            </w:r>
            <w:r w:rsidRPr="008B68F8">
              <w:rPr>
                <w:rFonts w:ascii="Traditional Arabic" w:hAnsi="Traditional Arabic" w:cs="Traditional Arabic"/>
                <w:b/>
                <w:bCs/>
                <w:noProof/>
                <w:webHidden/>
                <w:sz w:val="28"/>
                <w:szCs w:val="28"/>
              </w:rPr>
              <w:fldChar w:fldCharType="begin"/>
            </w:r>
            <w:r w:rsidRPr="008B68F8">
              <w:rPr>
                <w:rFonts w:ascii="Traditional Arabic" w:hAnsi="Traditional Arabic" w:cs="Traditional Arabic"/>
                <w:b/>
                <w:bCs/>
                <w:noProof/>
                <w:webHidden/>
                <w:sz w:val="28"/>
                <w:szCs w:val="28"/>
              </w:rPr>
              <w:instrText xml:space="preserve"> PAGEREF _Toc200792068 \h </w:instrText>
            </w:r>
            <w:r w:rsidRPr="008B68F8">
              <w:rPr>
                <w:rFonts w:ascii="Traditional Arabic" w:hAnsi="Traditional Arabic" w:cs="Traditional Arabic"/>
                <w:b/>
                <w:bCs/>
                <w:noProof/>
                <w:webHidden/>
                <w:sz w:val="28"/>
                <w:szCs w:val="28"/>
              </w:rPr>
            </w:r>
            <w:r w:rsidRPr="008B68F8">
              <w:rPr>
                <w:rFonts w:ascii="Traditional Arabic" w:hAnsi="Traditional Arabic" w:cs="Traditional Arabic"/>
                <w:b/>
                <w:bCs/>
                <w:noProof/>
                <w:webHidden/>
                <w:sz w:val="28"/>
                <w:szCs w:val="28"/>
              </w:rPr>
              <w:fldChar w:fldCharType="separate"/>
            </w:r>
            <w:r w:rsidR="004E56A7">
              <w:rPr>
                <w:rFonts w:ascii="Traditional Arabic" w:hAnsi="Traditional Arabic" w:cs="Traditional Arabic" w:hint="eastAsia"/>
                <w:b/>
                <w:bCs/>
                <w:noProof/>
                <w:webHidden/>
                <w:sz w:val="28"/>
                <w:szCs w:val="28"/>
                <w:rtl/>
              </w:rPr>
              <w:t>ش‌</w:t>
            </w:r>
            <w:r w:rsidRPr="008B68F8">
              <w:rPr>
                <w:rFonts w:ascii="Traditional Arabic" w:hAnsi="Traditional Arabic" w:cs="Traditional Arabic"/>
                <w:b/>
                <w:bCs/>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b/>
              <w:bCs/>
              <w:noProof/>
              <w:sz w:val="28"/>
              <w:szCs w:val="28"/>
            </w:rPr>
          </w:pPr>
          <w:hyperlink w:anchor="_Toc200792069" w:history="1">
            <w:r w:rsidRPr="008B68F8">
              <w:rPr>
                <w:rStyle w:val="Hyperlink"/>
                <w:rFonts w:ascii="Traditional Arabic" w:hAnsi="Traditional Arabic" w:cs="Traditional Arabic"/>
                <w:b/>
                <w:bCs/>
                <w:noProof/>
                <w:sz w:val="28"/>
                <w:szCs w:val="28"/>
                <w:rtl/>
                <w:lang w:bidi="ar-EG"/>
              </w:rPr>
              <w:t>الفصل الأول: المقدمة والإطار النظري</w:t>
            </w:r>
            <w:r w:rsidRPr="008B68F8">
              <w:rPr>
                <w:rStyle w:val="Hyperlink"/>
                <w:rFonts w:ascii="Traditional Arabic" w:hAnsi="Traditional Arabic" w:cs="Traditional Arabic"/>
                <w:b/>
                <w:bCs/>
                <w:noProof/>
                <w:webHidden/>
                <w:sz w:val="28"/>
                <w:szCs w:val="28"/>
              </w:rPr>
              <w:tab/>
            </w:r>
            <w:r w:rsidRPr="008B68F8">
              <w:rPr>
                <w:rStyle w:val="Hyperlink"/>
                <w:rFonts w:ascii="Traditional Arabic" w:hAnsi="Traditional Arabic" w:cs="Traditional Arabic"/>
                <w:b/>
                <w:bCs/>
                <w:noProof/>
                <w:webHidden/>
                <w:sz w:val="28"/>
                <w:szCs w:val="28"/>
              </w:rPr>
              <w:fldChar w:fldCharType="begin"/>
            </w:r>
            <w:r w:rsidRPr="008B68F8">
              <w:rPr>
                <w:rStyle w:val="Hyperlink"/>
                <w:rFonts w:ascii="Traditional Arabic" w:hAnsi="Traditional Arabic" w:cs="Traditional Arabic"/>
                <w:b/>
                <w:bCs/>
                <w:noProof/>
                <w:webHidden/>
                <w:sz w:val="28"/>
                <w:szCs w:val="28"/>
              </w:rPr>
              <w:instrText xml:space="preserve"> PAGEREF _Toc200792069 \h </w:instrText>
            </w:r>
            <w:r w:rsidRPr="008B68F8">
              <w:rPr>
                <w:rStyle w:val="Hyperlink"/>
                <w:rFonts w:ascii="Traditional Arabic" w:hAnsi="Traditional Arabic" w:cs="Traditional Arabic"/>
                <w:b/>
                <w:bCs/>
                <w:noProof/>
                <w:webHidden/>
                <w:sz w:val="28"/>
                <w:szCs w:val="28"/>
              </w:rPr>
            </w:r>
            <w:r w:rsidRPr="008B68F8">
              <w:rPr>
                <w:rStyle w:val="Hyperlink"/>
                <w:rFonts w:ascii="Traditional Arabic" w:hAnsi="Traditional Arabic" w:cs="Traditional Arabic"/>
                <w:b/>
                <w:bCs/>
                <w:noProof/>
                <w:webHidden/>
                <w:sz w:val="28"/>
                <w:szCs w:val="28"/>
              </w:rPr>
              <w:fldChar w:fldCharType="separate"/>
            </w:r>
            <w:r w:rsidR="004E56A7">
              <w:rPr>
                <w:rStyle w:val="Hyperlink"/>
                <w:rFonts w:ascii="Traditional Arabic" w:hAnsi="Traditional Arabic" w:cs="Traditional Arabic"/>
                <w:b/>
                <w:bCs/>
                <w:noProof/>
                <w:webHidden/>
                <w:sz w:val="28"/>
                <w:szCs w:val="28"/>
                <w:rtl/>
              </w:rPr>
              <w:t>1</w:t>
            </w:r>
            <w:r w:rsidRPr="008B68F8">
              <w:rPr>
                <w:rStyle w:val="Hyperlink"/>
                <w:rFonts w:ascii="Traditional Arabic" w:hAnsi="Traditional Arabic" w:cs="Traditional Arabic"/>
                <w:b/>
                <w:bCs/>
                <w:noProof/>
                <w:webHidden/>
                <w:sz w:val="28"/>
                <w:szCs w:val="28"/>
              </w:rPr>
              <w:fldChar w:fldCharType="end"/>
            </w:r>
          </w:hyperlink>
        </w:p>
        <w:p w:rsidR="00232FF3" w:rsidRPr="005942E1" w:rsidRDefault="00232FF3" w:rsidP="00232FF3">
          <w:pPr>
            <w:pStyle w:val="TOC1"/>
            <w:tabs>
              <w:tab w:val="left" w:pos="880"/>
              <w:tab w:val="right" w:leader="dot" w:pos="9111"/>
            </w:tabs>
            <w:bidi/>
            <w:jc w:val="lowKashida"/>
            <w:rPr>
              <w:rFonts w:ascii="Traditional Arabic" w:hAnsi="Traditional Arabic" w:cs="Traditional Arabic"/>
              <w:b/>
              <w:bCs/>
              <w:noProof/>
              <w:sz w:val="28"/>
              <w:szCs w:val="28"/>
            </w:rPr>
          </w:pPr>
          <w:hyperlink w:anchor="_Toc200792071" w:history="1">
            <w:r w:rsidRPr="005942E1">
              <w:rPr>
                <w:rStyle w:val="Hyperlink"/>
                <w:rFonts w:ascii="Traditional Arabic" w:hAnsi="Traditional Arabic" w:cs="Traditional Arabic"/>
                <w:b/>
                <w:bCs/>
                <w:noProof/>
                <w:sz w:val="28"/>
                <w:szCs w:val="28"/>
                <w:rtl/>
                <w:lang w:bidi="ar-EG"/>
              </w:rPr>
              <w:t>1.المقدمة.</w:t>
            </w:r>
            <w:r w:rsidR="008B68F8" w:rsidRPr="005942E1">
              <w:rPr>
                <w:rStyle w:val="Hyperlink"/>
                <w:rFonts w:ascii="Traditional Arabic" w:hAnsi="Traditional Arabic" w:cs="Traditional Arabic" w:hint="cs"/>
                <w:b/>
                <w:bCs/>
                <w:noProof/>
                <w:sz w:val="28"/>
                <w:szCs w:val="28"/>
                <w:rtl/>
                <w:lang w:bidi="ar-EG"/>
              </w:rPr>
              <w:t>..</w:t>
            </w:r>
            <w:r w:rsidRPr="005942E1">
              <w:rPr>
                <w:rFonts w:ascii="Traditional Arabic" w:hAnsi="Traditional Arabic" w:cs="Traditional Arabic"/>
                <w:b/>
                <w:bCs/>
                <w:noProof/>
                <w:webHidden/>
                <w:sz w:val="28"/>
                <w:szCs w:val="28"/>
              </w:rPr>
              <w:tab/>
            </w:r>
            <w:r w:rsidRPr="005942E1">
              <w:rPr>
                <w:rFonts w:ascii="Traditional Arabic" w:hAnsi="Traditional Arabic" w:cs="Traditional Arabic"/>
                <w:b/>
                <w:bCs/>
                <w:noProof/>
                <w:webHidden/>
                <w:sz w:val="28"/>
                <w:szCs w:val="28"/>
              </w:rPr>
              <w:fldChar w:fldCharType="begin"/>
            </w:r>
            <w:r w:rsidRPr="005942E1">
              <w:rPr>
                <w:rFonts w:ascii="Traditional Arabic" w:hAnsi="Traditional Arabic" w:cs="Traditional Arabic"/>
                <w:b/>
                <w:bCs/>
                <w:noProof/>
                <w:webHidden/>
                <w:sz w:val="28"/>
                <w:szCs w:val="28"/>
              </w:rPr>
              <w:instrText xml:space="preserve"> PAGEREF _Toc200792071 \h </w:instrText>
            </w:r>
            <w:r w:rsidRPr="005942E1">
              <w:rPr>
                <w:rFonts w:ascii="Traditional Arabic" w:hAnsi="Traditional Arabic" w:cs="Traditional Arabic"/>
                <w:b/>
                <w:bCs/>
                <w:noProof/>
                <w:webHidden/>
                <w:sz w:val="28"/>
                <w:szCs w:val="28"/>
              </w:rPr>
            </w:r>
            <w:r w:rsidRPr="005942E1">
              <w:rPr>
                <w:rFonts w:ascii="Traditional Arabic" w:hAnsi="Traditional Arabic" w:cs="Traditional Arabic"/>
                <w:b/>
                <w:bCs/>
                <w:noProof/>
                <w:webHidden/>
                <w:sz w:val="28"/>
                <w:szCs w:val="28"/>
              </w:rPr>
              <w:fldChar w:fldCharType="separate"/>
            </w:r>
            <w:r w:rsidR="004E56A7">
              <w:rPr>
                <w:rFonts w:ascii="Traditional Arabic" w:hAnsi="Traditional Arabic" w:cs="Traditional Arabic"/>
                <w:b/>
                <w:bCs/>
                <w:noProof/>
                <w:webHidden/>
                <w:sz w:val="28"/>
                <w:szCs w:val="28"/>
                <w:rtl/>
              </w:rPr>
              <w:t>1</w:t>
            </w:r>
            <w:r w:rsidRPr="005942E1">
              <w:rPr>
                <w:rFonts w:ascii="Traditional Arabic" w:hAnsi="Traditional Arabic" w:cs="Traditional Arabic"/>
                <w:b/>
                <w:bCs/>
                <w:noProof/>
                <w:webHidden/>
                <w:sz w:val="28"/>
                <w:szCs w:val="28"/>
              </w:rPr>
              <w:fldChar w:fldCharType="end"/>
            </w:r>
          </w:hyperlink>
        </w:p>
        <w:p w:rsidR="00232FF3" w:rsidRPr="008B68F8" w:rsidRDefault="00232FF3" w:rsidP="00232FF3">
          <w:pPr>
            <w:pStyle w:val="TOC1"/>
            <w:tabs>
              <w:tab w:val="right" w:leader="dot" w:pos="9111"/>
            </w:tabs>
            <w:bidi/>
            <w:jc w:val="lowKashida"/>
            <w:rPr>
              <w:rStyle w:val="Hyperlink"/>
              <w:rFonts w:ascii="Traditional Arabic" w:hAnsi="Traditional Arabic" w:cs="Traditional Arabic"/>
              <w:noProof/>
              <w:sz w:val="28"/>
              <w:szCs w:val="28"/>
              <w:rtl/>
            </w:rPr>
          </w:pPr>
          <w:hyperlink w:anchor="_Toc200792072" w:history="1">
            <w:r w:rsidRPr="008B68F8">
              <w:rPr>
                <w:rStyle w:val="Hyperlink"/>
                <w:rFonts w:ascii="Traditional Arabic" w:eastAsia="Calibri" w:hAnsi="Traditional Arabic" w:cs="Traditional Arabic"/>
                <w:noProof/>
                <w:sz w:val="28"/>
                <w:szCs w:val="28"/>
                <w:rtl/>
              </w:rPr>
              <w:t>1.1 مشكلة الدراسة وأسئلتها</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_Toc200792072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4</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color w:val="0000FF" w:themeColor="hyperlink"/>
              <w:sz w:val="28"/>
              <w:szCs w:val="28"/>
              <w:u w:val="single"/>
            </w:rPr>
          </w:pPr>
          <w:hyperlink w:anchor="_Toc200792072" w:history="1">
            <w:r w:rsidRPr="008B68F8">
              <w:rPr>
                <w:rStyle w:val="Hyperlink"/>
                <w:rFonts w:ascii="Traditional Arabic" w:eastAsia="Calibri" w:hAnsi="Traditional Arabic" w:cs="Traditional Arabic"/>
                <w:noProof/>
                <w:sz w:val="28"/>
                <w:szCs w:val="28"/>
                <w:rtl/>
              </w:rPr>
              <w:t>2.1 أهمية الدراسة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tl/>
              </w:rPr>
              <w:t>19</w:t>
            </w:r>
          </w:hyperlink>
        </w:p>
        <w:p w:rsidR="00232FF3" w:rsidRPr="008B68F8" w:rsidRDefault="00232FF3" w:rsidP="00232FF3">
          <w:pPr>
            <w:pStyle w:val="TOC1"/>
            <w:tabs>
              <w:tab w:val="left" w:pos="1540"/>
              <w:tab w:val="right" w:leader="dot" w:pos="9111"/>
            </w:tabs>
            <w:bidi/>
            <w:jc w:val="lowKashida"/>
            <w:rPr>
              <w:rFonts w:ascii="Traditional Arabic" w:hAnsi="Traditional Arabic" w:cs="Traditional Arabic"/>
              <w:noProof/>
              <w:sz w:val="28"/>
              <w:szCs w:val="28"/>
            </w:rPr>
          </w:pPr>
          <w:hyperlink w:anchor="_Toc200792073" w:history="1">
            <w:r w:rsidRPr="008B68F8">
              <w:rPr>
                <w:rStyle w:val="Hyperlink"/>
                <w:rFonts w:ascii="Traditional Arabic" w:hAnsi="Traditional Arabic" w:cs="Traditional Arabic"/>
                <w:noProof/>
                <w:sz w:val="28"/>
                <w:szCs w:val="28"/>
                <w:lang w:bidi="ar-EG"/>
              </w:rPr>
              <w:t>3.1</w:t>
            </w:r>
            <w:r w:rsidRPr="008B68F8">
              <w:rPr>
                <w:rFonts w:ascii="Traditional Arabic" w:hAnsi="Traditional Arabic" w:cs="Traditional Arabic"/>
                <w:noProof/>
                <w:sz w:val="28"/>
                <w:szCs w:val="28"/>
                <w:rtl/>
              </w:rPr>
              <w:t xml:space="preserve"> </w:t>
            </w:r>
            <w:r w:rsidRPr="008B68F8">
              <w:rPr>
                <w:rStyle w:val="Hyperlink"/>
                <w:rFonts w:ascii="Traditional Arabic" w:hAnsi="Traditional Arabic" w:cs="Traditional Arabic"/>
                <w:noProof/>
                <w:sz w:val="28"/>
                <w:szCs w:val="28"/>
                <w:rtl/>
              </w:rPr>
              <w:t>أهداف الدراسة</w:t>
            </w:r>
            <w:r w:rsidR="008B68F8" w:rsidRPr="008B68F8">
              <w:rPr>
                <w:rStyle w:val="Hyperlink"/>
                <w:rFonts w:ascii="Traditional Arabic" w:hAnsi="Traditional Arabic" w:cs="Traditional Arabic" w:hint="cs"/>
                <w:noProof/>
                <w:sz w:val="28"/>
                <w:szCs w:val="28"/>
                <w:rtl/>
              </w:rPr>
              <w:t>.</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_Toc200792073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8</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74" w:history="1">
            <w:r w:rsidRPr="008B68F8">
              <w:rPr>
                <w:rStyle w:val="Hyperlink"/>
                <w:rFonts w:ascii="Traditional Arabic" w:eastAsia="Calibri" w:hAnsi="Traditional Arabic" w:cs="Traditional Arabic"/>
                <w:noProof/>
                <w:sz w:val="28"/>
                <w:szCs w:val="28"/>
                <w:rtl/>
              </w:rPr>
              <w:t>4.1 فرضيات الدراسة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_Toc200792074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8</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75" w:history="1">
            <w:r w:rsidRPr="008B68F8">
              <w:rPr>
                <w:rStyle w:val="Hyperlink"/>
                <w:rFonts w:ascii="Traditional Arabic" w:eastAsia="Calibri" w:hAnsi="Traditional Arabic" w:cs="Traditional Arabic"/>
                <w:noProof/>
                <w:sz w:val="28"/>
                <w:szCs w:val="28"/>
                <w:rtl/>
              </w:rPr>
              <w:t>5.1 حدود الدراسة (المكانية، الزمانية، البشرية)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_Toc200792075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9</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76" w:history="1">
            <w:r w:rsidRPr="008B68F8">
              <w:rPr>
                <w:rStyle w:val="Hyperlink"/>
                <w:rFonts w:ascii="Traditional Arabic" w:eastAsia="Calibri" w:hAnsi="Traditional Arabic" w:cs="Traditional Arabic"/>
                <w:noProof/>
                <w:sz w:val="28"/>
                <w:szCs w:val="28"/>
                <w:rtl/>
              </w:rPr>
              <w:t>6.1 إجراءات الدراسة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_Toc200792076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9</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77" w:history="1">
            <w:r w:rsidRPr="008B68F8">
              <w:rPr>
                <w:rStyle w:val="Hyperlink"/>
                <w:rFonts w:ascii="Traditional Arabic" w:hAnsi="Traditional Arabic" w:cs="Traditional Arabic"/>
                <w:noProof/>
                <w:sz w:val="28"/>
                <w:szCs w:val="28"/>
                <w:rtl/>
              </w:rPr>
              <w:t>7.1 نموذج الدراسة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_Toc200792077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13</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78" w:history="1">
            <w:r w:rsidRPr="008B68F8">
              <w:rPr>
                <w:rStyle w:val="Hyperlink"/>
                <w:rFonts w:ascii="Traditional Arabic" w:hAnsi="Traditional Arabic" w:cs="Traditional Arabic"/>
                <w:noProof/>
                <w:sz w:val="28"/>
                <w:szCs w:val="28"/>
                <w:rtl/>
              </w:rPr>
              <w:t>8.1 مصطلحات الدراسة وتعريفاتها الإجرائية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_Toc200792078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13</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left" w:pos="2003"/>
              <w:tab w:val="right" w:leader="dot" w:pos="9111"/>
            </w:tabs>
            <w:bidi/>
            <w:jc w:val="lowKashida"/>
            <w:rPr>
              <w:rStyle w:val="Hyperlink"/>
              <w:rFonts w:ascii="Traditional Arabic" w:hAnsi="Traditional Arabic" w:cs="Traditional Arabic"/>
              <w:noProof/>
              <w:sz w:val="28"/>
              <w:szCs w:val="28"/>
              <w:rtl/>
            </w:rPr>
          </w:pPr>
          <w:hyperlink w:anchor="_Toc200792079" w:history="1">
            <w:r w:rsidRPr="008B68F8">
              <w:rPr>
                <w:rStyle w:val="Hyperlink"/>
                <w:rFonts w:ascii="Traditional Arabic" w:hAnsi="Traditional Arabic" w:cs="Traditional Arabic"/>
                <w:noProof/>
                <w:sz w:val="28"/>
                <w:szCs w:val="28"/>
                <w:rtl/>
              </w:rPr>
              <w:t>2. الإطار النظري للدراسة</w:t>
            </w:r>
            <w:r w:rsidR="008B68F8" w:rsidRPr="008B68F8">
              <w:rPr>
                <w:rStyle w:val="Hyperlink"/>
                <w:rFonts w:ascii="Traditional Arabic" w:hAnsi="Traditional Arabic" w:cs="Traditional Arabic" w:hint="cs"/>
                <w:noProof/>
                <w:sz w:val="28"/>
                <w:szCs w:val="28"/>
                <w:rtl/>
              </w:rPr>
              <w:t>....</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_Toc200792079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14</w:t>
            </w:r>
            <w:r w:rsidRPr="008B68F8">
              <w:rPr>
                <w:rFonts w:ascii="Traditional Arabic" w:hAnsi="Traditional Arabic" w:cs="Traditional Arabic"/>
                <w:noProof/>
                <w:webHidden/>
                <w:sz w:val="28"/>
                <w:szCs w:val="28"/>
              </w:rPr>
              <w:fldChar w:fldCharType="end"/>
            </w:r>
          </w:hyperlink>
        </w:p>
        <w:p w:rsidR="00232FF3" w:rsidRPr="008B68F8" w:rsidRDefault="00232FF3" w:rsidP="00702229">
          <w:pPr>
            <w:pStyle w:val="TOC1"/>
            <w:tabs>
              <w:tab w:val="left" w:pos="2003"/>
              <w:tab w:val="right" w:leader="dot" w:pos="9111"/>
            </w:tabs>
            <w:bidi/>
            <w:jc w:val="lowKashida"/>
            <w:rPr>
              <w:rStyle w:val="Hyperlink"/>
              <w:rFonts w:ascii="Traditional Arabic" w:hAnsi="Traditional Arabic" w:cs="Traditional Arabic"/>
              <w:noProof/>
              <w:sz w:val="28"/>
              <w:szCs w:val="28"/>
              <w:rtl/>
            </w:rPr>
          </w:pPr>
          <w:hyperlink w:anchor="_Toc200792079" w:history="1">
            <w:r w:rsidRPr="008B68F8">
              <w:rPr>
                <w:rStyle w:val="Hyperlink"/>
                <w:rFonts w:ascii="Traditional Arabic" w:hAnsi="Traditional Arabic" w:cs="Traditional Arabic"/>
                <w:noProof/>
                <w:sz w:val="28"/>
                <w:szCs w:val="28"/>
                <w:rtl/>
              </w:rPr>
              <w:t>1.2 القيادة الرقمية......</w:t>
            </w:r>
            <w:r w:rsidR="008B68F8" w:rsidRPr="008B68F8">
              <w:rPr>
                <w:rStyle w:val="Hyperlink"/>
                <w:rFonts w:ascii="Traditional Arabic" w:hAnsi="Traditional Arabic" w:cs="Traditional Arabic" w:hint="cs"/>
                <w:noProof/>
                <w:sz w:val="28"/>
                <w:szCs w:val="28"/>
                <w:rtl/>
              </w:rPr>
              <w:t>......</w:t>
            </w:r>
            <w:r w:rsidRPr="008B68F8">
              <w:rPr>
                <w:rFonts w:ascii="Traditional Arabic" w:hAnsi="Traditional Arabic" w:cs="Traditional Arabic"/>
                <w:noProof/>
                <w:webHidden/>
                <w:sz w:val="28"/>
                <w:szCs w:val="28"/>
              </w:rPr>
              <w:tab/>
            </w:r>
            <w:r w:rsidR="00702229" w:rsidRPr="008B68F8">
              <w:rPr>
                <w:rFonts w:ascii="Traditional Arabic" w:hAnsi="Traditional Arabic" w:cs="Traditional Arabic"/>
                <w:noProof/>
                <w:webHidden/>
                <w:sz w:val="28"/>
                <w:szCs w:val="28"/>
                <w:rtl/>
              </w:rPr>
              <w:t>28</w:t>
            </w:r>
          </w:hyperlink>
        </w:p>
        <w:p w:rsidR="00702229" w:rsidRPr="008B68F8" w:rsidRDefault="00702229" w:rsidP="00702229">
          <w:pPr>
            <w:pStyle w:val="TOC1"/>
            <w:tabs>
              <w:tab w:val="left" w:pos="2003"/>
              <w:tab w:val="right" w:leader="dot" w:pos="9111"/>
            </w:tabs>
            <w:bidi/>
            <w:jc w:val="lowKashida"/>
            <w:rPr>
              <w:rFonts w:ascii="Traditional Arabic" w:hAnsi="Traditional Arabic" w:cs="Traditional Arabic"/>
              <w:noProof/>
              <w:sz w:val="28"/>
              <w:szCs w:val="28"/>
            </w:rPr>
          </w:pPr>
          <w:hyperlink w:anchor="_Toc200792079" w:history="1">
            <w:r w:rsidRPr="008B68F8">
              <w:rPr>
                <w:rStyle w:val="Hyperlink"/>
                <w:rFonts w:ascii="Traditional Arabic" w:hAnsi="Traditional Arabic" w:cs="Traditional Arabic"/>
                <w:noProof/>
                <w:sz w:val="28"/>
                <w:szCs w:val="28"/>
                <w:rtl/>
              </w:rPr>
              <w:t>1.1.2 مفهوم القيادة الرقمية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tl/>
              </w:rPr>
              <w:t>28</w:t>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80" w:history="1">
            <w:r w:rsidRPr="008B68F8">
              <w:rPr>
                <w:rStyle w:val="Hyperlink"/>
                <w:rFonts w:ascii="Traditional Arabic" w:hAnsi="Traditional Arabic" w:cs="Traditional Arabic"/>
                <w:noProof/>
                <w:sz w:val="28"/>
                <w:szCs w:val="28"/>
                <w:rtl/>
              </w:rPr>
              <w:t>2.1.2 خصائص القيادة الرقمية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_Toc200792080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17</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81" w:history="1">
            <w:r w:rsidR="00702229" w:rsidRPr="008B68F8">
              <w:rPr>
                <w:rStyle w:val="Hyperlink"/>
                <w:rFonts w:ascii="Traditional Arabic" w:hAnsi="Traditional Arabic" w:cs="Traditional Arabic"/>
                <w:noProof/>
                <w:sz w:val="28"/>
                <w:szCs w:val="28"/>
                <w:rtl/>
              </w:rPr>
              <w:t>3.1.2 متطلبات القيادة الرقمية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_Toc200792081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19</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82" w:history="1">
            <w:r w:rsidR="00702229" w:rsidRPr="008B68F8">
              <w:rPr>
                <w:rStyle w:val="Hyperlink"/>
                <w:rFonts w:ascii="Traditional Arabic" w:hAnsi="Traditional Arabic" w:cs="Traditional Arabic"/>
                <w:noProof/>
                <w:sz w:val="28"/>
                <w:szCs w:val="28"/>
                <w:rtl/>
              </w:rPr>
              <w:t>4.1.2 أهمية القيادة الرقمية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_Toc200792082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20</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83" w:history="1">
            <w:r w:rsidR="00702229" w:rsidRPr="008B68F8">
              <w:rPr>
                <w:rStyle w:val="Hyperlink"/>
                <w:rFonts w:ascii="Traditional Arabic" w:hAnsi="Traditional Arabic" w:cs="Traditional Arabic"/>
                <w:noProof/>
                <w:sz w:val="28"/>
                <w:szCs w:val="28"/>
                <w:rtl/>
              </w:rPr>
              <w:t>5.1.2 وظائف القيادة الرقمية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_Toc200792083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21</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84" w:history="1">
            <w:r w:rsidR="00702229" w:rsidRPr="008B68F8">
              <w:rPr>
                <w:rStyle w:val="Hyperlink"/>
                <w:rFonts w:ascii="Traditional Arabic" w:hAnsi="Traditional Arabic" w:cs="Traditional Arabic"/>
                <w:noProof/>
                <w:sz w:val="28"/>
                <w:szCs w:val="28"/>
                <w:rtl/>
              </w:rPr>
              <w:t>6.1.2 أبعاد القيادة الرقمية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_Toc200792084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23</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86" w:history="1">
            <w:r w:rsidRPr="008B68F8">
              <w:rPr>
                <w:rStyle w:val="Hyperlink"/>
                <w:rFonts w:ascii="Traditional Arabic" w:hAnsi="Traditional Arabic" w:cs="Traditional Arabic"/>
                <w:noProof/>
                <w:sz w:val="28"/>
                <w:szCs w:val="28"/>
                <w:rtl/>
                <w:lang w:bidi="ar-EG"/>
              </w:rPr>
              <w:t>7.1.2 مستويات القيا</w:t>
            </w:r>
            <w:r w:rsidR="00702229" w:rsidRPr="008B68F8">
              <w:rPr>
                <w:rStyle w:val="Hyperlink"/>
                <w:rFonts w:ascii="Traditional Arabic" w:hAnsi="Traditional Arabic" w:cs="Traditional Arabic"/>
                <w:noProof/>
                <w:sz w:val="28"/>
                <w:szCs w:val="28"/>
                <w:rtl/>
                <w:lang w:bidi="ar-EG"/>
              </w:rPr>
              <w:t>دة الرقمية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_Toc200792086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29</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87" w:history="1">
            <w:r w:rsidRPr="008B68F8">
              <w:rPr>
                <w:rStyle w:val="Hyperlink"/>
                <w:rFonts w:ascii="Traditional Arabic" w:hAnsi="Traditional Arabic" w:cs="Traditional Arabic"/>
                <w:noProof/>
                <w:sz w:val="28"/>
                <w:szCs w:val="28"/>
                <w:rtl/>
                <w:lang w:bidi="ar-EG"/>
              </w:rPr>
              <w:t>8.1.2 الع</w:t>
            </w:r>
            <w:r w:rsidR="00702229" w:rsidRPr="008B68F8">
              <w:rPr>
                <w:rStyle w:val="Hyperlink"/>
                <w:rFonts w:ascii="Traditional Arabic" w:hAnsi="Traditional Arabic" w:cs="Traditional Arabic"/>
                <w:noProof/>
                <w:sz w:val="28"/>
                <w:szCs w:val="28"/>
                <w:rtl/>
                <w:lang w:bidi="ar-EG"/>
              </w:rPr>
              <w:t>وامل المؤثرة في القيادة الرقمية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_Toc200792087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30</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88" w:history="1">
            <w:r w:rsidRPr="008B68F8">
              <w:rPr>
                <w:rStyle w:val="Hyperlink"/>
                <w:rFonts w:ascii="Traditional Arabic" w:hAnsi="Traditional Arabic" w:cs="Traditional Arabic"/>
                <w:noProof/>
                <w:sz w:val="28"/>
                <w:szCs w:val="28"/>
                <w:rtl/>
                <w:lang w:bidi="ar-EG"/>
              </w:rPr>
              <w:t>9.1.2 النظريات</w:t>
            </w:r>
            <w:r w:rsidR="00702229" w:rsidRPr="008B68F8">
              <w:rPr>
                <w:rStyle w:val="Hyperlink"/>
                <w:rFonts w:ascii="Traditional Arabic" w:hAnsi="Traditional Arabic" w:cs="Traditional Arabic"/>
                <w:noProof/>
                <w:sz w:val="28"/>
                <w:szCs w:val="28"/>
                <w:rtl/>
                <w:lang w:bidi="ar-EG"/>
              </w:rPr>
              <w:t xml:space="preserve"> المفسرة لمفهوم القيادة الرقمية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_Toc200792088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32</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89" w:history="1">
            <w:r w:rsidRPr="008B68F8">
              <w:rPr>
                <w:rStyle w:val="Hyperlink"/>
                <w:rFonts w:ascii="Traditional Arabic" w:hAnsi="Traditional Arabic" w:cs="Traditional Arabic"/>
                <w:noProof/>
                <w:sz w:val="28"/>
                <w:szCs w:val="28"/>
                <w:rtl/>
              </w:rPr>
              <w:t xml:space="preserve">2.2 </w:t>
            </w:r>
            <w:r w:rsidR="00702229" w:rsidRPr="008B68F8">
              <w:rPr>
                <w:rStyle w:val="Hyperlink"/>
                <w:rFonts w:ascii="Traditional Arabic" w:hAnsi="Traditional Arabic" w:cs="Traditional Arabic"/>
                <w:noProof/>
                <w:sz w:val="28"/>
                <w:szCs w:val="28"/>
                <w:rtl/>
              </w:rPr>
              <w:t>السلوك الابتكاري للعاملين</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_Toc200792089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36</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90" w:history="1">
            <w:r w:rsidR="00702229" w:rsidRPr="008B68F8">
              <w:rPr>
                <w:rStyle w:val="Hyperlink"/>
                <w:rFonts w:ascii="Traditional Arabic" w:hAnsi="Traditional Arabic" w:cs="Traditional Arabic"/>
                <w:noProof/>
                <w:sz w:val="28"/>
                <w:szCs w:val="28"/>
                <w:rtl/>
              </w:rPr>
              <w:t>1.2.2 مفهوم السلوك الابتكاري</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_Toc200792090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37</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91" w:history="1">
            <w:r w:rsidR="00702229" w:rsidRPr="008B68F8">
              <w:rPr>
                <w:rStyle w:val="Hyperlink"/>
                <w:rFonts w:ascii="Traditional Arabic" w:hAnsi="Traditional Arabic" w:cs="Traditional Arabic"/>
                <w:noProof/>
                <w:sz w:val="28"/>
                <w:szCs w:val="28"/>
                <w:rtl/>
              </w:rPr>
              <w:t>2.2.2 أبعاد السلوك الابتكاري</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_Toc200792091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39</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92" w:history="1">
            <w:r w:rsidR="00702229" w:rsidRPr="008B68F8">
              <w:rPr>
                <w:rStyle w:val="Hyperlink"/>
                <w:rFonts w:ascii="Traditional Arabic" w:hAnsi="Traditional Arabic" w:cs="Traditional Arabic"/>
                <w:noProof/>
                <w:sz w:val="28"/>
                <w:szCs w:val="28"/>
                <w:rtl/>
                <w:lang w:bidi="ar-EG"/>
              </w:rPr>
              <w:t>3.2.2 أهمية السلوك الابتكاري</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_Toc200792092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40</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93" w:history="1">
            <w:r w:rsidR="00702229" w:rsidRPr="008B68F8">
              <w:rPr>
                <w:rStyle w:val="Hyperlink"/>
                <w:rFonts w:ascii="Traditional Arabic" w:hAnsi="Traditional Arabic" w:cs="Traditional Arabic"/>
                <w:noProof/>
                <w:sz w:val="28"/>
                <w:szCs w:val="28"/>
                <w:rtl/>
              </w:rPr>
              <w:t>4.2.2 مراحل السلوك الابتكاري</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_Toc200792093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42</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94" w:history="1">
            <w:r w:rsidRPr="008B68F8">
              <w:rPr>
                <w:rStyle w:val="Hyperlink"/>
                <w:rFonts w:ascii="Traditional Arabic" w:hAnsi="Traditional Arabic" w:cs="Traditional Arabic"/>
                <w:noProof/>
                <w:sz w:val="28"/>
                <w:szCs w:val="28"/>
                <w:rtl/>
              </w:rPr>
              <w:t>5.2.2 العوامل ا</w:t>
            </w:r>
            <w:r w:rsidR="00702229" w:rsidRPr="008B68F8">
              <w:rPr>
                <w:rStyle w:val="Hyperlink"/>
                <w:rFonts w:ascii="Traditional Arabic" w:hAnsi="Traditional Arabic" w:cs="Traditional Arabic"/>
                <w:noProof/>
                <w:sz w:val="28"/>
                <w:szCs w:val="28"/>
                <w:rtl/>
              </w:rPr>
              <w:t>لمؤثرة في نشاط السلوك الابتكاري</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_Toc200792094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44</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95" w:history="1">
            <w:r w:rsidR="00702229" w:rsidRPr="008B68F8">
              <w:rPr>
                <w:rStyle w:val="Hyperlink"/>
                <w:rFonts w:ascii="Traditional Arabic" w:hAnsi="Traditional Arabic" w:cs="Traditional Arabic"/>
                <w:noProof/>
                <w:sz w:val="28"/>
                <w:szCs w:val="28"/>
                <w:rtl/>
              </w:rPr>
              <w:t>6.2.2 معوقات السلوك الابتكاري</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_Toc200792095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46</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96" w:history="1">
            <w:r w:rsidR="00702229" w:rsidRPr="008B68F8">
              <w:rPr>
                <w:rStyle w:val="Hyperlink"/>
                <w:rFonts w:ascii="Traditional Arabic" w:hAnsi="Traditional Arabic" w:cs="Traditional Arabic"/>
                <w:noProof/>
                <w:sz w:val="28"/>
                <w:szCs w:val="28"/>
                <w:rtl/>
              </w:rPr>
              <w:t>قائمة المراجع</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_Toc200792096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49</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97" w:history="1">
            <w:r w:rsidR="00702229" w:rsidRPr="008B68F8">
              <w:rPr>
                <w:rStyle w:val="Hyperlink"/>
                <w:rFonts w:ascii="Traditional Arabic" w:hAnsi="Traditional Arabic" w:cs="Traditional Arabic"/>
                <w:noProof/>
                <w:sz w:val="28"/>
                <w:szCs w:val="28"/>
                <w:rtl/>
              </w:rPr>
              <w:t>أولاً المراجع العربية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_Toc200792097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49</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pStyle w:val="TOC1"/>
            <w:tabs>
              <w:tab w:val="right" w:leader="dot" w:pos="9111"/>
            </w:tabs>
            <w:bidi/>
            <w:jc w:val="lowKashida"/>
            <w:rPr>
              <w:rFonts w:ascii="Traditional Arabic" w:hAnsi="Traditional Arabic" w:cs="Traditional Arabic"/>
              <w:noProof/>
              <w:sz w:val="28"/>
              <w:szCs w:val="28"/>
            </w:rPr>
          </w:pPr>
          <w:hyperlink w:anchor="_Toc200792098" w:history="1">
            <w:r w:rsidR="00702229" w:rsidRPr="008B68F8">
              <w:rPr>
                <w:rStyle w:val="Hyperlink"/>
                <w:rFonts w:ascii="Traditional Arabic" w:hAnsi="Traditional Arabic" w:cs="Traditional Arabic"/>
                <w:noProof/>
                <w:sz w:val="28"/>
                <w:szCs w:val="28"/>
                <w:rtl/>
                <w:lang w:bidi="ar-EG"/>
              </w:rPr>
              <w:t>ثانياً المراجع الأجنبية</w:t>
            </w:r>
            <w:r w:rsidRPr="008B68F8">
              <w:rPr>
                <w:rFonts w:ascii="Traditional Arabic" w:hAnsi="Traditional Arabic" w:cs="Traditional Arabic"/>
                <w:noProof/>
                <w:webHidden/>
                <w:sz w:val="28"/>
                <w:szCs w:val="28"/>
              </w:rPr>
              <w:tab/>
            </w:r>
            <w:r w:rsidRPr="008B68F8">
              <w:rPr>
                <w:rFonts w:ascii="Traditional Arabic" w:hAnsi="Traditional Arabic" w:cs="Traditional Arabic"/>
                <w:noProof/>
                <w:webHidden/>
                <w:sz w:val="28"/>
                <w:szCs w:val="28"/>
              </w:rPr>
              <w:fldChar w:fldCharType="begin"/>
            </w:r>
            <w:r w:rsidRPr="008B68F8">
              <w:rPr>
                <w:rFonts w:ascii="Traditional Arabic" w:hAnsi="Traditional Arabic" w:cs="Traditional Arabic"/>
                <w:noProof/>
                <w:webHidden/>
                <w:sz w:val="28"/>
                <w:szCs w:val="28"/>
              </w:rPr>
              <w:instrText xml:space="preserve"> PAGEREF _Toc200792098 \h </w:instrText>
            </w:r>
            <w:r w:rsidRPr="008B68F8">
              <w:rPr>
                <w:rFonts w:ascii="Traditional Arabic" w:hAnsi="Traditional Arabic" w:cs="Traditional Arabic"/>
                <w:noProof/>
                <w:webHidden/>
                <w:sz w:val="28"/>
                <w:szCs w:val="28"/>
              </w:rPr>
            </w:r>
            <w:r w:rsidRPr="008B68F8">
              <w:rPr>
                <w:rFonts w:ascii="Traditional Arabic" w:hAnsi="Traditional Arabic" w:cs="Traditional Arabic"/>
                <w:noProof/>
                <w:webHidden/>
                <w:sz w:val="28"/>
                <w:szCs w:val="28"/>
              </w:rPr>
              <w:fldChar w:fldCharType="separate"/>
            </w:r>
            <w:r w:rsidR="004E56A7">
              <w:rPr>
                <w:rFonts w:ascii="Traditional Arabic" w:hAnsi="Traditional Arabic" w:cs="Traditional Arabic"/>
                <w:noProof/>
                <w:webHidden/>
                <w:sz w:val="28"/>
                <w:szCs w:val="28"/>
                <w:rtl/>
              </w:rPr>
              <w:t>52</w:t>
            </w:r>
            <w:r w:rsidRPr="008B68F8">
              <w:rPr>
                <w:rFonts w:ascii="Traditional Arabic" w:hAnsi="Traditional Arabic" w:cs="Traditional Arabic"/>
                <w:noProof/>
                <w:webHidden/>
                <w:sz w:val="28"/>
                <w:szCs w:val="28"/>
              </w:rPr>
              <w:fldChar w:fldCharType="end"/>
            </w:r>
          </w:hyperlink>
        </w:p>
        <w:p w:rsidR="00232FF3" w:rsidRPr="008B68F8" w:rsidRDefault="00232FF3" w:rsidP="00232FF3">
          <w:pPr>
            <w:bidi/>
            <w:jc w:val="lowKashida"/>
            <w:rPr>
              <w:rFonts w:ascii="Simplified Arabic" w:hAnsi="Simplified Arabic" w:cs="Simplified Arabic"/>
              <w:sz w:val="28"/>
              <w:szCs w:val="28"/>
            </w:rPr>
          </w:pPr>
          <w:r w:rsidRPr="008B68F8">
            <w:rPr>
              <w:rFonts w:ascii="Traditional Arabic" w:hAnsi="Traditional Arabic" w:cs="Traditional Arabic"/>
              <w:b/>
              <w:bCs/>
              <w:noProof/>
              <w:sz w:val="28"/>
              <w:szCs w:val="28"/>
            </w:rPr>
            <w:fldChar w:fldCharType="end"/>
          </w:r>
        </w:p>
      </w:sdtContent>
    </w:sdt>
    <w:p w:rsidR="003B1A45" w:rsidRPr="00B50A66" w:rsidRDefault="003B1A45" w:rsidP="00116E29">
      <w:pPr>
        <w:bidi/>
        <w:jc w:val="center"/>
        <w:rPr>
          <w:rFonts w:ascii="Simplified Arabic" w:hAnsi="Simplified Arabic" w:cs="Simplified Arabic"/>
          <w:sz w:val="28"/>
          <w:szCs w:val="28"/>
          <w:rtl/>
          <w:lang w:bidi="ar-JO"/>
        </w:rPr>
      </w:pPr>
    </w:p>
    <w:p w:rsidR="00FF5CCC" w:rsidRDefault="00FF5CCC" w:rsidP="00FF5CCC">
      <w:pPr>
        <w:pStyle w:val="Heading1"/>
        <w:bidi/>
        <w:spacing w:line="360" w:lineRule="auto"/>
        <w:jc w:val="center"/>
        <w:rPr>
          <w:rFonts w:ascii="Traditional Arabic" w:hAnsi="Traditional Arabic" w:cs="Traditional Arabic"/>
          <w:color w:val="auto"/>
          <w:sz w:val="32"/>
          <w:szCs w:val="32"/>
          <w:rtl/>
          <w:lang w:bidi="ar-JO"/>
        </w:rPr>
      </w:pPr>
      <w:bookmarkStart w:id="3" w:name="_Toc200792067"/>
      <w:r w:rsidRPr="00FF5CCC">
        <w:rPr>
          <w:rFonts w:ascii="Traditional Arabic" w:hAnsi="Traditional Arabic" w:cs="Traditional Arabic"/>
          <w:color w:val="auto"/>
          <w:sz w:val="32"/>
          <w:szCs w:val="32"/>
          <w:rtl/>
          <w:lang w:bidi="ar-JO"/>
        </w:rPr>
        <w:lastRenderedPageBreak/>
        <w:t>قائمة الج</w:t>
      </w:r>
      <w:bookmarkStart w:id="4" w:name="_GoBack"/>
      <w:bookmarkEnd w:id="4"/>
      <w:r w:rsidRPr="00FF5CCC">
        <w:rPr>
          <w:rFonts w:ascii="Traditional Arabic" w:hAnsi="Traditional Arabic" w:cs="Traditional Arabic"/>
          <w:color w:val="auto"/>
          <w:sz w:val="32"/>
          <w:szCs w:val="32"/>
          <w:rtl/>
          <w:lang w:bidi="ar-JO"/>
        </w:rPr>
        <w:t>داول</w:t>
      </w:r>
      <w:bookmarkEnd w:id="3"/>
    </w:p>
    <w:p w:rsidR="00FF5CCC" w:rsidRDefault="00FF5CCC" w:rsidP="00FF5CCC">
      <w:pPr>
        <w:pStyle w:val="Heading1"/>
        <w:bidi/>
        <w:spacing w:line="360" w:lineRule="auto"/>
        <w:jc w:val="center"/>
        <w:rPr>
          <w:rFonts w:ascii="Traditional Arabic" w:hAnsi="Traditional Arabic" w:cs="Traditional Arabic"/>
          <w:rtl/>
          <w:lang w:bidi="ar-JO"/>
        </w:rPr>
      </w:pPr>
    </w:p>
    <w:p w:rsidR="00FF5CCC" w:rsidRDefault="00FF5CCC">
      <w:pPr>
        <w:rPr>
          <w:rFonts w:ascii="Traditional Arabic" w:eastAsiaTheme="majorEastAsia" w:hAnsi="Traditional Arabic" w:cs="Traditional Arabic"/>
          <w:b/>
          <w:bCs/>
          <w:color w:val="365F91" w:themeColor="accent1" w:themeShade="BF"/>
          <w:sz w:val="28"/>
          <w:szCs w:val="28"/>
          <w:rtl/>
          <w:lang w:bidi="ar-JO"/>
        </w:rPr>
      </w:pPr>
      <w:r>
        <w:rPr>
          <w:rFonts w:ascii="Traditional Arabic" w:hAnsi="Traditional Arabic" w:cs="Traditional Arabic"/>
          <w:rtl/>
          <w:lang w:bidi="ar-JO"/>
        </w:rPr>
        <w:br w:type="page"/>
      </w:r>
    </w:p>
    <w:p w:rsidR="00232FF3" w:rsidRDefault="00201068" w:rsidP="00FF5CCC">
      <w:pPr>
        <w:pStyle w:val="Heading1"/>
        <w:bidi/>
        <w:spacing w:line="360" w:lineRule="auto"/>
        <w:jc w:val="center"/>
        <w:rPr>
          <w:rFonts w:ascii="Traditional Arabic" w:hAnsi="Traditional Arabic" w:cs="Traditional Arabic"/>
          <w:color w:val="auto"/>
          <w:sz w:val="32"/>
          <w:szCs w:val="32"/>
          <w:rtl/>
          <w:lang w:bidi="ar-JO"/>
        </w:rPr>
      </w:pPr>
      <w:bookmarkStart w:id="5" w:name="_Toc200792068"/>
      <w:r w:rsidRPr="00201068">
        <w:rPr>
          <w:rFonts w:ascii="Traditional Arabic" w:hAnsi="Traditional Arabic" w:cs="Traditional Arabic" w:hint="cs"/>
          <w:color w:val="auto"/>
          <w:sz w:val="32"/>
          <w:szCs w:val="32"/>
          <w:rtl/>
          <w:lang w:bidi="ar-JO"/>
        </w:rPr>
        <w:lastRenderedPageBreak/>
        <w:t>قائمة الأشكال</w:t>
      </w:r>
      <w:bookmarkEnd w:id="5"/>
    </w:p>
    <w:p w:rsidR="00232FF3" w:rsidRPr="005942E1" w:rsidRDefault="00232FF3" w:rsidP="005942E1">
      <w:pPr>
        <w:pStyle w:val="TOC2"/>
      </w:pPr>
      <w:hyperlink w:anchor="_Toc200792085" w:history="1">
        <w:r w:rsidRPr="005942E1">
          <w:rPr>
            <w:rStyle w:val="Hyperlink"/>
            <w:color w:val="auto"/>
            <w:u w:val="none"/>
            <w:rtl/>
          </w:rPr>
          <w:t>شكل رقم (</w:t>
        </w:r>
        <w:r w:rsidR="00454585" w:rsidRPr="005942E1">
          <w:rPr>
            <w:rStyle w:val="Hyperlink"/>
            <w:color w:val="auto"/>
            <w:u w:val="none"/>
            <w:rtl/>
          </w:rPr>
          <w:t>2-1</w:t>
        </w:r>
        <w:r w:rsidRPr="005942E1">
          <w:rPr>
            <w:rStyle w:val="Hyperlink"/>
            <w:color w:val="auto"/>
            <w:u w:val="none"/>
            <w:rtl/>
          </w:rPr>
          <w:t>) أبعاد القيادة الرقمية</w:t>
        </w:r>
        <w:r w:rsidRPr="005942E1">
          <w:rPr>
            <w:webHidden/>
          </w:rPr>
          <w:tab/>
        </w:r>
        <w:r w:rsidRPr="005942E1">
          <w:rPr>
            <w:webHidden/>
          </w:rPr>
          <w:fldChar w:fldCharType="begin"/>
        </w:r>
        <w:r w:rsidRPr="005942E1">
          <w:rPr>
            <w:webHidden/>
          </w:rPr>
          <w:instrText xml:space="preserve"> PAGEREF _Toc200792085 \h </w:instrText>
        </w:r>
        <w:r w:rsidRPr="005942E1">
          <w:rPr>
            <w:webHidden/>
          </w:rPr>
        </w:r>
        <w:r w:rsidRPr="005942E1">
          <w:rPr>
            <w:webHidden/>
          </w:rPr>
          <w:fldChar w:fldCharType="separate"/>
        </w:r>
        <w:r w:rsidR="004E56A7">
          <w:rPr>
            <w:webHidden/>
            <w:rtl/>
          </w:rPr>
          <w:t>24</w:t>
        </w:r>
        <w:r w:rsidRPr="005942E1">
          <w:rPr>
            <w:webHidden/>
          </w:rPr>
          <w:fldChar w:fldCharType="end"/>
        </w:r>
      </w:hyperlink>
    </w:p>
    <w:p w:rsidR="00AD0FFF" w:rsidRDefault="00AD0FFF" w:rsidP="00232FF3">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sectPr w:rsidR="00AD0FFF" w:rsidSect="000D4E6E">
          <w:footerReference w:type="default" r:id="rId9"/>
          <w:pgSz w:w="12240" w:h="15840"/>
          <w:pgMar w:top="1418" w:right="1701" w:bottom="1418" w:left="1418" w:header="720" w:footer="720" w:gutter="0"/>
          <w:pgNumType w:fmt="arabicAlpha" w:start="1"/>
          <w:cols w:space="720"/>
          <w:titlePg/>
          <w:docGrid w:linePitch="360"/>
        </w:sectPr>
      </w:pPr>
    </w:p>
    <w:p w:rsidR="001F5CF8" w:rsidRPr="00DE1A29" w:rsidRDefault="006B0A89" w:rsidP="00DE1A29">
      <w:pPr>
        <w:pStyle w:val="Heading1"/>
        <w:bidi/>
        <w:spacing w:before="0" w:line="360" w:lineRule="auto"/>
        <w:jc w:val="center"/>
        <w:rPr>
          <w:rFonts w:ascii="Simplified Arabic" w:hAnsi="Simplified Arabic" w:cs="Simplified Arabic"/>
          <w:color w:val="auto"/>
          <w:rtl/>
          <w:lang w:bidi="ar-EG"/>
        </w:rPr>
      </w:pPr>
      <w:bookmarkStart w:id="6" w:name="_Toc200792069"/>
      <w:r w:rsidRPr="00DE1A29">
        <w:rPr>
          <w:rFonts w:ascii="Simplified Arabic" w:hAnsi="Simplified Arabic" w:cs="Simplified Arabic"/>
          <w:color w:val="auto"/>
          <w:rtl/>
          <w:lang w:bidi="ar-EG"/>
        </w:rPr>
        <w:lastRenderedPageBreak/>
        <w:t>الفصل الأول</w:t>
      </w:r>
      <w:bookmarkEnd w:id="6"/>
    </w:p>
    <w:p w:rsidR="006B0A89" w:rsidRPr="00DE1A29" w:rsidRDefault="001A48EF" w:rsidP="00DE1A29">
      <w:pPr>
        <w:pStyle w:val="Heading1"/>
        <w:bidi/>
        <w:spacing w:before="0" w:line="360" w:lineRule="auto"/>
        <w:jc w:val="center"/>
        <w:rPr>
          <w:rFonts w:ascii="Simplified Arabic" w:hAnsi="Simplified Arabic" w:cs="Simplified Arabic"/>
          <w:color w:val="auto"/>
          <w:rtl/>
          <w:lang w:bidi="ar-EG"/>
        </w:rPr>
      </w:pPr>
      <w:bookmarkStart w:id="7" w:name="_Toc200792070"/>
      <w:r>
        <w:rPr>
          <w:rFonts w:ascii="Simplified Arabic" w:hAnsi="Simplified Arabic" w:cs="Simplified Arabic" w:hint="cs"/>
          <w:color w:val="auto"/>
          <w:rtl/>
          <w:lang w:bidi="ar-EG"/>
        </w:rPr>
        <w:t>المقدمة والإطار النظري</w:t>
      </w:r>
      <w:bookmarkEnd w:id="7"/>
    </w:p>
    <w:p w:rsidR="001A48EF" w:rsidRPr="001A48EF" w:rsidRDefault="001A48EF" w:rsidP="001A48EF">
      <w:pPr>
        <w:pStyle w:val="Heading1"/>
        <w:numPr>
          <w:ilvl w:val="0"/>
          <w:numId w:val="4"/>
        </w:numPr>
        <w:bidi/>
        <w:spacing w:line="360" w:lineRule="auto"/>
        <w:rPr>
          <w:rFonts w:ascii="Simplified Arabic" w:hAnsi="Simplified Arabic" w:cs="Simplified Arabic"/>
          <w:color w:val="auto"/>
          <w:rtl/>
          <w:lang w:bidi="ar-EG"/>
        </w:rPr>
      </w:pPr>
      <w:bookmarkStart w:id="8" w:name="_Toc200792071"/>
      <w:r w:rsidRPr="001A48EF">
        <w:rPr>
          <w:rFonts w:ascii="Simplified Arabic" w:hAnsi="Simplified Arabic" w:cs="Simplified Arabic"/>
          <w:color w:val="auto"/>
          <w:rtl/>
          <w:lang w:bidi="ar-EG"/>
        </w:rPr>
        <w:t>المقدمة:</w:t>
      </w:r>
      <w:bookmarkEnd w:id="8"/>
    </w:p>
    <w:p w:rsidR="001A48EF" w:rsidRPr="001A48EF" w:rsidRDefault="001A48EF" w:rsidP="001A48EF">
      <w:pPr>
        <w:bidi/>
        <w:spacing w:line="360" w:lineRule="auto"/>
        <w:jc w:val="low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يسعى الإنسان بطبيعته إلى التطور المستمر وتحقيق التقدم في مختلف مجالات الحياة، إذ لم تتوقف البشرية عبر العصور عن البحث عن أساليب مبتكرة لتحسين جودة الحياة وتلبية الاحتياجات المتجددة. فالمجتمعات الطموحة التي تسعى للنمو والازدهار غالبًا ما تعتمد على استراتيجيات وأساليب متطورة لإدارة مؤسساتها وتنظيم مواردها بكفاءة عالية، وتعد المؤسسات التعليمية واحدة من أهم الكيانات التي تتأثر بالتغيرات الحاصلة في بيئة العمل والتطورات التكنولوجية المتسارعة. وفي هذا السياق، برزت القيادة الرقمية كأحد الأنماط القيادية الحديثة التي أفرزتها الثورة التكنولوجية والتحولات الرقمية التي باتت تميز هذا العصر، حيث أصبحت التقنيات الرقمية جزءًا أساسيًا من عمليات اتخاذ القرار، وإدارة الموارد، وتحقيق الأهداف الاستراتيجية للمؤسسات.</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(أماني، 2022</w:t>
      </w:r>
      <w:r>
        <w:rPr>
          <w:rFonts w:ascii="Simplified Arabic" w:hAnsi="Simplified Arabic" w:cs="Simplified Arabic" w:hint="cs"/>
          <w:sz w:val="28"/>
          <w:szCs w:val="28"/>
          <w:rtl/>
          <w:lang w:bidi="ar-EG"/>
        </w:rPr>
        <w:t>)</w:t>
      </w:r>
    </w:p>
    <w:p w:rsidR="001A48EF" w:rsidRPr="001A48EF" w:rsidRDefault="001A48EF" w:rsidP="001A48EF">
      <w:pPr>
        <w:bidi/>
        <w:spacing w:line="360" w:lineRule="auto"/>
        <w:jc w:val="low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مع دخول القرن الحادي والعشرين، شهد العالم طفرة غير مسبوقة في التكن</w:t>
      </w:r>
      <w:r>
        <w:rPr>
          <w:rFonts w:ascii="Simplified Arabic" w:hAnsi="Simplified Arabic" w:cs="Simplified Arabic"/>
          <w:sz w:val="28"/>
          <w:szCs w:val="28"/>
          <w:rtl/>
          <w:lang w:bidi="ar-EG"/>
        </w:rPr>
        <w:t>ولوجيا، جعلت الحياة أكثر تعقيد وترابط</w:t>
      </w:r>
      <w:r w:rsidRPr="001A48EF">
        <w:rPr>
          <w:rFonts w:ascii="Simplified Arabic" w:hAnsi="Simplified Arabic" w:cs="Simplified Arabic"/>
          <w:sz w:val="28"/>
          <w:szCs w:val="28"/>
          <w:rtl/>
          <w:lang w:bidi="ar-EG"/>
        </w:rPr>
        <w:t xml:space="preserve"> مقارنة بأي وقت مضى. فقد أثرت التكنولوجيا الحديثة بشكل جوهري على مختلف القطاعات، بدءًا من الاقتصاد والصناعة، مرورًا بالتعليم والصحة، ووصولًا إلى الإدارة والخدمات. وقد أدى هذا التطور السريع إلى تغييرات جذرية في آليات العمل وأنماط الإدارة، مما فرض على المؤسسات، وخاصة المؤسسات التعليمية، تبني التحول الرقمي كضرورة حتمية لمواكبة التغيرات المتلاحقة وضمان قدرتها على المنافسة والتكيف مع المستقبل. لم يعد التحول الرقمي مجرد خيار، بل أصبح عاملًا أساسيًا في تحسين </w:t>
      </w:r>
      <w:r w:rsidRPr="001A48EF">
        <w:rPr>
          <w:rFonts w:ascii="Simplified Arabic" w:hAnsi="Simplified Arabic" w:cs="Simplified Arabic"/>
          <w:sz w:val="28"/>
          <w:szCs w:val="28"/>
          <w:rtl/>
          <w:lang w:bidi="ar-EG"/>
        </w:rPr>
        <w:lastRenderedPageBreak/>
        <w:t>الأداء المؤسسي وتعزيز الإبداع والابتكار بين العاملين، حيث يتيح تطبيق التقنيات الرقمية فرصًا واسعة لتطوير العمليات وتحقيق كفاءة أكبر في إدارة الموارد البشرية والمادية.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(الذهلي وآخرون، 2021</w:t>
      </w:r>
      <w:r>
        <w:rPr>
          <w:rFonts w:ascii="Simplified Arabic" w:hAnsi="Simplified Arabic" w:cs="Simplified Arabic" w:hint="cs"/>
          <w:sz w:val="28"/>
          <w:szCs w:val="28"/>
          <w:rtl/>
          <w:lang w:bidi="ar-EG"/>
        </w:rPr>
        <w:t>)</w:t>
      </w:r>
    </w:p>
    <w:p w:rsidR="001A48EF" w:rsidRPr="001A48EF" w:rsidRDefault="001A48EF" w:rsidP="001A48EF">
      <w:pPr>
        <w:bidi/>
        <w:spacing w:line="360" w:lineRule="auto"/>
        <w:jc w:val="low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ويشير التحول الرقمي إلى عملية تطبيق التكنولوجيا الرقمية في جميع جوانب العمل المؤسسي، بدءًا من تبني الأنظمة الذكية لإدارة البيانات واتخاذ القرارات، مرورًا بتطوير أدوات التواصل التفاعلي، وصولًا إلى تعزيز ثقافة الابتكار والإبداع داخل المؤسسات وفي ظل هذه التحولات، أصبحت المؤسسات مطالبة بإعادة هيكلة استراتيجياتها بما يتناسب مع متطلبات العصر الرقمي، حيث يعتمد نجاحها على مدى قدرتها على تسخير التكنولوجيا في تحقيق الأهداف وتحسين جودة الخدمات المقدمة لذا، فإن القيادة الرقمية لم تعد ترفًا إداريًا، بل أصبحت ضرورة تفرضها طبيعة العصر الحديث الذي يعتمد على الذكاء الاصطناعي، وتحليل البيانات الضخمة، وتقنيات الحوسبة السحابية، وغيرها من الابتكارات التي غيرت شكل العمل المؤسسي، لا سيما في قطاع التعليم الذي يعتمد بشكل متزايد على التكنولوجيا في تقديم المحتوى التعليمي، وتقييم الأداء، وتطوير المهارات اللازمة لمواكبة المستقبل</w:t>
      </w:r>
      <w:r>
        <w:rPr>
          <w:rFonts w:ascii="Simplified Arabic" w:hAnsi="Simplified Arabic" w:cs="Simplified Arabic" w:hint="cs"/>
          <w:sz w:val="28"/>
          <w:szCs w:val="28"/>
          <w:rtl/>
          <w:lang w:bidi="ar-EG"/>
        </w:rPr>
        <w:t>.</w:t>
      </w:r>
      <w:r w:rsidRPr="001A48EF">
        <w:rPr>
          <w:rFonts w:ascii="Simplified Arabic" w:hAnsi="Simplified Arabic" w:cs="Simplified Arabic"/>
          <w:sz w:val="28"/>
          <w:szCs w:val="28"/>
          <w:rtl/>
          <w:lang w:bidi="ar-EG"/>
        </w:rPr>
        <w:t xml:space="preserve"> (الذهلي وآخرون، 2021</w:t>
      </w:r>
      <w:r>
        <w:rPr>
          <w:rFonts w:ascii="Simplified Arabic" w:hAnsi="Simplified Arabic" w:cs="Simplified Arabic" w:hint="cs"/>
          <w:sz w:val="28"/>
          <w:szCs w:val="28"/>
          <w:rtl/>
          <w:lang w:bidi="ar-EG"/>
        </w:rPr>
        <w:t>)</w:t>
      </w:r>
    </w:p>
    <w:p w:rsidR="001A48EF" w:rsidRPr="001A48EF" w:rsidRDefault="001A48EF" w:rsidP="001A48EF">
      <w:pPr>
        <w:bidi/>
        <w:spacing w:line="360" w:lineRule="auto"/>
        <w:jc w:val="low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 xml:space="preserve">وتعد القيادة الرقمية منهجا حديثا يسهم في تطوير إدارة المؤسسات وتعزيز كفاءتها من خلال استبدال الأساليب التقليدية بحلول رقمية مبتكرة تتسم بالسرعة والفاعلية. فهي لا تقتصر على الجانب التقني المتمثل في استخدام التكنولوجيا الرقمية، بل تمتد لتشمل التحولات الإدارية التي تسهم في تحسين العمليات والوظائف المختلفة داخل المؤسسة. ومن خلال اعتمادها على أدوات متطورة، تساهم القيادة الرقمية في تعزيز المرونة الإدارية عبر تحسين عمليات التخطيط، والتنظيم، والتنسيق، والرقابة، والتوجيه، إضافةً إلى دعم التمكين الإداري، مما ينعكس إيجابًا على مستوى الأداء المؤسسي، كما تلعب القيادة الرقمية دورًا محوريًا في اتخاذ قرارات أكثر دقة من خلال الاعتماد على البيانات الرقمية وتحليلها بطرق فعالة، مما </w:t>
      </w:r>
      <w:r w:rsidRPr="001A48EF">
        <w:rPr>
          <w:rFonts w:ascii="Simplified Arabic" w:hAnsi="Simplified Arabic" w:cs="Simplified Arabic"/>
          <w:sz w:val="28"/>
          <w:szCs w:val="28"/>
          <w:rtl/>
          <w:lang w:bidi="ar-EG"/>
        </w:rPr>
        <w:lastRenderedPageBreak/>
        <w:t>يسهم في تحسين جودة القرارات الإدارية. بالإضافة إلى ذلك، تعزز القيادة الرقمية قنوات التواصل الداخلي بين أفراد المؤسسة، كما تسهم في تسهيل التفاعل الخارجي مع الطلاب، وأولياء الأمور، والمجتمع المحلي، مما يعزز مستوى التكامل المؤسسي. وإلى جانب ذلك، توفر هذه القيادة حلولًا متطورة لإدارة البيانات المالية والبشرية بكفاءة، مما يساعد في متابعة الأداء الإداري والأكاديمي بشكل أكثر دقة، ويؤدي إلى تبسيط الإجراءات الإدارية، وبالتالي تحسين سير العمليات داخل المؤسسات المختلفة.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(وحيد، 2024</w:t>
      </w:r>
      <w:r>
        <w:rPr>
          <w:rFonts w:ascii="Simplified Arabic" w:hAnsi="Simplified Arabic" w:cs="Simplified Arabic" w:hint="cs"/>
          <w:sz w:val="28"/>
          <w:szCs w:val="28"/>
          <w:rtl/>
          <w:lang w:bidi="ar-EG"/>
        </w:rPr>
        <w:t>)</w:t>
      </w:r>
    </w:p>
    <w:p w:rsidR="001A48EF" w:rsidRPr="001A48EF" w:rsidRDefault="001A48EF" w:rsidP="001A48EF">
      <w:pPr>
        <w:bidi/>
        <w:spacing w:line="360" w:lineRule="auto"/>
        <w:jc w:val="low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يُعد السلوك الابتكاري أحد الركائز الأساسية التي تعتمد عليها المؤسسات لضمان استمراريتها وتحقيق التميز في بيئة عمل تنافسية تشهد تطورات متسارعة فهو ليس مجرد مفهوم تنظيمي، بل يمثل استراتيجية حيوية تعكس رؤية المؤسسة وقدرتها على التكيف مع المتغيرات واستغلال الفرص الجديدة بطرق مبتكرة. ويكمن جوهر الابتكار في قدرة المؤسسة على تجاوز الأساليب التقليدية وتبني ممارسات جديدة تسهم في تحسين الأداء ورفع الكفاءة التشغيلية، مما يضمن لها التميز عن غيرها ويمنحها ميزة تنافسية قوية في سوق مليء بالتحديات. فالاعتماد على الابتكار في رسم السياسات والاستراتيجيات يمكن المؤسسة من الاستفادة من مواردها بطرق أكثر فاعلية، حيث يصبح الابتكار موردًا متجددًا يعزز قدرتها على تحقيق أهدافها التنظيمية والاستجابة بمرونة لاحتياجات المجتمع، وفي ظل التنافس الشديد بين المؤسسات، لم يعد الابتكار خيارًا بل ضرورة تفرضها الحاجة إلى كسب المواهب، وجذب المتعاملين، وتعزيز ثقة الشركاء والمساهمين. ولتحقيق ذلك، تولي المؤسسات الناجحة اهتمامًا كبيرًا بتوفير مناخ تنظيمي صحي يدعم حرية التفكير والإبداع، ويشجع على تطوير الحلول المبتكرة التي تساهم في تحسين جودة الخدمات والمنتجات. كما أن توفير بيئة عمل مرنة تمنح الموظفين مساحة للتجربة والتطوير يسهم في رفع معدلات الإنتاجية وتعزيز الشعور بالانتماء الوظيفي، مما ينعكس إيجابًا على أداء المؤسسة ككل (الراعي، 2024</w:t>
      </w:r>
      <w:r>
        <w:rPr>
          <w:rFonts w:ascii="Simplified Arabic" w:hAnsi="Simplified Arabic" w:cs="Simplified Arabic" w:hint="cs"/>
          <w:sz w:val="28"/>
          <w:szCs w:val="28"/>
          <w:rtl/>
          <w:lang w:bidi="ar-EG"/>
        </w:rPr>
        <w:t>)</w:t>
      </w:r>
    </w:p>
    <w:p w:rsidR="00FA69E7" w:rsidRDefault="001A48EF" w:rsidP="001A48EF">
      <w:pPr>
        <w:bidi/>
        <w:spacing w:line="360" w:lineRule="auto"/>
        <w:jc w:val="low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lastRenderedPageBreak/>
        <w:t>ومن هنا يجد الباحث أن القيادة الرقمية أصبحت من المفاهيم الحيوية التي تؤثر بشكل مباشر على أداء المؤسسات وفعاليتها، خاصة في ظل التحولات الرقمية السريعة التي يشهدها العالم اليوم. فمع تزايد الاعتماد على التكنولوجيا في بيئات العمل، بات من الضروري تبني نمط قيادي حديث قادر على توظيف الأدوات الرقمية بفاعلية لتعزيز الابتكار وتحسين الإنتاجية. ويُعد السلوك الابتكاري للعاملين أحد العوامل الرئيسة التي تساهم في تحقيق التفوق المؤسسي، حيث يمكّن المؤسسات من مواجهة التحديات والاستجابة بمرونة للتغيرات المتسارعة في الأسواق وفي هذا السياق، تحظى شركة سابك بمكانة ريادية في القطاع الصناعي، مما يجعلها نموذجًا مناسبًا لدراسة تأثير القيادة الرقمية على سلوك العاملين الابتكاري. فمن خلال الاستفادة من التقنيات الرقمية الحديثة، تسعى الشركة إلى تعزيز بيئة عمل محفزة تدعم التفكير الإبداعي وتساهم في تطوير حلول مبتكرة تُعزز من تنافسيتها في السوق وعليه يهدف هذا البحث إلى تحليل العلاقة بين القيادة الرقمية والسلوك الابتكاري للعاملين داخل شركة سابك.</w:t>
      </w:r>
    </w:p>
    <w:p w:rsidR="00165B65" w:rsidRPr="00165B65" w:rsidRDefault="00165B65" w:rsidP="00232FF3">
      <w:pPr>
        <w:pStyle w:val="Heading1"/>
        <w:bidi/>
        <w:spacing w:before="0" w:line="360" w:lineRule="auto"/>
        <w:jc w:val="lowKashida"/>
        <w:rPr>
          <w:rFonts w:ascii="Simplified Arabic" w:eastAsia="Calibri" w:hAnsi="Simplified Arabic" w:cs="Simplified Arabic"/>
          <w:color w:val="auto"/>
          <w:rtl/>
        </w:rPr>
      </w:pPr>
      <w:bookmarkStart w:id="9" w:name="_Toc200792072"/>
      <w:r>
        <w:rPr>
          <w:rFonts w:ascii="Simplified Arabic" w:eastAsia="Calibri" w:hAnsi="Simplified Arabic" w:cs="Simplified Arabic" w:hint="cs"/>
          <w:color w:val="auto"/>
          <w:rtl/>
        </w:rPr>
        <w:t xml:space="preserve">1.1 </w:t>
      </w:r>
      <w:r w:rsidRPr="00165B65">
        <w:rPr>
          <w:rFonts w:ascii="Simplified Arabic" w:eastAsia="Calibri" w:hAnsi="Simplified Arabic" w:cs="Simplified Arabic"/>
          <w:color w:val="auto"/>
          <w:rtl/>
        </w:rPr>
        <w:t>مشكلة الدراسة وأسئلتها:</w:t>
      </w:r>
      <w:bookmarkEnd w:id="9"/>
      <w:r w:rsidRPr="00165B65">
        <w:rPr>
          <w:rFonts w:ascii="Simplified Arabic" w:eastAsia="Calibri" w:hAnsi="Simplified Arabic" w:cs="Simplified Arabic"/>
          <w:color w:val="auto"/>
          <w:rtl/>
        </w:rPr>
        <w:t xml:space="preserve">   </w:t>
      </w:r>
    </w:p>
    <w:p w:rsidR="00165B65" w:rsidRPr="00165B65" w:rsidRDefault="00165B65" w:rsidP="00165B65">
      <w:pPr>
        <w:bidi/>
        <w:spacing w:after="160" w:line="360" w:lineRule="auto"/>
        <w:jc w:val="low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في ظل التحولات الرقمية المتسارعة والتطورات التكنولوجية المستمرة التي يشهدها العالم اليوم، أصبح من الواضح أن المؤسسات تواجه مجموعة من التحديات المعقدة والمتزايدة. فكل يوم تظهر تقنيات وأدوات جديدة تغير من طبيعة العمل وتؤثر بشكل كبير في أساليب الإدارة والتخطيط. وقد أدى هذا الواقع إلى تحول جذري في طريقة تفكير المؤسسات حول كيفية إدارة العمليات وتنظيم الفرق وتوجيه الأهداف. لم يعد بإمكان المؤسسات الاعتماد على الأساليب التقليدية في الإدارة، بل باتت الحاجة ملحة لتبني أنماط قيادية حديثة، قادرة على التعامل مع التغيرات السريعة بمرونة، وتعزيز كفاءة الأداء والقدرة التنافسية</w:t>
      </w:r>
      <w:r w:rsidRPr="00165B65">
        <w:rPr>
          <w:rFonts w:ascii="Simplified Arabic" w:eastAsia="Calibri" w:hAnsi="Simplified Arabic" w:cs="Simplified Arabic"/>
          <w:sz w:val="28"/>
          <w:szCs w:val="28"/>
        </w:rPr>
        <w:t xml:space="preserve">. </w:t>
      </w:r>
      <w:r w:rsidRPr="00165B65">
        <w:rPr>
          <w:rFonts w:ascii="Simplified Arabic" w:eastAsia="Calibri" w:hAnsi="Simplified Arabic" w:cs="Simplified Arabic"/>
          <w:sz w:val="28"/>
          <w:szCs w:val="28"/>
          <w:rtl/>
        </w:rPr>
        <w:t xml:space="preserve">القيادة الرقمية، التي تمثل التجسيد الأمثل لهذه الأنماط القيادية، أصبحت ضرورة لا غنى عنها لضمان استمرارية </w:t>
      </w:r>
      <w:r w:rsidRPr="00165B65">
        <w:rPr>
          <w:rFonts w:ascii="Simplified Arabic" w:eastAsia="Calibri" w:hAnsi="Simplified Arabic" w:cs="Simplified Arabic"/>
          <w:sz w:val="28"/>
          <w:szCs w:val="28"/>
          <w:rtl/>
        </w:rPr>
        <w:lastRenderedPageBreak/>
        <w:t>النجاح في بيئة العمل المعاصرة. فالقيادة الرقمية ليست مجرد استخدام للتقنيات الحديثة لإنجاز المهام والعمليات، بل تمتد لتشمل إحداث تحول جذري في بيئة العمل نفسها. من خلال تعزيز المرونة الإدارية، ودعم ثقافة الابتكار المستمر، وتحفيز العاملين على تبني أساليب عمل جديدة تتماشى مع التغيرات العالمية، تسهم القيادة الرقمية في تحقيق أداء مؤسسي متميز، مما يعزز قدرة المؤسسات على الاستجابة السريعة للتحديات الخارجية وتحقيق الأهداف التنظيمية بكفاءة أعلى</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(أماني، 2022)</w:t>
      </w:r>
    </w:p>
    <w:p w:rsidR="00165B65" w:rsidRPr="00165B65" w:rsidRDefault="00165B65" w:rsidP="00165B65">
      <w:pPr>
        <w:bidi/>
        <w:spacing w:after="160" w:line="360" w:lineRule="auto"/>
        <w:jc w:val="low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وفي هذا السياق، يُعد السلوك الابتكاري للعاملين أحد العوامل الجوهرية التي تساهم في تعزيز الأداء المؤسسي المستدام. فعندما يتمكن الأفراد في المؤسسة من التفكير بطريقة مبتكرة وتقديم حلول جديدة ومبدعة، يكون ذلك بمثابة ركيزة أساسية لتحقيق التطور والنمو في بيئات العمل التي تتمتع بمستوى عالٍ من التنافسية. تسعى المؤسسات التي ترغب في التفوق في أسواقها إلى تحقيق ميزة تنافسية مستدامة، وهو ما يتطلب منها أن تركز بشكل كبير على تحفيز العاملين على التفكير الإبداعي والابتكار. فالعاملون الذين يتمتعون بقدرة على طرح أفكار جديدة والابتكار في حل المشكلات والتحديات اليومية، يسهمون بشكل مباشر في تحسين الأداء العام للمؤسسة. من هنا، فإن توفير بيئة عمل تدعم التجريب والمبادرة وتحفز على تحدي الأساليب التقليدية يعد أمرًا ضروريًا. ومع ذلك، فإن العلاقة بين القيادة الرقمية والسلوك الابتكاري للعاملين لا تزال بحاجة إلى مزيد من الفحص والتحليل. وفي حين أن العديد من المؤسسات تدرك أهمية القيادة الرقمية، إلا أن تأثير هذه القيادة على تعزيز السلوك الابتكاري داخل المؤسسات الصناعية الكبرى، التي تعتمد بشكل كبير على الكفاءات البشرية جنبًا إلى جنب مع التطورات التقنية، لم يتم دراسته بشكل كافٍ. وتظل هذه المسألة بحاجة إلى مزيد من البحث لفهم العلاقة المتبادلة بين القيادة الرقمية والابتكار بشكل أكثر دقة</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(وحيد، 2024)</w:t>
      </w:r>
    </w:p>
    <w:p w:rsidR="00165B65" w:rsidRDefault="00165B65" w:rsidP="00165B65">
      <w:pPr>
        <w:bidi/>
        <w:spacing w:after="160" w:line="360" w:lineRule="auto"/>
        <w:jc w:val="lowKashida"/>
        <w:rPr>
          <w:rFonts w:ascii="Simplified Arabic" w:eastAsia="Calibri" w:hAnsi="Simplified Arabic" w:cs="Simplified Arabic"/>
          <w:sz w:val="28"/>
          <w:szCs w:val="28"/>
          <w:rtl/>
        </w:rPr>
      </w:pPr>
      <w:r w:rsidRPr="00165B65">
        <w:rPr>
          <w:rFonts w:ascii="Simplified Arabic" w:eastAsia="Calibri" w:hAnsi="Simplified Arabic" w:cs="Simplified Arabic"/>
          <w:sz w:val="28"/>
          <w:szCs w:val="28"/>
          <w:rtl/>
        </w:rPr>
        <w:lastRenderedPageBreak/>
        <w:t>بناءً على هذه المعطيات، تبرز الحاجة الملحة لإجراء دراسة عميقة تسلط الضوء على العلاقة بين القيادة الرقمية و السلوك الابتكاري للعاملين في المؤسسات الكبرى مثل شركة سابك، وهي واحدة من الشركات الرائدة في القطاع الصناعي في المملكة العربية السعودية. تسعى سابك بشكل مستمر للحفاظ على مكانتها التنافسية وتعزيز قدرتها الابتكارية في سوق صناعي يشهد تحديات ضخمة ومتغيرات سريعة. وتتمثل مشكلة الدراسة في تحليل مدى تأثير القيادة الرقمية على تحفيز وتعزيز السلوك الابتكاري لدى العاملين في شركة سابك. من خلال هذا التحليل، سيتم استكشاف الأساليب القيادية الرقمية المتبعة داخل شركة سابك، حيث سيتم التركيز على استراتيجيات القيادة التي تعتمد على استخدام التكنولوجيا الحديثة والابتكار في تحسين العمليات الإدارية وتطوير بيئة العمل، سيشمل البحث دراسة طرق القيادة التي تشجع على اعتماد الحلول الرقمية، تعزيز ثقافة الابتكار، وتنفيذ أساليب جديدة لإدارة الفرق بشكل أكثر فاعلية وكفاءة وسيتم أيضًا فحص كيفية تأثير هذه الأساليب على التفاعل بين القادة والعاملين، ومدى قدرة القيادة الرقمية على تحفيز الموظفين على تقديم أفكار مبتكرة تتماشى مع التحولات التكنولوجية السريعة في القطاع الصناعي</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ووفقًا لهذه الدراسة، يسعى البحث للإجابة على التساؤل الرئيس التالي</w:t>
      </w:r>
      <w:r>
        <w:rPr>
          <w:rFonts w:ascii="Simplified Arabic" w:eastAsia="Calibri" w:hAnsi="Simplified Arabic" w:cs="Simplified Arabic" w:hint="cs"/>
          <w:sz w:val="28"/>
          <w:szCs w:val="28"/>
          <w:rtl/>
        </w:rPr>
        <w:t>:</w:t>
      </w:r>
      <w:r w:rsidRPr="00165B65">
        <w:rPr>
          <w:rFonts w:ascii="Simplified Arabic" w:eastAsia="Calibri" w:hAnsi="Simplified Arabic" w:cs="Simplified Arabic"/>
          <w:sz w:val="28"/>
          <w:szCs w:val="28"/>
        </w:rPr>
        <w:t xml:space="preserve"> </w:t>
      </w:r>
    </w:p>
    <w:p w:rsidR="00165B65" w:rsidRPr="00165B65" w:rsidRDefault="00165B65" w:rsidP="00165B65">
      <w:pPr>
        <w:bidi/>
        <w:spacing w:after="160" w:line="360" w:lineRule="auto"/>
        <w:jc w:val="center"/>
        <w:rPr>
          <w:rFonts w:ascii="Simplified Arabic" w:eastAsia="Calibri" w:hAnsi="Simplified Arabic" w:cs="Simplified Arabic"/>
          <w:b/>
          <w:bCs/>
          <w:sz w:val="28"/>
          <w:szCs w:val="28"/>
        </w:rPr>
      </w:pPr>
      <w:r w:rsidRPr="00165B65">
        <w:rPr>
          <w:rFonts w:ascii="Simplified Arabic" w:eastAsia="Calibri" w:hAnsi="Simplified Arabic" w:cs="Simplified Arabic"/>
          <w:b/>
          <w:bCs/>
          <w:sz w:val="28"/>
          <w:szCs w:val="28"/>
          <w:rtl/>
        </w:rPr>
        <w:t>ما مدى تأثير ممارسات القيادة الرقمية على تحفيز وتعزيز السلوك الابتكاري لدى العاملين في شركة سابك؟</w:t>
      </w:r>
    </w:p>
    <w:p w:rsidR="00165B65" w:rsidRPr="00165B65" w:rsidRDefault="00165B65" w:rsidP="00165B65">
      <w:pPr>
        <w:bidi/>
        <w:spacing w:line="36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2.1 </w:t>
      </w:r>
      <w:r w:rsidRPr="00120B79">
        <w:rPr>
          <w:rStyle w:val="Heading1Char"/>
          <w:rFonts w:ascii="Simplified Arabic" w:hAnsi="Simplified Arabic" w:cs="Simplified Arabic"/>
          <w:color w:val="auto"/>
          <w:rtl/>
          <w:lang w:bidi="ar-EG"/>
        </w:rPr>
        <w:t>أهمية الدراسة</w:t>
      </w:r>
      <w:r w:rsidRPr="00120B79">
        <w:rPr>
          <w:rStyle w:val="Heading1Char"/>
          <w:rFonts w:ascii="Simplified Arabic" w:hAnsi="Simplified Arabic" w:cs="Simplified Arabic"/>
          <w:color w:val="auto"/>
          <w:rtl/>
        </w:rPr>
        <w:t>:</w:t>
      </w:r>
    </w:p>
    <w:p w:rsidR="00165B65" w:rsidRPr="00165B65" w:rsidRDefault="00165B65" w:rsidP="00165B65">
      <w:pPr>
        <w:bidi/>
        <w:spacing w:line="360" w:lineRule="auto"/>
        <w:jc w:val="lowKashida"/>
        <w:rPr>
          <w:rFonts w:ascii="Simplified Arabic" w:hAnsi="Simplified Arabic" w:cs="Simplified Arabic"/>
          <w:b/>
          <w:bCs/>
          <w:sz w:val="28"/>
          <w:szCs w:val="28"/>
          <w:u w:val="single"/>
          <w:rtl/>
          <w:lang w:bidi="ar-EG"/>
        </w:rPr>
      </w:pPr>
      <w:r w:rsidRPr="00165B65">
        <w:rPr>
          <w:rFonts w:ascii="Simplified Arabic" w:hAnsi="Simplified Arabic" w:cs="Simplified Arabic" w:hint="cs"/>
          <w:b/>
          <w:bCs/>
          <w:sz w:val="28"/>
          <w:szCs w:val="28"/>
          <w:u w:val="single"/>
          <w:rtl/>
          <w:lang w:bidi="ar-EG"/>
        </w:rPr>
        <w:t xml:space="preserve">أولاً </w:t>
      </w:r>
      <w:r w:rsidRPr="00165B65">
        <w:rPr>
          <w:rFonts w:ascii="Simplified Arabic" w:hAnsi="Simplified Arabic" w:cs="Simplified Arabic"/>
          <w:b/>
          <w:bCs/>
          <w:sz w:val="28"/>
          <w:szCs w:val="28"/>
          <w:u w:val="single"/>
          <w:rtl/>
          <w:lang w:bidi="ar-EG"/>
        </w:rPr>
        <w:t>الأهمية النظرية</w:t>
      </w:r>
      <w:r w:rsidRPr="00165B65">
        <w:rPr>
          <w:rFonts w:ascii="Simplified Arabic" w:hAnsi="Simplified Arabic" w:cs="Simplified Arabic" w:hint="cs"/>
          <w:b/>
          <w:bCs/>
          <w:sz w:val="28"/>
          <w:szCs w:val="28"/>
          <w:u w:val="single"/>
          <w:rtl/>
          <w:lang w:bidi="ar-EG"/>
        </w:rPr>
        <w:t>:</w:t>
      </w:r>
    </w:p>
    <w:p w:rsidR="00165B65" w:rsidRPr="00165B65" w:rsidRDefault="00165B65" w:rsidP="00165B65">
      <w:pPr>
        <w:bidi/>
        <w:spacing w:line="360" w:lineRule="auto"/>
        <w:jc w:val="low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lastRenderedPageBreak/>
        <w:t>تكتسب هذه الدراسة أهمية علمية من كونها تسلط الضوء على مفهوم القيادة الرقمية، الذي أصبح من المواضيع الحيوية في مجالات الإدارة الحديثة، خاصة في ظل التحول الرقمي المتسارع الذي يشهده العالم. فمع ازدياد الحاجة إلى استراتيجيات قيادية جديدة تستوعب التطورات التكنولوجية وتستفيد منها في تحسين الأداء المؤسسي، تسعي هذه الدراسة الى التعرف على العلاقة بين القيادة الرقمية والسلوك الابتكاري للعاملين، مما يساهم في سد الفجوة المعرفية حول تأثير هذه المتغيرات على بيئة العمل. كما تهدف الدراسة إلى إثراء الأدبيات العلمية في مجال القيادة والإبداع المؤسسي، من خلال تقديم نموذج بحثي يمكن أن يُبنى عليه في دراسات مستقبلية تتناول تأثير القيادة الرقمية في سياقات مختلفة</w:t>
      </w:r>
      <w:r w:rsidRPr="00165B65">
        <w:rPr>
          <w:rFonts w:ascii="Simplified Arabic" w:hAnsi="Simplified Arabic" w:cs="Simplified Arabic"/>
          <w:sz w:val="28"/>
          <w:szCs w:val="28"/>
          <w:lang w:bidi="ar-EG"/>
        </w:rPr>
        <w:t>.</w:t>
      </w:r>
    </w:p>
    <w:p w:rsidR="00165B65" w:rsidRPr="00165B65" w:rsidRDefault="00165B65" w:rsidP="00165B65">
      <w:pPr>
        <w:bidi/>
        <w:spacing w:line="360" w:lineRule="auto"/>
        <w:jc w:val="low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تعزيز التفكير الإبداعي إلى السلوك الابتكاري للعاملين، مما يفتح المجال أمام الباحثين والأكاديميين لاستكشاف آليات جديدة تدعم بيئات العمل الابتكارية. كما تسعى إلى تقديم رؤى نظرية مدعومة بأدلة ميدانية، مما يجعلها مرجعًا علميًا يمكن الاستفادة منه في الدراسات المتعلقة بالإدارة الحديثة والابتكار المؤسسي</w:t>
      </w:r>
      <w:r w:rsidRPr="00165B65">
        <w:rPr>
          <w:rFonts w:ascii="Simplified Arabic" w:hAnsi="Simplified Arabic" w:cs="Simplified Arabic"/>
          <w:sz w:val="28"/>
          <w:szCs w:val="28"/>
          <w:lang w:bidi="ar-EG"/>
        </w:rPr>
        <w:t>.</w:t>
      </w:r>
    </w:p>
    <w:p w:rsidR="00165B65" w:rsidRPr="008C1AB0" w:rsidRDefault="008C1AB0" w:rsidP="00165B65">
      <w:pPr>
        <w:bidi/>
        <w:spacing w:line="360" w:lineRule="auto"/>
        <w:jc w:val="lowKashida"/>
        <w:rPr>
          <w:rFonts w:ascii="Simplified Arabic" w:hAnsi="Simplified Arabic" w:cs="Simplified Arabic"/>
          <w:b/>
          <w:bCs/>
          <w:sz w:val="28"/>
          <w:szCs w:val="28"/>
          <w:u w:val="single"/>
          <w:rtl/>
          <w:lang w:bidi="ar-EG"/>
        </w:rPr>
      </w:pPr>
      <w:r w:rsidRPr="008C1AB0">
        <w:rPr>
          <w:rFonts w:ascii="Simplified Arabic" w:hAnsi="Simplified Arabic" w:cs="Simplified Arabic" w:hint="cs"/>
          <w:b/>
          <w:bCs/>
          <w:sz w:val="28"/>
          <w:szCs w:val="28"/>
          <w:u w:val="single"/>
          <w:rtl/>
          <w:lang w:bidi="ar-EG"/>
        </w:rPr>
        <w:t xml:space="preserve">ثانياً </w:t>
      </w:r>
      <w:r w:rsidR="00165B65" w:rsidRPr="008C1AB0">
        <w:rPr>
          <w:rFonts w:ascii="Simplified Arabic" w:hAnsi="Simplified Arabic" w:cs="Simplified Arabic"/>
          <w:b/>
          <w:bCs/>
          <w:sz w:val="28"/>
          <w:szCs w:val="28"/>
          <w:u w:val="single"/>
          <w:rtl/>
          <w:lang w:bidi="ar-EG"/>
        </w:rPr>
        <w:t>الأهمية التطبيقية</w:t>
      </w:r>
      <w:r w:rsidRPr="008C1AB0">
        <w:rPr>
          <w:rFonts w:ascii="Simplified Arabic" w:hAnsi="Simplified Arabic" w:cs="Simplified Arabic" w:hint="cs"/>
          <w:b/>
          <w:bCs/>
          <w:sz w:val="28"/>
          <w:szCs w:val="28"/>
          <w:u w:val="single"/>
          <w:rtl/>
          <w:lang w:bidi="ar-EG"/>
        </w:rPr>
        <w:t>:</w:t>
      </w:r>
    </w:p>
    <w:p w:rsidR="001A48EF" w:rsidRDefault="00165B65" w:rsidP="00165B65">
      <w:pPr>
        <w:bidi/>
        <w:spacing w:line="360" w:lineRule="auto"/>
        <w:jc w:val="low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تتمثل الأهمية العملية للدراسة في تقديم نتائج وتوصيات يمكن أن تُسهم في تطوير الممارسات القيادية داخل المؤسسات الصناعية الكبرى، مثل شركة سابك، من خلال فهم كيفية توظيف القيادة الرقمية لتعزيز السلوك الابتكاري لدى العاملين. فمع تزايد الحاجة إلى تبني أساليب إدارية حديثة تواكب التطورات الرقمية، يمكن أن تساعد هذه الدراسة صُنّاع القرار في المؤسسات على تطوير استراتيجيات قيادية أكثر كفاءة وفعالية، مما يسهم في تحسين بيئة العمل وتحفيز العاملين على الابتكار والإبداع.</w:t>
      </w:r>
    </w:p>
    <w:p w:rsidR="00F55593" w:rsidRPr="0075642C" w:rsidRDefault="00F55593" w:rsidP="0075642C">
      <w:pPr>
        <w:pStyle w:val="ListParagraph"/>
        <w:numPr>
          <w:ilvl w:val="1"/>
          <w:numId w:val="6"/>
        </w:numPr>
        <w:bidi/>
        <w:spacing w:line="360" w:lineRule="auto"/>
        <w:jc w:val="lowKashida"/>
        <w:rPr>
          <w:rFonts w:ascii="Simplified Arabic" w:hAnsi="Simplified Arabic" w:cs="Simplified Arabic"/>
          <w:b/>
          <w:bCs/>
          <w:sz w:val="28"/>
          <w:szCs w:val="28"/>
          <w:u w:val="single"/>
          <w:lang w:bidi="ar-EG"/>
        </w:rPr>
      </w:pPr>
      <w:bookmarkStart w:id="10" w:name="_Toc200792073"/>
      <w:r w:rsidRPr="00120B79">
        <w:rPr>
          <w:rStyle w:val="Heading1Char"/>
          <w:rFonts w:ascii="Simplified Arabic" w:hAnsi="Simplified Arabic" w:cs="Simplified Arabic"/>
          <w:color w:val="auto"/>
          <w:rtl/>
        </w:rPr>
        <w:lastRenderedPageBreak/>
        <w:t>أهداف الدراسة</w:t>
      </w:r>
      <w:bookmarkEnd w:id="10"/>
      <w:r w:rsidRPr="00120B79">
        <w:rPr>
          <w:rFonts w:ascii="Simplified Arabic" w:hAnsi="Simplified Arabic" w:cs="Simplified Arabic"/>
          <w:sz w:val="28"/>
          <w:szCs w:val="28"/>
          <w:rtl/>
        </w:rPr>
        <w:t>:</w:t>
      </w:r>
    </w:p>
    <w:p w:rsidR="00F55593" w:rsidRPr="0075642C" w:rsidRDefault="00F55593" w:rsidP="0075642C">
      <w:pPr>
        <w:pStyle w:val="ListParagraph"/>
        <w:numPr>
          <w:ilvl w:val="0"/>
          <w:numId w:val="7"/>
        </w:numPr>
        <w:bidi/>
        <w:spacing w:line="360" w:lineRule="auto"/>
        <w:jc w:val="lowKashida"/>
        <w:rPr>
          <w:rFonts w:ascii="Simplified Arabic" w:hAnsi="Simplified Arabic" w:cs="Simplified Arabic"/>
          <w:sz w:val="28"/>
          <w:szCs w:val="28"/>
          <w:rtl/>
        </w:rPr>
      </w:pPr>
      <w:r w:rsidRPr="0075642C">
        <w:rPr>
          <w:rFonts w:ascii="Simplified Arabic" w:hAnsi="Simplified Arabic" w:cs="Simplified Arabic"/>
          <w:sz w:val="28"/>
          <w:szCs w:val="28"/>
          <w:rtl/>
        </w:rPr>
        <w:t>التعرف على اثر القيادة الرقمية على السلوك الابتكاري للعاملين</w:t>
      </w:r>
      <w:r w:rsidR="0075642C" w:rsidRPr="0075642C">
        <w:rPr>
          <w:rFonts w:ascii="Simplified Arabic" w:hAnsi="Simplified Arabic" w:cs="Simplified Arabic" w:hint="cs"/>
          <w:sz w:val="28"/>
          <w:szCs w:val="28"/>
          <w:rtl/>
        </w:rPr>
        <w:t>.</w:t>
      </w:r>
    </w:p>
    <w:p w:rsidR="00F55593" w:rsidRPr="0075642C" w:rsidRDefault="00F55593" w:rsidP="0075642C">
      <w:pPr>
        <w:pStyle w:val="ListParagraph"/>
        <w:numPr>
          <w:ilvl w:val="0"/>
          <w:numId w:val="7"/>
        </w:numPr>
        <w:bidi/>
        <w:spacing w:line="360" w:lineRule="auto"/>
        <w:jc w:val="lowKashida"/>
        <w:rPr>
          <w:rFonts w:ascii="Simplified Arabic" w:hAnsi="Simplified Arabic" w:cs="Simplified Arabic"/>
          <w:sz w:val="28"/>
          <w:szCs w:val="28"/>
          <w:lang w:bidi="ar-EG"/>
        </w:rPr>
      </w:pPr>
      <w:r w:rsidRPr="0075642C">
        <w:rPr>
          <w:rFonts w:ascii="Simplified Arabic" w:hAnsi="Simplified Arabic" w:cs="Simplified Arabic"/>
          <w:sz w:val="28"/>
          <w:szCs w:val="28"/>
          <w:rtl/>
        </w:rPr>
        <w:t>التعرف على اتجاهات العاملين ف</w:t>
      </w:r>
      <w:r w:rsidR="0075642C" w:rsidRPr="0075642C">
        <w:rPr>
          <w:rFonts w:ascii="Simplified Arabic" w:hAnsi="Simplified Arabic" w:cs="Simplified Arabic"/>
          <w:sz w:val="28"/>
          <w:szCs w:val="28"/>
          <w:rtl/>
        </w:rPr>
        <w:t>ي شركة سابق نحو القيادة الرقمية</w:t>
      </w:r>
      <w:r w:rsidR="0075642C" w:rsidRPr="0075642C">
        <w:rPr>
          <w:rFonts w:ascii="Simplified Arabic" w:hAnsi="Simplified Arabic" w:cs="Simplified Arabic" w:hint="cs"/>
          <w:sz w:val="28"/>
          <w:szCs w:val="28"/>
          <w:rtl/>
        </w:rPr>
        <w:t>.</w:t>
      </w:r>
    </w:p>
    <w:p w:rsidR="00F55593" w:rsidRPr="0075642C" w:rsidRDefault="00F55593" w:rsidP="0075642C">
      <w:pPr>
        <w:pStyle w:val="ListParagraph"/>
        <w:numPr>
          <w:ilvl w:val="0"/>
          <w:numId w:val="7"/>
        </w:numPr>
        <w:bidi/>
        <w:spacing w:line="360" w:lineRule="auto"/>
        <w:jc w:val="lowKashida"/>
        <w:rPr>
          <w:rFonts w:ascii="Simplified Arabic" w:hAnsi="Simplified Arabic" w:cs="Simplified Arabic"/>
          <w:sz w:val="28"/>
          <w:szCs w:val="28"/>
          <w:lang w:bidi="ar-EG"/>
        </w:rPr>
      </w:pPr>
      <w:r w:rsidRPr="0075642C">
        <w:rPr>
          <w:rFonts w:ascii="Simplified Arabic" w:hAnsi="Simplified Arabic" w:cs="Simplified Arabic"/>
          <w:sz w:val="28"/>
          <w:szCs w:val="28"/>
          <w:rtl/>
        </w:rPr>
        <w:t>التعرف على ما اذا كان أداء الأفراد لسلوكيات العمل الابتكاري يتأثر بخصائصهم الشخصية والمهنية (ممثلة في:</w:t>
      </w:r>
      <w:r w:rsidR="0075642C" w:rsidRPr="0075642C">
        <w:rPr>
          <w:rFonts w:ascii="Simplified Arabic" w:hAnsi="Simplified Arabic" w:cs="Simplified Arabic"/>
          <w:sz w:val="28"/>
          <w:szCs w:val="28"/>
          <w:rtl/>
        </w:rPr>
        <w:t xml:space="preserve"> النوع والعمر وعدد سنوات الخبرة</w:t>
      </w:r>
      <w:r w:rsidR="0075642C" w:rsidRPr="0075642C">
        <w:rPr>
          <w:rFonts w:ascii="Simplified Arabic" w:hAnsi="Simplified Arabic" w:cs="Simplified Arabic" w:hint="cs"/>
          <w:sz w:val="28"/>
          <w:szCs w:val="28"/>
          <w:rtl/>
        </w:rPr>
        <w:t>).</w:t>
      </w:r>
    </w:p>
    <w:p w:rsidR="00F55593" w:rsidRPr="0075642C" w:rsidRDefault="00F55593" w:rsidP="0075642C">
      <w:pPr>
        <w:pStyle w:val="ListParagraph"/>
        <w:numPr>
          <w:ilvl w:val="0"/>
          <w:numId w:val="7"/>
        </w:numPr>
        <w:bidi/>
        <w:spacing w:line="360" w:lineRule="auto"/>
        <w:jc w:val="lowKashida"/>
        <w:rPr>
          <w:rFonts w:ascii="Simplified Arabic" w:hAnsi="Simplified Arabic" w:cs="Simplified Arabic"/>
          <w:sz w:val="28"/>
          <w:szCs w:val="28"/>
          <w:lang w:bidi="ar-EG"/>
        </w:rPr>
      </w:pPr>
      <w:r w:rsidRPr="0075642C">
        <w:rPr>
          <w:rFonts w:ascii="Simplified Arabic" w:hAnsi="Simplified Arabic" w:cs="Simplified Arabic"/>
          <w:sz w:val="28"/>
          <w:szCs w:val="28"/>
          <w:rtl/>
        </w:rPr>
        <w:t>التعرف على ما اذا كانت مدركات العاملين للقيادة الرقمية تختلف باختلاف خصائصهم الشخصية والمهنية(ممثلة في: النوع والعمر وعدد سنوات الخبرة</w:t>
      </w:r>
      <w:r w:rsidR="0075642C" w:rsidRPr="0075642C">
        <w:rPr>
          <w:rFonts w:ascii="Simplified Arabic" w:hAnsi="Simplified Arabic" w:cs="Simplified Arabic" w:hint="cs"/>
          <w:sz w:val="28"/>
          <w:szCs w:val="28"/>
          <w:rtl/>
          <w:lang w:bidi="ar-EG"/>
        </w:rPr>
        <w:t>).</w:t>
      </w:r>
    </w:p>
    <w:p w:rsidR="0090330E" w:rsidRPr="0090330E" w:rsidRDefault="00120B79" w:rsidP="0090330E">
      <w:pPr>
        <w:pStyle w:val="Heading1"/>
        <w:bidi/>
        <w:spacing w:line="360" w:lineRule="auto"/>
        <w:jc w:val="lowKashida"/>
        <w:rPr>
          <w:rFonts w:ascii="Simplified Arabic" w:eastAsia="Times New Roman" w:hAnsi="Simplified Arabic" w:cs="Simplified Arabic"/>
          <w:color w:val="auto"/>
          <w:rtl/>
        </w:rPr>
      </w:pPr>
      <w:bookmarkStart w:id="11" w:name="_Toc200792074"/>
      <w:r>
        <w:rPr>
          <w:rFonts w:ascii="Simplified Arabic" w:eastAsia="Calibri" w:hAnsi="Simplified Arabic" w:cs="Simplified Arabic" w:hint="cs"/>
          <w:color w:val="auto"/>
          <w:rtl/>
        </w:rPr>
        <w:t xml:space="preserve">4.1 </w:t>
      </w:r>
      <w:r w:rsidR="0090330E" w:rsidRPr="0090330E">
        <w:rPr>
          <w:rFonts w:ascii="Simplified Arabic" w:eastAsia="Calibri" w:hAnsi="Simplified Arabic" w:cs="Simplified Arabic"/>
          <w:color w:val="auto"/>
          <w:rtl/>
        </w:rPr>
        <w:t>فرضيات الدراسة:</w:t>
      </w:r>
      <w:bookmarkEnd w:id="11"/>
    </w:p>
    <w:p w:rsidR="0090330E" w:rsidRPr="0090330E" w:rsidRDefault="0090330E" w:rsidP="0090330E">
      <w:pPr>
        <w:numPr>
          <w:ilvl w:val="0"/>
          <w:numId w:val="8"/>
        </w:numPr>
        <w:bidi/>
        <w:spacing w:after="160" w:line="360" w:lineRule="auto"/>
        <w:contextualSpacing/>
        <w:jc w:val="lowKashida"/>
        <w:rPr>
          <w:rFonts w:ascii="Simplified Arabic" w:eastAsia="Calibri" w:hAnsi="Simplified Arabic" w:cs="Simplified Arabic"/>
          <w:b/>
          <w:bCs/>
          <w:color w:val="000000"/>
          <w:sz w:val="28"/>
          <w:szCs w:val="28"/>
        </w:rPr>
      </w:pPr>
      <w:r w:rsidRPr="0090330E">
        <w:rPr>
          <w:rFonts w:ascii="Simplified Arabic" w:eastAsia="Calibri" w:hAnsi="Simplified Arabic" w:cs="Simplified Arabic"/>
          <w:b/>
          <w:bCs/>
          <w:color w:val="000000"/>
          <w:sz w:val="28"/>
          <w:szCs w:val="28"/>
          <w:rtl/>
        </w:rPr>
        <w:t xml:space="preserve">الفرضية الرئيسية </w:t>
      </w:r>
    </w:p>
    <w:p w:rsidR="0090330E" w:rsidRPr="0090330E" w:rsidRDefault="0090330E" w:rsidP="0090330E">
      <w:pPr>
        <w:bidi/>
        <w:spacing w:after="160" w:line="360" w:lineRule="auto"/>
        <w:ind w:left="360"/>
        <w:contextualSpacing/>
        <w:jc w:val="center"/>
        <w:rPr>
          <w:rFonts w:ascii="Simplified Arabic" w:eastAsia="Calibri" w:hAnsi="Simplified Arabic" w:cs="Simplified Arabic"/>
          <w:sz w:val="28"/>
          <w:szCs w:val="28"/>
          <w:rtl/>
        </w:rPr>
      </w:pPr>
      <w:r w:rsidRPr="0090330E">
        <w:rPr>
          <w:rFonts w:ascii="Simplified Arabic" w:eastAsia="Calibri" w:hAnsi="Simplified Arabic" w:cs="Simplified Arabic"/>
          <w:sz w:val="28"/>
          <w:szCs w:val="28"/>
          <w:rtl/>
        </w:rPr>
        <w:t>يوجد تأثير إيجابي ومعنوي للقيادة الرقمية على السلوك الابتكاري للعاملين</w:t>
      </w:r>
    </w:p>
    <w:p w:rsidR="0090330E" w:rsidRPr="0090330E" w:rsidRDefault="0090330E" w:rsidP="0090330E">
      <w:pPr>
        <w:numPr>
          <w:ilvl w:val="0"/>
          <w:numId w:val="8"/>
        </w:numPr>
        <w:bidi/>
        <w:spacing w:after="160" w:line="360" w:lineRule="auto"/>
        <w:contextualSpacing/>
        <w:jc w:val="lowKashida"/>
        <w:rPr>
          <w:rFonts w:ascii="Simplified Arabic" w:eastAsia="Calibri" w:hAnsi="Simplified Arabic" w:cs="Simplified Arabic"/>
          <w:b/>
          <w:bCs/>
          <w:color w:val="000000"/>
          <w:sz w:val="28"/>
          <w:szCs w:val="28"/>
        </w:rPr>
      </w:pPr>
      <w:r w:rsidRPr="0090330E">
        <w:rPr>
          <w:rFonts w:ascii="Simplified Arabic" w:eastAsia="Calibri" w:hAnsi="Simplified Arabic" w:cs="Simplified Arabic"/>
          <w:b/>
          <w:bCs/>
          <w:color w:val="000000"/>
          <w:sz w:val="28"/>
          <w:szCs w:val="28"/>
          <w:rtl/>
        </w:rPr>
        <w:t xml:space="preserve">الفرضيات الفرعية </w:t>
      </w:r>
    </w:p>
    <w:p w:rsidR="0090330E" w:rsidRDefault="0090330E" w:rsidP="0090330E">
      <w:pPr>
        <w:pStyle w:val="ListParagraph"/>
        <w:numPr>
          <w:ilvl w:val="0"/>
          <w:numId w:val="7"/>
        </w:numPr>
        <w:bidi/>
        <w:spacing w:after="160" w:line="360" w:lineRule="auto"/>
        <w:jc w:val="lowKashida"/>
        <w:rPr>
          <w:rFonts w:ascii="Simplified Arabic" w:eastAsia="Calibri" w:hAnsi="Simplified Arabic" w:cs="Simplified Arabic"/>
          <w:sz w:val="28"/>
          <w:szCs w:val="28"/>
        </w:rPr>
      </w:pPr>
      <w:r w:rsidRPr="0090330E">
        <w:rPr>
          <w:rFonts w:ascii="Simplified Arabic" w:eastAsia="Calibri" w:hAnsi="Simplified Arabic" w:cs="Simplified Arabic"/>
          <w:sz w:val="28"/>
          <w:szCs w:val="28"/>
          <w:rtl/>
        </w:rPr>
        <w:t>يختلف ادراك مفردات العينة للقيادة الرقمية باختلاف خصائصهم الشخصية والمهنية (ممثلة في:</w:t>
      </w:r>
      <w:r>
        <w:rPr>
          <w:rFonts w:ascii="Simplified Arabic" w:eastAsia="Calibri" w:hAnsi="Simplified Arabic" w:cs="Simplified Arabic"/>
          <w:sz w:val="28"/>
          <w:szCs w:val="28"/>
          <w:rtl/>
        </w:rPr>
        <w:t xml:space="preserve"> النوع والعمر وعدد سنوات الخبرة</w:t>
      </w:r>
      <w:r>
        <w:rPr>
          <w:rFonts w:ascii="Simplified Arabic" w:eastAsia="Calibri" w:hAnsi="Simplified Arabic" w:cs="Simplified Arabic" w:hint="cs"/>
          <w:sz w:val="28"/>
          <w:szCs w:val="28"/>
          <w:rtl/>
        </w:rPr>
        <w:t>).</w:t>
      </w:r>
    </w:p>
    <w:p w:rsidR="0090330E" w:rsidRDefault="0090330E" w:rsidP="0090330E">
      <w:pPr>
        <w:pStyle w:val="ListParagraph"/>
        <w:numPr>
          <w:ilvl w:val="0"/>
          <w:numId w:val="7"/>
        </w:numPr>
        <w:bidi/>
        <w:spacing w:after="160" w:line="360" w:lineRule="auto"/>
        <w:jc w:val="lowKashida"/>
        <w:rPr>
          <w:rFonts w:ascii="Simplified Arabic" w:eastAsia="Calibri" w:hAnsi="Simplified Arabic" w:cs="Simplified Arabic"/>
          <w:sz w:val="28"/>
          <w:szCs w:val="28"/>
        </w:rPr>
      </w:pPr>
      <w:r w:rsidRPr="0090330E">
        <w:rPr>
          <w:rFonts w:ascii="Simplified Arabic" w:eastAsia="Calibri" w:hAnsi="Simplified Arabic" w:cs="Simplified Arabic"/>
          <w:sz w:val="28"/>
          <w:szCs w:val="28"/>
          <w:rtl/>
        </w:rPr>
        <w:t>توجد فروق معنوية في أداء مفردات العينة للسلوك الابتكاري باختلاف خصائصهم الشخصية والمهنية(ممثلة في:</w:t>
      </w:r>
      <w:r>
        <w:rPr>
          <w:rFonts w:ascii="Simplified Arabic" w:eastAsia="Calibri" w:hAnsi="Simplified Arabic" w:cs="Simplified Arabic"/>
          <w:sz w:val="28"/>
          <w:szCs w:val="28"/>
          <w:rtl/>
        </w:rPr>
        <w:t xml:space="preserve"> النوع والعمر وعدد سنوات الخبرة</w:t>
      </w:r>
      <w:r>
        <w:rPr>
          <w:rFonts w:ascii="Simplified Arabic" w:eastAsia="Calibri" w:hAnsi="Simplified Arabic" w:cs="Simplified Arabic" w:hint="cs"/>
          <w:sz w:val="28"/>
          <w:szCs w:val="28"/>
          <w:rtl/>
        </w:rPr>
        <w:t>).</w:t>
      </w:r>
    </w:p>
    <w:p w:rsidR="003C7152" w:rsidRDefault="003C7152" w:rsidP="003C7152">
      <w:pPr>
        <w:bidi/>
        <w:spacing w:after="160" w:line="360" w:lineRule="auto"/>
        <w:jc w:val="lowKashida"/>
        <w:rPr>
          <w:rFonts w:ascii="Simplified Arabic" w:eastAsia="Calibri" w:hAnsi="Simplified Arabic" w:cs="Simplified Arabic"/>
          <w:sz w:val="28"/>
          <w:szCs w:val="28"/>
          <w:rtl/>
        </w:rPr>
      </w:pPr>
    </w:p>
    <w:p w:rsidR="003C7152" w:rsidRPr="003C7152" w:rsidRDefault="003C7152" w:rsidP="003C7152">
      <w:pPr>
        <w:bidi/>
        <w:spacing w:after="160" w:line="360" w:lineRule="auto"/>
        <w:jc w:val="lowKashida"/>
        <w:rPr>
          <w:rFonts w:ascii="Simplified Arabic" w:eastAsia="Calibri" w:hAnsi="Simplified Arabic" w:cs="Simplified Arabic"/>
          <w:sz w:val="28"/>
          <w:szCs w:val="28"/>
        </w:rPr>
      </w:pPr>
    </w:p>
    <w:p w:rsidR="003C7152" w:rsidRPr="003C7152" w:rsidRDefault="002D65DA" w:rsidP="003C7152">
      <w:pPr>
        <w:pStyle w:val="Heading1"/>
        <w:bidi/>
        <w:spacing w:line="360" w:lineRule="auto"/>
        <w:jc w:val="lowKashida"/>
        <w:rPr>
          <w:rFonts w:ascii="Simplified Arabic" w:eastAsia="Calibri" w:hAnsi="Simplified Arabic" w:cs="Simplified Arabic"/>
          <w:color w:val="auto"/>
          <w:rtl/>
        </w:rPr>
      </w:pPr>
      <w:bookmarkStart w:id="12" w:name="_Toc200792075"/>
      <w:r>
        <w:rPr>
          <w:rFonts w:ascii="Simplified Arabic" w:eastAsia="Calibri" w:hAnsi="Simplified Arabic" w:cs="Simplified Arabic" w:hint="cs"/>
          <w:color w:val="auto"/>
          <w:rtl/>
        </w:rPr>
        <w:lastRenderedPageBreak/>
        <w:t xml:space="preserve">5.1 </w:t>
      </w:r>
      <w:r w:rsidR="003C7152" w:rsidRPr="003C7152">
        <w:rPr>
          <w:rFonts w:ascii="Simplified Arabic" w:eastAsia="Calibri" w:hAnsi="Simplified Arabic" w:cs="Simplified Arabic"/>
          <w:color w:val="auto"/>
          <w:rtl/>
        </w:rPr>
        <w:t>حدود الدراسة:</w:t>
      </w:r>
      <w:r>
        <w:rPr>
          <w:rFonts w:ascii="Simplified Arabic" w:eastAsia="Calibri" w:hAnsi="Simplified Arabic" w:cs="Simplified Arabic"/>
          <w:color w:val="auto"/>
          <w:rtl/>
        </w:rPr>
        <w:t xml:space="preserve"> (المكانية، الزمانية</w:t>
      </w:r>
      <w:r w:rsidR="003C7152" w:rsidRPr="003C7152">
        <w:rPr>
          <w:rFonts w:ascii="Simplified Arabic" w:eastAsia="Calibri" w:hAnsi="Simplified Arabic" w:cs="Simplified Arabic"/>
          <w:color w:val="auto"/>
          <w:rtl/>
        </w:rPr>
        <w:t>، البشرية)</w:t>
      </w:r>
      <w:r>
        <w:rPr>
          <w:rFonts w:ascii="Simplified Arabic" w:eastAsia="Calibri" w:hAnsi="Simplified Arabic" w:cs="Simplified Arabic" w:hint="cs"/>
          <w:color w:val="auto"/>
          <w:rtl/>
        </w:rPr>
        <w:t>:</w:t>
      </w:r>
      <w:bookmarkEnd w:id="12"/>
    </w:p>
    <w:p w:rsidR="003C7152" w:rsidRPr="003C7152" w:rsidRDefault="003C7152" w:rsidP="003C7152">
      <w:pPr>
        <w:numPr>
          <w:ilvl w:val="0"/>
          <w:numId w:val="11"/>
        </w:numPr>
        <w:bidi/>
        <w:spacing w:after="160" w:line="360" w:lineRule="auto"/>
        <w:jc w:val="low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المكانية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سيتم تنفيذ الدراسة في المقرات الرئيسية لشركة سابك داخل المملكة العربية السعودية</w:t>
      </w:r>
      <w:r w:rsidRPr="003C7152">
        <w:rPr>
          <w:rFonts w:ascii="Simplified Arabic" w:eastAsia="Calibri" w:hAnsi="Simplified Arabic" w:cs="Simplified Arabic"/>
          <w:sz w:val="28"/>
          <w:szCs w:val="28"/>
        </w:rPr>
        <w:t>.</w:t>
      </w:r>
    </w:p>
    <w:p w:rsidR="003C7152" w:rsidRPr="003C7152" w:rsidRDefault="003C7152" w:rsidP="003C7152">
      <w:pPr>
        <w:numPr>
          <w:ilvl w:val="0"/>
          <w:numId w:val="11"/>
        </w:numPr>
        <w:bidi/>
        <w:spacing w:after="160" w:line="360" w:lineRule="auto"/>
        <w:jc w:val="low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الزمنية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 xml:space="preserve">تمتد فترة تنفيذ الدراسة لمدة 6 أشهر، تبدأ من تاريخ جمع </w:t>
      </w:r>
      <w:r w:rsidRPr="003C7152">
        <w:rPr>
          <w:rFonts w:ascii="Simplified Arabic" w:eastAsia="Calibri" w:hAnsi="Simplified Arabic" w:cs="Simplified Arabic" w:hint="cs"/>
          <w:sz w:val="28"/>
          <w:szCs w:val="28"/>
          <w:rtl/>
        </w:rPr>
        <w:t>البيانات</w:t>
      </w:r>
      <w:r w:rsidRPr="003C7152">
        <w:rPr>
          <w:rFonts w:ascii="Simplified Arabic" w:eastAsia="Calibri" w:hAnsi="Simplified Arabic" w:cs="Simplified Arabic"/>
          <w:sz w:val="28"/>
          <w:szCs w:val="28"/>
          <w:rtl/>
        </w:rPr>
        <w:t xml:space="preserve"> وتستمر حتى نهاية تحليل النتائج</w:t>
      </w:r>
      <w:r w:rsidRPr="003C7152">
        <w:rPr>
          <w:rFonts w:ascii="Simplified Arabic" w:eastAsia="Calibri" w:hAnsi="Simplified Arabic" w:cs="Simplified Arabic"/>
          <w:sz w:val="28"/>
          <w:szCs w:val="28"/>
        </w:rPr>
        <w:t>.</w:t>
      </w:r>
    </w:p>
    <w:p w:rsidR="003C7152" w:rsidRPr="003C7152" w:rsidRDefault="003C7152" w:rsidP="003C7152">
      <w:pPr>
        <w:numPr>
          <w:ilvl w:val="0"/>
          <w:numId w:val="11"/>
        </w:numPr>
        <w:bidi/>
        <w:spacing w:after="160" w:line="360" w:lineRule="auto"/>
        <w:jc w:val="low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البشرية</w:t>
      </w:r>
      <w:r w:rsidRPr="002D65DA">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تقتصر الدراسة على العاملين في شركة سابك على اختلاف تخصصاتهم ومستوياتهم الإدارية</w:t>
      </w:r>
    </w:p>
    <w:p w:rsidR="003C7152" w:rsidRPr="002C1660" w:rsidRDefault="002C1660" w:rsidP="002C1660">
      <w:pPr>
        <w:pStyle w:val="Heading1"/>
        <w:bidi/>
        <w:spacing w:line="360" w:lineRule="auto"/>
        <w:jc w:val="lowKashida"/>
        <w:rPr>
          <w:rFonts w:ascii="Simplified Arabic" w:eastAsia="Calibri" w:hAnsi="Simplified Arabic" w:cs="Simplified Arabic"/>
          <w:color w:val="auto"/>
          <w:rtl/>
        </w:rPr>
      </w:pPr>
      <w:bookmarkStart w:id="13" w:name="_Toc200792076"/>
      <w:r>
        <w:rPr>
          <w:rFonts w:ascii="Simplified Arabic" w:eastAsia="Calibri" w:hAnsi="Simplified Arabic" w:cs="Simplified Arabic" w:hint="cs"/>
          <w:color w:val="auto"/>
          <w:rtl/>
        </w:rPr>
        <w:t xml:space="preserve">6.1 </w:t>
      </w:r>
      <w:r w:rsidR="003C7152" w:rsidRPr="002C1660">
        <w:rPr>
          <w:rFonts w:ascii="Simplified Arabic" w:eastAsia="Calibri" w:hAnsi="Simplified Arabic" w:cs="Simplified Arabic"/>
          <w:color w:val="auto"/>
          <w:rtl/>
        </w:rPr>
        <w:t>إجراءات الدراسة:</w:t>
      </w:r>
      <w:bookmarkEnd w:id="13"/>
      <w:r w:rsidR="003C7152" w:rsidRPr="002C1660">
        <w:rPr>
          <w:rFonts w:ascii="Simplified Arabic" w:eastAsia="Calibri" w:hAnsi="Simplified Arabic" w:cs="Simplified Arabic"/>
          <w:color w:val="auto"/>
          <w:rtl/>
        </w:rPr>
        <w:t xml:space="preserve">  </w:t>
      </w:r>
    </w:p>
    <w:p w:rsidR="003C7152" w:rsidRPr="003C7152" w:rsidRDefault="003C7152" w:rsidP="002C1660">
      <w:pPr>
        <w:bidi/>
        <w:spacing w:after="0" w:line="360" w:lineRule="auto"/>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منهج الدراسة:</w:t>
      </w:r>
    </w:p>
    <w:p w:rsidR="003C7152" w:rsidRPr="003C7152" w:rsidRDefault="003C7152" w:rsidP="002C1660">
      <w:pPr>
        <w:bidi/>
        <w:spacing w:after="160" w:line="360" w:lineRule="auto"/>
        <w:jc w:val="low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3C7152">
        <w:rPr>
          <w:rFonts w:ascii="Simplified Arabic" w:eastAsia="Calibri" w:hAnsi="Simplified Arabic" w:cs="Simplified Arabic"/>
          <w:sz w:val="28"/>
          <w:szCs w:val="28"/>
        </w:rPr>
        <w:t>.</w:t>
      </w:r>
    </w:p>
    <w:p w:rsidR="003C7152" w:rsidRPr="003C7152" w:rsidRDefault="003C7152" w:rsidP="002C1660">
      <w:pPr>
        <w:bidi/>
        <w:spacing w:line="360" w:lineRule="auto"/>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مجتمع وعينة الدراسة:</w:t>
      </w:r>
    </w:p>
    <w:p w:rsidR="003C7152" w:rsidRPr="003C7152" w:rsidRDefault="003C7152" w:rsidP="002C1660">
      <w:pPr>
        <w:numPr>
          <w:ilvl w:val="0"/>
          <w:numId w:val="12"/>
        </w:numPr>
        <w:bidi/>
        <w:spacing w:after="160" w:line="360" w:lineRule="auto"/>
        <w:contextualSpacing/>
        <w:rPr>
          <w:rFonts w:ascii="Simplified Arabic" w:eastAsia="Calibri" w:hAnsi="Simplified Arabic" w:cs="Simplified Arabic"/>
          <w:b/>
          <w:bCs/>
          <w:color w:val="000000"/>
          <w:sz w:val="28"/>
          <w:szCs w:val="28"/>
          <w:rtl/>
        </w:rPr>
      </w:pPr>
      <w:r w:rsidRPr="003C7152">
        <w:rPr>
          <w:rFonts w:ascii="Simplified Arabic" w:eastAsia="Calibri" w:hAnsi="Simplified Arabic" w:cs="Simplified Arabic"/>
          <w:b/>
          <w:bCs/>
          <w:color w:val="000000"/>
          <w:sz w:val="28"/>
          <w:szCs w:val="28"/>
          <w:rtl/>
        </w:rPr>
        <w:t>مجتمع الدراسة:</w:t>
      </w:r>
    </w:p>
    <w:p w:rsidR="003C7152" w:rsidRPr="003C7152" w:rsidRDefault="003C7152" w:rsidP="002C1660">
      <w:pPr>
        <w:bidi/>
        <w:spacing w:after="160" w:line="360" w:lineRule="auto"/>
        <w:jc w:val="low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 xml:space="preserve">يتكون مجتمع الدراسة من جميع العاملين في شركة سابك، وهي واحدة من الشركات الكبرى في القطاع الصناعي في المملكة العربية السعودية. يتضمن هذا المجتمع جميع المستويات الإدارية، من الموظفين </w:t>
      </w:r>
      <w:r w:rsidRPr="003C7152">
        <w:rPr>
          <w:rFonts w:ascii="Simplified Arabic" w:eastAsia="Calibri" w:hAnsi="Simplified Arabic" w:cs="Simplified Arabic"/>
          <w:sz w:val="28"/>
          <w:szCs w:val="28"/>
          <w:rtl/>
        </w:rPr>
        <w:lastRenderedPageBreak/>
        <w:t>العاديين إلى المديرين التنفيذيين، وذلك بهدف تحليل كيفية تأثير القيادة الرقمية على السلوك الابتكاري في مختلف المستويات الوظيفية.</w:t>
      </w:r>
    </w:p>
    <w:p w:rsidR="003C7152" w:rsidRPr="002C1660" w:rsidRDefault="003C7152" w:rsidP="002C1660">
      <w:pPr>
        <w:pStyle w:val="ListParagraph"/>
        <w:numPr>
          <w:ilvl w:val="0"/>
          <w:numId w:val="13"/>
        </w:numPr>
        <w:bidi/>
        <w:spacing w:after="160" w:line="360" w:lineRule="auto"/>
        <w:jc w:val="lowKashida"/>
        <w:rPr>
          <w:rFonts w:ascii="Simplified Arabic" w:eastAsia="Calibri" w:hAnsi="Simplified Arabic" w:cs="Simplified Arabic"/>
          <w:sz w:val="28"/>
          <w:szCs w:val="28"/>
          <w:rtl/>
        </w:rPr>
      </w:pPr>
      <w:r w:rsidRPr="002C1660">
        <w:rPr>
          <w:rFonts w:ascii="Simplified Arabic" w:eastAsia="Calibri" w:hAnsi="Simplified Arabic" w:cs="Simplified Arabic"/>
          <w:b/>
          <w:bCs/>
          <w:color w:val="000000"/>
          <w:sz w:val="28"/>
          <w:szCs w:val="28"/>
          <w:rtl/>
        </w:rPr>
        <w:t>عينة الدراسة:</w:t>
      </w:r>
    </w:p>
    <w:p w:rsidR="003C7152" w:rsidRPr="003C7152" w:rsidRDefault="003C7152" w:rsidP="002C1660">
      <w:pPr>
        <w:bidi/>
        <w:spacing w:after="160" w:line="360" w:lineRule="auto"/>
        <w:jc w:val="low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3C7152">
        <w:rPr>
          <w:rFonts w:ascii="Simplified Arabic" w:eastAsia="Calibri" w:hAnsi="Simplified Arabic" w:cs="Simplified Arabic"/>
          <w:sz w:val="28"/>
          <w:szCs w:val="28"/>
        </w:rPr>
        <w:t>.</w:t>
      </w:r>
    </w:p>
    <w:p w:rsidR="003C7152" w:rsidRPr="003C7152" w:rsidRDefault="003C7152" w:rsidP="002C1660">
      <w:pPr>
        <w:bidi/>
        <w:spacing w:after="160" w:line="360" w:lineRule="auto"/>
        <w:jc w:val="low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وتم استخدام معادلة ريتشارد جيجر لحساب حجم العينة</w:t>
      </w:r>
      <w:r w:rsidRPr="003C7152">
        <w:rPr>
          <w:rFonts w:ascii="Simplified Arabic" w:eastAsia="Calibri" w:hAnsi="Simplified Arabic" w:cs="Simplified Arabic"/>
          <w:color w:val="000000"/>
          <w:sz w:val="28"/>
          <w:szCs w:val="28"/>
          <w:lang w:bidi="ar-EG"/>
        </w:rPr>
        <w:t>:</w:t>
      </w:r>
    </w:p>
    <w:p w:rsidR="003C7152" w:rsidRPr="003C7152" w:rsidRDefault="003C7152" w:rsidP="002C1660">
      <w:pPr>
        <w:bidi/>
        <w:spacing w:after="160" w:line="360" w:lineRule="auto"/>
        <w:ind w:firstLine="720"/>
        <w:jc w:val="center"/>
        <w:rPr>
          <w:rFonts w:ascii="Simplified Arabic" w:eastAsia="Calibri" w:hAnsi="Simplified Arabic" w:cs="Simplified Arabic"/>
          <w:color w:val="000000"/>
          <w:sz w:val="28"/>
          <w:szCs w:val="28"/>
        </w:rPr>
      </w:pP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 xml:space="preserve"> / 1+ </w:t>
      </w:r>
      <m:oMath>
        <m:f>
          <m:fPr>
            <m:ctrlPr>
              <w:rPr>
                <w:rFonts w:ascii="Cambria Math" w:eastAsia="Calibri" w:hAnsi="Cambria Math" w:cs="Simplified Arabic"/>
                <w:i/>
                <w:color w:val="000000"/>
                <w:sz w:val="28"/>
                <w:szCs w:val="28"/>
              </w:rPr>
            </m:ctrlPr>
          </m:fPr>
          <m:num>
            <m:r>
              <w:rPr>
                <w:rFonts w:ascii="Cambria Math" w:eastAsia="Calibri" w:hAnsi="Cambria Math" w:cs="Simplified Arabic"/>
                <w:color w:val="000000"/>
                <w:sz w:val="28"/>
                <w:szCs w:val="28"/>
              </w:rPr>
              <m:t>1</m:t>
            </m:r>
          </m:num>
          <m:den>
            <m:r>
              <w:rPr>
                <w:rFonts w:ascii="Cambria Math" w:eastAsia="Calibri" w:hAnsi="Cambria Math" w:cs="Simplified Arabic"/>
                <w:color w:val="000000"/>
                <w:sz w:val="28"/>
                <w:szCs w:val="28"/>
              </w:rPr>
              <m:t>N</m:t>
            </m:r>
          </m:den>
        </m:f>
      </m:oMath>
      <w:r w:rsidRPr="003C7152">
        <w:rPr>
          <w:rFonts w:ascii="Simplified Arabic" w:eastAsia="Calibri" w:hAnsi="Simplified Arabic" w:cs="Simplified Arabic"/>
          <w:color w:val="000000"/>
          <w:sz w:val="28"/>
          <w:szCs w:val="28"/>
        </w:rPr>
        <w:t xml:space="preserve"> </w:t>
      </w:r>
      <w:r w:rsidRPr="003C7152">
        <w:rPr>
          <w:rFonts w:ascii="Simplified Arabic" w:eastAsia="Calibri" w:hAnsi="Simplified Arabic" w:cs="Simplified Arabic"/>
          <w:color w:val="000000"/>
          <w:sz w:val="28"/>
          <w:szCs w:val="28"/>
          <w:lang w:bidi="ar-EG"/>
        </w:rPr>
        <w:t>[</w:t>
      </w: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-1)</w:t>
      </w:r>
    </w:p>
    <w:p w:rsidR="003C7152" w:rsidRPr="003C7152" w:rsidRDefault="003C7152" w:rsidP="002C1660">
      <w:pPr>
        <w:bidi/>
        <w:spacing w:after="160" w:line="360" w:lineRule="auto"/>
        <w:jc w:val="low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حيث أن: </w:t>
      </w:r>
    </w:p>
    <w:p w:rsidR="003C7152" w:rsidRPr="003C7152" w:rsidRDefault="003C7152" w:rsidP="002C1660">
      <w:pPr>
        <w:bidi/>
        <w:spacing w:after="160" w:line="360" w:lineRule="auto"/>
        <w:ind w:firstLine="720"/>
        <w:jc w:val="low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N</w:t>
      </w:r>
      <w:r w:rsidRPr="003C7152">
        <w:rPr>
          <w:rFonts w:ascii="Simplified Arabic" w:eastAsia="Calibri" w:hAnsi="Simplified Arabic" w:cs="Simplified Arabic"/>
          <w:color w:val="000000"/>
          <w:sz w:val="28"/>
          <w:szCs w:val="28"/>
          <w:rtl/>
          <w:lang w:bidi="ar-EG"/>
        </w:rPr>
        <w:t xml:space="preserve">: هي حجم المجتمع </w:t>
      </w:r>
    </w:p>
    <w:p w:rsidR="003C7152" w:rsidRPr="003C7152" w:rsidRDefault="003C7152" w:rsidP="002C1660">
      <w:pPr>
        <w:bidi/>
        <w:spacing w:after="160" w:line="360" w:lineRule="auto"/>
        <w:ind w:firstLine="720"/>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 xml:space="preserve">n </w:t>
      </w:r>
      <w:r w:rsidRPr="003C7152">
        <w:rPr>
          <w:rFonts w:ascii="Simplified Arabic" w:eastAsia="Calibri" w:hAnsi="Simplified Arabic" w:cs="Simplified Arabic"/>
          <w:color w:val="000000"/>
          <w:sz w:val="28"/>
          <w:szCs w:val="28"/>
          <w:rtl/>
          <w:lang w:bidi="ar-EG"/>
        </w:rPr>
        <w:t xml:space="preserve">: هي حجم العينة = 95% </w:t>
      </w:r>
    </w:p>
    <w:p w:rsidR="003C7152" w:rsidRPr="003C7152" w:rsidRDefault="003C7152" w:rsidP="002C1660">
      <w:pPr>
        <w:bidi/>
        <w:spacing w:after="160" w:line="360" w:lineRule="auto"/>
        <w:ind w:firstLine="720"/>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Z</w:t>
      </w:r>
      <w:r w:rsidRPr="003C7152">
        <w:rPr>
          <w:rFonts w:ascii="Simplified Arabic" w:eastAsia="Calibri" w:hAnsi="Simplified Arabic" w:cs="Simplified Arabic"/>
          <w:color w:val="000000"/>
          <w:sz w:val="28"/>
          <w:szCs w:val="28"/>
          <w:rtl/>
          <w:lang w:bidi="ar-EG"/>
        </w:rPr>
        <w:t xml:space="preserve"> : الدرجة المعيايرية المقابلة لمستوى الثقة</w:t>
      </w:r>
    </w:p>
    <w:p w:rsidR="003C7152" w:rsidRPr="003C7152" w:rsidRDefault="003C7152" w:rsidP="002C1660">
      <w:pPr>
        <w:bidi/>
        <w:spacing w:after="160" w:line="360" w:lineRule="auto"/>
        <w:ind w:firstLine="720"/>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 xml:space="preserve">d </w:t>
      </w:r>
      <w:r w:rsidRPr="003C7152">
        <w:rPr>
          <w:rFonts w:ascii="Simplified Arabic" w:eastAsia="Calibri" w:hAnsi="Simplified Arabic" w:cs="Simplified Arabic"/>
          <w:color w:val="000000"/>
          <w:sz w:val="28"/>
          <w:szCs w:val="28"/>
          <w:rtl/>
          <w:lang w:bidi="ar-EG"/>
        </w:rPr>
        <w:t xml:space="preserve"> :مستوى الخطأ المقبول = 0.05</w:t>
      </w:r>
    </w:p>
    <w:p w:rsidR="003C7152" w:rsidRPr="003C7152" w:rsidRDefault="003C7152" w:rsidP="002C1660">
      <w:pPr>
        <w:bidi/>
        <w:spacing w:after="160" w:line="360" w:lineRule="auto"/>
        <w:ind w:firstLine="720"/>
        <w:rPr>
          <w:rFonts w:ascii="Simplified Arabic" w:eastAsia="Calibri" w:hAnsi="Simplified Arabic" w:cs="Simplified Arabic"/>
          <w:color w:val="000000"/>
          <w:sz w:val="28"/>
          <w:szCs w:val="28"/>
          <w:lang w:bidi="ar-EG"/>
        </w:rPr>
      </w:pPr>
      <w:r w:rsidRPr="003C7152">
        <w:rPr>
          <w:rFonts w:ascii="Simplified Arabic" w:eastAsia="Calibri" w:hAnsi="Simplified Arabic" w:cs="Simplified Arabic"/>
          <w:color w:val="000000"/>
          <w:sz w:val="28"/>
          <w:szCs w:val="28"/>
          <w:lang w:bidi="ar-EG"/>
        </w:rPr>
        <w:t>P</w:t>
      </w:r>
      <w:r w:rsidRPr="003C7152">
        <w:rPr>
          <w:rFonts w:ascii="Simplified Arabic" w:eastAsia="Calibri" w:hAnsi="Simplified Arabic" w:cs="Simplified Arabic"/>
          <w:color w:val="000000"/>
          <w:sz w:val="28"/>
          <w:szCs w:val="28"/>
          <w:rtl/>
          <w:lang w:bidi="ar-EG"/>
        </w:rPr>
        <w:t xml:space="preserve"> :معامل الاختلاف بين مفردات المجتمع = 0.5</w:t>
      </w:r>
    </w:p>
    <w:p w:rsidR="003C7152" w:rsidRPr="003C7152" w:rsidRDefault="003C7152" w:rsidP="002C1660">
      <w:pPr>
        <w:bidi/>
        <w:spacing w:after="160" w:line="360" w:lineRule="auto"/>
        <w:ind w:firstLine="720"/>
        <w:jc w:val="center"/>
        <w:rPr>
          <w:rFonts w:ascii="Simplified Arabic" w:eastAsia="Calibri" w:hAnsi="Simplified Arabic" w:cs="Simplified Arabic"/>
          <w:color w:val="000000"/>
          <w:sz w:val="28"/>
          <w:szCs w:val="28"/>
          <w:rtl/>
        </w:rPr>
      </w:pPr>
    </w:p>
    <w:p w:rsidR="003C7152" w:rsidRPr="003C7152" w:rsidRDefault="003C7152" w:rsidP="002C1660">
      <w:pPr>
        <w:bidi/>
        <w:spacing w:after="160" w:line="360" w:lineRule="auto"/>
        <w:ind w:firstLine="720"/>
        <w:jc w:val="center"/>
        <w:rPr>
          <w:rFonts w:ascii="Simplified Arabic" w:eastAsia="Calibri" w:hAnsi="Simplified Arabic" w:cs="Simplified Arabic"/>
          <w:color w:val="000000"/>
          <w:sz w:val="28"/>
          <w:szCs w:val="28"/>
          <w:rtl/>
        </w:rPr>
      </w:pPr>
    </w:p>
    <w:p w:rsidR="003C7152" w:rsidRPr="003C7152" w:rsidRDefault="003C7152" w:rsidP="002C1660">
      <w:pPr>
        <w:bidi/>
        <w:spacing w:line="360" w:lineRule="auto"/>
        <w:jc w:val="low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وسائل جمع بيانات الدراسة:</w:t>
      </w:r>
    </w:p>
    <w:p w:rsidR="003C7152" w:rsidRPr="003C7152" w:rsidRDefault="003C7152" w:rsidP="002C1660">
      <w:pPr>
        <w:bidi/>
        <w:spacing w:after="160" w:line="360" w:lineRule="auto"/>
        <w:jc w:val="low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المصادر الأولية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و ترويج الفكرة، و تنفيذ الفكرة</w:t>
      </w:r>
      <w:r w:rsidRPr="003C7152">
        <w:rPr>
          <w:rFonts w:ascii="Simplified Arabic" w:eastAsia="Calibri" w:hAnsi="Simplified Arabic" w:cs="Simplified Arabic"/>
          <w:sz w:val="28"/>
          <w:szCs w:val="28"/>
        </w:rPr>
        <w:t xml:space="preserve">. </w:t>
      </w:r>
      <w:r w:rsidRPr="003C7152">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Pr="003C7152">
        <w:rPr>
          <w:rFonts w:ascii="Simplified Arabic" w:eastAsia="Calibri" w:hAnsi="Simplified Arabic" w:cs="Simplified Arabic"/>
          <w:sz w:val="28"/>
          <w:szCs w:val="28"/>
        </w:rPr>
        <w:t xml:space="preserve"> SPSS</w:t>
      </w:r>
      <w:r w:rsidRPr="003C7152">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3C7152">
        <w:rPr>
          <w:rFonts w:ascii="Simplified Arabic" w:eastAsia="Calibri" w:hAnsi="Simplified Arabic" w:cs="Simplified Arabic"/>
          <w:sz w:val="28"/>
          <w:szCs w:val="28"/>
        </w:rPr>
        <w:t>.</w:t>
      </w:r>
    </w:p>
    <w:p w:rsidR="003C7152" w:rsidRPr="003C7152" w:rsidRDefault="003C7152" w:rsidP="002C1660">
      <w:pPr>
        <w:bidi/>
        <w:spacing w:after="160" w:line="360" w:lineRule="auto"/>
        <w:jc w:val="low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المصادر الثانوية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3C7152">
        <w:rPr>
          <w:rFonts w:ascii="Simplified Arabic" w:eastAsia="Calibri" w:hAnsi="Simplified Arabic" w:cs="Simplified Arabic"/>
          <w:sz w:val="28"/>
          <w:szCs w:val="28"/>
        </w:rPr>
        <w:t>.</w:t>
      </w:r>
    </w:p>
    <w:p w:rsidR="002C1660" w:rsidRDefault="002C1660" w:rsidP="002C1660">
      <w:pPr>
        <w:bidi/>
        <w:spacing w:line="360" w:lineRule="auto"/>
        <w:jc w:val="lowKashida"/>
        <w:rPr>
          <w:rFonts w:ascii="Simplified Arabic" w:eastAsia="Calibri" w:hAnsi="Simplified Arabic" w:cs="Simplified Arabic"/>
          <w:b/>
          <w:bCs/>
          <w:color w:val="00B0F0"/>
          <w:sz w:val="28"/>
          <w:szCs w:val="28"/>
          <w:u w:val="single"/>
          <w:rtl/>
        </w:rPr>
      </w:pPr>
    </w:p>
    <w:p w:rsidR="003C7152" w:rsidRPr="003C7152" w:rsidRDefault="003C7152" w:rsidP="002C1660">
      <w:pPr>
        <w:bidi/>
        <w:spacing w:line="360" w:lineRule="auto"/>
        <w:jc w:val="low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المعالجات الإحصائية  المقترحة:</w:t>
      </w:r>
    </w:p>
    <w:p w:rsidR="003C7152" w:rsidRPr="003C7152" w:rsidRDefault="003C7152" w:rsidP="002C1660">
      <w:pPr>
        <w:numPr>
          <w:ilvl w:val="0"/>
          <w:numId w:val="11"/>
        </w:numPr>
        <w:bidi/>
        <w:spacing w:before="100" w:beforeAutospacing="1" w:after="100" w:afterAutospacing="1" w:line="360" w:lineRule="auto"/>
        <w:jc w:val="low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الإحصاءات الوصفية</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3C7152">
        <w:rPr>
          <w:rFonts w:ascii="Simplified Arabic" w:eastAsia="Times New Roman" w:hAnsi="Simplified Arabic" w:cs="Simplified Arabic"/>
          <w:sz w:val="28"/>
          <w:szCs w:val="28"/>
        </w:rPr>
        <w:t xml:space="preserve"> SPSS</w:t>
      </w:r>
    </w:p>
    <w:p w:rsidR="003C7152" w:rsidRPr="003C7152" w:rsidRDefault="003C7152" w:rsidP="002C1660">
      <w:pPr>
        <w:numPr>
          <w:ilvl w:val="0"/>
          <w:numId w:val="11"/>
        </w:numPr>
        <w:bidi/>
        <w:spacing w:before="100" w:beforeAutospacing="1" w:after="100" w:afterAutospacing="1" w:line="360" w:lineRule="auto"/>
        <w:jc w:val="lowKashida"/>
        <w:rPr>
          <w:rFonts w:ascii="Simplified Arabic" w:eastAsia="Times New Roman" w:hAnsi="Simplified Arabic" w:cs="Simplified Arabic"/>
          <w:sz w:val="28"/>
          <w:szCs w:val="28"/>
        </w:rPr>
      </w:pPr>
      <w:r w:rsidRPr="003C7152">
        <w:rPr>
          <w:rFonts w:ascii="Simplified Arabic" w:eastAsia="Times New Roman" w:hAnsi="Simplified Arabic" w:cs="Simplified Arabic"/>
          <w:sz w:val="28"/>
          <w:szCs w:val="28"/>
        </w:rPr>
        <w:t xml:space="preserve"> </w:t>
      </w:r>
      <w:r w:rsidRPr="002C1660">
        <w:rPr>
          <w:rFonts w:ascii="Simplified Arabic" w:eastAsia="Times New Roman" w:hAnsi="Simplified Arabic" w:cs="Simplified Arabic"/>
          <w:b/>
          <w:bCs/>
          <w:sz w:val="28"/>
          <w:szCs w:val="28"/>
          <w:rtl/>
        </w:rPr>
        <w:t>تحليل الانحدار البسيط</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3C7152">
        <w:rPr>
          <w:rFonts w:ascii="Simplified Arabic" w:eastAsia="Times New Roman" w:hAnsi="Simplified Arabic" w:cs="Simplified Arabic"/>
          <w:sz w:val="28"/>
          <w:szCs w:val="28"/>
        </w:rPr>
        <w:t xml:space="preserve"> SPSS.</w:t>
      </w:r>
    </w:p>
    <w:p w:rsidR="003C7152" w:rsidRPr="003C7152" w:rsidRDefault="003C7152" w:rsidP="002C1660">
      <w:pPr>
        <w:numPr>
          <w:ilvl w:val="0"/>
          <w:numId w:val="11"/>
        </w:numPr>
        <w:bidi/>
        <w:spacing w:before="100" w:beforeAutospacing="1" w:after="100" w:afterAutospacing="1" w:line="360" w:lineRule="auto"/>
        <w:jc w:val="low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 ألفا كرونباخ</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وذلك للوقوف على ثبات قائمة الاستقصاء</w:t>
      </w:r>
      <w:r w:rsidRPr="003C7152">
        <w:rPr>
          <w:rFonts w:ascii="Simplified Arabic" w:eastAsia="Times New Roman" w:hAnsi="Simplified Arabic" w:cs="Simplified Arabic"/>
          <w:sz w:val="28"/>
          <w:szCs w:val="28"/>
        </w:rPr>
        <w:t>.</w:t>
      </w:r>
    </w:p>
    <w:p w:rsidR="003C7152" w:rsidRPr="003C7152" w:rsidRDefault="003C7152" w:rsidP="002C1660">
      <w:pPr>
        <w:numPr>
          <w:ilvl w:val="0"/>
          <w:numId w:val="11"/>
        </w:numPr>
        <w:bidi/>
        <w:spacing w:before="100" w:beforeAutospacing="1" w:after="100" w:afterAutospacing="1" w:line="360" w:lineRule="auto"/>
        <w:jc w:val="low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w:t>
      </w:r>
      <w:r w:rsidR="002C1660">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T-Test</w:t>
      </w:r>
      <w:r w:rsidR="002C1660">
        <w:rPr>
          <w:rFonts w:ascii="Simplified Arabic" w:eastAsia="Times New Roman" w:hAnsi="Simplified Arabic" w:cs="Simplified Arabic" w:hint="cs"/>
          <w:sz w:val="28"/>
          <w:szCs w:val="28"/>
          <w:rtl/>
        </w:rPr>
        <w:t>:</w:t>
      </w:r>
      <w:r w:rsidRPr="003C7152">
        <w:rPr>
          <w:rFonts w:ascii="Simplified Arabic" w:eastAsia="Times New Roman" w:hAnsi="Simplified Arabic" w:cs="Simplified Arabic"/>
          <w:sz w:val="28"/>
          <w:szCs w:val="28"/>
          <w:rtl/>
        </w:rPr>
        <w:t>للتعرف على اختلاف اتجاهات مفردات العينة نحو متغيرات الدراسة باختلاف متغير النوع باستخدام</w:t>
      </w:r>
      <w:r w:rsidRPr="003C7152">
        <w:rPr>
          <w:rFonts w:ascii="Simplified Arabic" w:eastAsia="Times New Roman" w:hAnsi="Simplified Arabic" w:cs="Simplified Arabic"/>
          <w:sz w:val="28"/>
          <w:szCs w:val="28"/>
        </w:rPr>
        <w:t xml:space="preserve"> SPSS.</w:t>
      </w:r>
    </w:p>
    <w:p w:rsidR="003C7152" w:rsidRPr="003C7152" w:rsidRDefault="003C7152" w:rsidP="002C1660">
      <w:pPr>
        <w:numPr>
          <w:ilvl w:val="0"/>
          <w:numId w:val="11"/>
        </w:numPr>
        <w:bidi/>
        <w:spacing w:before="100" w:beforeAutospacing="1" w:after="100" w:afterAutospacing="1" w:line="360" w:lineRule="auto"/>
        <w:jc w:val="lowKashida"/>
        <w:rPr>
          <w:rFonts w:ascii="Simplified Arabic" w:eastAsia="Times New Roman" w:hAnsi="Simplified Arabic" w:cs="Simplified Arabic"/>
          <w:sz w:val="28"/>
          <w:szCs w:val="28"/>
          <w:rtl/>
        </w:rPr>
      </w:pPr>
      <w:r w:rsidRPr="002C1660">
        <w:rPr>
          <w:rFonts w:ascii="Simplified Arabic" w:eastAsia="Times New Roman" w:hAnsi="Simplified Arabic" w:cs="Simplified Arabic"/>
          <w:b/>
          <w:bCs/>
          <w:sz w:val="28"/>
          <w:szCs w:val="28"/>
          <w:rtl/>
        </w:rPr>
        <w:t>تحليل التباين أحادي الاتجاه</w:t>
      </w:r>
      <w:r w:rsidR="002C1660">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(ANOVA)</w:t>
      </w:r>
      <w:r w:rsidR="002C1660">
        <w:rPr>
          <w:rFonts w:ascii="Simplified Arabic" w:eastAsia="Times New Roman" w:hAnsi="Simplified Arabic" w:cs="Simplified Arabic" w:hint="cs"/>
          <w:sz w:val="28"/>
          <w:szCs w:val="28"/>
          <w:rtl/>
        </w:rPr>
        <w:t>:</w:t>
      </w:r>
      <w:r w:rsidRPr="003C7152">
        <w:rPr>
          <w:rFonts w:ascii="Simplified Arabic" w:eastAsia="Times New Roman" w:hAnsi="Simplified Arabic" w:cs="Simplified Arabic"/>
          <w:sz w:val="28"/>
          <w:szCs w:val="28"/>
        </w:rPr>
        <w:t xml:space="preserve"> </w:t>
      </w:r>
      <w:r w:rsidRPr="003C7152">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Pr="003C7152">
        <w:rPr>
          <w:rFonts w:ascii="Simplified Arabic" w:eastAsia="Times New Roman" w:hAnsi="Simplified Arabic" w:cs="Simplified Arabic"/>
          <w:sz w:val="28"/>
          <w:szCs w:val="28"/>
        </w:rPr>
        <w:t xml:space="preserve"> SPSS.</w:t>
      </w:r>
    </w:p>
    <w:p w:rsidR="003C7152" w:rsidRPr="003C7152" w:rsidRDefault="003C7152" w:rsidP="002C1660">
      <w:pPr>
        <w:bidi/>
        <w:spacing w:line="360" w:lineRule="auto"/>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خطوات تنفيذ خطة الدراسة:</w:t>
      </w:r>
    </w:p>
    <w:p w:rsidR="003C7152" w:rsidRPr="003C7152" w:rsidRDefault="003C7152" w:rsidP="002C1660">
      <w:pPr>
        <w:numPr>
          <w:ilvl w:val="0"/>
          <w:numId w:val="11"/>
        </w:numPr>
        <w:bidi/>
        <w:spacing w:after="160" w:line="360" w:lineRule="auto"/>
        <w:contextualSpacing/>
        <w:jc w:val="low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مراجعة الأدبيات السابقة</w:t>
      </w:r>
      <w:r w:rsidR="002C1660">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جمع الدراسات السابقة حول القيادة الرقمية والسلوك الابتكاري لتحديد الفجوات البحثية</w:t>
      </w:r>
      <w:r w:rsidRPr="003C7152">
        <w:rPr>
          <w:rFonts w:ascii="Simplified Arabic" w:eastAsia="Calibri" w:hAnsi="Simplified Arabic" w:cs="Simplified Arabic"/>
          <w:sz w:val="28"/>
          <w:szCs w:val="28"/>
        </w:rPr>
        <w:t>.</w:t>
      </w:r>
    </w:p>
    <w:p w:rsidR="003C7152" w:rsidRPr="003C7152" w:rsidRDefault="003C7152" w:rsidP="002C1660">
      <w:pPr>
        <w:numPr>
          <w:ilvl w:val="0"/>
          <w:numId w:val="11"/>
        </w:numPr>
        <w:bidi/>
        <w:spacing w:after="160" w:line="360" w:lineRule="auto"/>
        <w:contextualSpacing/>
        <w:jc w:val="low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تصميم أدوات جمع البيانات</w:t>
      </w:r>
      <w:r w:rsidR="002C1660">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إعداد الاستبانة والمقابلات الشخصية بناءً على الأهداف والفرضيات</w:t>
      </w:r>
      <w:r w:rsidRPr="003C7152">
        <w:rPr>
          <w:rFonts w:ascii="Simplified Arabic" w:eastAsia="Calibri" w:hAnsi="Simplified Arabic" w:cs="Simplified Arabic"/>
          <w:sz w:val="28"/>
          <w:szCs w:val="28"/>
        </w:rPr>
        <w:t>.</w:t>
      </w:r>
    </w:p>
    <w:p w:rsidR="003C7152" w:rsidRPr="003C7152" w:rsidRDefault="003C7152" w:rsidP="002C1660">
      <w:pPr>
        <w:numPr>
          <w:ilvl w:val="0"/>
          <w:numId w:val="11"/>
        </w:numPr>
        <w:bidi/>
        <w:spacing w:after="160" w:line="360" w:lineRule="auto"/>
        <w:contextualSpacing/>
        <w:jc w:val="low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التحقق من الصدق والثبات</w:t>
      </w:r>
      <w:r w:rsidR="002C1660">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إجراء اختبار أولي للاستبانة لضمان دقتها وموثوقيتها</w:t>
      </w:r>
      <w:r w:rsidRPr="003C7152">
        <w:rPr>
          <w:rFonts w:ascii="Simplified Arabic" w:eastAsia="Calibri" w:hAnsi="Simplified Arabic" w:cs="Simplified Arabic"/>
          <w:sz w:val="28"/>
          <w:szCs w:val="28"/>
        </w:rPr>
        <w:t>.</w:t>
      </w:r>
    </w:p>
    <w:p w:rsidR="003C7152" w:rsidRPr="003C7152" w:rsidRDefault="003C7152" w:rsidP="002C1660">
      <w:pPr>
        <w:numPr>
          <w:ilvl w:val="0"/>
          <w:numId w:val="11"/>
        </w:numPr>
        <w:bidi/>
        <w:spacing w:after="160" w:line="360" w:lineRule="auto"/>
        <w:contextualSpacing/>
        <w:jc w:val="low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lastRenderedPageBreak/>
        <w:t>جمع البيانات</w:t>
      </w:r>
      <w:r w:rsidR="002C1660">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توزيع الاستبانات على العينة المحددة وإجراء المقابلات مع القادة والموظفين في شركة سابك</w:t>
      </w:r>
      <w:r w:rsidRPr="003C7152">
        <w:rPr>
          <w:rFonts w:ascii="Simplified Arabic" w:eastAsia="Calibri" w:hAnsi="Simplified Arabic" w:cs="Simplified Arabic"/>
          <w:sz w:val="28"/>
          <w:szCs w:val="28"/>
        </w:rPr>
        <w:t>.</w:t>
      </w:r>
    </w:p>
    <w:p w:rsidR="003C7152" w:rsidRPr="003C7152" w:rsidRDefault="003C7152" w:rsidP="002C1660">
      <w:pPr>
        <w:numPr>
          <w:ilvl w:val="0"/>
          <w:numId w:val="11"/>
        </w:numPr>
        <w:bidi/>
        <w:spacing w:after="160" w:line="360" w:lineRule="auto"/>
        <w:contextualSpacing/>
        <w:jc w:val="low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تحليل البيانات باستخدام</w:t>
      </w:r>
      <w:r w:rsidR="002C1660">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Pr>
        <w:t>SPSS</w:t>
      </w:r>
      <w:r w:rsidR="002C1660">
        <w:rPr>
          <w:rFonts w:ascii="Simplified Arabic" w:eastAsia="Calibri" w:hAnsi="Simplified Arabic" w:cs="Simplified Arabic" w:hint="cs"/>
          <w:sz w:val="28"/>
          <w:szCs w:val="28"/>
          <w:rtl/>
        </w:rPr>
        <w:t>:</w:t>
      </w:r>
      <w:r w:rsidRPr="003C7152">
        <w:rPr>
          <w:rFonts w:ascii="Simplified Arabic" w:eastAsia="Calibri" w:hAnsi="Simplified Arabic" w:cs="Simplified Arabic"/>
          <w:sz w:val="28"/>
          <w:szCs w:val="28"/>
          <w:rtl/>
        </w:rPr>
        <w:t>استخدام برنامج</w:t>
      </w:r>
      <w:r w:rsidRPr="003C7152">
        <w:rPr>
          <w:rFonts w:ascii="Simplified Arabic" w:eastAsia="Calibri" w:hAnsi="Simplified Arabic" w:cs="Simplified Arabic"/>
          <w:sz w:val="28"/>
          <w:szCs w:val="28"/>
        </w:rPr>
        <w:t xml:space="preserve"> SPSS </w:t>
      </w:r>
      <w:r w:rsidRPr="003C7152">
        <w:rPr>
          <w:rFonts w:ascii="Simplified Arabic" w:eastAsia="Calibri" w:hAnsi="Simplified Arabic" w:cs="Simplified Arabic"/>
          <w:sz w:val="28"/>
          <w:szCs w:val="28"/>
          <w:rtl/>
        </w:rPr>
        <w:t>لتحليل البيانات المجمعة واختبار الفرضيات</w:t>
      </w:r>
      <w:r w:rsidRPr="003C7152">
        <w:rPr>
          <w:rFonts w:ascii="Simplified Arabic" w:eastAsia="Calibri" w:hAnsi="Simplified Arabic" w:cs="Simplified Arabic"/>
          <w:sz w:val="28"/>
          <w:szCs w:val="28"/>
        </w:rPr>
        <w:t>.</w:t>
      </w:r>
    </w:p>
    <w:p w:rsidR="003C7152" w:rsidRPr="003C7152" w:rsidRDefault="003C7152" w:rsidP="002C1660">
      <w:pPr>
        <w:numPr>
          <w:ilvl w:val="0"/>
          <w:numId w:val="11"/>
        </w:numPr>
        <w:bidi/>
        <w:spacing w:after="160" w:line="360" w:lineRule="auto"/>
        <w:contextualSpacing/>
        <w:jc w:val="low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كتابة نتائج وتوصيات الدراسة</w:t>
      </w:r>
    </w:p>
    <w:p w:rsidR="003A653B" w:rsidRPr="003A653B" w:rsidRDefault="002C1660" w:rsidP="003A653B">
      <w:pPr>
        <w:pStyle w:val="Heading1"/>
        <w:bidi/>
        <w:jc w:val="lowKashida"/>
        <w:rPr>
          <w:rFonts w:ascii="Simplified Arabic" w:hAnsi="Simplified Arabic" w:cs="Simplified Arabic"/>
          <w:color w:val="auto"/>
          <w:rtl/>
        </w:rPr>
      </w:pPr>
      <w:bookmarkStart w:id="14" w:name="_Toc200792077"/>
      <w:r>
        <w:rPr>
          <w:rFonts w:ascii="Simplified Arabic" w:hAnsi="Simplified Arabic" w:cs="Simplified Arabic" w:hint="cs"/>
          <w:color w:val="auto"/>
          <w:rtl/>
        </w:rPr>
        <w:t>7</w:t>
      </w:r>
      <w:r w:rsidR="006131F8">
        <w:rPr>
          <w:rFonts w:ascii="Simplified Arabic" w:hAnsi="Simplified Arabic" w:cs="Simplified Arabic" w:hint="cs"/>
          <w:color w:val="auto"/>
          <w:rtl/>
        </w:rPr>
        <w:t xml:space="preserve">.1 </w:t>
      </w:r>
      <w:r w:rsidR="003A653B" w:rsidRPr="003A653B">
        <w:rPr>
          <w:rFonts w:ascii="Simplified Arabic" w:hAnsi="Simplified Arabic" w:cs="Simplified Arabic"/>
          <w:color w:val="auto"/>
          <w:rtl/>
        </w:rPr>
        <w:t>نموذج الدراسة</w:t>
      </w:r>
      <w:r w:rsidR="003A653B" w:rsidRPr="003A653B">
        <w:rPr>
          <w:rFonts w:ascii="Simplified Arabic" w:hAnsi="Simplified Arabic" w:cs="Simplified Arabic" w:hint="cs"/>
          <w:color w:val="auto"/>
          <w:rtl/>
        </w:rPr>
        <w:t>:</w:t>
      </w:r>
      <w:bookmarkEnd w:id="14"/>
    </w:p>
    <w:p w:rsidR="003A653B" w:rsidRPr="003A653B" w:rsidRDefault="003A653B" w:rsidP="003A653B">
      <w:pPr>
        <w:bidi/>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58240" behindDoc="0" locked="0" layoutInCell="1" allowOverlap="1" wp14:anchorId="70138923" wp14:editId="3881062A">
                <wp:simplePos x="0" y="0"/>
                <wp:positionH relativeFrom="column">
                  <wp:posOffset>318770</wp:posOffset>
                </wp:positionH>
                <wp:positionV relativeFrom="paragraph">
                  <wp:posOffset>45720</wp:posOffset>
                </wp:positionV>
                <wp:extent cx="1895475" cy="1676400"/>
                <wp:effectExtent l="57150" t="38100" r="66675" b="76200"/>
                <wp:wrapNone/>
                <wp:docPr id="4" name="Rounded Rectangle 4"/>
                <wp:cNvGraphicFramePr/>
                <a:graphic xmlns:a="http://schemas.openxmlformats.org/drawingml/2006/main">
                  <a:graphicData uri="http://schemas.microsoft.com/office/word/2010/wordprocessingShape">
                    <wps:wsp>
                      <wps:cNvSpPr/>
                      <wps:spPr>
                        <a:xfrm>
                          <a:off x="0" y="0"/>
                          <a:ext cx="1895475" cy="1676400"/>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rsidR="008B68F8" w:rsidRPr="003A653B" w:rsidRDefault="008B68F8"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rsidR="008B68F8" w:rsidRPr="003A653B" w:rsidRDefault="008B68F8"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rsidR="008B68F8" w:rsidRPr="003A653B" w:rsidRDefault="008B68F8"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rsidR="008B68F8" w:rsidRPr="003A653B" w:rsidRDefault="008B68F8"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rsidR="008B68F8" w:rsidRPr="006741C5" w:rsidRDefault="008B68F8" w:rsidP="003A653B">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138923" id="Rounded Rectangle 4" o:spid="_x0000_s1026" style="position:absolute;left:0;text-align:left;margin-left:25.1pt;margin-top:3.6pt;width:149.25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" fillcolor="#a7bfde [1620]" stroked="f">
                <v:fill color2="#e4ecf5 [500]" rotate="t" angle="180" colors="0 #a3c4ff;22938f #bfd5ff;1 #e5eeff" focus="100%" type="gradient"/>
                <v:shadow on="t" color="black" opacity="24903f" origin=",.5" offset="0,.55556mm"/>
                <v:textbox>
                  <w:txbxContent>
                    <w:p w:rsidR="008B68F8" w:rsidRPr="003A653B" w:rsidRDefault="008B68F8"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rsidR="008B68F8" w:rsidRPr="003A653B" w:rsidRDefault="008B68F8"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rsidR="008B68F8" w:rsidRPr="003A653B" w:rsidRDefault="008B68F8"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rsidR="008B68F8" w:rsidRPr="003A653B" w:rsidRDefault="008B68F8"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rsidR="008B68F8" w:rsidRPr="006741C5" w:rsidRDefault="008B68F8" w:rsidP="003A653B">
                      <w:pPr>
                        <w:jc w:val="center"/>
                        <w:rPr>
                          <w:lang w:bidi="ar-EG"/>
                        </w:rPr>
                      </w:pPr>
                    </w:p>
                  </w:txbxContent>
                </v:textbox>
              </v:roundrect>
            </w:pict>
          </mc:Fallback>
        </mc:AlternateContent>
      </w:r>
      <w:r>
        <w:rPr>
          <w:noProof/>
          <w:rtl/>
        </w:rPr>
        <mc:AlternateContent>
          <mc:Choice Requires="wps">
            <w:drawing>
              <wp:anchor distT="0" distB="0" distL="114300" distR="114300" simplePos="0" relativeHeight="251656192" behindDoc="0" locked="0" layoutInCell="1" allowOverlap="1" wp14:anchorId="132D2696" wp14:editId="462E0F73">
                <wp:simplePos x="0" y="0"/>
                <wp:positionH relativeFrom="column">
                  <wp:posOffset>3695700</wp:posOffset>
                </wp:positionH>
                <wp:positionV relativeFrom="paragraph">
                  <wp:posOffset>144780</wp:posOffset>
                </wp:positionV>
                <wp:extent cx="1485900" cy="1304925"/>
                <wp:effectExtent l="57150" t="38100" r="57150" b="85725"/>
                <wp:wrapNone/>
                <wp:docPr id="3" name="Rounded Rectangle 3"/>
                <wp:cNvGraphicFramePr/>
                <a:graphic xmlns:a="http://schemas.openxmlformats.org/drawingml/2006/main">
                  <a:graphicData uri="http://schemas.microsoft.com/office/word/2010/wordprocessingShape">
                    <wps:wsp>
                      <wps:cNvSpPr/>
                      <wps:spPr>
                        <a:xfrm>
                          <a:off x="0" y="0"/>
                          <a:ext cx="1485900" cy="1304925"/>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rsidR="008B68F8" w:rsidRPr="003A653B" w:rsidRDefault="008B68F8"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2D2696" id="Rounded Rectangle 3" o:spid="_x0000_s1027" style="position:absolute;left:0;text-align:left;margin-left:291pt;margin-top:11.4pt;width:117pt;height:102.7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" fillcolor="#a7bfde [1620]" stroked="f">
                <v:fill color2="#e4ecf5 [500]" rotate="t" angle="180" colors="0 #a3c4ff;22938f #bfd5ff;1 #e5eeff" focus="100%" type="gradient"/>
                <v:shadow on="t" color="black" opacity="24903f" origin=",.5" offset="0,.55556mm"/>
                <v:textbox>
                  <w:txbxContent>
                    <w:p w:rsidR="008B68F8" w:rsidRPr="003A653B" w:rsidRDefault="008B68F8"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v:textbox>
              </v:roundrect>
            </w:pict>
          </mc:Fallback>
        </mc:AlternateContent>
      </w:r>
    </w:p>
    <w:p w:rsidR="003A653B" w:rsidRPr="003A653B" w:rsidRDefault="003A653B" w:rsidP="003A653B">
      <w:pPr>
        <w:bidi/>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60288" behindDoc="0" locked="0" layoutInCell="1" allowOverlap="1" wp14:anchorId="0DFDE88E" wp14:editId="60CF58A4">
                <wp:simplePos x="0" y="0"/>
                <wp:positionH relativeFrom="column">
                  <wp:posOffset>2266950</wp:posOffset>
                </wp:positionH>
                <wp:positionV relativeFrom="paragraph">
                  <wp:posOffset>300990</wp:posOffset>
                </wp:positionV>
                <wp:extent cx="1352550" cy="9525"/>
                <wp:effectExtent l="57150" t="95250" r="0" b="142875"/>
                <wp:wrapNone/>
                <wp:docPr id="5" name="Straight Arrow Connector 5"/>
                <wp:cNvGraphicFramePr/>
                <a:graphic xmlns:a="http://schemas.openxmlformats.org/drawingml/2006/main">
                  <a:graphicData uri="http://schemas.microsoft.com/office/word/2010/wordprocessingShape">
                    <wps:wsp>
                      <wps:cNvCnPr/>
                      <wps:spPr>
                        <a:xfrm flipH="1">
                          <a:off x="0" y="0"/>
                          <a:ext cx="13525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6A9EFE95" id="_x0000_t32" coordsize="21600,21600" o:spt="32" o:oned="t" path="m,l21600,21600e" filled="f">
                <v:path arrowok="t" fillok="f" o:connecttype="none"/>
                <o:lock v:ext="edit" shapetype="t"/>
              </v:shapetype>
              <v:shape id="Straight Arrow Connector 5" o:spid="_x0000_s1026" type="#_x0000_t32" style="position:absolute;margin-left:178.5pt;margin-top:23.7pt;width:106.5pt;height:.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" strokecolor="black [3200]" strokeweight="3pt">
                <v:stroke endarrow="block"/>
                <v:shadow on="t" color="black" opacity="22937f" origin=",.5" offset="0,.63889mm"/>
              </v:shape>
            </w:pict>
          </mc:Fallback>
        </mc:AlternateContent>
      </w:r>
    </w:p>
    <w:p w:rsidR="003A653B" w:rsidRPr="003A653B" w:rsidRDefault="003A653B" w:rsidP="003A653B">
      <w:pPr>
        <w:bidi/>
        <w:rPr>
          <w:rFonts w:ascii="Sakkal Majalla" w:hAnsi="Sakkal Majalla" w:cs="Sakkal Majalla"/>
          <w:b/>
          <w:bCs/>
          <w:color w:val="000000" w:themeColor="text1"/>
          <w:sz w:val="32"/>
          <w:szCs w:val="32"/>
          <w:u w:val="single"/>
          <w:rtl/>
        </w:rPr>
      </w:pPr>
    </w:p>
    <w:p w:rsidR="003A653B" w:rsidRDefault="003A653B" w:rsidP="003A653B">
      <w:pPr>
        <w:bidi/>
        <w:rPr>
          <w:rFonts w:ascii="Sakkal Majalla" w:hAnsi="Sakkal Majalla" w:cs="Sakkal Majalla"/>
          <w:b/>
          <w:bCs/>
          <w:color w:val="00B0F0"/>
          <w:sz w:val="32"/>
          <w:szCs w:val="32"/>
          <w:u w:val="single"/>
          <w:rtl/>
        </w:rPr>
      </w:pPr>
    </w:p>
    <w:p w:rsidR="006131F8" w:rsidRPr="006131F8" w:rsidRDefault="002C1660" w:rsidP="006131F8">
      <w:pPr>
        <w:pStyle w:val="Heading1"/>
        <w:bidi/>
        <w:spacing w:line="360" w:lineRule="auto"/>
        <w:jc w:val="lowKashida"/>
        <w:rPr>
          <w:rFonts w:ascii="Simplified Arabic" w:hAnsi="Simplified Arabic" w:cs="Simplified Arabic"/>
          <w:color w:val="auto"/>
          <w:rtl/>
        </w:rPr>
      </w:pPr>
      <w:bookmarkStart w:id="15" w:name="_Toc200792078"/>
      <w:r>
        <w:rPr>
          <w:rFonts w:ascii="Simplified Arabic" w:hAnsi="Simplified Arabic" w:cs="Simplified Arabic" w:hint="cs"/>
          <w:color w:val="auto"/>
          <w:rtl/>
        </w:rPr>
        <w:t>8</w:t>
      </w:r>
      <w:r w:rsidR="006131F8">
        <w:rPr>
          <w:rFonts w:ascii="Simplified Arabic" w:hAnsi="Simplified Arabic" w:cs="Simplified Arabic" w:hint="cs"/>
          <w:color w:val="auto"/>
          <w:rtl/>
        </w:rPr>
        <w:t xml:space="preserve">.1 </w:t>
      </w:r>
      <w:r w:rsidR="006131F8" w:rsidRPr="006131F8">
        <w:rPr>
          <w:rFonts w:ascii="Simplified Arabic" w:hAnsi="Simplified Arabic" w:cs="Simplified Arabic"/>
          <w:color w:val="auto"/>
          <w:rtl/>
        </w:rPr>
        <w:t>مصطلحات الدراسة وتعريفاتها الإجرائية</w:t>
      </w:r>
      <w:r w:rsidR="006131F8">
        <w:rPr>
          <w:rFonts w:ascii="Simplified Arabic" w:hAnsi="Simplified Arabic" w:cs="Simplified Arabic" w:hint="cs"/>
          <w:color w:val="auto"/>
          <w:rtl/>
        </w:rPr>
        <w:t>:</w:t>
      </w:r>
      <w:bookmarkEnd w:id="15"/>
    </w:p>
    <w:p w:rsidR="006131F8" w:rsidRPr="006131F8" w:rsidRDefault="006131F8" w:rsidP="006131F8">
      <w:pPr>
        <w:numPr>
          <w:ilvl w:val="0"/>
          <w:numId w:val="11"/>
        </w:numPr>
        <w:bidi/>
        <w:spacing w:line="360" w:lineRule="auto"/>
        <w:jc w:val="lowKashida"/>
        <w:rPr>
          <w:rFonts w:ascii="Simplified Arabic" w:hAnsi="Simplified Arabic" w:cs="Simplified Arabic"/>
          <w:sz w:val="28"/>
          <w:szCs w:val="28"/>
          <w:rtl/>
        </w:rPr>
      </w:pPr>
      <w:r w:rsidRPr="006131F8">
        <w:rPr>
          <w:rFonts w:ascii="Simplified Arabic" w:hAnsi="Simplified Arabic" w:cs="Simplified Arabic"/>
          <w:sz w:val="28"/>
          <w:szCs w:val="28"/>
          <w:rtl/>
        </w:rPr>
        <w:t>القيادة الرقمية</w:t>
      </w:r>
    </w:p>
    <w:p w:rsidR="006131F8" w:rsidRPr="006131F8" w:rsidRDefault="006131F8" w:rsidP="006131F8">
      <w:pPr>
        <w:bidi/>
        <w:spacing w:line="360" w:lineRule="auto"/>
        <w:jc w:val="lowKashida"/>
        <w:rPr>
          <w:rFonts w:ascii="Simplified Arabic" w:hAnsi="Simplified Arabic" w:cs="Simplified Arabic"/>
          <w:sz w:val="28"/>
          <w:szCs w:val="28"/>
          <w:rtl/>
        </w:rPr>
      </w:pPr>
      <w:r w:rsidRPr="006131F8">
        <w:rPr>
          <w:rFonts w:ascii="Simplified Arabic" w:hAnsi="Simplified Arabic" w:cs="Simplified Arabic" w:hint="cs"/>
          <w:sz w:val="28"/>
          <w:szCs w:val="28"/>
          <w:rtl/>
        </w:rPr>
        <w:t>ويعرفها (</w:t>
      </w:r>
      <w:r w:rsidRPr="006131F8">
        <w:rPr>
          <w:rFonts w:ascii="Simplified Arabic" w:hAnsi="Simplified Arabic" w:cs="Simplified Arabic"/>
          <w:sz w:val="28"/>
          <w:szCs w:val="28"/>
          <w:rtl/>
        </w:rPr>
        <w:t xml:space="preserve">جبارة وآخرين، </w:t>
      </w:r>
      <w:r w:rsidRPr="006131F8">
        <w:rPr>
          <w:rFonts w:ascii="Simplified Arabic" w:hAnsi="Simplified Arabic" w:cs="Simplified Arabic" w:hint="cs"/>
          <w:sz w:val="28"/>
          <w:szCs w:val="28"/>
          <w:rtl/>
          <w:lang w:bidi="fa-IR"/>
        </w:rPr>
        <w:t>2022)</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بأنها</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w:t>
      </w:r>
      <w:r w:rsidRPr="006131F8">
        <w:rPr>
          <w:rFonts w:ascii="Simplified Arabic" w:hAnsi="Simplified Arabic" w:cs="Simplified Arabic"/>
          <w:sz w:val="28"/>
          <w:szCs w:val="28"/>
          <w:rtl/>
        </w:rPr>
        <w:t>عملية إدارية متميزة تقوم على تعبئة للموارد القيادية، وتعتمد على إقناع أفراد المجتمع من أجل الوصول لتكنولوجيا المعلومات والاتصالات الجديدة، والموارد التي يمكن أن تساعد في تحقيق أهداف المؤسسات التربوية، كما تقدم الدعم التقني، بما يترتب عليه آثار إيجابية في إدارة هذه المؤسسات التربوية</w:t>
      </w:r>
      <w:r w:rsidRPr="006131F8">
        <w:rPr>
          <w:rFonts w:ascii="Simplified Arabic" w:hAnsi="Simplified Arabic" w:cs="Simplified Arabic" w:hint="cs"/>
          <w:sz w:val="28"/>
          <w:szCs w:val="28"/>
          <w:rtl/>
        </w:rPr>
        <w:t>"</w:t>
      </w:r>
    </w:p>
    <w:p w:rsidR="006131F8" w:rsidRDefault="006131F8" w:rsidP="006131F8">
      <w:pPr>
        <w:bidi/>
        <w:spacing w:line="360" w:lineRule="auto"/>
        <w:jc w:val="lowKashida"/>
        <w:rPr>
          <w:rFonts w:ascii="Simplified Arabic" w:hAnsi="Simplified Arabic" w:cs="Simplified Arabic"/>
          <w:sz w:val="28"/>
          <w:szCs w:val="28"/>
          <w:rtl/>
          <w:lang w:bidi="ar-EG"/>
        </w:rPr>
      </w:pPr>
      <w:r w:rsidRPr="006131F8">
        <w:rPr>
          <w:rFonts w:ascii="Simplified Arabic" w:hAnsi="Simplified Arabic" w:cs="Simplified Arabic" w:hint="cs"/>
          <w:sz w:val="28"/>
          <w:szCs w:val="28"/>
          <w:rtl/>
        </w:rPr>
        <w:lastRenderedPageBreak/>
        <w:t>ي</w:t>
      </w:r>
      <w:r w:rsidRPr="006131F8">
        <w:rPr>
          <w:rFonts w:ascii="Simplified Arabic" w:hAnsi="Simplified Arabic" w:cs="Simplified Arabic"/>
          <w:sz w:val="28"/>
          <w:szCs w:val="28"/>
          <w:rtl/>
        </w:rPr>
        <w:t>عرفها الباحث إجرائيًا بأنها مجموعة من المهارات والاستراتيجيات التي يستخدمها القادة في استخدام التقنيات الرقمية لتحقيق أهداف المؤسسة، من خلال تمكين الموظفين، تعزيز التواصل، وتحفيز الابتكار في بيئة العمل الرقمية</w:t>
      </w:r>
      <w:r w:rsidRPr="006131F8">
        <w:rPr>
          <w:rFonts w:ascii="Simplified Arabic" w:hAnsi="Simplified Arabic" w:cs="Simplified Arabic"/>
          <w:sz w:val="28"/>
          <w:szCs w:val="28"/>
          <w:lang w:bidi="ar-EG"/>
        </w:rPr>
        <w:t>.</w:t>
      </w:r>
    </w:p>
    <w:p w:rsidR="006131F8" w:rsidRPr="006131F8" w:rsidRDefault="006131F8" w:rsidP="006131F8">
      <w:pPr>
        <w:numPr>
          <w:ilvl w:val="0"/>
          <w:numId w:val="11"/>
        </w:numPr>
        <w:bidi/>
        <w:spacing w:line="360" w:lineRule="auto"/>
        <w:jc w:val="lowKashida"/>
        <w:rPr>
          <w:rFonts w:ascii="Simplified Arabic" w:hAnsi="Simplified Arabic" w:cs="Simplified Arabic"/>
          <w:sz w:val="28"/>
          <w:szCs w:val="28"/>
          <w:rtl/>
        </w:rPr>
      </w:pPr>
      <w:r w:rsidRPr="006131F8">
        <w:rPr>
          <w:rFonts w:ascii="Simplified Arabic" w:hAnsi="Simplified Arabic" w:cs="Simplified Arabic"/>
          <w:sz w:val="28"/>
          <w:szCs w:val="28"/>
          <w:rtl/>
        </w:rPr>
        <w:t>السلوك الابتكاري للعاملين</w:t>
      </w:r>
    </w:p>
    <w:p w:rsidR="006131F8" w:rsidRPr="006131F8" w:rsidRDefault="006131F8" w:rsidP="006131F8">
      <w:pPr>
        <w:bidi/>
        <w:spacing w:line="360" w:lineRule="auto"/>
        <w:jc w:val="lowKashida"/>
        <w:rPr>
          <w:rFonts w:ascii="Simplified Arabic" w:hAnsi="Simplified Arabic" w:cs="Simplified Arabic"/>
          <w:sz w:val="28"/>
          <w:szCs w:val="28"/>
          <w:rtl/>
        </w:rPr>
      </w:pPr>
      <w:r w:rsidRPr="006131F8">
        <w:rPr>
          <w:rFonts w:ascii="Simplified Arabic" w:hAnsi="Simplified Arabic" w:cs="Simplified Arabic" w:hint="cs"/>
          <w:sz w:val="28"/>
          <w:szCs w:val="28"/>
          <w:rtl/>
        </w:rPr>
        <w:t>يعرف (الراعي، 2024)</w:t>
      </w:r>
      <w:r w:rsidRPr="006131F8">
        <w:rPr>
          <w:rFonts w:ascii="Simplified Arabic" w:hAnsi="Simplified Arabic" w:cs="Simplified Arabic"/>
          <w:sz w:val="28"/>
          <w:szCs w:val="28"/>
          <w:rtl/>
        </w:rPr>
        <w:t xml:space="preserve"> السلوك الابتكاري للعاملين </w:t>
      </w:r>
      <w:r w:rsidRPr="006131F8">
        <w:rPr>
          <w:rFonts w:ascii="Simplified Arabic" w:hAnsi="Simplified Arabic" w:cs="Simplified Arabic" w:hint="cs"/>
          <w:sz w:val="28"/>
          <w:szCs w:val="28"/>
          <w:rtl/>
        </w:rPr>
        <w:t>بأنه "</w:t>
      </w:r>
      <w:r w:rsidRPr="006131F8">
        <w:rPr>
          <w:rFonts w:ascii="Simplified Arabic" w:hAnsi="Simplified Arabic" w:cs="Simplified Arabic"/>
          <w:sz w:val="28"/>
          <w:szCs w:val="28"/>
          <w:rtl/>
        </w:rPr>
        <w:t>عبارة عن تقديم مبادرات تتمثل في رؤى أو أفكار أصيلة وجديدة يترتب عليها تحقيق منافع للمنظمة التي ينتمون إليها في شكل زيادة في الأرباح أو تخفيض في التكاليف.</w:t>
      </w:r>
      <w:r w:rsidRPr="006131F8">
        <w:rPr>
          <w:rFonts w:ascii="Simplified Arabic" w:hAnsi="Simplified Arabic" w:cs="Simplified Arabic" w:hint="cs"/>
          <w:sz w:val="28"/>
          <w:szCs w:val="28"/>
          <w:rtl/>
        </w:rPr>
        <w:t>"</w:t>
      </w:r>
    </w:p>
    <w:p w:rsidR="006131F8" w:rsidRPr="006131F8" w:rsidRDefault="006131F8" w:rsidP="006131F8">
      <w:pPr>
        <w:bidi/>
        <w:spacing w:line="360" w:lineRule="auto"/>
        <w:jc w:val="lowKashida"/>
        <w:rPr>
          <w:rFonts w:ascii="Simplified Arabic" w:hAnsi="Simplified Arabic" w:cs="Simplified Arabic"/>
          <w:sz w:val="28"/>
          <w:szCs w:val="28"/>
          <w:rtl/>
        </w:rPr>
      </w:pPr>
      <w:r w:rsidRPr="006131F8">
        <w:rPr>
          <w:rFonts w:ascii="Simplified Arabic" w:hAnsi="Simplified Arabic" w:cs="Simplified Arabic"/>
          <w:sz w:val="28"/>
          <w:szCs w:val="28"/>
          <w:lang w:bidi="ar-EG"/>
        </w:rPr>
        <w:t xml:space="preserve"> </w:t>
      </w:r>
      <w:r w:rsidRPr="006131F8">
        <w:rPr>
          <w:rFonts w:ascii="Simplified Arabic" w:hAnsi="Simplified Arabic" w:cs="Simplified Arabic" w:hint="cs"/>
          <w:sz w:val="28"/>
          <w:szCs w:val="28"/>
          <w:rtl/>
        </w:rPr>
        <w:t>و</w:t>
      </w:r>
      <w:r w:rsidRPr="006131F8">
        <w:rPr>
          <w:rFonts w:ascii="Simplified Arabic" w:hAnsi="Simplified Arabic" w:cs="Simplified Arabic"/>
          <w:sz w:val="28"/>
          <w:szCs w:val="28"/>
          <w:rtl/>
        </w:rPr>
        <w:t>يعرفه الباحث إجرائيًا بأنه مجموعة التصرفات والأنماط التي يتبناها الموظفون في مكان العمل والتي تهدف إلى تطوير أفكار جديدة أو تحسين العمليات الحالية باستخدام أساليب إبداعية ومبنية على التفكير النقدي والتحليلي</w:t>
      </w:r>
      <w:r w:rsidRPr="006131F8">
        <w:rPr>
          <w:rFonts w:ascii="Simplified Arabic" w:hAnsi="Simplified Arabic" w:cs="Simplified Arabic"/>
          <w:sz w:val="28"/>
          <w:szCs w:val="28"/>
          <w:lang w:bidi="ar-EG"/>
        </w:rPr>
        <w:t>."</w:t>
      </w:r>
    </w:p>
    <w:p w:rsidR="0075642C" w:rsidRPr="007A3AF7" w:rsidRDefault="00D821F5" w:rsidP="007A3AF7">
      <w:pPr>
        <w:pStyle w:val="Heading1"/>
        <w:numPr>
          <w:ilvl w:val="0"/>
          <w:numId w:val="4"/>
        </w:numPr>
        <w:bidi/>
        <w:spacing w:line="360" w:lineRule="auto"/>
        <w:jc w:val="lowKashida"/>
        <w:rPr>
          <w:rFonts w:ascii="Simplified Arabic" w:hAnsi="Simplified Arabic" w:cs="Simplified Arabic"/>
          <w:color w:val="auto"/>
        </w:rPr>
      </w:pPr>
      <w:bookmarkStart w:id="16" w:name="_Toc200792079"/>
      <w:r w:rsidRPr="007A3AF7">
        <w:rPr>
          <w:rFonts w:ascii="Simplified Arabic" w:hAnsi="Simplified Arabic" w:cs="Simplified Arabic"/>
          <w:color w:val="auto"/>
          <w:rtl/>
        </w:rPr>
        <w:t>الإطار النظري للدراسة:</w:t>
      </w:r>
      <w:bookmarkEnd w:id="16"/>
    </w:p>
    <w:p w:rsidR="00B84C2F" w:rsidRPr="00B84C2F" w:rsidRDefault="00B84C2F" w:rsidP="000B0628">
      <w:pPr>
        <w:bidi/>
        <w:spacing w:line="360" w:lineRule="auto"/>
        <w:jc w:val="lowKashida"/>
        <w:rPr>
          <w:rFonts w:ascii="Simplified Arabic" w:hAnsi="Simplified Arabic" w:cs="Simplified Arabic"/>
          <w:sz w:val="28"/>
          <w:szCs w:val="28"/>
        </w:rPr>
      </w:pPr>
      <w:r w:rsidRPr="00B84C2F">
        <w:rPr>
          <w:rFonts w:ascii="Simplified Arabic" w:hAnsi="Simplified Arabic" w:cs="Simplified Arabic"/>
          <w:sz w:val="28"/>
          <w:szCs w:val="28"/>
          <w:rtl/>
        </w:rPr>
        <w:t>في ظل التطورات التقنية الم</w:t>
      </w:r>
      <w:r>
        <w:rPr>
          <w:rFonts w:ascii="Simplified Arabic" w:hAnsi="Simplified Arabic" w:cs="Simplified Arabic"/>
          <w:sz w:val="28"/>
          <w:szCs w:val="28"/>
          <w:rtl/>
        </w:rPr>
        <w:t>تسارعة التي يشهدها العالم اليوم</w:t>
      </w:r>
      <w:r w:rsidRPr="00B84C2F">
        <w:rPr>
          <w:rFonts w:ascii="Simplified Arabic" w:hAnsi="Simplified Arabic" w:cs="Simplified Arabic"/>
          <w:sz w:val="28"/>
          <w:szCs w:val="28"/>
          <w:rtl/>
        </w:rPr>
        <w:t xml:space="preserve"> لم تقتصر التغييرات على النظم الإدا</w:t>
      </w:r>
      <w:r>
        <w:rPr>
          <w:rFonts w:ascii="Simplified Arabic" w:hAnsi="Simplified Arabic" w:cs="Simplified Arabic"/>
          <w:sz w:val="28"/>
          <w:szCs w:val="28"/>
          <w:rtl/>
        </w:rPr>
        <w:t>رية أو الاقتصادية أو الاجتماعية</w:t>
      </w:r>
      <w:r w:rsidRPr="00B84C2F">
        <w:rPr>
          <w:rFonts w:ascii="Simplified Arabic" w:hAnsi="Simplified Arabic" w:cs="Simplified Arabic"/>
          <w:sz w:val="28"/>
          <w:szCs w:val="28"/>
          <w:rtl/>
        </w:rPr>
        <w:t xml:space="preserve"> ب</w:t>
      </w:r>
      <w:r>
        <w:rPr>
          <w:rFonts w:ascii="Simplified Arabic" w:hAnsi="Simplified Arabic" w:cs="Simplified Arabic"/>
          <w:sz w:val="28"/>
          <w:szCs w:val="28"/>
          <w:rtl/>
        </w:rPr>
        <w:t>ل امتدت لتشمل كافة مناحي الحياة</w:t>
      </w:r>
      <w:r w:rsidRPr="00B84C2F">
        <w:rPr>
          <w:rFonts w:ascii="Simplified Arabic" w:hAnsi="Simplified Arabic" w:cs="Simplified Arabic"/>
          <w:sz w:val="28"/>
          <w:szCs w:val="28"/>
          <w:rtl/>
        </w:rPr>
        <w:t xml:space="preserve"> بما في ذل</w:t>
      </w:r>
      <w:r>
        <w:rPr>
          <w:rFonts w:ascii="Simplified Arabic" w:hAnsi="Simplified Arabic" w:cs="Simplified Arabic"/>
          <w:sz w:val="28"/>
          <w:szCs w:val="28"/>
          <w:rtl/>
        </w:rPr>
        <w:t>ك تفاصيل الحياة اليومية للأفراد</w:t>
      </w:r>
      <w:r>
        <w:rPr>
          <w:rFonts w:ascii="Simplified Arabic" w:hAnsi="Simplified Arabic" w:cs="Simplified Arabic" w:hint="cs"/>
          <w:sz w:val="28"/>
          <w:szCs w:val="28"/>
          <w:rtl/>
        </w:rPr>
        <w:t>،</w:t>
      </w:r>
      <w:r w:rsidRPr="00B84C2F">
        <w:rPr>
          <w:rFonts w:ascii="Simplified Arabic" w:hAnsi="Simplified Arabic" w:cs="Simplified Arabic"/>
          <w:sz w:val="28"/>
          <w:szCs w:val="28"/>
          <w:rtl/>
        </w:rPr>
        <w:t xml:space="preserve"> ومع التحول إلى عصر رقمي تتسارع فيه وتيرة التجارة والصناع</w:t>
      </w:r>
      <w:r>
        <w:rPr>
          <w:rFonts w:ascii="Simplified Arabic" w:hAnsi="Simplified Arabic" w:cs="Simplified Arabic"/>
          <w:sz w:val="28"/>
          <w:szCs w:val="28"/>
          <w:rtl/>
        </w:rPr>
        <w:t>ة والاتصالات</w:t>
      </w:r>
      <w:r w:rsidRPr="00B84C2F">
        <w:rPr>
          <w:rFonts w:ascii="Simplified Arabic" w:hAnsi="Simplified Arabic" w:cs="Simplified Arabic"/>
          <w:sz w:val="28"/>
          <w:szCs w:val="28"/>
          <w:rtl/>
        </w:rPr>
        <w:t xml:space="preserve"> أصبح من ا</w:t>
      </w:r>
      <w:r>
        <w:rPr>
          <w:rFonts w:ascii="Simplified Arabic" w:hAnsi="Simplified Arabic" w:cs="Simplified Arabic"/>
          <w:sz w:val="28"/>
          <w:szCs w:val="28"/>
          <w:rtl/>
        </w:rPr>
        <w:t>لضروري وجود نمط جديد من القيادة</w:t>
      </w:r>
      <w:r w:rsidRPr="00B84C2F">
        <w:rPr>
          <w:rFonts w:ascii="Simplified Arabic" w:hAnsi="Simplified Arabic" w:cs="Simplified Arabic"/>
          <w:sz w:val="28"/>
          <w:szCs w:val="28"/>
          <w:rtl/>
        </w:rPr>
        <w:t xml:space="preserve"> قيادة تمتلك</w:t>
      </w:r>
      <w:r>
        <w:rPr>
          <w:rFonts w:ascii="Simplified Arabic" w:hAnsi="Simplified Arabic" w:cs="Simplified Arabic"/>
          <w:sz w:val="28"/>
          <w:szCs w:val="28"/>
          <w:rtl/>
        </w:rPr>
        <w:t xml:space="preserve"> رؤية علمية واضحة، وتتبنى منهج مرن ومتجدد قادر</w:t>
      </w:r>
      <w:r w:rsidRPr="00B84C2F">
        <w:rPr>
          <w:rFonts w:ascii="Simplified Arabic" w:hAnsi="Simplified Arabic" w:cs="Simplified Arabic"/>
          <w:sz w:val="28"/>
          <w:szCs w:val="28"/>
          <w:rtl/>
        </w:rPr>
        <w:t xml:space="preserve"> على مواكبة هذه الطفرات التقنية</w:t>
      </w:r>
      <w:r w:rsidRPr="00B84C2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0B0628">
        <w:rPr>
          <w:rFonts w:ascii="Simplified Arabic" w:hAnsi="Simplified Arabic" w:cs="Simplified Arabic" w:hint="cs"/>
          <w:sz w:val="28"/>
          <w:szCs w:val="28"/>
          <w:rtl/>
        </w:rPr>
        <w:t>(</w:t>
      </w:r>
      <w:r w:rsidR="000B0628" w:rsidRPr="00B84C2F">
        <w:rPr>
          <w:rFonts w:ascii="Simplified Arabic" w:hAnsi="Simplified Arabic" w:cs="Simplified Arabic"/>
          <w:sz w:val="28"/>
          <w:szCs w:val="28"/>
          <w:rtl/>
        </w:rPr>
        <w:t xml:space="preserve">الطائي </w:t>
      </w:r>
      <w:r w:rsidR="000B0628">
        <w:rPr>
          <w:rFonts w:ascii="Simplified Arabic" w:hAnsi="Simplified Arabic" w:cs="Simplified Arabic" w:hint="cs"/>
          <w:sz w:val="28"/>
          <w:szCs w:val="28"/>
          <w:rtl/>
        </w:rPr>
        <w:t>وآخرون</w:t>
      </w:r>
      <w:r w:rsidR="000B0628" w:rsidRPr="00B84C2F">
        <w:rPr>
          <w:rFonts w:ascii="Simplified Arabic" w:hAnsi="Simplified Arabic" w:cs="Simplified Arabic"/>
          <w:sz w:val="28"/>
          <w:szCs w:val="28"/>
          <w:rtl/>
        </w:rPr>
        <w:t>، 2019</w:t>
      </w:r>
      <w:r w:rsidR="000B0628">
        <w:rPr>
          <w:rFonts w:ascii="Simplified Arabic" w:hAnsi="Simplified Arabic" w:cs="Simplified Arabic" w:hint="cs"/>
          <w:sz w:val="28"/>
          <w:szCs w:val="28"/>
          <w:rtl/>
        </w:rPr>
        <w:t>)</w:t>
      </w:r>
    </w:p>
    <w:p w:rsidR="00B84C2F" w:rsidRDefault="00E92809" w:rsidP="000B0628">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وعليه</w:t>
      </w:r>
      <w:r w:rsidR="00B84C2F" w:rsidRPr="00B84C2F">
        <w:rPr>
          <w:rFonts w:ascii="Simplified Arabic" w:hAnsi="Simplified Arabic" w:cs="Simplified Arabic"/>
          <w:sz w:val="28"/>
          <w:szCs w:val="28"/>
          <w:rtl/>
        </w:rPr>
        <w:t xml:space="preserve"> </w:t>
      </w:r>
      <w:r>
        <w:rPr>
          <w:rFonts w:ascii="Simplified Arabic" w:hAnsi="Simplified Arabic" w:cs="Simplified Arabic" w:hint="cs"/>
          <w:sz w:val="28"/>
          <w:szCs w:val="28"/>
          <w:rtl/>
        </w:rPr>
        <w:t>فقد أصبح</w:t>
      </w:r>
      <w:r w:rsidR="00B84C2F" w:rsidRPr="00B84C2F">
        <w:rPr>
          <w:rFonts w:ascii="Simplified Arabic" w:hAnsi="Simplified Arabic" w:cs="Simplified Arabic"/>
          <w:sz w:val="28"/>
          <w:szCs w:val="28"/>
          <w:rtl/>
        </w:rPr>
        <w:t xml:space="preserve"> من الواضح أن امتلاك القادة</w:t>
      </w:r>
      <w:r>
        <w:rPr>
          <w:rFonts w:ascii="Simplified Arabic" w:hAnsi="Simplified Arabic" w:cs="Simplified Arabic"/>
          <w:sz w:val="28"/>
          <w:szCs w:val="28"/>
          <w:rtl/>
        </w:rPr>
        <w:t xml:space="preserve"> للمهارات الرقمية لم يعد خيار بل ضرورة ملحة تمك</w:t>
      </w:r>
      <w:r w:rsidR="00B84C2F" w:rsidRPr="00B84C2F">
        <w:rPr>
          <w:rFonts w:ascii="Simplified Arabic" w:hAnsi="Simplified Arabic" w:cs="Simplified Arabic"/>
          <w:sz w:val="28"/>
          <w:szCs w:val="28"/>
          <w:rtl/>
        </w:rPr>
        <w:t xml:space="preserve">نهم من التعامل بكفاءة مع التحولات الجذرية </w:t>
      </w:r>
      <w:r>
        <w:rPr>
          <w:rFonts w:ascii="Simplified Arabic" w:hAnsi="Simplified Arabic" w:cs="Simplified Arabic"/>
          <w:sz w:val="28"/>
          <w:szCs w:val="28"/>
          <w:rtl/>
        </w:rPr>
        <w:t>التي تفرضها التكنولوجيا الحديثة</w:t>
      </w:r>
      <w:r>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فالقائد الرقمي ل</w:t>
      </w:r>
      <w:r>
        <w:rPr>
          <w:rFonts w:ascii="Simplified Arabic" w:hAnsi="Simplified Arabic" w:cs="Simplified Arabic"/>
          <w:sz w:val="28"/>
          <w:szCs w:val="28"/>
          <w:rtl/>
        </w:rPr>
        <w:t>ا يقتصر دوره على إدارة العمليات بل يتعداها إلى دعم الفريق وتحسين جودة الأداء</w:t>
      </w:r>
      <w:r w:rsidR="00B84C2F" w:rsidRPr="00B84C2F">
        <w:rPr>
          <w:rFonts w:ascii="Simplified Arabic" w:hAnsi="Simplified Arabic" w:cs="Simplified Arabic"/>
          <w:sz w:val="28"/>
          <w:szCs w:val="28"/>
          <w:rtl/>
        </w:rPr>
        <w:t xml:space="preserve"> واتخا</w:t>
      </w:r>
      <w:r>
        <w:rPr>
          <w:rFonts w:ascii="Simplified Arabic" w:hAnsi="Simplified Arabic" w:cs="Simplified Arabic"/>
          <w:sz w:val="28"/>
          <w:szCs w:val="28"/>
          <w:rtl/>
        </w:rPr>
        <w:t>ذ قرارات مبنية على بيانات دقيقة فضل</w:t>
      </w:r>
      <w:r>
        <w:rPr>
          <w:rFonts w:ascii="Simplified Arabic" w:hAnsi="Simplified Arabic" w:cs="Simplified Arabic" w:hint="cs"/>
          <w:sz w:val="28"/>
          <w:szCs w:val="28"/>
          <w:rtl/>
        </w:rPr>
        <w:t>اً</w:t>
      </w:r>
      <w:r w:rsidR="00B84C2F" w:rsidRPr="00B84C2F">
        <w:rPr>
          <w:rFonts w:ascii="Simplified Arabic" w:hAnsi="Simplified Arabic" w:cs="Simplified Arabic"/>
          <w:sz w:val="28"/>
          <w:szCs w:val="28"/>
          <w:rtl/>
        </w:rPr>
        <w:t xml:space="preserve"> عن التخطيط الفعال الذي يراعي المعايير التقنية الحديثة، ويضمن تقديم خدمات عالية الجودة</w:t>
      </w:r>
      <w:r w:rsidR="00B84C2F">
        <w:rPr>
          <w:rFonts w:ascii="Simplified Arabic" w:hAnsi="Simplified Arabic" w:cs="Simplified Arabic"/>
          <w:sz w:val="28"/>
          <w:szCs w:val="28"/>
          <w:rtl/>
        </w:rPr>
        <w:t xml:space="preserve"> تتماشى مع متطلبات العصر الرقمي</w:t>
      </w:r>
      <w:r w:rsidR="00B84C2F">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w:t>
      </w:r>
      <w:r w:rsidR="00B84C2F">
        <w:rPr>
          <w:rFonts w:ascii="Simplified Arabic" w:hAnsi="Simplified Arabic" w:cs="Simplified Arabic" w:hint="cs"/>
          <w:sz w:val="28"/>
          <w:szCs w:val="28"/>
          <w:rtl/>
        </w:rPr>
        <w:t>(</w:t>
      </w:r>
      <w:r w:rsidR="000B0628">
        <w:rPr>
          <w:rFonts w:ascii="Simplified Arabic" w:hAnsi="Simplified Arabic" w:cs="Simplified Arabic" w:hint="cs"/>
          <w:sz w:val="28"/>
          <w:szCs w:val="28"/>
          <w:rtl/>
        </w:rPr>
        <w:t>البقاوي</w:t>
      </w:r>
      <w:r w:rsidR="00B84C2F" w:rsidRPr="00B84C2F">
        <w:rPr>
          <w:rFonts w:ascii="Simplified Arabic" w:hAnsi="Simplified Arabic" w:cs="Simplified Arabic"/>
          <w:sz w:val="28"/>
          <w:szCs w:val="28"/>
          <w:rtl/>
        </w:rPr>
        <w:t>، 2019</w:t>
      </w:r>
      <w:r w:rsidR="00B84C2F">
        <w:rPr>
          <w:rFonts w:ascii="Simplified Arabic" w:hAnsi="Simplified Arabic" w:cs="Simplified Arabic" w:hint="cs"/>
          <w:sz w:val="28"/>
          <w:szCs w:val="28"/>
          <w:rtl/>
        </w:rPr>
        <w:t>)</w:t>
      </w:r>
    </w:p>
    <w:p w:rsidR="0072118D" w:rsidRDefault="00F441DA" w:rsidP="00E92809">
      <w:pPr>
        <w:bidi/>
        <w:spacing w:line="360" w:lineRule="auto"/>
        <w:jc w:val="lowKashida"/>
        <w:rPr>
          <w:rFonts w:ascii="Simplified Arabic" w:hAnsi="Simplified Arabic" w:cs="Simplified Arabic"/>
          <w:b/>
          <w:bCs/>
          <w:sz w:val="28"/>
          <w:szCs w:val="28"/>
          <w:rtl/>
        </w:rPr>
      </w:pPr>
      <w:r w:rsidRPr="00F441DA">
        <w:rPr>
          <w:rFonts w:ascii="Simplified Arabic" w:hAnsi="Simplified Arabic" w:cs="Simplified Arabic" w:hint="cs"/>
          <w:b/>
          <w:bCs/>
          <w:sz w:val="28"/>
          <w:szCs w:val="28"/>
          <w:rtl/>
        </w:rPr>
        <w:t xml:space="preserve">1.2 </w:t>
      </w:r>
      <w:r w:rsidR="0072118D">
        <w:rPr>
          <w:rFonts w:ascii="Simplified Arabic" w:hAnsi="Simplified Arabic" w:cs="Simplified Arabic" w:hint="cs"/>
          <w:b/>
          <w:bCs/>
          <w:sz w:val="28"/>
          <w:szCs w:val="28"/>
          <w:rtl/>
        </w:rPr>
        <w:t>القيادة الرقمية:</w:t>
      </w:r>
    </w:p>
    <w:p w:rsidR="00E92809" w:rsidRPr="00F441DA" w:rsidRDefault="0072118D" w:rsidP="0072118D">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1.1.2 </w:t>
      </w:r>
      <w:r w:rsidR="00F441DA" w:rsidRPr="00F441DA">
        <w:rPr>
          <w:rFonts w:ascii="Simplified Arabic" w:hAnsi="Simplified Arabic" w:cs="Simplified Arabic" w:hint="cs"/>
          <w:b/>
          <w:bCs/>
          <w:sz w:val="28"/>
          <w:szCs w:val="28"/>
          <w:rtl/>
        </w:rPr>
        <w:t>مفهوم القيادة الرقمية:</w:t>
      </w:r>
    </w:p>
    <w:p w:rsidR="0067799B" w:rsidRPr="0067799B" w:rsidRDefault="0067799B" w:rsidP="006C30B1">
      <w:pPr>
        <w:bidi/>
        <w:spacing w:line="360" w:lineRule="auto"/>
        <w:jc w:val="lowKashida"/>
        <w:rPr>
          <w:rFonts w:ascii="Simplified Arabic" w:hAnsi="Simplified Arabic" w:cs="Simplified Arabic"/>
          <w:sz w:val="28"/>
          <w:szCs w:val="28"/>
          <w:rtl/>
        </w:rPr>
      </w:pPr>
      <w:r w:rsidRPr="0067799B">
        <w:rPr>
          <w:rFonts w:ascii="Simplified Arabic" w:hAnsi="Simplified Arabic" w:cs="Simplified Arabic"/>
          <w:sz w:val="28"/>
          <w:szCs w:val="28"/>
          <w:rtl/>
        </w:rPr>
        <w:t>تُعد القيادة الرقمية من المفاهيم الحديثة التي ساهمت في توضيح أدوار القيادة في ظل التحول الرقمي المتسارع، وهو ما يستدعي التمي</w:t>
      </w:r>
      <w:r w:rsidR="00AE3F4F">
        <w:rPr>
          <w:rFonts w:ascii="Simplified Arabic" w:hAnsi="Simplified Arabic" w:cs="Simplified Arabic"/>
          <w:sz w:val="28"/>
          <w:szCs w:val="28"/>
          <w:rtl/>
        </w:rPr>
        <w:t>يز بين مفهومين متقاربين ظاهري</w:t>
      </w:r>
      <w:r w:rsidR="00AE3F4F">
        <w:rPr>
          <w:rFonts w:ascii="Simplified Arabic" w:hAnsi="Simplified Arabic" w:cs="Simplified Arabic" w:hint="cs"/>
          <w:sz w:val="28"/>
          <w:szCs w:val="28"/>
          <w:rtl/>
        </w:rPr>
        <w:t>اً</w:t>
      </w:r>
      <w:r w:rsidR="00AE3F4F">
        <w:rPr>
          <w:rFonts w:ascii="Simplified Arabic" w:hAnsi="Simplified Arabic" w:cs="Simplified Arabic"/>
          <w:sz w:val="28"/>
          <w:szCs w:val="28"/>
          <w:rtl/>
        </w:rPr>
        <w:t xml:space="preserve"> لكنهما يختلفان من حيث الجوهر</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الم</w:t>
      </w:r>
      <w:r w:rsidR="00AE3F4F">
        <w:rPr>
          <w:rFonts w:ascii="Simplified Arabic" w:hAnsi="Simplified Arabic" w:cs="Simplified Arabic"/>
          <w:sz w:val="28"/>
          <w:szCs w:val="28"/>
          <w:rtl/>
        </w:rPr>
        <w:t>فهوم الأول هو "القيادة الرقمية"</w:t>
      </w:r>
      <w:r w:rsidRPr="0067799B">
        <w:rPr>
          <w:rFonts w:ascii="Simplified Arabic" w:hAnsi="Simplified Arabic" w:cs="Simplified Arabic"/>
          <w:sz w:val="28"/>
          <w:szCs w:val="28"/>
          <w:rtl/>
        </w:rPr>
        <w:t xml:space="preserve"> والتي تشير إلى الاستخدام الاستراتيجي للأدوات الرقمية في تحقيق أهداف العمل، وقد ظهرت العديد من التطبيقات العملية لهذا النوع من القيادة في قطاعات</w:t>
      </w:r>
      <w:r w:rsidR="00AE3F4F">
        <w:rPr>
          <w:rFonts w:ascii="Simplified Arabic" w:hAnsi="Simplified Arabic" w:cs="Simplified Arabic"/>
          <w:sz w:val="28"/>
          <w:szCs w:val="28"/>
          <w:rtl/>
        </w:rPr>
        <w:t xml:space="preserve"> تكنولوجيا المعلومات والاتصالات</w:t>
      </w:r>
      <w:r w:rsidRPr="0067799B">
        <w:rPr>
          <w:rFonts w:ascii="Simplified Arabic" w:hAnsi="Simplified Arabic" w:cs="Simplified Arabic"/>
          <w:sz w:val="28"/>
          <w:szCs w:val="28"/>
          <w:rtl/>
        </w:rPr>
        <w:t xml:space="preserve"> مثل</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استخدام بوابات الإنترنت لتيسي</w:t>
      </w:r>
      <w:r w:rsidR="00593E3A">
        <w:rPr>
          <w:rFonts w:ascii="Simplified Arabic" w:hAnsi="Simplified Arabic" w:cs="Simplified Arabic"/>
          <w:sz w:val="28"/>
          <w:szCs w:val="28"/>
          <w:rtl/>
        </w:rPr>
        <w:t>ر الاتصال والتواصل بين الموظفين</w:t>
      </w:r>
      <w:r w:rsidR="00593E3A">
        <w:rPr>
          <w:rFonts w:ascii="Simplified Arabic" w:hAnsi="Simplified Arabic" w:cs="Simplified Arabic" w:hint="cs"/>
          <w:sz w:val="28"/>
          <w:szCs w:val="28"/>
          <w:rtl/>
        </w:rPr>
        <w:t>،</w:t>
      </w:r>
      <w:r w:rsidR="00593E3A">
        <w:rPr>
          <w:rFonts w:ascii="Simplified Arabic" w:hAnsi="Simplified Arabic" w:cs="Simplified Arabic"/>
          <w:sz w:val="28"/>
          <w:szCs w:val="28"/>
          <w:rtl/>
        </w:rPr>
        <w:t xml:space="preserve"> أما المفهوم الثاني</w:t>
      </w:r>
      <w:r w:rsidRPr="0067799B">
        <w:rPr>
          <w:rFonts w:ascii="Simplified Arabic" w:hAnsi="Simplified Arabic" w:cs="Simplified Arabic"/>
          <w:sz w:val="28"/>
          <w:szCs w:val="28"/>
          <w:rtl/>
        </w:rPr>
        <w:t xml:space="preserve"> فهو "القيادة في العصر الرقم</w:t>
      </w:r>
      <w:r w:rsidR="00593E3A">
        <w:rPr>
          <w:rFonts w:ascii="Simplified Arabic" w:hAnsi="Simplified Arabic" w:cs="Simplified Arabic"/>
          <w:sz w:val="28"/>
          <w:szCs w:val="28"/>
          <w:rtl/>
        </w:rPr>
        <w:t>ي"</w:t>
      </w:r>
      <w:r w:rsidRPr="0067799B">
        <w:rPr>
          <w:rFonts w:ascii="Simplified Arabic" w:hAnsi="Simplified Arabic" w:cs="Simplified Arabic"/>
          <w:sz w:val="28"/>
          <w:szCs w:val="28"/>
          <w:rtl/>
        </w:rPr>
        <w:t xml:space="preserve"> والذي يعكس أن</w:t>
      </w:r>
      <w:r w:rsidR="00593E3A">
        <w:rPr>
          <w:rFonts w:ascii="Simplified Arabic" w:hAnsi="Simplified Arabic" w:cs="Simplified Arabic"/>
          <w:sz w:val="28"/>
          <w:szCs w:val="28"/>
          <w:rtl/>
        </w:rPr>
        <w:t xml:space="preserve"> القيادة في أي مؤسسة أصبحت جزء</w:t>
      </w:r>
      <w:r w:rsidRPr="0067799B">
        <w:rPr>
          <w:rFonts w:ascii="Simplified Arabic" w:hAnsi="Simplified Arabic" w:cs="Simplified Arabic"/>
          <w:sz w:val="28"/>
          <w:szCs w:val="28"/>
          <w:rtl/>
        </w:rPr>
        <w:t xml:space="preserve"> من تحول أوسع نحو مجتمع معرفي متطور، حيث يسعى القادة في مختلف القطاعات إلى استثمار إمكانات تكنولوجيا المعلومات والاتصالات لدعم الأداء المؤسسي</w:t>
      </w:r>
      <w:r w:rsidR="00593E3A">
        <w:rPr>
          <w:rFonts w:ascii="Simplified Arabic" w:hAnsi="Simplified Arabic" w:cs="Simplified Arabic" w:hint="cs"/>
          <w:sz w:val="28"/>
          <w:szCs w:val="28"/>
          <w:rtl/>
        </w:rPr>
        <w:t xml:space="preserve">. </w:t>
      </w:r>
      <w:r w:rsidR="006C30B1">
        <w:rPr>
          <w:rFonts w:ascii="Simplified Arabic" w:hAnsi="Simplified Arabic" w:cs="Simplified Arabic" w:hint="cs"/>
          <w:sz w:val="28"/>
          <w:szCs w:val="28"/>
          <w:rtl/>
        </w:rPr>
        <w:t>(</w:t>
      </w:r>
      <w:r w:rsidR="006C30B1" w:rsidRPr="006C30B1">
        <w:rPr>
          <w:rFonts w:ascii="Simplified Arabic" w:hAnsi="Simplified Arabic" w:cs="Simplified Arabic"/>
          <w:sz w:val="28"/>
          <w:szCs w:val="28"/>
          <w:rtl/>
        </w:rPr>
        <w:t>الجريان</w:t>
      </w:r>
      <w:r w:rsidR="006C30B1">
        <w:rPr>
          <w:rFonts w:ascii="Simplified Arabic" w:hAnsi="Simplified Arabic" w:cs="Simplified Arabic" w:hint="cs"/>
          <w:sz w:val="28"/>
          <w:szCs w:val="28"/>
          <w:rtl/>
        </w:rPr>
        <w:t>، 2024)</w:t>
      </w:r>
    </w:p>
    <w:p w:rsidR="006E5946" w:rsidRDefault="00BE2366" w:rsidP="006E5946">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 xml:space="preserve">يرى </w:t>
      </w:r>
      <w:r w:rsidR="0067799B" w:rsidRPr="0067799B">
        <w:rPr>
          <w:rFonts w:ascii="Simplified Arabic" w:hAnsi="Simplified Arabic" w:cs="Simplified Arabic"/>
          <w:sz w:val="28"/>
          <w:szCs w:val="28"/>
        </w:rPr>
        <w:t>(Bounfour, 2016)</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 xml:space="preserve">أن القيادة الرقمية </w:t>
      </w:r>
      <w:r w:rsidR="006E5946">
        <w:rPr>
          <w:rFonts w:ascii="Simplified Arabic" w:hAnsi="Simplified Arabic" w:cs="Simplified Arabic" w:hint="cs"/>
          <w:sz w:val="28"/>
          <w:szCs w:val="28"/>
          <w:rtl/>
        </w:rPr>
        <w:t>هي</w:t>
      </w:r>
      <w:r w:rsidR="00C830B5">
        <w:rPr>
          <w:rFonts w:ascii="Simplified Arabic" w:hAnsi="Simplified Arabic" w:cs="Simplified Arabic" w:hint="cs"/>
          <w:sz w:val="28"/>
          <w:szCs w:val="28"/>
          <w:rtl/>
        </w:rPr>
        <w:t>:</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عملية توظيف الموارد القيادية والتنظيمية لإقناع أفراد المجتمع بأهمية تبني التكنولوجيا الحديثة واستغلال ا</w:t>
      </w:r>
      <w:r w:rsidR="006E5946">
        <w:rPr>
          <w:rFonts w:ascii="Simplified Arabic" w:hAnsi="Simplified Arabic" w:cs="Simplified Arabic"/>
          <w:sz w:val="28"/>
          <w:szCs w:val="28"/>
          <w:rtl/>
        </w:rPr>
        <w:t>لإمكانات المتاحة لتحقيق الأهداف</w:t>
      </w:r>
      <w:r w:rsidR="006E5946">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p>
    <w:p w:rsidR="0067799B" w:rsidRPr="0067799B" w:rsidRDefault="0067799B" w:rsidP="00C830B5">
      <w:pPr>
        <w:bidi/>
        <w:spacing w:line="360" w:lineRule="auto"/>
        <w:jc w:val="lowKashida"/>
        <w:rPr>
          <w:rFonts w:ascii="Simplified Arabic" w:hAnsi="Simplified Arabic" w:cs="Simplified Arabic"/>
          <w:sz w:val="28"/>
          <w:szCs w:val="28"/>
          <w:rtl/>
        </w:rPr>
      </w:pPr>
      <w:r w:rsidRPr="0067799B">
        <w:rPr>
          <w:rFonts w:ascii="Simplified Arabic" w:hAnsi="Simplified Arabic" w:cs="Simplified Arabic"/>
          <w:sz w:val="28"/>
          <w:szCs w:val="28"/>
          <w:rtl/>
        </w:rPr>
        <w:lastRenderedPageBreak/>
        <w:t>بينما يُعرف</w:t>
      </w:r>
      <w:r w:rsidR="00C830B5">
        <w:rPr>
          <w:rFonts w:ascii="Simplified Arabic" w:hAnsi="Simplified Arabic" w:cs="Simplified Arabic" w:hint="cs"/>
          <w:sz w:val="28"/>
          <w:szCs w:val="28"/>
          <w:rtl/>
        </w:rPr>
        <w:t>ها</w:t>
      </w:r>
      <w:r w:rsidRPr="0067799B">
        <w:rPr>
          <w:rFonts w:ascii="Simplified Arabic" w:hAnsi="Simplified Arabic" w:cs="Simplified Arabic"/>
          <w:sz w:val="28"/>
          <w:szCs w:val="28"/>
          <w:rtl/>
        </w:rPr>
        <w:t xml:space="preserve"> </w:t>
      </w:r>
      <w:r w:rsidRPr="0067799B">
        <w:rPr>
          <w:rFonts w:ascii="Simplified Arabic" w:hAnsi="Simplified Arabic" w:cs="Simplified Arabic"/>
          <w:sz w:val="28"/>
          <w:szCs w:val="28"/>
        </w:rPr>
        <w:t>(Peng, 2021)</w:t>
      </w:r>
      <w:r w:rsidR="00C830B5">
        <w:rPr>
          <w:rFonts w:ascii="Simplified Arabic" w:hAnsi="Simplified Arabic" w:cs="Simplified Arabic" w:hint="cs"/>
          <w:sz w:val="28"/>
          <w:szCs w:val="28"/>
          <w:rtl/>
        </w:rPr>
        <w:t xml:space="preserve"> </w:t>
      </w:r>
      <w:r w:rsidRPr="0067799B">
        <w:rPr>
          <w:rFonts w:ascii="Simplified Arabic" w:hAnsi="Simplified Arabic" w:cs="Simplified Arabic"/>
          <w:sz w:val="28"/>
          <w:szCs w:val="28"/>
          <w:rtl/>
        </w:rPr>
        <w:t>بأنها</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قدرة الأفراد والمؤسسات على توجيه الفرق نحو الاستخدام الف</w:t>
      </w:r>
      <w:r w:rsidR="00C830B5">
        <w:rPr>
          <w:rFonts w:ascii="Simplified Arabic" w:hAnsi="Simplified Arabic" w:cs="Simplified Arabic"/>
          <w:sz w:val="28"/>
          <w:szCs w:val="28"/>
          <w:rtl/>
        </w:rPr>
        <w:t>ع</w:t>
      </w:r>
      <w:r w:rsidRPr="0067799B">
        <w:rPr>
          <w:rFonts w:ascii="Simplified Arabic" w:hAnsi="Simplified Arabic" w:cs="Simplified Arabic"/>
          <w:sz w:val="28"/>
          <w:szCs w:val="28"/>
          <w:rtl/>
        </w:rPr>
        <w:t>ال للأدوات الرقمية، وتطوير أساليب القيادة بما يضمن رفاه الموظفين وتحقيق النتائج المستهدفة</w:t>
      </w:r>
      <w:r w:rsidR="00C830B5">
        <w:rPr>
          <w:rFonts w:ascii="Simplified Arabic" w:hAnsi="Simplified Arabic" w:cs="Simplified Arabic" w:hint="cs"/>
          <w:sz w:val="28"/>
          <w:szCs w:val="28"/>
          <w:rtl/>
        </w:rPr>
        <w:t>".</w:t>
      </w:r>
    </w:p>
    <w:p w:rsidR="00C830B5" w:rsidRDefault="00C830B5" w:rsidP="00C830B5">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يوضح</w:t>
      </w:r>
      <w:r w:rsidR="0067799B" w:rsidRPr="0067799B">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830B5">
        <w:rPr>
          <w:rFonts w:ascii="Simplified Arabic" w:hAnsi="Simplified Arabic" w:cs="Simplified Arabic"/>
          <w:sz w:val="28"/>
          <w:szCs w:val="28"/>
        </w:rPr>
        <w:t>Schiuma</w:t>
      </w:r>
      <w:r>
        <w:rPr>
          <w:rFonts w:ascii="Simplified Arabic" w:hAnsi="Simplified Arabic" w:cs="Simplified Arabic"/>
          <w:sz w:val="28"/>
          <w:szCs w:val="28"/>
        </w:rPr>
        <w:t xml:space="preserve"> et al, 2021</w:t>
      </w:r>
      <w:r>
        <w:rPr>
          <w:rFonts w:ascii="Simplified Arabic" w:hAnsi="Simplified Arabic" w:cs="Simplified Arabic" w:hint="cs"/>
          <w:sz w:val="28"/>
          <w:szCs w:val="28"/>
          <w:rtl/>
          <w:lang w:bidi="ar-EG"/>
        </w:rPr>
        <w:t>)</w:t>
      </w:r>
      <w:r w:rsidR="0067799B" w:rsidRPr="0067799B">
        <w:rPr>
          <w:rFonts w:ascii="Simplified Arabic" w:hAnsi="Simplified Arabic" w:cs="Simplified Arabic"/>
          <w:sz w:val="28"/>
          <w:szCs w:val="28"/>
          <w:rtl/>
        </w:rPr>
        <w:t xml:space="preserve"> أن القيادة الرقمية تتمثل في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مجموعة الكفايات الأساسية التي ينبغي على القادة ت</w:t>
      </w:r>
      <w:r>
        <w:rPr>
          <w:rFonts w:ascii="Simplified Arabic" w:hAnsi="Simplified Arabic" w:cs="Simplified Arabic"/>
          <w:sz w:val="28"/>
          <w:szCs w:val="28"/>
          <w:rtl/>
        </w:rPr>
        <w:t>نميتها لمواكبة التحديات الرقمية</w:t>
      </w:r>
      <w:r>
        <w:rPr>
          <w:rFonts w:ascii="Simplified Arabic" w:hAnsi="Simplified Arabic" w:cs="Simplified Arabic" w:hint="cs"/>
          <w:sz w:val="28"/>
          <w:szCs w:val="28"/>
          <w:rtl/>
        </w:rPr>
        <w:t>".</w:t>
      </w:r>
    </w:p>
    <w:p w:rsidR="0067799B" w:rsidRPr="0067799B" w:rsidRDefault="00C830B5" w:rsidP="00C830B5">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كما يعرف</w:t>
      </w:r>
      <w:r>
        <w:rPr>
          <w:rFonts w:ascii="Simplified Arabic" w:hAnsi="Simplified Arabic" w:cs="Simplified Arabic" w:hint="cs"/>
          <w:sz w:val="28"/>
          <w:szCs w:val="28"/>
          <w:rtl/>
        </w:rPr>
        <w:t>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tl/>
        </w:rPr>
        <w:t>أبو حي</w:t>
      </w:r>
      <w:r w:rsidR="0067799B" w:rsidRPr="0067799B">
        <w:rPr>
          <w:rFonts w:ascii="Simplified Arabic" w:hAnsi="Simplified Arabic" w:cs="Simplified Arabic"/>
          <w:sz w:val="28"/>
          <w:szCs w:val="28"/>
          <w:rtl/>
        </w:rPr>
        <w:t>ة</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2021) بأنها</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تكامل التقنيات الرقمية مثل الأجهزة المحمولة وتطبيقات الويب و</w:t>
      </w:r>
      <w:r>
        <w:rPr>
          <w:rFonts w:ascii="Simplified Arabic" w:hAnsi="Simplified Arabic" w:cs="Simplified Arabic"/>
          <w:sz w:val="28"/>
          <w:szCs w:val="28"/>
          <w:rtl/>
        </w:rPr>
        <w:t>الاتصال في إطار ممارسات القيادة مشير</w:t>
      </w:r>
      <w:r>
        <w:rPr>
          <w:rFonts w:ascii="Simplified Arabic" w:hAnsi="Simplified Arabic" w:cs="Simplified Arabic" w:hint="cs"/>
          <w:sz w:val="28"/>
          <w:szCs w:val="28"/>
          <w:rtl/>
        </w:rPr>
        <w:t>اً</w:t>
      </w:r>
      <w:r w:rsidR="0067799B" w:rsidRPr="0067799B">
        <w:rPr>
          <w:rFonts w:ascii="Simplified Arabic" w:hAnsi="Simplified Arabic" w:cs="Simplified Arabic"/>
          <w:sz w:val="28"/>
          <w:szCs w:val="28"/>
          <w:rtl/>
        </w:rPr>
        <w:t xml:space="preserve"> إلى أنها مزيج من القائد والتكنولوجيا</w:t>
      </w:r>
      <w:r>
        <w:rPr>
          <w:rFonts w:ascii="Simplified Arabic" w:hAnsi="Simplified Arabic" w:cs="Simplified Arabic" w:hint="cs"/>
          <w:sz w:val="28"/>
          <w:szCs w:val="28"/>
          <w:rtl/>
        </w:rPr>
        <w:t>".</w:t>
      </w:r>
    </w:p>
    <w:p w:rsidR="0067799B" w:rsidRPr="0067799B" w:rsidRDefault="00081AB7" w:rsidP="00081AB7">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ومما سبق ي</w:t>
      </w:r>
      <w:r>
        <w:rPr>
          <w:rFonts w:ascii="Simplified Arabic" w:hAnsi="Simplified Arabic" w:cs="Simplified Arabic"/>
          <w:sz w:val="28"/>
          <w:szCs w:val="28"/>
          <w:rtl/>
        </w:rPr>
        <w:t>رى الباحث أن القيادة الرقمية تمثل نمط متطور من أساليب القيادة</w:t>
      </w:r>
      <w:r w:rsidR="0067799B" w:rsidRPr="0067799B">
        <w:rPr>
          <w:rFonts w:ascii="Simplified Arabic" w:hAnsi="Simplified Arabic" w:cs="Simplified Arabic"/>
          <w:sz w:val="28"/>
          <w:szCs w:val="28"/>
          <w:rtl/>
        </w:rPr>
        <w:t xml:space="preserve"> يعتمد على </w:t>
      </w:r>
      <w:r>
        <w:rPr>
          <w:rFonts w:ascii="Simplified Arabic" w:hAnsi="Simplified Arabic" w:cs="Simplified Arabic"/>
          <w:sz w:val="28"/>
          <w:szCs w:val="28"/>
          <w:rtl/>
        </w:rPr>
        <w:t>استثمار الموارد البشرية بشكل فع</w:t>
      </w:r>
      <w:r w:rsidR="0067799B" w:rsidRPr="0067799B">
        <w:rPr>
          <w:rFonts w:ascii="Simplified Arabic" w:hAnsi="Simplified Arabic" w:cs="Simplified Arabic"/>
          <w:sz w:val="28"/>
          <w:szCs w:val="28"/>
          <w:rtl/>
        </w:rPr>
        <w:t>ال، وتوظيف تقنيات المعلومات والاتصالات ضمن رؤية متكاملة تسعى لإحداث تحول مستدام في بيئة العمل، وذلك من خلال الدمج بين تطبيقات الاتصال والأجهزة الذكية وممارسات القيادة الحديثة</w:t>
      </w:r>
      <w:r w:rsidR="0067799B" w:rsidRPr="0067799B">
        <w:rPr>
          <w:rFonts w:ascii="Simplified Arabic" w:hAnsi="Simplified Arabic" w:cs="Simplified Arabic"/>
          <w:sz w:val="28"/>
          <w:szCs w:val="28"/>
        </w:rPr>
        <w:t>.</w:t>
      </w:r>
    </w:p>
    <w:p w:rsidR="0067799B" w:rsidRPr="0067799B" w:rsidRDefault="00081AB7" w:rsidP="0067799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وتجدر</w:t>
      </w:r>
      <w:r>
        <w:rPr>
          <w:rFonts w:ascii="Simplified Arabic" w:hAnsi="Simplified Arabic" w:cs="Simplified Arabic"/>
          <w:sz w:val="28"/>
          <w:szCs w:val="28"/>
          <w:rtl/>
        </w:rPr>
        <w:t xml:space="preserve"> الإشارة إلى أن هناك خلط</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 شائع</w:t>
      </w:r>
      <w:r w:rsidR="0067799B" w:rsidRPr="0067799B">
        <w:rPr>
          <w:rFonts w:ascii="Simplified Arabic" w:hAnsi="Simplified Arabic" w:cs="Simplified Arabic"/>
          <w:sz w:val="28"/>
          <w:szCs w:val="28"/>
          <w:rtl/>
        </w:rPr>
        <w:t xml:space="preserve"> بين مصطلحي "القيادة الرقمية" و"القيادة التكنولوجية"، رغم وجود اختلافات واضحة بينهما</w:t>
      </w:r>
      <w:r w:rsidR="0067799B" w:rsidRPr="0067799B">
        <w:rPr>
          <w:rFonts w:ascii="Simplified Arabic" w:hAnsi="Simplified Arabic" w:cs="Simplified Arabic"/>
          <w:sz w:val="28"/>
          <w:szCs w:val="28"/>
        </w:rPr>
        <w:t>.</w:t>
      </w:r>
    </w:p>
    <w:p w:rsidR="0067799B" w:rsidRPr="0095750D" w:rsidRDefault="00081AB7" w:rsidP="0095750D">
      <w:pPr>
        <w:pStyle w:val="ListParagraph"/>
        <w:numPr>
          <w:ilvl w:val="0"/>
          <w:numId w:val="14"/>
        </w:numPr>
        <w:bidi/>
        <w:spacing w:line="360" w:lineRule="auto"/>
        <w:jc w:val="lowKashida"/>
        <w:rPr>
          <w:rFonts w:ascii="Simplified Arabic" w:hAnsi="Simplified Arabic" w:cs="Simplified Arabic"/>
          <w:sz w:val="28"/>
          <w:szCs w:val="28"/>
          <w:rtl/>
        </w:rPr>
      </w:pPr>
      <w:r w:rsidRPr="0095750D">
        <w:rPr>
          <w:rFonts w:ascii="Simplified Arabic" w:hAnsi="Simplified Arabic" w:cs="Simplified Arabic" w:hint="cs"/>
          <w:sz w:val="28"/>
          <w:szCs w:val="28"/>
          <w:rtl/>
        </w:rPr>
        <w:t>ف</w:t>
      </w:r>
      <w:r w:rsidRPr="0095750D">
        <w:rPr>
          <w:rFonts w:ascii="Simplified Arabic" w:hAnsi="Simplified Arabic" w:cs="Simplified Arabic"/>
          <w:sz w:val="28"/>
          <w:szCs w:val="28"/>
          <w:rtl/>
        </w:rPr>
        <w:t>القيادة الرقمية تمثل نمط</w:t>
      </w:r>
      <w:r w:rsidR="0067799B" w:rsidRPr="0095750D">
        <w:rPr>
          <w:rFonts w:ascii="Simplified Arabic" w:hAnsi="Simplified Arabic" w:cs="Simplified Arabic"/>
          <w:sz w:val="28"/>
          <w:szCs w:val="28"/>
          <w:rtl/>
        </w:rPr>
        <w:t xml:space="preserve"> يتلاءم مع التطور التكنولوجي العالمي، وتلبي حاجة الم</w:t>
      </w:r>
      <w:r w:rsidRPr="0095750D">
        <w:rPr>
          <w:rFonts w:ascii="Simplified Arabic" w:hAnsi="Simplified Arabic" w:cs="Simplified Arabic"/>
          <w:sz w:val="28"/>
          <w:szCs w:val="28"/>
          <w:rtl/>
        </w:rPr>
        <w:t>ؤسسات، ومنها المؤسسات التعليمية</w:t>
      </w:r>
      <w:r w:rsidR="0067799B" w:rsidRPr="0095750D">
        <w:rPr>
          <w:rFonts w:ascii="Simplified Arabic" w:hAnsi="Simplified Arabic" w:cs="Simplified Arabic"/>
          <w:sz w:val="28"/>
          <w:szCs w:val="28"/>
          <w:rtl/>
        </w:rPr>
        <w:t xml:space="preserve"> لإن</w:t>
      </w:r>
      <w:r w:rsidRPr="0095750D">
        <w:rPr>
          <w:rFonts w:ascii="Simplified Arabic" w:hAnsi="Simplified Arabic" w:cs="Simplified Arabic"/>
          <w:sz w:val="28"/>
          <w:szCs w:val="28"/>
          <w:rtl/>
        </w:rPr>
        <w:t>جاز المهام بفعالية وكفاءة عالية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فهي تتيح للقادة أداء مهامهم مثل التنظيم والتخطيط والرق</w:t>
      </w:r>
      <w:r w:rsidRPr="0095750D">
        <w:rPr>
          <w:rFonts w:ascii="Simplified Arabic" w:hAnsi="Simplified Arabic" w:cs="Simplified Arabic"/>
          <w:sz w:val="28"/>
          <w:szCs w:val="28"/>
          <w:rtl/>
        </w:rPr>
        <w:t>ابة باستخدام أدوات رقمية متقدمة</w:t>
      </w:r>
      <w:r w:rsidRPr="0095750D">
        <w:rPr>
          <w:rFonts w:ascii="Simplified Arabic" w:hAnsi="Simplified Arabic" w:cs="Simplified Arabic" w:hint="cs"/>
          <w:sz w:val="28"/>
          <w:szCs w:val="28"/>
          <w:rtl/>
        </w:rPr>
        <w:t xml:space="preserve"> </w:t>
      </w:r>
      <w:r w:rsidRPr="0095750D">
        <w:rPr>
          <w:rFonts w:ascii="Simplified Arabic" w:hAnsi="Simplified Arabic" w:cs="Simplified Arabic"/>
          <w:sz w:val="28"/>
          <w:szCs w:val="28"/>
          <w:rtl/>
        </w:rPr>
        <w:t>(اليوسف، 2021</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وتشمل هذه الأدوات تطب</w:t>
      </w:r>
      <w:r w:rsidRPr="0095750D">
        <w:rPr>
          <w:rFonts w:ascii="Simplified Arabic" w:hAnsi="Simplified Arabic" w:cs="Simplified Arabic"/>
          <w:sz w:val="28"/>
          <w:szCs w:val="28"/>
          <w:rtl/>
        </w:rPr>
        <w:t>يقات الويب</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الذكاء الاصطناعي</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البيانات الضخمة والمنصات الإلكترونية</w:t>
      </w:r>
      <w:r w:rsidR="0067799B" w:rsidRPr="0095750D">
        <w:rPr>
          <w:rFonts w:ascii="Simplified Arabic" w:hAnsi="Simplified Arabic" w:cs="Simplified Arabic"/>
          <w:sz w:val="28"/>
          <w:szCs w:val="28"/>
          <w:rtl/>
        </w:rPr>
        <w:t xml:space="preserve"> مما يساهم في تغيير الثقافة التنظيمية وتطوير الأهداف والعمليات الإدارية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محمود، 2022</w:t>
      </w:r>
      <w:r w:rsidRPr="0095750D">
        <w:rPr>
          <w:rFonts w:ascii="Simplified Arabic" w:hAnsi="Simplified Arabic" w:cs="Simplified Arabic" w:hint="cs"/>
          <w:sz w:val="28"/>
          <w:szCs w:val="28"/>
          <w:rtl/>
        </w:rPr>
        <w:t>)</w:t>
      </w:r>
    </w:p>
    <w:p w:rsidR="0067799B" w:rsidRPr="0095750D" w:rsidRDefault="0095750D" w:rsidP="00232B06">
      <w:pPr>
        <w:pStyle w:val="ListParagraph"/>
        <w:numPr>
          <w:ilvl w:val="0"/>
          <w:numId w:val="14"/>
        </w:numPr>
        <w:bidi/>
        <w:spacing w:line="360" w:lineRule="auto"/>
        <w:jc w:val="lowKashida"/>
        <w:rPr>
          <w:rFonts w:ascii="Simplified Arabic" w:hAnsi="Simplified Arabic" w:cs="Simplified Arabic"/>
          <w:sz w:val="28"/>
          <w:szCs w:val="28"/>
          <w:rtl/>
        </w:rPr>
      </w:pPr>
      <w:r w:rsidRPr="0095750D">
        <w:rPr>
          <w:rFonts w:ascii="Simplified Arabic" w:hAnsi="Simplified Arabic" w:cs="Simplified Arabic"/>
          <w:sz w:val="28"/>
          <w:szCs w:val="28"/>
          <w:rtl/>
        </w:rPr>
        <w:lastRenderedPageBreak/>
        <w:t>أما القيادة التكنولوجية</w:t>
      </w:r>
      <w:r>
        <w:rPr>
          <w:rFonts w:ascii="Simplified Arabic" w:hAnsi="Simplified Arabic" w:cs="Simplified Arabic" w:hint="cs"/>
          <w:sz w:val="28"/>
          <w:szCs w:val="28"/>
          <w:rtl/>
        </w:rPr>
        <w:t xml:space="preserve"> </w:t>
      </w:r>
      <w:r w:rsidR="0067799B" w:rsidRPr="0095750D">
        <w:rPr>
          <w:rFonts w:ascii="Simplified Arabic" w:hAnsi="Simplified Arabic" w:cs="Simplified Arabic"/>
          <w:sz w:val="28"/>
          <w:szCs w:val="28"/>
          <w:rtl/>
        </w:rPr>
        <w:t>فهي ترتبط باستخدام التكنولوجيا في إدارة وتنفيذ المهام داخل ال</w:t>
      </w:r>
      <w:r>
        <w:rPr>
          <w:rFonts w:ascii="Simplified Arabic" w:hAnsi="Simplified Arabic" w:cs="Simplified Arabic"/>
          <w:sz w:val="28"/>
          <w:szCs w:val="28"/>
          <w:rtl/>
        </w:rPr>
        <w:t>مؤسسة</w:t>
      </w:r>
      <w:r w:rsidR="0067799B" w:rsidRPr="0095750D">
        <w:rPr>
          <w:rFonts w:ascii="Simplified Arabic" w:hAnsi="Simplified Arabic" w:cs="Simplified Arabic"/>
          <w:sz w:val="28"/>
          <w:szCs w:val="28"/>
          <w:rtl/>
        </w:rPr>
        <w:t xml:space="preserve"> من خلال مجموعة من الاستراتيجيات التي يعتمدها المدير لتوظيف التقنية والتنبؤ بتغيراتها بما يخدم بيئة العمل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00232B06">
        <w:rPr>
          <w:rFonts w:ascii="Simplified Arabic" w:hAnsi="Simplified Arabic" w:cs="Simplified Arabic" w:hint="cs"/>
          <w:sz w:val="28"/>
          <w:szCs w:val="28"/>
          <w:rtl/>
        </w:rPr>
        <w:t>(</w:t>
      </w:r>
      <w:r w:rsidR="00232B06" w:rsidRPr="00232B06">
        <w:rPr>
          <w:rFonts w:ascii="Simplified Arabic" w:hAnsi="Simplified Arabic" w:cs="Simplified Arabic"/>
          <w:sz w:val="28"/>
          <w:szCs w:val="28"/>
        </w:rPr>
        <w:t>Turan</w:t>
      </w:r>
      <w:r w:rsidR="00232B06">
        <w:rPr>
          <w:rFonts w:ascii="Simplified Arabic" w:hAnsi="Simplified Arabic" w:cs="Simplified Arabic"/>
          <w:sz w:val="28"/>
          <w:szCs w:val="28"/>
        </w:rPr>
        <w:t xml:space="preserve"> et al, 2022</w:t>
      </w:r>
      <w:r w:rsidR="00232B06">
        <w:rPr>
          <w:rFonts w:ascii="Simplified Arabic" w:hAnsi="Simplified Arabic" w:cs="Simplified Arabic" w:hint="cs"/>
          <w:sz w:val="28"/>
          <w:szCs w:val="28"/>
          <w:rtl/>
          <w:lang w:bidi="ar-EG"/>
        </w:rPr>
        <w:t>)</w:t>
      </w:r>
    </w:p>
    <w:p w:rsidR="00F618A4" w:rsidRDefault="0095750D" w:rsidP="0067799B">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وبناء على ما تقدم</w:t>
      </w:r>
      <w:r w:rsidR="0067799B" w:rsidRPr="0067799B">
        <w:rPr>
          <w:rFonts w:ascii="Simplified Arabic" w:hAnsi="Simplified Arabic" w:cs="Simplified Arabic"/>
          <w:sz w:val="28"/>
          <w:szCs w:val="28"/>
          <w:rtl/>
        </w:rPr>
        <w:t xml:space="preserve"> يمكن القول إن القيادة الرقمية تنطوي على تكامل بين البرمجيات والأجهزة والعملي</w:t>
      </w:r>
      <w:r>
        <w:rPr>
          <w:rFonts w:ascii="Simplified Arabic" w:hAnsi="Simplified Arabic" w:cs="Simplified Arabic"/>
          <w:sz w:val="28"/>
          <w:szCs w:val="28"/>
          <w:rtl/>
        </w:rPr>
        <w:t>ات القيادية</w:t>
      </w:r>
      <w:r w:rsidR="0067799B" w:rsidRPr="0067799B">
        <w:rPr>
          <w:rFonts w:ascii="Simplified Arabic" w:hAnsi="Simplified Arabic" w:cs="Simplified Arabic"/>
          <w:sz w:val="28"/>
          <w:szCs w:val="28"/>
          <w:rtl/>
        </w:rPr>
        <w:t xml:space="preserve"> بحيث تعمل جميعها ضمن منظومة واحدة لدفع الأفراد</w:t>
      </w:r>
      <w:r>
        <w:rPr>
          <w:rFonts w:ascii="Simplified Arabic" w:hAnsi="Simplified Arabic" w:cs="Simplified Arabic"/>
          <w:sz w:val="28"/>
          <w:szCs w:val="28"/>
          <w:rtl/>
        </w:rPr>
        <w:t xml:space="preserve"> نحو المعرفة والابتكار بلا قيود</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في حين أن القيادة التكنولوجية تركز على الاستخدام العملي للأدوات التقنية لتنفيذ</w:t>
      </w:r>
      <w:r>
        <w:rPr>
          <w:rFonts w:ascii="Simplified Arabic" w:hAnsi="Simplified Arabic" w:cs="Simplified Arabic"/>
          <w:sz w:val="28"/>
          <w:szCs w:val="28"/>
          <w:rtl/>
        </w:rPr>
        <w:t xml:space="preserve"> المهام الإدارية اليومية بكفاءة</w:t>
      </w:r>
      <w:r w:rsidR="0067799B" w:rsidRPr="0067799B">
        <w:rPr>
          <w:rFonts w:ascii="Simplified Arabic" w:hAnsi="Simplified Arabic" w:cs="Simplified Arabic"/>
          <w:sz w:val="28"/>
          <w:szCs w:val="28"/>
          <w:rtl/>
        </w:rPr>
        <w:t xml:space="preserve"> مع بقاء الطابع التنفيذي هو الأبرز في هذا النمط من القيادة.</w:t>
      </w:r>
    </w:p>
    <w:p w:rsidR="00293AE1" w:rsidRPr="00F306FD" w:rsidRDefault="009C5B8A" w:rsidP="00F306FD">
      <w:pPr>
        <w:pStyle w:val="Heading1"/>
        <w:bidi/>
        <w:spacing w:before="0" w:line="360" w:lineRule="auto"/>
        <w:jc w:val="lowKashida"/>
        <w:rPr>
          <w:rFonts w:ascii="Simplified Arabic" w:hAnsi="Simplified Arabic" w:cs="Simplified Arabic"/>
          <w:color w:val="auto"/>
          <w:rtl/>
        </w:rPr>
      </w:pPr>
      <w:bookmarkStart w:id="17" w:name="_Toc200792080"/>
      <w:r>
        <w:rPr>
          <w:rFonts w:ascii="Simplified Arabic" w:hAnsi="Simplified Arabic" w:cs="Simplified Arabic" w:hint="cs"/>
          <w:color w:val="auto"/>
          <w:rtl/>
        </w:rPr>
        <w:t>2.1.2</w:t>
      </w:r>
      <w:r w:rsidR="00F306FD">
        <w:rPr>
          <w:rFonts w:ascii="Simplified Arabic" w:hAnsi="Simplified Arabic" w:cs="Simplified Arabic" w:hint="cs"/>
          <w:color w:val="auto"/>
          <w:rtl/>
        </w:rPr>
        <w:t xml:space="preserve"> </w:t>
      </w:r>
      <w:r w:rsidR="00F306FD" w:rsidRPr="00F306FD">
        <w:rPr>
          <w:rFonts w:ascii="Simplified Arabic" w:hAnsi="Simplified Arabic" w:cs="Simplified Arabic"/>
          <w:color w:val="auto"/>
          <w:rtl/>
        </w:rPr>
        <w:t>خصائص القيادة الرقمية:</w:t>
      </w:r>
      <w:bookmarkEnd w:id="17"/>
    </w:p>
    <w:p w:rsidR="00E37845" w:rsidRDefault="00A72B44" w:rsidP="00E37845">
      <w:pPr>
        <w:bidi/>
        <w:spacing w:line="360" w:lineRule="auto"/>
        <w:jc w:val="lowKashida"/>
        <w:rPr>
          <w:rFonts w:ascii="Simplified Arabic" w:hAnsi="Simplified Arabic" w:cs="Simplified Arabic"/>
          <w:sz w:val="28"/>
          <w:szCs w:val="28"/>
          <w:rtl/>
        </w:rPr>
      </w:pPr>
      <w:r w:rsidRPr="00A72B44">
        <w:rPr>
          <w:rFonts w:ascii="Simplified Arabic" w:hAnsi="Simplified Arabic" w:cs="Simplified Arabic"/>
          <w:sz w:val="28"/>
          <w:szCs w:val="28"/>
          <w:rtl/>
        </w:rPr>
        <w:t>يتصف القائد الرقمي داخل المؤسسة بمجموعة من الخصائص التي تؤه</w:t>
      </w:r>
      <w:r w:rsidR="00E37845">
        <w:rPr>
          <w:rFonts w:ascii="Simplified Arabic" w:hAnsi="Simplified Arabic" w:cs="Simplified Arabic"/>
          <w:sz w:val="28"/>
          <w:szCs w:val="28"/>
          <w:rtl/>
        </w:rPr>
        <w:t>له لقيادة التحول الرقمي بفعالية</w:t>
      </w:r>
      <w:r w:rsidR="00E37845">
        <w:rPr>
          <w:rFonts w:ascii="Simplified Arabic" w:hAnsi="Simplified Arabic" w:cs="Simplified Arabic" w:hint="cs"/>
          <w:sz w:val="28"/>
          <w:szCs w:val="28"/>
          <w:rtl/>
        </w:rPr>
        <w:t>،</w:t>
      </w:r>
      <w:r w:rsidRPr="00A72B44">
        <w:rPr>
          <w:rFonts w:ascii="Simplified Arabic" w:hAnsi="Simplified Arabic" w:cs="Simplified Arabic"/>
          <w:sz w:val="28"/>
          <w:szCs w:val="28"/>
          <w:rtl/>
        </w:rPr>
        <w:t xml:space="preserve"> </w:t>
      </w:r>
      <w:r w:rsidR="00E37845">
        <w:rPr>
          <w:rFonts w:ascii="Simplified Arabic" w:hAnsi="Simplified Arabic" w:cs="Simplified Arabic" w:hint="cs"/>
          <w:sz w:val="28"/>
          <w:szCs w:val="28"/>
          <w:rtl/>
        </w:rPr>
        <w:t>و</w:t>
      </w:r>
      <w:r w:rsidRPr="00A72B44">
        <w:rPr>
          <w:rFonts w:ascii="Simplified Arabic" w:hAnsi="Simplified Arabic" w:cs="Simplified Arabic"/>
          <w:sz w:val="28"/>
          <w:szCs w:val="28"/>
          <w:rtl/>
        </w:rPr>
        <w:t xml:space="preserve">من </w:t>
      </w:r>
      <w:r w:rsidR="00E37845">
        <w:rPr>
          <w:rFonts w:ascii="Simplified Arabic" w:hAnsi="Simplified Arabic" w:cs="Simplified Arabic" w:hint="cs"/>
          <w:sz w:val="28"/>
          <w:szCs w:val="28"/>
          <w:rtl/>
        </w:rPr>
        <w:t>أهم</w:t>
      </w:r>
      <w:r w:rsidRPr="00A72B44">
        <w:rPr>
          <w:rFonts w:ascii="Simplified Arabic" w:hAnsi="Simplified Arabic" w:cs="Simplified Arabic"/>
          <w:sz w:val="28"/>
          <w:szCs w:val="28"/>
          <w:rtl/>
        </w:rPr>
        <w:t xml:space="preserve"> هذه </w:t>
      </w:r>
      <w:r w:rsidR="00E37845">
        <w:rPr>
          <w:rFonts w:ascii="Simplified Arabic" w:hAnsi="Simplified Arabic" w:cs="Simplified Arabic" w:hint="cs"/>
          <w:sz w:val="28"/>
          <w:szCs w:val="28"/>
          <w:rtl/>
        </w:rPr>
        <w:t>الخصائص:</w:t>
      </w:r>
      <w:r w:rsidRPr="00A72B44">
        <w:rPr>
          <w:rFonts w:ascii="Simplified Arabic" w:hAnsi="Simplified Arabic" w:cs="Simplified Arabic"/>
          <w:sz w:val="28"/>
          <w:szCs w:val="28"/>
          <w:rtl/>
        </w:rPr>
        <w:t xml:space="preserve"> </w:t>
      </w:r>
      <w:r w:rsidR="00216725">
        <w:rPr>
          <w:rFonts w:ascii="Simplified Arabic" w:hAnsi="Simplified Arabic" w:cs="Simplified Arabic" w:hint="cs"/>
          <w:sz w:val="28"/>
          <w:szCs w:val="28"/>
          <w:rtl/>
        </w:rPr>
        <w:t>(</w:t>
      </w:r>
      <w:r w:rsidR="00A9490D" w:rsidRPr="00A9490D">
        <w:rPr>
          <w:rFonts w:ascii="Simplified Arabic" w:hAnsi="Simplified Arabic" w:cs="Simplified Arabic"/>
          <w:sz w:val="28"/>
          <w:szCs w:val="28"/>
          <w:rtl/>
        </w:rPr>
        <w:t>صالح</w:t>
      </w:r>
      <w:r w:rsidR="00A9490D">
        <w:rPr>
          <w:rFonts w:ascii="Simplified Arabic" w:hAnsi="Simplified Arabic" w:cs="Simplified Arabic" w:hint="cs"/>
          <w:sz w:val="28"/>
          <w:szCs w:val="28"/>
          <w:rtl/>
        </w:rPr>
        <w:t>، 2024)</w:t>
      </w:r>
    </w:p>
    <w:p w:rsidR="002A7D8D" w:rsidRPr="00BB4E00" w:rsidRDefault="00E37845" w:rsidP="00E37845">
      <w:pPr>
        <w:pStyle w:val="ListParagraph"/>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قائد مفكر</w:t>
      </w:r>
      <w:r w:rsidR="00A72B44" w:rsidRPr="00BB4E00">
        <w:rPr>
          <w:rFonts w:ascii="Simplified Arabic" w:hAnsi="Simplified Arabic" w:cs="Simplified Arabic"/>
          <w:sz w:val="28"/>
          <w:szCs w:val="28"/>
          <w:rtl/>
        </w:rPr>
        <w:t xml:space="preserve"> يمتلك قدرة عالية على التعامل مع المنافسة المتزايدة في الأسواق وتحليل التحديات المحيطة. </w:t>
      </w:r>
    </w:p>
    <w:p w:rsidR="00A72B44" w:rsidRPr="00BB4E00" w:rsidRDefault="002A7D8D" w:rsidP="002A7D8D">
      <w:pPr>
        <w:pStyle w:val="ListParagraph"/>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قائد مبدع</w:t>
      </w:r>
      <w:r w:rsidR="00A72B44" w:rsidRPr="00BB4E00">
        <w:rPr>
          <w:rFonts w:ascii="Simplified Arabic" w:hAnsi="Simplified Arabic" w:cs="Simplified Arabic"/>
          <w:sz w:val="28"/>
          <w:szCs w:val="28"/>
          <w:rtl/>
        </w:rPr>
        <w:t xml:space="preserve"> </w:t>
      </w:r>
      <w:r w:rsidRPr="00BB4E00">
        <w:rPr>
          <w:rFonts w:ascii="Simplified Arabic" w:hAnsi="Simplified Arabic" w:cs="Simplified Arabic"/>
          <w:sz w:val="28"/>
          <w:szCs w:val="28"/>
          <w:rtl/>
        </w:rPr>
        <w:t>قادر</w:t>
      </w:r>
      <w:r w:rsidR="00A72B44" w:rsidRPr="00BB4E00">
        <w:rPr>
          <w:rFonts w:ascii="Simplified Arabic" w:hAnsi="Simplified Arabic" w:cs="Simplified Arabic"/>
          <w:sz w:val="28"/>
          <w:szCs w:val="28"/>
          <w:rtl/>
        </w:rPr>
        <w:t xml:space="preserve"> على بلورة وتنفيذ أفكار مستقبلية تواكب التغيرات التكنولوجية المتسارعة</w:t>
      </w:r>
      <w:r w:rsidR="00A72B44" w:rsidRPr="00BB4E00">
        <w:rPr>
          <w:rFonts w:ascii="Simplified Arabic" w:hAnsi="Simplified Arabic" w:cs="Simplified Arabic"/>
          <w:sz w:val="28"/>
          <w:szCs w:val="28"/>
        </w:rPr>
        <w:t>.</w:t>
      </w:r>
    </w:p>
    <w:p w:rsidR="002A7D8D" w:rsidRPr="00BB4E00" w:rsidRDefault="002A7D8D" w:rsidP="002A7D8D">
      <w:pPr>
        <w:pStyle w:val="ListParagraph"/>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Pr="00BB4E00">
        <w:rPr>
          <w:rFonts w:ascii="Simplified Arabic" w:hAnsi="Simplified Arabic" w:cs="Simplified Arabic"/>
          <w:sz w:val="28"/>
          <w:szCs w:val="28"/>
          <w:rtl/>
        </w:rPr>
        <w:t>يتمتع القائد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بـ رؤية عالمية تؤهله ليكون موجّهًا رئيسيًا لجهود التحول الرقمي في المؤسسة، حيث يقود التغيير ويحدد المسار الذي ينبغي أن تسلكه المنظمة. </w:t>
      </w:r>
    </w:p>
    <w:p w:rsidR="00A72B44" w:rsidRPr="00BB4E00" w:rsidRDefault="002A7D8D" w:rsidP="002A7D8D">
      <w:pPr>
        <w:pStyle w:val="ListParagraph"/>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00A72B44" w:rsidRPr="00BB4E00">
        <w:rPr>
          <w:rFonts w:ascii="Simplified Arabic" w:hAnsi="Simplified Arabic" w:cs="Simplified Arabic"/>
          <w:sz w:val="28"/>
          <w:szCs w:val="28"/>
          <w:rtl/>
        </w:rPr>
        <w:t xml:space="preserve">من المهم أن يكون القائد </w:t>
      </w:r>
      <w:r w:rsidRPr="00BB4E00">
        <w:rPr>
          <w:rFonts w:ascii="Simplified Arabic" w:hAnsi="Simplified Arabic" w:cs="Simplified Arabic"/>
          <w:sz w:val="28"/>
          <w:szCs w:val="28"/>
          <w:rtl/>
        </w:rPr>
        <w:t>مستفسر</w:t>
      </w:r>
      <w:r w:rsidR="00A72B44" w:rsidRPr="00BB4E00">
        <w:rPr>
          <w:rFonts w:ascii="Simplified Arabic" w:hAnsi="Simplified Arabic" w:cs="Simplified Arabic"/>
          <w:sz w:val="28"/>
          <w:szCs w:val="28"/>
          <w:rtl/>
        </w:rPr>
        <w:t xml:space="preserve"> أي يتمتع بقدرة تحليلي</w:t>
      </w:r>
      <w:r w:rsidRPr="00BB4E00">
        <w:rPr>
          <w:rFonts w:ascii="Simplified Arabic" w:hAnsi="Simplified Arabic" w:cs="Simplified Arabic"/>
          <w:sz w:val="28"/>
          <w:szCs w:val="28"/>
          <w:rtl/>
        </w:rPr>
        <w:t>ة لفهم التعقيدات البيئية التي ت</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عرف </w:t>
      </w:r>
      <w:r w:rsidRPr="00BB4E00">
        <w:rPr>
          <w:rFonts w:ascii="Simplified Arabic" w:hAnsi="Simplified Arabic" w:cs="Simplified Arabic" w:hint="cs"/>
          <w:sz w:val="28"/>
          <w:szCs w:val="28"/>
          <w:rtl/>
        </w:rPr>
        <w:t xml:space="preserve">بمصطلح </w:t>
      </w:r>
      <w:r w:rsidRPr="00BB4E00">
        <w:rPr>
          <w:rFonts w:ascii="Simplified Arabic" w:hAnsi="Simplified Arabic" w:cs="Simplified Arabic"/>
          <w:sz w:val="28"/>
          <w:szCs w:val="28"/>
        </w:rPr>
        <w:t>VUCA</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tl/>
        </w:rPr>
        <w:t>عدم اليقين، الغموض،</w:t>
      </w:r>
      <w:r w:rsidRPr="00BB4E00">
        <w:rPr>
          <w:rFonts w:ascii="Simplified Arabic" w:hAnsi="Simplified Arabic" w:cs="Simplified Arabic"/>
          <w:sz w:val="28"/>
          <w:szCs w:val="28"/>
          <w:rtl/>
        </w:rPr>
        <w:t xml:space="preserve"> التعقيد، والتقلب)</w:t>
      </w:r>
      <w:r w:rsidR="00A72B44" w:rsidRPr="00BB4E00">
        <w:rPr>
          <w:rFonts w:ascii="Simplified Arabic" w:hAnsi="Simplified Arabic" w:cs="Simplified Arabic"/>
          <w:sz w:val="28"/>
          <w:szCs w:val="28"/>
          <w:rtl/>
        </w:rPr>
        <w:t xml:space="preserve"> بما في ذلك ما يتعلق برقمنة الأعمال</w:t>
      </w:r>
      <w:r w:rsidR="00A72B44" w:rsidRPr="00BB4E00">
        <w:rPr>
          <w:rFonts w:ascii="Simplified Arabic" w:hAnsi="Simplified Arabic" w:cs="Simplified Arabic"/>
          <w:sz w:val="28"/>
          <w:szCs w:val="28"/>
        </w:rPr>
        <w:t>.</w:t>
      </w:r>
    </w:p>
    <w:p w:rsidR="00A72B44" w:rsidRPr="00BB4E00" w:rsidRDefault="00A72B44" w:rsidP="002A7D8D">
      <w:pPr>
        <w:pStyle w:val="ListParagraph"/>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lastRenderedPageBreak/>
        <w:t xml:space="preserve">كما أن صفة العمق المعرفي </w:t>
      </w:r>
      <w:r w:rsidR="002A7D8D" w:rsidRPr="00BB4E00">
        <w:rPr>
          <w:rFonts w:ascii="Simplified Arabic" w:hAnsi="Simplified Arabic" w:cs="Simplified Arabic"/>
          <w:sz w:val="28"/>
          <w:szCs w:val="28"/>
          <w:rtl/>
        </w:rPr>
        <w:t>ضرورية في القائد الرقمي</w:t>
      </w:r>
      <w:r w:rsidRPr="00BB4E00">
        <w:rPr>
          <w:rFonts w:ascii="Simplified Arabic" w:hAnsi="Simplified Arabic" w:cs="Simplified Arabic"/>
          <w:sz w:val="28"/>
          <w:szCs w:val="28"/>
          <w:rtl/>
        </w:rPr>
        <w:t xml:space="preserve"> بحيث يكون لديه فهم شامل لسياسات الإنترنت، والبنية الرقمية، وإدارة المعلومات، وكل ما يرتبط ببيئة العمل الرقمية الحديثة</w:t>
      </w:r>
      <w:r w:rsidR="002A7D8D" w:rsidRPr="00BB4E00">
        <w:rPr>
          <w:rFonts w:ascii="Simplified Arabic" w:hAnsi="Simplified Arabic" w:cs="Simplified Arabic" w:hint="cs"/>
          <w:sz w:val="28"/>
          <w:szCs w:val="28"/>
          <w:rtl/>
        </w:rPr>
        <w:t>.</w:t>
      </w:r>
    </w:p>
    <w:p w:rsidR="00A72B44" w:rsidRPr="00BB4E00" w:rsidRDefault="002A7D8D" w:rsidP="002A7D8D">
      <w:pPr>
        <w:pStyle w:val="ListParagraph"/>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hint="cs"/>
          <w:sz w:val="28"/>
          <w:szCs w:val="28"/>
          <w:rtl/>
        </w:rPr>
        <w:t>كما</w:t>
      </w:r>
      <w:r w:rsidR="00A72B44" w:rsidRPr="00BB4E00">
        <w:rPr>
          <w:rFonts w:ascii="Simplified Arabic" w:hAnsi="Simplified Arabic" w:cs="Simplified Arabic"/>
          <w:sz w:val="28"/>
          <w:szCs w:val="28"/>
          <w:rtl/>
        </w:rPr>
        <w:t xml:space="preserve"> يمتلك القائد رؤية رقمية واضحة تعكس قدرته على تصور مستق</w:t>
      </w:r>
      <w:r w:rsidRPr="00BB4E00">
        <w:rPr>
          <w:rFonts w:ascii="Simplified Arabic" w:hAnsi="Simplified Arabic" w:cs="Simplified Arabic"/>
          <w:sz w:val="28"/>
          <w:szCs w:val="28"/>
          <w:rtl/>
        </w:rPr>
        <w:t>بل المؤسسة في بيئة رقمية متغيرة</w:t>
      </w:r>
      <w:r w:rsidR="00A72B44" w:rsidRPr="00BB4E00">
        <w:rPr>
          <w:rFonts w:ascii="Simplified Arabic" w:hAnsi="Simplified Arabic" w:cs="Simplified Arabic"/>
          <w:sz w:val="28"/>
          <w:szCs w:val="28"/>
          <w:rtl/>
        </w:rPr>
        <w:t xml:space="preserve"> وا</w:t>
      </w:r>
      <w:r w:rsidRPr="00BB4E00">
        <w:rPr>
          <w:rFonts w:ascii="Simplified Arabic" w:hAnsi="Simplified Arabic" w:cs="Simplified Arabic"/>
          <w:sz w:val="28"/>
          <w:szCs w:val="28"/>
          <w:rtl/>
        </w:rPr>
        <w:t>لربط بين هذه الرؤية وواقع العمل</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 كما يجب أن يتحلى بـ معرفة رقمية عميقة تشمل الإلمام بالأدوات الرقمية وتأثيراتها على سير العمل، والقدرة</w:t>
      </w:r>
      <w:r w:rsidRPr="00BB4E00">
        <w:rPr>
          <w:rFonts w:ascii="Simplified Arabic" w:hAnsi="Simplified Arabic" w:cs="Simplified Arabic"/>
          <w:sz w:val="28"/>
          <w:szCs w:val="28"/>
          <w:rtl/>
        </w:rPr>
        <w:t xml:space="preserve"> على التعلم السريع من الإخفاقات</w:t>
      </w:r>
      <w:r w:rsidR="00A72B44" w:rsidRPr="00BB4E00">
        <w:rPr>
          <w:rFonts w:ascii="Simplified Arabic" w:hAnsi="Simplified Arabic" w:cs="Simplified Arabic"/>
          <w:sz w:val="28"/>
          <w:szCs w:val="28"/>
          <w:rtl/>
        </w:rPr>
        <w:t xml:space="preserve"> بما يتيح إعادة تخصيص الموارد بكفاءة لتفادي تكرار الأخطاء</w:t>
      </w:r>
      <w:r w:rsidRPr="00BB4E00">
        <w:rPr>
          <w:rFonts w:ascii="Simplified Arabic" w:hAnsi="Simplified Arabic" w:cs="Simplified Arabic" w:hint="cs"/>
          <w:sz w:val="28"/>
          <w:szCs w:val="28"/>
          <w:rtl/>
        </w:rPr>
        <w:t>.</w:t>
      </w:r>
    </w:p>
    <w:p w:rsidR="00BB4E00" w:rsidRPr="00BB4E00" w:rsidRDefault="00BB4E00" w:rsidP="00216725">
      <w:pPr>
        <w:bidi/>
        <w:spacing w:line="360" w:lineRule="auto"/>
        <w:jc w:val="lowKashida"/>
        <w:rPr>
          <w:rFonts w:ascii="Simplified Arabic" w:hAnsi="Simplified Arabic" w:cs="Simplified Arabic"/>
          <w:sz w:val="28"/>
          <w:szCs w:val="28"/>
          <w:rtl/>
        </w:rPr>
      </w:pPr>
      <w:r w:rsidRPr="00BB4E00">
        <w:rPr>
          <w:rFonts w:ascii="Simplified Arabic" w:hAnsi="Simplified Arabic" w:cs="Simplified Arabic" w:hint="cs"/>
          <w:sz w:val="28"/>
          <w:szCs w:val="28"/>
          <w:rtl/>
        </w:rPr>
        <w:t>وبالإضافة إلى ما سبق</w:t>
      </w:r>
      <w:r w:rsidR="00A72B44" w:rsidRPr="00BB4E00">
        <w:rPr>
          <w:rFonts w:ascii="Simplified Arabic" w:hAnsi="Simplified Arabic" w:cs="Simplified Arabic"/>
          <w:sz w:val="28"/>
          <w:szCs w:val="28"/>
          <w:rtl/>
        </w:rPr>
        <w:t xml:space="preserve"> يجب أن يُظهر القائد الرقمي مهارات واضحة في </w:t>
      </w:r>
      <w:r w:rsidRPr="00BB4E00">
        <w:rPr>
          <w:rFonts w:ascii="Simplified Arabic" w:hAnsi="Simplified Arabic" w:cs="Simplified Arabic"/>
          <w:sz w:val="28"/>
          <w:szCs w:val="28"/>
          <w:rtl/>
        </w:rPr>
        <w:t>التواصل الرقمي الفع</w:t>
      </w:r>
      <w:r w:rsidR="00A72B44" w:rsidRPr="00BB4E00">
        <w:rPr>
          <w:rFonts w:ascii="Simplified Arabic" w:hAnsi="Simplified Arabic" w:cs="Simplified Arabic"/>
          <w:sz w:val="28"/>
          <w:szCs w:val="28"/>
          <w:rtl/>
        </w:rPr>
        <w:t xml:space="preserve">ال إلى جانب القدرة على التحفيز الرقمي، وقيادة فرق العمل الرقمية، وإدارة التغيير بطريقة </w:t>
      </w:r>
      <w:r w:rsidRPr="00BB4E00">
        <w:rPr>
          <w:rFonts w:ascii="Simplified Arabic" w:hAnsi="Simplified Arabic" w:cs="Simplified Arabic"/>
          <w:sz w:val="28"/>
          <w:szCs w:val="28"/>
          <w:rtl/>
        </w:rPr>
        <w:t>تدعم التحول الرقمي داخل المؤسسة</w:t>
      </w:r>
      <w:r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وتشمل هذه الأدوار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تحديد الاحتياجات الرقمية، وتعزيز الثقة الرقمية بما يساهم في خلق بيئة عمل رقمية متماسكة تتماشى مع أهداف واستراتيجية المؤسسة</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Pr>
        <w:t xml:space="preserve"> (Yao et al, 2024</w:t>
      </w:r>
      <w:r w:rsidR="00A72B44" w:rsidRPr="00BB4E00">
        <w:rPr>
          <w:rFonts w:ascii="Simplified Arabic" w:hAnsi="Simplified Arabic" w:cs="Simplified Arabic"/>
          <w:sz w:val="28"/>
          <w:szCs w:val="28"/>
          <w:rtl/>
        </w:rPr>
        <w:t xml:space="preserve">وإلى </w:t>
      </w:r>
      <w:r w:rsidRPr="00BB4E00">
        <w:rPr>
          <w:rFonts w:ascii="Simplified Arabic" w:hAnsi="Simplified Arabic" w:cs="Simplified Arabic"/>
          <w:sz w:val="28"/>
          <w:szCs w:val="28"/>
          <w:rtl/>
        </w:rPr>
        <w:t>جانب تلك المهارات</w:t>
      </w:r>
      <w:r w:rsidR="00A72B44" w:rsidRPr="00BB4E00">
        <w:rPr>
          <w:rFonts w:ascii="Simplified Arabic" w:hAnsi="Simplified Arabic" w:cs="Simplified Arabic"/>
          <w:sz w:val="28"/>
          <w:szCs w:val="28"/>
          <w:rtl/>
        </w:rPr>
        <w:t xml:space="preserve"> فإن القيادة الرقمية تتطلب خصائص قيادية إضافية مثل: </w:t>
      </w:r>
    </w:p>
    <w:p w:rsidR="00BB4E00" w:rsidRPr="00BB4E00" w:rsidRDefault="00A72B44" w:rsidP="00BB4E00">
      <w:pPr>
        <w:pStyle w:val="ListParagraph"/>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التمتع برؤية استراتيجية متجددة ومستدامة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rsidR="00BB4E00" w:rsidRPr="00BB4E00" w:rsidRDefault="00A72B44" w:rsidP="00BB4E00">
      <w:pPr>
        <w:pStyle w:val="ListParagraph"/>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أن يكون القائد قدوة في استخدام التقنية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rsidR="00BB4E00" w:rsidRPr="00BB4E00" w:rsidRDefault="00A72B44" w:rsidP="00BB4E00">
      <w:pPr>
        <w:pStyle w:val="ListParagraph"/>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امتلاك مستوى عالٍ من النضج الرقمي</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rsidR="00BB4E00" w:rsidRPr="00BB4E00" w:rsidRDefault="00A72B44" w:rsidP="00BB4E00">
      <w:pPr>
        <w:pStyle w:val="ListParagraph"/>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ابتكار حلول غير تقليدية تتماشى مع طب</w:t>
      </w:r>
      <w:r w:rsidR="00BB4E00" w:rsidRPr="00BB4E00">
        <w:rPr>
          <w:rFonts w:ascii="Simplified Arabic" w:hAnsi="Simplified Arabic" w:cs="Simplified Arabic"/>
          <w:sz w:val="28"/>
          <w:szCs w:val="28"/>
          <w:rtl/>
        </w:rPr>
        <w:t>يعة العمل الرقمي والتواصل الرقمي الفعال</w:t>
      </w:r>
      <w:r w:rsidRPr="00BB4E00">
        <w:rPr>
          <w:rFonts w:ascii="Simplified Arabic" w:hAnsi="Simplified Arabic" w:cs="Simplified Arabic"/>
          <w:sz w:val="28"/>
          <w:szCs w:val="28"/>
          <w:rtl/>
        </w:rPr>
        <w:t xml:space="preserve"> ودعم مختلف العمليات داخل المؤسسة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rsidR="00A72B44" w:rsidRPr="00BB4E00" w:rsidRDefault="00A72B44" w:rsidP="00BB4E00">
      <w:pPr>
        <w:pStyle w:val="ListParagraph"/>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الالتزام بالممارسات الأخلاقية في البيئة الرقمية</w:t>
      </w:r>
      <w:r w:rsidRPr="00BB4E00">
        <w:rPr>
          <w:rFonts w:ascii="Simplified Arabic" w:hAnsi="Simplified Arabic" w:cs="Simplified Arabic"/>
          <w:sz w:val="28"/>
          <w:szCs w:val="28"/>
        </w:rPr>
        <w:t>.</w:t>
      </w:r>
    </w:p>
    <w:p w:rsidR="00A72B44" w:rsidRPr="00BB4E00" w:rsidRDefault="00BB4E00" w:rsidP="00BB4E00">
      <w:pPr>
        <w:pStyle w:val="ListParagraph"/>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hint="cs"/>
          <w:sz w:val="28"/>
          <w:szCs w:val="28"/>
          <w:rtl/>
        </w:rPr>
        <w:lastRenderedPageBreak/>
        <w:t>السعي نحو</w:t>
      </w:r>
      <w:r w:rsidR="00A72B44" w:rsidRPr="00BB4E00">
        <w:rPr>
          <w:rFonts w:ascii="Simplified Arabic" w:hAnsi="Simplified Arabic" w:cs="Simplified Arabic"/>
          <w:sz w:val="28"/>
          <w:szCs w:val="28"/>
          <w:rtl/>
        </w:rPr>
        <w:t xml:space="preserve"> بناء شراكات رقمية مبتكرة تسهم في تحسين جودة الخدمات الرقمية المقدمة، وتعزز من موقع المؤسسة في بيئتها الرقمية التنافسية</w:t>
      </w:r>
      <w:r w:rsidR="00A72B44" w:rsidRPr="00BB4E00">
        <w:rPr>
          <w:rFonts w:ascii="Simplified Arabic" w:hAnsi="Simplified Arabic" w:cs="Simplified Arabic"/>
          <w:sz w:val="28"/>
          <w:szCs w:val="28"/>
        </w:rPr>
        <w:t>.</w:t>
      </w:r>
    </w:p>
    <w:p w:rsidR="00F306FD" w:rsidRPr="00A9490D" w:rsidRDefault="009C5B8A" w:rsidP="00A9490D">
      <w:pPr>
        <w:pStyle w:val="Heading1"/>
        <w:bidi/>
        <w:spacing w:before="0" w:line="360" w:lineRule="auto"/>
        <w:jc w:val="lowKashida"/>
        <w:rPr>
          <w:rFonts w:ascii="Simplified Arabic" w:hAnsi="Simplified Arabic" w:cs="Simplified Arabic"/>
          <w:color w:val="auto"/>
          <w:rtl/>
        </w:rPr>
      </w:pPr>
      <w:bookmarkStart w:id="18" w:name="_Toc200792081"/>
      <w:r>
        <w:rPr>
          <w:rFonts w:ascii="Simplified Arabic" w:hAnsi="Simplified Arabic" w:cs="Simplified Arabic" w:hint="cs"/>
          <w:color w:val="auto"/>
          <w:rtl/>
        </w:rPr>
        <w:t>3.1.2</w:t>
      </w:r>
      <w:r w:rsidR="00602308">
        <w:rPr>
          <w:rFonts w:ascii="Simplified Arabic" w:hAnsi="Simplified Arabic" w:cs="Simplified Arabic" w:hint="cs"/>
          <w:color w:val="auto"/>
          <w:rtl/>
        </w:rPr>
        <w:t xml:space="preserve"> </w:t>
      </w:r>
      <w:r w:rsidR="00A9490D" w:rsidRPr="00A9490D">
        <w:rPr>
          <w:rFonts w:ascii="Simplified Arabic" w:hAnsi="Simplified Arabic" w:cs="Simplified Arabic"/>
          <w:color w:val="auto"/>
          <w:rtl/>
        </w:rPr>
        <w:t>متطلبات القيادة الرقمية:</w:t>
      </w:r>
      <w:bookmarkEnd w:id="18"/>
    </w:p>
    <w:p w:rsidR="00AF55A8" w:rsidRPr="00AF55A8" w:rsidRDefault="00AF55A8" w:rsidP="00AF55A8">
      <w:pPr>
        <w:bidi/>
        <w:spacing w:line="360" w:lineRule="auto"/>
        <w:jc w:val="lowKashida"/>
        <w:rPr>
          <w:rFonts w:ascii="Simplified Arabic" w:hAnsi="Simplified Arabic" w:cs="Simplified Arabic"/>
          <w:sz w:val="28"/>
          <w:szCs w:val="28"/>
          <w:rtl/>
        </w:rPr>
      </w:pPr>
      <w:r w:rsidRPr="00AF55A8">
        <w:rPr>
          <w:rFonts w:ascii="Simplified Arabic" w:hAnsi="Simplified Arabic" w:cs="Simplified Arabic"/>
          <w:sz w:val="28"/>
          <w:szCs w:val="28"/>
          <w:rtl/>
        </w:rPr>
        <w:t>يتطلب تطبيق القيادة الرقمية مجموعة من المقومات الأساسية التي تشكل القاعدة الصلبة لنجاح هذا</w:t>
      </w:r>
      <w:r>
        <w:rPr>
          <w:rFonts w:ascii="Simplified Arabic" w:hAnsi="Simplified Arabic" w:cs="Simplified Arabic"/>
          <w:sz w:val="28"/>
          <w:szCs w:val="28"/>
          <w:rtl/>
        </w:rPr>
        <w:t xml:space="preserve"> النوع من القيادة داخل المؤسسات</w:t>
      </w:r>
      <w:r>
        <w:rPr>
          <w:rFonts w:ascii="Simplified Arabic" w:hAnsi="Simplified Arabic" w:cs="Simplified Arabic" w:hint="cs"/>
          <w:sz w:val="28"/>
          <w:szCs w:val="28"/>
          <w:rtl/>
        </w:rPr>
        <w:t>،</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AF55A8">
        <w:rPr>
          <w:rFonts w:ascii="Simplified Arabic" w:hAnsi="Simplified Arabic" w:cs="Simplified Arabic"/>
          <w:sz w:val="28"/>
          <w:szCs w:val="28"/>
          <w:rtl/>
        </w:rPr>
        <w:t>هذه المتطلبات تتوزع على عدة جوانب رئيسية</w:t>
      </w:r>
      <w:r>
        <w:rPr>
          <w:rFonts w:ascii="Simplified Arabic" w:hAnsi="Simplified Arabic" w:cs="Simplified Arabic" w:hint="cs"/>
          <w:sz w:val="28"/>
          <w:szCs w:val="28"/>
          <w:rtl/>
        </w:rPr>
        <w:t xml:space="preserve"> هي: (</w:t>
      </w:r>
      <w:r w:rsidRPr="00AF55A8">
        <w:rPr>
          <w:rFonts w:ascii="Simplified Arabic" w:hAnsi="Simplified Arabic" w:cs="Simplified Arabic"/>
          <w:sz w:val="28"/>
          <w:szCs w:val="28"/>
          <w:rtl/>
        </w:rPr>
        <w:t>بصيلي</w:t>
      </w:r>
      <w:r>
        <w:rPr>
          <w:rFonts w:ascii="Simplified Arabic" w:hAnsi="Simplified Arabic" w:cs="Simplified Arabic" w:hint="cs"/>
          <w:sz w:val="28"/>
          <w:szCs w:val="28"/>
          <w:rtl/>
        </w:rPr>
        <w:t>، 2022)</w:t>
      </w:r>
    </w:p>
    <w:p w:rsidR="00AF55A8" w:rsidRPr="00AF55A8" w:rsidRDefault="00AF55A8" w:rsidP="00AF55A8">
      <w:pPr>
        <w:pStyle w:val="ListParagraph"/>
        <w:numPr>
          <w:ilvl w:val="0"/>
          <w:numId w:val="7"/>
        </w:numPr>
        <w:bidi/>
        <w:spacing w:line="360" w:lineRule="auto"/>
        <w:jc w:val="lowKashida"/>
        <w:rPr>
          <w:rFonts w:ascii="Simplified Arabic" w:hAnsi="Simplified Arabic" w:cs="Simplified Arabic"/>
          <w:sz w:val="28"/>
          <w:szCs w:val="28"/>
          <w:rtl/>
        </w:rPr>
      </w:pPr>
      <w:r w:rsidRPr="00AF55A8">
        <w:rPr>
          <w:rFonts w:ascii="Simplified Arabic" w:hAnsi="Simplified Arabic" w:cs="Simplified Arabic"/>
          <w:sz w:val="28"/>
          <w:szCs w:val="28"/>
          <w:rtl/>
        </w:rPr>
        <w:t>البنية التحتية الرقمية تعد</w:t>
      </w:r>
      <w:r>
        <w:rPr>
          <w:rFonts w:ascii="Simplified Arabic" w:hAnsi="Simplified Arabic" w:cs="Simplified Arabic"/>
          <w:sz w:val="28"/>
          <w:szCs w:val="28"/>
          <w:rtl/>
        </w:rPr>
        <w:t xml:space="preserve"> من أبرز الأسس التي لا غنى عنها</w:t>
      </w:r>
      <w:r w:rsidRPr="00AF55A8">
        <w:rPr>
          <w:rFonts w:ascii="Simplified Arabic" w:hAnsi="Simplified Arabic" w:cs="Simplified Arabic"/>
          <w:sz w:val="28"/>
          <w:szCs w:val="28"/>
          <w:rtl/>
        </w:rPr>
        <w:t xml:space="preserve"> وتشمل وجود شبكة اتصالات قوية، وقواعد بيانات محدثة، واتصال دائم بشبكة الإنترنت، إلى جانب أجهزة الحاسوب والأدوات</w:t>
      </w:r>
      <w:r>
        <w:rPr>
          <w:rFonts w:ascii="Simplified Arabic" w:hAnsi="Simplified Arabic" w:cs="Simplified Arabic"/>
          <w:sz w:val="28"/>
          <w:szCs w:val="28"/>
          <w:rtl/>
        </w:rPr>
        <w:t xml:space="preserve"> التقنية التي تضمن التواصل الفع</w:t>
      </w:r>
      <w:r w:rsidRPr="00AF55A8">
        <w:rPr>
          <w:rFonts w:ascii="Simplified Arabic" w:hAnsi="Simplified Arabic" w:cs="Simplified Arabic"/>
          <w:sz w:val="28"/>
          <w:szCs w:val="28"/>
          <w:rtl/>
        </w:rPr>
        <w:t>ال مع الشبكة العالمية</w:t>
      </w:r>
      <w:r w:rsidRPr="00AF55A8">
        <w:rPr>
          <w:rFonts w:ascii="Simplified Arabic" w:hAnsi="Simplified Arabic" w:cs="Simplified Arabic"/>
          <w:sz w:val="28"/>
          <w:szCs w:val="28"/>
        </w:rPr>
        <w:t>.</w:t>
      </w:r>
    </w:p>
    <w:p w:rsidR="00AF55A8" w:rsidRPr="00AF55A8" w:rsidRDefault="00AF55A8" w:rsidP="00AF55A8">
      <w:pPr>
        <w:pStyle w:val="ListParagraph"/>
        <w:numPr>
          <w:ilvl w:val="0"/>
          <w:numId w:val="7"/>
        </w:num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خدمات الإنترنت المناسبة</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AF55A8">
        <w:rPr>
          <w:rFonts w:ascii="Simplified Arabic" w:hAnsi="Simplified Arabic" w:cs="Simplified Arabic"/>
          <w:sz w:val="28"/>
          <w:szCs w:val="28"/>
          <w:rtl/>
        </w:rPr>
        <w:t>من الضروري توفير خدمات الإنترنت بأسعار معقولة وبكفاءة عالية لضمان الاس</w:t>
      </w:r>
      <w:r>
        <w:rPr>
          <w:rFonts w:ascii="Simplified Arabic" w:hAnsi="Simplified Arabic" w:cs="Simplified Arabic"/>
          <w:sz w:val="28"/>
          <w:szCs w:val="28"/>
          <w:rtl/>
        </w:rPr>
        <w:t>تمرارية وسرعة الأداء</w:t>
      </w:r>
      <w:r w:rsidRPr="00AF55A8">
        <w:rPr>
          <w:rFonts w:ascii="Simplified Arabic" w:hAnsi="Simplified Arabic" w:cs="Simplified Arabic"/>
          <w:sz w:val="28"/>
          <w:szCs w:val="28"/>
          <w:rtl/>
        </w:rPr>
        <w:t xml:space="preserve"> خاصة في ظل الاعتماد المتزايد على الحلول الرقمية في الإدارة والتواصل</w:t>
      </w:r>
      <w:r w:rsidRPr="00AF55A8">
        <w:rPr>
          <w:rFonts w:ascii="Simplified Arabic" w:hAnsi="Simplified Arabic" w:cs="Simplified Arabic"/>
          <w:sz w:val="28"/>
          <w:szCs w:val="28"/>
        </w:rPr>
        <w:t>.</w:t>
      </w:r>
    </w:p>
    <w:p w:rsidR="00AF55A8" w:rsidRPr="00AF55A8" w:rsidRDefault="00AF55A8" w:rsidP="00AF55A8">
      <w:pPr>
        <w:pStyle w:val="ListParagraph"/>
        <w:numPr>
          <w:ilvl w:val="0"/>
          <w:numId w:val="7"/>
        </w:numPr>
        <w:bidi/>
        <w:spacing w:line="360" w:lineRule="auto"/>
        <w:jc w:val="lowKashida"/>
        <w:rPr>
          <w:rFonts w:ascii="Simplified Arabic" w:hAnsi="Simplified Arabic" w:cs="Simplified Arabic"/>
          <w:sz w:val="28"/>
          <w:szCs w:val="28"/>
          <w:rtl/>
        </w:rPr>
      </w:pPr>
      <w:r w:rsidRPr="00AF55A8">
        <w:rPr>
          <w:rFonts w:ascii="Simplified Arabic" w:hAnsi="Simplified Arabic" w:cs="Simplified Arabic"/>
          <w:sz w:val="28"/>
          <w:szCs w:val="28"/>
          <w:rtl/>
        </w:rPr>
        <w:t>يمثل الاستثمار في العنصر البشري حجر الزاوية في نجاح القيادة الرقمية، إذ يجب توف</w:t>
      </w:r>
      <w:r>
        <w:rPr>
          <w:rFonts w:ascii="Simplified Arabic" w:hAnsi="Simplified Arabic" w:cs="Simplified Arabic"/>
          <w:sz w:val="28"/>
          <w:szCs w:val="28"/>
          <w:rtl/>
        </w:rPr>
        <w:t>ير برامج تدريبية لجميع الموظفين</w:t>
      </w:r>
      <w:r w:rsidRPr="00AF55A8">
        <w:rPr>
          <w:rFonts w:ascii="Simplified Arabic" w:hAnsi="Simplified Arabic" w:cs="Simplified Arabic"/>
          <w:sz w:val="28"/>
          <w:szCs w:val="28"/>
          <w:rtl/>
        </w:rPr>
        <w:t xml:space="preserve"> تتناول مهارات استخدام الحاسوب، وإدارة قواعد البيانات وا</w:t>
      </w:r>
      <w:r>
        <w:rPr>
          <w:rFonts w:ascii="Simplified Arabic" w:hAnsi="Simplified Arabic" w:cs="Simplified Arabic"/>
          <w:sz w:val="28"/>
          <w:szCs w:val="28"/>
          <w:rtl/>
        </w:rPr>
        <w:t>لشبكات، وفهم آليات العمل الرقمي</w:t>
      </w:r>
      <w:r w:rsidRPr="00AF55A8">
        <w:rPr>
          <w:rFonts w:ascii="Simplified Arabic" w:hAnsi="Simplified Arabic" w:cs="Simplified Arabic"/>
          <w:sz w:val="28"/>
          <w:szCs w:val="28"/>
          <w:rtl/>
        </w:rPr>
        <w:t xml:space="preserve"> بما يضمن حسن توجيه العمليات الإدارية الإلكترونية</w:t>
      </w:r>
      <w:r w:rsidRPr="00AF55A8">
        <w:rPr>
          <w:rFonts w:ascii="Simplified Arabic" w:hAnsi="Simplified Arabic" w:cs="Simplified Arabic"/>
          <w:sz w:val="28"/>
          <w:szCs w:val="28"/>
        </w:rPr>
        <w:t>.</w:t>
      </w:r>
    </w:p>
    <w:p w:rsidR="00AF55A8" w:rsidRPr="00AF55A8" w:rsidRDefault="00AF55A8" w:rsidP="00AF55A8">
      <w:pPr>
        <w:pStyle w:val="ListParagraph"/>
        <w:numPr>
          <w:ilvl w:val="0"/>
          <w:numId w:val="7"/>
        </w:numPr>
        <w:bidi/>
        <w:spacing w:line="360" w:lineRule="auto"/>
        <w:jc w:val="lowKashida"/>
        <w:rPr>
          <w:rFonts w:ascii="Simplified Arabic" w:hAnsi="Simplified Arabic" w:cs="Simplified Arabic"/>
          <w:sz w:val="28"/>
          <w:szCs w:val="28"/>
          <w:rtl/>
        </w:rPr>
      </w:pPr>
      <w:r w:rsidRPr="00AF55A8">
        <w:rPr>
          <w:rFonts w:ascii="Simplified Arabic" w:hAnsi="Simplified Arabic" w:cs="Simplified Arabic"/>
          <w:sz w:val="28"/>
          <w:szCs w:val="28"/>
          <w:rtl/>
        </w:rPr>
        <w:t>تحتاج المؤسسات إلى تأمين ميزانية مناسب</w:t>
      </w:r>
      <w:r>
        <w:rPr>
          <w:rFonts w:ascii="Simplified Arabic" w:hAnsi="Simplified Arabic" w:cs="Simplified Arabic"/>
          <w:sz w:val="28"/>
          <w:szCs w:val="28"/>
          <w:rtl/>
        </w:rPr>
        <w:t>ة لتغطية تكاليف الصيانة التقنية وتجديد الأجهزة عند الحاجة</w:t>
      </w:r>
      <w:r w:rsidRPr="00AF55A8">
        <w:rPr>
          <w:rFonts w:ascii="Simplified Arabic" w:hAnsi="Simplified Arabic" w:cs="Simplified Arabic"/>
          <w:sz w:val="28"/>
          <w:szCs w:val="28"/>
          <w:rtl/>
        </w:rPr>
        <w:t xml:space="preserve"> إلى جانب دعم البرامج التدريبية المستمرة التي تواكب المستجدات الرقمية</w:t>
      </w:r>
      <w:r w:rsidRPr="00AF55A8">
        <w:rPr>
          <w:rFonts w:ascii="Simplified Arabic" w:hAnsi="Simplified Arabic" w:cs="Simplified Arabic"/>
          <w:sz w:val="28"/>
          <w:szCs w:val="28"/>
        </w:rPr>
        <w:t>.</w:t>
      </w:r>
    </w:p>
    <w:p w:rsidR="00AF55A8" w:rsidRPr="00AF55A8" w:rsidRDefault="00AF55A8" w:rsidP="00AF55A8">
      <w:pPr>
        <w:pStyle w:val="ListParagraph"/>
        <w:numPr>
          <w:ilvl w:val="0"/>
          <w:numId w:val="7"/>
        </w:num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lastRenderedPageBreak/>
        <w:t>من المهم أن ت</w:t>
      </w:r>
      <w:r w:rsidRPr="00AF55A8">
        <w:rPr>
          <w:rFonts w:ascii="Simplified Arabic" w:hAnsi="Simplified Arabic" w:cs="Simplified Arabic"/>
          <w:sz w:val="28"/>
          <w:szCs w:val="28"/>
          <w:rtl/>
        </w:rPr>
        <w:t>سند مسؤولية تطبيق القيادة الر</w:t>
      </w:r>
      <w:r>
        <w:rPr>
          <w:rFonts w:ascii="Simplified Arabic" w:hAnsi="Simplified Arabic" w:cs="Simplified Arabic"/>
          <w:sz w:val="28"/>
          <w:szCs w:val="28"/>
          <w:rtl/>
        </w:rPr>
        <w:t>قمية إلى جهة محددة داخل المؤسسة</w:t>
      </w:r>
      <w:r w:rsidRPr="00AF55A8">
        <w:rPr>
          <w:rFonts w:ascii="Simplified Arabic" w:hAnsi="Simplified Arabic" w:cs="Simplified Arabic"/>
          <w:sz w:val="28"/>
          <w:szCs w:val="28"/>
          <w:rtl/>
        </w:rPr>
        <w:t xml:space="preserve"> تتولى الإشراف على جميع مراحل التنفيذ، وتضمن تهيئة بيئة مناسبة، وتقوم بعمليات المتابعة والتقييم لضمان الجودة والتحسين المستمر</w:t>
      </w:r>
      <w:r w:rsidRPr="00AF55A8">
        <w:rPr>
          <w:rFonts w:ascii="Simplified Arabic" w:hAnsi="Simplified Arabic" w:cs="Simplified Arabic"/>
          <w:sz w:val="28"/>
          <w:szCs w:val="28"/>
        </w:rPr>
        <w:t>.</w:t>
      </w:r>
    </w:p>
    <w:p w:rsidR="00AF55A8" w:rsidRPr="00AF55A8" w:rsidRDefault="00AF55A8" w:rsidP="00AF55A8">
      <w:pPr>
        <w:pStyle w:val="ListParagraph"/>
        <w:numPr>
          <w:ilvl w:val="0"/>
          <w:numId w:val="7"/>
        </w:numPr>
        <w:bidi/>
        <w:spacing w:line="360" w:lineRule="auto"/>
        <w:jc w:val="lowKashida"/>
        <w:rPr>
          <w:rFonts w:ascii="Simplified Arabic" w:hAnsi="Simplified Arabic" w:cs="Simplified Arabic"/>
          <w:sz w:val="28"/>
          <w:szCs w:val="28"/>
          <w:rtl/>
        </w:rPr>
      </w:pPr>
      <w:r w:rsidRPr="00AF55A8">
        <w:rPr>
          <w:rFonts w:ascii="Simplified Arabic" w:hAnsi="Simplified Arabic" w:cs="Simplified Arabic"/>
          <w:sz w:val="28"/>
          <w:szCs w:val="28"/>
          <w:rtl/>
        </w:rPr>
        <w:t>في ظل التوسع في استخدام التق</w:t>
      </w:r>
      <w:r>
        <w:rPr>
          <w:rFonts w:ascii="Simplified Arabic" w:hAnsi="Simplified Arabic" w:cs="Simplified Arabic"/>
          <w:sz w:val="28"/>
          <w:szCs w:val="28"/>
          <w:rtl/>
        </w:rPr>
        <w:t>نيات الرقمية، تبرز الحاجة الملح</w:t>
      </w:r>
      <w:r w:rsidRPr="00AF55A8">
        <w:rPr>
          <w:rFonts w:ascii="Simplified Arabic" w:hAnsi="Simplified Arabic" w:cs="Simplified Arabic"/>
          <w:sz w:val="28"/>
          <w:szCs w:val="28"/>
          <w:rtl/>
        </w:rPr>
        <w:t xml:space="preserve">ة لتوفير </w:t>
      </w:r>
      <w:r>
        <w:rPr>
          <w:rFonts w:ascii="Simplified Arabic" w:hAnsi="Simplified Arabic" w:cs="Simplified Arabic"/>
          <w:sz w:val="28"/>
          <w:szCs w:val="28"/>
          <w:rtl/>
        </w:rPr>
        <w:t>منظومة متكاملة للأمن الإلكتروني</w:t>
      </w:r>
      <w:r w:rsidRPr="00AF55A8">
        <w:rPr>
          <w:rFonts w:ascii="Simplified Arabic" w:hAnsi="Simplified Arabic" w:cs="Simplified Arabic"/>
          <w:sz w:val="28"/>
          <w:szCs w:val="28"/>
          <w:rtl/>
        </w:rPr>
        <w:t xml:space="preserve"> تحمي خصوصية الأفراد وسرية البيانات، وتضمن سلامة المعلومات المتبادلة ضمن بيئة العمل الرقمية</w:t>
      </w:r>
      <w:r w:rsidRPr="00AF55A8">
        <w:rPr>
          <w:rFonts w:ascii="Simplified Arabic" w:hAnsi="Simplified Arabic" w:cs="Simplified Arabic"/>
          <w:sz w:val="28"/>
          <w:szCs w:val="28"/>
        </w:rPr>
        <w:t>.</w:t>
      </w:r>
    </w:p>
    <w:p w:rsidR="00A9490D" w:rsidRPr="00296231" w:rsidRDefault="00296231" w:rsidP="00296231">
      <w:pPr>
        <w:pStyle w:val="Heading1"/>
        <w:bidi/>
        <w:spacing w:before="0" w:line="360" w:lineRule="auto"/>
        <w:jc w:val="lowKashida"/>
        <w:rPr>
          <w:rFonts w:ascii="Simplified Arabic" w:hAnsi="Simplified Arabic" w:cs="Simplified Arabic"/>
          <w:color w:val="auto"/>
          <w:rtl/>
        </w:rPr>
      </w:pPr>
      <w:bookmarkStart w:id="19" w:name="_Toc200792082"/>
      <w:r w:rsidRPr="00296231">
        <w:rPr>
          <w:rFonts w:ascii="Simplified Arabic" w:hAnsi="Simplified Arabic" w:cs="Simplified Arabic" w:hint="cs"/>
          <w:color w:val="auto"/>
          <w:rtl/>
        </w:rPr>
        <w:t>4.1.2</w:t>
      </w:r>
      <w:r>
        <w:rPr>
          <w:rFonts w:ascii="Simplified Arabic" w:hAnsi="Simplified Arabic" w:cs="Simplified Arabic" w:hint="cs"/>
          <w:color w:val="auto"/>
          <w:rtl/>
        </w:rPr>
        <w:t xml:space="preserve"> </w:t>
      </w:r>
      <w:r w:rsidR="00221B9E" w:rsidRPr="00296231">
        <w:rPr>
          <w:rFonts w:ascii="Simplified Arabic" w:hAnsi="Simplified Arabic" w:cs="Simplified Arabic"/>
          <w:color w:val="auto"/>
          <w:rtl/>
        </w:rPr>
        <w:t>أهمية القيادة الرقمية:</w:t>
      </w:r>
      <w:bookmarkEnd w:id="19"/>
    </w:p>
    <w:p w:rsidR="00A06FD2" w:rsidRPr="00A06FD2" w:rsidRDefault="00A06FD2" w:rsidP="00A06FD2">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تتضح</w:t>
      </w:r>
      <w:r w:rsidRPr="00A06FD2">
        <w:rPr>
          <w:rFonts w:ascii="Simplified Arabic" w:hAnsi="Simplified Arabic" w:cs="Simplified Arabic"/>
          <w:sz w:val="28"/>
          <w:szCs w:val="28"/>
          <w:rtl/>
        </w:rPr>
        <w:t xml:space="preserve"> أهمية القيادة الرقمية في بعدها الاستر</w:t>
      </w:r>
      <w:r>
        <w:rPr>
          <w:rFonts w:ascii="Simplified Arabic" w:hAnsi="Simplified Arabic" w:cs="Simplified Arabic"/>
          <w:sz w:val="28"/>
          <w:szCs w:val="28"/>
          <w:rtl/>
        </w:rPr>
        <w:t>اتيجي الذي يمك</w:t>
      </w:r>
      <w:r w:rsidRPr="00A06FD2">
        <w:rPr>
          <w:rFonts w:ascii="Simplified Arabic" w:hAnsi="Simplified Arabic" w:cs="Simplified Arabic"/>
          <w:sz w:val="28"/>
          <w:szCs w:val="28"/>
          <w:rtl/>
        </w:rPr>
        <w:t xml:space="preserve">ن المؤسسات من </w:t>
      </w:r>
      <w:r w:rsidR="00B56FA8">
        <w:rPr>
          <w:rFonts w:ascii="Simplified Arabic" w:hAnsi="Simplified Arabic" w:cs="Simplified Arabic"/>
          <w:sz w:val="28"/>
          <w:szCs w:val="28"/>
          <w:rtl/>
        </w:rPr>
        <w:t>تعزيز قدراتها في مختلف المجالات</w:t>
      </w:r>
      <w:r w:rsidRPr="00A06FD2">
        <w:rPr>
          <w:rFonts w:ascii="Simplified Arabic" w:hAnsi="Simplified Arabic" w:cs="Simplified Arabic"/>
          <w:sz w:val="28"/>
          <w:szCs w:val="28"/>
          <w:rtl/>
        </w:rPr>
        <w:t xml:space="preserve"> م</w:t>
      </w:r>
      <w:r w:rsidR="00B56FA8">
        <w:rPr>
          <w:rFonts w:ascii="Simplified Arabic" w:hAnsi="Simplified Arabic" w:cs="Simplified Arabic"/>
          <w:sz w:val="28"/>
          <w:szCs w:val="28"/>
          <w:rtl/>
        </w:rPr>
        <w:t>ن خلال تبسيط الإجراءات الإدارية</w:t>
      </w:r>
      <w:r w:rsidRPr="00A06FD2">
        <w:rPr>
          <w:rFonts w:ascii="Simplified Arabic" w:hAnsi="Simplified Arabic" w:cs="Simplified Arabic"/>
          <w:sz w:val="28"/>
          <w:szCs w:val="28"/>
          <w:rtl/>
        </w:rPr>
        <w:t xml:space="preserve"> وتيسير اتخاذ</w:t>
      </w:r>
      <w:r w:rsidR="00B56FA8">
        <w:rPr>
          <w:rFonts w:ascii="Simplified Arabic" w:hAnsi="Simplified Arabic" w:cs="Simplified Arabic"/>
          <w:sz w:val="28"/>
          <w:szCs w:val="28"/>
          <w:rtl/>
        </w:rPr>
        <w:t xml:space="preserve"> القرار بشكل أكثر مرونة وفعالية</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وتوفر هذه القيادة إطار عملي</w:t>
      </w:r>
      <w:r w:rsidRPr="00A06FD2">
        <w:rPr>
          <w:rFonts w:ascii="Simplified Arabic" w:hAnsi="Simplified Arabic" w:cs="Simplified Arabic"/>
          <w:sz w:val="28"/>
          <w:szCs w:val="28"/>
          <w:rtl/>
        </w:rPr>
        <w:t xml:space="preserve"> يمكن من خلاله تطوير آليات التخطيط والتنفيذ على نحو يتماشى مع متطلبات العصر الرقمي، ويضمن تقديم الخدمات أو المنتجات بجودة عالية تعتمد على معايير تقنية وفنية متقدمة</w:t>
      </w:r>
      <w:r w:rsidRPr="00A06FD2">
        <w:rPr>
          <w:rFonts w:ascii="Simplified Arabic" w:hAnsi="Simplified Arabic" w:cs="Simplified Arabic"/>
          <w:sz w:val="28"/>
          <w:szCs w:val="28"/>
        </w:rPr>
        <w:t>.</w:t>
      </w:r>
    </w:p>
    <w:p w:rsidR="00A06FD2" w:rsidRPr="00A06FD2" w:rsidRDefault="00A06FD2" w:rsidP="00B56FA8">
      <w:pPr>
        <w:bidi/>
        <w:spacing w:line="360" w:lineRule="auto"/>
        <w:jc w:val="lowKashida"/>
        <w:rPr>
          <w:rFonts w:ascii="Simplified Arabic" w:hAnsi="Simplified Arabic" w:cs="Simplified Arabic"/>
          <w:sz w:val="28"/>
          <w:szCs w:val="28"/>
        </w:rPr>
      </w:pPr>
      <w:r w:rsidRPr="00A06FD2">
        <w:rPr>
          <w:rFonts w:ascii="Simplified Arabic" w:hAnsi="Simplified Arabic" w:cs="Simplified Arabic"/>
          <w:sz w:val="28"/>
          <w:szCs w:val="28"/>
          <w:rtl/>
        </w:rPr>
        <w:t xml:space="preserve">ومن </w:t>
      </w:r>
      <w:r w:rsidR="00B56FA8">
        <w:rPr>
          <w:rFonts w:ascii="Simplified Arabic" w:hAnsi="Simplified Arabic" w:cs="Simplified Arabic" w:hint="cs"/>
          <w:sz w:val="28"/>
          <w:szCs w:val="28"/>
          <w:rtl/>
        </w:rPr>
        <w:t>أهم</w:t>
      </w:r>
      <w:r w:rsidRPr="00A06FD2">
        <w:rPr>
          <w:rFonts w:ascii="Simplified Arabic" w:hAnsi="Simplified Arabic" w:cs="Simplified Arabic"/>
          <w:sz w:val="28"/>
          <w:szCs w:val="28"/>
          <w:rtl/>
        </w:rPr>
        <w:t xml:space="preserve"> إسهامات القيادة الرقمية أنها </w:t>
      </w:r>
      <w:r w:rsidR="00B56FA8">
        <w:rPr>
          <w:rFonts w:ascii="Simplified Arabic" w:hAnsi="Simplified Arabic" w:cs="Simplified Arabic" w:hint="cs"/>
          <w:sz w:val="28"/>
          <w:szCs w:val="28"/>
          <w:rtl/>
        </w:rPr>
        <w:t>تساعد</w:t>
      </w:r>
      <w:r w:rsidRPr="00A06FD2">
        <w:rPr>
          <w:rFonts w:ascii="Simplified Arabic" w:hAnsi="Simplified Arabic" w:cs="Simplified Arabic"/>
          <w:sz w:val="28"/>
          <w:szCs w:val="28"/>
          <w:rtl/>
        </w:rPr>
        <w:t xml:space="preserve"> في إدارة المعلو</w:t>
      </w:r>
      <w:r w:rsidR="00B56FA8">
        <w:rPr>
          <w:rFonts w:ascii="Simplified Arabic" w:hAnsi="Simplified Arabic" w:cs="Simplified Arabic"/>
          <w:sz w:val="28"/>
          <w:szCs w:val="28"/>
          <w:rtl/>
        </w:rPr>
        <w:t>مات المتنوعة بطريقة منظمة وسهلة</w:t>
      </w:r>
      <w:r w:rsidRPr="00A06FD2">
        <w:rPr>
          <w:rFonts w:ascii="Simplified Arabic" w:hAnsi="Simplified Arabic" w:cs="Simplified Arabic"/>
          <w:sz w:val="28"/>
          <w:szCs w:val="28"/>
          <w:rtl/>
        </w:rPr>
        <w:t xml:space="preserve"> مما ينعكس على سرعة انتقال البيان</w:t>
      </w:r>
      <w:r w:rsidR="00B56FA8">
        <w:rPr>
          <w:rFonts w:ascii="Simplified Arabic" w:hAnsi="Simplified Arabic" w:cs="Simplified Arabic"/>
          <w:sz w:val="28"/>
          <w:szCs w:val="28"/>
          <w:rtl/>
        </w:rPr>
        <w:t>ات بين مستويات الإدارة المختلفة وي</w:t>
      </w:r>
      <w:r w:rsidRPr="00A06FD2">
        <w:rPr>
          <w:rFonts w:ascii="Simplified Arabic" w:hAnsi="Simplified Arabic" w:cs="Simplified Arabic"/>
          <w:sz w:val="28"/>
          <w:szCs w:val="28"/>
          <w:rtl/>
        </w:rPr>
        <w:t>عزز من كفاءة الاتصال</w:t>
      </w:r>
      <w:r w:rsidR="00B56FA8">
        <w:rPr>
          <w:rFonts w:ascii="Simplified Arabic" w:hAnsi="Simplified Arabic" w:cs="Simplified Arabic"/>
          <w:sz w:val="28"/>
          <w:szCs w:val="28"/>
          <w:rtl/>
        </w:rPr>
        <w:t xml:space="preserve"> بين المؤسسات وبعضها البعض</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كما تمثل القيادة الرقمية عامل محوري</w:t>
      </w:r>
      <w:r w:rsidRPr="00A06FD2">
        <w:rPr>
          <w:rFonts w:ascii="Simplified Arabic" w:hAnsi="Simplified Arabic" w:cs="Simplified Arabic"/>
          <w:sz w:val="28"/>
          <w:szCs w:val="28"/>
          <w:rtl/>
        </w:rPr>
        <w:t xml:space="preserve"> في </w:t>
      </w:r>
      <w:r w:rsidR="00B56FA8">
        <w:rPr>
          <w:rFonts w:ascii="Simplified Arabic" w:hAnsi="Simplified Arabic" w:cs="Simplified Arabic"/>
          <w:sz w:val="28"/>
          <w:szCs w:val="28"/>
          <w:rtl/>
        </w:rPr>
        <w:t>دعم التحول نحو مجتمع أكثر تطور</w:t>
      </w:r>
      <w:r w:rsidRPr="00A06FD2">
        <w:rPr>
          <w:rFonts w:ascii="Simplified Arabic" w:hAnsi="Simplified Arabic" w:cs="Simplified Arabic"/>
          <w:sz w:val="28"/>
          <w:szCs w:val="28"/>
          <w:rtl/>
        </w:rPr>
        <w:t xml:space="preserve"> يعتمد على المعرفة والابتكار في</w:t>
      </w:r>
      <w:r w:rsidR="00B56FA8">
        <w:rPr>
          <w:rFonts w:ascii="Simplified Arabic" w:hAnsi="Simplified Arabic" w:cs="Simplified Arabic"/>
          <w:sz w:val="28"/>
          <w:szCs w:val="28"/>
          <w:rtl/>
        </w:rPr>
        <w:t xml:space="preserve"> إدارة الموارد البشرية والتقنية</w:t>
      </w:r>
      <w:r w:rsidRPr="00A06FD2">
        <w:rPr>
          <w:rFonts w:ascii="Simplified Arabic" w:hAnsi="Simplified Arabic" w:cs="Simplified Arabic"/>
          <w:sz w:val="28"/>
          <w:szCs w:val="28"/>
          <w:rtl/>
        </w:rPr>
        <w:t xml:space="preserve"> وعلى صياغة هياكل قيادية مرنة قادرة على التكيف مع متغيرات البيئة الرقمية</w:t>
      </w:r>
      <w:r w:rsidR="00B56FA8">
        <w:rPr>
          <w:rFonts w:ascii="Simplified Arabic" w:hAnsi="Simplified Arabic" w:cs="Simplified Arabic" w:hint="cs"/>
          <w:sz w:val="28"/>
          <w:szCs w:val="28"/>
          <w:rtl/>
        </w:rPr>
        <w:t xml:space="preserve">. </w:t>
      </w:r>
      <w:r w:rsidRPr="00A06FD2">
        <w:rPr>
          <w:rFonts w:ascii="Simplified Arabic" w:hAnsi="Simplified Arabic" w:cs="Simplified Arabic"/>
          <w:sz w:val="28"/>
          <w:szCs w:val="28"/>
        </w:rPr>
        <w:t>(Bounfour, 2016)</w:t>
      </w:r>
    </w:p>
    <w:p w:rsidR="00A06FD2" w:rsidRPr="00A06FD2" w:rsidRDefault="00A06FD2" w:rsidP="00094D7D">
      <w:pPr>
        <w:bidi/>
        <w:spacing w:line="360" w:lineRule="auto"/>
        <w:jc w:val="lowKashida"/>
        <w:rPr>
          <w:rFonts w:ascii="Simplified Arabic" w:hAnsi="Simplified Arabic" w:cs="Simplified Arabic"/>
          <w:sz w:val="28"/>
          <w:szCs w:val="28"/>
        </w:rPr>
      </w:pPr>
      <w:r w:rsidRPr="00A06FD2">
        <w:rPr>
          <w:rFonts w:ascii="Simplified Arabic" w:hAnsi="Simplified Arabic" w:cs="Simplified Arabic"/>
          <w:sz w:val="28"/>
          <w:szCs w:val="28"/>
          <w:rtl/>
        </w:rPr>
        <w:t>و</w:t>
      </w:r>
      <w:r w:rsidR="00094D7D">
        <w:rPr>
          <w:rFonts w:ascii="Simplified Arabic" w:hAnsi="Simplified Arabic" w:cs="Simplified Arabic"/>
          <w:sz w:val="28"/>
          <w:szCs w:val="28"/>
          <w:rtl/>
        </w:rPr>
        <w:t>على صعيد تنمية رأس المال البشري</w:t>
      </w:r>
      <w:r w:rsidRPr="00A06FD2">
        <w:rPr>
          <w:rFonts w:ascii="Simplified Arabic" w:hAnsi="Simplified Arabic" w:cs="Simplified Arabic"/>
          <w:sz w:val="28"/>
          <w:szCs w:val="28"/>
          <w:rtl/>
        </w:rPr>
        <w:t xml:space="preserve"> تساهم القيادة الرقمية في تعزي</w:t>
      </w:r>
      <w:r w:rsidR="00094D7D">
        <w:rPr>
          <w:rFonts w:ascii="Simplified Arabic" w:hAnsi="Simplified Arabic" w:cs="Simplified Arabic"/>
          <w:sz w:val="28"/>
          <w:szCs w:val="28"/>
          <w:rtl/>
        </w:rPr>
        <w:t>ز المهارات الرقمية لدى العاملين باعتبارها جزء أساسي</w:t>
      </w:r>
      <w:r w:rsidRPr="00A06FD2">
        <w:rPr>
          <w:rFonts w:ascii="Simplified Arabic" w:hAnsi="Simplified Arabic" w:cs="Simplified Arabic"/>
          <w:sz w:val="28"/>
          <w:szCs w:val="28"/>
          <w:rtl/>
        </w:rPr>
        <w:t xml:space="preserve"> من كفاءاتهم</w:t>
      </w:r>
      <w:r w:rsidR="00094D7D">
        <w:rPr>
          <w:rFonts w:ascii="Simplified Arabic" w:hAnsi="Simplified Arabic" w:cs="Simplified Arabic"/>
          <w:sz w:val="28"/>
          <w:szCs w:val="28"/>
          <w:rtl/>
        </w:rPr>
        <w:t xml:space="preserve"> المطلوبة في بيئة العمل الحديثة</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فلم تعد هذه المهارات ترف أو خيار</w:t>
      </w:r>
      <w:r w:rsidRPr="00A06FD2">
        <w:rPr>
          <w:rFonts w:ascii="Simplified Arabic" w:hAnsi="Simplified Arabic" w:cs="Simplified Arabic"/>
          <w:sz w:val="28"/>
          <w:szCs w:val="28"/>
          <w:rtl/>
        </w:rPr>
        <w:t xml:space="preserve"> </w:t>
      </w:r>
      <w:r w:rsidRPr="00A06FD2">
        <w:rPr>
          <w:rFonts w:ascii="Simplified Arabic" w:hAnsi="Simplified Arabic" w:cs="Simplified Arabic"/>
          <w:sz w:val="28"/>
          <w:szCs w:val="28"/>
          <w:rtl/>
        </w:rPr>
        <w:lastRenderedPageBreak/>
        <w:t>بل أصبحت ضرورة تفرضها طبيعة التحول الرقمي الم</w:t>
      </w:r>
      <w:r w:rsidR="00094D7D">
        <w:rPr>
          <w:rFonts w:ascii="Simplified Arabic" w:hAnsi="Simplified Arabic" w:cs="Simplified Arabic"/>
          <w:sz w:val="28"/>
          <w:szCs w:val="28"/>
          <w:rtl/>
        </w:rPr>
        <w:t>تسارع</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وتتيح القيادة الرقمية للموظفين فرص التعلم المستمر، وتوفر لهم أدوات تقنية حديثة تسهم في تحسين أدائهم وتعزيز قدراتهم التنافسية</w:t>
      </w:r>
      <w:r w:rsidR="00094D7D">
        <w:rPr>
          <w:rFonts w:ascii="Simplified Arabic" w:hAnsi="Simplified Arabic" w:cs="Simplified Arabic" w:hint="cs"/>
          <w:sz w:val="28"/>
          <w:szCs w:val="28"/>
          <w:rtl/>
        </w:rPr>
        <w:t xml:space="preserve">، كما </w:t>
      </w:r>
      <w:r w:rsidRPr="00A06FD2">
        <w:rPr>
          <w:rFonts w:ascii="Simplified Arabic" w:hAnsi="Simplified Arabic" w:cs="Simplified Arabic"/>
          <w:sz w:val="28"/>
          <w:szCs w:val="28"/>
          <w:rtl/>
        </w:rPr>
        <w:t>تتيح نما</w:t>
      </w:r>
      <w:r w:rsidR="00094D7D">
        <w:rPr>
          <w:rFonts w:ascii="Simplified Arabic" w:hAnsi="Simplified Arabic" w:cs="Simplified Arabic"/>
          <w:sz w:val="28"/>
          <w:szCs w:val="28"/>
          <w:rtl/>
        </w:rPr>
        <w:t>ذج تعليم وتطوير مهني أكثر مرونة</w:t>
      </w:r>
      <w:r w:rsidRPr="00A06FD2">
        <w:rPr>
          <w:rFonts w:ascii="Simplified Arabic" w:hAnsi="Simplified Arabic" w:cs="Simplified Arabic"/>
          <w:sz w:val="28"/>
          <w:szCs w:val="28"/>
          <w:rtl/>
        </w:rPr>
        <w:t xml:space="preserve"> مثل</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الدورات الإلكترونية المفتوحة</w:t>
      </w:r>
      <w:r w:rsidRPr="00A06FD2">
        <w:rPr>
          <w:rFonts w:ascii="Simplified Arabic" w:hAnsi="Simplified Arabic" w:cs="Simplified Arabic"/>
          <w:sz w:val="28"/>
          <w:szCs w:val="28"/>
          <w:rtl/>
        </w:rPr>
        <w:t xml:space="preserve"> مما يحفز دافعية ا</w:t>
      </w:r>
      <w:r w:rsidR="00094D7D">
        <w:rPr>
          <w:rFonts w:ascii="Simplified Arabic" w:hAnsi="Simplified Arabic" w:cs="Simplified Arabic"/>
          <w:sz w:val="28"/>
          <w:szCs w:val="28"/>
          <w:rtl/>
        </w:rPr>
        <w:t>لأفراد للتعلم الذاتي وي</w:t>
      </w:r>
      <w:r w:rsidRPr="00A06FD2">
        <w:rPr>
          <w:rFonts w:ascii="Simplified Arabic" w:hAnsi="Simplified Arabic" w:cs="Simplified Arabic"/>
          <w:sz w:val="28"/>
          <w:szCs w:val="28"/>
          <w:rtl/>
        </w:rPr>
        <w:t>سهم في تحقيق نتائج ملموسة تتجاوز النماذ</w:t>
      </w:r>
      <w:r w:rsidR="00094D7D">
        <w:rPr>
          <w:rFonts w:ascii="Simplified Arabic" w:hAnsi="Simplified Arabic" w:cs="Simplified Arabic"/>
          <w:sz w:val="28"/>
          <w:szCs w:val="28"/>
          <w:rtl/>
        </w:rPr>
        <w:t>ج التقليدية المقيدة بزمان ومكان</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وهذا بدوره</w:t>
      </w:r>
      <w:r w:rsidR="00094D7D">
        <w:rPr>
          <w:rFonts w:ascii="Simplified Arabic" w:hAnsi="Simplified Arabic" w:cs="Simplified Arabic" w:hint="cs"/>
          <w:sz w:val="28"/>
          <w:szCs w:val="28"/>
          <w:rtl/>
        </w:rPr>
        <w:t xml:space="preserve"> يساعد</w:t>
      </w:r>
      <w:r w:rsidR="00094D7D">
        <w:rPr>
          <w:rFonts w:ascii="Simplified Arabic" w:hAnsi="Simplified Arabic" w:cs="Simplified Arabic"/>
          <w:sz w:val="28"/>
          <w:szCs w:val="28"/>
          <w:rtl/>
        </w:rPr>
        <w:t xml:space="preserve"> في خلق بيئة معرفية منفتحة</w:t>
      </w:r>
      <w:r w:rsidRPr="00A06FD2">
        <w:rPr>
          <w:rFonts w:ascii="Simplified Arabic" w:hAnsi="Simplified Arabic" w:cs="Simplified Arabic"/>
          <w:sz w:val="28"/>
          <w:szCs w:val="28"/>
          <w:rtl/>
        </w:rPr>
        <w:t xml:space="preserve"> تجمع</w:t>
      </w:r>
      <w:r w:rsidR="00094D7D">
        <w:rPr>
          <w:rFonts w:ascii="Simplified Arabic" w:hAnsi="Simplified Arabic" w:cs="Simplified Arabic"/>
          <w:sz w:val="28"/>
          <w:szCs w:val="28"/>
          <w:rtl/>
        </w:rPr>
        <w:t xml:space="preserve"> بين النظم الرسمية وغير الرسمية</w:t>
      </w:r>
      <w:r w:rsidRPr="00A06FD2">
        <w:rPr>
          <w:rFonts w:ascii="Simplified Arabic" w:hAnsi="Simplified Arabic" w:cs="Simplified Arabic"/>
          <w:sz w:val="28"/>
          <w:szCs w:val="28"/>
          <w:rtl/>
        </w:rPr>
        <w:t xml:space="preserve"> وتتكامل فيها أدوات التكنولوجيا مع استراتيجيات التطوير المؤسسي</w:t>
      </w:r>
      <w:r w:rsidR="00094D7D">
        <w:rPr>
          <w:rFonts w:ascii="Simplified Arabic" w:hAnsi="Simplified Arabic" w:cs="Simplified Arabic" w:hint="cs"/>
          <w:sz w:val="28"/>
          <w:szCs w:val="28"/>
          <w:rtl/>
        </w:rPr>
        <w:t>. (كمال وآخرون، 2022)</w:t>
      </w:r>
    </w:p>
    <w:p w:rsidR="00A06FD2" w:rsidRPr="00A06FD2" w:rsidRDefault="00094D7D" w:rsidP="00A06FD2">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وعليه</w:t>
      </w:r>
      <w:r w:rsidR="00A06FD2" w:rsidRPr="00A06FD2">
        <w:rPr>
          <w:rFonts w:ascii="Simplified Arabic" w:hAnsi="Simplified Arabic" w:cs="Simplified Arabic"/>
          <w:sz w:val="28"/>
          <w:szCs w:val="28"/>
          <w:rtl/>
        </w:rPr>
        <w:t xml:space="preserve"> فإن القياد</w:t>
      </w:r>
      <w:r>
        <w:rPr>
          <w:rFonts w:ascii="Simplified Arabic" w:hAnsi="Simplified Arabic" w:cs="Simplified Arabic"/>
          <w:sz w:val="28"/>
          <w:szCs w:val="28"/>
          <w:rtl/>
        </w:rPr>
        <w:t>ة الرقمية لم تعد مجرد توجه عصري</w:t>
      </w:r>
      <w:r w:rsidR="00A06FD2" w:rsidRPr="00A06FD2">
        <w:rPr>
          <w:rFonts w:ascii="Simplified Arabic" w:hAnsi="Simplified Arabic" w:cs="Simplified Arabic"/>
          <w:sz w:val="28"/>
          <w:szCs w:val="28"/>
          <w:rtl/>
        </w:rPr>
        <w:t xml:space="preserve"> بل أ</w:t>
      </w:r>
      <w:r>
        <w:rPr>
          <w:rFonts w:ascii="Simplified Arabic" w:hAnsi="Simplified Arabic" w:cs="Simplified Arabic"/>
          <w:sz w:val="28"/>
          <w:szCs w:val="28"/>
          <w:rtl/>
        </w:rPr>
        <w:t>صبحت أداة جوهرية لتحقيق الكفاءة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ودفع عجلة التحول الرقمي</w:t>
      </w:r>
      <w:r>
        <w:rPr>
          <w:rFonts w:ascii="Simplified Arabic" w:hAnsi="Simplified Arabic" w:cs="Simplified Arabic" w:hint="cs"/>
          <w:sz w:val="28"/>
          <w:szCs w:val="28"/>
          <w:rtl/>
        </w:rPr>
        <w:t>،</w:t>
      </w:r>
      <w:r w:rsidR="00A06FD2" w:rsidRPr="00A06FD2">
        <w:rPr>
          <w:rFonts w:ascii="Simplified Arabic" w:hAnsi="Simplified Arabic" w:cs="Simplified Arabic"/>
          <w:sz w:val="28"/>
          <w:szCs w:val="28"/>
          <w:rtl/>
        </w:rPr>
        <w:t xml:space="preserve"> وتحسين مس</w:t>
      </w:r>
      <w:r>
        <w:rPr>
          <w:rFonts w:ascii="Simplified Arabic" w:hAnsi="Simplified Arabic" w:cs="Simplified Arabic"/>
          <w:sz w:val="28"/>
          <w:szCs w:val="28"/>
          <w:rtl/>
        </w:rPr>
        <w:t>توى الأداء في المؤسسات المختلفة سواء في القطاع العام أو الخاص</w:t>
      </w:r>
      <w:r w:rsidR="00A06FD2" w:rsidRPr="00A06FD2">
        <w:rPr>
          <w:rFonts w:ascii="Simplified Arabic" w:hAnsi="Simplified Arabic" w:cs="Simplified Arabic"/>
          <w:sz w:val="28"/>
          <w:szCs w:val="28"/>
          <w:rtl/>
        </w:rPr>
        <w:t xml:space="preserve"> من خلال توظيف أدوات التكنولوجيا الحديثة بشكل استراتيجي يخدم الأهداف الكبرى ويحقق التميز المؤسسي</w:t>
      </w:r>
      <w:r w:rsidR="00A06FD2" w:rsidRPr="00A06FD2">
        <w:rPr>
          <w:rFonts w:ascii="Simplified Arabic" w:hAnsi="Simplified Arabic" w:cs="Simplified Arabic"/>
          <w:sz w:val="28"/>
          <w:szCs w:val="28"/>
        </w:rPr>
        <w:t>.</w:t>
      </w:r>
    </w:p>
    <w:p w:rsidR="00221B9E" w:rsidRPr="00296231" w:rsidRDefault="00296231" w:rsidP="00296231">
      <w:pPr>
        <w:pStyle w:val="Heading1"/>
        <w:bidi/>
        <w:spacing w:before="0" w:line="360" w:lineRule="auto"/>
        <w:jc w:val="lowKashida"/>
        <w:rPr>
          <w:rFonts w:ascii="Simplified Arabic" w:hAnsi="Simplified Arabic" w:cs="Simplified Arabic"/>
          <w:color w:val="auto"/>
          <w:rtl/>
        </w:rPr>
      </w:pPr>
      <w:bookmarkStart w:id="20" w:name="_Toc200792083"/>
      <w:r w:rsidRPr="00296231">
        <w:rPr>
          <w:rFonts w:ascii="Simplified Arabic" w:hAnsi="Simplified Arabic" w:cs="Simplified Arabic" w:hint="cs"/>
          <w:color w:val="auto"/>
          <w:rtl/>
        </w:rPr>
        <w:t>5.1.2</w:t>
      </w:r>
      <w:r>
        <w:rPr>
          <w:rFonts w:ascii="Simplified Arabic" w:hAnsi="Simplified Arabic" w:cs="Simplified Arabic" w:hint="cs"/>
          <w:color w:val="auto"/>
          <w:rtl/>
        </w:rPr>
        <w:t xml:space="preserve"> </w:t>
      </w:r>
      <w:r w:rsidRPr="00296231">
        <w:rPr>
          <w:rFonts w:ascii="Simplified Arabic" w:hAnsi="Simplified Arabic" w:cs="Simplified Arabic"/>
          <w:color w:val="auto"/>
          <w:rtl/>
        </w:rPr>
        <w:t>وظائف القيادة الرقمية:</w:t>
      </w:r>
      <w:bookmarkEnd w:id="20"/>
    </w:p>
    <w:p w:rsidR="004377C3" w:rsidRPr="004377C3" w:rsidRDefault="004377C3" w:rsidP="004377C3">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تمثل</w:t>
      </w:r>
      <w:r w:rsidRPr="004377C3">
        <w:rPr>
          <w:rFonts w:ascii="Simplified Arabic" w:hAnsi="Simplified Arabic" w:cs="Simplified Arabic"/>
          <w:sz w:val="28"/>
          <w:szCs w:val="28"/>
          <w:rtl/>
        </w:rPr>
        <w:t xml:space="preserve"> القيادة الرقمية أحد أنماط القيادة الحديثة التي ظهرت نتيجة للتغيرات المتسارعة في بيئة العمل، وقد أسهمت في إحداث تحولات جوهرية في ط</w:t>
      </w:r>
      <w:r>
        <w:rPr>
          <w:rFonts w:ascii="Simplified Arabic" w:hAnsi="Simplified Arabic" w:cs="Simplified Arabic"/>
          <w:sz w:val="28"/>
          <w:szCs w:val="28"/>
          <w:rtl/>
        </w:rPr>
        <w:t>بيعة الوظائف القيادية التقليدية</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فلم تعد هذه القيادة ترتكز فقط على التطورات الت</w:t>
      </w:r>
      <w:r>
        <w:rPr>
          <w:rFonts w:ascii="Simplified Arabic" w:hAnsi="Simplified Arabic" w:cs="Simplified Arabic"/>
          <w:sz w:val="28"/>
          <w:szCs w:val="28"/>
          <w:rtl/>
        </w:rPr>
        <w:t>كنولوجية</w:t>
      </w:r>
      <w:r w:rsidRPr="004377C3">
        <w:rPr>
          <w:rFonts w:ascii="Simplified Arabic" w:hAnsi="Simplified Arabic" w:cs="Simplified Arabic"/>
          <w:sz w:val="28"/>
          <w:szCs w:val="28"/>
          <w:rtl/>
        </w:rPr>
        <w:t xml:space="preserve"> بل امتد تأثير</w:t>
      </w:r>
      <w:r>
        <w:rPr>
          <w:rFonts w:ascii="Simplified Arabic" w:hAnsi="Simplified Arabic" w:cs="Simplified Arabic"/>
          <w:sz w:val="28"/>
          <w:szCs w:val="28"/>
          <w:rtl/>
        </w:rPr>
        <w:t>ها ليشمل الجوانب الإدارية أيضاً</w:t>
      </w:r>
      <w:r w:rsidRPr="004377C3">
        <w:rPr>
          <w:rFonts w:ascii="Simplified Arabic" w:hAnsi="Simplified Arabic" w:cs="Simplified Arabic"/>
          <w:sz w:val="28"/>
          <w:szCs w:val="28"/>
          <w:rtl/>
        </w:rPr>
        <w:t xml:space="preserve"> مستفيدة من تراكمات المفاهيم الإدارية ا</w:t>
      </w:r>
      <w:r>
        <w:rPr>
          <w:rFonts w:ascii="Simplified Arabic" w:hAnsi="Simplified Arabic" w:cs="Simplified Arabic"/>
          <w:sz w:val="28"/>
          <w:szCs w:val="28"/>
          <w:rtl/>
        </w:rPr>
        <w:t>لحديثة التي تطورت على مدار عقود</w:t>
      </w:r>
      <w:r w:rsidRPr="004377C3">
        <w:rPr>
          <w:rFonts w:ascii="Simplified Arabic" w:hAnsi="Simplified Arabic" w:cs="Simplified Arabic"/>
          <w:sz w:val="28"/>
          <w:szCs w:val="28"/>
          <w:rtl/>
        </w:rPr>
        <w:t xml:space="preserve"> لتدفع باتجاه مزيد من المر</w:t>
      </w:r>
      <w:r>
        <w:rPr>
          <w:rFonts w:ascii="Simplified Arabic" w:hAnsi="Simplified Arabic" w:cs="Simplified Arabic"/>
          <w:sz w:val="28"/>
          <w:szCs w:val="28"/>
          <w:rtl/>
        </w:rPr>
        <w:t>ونة في الإدارة، وتمكين العاملين وتعزيز مفهوم التفويض</w:t>
      </w:r>
      <w:r w:rsidRPr="004377C3">
        <w:rPr>
          <w:rFonts w:ascii="Simplified Arabic" w:hAnsi="Simplified Arabic" w:cs="Simplified Arabic"/>
          <w:sz w:val="28"/>
          <w:szCs w:val="28"/>
          <w:rtl/>
        </w:rPr>
        <w:t xml:space="preserve"> وتغيير نماذج وأساليب التنظيم والعمل</w:t>
      </w:r>
      <w:r w:rsidRPr="004377C3">
        <w:rPr>
          <w:rFonts w:ascii="Simplified Arabic" w:hAnsi="Simplified Arabic" w:cs="Simplified Arabic"/>
          <w:sz w:val="28"/>
          <w:szCs w:val="28"/>
        </w:rPr>
        <w:t>.</w:t>
      </w:r>
    </w:p>
    <w:p w:rsidR="004377C3" w:rsidRPr="004377C3" w:rsidRDefault="004377C3" w:rsidP="00C463B0">
      <w:pPr>
        <w:bidi/>
        <w:spacing w:line="360" w:lineRule="auto"/>
        <w:jc w:val="lowKashida"/>
        <w:rPr>
          <w:rFonts w:ascii="Simplified Arabic" w:hAnsi="Simplified Arabic" w:cs="Simplified Arabic"/>
          <w:sz w:val="28"/>
          <w:szCs w:val="28"/>
        </w:rPr>
      </w:pPr>
      <w:r w:rsidRPr="004377C3">
        <w:rPr>
          <w:rFonts w:ascii="Simplified Arabic" w:hAnsi="Simplified Arabic" w:cs="Simplified Arabic"/>
          <w:sz w:val="28"/>
          <w:szCs w:val="28"/>
          <w:rtl/>
        </w:rPr>
        <w:t xml:space="preserve">وقد أشار </w:t>
      </w:r>
      <w:r>
        <w:rPr>
          <w:rFonts w:ascii="Simplified Arabic" w:hAnsi="Simplified Arabic" w:cs="Simplified Arabic" w:hint="cs"/>
          <w:sz w:val="28"/>
          <w:szCs w:val="28"/>
          <w:rtl/>
        </w:rPr>
        <w:t>(</w:t>
      </w:r>
      <w:r w:rsidRPr="004377C3">
        <w:rPr>
          <w:rFonts w:ascii="Simplified Arabic" w:hAnsi="Simplified Arabic" w:cs="Simplified Arabic"/>
          <w:sz w:val="28"/>
          <w:szCs w:val="28"/>
          <w:rtl/>
        </w:rPr>
        <w:t>العماري</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2018) إلى مجموعة من التحولات البارزة التي طرأت على أدوار القيادة بفعل الثورة الرقمية، والتي </w:t>
      </w:r>
      <w:r w:rsidR="00C463B0">
        <w:rPr>
          <w:rFonts w:ascii="Simplified Arabic" w:hAnsi="Simplified Arabic" w:cs="Simplified Arabic" w:hint="cs"/>
          <w:sz w:val="28"/>
          <w:szCs w:val="28"/>
          <w:rtl/>
        </w:rPr>
        <w:t>تتمثل فيما يلي</w:t>
      </w:r>
      <w:r w:rsidRPr="004377C3">
        <w:rPr>
          <w:rFonts w:ascii="Simplified Arabic" w:hAnsi="Simplified Arabic" w:cs="Simplified Arabic"/>
          <w:sz w:val="28"/>
          <w:szCs w:val="28"/>
        </w:rPr>
        <w:t>:</w:t>
      </w:r>
    </w:p>
    <w:p w:rsidR="004377C3" w:rsidRPr="00496E1A" w:rsidRDefault="004377C3" w:rsidP="00496E1A">
      <w:pPr>
        <w:pStyle w:val="ListParagraph"/>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lastRenderedPageBreak/>
        <w:t>التحول من قيادة النشاطات المادية التقليدية إلى قيادة الأنشطة الافتراضية</w:t>
      </w:r>
      <w:r w:rsidRPr="00496E1A">
        <w:rPr>
          <w:rFonts w:ascii="Simplified Arabic" w:hAnsi="Simplified Arabic" w:cs="Simplified Arabic"/>
          <w:sz w:val="28"/>
          <w:szCs w:val="28"/>
        </w:rPr>
        <w:t>.</w:t>
      </w:r>
    </w:p>
    <w:p w:rsidR="004377C3" w:rsidRPr="00496E1A" w:rsidRDefault="004377C3" w:rsidP="00496E1A">
      <w:pPr>
        <w:pStyle w:val="ListParagraph"/>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القيادة المباشرة إلى ممارسة القيادة عن بُعد</w:t>
      </w:r>
      <w:r w:rsidRPr="00496E1A">
        <w:rPr>
          <w:rFonts w:ascii="Simplified Arabic" w:hAnsi="Simplified Arabic" w:cs="Simplified Arabic"/>
          <w:sz w:val="28"/>
          <w:szCs w:val="28"/>
        </w:rPr>
        <w:t>.</w:t>
      </w:r>
    </w:p>
    <w:p w:rsidR="004377C3" w:rsidRPr="00496E1A" w:rsidRDefault="004377C3" w:rsidP="00496E1A">
      <w:pPr>
        <w:pStyle w:val="ListParagraph"/>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التنظيم الهرمي المبني على الأوامر إلى التنظيم الشبكي التعاوني</w:t>
      </w:r>
      <w:r w:rsidRPr="00496E1A">
        <w:rPr>
          <w:rFonts w:ascii="Simplified Arabic" w:hAnsi="Simplified Arabic" w:cs="Simplified Arabic"/>
          <w:sz w:val="28"/>
          <w:szCs w:val="28"/>
        </w:rPr>
        <w:t>.</w:t>
      </w:r>
    </w:p>
    <w:p w:rsidR="004377C3" w:rsidRPr="00496E1A" w:rsidRDefault="004377C3" w:rsidP="00496E1A">
      <w:pPr>
        <w:pStyle w:val="ListParagraph"/>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قيادة تركز على المهام والعاملين إلى قيادة تعتمد على الأدوات والتقنيات الرقمية</w:t>
      </w:r>
      <w:r w:rsidRPr="00496E1A">
        <w:rPr>
          <w:rFonts w:ascii="Simplified Arabic" w:hAnsi="Simplified Arabic" w:cs="Simplified Arabic"/>
          <w:sz w:val="28"/>
          <w:szCs w:val="28"/>
        </w:rPr>
        <w:t>.</w:t>
      </w:r>
    </w:p>
    <w:p w:rsidR="004377C3" w:rsidRPr="00496E1A" w:rsidRDefault="004377C3" w:rsidP="00496E1A">
      <w:pPr>
        <w:pStyle w:val="ListParagraph"/>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الإطار الزمني الإداري التقليدي إلى سرعة العمل وفق زمن الإنترنت</w:t>
      </w:r>
      <w:r w:rsidRPr="00496E1A">
        <w:rPr>
          <w:rFonts w:ascii="Simplified Arabic" w:hAnsi="Simplified Arabic" w:cs="Simplified Arabic"/>
          <w:sz w:val="28"/>
          <w:szCs w:val="28"/>
        </w:rPr>
        <w:t>.</w:t>
      </w:r>
    </w:p>
    <w:p w:rsidR="004377C3" w:rsidRPr="00496E1A" w:rsidRDefault="004377C3" w:rsidP="00496E1A">
      <w:pPr>
        <w:pStyle w:val="ListParagraph"/>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أساليب الرقابة التقليدية إلى استخدام نظم رقابة آلية فورية</w:t>
      </w:r>
      <w:r w:rsidRPr="00496E1A">
        <w:rPr>
          <w:rFonts w:ascii="Simplified Arabic" w:hAnsi="Simplified Arabic" w:cs="Simplified Arabic"/>
          <w:sz w:val="28"/>
          <w:szCs w:val="28"/>
        </w:rPr>
        <w:t>.</w:t>
      </w:r>
    </w:p>
    <w:p w:rsidR="004377C3" w:rsidRPr="00496E1A" w:rsidRDefault="004377C3" w:rsidP="00496E1A">
      <w:pPr>
        <w:pStyle w:val="ListParagraph"/>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التغير من قيادة الآخرين إلى تعزيز مفهوم القيادة الذاتية</w:t>
      </w:r>
      <w:r w:rsidRPr="00496E1A">
        <w:rPr>
          <w:rFonts w:ascii="Simplified Arabic" w:hAnsi="Simplified Arabic" w:cs="Simplified Arabic"/>
          <w:sz w:val="28"/>
          <w:szCs w:val="28"/>
        </w:rPr>
        <w:t>.</w:t>
      </w:r>
    </w:p>
    <w:p w:rsidR="004377C3" w:rsidRPr="004377C3" w:rsidRDefault="00496E1A" w:rsidP="00496E1A">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وبناء على هذه التحولات</w:t>
      </w:r>
      <w:r w:rsidR="004377C3" w:rsidRPr="004377C3">
        <w:rPr>
          <w:rFonts w:ascii="Simplified Arabic" w:hAnsi="Simplified Arabic" w:cs="Simplified Arabic"/>
          <w:sz w:val="28"/>
          <w:szCs w:val="28"/>
          <w:rtl/>
        </w:rPr>
        <w:t xml:space="preserve"> ظهر اتجاهان رئيسيان في تقييم آثار التحول الرقمي على وظائف القيادة، كما أوضح </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نبشي</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 xml:space="preserve"> 2014</w:t>
      </w:r>
      <w:r>
        <w:rPr>
          <w:rFonts w:ascii="Simplified Arabic" w:hAnsi="Simplified Arabic" w:cs="Simplified Arabic" w:hint="cs"/>
          <w:sz w:val="28"/>
          <w:szCs w:val="28"/>
          <w:rtl/>
        </w:rPr>
        <w:t>):</w:t>
      </w:r>
    </w:p>
    <w:p w:rsidR="004377C3" w:rsidRPr="004377C3" w:rsidRDefault="004377C3" w:rsidP="004377C3">
      <w:pPr>
        <w:bidi/>
        <w:spacing w:line="360" w:lineRule="auto"/>
        <w:jc w:val="lowKashida"/>
        <w:rPr>
          <w:rFonts w:ascii="Simplified Arabic" w:hAnsi="Simplified Arabic" w:cs="Simplified Arabic"/>
          <w:sz w:val="28"/>
          <w:szCs w:val="28"/>
        </w:rPr>
      </w:pPr>
      <w:r w:rsidRPr="004377C3">
        <w:rPr>
          <w:rFonts w:ascii="Simplified Arabic" w:hAnsi="Simplified Arabic" w:cs="Simplified Arabic"/>
          <w:b/>
          <w:bCs/>
          <w:sz w:val="28"/>
          <w:szCs w:val="28"/>
          <w:rtl/>
        </w:rPr>
        <w:t>الاتجاه الأول</w:t>
      </w:r>
      <w:r w:rsidR="00E1714D">
        <w:rPr>
          <w:rFonts w:ascii="Simplified Arabic" w:hAnsi="Simplified Arabic" w:cs="Simplified Arabic" w:hint="cs"/>
          <w:b/>
          <w:bCs/>
          <w:sz w:val="28"/>
          <w:szCs w:val="28"/>
          <w:rtl/>
        </w:rPr>
        <w:t>:</w:t>
      </w:r>
      <w:r w:rsidRPr="004377C3">
        <w:rPr>
          <w:rFonts w:ascii="Simplified Arabic" w:hAnsi="Simplified Arabic" w:cs="Simplified Arabic"/>
          <w:sz w:val="28"/>
          <w:szCs w:val="28"/>
          <w:rtl/>
        </w:rPr>
        <w:t xml:space="preserve"> يرى أن الأساليب التقليدية في التخطيط كان</w:t>
      </w:r>
      <w:r w:rsidR="00E1714D">
        <w:rPr>
          <w:rFonts w:ascii="Simplified Arabic" w:hAnsi="Simplified Arabic" w:cs="Simplified Arabic"/>
          <w:sz w:val="28"/>
          <w:szCs w:val="28"/>
          <w:rtl/>
        </w:rPr>
        <w:t>ت ملائمة لبيئة مستقرة في الماضي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أما اليوم ومع بروز الإنترنت والرقمنة</w:t>
      </w:r>
      <w:r w:rsidRPr="004377C3">
        <w:rPr>
          <w:rFonts w:ascii="Simplified Arabic" w:hAnsi="Simplified Arabic" w:cs="Simplified Arabic"/>
          <w:sz w:val="28"/>
          <w:szCs w:val="28"/>
          <w:rtl/>
        </w:rPr>
        <w:t xml:space="preserve"> أصب</w:t>
      </w:r>
      <w:r w:rsidR="00E1714D">
        <w:rPr>
          <w:rFonts w:ascii="Simplified Arabic" w:hAnsi="Simplified Arabic" w:cs="Simplified Arabic"/>
          <w:sz w:val="28"/>
          <w:szCs w:val="28"/>
          <w:rtl/>
        </w:rPr>
        <w:t>حت هذه الأساليب محدودة الفاعلية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أدى الانفجار التكنولوجي إلى</w:t>
      </w:r>
      <w:r w:rsidR="00E1714D">
        <w:rPr>
          <w:rFonts w:ascii="Simplified Arabic" w:hAnsi="Simplified Arabic" w:cs="Simplified Arabic"/>
          <w:sz w:val="28"/>
          <w:szCs w:val="28"/>
          <w:rtl/>
        </w:rPr>
        <w:t xml:space="preserve"> زعزعة النماذج الإدارية القديمة</w:t>
      </w:r>
      <w:r w:rsidRPr="004377C3">
        <w:rPr>
          <w:rFonts w:ascii="Simplified Arabic" w:hAnsi="Simplified Arabic" w:cs="Simplified Arabic"/>
          <w:sz w:val="28"/>
          <w:szCs w:val="28"/>
          <w:rtl/>
        </w:rPr>
        <w:t xml:space="preserve"> مما استدعى البحث عن نم</w:t>
      </w:r>
      <w:r w:rsidR="00E1714D">
        <w:rPr>
          <w:rFonts w:ascii="Simplified Arabic" w:hAnsi="Simplified Arabic" w:cs="Simplified Arabic"/>
          <w:sz w:val="28"/>
          <w:szCs w:val="28"/>
          <w:rtl/>
        </w:rPr>
        <w:t>ط جديد قادر على مواكبة التغيرات وهو ما مث</w:t>
      </w:r>
      <w:r w:rsidRPr="004377C3">
        <w:rPr>
          <w:rFonts w:ascii="Simplified Arabic" w:hAnsi="Simplified Arabic" w:cs="Simplified Arabic"/>
          <w:sz w:val="28"/>
          <w:szCs w:val="28"/>
          <w:rtl/>
        </w:rPr>
        <w:t>لته القيادة الرقمية</w:t>
      </w:r>
      <w:r w:rsidRPr="004377C3">
        <w:rPr>
          <w:rFonts w:ascii="Simplified Arabic" w:hAnsi="Simplified Arabic" w:cs="Simplified Arabic"/>
          <w:sz w:val="28"/>
          <w:szCs w:val="28"/>
        </w:rPr>
        <w:t>.</w:t>
      </w:r>
    </w:p>
    <w:p w:rsidR="004377C3" w:rsidRDefault="004377C3" w:rsidP="004377C3">
      <w:pPr>
        <w:bidi/>
        <w:spacing w:line="360" w:lineRule="auto"/>
        <w:jc w:val="lowKashida"/>
        <w:rPr>
          <w:rFonts w:ascii="Simplified Arabic" w:hAnsi="Simplified Arabic" w:cs="Simplified Arabic"/>
          <w:sz w:val="28"/>
          <w:szCs w:val="28"/>
          <w:rtl/>
        </w:rPr>
      </w:pPr>
      <w:r w:rsidRPr="004377C3">
        <w:rPr>
          <w:rFonts w:ascii="Simplified Arabic" w:hAnsi="Simplified Arabic" w:cs="Simplified Arabic"/>
          <w:b/>
          <w:bCs/>
          <w:sz w:val="28"/>
          <w:szCs w:val="28"/>
          <w:rtl/>
        </w:rPr>
        <w:t>الاتجاه الثاني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فيعتقد أن القيادة الرقمية لا تحدث ثورة شاملة في الإدارة لكنها ت</w:t>
      </w:r>
      <w:r w:rsidRPr="004377C3">
        <w:rPr>
          <w:rFonts w:ascii="Simplified Arabic" w:hAnsi="Simplified Arabic" w:cs="Simplified Arabic"/>
          <w:sz w:val="28"/>
          <w:szCs w:val="28"/>
          <w:rtl/>
        </w:rPr>
        <w:t>سهم في تطوير وت</w:t>
      </w:r>
      <w:r w:rsidR="00E1714D">
        <w:rPr>
          <w:rFonts w:ascii="Simplified Arabic" w:hAnsi="Simplified Arabic" w:cs="Simplified Arabic"/>
          <w:sz w:val="28"/>
          <w:szCs w:val="28"/>
          <w:rtl/>
        </w:rPr>
        <w:t>حسين الوظائف الإدارية التقليدية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w:t>
      </w:r>
      <w:r w:rsidR="00E1714D">
        <w:rPr>
          <w:rFonts w:ascii="Simplified Arabic" w:hAnsi="Simplified Arabic" w:cs="Simplified Arabic"/>
          <w:sz w:val="28"/>
          <w:szCs w:val="28"/>
          <w:rtl/>
        </w:rPr>
        <w:t>تظل وظائف مثل التخطيط، والتنظيم والتوجيه والرقابة قائمة لكنها تمارس بأساليب أكثر حداثة وفاعلية</w:t>
      </w:r>
      <w:r w:rsidRPr="004377C3">
        <w:rPr>
          <w:rFonts w:ascii="Simplified Arabic" w:hAnsi="Simplified Arabic" w:cs="Simplified Arabic"/>
          <w:sz w:val="28"/>
          <w:szCs w:val="28"/>
          <w:rtl/>
        </w:rPr>
        <w:t xml:space="preserve"> مما يجعل القيادة الرقمية قلبًا نابضًا لأي مؤسسة تسعى إلى مواكبة التقدم والتحول الرقمي</w:t>
      </w:r>
      <w:r w:rsidRPr="004377C3">
        <w:rPr>
          <w:rFonts w:ascii="Simplified Arabic" w:hAnsi="Simplified Arabic" w:cs="Simplified Arabic"/>
          <w:sz w:val="28"/>
          <w:szCs w:val="28"/>
        </w:rPr>
        <w:t>.</w:t>
      </w:r>
    </w:p>
    <w:p w:rsidR="00647A47" w:rsidRPr="00647A47" w:rsidRDefault="00647A47" w:rsidP="00647A47">
      <w:pPr>
        <w:pStyle w:val="Heading1"/>
        <w:bidi/>
        <w:spacing w:line="360" w:lineRule="auto"/>
        <w:jc w:val="lowKashida"/>
        <w:rPr>
          <w:rFonts w:ascii="Simplified Arabic" w:hAnsi="Simplified Arabic" w:cs="Simplified Arabic"/>
          <w:color w:val="auto"/>
          <w:rtl/>
        </w:rPr>
      </w:pPr>
      <w:bookmarkStart w:id="21" w:name="_Toc200792084"/>
      <w:r w:rsidRPr="00647A47">
        <w:rPr>
          <w:rFonts w:ascii="Simplified Arabic" w:hAnsi="Simplified Arabic" w:cs="Simplified Arabic" w:hint="cs"/>
          <w:color w:val="auto"/>
          <w:rtl/>
        </w:rPr>
        <w:lastRenderedPageBreak/>
        <w:t>6.1.2</w:t>
      </w:r>
      <w:r>
        <w:rPr>
          <w:rFonts w:ascii="Simplified Arabic" w:hAnsi="Simplified Arabic" w:cs="Simplified Arabic" w:hint="cs"/>
          <w:color w:val="auto"/>
          <w:rtl/>
        </w:rPr>
        <w:t xml:space="preserve"> </w:t>
      </w:r>
      <w:r w:rsidRPr="00647A47">
        <w:rPr>
          <w:rFonts w:ascii="Simplified Arabic" w:hAnsi="Simplified Arabic" w:cs="Simplified Arabic"/>
          <w:color w:val="auto"/>
          <w:rtl/>
        </w:rPr>
        <w:t>أبعاد القيادة الرقمية:</w:t>
      </w:r>
      <w:bookmarkEnd w:id="21"/>
    </w:p>
    <w:p w:rsidR="00B0758A" w:rsidRPr="00B0758A" w:rsidRDefault="00B0758A" w:rsidP="008F58ED">
      <w:pPr>
        <w:bidi/>
        <w:spacing w:line="360" w:lineRule="auto"/>
        <w:jc w:val="low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سعى عدد من الباحثين إلى تقديم تصور شامل لمفهوم القيادة الرقمية من خلال تحديد مجموعة من الأبعاد التي تم استخلاصها بعد دراسة متأنية لمختلف الجوانب المتعلقة </w:t>
      </w:r>
      <w:r w:rsidR="008F58ED">
        <w:rPr>
          <w:rFonts w:ascii="Simplified Arabic" w:hAnsi="Simplified Arabic" w:cs="Simplified Arabic"/>
          <w:sz w:val="28"/>
          <w:szCs w:val="28"/>
          <w:rtl/>
        </w:rPr>
        <w:t>بها، وتحليل مضمونها بناء</w:t>
      </w:r>
      <w:r w:rsidRPr="00B0758A">
        <w:rPr>
          <w:rFonts w:ascii="Simplified Arabic" w:hAnsi="Simplified Arabic" w:cs="Simplified Arabic"/>
          <w:sz w:val="28"/>
          <w:szCs w:val="28"/>
          <w:rtl/>
        </w:rPr>
        <w:t xml:space="preserve"> على رؤى علمية </w:t>
      </w:r>
      <w:r w:rsidR="008F58ED">
        <w:rPr>
          <w:rFonts w:ascii="Simplified Arabic" w:hAnsi="Simplified Arabic" w:cs="Simplified Arabic"/>
          <w:sz w:val="28"/>
          <w:szCs w:val="28"/>
          <w:rtl/>
        </w:rPr>
        <w:t>تهدف إلى إبراز ملامحها الأساسية</w:t>
      </w:r>
      <w:r w:rsidR="008F58ED">
        <w:rPr>
          <w:rFonts w:ascii="Simplified Arabic" w:hAnsi="Simplified Arabic" w:cs="Simplified Arabic" w:hint="cs"/>
          <w:sz w:val="28"/>
          <w:szCs w:val="28"/>
          <w:rtl/>
        </w:rPr>
        <w:t>،</w:t>
      </w:r>
      <w:r w:rsidR="00AB6924">
        <w:rPr>
          <w:rFonts w:ascii="Simplified Arabic" w:hAnsi="Simplified Arabic" w:cs="Simplified Arabic"/>
          <w:sz w:val="28"/>
          <w:szCs w:val="28"/>
          <w:rtl/>
        </w:rPr>
        <w:t xml:space="preserve"> فعلى سبيل المثال</w:t>
      </w:r>
      <w:r w:rsidRPr="00B0758A">
        <w:rPr>
          <w:rFonts w:ascii="Simplified Arabic" w:hAnsi="Simplified Arabic" w:cs="Simplified Arabic"/>
          <w:sz w:val="28"/>
          <w:szCs w:val="28"/>
          <w:rtl/>
        </w:rPr>
        <w:t xml:space="preserve"> تناول</w:t>
      </w:r>
      <w:r w:rsidR="008F58ED" w:rsidRPr="008F58ED">
        <w:rPr>
          <w:rFonts w:ascii="Simplified Arabic" w:hAnsi="Simplified Arabic" w:cs="Simplified Arabic"/>
          <w:sz w:val="28"/>
          <w:szCs w:val="28"/>
          <w:rtl/>
        </w:rPr>
        <w:t xml:space="preserve"> </w:t>
      </w:r>
      <w:r w:rsidR="008F58ED">
        <w:rPr>
          <w:rFonts w:ascii="Simplified Arabic" w:hAnsi="Simplified Arabic" w:cs="Simplified Arabic"/>
          <w:sz w:val="28"/>
          <w:szCs w:val="28"/>
        </w:rPr>
        <w:t>)</w:t>
      </w:r>
      <w:r w:rsidR="008F58ED" w:rsidRPr="008F58ED">
        <w:rPr>
          <w:rFonts w:ascii="Simplified Arabic" w:hAnsi="Simplified Arabic" w:cs="Simplified Arabic"/>
          <w:sz w:val="28"/>
          <w:szCs w:val="28"/>
          <w:rtl/>
        </w:rPr>
        <w:t xml:space="preserve">2017 </w:t>
      </w:r>
      <w:r w:rsidR="008F58ED" w:rsidRPr="008F58ED">
        <w:rPr>
          <w:rFonts w:ascii="Simplified Arabic" w:hAnsi="Simplified Arabic" w:cs="Simplified Arabic"/>
          <w:sz w:val="28"/>
          <w:szCs w:val="28"/>
        </w:rPr>
        <w:t xml:space="preserve">Neubauer </w:t>
      </w:r>
      <w:r w:rsidR="008F58ED">
        <w:rPr>
          <w:rFonts w:ascii="Simplified Arabic" w:hAnsi="Simplified Arabic" w:cs="Simplified Arabic"/>
          <w:sz w:val="28"/>
          <w:szCs w:val="28"/>
        </w:rPr>
        <w:t>e</w:t>
      </w:r>
      <w:r w:rsidR="008F58ED" w:rsidRPr="008F58ED">
        <w:rPr>
          <w:rFonts w:ascii="Simplified Arabic" w:hAnsi="Simplified Arabic" w:cs="Simplified Arabic"/>
          <w:sz w:val="28"/>
          <w:szCs w:val="28"/>
        </w:rPr>
        <w:t xml:space="preserve">t </w:t>
      </w:r>
      <w:r w:rsidR="008F58ED">
        <w:rPr>
          <w:rFonts w:ascii="Simplified Arabic" w:hAnsi="Simplified Arabic" w:cs="Simplified Arabic"/>
          <w:sz w:val="28"/>
          <w:szCs w:val="28"/>
        </w:rPr>
        <w:t>al,</w:t>
      </w:r>
      <w:r w:rsidR="008F58ED" w:rsidRPr="008F58ED">
        <w:rPr>
          <w:rFonts w:ascii="Simplified Arabic" w:hAnsi="Simplified Arabic" w:cs="Simplified Arabic"/>
          <w:sz w:val="28"/>
          <w:szCs w:val="28"/>
          <w:rtl/>
        </w:rPr>
        <w:t>)</w:t>
      </w:r>
      <w:r w:rsidR="008F58ED">
        <w:rPr>
          <w:rFonts w:ascii="Simplified Arabic" w:hAnsi="Simplified Arabic" w:cs="Simplified Arabic"/>
          <w:sz w:val="28"/>
          <w:szCs w:val="28"/>
          <w:rtl/>
        </w:rPr>
        <w:t xml:space="preserve"> أربعة أبعاد رئيسية تمثلت في</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tl/>
        </w:rPr>
        <w:t xml:space="preserve"> التواضع، وقابلية التكيف، والمشاركة، والرؤية، معتبرين إياها محاور جوهرية لفهم القيادة الرقمية</w:t>
      </w:r>
      <w:r w:rsidR="008F58ED">
        <w:rPr>
          <w:rFonts w:ascii="Simplified Arabic" w:hAnsi="Simplified Arabic" w:cs="Simplified Arabic" w:hint="cs"/>
          <w:sz w:val="28"/>
          <w:szCs w:val="28"/>
          <w:rtl/>
        </w:rPr>
        <w:t>، و</w:t>
      </w:r>
      <w:r w:rsidR="008F58ED">
        <w:rPr>
          <w:rFonts w:ascii="Simplified Arabic" w:hAnsi="Simplified Arabic" w:cs="Simplified Arabic"/>
          <w:sz w:val="28"/>
          <w:szCs w:val="28"/>
          <w:rtl/>
        </w:rPr>
        <w:t>من جانبه</w:t>
      </w:r>
      <w:r w:rsidRPr="00B0758A">
        <w:rPr>
          <w:rFonts w:ascii="Simplified Arabic" w:hAnsi="Simplified Arabic" w:cs="Simplified Arabic"/>
          <w:sz w:val="28"/>
          <w:szCs w:val="28"/>
          <w:rtl/>
        </w:rPr>
        <w:t xml:space="preserve"> ركز</w:t>
      </w:r>
      <w:r w:rsidRPr="00B0758A">
        <w:rPr>
          <w:rFonts w:ascii="Simplified Arabic" w:hAnsi="Simplified Arabic" w:cs="Simplified Arabic"/>
          <w:sz w:val="28"/>
          <w:szCs w:val="28"/>
        </w:rPr>
        <w:t xml:space="preserve"> </w:t>
      </w:r>
      <w:r w:rsidR="008F58ED">
        <w:rPr>
          <w:rFonts w:ascii="Simplified Arabic" w:hAnsi="Simplified Arabic" w:cs="Simplified Arabic"/>
          <w:sz w:val="28"/>
          <w:szCs w:val="28"/>
        </w:rPr>
        <w:t>(</w:t>
      </w:r>
      <w:r w:rsidRPr="00B0758A">
        <w:rPr>
          <w:rFonts w:ascii="Simplified Arabic" w:hAnsi="Simplified Arabic" w:cs="Simplified Arabic"/>
          <w:sz w:val="28"/>
          <w:szCs w:val="28"/>
        </w:rPr>
        <w:t>Zhong</w:t>
      </w:r>
      <w:r w:rsidR="008F58ED">
        <w:rPr>
          <w:rFonts w:ascii="Simplified Arabic" w:hAnsi="Simplified Arabic" w:cs="Simplified Arabic"/>
          <w:sz w:val="28"/>
          <w:szCs w:val="28"/>
        </w:rPr>
        <w:t>,</w:t>
      </w:r>
      <w:r w:rsidRPr="00B0758A">
        <w:rPr>
          <w:rFonts w:ascii="Simplified Arabic" w:hAnsi="Simplified Arabic" w:cs="Simplified Arabic"/>
          <w:sz w:val="28"/>
          <w:szCs w:val="28"/>
        </w:rPr>
        <w:t xml:space="preserve"> 2017) </w:t>
      </w:r>
      <w:r w:rsidR="008F58ED">
        <w:rPr>
          <w:rFonts w:ascii="Simplified Arabic" w:hAnsi="Simplified Arabic" w:cs="Simplified Arabic"/>
          <w:sz w:val="28"/>
          <w:szCs w:val="28"/>
          <w:rtl/>
        </w:rPr>
        <w:t>على أبعاد أخرى مثل</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القيادة الحكيمة، وتعزيز ثقافة التعلم في العصر الرقمي، والتطوير المهني المستمر، والتحسين النظامي، والمواطنة الرقمية، كمكونات رئيسة للقيادة الرقمية المعاصرة</w:t>
      </w:r>
      <w:r w:rsidRPr="00B0758A">
        <w:rPr>
          <w:rFonts w:ascii="Simplified Arabic" w:hAnsi="Simplified Arabic" w:cs="Simplified Arabic"/>
          <w:sz w:val="28"/>
          <w:szCs w:val="28"/>
        </w:rPr>
        <w:t>.</w:t>
      </w:r>
    </w:p>
    <w:p w:rsidR="00B0758A" w:rsidRPr="00B0758A" w:rsidRDefault="00B0758A" w:rsidP="00090D8B">
      <w:pPr>
        <w:bidi/>
        <w:spacing w:line="360" w:lineRule="auto"/>
        <w:jc w:val="low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أما </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الطائي </w:t>
      </w:r>
      <w:r w:rsidR="008F58ED">
        <w:rPr>
          <w:rFonts w:ascii="Simplified Arabic" w:hAnsi="Simplified Arabic" w:cs="Simplified Arabic" w:hint="cs"/>
          <w:sz w:val="28"/>
          <w:szCs w:val="28"/>
          <w:rtl/>
        </w:rPr>
        <w:t xml:space="preserve">وآخرون، </w:t>
      </w:r>
      <w:r w:rsidRPr="00B0758A">
        <w:rPr>
          <w:rFonts w:ascii="Simplified Arabic" w:hAnsi="Simplified Arabic" w:cs="Simplified Arabic"/>
          <w:sz w:val="28"/>
          <w:szCs w:val="28"/>
          <w:rtl/>
        </w:rPr>
        <w:t>2019) فقد حددا أبعاد القيادة الرقمية في ثلاثة عناصر رئيسية ه</w:t>
      </w:r>
      <w:r w:rsidR="008F58ED">
        <w:rPr>
          <w:rFonts w:ascii="Simplified Arabic" w:hAnsi="Simplified Arabic" w:cs="Simplified Arabic"/>
          <w:sz w:val="28"/>
          <w:szCs w:val="28"/>
          <w:rtl/>
        </w:rPr>
        <w:t>ي: الابتكار، والإقناع، والمعرفة</w:t>
      </w:r>
      <w:r w:rsidRPr="00B0758A">
        <w:rPr>
          <w:rFonts w:ascii="Simplified Arabic" w:hAnsi="Simplified Arabic" w:cs="Simplified Arabic"/>
          <w:sz w:val="28"/>
          <w:szCs w:val="28"/>
          <w:rtl/>
        </w:rPr>
        <w:t xml:space="preserve"> مؤكدين دورها في دعم التحول الرقمي داخل المؤسسات</w:t>
      </w:r>
      <w:r w:rsidR="008F58ED">
        <w:rPr>
          <w:rFonts w:ascii="Simplified Arabic" w:hAnsi="Simplified Arabic" w:cs="Simplified Arabic" w:hint="cs"/>
          <w:sz w:val="28"/>
          <w:szCs w:val="28"/>
          <w:rtl/>
        </w:rPr>
        <w:t xml:space="preserve">، كما </w:t>
      </w:r>
      <w:r w:rsidRPr="00B0758A">
        <w:rPr>
          <w:rFonts w:ascii="Simplified Arabic" w:hAnsi="Simplified Arabic" w:cs="Simplified Arabic"/>
          <w:sz w:val="28"/>
          <w:szCs w:val="28"/>
          <w:rtl/>
        </w:rPr>
        <w:t>درس</w:t>
      </w:r>
      <w:r w:rsidR="008F58ED">
        <w:rPr>
          <w:rFonts w:ascii="Simplified Arabic" w:hAnsi="Simplified Arabic" w:cs="Simplified Arabic" w:hint="cs"/>
          <w:sz w:val="28"/>
          <w:szCs w:val="28"/>
          <w:rtl/>
        </w:rPr>
        <w:t xml:space="preserve"> (</w:t>
      </w:r>
      <w:r w:rsidR="008F58ED" w:rsidRPr="008F58ED">
        <w:rPr>
          <w:rFonts w:ascii="Simplified Arabic" w:hAnsi="Simplified Arabic" w:cs="Simplified Arabic"/>
          <w:sz w:val="28"/>
          <w:szCs w:val="28"/>
        </w:rPr>
        <w:t>Mihardjo</w:t>
      </w:r>
      <w:r w:rsidR="008F58ED">
        <w:rPr>
          <w:rFonts w:ascii="Simplified Arabic" w:hAnsi="Simplified Arabic" w:cs="Simplified Arabic"/>
          <w:sz w:val="28"/>
          <w:szCs w:val="28"/>
        </w:rPr>
        <w:t xml:space="preserve"> et al, 2019</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Pr>
        <w:t xml:space="preserve"> </w:t>
      </w:r>
      <w:r w:rsidRPr="00B0758A">
        <w:rPr>
          <w:rFonts w:ascii="Simplified Arabic" w:hAnsi="Simplified Arabic" w:cs="Simplified Arabic"/>
          <w:sz w:val="28"/>
          <w:szCs w:val="28"/>
          <w:rtl/>
        </w:rPr>
        <w:t>القيادة الر</w:t>
      </w:r>
      <w:r w:rsidR="008F58ED">
        <w:rPr>
          <w:rFonts w:ascii="Simplified Arabic" w:hAnsi="Simplified Arabic" w:cs="Simplified Arabic"/>
          <w:sz w:val="28"/>
          <w:szCs w:val="28"/>
          <w:rtl/>
        </w:rPr>
        <w:t>قمية من خلال ستة أبعاد تمثلت في</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المعرفة العميقة، والرؤية العالمية، والتعاون، والفضول، والتفكير الإ</w:t>
      </w:r>
      <w:r w:rsidR="008F58ED">
        <w:rPr>
          <w:rFonts w:ascii="Simplified Arabic" w:hAnsi="Simplified Arabic" w:cs="Simplified Arabic"/>
          <w:sz w:val="28"/>
          <w:szCs w:val="28"/>
          <w:rtl/>
        </w:rPr>
        <w:t>بداعي</w:t>
      </w:r>
      <w:r w:rsidRPr="00B0758A">
        <w:rPr>
          <w:rFonts w:ascii="Simplified Arabic" w:hAnsi="Simplified Arabic" w:cs="Simplified Arabic"/>
          <w:sz w:val="28"/>
          <w:szCs w:val="28"/>
          <w:rtl/>
        </w:rPr>
        <w:t xml:space="preserve"> باعتبارها مكونات تعكس البعد القيادي في البيئة الرقمية</w:t>
      </w:r>
      <w:r w:rsidR="008F58ED">
        <w:rPr>
          <w:rFonts w:ascii="Simplified Arabic" w:hAnsi="Simplified Arabic" w:cs="Simplified Arabic" w:hint="cs"/>
          <w:sz w:val="28"/>
          <w:szCs w:val="28"/>
          <w:rtl/>
        </w:rPr>
        <w:t xml:space="preserve">، </w:t>
      </w:r>
      <w:r w:rsidRPr="00B0758A">
        <w:rPr>
          <w:rFonts w:ascii="Simplified Arabic" w:hAnsi="Simplified Arabic" w:cs="Simplified Arabic"/>
          <w:sz w:val="28"/>
          <w:szCs w:val="28"/>
          <w:rtl/>
        </w:rPr>
        <w:t>بينما اعتمد</w:t>
      </w:r>
      <w:r w:rsidRPr="00B0758A">
        <w:rPr>
          <w:rFonts w:ascii="Simplified Arabic" w:hAnsi="Simplified Arabic" w:cs="Simplified Arabic"/>
          <w:sz w:val="28"/>
          <w:szCs w:val="28"/>
        </w:rPr>
        <w:t xml:space="preserve"> </w:t>
      </w:r>
      <w:r w:rsidR="008F58ED">
        <w:rPr>
          <w:rFonts w:ascii="Simplified Arabic" w:hAnsi="Simplified Arabic" w:cs="Simplified Arabic" w:hint="cs"/>
          <w:sz w:val="28"/>
          <w:szCs w:val="28"/>
          <w:rtl/>
        </w:rPr>
        <w:t>(</w:t>
      </w:r>
      <w:r w:rsidR="008F58ED" w:rsidRPr="008F58ED">
        <w:rPr>
          <w:rFonts w:ascii="Simplified Arabic" w:hAnsi="Simplified Arabic" w:cs="Simplified Arabic"/>
          <w:sz w:val="28"/>
          <w:szCs w:val="28"/>
        </w:rPr>
        <w:t>Soon</w:t>
      </w:r>
      <w:r w:rsidR="008F58ED">
        <w:rPr>
          <w:rFonts w:ascii="Simplified Arabic" w:hAnsi="Simplified Arabic" w:cs="Simplified Arabic"/>
          <w:sz w:val="28"/>
          <w:szCs w:val="28"/>
        </w:rPr>
        <w:t xml:space="preserve"> et al, </w:t>
      </w:r>
      <w:r w:rsidR="00090D8B">
        <w:rPr>
          <w:rFonts w:ascii="Simplified Arabic" w:hAnsi="Simplified Arabic" w:cs="Simplified Arabic"/>
          <w:sz w:val="28"/>
          <w:szCs w:val="28"/>
        </w:rPr>
        <w:t>2021</w:t>
      </w:r>
      <w:r w:rsidR="008F58ED">
        <w:rPr>
          <w:rFonts w:ascii="Simplified Arabic" w:hAnsi="Simplified Arabic" w:cs="Simplified Arabic" w:hint="cs"/>
          <w:sz w:val="28"/>
          <w:szCs w:val="28"/>
          <w:rtl/>
          <w:lang w:bidi="ar-EG"/>
        </w:rPr>
        <w:t xml:space="preserve">) </w:t>
      </w:r>
      <w:r w:rsidR="008F58ED">
        <w:rPr>
          <w:rFonts w:ascii="Simplified Arabic" w:hAnsi="Simplified Arabic" w:cs="Simplified Arabic"/>
          <w:sz w:val="28"/>
          <w:szCs w:val="28"/>
          <w:rtl/>
        </w:rPr>
        <w:t>على مجموعة من الأبعاد شملت</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كفاءة الاتصال الإلكتروني، والتواصل الاجتماعي الرقمي، وإدارة التغيير الرقمي، والمعرفة بالتكنولوجيا الرقمية، بالإضافة إلى مفهوم الفريق الرقمي والمصداقية الإلكترونية</w:t>
      </w:r>
      <w:r w:rsidRPr="00B0758A">
        <w:rPr>
          <w:rFonts w:ascii="Simplified Arabic" w:hAnsi="Simplified Arabic" w:cs="Simplified Arabic"/>
          <w:sz w:val="28"/>
          <w:szCs w:val="28"/>
        </w:rPr>
        <w:t>.</w:t>
      </w:r>
    </w:p>
    <w:p w:rsidR="00B0758A" w:rsidRDefault="00566F5F" w:rsidP="00090D8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وفي</w:t>
      </w:r>
      <w:r>
        <w:rPr>
          <w:rFonts w:ascii="Simplified Arabic" w:hAnsi="Simplified Arabic" w:cs="Simplified Arabic"/>
          <w:sz w:val="28"/>
          <w:szCs w:val="28"/>
          <w:rtl/>
        </w:rPr>
        <w:t xml:space="preserve"> الدراسة الحالية</w:t>
      </w:r>
      <w:r w:rsidR="00B0758A" w:rsidRPr="00B0758A">
        <w:rPr>
          <w:rFonts w:ascii="Simplified Arabic" w:hAnsi="Simplified Arabic" w:cs="Simplified Arabic"/>
          <w:sz w:val="28"/>
          <w:szCs w:val="28"/>
          <w:rtl/>
        </w:rPr>
        <w:t xml:space="preserve"> فقد استندت إلى الأبعاد التي تناولتها دراسات</w:t>
      </w:r>
      <w:r>
        <w:rPr>
          <w:rFonts w:ascii="Simplified Arabic" w:hAnsi="Simplified Arabic" w:cs="Simplified Arabic" w:hint="cs"/>
          <w:sz w:val="28"/>
          <w:szCs w:val="28"/>
          <w:rtl/>
          <w:lang w:bidi="ar-EG"/>
        </w:rPr>
        <w:t xml:space="preserve"> (</w:t>
      </w:r>
      <w:r w:rsidRPr="00566F5F">
        <w:rPr>
          <w:rFonts w:ascii="Simplified Arabic" w:hAnsi="Simplified Arabic" w:cs="Simplified Arabic"/>
          <w:sz w:val="28"/>
          <w:szCs w:val="28"/>
          <w:lang w:bidi="ar-EG"/>
        </w:rPr>
        <w:t>Stijn</w:t>
      </w:r>
      <w:r>
        <w:rPr>
          <w:rFonts w:ascii="Simplified Arabic" w:hAnsi="Simplified Arabic" w:cs="Simplified Arabic"/>
          <w:sz w:val="28"/>
          <w:szCs w:val="28"/>
          <w:lang w:bidi="ar-EG"/>
        </w:rPr>
        <w:t>, 2018</w:t>
      </w:r>
      <w:r>
        <w:rPr>
          <w:rFonts w:ascii="Simplified Arabic" w:hAnsi="Simplified Arabic" w:cs="Simplified Arabic" w:hint="cs"/>
          <w:sz w:val="28"/>
          <w:szCs w:val="28"/>
          <w:rtl/>
          <w:lang w:bidi="ar-EG"/>
        </w:rPr>
        <w:t>)، (</w:t>
      </w:r>
      <w:r w:rsidR="00564327" w:rsidRPr="00564327">
        <w:rPr>
          <w:rFonts w:ascii="Simplified Arabic" w:hAnsi="Simplified Arabic" w:cs="Simplified Arabic"/>
          <w:sz w:val="28"/>
          <w:szCs w:val="28"/>
          <w:lang w:bidi="ar-EG"/>
        </w:rPr>
        <w:t>Kelly</w:t>
      </w:r>
      <w:r w:rsidR="00564327">
        <w:rPr>
          <w:rFonts w:ascii="Simplified Arabic" w:hAnsi="Simplified Arabic" w:cs="Simplified Arabic"/>
          <w:sz w:val="28"/>
          <w:szCs w:val="28"/>
          <w:lang w:bidi="ar-EG"/>
        </w:rPr>
        <w:t>, 2018</w:t>
      </w:r>
      <w:r w:rsidR="00564327">
        <w:rPr>
          <w:rFonts w:ascii="Simplified Arabic" w:hAnsi="Simplified Arabic" w:cs="Simplified Arabic" w:hint="cs"/>
          <w:sz w:val="28"/>
          <w:szCs w:val="28"/>
          <w:rtl/>
          <w:lang w:bidi="ar-EG"/>
        </w:rPr>
        <w:t xml:space="preserve">)، </w:t>
      </w:r>
      <w:r w:rsidR="00564327">
        <w:rPr>
          <w:rFonts w:ascii="Simplified Arabic" w:hAnsi="Simplified Arabic" w:cs="Simplified Arabic"/>
          <w:sz w:val="28"/>
          <w:szCs w:val="28"/>
          <w:rtl/>
        </w:rPr>
        <w:t>كونها تمثل مفاهيم حديثة وواضحة</w:t>
      </w:r>
      <w:r w:rsidR="00B0758A" w:rsidRPr="00B0758A">
        <w:rPr>
          <w:rFonts w:ascii="Simplified Arabic" w:hAnsi="Simplified Arabic" w:cs="Simplified Arabic"/>
          <w:sz w:val="28"/>
          <w:szCs w:val="28"/>
          <w:rtl/>
        </w:rPr>
        <w:t xml:space="preserve"> وتتميز </w:t>
      </w:r>
      <w:r w:rsidR="00564327">
        <w:rPr>
          <w:rFonts w:ascii="Simplified Arabic" w:hAnsi="Simplified Arabic" w:cs="Simplified Arabic"/>
          <w:sz w:val="28"/>
          <w:szCs w:val="28"/>
          <w:rtl/>
        </w:rPr>
        <w:t>بإمكانية قياسها وتطبيقها عملي</w:t>
      </w:r>
      <w:r w:rsidR="00564327">
        <w:rPr>
          <w:rFonts w:ascii="Simplified Arabic" w:hAnsi="Simplified Arabic" w:cs="Simplified Arabic" w:hint="cs"/>
          <w:sz w:val="28"/>
          <w:szCs w:val="28"/>
          <w:rtl/>
        </w:rPr>
        <w:t xml:space="preserve">اً، </w:t>
      </w:r>
      <w:r w:rsidR="00B0758A" w:rsidRPr="00B0758A">
        <w:rPr>
          <w:rFonts w:ascii="Simplified Arabic" w:hAnsi="Simplified Arabic" w:cs="Simplified Arabic"/>
          <w:sz w:val="28"/>
          <w:szCs w:val="28"/>
          <w:rtl/>
        </w:rPr>
        <w:t>وتشمل هذه الأبعاد: الكفاءة الرقمية، والبصيرة الرقمية، والثقافة</w:t>
      </w:r>
      <w:r w:rsidR="00564327">
        <w:rPr>
          <w:rFonts w:ascii="Simplified Arabic" w:hAnsi="Simplified Arabic" w:cs="Simplified Arabic"/>
          <w:sz w:val="28"/>
          <w:szCs w:val="28"/>
          <w:rtl/>
        </w:rPr>
        <w:t xml:space="preserve"> الرقمية، والاستراتيجية الرقمية</w:t>
      </w:r>
      <w:r w:rsidR="00B0758A" w:rsidRPr="00B0758A">
        <w:rPr>
          <w:rFonts w:ascii="Simplified Arabic" w:hAnsi="Simplified Arabic" w:cs="Simplified Arabic"/>
          <w:sz w:val="28"/>
          <w:szCs w:val="28"/>
          <w:rtl/>
        </w:rPr>
        <w:t xml:space="preserve"> كما هو موضح في الشكل </w:t>
      </w:r>
      <w:r w:rsidR="00564327">
        <w:rPr>
          <w:rFonts w:ascii="Simplified Arabic" w:hAnsi="Simplified Arabic" w:cs="Simplified Arabic" w:hint="cs"/>
          <w:sz w:val="28"/>
          <w:szCs w:val="28"/>
          <w:rtl/>
        </w:rPr>
        <w:t>رقم (1).</w:t>
      </w:r>
    </w:p>
    <w:p w:rsidR="00564327" w:rsidRPr="00B0758A" w:rsidRDefault="004A5A51" w:rsidP="00564327">
      <w:pPr>
        <w:bidi/>
        <w:spacing w:line="360" w:lineRule="auto"/>
        <w:jc w:val="center"/>
        <w:rPr>
          <w:rFonts w:ascii="Simplified Arabic" w:hAnsi="Simplified Arabic" w:cs="Simplified Arabic"/>
          <w:sz w:val="28"/>
          <w:szCs w:val="28"/>
        </w:rPr>
      </w:pPr>
      <w:r>
        <w:rPr>
          <w:rFonts w:ascii="Simplified Arabic" w:hAnsi="Simplified Arabic" w:cs="Simplified Arabic"/>
          <w:noProof/>
          <w:sz w:val="28"/>
          <w:szCs w:val="28"/>
        </w:rPr>
        <w:lastRenderedPageBreak/>
        <w:drawing>
          <wp:inline distT="0" distB="0" distL="0" distR="0" wp14:anchorId="50FE4F21" wp14:editId="472E7636">
            <wp:extent cx="5486400" cy="23526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02229" w:rsidRPr="00072BF4" w:rsidRDefault="00702229" w:rsidP="003070F6">
      <w:pPr>
        <w:pStyle w:val="Heading2"/>
        <w:bidi/>
        <w:spacing w:before="0" w:line="240" w:lineRule="auto"/>
        <w:jc w:val="center"/>
        <w:rPr>
          <w:rFonts w:ascii="Simplified Arabic" w:hAnsi="Simplified Arabic" w:cs="Simplified Arabic"/>
          <w:color w:val="auto"/>
          <w:rtl/>
        </w:rPr>
      </w:pPr>
      <w:bookmarkStart w:id="22" w:name="_Toc200792085"/>
      <w:r w:rsidRPr="00072BF4">
        <w:rPr>
          <w:rFonts w:ascii="Simplified Arabic" w:hAnsi="Simplified Arabic" w:cs="Simplified Arabic"/>
          <w:color w:val="auto"/>
          <w:rtl/>
        </w:rPr>
        <w:t>شكل رقم (</w:t>
      </w:r>
      <w:r w:rsidR="003070F6">
        <w:rPr>
          <w:rFonts w:ascii="Simplified Arabic" w:hAnsi="Simplified Arabic" w:cs="Simplified Arabic" w:hint="cs"/>
          <w:color w:val="auto"/>
          <w:rtl/>
        </w:rPr>
        <w:t>2-1</w:t>
      </w:r>
      <w:r w:rsidRPr="00072BF4">
        <w:rPr>
          <w:rFonts w:ascii="Simplified Arabic" w:hAnsi="Simplified Arabic" w:cs="Simplified Arabic"/>
          <w:color w:val="auto"/>
          <w:rtl/>
        </w:rPr>
        <w:t>) أبعاد القيادة الرقمية</w:t>
      </w:r>
      <w:bookmarkEnd w:id="22"/>
    </w:p>
    <w:p w:rsidR="00296231" w:rsidRDefault="004A5A51" w:rsidP="00702229">
      <w:pPr>
        <w:bidi/>
        <w:spacing w:line="240" w:lineRule="auto"/>
        <w:jc w:val="right"/>
        <w:rPr>
          <w:rFonts w:ascii="Simplified Arabic" w:hAnsi="Simplified Arabic" w:cs="Simplified Arabic"/>
          <w:b/>
          <w:bCs/>
          <w:sz w:val="24"/>
          <w:szCs w:val="24"/>
          <w:rtl/>
          <w:lang w:bidi="ar-EG"/>
        </w:rPr>
      </w:pPr>
      <w:r w:rsidRPr="004A5A51">
        <w:rPr>
          <w:rFonts w:ascii="Simplified Arabic" w:hAnsi="Simplified Arabic" w:cs="Simplified Arabic" w:hint="cs"/>
          <w:b/>
          <w:bCs/>
          <w:sz w:val="24"/>
          <w:szCs w:val="24"/>
          <w:rtl/>
        </w:rPr>
        <w:t>المصدر: من إعداد الباحث</w:t>
      </w:r>
    </w:p>
    <w:p w:rsidR="00072BF4" w:rsidRPr="00380075" w:rsidRDefault="00380075" w:rsidP="00F36101">
      <w:pPr>
        <w:pStyle w:val="ListParagraph"/>
        <w:numPr>
          <w:ilvl w:val="0"/>
          <w:numId w:val="7"/>
        </w:numPr>
        <w:bidi/>
        <w:spacing w:line="360" w:lineRule="auto"/>
        <w:jc w:val="lowKashida"/>
        <w:rPr>
          <w:rFonts w:ascii="Simplified Arabic" w:hAnsi="Simplified Arabic" w:cs="Simplified Arabic"/>
          <w:b/>
          <w:bCs/>
          <w:sz w:val="28"/>
          <w:szCs w:val="28"/>
          <w:lang w:bidi="ar-EG"/>
        </w:rPr>
      </w:pPr>
      <w:r w:rsidRPr="00380075">
        <w:rPr>
          <w:rFonts w:ascii="Simplified Arabic" w:hAnsi="Simplified Arabic" w:cs="Simplified Arabic" w:hint="cs"/>
          <w:b/>
          <w:bCs/>
          <w:sz w:val="28"/>
          <w:szCs w:val="28"/>
          <w:rtl/>
          <w:lang w:bidi="ar-EG"/>
        </w:rPr>
        <w:t>الكفاءة الرقمية:</w:t>
      </w:r>
    </w:p>
    <w:p w:rsidR="00F36101" w:rsidRPr="00F36101" w:rsidRDefault="00F36101" w:rsidP="00090D8B">
      <w:pPr>
        <w:bidi/>
        <w:spacing w:line="360" w:lineRule="auto"/>
        <w:jc w:val="lowKashida"/>
        <w:rPr>
          <w:rFonts w:ascii="Simplified Arabic" w:hAnsi="Simplified Arabic" w:cs="Simplified Arabic"/>
          <w:sz w:val="28"/>
          <w:szCs w:val="28"/>
          <w:rtl/>
          <w:lang w:bidi="ar-EG"/>
        </w:rPr>
      </w:pPr>
      <w:r w:rsidRPr="00F36101">
        <w:rPr>
          <w:rFonts w:ascii="Simplified Arabic" w:hAnsi="Simplified Arabic" w:cs="Simplified Arabic"/>
          <w:sz w:val="28"/>
          <w:szCs w:val="28"/>
          <w:rtl/>
          <w:lang w:bidi="ar-EG"/>
        </w:rPr>
        <w:t xml:space="preserve">تشير الكفاءة الرقمية إلى قدرة الأفراد على استخدام الوسائط الرقمية وتكنولوجيا </w:t>
      </w:r>
      <w:r w:rsidR="00FB357D">
        <w:rPr>
          <w:rFonts w:ascii="Simplified Arabic" w:hAnsi="Simplified Arabic" w:cs="Simplified Arabic"/>
          <w:sz w:val="28"/>
          <w:szCs w:val="28"/>
          <w:rtl/>
          <w:lang w:bidi="ar-EG"/>
        </w:rPr>
        <w:t>المعلومات والاتصالات بشكل فعال</w:t>
      </w:r>
      <w:r w:rsidRPr="00F36101">
        <w:rPr>
          <w:rFonts w:ascii="Simplified Arabic" w:hAnsi="Simplified Arabic" w:cs="Simplified Arabic"/>
          <w:sz w:val="28"/>
          <w:szCs w:val="28"/>
          <w:rtl/>
          <w:lang w:bidi="ar-EG"/>
        </w:rPr>
        <w:t xml:space="preserve"> بما يتيح لهم فهم محتوى هذه الوسائط</w:t>
      </w:r>
      <w:r w:rsidR="00FB357D">
        <w:rPr>
          <w:rFonts w:ascii="Simplified Arabic" w:hAnsi="Simplified Arabic" w:cs="Simplified Arabic"/>
          <w:sz w:val="28"/>
          <w:szCs w:val="28"/>
          <w:rtl/>
          <w:lang w:bidi="ar-EG"/>
        </w:rPr>
        <w:t xml:space="preserve"> والتفاعل معها في سياقات متعددة</w:t>
      </w:r>
      <w:r w:rsidRPr="00F36101">
        <w:rPr>
          <w:rFonts w:ascii="Simplified Arabic" w:hAnsi="Simplified Arabic" w:cs="Simplified Arabic"/>
          <w:sz w:val="28"/>
          <w:szCs w:val="28"/>
          <w:rtl/>
          <w:lang w:bidi="ar-EG"/>
        </w:rPr>
        <w:t xml:space="preserve"> سواء كانت تعليمية أو اجتماعية أو مهنية</w:t>
      </w:r>
      <w:r w:rsidR="00FB357D">
        <w:rPr>
          <w:rFonts w:ascii="Simplified Arabic" w:hAnsi="Simplified Arabic" w:cs="Simplified Arabic" w:hint="cs"/>
          <w:sz w:val="28"/>
          <w:szCs w:val="28"/>
          <w:rtl/>
          <w:lang w:bidi="ar-EG"/>
        </w:rPr>
        <w:t xml:space="preserve"> </w:t>
      </w:r>
      <w:r w:rsidRPr="00F36101">
        <w:rPr>
          <w:rFonts w:ascii="Simplified Arabic" w:hAnsi="Simplified Arabic" w:cs="Simplified Arabic"/>
          <w:sz w:val="28"/>
          <w:szCs w:val="28"/>
          <w:lang w:bidi="ar-EG"/>
        </w:rPr>
        <w:t>(Ha</w:t>
      </w:r>
      <w:r w:rsidR="00090D8B">
        <w:rPr>
          <w:rFonts w:ascii="Simplified Arabic" w:hAnsi="Simplified Arabic" w:cs="Simplified Arabic"/>
          <w:sz w:val="28"/>
          <w:szCs w:val="28"/>
          <w:lang w:bidi="ar-EG"/>
        </w:rPr>
        <w:t>ssan</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lang w:bidi="ar-EG"/>
        </w:rPr>
        <w:t>et al</w:t>
      </w:r>
      <w:r w:rsidRPr="00F36101">
        <w:rPr>
          <w:rFonts w:ascii="Simplified Arabic" w:hAnsi="Simplified Arabic" w:cs="Simplified Arabic"/>
          <w:sz w:val="28"/>
          <w:szCs w:val="28"/>
          <w:lang w:bidi="ar-EG"/>
        </w:rPr>
        <w:t>, 2022)</w:t>
      </w:r>
      <w:r w:rsidR="00FB357D">
        <w:rPr>
          <w:rFonts w:ascii="Simplified Arabic" w:hAnsi="Simplified Arabic" w:cs="Simplified Arabic" w:hint="cs"/>
          <w:sz w:val="28"/>
          <w:szCs w:val="28"/>
          <w:rtl/>
          <w:lang w:bidi="ar-EG"/>
        </w:rPr>
        <w:t>،</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rtl/>
          <w:lang w:bidi="ar-EG"/>
        </w:rPr>
        <w:t>وقد بات التحول العالمي</w:t>
      </w:r>
      <w:r w:rsidRPr="00F36101">
        <w:rPr>
          <w:rFonts w:ascii="Simplified Arabic" w:hAnsi="Simplified Arabic" w:cs="Simplified Arabic"/>
          <w:sz w:val="28"/>
          <w:szCs w:val="28"/>
          <w:rtl/>
          <w:lang w:bidi="ar-EG"/>
        </w:rPr>
        <w:t xml:space="preserve"> نحو النظم الوقائية يتطلب من ا</w:t>
      </w:r>
      <w:r w:rsidR="00FB357D">
        <w:rPr>
          <w:rFonts w:ascii="Simplified Arabic" w:hAnsi="Simplified Arabic" w:cs="Simplified Arabic"/>
          <w:sz w:val="28"/>
          <w:szCs w:val="28"/>
          <w:rtl/>
          <w:lang w:bidi="ar-EG"/>
        </w:rPr>
        <w:t>لأفراد التمتع بمهارات رقمية تمك</w:t>
      </w:r>
      <w:r w:rsidRPr="00F36101">
        <w:rPr>
          <w:rFonts w:ascii="Simplified Arabic" w:hAnsi="Simplified Arabic" w:cs="Simplified Arabic"/>
          <w:sz w:val="28"/>
          <w:szCs w:val="28"/>
          <w:rtl/>
          <w:lang w:bidi="ar-EG"/>
        </w:rPr>
        <w:t>نهم من الوصول إلى المعلوم</w:t>
      </w:r>
      <w:r w:rsidR="00FB357D">
        <w:rPr>
          <w:rFonts w:ascii="Simplified Arabic" w:hAnsi="Simplified Arabic" w:cs="Simplified Arabic"/>
          <w:sz w:val="28"/>
          <w:szCs w:val="28"/>
          <w:rtl/>
          <w:lang w:bidi="ar-EG"/>
        </w:rPr>
        <w:t>ات والتفاعل عبر المنصات الرقمية</w:t>
      </w:r>
      <w:r w:rsidRPr="00F36101">
        <w:rPr>
          <w:rFonts w:ascii="Simplified Arabic" w:hAnsi="Simplified Arabic" w:cs="Simplified Arabic"/>
          <w:sz w:val="28"/>
          <w:szCs w:val="28"/>
          <w:rtl/>
          <w:lang w:bidi="ar-EG"/>
        </w:rPr>
        <w:t xml:space="preserve"> بما في ذلك التفاعل مع مقدمي الخدمات</w:t>
      </w:r>
      <w:r w:rsidRPr="00F36101">
        <w:rPr>
          <w:rFonts w:ascii="Simplified Arabic" w:hAnsi="Simplified Arabic" w:cs="Simplified Arabic"/>
          <w:sz w:val="28"/>
          <w:szCs w:val="28"/>
          <w:lang w:bidi="ar-EG"/>
        </w:rPr>
        <w:t>.</w:t>
      </w:r>
    </w:p>
    <w:p w:rsidR="00F36101" w:rsidRPr="00F36101" w:rsidRDefault="00FB357D" w:rsidP="009646CB">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ويعر</w:t>
      </w:r>
      <w:r w:rsidR="00F36101" w:rsidRPr="00F36101">
        <w:rPr>
          <w:rFonts w:ascii="Simplified Arabic" w:hAnsi="Simplified Arabic" w:cs="Simplified Arabic"/>
          <w:sz w:val="28"/>
          <w:szCs w:val="28"/>
          <w:rtl/>
          <w:lang w:bidi="ar-EG"/>
        </w:rPr>
        <w:t>ف</w:t>
      </w:r>
      <w:r>
        <w:rPr>
          <w:rFonts w:ascii="Simplified Arabic" w:hAnsi="Simplified Arabic" w:cs="Simplified Arabic" w:hint="cs"/>
          <w:sz w:val="28"/>
          <w:szCs w:val="28"/>
          <w:rtl/>
          <w:lang w:bidi="ar-EG"/>
        </w:rPr>
        <w:t xml:space="preserve"> (</w:t>
      </w:r>
      <w:r w:rsidRPr="00FB357D">
        <w:rPr>
          <w:rFonts w:ascii="Simplified Arabic" w:hAnsi="Simplified Arabic" w:cs="Simplified Arabic"/>
          <w:sz w:val="28"/>
          <w:szCs w:val="28"/>
          <w:lang w:bidi="ar-EG"/>
        </w:rPr>
        <w:t>Gallardo-Echenique</w:t>
      </w:r>
      <w:r w:rsidR="009646CB">
        <w:rPr>
          <w:rFonts w:ascii="Simplified Arabic" w:hAnsi="Simplified Arabic" w:cs="Simplified Arabic"/>
          <w:sz w:val="28"/>
          <w:szCs w:val="28"/>
          <w:lang w:bidi="ar-EG"/>
        </w:rPr>
        <w:t xml:space="preserve"> et al</w:t>
      </w:r>
      <w:r>
        <w:rPr>
          <w:rFonts w:ascii="Simplified Arabic" w:hAnsi="Simplified Arabic" w:cs="Simplified Arabic"/>
          <w:sz w:val="28"/>
          <w:szCs w:val="28"/>
          <w:lang w:bidi="ar-EG"/>
        </w:rPr>
        <w:t>, 2015</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الكفاءة الرقمية بأنها </w:t>
      </w:r>
      <w:r w:rsidR="002B00D9">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مزيج من الوعي، والموقف، والقدرة على استخدام الأدو</w:t>
      </w:r>
      <w:r>
        <w:rPr>
          <w:rFonts w:ascii="Simplified Arabic" w:hAnsi="Simplified Arabic" w:cs="Simplified Arabic"/>
          <w:sz w:val="28"/>
          <w:szCs w:val="28"/>
          <w:rtl/>
          <w:lang w:bidi="ar-EG"/>
        </w:rPr>
        <w:t>ات الرقمية بطريقة مناسبة وفعالة</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وتشمل هذه الكفاءة القدرة على تحديد المصادر الرقمية، والوصول إليها، وإدارتها، وتحليلها، </w:t>
      </w:r>
      <w:r>
        <w:rPr>
          <w:rFonts w:ascii="Simplified Arabic" w:hAnsi="Simplified Arabic" w:cs="Simplified Arabic"/>
          <w:sz w:val="28"/>
          <w:szCs w:val="28"/>
          <w:rtl/>
          <w:lang w:bidi="ar-EG"/>
        </w:rPr>
        <w:t>ودمجها، وتقييمها، والتعبير عنها</w:t>
      </w:r>
      <w:r w:rsidR="00F36101" w:rsidRPr="00F36101">
        <w:rPr>
          <w:rFonts w:ascii="Simplified Arabic" w:hAnsi="Simplified Arabic" w:cs="Simplified Arabic"/>
          <w:sz w:val="28"/>
          <w:szCs w:val="28"/>
          <w:rtl/>
          <w:lang w:bidi="ar-EG"/>
        </w:rPr>
        <w:t xml:space="preserve"> وكذلك التوا</w:t>
      </w:r>
      <w:r w:rsidR="002B00D9">
        <w:rPr>
          <w:rFonts w:ascii="Simplified Arabic" w:hAnsi="Simplified Arabic" w:cs="Simplified Arabic"/>
          <w:sz w:val="28"/>
          <w:szCs w:val="28"/>
          <w:rtl/>
          <w:lang w:bidi="ar-EG"/>
        </w:rPr>
        <w:t>صل بها ضمن سياقات حياتية متنوعة</w:t>
      </w:r>
      <w:r w:rsidR="00F36101" w:rsidRPr="00F36101">
        <w:rPr>
          <w:rFonts w:ascii="Simplified Arabic" w:hAnsi="Simplified Arabic" w:cs="Simplified Arabic"/>
          <w:sz w:val="28"/>
          <w:szCs w:val="28"/>
          <w:rtl/>
          <w:lang w:bidi="ar-EG"/>
        </w:rPr>
        <w:t xml:space="preserve"> بما يسهم في تحقيق تفكير نقدي وبناء معرفة جديدة</w:t>
      </w:r>
      <w:r w:rsidR="002B00D9">
        <w:rPr>
          <w:rFonts w:ascii="Simplified Arabic" w:hAnsi="Simplified Arabic" w:cs="Simplified Arabic" w:hint="cs"/>
          <w:sz w:val="28"/>
          <w:szCs w:val="28"/>
          <w:rtl/>
          <w:lang w:bidi="ar-EG"/>
        </w:rPr>
        <w:t>"</w:t>
      </w:r>
      <w:r w:rsidR="009646CB">
        <w:rPr>
          <w:rFonts w:ascii="Simplified Arabic" w:hAnsi="Simplified Arabic" w:cs="Simplified Arabic" w:hint="cs"/>
          <w:sz w:val="28"/>
          <w:szCs w:val="28"/>
          <w:rtl/>
          <w:lang w:bidi="ar-EG"/>
        </w:rPr>
        <w:t xml:space="preserve">، </w:t>
      </w:r>
      <w:r w:rsidR="002B00D9">
        <w:rPr>
          <w:rFonts w:ascii="Simplified Arabic" w:hAnsi="Simplified Arabic" w:cs="Simplified Arabic" w:hint="cs"/>
          <w:sz w:val="28"/>
          <w:szCs w:val="28"/>
          <w:rtl/>
          <w:lang w:bidi="ar-EG"/>
        </w:rPr>
        <w:t>كما</w:t>
      </w:r>
      <w:r w:rsidR="00F36101" w:rsidRPr="00F36101">
        <w:rPr>
          <w:rFonts w:ascii="Simplified Arabic" w:hAnsi="Simplified Arabic" w:cs="Simplified Arabic"/>
          <w:sz w:val="28"/>
          <w:szCs w:val="28"/>
          <w:rtl/>
          <w:lang w:bidi="ar-EG"/>
        </w:rPr>
        <w:t xml:space="preserve"> يشير</w:t>
      </w:r>
      <w:r w:rsidR="009646CB">
        <w:rPr>
          <w:rFonts w:ascii="Simplified Arabic" w:hAnsi="Simplified Arabic" w:cs="Simplified Arabic" w:hint="cs"/>
          <w:sz w:val="28"/>
          <w:szCs w:val="28"/>
          <w:rtl/>
          <w:lang w:bidi="ar-EG"/>
        </w:rPr>
        <w:t xml:space="preserve"> </w:t>
      </w:r>
      <w:r w:rsidR="009646CB">
        <w:rPr>
          <w:rFonts w:ascii="Simplified Arabic" w:hAnsi="Simplified Arabic" w:cs="Simplified Arabic" w:hint="cs"/>
          <w:sz w:val="28"/>
          <w:szCs w:val="28"/>
          <w:rtl/>
          <w:lang w:bidi="ar-EG"/>
        </w:rPr>
        <w:lastRenderedPageBreak/>
        <w:t>(</w:t>
      </w:r>
      <w:r w:rsidR="009646CB">
        <w:rPr>
          <w:rFonts w:ascii="Simplified Arabic" w:hAnsi="Simplified Arabic" w:cs="Simplified Arabic"/>
          <w:sz w:val="28"/>
          <w:szCs w:val="28"/>
          <w:lang w:bidi="ar-EG"/>
        </w:rPr>
        <w:t>Alwazzan, 2019</w:t>
      </w:r>
      <w:r w:rsidR="009646CB">
        <w:rPr>
          <w:rFonts w:ascii="Simplified Arabic" w:hAnsi="Simplified Arabic" w:cs="Simplified Arabic" w:hint="cs"/>
          <w:sz w:val="28"/>
          <w:szCs w:val="28"/>
          <w:rtl/>
          <w:lang w:bidi="ar-EG"/>
        </w:rPr>
        <w:t xml:space="preserve">) </w:t>
      </w:r>
      <w:r w:rsidR="00F36101" w:rsidRPr="00F36101">
        <w:rPr>
          <w:rFonts w:ascii="Simplified Arabic" w:hAnsi="Simplified Arabic" w:cs="Simplified Arabic"/>
          <w:sz w:val="28"/>
          <w:szCs w:val="28"/>
          <w:rtl/>
          <w:lang w:bidi="ar-EG"/>
        </w:rPr>
        <w:t>إلى أن الكفاءة الرقمية لا</w:t>
      </w:r>
      <w:r w:rsidR="009646CB">
        <w:rPr>
          <w:rFonts w:ascii="Simplified Arabic" w:hAnsi="Simplified Arabic" w:cs="Simplified Arabic"/>
          <w:sz w:val="28"/>
          <w:szCs w:val="28"/>
          <w:rtl/>
          <w:lang w:bidi="ar-EG"/>
        </w:rPr>
        <w:t xml:space="preserve"> تقتصر على المهارات التقنية فقط</w:t>
      </w:r>
      <w:r w:rsidR="00F36101" w:rsidRPr="00F36101">
        <w:rPr>
          <w:rFonts w:ascii="Simplified Arabic" w:hAnsi="Simplified Arabic" w:cs="Simplified Arabic"/>
          <w:sz w:val="28"/>
          <w:szCs w:val="28"/>
          <w:rtl/>
          <w:lang w:bidi="ar-EG"/>
        </w:rPr>
        <w:t xml:space="preserve"> بل تمتد لتشمل القدرة على التواصل الفعال باستخدام الوسائط الرقمية، وفهم الرسائل والمحتوى الرقمي، وتقييمه بوعي وموضوعية في سياقات مختلفة</w:t>
      </w:r>
      <w:r w:rsidR="00F36101" w:rsidRPr="00F36101">
        <w:rPr>
          <w:rFonts w:ascii="Simplified Arabic" w:hAnsi="Simplified Arabic" w:cs="Simplified Arabic"/>
          <w:sz w:val="28"/>
          <w:szCs w:val="28"/>
          <w:lang w:bidi="ar-EG"/>
        </w:rPr>
        <w:t>.</w:t>
      </w:r>
    </w:p>
    <w:p w:rsidR="00F36101" w:rsidRPr="00F36101" w:rsidRDefault="001D616D" w:rsidP="00815967">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أما المفوضية الأوروبية</w:t>
      </w:r>
      <w:r w:rsidR="00F36101" w:rsidRPr="00F36101">
        <w:rPr>
          <w:rFonts w:ascii="Simplified Arabic" w:hAnsi="Simplified Arabic" w:cs="Simplified Arabic"/>
          <w:sz w:val="28"/>
          <w:szCs w:val="28"/>
          <w:rtl/>
          <w:lang w:bidi="ar-EG"/>
        </w:rPr>
        <w:t xml:space="preserve"> فقد أكدت في توصي</w:t>
      </w:r>
      <w:r>
        <w:rPr>
          <w:rFonts w:ascii="Simplified Arabic" w:hAnsi="Simplified Arabic" w:cs="Simplified Arabic"/>
          <w:sz w:val="28"/>
          <w:szCs w:val="28"/>
          <w:rtl/>
          <w:lang w:bidi="ar-EG"/>
        </w:rPr>
        <w:t>تها المتعلقة بالكفاءات الأساسية</w:t>
      </w:r>
      <w:r w:rsidR="00F36101" w:rsidRPr="00F36101">
        <w:rPr>
          <w:rFonts w:ascii="Simplified Arabic" w:hAnsi="Simplified Arabic" w:cs="Simplified Arabic"/>
          <w:sz w:val="28"/>
          <w:szCs w:val="28"/>
          <w:rtl/>
          <w:lang w:bidi="ar-EG"/>
        </w:rPr>
        <w:t xml:space="preserve"> على أن الكفاءة الرقمية تتضمن الاستخدام الآمن والفاعل لتكنولوجيا المعلومات والاتصالات في التعليم والعمل والت</w:t>
      </w:r>
      <w:r>
        <w:rPr>
          <w:rFonts w:ascii="Simplified Arabic" w:hAnsi="Simplified Arabic" w:cs="Simplified Arabic"/>
          <w:sz w:val="28"/>
          <w:szCs w:val="28"/>
          <w:rtl/>
          <w:lang w:bidi="ar-EG"/>
        </w:rPr>
        <w:t>طوير الذاتي والمشاركة المجتمعية</w:t>
      </w:r>
      <w:r w:rsidR="00F36101" w:rsidRPr="00F36101">
        <w:rPr>
          <w:rFonts w:ascii="Simplified Arabic" w:hAnsi="Simplified Arabic" w:cs="Simplified Arabic"/>
          <w:sz w:val="28"/>
          <w:szCs w:val="28"/>
          <w:rtl/>
          <w:lang w:bidi="ar-EG"/>
        </w:rPr>
        <w:t xml:space="preserve"> مؤكدة بذلك على أهمية هذه الكفاءة في إطار مجتمع المعرفة الذي يتطلب مهارات ومعارف وسلوكيات رقمية متقدمة</w:t>
      </w:r>
      <w:r w:rsidR="00815967">
        <w:rPr>
          <w:rFonts w:ascii="Simplified Arabic" w:hAnsi="Simplified Arabic" w:cs="Simplified Arabic" w:hint="cs"/>
          <w:sz w:val="28"/>
          <w:szCs w:val="28"/>
          <w:rtl/>
          <w:lang w:bidi="ar-EG"/>
        </w:rPr>
        <w:t>.</w:t>
      </w:r>
    </w:p>
    <w:p w:rsidR="00380075" w:rsidRDefault="001D616D" w:rsidP="001D616D">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وبناء</w:t>
      </w:r>
      <w:r>
        <w:rPr>
          <w:rFonts w:ascii="Simplified Arabic" w:hAnsi="Simplified Arabic" w:cs="Simplified Arabic" w:hint="cs"/>
          <w:sz w:val="28"/>
          <w:szCs w:val="28"/>
          <w:rtl/>
          <w:lang w:bidi="ar-EG"/>
        </w:rPr>
        <w:t xml:space="preserve"> عليه </w:t>
      </w:r>
      <w:r w:rsidR="00F36101" w:rsidRPr="00F36101">
        <w:rPr>
          <w:rFonts w:ascii="Simplified Arabic" w:hAnsi="Simplified Arabic" w:cs="Simplified Arabic"/>
          <w:sz w:val="28"/>
          <w:szCs w:val="28"/>
          <w:rtl/>
          <w:lang w:bidi="ar-EG"/>
        </w:rPr>
        <w:t>يمكن القول إن الكفاءة الرقمية تعني قدرة الأفراد على إعادة تنظيم المعرفة وإنتاج معلومات جديدة تتيح لهم التعبير عن ذواتهم بشكل مبدع وملائم ضمن بيئة رقمية متغيرة.</w:t>
      </w:r>
    </w:p>
    <w:p w:rsidR="00BE4A93" w:rsidRPr="00BE4A93" w:rsidRDefault="00BE4A93" w:rsidP="00BE4A93">
      <w:pPr>
        <w:pStyle w:val="ListParagraph"/>
        <w:numPr>
          <w:ilvl w:val="0"/>
          <w:numId w:val="7"/>
        </w:numPr>
        <w:bidi/>
        <w:spacing w:line="360" w:lineRule="auto"/>
        <w:jc w:val="lowKashida"/>
        <w:rPr>
          <w:rFonts w:ascii="Simplified Arabic" w:hAnsi="Simplified Arabic" w:cs="Simplified Arabic"/>
          <w:b/>
          <w:bCs/>
          <w:sz w:val="28"/>
          <w:szCs w:val="28"/>
          <w:lang w:bidi="ar-EG"/>
        </w:rPr>
      </w:pPr>
      <w:r w:rsidRPr="00BE4A93">
        <w:rPr>
          <w:rFonts w:ascii="Simplified Arabic" w:hAnsi="Simplified Arabic" w:cs="Simplified Arabic" w:hint="cs"/>
          <w:b/>
          <w:bCs/>
          <w:sz w:val="28"/>
          <w:szCs w:val="28"/>
          <w:rtl/>
          <w:lang w:bidi="ar-EG"/>
        </w:rPr>
        <w:t>البصيرة الرقمية:</w:t>
      </w:r>
    </w:p>
    <w:p w:rsidR="00F371CE" w:rsidRPr="00F371CE" w:rsidRDefault="00011273" w:rsidP="00F371CE">
      <w:pPr>
        <w:bidi/>
        <w:spacing w:line="360" w:lineRule="auto"/>
        <w:jc w:val="lowKashida"/>
        <w:rPr>
          <w:rFonts w:ascii="Simplified Arabic" w:hAnsi="Simplified Arabic" w:cs="Simplified Arabic"/>
          <w:sz w:val="28"/>
          <w:szCs w:val="28"/>
          <w:lang w:bidi="ar-EG"/>
        </w:rPr>
      </w:pPr>
      <w:r>
        <w:rPr>
          <w:rFonts w:ascii="Simplified Arabic" w:hAnsi="Simplified Arabic" w:cs="Simplified Arabic"/>
          <w:sz w:val="28"/>
          <w:szCs w:val="28"/>
          <w:rtl/>
        </w:rPr>
        <w:t>ت</w:t>
      </w:r>
      <w:r w:rsidR="00F371CE" w:rsidRPr="00F371CE">
        <w:rPr>
          <w:rFonts w:ascii="Simplified Arabic" w:hAnsi="Simplified Arabic" w:cs="Simplified Arabic"/>
          <w:sz w:val="28"/>
          <w:szCs w:val="28"/>
          <w:rtl/>
        </w:rPr>
        <w:t>عد البصيرة الرقمية أحد العناصر المحور</w:t>
      </w:r>
      <w:r>
        <w:rPr>
          <w:rFonts w:ascii="Simplified Arabic" w:hAnsi="Simplified Arabic" w:cs="Simplified Arabic"/>
          <w:sz w:val="28"/>
          <w:szCs w:val="28"/>
          <w:rtl/>
        </w:rPr>
        <w:t>ية في بيئة العمل الحديثة، حيث ي</w:t>
      </w:r>
      <w:r w:rsidR="00F371CE" w:rsidRPr="00F371CE">
        <w:rPr>
          <w:rFonts w:ascii="Simplified Arabic" w:hAnsi="Simplified Arabic" w:cs="Simplified Arabic"/>
          <w:sz w:val="28"/>
          <w:szCs w:val="28"/>
          <w:rtl/>
        </w:rPr>
        <w:t>وصف الفرد بأن</w:t>
      </w:r>
      <w:r>
        <w:rPr>
          <w:rFonts w:ascii="Simplified Arabic" w:hAnsi="Simplified Arabic" w:cs="Simplified Arabic"/>
          <w:sz w:val="28"/>
          <w:szCs w:val="28"/>
          <w:rtl/>
        </w:rPr>
        <w:t>ه يمتلك "بصيرة" عندما يكون قادر</w:t>
      </w:r>
      <w:r w:rsidR="00F371CE" w:rsidRPr="00F371CE">
        <w:rPr>
          <w:rFonts w:ascii="Simplified Arabic" w:hAnsi="Simplified Arabic" w:cs="Simplified Arabic"/>
          <w:sz w:val="28"/>
          <w:szCs w:val="28"/>
          <w:rtl/>
        </w:rPr>
        <w:t xml:space="preserve"> على استشراف المستقبل و</w:t>
      </w:r>
      <w:r>
        <w:rPr>
          <w:rFonts w:ascii="Simplified Arabic" w:hAnsi="Simplified Arabic" w:cs="Simplified Arabic"/>
          <w:sz w:val="28"/>
          <w:szCs w:val="28"/>
          <w:rtl/>
        </w:rPr>
        <w:t>استيعاب ما وراء الظواهر الظاهرة</w:t>
      </w:r>
      <w:r w:rsidR="00F371CE" w:rsidRPr="00F371CE">
        <w:rPr>
          <w:rFonts w:ascii="Simplified Arabic" w:hAnsi="Simplified Arabic" w:cs="Simplified Arabic"/>
          <w:sz w:val="28"/>
          <w:szCs w:val="28"/>
          <w:rtl/>
        </w:rPr>
        <w:t xml:space="preserve"> من خلال ام</w:t>
      </w:r>
      <w:r>
        <w:rPr>
          <w:rFonts w:ascii="Simplified Arabic" w:hAnsi="Simplified Arabic" w:cs="Simplified Arabic"/>
          <w:sz w:val="28"/>
          <w:szCs w:val="28"/>
          <w:rtl/>
        </w:rPr>
        <w:t>تلاكه لحدس ورؤية استراتيجية تمك</w:t>
      </w:r>
      <w:r w:rsidR="00F371CE" w:rsidRPr="00F371CE">
        <w:rPr>
          <w:rFonts w:ascii="Simplified Arabic" w:hAnsi="Simplified Arabic" w:cs="Simplified Arabic"/>
          <w:sz w:val="28"/>
          <w:szCs w:val="28"/>
          <w:rtl/>
        </w:rPr>
        <w:t>نه من تحديد الاتجا</w:t>
      </w:r>
      <w:r>
        <w:rPr>
          <w:rFonts w:ascii="Simplified Arabic" w:hAnsi="Simplified Arabic" w:cs="Simplified Arabic"/>
          <w:sz w:val="28"/>
          <w:szCs w:val="28"/>
          <w:rtl/>
        </w:rPr>
        <w:t>هات قبل أن تتضح معالمها للآخرين</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ويمكن تعريف البصيرة بأنها القدرة على رسم صورة مستقبلية واضحة لما ينبغي أ</w:t>
      </w:r>
      <w:r>
        <w:rPr>
          <w:rFonts w:ascii="Simplified Arabic" w:hAnsi="Simplified Arabic" w:cs="Simplified Arabic"/>
          <w:sz w:val="28"/>
          <w:szCs w:val="28"/>
          <w:rtl/>
        </w:rPr>
        <w:t>ن تكون عليه المنظمة في وقت محدد بناء</w:t>
      </w:r>
      <w:r w:rsidR="00F371CE" w:rsidRPr="00F371CE">
        <w:rPr>
          <w:rFonts w:ascii="Simplified Arabic" w:hAnsi="Simplified Arabic" w:cs="Simplified Arabic"/>
          <w:sz w:val="28"/>
          <w:szCs w:val="28"/>
          <w:rtl/>
        </w:rPr>
        <w:t xml:space="preserve"> على فهم شامل ومعمق للمعطيات الحالية والمحتملة</w:t>
      </w:r>
      <w:r w:rsidR="00F371CE" w:rsidRPr="00F371CE">
        <w:rPr>
          <w:rFonts w:ascii="Simplified Arabic" w:hAnsi="Simplified Arabic" w:cs="Simplified Arabic"/>
          <w:sz w:val="28"/>
          <w:szCs w:val="28"/>
          <w:lang w:bidi="ar-EG"/>
        </w:rPr>
        <w:t>.</w:t>
      </w:r>
    </w:p>
    <w:p w:rsidR="00F371CE" w:rsidRPr="00F371CE" w:rsidRDefault="00011273" w:rsidP="00815967">
      <w:pPr>
        <w:bidi/>
        <w:spacing w:line="36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rPr>
        <w:t>و</w:t>
      </w:r>
      <w:r>
        <w:rPr>
          <w:rFonts w:ascii="Simplified Arabic" w:hAnsi="Simplified Arabic" w:cs="Simplified Arabic"/>
          <w:sz w:val="28"/>
          <w:szCs w:val="28"/>
          <w:rtl/>
        </w:rPr>
        <w:t>تلعب البصيرة الرقمية دور محوري</w:t>
      </w:r>
      <w:r w:rsidR="00F371CE" w:rsidRPr="00F371CE">
        <w:rPr>
          <w:rFonts w:ascii="Simplified Arabic" w:hAnsi="Simplified Arabic" w:cs="Simplified Arabic"/>
          <w:sz w:val="28"/>
          <w:szCs w:val="28"/>
          <w:rtl/>
        </w:rPr>
        <w:t xml:space="preserve"> في تقديم فهم شامل للبيئة الرقمية المعقدة، فهي تسهم في تفسير الأحداث والتغ</w:t>
      </w:r>
      <w:r>
        <w:rPr>
          <w:rFonts w:ascii="Simplified Arabic" w:hAnsi="Simplified Arabic" w:cs="Simplified Arabic"/>
          <w:sz w:val="28"/>
          <w:szCs w:val="28"/>
          <w:rtl/>
        </w:rPr>
        <w:t>يرات المحتملة ضمن سياقها الأشمل</w:t>
      </w:r>
      <w:r w:rsidR="00F371CE" w:rsidRPr="00F371CE">
        <w:rPr>
          <w:rFonts w:ascii="Simplified Arabic" w:hAnsi="Simplified Arabic" w:cs="Simplified Arabic"/>
          <w:sz w:val="28"/>
          <w:szCs w:val="28"/>
          <w:rtl/>
        </w:rPr>
        <w:t xml:space="preserve"> مما يساعد القاد</w:t>
      </w:r>
      <w:r>
        <w:rPr>
          <w:rFonts w:ascii="Simplified Arabic" w:hAnsi="Simplified Arabic" w:cs="Simplified Arabic"/>
          <w:sz w:val="28"/>
          <w:szCs w:val="28"/>
          <w:rtl/>
        </w:rPr>
        <w:t xml:space="preserve">ة وصناع القرار على اغتنام الفرص </w:t>
      </w:r>
      <w:r>
        <w:rPr>
          <w:rFonts w:ascii="Simplified Arabic" w:hAnsi="Simplified Arabic" w:cs="Simplified Arabic"/>
          <w:sz w:val="28"/>
          <w:szCs w:val="28"/>
          <w:rtl/>
        </w:rPr>
        <w:lastRenderedPageBreak/>
        <w:t>وتجاوز حالات عدم اليقين</w:t>
      </w:r>
      <w:r w:rsidR="00F371CE" w:rsidRPr="00F371CE">
        <w:rPr>
          <w:rFonts w:ascii="Simplified Arabic" w:hAnsi="Simplified Arabic" w:cs="Simplified Arabic"/>
          <w:sz w:val="28"/>
          <w:szCs w:val="28"/>
          <w:rtl/>
        </w:rPr>
        <w:t xml:space="preserve"> والتفاعل بذكاء مع المتغيرات المتسارعة التي تفرضها الثورة الرقمية</w:t>
      </w:r>
      <w:r w:rsidR="00F371CE" w:rsidRPr="00F371CE">
        <w:rPr>
          <w:rFonts w:ascii="Simplified Arabic" w:hAnsi="Simplified Arabic" w:cs="Simplified Arabic"/>
          <w:sz w:val="28"/>
          <w:szCs w:val="28"/>
          <w:lang w:bidi="ar-EG"/>
        </w:rPr>
        <w:t xml:space="preserve"> (Ha</w:t>
      </w:r>
      <w:r w:rsidR="00815967">
        <w:rPr>
          <w:rFonts w:ascii="Simplified Arabic" w:hAnsi="Simplified Arabic" w:cs="Simplified Arabic"/>
          <w:sz w:val="28"/>
          <w:szCs w:val="28"/>
          <w:lang w:bidi="ar-EG"/>
        </w:rPr>
        <w:t>ssan</w:t>
      </w:r>
      <w:r>
        <w:rPr>
          <w:rFonts w:ascii="Simplified Arabic" w:hAnsi="Simplified Arabic" w:cs="Simplified Arabic"/>
          <w:sz w:val="28"/>
          <w:szCs w:val="28"/>
          <w:lang w:bidi="ar-EG"/>
        </w:rPr>
        <w:t xml:space="preserve"> et al</w:t>
      </w:r>
      <w:r w:rsidR="00F371CE" w:rsidRPr="00F371CE">
        <w:rPr>
          <w:rFonts w:ascii="Simplified Arabic" w:hAnsi="Simplified Arabic" w:cs="Simplified Arabic"/>
          <w:sz w:val="28"/>
          <w:szCs w:val="28"/>
          <w:lang w:bidi="ar-EG"/>
        </w:rPr>
        <w:t>, 2022</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 xml:space="preserve">وقد </w:t>
      </w:r>
      <w:r w:rsidR="00815967">
        <w:rPr>
          <w:rFonts w:ascii="Simplified Arabic" w:hAnsi="Simplified Arabic" w:cs="Simplified Arabic" w:hint="cs"/>
          <w:sz w:val="28"/>
          <w:szCs w:val="28"/>
          <w:rtl/>
          <w:lang w:bidi="ar-EG"/>
        </w:rPr>
        <w:t>تمت الاشارة</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إل</w:t>
      </w:r>
      <w:r>
        <w:rPr>
          <w:rFonts w:ascii="Simplified Arabic" w:hAnsi="Simplified Arabic" w:cs="Simplified Arabic"/>
          <w:sz w:val="28"/>
          <w:szCs w:val="28"/>
          <w:rtl/>
        </w:rPr>
        <w:t>ى أن البصيرة الرقمية تمثل دليل عملي للقيادة الرقمية</w:t>
      </w:r>
      <w:r w:rsidR="00F371CE" w:rsidRPr="00F371CE">
        <w:rPr>
          <w:rFonts w:ascii="Simplified Arabic" w:hAnsi="Simplified Arabic" w:cs="Simplified Arabic"/>
          <w:sz w:val="28"/>
          <w:szCs w:val="28"/>
          <w:rtl/>
        </w:rPr>
        <w:t xml:space="preserve"> من خلال تحليل معلومات دقيقة تتعلق بسلوك المستخدمين، والمنتجات، والبيانات السوقية، بما يد</w:t>
      </w:r>
      <w:r>
        <w:rPr>
          <w:rFonts w:ascii="Simplified Arabic" w:hAnsi="Simplified Arabic" w:cs="Simplified Arabic"/>
          <w:sz w:val="28"/>
          <w:szCs w:val="28"/>
          <w:rtl/>
        </w:rPr>
        <w:t>عم اتخاذ قرارات استراتيجية فعالة</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كما أكد </w:t>
      </w:r>
      <w:r>
        <w:rPr>
          <w:rFonts w:ascii="Simplified Arabic" w:hAnsi="Simplified Arabic" w:cs="Simplified Arabic"/>
          <w:sz w:val="28"/>
          <w:szCs w:val="28"/>
        </w:rPr>
        <w:t>(</w:t>
      </w:r>
      <w:r w:rsidR="00F371CE" w:rsidRPr="00011273">
        <w:rPr>
          <w:rFonts w:ascii="Simplified Arabic" w:hAnsi="Simplified Arabic" w:cs="Simplified Arabic"/>
          <w:sz w:val="28"/>
          <w:szCs w:val="28"/>
          <w:lang w:bidi="ar-EG"/>
        </w:rPr>
        <w:t>Redecker</w:t>
      </w:r>
      <w:r>
        <w:rPr>
          <w:rFonts w:ascii="Simplified Arabic" w:hAnsi="Simplified Arabic" w:cs="Simplified Arabic"/>
          <w:sz w:val="28"/>
          <w:szCs w:val="28"/>
          <w:lang w:bidi="ar-EG"/>
        </w:rPr>
        <w:t>,</w:t>
      </w:r>
      <w:r w:rsidR="00F371CE" w:rsidRPr="00011273">
        <w:rPr>
          <w:rFonts w:ascii="Simplified Arabic" w:hAnsi="Simplified Arabic" w:cs="Simplified Arabic"/>
          <w:sz w:val="28"/>
          <w:szCs w:val="28"/>
          <w:lang w:bidi="ar-EG"/>
        </w:rPr>
        <w:t xml:space="preserve"> 2017)</w:t>
      </w:r>
      <w:r>
        <w:rPr>
          <w:rFonts w:ascii="Simplified Arabic" w:hAnsi="Simplified Arabic" w:cs="Simplified Arabic" w:hint="cs"/>
          <w:sz w:val="28"/>
          <w:szCs w:val="28"/>
          <w:rtl/>
          <w:lang w:bidi="ar-EG"/>
        </w:rPr>
        <w:t xml:space="preserve"> </w:t>
      </w:r>
      <w:r w:rsidR="0096710A">
        <w:rPr>
          <w:rFonts w:ascii="Simplified Arabic" w:hAnsi="Simplified Arabic" w:cs="Simplified Arabic"/>
          <w:sz w:val="28"/>
          <w:szCs w:val="28"/>
          <w:rtl/>
        </w:rPr>
        <w:t>أن البصيرة الرقمية تستهدف فهم دقيق</w:t>
      </w:r>
      <w:r w:rsidR="00F371CE" w:rsidRPr="00F371CE">
        <w:rPr>
          <w:rFonts w:ascii="Simplified Arabic" w:hAnsi="Simplified Arabic" w:cs="Simplified Arabic"/>
          <w:sz w:val="28"/>
          <w:szCs w:val="28"/>
          <w:rtl/>
        </w:rPr>
        <w:t xml:space="preserve"> لاحتياجات مجموعات معينة من المستهلكين مثل المرضى</w:t>
      </w:r>
      <w:r w:rsidR="0096710A">
        <w:rPr>
          <w:rFonts w:ascii="Simplified Arabic" w:hAnsi="Simplified Arabic" w:cs="Simplified Arabic"/>
          <w:sz w:val="28"/>
          <w:szCs w:val="28"/>
          <w:rtl/>
        </w:rPr>
        <w:t xml:space="preserve"> أو الموردين في القطاعات الصحية</w:t>
      </w:r>
      <w:r w:rsidR="00F371CE" w:rsidRPr="00F371CE">
        <w:rPr>
          <w:rFonts w:ascii="Simplified Arabic" w:hAnsi="Simplified Arabic" w:cs="Simplified Arabic"/>
          <w:sz w:val="28"/>
          <w:szCs w:val="28"/>
          <w:rtl/>
        </w:rPr>
        <w:t xml:space="preserve"> الأمر الذي ينعكس إيجاباً على جودة الخدمة وسرعة الاستجابة</w:t>
      </w:r>
      <w:r w:rsidR="00F371CE" w:rsidRPr="00F371CE">
        <w:rPr>
          <w:rFonts w:ascii="Simplified Arabic" w:hAnsi="Simplified Arabic" w:cs="Simplified Arabic"/>
          <w:sz w:val="28"/>
          <w:szCs w:val="28"/>
          <w:lang w:bidi="ar-EG"/>
        </w:rPr>
        <w:t>.</w:t>
      </w:r>
    </w:p>
    <w:p w:rsidR="00F371CE" w:rsidRPr="00F371CE" w:rsidRDefault="0096710A" w:rsidP="00F371CE">
      <w:pPr>
        <w:bidi/>
        <w:spacing w:line="360" w:lineRule="auto"/>
        <w:jc w:val="lowKashida"/>
        <w:rPr>
          <w:rFonts w:ascii="Simplified Arabic" w:hAnsi="Simplified Arabic" w:cs="Simplified Arabic"/>
          <w:sz w:val="28"/>
          <w:szCs w:val="28"/>
          <w:lang w:bidi="ar-EG"/>
        </w:rPr>
      </w:pPr>
      <w:r>
        <w:rPr>
          <w:rFonts w:ascii="Simplified Arabic" w:hAnsi="Simplified Arabic" w:cs="Simplified Arabic"/>
          <w:sz w:val="28"/>
          <w:szCs w:val="28"/>
          <w:rtl/>
        </w:rPr>
        <w:t>وفي هذا الإطار</w:t>
      </w:r>
      <w:r w:rsidR="00F371CE" w:rsidRPr="00F371CE">
        <w:rPr>
          <w:rFonts w:ascii="Simplified Arabic" w:hAnsi="Simplified Arabic" w:cs="Simplified Arabic"/>
          <w:sz w:val="28"/>
          <w:szCs w:val="28"/>
          <w:rtl/>
        </w:rPr>
        <w:t xml:space="preserve"> تشك</w:t>
      </w:r>
      <w:r w:rsidR="001229DE">
        <w:rPr>
          <w:rFonts w:ascii="Simplified Arabic" w:hAnsi="Simplified Arabic" w:cs="Simplified Arabic"/>
          <w:sz w:val="28"/>
          <w:szCs w:val="28"/>
          <w:rtl/>
        </w:rPr>
        <w:t>ل البصيرة الرقمية عامل أساسي</w:t>
      </w:r>
      <w:r w:rsidR="00F371CE" w:rsidRPr="00F371CE">
        <w:rPr>
          <w:rFonts w:ascii="Simplified Arabic" w:hAnsi="Simplified Arabic" w:cs="Simplified Arabic"/>
          <w:sz w:val="28"/>
          <w:szCs w:val="28"/>
          <w:rtl/>
        </w:rPr>
        <w:t xml:space="preserve"> في </w:t>
      </w:r>
      <w:r w:rsidR="001229DE">
        <w:rPr>
          <w:rFonts w:ascii="Simplified Arabic" w:hAnsi="Simplified Arabic" w:cs="Simplified Arabic"/>
          <w:sz w:val="28"/>
          <w:szCs w:val="28"/>
          <w:rtl/>
        </w:rPr>
        <w:t>تعزيز الميزة التنافسية للمنظمات</w:t>
      </w:r>
      <w:r w:rsidR="00F371CE" w:rsidRPr="00F371CE">
        <w:rPr>
          <w:rFonts w:ascii="Simplified Arabic" w:hAnsi="Simplified Arabic" w:cs="Simplified Arabic"/>
          <w:sz w:val="28"/>
          <w:szCs w:val="28"/>
          <w:rtl/>
        </w:rPr>
        <w:t xml:space="preserve"> خاصة في بيئة تتسم بال</w:t>
      </w:r>
      <w:r w:rsidR="001229DE">
        <w:rPr>
          <w:rFonts w:ascii="Simplified Arabic" w:hAnsi="Simplified Arabic" w:cs="Simplified Arabic"/>
          <w:sz w:val="28"/>
          <w:szCs w:val="28"/>
          <w:rtl/>
        </w:rPr>
        <w:t>غموض والتسارع في اتخاذ القرارات</w:t>
      </w:r>
      <w:r w:rsidR="00F371CE" w:rsidRPr="00F371CE">
        <w:rPr>
          <w:rFonts w:ascii="Simplified Arabic" w:hAnsi="Simplified Arabic" w:cs="Simplified Arabic"/>
          <w:sz w:val="28"/>
          <w:szCs w:val="28"/>
          <w:rtl/>
        </w:rPr>
        <w:t xml:space="preserve"> نتيجة للتطو</w:t>
      </w:r>
      <w:r w:rsidR="001229DE">
        <w:rPr>
          <w:rFonts w:ascii="Simplified Arabic" w:hAnsi="Simplified Arabic" w:cs="Simplified Arabic"/>
          <w:sz w:val="28"/>
          <w:szCs w:val="28"/>
          <w:rtl/>
        </w:rPr>
        <w:t>رات السريعة في مجال التكنولوجيا</w:t>
      </w:r>
      <w:r w:rsidR="001229DE">
        <w:rPr>
          <w:rFonts w:ascii="Simplified Arabic" w:hAnsi="Simplified Arabic" w:cs="Simplified Arabic" w:hint="cs"/>
          <w:sz w:val="28"/>
          <w:szCs w:val="28"/>
          <w:rtl/>
        </w:rPr>
        <w:t>،</w:t>
      </w:r>
      <w:r w:rsidR="001229DE">
        <w:rPr>
          <w:rFonts w:ascii="Simplified Arabic" w:hAnsi="Simplified Arabic" w:cs="Simplified Arabic"/>
          <w:sz w:val="28"/>
          <w:szCs w:val="28"/>
          <w:rtl/>
        </w:rPr>
        <w:t xml:space="preserve"> ومن هذا المنطلق</w:t>
      </w:r>
      <w:r w:rsidR="00F371CE" w:rsidRPr="00F371CE">
        <w:rPr>
          <w:rFonts w:ascii="Simplified Arabic" w:hAnsi="Simplified Arabic" w:cs="Simplified Arabic"/>
          <w:sz w:val="28"/>
          <w:szCs w:val="28"/>
          <w:rtl/>
        </w:rPr>
        <w:t xml:space="preserve"> يصبح امتلاك البصيرة الرقمية ضرورة استراتيجية لا يمكن تجاهلها في سعي المنظمات نحو التميز والابتكار</w:t>
      </w:r>
      <w:r w:rsidR="00F371CE" w:rsidRPr="00F371CE">
        <w:rPr>
          <w:rFonts w:ascii="Simplified Arabic" w:hAnsi="Simplified Arabic" w:cs="Simplified Arabic"/>
          <w:sz w:val="28"/>
          <w:szCs w:val="28"/>
          <w:lang w:bidi="ar-EG"/>
        </w:rPr>
        <w:t>.</w:t>
      </w:r>
    </w:p>
    <w:p w:rsidR="00F371CE" w:rsidRDefault="00815967" w:rsidP="00815967">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كما</w:t>
      </w:r>
      <w:r w:rsidR="001229DE">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أن فهم ما يسم</w:t>
      </w:r>
      <w:r w:rsidR="00C944F1">
        <w:rPr>
          <w:rFonts w:ascii="Simplified Arabic" w:hAnsi="Simplified Arabic" w:cs="Simplified Arabic"/>
          <w:sz w:val="28"/>
          <w:szCs w:val="28"/>
          <w:rtl/>
        </w:rPr>
        <w:t>ى بـ "الزبون البصير" يمثل عنصر جوهري</w:t>
      </w:r>
      <w:r w:rsidR="00F371CE" w:rsidRPr="00F371CE">
        <w:rPr>
          <w:rFonts w:ascii="Simplified Arabic" w:hAnsi="Simplified Arabic" w:cs="Simplified Arabic"/>
          <w:sz w:val="28"/>
          <w:szCs w:val="28"/>
          <w:rtl/>
        </w:rPr>
        <w:t xml:space="preserve"> في خلق قيمة مضافة للمنظمة، إذ إن البيانات الدقيقة حول سلوك</w:t>
      </w:r>
      <w:r w:rsidR="00A95AF6">
        <w:rPr>
          <w:rFonts w:ascii="Simplified Arabic" w:hAnsi="Simplified Arabic" w:cs="Simplified Arabic"/>
          <w:sz w:val="28"/>
          <w:szCs w:val="28"/>
          <w:rtl/>
        </w:rPr>
        <w:t xml:space="preserve"> العملاء وتفضيلاتهم تعتبر مورد نادر يصعب تقليده أو استنساخه</w:t>
      </w:r>
      <w:r w:rsidR="00F371CE" w:rsidRPr="00F371CE">
        <w:rPr>
          <w:rFonts w:ascii="Simplified Arabic" w:hAnsi="Simplified Arabic" w:cs="Simplified Arabic"/>
          <w:sz w:val="28"/>
          <w:szCs w:val="28"/>
          <w:rtl/>
        </w:rPr>
        <w:t xml:space="preserve"> مما يمنح المنظمة ميزة تن</w:t>
      </w:r>
      <w:r w:rsidR="00A95AF6">
        <w:rPr>
          <w:rFonts w:ascii="Simplified Arabic" w:hAnsi="Simplified Arabic" w:cs="Simplified Arabic"/>
          <w:sz w:val="28"/>
          <w:szCs w:val="28"/>
          <w:rtl/>
        </w:rPr>
        <w:t>افسية يصعب تجاوزها</w:t>
      </w:r>
      <w:r w:rsidR="00A95AF6">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ويؤكد الباحثون أن الهدف من البصيرة ال</w:t>
      </w:r>
      <w:r w:rsidR="00A95AF6">
        <w:rPr>
          <w:rFonts w:ascii="Simplified Arabic" w:hAnsi="Simplified Arabic" w:cs="Simplified Arabic"/>
          <w:sz w:val="28"/>
          <w:szCs w:val="28"/>
          <w:rtl/>
        </w:rPr>
        <w:t>رقمية لا يقتصر على جمع البيانات</w:t>
      </w:r>
      <w:r w:rsidR="00F371CE" w:rsidRPr="00F371CE">
        <w:rPr>
          <w:rFonts w:ascii="Simplified Arabic" w:hAnsi="Simplified Arabic" w:cs="Simplified Arabic"/>
          <w:sz w:val="28"/>
          <w:szCs w:val="28"/>
          <w:rtl/>
        </w:rPr>
        <w:t xml:space="preserve"> بل يتمثل في تحويل كميات ضخمة من البيانات إلى رؤى قابلة للتنفيذ تدعم عم</w:t>
      </w:r>
      <w:r w:rsidR="00A95AF6">
        <w:rPr>
          <w:rFonts w:ascii="Simplified Arabic" w:hAnsi="Simplified Arabic" w:cs="Simplified Arabic"/>
          <w:sz w:val="28"/>
          <w:szCs w:val="28"/>
          <w:rtl/>
        </w:rPr>
        <w:t>لية القيادة والتوجه السوقي الفع</w:t>
      </w:r>
      <w:r w:rsidR="00F371CE" w:rsidRPr="00F371CE">
        <w:rPr>
          <w:rFonts w:ascii="Simplified Arabic" w:hAnsi="Simplified Arabic" w:cs="Simplified Arabic"/>
          <w:sz w:val="28"/>
          <w:szCs w:val="28"/>
          <w:rtl/>
        </w:rPr>
        <w:t>ال</w:t>
      </w:r>
      <w:r w:rsidR="00F371CE" w:rsidRPr="00F371CE">
        <w:rPr>
          <w:rFonts w:ascii="Simplified Arabic" w:hAnsi="Simplified Arabic" w:cs="Simplified Arabic"/>
          <w:sz w:val="28"/>
          <w:szCs w:val="28"/>
          <w:lang w:bidi="ar-EG"/>
        </w:rPr>
        <w:t>.</w:t>
      </w:r>
    </w:p>
    <w:p w:rsidR="00815967" w:rsidRDefault="00815967" w:rsidP="00815967">
      <w:pPr>
        <w:bidi/>
        <w:spacing w:line="360" w:lineRule="auto"/>
        <w:jc w:val="lowKashida"/>
        <w:rPr>
          <w:rFonts w:ascii="Simplified Arabic" w:hAnsi="Simplified Arabic" w:cs="Simplified Arabic"/>
          <w:sz w:val="28"/>
          <w:szCs w:val="28"/>
          <w:rtl/>
          <w:lang w:bidi="ar-EG"/>
        </w:rPr>
      </w:pPr>
    </w:p>
    <w:p w:rsidR="00815967" w:rsidRDefault="00815967" w:rsidP="00815967">
      <w:pPr>
        <w:bidi/>
        <w:spacing w:line="360" w:lineRule="auto"/>
        <w:jc w:val="lowKashida"/>
        <w:rPr>
          <w:rFonts w:ascii="Simplified Arabic" w:hAnsi="Simplified Arabic" w:cs="Simplified Arabic"/>
          <w:sz w:val="28"/>
          <w:szCs w:val="28"/>
          <w:rtl/>
          <w:lang w:bidi="ar-EG"/>
        </w:rPr>
      </w:pPr>
    </w:p>
    <w:p w:rsidR="00C45DE3" w:rsidRPr="0097664F" w:rsidRDefault="0097664F" w:rsidP="00C45DE3">
      <w:pPr>
        <w:pStyle w:val="ListParagraph"/>
        <w:numPr>
          <w:ilvl w:val="0"/>
          <w:numId w:val="7"/>
        </w:numPr>
        <w:bidi/>
        <w:spacing w:line="360" w:lineRule="auto"/>
        <w:jc w:val="lowKashida"/>
        <w:rPr>
          <w:rFonts w:ascii="Simplified Arabic" w:hAnsi="Simplified Arabic" w:cs="Simplified Arabic"/>
          <w:b/>
          <w:bCs/>
          <w:sz w:val="28"/>
          <w:szCs w:val="28"/>
          <w:lang w:bidi="ar-EG"/>
        </w:rPr>
      </w:pPr>
      <w:r w:rsidRPr="0097664F">
        <w:rPr>
          <w:rFonts w:ascii="Simplified Arabic" w:hAnsi="Simplified Arabic" w:cs="Simplified Arabic" w:hint="cs"/>
          <w:b/>
          <w:bCs/>
          <w:sz w:val="28"/>
          <w:szCs w:val="28"/>
          <w:rtl/>
          <w:lang w:bidi="ar-EG"/>
        </w:rPr>
        <w:lastRenderedPageBreak/>
        <w:t>الثقافة الرقمية:</w:t>
      </w:r>
    </w:p>
    <w:p w:rsidR="0097664F" w:rsidRPr="0097664F" w:rsidRDefault="0097664F" w:rsidP="0097664F">
      <w:pPr>
        <w:bidi/>
        <w:spacing w:line="360" w:lineRule="auto"/>
        <w:jc w:val="low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مع تسارع التحول الرقمي العال</w:t>
      </w:r>
      <w:r>
        <w:rPr>
          <w:rFonts w:ascii="Simplified Arabic" w:hAnsi="Simplified Arabic" w:cs="Simplified Arabic"/>
          <w:sz w:val="28"/>
          <w:szCs w:val="28"/>
          <w:rtl/>
          <w:lang w:bidi="ar-EG"/>
        </w:rPr>
        <w:t>مي</w:t>
      </w:r>
      <w:r w:rsidRPr="0097664F">
        <w:rPr>
          <w:rFonts w:ascii="Simplified Arabic" w:hAnsi="Simplified Arabic" w:cs="Simplified Arabic"/>
          <w:sz w:val="28"/>
          <w:szCs w:val="28"/>
          <w:rtl/>
          <w:lang w:bidi="ar-EG"/>
        </w:rPr>
        <w:t xml:space="preserve"> أصبحت الحاجة إلى ترسيخ ثقافة رقمية ضرورة حتمية تؤثر على جميع المستويات: </w:t>
      </w:r>
      <w:r>
        <w:rPr>
          <w:rFonts w:ascii="Simplified Arabic" w:hAnsi="Simplified Arabic" w:cs="Simplified Arabic"/>
          <w:sz w:val="28"/>
          <w:szCs w:val="28"/>
          <w:rtl/>
          <w:lang w:bidi="ar-EG"/>
        </w:rPr>
        <w:t>الفردية، الاجتماعية، والتنظيمية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664F">
        <w:rPr>
          <w:rFonts w:ascii="Simplified Arabic" w:hAnsi="Simplified Arabic" w:cs="Simplified Arabic"/>
          <w:sz w:val="28"/>
          <w:szCs w:val="28"/>
          <w:rtl/>
          <w:lang w:bidi="ar-EG"/>
        </w:rPr>
        <w:t>هذا التحول يستوجب من المنظمات إيلاء اهتمام أكبر بنشر الوعي الرقمي و</w:t>
      </w:r>
      <w:r>
        <w:rPr>
          <w:rFonts w:ascii="Simplified Arabic" w:hAnsi="Simplified Arabic" w:cs="Simplified Arabic"/>
          <w:sz w:val="28"/>
          <w:szCs w:val="28"/>
          <w:rtl/>
          <w:lang w:bidi="ar-EG"/>
        </w:rPr>
        <w:t>تعزيز الممارسات التقنية السليمة</w:t>
      </w:r>
      <w:r w:rsidRPr="0097664F">
        <w:rPr>
          <w:rFonts w:ascii="Simplified Arabic" w:hAnsi="Simplified Arabic" w:cs="Simplified Arabic"/>
          <w:sz w:val="28"/>
          <w:szCs w:val="28"/>
          <w:rtl/>
          <w:lang w:bidi="ar-EG"/>
        </w:rPr>
        <w:t xml:space="preserve"> بما يضمن الاستخدام الأمثل للأدوات والمنصات الرقمية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lang w:bidi="ar-EG"/>
        </w:rPr>
        <w:t xml:space="preserve"> (Hassan</w:t>
      </w:r>
      <w:r>
        <w:rPr>
          <w:rFonts w:ascii="Simplified Arabic" w:hAnsi="Simplified Arabic" w:cs="Simplified Arabic"/>
          <w:sz w:val="28"/>
          <w:szCs w:val="28"/>
          <w:lang w:bidi="ar-EG"/>
        </w:rPr>
        <w:t xml:space="preserve"> et al</w:t>
      </w:r>
      <w:r w:rsidRPr="0097664F">
        <w:rPr>
          <w:rFonts w:ascii="Simplified Arabic" w:hAnsi="Simplified Arabic" w:cs="Simplified Arabic"/>
          <w:sz w:val="28"/>
          <w:szCs w:val="28"/>
          <w:lang w:bidi="ar-EG"/>
        </w:rPr>
        <w:t>, 2022)</w:t>
      </w:r>
    </w:p>
    <w:p w:rsidR="0097664F" w:rsidRPr="0097664F" w:rsidRDefault="0097664F" w:rsidP="00815967">
      <w:pPr>
        <w:bidi/>
        <w:spacing w:line="360" w:lineRule="auto"/>
        <w:jc w:val="low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وقد أدى التطور في تقنيات الاتصال والمعلومات إلى نشوء نوع جديد من المنظمات يُطلق عليها "المنظمات الرقمية أو الإلكترونية"، وهي منظ</w:t>
      </w:r>
      <w:r>
        <w:rPr>
          <w:rFonts w:ascii="Simplified Arabic" w:hAnsi="Simplified Arabic" w:cs="Simplified Arabic"/>
          <w:sz w:val="28"/>
          <w:szCs w:val="28"/>
          <w:rtl/>
          <w:lang w:bidi="ar-EG"/>
        </w:rPr>
        <w:t>مات غير مقيدة بموقع جغرافي محدد</w:t>
      </w:r>
      <w:r w:rsidRPr="0097664F">
        <w:rPr>
          <w:rFonts w:ascii="Simplified Arabic" w:hAnsi="Simplified Arabic" w:cs="Simplified Arabic"/>
          <w:sz w:val="28"/>
          <w:szCs w:val="28"/>
          <w:rtl/>
          <w:lang w:bidi="ar-EG"/>
        </w:rPr>
        <w:t xml:space="preserve"> تست</w:t>
      </w:r>
      <w:r>
        <w:rPr>
          <w:rFonts w:ascii="Simplified Arabic" w:hAnsi="Simplified Arabic" w:cs="Simplified Arabic"/>
          <w:sz w:val="28"/>
          <w:szCs w:val="28"/>
          <w:rtl/>
          <w:lang w:bidi="ar-EG"/>
        </w:rPr>
        <w:t>طيع هذه الكيانات إدارة عملياتها</w:t>
      </w:r>
      <w:r w:rsidRPr="0097664F">
        <w:rPr>
          <w:rFonts w:ascii="Simplified Arabic" w:hAnsi="Simplified Arabic" w:cs="Simplified Arabic"/>
          <w:sz w:val="28"/>
          <w:szCs w:val="28"/>
          <w:rtl/>
          <w:lang w:bidi="ar-EG"/>
        </w:rPr>
        <w:t xml:space="preserve"> والتواصل مع عملائها ومورديها و</w:t>
      </w:r>
      <w:r>
        <w:rPr>
          <w:rFonts w:ascii="Simplified Arabic" w:hAnsi="Simplified Arabic" w:cs="Simplified Arabic"/>
          <w:sz w:val="28"/>
          <w:szCs w:val="28"/>
          <w:rtl/>
          <w:lang w:bidi="ar-EG"/>
        </w:rPr>
        <w:t>منافسيها وتقديم خدماتها عبر الإنترنت</w:t>
      </w:r>
      <w:r w:rsidRPr="0097664F">
        <w:rPr>
          <w:rFonts w:ascii="Simplified Arabic" w:hAnsi="Simplified Arabic" w:cs="Simplified Arabic"/>
          <w:sz w:val="28"/>
          <w:szCs w:val="28"/>
          <w:rtl/>
          <w:lang w:bidi="ar-EG"/>
        </w:rPr>
        <w:t xml:space="preserve"> مما يجعلها أكثر مرونة واستجابة لمتغيرات السوق</w:t>
      </w:r>
      <w:r>
        <w:rPr>
          <w:rFonts w:ascii="Simplified Arabic" w:hAnsi="Simplified Arabic" w:cs="Simplified Arabic" w:hint="cs"/>
          <w:sz w:val="28"/>
          <w:szCs w:val="28"/>
          <w:rtl/>
          <w:lang w:bidi="ar-EG"/>
        </w:rPr>
        <w:t xml:space="preserve">. </w:t>
      </w:r>
    </w:p>
    <w:p w:rsidR="0097664F" w:rsidRPr="0097664F" w:rsidRDefault="0097664F" w:rsidP="00815967">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وعليه ف</w:t>
      </w:r>
      <w:r w:rsidRPr="0097664F">
        <w:rPr>
          <w:rFonts w:ascii="Simplified Arabic" w:hAnsi="Simplified Arabic" w:cs="Simplified Arabic"/>
          <w:sz w:val="28"/>
          <w:szCs w:val="28"/>
          <w:rtl/>
          <w:lang w:bidi="ar-EG"/>
        </w:rPr>
        <w:t>الثقافة الرقمية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تعب</w:t>
      </w:r>
      <w:r w:rsidRPr="0097664F">
        <w:rPr>
          <w:rFonts w:ascii="Simplified Arabic" w:hAnsi="Simplified Arabic" w:cs="Simplified Arabic"/>
          <w:sz w:val="28"/>
          <w:szCs w:val="28"/>
          <w:rtl/>
          <w:lang w:bidi="ar-EG"/>
        </w:rPr>
        <w:t>ر عن انتقال المجت</w:t>
      </w:r>
      <w:r>
        <w:rPr>
          <w:rFonts w:ascii="Simplified Arabic" w:hAnsi="Simplified Arabic" w:cs="Simplified Arabic"/>
          <w:sz w:val="28"/>
          <w:szCs w:val="28"/>
          <w:rtl/>
          <w:lang w:bidi="ar-EG"/>
        </w:rPr>
        <w:t>مع من الثقافة الورقية التقليدية كالمجلات والكتب</w:t>
      </w:r>
      <w:r w:rsidRPr="0097664F">
        <w:rPr>
          <w:rFonts w:ascii="Simplified Arabic" w:hAnsi="Simplified Arabic" w:cs="Simplified Arabic"/>
          <w:sz w:val="28"/>
          <w:szCs w:val="28"/>
          <w:rtl/>
          <w:lang w:bidi="ar-EG"/>
        </w:rPr>
        <w:t xml:space="preserve"> إلى ثقافة قائمة على التفاعل الفوري والمحتو</w:t>
      </w:r>
      <w:r>
        <w:rPr>
          <w:rFonts w:ascii="Simplified Arabic" w:hAnsi="Simplified Arabic" w:cs="Simplified Arabic"/>
          <w:sz w:val="28"/>
          <w:szCs w:val="28"/>
          <w:rtl/>
          <w:lang w:bidi="ar-EG"/>
        </w:rPr>
        <w:t>ى الرقمي</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وبهذا</w:t>
      </w:r>
      <w:r w:rsidRPr="0097664F">
        <w:rPr>
          <w:rFonts w:ascii="Simplified Arabic" w:hAnsi="Simplified Arabic" w:cs="Simplified Arabic"/>
          <w:sz w:val="28"/>
          <w:szCs w:val="28"/>
          <w:rtl/>
          <w:lang w:bidi="ar-EG"/>
        </w:rPr>
        <w:t xml:space="preserve"> لم تعد</w:t>
      </w:r>
      <w:r>
        <w:rPr>
          <w:rFonts w:ascii="Simplified Arabic" w:hAnsi="Simplified Arabic" w:cs="Simplified Arabic"/>
          <w:sz w:val="28"/>
          <w:szCs w:val="28"/>
          <w:rtl/>
          <w:lang w:bidi="ar-EG"/>
        </w:rPr>
        <w:t xml:space="preserve"> الثقافة الرقمية مجرد وسيط تقني بل أصبحت جزء</w:t>
      </w:r>
      <w:r w:rsidRPr="0097664F">
        <w:rPr>
          <w:rFonts w:ascii="Simplified Arabic" w:hAnsi="Simplified Arabic" w:cs="Simplified Arabic"/>
          <w:sz w:val="28"/>
          <w:szCs w:val="28"/>
          <w:rtl/>
          <w:lang w:bidi="ar-EG"/>
        </w:rPr>
        <w:t xml:space="preserve"> من البنية الاجتماعية والتنظيمية، حيث تتيح المنصات الرقمية بيئة م</w:t>
      </w:r>
      <w:r>
        <w:rPr>
          <w:rFonts w:ascii="Simplified Arabic" w:hAnsi="Simplified Arabic" w:cs="Simplified Arabic"/>
          <w:sz w:val="28"/>
          <w:szCs w:val="28"/>
          <w:rtl/>
          <w:lang w:bidi="ar-EG"/>
        </w:rPr>
        <w:t>فتوحة للتفاعل المهني والاجتماعي</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فالموظفون والعملاء باتوا قادرين على تباد</w:t>
      </w:r>
      <w:r>
        <w:rPr>
          <w:rFonts w:ascii="Simplified Arabic" w:hAnsi="Simplified Arabic" w:cs="Simplified Arabic"/>
          <w:sz w:val="28"/>
          <w:szCs w:val="28"/>
          <w:rtl/>
          <w:lang w:bidi="ar-EG"/>
        </w:rPr>
        <w:t>ل الآراء ومناقشة القضايا لحظياً</w:t>
      </w:r>
      <w:r w:rsidRPr="0097664F">
        <w:rPr>
          <w:rFonts w:ascii="Simplified Arabic" w:hAnsi="Simplified Arabic" w:cs="Simplified Arabic"/>
          <w:sz w:val="28"/>
          <w:szCs w:val="28"/>
          <w:rtl/>
          <w:lang w:bidi="ar-EG"/>
        </w:rPr>
        <w:t xml:space="preserve"> مما يعزز من الشفافية وسرعة الاستجابة</w:t>
      </w:r>
      <w:r w:rsidR="00815967">
        <w:rPr>
          <w:rFonts w:ascii="Simplified Arabic" w:hAnsi="Simplified Arabic" w:cs="Simplified Arabic" w:hint="cs"/>
          <w:sz w:val="28"/>
          <w:szCs w:val="28"/>
          <w:rtl/>
          <w:lang w:bidi="ar-EG"/>
        </w:rPr>
        <w:t xml:space="preserve">، </w:t>
      </w:r>
      <w:r w:rsidRPr="0097664F">
        <w:rPr>
          <w:rFonts w:ascii="Simplified Arabic" w:hAnsi="Simplified Arabic" w:cs="Simplified Arabic"/>
          <w:sz w:val="28"/>
          <w:szCs w:val="28"/>
          <w:rtl/>
          <w:lang w:bidi="ar-EG"/>
        </w:rPr>
        <w:t>ولا تقتصر الثقافة الر</w:t>
      </w:r>
      <w:r>
        <w:rPr>
          <w:rFonts w:ascii="Simplified Arabic" w:hAnsi="Simplified Arabic" w:cs="Simplified Arabic"/>
          <w:sz w:val="28"/>
          <w:szCs w:val="28"/>
          <w:rtl/>
          <w:lang w:bidi="ar-EG"/>
        </w:rPr>
        <w:t>قمية على الأدوات والتقنيات فحسب بل تشمل أيضاً تغيير</w:t>
      </w:r>
      <w:r w:rsidRPr="0097664F">
        <w:rPr>
          <w:rFonts w:ascii="Simplified Arabic" w:hAnsi="Simplified Arabic" w:cs="Simplified Arabic"/>
          <w:sz w:val="28"/>
          <w:szCs w:val="28"/>
          <w:rtl/>
          <w:lang w:bidi="ar-EG"/>
        </w:rPr>
        <w:t xml:space="preserve"> في السلوكيات، حيث تتسم هذه الثقافة</w:t>
      </w:r>
      <w:r>
        <w:rPr>
          <w:rFonts w:ascii="Simplified Arabic" w:hAnsi="Simplified Arabic" w:cs="Simplified Arabic"/>
          <w:sz w:val="28"/>
          <w:szCs w:val="28"/>
          <w:rtl/>
          <w:lang w:bidi="ar-EG"/>
        </w:rPr>
        <w:t xml:space="preserve"> بمشاركة أكبر من قبل المستخدمين</w:t>
      </w:r>
      <w:r w:rsidRPr="0097664F">
        <w:rPr>
          <w:rFonts w:ascii="Simplified Arabic" w:hAnsi="Simplified Arabic" w:cs="Simplified Arabic"/>
          <w:sz w:val="28"/>
          <w:szCs w:val="28"/>
          <w:rtl/>
          <w:lang w:bidi="ar-EG"/>
        </w:rPr>
        <w:t xml:space="preserve"> وأجواء تفا</w:t>
      </w:r>
      <w:r>
        <w:rPr>
          <w:rFonts w:ascii="Simplified Arabic" w:hAnsi="Simplified Arabic" w:cs="Simplified Arabic"/>
          <w:sz w:val="28"/>
          <w:szCs w:val="28"/>
          <w:rtl/>
          <w:lang w:bidi="ar-EG"/>
        </w:rPr>
        <w:t>علية مليئة بالمتعة والديناميكية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وهي تقوم على تقنيات الاتصال الحديثة التي تجعل التفاعل الرقمي أكثر خصوصية وواقعية</w:t>
      </w:r>
      <w:r>
        <w:rPr>
          <w:rFonts w:ascii="Simplified Arabic" w:hAnsi="Simplified Arabic" w:cs="Simplified Arabic" w:hint="cs"/>
          <w:sz w:val="28"/>
          <w:szCs w:val="28"/>
          <w:rtl/>
          <w:lang w:bidi="ar-EG"/>
        </w:rPr>
        <w:t xml:space="preserve">. </w:t>
      </w:r>
    </w:p>
    <w:p w:rsidR="0097664F" w:rsidRPr="0097664F" w:rsidRDefault="0097664F" w:rsidP="0097664F">
      <w:pPr>
        <w:bidi/>
        <w:spacing w:line="360" w:lineRule="auto"/>
        <w:jc w:val="lowKashida"/>
        <w:rPr>
          <w:rFonts w:ascii="Simplified Arabic" w:hAnsi="Simplified Arabic" w:cs="Simplified Arabic"/>
          <w:sz w:val="28"/>
          <w:szCs w:val="28"/>
          <w:lang w:bidi="ar-EG"/>
        </w:rPr>
      </w:pPr>
      <w:r w:rsidRPr="0097664F">
        <w:rPr>
          <w:rFonts w:ascii="Simplified Arabic" w:hAnsi="Simplified Arabic" w:cs="Simplified Arabic"/>
          <w:sz w:val="28"/>
          <w:szCs w:val="28"/>
          <w:rtl/>
          <w:lang w:bidi="ar-EG"/>
        </w:rPr>
        <w:lastRenderedPageBreak/>
        <w:t>ويشير الباحثون إلى أن جوهر الثقافة الرقمية يتمثل في استخدام المنتجات الرقمية والمنصات التفاعلية</w:t>
      </w:r>
      <w:r>
        <w:rPr>
          <w:rFonts w:ascii="Simplified Arabic" w:hAnsi="Simplified Arabic" w:cs="Simplified Arabic"/>
          <w:sz w:val="28"/>
          <w:szCs w:val="28"/>
          <w:rtl/>
          <w:lang w:bidi="ar-EG"/>
        </w:rPr>
        <w:t xml:space="preserve"> التي تشجع على التعاون والتواصل</w:t>
      </w:r>
      <w:r w:rsidRPr="0097664F">
        <w:rPr>
          <w:rFonts w:ascii="Simplified Arabic" w:hAnsi="Simplified Arabic" w:cs="Simplified Arabic"/>
          <w:sz w:val="28"/>
          <w:szCs w:val="28"/>
          <w:rtl/>
          <w:lang w:bidi="ar-EG"/>
        </w:rPr>
        <w:t xml:space="preserve"> مما يخلق بيئة غنية تجمع بين الأفراد ذوي الاهتمامات المشتركة، وتدعم بناء مجتمعات رقمية نابضة بالحياة.</w:t>
      </w:r>
      <w:r w:rsidR="00E66FCA">
        <w:rPr>
          <w:rFonts w:ascii="Simplified Arabic" w:hAnsi="Simplified Arabic" w:cs="Simplified Arabic" w:hint="cs"/>
          <w:sz w:val="28"/>
          <w:szCs w:val="28"/>
          <w:rtl/>
          <w:lang w:bidi="ar-EG"/>
        </w:rPr>
        <w:t xml:space="preserve"> (عثمان وآخرون، 2024)</w:t>
      </w:r>
    </w:p>
    <w:p w:rsidR="00BE4A93" w:rsidRPr="00DA7E6C" w:rsidRDefault="00DA7E6C" w:rsidP="0097664F">
      <w:pPr>
        <w:pStyle w:val="ListParagraph"/>
        <w:numPr>
          <w:ilvl w:val="0"/>
          <w:numId w:val="7"/>
        </w:numPr>
        <w:bidi/>
        <w:spacing w:line="360" w:lineRule="auto"/>
        <w:jc w:val="lowKashida"/>
        <w:rPr>
          <w:rFonts w:ascii="Simplified Arabic" w:hAnsi="Simplified Arabic" w:cs="Simplified Arabic"/>
          <w:b/>
          <w:bCs/>
          <w:sz w:val="28"/>
          <w:szCs w:val="28"/>
          <w:lang w:bidi="ar-EG"/>
        </w:rPr>
      </w:pPr>
      <w:r w:rsidRPr="00DA7E6C">
        <w:rPr>
          <w:rFonts w:ascii="Simplified Arabic" w:hAnsi="Simplified Arabic" w:cs="Simplified Arabic" w:hint="cs"/>
          <w:b/>
          <w:bCs/>
          <w:sz w:val="28"/>
          <w:szCs w:val="28"/>
          <w:rtl/>
          <w:lang w:bidi="ar-EG"/>
        </w:rPr>
        <w:t>الاستراتيجية الرقمية:</w:t>
      </w:r>
    </w:p>
    <w:p w:rsidR="007925D4" w:rsidRPr="007925D4" w:rsidRDefault="007925D4" w:rsidP="004E3E9A">
      <w:pPr>
        <w:bidi/>
        <w:spacing w:line="360" w:lineRule="auto"/>
        <w:jc w:val="low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في ظل الانتشار الواسع للإنترنت وسهولة وصول المستخدمين إلى المنصات الرق</w:t>
      </w:r>
      <w:r w:rsidR="004E3E9A">
        <w:rPr>
          <w:rFonts w:ascii="Simplified Arabic" w:hAnsi="Simplified Arabic" w:cs="Simplified Arabic"/>
          <w:sz w:val="28"/>
          <w:szCs w:val="28"/>
          <w:rtl/>
          <w:lang w:bidi="ar-EG"/>
        </w:rPr>
        <w:t>مية</w:t>
      </w:r>
      <w:r w:rsidRPr="007925D4">
        <w:rPr>
          <w:rFonts w:ascii="Simplified Arabic" w:hAnsi="Simplified Arabic" w:cs="Simplified Arabic"/>
          <w:sz w:val="28"/>
          <w:szCs w:val="28"/>
          <w:rtl/>
          <w:lang w:bidi="ar-EG"/>
        </w:rPr>
        <w:t xml:space="preserve"> أ</w:t>
      </w:r>
      <w:r w:rsidR="004E3E9A">
        <w:rPr>
          <w:rFonts w:ascii="Simplified Arabic" w:hAnsi="Simplified Arabic" w:cs="Simplified Arabic"/>
          <w:sz w:val="28"/>
          <w:szCs w:val="28"/>
          <w:rtl/>
          <w:lang w:bidi="ar-EG"/>
        </w:rPr>
        <w:t>صبحت الاستراتيجية الرقمية عنصر أساسي</w:t>
      </w:r>
      <w:r w:rsidRPr="007925D4">
        <w:rPr>
          <w:rFonts w:ascii="Simplified Arabic" w:hAnsi="Simplified Arabic" w:cs="Simplified Arabic"/>
          <w:sz w:val="28"/>
          <w:szCs w:val="28"/>
          <w:rtl/>
          <w:lang w:bidi="ar-EG"/>
        </w:rPr>
        <w:t xml:space="preserve"> في موا</w:t>
      </w:r>
      <w:r w:rsidR="004E3E9A">
        <w:rPr>
          <w:rFonts w:ascii="Simplified Arabic" w:hAnsi="Simplified Arabic" w:cs="Simplified Arabic"/>
          <w:sz w:val="28"/>
          <w:szCs w:val="28"/>
          <w:rtl/>
          <w:lang w:bidi="ar-EG"/>
        </w:rPr>
        <w:t>جهة المنافسة الشديدة في الأسواق</w:t>
      </w:r>
      <w:r w:rsidR="004E3E9A">
        <w:rPr>
          <w:rFonts w:ascii="Simplified Arabic" w:hAnsi="Simplified Arabic" w:cs="Simplified Arabic" w:hint="cs"/>
          <w:sz w:val="28"/>
          <w:szCs w:val="28"/>
          <w:rtl/>
          <w:lang w:bidi="ar-EG"/>
        </w:rPr>
        <w:t>،</w:t>
      </w:r>
      <w:r w:rsidRPr="007925D4">
        <w:rPr>
          <w:rFonts w:ascii="Simplified Arabic" w:hAnsi="Simplified Arabic" w:cs="Simplified Arabic"/>
          <w:sz w:val="28"/>
          <w:szCs w:val="28"/>
          <w:rtl/>
          <w:lang w:bidi="ar-EG"/>
        </w:rPr>
        <w:t xml:space="preserve"> فهي لا تقتصر فقط </w:t>
      </w:r>
      <w:r w:rsidR="004E3E9A">
        <w:rPr>
          <w:rFonts w:ascii="Simplified Arabic" w:hAnsi="Simplified Arabic" w:cs="Simplified Arabic"/>
          <w:sz w:val="28"/>
          <w:szCs w:val="28"/>
          <w:rtl/>
          <w:lang w:bidi="ar-EG"/>
        </w:rPr>
        <w:t>على استخدام التكنولوجيا الحديثة</w:t>
      </w:r>
      <w:r w:rsidRPr="007925D4">
        <w:rPr>
          <w:rFonts w:ascii="Simplified Arabic" w:hAnsi="Simplified Arabic" w:cs="Simplified Arabic"/>
          <w:sz w:val="28"/>
          <w:szCs w:val="28"/>
          <w:rtl/>
          <w:lang w:bidi="ar-EG"/>
        </w:rPr>
        <w:t xml:space="preserve"> بل تتضمن توظيف جميع المزايا النسبية للمنظمة بط</w:t>
      </w:r>
      <w:r w:rsidR="004E3E9A">
        <w:rPr>
          <w:rFonts w:ascii="Simplified Arabic" w:hAnsi="Simplified Arabic" w:cs="Simplified Arabic"/>
          <w:sz w:val="28"/>
          <w:szCs w:val="28"/>
          <w:rtl/>
          <w:lang w:bidi="ar-EG"/>
        </w:rPr>
        <w:t>ريقة تكاملية تضمن تحقيق أهدافها</w:t>
      </w:r>
      <w:r w:rsidRPr="007925D4">
        <w:rPr>
          <w:rFonts w:ascii="Simplified Arabic" w:hAnsi="Simplified Arabic" w:cs="Simplified Arabic"/>
          <w:sz w:val="28"/>
          <w:szCs w:val="28"/>
          <w:rtl/>
          <w:lang w:bidi="ar-EG"/>
        </w:rPr>
        <w:t xml:space="preserve"> لا سيما في الجانب التسويقي</w:t>
      </w:r>
      <w:r w:rsidR="004E3E9A">
        <w:rPr>
          <w:rFonts w:ascii="Simplified Arabic" w:hAnsi="Simplified Arabic" w:cs="Simplified Arabic" w:hint="cs"/>
          <w:sz w:val="28"/>
          <w:szCs w:val="28"/>
          <w:rtl/>
          <w:lang w:bidi="ar-EG"/>
        </w:rPr>
        <w:t xml:space="preserve">. </w:t>
      </w:r>
      <w:r w:rsidRPr="007925D4">
        <w:rPr>
          <w:rFonts w:ascii="Simplified Arabic" w:hAnsi="Simplified Arabic" w:cs="Simplified Arabic"/>
          <w:sz w:val="28"/>
          <w:szCs w:val="28"/>
          <w:lang w:bidi="ar-EG"/>
        </w:rPr>
        <w:t>(Matt et al, 2016)</w:t>
      </w:r>
    </w:p>
    <w:p w:rsidR="007925D4" w:rsidRPr="007925D4" w:rsidRDefault="004E3E9A" w:rsidP="004E3E9A">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وبات لزام</w:t>
      </w:r>
      <w:r>
        <w:rPr>
          <w:rFonts w:ascii="Simplified Arabic" w:hAnsi="Simplified Arabic" w:cs="Simplified Arabic" w:hint="cs"/>
          <w:sz w:val="28"/>
          <w:szCs w:val="28"/>
          <w:rtl/>
          <w:lang w:bidi="ar-EG"/>
        </w:rPr>
        <w:t>اً</w:t>
      </w:r>
      <w:r w:rsidR="007925D4" w:rsidRPr="007925D4">
        <w:rPr>
          <w:rFonts w:ascii="Simplified Arabic" w:hAnsi="Simplified Arabic" w:cs="Simplified Arabic"/>
          <w:sz w:val="28"/>
          <w:szCs w:val="28"/>
          <w:rtl/>
          <w:lang w:bidi="ar-EG"/>
        </w:rPr>
        <w:t xml:space="preserve"> على المنظمات اليوم أن تتمتع بقدرة عالية على التكيف في ا</w:t>
      </w:r>
      <w:r>
        <w:rPr>
          <w:rFonts w:ascii="Simplified Arabic" w:hAnsi="Simplified Arabic" w:cs="Simplified Arabic"/>
          <w:sz w:val="28"/>
          <w:szCs w:val="28"/>
          <w:rtl/>
          <w:lang w:bidi="ar-EG"/>
        </w:rPr>
        <w:t>لبيئة الرقمية المتغيرة باستمرار</w:t>
      </w:r>
      <w:r w:rsidR="007925D4" w:rsidRPr="007925D4">
        <w:rPr>
          <w:rFonts w:ascii="Simplified Arabic" w:hAnsi="Simplified Arabic" w:cs="Simplified Arabic"/>
          <w:sz w:val="28"/>
          <w:szCs w:val="28"/>
          <w:rtl/>
          <w:lang w:bidi="ar-EG"/>
        </w:rPr>
        <w:t xml:space="preserve"> من خلال تطوير استراتيجيات رقمية متكاملة تجمع بين الاستفادة من المعلومات الرقمية </w:t>
      </w:r>
      <w:r>
        <w:rPr>
          <w:rFonts w:ascii="Simplified Arabic" w:hAnsi="Simplified Arabic" w:cs="Simplified Arabic"/>
          <w:sz w:val="28"/>
          <w:szCs w:val="28"/>
          <w:rtl/>
          <w:lang w:bidi="ar-EG"/>
        </w:rPr>
        <w:t>والموارد المادية المتوفرة لديها</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ومن الجدير بالذكر أن التحول الرقمي لا</w:t>
      </w:r>
      <w:r>
        <w:rPr>
          <w:rFonts w:ascii="Simplified Arabic" w:hAnsi="Simplified Arabic" w:cs="Simplified Arabic"/>
          <w:sz w:val="28"/>
          <w:szCs w:val="28"/>
          <w:rtl/>
          <w:lang w:bidi="ar-EG"/>
        </w:rPr>
        <w:t xml:space="preserve"> يتحقق فقط عبر تبني التكنولوجيا</w:t>
      </w:r>
      <w:r w:rsidR="007925D4" w:rsidRPr="007925D4">
        <w:rPr>
          <w:rFonts w:ascii="Simplified Arabic" w:hAnsi="Simplified Arabic" w:cs="Simplified Arabic"/>
          <w:sz w:val="28"/>
          <w:szCs w:val="28"/>
          <w:rtl/>
          <w:lang w:bidi="ar-EG"/>
        </w:rPr>
        <w:t xml:space="preserve"> بل يعتمد بدرجة أكبر على تبني استراتيجيات رقمية مدروسة تتماشى مع الرؤية الشاملة للمنظمة</w:t>
      </w:r>
      <w:r>
        <w:rPr>
          <w:rFonts w:ascii="Simplified Arabic" w:hAnsi="Simplified Arabic" w:cs="Simplified Arabic" w:hint="cs"/>
          <w:sz w:val="28"/>
          <w:szCs w:val="28"/>
          <w:rtl/>
          <w:lang w:bidi="ar-EG"/>
        </w:rPr>
        <w:t>، و</w:t>
      </w:r>
      <w:r>
        <w:rPr>
          <w:rFonts w:ascii="Simplified Arabic" w:hAnsi="Simplified Arabic" w:cs="Simplified Arabic"/>
          <w:sz w:val="28"/>
          <w:szCs w:val="28"/>
          <w:rtl/>
          <w:lang w:bidi="ar-EG"/>
        </w:rPr>
        <w:t>عادة ما ت</w:t>
      </w:r>
      <w:r w:rsidR="007925D4" w:rsidRPr="007925D4">
        <w:rPr>
          <w:rFonts w:ascii="Simplified Arabic" w:hAnsi="Simplified Arabic" w:cs="Simplified Arabic"/>
          <w:sz w:val="28"/>
          <w:szCs w:val="28"/>
          <w:rtl/>
          <w:lang w:bidi="ar-EG"/>
        </w:rPr>
        <w:t>درس الاستراتيجية الرقمية كجزء</w:t>
      </w:r>
      <w:r>
        <w:rPr>
          <w:rFonts w:ascii="Simplified Arabic" w:hAnsi="Simplified Arabic" w:cs="Simplified Arabic"/>
          <w:sz w:val="28"/>
          <w:szCs w:val="28"/>
          <w:rtl/>
          <w:lang w:bidi="ar-EG"/>
        </w:rPr>
        <w:t xml:space="preserve"> من الاستراتيجية العامة للأعمال</w:t>
      </w:r>
      <w:r w:rsidR="007925D4" w:rsidRPr="007925D4">
        <w:rPr>
          <w:rFonts w:ascii="Simplified Arabic" w:hAnsi="Simplified Arabic" w:cs="Simplified Arabic"/>
          <w:sz w:val="28"/>
          <w:szCs w:val="28"/>
          <w:rtl/>
          <w:lang w:bidi="ar-EG"/>
        </w:rPr>
        <w:t xml:space="preserve"> وتكمن أهميتها في كونها تركز على إدماج قدرات رقمية جديدة ضمن </w:t>
      </w:r>
      <w:r>
        <w:rPr>
          <w:rFonts w:ascii="Simplified Arabic" w:hAnsi="Simplified Arabic" w:cs="Simplified Arabic"/>
          <w:sz w:val="28"/>
          <w:szCs w:val="28"/>
          <w:rtl/>
          <w:lang w:bidi="ar-EG"/>
        </w:rPr>
        <w:t>أنشطة الأعمال</w:t>
      </w:r>
      <w:r w:rsidR="007925D4" w:rsidRPr="007925D4">
        <w:rPr>
          <w:rFonts w:ascii="Simplified Arabic" w:hAnsi="Simplified Arabic" w:cs="Simplified Arabic"/>
          <w:sz w:val="28"/>
          <w:szCs w:val="28"/>
          <w:rtl/>
          <w:lang w:bidi="ar-EG"/>
        </w:rPr>
        <w:t xml:space="preserve"> مثل</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تحليل البيانات الضخمة، واستخدام البرمجيات المتقدمة، والحوسبة الس</w:t>
      </w:r>
      <w:r>
        <w:rPr>
          <w:rFonts w:ascii="Simplified Arabic" w:hAnsi="Simplified Arabic" w:cs="Simplified Arabic"/>
          <w:sz w:val="28"/>
          <w:szCs w:val="28"/>
          <w:rtl/>
          <w:lang w:bidi="ar-EG"/>
        </w:rPr>
        <w:t>حابية، وتقنيات الاتصال اللاسلكي</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هذه القدرات الرقمية</w:t>
      </w:r>
      <w:r w:rsidR="007925D4" w:rsidRPr="007925D4">
        <w:rPr>
          <w:rFonts w:ascii="Simplified Arabic" w:hAnsi="Simplified Arabic" w:cs="Simplified Arabic"/>
          <w:sz w:val="28"/>
          <w:szCs w:val="28"/>
          <w:rtl/>
          <w:lang w:bidi="ar-EG"/>
        </w:rPr>
        <w:t xml:space="preserve"> التي نشأت نتي</w:t>
      </w:r>
      <w:r>
        <w:rPr>
          <w:rFonts w:ascii="Simplified Arabic" w:hAnsi="Simplified Arabic" w:cs="Simplified Arabic"/>
          <w:sz w:val="28"/>
          <w:szCs w:val="28"/>
          <w:rtl/>
          <w:lang w:bidi="ar-EG"/>
        </w:rPr>
        <w:t>جة التطور السريع في التكنولوجيا</w:t>
      </w:r>
      <w:r w:rsidR="007925D4" w:rsidRPr="007925D4">
        <w:rPr>
          <w:rFonts w:ascii="Simplified Arabic" w:hAnsi="Simplified Arabic" w:cs="Simplified Arabic"/>
          <w:sz w:val="28"/>
          <w:szCs w:val="28"/>
          <w:rtl/>
          <w:lang w:bidi="ar-EG"/>
        </w:rPr>
        <w:t xml:space="preserve"> تسهم بشكل كبير في تحسين الأداء المؤسسي وتوسيع نطاق الوصول إلى الأسواق</w:t>
      </w:r>
      <w:r w:rsidR="007925D4" w:rsidRPr="007925D4">
        <w:rPr>
          <w:rFonts w:ascii="Simplified Arabic" w:hAnsi="Simplified Arabic" w:cs="Simplified Arabic"/>
          <w:sz w:val="28"/>
          <w:szCs w:val="28"/>
          <w:lang w:bidi="ar-EG"/>
        </w:rPr>
        <w:t>.</w:t>
      </w:r>
    </w:p>
    <w:p w:rsidR="007925D4" w:rsidRPr="007925D4" w:rsidRDefault="007925D4" w:rsidP="00E66FCA">
      <w:pPr>
        <w:bidi/>
        <w:spacing w:line="360" w:lineRule="auto"/>
        <w:jc w:val="low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lastRenderedPageBreak/>
        <w:t>و</w:t>
      </w:r>
      <w:r w:rsidR="004E3E9A">
        <w:rPr>
          <w:rFonts w:ascii="Simplified Arabic" w:hAnsi="Simplified Arabic" w:cs="Simplified Arabic"/>
          <w:sz w:val="28"/>
          <w:szCs w:val="28"/>
          <w:rtl/>
          <w:lang w:bidi="ar-EG"/>
        </w:rPr>
        <w:t>من الناحية التطبيقية</w:t>
      </w:r>
      <w:r w:rsidRPr="007925D4">
        <w:rPr>
          <w:rFonts w:ascii="Simplified Arabic" w:hAnsi="Simplified Arabic" w:cs="Simplified Arabic"/>
          <w:sz w:val="28"/>
          <w:szCs w:val="28"/>
          <w:rtl/>
          <w:lang w:bidi="ar-EG"/>
        </w:rPr>
        <w:t xml:space="preserve"> يمكن صياغة الاستراتيجية الرقمية وتنفيذه</w:t>
      </w:r>
      <w:r w:rsidR="004E3E9A">
        <w:rPr>
          <w:rFonts w:ascii="Simplified Arabic" w:hAnsi="Simplified Arabic" w:cs="Simplified Arabic"/>
          <w:sz w:val="28"/>
          <w:szCs w:val="28"/>
          <w:rtl/>
          <w:lang w:bidi="ar-EG"/>
        </w:rPr>
        <w:t>ا عبر مجموعة متنوعة من الأساليب</w:t>
      </w:r>
      <w:r w:rsidRPr="007925D4">
        <w:rPr>
          <w:rFonts w:ascii="Simplified Arabic" w:hAnsi="Simplified Arabic" w:cs="Simplified Arabic"/>
          <w:sz w:val="28"/>
          <w:szCs w:val="28"/>
          <w:rtl/>
          <w:lang w:bidi="ar-EG"/>
        </w:rPr>
        <w:t xml:space="preserve"> بدءاً </w:t>
      </w:r>
      <w:r w:rsidR="005B15BF">
        <w:rPr>
          <w:rFonts w:ascii="Simplified Arabic" w:hAnsi="Simplified Arabic" w:cs="Simplified Arabic"/>
          <w:sz w:val="28"/>
          <w:szCs w:val="28"/>
          <w:rtl/>
          <w:lang w:bidi="ar-EG"/>
        </w:rPr>
        <w:t>من تحديد الرؤية والأهداف العامة مروراً بتحليل الفرص المتاحة</w:t>
      </w:r>
      <w:r w:rsidRPr="007925D4">
        <w:rPr>
          <w:rFonts w:ascii="Simplified Arabic" w:hAnsi="Simplified Arabic" w:cs="Simplified Arabic"/>
          <w:sz w:val="28"/>
          <w:szCs w:val="28"/>
          <w:rtl/>
          <w:lang w:bidi="ar-EG"/>
        </w:rPr>
        <w:t xml:space="preserve"> وصولاً إلى رسم خطة متكاملة لتمكين القادة التنفيذيين من إدار</w:t>
      </w:r>
      <w:r w:rsidR="005B15BF">
        <w:rPr>
          <w:rFonts w:ascii="Simplified Arabic" w:hAnsi="Simplified Arabic" w:cs="Simplified Arabic"/>
          <w:sz w:val="28"/>
          <w:szCs w:val="28"/>
          <w:rtl/>
          <w:lang w:bidi="ar-EG"/>
        </w:rPr>
        <w:t>ة المبادرات الرقمية وقياس أثرها</w:t>
      </w:r>
      <w:r w:rsidRPr="007925D4">
        <w:rPr>
          <w:rFonts w:ascii="Simplified Arabic" w:hAnsi="Simplified Arabic" w:cs="Simplified Arabic"/>
          <w:sz w:val="28"/>
          <w:szCs w:val="28"/>
          <w:rtl/>
          <w:lang w:bidi="ar-EG"/>
        </w:rPr>
        <w:t xml:space="preserve"> مع القدرة على تعديل المسار عند الحاجة</w:t>
      </w:r>
      <w:r w:rsidR="005B15BF">
        <w:rPr>
          <w:rFonts w:ascii="Simplified Arabic" w:hAnsi="Simplified Arabic" w:cs="Simplified Arabic" w:hint="cs"/>
          <w:sz w:val="28"/>
          <w:szCs w:val="28"/>
          <w:rtl/>
          <w:lang w:bidi="ar-EG"/>
        </w:rPr>
        <w:t>.</w:t>
      </w:r>
      <w:r w:rsidRPr="007925D4">
        <w:rPr>
          <w:rFonts w:ascii="Simplified Arabic" w:hAnsi="Simplified Arabic" w:cs="Simplified Arabic"/>
          <w:sz w:val="28"/>
          <w:szCs w:val="28"/>
          <w:lang w:bidi="ar-EG"/>
        </w:rPr>
        <w:t xml:space="preserve"> </w:t>
      </w:r>
      <w:r w:rsidR="00E66FCA">
        <w:rPr>
          <w:rFonts w:ascii="Simplified Arabic" w:hAnsi="Simplified Arabic" w:cs="Simplified Arabic" w:hint="cs"/>
          <w:sz w:val="28"/>
          <w:szCs w:val="28"/>
          <w:rtl/>
          <w:lang w:bidi="ar-EG"/>
        </w:rPr>
        <w:t>(عثمان وآخرون، 2024)</w:t>
      </w:r>
    </w:p>
    <w:p w:rsidR="00DA7E6C" w:rsidRDefault="007925D4" w:rsidP="007925D4">
      <w:pPr>
        <w:bidi/>
        <w:spacing w:line="360" w:lineRule="auto"/>
        <w:jc w:val="low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ويشير الباحثون إلى أن الاستراتيجية الرق</w:t>
      </w:r>
      <w:r w:rsidR="005B15BF">
        <w:rPr>
          <w:rFonts w:ascii="Simplified Arabic" w:hAnsi="Simplified Arabic" w:cs="Simplified Arabic"/>
          <w:sz w:val="28"/>
          <w:szCs w:val="28"/>
          <w:rtl/>
          <w:lang w:bidi="ar-EG"/>
        </w:rPr>
        <w:t>مية تمثل خريطة طريق طويلة الأمد ت</w:t>
      </w:r>
      <w:r w:rsidRPr="007925D4">
        <w:rPr>
          <w:rFonts w:ascii="Simplified Arabic" w:hAnsi="Simplified Arabic" w:cs="Simplified Arabic"/>
          <w:sz w:val="28"/>
          <w:szCs w:val="28"/>
          <w:rtl/>
          <w:lang w:bidi="ar-EG"/>
        </w:rPr>
        <w:t>ستخدم فيها مباد</w:t>
      </w:r>
      <w:r w:rsidR="005B15BF">
        <w:rPr>
          <w:rFonts w:ascii="Simplified Arabic" w:hAnsi="Simplified Arabic" w:cs="Simplified Arabic"/>
          <w:sz w:val="28"/>
          <w:szCs w:val="28"/>
          <w:rtl/>
          <w:lang w:bidi="ar-EG"/>
        </w:rPr>
        <w:t>ئ وتكتيكات الإدارة الاستراتيجية</w:t>
      </w:r>
      <w:r w:rsidRPr="007925D4">
        <w:rPr>
          <w:rFonts w:ascii="Simplified Arabic" w:hAnsi="Simplified Arabic" w:cs="Simplified Arabic"/>
          <w:sz w:val="28"/>
          <w:szCs w:val="28"/>
          <w:rtl/>
          <w:lang w:bidi="ar-EG"/>
        </w:rPr>
        <w:t xml:space="preserve"> بدءاً من استخدام المنصا</w:t>
      </w:r>
      <w:r w:rsidR="005B15BF">
        <w:rPr>
          <w:rFonts w:ascii="Simplified Arabic" w:hAnsi="Simplified Arabic" w:cs="Simplified Arabic"/>
          <w:sz w:val="28"/>
          <w:szCs w:val="28"/>
          <w:rtl/>
          <w:lang w:bidi="ar-EG"/>
        </w:rPr>
        <w:t>ت الإلكترونية والتقنيات الحديثة</w:t>
      </w:r>
      <w:r w:rsidRPr="007925D4">
        <w:rPr>
          <w:rFonts w:ascii="Simplified Arabic" w:hAnsi="Simplified Arabic" w:cs="Simplified Arabic"/>
          <w:sz w:val="28"/>
          <w:szCs w:val="28"/>
          <w:rtl/>
          <w:lang w:bidi="ar-EG"/>
        </w:rPr>
        <w:t xml:space="preserve"> ووصولاً إلى التأثير على سلوك ا</w:t>
      </w:r>
      <w:r w:rsidR="005B15BF">
        <w:rPr>
          <w:rFonts w:ascii="Simplified Arabic" w:hAnsi="Simplified Arabic" w:cs="Simplified Arabic"/>
          <w:sz w:val="28"/>
          <w:szCs w:val="28"/>
          <w:rtl/>
          <w:lang w:bidi="ar-EG"/>
        </w:rPr>
        <w:t>لعملاء وتوجيه قراراتهم الشرائية</w:t>
      </w:r>
      <w:r w:rsidRPr="007925D4">
        <w:rPr>
          <w:rFonts w:ascii="Simplified Arabic" w:hAnsi="Simplified Arabic" w:cs="Simplified Arabic"/>
          <w:sz w:val="28"/>
          <w:szCs w:val="28"/>
          <w:rtl/>
          <w:lang w:bidi="ar-EG"/>
        </w:rPr>
        <w:t xml:space="preserve"> مما يمنح المنظمات ميزة تنافسية مستدامة في بيئة الأعمال الرقمية المتسارعة.</w:t>
      </w:r>
    </w:p>
    <w:p w:rsidR="00481DBE" w:rsidRPr="00181469" w:rsidRDefault="00181469" w:rsidP="00181469">
      <w:pPr>
        <w:pStyle w:val="Heading1"/>
        <w:tabs>
          <w:tab w:val="right" w:pos="6711"/>
        </w:tabs>
        <w:bidi/>
        <w:spacing w:before="0" w:line="360" w:lineRule="auto"/>
        <w:jc w:val="lowKashida"/>
        <w:rPr>
          <w:rFonts w:ascii="Simplified Arabic" w:hAnsi="Simplified Arabic" w:cs="Simplified Arabic"/>
          <w:color w:val="auto"/>
          <w:rtl/>
          <w:lang w:bidi="ar-EG"/>
        </w:rPr>
      </w:pPr>
      <w:bookmarkStart w:id="23" w:name="_Toc200792086"/>
      <w:r w:rsidRPr="00181469">
        <w:rPr>
          <w:rFonts w:ascii="Simplified Arabic" w:hAnsi="Simplified Arabic" w:cs="Simplified Arabic"/>
          <w:color w:val="auto"/>
          <w:rtl/>
          <w:lang w:bidi="ar-EG"/>
        </w:rPr>
        <w:t>7.1.2 مستويات القيادة الرقمية:</w:t>
      </w:r>
      <w:bookmarkEnd w:id="23"/>
    </w:p>
    <w:p w:rsidR="000E4D0D" w:rsidRPr="000E4D0D" w:rsidRDefault="000E4D0D" w:rsidP="00C60203">
      <w:pPr>
        <w:bidi/>
        <w:spacing w:line="360" w:lineRule="auto"/>
        <w:jc w:val="lowKashida"/>
        <w:rPr>
          <w:rFonts w:ascii="Simplified Arabic" w:hAnsi="Simplified Arabic" w:cs="Simplified Arabic"/>
          <w:sz w:val="28"/>
          <w:szCs w:val="28"/>
          <w:rtl/>
          <w:lang w:bidi="ar-EG"/>
        </w:rPr>
      </w:pPr>
      <w:r w:rsidRPr="000E4D0D">
        <w:rPr>
          <w:rFonts w:ascii="Simplified Arabic" w:hAnsi="Simplified Arabic" w:cs="Simplified Arabic"/>
          <w:sz w:val="28"/>
          <w:szCs w:val="28"/>
          <w:rtl/>
          <w:lang w:bidi="ar-EG"/>
        </w:rPr>
        <w:t>يمكن تمييز ستة مستويات لتطور القيادة الرق</w:t>
      </w:r>
      <w:r w:rsidR="00C60203">
        <w:rPr>
          <w:rFonts w:ascii="Simplified Arabic" w:hAnsi="Simplified Arabic" w:cs="Simplified Arabic"/>
          <w:sz w:val="28"/>
          <w:szCs w:val="28"/>
          <w:rtl/>
          <w:lang w:bidi="ar-EG"/>
        </w:rPr>
        <w:t>مية</w:t>
      </w:r>
      <w:r w:rsidRPr="000E4D0D">
        <w:rPr>
          <w:rFonts w:ascii="Simplified Arabic" w:hAnsi="Simplified Arabic" w:cs="Simplified Arabic"/>
          <w:sz w:val="28"/>
          <w:szCs w:val="28"/>
          <w:rtl/>
          <w:lang w:bidi="ar-EG"/>
        </w:rPr>
        <w:t xml:space="preserve"> توضح كيف تتكا</w:t>
      </w:r>
      <w:r w:rsidR="00C60203">
        <w:rPr>
          <w:rFonts w:ascii="Simplified Arabic" w:hAnsi="Simplified Arabic" w:cs="Simplified Arabic"/>
          <w:sz w:val="28"/>
          <w:szCs w:val="28"/>
          <w:rtl/>
          <w:lang w:bidi="ar-EG"/>
        </w:rPr>
        <w:t>مل التكنولوجيا والقيادة تدريجي</w:t>
      </w:r>
      <w:r w:rsidR="00C60203">
        <w:rPr>
          <w:rFonts w:ascii="Simplified Arabic" w:hAnsi="Simplified Arabic" w:cs="Simplified Arabic" w:hint="cs"/>
          <w:sz w:val="28"/>
          <w:szCs w:val="28"/>
          <w:rtl/>
          <w:lang w:bidi="ar-EG"/>
        </w:rPr>
        <w:t>اً</w:t>
      </w:r>
      <w:r w:rsidRPr="000E4D0D">
        <w:rPr>
          <w:rFonts w:ascii="Simplified Arabic" w:hAnsi="Simplified Arabic" w:cs="Simplified Arabic"/>
          <w:sz w:val="28"/>
          <w:szCs w:val="28"/>
          <w:rtl/>
          <w:lang w:bidi="ar-EG"/>
        </w:rPr>
        <w:t xml:space="preserve"> داخل المؤسسات</w:t>
      </w:r>
      <w:r w:rsidRPr="000E4D0D">
        <w:rPr>
          <w:rFonts w:ascii="Simplified Arabic" w:hAnsi="Simplified Arabic" w:cs="Simplified Arabic"/>
          <w:sz w:val="28"/>
          <w:szCs w:val="28"/>
          <w:lang w:bidi="ar-EG"/>
        </w:rPr>
        <w:t>:</w:t>
      </w:r>
      <w:r w:rsidR="00C60203">
        <w:rPr>
          <w:rFonts w:ascii="Simplified Arabic" w:hAnsi="Simplified Arabic" w:cs="Simplified Arabic" w:hint="cs"/>
          <w:sz w:val="28"/>
          <w:szCs w:val="28"/>
          <w:rtl/>
          <w:lang w:bidi="ar-EG"/>
        </w:rPr>
        <w:t xml:space="preserve"> (صالح، 2024)</w:t>
      </w:r>
    </w:p>
    <w:p w:rsidR="000E4D0D" w:rsidRPr="00CD2EFB" w:rsidRDefault="000E4D0D" w:rsidP="00CD2EFB">
      <w:pPr>
        <w:pStyle w:val="ListParagraph"/>
        <w:numPr>
          <w:ilvl w:val="0"/>
          <w:numId w:val="7"/>
        </w:numPr>
        <w:bidi/>
        <w:spacing w:line="360" w:lineRule="auto"/>
        <w:jc w:val="low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الأول:</w:t>
      </w:r>
      <w:r w:rsidR="00CD2EFB">
        <w:rPr>
          <w:rFonts w:ascii="Simplified Arabic" w:hAnsi="Simplified Arabic" w:cs="Simplified Arabic"/>
          <w:sz w:val="28"/>
          <w:szCs w:val="28"/>
          <w:rtl/>
          <w:lang w:bidi="ar-EG"/>
        </w:rPr>
        <w:t xml:space="preserve"> ت</w:t>
      </w:r>
      <w:r w:rsidRPr="00CD2EFB">
        <w:rPr>
          <w:rFonts w:ascii="Simplified Arabic" w:hAnsi="Simplified Arabic" w:cs="Simplified Arabic"/>
          <w:sz w:val="28"/>
          <w:szCs w:val="28"/>
          <w:rtl/>
          <w:lang w:bidi="ar-EG"/>
        </w:rPr>
        <w:t>ذكر القيادة في السياق التكنولوجي دون تسمية</w:t>
      </w:r>
      <w:r w:rsidR="00CD2EFB">
        <w:rPr>
          <w:rFonts w:ascii="Simplified Arabic" w:hAnsi="Simplified Arabic" w:cs="Simplified Arabic"/>
          <w:sz w:val="28"/>
          <w:szCs w:val="28"/>
          <w:rtl/>
          <w:lang w:bidi="ar-EG"/>
        </w:rPr>
        <w:t xml:space="preserve"> صريحة لمفهوم "القيادة الرقمية"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و</w:t>
      </w:r>
      <w:r w:rsidR="00CD2EFB">
        <w:rPr>
          <w:rFonts w:ascii="Simplified Arabic" w:hAnsi="Simplified Arabic" w:cs="Simplified Arabic"/>
          <w:sz w:val="28"/>
          <w:szCs w:val="28"/>
          <w:rtl/>
          <w:lang w:bidi="ar-EG"/>
        </w:rPr>
        <w:t>في هذا المستوى هناك نوع من التردد أو التحيز نحو أحد الجانبين إما التكنولوجيا أو القيادة</w:t>
      </w:r>
      <w:r w:rsidRPr="00CD2EFB">
        <w:rPr>
          <w:rFonts w:ascii="Simplified Arabic" w:hAnsi="Simplified Arabic" w:cs="Simplified Arabic"/>
          <w:sz w:val="28"/>
          <w:szCs w:val="28"/>
          <w:rtl/>
          <w:lang w:bidi="ar-EG"/>
        </w:rPr>
        <w:t xml:space="preserve"> مما ي</w:t>
      </w:r>
      <w:r w:rsidR="00CD2EFB">
        <w:rPr>
          <w:rFonts w:ascii="Simplified Arabic" w:hAnsi="Simplified Arabic" w:cs="Simplified Arabic"/>
          <w:sz w:val="28"/>
          <w:szCs w:val="28"/>
          <w:rtl/>
          <w:lang w:bidi="ar-EG"/>
        </w:rPr>
        <w:t>خلق اختلال</w:t>
      </w:r>
      <w:r w:rsidRPr="00CD2EFB">
        <w:rPr>
          <w:rFonts w:ascii="Simplified Arabic" w:hAnsi="Simplified Arabic" w:cs="Simplified Arabic"/>
          <w:sz w:val="28"/>
          <w:szCs w:val="28"/>
          <w:rtl/>
          <w:lang w:bidi="ar-EG"/>
        </w:rPr>
        <w:t xml:space="preserve"> في التوازن</w:t>
      </w:r>
      <w:r w:rsidRPr="00CD2EFB">
        <w:rPr>
          <w:rFonts w:ascii="Simplified Arabic" w:hAnsi="Simplified Arabic" w:cs="Simplified Arabic"/>
          <w:sz w:val="28"/>
          <w:szCs w:val="28"/>
          <w:lang w:bidi="ar-EG"/>
        </w:rPr>
        <w:t>.</w:t>
      </w:r>
    </w:p>
    <w:p w:rsidR="000E4D0D" w:rsidRPr="00CD2EFB" w:rsidRDefault="000E4D0D" w:rsidP="00CD2EFB">
      <w:pPr>
        <w:pStyle w:val="ListParagraph"/>
        <w:numPr>
          <w:ilvl w:val="0"/>
          <w:numId w:val="7"/>
        </w:numPr>
        <w:bidi/>
        <w:spacing w:line="360" w:lineRule="auto"/>
        <w:jc w:val="low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الثاني:</w:t>
      </w:r>
      <w:r w:rsidRPr="00CD2EFB">
        <w:rPr>
          <w:rFonts w:ascii="Simplified Arabic" w:hAnsi="Simplified Arabic" w:cs="Simplified Arabic"/>
          <w:sz w:val="28"/>
          <w:szCs w:val="28"/>
          <w:rtl/>
          <w:lang w:bidi="ar-EG"/>
        </w:rPr>
        <w:t xml:space="preserve"> تبد</w:t>
      </w:r>
      <w:r w:rsidR="00CD2EFB">
        <w:rPr>
          <w:rFonts w:ascii="Simplified Arabic" w:hAnsi="Simplified Arabic" w:cs="Simplified Arabic"/>
          <w:sz w:val="28"/>
          <w:szCs w:val="28"/>
          <w:rtl/>
          <w:lang w:bidi="ar-EG"/>
        </w:rPr>
        <w:t>أ ملامح القيادة الرقمية بالظهور ولكن بصورة ضمنية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يظهر كلا ا</w:t>
      </w:r>
      <w:r w:rsidR="00CD2EFB">
        <w:rPr>
          <w:rFonts w:ascii="Simplified Arabic" w:hAnsi="Simplified Arabic" w:cs="Simplified Arabic"/>
          <w:sz w:val="28"/>
          <w:szCs w:val="28"/>
          <w:rtl/>
          <w:lang w:bidi="ar-EG"/>
        </w:rPr>
        <w:t>لمفهومين (القيادة والتكنولوجيا) لكن أحدهما يطغى على الآخر</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م</w:t>
      </w:r>
      <w:r w:rsidRPr="00CD2EFB">
        <w:rPr>
          <w:rFonts w:ascii="Simplified Arabic" w:hAnsi="Simplified Arabic" w:cs="Simplified Arabic"/>
          <w:sz w:val="28"/>
          <w:szCs w:val="28"/>
          <w:rtl/>
          <w:lang w:bidi="ar-EG"/>
        </w:rPr>
        <w:t>ما يشير إلى غياب الانسجام بينهما</w:t>
      </w:r>
      <w:r w:rsidRPr="00CD2EFB">
        <w:rPr>
          <w:rFonts w:ascii="Simplified Arabic" w:hAnsi="Simplified Arabic" w:cs="Simplified Arabic"/>
          <w:sz w:val="28"/>
          <w:szCs w:val="28"/>
          <w:lang w:bidi="ar-EG"/>
        </w:rPr>
        <w:t>.</w:t>
      </w:r>
    </w:p>
    <w:p w:rsidR="000E4D0D" w:rsidRPr="00CD2EFB" w:rsidRDefault="000E4D0D" w:rsidP="00CD2EFB">
      <w:pPr>
        <w:pStyle w:val="ListParagraph"/>
        <w:numPr>
          <w:ilvl w:val="0"/>
          <w:numId w:val="7"/>
        </w:numPr>
        <w:bidi/>
        <w:spacing w:line="360" w:lineRule="auto"/>
        <w:jc w:val="low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lastRenderedPageBreak/>
        <w:t>المستوى الثالث:</w:t>
      </w:r>
      <w:r w:rsidRPr="00CD2EFB">
        <w:rPr>
          <w:rFonts w:ascii="Simplified Arabic" w:hAnsi="Simplified Arabic" w:cs="Simplified Arabic"/>
          <w:sz w:val="28"/>
          <w:szCs w:val="28"/>
          <w:rtl/>
          <w:lang w:bidi="ar-EG"/>
        </w:rPr>
        <w:t xml:space="preserve"> يتم التصريح بمفهوم القيادة الرقمية بوضو</w:t>
      </w:r>
      <w:r w:rsidR="00CD2EFB">
        <w:rPr>
          <w:rFonts w:ascii="Simplified Arabic" w:hAnsi="Simplified Arabic" w:cs="Simplified Arabic"/>
          <w:sz w:val="28"/>
          <w:szCs w:val="28"/>
          <w:rtl/>
          <w:lang w:bidi="ar-EG"/>
        </w:rPr>
        <w:t>ح</w:t>
      </w:r>
      <w:r w:rsidRPr="00CD2EFB">
        <w:rPr>
          <w:rFonts w:ascii="Simplified Arabic" w:hAnsi="Simplified Arabic" w:cs="Simplified Arabic"/>
          <w:sz w:val="28"/>
          <w:szCs w:val="28"/>
          <w:rtl/>
          <w:lang w:bidi="ar-EG"/>
        </w:rPr>
        <w:t xml:space="preserve"> ويظهر تفاعل دي</w:t>
      </w:r>
      <w:r w:rsidR="00CD2EFB">
        <w:rPr>
          <w:rFonts w:ascii="Simplified Arabic" w:hAnsi="Simplified Arabic" w:cs="Simplified Arabic"/>
          <w:sz w:val="28"/>
          <w:szCs w:val="28"/>
          <w:rtl/>
          <w:lang w:bidi="ar-EG"/>
        </w:rPr>
        <w:t>ناميكي بين القيادة والتكنولوجيا</w:t>
      </w:r>
      <w:r w:rsidRPr="00CD2EFB">
        <w:rPr>
          <w:rFonts w:ascii="Simplified Arabic" w:hAnsi="Simplified Arabic" w:cs="Simplified Arabic"/>
          <w:sz w:val="28"/>
          <w:szCs w:val="28"/>
          <w:rtl/>
          <w:lang w:bidi="ar-EG"/>
        </w:rPr>
        <w:t xml:space="preserve"> وإن</w:t>
      </w:r>
      <w:r w:rsidR="00CD2EFB">
        <w:rPr>
          <w:rFonts w:ascii="Simplified Arabic" w:hAnsi="Simplified Arabic" w:cs="Simplified Arabic"/>
          <w:sz w:val="28"/>
          <w:szCs w:val="28"/>
          <w:rtl/>
          <w:lang w:bidi="ar-EG"/>
        </w:rPr>
        <w:t xml:space="preserve"> كان هذا التفاعل لا يزال غامض</w:t>
      </w:r>
      <w:r w:rsidRPr="00CD2EFB">
        <w:rPr>
          <w:rFonts w:ascii="Simplified Arabic" w:hAnsi="Simplified Arabic" w:cs="Simplified Arabic"/>
          <w:sz w:val="28"/>
          <w:szCs w:val="28"/>
          <w:rtl/>
          <w:lang w:bidi="ar-EG"/>
        </w:rPr>
        <w:t xml:space="preserve"> مع وجود صعوبة في إدارة المخاطر الرقمية وغياب واضح للثقة في القدرات التحويلية للقيادة</w:t>
      </w:r>
      <w:r w:rsidRPr="00CD2EFB">
        <w:rPr>
          <w:rFonts w:ascii="Simplified Arabic" w:hAnsi="Simplified Arabic" w:cs="Simplified Arabic"/>
          <w:sz w:val="28"/>
          <w:szCs w:val="28"/>
          <w:lang w:bidi="ar-EG"/>
        </w:rPr>
        <w:t>.</w:t>
      </w:r>
    </w:p>
    <w:p w:rsidR="000E4D0D" w:rsidRPr="00B94DDF" w:rsidRDefault="000E4D0D" w:rsidP="00B94DDF">
      <w:pPr>
        <w:pStyle w:val="ListParagraph"/>
        <w:numPr>
          <w:ilvl w:val="0"/>
          <w:numId w:val="7"/>
        </w:numPr>
        <w:bidi/>
        <w:spacing w:line="360" w:lineRule="auto"/>
        <w:jc w:val="low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الرابع:</w:t>
      </w:r>
      <w:r w:rsidR="00B94DDF">
        <w:rPr>
          <w:rFonts w:ascii="Simplified Arabic" w:hAnsi="Simplified Arabic" w:cs="Simplified Arabic"/>
          <w:sz w:val="28"/>
          <w:szCs w:val="28"/>
          <w:rtl/>
          <w:lang w:bidi="ar-EG"/>
        </w:rPr>
        <w:t xml:space="preserve"> يشهد هذا المستوى تكامل أكثر وضوح بين القيادة والتكنولوجيا</w:t>
      </w:r>
      <w:r w:rsidRPr="00CD2EFB">
        <w:rPr>
          <w:rFonts w:ascii="Simplified Arabic" w:hAnsi="Simplified Arabic" w:cs="Simplified Arabic"/>
          <w:sz w:val="28"/>
          <w:szCs w:val="28"/>
          <w:rtl/>
          <w:lang w:bidi="ar-EG"/>
        </w:rPr>
        <w:t xml:space="preserve"> مع إدراك</w:t>
      </w:r>
      <w:r w:rsidR="00B94DDF">
        <w:rPr>
          <w:rFonts w:ascii="Simplified Arabic" w:hAnsi="Simplified Arabic" w:cs="Simplified Arabic"/>
          <w:sz w:val="28"/>
          <w:szCs w:val="28"/>
          <w:rtl/>
          <w:lang w:bidi="ar-EG"/>
        </w:rPr>
        <w:t xml:space="preserve"> متزايد للعلاقة المتأصلة بينهما</w:t>
      </w:r>
      <w:r w:rsidR="00B94DDF">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B94DDF">
        <w:rPr>
          <w:rFonts w:ascii="Simplified Arabic" w:hAnsi="Simplified Arabic" w:cs="Simplified Arabic" w:hint="cs"/>
          <w:sz w:val="28"/>
          <w:szCs w:val="28"/>
          <w:rtl/>
          <w:lang w:bidi="ar-EG"/>
        </w:rPr>
        <w:t>و</w:t>
      </w:r>
      <w:r w:rsidRPr="00CD2EFB">
        <w:rPr>
          <w:rFonts w:ascii="Simplified Arabic" w:hAnsi="Simplified Arabic" w:cs="Simplified Arabic"/>
          <w:sz w:val="28"/>
          <w:szCs w:val="28"/>
          <w:rtl/>
          <w:lang w:bidi="ar-EG"/>
        </w:rPr>
        <w:t>تبدأ الثقة في القيادة بالظهور بشكل تدريجي لإدارة بعض المخاطر والتحديات الرقمية</w:t>
      </w:r>
      <w:r w:rsidRPr="00CD2EFB">
        <w:rPr>
          <w:rFonts w:ascii="Simplified Arabic" w:hAnsi="Simplified Arabic" w:cs="Simplified Arabic"/>
          <w:sz w:val="28"/>
          <w:szCs w:val="28"/>
          <w:lang w:bidi="ar-EG"/>
        </w:rPr>
        <w:t>.</w:t>
      </w:r>
    </w:p>
    <w:p w:rsidR="000E4D0D" w:rsidRPr="00B94DDF" w:rsidRDefault="000E4D0D" w:rsidP="00B94DDF">
      <w:pPr>
        <w:pStyle w:val="ListParagraph"/>
        <w:numPr>
          <w:ilvl w:val="0"/>
          <w:numId w:val="7"/>
        </w:numPr>
        <w:bidi/>
        <w:spacing w:line="360" w:lineRule="auto"/>
        <w:jc w:val="lowKashida"/>
        <w:rPr>
          <w:rFonts w:ascii="Simplified Arabic" w:hAnsi="Simplified Arabic" w:cs="Simplified Arabic"/>
          <w:sz w:val="28"/>
          <w:szCs w:val="28"/>
          <w:rtl/>
          <w:lang w:bidi="ar-EG"/>
        </w:rPr>
      </w:pPr>
      <w:r w:rsidRPr="00B94DDF">
        <w:rPr>
          <w:rFonts w:ascii="Simplified Arabic" w:hAnsi="Simplified Arabic" w:cs="Simplified Arabic"/>
          <w:b/>
          <w:bCs/>
          <w:sz w:val="28"/>
          <w:szCs w:val="28"/>
          <w:rtl/>
          <w:lang w:bidi="ar-EG"/>
        </w:rPr>
        <w:t>المستوى الخامس:</w:t>
      </w:r>
      <w:r w:rsidRPr="00B94DDF">
        <w:rPr>
          <w:rFonts w:ascii="Simplified Arabic" w:hAnsi="Simplified Arabic" w:cs="Simplified Arabic"/>
          <w:sz w:val="28"/>
          <w:szCs w:val="28"/>
          <w:rtl/>
          <w:lang w:bidi="ar-EG"/>
        </w:rPr>
        <w:t xml:space="preserve"> يتحقق توازن كامل </w:t>
      </w:r>
      <w:r w:rsidR="00383978">
        <w:rPr>
          <w:rFonts w:ascii="Simplified Arabic" w:hAnsi="Simplified Arabic" w:cs="Simplified Arabic"/>
          <w:sz w:val="28"/>
          <w:szCs w:val="28"/>
          <w:rtl/>
          <w:lang w:bidi="ar-EG"/>
        </w:rPr>
        <w:t>بين القيادة والتكنولوجيا، حيث ينظر إليهما كوجهين لعملة واحدة</w:t>
      </w:r>
      <w:r w:rsidR="00383978">
        <w:rPr>
          <w:rFonts w:ascii="Simplified Arabic" w:hAnsi="Simplified Arabic" w:cs="Simplified Arabic" w:hint="cs"/>
          <w:sz w:val="28"/>
          <w:szCs w:val="28"/>
          <w:rtl/>
          <w:lang w:bidi="ar-EG"/>
        </w:rPr>
        <w:t>،</w:t>
      </w:r>
      <w:r w:rsidRPr="00B94DDF">
        <w:rPr>
          <w:rFonts w:ascii="Simplified Arabic" w:hAnsi="Simplified Arabic" w:cs="Simplified Arabic"/>
          <w:sz w:val="28"/>
          <w:szCs w:val="28"/>
          <w:rtl/>
          <w:lang w:bidi="ar-EG"/>
        </w:rPr>
        <w:t xml:space="preserve"> </w:t>
      </w:r>
      <w:r w:rsidR="00383978">
        <w:rPr>
          <w:rFonts w:ascii="Simplified Arabic" w:hAnsi="Simplified Arabic" w:cs="Simplified Arabic" w:hint="cs"/>
          <w:sz w:val="28"/>
          <w:szCs w:val="28"/>
          <w:rtl/>
          <w:lang w:bidi="ar-EG"/>
        </w:rPr>
        <w:t>و</w:t>
      </w:r>
      <w:r w:rsidRPr="00B94DDF">
        <w:rPr>
          <w:rFonts w:ascii="Simplified Arabic" w:hAnsi="Simplified Arabic" w:cs="Simplified Arabic"/>
          <w:sz w:val="28"/>
          <w:szCs w:val="28"/>
          <w:rtl/>
          <w:lang w:bidi="ar-EG"/>
        </w:rPr>
        <w:t>تبدأ ال</w:t>
      </w:r>
      <w:r w:rsidR="00383978">
        <w:rPr>
          <w:rFonts w:ascii="Simplified Arabic" w:hAnsi="Simplified Arabic" w:cs="Simplified Arabic"/>
          <w:sz w:val="28"/>
          <w:szCs w:val="28"/>
          <w:rtl/>
          <w:lang w:bidi="ar-EG"/>
        </w:rPr>
        <w:t>ممارسات القيادية في التطور جنب</w:t>
      </w:r>
      <w:r w:rsidR="00383978">
        <w:rPr>
          <w:rFonts w:ascii="Simplified Arabic" w:hAnsi="Simplified Arabic" w:cs="Simplified Arabic" w:hint="cs"/>
          <w:sz w:val="28"/>
          <w:szCs w:val="28"/>
          <w:rtl/>
          <w:lang w:bidi="ar-EG"/>
        </w:rPr>
        <w:t>اً</w:t>
      </w:r>
      <w:r w:rsidRPr="00B94DDF">
        <w:rPr>
          <w:rFonts w:ascii="Simplified Arabic" w:hAnsi="Simplified Arabic" w:cs="Simplified Arabic"/>
          <w:sz w:val="28"/>
          <w:szCs w:val="28"/>
          <w:rtl/>
          <w:lang w:bidi="ar-EG"/>
        </w:rPr>
        <w:t xml:space="preserve"> إلى</w:t>
      </w:r>
      <w:r w:rsidR="00383978">
        <w:rPr>
          <w:rFonts w:ascii="Simplified Arabic" w:hAnsi="Simplified Arabic" w:cs="Simplified Arabic"/>
          <w:sz w:val="28"/>
          <w:szCs w:val="28"/>
          <w:rtl/>
          <w:lang w:bidi="ar-EG"/>
        </w:rPr>
        <w:t xml:space="preserve"> جنب مع الاستخدامات التكنولوجية</w:t>
      </w:r>
      <w:r w:rsidRPr="00B94DDF">
        <w:rPr>
          <w:rFonts w:ascii="Simplified Arabic" w:hAnsi="Simplified Arabic" w:cs="Simplified Arabic"/>
          <w:sz w:val="28"/>
          <w:szCs w:val="28"/>
          <w:rtl/>
          <w:lang w:bidi="ar-EG"/>
        </w:rPr>
        <w:t xml:space="preserve"> ويظهر مستوى عالٍ من الثقة في القدرة على التعامل مع المخاطر والتحول والمسائل الأخلاقية</w:t>
      </w:r>
      <w:r w:rsidRPr="00B94DDF">
        <w:rPr>
          <w:rFonts w:ascii="Simplified Arabic" w:hAnsi="Simplified Arabic" w:cs="Simplified Arabic"/>
          <w:sz w:val="28"/>
          <w:szCs w:val="28"/>
          <w:lang w:bidi="ar-EG"/>
        </w:rPr>
        <w:t>.</w:t>
      </w:r>
    </w:p>
    <w:p w:rsidR="00181469" w:rsidRDefault="000E4D0D" w:rsidP="00383978">
      <w:pPr>
        <w:pStyle w:val="ListParagraph"/>
        <w:numPr>
          <w:ilvl w:val="0"/>
          <w:numId w:val="7"/>
        </w:numPr>
        <w:bidi/>
        <w:spacing w:line="360" w:lineRule="auto"/>
        <w:jc w:val="lowKashida"/>
        <w:rPr>
          <w:rFonts w:ascii="Simplified Arabic" w:hAnsi="Simplified Arabic" w:cs="Simplified Arabic"/>
          <w:sz w:val="28"/>
          <w:szCs w:val="28"/>
          <w:lang w:bidi="ar-EG"/>
        </w:rPr>
      </w:pPr>
      <w:r w:rsidRPr="00383978">
        <w:rPr>
          <w:rFonts w:ascii="Simplified Arabic" w:hAnsi="Simplified Arabic" w:cs="Simplified Arabic"/>
          <w:b/>
          <w:bCs/>
          <w:sz w:val="28"/>
          <w:szCs w:val="28"/>
          <w:rtl/>
          <w:lang w:bidi="ar-EG"/>
        </w:rPr>
        <w:t>المستوى السادس:</w:t>
      </w:r>
      <w:r w:rsidRPr="00383978">
        <w:rPr>
          <w:rFonts w:ascii="Simplified Arabic" w:hAnsi="Simplified Arabic" w:cs="Simplified Arabic"/>
          <w:sz w:val="28"/>
          <w:szCs w:val="28"/>
          <w:rtl/>
          <w:lang w:bidi="ar-EG"/>
        </w:rPr>
        <w:t xml:space="preserve"> يمثل قمة ا</w:t>
      </w:r>
      <w:r w:rsidR="0031578B">
        <w:rPr>
          <w:rFonts w:ascii="Simplified Arabic" w:hAnsi="Simplified Arabic" w:cs="Simplified Arabic"/>
          <w:sz w:val="28"/>
          <w:szCs w:val="28"/>
          <w:rtl/>
          <w:lang w:bidi="ar-EG"/>
        </w:rPr>
        <w:t>لنضج المؤسسي في القيادة الرقمية</w:t>
      </w:r>
      <w:r w:rsidR="0031578B">
        <w:rPr>
          <w:rFonts w:ascii="Simplified Arabic" w:hAnsi="Simplified Arabic" w:cs="Simplified Arabic" w:hint="cs"/>
          <w:sz w:val="28"/>
          <w:szCs w:val="28"/>
          <w:rtl/>
          <w:lang w:bidi="ar-EG"/>
        </w:rPr>
        <w:t>،</w:t>
      </w:r>
      <w:r w:rsidR="0031578B">
        <w:rPr>
          <w:rFonts w:ascii="Simplified Arabic" w:hAnsi="Simplified Arabic" w:cs="Simplified Arabic"/>
          <w:sz w:val="28"/>
          <w:szCs w:val="28"/>
          <w:rtl/>
          <w:lang w:bidi="ar-EG"/>
        </w:rPr>
        <w:t xml:space="preserve"> في هذا المستوى</w:t>
      </w:r>
      <w:r w:rsidRPr="00383978">
        <w:rPr>
          <w:rFonts w:ascii="Simplified Arabic" w:hAnsi="Simplified Arabic" w:cs="Simplified Arabic"/>
          <w:sz w:val="28"/>
          <w:szCs w:val="28"/>
          <w:rtl/>
          <w:lang w:bidi="ar-EG"/>
        </w:rPr>
        <w:t xml:space="preserve"> تتكامل القيادة الرقمية</w:t>
      </w:r>
      <w:r w:rsidR="0031578B">
        <w:rPr>
          <w:rFonts w:ascii="Simplified Arabic" w:hAnsi="Simplified Arabic" w:cs="Simplified Arabic"/>
          <w:sz w:val="28"/>
          <w:szCs w:val="28"/>
          <w:rtl/>
          <w:lang w:bidi="ar-EG"/>
        </w:rPr>
        <w:t xml:space="preserve"> بشكل كامل ضمن البنية التنظيمية</w:t>
      </w:r>
      <w:r w:rsidRPr="00383978">
        <w:rPr>
          <w:rFonts w:ascii="Simplified Arabic" w:hAnsi="Simplified Arabic" w:cs="Simplified Arabic"/>
          <w:sz w:val="28"/>
          <w:szCs w:val="28"/>
          <w:rtl/>
          <w:lang w:bidi="ar-EG"/>
        </w:rPr>
        <w:t xml:space="preserve"> وتصب</w:t>
      </w:r>
      <w:r w:rsidR="0031578B">
        <w:rPr>
          <w:rFonts w:ascii="Simplified Arabic" w:hAnsi="Simplified Arabic" w:cs="Simplified Arabic"/>
          <w:sz w:val="28"/>
          <w:szCs w:val="28"/>
          <w:rtl/>
          <w:lang w:bidi="ar-EG"/>
        </w:rPr>
        <w:t>ح جزء أساسي من عمليات صنع القرار</w:t>
      </w:r>
      <w:r w:rsidRPr="00383978">
        <w:rPr>
          <w:rFonts w:ascii="Simplified Arabic" w:hAnsi="Simplified Arabic" w:cs="Simplified Arabic"/>
          <w:sz w:val="28"/>
          <w:szCs w:val="28"/>
          <w:rtl/>
          <w:lang w:bidi="ar-EG"/>
        </w:rPr>
        <w:t xml:space="preserve"> مما يمكن المؤسسة من معالجة التحديات المعقدة وإحداث تطوير استراتيجي على نطاق واسع.</w:t>
      </w:r>
    </w:p>
    <w:p w:rsidR="0031578B" w:rsidRPr="0031578B" w:rsidRDefault="0031578B" w:rsidP="00610FA3">
      <w:pPr>
        <w:pStyle w:val="Heading1"/>
        <w:bidi/>
        <w:spacing w:before="0" w:line="360" w:lineRule="auto"/>
        <w:jc w:val="lowKashida"/>
        <w:rPr>
          <w:rFonts w:ascii="Simplified Arabic" w:hAnsi="Simplified Arabic" w:cs="Simplified Arabic"/>
          <w:color w:val="auto"/>
          <w:rtl/>
          <w:lang w:bidi="ar-EG"/>
        </w:rPr>
      </w:pPr>
      <w:bookmarkStart w:id="24" w:name="_Toc200792087"/>
      <w:r w:rsidRPr="0031578B">
        <w:rPr>
          <w:rFonts w:ascii="Simplified Arabic" w:hAnsi="Simplified Arabic" w:cs="Simplified Arabic" w:hint="cs"/>
          <w:color w:val="auto"/>
          <w:rtl/>
          <w:lang w:bidi="ar-EG"/>
        </w:rPr>
        <w:t>8.1.2</w:t>
      </w:r>
      <w:r>
        <w:rPr>
          <w:rFonts w:ascii="Simplified Arabic" w:hAnsi="Simplified Arabic" w:cs="Simplified Arabic" w:hint="cs"/>
          <w:color w:val="auto"/>
          <w:rtl/>
          <w:lang w:bidi="ar-EG"/>
        </w:rPr>
        <w:t xml:space="preserve"> </w:t>
      </w:r>
      <w:r w:rsidR="00610FA3">
        <w:rPr>
          <w:rFonts w:ascii="Simplified Arabic" w:hAnsi="Simplified Arabic" w:cs="Simplified Arabic" w:hint="cs"/>
          <w:color w:val="auto"/>
          <w:rtl/>
          <w:lang w:bidi="ar-EG"/>
        </w:rPr>
        <w:t>العوامل المؤثرة في القيادة الرقمية</w:t>
      </w:r>
      <w:r w:rsidRPr="0031578B">
        <w:rPr>
          <w:rFonts w:ascii="Simplified Arabic" w:hAnsi="Simplified Arabic" w:cs="Simplified Arabic"/>
          <w:color w:val="auto"/>
          <w:rtl/>
          <w:lang w:bidi="ar-EG"/>
        </w:rPr>
        <w:t>:</w:t>
      </w:r>
      <w:bookmarkEnd w:id="24"/>
    </w:p>
    <w:p w:rsidR="00A24066" w:rsidRPr="00A24066" w:rsidRDefault="00A24066" w:rsidP="00A24066">
      <w:pPr>
        <w:bidi/>
        <w:spacing w:line="360" w:lineRule="auto"/>
        <w:jc w:val="low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تتأثر القيادة الرقمية بعدد من العوامل المتداخلة التي تسهم في تعزيز فعاليتها أو الحد من قد</w:t>
      </w:r>
      <w:r>
        <w:rPr>
          <w:rFonts w:ascii="Simplified Arabic" w:hAnsi="Simplified Arabic" w:cs="Simplified Arabic"/>
          <w:sz w:val="28"/>
          <w:szCs w:val="28"/>
          <w:rtl/>
          <w:lang w:bidi="ar-EG"/>
        </w:rPr>
        <w:t>رتها على تحقيق الأهداف المنشودة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وتشير العديد من الدراسات</w:t>
      </w:r>
      <w:r w:rsidRPr="00A24066">
        <w:rPr>
          <w:rFonts w:ascii="Simplified Arabic" w:hAnsi="Simplified Arabic" w:cs="Simplified Arabic"/>
          <w:sz w:val="28"/>
          <w:szCs w:val="28"/>
          <w:rtl/>
          <w:lang w:bidi="ar-EG"/>
        </w:rPr>
        <w:t xml:space="preserve"> مثل دراسة </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القصقصي</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2023) إلى أن من أهم العوامل التي ت</w:t>
      </w:r>
      <w:r w:rsidRPr="00A24066">
        <w:rPr>
          <w:rFonts w:ascii="Simplified Arabic" w:hAnsi="Simplified Arabic" w:cs="Simplified Arabic"/>
          <w:sz w:val="28"/>
          <w:szCs w:val="28"/>
          <w:rtl/>
          <w:lang w:bidi="ar-EG"/>
        </w:rPr>
        <w:t>سهم في نجاح القيادة الرقم</w:t>
      </w:r>
      <w:r>
        <w:rPr>
          <w:rFonts w:ascii="Simplified Arabic" w:hAnsi="Simplified Arabic" w:cs="Simplified Arabic"/>
          <w:sz w:val="28"/>
          <w:szCs w:val="28"/>
          <w:rtl/>
          <w:lang w:bidi="ar-EG"/>
        </w:rPr>
        <w:t>ية هو الاستعداد لتقب</w:t>
      </w:r>
      <w:r w:rsidRPr="00A24066">
        <w:rPr>
          <w:rFonts w:ascii="Simplified Arabic" w:hAnsi="Simplified Arabic" w:cs="Simplified Arabic"/>
          <w:sz w:val="28"/>
          <w:szCs w:val="28"/>
          <w:rtl/>
          <w:lang w:bidi="ar-EG"/>
        </w:rPr>
        <w:t>ل التغيير والتفاعل الإيجابي معه، وذلك من خلال تبني استراتيجيات وخطط عملية مدروسة تساعد على التكيف مع المتغيرات الرقمية المتسارعة</w:t>
      </w:r>
      <w:r w:rsidRPr="00A24066">
        <w:rPr>
          <w:rFonts w:ascii="Simplified Arabic" w:hAnsi="Simplified Arabic" w:cs="Simplified Arabic"/>
          <w:sz w:val="28"/>
          <w:szCs w:val="28"/>
          <w:lang w:bidi="ar-EG"/>
        </w:rPr>
        <w:t>.</w:t>
      </w:r>
    </w:p>
    <w:p w:rsidR="00A24066" w:rsidRPr="00A24066" w:rsidRDefault="00A24066" w:rsidP="00A24066">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w:t>
      </w:r>
      <w:r w:rsidRPr="00A24066">
        <w:rPr>
          <w:rFonts w:ascii="Simplified Arabic" w:hAnsi="Simplified Arabic" w:cs="Simplified Arabic"/>
          <w:sz w:val="28"/>
          <w:szCs w:val="28"/>
          <w:rtl/>
          <w:lang w:bidi="ar-EG"/>
        </w:rPr>
        <w:t xml:space="preserve">تتطلب القيادة الرقمية </w:t>
      </w:r>
      <w:r>
        <w:rPr>
          <w:rFonts w:ascii="Simplified Arabic" w:hAnsi="Simplified Arabic" w:cs="Simplified Arabic"/>
          <w:sz w:val="28"/>
          <w:szCs w:val="28"/>
          <w:rtl/>
          <w:lang w:bidi="ar-EG"/>
        </w:rPr>
        <w:t>كذلك امتلاك مهارات تقنية متقدمة</w:t>
      </w:r>
      <w:r w:rsidRPr="00A24066">
        <w:rPr>
          <w:rFonts w:ascii="Simplified Arabic" w:hAnsi="Simplified Arabic" w:cs="Simplified Arabic"/>
          <w:sz w:val="28"/>
          <w:szCs w:val="28"/>
          <w:rtl/>
          <w:lang w:bidi="ar-EG"/>
        </w:rPr>
        <w:t xml:space="preserve"> إلى جانب فهم معمق لكيفية استخدام التكنولوجيا لتح</w:t>
      </w:r>
      <w:r>
        <w:rPr>
          <w:rFonts w:ascii="Simplified Arabic" w:hAnsi="Simplified Arabic" w:cs="Simplified Arabic"/>
          <w:sz w:val="28"/>
          <w:szCs w:val="28"/>
          <w:rtl/>
          <w:lang w:bidi="ar-EG"/>
        </w:rPr>
        <w:t>قيق الأهداف المؤسسية</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ويشم</w:t>
      </w:r>
      <w:r>
        <w:rPr>
          <w:rFonts w:ascii="Simplified Arabic" w:hAnsi="Simplified Arabic" w:cs="Simplified Arabic"/>
          <w:sz w:val="28"/>
          <w:szCs w:val="28"/>
          <w:rtl/>
          <w:lang w:bidi="ar-EG"/>
        </w:rPr>
        <w:t>ل ذلك القدرة على التخطيط الفعال وإدارة الوقت وتوظيف الموارد المتاحة بكفاءة</w:t>
      </w:r>
      <w:r w:rsidRPr="00A24066">
        <w:rPr>
          <w:rFonts w:ascii="Simplified Arabic" w:hAnsi="Simplified Arabic" w:cs="Simplified Arabic"/>
          <w:sz w:val="28"/>
          <w:szCs w:val="28"/>
          <w:rtl/>
          <w:lang w:bidi="ar-EG"/>
        </w:rPr>
        <w:t xml:space="preserve"> إضافة إلى تعزيز التعاون بين مختلف الأقسام والإدارات داخل المنظمة</w:t>
      </w:r>
      <w:r w:rsidRPr="00A24066">
        <w:rPr>
          <w:rFonts w:ascii="Simplified Arabic" w:hAnsi="Simplified Arabic" w:cs="Simplified Arabic"/>
          <w:sz w:val="28"/>
          <w:szCs w:val="28"/>
          <w:lang w:bidi="ar-EG"/>
        </w:rPr>
        <w:t>.</w:t>
      </w:r>
    </w:p>
    <w:p w:rsidR="00A24066" w:rsidRPr="00A24066" w:rsidRDefault="00A24066" w:rsidP="00C36730">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يلعب القادة دور محوري في تفعيل مفهوم القيادة الرقمية</w:t>
      </w:r>
      <w:r w:rsidRPr="00A24066">
        <w:rPr>
          <w:rFonts w:ascii="Simplified Arabic" w:hAnsi="Simplified Arabic" w:cs="Simplified Arabic"/>
          <w:sz w:val="28"/>
          <w:szCs w:val="28"/>
          <w:rtl/>
          <w:lang w:bidi="ar-EG"/>
        </w:rPr>
        <w:t xml:space="preserve"> من خلال تطبيقها في ممارساته</w:t>
      </w:r>
      <w:r>
        <w:rPr>
          <w:rFonts w:ascii="Simplified Arabic" w:hAnsi="Simplified Arabic" w:cs="Simplified Arabic"/>
          <w:sz w:val="28"/>
          <w:szCs w:val="28"/>
          <w:rtl/>
          <w:lang w:bidi="ar-EG"/>
        </w:rPr>
        <w:t>م اليومية وتشجيع فرق العمل على استخدامها</w:t>
      </w:r>
      <w:r w:rsidRPr="00A24066">
        <w:rPr>
          <w:rFonts w:ascii="Simplified Arabic" w:hAnsi="Simplified Arabic" w:cs="Simplified Arabic"/>
          <w:sz w:val="28"/>
          <w:szCs w:val="28"/>
          <w:rtl/>
          <w:lang w:bidi="ar-EG"/>
        </w:rPr>
        <w:t xml:space="preserve"> وتهيئة بيئة عمل رقمية تدعم الإبداع</w:t>
      </w:r>
      <w:r>
        <w:rPr>
          <w:rFonts w:ascii="Simplified Arabic" w:hAnsi="Simplified Arabic" w:cs="Simplified Arabic"/>
          <w:sz w:val="28"/>
          <w:szCs w:val="28"/>
          <w:rtl/>
          <w:lang w:bidi="ar-EG"/>
        </w:rPr>
        <w:t xml:space="preserve"> والانفتاح على التقنيات الحديثة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ولذلك</w:t>
      </w:r>
      <w:r w:rsidRPr="00A24066">
        <w:rPr>
          <w:rFonts w:ascii="Simplified Arabic" w:hAnsi="Simplified Arabic" w:cs="Simplified Arabic"/>
          <w:sz w:val="28"/>
          <w:szCs w:val="28"/>
          <w:rtl/>
          <w:lang w:bidi="ar-EG"/>
        </w:rPr>
        <w:t xml:space="preserve"> فإن تبني نهج قيادي مرن وواقعي يتماشى</w:t>
      </w:r>
      <w:r>
        <w:rPr>
          <w:rFonts w:ascii="Simplified Arabic" w:hAnsi="Simplified Arabic" w:cs="Simplified Arabic"/>
          <w:sz w:val="28"/>
          <w:szCs w:val="28"/>
          <w:rtl/>
          <w:lang w:bidi="ar-EG"/>
        </w:rPr>
        <w:t xml:space="preserve"> مع المعايير العالمية أصبح أمر ضروري</w:t>
      </w:r>
      <w:r w:rsidRPr="00A24066">
        <w:rPr>
          <w:rFonts w:ascii="Simplified Arabic" w:hAnsi="Simplified Arabic" w:cs="Simplified Arabic"/>
          <w:sz w:val="28"/>
          <w:szCs w:val="28"/>
          <w:rtl/>
          <w:lang w:bidi="ar-EG"/>
        </w:rPr>
        <w:t xml:space="preserve"> لتحقيق التقدم المؤسسي</w:t>
      </w:r>
      <w:r w:rsidR="00C36730">
        <w:rPr>
          <w:rFonts w:ascii="Simplified Arabic" w:hAnsi="Simplified Arabic" w:cs="Simplified Arabic" w:hint="cs"/>
          <w:sz w:val="28"/>
          <w:szCs w:val="28"/>
          <w:rtl/>
          <w:lang w:bidi="ar-EG"/>
        </w:rPr>
        <w:t xml:space="preserve">، </w:t>
      </w:r>
      <w:r w:rsidR="00C36730">
        <w:rPr>
          <w:rFonts w:ascii="Simplified Arabic" w:hAnsi="Simplified Arabic" w:cs="Simplified Arabic"/>
          <w:sz w:val="28"/>
          <w:szCs w:val="28"/>
          <w:rtl/>
          <w:lang w:bidi="ar-EG"/>
        </w:rPr>
        <w:t>وت</w:t>
      </w:r>
      <w:r w:rsidRPr="00A24066">
        <w:rPr>
          <w:rFonts w:ascii="Simplified Arabic" w:hAnsi="Simplified Arabic" w:cs="Simplified Arabic"/>
          <w:sz w:val="28"/>
          <w:szCs w:val="28"/>
          <w:rtl/>
          <w:lang w:bidi="ar-EG"/>
        </w:rPr>
        <w:t>عد القيادة الرقمية من الأدوات الرئيسية لقيادة التحول المؤسسي في القرن الحادي والعشرين، حيث تتأثر فعاليتها بعدة عوامل</w:t>
      </w:r>
      <w:r w:rsidR="00C36730">
        <w:rPr>
          <w:rFonts w:ascii="Simplified Arabic" w:hAnsi="Simplified Arabic" w:cs="Simplified Arabic" w:hint="cs"/>
          <w:sz w:val="28"/>
          <w:szCs w:val="28"/>
          <w:rtl/>
          <w:lang w:bidi="ar-EG"/>
        </w:rPr>
        <w:t xml:space="preserve"> هي:</w:t>
      </w:r>
      <w:r w:rsidR="002A4680">
        <w:rPr>
          <w:rFonts w:ascii="Simplified Arabic" w:hAnsi="Simplified Arabic" w:cs="Simplified Arabic" w:hint="cs"/>
          <w:sz w:val="28"/>
          <w:szCs w:val="28"/>
          <w:rtl/>
          <w:lang w:bidi="ar-EG"/>
        </w:rPr>
        <w:t xml:space="preserve"> (الجريان، 2024)</w:t>
      </w:r>
    </w:p>
    <w:p w:rsidR="00A24066" w:rsidRPr="00C36730" w:rsidRDefault="00A24066" w:rsidP="00C36730">
      <w:pPr>
        <w:pStyle w:val="ListParagraph"/>
        <w:numPr>
          <w:ilvl w:val="0"/>
          <w:numId w:val="7"/>
        </w:numPr>
        <w:bidi/>
        <w:spacing w:line="360" w:lineRule="auto"/>
        <w:jc w:val="low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وضوح الرؤية الإستراتيجية في مجال التحول الرقمي</w:t>
      </w:r>
      <w:r w:rsidRPr="00C36730">
        <w:rPr>
          <w:rFonts w:ascii="Simplified Arabic" w:hAnsi="Simplified Arabic" w:cs="Simplified Arabic"/>
          <w:sz w:val="28"/>
          <w:szCs w:val="28"/>
          <w:lang w:bidi="ar-EG"/>
        </w:rPr>
        <w:t>.</w:t>
      </w:r>
    </w:p>
    <w:p w:rsidR="00A24066" w:rsidRPr="00C36730" w:rsidRDefault="00A24066" w:rsidP="00C36730">
      <w:pPr>
        <w:pStyle w:val="ListParagraph"/>
        <w:numPr>
          <w:ilvl w:val="0"/>
          <w:numId w:val="7"/>
        </w:numPr>
        <w:bidi/>
        <w:spacing w:line="360" w:lineRule="auto"/>
        <w:jc w:val="low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الدعم التنظيمي والتشغيلي المتمثل في السياسات والهيكل الإداري المناسب</w:t>
      </w:r>
      <w:r w:rsidRPr="00C36730">
        <w:rPr>
          <w:rFonts w:ascii="Simplified Arabic" w:hAnsi="Simplified Arabic" w:cs="Simplified Arabic"/>
          <w:sz w:val="28"/>
          <w:szCs w:val="28"/>
          <w:lang w:bidi="ar-EG"/>
        </w:rPr>
        <w:t>.</w:t>
      </w:r>
    </w:p>
    <w:p w:rsidR="00A24066" w:rsidRPr="00C36730" w:rsidRDefault="00A24066" w:rsidP="00C36730">
      <w:pPr>
        <w:pStyle w:val="ListParagraph"/>
        <w:numPr>
          <w:ilvl w:val="0"/>
          <w:numId w:val="7"/>
        </w:numPr>
        <w:bidi/>
        <w:spacing w:line="360" w:lineRule="auto"/>
        <w:jc w:val="low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توفير الموارد المادية والتقنية الضرورية لنجاح المشاريع الرقمية</w:t>
      </w:r>
      <w:r w:rsidRPr="00C36730">
        <w:rPr>
          <w:rFonts w:ascii="Simplified Arabic" w:hAnsi="Simplified Arabic" w:cs="Simplified Arabic"/>
          <w:sz w:val="28"/>
          <w:szCs w:val="28"/>
          <w:lang w:bidi="ar-EG"/>
        </w:rPr>
        <w:t>.</w:t>
      </w:r>
    </w:p>
    <w:p w:rsidR="00A24066" w:rsidRPr="00C36730" w:rsidRDefault="00A24066" w:rsidP="00C36730">
      <w:pPr>
        <w:pStyle w:val="ListParagraph"/>
        <w:numPr>
          <w:ilvl w:val="0"/>
          <w:numId w:val="7"/>
        </w:numPr>
        <w:bidi/>
        <w:spacing w:line="360" w:lineRule="auto"/>
        <w:jc w:val="low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الاستثمار في رأس المال البشري عبر التدريب والتطوير المهني المستمر</w:t>
      </w:r>
      <w:r w:rsidRPr="00C36730">
        <w:rPr>
          <w:rFonts w:ascii="Simplified Arabic" w:hAnsi="Simplified Arabic" w:cs="Simplified Arabic"/>
          <w:sz w:val="28"/>
          <w:szCs w:val="28"/>
          <w:lang w:bidi="ar-EG"/>
        </w:rPr>
        <w:t>.</w:t>
      </w:r>
    </w:p>
    <w:p w:rsidR="00A24066" w:rsidRPr="00C36730" w:rsidRDefault="00A24066" w:rsidP="00C36730">
      <w:pPr>
        <w:pStyle w:val="ListParagraph"/>
        <w:numPr>
          <w:ilvl w:val="0"/>
          <w:numId w:val="7"/>
        </w:numPr>
        <w:bidi/>
        <w:spacing w:line="360" w:lineRule="auto"/>
        <w:jc w:val="low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تبني ثقافة الابتكار والتعلّم المستمر داخل بيئة العمل</w:t>
      </w:r>
      <w:r w:rsidRPr="00C36730">
        <w:rPr>
          <w:rFonts w:ascii="Simplified Arabic" w:hAnsi="Simplified Arabic" w:cs="Simplified Arabic"/>
          <w:sz w:val="28"/>
          <w:szCs w:val="28"/>
          <w:lang w:bidi="ar-EG"/>
        </w:rPr>
        <w:t>.</w:t>
      </w:r>
    </w:p>
    <w:p w:rsidR="00A24066" w:rsidRPr="00A24066" w:rsidRDefault="00A24066" w:rsidP="008F5720">
      <w:pPr>
        <w:bidi/>
        <w:spacing w:line="360" w:lineRule="auto"/>
        <w:jc w:val="low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 xml:space="preserve">كما </w:t>
      </w:r>
      <w:r w:rsidR="008F5720">
        <w:rPr>
          <w:rFonts w:ascii="Simplified Arabic" w:hAnsi="Simplified Arabic" w:cs="Simplified Arabic" w:hint="cs"/>
          <w:sz w:val="28"/>
          <w:szCs w:val="28"/>
          <w:rtl/>
          <w:lang w:bidi="ar-EG"/>
        </w:rPr>
        <w:t>تتضح</w:t>
      </w:r>
      <w:r w:rsidRPr="00A24066">
        <w:rPr>
          <w:rFonts w:ascii="Simplified Arabic" w:hAnsi="Simplified Arabic" w:cs="Simplified Arabic"/>
          <w:sz w:val="28"/>
          <w:szCs w:val="28"/>
          <w:rtl/>
          <w:lang w:bidi="ar-EG"/>
        </w:rPr>
        <w:t xml:space="preserve"> أهمية وجود شراكات استراتيجية وآليات واضحة للتقييم والمتابعة لضمان أن التحول الرق</w:t>
      </w:r>
      <w:r w:rsidR="008F5720">
        <w:rPr>
          <w:rFonts w:ascii="Simplified Arabic" w:hAnsi="Simplified Arabic" w:cs="Simplified Arabic"/>
          <w:sz w:val="28"/>
          <w:szCs w:val="28"/>
          <w:rtl/>
          <w:lang w:bidi="ar-EG"/>
        </w:rPr>
        <w:t>مي يتم بشكل مستدام ويؤثر إيجاب</w:t>
      </w:r>
      <w:r w:rsidR="008F5720">
        <w:rPr>
          <w:rFonts w:ascii="Simplified Arabic" w:hAnsi="Simplified Arabic" w:cs="Simplified Arabic" w:hint="cs"/>
          <w:sz w:val="28"/>
          <w:szCs w:val="28"/>
          <w:rtl/>
          <w:lang w:bidi="ar-EG"/>
        </w:rPr>
        <w:t>اً</w:t>
      </w:r>
      <w:r w:rsidR="008F5720">
        <w:rPr>
          <w:rFonts w:ascii="Simplified Arabic" w:hAnsi="Simplified Arabic" w:cs="Simplified Arabic"/>
          <w:sz w:val="28"/>
          <w:szCs w:val="28"/>
          <w:rtl/>
          <w:lang w:bidi="ar-EG"/>
        </w:rPr>
        <w:t xml:space="preserve"> على جودة الأداء المؤسسي</w:t>
      </w:r>
      <w:r w:rsidR="008F5720">
        <w:rPr>
          <w:rFonts w:ascii="Simplified Arabic" w:hAnsi="Simplified Arabic" w:cs="Simplified Arabic" w:hint="cs"/>
          <w:sz w:val="28"/>
          <w:szCs w:val="28"/>
          <w:rtl/>
          <w:lang w:bidi="ar-EG"/>
        </w:rPr>
        <w:t>،</w:t>
      </w:r>
      <w:r w:rsidR="008F5720">
        <w:rPr>
          <w:rFonts w:ascii="Simplified Arabic" w:hAnsi="Simplified Arabic" w:cs="Simplified Arabic"/>
          <w:sz w:val="28"/>
          <w:szCs w:val="28"/>
          <w:rtl/>
          <w:lang w:bidi="ar-EG"/>
        </w:rPr>
        <w:t xml:space="preserve"> ويتعين كذلك أن ت</w:t>
      </w:r>
      <w:r w:rsidRPr="00A24066">
        <w:rPr>
          <w:rFonts w:ascii="Simplified Arabic" w:hAnsi="Simplified Arabic" w:cs="Simplified Arabic"/>
          <w:sz w:val="28"/>
          <w:szCs w:val="28"/>
          <w:rtl/>
          <w:lang w:bidi="ar-EG"/>
        </w:rPr>
        <w:t>ما</w:t>
      </w:r>
      <w:r w:rsidR="008F5720">
        <w:rPr>
          <w:rFonts w:ascii="Simplified Arabic" w:hAnsi="Simplified Arabic" w:cs="Simplified Arabic"/>
          <w:sz w:val="28"/>
          <w:szCs w:val="28"/>
          <w:rtl/>
          <w:lang w:bidi="ar-EG"/>
        </w:rPr>
        <w:t>رس القيادة الرقمية بوعي والتزام في إطار من الحوكمة السليمة</w:t>
      </w:r>
      <w:r w:rsidRPr="00A24066">
        <w:rPr>
          <w:rFonts w:ascii="Simplified Arabic" w:hAnsi="Simplified Arabic" w:cs="Simplified Arabic"/>
          <w:sz w:val="28"/>
          <w:szCs w:val="28"/>
          <w:rtl/>
          <w:lang w:bidi="ar-EG"/>
        </w:rPr>
        <w:t xml:space="preserve"> من خلال الالتزام بالمعايير والتشريعات والقوانين المرتبطة باستخدام التكنولوجيا والبيانات</w:t>
      </w:r>
      <w:r w:rsidRPr="00A24066">
        <w:rPr>
          <w:rFonts w:ascii="Simplified Arabic" w:hAnsi="Simplified Arabic" w:cs="Simplified Arabic"/>
          <w:sz w:val="28"/>
          <w:szCs w:val="28"/>
          <w:lang w:bidi="ar-EG"/>
        </w:rPr>
        <w:t>.</w:t>
      </w:r>
    </w:p>
    <w:p w:rsidR="0031578B" w:rsidRDefault="008F5720" w:rsidP="00A24066">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وعليه </w:t>
      </w:r>
      <w:r w:rsidR="00A24066" w:rsidRPr="00A24066">
        <w:rPr>
          <w:rFonts w:ascii="Simplified Arabic" w:hAnsi="Simplified Arabic" w:cs="Simplified Arabic"/>
          <w:sz w:val="28"/>
          <w:szCs w:val="28"/>
          <w:rtl/>
          <w:lang w:bidi="ar-EG"/>
        </w:rPr>
        <w:t>تصبح القيادة الرقمية ليس</w:t>
      </w:r>
      <w:r>
        <w:rPr>
          <w:rFonts w:ascii="Simplified Arabic" w:hAnsi="Simplified Arabic" w:cs="Simplified Arabic"/>
          <w:sz w:val="28"/>
          <w:szCs w:val="28"/>
          <w:rtl/>
          <w:lang w:bidi="ar-EG"/>
        </w:rPr>
        <w:t>ت مجرد استخدام للتقنيات الحديثة بل أسلوب متكامل في التفكير والإدارة يدمج بين البعد التقني والبعد الإنساني والتنظيمي</w:t>
      </w:r>
      <w:r w:rsidR="00A24066" w:rsidRPr="00A24066">
        <w:rPr>
          <w:rFonts w:ascii="Simplified Arabic" w:hAnsi="Simplified Arabic" w:cs="Simplified Arabic"/>
          <w:sz w:val="28"/>
          <w:szCs w:val="28"/>
          <w:rtl/>
          <w:lang w:bidi="ar-EG"/>
        </w:rPr>
        <w:t xml:space="preserve"> بما يضمن تحقيق تطور مؤسسي شامل يتماشى مع متطلبات العصر الرقمي.</w:t>
      </w:r>
    </w:p>
    <w:p w:rsidR="00DE5F81" w:rsidRDefault="00FE32F2" w:rsidP="0016724A">
      <w:pPr>
        <w:pStyle w:val="Heading1"/>
        <w:bidi/>
        <w:spacing w:before="0" w:line="360" w:lineRule="auto"/>
        <w:jc w:val="lowKashida"/>
        <w:rPr>
          <w:rFonts w:ascii="Simplified Arabic" w:hAnsi="Simplified Arabic" w:cs="Simplified Arabic"/>
          <w:color w:val="auto"/>
          <w:rtl/>
          <w:lang w:bidi="ar-EG"/>
        </w:rPr>
      </w:pPr>
      <w:bookmarkStart w:id="25" w:name="_Toc200792088"/>
      <w:r w:rsidRPr="00FE32F2">
        <w:rPr>
          <w:rFonts w:ascii="Simplified Arabic" w:hAnsi="Simplified Arabic" w:cs="Simplified Arabic"/>
          <w:color w:val="auto"/>
          <w:rtl/>
          <w:lang w:bidi="ar-EG"/>
        </w:rPr>
        <w:t xml:space="preserve">9.1.2 </w:t>
      </w:r>
      <w:r w:rsidR="006F4568">
        <w:rPr>
          <w:rFonts w:ascii="Simplified Arabic" w:hAnsi="Simplified Arabic" w:cs="Simplified Arabic" w:hint="cs"/>
          <w:color w:val="auto"/>
          <w:rtl/>
          <w:lang w:bidi="ar-EG"/>
        </w:rPr>
        <w:t>النظريات المفسرة لمفهوم</w:t>
      </w:r>
      <w:r w:rsidRPr="00FE32F2">
        <w:rPr>
          <w:rFonts w:ascii="Simplified Arabic" w:hAnsi="Simplified Arabic" w:cs="Simplified Arabic"/>
          <w:color w:val="auto"/>
          <w:rtl/>
          <w:lang w:bidi="ar-EG"/>
        </w:rPr>
        <w:t xml:space="preserve"> القيادة الرقمية:</w:t>
      </w:r>
      <w:bookmarkEnd w:id="25"/>
    </w:p>
    <w:p w:rsidR="000A5833" w:rsidRPr="000A5833" w:rsidRDefault="002D5A0E" w:rsidP="002D5A0E">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w:t>
      </w:r>
      <w:r w:rsidR="000A5833" w:rsidRPr="000A5833">
        <w:rPr>
          <w:rFonts w:ascii="Simplified Arabic" w:hAnsi="Simplified Arabic" w:cs="Simplified Arabic"/>
          <w:sz w:val="28"/>
          <w:szCs w:val="28"/>
          <w:rtl/>
          <w:lang w:bidi="ar-EG"/>
        </w:rPr>
        <w:t>عد مفهوم القيادة من المفاهيم التي مرت بتطورات متعددة عبر الزمن، حيث ظهرت عدة نظريات حاولت ت</w:t>
      </w:r>
      <w:r>
        <w:rPr>
          <w:rFonts w:ascii="Simplified Arabic" w:hAnsi="Simplified Arabic" w:cs="Simplified Arabic"/>
          <w:sz w:val="28"/>
          <w:szCs w:val="28"/>
          <w:rtl/>
          <w:lang w:bidi="ar-EG"/>
        </w:rPr>
        <w:t>فسير كيفية نشوء القادة وتأثيرهم</w:t>
      </w:r>
      <w:r>
        <w:rPr>
          <w:rFonts w:ascii="Simplified Arabic" w:hAnsi="Simplified Arabic" w:cs="Simplified Arabic" w:hint="cs"/>
          <w:sz w:val="28"/>
          <w:szCs w:val="28"/>
          <w:rtl/>
          <w:lang w:bidi="ar-EG"/>
        </w:rPr>
        <w:t>،</w:t>
      </w:r>
      <w:r w:rsidR="000A5833" w:rsidRPr="000A5833">
        <w:rPr>
          <w:rFonts w:ascii="Simplified Arabic" w:hAnsi="Simplified Arabic" w:cs="Simplified Arabic"/>
          <w:sz w:val="28"/>
          <w:szCs w:val="28"/>
          <w:rtl/>
          <w:lang w:bidi="ar-EG"/>
        </w:rPr>
        <w:t xml:space="preserve"> وكانت نظرية "الرجل العظيم" التي طرحها توماس كارلايل</w:t>
      </w:r>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1847 من أوائل هذه المحاولات، وقد استندت هذه النظر</w:t>
      </w:r>
      <w:r>
        <w:rPr>
          <w:rFonts w:ascii="Simplified Arabic" w:hAnsi="Simplified Arabic" w:cs="Simplified Arabic"/>
          <w:sz w:val="28"/>
          <w:szCs w:val="28"/>
          <w:rtl/>
          <w:lang w:bidi="ar-EG"/>
        </w:rPr>
        <w:t>ية إلى الاعتقاد بأن القادة لا يصنعون بل يولدون</w:t>
      </w:r>
      <w:r w:rsidR="000A5833" w:rsidRPr="000A5833">
        <w:rPr>
          <w:rFonts w:ascii="Simplified Arabic" w:hAnsi="Simplified Arabic" w:cs="Simplified Arabic"/>
          <w:sz w:val="28"/>
          <w:szCs w:val="28"/>
          <w:rtl/>
          <w:lang w:bidi="ar-EG"/>
        </w:rPr>
        <w:t xml:space="preserve"> أي أن القيادة ترتبط بخصائص فطرية يولد بها الإنس</w:t>
      </w:r>
      <w:r>
        <w:rPr>
          <w:rFonts w:ascii="Simplified Arabic" w:hAnsi="Simplified Arabic" w:cs="Simplified Arabic"/>
          <w:sz w:val="28"/>
          <w:szCs w:val="28"/>
          <w:rtl/>
          <w:lang w:bidi="ar-EG"/>
        </w:rPr>
        <w:t>ان وليس بتجارب يكتسبها لاحق</w:t>
      </w:r>
      <w:r>
        <w:rPr>
          <w:rFonts w:ascii="Simplified Arabic" w:hAnsi="Simplified Arabic" w:cs="Simplified Arabic" w:hint="cs"/>
          <w:sz w:val="28"/>
          <w:szCs w:val="28"/>
          <w:rtl/>
          <w:lang w:bidi="ar-EG"/>
        </w:rPr>
        <w:t>اً</w:t>
      </w:r>
      <w:r w:rsidR="000A5833" w:rsidRPr="000A5833">
        <w:rPr>
          <w:rFonts w:ascii="Simplified Arabic" w:hAnsi="Simplified Arabic" w:cs="Simplified Arabic"/>
          <w:sz w:val="28"/>
          <w:szCs w:val="28"/>
          <w:lang w:bidi="ar-EG"/>
        </w:rPr>
        <w:t xml:space="preserve"> (Nawaz</w:t>
      </w:r>
      <w:r>
        <w:rPr>
          <w:rFonts w:ascii="Simplified Arabic" w:hAnsi="Simplified Arabic" w:cs="Simplified Arabic"/>
          <w:sz w:val="28"/>
          <w:szCs w:val="28"/>
          <w:lang w:bidi="ar-EG"/>
        </w:rPr>
        <w:t xml:space="preserve"> et al</w:t>
      </w:r>
      <w:r w:rsidR="000A5833" w:rsidRPr="000A5833">
        <w:rPr>
          <w:rFonts w:ascii="Simplified Arabic" w:hAnsi="Simplified Arabic" w:cs="Simplified Arabic"/>
          <w:sz w:val="28"/>
          <w:szCs w:val="28"/>
          <w:lang w:bidi="ar-EG"/>
        </w:rPr>
        <w:t>, 2016</w:t>
      </w:r>
      <w:r>
        <w:rPr>
          <w:rFonts w:ascii="Simplified Arabic" w:hAnsi="Simplified Arabic" w:cs="Simplified Arabic" w:hint="cs"/>
          <w:sz w:val="28"/>
          <w:szCs w:val="28"/>
          <w:rtl/>
          <w:lang w:bidi="ar-EG"/>
        </w:rPr>
        <w:t>).</w:t>
      </w:r>
    </w:p>
    <w:p w:rsidR="000A5833" w:rsidRPr="000A5833" w:rsidRDefault="000A5833" w:rsidP="002D5A0E">
      <w:pPr>
        <w:bidi/>
        <w:spacing w:line="360" w:lineRule="auto"/>
        <w:jc w:val="low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ث</w:t>
      </w:r>
      <w:r w:rsidR="002D5A0E">
        <w:rPr>
          <w:rFonts w:ascii="Simplified Arabic" w:hAnsi="Simplified Arabic" w:cs="Simplified Arabic"/>
          <w:sz w:val="28"/>
          <w:szCs w:val="28"/>
          <w:rtl/>
          <w:lang w:bidi="ar-EG"/>
        </w:rPr>
        <w:t>م تطور الفكر القيادي ليظهر ما يعرف بـنظرية السمات</w:t>
      </w:r>
      <w:r w:rsidRPr="000A5833">
        <w:rPr>
          <w:rFonts w:ascii="Simplified Arabic" w:hAnsi="Simplified Arabic" w:cs="Simplified Arabic"/>
          <w:sz w:val="28"/>
          <w:szCs w:val="28"/>
          <w:rtl/>
          <w:lang w:bidi="ar-EG"/>
        </w:rPr>
        <w:t xml:space="preserve"> والتي شددت على أهمية السمات الشخصية </w:t>
      </w:r>
      <w:r w:rsidR="002D5A0E">
        <w:rPr>
          <w:rFonts w:ascii="Simplified Arabic" w:hAnsi="Simplified Arabic" w:cs="Simplified Arabic"/>
          <w:sz w:val="28"/>
          <w:szCs w:val="28"/>
          <w:rtl/>
          <w:lang w:bidi="ar-EG"/>
        </w:rPr>
        <w:t>والبدنية في تشكيل القائد الفعال</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وقد أشار</w:t>
      </w:r>
      <w:r w:rsidRPr="000A5833">
        <w:rPr>
          <w:rFonts w:ascii="Simplified Arabic" w:hAnsi="Simplified Arabic" w:cs="Simplified Arabic"/>
          <w:sz w:val="28"/>
          <w:szCs w:val="28"/>
          <w:lang w:bidi="ar-EG"/>
        </w:rPr>
        <w:t xml:space="preserve"> </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Goff</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2003</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w:t>
      </w:r>
      <w:r w:rsidRPr="000A5833">
        <w:rPr>
          <w:rFonts w:ascii="Simplified Arabic" w:hAnsi="Simplified Arabic" w:cs="Simplified Arabic"/>
          <w:sz w:val="28"/>
          <w:szCs w:val="28"/>
          <w:rtl/>
          <w:lang w:bidi="ar-EG"/>
        </w:rPr>
        <w:t>إلى أن فعالية القيادة تعتمد إلى حد كبير على طبيعة الشخ</w:t>
      </w:r>
      <w:r w:rsidR="002D5A0E">
        <w:rPr>
          <w:rFonts w:ascii="Simplified Arabic" w:hAnsi="Simplified Arabic" w:cs="Simplified Arabic"/>
          <w:sz w:val="28"/>
          <w:szCs w:val="28"/>
          <w:rtl/>
          <w:lang w:bidi="ar-EG"/>
        </w:rPr>
        <w:t>ص القيادية</w:t>
      </w:r>
      <w:r w:rsidRPr="000A5833">
        <w:rPr>
          <w:rFonts w:ascii="Simplified Arabic" w:hAnsi="Simplified Arabic" w:cs="Simplified Arabic"/>
          <w:sz w:val="28"/>
          <w:szCs w:val="28"/>
          <w:rtl/>
          <w:lang w:bidi="ar-EG"/>
        </w:rPr>
        <w:t xml:space="preserve"> وما يمتلكه من صفات مميزة</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ومع تقدم الدراسات</w:t>
      </w:r>
      <w:r w:rsidRPr="000A5833">
        <w:rPr>
          <w:rFonts w:ascii="Simplified Arabic" w:hAnsi="Simplified Arabic" w:cs="Simplified Arabic"/>
          <w:sz w:val="28"/>
          <w:szCs w:val="28"/>
          <w:rtl/>
          <w:lang w:bidi="ar-EG"/>
        </w:rPr>
        <w:t xml:space="preserve"> برزت النظري</w:t>
      </w:r>
      <w:r w:rsidR="002D5A0E">
        <w:rPr>
          <w:rFonts w:ascii="Simplified Arabic" w:hAnsi="Simplified Arabic" w:cs="Simplified Arabic"/>
          <w:sz w:val="28"/>
          <w:szCs w:val="28"/>
          <w:rtl/>
          <w:lang w:bidi="ar-EG"/>
        </w:rPr>
        <w:t>ة الموقفية (أو الظرفية) التي طو</w:t>
      </w:r>
      <w:r w:rsidRPr="000A5833">
        <w:rPr>
          <w:rFonts w:ascii="Simplified Arabic" w:hAnsi="Simplified Arabic" w:cs="Simplified Arabic"/>
          <w:sz w:val="28"/>
          <w:szCs w:val="28"/>
          <w:rtl/>
          <w:lang w:bidi="ar-EG"/>
        </w:rPr>
        <w:t>رها وودوارد</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في عام 1959</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والتي أكدت أن القيادة ليست نمط واحد يناسب كل الحالات</w:t>
      </w:r>
      <w:r w:rsidRPr="000A5833">
        <w:rPr>
          <w:rFonts w:ascii="Simplified Arabic" w:hAnsi="Simplified Arabic" w:cs="Simplified Arabic"/>
          <w:sz w:val="28"/>
          <w:szCs w:val="28"/>
          <w:rtl/>
          <w:lang w:bidi="ar-EG"/>
        </w:rPr>
        <w:t xml:space="preserve"> بل</w:t>
      </w:r>
      <w:r w:rsidR="002D5A0E">
        <w:rPr>
          <w:rFonts w:ascii="Simplified Arabic" w:hAnsi="Simplified Arabic" w:cs="Simplified Arabic"/>
          <w:sz w:val="28"/>
          <w:szCs w:val="28"/>
          <w:rtl/>
          <w:lang w:bidi="ar-EG"/>
        </w:rPr>
        <w:t xml:space="preserve"> يجب أن تتكيف مع الظروف المحيطة</w:t>
      </w:r>
      <w:r w:rsidRPr="000A5833">
        <w:rPr>
          <w:rFonts w:ascii="Simplified Arabic" w:hAnsi="Simplified Arabic" w:cs="Simplified Arabic"/>
          <w:sz w:val="28"/>
          <w:szCs w:val="28"/>
          <w:rtl/>
          <w:lang w:bidi="ar-EG"/>
        </w:rPr>
        <w:t xml:space="preserve"> سواء كانت داخلية أو خارجية</w:t>
      </w:r>
      <w:r w:rsidR="002D5A0E">
        <w:rPr>
          <w:rFonts w:ascii="Simplified Arabic" w:hAnsi="Simplified Arabic" w:cs="Simplified Arabic" w:hint="cs"/>
          <w:sz w:val="28"/>
          <w:szCs w:val="28"/>
          <w:rtl/>
          <w:lang w:bidi="ar-EG"/>
        </w:rPr>
        <w:t>،</w:t>
      </w:r>
      <w:r w:rsidR="002D5A0E">
        <w:rPr>
          <w:rFonts w:ascii="Simplified Arabic" w:hAnsi="Simplified Arabic" w:cs="Simplified Arabic"/>
          <w:sz w:val="28"/>
          <w:szCs w:val="28"/>
          <w:rtl/>
          <w:lang w:bidi="ar-EG"/>
        </w:rPr>
        <w:t xml:space="preserve"> ومن هنا أصبح مطلوب</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من القادة أن يكيفوا سلوكهم بناء</w:t>
      </w:r>
      <w:r w:rsidRPr="000A5833">
        <w:rPr>
          <w:rFonts w:ascii="Simplified Arabic" w:hAnsi="Simplified Arabic" w:cs="Simplified Arabic"/>
          <w:sz w:val="28"/>
          <w:szCs w:val="28"/>
          <w:rtl/>
          <w:lang w:bidi="ar-EG"/>
        </w:rPr>
        <w:t xml:space="preserve"> على طبيعة المواقف التي يواجهونها</w:t>
      </w:r>
      <w:r w:rsidRPr="000A5833">
        <w:rPr>
          <w:rFonts w:ascii="Simplified Arabic" w:hAnsi="Simplified Arabic" w:cs="Simplified Arabic"/>
          <w:sz w:val="28"/>
          <w:szCs w:val="28"/>
          <w:lang w:bidi="ar-EG"/>
        </w:rPr>
        <w:t>.</w:t>
      </w:r>
    </w:p>
    <w:p w:rsidR="000A5833" w:rsidRPr="000A5833" w:rsidRDefault="002D5A0E" w:rsidP="002D5A0E">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0A5833" w:rsidRPr="000A5833">
        <w:rPr>
          <w:rFonts w:ascii="Simplified Arabic" w:hAnsi="Simplified Arabic" w:cs="Simplified Arabic"/>
          <w:sz w:val="28"/>
          <w:szCs w:val="28"/>
          <w:rtl/>
          <w:lang w:bidi="ar-EG"/>
        </w:rPr>
        <w:t>ظهرت</w:t>
      </w:r>
      <w:r>
        <w:rPr>
          <w:rFonts w:ascii="Simplified Arabic" w:hAnsi="Simplified Arabic" w:cs="Simplified Arabic" w:hint="cs"/>
          <w:sz w:val="28"/>
          <w:szCs w:val="28"/>
          <w:rtl/>
          <w:lang w:bidi="ar-EG"/>
        </w:rPr>
        <w:t xml:space="preserve"> بعد ذلك</w:t>
      </w:r>
      <w:r>
        <w:rPr>
          <w:rFonts w:ascii="Simplified Arabic" w:hAnsi="Simplified Arabic" w:cs="Simplified Arabic"/>
          <w:sz w:val="28"/>
          <w:szCs w:val="28"/>
          <w:rtl/>
          <w:lang w:bidi="ar-EG"/>
        </w:rPr>
        <w:t xml:space="preserve"> نظرية القيادة التحويلية</w:t>
      </w:r>
      <w:r w:rsidR="000A5833" w:rsidRPr="000A5833">
        <w:rPr>
          <w:rFonts w:ascii="Simplified Arabic" w:hAnsi="Simplified Arabic" w:cs="Simplified Arabic"/>
          <w:sz w:val="28"/>
          <w:szCs w:val="28"/>
          <w:rtl/>
          <w:lang w:bidi="ar-EG"/>
        </w:rPr>
        <w:t xml:space="preserve"> التي شاعت من خلال أعمال باس وريجيو</w:t>
      </w:r>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1985، وركزت هذه النظرية على قدرة القائد على إحداث تغيير حقيقي داخل المنظمة من خلال بناء رؤية مشتركة، وكسب ثقة الأفراد وتحفيزهم على تجاوز التحديات وتحقيق أهداف مستقبلية طموحة</w:t>
      </w:r>
      <w:r w:rsidR="000A5833" w:rsidRPr="000A5833">
        <w:rPr>
          <w:rFonts w:ascii="Simplified Arabic" w:hAnsi="Simplified Arabic" w:cs="Simplified Arabic"/>
          <w:sz w:val="28"/>
          <w:szCs w:val="28"/>
          <w:lang w:bidi="ar-EG"/>
        </w:rPr>
        <w:t>.</w:t>
      </w:r>
    </w:p>
    <w:p w:rsidR="000A5833" w:rsidRPr="000A5833" w:rsidRDefault="000A5833" w:rsidP="002D5A0E">
      <w:pPr>
        <w:bidi/>
        <w:spacing w:line="360" w:lineRule="auto"/>
        <w:jc w:val="low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lastRenderedPageBreak/>
        <w:t>وقد ساهم ظهور النظرية الظرفية والقيادة التحويلية في تمهيد الطريق نحو نماذج قيادية أكثر</w:t>
      </w:r>
      <w:r w:rsidR="002D5A0E">
        <w:rPr>
          <w:rFonts w:ascii="Simplified Arabic" w:hAnsi="Simplified Arabic" w:cs="Simplified Arabic"/>
          <w:sz w:val="28"/>
          <w:szCs w:val="28"/>
          <w:rtl/>
          <w:lang w:bidi="ar-EG"/>
        </w:rPr>
        <w:t xml:space="preserve"> مرونة واستجابة للواقع التنظيمي</w:t>
      </w:r>
      <w:r w:rsidRPr="000A5833">
        <w:rPr>
          <w:rFonts w:ascii="Simplified Arabic" w:hAnsi="Simplified Arabic" w:cs="Simplified Arabic"/>
          <w:sz w:val="28"/>
          <w:szCs w:val="28"/>
          <w:rtl/>
          <w:lang w:bidi="ar-EG"/>
        </w:rPr>
        <w:t xml:space="preserve"> مما أدى إلى بروز أشكال</w:t>
      </w:r>
      <w:r w:rsidR="002D5A0E">
        <w:rPr>
          <w:rFonts w:ascii="Simplified Arabic" w:hAnsi="Simplified Arabic" w:cs="Simplified Arabic"/>
          <w:sz w:val="28"/>
          <w:szCs w:val="28"/>
          <w:rtl/>
          <w:lang w:bidi="ar-EG"/>
        </w:rPr>
        <w:t xml:space="preserve"> جديدة من القيادة كان من أبرزها القيادة الرقمية</w:t>
      </w:r>
      <w:r w:rsidRPr="000A5833">
        <w:rPr>
          <w:rFonts w:ascii="Simplified Arabic" w:hAnsi="Simplified Arabic" w:cs="Simplified Arabic"/>
          <w:sz w:val="28"/>
          <w:szCs w:val="28"/>
          <w:rtl/>
          <w:lang w:bidi="ar-EG"/>
        </w:rPr>
        <w:t xml:space="preserve"> التي نشأت نتيجة للاضطراب التكنولوجي العميق الذي لا يقتصر</w:t>
      </w:r>
      <w:r w:rsidR="002D5A0E">
        <w:rPr>
          <w:rFonts w:ascii="Simplified Arabic" w:hAnsi="Simplified Arabic" w:cs="Simplified Arabic"/>
          <w:sz w:val="28"/>
          <w:szCs w:val="28"/>
          <w:rtl/>
          <w:lang w:bidi="ar-EG"/>
        </w:rPr>
        <w:t xml:space="preserve"> تأثيره على الحياة اليومية فحسب بل يمتد أيض</w:t>
      </w:r>
      <w:r w:rsidR="002D5A0E">
        <w:rPr>
          <w:rFonts w:ascii="Simplified Arabic" w:hAnsi="Simplified Arabic" w:cs="Simplified Arabic" w:hint="cs"/>
          <w:sz w:val="28"/>
          <w:szCs w:val="28"/>
          <w:rtl/>
          <w:lang w:bidi="ar-EG"/>
        </w:rPr>
        <w:t>اً</w:t>
      </w:r>
      <w:r w:rsidR="002D5A0E">
        <w:rPr>
          <w:rFonts w:ascii="Simplified Arabic" w:hAnsi="Simplified Arabic" w:cs="Simplified Arabic"/>
          <w:sz w:val="28"/>
          <w:szCs w:val="28"/>
          <w:rtl/>
          <w:lang w:bidi="ar-EG"/>
        </w:rPr>
        <w:t xml:space="preserve"> ليحدث تحول جذري</w:t>
      </w:r>
      <w:r w:rsidRPr="000A5833">
        <w:rPr>
          <w:rFonts w:ascii="Simplified Arabic" w:hAnsi="Simplified Arabic" w:cs="Simplified Arabic"/>
          <w:sz w:val="28"/>
          <w:szCs w:val="28"/>
          <w:rtl/>
          <w:lang w:bidi="ar-EG"/>
        </w:rPr>
        <w:t xml:space="preserve"> في بيئة الأعمال</w:t>
      </w:r>
      <w:r w:rsidRPr="000A5833">
        <w:rPr>
          <w:rFonts w:ascii="Simplified Arabic" w:hAnsi="Simplified Arabic" w:cs="Simplified Arabic"/>
          <w:sz w:val="28"/>
          <w:szCs w:val="28"/>
          <w:lang w:bidi="ar-EG"/>
        </w:rPr>
        <w:t xml:space="preserve"> (Westerman et al, 2014).</w:t>
      </w:r>
    </w:p>
    <w:p w:rsidR="00FE32F2" w:rsidRDefault="000A5833" w:rsidP="000A5833">
      <w:pPr>
        <w:bidi/>
        <w:spacing w:line="360" w:lineRule="auto"/>
        <w:jc w:val="low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وعند النظر في فهم القيادة الرقمية و</w:t>
      </w:r>
      <w:r w:rsidR="002D5A0E">
        <w:rPr>
          <w:rFonts w:ascii="Simplified Arabic" w:hAnsi="Simplified Arabic" w:cs="Simplified Arabic"/>
          <w:sz w:val="28"/>
          <w:szCs w:val="28"/>
          <w:rtl/>
          <w:lang w:bidi="ar-EG"/>
        </w:rPr>
        <w:t>تفسير أبعادها المعاصرة</w:t>
      </w:r>
      <w:r w:rsidRPr="000A5833">
        <w:rPr>
          <w:rFonts w:ascii="Simplified Arabic" w:hAnsi="Simplified Arabic" w:cs="Simplified Arabic"/>
          <w:sz w:val="28"/>
          <w:szCs w:val="28"/>
          <w:rtl/>
          <w:lang w:bidi="ar-EG"/>
        </w:rPr>
        <w:t xml:space="preserve"> من المفيد العودة إلى ه</w:t>
      </w:r>
      <w:r w:rsidR="002D5A0E">
        <w:rPr>
          <w:rFonts w:ascii="Simplified Arabic" w:hAnsi="Simplified Arabic" w:cs="Simplified Arabic"/>
          <w:sz w:val="28"/>
          <w:szCs w:val="28"/>
          <w:rtl/>
          <w:lang w:bidi="ar-EG"/>
        </w:rPr>
        <w:t>ذه النظريات الكلاسيكية والحديثة</w:t>
      </w:r>
      <w:r w:rsidRPr="000A5833">
        <w:rPr>
          <w:rFonts w:ascii="Simplified Arabic" w:hAnsi="Simplified Arabic" w:cs="Simplified Arabic"/>
          <w:sz w:val="28"/>
          <w:szCs w:val="28"/>
          <w:rtl/>
          <w:lang w:bidi="ar-EG"/>
        </w:rPr>
        <w:t xml:space="preserve"> لأنها تشكل الخلفية الفلسفية ا</w:t>
      </w:r>
      <w:r w:rsidR="002D5A0E">
        <w:rPr>
          <w:rFonts w:ascii="Simplified Arabic" w:hAnsi="Simplified Arabic" w:cs="Simplified Arabic"/>
          <w:sz w:val="28"/>
          <w:szCs w:val="28"/>
          <w:rtl/>
          <w:lang w:bidi="ar-EG"/>
        </w:rPr>
        <w:t>لتي تستند إليها القيادة الرقمية</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فبعض هذه النظريات ما زال يساهم في توضيح مضمون ال</w:t>
      </w:r>
      <w:r w:rsidR="002D5A0E">
        <w:rPr>
          <w:rFonts w:ascii="Simplified Arabic" w:hAnsi="Simplified Arabic" w:cs="Simplified Arabic"/>
          <w:sz w:val="28"/>
          <w:szCs w:val="28"/>
          <w:rtl/>
          <w:lang w:bidi="ar-EG"/>
        </w:rPr>
        <w:t>قيادة في البيئة الرقمية الحديثة خاصة ما يتعلق بمرونة القائد</w:t>
      </w:r>
      <w:r w:rsidRPr="000A5833">
        <w:rPr>
          <w:rFonts w:ascii="Simplified Arabic" w:hAnsi="Simplified Arabic" w:cs="Simplified Arabic"/>
          <w:sz w:val="28"/>
          <w:szCs w:val="28"/>
          <w:rtl/>
          <w:lang w:bidi="ar-EG"/>
        </w:rPr>
        <w:t xml:space="preserve"> وقدرت</w:t>
      </w:r>
      <w:r w:rsidR="002D5A0E">
        <w:rPr>
          <w:rFonts w:ascii="Simplified Arabic" w:hAnsi="Simplified Arabic" w:cs="Simplified Arabic"/>
          <w:sz w:val="28"/>
          <w:szCs w:val="28"/>
          <w:rtl/>
          <w:lang w:bidi="ar-EG"/>
        </w:rPr>
        <w:t>ه على التكيف ورؤيته المستقبلية</w:t>
      </w:r>
      <w:r w:rsidRPr="000A5833">
        <w:rPr>
          <w:rFonts w:ascii="Simplified Arabic" w:hAnsi="Simplified Arabic" w:cs="Simplified Arabic"/>
          <w:sz w:val="28"/>
          <w:szCs w:val="28"/>
          <w:rtl/>
          <w:lang w:bidi="ar-EG"/>
        </w:rPr>
        <w:t xml:space="preserve"> وت</w:t>
      </w:r>
      <w:r w:rsidR="008849FA">
        <w:rPr>
          <w:rFonts w:ascii="Simplified Arabic" w:hAnsi="Simplified Arabic" w:cs="Simplified Arabic"/>
          <w:sz w:val="28"/>
          <w:szCs w:val="28"/>
          <w:rtl/>
          <w:lang w:bidi="ar-EG"/>
        </w:rPr>
        <w:t>فاعله مع التحول الرقمي المتسارع</w:t>
      </w:r>
      <w:r w:rsidR="008849FA">
        <w:rPr>
          <w:rFonts w:ascii="Simplified Arabic" w:hAnsi="Simplified Arabic" w:cs="Simplified Arabic" w:hint="cs"/>
          <w:sz w:val="28"/>
          <w:szCs w:val="28"/>
          <w:rtl/>
          <w:lang w:bidi="ar-EG"/>
        </w:rPr>
        <w:t>، ومن أهم هذه النظريات ما يلي:</w:t>
      </w:r>
    </w:p>
    <w:p w:rsidR="002D5A0E" w:rsidRPr="008849FA" w:rsidRDefault="008849FA" w:rsidP="008849FA">
      <w:pPr>
        <w:bidi/>
        <w:spacing w:line="360" w:lineRule="auto"/>
        <w:jc w:val="lowKashida"/>
        <w:rPr>
          <w:rFonts w:ascii="Simplified Arabic" w:hAnsi="Simplified Arabic" w:cs="Simplified Arabic"/>
          <w:b/>
          <w:bCs/>
          <w:sz w:val="28"/>
          <w:szCs w:val="28"/>
          <w:u w:val="single"/>
          <w:rtl/>
        </w:rPr>
      </w:pPr>
      <w:r w:rsidRPr="008849FA">
        <w:rPr>
          <w:rFonts w:ascii="Simplified Arabic" w:hAnsi="Simplified Arabic" w:cs="Simplified Arabic" w:hint="cs"/>
          <w:b/>
          <w:bCs/>
          <w:sz w:val="28"/>
          <w:szCs w:val="28"/>
          <w:u w:val="single"/>
          <w:rtl/>
        </w:rPr>
        <w:t xml:space="preserve">أولاً </w:t>
      </w:r>
      <w:r w:rsidRPr="008849FA">
        <w:rPr>
          <w:rFonts w:ascii="Simplified Arabic" w:hAnsi="Simplified Arabic" w:cs="Simplified Arabic"/>
          <w:b/>
          <w:bCs/>
          <w:sz w:val="28"/>
          <w:szCs w:val="28"/>
          <w:u w:val="single"/>
          <w:rtl/>
        </w:rPr>
        <w:t>نظرية التغيير الاجتماعي الاستراتيجي</w:t>
      </w:r>
      <w:r w:rsidRPr="008849FA">
        <w:rPr>
          <w:rFonts w:ascii="Simplified Arabic" w:hAnsi="Simplified Arabic" w:cs="Simplified Arabic" w:hint="cs"/>
          <w:b/>
          <w:bCs/>
          <w:sz w:val="28"/>
          <w:szCs w:val="28"/>
          <w:u w:val="single"/>
          <w:rtl/>
        </w:rPr>
        <w:t>:</w:t>
      </w:r>
    </w:p>
    <w:p w:rsidR="008849FA" w:rsidRPr="008849FA" w:rsidRDefault="008849FA" w:rsidP="00863AEF">
      <w:pPr>
        <w:bidi/>
        <w:spacing w:line="360" w:lineRule="auto"/>
        <w:jc w:val="lowKashida"/>
        <w:rPr>
          <w:rFonts w:ascii="Simplified Arabic" w:hAnsi="Simplified Arabic" w:cs="Simplified Arabic"/>
          <w:sz w:val="28"/>
          <w:szCs w:val="28"/>
          <w:rtl/>
        </w:rPr>
      </w:pPr>
      <w:r w:rsidRPr="008849FA">
        <w:rPr>
          <w:rFonts w:ascii="Simplified Arabic" w:hAnsi="Simplified Arabic" w:cs="Simplified Arabic"/>
          <w:sz w:val="28"/>
          <w:szCs w:val="28"/>
          <w:rtl/>
        </w:rPr>
        <w:t>ترتكز نظرية التغيير الاجتماعي الاستراتيجي على فك</w:t>
      </w:r>
      <w:r w:rsidR="00863AEF">
        <w:rPr>
          <w:rFonts w:ascii="Simplified Arabic" w:hAnsi="Simplified Arabic" w:cs="Simplified Arabic"/>
          <w:sz w:val="28"/>
          <w:szCs w:val="28"/>
          <w:rtl/>
        </w:rPr>
        <w:t>رة جوهرية مفادها أن أي تغيير فع</w:t>
      </w:r>
      <w:r w:rsidRPr="008849FA">
        <w:rPr>
          <w:rFonts w:ascii="Simplified Arabic" w:hAnsi="Simplified Arabic" w:cs="Simplified Arabic"/>
          <w:sz w:val="28"/>
          <w:szCs w:val="28"/>
          <w:rtl/>
        </w:rPr>
        <w:t>ال يجب أن يبدأ بتحليل دقيق ومتكامل للواقع الاجتماعي والس</w:t>
      </w:r>
      <w:r w:rsidR="00863AEF">
        <w:rPr>
          <w:rFonts w:ascii="Simplified Arabic" w:hAnsi="Simplified Arabic" w:cs="Simplified Arabic"/>
          <w:sz w:val="28"/>
          <w:szCs w:val="28"/>
          <w:rtl/>
        </w:rPr>
        <w:t>ياسي والاقتصادي والثقافي المحيط</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ويهدف هذا التحليل إلى فهم الاتجاهات الحال</w:t>
      </w:r>
      <w:r w:rsidR="00863AEF">
        <w:rPr>
          <w:rFonts w:ascii="Simplified Arabic" w:hAnsi="Simplified Arabic" w:cs="Simplified Arabic"/>
          <w:sz w:val="28"/>
          <w:szCs w:val="28"/>
          <w:rtl/>
        </w:rPr>
        <w:t>ية والتنبؤ بالتحولات المستقبلية</w:t>
      </w:r>
      <w:r w:rsidRPr="008849FA">
        <w:rPr>
          <w:rFonts w:ascii="Simplified Arabic" w:hAnsi="Simplified Arabic" w:cs="Simplified Arabic"/>
          <w:sz w:val="28"/>
          <w:szCs w:val="28"/>
          <w:rtl/>
        </w:rPr>
        <w:t xml:space="preserve"> مما يساعد في صياغة رؤية واضحة تسعى إلى تحقيق التغيير المنشود</w:t>
      </w:r>
      <w:r w:rsidR="00863AEF">
        <w:rPr>
          <w:rFonts w:ascii="Simplified Arabic" w:hAnsi="Simplified Arabic" w:cs="Simplified Arabic" w:hint="cs"/>
          <w:sz w:val="28"/>
          <w:szCs w:val="28"/>
          <w:rtl/>
        </w:rPr>
        <w:t>، و</w:t>
      </w:r>
      <w:r w:rsidRPr="008849FA">
        <w:rPr>
          <w:rFonts w:ascii="Simplified Arabic" w:hAnsi="Simplified Arabic" w:cs="Simplified Arabic"/>
          <w:sz w:val="28"/>
          <w:szCs w:val="28"/>
          <w:rtl/>
        </w:rPr>
        <w:t xml:space="preserve">تعتمد هذه النظرية على </w:t>
      </w:r>
      <w:r w:rsidR="00863AEF">
        <w:rPr>
          <w:rFonts w:ascii="Simplified Arabic" w:hAnsi="Simplified Arabic" w:cs="Simplified Arabic"/>
          <w:sz w:val="28"/>
          <w:szCs w:val="28"/>
          <w:rtl/>
        </w:rPr>
        <w:t>تحديد أهداف استراتيجية مدروسة ت</w:t>
      </w:r>
      <w:r w:rsidRPr="008849FA">
        <w:rPr>
          <w:rFonts w:ascii="Simplified Arabic" w:hAnsi="Simplified Arabic" w:cs="Simplified Arabic"/>
          <w:sz w:val="28"/>
          <w:szCs w:val="28"/>
          <w:rtl/>
        </w:rPr>
        <w:t>سهم في توجيه الجهود نحو التغيي</w:t>
      </w:r>
      <w:r w:rsidR="00863AEF">
        <w:rPr>
          <w:rFonts w:ascii="Simplified Arabic" w:hAnsi="Simplified Arabic" w:cs="Simplified Arabic"/>
          <w:sz w:val="28"/>
          <w:szCs w:val="28"/>
          <w:rtl/>
        </w:rPr>
        <w:t>ر</w:t>
      </w:r>
      <w:r w:rsidRPr="008849FA">
        <w:rPr>
          <w:rFonts w:ascii="Simplified Arabic" w:hAnsi="Simplified Arabic" w:cs="Simplified Arabic"/>
          <w:sz w:val="28"/>
          <w:szCs w:val="28"/>
          <w:rtl/>
        </w:rPr>
        <w:t xml:space="preserve"> إلى جانب تطوير خطط واس</w:t>
      </w:r>
      <w:r w:rsidR="00863AEF">
        <w:rPr>
          <w:rFonts w:ascii="Simplified Arabic" w:hAnsi="Simplified Arabic" w:cs="Simplified Arabic"/>
          <w:sz w:val="28"/>
          <w:szCs w:val="28"/>
          <w:rtl/>
        </w:rPr>
        <w:t>تراتيجيات تنفيذية قابلة للتطبيق</w:t>
      </w:r>
      <w:r w:rsidRPr="008849FA">
        <w:rPr>
          <w:rFonts w:ascii="Simplified Arabic" w:hAnsi="Simplified Arabic" w:cs="Simplified Arabic"/>
          <w:sz w:val="28"/>
          <w:szCs w:val="28"/>
          <w:rtl/>
        </w:rPr>
        <w:t xml:space="preserve"> مع مراعاة ت</w:t>
      </w:r>
      <w:r w:rsidR="00863AEF">
        <w:rPr>
          <w:rFonts w:ascii="Simplified Arabic" w:hAnsi="Simplified Arabic" w:cs="Simplified Arabic"/>
          <w:sz w:val="28"/>
          <w:szCs w:val="28"/>
          <w:rtl/>
        </w:rPr>
        <w:t>وافر الموارد والإمكانات اللازمة</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كما تشجع على بناء شبكات تعا</w:t>
      </w:r>
      <w:r w:rsidR="00863AEF">
        <w:rPr>
          <w:rFonts w:ascii="Simplified Arabic" w:hAnsi="Simplified Arabic" w:cs="Simplified Arabic"/>
          <w:sz w:val="28"/>
          <w:szCs w:val="28"/>
          <w:rtl/>
        </w:rPr>
        <w:t>ون فعالة مع مختلف أصحاب المصلحة</w:t>
      </w:r>
      <w:r w:rsidRPr="008849FA">
        <w:rPr>
          <w:rFonts w:ascii="Simplified Arabic" w:hAnsi="Simplified Arabic" w:cs="Simplified Arabic"/>
          <w:sz w:val="28"/>
          <w:szCs w:val="28"/>
          <w:rtl/>
        </w:rPr>
        <w:t xml:space="preserve"> وتفعيل المشاركة المجتمعية بما يعزز من فرص نجاح التغيير وتحقيق نتائجه المرجوة</w:t>
      </w:r>
      <w:r w:rsidRPr="008849FA">
        <w:rPr>
          <w:rFonts w:ascii="Simplified Arabic" w:hAnsi="Simplified Arabic" w:cs="Simplified Arabic"/>
          <w:sz w:val="28"/>
          <w:szCs w:val="28"/>
        </w:rPr>
        <w:t>.</w:t>
      </w:r>
    </w:p>
    <w:p w:rsidR="008849FA" w:rsidRPr="008849FA" w:rsidRDefault="008849FA" w:rsidP="00B215B6">
      <w:pPr>
        <w:bidi/>
        <w:spacing w:line="360" w:lineRule="auto"/>
        <w:jc w:val="lowKashida"/>
        <w:rPr>
          <w:rFonts w:ascii="Simplified Arabic" w:hAnsi="Simplified Arabic" w:cs="Simplified Arabic"/>
          <w:sz w:val="28"/>
          <w:szCs w:val="28"/>
          <w:rtl/>
        </w:rPr>
      </w:pPr>
      <w:r w:rsidRPr="008849FA">
        <w:rPr>
          <w:rFonts w:ascii="Simplified Arabic" w:hAnsi="Simplified Arabic" w:cs="Simplified Arabic"/>
          <w:sz w:val="28"/>
          <w:szCs w:val="28"/>
          <w:rtl/>
        </w:rPr>
        <w:lastRenderedPageBreak/>
        <w:t>وتكمن أهمية هذه</w:t>
      </w:r>
      <w:r w:rsidR="00863AEF">
        <w:rPr>
          <w:rFonts w:ascii="Simplified Arabic" w:hAnsi="Simplified Arabic" w:cs="Simplified Arabic"/>
          <w:sz w:val="28"/>
          <w:szCs w:val="28"/>
          <w:rtl/>
        </w:rPr>
        <w:t xml:space="preserve"> النظرية أيض</w:t>
      </w:r>
      <w:r w:rsidR="00863AEF">
        <w:rPr>
          <w:rFonts w:ascii="Simplified Arabic" w:hAnsi="Simplified Arabic" w:cs="Simplified Arabic" w:hint="cs"/>
          <w:sz w:val="28"/>
          <w:szCs w:val="28"/>
          <w:rtl/>
        </w:rPr>
        <w:t>اً</w:t>
      </w:r>
      <w:r w:rsidRPr="008849FA">
        <w:rPr>
          <w:rFonts w:ascii="Simplified Arabic" w:hAnsi="Simplified Arabic" w:cs="Simplified Arabic"/>
          <w:sz w:val="28"/>
          <w:szCs w:val="28"/>
          <w:rtl/>
        </w:rPr>
        <w:t xml:space="preserve"> في أنها تع</w:t>
      </w:r>
      <w:r w:rsidR="00863AEF">
        <w:rPr>
          <w:rFonts w:ascii="Simplified Arabic" w:hAnsi="Simplified Arabic" w:cs="Simplified Arabic"/>
          <w:sz w:val="28"/>
          <w:szCs w:val="28"/>
          <w:rtl/>
        </w:rPr>
        <w:t>تمد على التقييم المستمر للنتائج</w:t>
      </w:r>
      <w:r w:rsidRPr="008849FA">
        <w:rPr>
          <w:rFonts w:ascii="Simplified Arabic" w:hAnsi="Simplified Arabic" w:cs="Simplified Arabic"/>
          <w:sz w:val="28"/>
          <w:szCs w:val="28"/>
          <w:rtl/>
        </w:rPr>
        <w:t xml:space="preserve"> وتقوم ب</w:t>
      </w:r>
      <w:r w:rsidR="00863AEF">
        <w:rPr>
          <w:rFonts w:ascii="Simplified Arabic" w:hAnsi="Simplified Arabic" w:cs="Simplified Arabic"/>
          <w:sz w:val="28"/>
          <w:szCs w:val="28"/>
          <w:rtl/>
        </w:rPr>
        <w:t>تعديل الاستراتيجيات والخطط بناء</w:t>
      </w:r>
      <w:r w:rsidRPr="008849FA">
        <w:rPr>
          <w:rFonts w:ascii="Simplified Arabic" w:hAnsi="Simplified Arabic" w:cs="Simplified Arabic"/>
          <w:sz w:val="28"/>
          <w:szCs w:val="28"/>
          <w:rtl/>
        </w:rPr>
        <w:t xml:space="preserve"> على ا</w:t>
      </w:r>
      <w:r w:rsidR="00863AEF">
        <w:rPr>
          <w:rFonts w:ascii="Simplified Arabic" w:hAnsi="Simplified Arabic" w:cs="Simplified Arabic"/>
          <w:sz w:val="28"/>
          <w:szCs w:val="28"/>
          <w:rtl/>
        </w:rPr>
        <w:t>لتغذية الراجعة والتجارب السابقة</w:t>
      </w:r>
      <w:r w:rsidRPr="008849FA">
        <w:rPr>
          <w:rFonts w:ascii="Simplified Arabic" w:hAnsi="Simplified Arabic" w:cs="Simplified Arabic"/>
          <w:sz w:val="28"/>
          <w:szCs w:val="28"/>
          <w:rtl/>
        </w:rPr>
        <w:t xml:space="preserve"> بما يسمح بتعزيز جودة العمليات وتحسين الممارسات المتبعة</w:t>
      </w:r>
      <w:r w:rsidR="00863AEF">
        <w:rPr>
          <w:rFonts w:ascii="Simplified Arabic" w:hAnsi="Simplified Arabic" w:cs="Simplified Arabic" w:hint="cs"/>
          <w:sz w:val="28"/>
          <w:szCs w:val="28"/>
          <w:rtl/>
        </w:rPr>
        <w:t xml:space="preserve">. </w:t>
      </w:r>
      <w:r w:rsidRPr="008849FA">
        <w:rPr>
          <w:rFonts w:ascii="Simplified Arabic" w:hAnsi="Simplified Arabic" w:cs="Simplified Arabic"/>
          <w:sz w:val="28"/>
          <w:szCs w:val="28"/>
        </w:rPr>
        <w:t>(Ahlquist, 202</w:t>
      </w:r>
      <w:r w:rsidR="00B215B6">
        <w:rPr>
          <w:rFonts w:ascii="Simplified Arabic" w:hAnsi="Simplified Arabic" w:cs="Simplified Arabic"/>
          <w:sz w:val="28"/>
          <w:szCs w:val="28"/>
        </w:rPr>
        <w:t>3</w:t>
      </w:r>
      <w:r w:rsidRPr="008849FA">
        <w:rPr>
          <w:rFonts w:ascii="Simplified Arabic" w:hAnsi="Simplified Arabic" w:cs="Simplified Arabic"/>
          <w:sz w:val="28"/>
          <w:szCs w:val="28"/>
        </w:rPr>
        <w:t>)</w:t>
      </w:r>
    </w:p>
    <w:p w:rsidR="008849FA" w:rsidRDefault="00CF5E29" w:rsidP="008849FA">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ومن اللافت أن هناك تقاطع واضح</w:t>
      </w:r>
      <w:r w:rsidR="008849FA" w:rsidRPr="008849FA">
        <w:rPr>
          <w:rFonts w:ascii="Simplified Arabic" w:hAnsi="Simplified Arabic" w:cs="Simplified Arabic"/>
          <w:sz w:val="28"/>
          <w:szCs w:val="28"/>
          <w:rtl/>
        </w:rPr>
        <w:t xml:space="preserve"> بين هذه النظرية ومفاهيم القيادة الرقمية، حيث </w:t>
      </w:r>
      <w:r>
        <w:rPr>
          <w:rFonts w:ascii="Simplified Arabic" w:hAnsi="Simplified Arabic" w:cs="Simplified Arabic"/>
          <w:sz w:val="28"/>
          <w:szCs w:val="28"/>
          <w:rtl/>
        </w:rPr>
        <w:t>أن كلا المفهومين يتطلبان تحليل استراتيجي معمق للبيئة المحيطة وتحديد دقيق</w:t>
      </w:r>
      <w:r w:rsidR="008849FA" w:rsidRPr="008849FA">
        <w:rPr>
          <w:rFonts w:ascii="Simplified Arabic" w:hAnsi="Simplified Arabic" w:cs="Simplified Arabic"/>
          <w:sz w:val="28"/>
          <w:szCs w:val="28"/>
          <w:rtl/>
        </w:rPr>
        <w:t xml:space="preserve"> للفرص وا</w:t>
      </w:r>
      <w:r>
        <w:rPr>
          <w:rFonts w:ascii="Simplified Arabic" w:hAnsi="Simplified Arabic" w:cs="Simplified Arabic"/>
          <w:sz w:val="28"/>
          <w:szCs w:val="28"/>
          <w:rtl/>
        </w:rPr>
        <w:t>لتحديات المرتبطة بالتحول الرقمي</w:t>
      </w:r>
      <w:r>
        <w:rPr>
          <w:rFonts w:ascii="Simplified Arabic" w:hAnsi="Simplified Arabic" w:cs="Simplified Arabic" w:hint="cs"/>
          <w:sz w:val="28"/>
          <w:szCs w:val="28"/>
          <w:rtl/>
          <w:lang w:bidi="ar-EG"/>
        </w:rPr>
        <w:t>،</w:t>
      </w:r>
      <w:r w:rsidR="008849FA" w:rsidRPr="008849FA">
        <w:rPr>
          <w:rFonts w:ascii="Simplified Arabic" w:hAnsi="Simplified Arabic" w:cs="Simplified Arabic"/>
          <w:sz w:val="28"/>
          <w:szCs w:val="28"/>
          <w:rtl/>
        </w:rPr>
        <w:t xml:space="preserve"> كما يشتركان ف</w:t>
      </w:r>
      <w:r>
        <w:rPr>
          <w:rFonts w:ascii="Simplified Arabic" w:hAnsi="Simplified Arabic" w:cs="Simplified Arabic"/>
          <w:sz w:val="28"/>
          <w:szCs w:val="28"/>
          <w:rtl/>
        </w:rPr>
        <w:t>ي أهمية وضع رؤية واضحة للمستقبل</w:t>
      </w:r>
      <w:r w:rsidR="008849FA" w:rsidRPr="008849FA">
        <w:rPr>
          <w:rFonts w:ascii="Simplified Arabic" w:hAnsi="Simplified Arabic" w:cs="Simplified Arabic"/>
          <w:sz w:val="28"/>
          <w:szCs w:val="28"/>
          <w:rtl/>
        </w:rPr>
        <w:t xml:space="preserve"> وتحديد أهداف استراتيجية يتم تحقيقها من خلال قياد</w:t>
      </w:r>
      <w:r>
        <w:rPr>
          <w:rFonts w:ascii="Simplified Arabic" w:hAnsi="Simplified Arabic" w:cs="Simplified Arabic"/>
          <w:sz w:val="28"/>
          <w:szCs w:val="28"/>
          <w:rtl/>
        </w:rPr>
        <w:t>ة واعية قادرة على التكيف</w:t>
      </w:r>
      <w:r w:rsidR="008849FA" w:rsidRPr="008849FA">
        <w:rPr>
          <w:rFonts w:ascii="Simplified Arabic" w:hAnsi="Simplified Arabic" w:cs="Simplified Arabic"/>
          <w:sz w:val="28"/>
          <w:szCs w:val="28"/>
          <w:rtl/>
        </w:rPr>
        <w:t xml:space="preserve"> وبناء بيئة تشاركية تدعم الابتكار والتحول المستدام.</w:t>
      </w:r>
    </w:p>
    <w:p w:rsidR="008849FA" w:rsidRPr="0099219B" w:rsidRDefault="0099219B" w:rsidP="008849FA">
      <w:pPr>
        <w:bidi/>
        <w:spacing w:line="360" w:lineRule="auto"/>
        <w:jc w:val="lowKashida"/>
        <w:rPr>
          <w:rFonts w:ascii="Simplified Arabic" w:hAnsi="Simplified Arabic" w:cs="Simplified Arabic"/>
          <w:b/>
          <w:bCs/>
          <w:sz w:val="28"/>
          <w:szCs w:val="28"/>
          <w:u w:val="single"/>
          <w:rtl/>
        </w:rPr>
      </w:pPr>
      <w:r w:rsidRPr="0099219B">
        <w:rPr>
          <w:rFonts w:ascii="Simplified Arabic" w:hAnsi="Simplified Arabic" w:cs="Simplified Arabic" w:hint="cs"/>
          <w:b/>
          <w:bCs/>
          <w:sz w:val="28"/>
          <w:szCs w:val="28"/>
          <w:u w:val="single"/>
          <w:rtl/>
        </w:rPr>
        <w:t>ثانياً نظرية شبكة القيادة:</w:t>
      </w:r>
    </w:p>
    <w:p w:rsidR="0099219B" w:rsidRPr="0099219B" w:rsidRDefault="0099219B" w:rsidP="0044150A">
      <w:pPr>
        <w:bidi/>
        <w:spacing w:line="360" w:lineRule="auto"/>
        <w:jc w:val="lowKashida"/>
        <w:rPr>
          <w:rFonts w:ascii="Simplified Arabic" w:hAnsi="Simplified Arabic" w:cs="Simplified Arabic"/>
          <w:sz w:val="28"/>
          <w:szCs w:val="28"/>
        </w:rPr>
      </w:pPr>
      <w:r w:rsidRPr="0099219B">
        <w:rPr>
          <w:rFonts w:ascii="Simplified Arabic" w:hAnsi="Simplified Arabic" w:cs="Simplified Arabic"/>
          <w:sz w:val="28"/>
          <w:szCs w:val="28"/>
          <w:rtl/>
        </w:rPr>
        <w:t xml:space="preserve">تشير نظرية شبكة القيادة </w:t>
      </w:r>
      <w:r w:rsidR="00437380">
        <w:rPr>
          <w:rFonts w:ascii="Simplified Arabic" w:hAnsi="Simplified Arabic" w:cs="Simplified Arabic"/>
          <w:sz w:val="28"/>
          <w:szCs w:val="28"/>
          <w:rtl/>
        </w:rPr>
        <w:t>إلى أن القادة الفعالين ي</w:t>
      </w:r>
      <w:r w:rsidRPr="0099219B">
        <w:rPr>
          <w:rFonts w:ascii="Simplified Arabic" w:hAnsi="Simplified Arabic" w:cs="Simplified Arabic"/>
          <w:sz w:val="28"/>
          <w:szCs w:val="28"/>
          <w:rtl/>
        </w:rPr>
        <w:t>ظهرون نوعين أساس</w:t>
      </w:r>
      <w:r w:rsidR="00437380">
        <w:rPr>
          <w:rFonts w:ascii="Simplified Arabic" w:hAnsi="Simplified Arabic" w:cs="Simplified Arabic"/>
          <w:sz w:val="28"/>
          <w:szCs w:val="28"/>
          <w:rtl/>
        </w:rPr>
        <w:t>يين من السلوك القيادي: أحدهما ي</w:t>
      </w:r>
      <w:r w:rsidRPr="0099219B">
        <w:rPr>
          <w:rFonts w:ascii="Simplified Arabic" w:hAnsi="Simplified Arabic" w:cs="Simplified Arabic"/>
          <w:sz w:val="28"/>
          <w:szCs w:val="28"/>
          <w:rtl/>
        </w:rPr>
        <w:t>ركز على تحقيق المهام والنتائج من خلال تنظيم العمل وتطبيق الإجر</w:t>
      </w:r>
      <w:r w:rsidR="00437380">
        <w:rPr>
          <w:rFonts w:ascii="Simplified Arabic" w:hAnsi="Simplified Arabic" w:cs="Simplified Arabic"/>
          <w:sz w:val="28"/>
          <w:szCs w:val="28"/>
          <w:rtl/>
        </w:rPr>
        <w:t>اءات التشغيلية بصرامة، والآخر ي</w:t>
      </w:r>
      <w:r w:rsidRPr="0099219B">
        <w:rPr>
          <w:rFonts w:ascii="Simplified Arabic" w:hAnsi="Simplified Arabic" w:cs="Simplified Arabic"/>
          <w:sz w:val="28"/>
          <w:szCs w:val="28"/>
          <w:rtl/>
        </w:rPr>
        <w:t xml:space="preserve">عنى بـبناء علاقات إنسانية قوية </w:t>
      </w:r>
      <w:r w:rsidR="00437380">
        <w:rPr>
          <w:rFonts w:ascii="Simplified Arabic" w:hAnsi="Simplified Arabic" w:cs="Simplified Arabic"/>
          <w:sz w:val="28"/>
          <w:szCs w:val="28"/>
          <w:rtl/>
        </w:rPr>
        <w:t>تقوم على الاحترام المتبادل والدعم والتواصل الفع</w:t>
      </w:r>
      <w:r w:rsidRPr="0099219B">
        <w:rPr>
          <w:rFonts w:ascii="Simplified Arabic" w:hAnsi="Simplified Arabic" w:cs="Simplified Arabic"/>
          <w:sz w:val="28"/>
          <w:szCs w:val="28"/>
          <w:rtl/>
        </w:rPr>
        <w:t>ال مع أعضاء الفريق</w:t>
      </w:r>
      <w:r w:rsidR="00437380">
        <w:rPr>
          <w:rFonts w:ascii="Simplified Arabic" w:hAnsi="Simplified Arabic" w:cs="Simplified Arabic" w:hint="cs"/>
          <w:sz w:val="28"/>
          <w:szCs w:val="28"/>
          <w:rtl/>
        </w:rPr>
        <w:t>،</w:t>
      </w:r>
      <w:r w:rsidR="00437380">
        <w:rPr>
          <w:rFonts w:ascii="Simplified Arabic" w:hAnsi="Simplified Arabic" w:cs="Simplified Arabic" w:hint="cs"/>
          <w:sz w:val="28"/>
          <w:szCs w:val="28"/>
          <w:rtl/>
          <w:lang w:bidi="ar-EG"/>
        </w:rPr>
        <w:t xml:space="preserve"> ف</w:t>
      </w:r>
      <w:r w:rsidRPr="0099219B">
        <w:rPr>
          <w:rFonts w:ascii="Simplified Arabic" w:hAnsi="Simplified Arabic" w:cs="Simplified Arabic"/>
          <w:sz w:val="28"/>
          <w:szCs w:val="28"/>
          <w:rtl/>
        </w:rPr>
        <w:t>القادة الذين يهتمون بالجانب الأول يسعون إلى رفع كفاءة الأداء وتحقيق الأهداف من خلال هيكلة العمل وتوضيح الأدوار وال</w:t>
      </w:r>
      <w:r w:rsidR="00437380">
        <w:rPr>
          <w:rFonts w:ascii="Simplified Arabic" w:hAnsi="Simplified Arabic" w:cs="Simplified Arabic"/>
          <w:sz w:val="28"/>
          <w:szCs w:val="28"/>
          <w:rtl/>
        </w:rPr>
        <w:t>مهام، بينما يركز القادة الذين ي</w:t>
      </w:r>
      <w:r w:rsidRPr="0099219B">
        <w:rPr>
          <w:rFonts w:ascii="Simplified Arabic" w:hAnsi="Simplified Arabic" w:cs="Simplified Arabic"/>
          <w:sz w:val="28"/>
          <w:szCs w:val="28"/>
          <w:rtl/>
        </w:rPr>
        <w:t>ولون أهمية للعل</w:t>
      </w:r>
      <w:r w:rsidR="00437380">
        <w:rPr>
          <w:rFonts w:ascii="Simplified Arabic" w:hAnsi="Simplified Arabic" w:cs="Simplified Arabic"/>
          <w:sz w:val="28"/>
          <w:szCs w:val="28"/>
          <w:rtl/>
        </w:rPr>
        <w:t>اقات الشخصية على تحفيز الموظفين وتلبية احتياجاتهم</w:t>
      </w:r>
      <w:r w:rsidRPr="0099219B">
        <w:rPr>
          <w:rFonts w:ascii="Simplified Arabic" w:hAnsi="Simplified Arabic" w:cs="Simplified Arabic"/>
          <w:sz w:val="28"/>
          <w:szCs w:val="28"/>
          <w:rtl/>
        </w:rPr>
        <w:t xml:space="preserve"> وتع</w:t>
      </w:r>
      <w:r w:rsidR="00437380">
        <w:rPr>
          <w:rFonts w:ascii="Simplified Arabic" w:hAnsi="Simplified Arabic" w:cs="Simplified Arabic"/>
          <w:sz w:val="28"/>
          <w:szCs w:val="28"/>
          <w:rtl/>
        </w:rPr>
        <w:t>زيز روح التعاون والولاء الوظيفي</w:t>
      </w:r>
      <w:r w:rsidR="00437380">
        <w:rPr>
          <w:rFonts w:ascii="Simplified Arabic" w:hAnsi="Simplified Arabic" w:cs="Simplified Arabic" w:hint="cs"/>
          <w:sz w:val="28"/>
          <w:szCs w:val="28"/>
          <w:rtl/>
        </w:rPr>
        <w:t>،</w:t>
      </w:r>
      <w:r w:rsidRPr="0099219B">
        <w:rPr>
          <w:rFonts w:ascii="Simplified Arabic" w:hAnsi="Simplified Arabic" w:cs="Simplified Arabic"/>
          <w:sz w:val="28"/>
          <w:szCs w:val="28"/>
          <w:rtl/>
        </w:rPr>
        <w:t xml:space="preserve"> وقد أظهرت الدراسات أن القادة الأكثر فعالية هم أولئك الذين يستطيعون الدمج بين هذين النمطين من السلوك بحيث يتم تحقيق الأهداف المؤسسية ضمن بيئة عمل إيجابية ومشجعة</w:t>
      </w:r>
      <w:r w:rsidR="00437380">
        <w:rPr>
          <w:rFonts w:ascii="Simplified Arabic" w:hAnsi="Simplified Arabic" w:cs="Simplified Arabic" w:hint="cs"/>
          <w:sz w:val="28"/>
          <w:szCs w:val="28"/>
          <w:rtl/>
        </w:rPr>
        <w:t xml:space="preserve">. </w:t>
      </w:r>
      <w:r w:rsidRPr="0099219B">
        <w:rPr>
          <w:rFonts w:ascii="Simplified Arabic" w:hAnsi="Simplified Arabic" w:cs="Simplified Arabic"/>
          <w:sz w:val="28"/>
          <w:szCs w:val="28"/>
        </w:rPr>
        <w:t>(Orero-Blat et al, 2022)</w:t>
      </w:r>
    </w:p>
    <w:p w:rsidR="0099219B" w:rsidRDefault="006667D7" w:rsidP="006667D7">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وعليه</w:t>
      </w:r>
      <w:r w:rsidR="0099219B" w:rsidRPr="0099219B">
        <w:rPr>
          <w:rFonts w:ascii="Simplified Arabic" w:hAnsi="Simplified Arabic" w:cs="Simplified Arabic"/>
          <w:sz w:val="28"/>
          <w:szCs w:val="28"/>
          <w:rtl/>
        </w:rPr>
        <w:t xml:space="preserve"> تنسجم نظرية شبكة القيادة بشك</w:t>
      </w:r>
      <w:r>
        <w:rPr>
          <w:rFonts w:ascii="Simplified Arabic" w:hAnsi="Simplified Arabic" w:cs="Simplified Arabic"/>
          <w:sz w:val="28"/>
          <w:szCs w:val="28"/>
          <w:rtl/>
        </w:rPr>
        <w:t>ل وثيق مع مبادئ القيادة الرقمية التي تتطلب من القائد أن ي</w:t>
      </w:r>
      <w:r w:rsidR="0099219B" w:rsidRPr="0099219B">
        <w:rPr>
          <w:rFonts w:ascii="Simplified Arabic" w:hAnsi="Simplified Arabic" w:cs="Simplified Arabic"/>
          <w:sz w:val="28"/>
          <w:szCs w:val="28"/>
          <w:rtl/>
        </w:rPr>
        <w:t xml:space="preserve">حسن استخدام الأدوات التكنولوجية لتعزيز التفاعل بين </w:t>
      </w:r>
      <w:r>
        <w:rPr>
          <w:rFonts w:ascii="Simplified Arabic" w:hAnsi="Simplified Arabic" w:cs="Simplified Arabic"/>
          <w:sz w:val="28"/>
          <w:szCs w:val="28"/>
          <w:rtl/>
        </w:rPr>
        <w:t>الأفراد والمجموعات داخل المؤسسة</w:t>
      </w:r>
      <w:r>
        <w:rPr>
          <w:rFonts w:ascii="Simplified Arabic" w:hAnsi="Simplified Arabic" w:cs="Simplified Arabic" w:hint="cs"/>
          <w:sz w:val="28"/>
          <w:szCs w:val="28"/>
          <w:rtl/>
        </w:rPr>
        <w:t>،</w:t>
      </w:r>
      <w:r w:rsidR="0099219B" w:rsidRPr="0099219B">
        <w:rPr>
          <w:rFonts w:ascii="Simplified Arabic" w:hAnsi="Simplified Arabic" w:cs="Simplified Arabic"/>
          <w:sz w:val="28"/>
          <w:szCs w:val="28"/>
          <w:rtl/>
        </w:rPr>
        <w:t xml:space="preserve"> فالقادة الرقمي</w:t>
      </w:r>
      <w:r>
        <w:rPr>
          <w:rFonts w:ascii="Simplified Arabic" w:hAnsi="Simplified Arabic" w:cs="Simplified Arabic"/>
          <w:sz w:val="28"/>
          <w:szCs w:val="28"/>
          <w:rtl/>
        </w:rPr>
        <w:t>ون لا يكتفون بإدارة التكنولوجيا</w:t>
      </w:r>
      <w:r w:rsidR="0099219B" w:rsidRPr="0099219B">
        <w:rPr>
          <w:rFonts w:ascii="Simplified Arabic" w:hAnsi="Simplified Arabic" w:cs="Simplified Arabic"/>
          <w:sz w:val="28"/>
          <w:szCs w:val="28"/>
          <w:rtl/>
        </w:rPr>
        <w:t xml:space="preserve"> بل يستخدمونها </w:t>
      </w:r>
      <w:r>
        <w:rPr>
          <w:rFonts w:ascii="Simplified Arabic" w:hAnsi="Simplified Arabic" w:cs="Simplified Arabic"/>
          <w:sz w:val="28"/>
          <w:szCs w:val="28"/>
          <w:rtl/>
        </w:rPr>
        <w:t>كوسيلة لتعزيز التواصل الفعال وتسهيل العمل التعاوني</w:t>
      </w:r>
      <w:r w:rsidR="0099219B" w:rsidRPr="0099219B">
        <w:rPr>
          <w:rFonts w:ascii="Simplified Arabic" w:hAnsi="Simplified Arabic" w:cs="Simplified Arabic"/>
          <w:sz w:val="28"/>
          <w:szCs w:val="28"/>
          <w:rtl/>
        </w:rPr>
        <w:t xml:space="preserve"> وتحفيز الفرق المختلفة على الابتكار والمشاركة النشطة في بيئات العمل المتغيرة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وبذلك ت</w:t>
      </w:r>
      <w:r w:rsidR="0099219B" w:rsidRPr="0099219B">
        <w:rPr>
          <w:rFonts w:ascii="Simplified Arabic" w:hAnsi="Simplified Arabic" w:cs="Simplified Arabic"/>
          <w:sz w:val="28"/>
          <w:szCs w:val="28"/>
          <w:rtl/>
        </w:rPr>
        <w:t>برز هذه النظرية الدور المحوري الذي تلعبه الشبكات الاجتماعية و</w:t>
      </w:r>
      <w:r>
        <w:rPr>
          <w:rFonts w:ascii="Simplified Arabic" w:hAnsi="Simplified Arabic" w:cs="Simplified Arabic"/>
          <w:sz w:val="28"/>
          <w:szCs w:val="28"/>
          <w:rtl/>
        </w:rPr>
        <w:t>التقنية في تعزيز الأداء القيادي</w:t>
      </w:r>
      <w:r w:rsidR="0099219B" w:rsidRPr="0099219B">
        <w:rPr>
          <w:rFonts w:ascii="Simplified Arabic" w:hAnsi="Simplified Arabic" w:cs="Simplified Arabic"/>
          <w:sz w:val="28"/>
          <w:szCs w:val="28"/>
          <w:rtl/>
        </w:rPr>
        <w:t xml:space="preserve"> لا سيما في العصر الرقمي ال</w:t>
      </w:r>
      <w:r>
        <w:rPr>
          <w:rFonts w:ascii="Simplified Arabic" w:hAnsi="Simplified Arabic" w:cs="Simplified Arabic"/>
          <w:sz w:val="28"/>
          <w:szCs w:val="28"/>
          <w:rtl/>
        </w:rPr>
        <w:t>ذي تتسارع فيه وتيرة التغيرات وت</w:t>
      </w:r>
      <w:r w:rsidR="0099219B" w:rsidRPr="0099219B">
        <w:rPr>
          <w:rFonts w:ascii="Simplified Arabic" w:hAnsi="Simplified Arabic" w:cs="Simplified Arabic"/>
          <w:sz w:val="28"/>
          <w:szCs w:val="28"/>
          <w:rtl/>
        </w:rPr>
        <w:t>صبح فيه الق</w:t>
      </w:r>
      <w:r>
        <w:rPr>
          <w:rFonts w:ascii="Simplified Arabic" w:hAnsi="Simplified Arabic" w:cs="Simplified Arabic"/>
          <w:sz w:val="28"/>
          <w:szCs w:val="28"/>
          <w:rtl/>
        </w:rPr>
        <w:t>يادة التشاركية والتفاعلية عنصر أساسي</w:t>
      </w:r>
      <w:r w:rsidR="0099219B" w:rsidRPr="0099219B">
        <w:rPr>
          <w:rFonts w:ascii="Simplified Arabic" w:hAnsi="Simplified Arabic" w:cs="Simplified Arabic"/>
          <w:sz w:val="28"/>
          <w:szCs w:val="28"/>
          <w:rtl/>
        </w:rPr>
        <w:t xml:space="preserve"> في نجاح المؤسسات</w:t>
      </w:r>
      <w:r w:rsidR="0099219B" w:rsidRPr="0099219B">
        <w:rPr>
          <w:rFonts w:ascii="Simplified Arabic" w:hAnsi="Simplified Arabic" w:cs="Simplified Arabic"/>
          <w:sz w:val="28"/>
          <w:szCs w:val="28"/>
        </w:rPr>
        <w:t>.</w:t>
      </w:r>
    </w:p>
    <w:p w:rsidR="006667D7" w:rsidRPr="006667D7" w:rsidRDefault="006667D7" w:rsidP="006667D7">
      <w:pPr>
        <w:bidi/>
        <w:spacing w:line="360" w:lineRule="auto"/>
        <w:jc w:val="lowKashida"/>
        <w:rPr>
          <w:rFonts w:ascii="Simplified Arabic" w:hAnsi="Simplified Arabic" w:cs="Simplified Arabic"/>
          <w:b/>
          <w:bCs/>
          <w:sz w:val="28"/>
          <w:szCs w:val="28"/>
          <w:u w:val="single"/>
          <w:rtl/>
        </w:rPr>
      </w:pPr>
      <w:r w:rsidRPr="006667D7">
        <w:rPr>
          <w:rFonts w:ascii="Simplified Arabic" w:hAnsi="Simplified Arabic" w:cs="Simplified Arabic" w:hint="cs"/>
          <w:b/>
          <w:bCs/>
          <w:sz w:val="28"/>
          <w:szCs w:val="28"/>
          <w:u w:val="single"/>
          <w:rtl/>
        </w:rPr>
        <w:t>ثالثاً نظرية أصحاب المصلحة:</w:t>
      </w:r>
    </w:p>
    <w:p w:rsidR="0044150A" w:rsidRPr="0044150A" w:rsidRDefault="0044150A" w:rsidP="004E1C01">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ت</w:t>
      </w:r>
      <w:r w:rsidRPr="0044150A">
        <w:rPr>
          <w:rFonts w:ascii="Simplified Arabic" w:hAnsi="Simplified Arabic" w:cs="Simplified Arabic"/>
          <w:sz w:val="28"/>
          <w:szCs w:val="28"/>
          <w:rtl/>
        </w:rPr>
        <w:t>عد نظرية أصحاب المصلحة من النظريات الأساسية التي تفس</w:t>
      </w:r>
      <w:r w:rsidR="004E1C01">
        <w:rPr>
          <w:rFonts w:ascii="Simplified Arabic" w:hAnsi="Simplified Arabic" w:cs="Simplified Arabic"/>
          <w:sz w:val="28"/>
          <w:szCs w:val="28"/>
          <w:rtl/>
        </w:rPr>
        <w:t>ر طبيعة العلاقات داخل المنظمات</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004E1C01">
        <w:rPr>
          <w:rFonts w:ascii="Simplified Arabic" w:hAnsi="Simplified Arabic" w:cs="Simplified Arabic" w:hint="cs"/>
          <w:sz w:val="28"/>
          <w:szCs w:val="28"/>
          <w:rtl/>
        </w:rPr>
        <w:t>ف</w:t>
      </w:r>
      <w:r w:rsidR="004E1C01">
        <w:rPr>
          <w:rFonts w:ascii="Simplified Arabic" w:hAnsi="Simplified Arabic" w:cs="Simplified Arabic"/>
          <w:sz w:val="28"/>
          <w:szCs w:val="28"/>
          <w:rtl/>
        </w:rPr>
        <w:t>من الناحية الوصفية ت</w:t>
      </w:r>
      <w:r w:rsidRPr="0044150A">
        <w:rPr>
          <w:rFonts w:ascii="Simplified Arabic" w:hAnsi="Simplified Arabic" w:cs="Simplified Arabic"/>
          <w:sz w:val="28"/>
          <w:szCs w:val="28"/>
          <w:rtl/>
        </w:rPr>
        <w:t xml:space="preserve">صور هذه </w:t>
      </w:r>
      <w:r w:rsidR="004E1C01">
        <w:rPr>
          <w:rFonts w:ascii="Simplified Arabic" w:hAnsi="Simplified Arabic" w:cs="Simplified Arabic"/>
          <w:sz w:val="28"/>
          <w:szCs w:val="28"/>
          <w:rtl/>
        </w:rPr>
        <w:t>النظرية المنظمة باعتبارها كيان معقد يتكو</w:t>
      </w:r>
      <w:r w:rsidRPr="0044150A">
        <w:rPr>
          <w:rFonts w:ascii="Simplified Arabic" w:hAnsi="Simplified Arabic" w:cs="Simplified Arabic"/>
          <w:sz w:val="28"/>
          <w:szCs w:val="28"/>
          <w:rtl/>
        </w:rPr>
        <w:t>ن من مجموعة من المصالح المشتركة والمتعارضة في آنٍ واحد، حيث تسهم كل فئة من أصحاب المصلحة — كالموظفين، والعملاء، والموردين، و</w:t>
      </w:r>
      <w:r w:rsidR="004E1C01">
        <w:rPr>
          <w:rFonts w:ascii="Simplified Arabic" w:hAnsi="Simplified Arabic" w:cs="Simplified Arabic"/>
          <w:sz w:val="28"/>
          <w:szCs w:val="28"/>
          <w:rtl/>
        </w:rPr>
        <w:t>المجتمع — في تكوين صورة المنظمة</w:t>
      </w:r>
      <w:r w:rsidRPr="0044150A">
        <w:rPr>
          <w:rFonts w:ascii="Simplified Arabic" w:hAnsi="Simplified Arabic" w:cs="Simplified Arabic"/>
          <w:sz w:val="28"/>
          <w:szCs w:val="28"/>
          <w:rtl/>
        </w:rPr>
        <w:t xml:space="preserve"> و</w:t>
      </w:r>
      <w:r w:rsidR="004E1C01">
        <w:rPr>
          <w:rFonts w:ascii="Simplified Arabic" w:hAnsi="Simplified Arabic" w:cs="Simplified Arabic"/>
          <w:sz w:val="28"/>
          <w:szCs w:val="28"/>
          <w:rtl/>
        </w:rPr>
        <w:t>تمتلك هذه الفئات مصالح مشروعة تعد جزء جوهري</w:t>
      </w:r>
      <w:r w:rsidRPr="0044150A">
        <w:rPr>
          <w:rFonts w:ascii="Simplified Arabic" w:hAnsi="Simplified Arabic" w:cs="Simplified Arabic"/>
          <w:sz w:val="28"/>
          <w:szCs w:val="28"/>
          <w:rtl/>
        </w:rPr>
        <w:t xml:space="preserve"> من البيئة التنظيمية</w:t>
      </w:r>
      <w:r w:rsidR="004E1C01">
        <w:rPr>
          <w:rFonts w:ascii="Simplified Arabic" w:hAnsi="Simplified Arabic" w:cs="Simplified Arabic" w:hint="cs"/>
          <w:sz w:val="28"/>
          <w:szCs w:val="28"/>
          <w:rtl/>
        </w:rPr>
        <w:t xml:space="preserve">، </w:t>
      </w:r>
      <w:r w:rsidR="004E1C01">
        <w:rPr>
          <w:rFonts w:ascii="Simplified Arabic" w:hAnsi="Simplified Arabic" w:cs="Simplified Arabic"/>
          <w:sz w:val="28"/>
          <w:szCs w:val="28"/>
          <w:rtl/>
        </w:rPr>
        <w:t>أما من الناحية المعيارية</w:t>
      </w:r>
      <w:r w:rsidRPr="0044150A">
        <w:rPr>
          <w:rFonts w:ascii="Simplified Arabic" w:hAnsi="Simplified Arabic" w:cs="Simplified Arabic"/>
          <w:sz w:val="28"/>
          <w:szCs w:val="28"/>
          <w:rtl/>
        </w:rPr>
        <w:t xml:space="preserve"> فتنطلق النظرية من مبدأ أساسي يتمثل في الاعتراف بحق جميع أصحاب المصلحة في التأثير والمشاركة في ا</w:t>
      </w:r>
      <w:r w:rsidR="004E1C01">
        <w:rPr>
          <w:rFonts w:ascii="Simplified Arabic" w:hAnsi="Simplified Arabic" w:cs="Simplified Arabic"/>
          <w:sz w:val="28"/>
          <w:szCs w:val="28"/>
          <w:rtl/>
        </w:rPr>
        <w:t>لأنشطة المرتبطة بالمنظمة</w:t>
      </w:r>
      <w:r w:rsidRPr="0044150A">
        <w:rPr>
          <w:rFonts w:ascii="Simplified Arabic" w:hAnsi="Simplified Arabic" w:cs="Simplified Arabic"/>
          <w:sz w:val="28"/>
          <w:szCs w:val="28"/>
          <w:rtl/>
        </w:rPr>
        <w:t xml:space="preserve"> سواء كانت تل</w:t>
      </w:r>
      <w:r w:rsidR="004E1C01">
        <w:rPr>
          <w:rFonts w:ascii="Simplified Arabic" w:hAnsi="Simplified Arabic" w:cs="Simplified Arabic"/>
          <w:sz w:val="28"/>
          <w:szCs w:val="28"/>
          <w:rtl/>
        </w:rPr>
        <w:t>ك الأنشطة تشغيلية أو إستراتيجية</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وتعني هذه النظرة أن على المؤسسات أن تأخذ في الاعتبار </w:t>
      </w:r>
      <w:r w:rsidR="004E1C01">
        <w:rPr>
          <w:rFonts w:ascii="Simplified Arabic" w:hAnsi="Simplified Arabic" w:cs="Simplified Arabic"/>
          <w:sz w:val="28"/>
          <w:szCs w:val="28"/>
          <w:rtl/>
        </w:rPr>
        <w:t>مصالح مختلف الجهات المرتبطة بها</w:t>
      </w:r>
      <w:r w:rsidRPr="0044150A">
        <w:rPr>
          <w:rFonts w:ascii="Simplified Arabic" w:hAnsi="Simplified Arabic" w:cs="Simplified Arabic"/>
          <w:sz w:val="28"/>
          <w:szCs w:val="28"/>
          <w:rtl/>
        </w:rPr>
        <w:t xml:space="preserve"> لا باعت</w:t>
      </w:r>
      <w:r w:rsidR="004E1C01">
        <w:rPr>
          <w:rFonts w:ascii="Simplified Arabic" w:hAnsi="Simplified Arabic" w:cs="Simplified Arabic"/>
          <w:sz w:val="28"/>
          <w:szCs w:val="28"/>
          <w:rtl/>
        </w:rPr>
        <w:t>بارها مجرد وسيلة لتحقيق الأرباح</w:t>
      </w:r>
      <w:r w:rsidRPr="0044150A">
        <w:rPr>
          <w:rFonts w:ascii="Simplified Arabic" w:hAnsi="Simplified Arabic" w:cs="Simplified Arabic"/>
          <w:sz w:val="28"/>
          <w:szCs w:val="28"/>
          <w:rtl/>
        </w:rPr>
        <w:t xml:space="preserve"> بل بوصفها عناصر لها قيمة مستقلة ومشروعة ينبغي احترامها</w:t>
      </w:r>
      <w:r w:rsidR="004E1C01">
        <w:rPr>
          <w:rFonts w:ascii="Simplified Arabic" w:hAnsi="Simplified Arabic" w:cs="Simplified Arabic" w:hint="cs"/>
          <w:sz w:val="28"/>
          <w:szCs w:val="28"/>
          <w:rtl/>
        </w:rPr>
        <w:t>.</w:t>
      </w:r>
      <w:r w:rsidR="004E1C01">
        <w:rPr>
          <w:rFonts w:ascii="Simplified Arabic" w:hAnsi="Simplified Arabic" w:cs="Simplified Arabic" w:hint="cs"/>
          <w:sz w:val="28"/>
          <w:szCs w:val="28"/>
          <w:rtl/>
          <w:lang w:bidi="ar-EG"/>
        </w:rPr>
        <w:t xml:space="preserve"> </w:t>
      </w:r>
      <w:r w:rsidRPr="0044150A">
        <w:rPr>
          <w:rFonts w:ascii="Simplified Arabic" w:hAnsi="Simplified Arabic" w:cs="Simplified Arabic"/>
          <w:sz w:val="28"/>
          <w:szCs w:val="28"/>
        </w:rPr>
        <w:t xml:space="preserve">(Mishra </w:t>
      </w:r>
      <w:r w:rsidR="004E1C01">
        <w:rPr>
          <w:rFonts w:ascii="Simplified Arabic" w:hAnsi="Simplified Arabic" w:cs="Simplified Arabic"/>
          <w:sz w:val="28"/>
          <w:szCs w:val="28"/>
        </w:rPr>
        <w:t>et al</w:t>
      </w:r>
      <w:r w:rsidRPr="0044150A">
        <w:rPr>
          <w:rFonts w:ascii="Simplified Arabic" w:hAnsi="Simplified Arabic" w:cs="Simplified Arabic"/>
          <w:sz w:val="28"/>
          <w:szCs w:val="28"/>
        </w:rPr>
        <w:t>, 2013)</w:t>
      </w:r>
    </w:p>
    <w:p w:rsidR="00B215B6" w:rsidRPr="0044150A" w:rsidRDefault="004E1C01" w:rsidP="0066463F">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lastRenderedPageBreak/>
        <w:t>وفي ظل هذا الإطار الفكري</w:t>
      </w:r>
      <w:r w:rsidR="0044150A" w:rsidRPr="0044150A">
        <w:rPr>
          <w:rFonts w:ascii="Simplified Arabic" w:hAnsi="Simplified Arabic" w:cs="Simplified Arabic"/>
          <w:sz w:val="28"/>
          <w:szCs w:val="28"/>
          <w:rtl/>
        </w:rPr>
        <w:t xml:space="preserve"> تظهر القيادة الرقمية كأداة فعالة لتعزيز نهج أصحاب المصلحة، إذ تتيح الوس</w:t>
      </w:r>
      <w:r>
        <w:rPr>
          <w:rFonts w:ascii="Simplified Arabic" w:hAnsi="Simplified Arabic" w:cs="Simplified Arabic"/>
          <w:sz w:val="28"/>
          <w:szCs w:val="28"/>
          <w:rtl/>
        </w:rPr>
        <w:t>ائل الرقمية الحديثة للقادة فرص</w:t>
      </w:r>
      <w:r w:rsidR="0044150A" w:rsidRPr="0044150A">
        <w:rPr>
          <w:rFonts w:ascii="Simplified Arabic" w:hAnsi="Simplified Arabic" w:cs="Simplified Arabic"/>
          <w:sz w:val="28"/>
          <w:szCs w:val="28"/>
          <w:rtl/>
        </w:rPr>
        <w:t xml:space="preserve"> أكبر </w:t>
      </w:r>
      <w:r>
        <w:rPr>
          <w:rFonts w:ascii="Simplified Arabic" w:hAnsi="Simplified Arabic" w:cs="Simplified Arabic"/>
          <w:sz w:val="28"/>
          <w:szCs w:val="28"/>
          <w:rtl/>
        </w:rPr>
        <w:t>للتفاعل المستمر والتواصل الفع</w:t>
      </w:r>
      <w:r w:rsidR="0044150A" w:rsidRPr="0044150A">
        <w:rPr>
          <w:rFonts w:ascii="Simplified Arabic" w:hAnsi="Simplified Arabic" w:cs="Simplified Arabic"/>
          <w:sz w:val="28"/>
          <w:szCs w:val="28"/>
          <w:rtl/>
        </w:rPr>
        <w:t xml:space="preserve">ال </w:t>
      </w:r>
      <w:r>
        <w:rPr>
          <w:rFonts w:ascii="Simplified Arabic" w:hAnsi="Simplified Arabic" w:cs="Simplified Arabic"/>
          <w:sz w:val="28"/>
          <w:szCs w:val="28"/>
          <w:rtl/>
        </w:rPr>
        <w:t>مع مختلف الأطراف المعنية</w:t>
      </w:r>
      <w:r>
        <w:rPr>
          <w:rFonts w:ascii="Simplified Arabic" w:hAnsi="Simplified Arabic" w:cs="Simplified Arabic" w:hint="cs"/>
          <w:sz w:val="28"/>
          <w:szCs w:val="28"/>
          <w:rtl/>
        </w:rPr>
        <w:t>،</w:t>
      </w:r>
      <w:r w:rsidR="0044150A" w:rsidRPr="0044150A">
        <w:rPr>
          <w:rFonts w:ascii="Simplified Arabic" w:hAnsi="Simplified Arabic" w:cs="Simplified Arabic"/>
          <w:sz w:val="28"/>
          <w:szCs w:val="28"/>
          <w:rtl/>
        </w:rPr>
        <w:t xml:space="preserve"> ومن خلال استخدام أدوات التكنولوجيا الرقمية — مثل المنصات الإلكترونية، والبريد الإلكتروني، ووسائل التواصل الاجتماعي — يمكن للقادة الرقميين إشراك أصحاب المصلحة </w:t>
      </w:r>
      <w:r>
        <w:rPr>
          <w:rFonts w:ascii="Simplified Arabic" w:hAnsi="Simplified Arabic" w:cs="Simplified Arabic"/>
          <w:sz w:val="28"/>
          <w:szCs w:val="28"/>
          <w:rtl/>
        </w:rPr>
        <w:t>في صنع القرار والاستماع إلى آرائهم</w:t>
      </w:r>
      <w:r w:rsidR="0044150A" w:rsidRPr="0044150A">
        <w:rPr>
          <w:rFonts w:ascii="Simplified Arabic" w:hAnsi="Simplified Arabic" w:cs="Simplified Arabic"/>
          <w:sz w:val="28"/>
          <w:szCs w:val="28"/>
          <w:rtl/>
        </w:rPr>
        <w:t xml:space="preserve"> وبناء علاقات قائمة على الشفافية والمساءلة المتبادلة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وبالتالي</w:t>
      </w:r>
      <w:r w:rsidR="0044150A" w:rsidRPr="0044150A">
        <w:rPr>
          <w:rFonts w:ascii="Simplified Arabic" w:hAnsi="Simplified Arabic" w:cs="Simplified Arabic"/>
          <w:sz w:val="28"/>
          <w:szCs w:val="28"/>
          <w:rtl/>
        </w:rPr>
        <w:t xml:space="preserve"> فإن الربط بين نظرية أصحاب المصلحة و</w:t>
      </w:r>
      <w:r>
        <w:rPr>
          <w:rFonts w:ascii="Simplified Arabic" w:hAnsi="Simplified Arabic" w:cs="Simplified Arabic"/>
          <w:sz w:val="28"/>
          <w:szCs w:val="28"/>
          <w:rtl/>
        </w:rPr>
        <w:t>ممارسات القيادة الرقمية يعد ضروري</w:t>
      </w:r>
      <w:r w:rsidR="0044150A" w:rsidRPr="0044150A">
        <w:rPr>
          <w:rFonts w:ascii="Simplified Arabic" w:hAnsi="Simplified Arabic" w:cs="Simplified Arabic"/>
          <w:sz w:val="28"/>
          <w:szCs w:val="28"/>
          <w:rtl/>
        </w:rPr>
        <w:t xml:space="preserve"> في البيئات المعاصرة، حيث تسهم هذه العلاقة في تحقيق التوازن بين الأداء المؤسسي والمساءلة الاجتماعية مما يعزز استدامة المنظمة وشرعيتها أمام جمهورها الواسع</w:t>
      </w:r>
      <w:r w:rsidR="0044150A" w:rsidRPr="0044150A">
        <w:rPr>
          <w:rFonts w:ascii="Simplified Arabic" w:hAnsi="Simplified Arabic" w:cs="Simplified Arabic"/>
          <w:sz w:val="28"/>
          <w:szCs w:val="28"/>
        </w:rPr>
        <w:t>.</w:t>
      </w:r>
    </w:p>
    <w:p w:rsidR="006667D7" w:rsidRPr="0066463F" w:rsidRDefault="0066463F" w:rsidP="0066463F">
      <w:pPr>
        <w:pStyle w:val="Heading1"/>
        <w:bidi/>
        <w:spacing w:before="0" w:line="360" w:lineRule="auto"/>
        <w:jc w:val="lowKashida"/>
        <w:rPr>
          <w:rFonts w:ascii="Simplified Arabic" w:hAnsi="Simplified Arabic" w:cs="Simplified Arabic"/>
          <w:color w:val="auto"/>
          <w:rtl/>
        </w:rPr>
      </w:pPr>
      <w:bookmarkStart w:id="26" w:name="_Toc200792089"/>
      <w:r w:rsidRPr="0066463F">
        <w:rPr>
          <w:rFonts w:ascii="Simplified Arabic" w:hAnsi="Simplified Arabic" w:cs="Simplified Arabic" w:hint="cs"/>
          <w:color w:val="auto"/>
          <w:rtl/>
        </w:rPr>
        <w:t>2.2</w:t>
      </w:r>
      <w:r>
        <w:rPr>
          <w:rFonts w:ascii="Simplified Arabic" w:hAnsi="Simplified Arabic" w:cs="Simplified Arabic" w:hint="cs"/>
          <w:color w:val="auto"/>
          <w:rtl/>
        </w:rPr>
        <w:t xml:space="preserve"> </w:t>
      </w:r>
      <w:r w:rsidRPr="0066463F">
        <w:rPr>
          <w:rFonts w:ascii="Simplified Arabic" w:hAnsi="Simplified Arabic" w:cs="Simplified Arabic"/>
          <w:color w:val="auto"/>
          <w:rtl/>
        </w:rPr>
        <w:t>السلوك الابتكاري للعاملين:</w:t>
      </w:r>
      <w:bookmarkEnd w:id="26"/>
    </w:p>
    <w:p w:rsidR="00EC0149" w:rsidRPr="00EC0149" w:rsidRDefault="00EC0149" w:rsidP="00EC0149">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تعتبر</w:t>
      </w:r>
      <w:r w:rsidRPr="00EC0149">
        <w:rPr>
          <w:rFonts w:ascii="Simplified Arabic" w:hAnsi="Simplified Arabic" w:cs="Simplified Arabic"/>
          <w:sz w:val="28"/>
          <w:szCs w:val="28"/>
          <w:rtl/>
        </w:rPr>
        <w:t xml:space="preserve"> القدرات الابتكارية من المقومات الأساسية التي يجب أن يمتلكها الأفراد ليتمكنوا من ممارسة السلوك الابتكاري </w:t>
      </w:r>
      <w:r>
        <w:rPr>
          <w:rFonts w:ascii="Simplified Arabic" w:hAnsi="Simplified Arabic" w:cs="Simplified Arabic"/>
          <w:sz w:val="28"/>
          <w:szCs w:val="28"/>
          <w:rtl/>
        </w:rPr>
        <w:t>بفاعلية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فالسلوك الابتكاري لا يعد مجرد فكرة أو تصور ذهني</w:t>
      </w:r>
      <w:r w:rsidRPr="00EC0149">
        <w:rPr>
          <w:rFonts w:ascii="Simplified Arabic" w:hAnsi="Simplified Arabic" w:cs="Simplified Arabic"/>
          <w:sz w:val="28"/>
          <w:szCs w:val="28"/>
          <w:rtl/>
        </w:rPr>
        <w:t xml:space="preserve"> بل هو ترجمة عملية لما يمتلكه الفرد </w:t>
      </w:r>
      <w:r>
        <w:rPr>
          <w:rFonts w:ascii="Simplified Arabic" w:hAnsi="Simplified Arabic" w:cs="Simplified Arabic"/>
          <w:sz w:val="28"/>
          <w:szCs w:val="28"/>
          <w:rtl/>
        </w:rPr>
        <w:t>من أفكار إبداعية إلى واقع ملموس</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وعليه</w:t>
      </w:r>
      <w:r w:rsidRPr="00EC0149">
        <w:rPr>
          <w:rFonts w:ascii="Simplified Arabic" w:hAnsi="Simplified Arabic" w:cs="Simplified Arabic"/>
          <w:sz w:val="28"/>
          <w:szCs w:val="28"/>
          <w:rtl/>
        </w:rPr>
        <w:t xml:space="preserve"> فإن الابتكار أو التفكير الابتكاري </w:t>
      </w:r>
      <w:r>
        <w:rPr>
          <w:rFonts w:ascii="Simplified Arabic" w:hAnsi="Simplified Arabic" w:cs="Simplified Arabic"/>
          <w:sz w:val="28"/>
          <w:szCs w:val="28"/>
          <w:rtl/>
        </w:rPr>
        <w:t>يفقد قيمته إذا ظل محصور</w:t>
      </w:r>
      <w:r w:rsidRPr="00EC0149">
        <w:rPr>
          <w:rFonts w:ascii="Simplified Arabic" w:hAnsi="Simplified Arabic" w:cs="Simplified Arabic"/>
          <w:sz w:val="28"/>
          <w:szCs w:val="28"/>
          <w:rtl/>
        </w:rPr>
        <w:t xml:space="preserve"> في إطار التفكير النظري دو</w:t>
      </w:r>
      <w:r>
        <w:rPr>
          <w:rFonts w:ascii="Simplified Arabic" w:hAnsi="Simplified Arabic" w:cs="Simplified Arabic"/>
          <w:sz w:val="28"/>
          <w:szCs w:val="28"/>
          <w:rtl/>
        </w:rPr>
        <w:t xml:space="preserve">ن أن يتحول إلى أفعال ومبادرات </w:t>
      </w:r>
      <w:r>
        <w:rPr>
          <w:rFonts w:ascii="Simplified Arabic" w:hAnsi="Simplified Arabic" w:cs="Simplified Arabic" w:hint="cs"/>
          <w:sz w:val="28"/>
          <w:szCs w:val="28"/>
          <w:rtl/>
        </w:rPr>
        <w:t>يتم تطبيقها</w:t>
      </w:r>
      <w:r>
        <w:rPr>
          <w:rFonts w:ascii="Simplified Arabic" w:hAnsi="Simplified Arabic" w:cs="Simplified Arabic"/>
          <w:sz w:val="28"/>
          <w:szCs w:val="28"/>
          <w:rtl/>
        </w:rPr>
        <w:t xml:space="preserve"> فعلي</w:t>
      </w:r>
      <w:r>
        <w:rPr>
          <w:rFonts w:ascii="Simplified Arabic" w:hAnsi="Simplified Arabic" w:cs="Simplified Arabic" w:hint="cs"/>
          <w:sz w:val="28"/>
          <w:szCs w:val="28"/>
          <w:rtl/>
        </w:rPr>
        <w:t>اً</w:t>
      </w:r>
      <w:r w:rsidRPr="00EC0149">
        <w:rPr>
          <w:rFonts w:ascii="Simplified Arabic" w:hAnsi="Simplified Arabic" w:cs="Simplified Arabic"/>
          <w:sz w:val="28"/>
          <w:szCs w:val="28"/>
          <w:rtl/>
        </w:rPr>
        <w:t xml:space="preserve"> ضمن سياق العمل</w:t>
      </w:r>
      <w:r>
        <w:rPr>
          <w:rFonts w:ascii="Simplified Arabic" w:hAnsi="Simplified Arabic" w:cs="Simplified Arabic" w:hint="cs"/>
          <w:sz w:val="28"/>
          <w:szCs w:val="28"/>
          <w:rtl/>
        </w:rPr>
        <w:t xml:space="preserve">، أي </w:t>
      </w:r>
      <w:r>
        <w:rPr>
          <w:rFonts w:ascii="Simplified Arabic" w:hAnsi="Simplified Arabic" w:cs="Simplified Arabic"/>
          <w:sz w:val="28"/>
          <w:szCs w:val="28"/>
          <w:rtl/>
        </w:rPr>
        <w:t>لا ي</w:t>
      </w:r>
      <w:r w:rsidRPr="00EC0149">
        <w:rPr>
          <w:rFonts w:ascii="Simplified Arabic" w:hAnsi="Simplified Arabic" w:cs="Simplified Arabic"/>
          <w:sz w:val="28"/>
          <w:szCs w:val="28"/>
          <w:rtl/>
        </w:rPr>
        <w:t xml:space="preserve">مكن النظر إلى الابتكار على أنه ذو جدوى حقيقية إلا عندما </w:t>
      </w:r>
      <w:r>
        <w:rPr>
          <w:rFonts w:ascii="Simplified Arabic" w:hAnsi="Simplified Arabic" w:cs="Simplified Arabic" w:hint="cs"/>
          <w:sz w:val="28"/>
          <w:szCs w:val="28"/>
          <w:rtl/>
        </w:rPr>
        <w:t>يتم دمجه</w:t>
      </w:r>
      <w:r>
        <w:rPr>
          <w:rFonts w:ascii="Simplified Arabic" w:hAnsi="Simplified Arabic" w:cs="Simplified Arabic"/>
          <w:sz w:val="28"/>
          <w:szCs w:val="28"/>
          <w:rtl/>
        </w:rPr>
        <w:t xml:space="preserve"> في الممارسات اليومية وي</w:t>
      </w:r>
      <w:r w:rsidRPr="00EC0149">
        <w:rPr>
          <w:rFonts w:ascii="Simplified Arabic" w:hAnsi="Simplified Arabic" w:cs="Simplified Arabic"/>
          <w:sz w:val="28"/>
          <w:szCs w:val="28"/>
          <w:rtl/>
        </w:rPr>
        <w:t>وظف ضمن استراتيجيات العمل التنظيمي</w:t>
      </w:r>
      <w:r>
        <w:rPr>
          <w:rFonts w:ascii="Simplified Arabic" w:hAnsi="Simplified Arabic" w:cs="Simplified Arabic" w:hint="cs"/>
          <w:sz w:val="28"/>
          <w:szCs w:val="28"/>
          <w:rtl/>
        </w:rPr>
        <w:t xml:space="preserve">، </w:t>
      </w:r>
      <w:r w:rsidRPr="00EC0149">
        <w:rPr>
          <w:rFonts w:ascii="Simplified Arabic" w:hAnsi="Simplified Arabic" w:cs="Simplified Arabic"/>
          <w:sz w:val="28"/>
          <w:szCs w:val="28"/>
          <w:rtl/>
        </w:rPr>
        <w:t>وينطب</w:t>
      </w:r>
      <w:r>
        <w:rPr>
          <w:rFonts w:ascii="Simplified Arabic" w:hAnsi="Simplified Arabic" w:cs="Simplified Arabic"/>
          <w:sz w:val="28"/>
          <w:szCs w:val="28"/>
          <w:rtl/>
        </w:rPr>
        <w:t>ق هذا المفهوم كذلك على المؤسسات</w:t>
      </w:r>
      <w:r w:rsidRPr="00EC0149">
        <w:rPr>
          <w:rFonts w:ascii="Simplified Arabic" w:hAnsi="Simplified Arabic" w:cs="Simplified Arabic"/>
          <w:sz w:val="28"/>
          <w:szCs w:val="28"/>
          <w:rtl/>
        </w:rPr>
        <w:t xml:space="preserve"> إذ أن مجرد امتلاكها لأفكار ج</w:t>
      </w:r>
      <w:r>
        <w:rPr>
          <w:rFonts w:ascii="Simplified Arabic" w:hAnsi="Simplified Arabic" w:cs="Simplified Arabic"/>
          <w:sz w:val="28"/>
          <w:szCs w:val="28"/>
          <w:rtl/>
        </w:rPr>
        <w:t>ديدة أو طموحات ابتكارية لا يكفي</w:t>
      </w:r>
      <w:r w:rsidRPr="00EC0149">
        <w:rPr>
          <w:rFonts w:ascii="Simplified Arabic" w:hAnsi="Simplified Arabic" w:cs="Simplified Arabic"/>
          <w:sz w:val="28"/>
          <w:szCs w:val="28"/>
          <w:rtl/>
        </w:rPr>
        <w:t xml:space="preserve"> ما لم تتمكن من تفعيل هذه الابتكارات على أرض الواقع ضمن عملياتها ونظمها الإدارية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(سلامة، 2016</w:t>
      </w:r>
      <w:r>
        <w:rPr>
          <w:rFonts w:ascii="Simplified Arabic" w:hAnsi="Simplified Arabic" w:cs="Simplified Arabic" w:hint="cs"/>
          <w:sz w:val="28"/>
          <w:szCs w:val="28"/>
          <w:rtl/>
        </w:rPr>
        <w:t>)</w:t>
      </w:r>
    </w:p>
    <w:p w:rsidR="0066463F" w:rsidRPr="008206F8" w:rsidRDefault="008206F8" w:rsidP="008206F8">
      <w:pPr>
        <w:pStyle w:val="Heading1"/>
        <w:bidi/>
        <w:spacing w:before="0" w:line="360" w:lineRule="auto"/>
        <w:jc w:val="lowKashida"/>
        <w:rPr>
          <w:rFonts w:ascii="Simplified Arabic" w:hAnsi="Simplified Arabic" w:cs="Simplified Arabic"/>
          <w:color w:val="auto"/>
          <w:rtl/>
        </w:rPr>
      </w:pPr>
      <w:bookmarkStart w:id="27" w:name="_Toc200792090"/>
      <w:r w:rsidRPr="008206F8">
        <w:rPr>
          <w:rFonts w:ascii="Simplified Arabic" w:hAnsi="Simplified Arabic" w:cs="Simplified Arabic" w:hint="cs"/>
          <w:color w:val="auto"/>
          <w:rtl/>
        </w:rPr>
        <w:lastRenderedPageBreak/>
        <w:t>1.2.2</w:t>
      </w:r>
      <w:r>
        <w:rPr>
          <w:rFonts w:ascii="Simplified Arabic" w:hAnsi="Simplified Arabic" w:cs="Simplified Arabic" w:hint="cs"/>
          <w:color w:val="auto"/>
          <w:rtl/>
        </w:rPr>
        <w:t xml:space="preserve"> </w:t>
      </w:r>
      <w:r w:rsidRPr="008206F8">
        <w:rPr>
          <w:rFonts w:ascii="Simplified Arabic" w:hAnsi="Simplified Arabic" w:cs="Simplified Arabic"/>
          <w:color w:val="auto"/>
          <w:rtl/>
        </w:rPr>
        <w:t>مفهوم السلوك الابتكاري:</w:t>
      </w:r>
      <w:bookmarkEnd w:id="27"/>
    </w:p>
    <w:p w:rsidR="00823023" w:rsidRPr="00464477" w:rsidRDefault="00464477" w:rsidP="00823023">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ي</w:t>
      </w:r>
      <w:r w:rsidR="00823023" w:rsidRPr="00464477">
        <w:rPr>
          <w:rFonts w:ascii="Simplified Arabic" w:hAnsi="Simplified Arabic" w:cs="Simplified Arabic"/>
          <w:sz w:val="28"/>
          <w:szCs w:val="28"/>
          <w:rtl/>
        </w:rPr>
        <w:t>عد السلوك الابتكاري من العناصر الجوهرية</w:t>
      </w:r>
      <w:r>
        <w:rPr>
          <w:rFonts w:ascii="Simplified Arabic" w:hAnsi="Simplified Arabic" w:cs="Simplified Arabic"/>
          <w:sz w:val="28"/>
          <w:szCs w:val="28"/>
          <w:rtl/>
        </w:rPr>
        <w:t xml:space="preserve"> التي تحتاجها المنظمات المعاصرة</w:t>
      </w:r>
      <w:r w:rsidR="00823023" w:rsidRPr="00464477">
        <w:rPr>
          <w:rFonts w:ascii="Simplified Arabic" w:hAnsi="Simplified Arabic" w:cs="Simplified Arabic"/>
          <w:sz w:val="28"/>
          <w:szCs w:val="28"/>
          <w:rtl/>
        </w:rPr>
        <w:t xml:space="preserve"> خاصة في ظل </w:t>
      </w:r>
      <w:r>
        <w:rPr>
          <w:rFonts w:ascii="Simplified Arabic" w:hAnsi="Simplified Arabic" w:cs="Simplified Arabic"/>
          <w:sz w:val="28"/>
          <w:szCs w:val="28"/>
          <w:rtl/>
        </w:rPr>
        <w:t>تصاعد وتيرة المنافسة فيما بينها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823023" w:rsidRPr="00464477">
        <w:rPr>
          <w:rFonts w:ascii="Simplified Arabic" w:hAnsi="Simplified Arabic" w:cs="Simplified Arabic"/>
          <w:sz w:val="28"/>
          <w:szCs w:val="28"/>
          <w:rtl/>
        </w:rPr>
        <w:t>هذا التنافس يحتم على المؤسسات مواكبة التغيرات المتسارعة من خلال تبني نهج ابتكاري في</w:t>
      </w:r>
      <w:r>
        <w:rPr>
          <w:rFonts w:ascii="Simplified Arabic" w:hAnsi="Simplified Arabic" w:cs="Simplified Arabic"/>
          <w:sz w:val="28"/>
          <w:szCs w:val="28"/>
          <w:rtl/>
        </w:rPr>
        <w:t xml:space="preserve"> الأداء والعمل</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823023" w:rsidRPr="00464477">
        <w:rPr>
          <w:rFonts w:ascii="Simplified Arabic" w:hAnsi="Simplified Arabic" w:cs="Simplified Arabic"/>
          <w:sz w:val="28"/>
          <w:szCs w:val="28"/>
          <w:rtl/>
        </w:rPr>
        <w:t>لقد أصبح الابتكار بمثاب</w:t>
      </w:r>
      <w:r>
        <w:rPr>
          <w:rFonts w:ascii="Simplified Arabic" w:hAnsi="Simplified Arabic" w:cs="Simplified Arabic"/>
          <w:sz w:val="28"/>
          <w:szCs w:val="28"/>
          <w:rtl/>
        </w:rPr>
        <w:t>ة السمة الأبرز للمنظمات الحديثة</w:t>
      </w:r>
      <w:r w:rsidR="00823023" w:rsidRPr="00464477">
        <w:rPr>
          <w:rFonts w:ascii="Simplified Arabic" w:hAnsi="Simplified Arabic" w:cs="Simplified Arabic"/>
          <w:sz w:val="28"/>
          <w:szCs w:val="28"/>
          <w:rtl/>
        </w:rPr>
        <w:t xml:space="preserve"> وبالتالي فإن دمج السلوك الابتكاري كقيمة مؤسسية أساسية ضمن </w:t>
      </w:r>
      <w:r>
        <w:rPr>
          <w:rFonts w:ascii="Simplified Arabic" w:hAnsi="Simplified Arabic" w:cs="Simplified Arabic"/>
          <w:sz w:val="28"/>
          <w:szCs w:val="28"/>
          <w:rtl/>
        </w:rPr>
        <w:t>استراتيجياتها وخططها المستقبلية يعد أمر</w:t>
      </w:r>
      <w:r w:rsidR="00823023" w:rsidRPr="00464477">
        <w:rPr>
          <w:rFonts w:ascii="Simplified Arabic" w:hAnsi="Simplified Arabic" w:cs="Simplified Arabic"/>
          <w:sz w:val="28"/>
          <w:szCs w:val="28"/>
          <w:rtl/>
        </w:rPr>
        <w:t xml:space="preserve"> لا غنى عنه لتحقيق أهدافها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(جبريل، 2018</w:t>
      </w:r>
      <w:r>
        <w:rPr>
          <w:rFonts w:ascii="Simplified Arabic" w:hAnsi="Simplified Arabic" w:cs="Simplified Arabic" w:hint="cs"/>
          <w:sz w:val="28"/>
          <w:szCs w:val="28"/>
          <w:rtl/>
        </w:rPr>
        <w:t>)</w:t>
      </w:r>
    </w:p>
    <w:p w:rsidR="00823023" w:rsidRPr="00464477" w:rsidRDefault="00384AC1" w:rsidP="00384AC1">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ويعرف السلوك الابتكاري</w:t>
      </w:r>
      <w:r w:rsidR="00823023" w:rsidRPr="00464477">
        <w:rPr>
          <w:rFonts w:ascii="Simplified Arabic" w:hAnsi="Simplified Arabic" w:cs="Simplified Arabic"/>
          <w:sz w:val="28"/>
          <w:szCs w:val="28"/>
          <w:rtl/>
        </w:rPr>
        <w:t xml:space="preserve"> بأنه</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عملية تتسم بالأ</w:t>
      </w:r>
      <w:r>
        <w:rPr>
          <w:rFonts w:ascii="Simplified Arabic" w:hAnsi="Simplified Arabic" w:cs="Simplified Arabic"/>
          <w:sz w:val="28"/>
          <w:szCs w:val="28"/>
          <w:rtl/>
        </w:rPr>
        <w:t>صالة والقدرة على التطبيق العملي</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ويتم ممارستها</w:t>
      </w:r>
      <w:r>
        <w:rPr>
          <w:rFonts w:ascii="Simplified Arabic" w:hAnsi="Simplified Arabic" w:cs="Simplified Arabic"/>
          <w:sz w:val="28"/>
          <w:szCs w:val="28"/>
          <w:rtl/>
        </w:rPr>
        <w:t xml:space="preserve"> ضمن إطار زمني محدد</w:t>
      </w:r>
      <w:r>
        <w:rPr>
          <w:rFonts w:ascii="Simplified Arabic" w:hAnsi="Simplified Arabic" w:cs="Simplified Arabic" w:hint="cs"/>
          <w:sz w:val="28"/>
          <w:szCs w:val="28"/>
          <w:rtl/>
        </w:rPr>
        <w:t xml:space="preserve">" </w:t>
      </w:r>
      <w:r w:rsidRPr="00384AC1">
        <w:rPr>
          <w:rFonts w:ascii="Simplified Arabic" w:hAnsi="Simplified Arabic" w:cs="Simplified Arabic"/>
          <w:sz w:val="28"/>
          <w:szCs w:val="28"/>
          <w:rtl/>
        </w:rPr>
        <w:t>(أبو الوفا، 2018)</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كما يرى بعض الباحثين أن الابتكار ينبع من ملاحظة</w:t>
      </w:r>
      <w:r>
        <w:rPr>
          <w:rFonts w:ascii="Simplified Arabic" w:hAnsi="Simplified Arabic" w:cs="Simplified Arabic"/>
          <w:sz w:val="28"/>
          <w:szCs w:val="28"/>
          <w:rtl/>
        </w:rPr>
        <w:t xml:space="preserve"> الثغرات في المعرفة أو الممارسة</w:t>
      </w:r>
      <w:r w:rsidR="00A01082">
        <w:rPr>
          <w:rFonts w:ascii="Simplified Arabic" w:hAnsi="Simplified Arabic" w:cs="Simplified Arabic"/>
          <w:sz w:val="28"/>
          <w:szCs w:val="28"/>
          <w:rtl/>
        </w:rPr>
        <w:t xml:space="preserve"> ما يستلزم طرح فرضيات جديدة ت</w:t>
      </w:r>
      <w:r w:rsidR="00823023" w:rsidRPr="00464477">
        <w:rPr>
          <w:rFonts w:ascii="Simplified Arabic" w:hAnsi="Simplified Arabic" w:cs="Simplified Arabic"/>
          <w:sz w:val="28"/>
          <w:szCs w:val="28"/>
          <w:rtl/>
        </w:rPr>
        <w:t>سهم في سد تلك الفجوات عبر تعديل أو تطوير النماذج أو الممارسات القائمة</w:t>
      </w:r>
      <w:r w:rsidR="00823023" w:rsidRPr="00464477">
        <w:rPr>
          <w:rFonts w:ascii="Simplified Arabic" w:hAnsi="Simplified Arabic" w:cs="Simplified Arabic"/>
          <w:sz w:val="28"/>
          <w:szCs w:val="28"/>
        </w:rPr>
        <w:t>.</w:t>
      </w:r>
    </w:p>
    <w:p w:rsidR="00823023" w:rsidRPr="00464477" w:rsidRDefault="00A01082" w:rsidP="00A01082">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وي</w:t>
      </w:r>
      <w:r w:rsidR="00823023" w:rsidRPr="00464477">
        <w:rPr>
          <w:rFonts w:ascii="Simplified Arabic" w:hAnsi="Simplified Arabic" w:cs="Simplified Arabic"/>
          <w:sz w:val="28"/>
          <w:szCs w:val="28"/>
          <w:rtl/>
        </w:rPr>
        <w:t xml:space="preserve">نظر إلى السلوك الابتكاري كأداة لتطوير وتحسين الواقع </w:t>
      </w:r>
      <w:r>
        <w:rPr>
          <w:rFonts w:ascii="Simplified Arabic" w:hAnsi="Simplified Arabic" w:cs="Simplified Arabic"/>
          <w:sz w:val="28"/>
          <w:szCs w:val="28"/>
          <w:rtl/>
        </w:rPr>
        <w:t>من خلال تبني أساليب غير تقليدية</w:t>
      </w:r>
      <w:r w:rsidR="00823023" w:rsidRPr="00464477">
        <w:rPr>
          <w:rFonts w:ascii="Simplified Arabic" w:hAnsi="Simplified Arabic" w:cs="Simplified Arabic"/>
          <w:sz w:val="28"/>
          <w:szCs w:val="28"/>
          <w:rtl/>
        </w:rPr>
        <w:t xml:space="preserve"> تهدف إلى إحداث تغيير إيجابي ملموس</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ويمكن فهم هذا المفهوم من خلال ثلاثة أبعاد رئيسية</w:t>
      </w:r>
      <w:r w:rsidR="00823023" w:rsidRPr="0046447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23023" w:rsidRPr="00A01082">
        <w:rPr>
          <w:rFonts w:ascii="Simplified Arabic" w:hAnsi="Simplified Arabic" w:cs="Simplified Arabic"/>
          <w:sz w:val="28"/>
          <w:szCs w:val="28"/>
          <w:rtl/>
        </w:rPr>
        <w:t>(المطيري، 2020</w:t>
      </w:r>
      <w:r w:rsidRPr="00A01082">
        <w:rPr>
          <w:rFonts w:ascii="Simplified Arabic" w:hAnsi="Simplified Arabic" w:cs="Simplified Arabic" w:hint="cs"/>
          <w:sz w:val="28"/>
          <w:szCs w:val="28"/>
          <w:rtl/>
        </w:rPr>
        <w:t>)</w:t>
      </w:r>
    </w:p>
    <w:p w:rsidR="00823023" w:rsidRPr="00A01082" w:rsidRDefault="00823023" w:rsidP="00A01082">
      <w:pPr>
        <w:pStyle w:val="ListParagraph"/>
        <w:numPr>
          <w:ilvl w:val="0"/>
          <w:numId w:val="7"/>
        </w:numPr>
        <w:bidi/>
        <w:spacing w:line="360" w:lineRule="auto"/>
        <w:jc w:val="lowKashida"/>
        <w:rPr>
          <w:rFonts w:ascii="Simplified Arabic" w:hAnsi="Simplified Arabic" w:cs="Simplified Arabic"/>
          <w:sz w:val="28"/>
          <w:szCs w:val="28"/>
        </w:rPr>
      </w:pPr>
      <w:r w:rsidRPr="00A01082">
        <w:rPr>
          <w:rFonts w:ascii="Simplified Arabic" w:hAnsi="Simplified Arabic" w:cs="Simplified Arabic"/>
          <w:sz w:val="28"/>
          <w:szCs w:val="28"/>
          <w:rtl/>
        </w:rPr>
        <w:t xml:space="preserve">الابتكار يتضمن </w:t>
      </w:r>
      <w:r w:rsidR="00A01082">
        <w:rPr>
          <w:rFonts w:ascii="Simplified Arabic" w:hAnsi="Simplified Arabic" w:cs="Simplified Arabic"/>
          <w:sz w:val="28"/>
          <w:szCs w:val="28"/>
          <w:rtl/>
        </w:rPr>
        <w:t>إبداع معرفي</w:t>
      </w:r>
      <w:r w:rsidRPr="00A01082">
        <w:rPr>
          <w:rFonts w:ascii="Simplified Arabic" w:hAnsi="Simplified Arabic" w:cs="Simplified Arabic"/>
          <w:sz w:val="28"/>
          <w:szCs w:val="28"/>
          <w:rtl/>
        </w:rPr>
        <w:t xml:space="preserve"> </w:t>
      </w:r>
      <w:r w:rsidR="00A01082">
        <w:rPr>
          <w:rFonts w:ascii="Simplified Arabic" w:hAnsi="Simplified Arabic" w:cs="Simplified Arabic" w:hint="cs"/>
          <w:sz w:val="28"/>
          <w:szCs w:val="28"/>
          <w:rtl/>
        </w:rPr>
        <w:t>تتم ترجمته</w:t>
      </w:r>
      <w:r w:rsidRPr="00A01082">
        <w:rPr>
          <w:rFonts w:ascii="Simplified Arabic" w:hAnsi="Simplified Arabic" w:cs="Simplified Arabic"/>
          <w:sz w:val="28"/>
          <w:szCs w:val="28"/>
          <w:rtl/>
        </w:rPr>
        <w:t xml:space="preserve"> إلى حلول جديدة للمشكلات</w:t>
      </w:r>
      <w:r w:rsidRPr="00A01082">
        <w:rPr>
          <w:rFonts w:ascii="Simplified Arabic" w:hAnsi="Simplified Arabic" w:cs="Simplified Arabic"/>
          <w:sz w:val="28"/>
          <w:szCs w:val="28"/>
        </w:rPr>
        <w:t>.</w:t>
      </w:r>
    </w:p>
    <w:p w:rsidR="00823023" w:rsidRPr="00A01082" w:rsidRDefault="00A01082" w:rsidP="00A01082">
      <w:pPr>
        <w:pStyle w:val="ListParagraph"/>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يعد السلوك الابتكاري جزء</w:t>
      </w:r>
      <w:r w:rsidR="00823023" w:rsidRPr="00A01082">
        <w:rPr>
          <w:rFonts w:ascii="Simplified Arabic" w:hAnsi="Simplified Arabic" w:cs="Simplified Arabic"/>
          <w:sz w:val="28"/>
          <w:szCs w:val="28"/>
          <w:rtl/>
        </w:rPr>
        <w:t xml:space="preserve"> لا يتجزأ من ثقافة الفرد أو الجماعة التي تتبنى الابتكار</w:t>
      </w:r>
      <w:r w:rsidR="00823023" w:rsidRPr="00A01082">
        <w:rPr>
          <w:rFonts w:ascii="Simplified Arabic" w:hAnsi="Simplified Arabic" w:cs="Simplified Arabic"/>
          <w:sz w:val="28"/>
          <w:szCs w:val="28"/>
        </w:rPr>
        <w:t>.</w:t>
      </w:r>
    </w:p>
    <w:p w:rsidR="00823023" w:rsidRPr="00A01082" w:rsidRDefault="00A01082" w:rsidP="00A01082">
      <w:pPr>
        <w:pStyle w:val="ListParagraph"/>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يرك</w:t>
      </w:r>
      <w:r w:rsidR="00823023" w:rsidRPr="00A01082">
        <w:rPr>
          <w:rFonts w:ascii="Simplified Arabic" w:hAnsi="Simplified Arabic" w:cs="Simplified Arabic"/>
          <w:sz w:val="28"/>
          <w:szCs w:val="28"/>
          <w:rtl/>
        </w:rPr>
        <w:t>ز على التجديد بصرف النظر عن الوسائل المستخدمة في تطويره</w:t>
      </w:r>
      <w:r>
        <w:rPr>
          <w:rFonts w:ascii="Simplified Arabic" w:hAnsi="Simplified Arabic" w:cs="Simplified Arabic" w:hint="cs"/>
          <w:sz w:val="28"/>
          <w:szCs w:val="28"/>
          <w:rtl/>
        </w:rPr>
        <w:t>.</w:t>
      </w:r>
      <w:r w:rsidR="00823023" w:rsidRPr="00A01082">
        <w:rPr>
          <w:rFonts w:ascii="Simplified Arabic" w:hAnsi="Simplified Arabic" w:cs="Simplified Arabic"/>
          <w:sz w:val="28"/>
          <w:szCs w:val="28"/>
          <w:rtl/>
        </w:rPr>
        <w:t xml:space="preserve"> </w:t>
      </w:r>
    </w:p>
    <w:p w:rsidR="00823023" w:rsidRPr="00464477" w:rsidRDefault="00823023" w:rsidP="00823023">
      <w:pPr>
        <w:bidi/>
        <w:spacing w:line="360" w:lineRule="auto"/>
        <w:jc w:val="lowKashida"/>
        <w:rPr>
          <w:rFonts w:ascii="Simplified Arabic" w:hAnsi="Simplified Arabic" w:cs="Simplified Arabic"/>
          <w:sz w:val="28"/>
          <w:szCs w:val="28"/>
        </w:rPr>
      </w:pPr>
      <w:r w:rsidRPr="00464477">
        <w:rPr>
          <w:rFonts w:ascii="Simplified Arabic" w:hAnsi="Simplified Arabic" w:cs="Simplified Arabic"/>
          <w:sz w:val="28"/>
          <w:szCs w:val="28"/>
          <w:rtl/>
        </w:rPr>
        <w:t>وقد أكد (الرشيد، 2013) أن السلوك الابتكاري لا يقتص</w:t>
      </w:r>
      <w:r w:rsidR="006817AB">
        <w:rPr>
          <w:rFonts w:ascii="Simplified Arabic" w:hAnsi="Simplified Arabic" w:cs="Simplified Arabic"/>
          <w:sz w:val="28"/>
          <w:szCs w:val="28"/>
          <w:rtl/>
        </w:rPr>
        <w:t>ر فقط على توليد الأفكار الجديدة بل يتطلب أيض</w:t>
      </w:r>
      <w:r w:rsidR="006817AB">
        <w:rPr>
          <w:rFonts w:ascii="Simplified Arabic" w:hAnsi="Simplified Arabic" w:cs="Simplified Arabic" w:hint="cs"/>
          <w:sz w:val="28"/>
          <w:szCs w:val="28"/>
          <w:rtl/>
        </w:rPr>
        <w:t>اً</w:t>
      </w:r>
      <w:r w:rsidRPr="00464477">
        <w:rPr>
          <w:rFonts w:ascii="Simplified Arabic" w:hAnsi="Simplified Arabic" w:cs="Simplified Arabic"/>
          <w:sz w:val="28"/>
          <w:szCs w:val="28"/>
          <w:rtl/>
        </w:rPr>
        <w:t xml:space="preserve"> تطبيقها العملي </w:t>
      </w:r>
      <w:r w:rsidR="006817AB">
        <w:rPr>
          <w:rFonts w:ascii="Simplified Arabic" w:hAnsi="Simplified Arabic" w:cs="Simplified Arabic"/>
          <w:sz w:val="28"/>
          <w:szCs w:val="28"/>
          <w:rtl/>
        </w:rPr>
        <w:t>وتوظيفها في السوق</w:t>
      </w:r>
      <w:r w:rsidRPr="00464477">
        <w:rPr>
          <w:rFonts w:ascii="Simplified Arabic" w:hAnsi="Simplified Arabic" w:cs="Simplified Arabic"/>
          <w:sz w:val="28"/>
          <w:szCs w:val="28"/>
          <w:rtl/>
        </w:rPr>
        <w:t xml:space="preserve"> بما يسهم في تحسين الأدا</w:t>
      </w:r>
      <w:r w:rsidR="006817AB">
        <w:rPr>
          <w:rFonts w:ascii="Simplified Arabic" w:hAnsi="Simplified Arabic" w:cs="Simplified Arabic"/>
          <w:sz w:val="28"/>
          <w:szCs w:val="28"/>
          <w:rtl/>
        </w:rPr>
        <w:t>ء وتقديم منتجات أو خدمات متميزة</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ويشير </w:t>
      </w:r>
      <w:r w:rsidRPr="00464477">
        <w:rPr>
          <w:rFonts w:ascii="Simplified Arabic" w:hAnsi="Simplified Arabic" w:cs="Simplified Arabic"/>
          <w:sz w:val="28"/>
          <w:szCs w:val="28"/>
          <w:rtl/>
        </w:rPr>
        <w:lastRenderedPageBreak/>
        <w:t xml:space="preserve">مايكل بورتر إلى أن الابتكار هو </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عملية إدخال تكنولوجيا أو منهجيات جديدة تهدف إلى تعزيز الفعالية والإنتاجية</w:t>
      </w:r>
      <w:r w:rsidR="006817AB">
        <w:rPr>
          <w:rFonts w:ascii="Simplified Arabic" w:hAnsi="Simplified Arabic" w:cs="Simplified Arabic" w:hint="cs"/>
          <w:sz w:val="28"/>
          <w:szCs w:val="28"/>
          <w:rtl/>
        </w:rPr>
        <w:t>".</w:t>
      </w:r>
    </w:p>
    <w:p w:rsidR="00823023" w:rsidRPr="00464477" w:rsidRDefault="006817AB" w:rsidP="00F64C01">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و</w:t>
      </w:r>
      <w:r>
        <w:rPr>
          <w:rFonts w:ascii="Simplified Arabic" w:hAnsi="Simplified Arabic" w:cs="Simplified Arabic" w:hint="cs"/>
          <w:sz w:val="28"/>
          <w:szCs w:val="28"/>
          <w:rtl/>
        </w:rPr>
        <w:t>ي</w:t>
      </w:r>
      <w:r w:rsidR="00823023" w:rsidRPr="00464477">
        <w:rPr>
          <w:rFonts w:ascii="Simplified Arabic" w:hAnsi="Simplified Arabic" w:cs="Simplified Arabic"/>
          <w:sz w:val="28"/>
          <w:szCs w:val="28"/>
          <w:rtl/>
        </w:rPr>
        <w:t xml:space="preserve">تفق </w:t>
      </w:r>
      <w:r w:rsidR="00823023" w:rsidRPr="00464477">
        <w:rPr>
          <w:rFonts w:ascii="Simplified Arabic" w:hAnsi="Simplified Arabic" w:cs="Simplified Arabic"/>
          <w:sz w:val="28"/>
          <w:szCs w:val="28"/>
        </w:rPr>
        <w:t>(Niu, 2014)</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مع النظرية السلوكية، حيث تشير إلى أن السلوك الابتكاري يمكن اكتسابه وتنميته من خلال التعلم والتدريب، ويبدأ بتكوين فكرة جديدة ومن ثم تبنيها</w:t>
      </w:r>
      <w:r>
        <w:rPr>
          <w:rFonts w:ascii="Simplified Arabic" w:hAnsi="Simplified Arabic" w:cs="Simplified Arabic"/>
          <w:sz w:val="28"/>
          <w:szCs w:val="28"/>
          <w:rtl/>
        </w:rPr>
        <w:t xml:space="preserve"> والعمل على تحقيقها ضمن المؤسسة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w:t>
      </w:r>
      <w:r w:rsidR="00823023" w:rsidRPr="00464477">
        <w:rPr>
          <w:rFonts w:ascii="Simplified Arabic" w:hAnsi="Simplified Arabic" w:cs="Simplified Arabic"/>
          <w:sz w:val="28"/>
          <w:szCs w:val="28"/>
          <w:rtl/>
        </w:rPr>
        <w:t xml:space="preserve">أن السلوك الابتكاري يشمل </w:t>
      </w:r>
      <w:r>
        <w:rPr>
          <w:rFonts w:ascii="Simplified Arabic" w:hAnsi="Simplified Arabic" w:cs="Simplified Arabic"/>
          <w:sz w:val="28"/>
          <w:szCs w:val="28"/>
          <w:rtl/>
        </w:rPr>
        <w:t xml:space="preserve">إنشاء الأفكار </w:t>
      </w:r>
      <w:r>
        <w:rPr>
          <w:rFonts w:ascii="Simplified Arabic" w:hAnsi="Simplified Arabic" w:cs="Simplified Arabic" w:hint="cs"/>
          <w:sz w:val="28"/>
          <w:szCs w:val="28"/>
          <w:rtl/>
        </w:rPr>
        <w:t>و</w:t>
      </w:r>
      <w:r>
        <w:rPr>
          <w:rFonts w:ascii="Simplified Arabic" w:hAnsi="Simplified Arabic" w:cs="Simplified Arabic"/>
          <w:sz w:val="28"/>
          <w:szCs w:val="28"/>
          <w:rtl/>
        </w:rPr>
        <w:t>تطويرها</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تنفيذها</w:t>
      </w:r>
      <w:r w:rsidR="00823023" w:rsidRPr="00464477">
        <w:rPr>
          <w:rFonts w:ascii="Simplified Arabic" w:hAnsi="Simplified Arabic" w:cs="Simplified Arabic"/>
          <w:sz w:val="28"/>
          <w:szCs w:val="28"/>
          <w:rtl/>
        </w:rPr>
        <w:t xml:space="preserve"> والترويج لها بهدف تعزيز دور العاملين في رفع كفاءة المنظمة</w:t>
      </w:r>
      <w:r w:rsidR="00F64C01">
        <w:rPr>
          <w:rFonts w:ascii="Simplified Arabic" w:hAnsi="Simplified Arabic" w:cs="Simplified Arabic" w:hint="cs"/>
          <w:sz w:val="28"/>
          <w:szCs w:val="28"/>
          <w:rtl/>
        </w:rPr>
        <w:t>.</w:t>
      </w:r>
    </w:p>
    <w:p w:rsidR="00823023" w:rsidRPr="00464477" w:rsidRDefault="00823023" w:rsidP="00F751A9">
      <w:pPr>
        <w:bidi/>
        <w:spacing w:line="360" w:lineRule="auto"/>
        <w:jc w:val="lowKashida"/>
        <w:rPr>
          <w:rFonts w:ascii="Simplified Arabic" w:hAnsi="Simplified Arabic" w:cs="Simplified Arabic"/>
          <w:sz w:val="28"/>
          <w:szCs w:val="28"/>
        </w:rPr>
      </w:pPr>
      <w:r w:rsidRPr="00464477">
        <w:rPr>
          <w:rFonts w:ascii="Simplified Arabic" w:hAnsi="Simplified Arabic" w:cs="Simplified Arabic"/>
          <w:sz w:val="28"/>
          <w:szCs w:val="28"/>
          <w:rtl/>
        </w:rPr>
        <w:t xml:space="preserve">أما </w:t>
      </w:r>
      <w:r w:rsidRPr="00464477">
        <w:rPr>
          <w:rFonts w:ascii="Simplified Arabic" w:hAnsi="Simplified Arabic" w:cs="Simplified Arabic"/>
          <w:sz w:val="28"/>
          <w:szCs w:val="28"/>
        </w:rPr>
        <w:t>(Stowe</w:t>
      </w:r>
      <w:r w:rsidR="006817AB">
        <w:rPr>
          <w:rFonts w:ascii="Simplified Arabic" w:hAnsi="Simplified Arabic" w:cs="Simplified Arabic"/>
          <w:sz w:val="28"/>
          <w:szCs w:val="28"/>
        </w:rPr>
        <w:t xml:space="preserve"> et al</w:t>
      </w:r>
      <w:r w:rsidRPr="00464477">
        <w:rPr>
          <w:rFonts w:ascii="Simplified Arabic" w:hAnsi="Simplified Arabic" w:cs="Simplified Arabic"/>
          <w:sz w:val="28"/>
          <w:szCs w:val="28"/>
        </w:rPr>
        <w:t>, 2014)</w:t>
      </w:r>
      <w:r w:rsidR="006817AB">
        <w:rPr>
          <w:rFonts w:ascii="Simplified Arabic" w:hAnsi="Simplified Arabic" w:cs="Simplified Arabic" w:hint="cs"/>
          <w:sz w:val="28"/>
          <w:szCs w:val="28"/>
          <w:rtl/>
        </w:rPr>
        <w:t xml:space="preserve"> </w:t>
      </w:r>
      <w:r w:rsidR="006817AB">
        <w:rPr>
          <w:rFonts w:ascii="Simplified Arabic" w:hAnsi="Simplified Arabic" w:cs="Simplified Arabic"/>
          <w:sz w:val="28"/>
          <w:szCs w:val="28"/>
          <w:rtl/>
        </w:rPr>
        <w:t>فقد نظر</w:t>
      </w:r>
      <w:r w:rsidRPr="00464477">
        <w:rPr>
          <w:rFonts w:ascii="Simplified Arabic" w:hAnsi="Simplified Arabic" w:cs="Simplified Arabic"/>
          <w:sz w:val="28"/>
          <w:szCs w:val="28"/>
          <w:rtl/>
        </w:rPr>
        <w:t xml:space="preserve"> إلى السلوك الابتكاري باعتباره </w:t>
      </w:r>
      <w:r w:rsidR="006817AB">
        <w:rPr>
          <w:rFonts w:ascii="Simplified Arabic" w:hAnsi="Simplified Arabic" w:cs="Simplified Arabic" w:hint="cs"/>
          <w:sz w:val="28"/>
          <w:szCs w:val="28"/>
          <w:rtl/>
          <w:lang w:bidi="ar-EG"/>
        </w:rPr>
        <w:t>"</w:t>
      </w:r>
      <w:r w:rsidRPr="00464477">
        <w:rPr>
          <w:rFonts w:ascii="Simplified Arabic" w:hAnsi="Simplified Arabic" w:cs="Simplified Arabic"/>
          <w:sz w:val="28"/>
          <w:szCs w:val="28"/>
          <w:rtl/>
        </w:rPr>
        <w:t xml:space="preserve">عملية استبدال للممارسات </w:t>
      </w:r>
      <w:r w:rsidR="00F751A9">
        <w:rPr>
          <w:rFonts w:ascii="Simplified Arabic" w:hAnsi="Simplified Arabic" w:cs="Simplified Arabic"/>
          <w:sz w:val="28"/>
          <w:szCs w:val="28"/>
          <w:rtl/>
        </w:rPr>
        <w:t>التقليدية بأساليب جديدة ومختلفة</w:t>
      </w:r>
      <w:r w:rsidRPr="00464477">
        <w:rPr>
          <w:rFonts w:ascii="Simplified Arabic" w:hAnsi="Simplified Arabic" w:cs="Simplified Arabic"/>
          <w:sz w:val="28"/>
          <w:szCs w:val="28"/>
          <w:rtl/>
        </w:rPr>
        <w:t xml:space="preserve"> تبدأ باكتشاف فكرة فريدة وتنتهي بتقديمها كمنتج أو خد</w:t>
      </w:r>
      <w:r w:rsidR="00F751A9">
        <w:rPr>
          <w:rFonts w:ascii="Simplified Arabic" w:hAnsi="Simplified Arabic" w:cs="Simplified Arabic"/>
          <w:sz w:val="28"/>
          <w:szCs w:val="28"/>
          <w:rtl/>
        </w:rPr>
        <w:t>مة مبتكرة تلبي احتياجات العملاء</w:t>
      </w:r>
      <w:r w:rsidRPr="00464477">
        <w:rPr>
          <w:rFonts w:ascii="Simplified Arabic" w:hAnsi="Simplified Arabic" w:cs="Simplified Arabic"/>
          <w:sz w:val="28"/>
          <w:szCs w:val="28"/>
          <w:rtl/>
        </w:rPr>
        <w:t xml:space="preserve"> أو بأساليب عمل أكثر كفاءة وفعالية</w:t>
      </w:r>
      <w:r w:rsidR="00F751A9">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وهو ما يفرض على العاملين التفكير خارج الصندوق </w:t>
      </w:r>
      <w:r w:rsidR="00F751A9">
        <w:rPr>
          <w:rFonts w:ascii="Simplified Arabic" w:hAnsi="Simplified Arabic" w:cs="Simplified Arabic"/>
          <w:sz w:val="28"/>
          <w:szCs w:val="28"/>
          <w:rtl/>
        </w:rPr>
        <w:t>وتبن</w:t>
      </w:r>
      <w:r w:rsidRPr="00464477">
        <w:rPr>
          <w:rFonts w:ascii="Simplified Arabic" w:hAnsi="Simplified Arabic" w:cs="Simplified Arabic"/>
          <w:sz w:val="28"/>
          <w:szCs w:val="28"/>
          <w:rtl/>
        </w:rPr>
        <w:t>ي طرق غير مألوفة في التعامل مع التحديات</w:t>
      </w:r>
      <w:r w:rsidR="00F751A9">
        <w:rPr>
          <w:rFonts w:ascii="Simplified Arabic" w:hAnsi="Simplified Arabic" w:cs="Simplified Arabic" w:hint="cs"/>
          <w:sz w:val="28"/>
          <w:szCs w:val="28"/>
          <w:rtl/>
        </w:rPr>
        <w:t xml:space="preserve">، </w:t>
      </w:r>
      <w:r w:rsidRPr="00464477">
        <w:rPr>
          <w:rFonts w:ascii="Simplified Arabic" w:hAnsi="Simplified Arabic" w:cs="Simplified Arabic"/>
          <w:sz w:val="28"/>
          <w:szCs w:val="28"/>
          <w:rtl/>
        </w:rPr>
        <w:t>ويؤدي هذا</w:t>
      </w:r>
      <w:r w:rsidR="000B27CF">
        <w:rPr>
          <w:rFonts w:ascii="Simplified Arabic" w:hAnsi="Simplified Arabic" w:cs="Simplified Arabic"/>
          <w:sz w:val="28"/>
          <w:szCs w:val="28"/>
          <w:rtl/>
        </w:rPr>
        <w:t xml:space="preserve"> النوع من التفكير إلى عدة نتائج</w:t>
      </w:r>
      <w:r w:rsidRPr="00464477">
        <w:rPr>
          <w:rFonts w:ascii="Simplified Arabic" w:hAnsi="Simplified Arabic" w:cs="Simplified Arabic"/>
          <w:sz w:val="28"/>
          <w:szCs w:val="28"/>
          <w:rtl/>
        </w:rPr>
        <w:t xml:space="preserve"> منها</w:t>
      </w:r>
      <w:r w:rsidRPr="00464477">
        <w:rPr>
          <w:rFonts w:ascii="Simplified Arabic" w:hAnsi="Simplified Arabic" w:cs="Simplified Arabic"/>
          <w:sz w:val="28"/>
          <w:szCs w:val="28"/>
        </w:rPr>
        <w:t>:</w:t>
      </w:r>
    </w:p>
    <w:p w:rsidR="00823023" w:rsidRPr="000B27CF" w:rsidRDefault="00823023" w:rsidP="000B27CF">
      <w:pPr>
        <w:pStyle w:val="ListParagraph"/>
        <w:numPr>
          <w:ilvl w:val="0"/>
          <w:numId w:val="7"/>
        </w:numPr>
        <w:bidi/>
        <w:spacing w:line="360" w:lineRule="auto"/>
        <w:jc w:val="lowKashida"/>
        <w:rPr>
          <w:rFonts w:ascii="Simplified Arabic" w:hAnsi="Simplified Arabic" w:cs="Simplified Arabic"/>
          <w:sz w:val="28"/>
          <w:szCs w:val="28"/>
        </w:rPr>
      </w:pPr>
      <w:r w:rsidRPr="000B27CF">
        <w:rPr>
          <w:rFonts w:ascii="Simplified Arabic" w:hAnsi="Simplified Arabic" w:cs="Simplified Arabic"/>
          <w:sz w:val="28"/>
          <w:szCs w:val="28"/>
          <w:rtl/>
        </w:rPr>
        <w:t>ابتكار شيء جديد وغير مسبوق</w:t>
      </w:r>
      <w:r w:rsidRPr="000B27CF">
        <w:rPr>
          <w:rFonts w:ascii="Simplified Arabic" w:hAnsi="Simplified Arabic" w:cs="Simplified Arabic"/>
          <w:sz w:val="28"/>
          <w:szCs w:val="28"/>
        </w:rPr>
        <w:t>.</w:t>
      </w:r>
    </w:p>
    <w:p w:rsidR="00823023" w:rsidRPr="000B27CF" w:rsidRDefault="00823023" w:rsidP="000B27CF">
      <w:pPr>
        <w:pStyle w:val="ListParagraph"/>
        <w:numPr>
          <w:ilvl w:val="0"/>
          <w:numId w:val="7"/>
        </w:numPr>
        <w:bidi/>
        <w:spacing w:line="360" w:lineRule="auto"/>
        <w:jc w:val="lowKashida"/>
        <w:rPr>
          <w:rFonts w:ascii="Simplified Arabic" w:hAnsi="Simplified Arabic" w:cs="Simplified Arabic"/>
          <w:sz w:val="28"/>
          <w:szCs w:val="28"/>
        </w:rPr>
      </w:pPr>
      <w:r w:rsidRPr="000B27CF">
        <w:rPr>
          <w:rFonts w:ascii="Simplified Arabic" w:hAnsi="Simplified Arabic" w:cs="Simplified Arabic"/>
          <w:sz w:val="28"/>
          <w:szCs w:val="28"/>
          <w:rtl/>
        </w:rPr>
        <w:t>إعادة ربط الأفكار القديمة بطريقة غير تقليدية</w:t>
      </w:r>
      <w:r w:rsidRPr="000B27CF">
        <w:rPr>
          <w:rFonts w:ascii="Simplified Arabic" w:hAnsi="Simplified Arabic" w:cs="Simplified Arabic"/>
          <w:sz w:val="28"/>
          <w:szCs w:val="28"/>
        </w:rPr>
        <w:t>.</w:t>
      </w:r>
    </w:p>
    <w:p w:rsidR="00823023" w:rsidRPr="000B27CF" w:rsidRDefault="00823023" w:rsidP="000B27CF">
      <w:pPr>
        <w:pStyle w:val="ListParagraph"/>
        <w:numPr>
          <w:ilvl w:val="0"/>
          <w:numId w:val="7"/>
        </w:numPr>
        <w:bidi/>
        <w:spacing w:line="360" w:lineRule="auto"/>
        <w:jc w:val="lowKashida"/>
        <w:rPr>
          <w:rFonts w:ascii="Simplified Arabic" w:hAnsi="Simplified Arabic" w:cs="Simplified Arabic"/>
          <w:sz w:val="28"/>
          <w:szCs w:val="28"/>
        </w:rPr>
      </w:pPr>
      <w:r w:rsidRPr="000B27CF">
        <w:rPr>
          <w:rFonts w:ascii="Simplified Arabic" w:hAnsi="Simplified Arabic" w:cs="Simplified Arabic"/>
          <w:sz w:val="28"/>
          <w:szCs w:val="28"/>
          <w:rtl/>
        </w:rPr>
        <w:t>تقديم استخد</w:t>
      </w:r>
      <w:r w:rsidR="00E66154">
        <w:rPr>
          <w:rFonts w:ascii="Simplified Arabic" w:hAnsi="Simplified Arabic" w:cs="Simplified Arabic"/>
          <w:sz w:val="28"/>
          <w:szCs w:val="28"/>
          <w:rtl/>
        </w:rPr>
        <w:t>امات جديدة لمفاهيم موجودة مسبقً</w:t>
      </w:r>
      <w:r w:rsidR="00E66154">
        <w:rPr>
          <w:rFonts w:ascii="Simplified Arabic" w:hAnsi="Simplified Arabic" w:cs="Simplified Arabic" w:hint="cs"/>
          <w:sz w:val="28"/>
          <w:szCs w:val="28"/>
          <w:rtl/>
        </w:rPr>
        <w:t>اً.</w:t>
      </w:r>
    </w:p>
    <w:p w:rsidR="00823023" w:rsidRDefault="00FA7311" w:rsidP="002A04EB">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ومما سبق يتضح أن السلوك الابتكاري</w:t>
      </w:r>
      <w:r>
        <w:rPr>
          <w:rFonts w:ascii="Simplified Arabic" w:hAnsi="Simplified Arabic" w:cs="Simplified Arabic"/>
          <w:sz w:val="28"/>
          <w:szCs w:val="28"/>
          <w:rtl/>
        </w:rPr>
        <w:t xml:space="preserve"> ي</w:t>
      </w:r>
      <w:r w:rsidR="00823023" w:rsidRPr="00464477">
        <w:rPr>
          <w:rFonts w:ascii="Simplified Arabic" w:hAnsi="Simplified Arabic" w:cs="Simplified Arabic"/>
          <w:sz w:val="28"/>
          <w:szCs w:val="28"/>
          <w:rtl/>
        </w:rPr>
        <w:t>عنى بتحويل الأفكار الخلاقة إلى واقع عملي ملموس وذلك من خلال الجمع بين عنصر التفكير وعنصر التنفيذ</w:t>
      </w:r>
      <w:r w:rsidR="002A04EB">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وينتج عن هذا ال</w:t>
      </w:r>
      <w:r w:rsidR="002A04EB">
        <w:rPr>
          <w:rFonts w:ascii="Simplified Arabic" w:hAnsi="Simplified Arabic" w:cs="Simplified Arabic"/>
          <w:sz w:val="28"/>
          <w:szCs w:val="28"/>
          <w:rtl/>
        </w:rPr>
        <w:t>سلوك أساليب عمل جديدة ومبتكرة تحدث تغيير حقيقي</w:t>
      </w:r>
      <w:r w:rsidR="00823023" w:rsidRPr="00464477">
        <w:rPr>
          <w:rFonts w:ascii="Simplified Arabic" w:hAnsi="Simplified Arabic" w:cs="Simplified Arabic"/>
          <w:sz w:val="28"/>
          <w:szCs w:val="28"/>
          <w:rtl/>
        </w:rPr>
        <w:t xml:space="preserve"> في الإنتاج، أو في آليات التشغيل، أو في الهياكل الإدارية داخل المنظمات</w:t>
      </w:r>
      <w:r w:rsidR="00823023" w:rsidRPr="00464477">
        <w:rPr>
          <w:rFonts w:ascii="Simplified Arabic" w:hAnsi="Simplified Arabic" w:cs="Simplified Arabic"/>
          <w:sz w:val="28"/>
          <w:szCs w:val="28"/>
        </w:rPr>
        <w:t>.</w:t>
      </w:r>
    </w:p>
    <w:p w:rsidR="00AC71DC" w:rsidRDefault="00AC71DC" w:rsidP="00AC71DC">
      <w:pPr>
        <w:bidi/>
        <w:spacing w:line="360" w:lineRule="auto"/>
        <w:jc w:val="lowKashida"/>
        <w:rPr>
          <w:rFonts w:ascii="Simplified Arabic" w:hAnsi="Simplified Arabic" w:cs="Simplified Arabic"/>
          <w:sz w:val="28"/>
          <w:szCs w:val="28"/>
          <w:rtl/>
        </w:rPr>
      </w:pPr>
    </w:p>
    <w:p w:rsidR="002A04EB" w:rsidRPr="002A04EB" w:rsidRDefault="002A04EB" w:rsidP="002A04EB">
      <w:pPr>
        <w:pStyle w:val="Heading1"/>
        <w:bidi/>
        <w:spacing w:before="0" w:line="360" w:lineRule="auto"/>
        <w:jc w:val="lowKashida"/>
        <w:rPr>
          <w:rFonts w:ascii="Simplified Arabic" w:hAnsi="Simplified Arabic" w:cs="Simplified Arabic"/>
          <w:color w:val="auto"/>
        </w:rPr>
      </w:pPr>
      <w:bookmarkStart w:id="28" w:name="_Toc200792091"/>
      <w:r w:rsidRPr="002A04EB">
        <w:rPr>
          <w:rFonts w:ascii="Simplified Arabic" w:hAnsi="Simplified Arabic" w:cs="Simplified Arabic" w:hint="cs"/>
          <w:color w:val="auto"/>
          <w:rtl/>
        </w:rPr>
        <w:lastRenderedPageBreak/>
        <w:t>2.2.2</w:t>
      </w:r>
      <w:r>
        <w:rPr>
          <w:rFonts w:ascii="Simplified Arabic" w:hAnsi="Simplified Arabic" w:cs="Simplified Arabic" w:hint="cs"/>
          <w:color w:val="auto"/>
          <w:rtl/>
        </w:rPr>
        <w:t xml:space="preserve"> </w:t>
      </w:r>
      <w:r w:rsidRPr="002A04EB">
        <w:rPr>
          <w:rFonts w:ascii="Simplified Arabic" w:hAnsi="Simplified Arabic" w:cs="Simplified Arabic"/>
          <w:color w:val="auto"/>
          <w:rtl/>
        </w:rPr>
        <w:t>أبعاد السلوك الابتكاري:</w:t>
      </w:r>
      <w:bookmarkEnd w:id="28"/>
    </w:p>
    <w:p w:rsidR="002E23FC" w:rsidRPr="0089336C" w:rsidRDefault="0089336C" w:rsidP="0089336C">
      <w:pPr>
        <w:bidi/>
        <w:spacing w:line="360" w:lineRule="auto"/>
        <w:jc w:val="lowKashida"/>
        <w:rPr>
          <w:rFonts w:ascii="Simplified Arabic" w:hAnsi="Simplified Arabic" w:cs="Simplified Arabic"/>
          <w:sz w:val="28"/>
          <w:szCs w:val="28"/>
        </w:rPr>
      </w:pPr>
      <w:r w:rsidRPr="0089336C">
        <w:rPr>
          <w:rFonts w:ascii="Simplified Arabic" w:hAnsi="Simplified Arabic" w:cs="Simplified Arabic" w:hint="cs"/>
          <w:sz w:val="28"/>
          <w:szCs w:val="28"/>
          <w:rtl/>
        </w:rPr>
        <w:t>تعتبر</w:t>
      </w:r>
      <w:r w:rsidR="002E23FC" w:rsidRPr="0089336C">
        <w:rPr>
          <w:rFonts w:ascii="Simplified Arabic" w:hAnsi="Simplified Arabic" w:cs="Simplified Arabic"/>
          <w:sz w:val="28"/>
          <w:szCs w:val="28"/>
          <w:rtl/>
        </w:rPr>
        <w:t xml:space="preserve"> أبعاد السلوك الابتكاري لدى العاملين </w:t>
      </w:r>
      <w:r>
        <w:rPr>
          <w:rFonts w:ascii="Simplified Arabic" w:hAnsi="Simplified Arabic" w:cs="Simplified Arabic"/>
          <w:sz w:val="28"/>
          <w:szCs w:val="28"/>
          <w:rtl/>
        </w:rPr>
        <w:t>من الركائز الأساسية التي ت</w:t>
      </w:r>
      <w:r w:rsidR="002E23FC" w:rsidRPr="0089336C">
        <w:rPr>
          <w:rFonts w:ascii="Simplified Arabic" w:hAnsi="Simplified Arabic" w:cs="Simplified Arabic"/>
          <w:sz w:val="28"/>
          <w:szCs w:val="28"/>
          <w:rtl/>
        </w:rPr>
        <w:t>سهم بشكل مباشر في تطوير أداء المؤسسات وتعزيز قدرتها التنافسية في ظ</w:t>
      </w:r>
      <w:r>
        <w:rPr>
          <w:rFonts w:ascii="Simplified Arabic" w:hAnsi="Simplified Arabic" w:cs="Simplified Arabic"/>
          <w:sz w:val="28"/>
          <w:szCs w:val="28"/>
          <w:rtl/>
        </w:rPr>
        <w:t>ل بيئة عمل تتسم بالتغير المستمر</w:t>
      </w:r>
      <w:r>
        <w:rPr>
          <w:rFonts w:ascii="Simplified Arabic" w:hAnsi="Simplified Arabic" w:cs="Simplified Arabic" w:hint="cs"/>
          <w:sz w:val="28"/>
          <w:szCs w:val="28"/>
          <w:rtl/>
        </w:rPr>
        <w:t>،</w:t>
      </w:r>
      <w:r w:rsidR="002E23FC" w:rsidRPr="0089336C">
        <w:rPr>
          <w:rFonts w:ascii="Simplified Arabic" w:hAnsi="Simplified Arabic" w:cs="Simplified Arabic"/>
          <w:sz w:val="28"/>
          <w:szCs w:val="28"/>
          <w:rtl/>
        </w:rPr>
        <w:t xml:space="preserve"> ويتجسد السلوك </w:t>
      </w:r>
      <w:r>
        <w:rPr>
          <w:rFonts w:ascii="Simplified Arabic" w:hAnsi="Simplified Arabic" w:cs="Simplified Arabic"/>
          <w:sz w:val="28"/>
          <w:szCs w:val="28"/>
          <w:rtl/>
        </w:rPr>
        <w:t>الابتكاري في ثلاث مراحل مترابطة</w:t>
      </w:r>
      <w:r w:rsidR="002E23FC" w:rsidRPr="0089336C">
        <w:rPr>
          <w:rFonts w:ascii="Simplified Arabic" w:hAnsi="Simplified Arabic" w:cs="Simplified Arabic"/>
          <w:sz w:val="28"/>
          <w:szCs w:val="28"/>
          <w:rtl/>
        </w:rPr>
        <w:t xml:space="preserve"> تبدأ بـتوليد الأفكار الجديدة</w:t>
      </w:r>
      <w:r>
        <w:rPr>
          <w:rFonts w:ascii="Simplified Arabic" w:hAnsi="Simplified Arabic" w:cs="Simplified Arabic"/>
          <w:sz w:val="28"/>
          <w:szCs w:val="28"/>
          <w:rtl/>
        </w:rPr>
        <w:t xml:space="preserve"> مرور</w:t>
      </w:r>
      <w:r>
        <w:rPr>
          <w:rFonts w:ascii="Simplified Arabic" w:hAnsi="Simplified Arabic" w:cs="Simplified Arabic" w:hint="cs"/>
          <w:sz w:val="28"/>
          <w:szCs w:val="28"/>
          <w:rtl/>
        </w:rPr>
        <w:t>اً</w:t>
      </w:r>
      <w:r w:rsidR="002E23FC" w:rsidRPr="0089336C">
        <w:rPr>
          <w:rFonts w:ascii="Simplified Arabic" w:hAnsi="Simplified Arabic" w:cs="Simplified Arabic"/>
          <w:sz w:val="28"/>
          <w:szCs w:val="28"/>
          <w:rtl/>
        </w:rPr>
        <w:t xml:space="preserve"> بـترويجها داخل المنظمة وانتهاءً بـتنفيذها وتحويلها إلى واقع عملي</w:t>
      </w:r>
      <w:r>
        <w:rPr>
          <w:rFonts w:ascii="Simplified Arabic" w:hAnsi="Simplified Arabic" w:cs="Simplified Arabic" w:hint="cs"/>
          <w:sz w:val="28"/>
          <w:szCs w:val="28"/>
          <w:rtl/>
        </w:rPr>
        <w:t xml:space="preserve">، </w:t>
      </w:r>
      <w:r w:rsidR="002E23FC" w:rsidRPr="0089336C">
        <w:rPr>
          <w:rFonts w:ascii="Simplified Arabic" w:hAnsi="Simplified Arabic" w:cs="Simplified Arabic"/>
          <w:sz w:val="28"/>
          <w:szCs w:val="28"/>
          <w:rtl/>
        </w:rPr>
        <w:t xml:space="preserve">وتوضح الدراسة الحالية هذه الأبعاد </w:t>
      </w:r>
      <w:r>
        <w:rPr>
          <w:rFonts w:ascii="Simplified Arabic" w:hAnsi="Simplified Arabic" w:cs="Simplified Arabic" w:hint="cs"/>
          <w:sz w:val="28"/>
          <w:szCs w:val="28"/>
          <w:rtl/>
        </w:rPr>
        <w:t>كما يلي</w:t>
      </w:r>
      <w:r w:rsidR="002E23FC" w:rsidRPr="0089336C">
        <w:rPr>
          <w:rFonts w:ascii="Simplified Arabic" w:hAnsi="Simplified Arabic" w:cs="Simplified Arabic"/>
          <w:sz w:val="28"/>
          <w:szCs w:val="28"/>
        </w:rPr>
        <w:t>:</w:t>
      </w:r>
    </w:p>
    <w:p w:rsidR="002E23FC" w:rsidRPr="0089336C" w:rsidRDefault="002E23FC" w:rsidP="0089336C">
      <w:pPr>
        <w:pStyle w:val="ListParagraph"/>
        <w:numPr>
          <w:ilvl w:val="0"/>
          <w:numId w:val="7"/>
        </w:numPr>
        <w:bidi/>
        <w:spacing w:line="360" w:lineRule="auto"/>
        <w:jc w:val="lowKashida"/>
        <w:rPr>
          <w:rFonts w:ascii="Simplified Arabic" w:hAnsi="Simplified Arabic" w:cs="Simplified Arabic"/>
          <w:b/>
          <w:bCs/>
          <w:sz w:val="28"/>
          <w:szCs w:val="28"/>
        </w:rPr>
      </w:pPr>
      <w:r w:rsidRPr="0089336C">
        <w:rPr>
          <w:rFonts w:ascii="Simplified Arabic" w:hAnsi="Simplified Arabic" w:cs="Simplified Arabic"/>
          <w:b/>
          <w:bCs/>
          <w:sz w:val="28"/>
          <w:szCs w:val="28"/>
          <w:rtl/>
        </w:rPr>
        <w:t>توليد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b/>
          <w:bCs/>
          <w:sz w:val="28"/>
          <w:szCs w:val="28"/>
          <w:rtl/>
        </w:rPr>
        <w:t xml:space="preserve"> </w:t>
      </w:r>
      <w:r w:rsidR="0089336C" w:rsidRP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الأساس الذي تُبنى عليه العملية الابتكارية، إذ ترتكز على قدرة الموظف على التفكير النقدي والإبداعي في</w:t>
      </w:r>
      <w:r w:rsidR="0089336C">
        <w:rPr>
          <w:rFonts w:ascii="Simplified Arabic" w:hAnsi="Simplified Arabic" w:cs="Simplified Arabic"/>
          <w:sz w:val="28"/>
          <w:szCs w:val="28"/>
          <w:rtl/>
        </w:rPr>
        <w:t xml:space="preserve"> سبيل إيجاد حلول جديدة للمشكلات أو تطوير منتجات وخدمات متميزة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وقد أظهرت دراسة</w:t>
      </w:r>
      <w:r w:rsidRPr="0089336C">
        <w:rPr>
          <w:rFonts w:ascii="Simplified Arabic" w:hAnsi="Simplified Arabic" w:cs="Simplified Arabic"/>
          <w:sz w:val="28"/>
          <w:szCs w:val="28"/>
        </w:rPr>
        <w:t xml:space="preserve"> (Adekanmbi, 2023) </w:t>
      </w:r>
      <w:r w:rsidRPr="0089336C">
        <w:rPr>
          <w:rFonts w:ascii="Simplified Arabic" w:hAnsi="Simplified Arabic" w:cs="Simplified Arabic"/>
          <w:sz w:val="28"/>
          <w:szCs w:val="28"/>
          <w:rtl/>
        </w:rPr>
        <w:t xml:space="preserve">أن الموظفين الذين يمتلكون مهارات التفكير الابتكاري يميلون </w:t>
      </w:r>
      <w:r w:rsidR="0089336C">
        <w:rPr>
          <w:rFonts w:ascii="Simplified Arabic" w:hAnsi="Simplified Arabic" w:cs="Simplified Arabic"/>
          <w:sz w:val="28"/>
          <w:szCs w:val="28"/>
          <w:rtl/>
        </w:rPr>
        <w:t>إلى إنتاج أفكار مبتكرة باستمرار</w:t>
      </w:r>
      <w:r w:rsidRPr="0089336C">
        <w:rPr>
          <w:rFonts w:ascii="Simplified Arabic" w:hAnsi="Simplified Arabic" w:cs="Simplified Arabic"/>
          <w:sz w:val="28"/>
          <w:szCs w:val="28"/>
          <w:rtl/>
        </w:rPr>
        <w:t xml:space="preserve"> ويستندون في ذلك إلى تنوع خلف</w:t>
      </w:r>
      <w:r w:rsidR="0089336C">
        <w:rPr>
          <w:rFonts w:ascii="Simplified Arabic" w:hAnsi="Simplified Arabic" w:cs="Simplified Arabic"/>
          <w:sz w:val="28"/>
          <w:szCs w:val="28"/>
          <w:rtl/>
        </w:rPr>
        <w:t>ياتهم المعرفية وتجاربهم المهنية</w:t>
      </w:r>
      <w:r w:rsidR="0089336C">
        <w:rPr>
          <w:rFonts w:ascii="Simplified Arabic" w:hAnsi="Simplified Arabic" w:cs="Simplified Arabic" w:hint="cs"/>
          <w:sz w:val="28"/>
          <w:szCs w:val="28"/>
          <w:rtl/>
        </w:rPr>
        <w:t>،</w:t>
      </w:r>
      <w:r w:rsidR="0089336C">
        <w:rPr>
          <w:rFonts w:ascii="Simplified Arabic" w:hAnsi="Simplified Arabic" w:cs="Simplified Arabic"/>
          <w:sz w:val="28"/>
          <w:szCs w:val="28"/>
          <w:rtl/>
        </w:rPr>
        <w:t xml:space="preserve"> وت</w:t>
      </w:r>
      <w:r w:rsidRPr="0089336C">
        <w:rPr>
          <w:rFonts w:ascii="Simplified Arabic" w:hAnsi="Simplified Arabic" w:cs="Simplified Arabic"/>
          <w:sz w:val="28"/>
          <w:szCs w:val="28"/>
          <w:rtl/>
        </w:rPr>
        <w:t>عزز بيئة العمل المنفتحة – التي تدعم التجريب وتكافئ المبادرات الفردية – هذه القدرة لدى العامل</w:t>
      </w:r>
      <w:r w:rsidR="0089336C">
        <w:rPr>
          <w:rFonts w:ascii="Simplified Arabic" w:hAnsi="Simplified Arabic" w:cs="Simplified Arabic"/>
          <w:sz w:val="28"/>
          <w:szCs w:val="28"/>
          <w:rtl/>
        </w:rPr>
        <w:t>ين وت</w:t>
      </w:r>
      <w:r w:rsidRPr="0089336C">
        <w:rPr>
          <w:rFonts w:ascii="Simplified Arabic" w:hAnsi="Simplified Arabic" w:cs="Simplified Arabic"/>
          <w:sz w:val="28"/>
          <w:szCs w:val="28"/>
          <w:rtl/>
        </w:rPr>
        <w:t>سهم في رفع معدل الإبداع</w:t>
      </w:r>
      <w:r w:rsidRPr="0089336C">
        <w:rPr>
          <w:rFonts w:ascii="Simplified Arabic" w:hAnsi="Simplified Arabic" w:cs="Simplified Arabic"/>
          <w:sz w:val="28"/>
          <w:szCs w:val="28"/>
        </w:rPr>
        <w:t>.</w:t>
      </w:r>
    </w:p>
    <w:p w:rsidR="002E23FC" w:rsidRPr="0089336C" w:rsidRDefault="002E23FC" w:rsidP="0089336C">
      <w:pPr>
        <w:pStyle w:val="ListParagraph"/>
        <w:numPr>
          <w:ilvl w:val="0"/>
          <w:numId w:val="7"/>
        </w:numPr>
        <w:bidi/>
        <w:spacing w:line="360" w:lineRule="auto"/>
        <w:jc w:val="lowKashida"/>
        <w:rPr>
          <w:rFonts w:ascii="Simplified Arabic" w:hAnsi="Simplified Arabic" w:cs="Simplified Arabic"/>
          <w:b/>
          <w:bCs/>
          <w:sz w:val="28"/>
          <w:szCs w:val="28"/>
        </w:rPr>
      </w:pPr>
      <w:r w:rsidRPr="0089336C">
        <w:rPr>
          <w:rFonts w:ascii="Simplified Arabic" w:hAnsi="Simplified Arabic" w:cs="Simplified Arabic"/>
          <w:b/>
          <w:bCs/>
          <w:sz w:val="28"/>
          <w:szCs w:val="28"/>
          <w:rtl/>
        </w:rPr>
        <w:t>ترويج الأفكار الجديدة</w:t>
      </w:r>
      <w:r w:rsidR="0089336C">
        <w:rPr>
          <w:rFonts w:ascii="Simplified Arabic" w:hAnsi="Simplified Arabic" w:cs="Simplified Arabic" w:hint="cs"/>
          <w:b/>
          <w:bCs/>
          <w:sz w:val="28"/>
          <w:szCs w:val="28"/>
          <w:rtl/>
        </w:rPr>
        <w:t xml:space="preserve">: </w:t>
      </w:r>
      <w:r w:rsidRPr="0089336C">
        <w:rPr>
          <w:rFonts w:ascii="Simplified Arabic" w:hAnsi="Simplified Arabic" w:cs="Simplified Arabic"/>
          <w:sz w:val="28"/>
          <w:szCs w:val="28"/>
          <w:rtl/>
        </w:rPr>
        <w:t>لا تكتمل العملي</w:t>
      </w:r>
      <w:r w:rsidR="0089336C">
        <w:rPr>
          <w:rFonts w:ascii="Simplified Arabic" w:hAnsi="Simplified Arabic" w:cs="Simplified Arabic"/>
          <w:sz w:val="28"/>
          <w:szCs w:val="28"/>
          <w:rtl/>
        </w:rPr>
        <w:t>ة الابتكارية بمجرد توليد الفكرة</w:t>
      </w:r>
      <w:r w:rsidRPr="0089336C">
        <w:rPr>
          <w:rFonts w:ascii="Simplified Arabic" w:hAnsi="Simplified Arabic" w:cs="Simplified Arabic"/>
          <w:sz w:val="28"/>
          <w:szCs w:val="28"/>
          <w:rtl/>
        </w:rPr>
        <w:t xml:space="preserve"> بل تتطلب مرحلة تالية تتمثل في نقل الفكرة والترويج لها داخل المؤسسة</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وتقتضي هذه المرحلة توافر مهارات الإقناع والقدرة على بناء علاقات مهنية إيجابية مع الز</w:t>
      </w:r>
      <w:r w:rsidR="0089336C">
        <w:rPr>
          <w:rFonts w:ascii="Simplified Arabic" w:hAnsi="Simplified Arabic" w:cs="Simplified Arabic"/>
          <w:sz w:val="28"/>
          <w:szCs w:val="28"/>
          <w:rtl/>
        </w:rPr>
        <w:t>ملاء والإدارة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وتشير دراسة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Pr>
        <w:t>(Abd-Elmoghith, 2024</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Pr>
        <w:t xml:space="preserve"> </w:t>
      </w:r>
      <w:r w:rsidRPr="0089336C">
        <w:rPr>
          <w:rFonts w:ascii="Simplified Arabic" w:hAnsi="Simplified Arabic" w:cs="Simplified Arabic"/>
          <w:sz w:val="28"/>
          <w:szCs w:val="28"/>
          <w:rtl/>
        </w:rPr>
        <w:t>إلى أن الأفراد الذين يتمتعون بمهارات تواصل عالية وقدرة على بناء شبكات من العلاقات داخل بيئة العمل يكونون أكثر نجاحًا في إقناع الآخرين بجدوى أفكارهم، وبالتالي تزداد فرص تبني هذه الأفكار وتنفيذها على نطاق أوسع</w:t>
      </w:r>
      <w:r w:rsidRPr="0089336C">
        <w:rPr>
          <w:rFonts w:ascii="Simplified Arabic" w:hAnsi="Simplified Arabic" w:cs="Simplified Arabic"/>
          <w:sz w:val="28"/>
          <w:szCs w:val="28"/>
        </w:rPr>
        <w:t>.</w:t>
      </w:r>
    </w:p>
    <w:p w:rsidR="002E23FC" w:rsidRPr="0089336C" w:rsidRDefault="002E23FC" w:rsidP="0089336C">
      <w:pPr>
        <w:pStyle w:val="ListParagraph"/>
        <w:numPr>
          <w:ilvl w:val="0"/>
          <w:numId w:val="7"/>
        </w:numPr>
        <w:bidi/>
        <w:spacing w:line="360" w:lineRule="auto"/>
        <w:jc w:val="lowKashida"/>
        <w:rPr>
          <w:rFonts w:ascii="Simplified Arabic" w:hAnsi="Simplified Arabic" w:cs="Simplified Arabic"/>
          <w:sz w:val="28"/>
          <w:szCs w:val="28"/>
        </w:rPr>
      </w:pPr>
      <w:r w:rsidRPr="0089336C">
        <w:rPr>
          <w:rFonts w:ascii="Simplified Arabic" w:hAnsi="Simplified Arabic" w:cs="Simplified Arabic"/>
          <w:b/>
          <w:bCs/>
          <w:sz w:val="28"/>
          <w:szCs w:val="28"/>
          <w:rtl/>
        </w:rPr>
        <w:lastRenderedPageBreak/>
        <w:t>تنفيذ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sz w:val="28"/>
          <w:szCs w:val="28"/>
          <w:rtl/>
          <w:lang w:bidi="ar-EG"/>
        </w:rPr>
        <w:t xml:space="preserve"> </w:t>
      </w:r>
      <w:r w:rsid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التطبيقية هي التتويج ال</w:t>
      </w:r>
      <w:r w:rsidR="0089336C">
        <w:rPr>
          <w:rFonts w:ascii="Simplified Arabic" w:hAnsi="Simplified Arabic" w:cs="Simplified Arabic"/>
          <w:sz w:val="28"/>
          <w:szCs w:val="28"/>
          <w:rtl/>
        </w:rPr>
        <w:t>حقيقي للعملية الابتكارية، حيث ت</w:t>
      </w:r>
      <w:r w:rsidRPr="0089336C">
        <w:rPr>
          <w:rFonts w:ascii="Simplified Arabic" w:hAnsi="Simplified Arabic" w:cs="Simplified Arabic"/>
          <w:sz w:val="28"/>
          <w:szCs w:val="28"/>
          <w:rtl/>
        </w:rPr>
        <w:t>حول الأفكار من مجرد تصورات نظرية إلى مشاريع واقعية ملموسة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ويتطلب ذلك مهارات تنظيمية عالية</w:t>
      </w:r>
      <w:r w:rsidRPr="0089336C">
        <w:rPr>
          <w:rFonts w:ascii="Simplified Arabic" w:hAnsi="Simplified Arabic" w:cs="Simplified Arabic"/>
          <w:sz w:val="28"/>
          <w:szCs w:val="28"/>
          <w:rtl/>
        </w:rPr>
        <w:t xml:space="preserve"> بالإضافة إلى قدرة على التكيف مع</w:t>
      </w:r>
      <w:r w:rsidR="0089336C">
        <w:rPr>
          <w:rFonts w:ascii="Simplified Arabic" w:hAnsi="Simplified Arabic" w:cs="Simplified Arabic"/>
          <w:sz w:val="28"/>
          <w:szCs w:val="28"/>
          <w:rtl/>
        </w:rPr>
        <w:t xml:space="preserve"> التحديات التي قد تعترض التنفيذ</w:t>
      </w:r>
      <w:r w:rsidRPr="0089336C">
        <w:rPr>
          <w:rFonts w:ascii="Simplified Arabic" w:hAnsi="Simplified Arabic" w:cs="Simplified Arabic"/>
          <w:sz w:val="28"/>
          <w:szCs w:val="28"/>
          <w:rtl/>
        </w:rPr>
        <w:t xml:space="preserve"> وقد أوضحت دراسة</w:t>
      </w:r>
      <w:r w:rsidRPr="0089336C">
        <w:rPr>
          <w:rFonts w:ascii="Simplified Arabic" w:hAnsi="Simplified Arabic" w:cs="Simplified Arabic"/>
          <w:sz w:val="28"/>
          <w:szCs w:val="28"/>
        </w:rPr>
        <w:t xml:space="preserve"> (Abd-Elmoghith, 2024) </w:t>
      </w:r>
      <w:r w:rsidRPr="0089336C">
        <w:rPr>
          <w:rFonts w:ascii="Simplified Arabic" w:hAnsi="Simplified Arabic" w:cs="Simplified Arabic"/>
          <w:sz w:val="28"/>
          <w:szCs w:val="28"/>
          <w:rtl/>
        </w:rPr>
        <w:t>أن الموظفين ال</w:t>
      </w:r>
      <w:r w:rsidR="0089336C">
        <w:rPr>
          <w:rFonts w:ascii="Simplified Arabic" w:hAnsi="Simplified Arabic" w:cs="Simplified Arabic"/>
          <w:sz w:val="28"/>
          <w:szCs w:val="28"/>
          <w:rtl/>
        </w:rPr>
        <w:t>ذين يتعاونون مع زملائهم بشكل فع</w:t>
      </w:r>
      <w:r w:rsidRPr="0089336C">
        <w:rPr>
          <w:rFonts w:ascii="Simplified Arabic" w:hAnsi="Simplified Arabic" w:cs="Simplified Arabic"/>
          <w:sz w:val="28"/>
          <w:szCs w:val="28"/>
          <w:rtl/>
        </w:rPr>
        <w:t>ا</w:t>
      </w:r>
      <w:r w:rsidR="0089336C">
        <w:rPr>
          <w:rFonts w:ascii="Simplified Arabic" w:hAnsi="Simplified Arabic" w:cs="Simplified Arabic"/>
          <w:sz w:val="28"/>
          <w:szCs w:val="28"/>
          <w:rtl/>
        </w:rPr>
        <w:t>ل، ويتمتعون بمرونة في العمل، ويحسنون استخدام الموارد المتاحة</w:t>
      </w:r>
      <w:r w:rsidRPr="0089336C">
        <w:rPr>
          <w:rFonts w:ascii="Simplified Arabic" w:hAnsi="Simplified Arabic" w:cs="Simplified Arabic"/>
          <w:sz w:val="28"/>
          <w:szCs w:val="28"/>
          <w:rtl/>
        </w:rPr>
        <w:t xml:space="preserve"> يكونون أكثر قدرة على تنفيذ الأفكار المبتكرة بنجاح وتجاوز العقبات التي قد تظهر أثناء التطبيق</w:t>
      </w:r>
      <w:r w:rsidRPr="0089336C">
        <w:rPr>
          <w:rFonts w:ascii="Simplified Arabic" w:hAnsi="Simplified Arabic" w:cs="Simplified Arabic"/>
          <w:sz w:val="28"/>
          <w:szCs w:val="28"/>
        </w:rPr>
        <w:t>.</w:t>
      </w:r>
    </w:p>
    <w:p w:rsidR="002E23FC" w:rsidRDefault="002E23FC" w:rsidP="0089336C">
      <w:pPr>
        <w:bidi/>
        <w:spacing w:line="360" w:lineRule="auto"/>
        <w:jc w:val="lowKashida"/>
        <w:rPr>
          <w:rFonts w:ascii="Simplified Arabic" w:hAnsi="Simplified Arabic" w:cs="Simplified Arabic"/>
          <w:sz w:val="28"/>
          <w:szCs w:val="28"/>
        </w:rPr>
      </w:pPr>
      <w:r w:rsidRPr="0089336C">
        <w:rPr>
          <w:rFonts w:ascii="Simplified Arabic" w:hAnsi="Simplified Arabic" w:cs="Simplified Arabic"/>
          <w:sz w:val="28"/>
          <w:szCs w:val="28"/>
          <w:rtl/>
        </w:rPr>
        <w:t>ومن الجدير بالذك</w:t>
      </w:r>
      <w:r w:rsidR="0089336C">
        <w:rPr>
          <w:rFonts w:ascii="Simplified Arabic" w:hAnsi="Simplified Arabic" w:cs="Simplified Arabic"/>
          <w:sz w:val="28"/>
          <w:szCs w:val="28"/>
          <w:rtl/>
        </w:rPr>
        <w:t>ر أن هذه الأبعاد الثلاثة لا تعد منفصلة عن بعضها البعض</w:t>
      </w:r>
      <w:r w:rsidRPr="0089336C">
        <w:rPr>
          <w:rFonts w:ascii="Simplified Arabic" w:hAnsi="Simplified Arabic" w:cs="Simplified Arabic"/>
          <w:sz w:val="28"/>
          <w:szCs w:val="28"/>
          <w:rtl/>
        </w:rPr>
        <w:t xml:space="preserve"> بل هي مترابطة ومتداخلة بشكل كبير</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فنجاح توليد</w:t>
      </w:r>
      <w:r w:rsidR="0089336C">
        <w:rPr>
          <w:rFonts w:ascii="Simplified Arabic" w:hAnsi="Simplified Arabic" w:cs="Simplified Arabic"/>
          <w:sz w:val="28"/>
          <w:szCs w:val="28"/>
          <w:rtl/>
        </w:rPr>
        <w:t xml:space="preserve"> الفكرة يعتمد على البيئة التي ت</w:t>
      </w:r>
      <w:r w:rsidRPr="0089336C">
        <w:rPr>
          <w:rFonts w:ascii="Simplified Arabic" w:hAnsi="Simplified Arabic" w:cs="Simplified Arabic"/>
          <w:sz w:val="28"/>
          <w:szCs w:val="28"/>
          <w:rtl/>
        </w:rPr>
        <w:t>شجع الترويج، وفاعلية الترويج بدورها ترتبط بقدرة الفريق على التطبيق العملي والتنفيذ</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ومن هنا فإن العملية الابتكارية ت</w:t>
      </w:r>
      <w:r w:rsidRPr="0089336C">
        <w:rPr>
          <w:rFonts w:ascii="Simplified Arabic" w:hAnsi="Simplified Arabic" w:cs="Simplified Arabic"/>
          <w:sz w:val="28"/>
          <w:szCs w:val="28"/>
          <w:rtl/>
        </w:rPr>
        <w:t>عد سلسلة متكاملة تتطلب التنسيق والتفاعل بين كافة مراحلها لضمان تحقيق نتائج ملموسة تسهم في تطوير المؤسسة ورفع كفاءتها التنافسية</w:t>
      </w:r>
      <w:r w:rsidRPr="0089336C">
        <w:rPr>
          <w:rFonts w:ascii="Simplified Arabic" w:hAnsi="Simplified Arabic" w:cs="Simplified Arabic"/>
          <w:sz w:val="28"/>
          <w:szCs w:val="28"/>
        </w:rPr>
        <w:t>.</w:t>
      </w:r>
    </w:p>
    <w:p w:rsidR="004653E9" w:rsidRDefault="004653E9" w:rsidP="004653E9">
      <w:pPr>
        <w:pStyle w:val="Heading1"/>
        <w:bidi/>
        <w:spacing w:before="0" w:line="360" w:lineRule="auto"/>
        <w:jc w:val="lowKashida"/>
        <w:rPr>
          <w:rFonts w:ascii="Simplified Arabic" w:hAnsi="Simplified Arabic" w:cs="Simplified Arabic"/>
          <w:color w:val="auto"/>
          <w:rtl/>
          <w:lang w:bidi="ar-EG"/>
        </w:rPr>
      </w:pPr>
      <w:bookmarkStart w:id="29" w:name="_Toc200792092"/>
      <w:r>
        <w:rPr>
          <w:rFonts w:ascii="Simplified Arabic" w:hAnsi="Simplified Arabic" w:cs="Simplified Arabic" w:hint="cs"/>
          <w:color w:val="auto"/>
          <w:rtl/>
          <w:lang w:bidi="ar-EG"/>
        </w:rPr>
        <w:t xml:space="preserve">3.2.2 </w:t>
      </w:r>
      <w:r w:rsidRPr="004653E9">
        <w:rPr>
          <w:rFonts w:ascii="Simplified Arabic" w:hAnsi="Simplified Arabic" w:cs="Simplified Arabic"/>
          <w:color w:val="auto"/>
          <w:rtl/>
          <w:lang w:bidi="ar-EG"/>
        </w:rPr>
        <w:t>أهمية السلوك الابتكاري:</w:t>
      </w:r>
      <w:bookmarkEnd w:id="29"/>
    </w:p>
    <w:p w:rsidR="00B2384A" w:rsidRPr="00B2384A" w:rsidRDefault="007902ED" w:rsidP="00935D09">
      <w:pPr>
        <w:bidi/>
        <w:spacing w:line="360" w:lineRule="auto"/>
        <w:jc w:val="lowKashida"/>
        <w:rPr>
          <w:rFonts w:ascii="Simplified Arabic" w:hAnsi="Simplified Arabic" w:cs="Simplified Arabic"/>
          <w:sz w:val="28"/>
          <w:szCs w:val="28"/>
          <w:lang w:bidi="ar-EG"/>
        </w:rPr>
      </w:pPr>
      <w:r>
        <w:rPr>
          <w:rFonts w:ascii="Simplified Arabic" w:hAnsi="Simplified Arabic" w:cs="Simplified Arabic"/>
          <w:sz w:val="28"/>
          <w:szCs w:val="28"/>
          <w:rtl/>
        </w:rPr>
        <w:t>تعد</w:t>
      </w:r>
      <w:r w:rsidR="00B2384A" w:rsidRPr="00B2384A">
        <w:rPr>
          <w:rFonts w:ascii="Simplified Arabic" w:hAnsi="Simplified Arabic" w:cs="Simplified Arabic"/>
          <w:sz w:val="28"/>
          <w:szCs w:val="28"/>
          <w:rtl/>
        </w:rPr>
        <w:t xml:space="preserve"> ممارسات السلوك الابتكاري من المكونات الجوهرية التي لا غنى عنها في بيئات العمل المعاصرة، حيث تتزايد الحاجة إلى الأفكار الجديدة والمقاربات غير التقليدية لمواجهة التحديات </w:t>
      </w:r>
      <w:r>
        <w:rPr>
          <w:rFonts w:ascii="Simplified Arabic" w:hAnsi="Simplified Arabic" w:cs="Simplified Arabic"/>
          <w:sz w:val="28"/>
          <w:szCs w:val="28"/>
          <w:rtl/>
        </w:rPr>
        <w:t>المتنامية وتعزيز التميز المؤسسي</w:t>
      </w:r>
      <w:r>
        <w:rPr>
          <w:rFonts w:ascii="Simplified Arabic" w:hAnsi="Simplified Arabic" w:cs="Simplified Arabic" w:hint="cs"/>
          <w:sz w:val="28"/>
          <w:szCs w:val="28"/>
          <w:rtl/>
        </w:rPr>
        <w:t>،</w:t>
      </w:r>
      <w:r w:rsidR="00B2384A" w:rsidRPr="00B2384A">
        <w:rPr>
          <w:rFonts w:ascii="Simplified Arabic" w:hAnsi="Simplified Arabic" w:cs="Simplified Arabic"/>
          <w:sz w:val="28"/>
          <w:szCs w:val="28"/>
          <w:rtl/>
        </w:rPr>
        <w:t xml:space="preserve"> وتتجلى أهمية هذا السلوك في عدد من الجوانب الأساسية التي تؤثر بش</w:t>
      </w:r>
      <w:r w:rsidR="00B656B9">
        <w:rPr>
          <w:rFonts w:ascii="Simplified Arabic" w:hAnsi="Simplified Arabic" w:cs="Simplified Arabic"/>
          <w:sz w:val="28"/>
          <w:szCs w:val="28"/>
          <w:rtl/>
        </w:rPr>
        <w:t>كل مباشر في تحسين الأداء الفردي وتحقيق التفاعل الجماعي</w:t>
      </w:r>
      <w:r w:rsidR="00B2384A" w:rsidRPr="00B2384A">
        <w:rPr>
          <w:rFonts w:ascii="Simplified Arabic" w:hAnsi="Simplified Arabic" w:cs="Simplified Arabic"/>
          <w:sz w:val="28"/>
          <w:szCs w:val="28"/>
          <w:rtl/>
        </w:rPr>
        <w:t xml:space="preserve"> ودعم دينام</w:t>
      </w:r>
      <w:r w:rsidR="00B656B9">
        <w:rPr>
          <w:rFonts w:ascii="Simplified Arabic" w:hAnsi="Simplified Arabic" w:cs="Simplified Arabic"/>
          <w:sz w:val="28"/>
          <w:szCs w:val="28"/>
          <w:rtl/>
        </w:rPr>
        <w:t>يكية التكيف داخل المنظمات</w:t>
      </w:r>
      <w:r w:rsidR="00B656B9">
        <w:rPr>
          <w:rFonts w:ascii="Simplified Arabic" w:hAnsi="Simplified Arabic" w:cs="Simplified Arabic" w:hint="cs"/>
          <w:sz w:val="28"/>
          <w:szCs w:val="28"/>
          <w:rtl/>
        </w:rPr>
        <w:t>،</w:t>
      </w:r>
      <w:r w:rsidR="00935D09">
        <w:rPr>
          <w:rFonts w:ascii="Simplified Arabic" w:hAnsi="Simplified Arabic" w:cs="Simplified Arabic"/>
          <w:sz w:val="28"/>
          <w:szCs w:val="28"/>
          <w:rtl/>
        </w:rPr>
        <w:t xml:space="preserve"> </w:t>
      </w:r>
      <w:r w:rsidR="00935D09">
        <w:rPr>
          <w:rFonts w:ascii="Simplified Arabic" w:hAnsi="Simplified Arabic" w:cs="Simplified Arabic" w:hint="cs"/>
          <w:sz w:val="28"/>
          <w:szCs w:val="28"/>
          <w:rtl/>
        </w:rPr>
        <w:t xml:space="preserve">حيث </w:t>
      </w:r>
      <w:r w:rsidR="00B2384A" w:rsidRPr="00B2384A">
        <w:rPr>
          <w:rFonts w:ascii="Simplified Arabic" w:hAnsi="Simplified Arabic" w:cs="Simplified Arabic"/>
          <w:sz w:val="28"/>
          <w:szCs w:val="28"/>
          <w:rtl/>
        </w:rPr>
        <w:t>أن تبني العاملين لهذا النمط من السلوك يفت</w:t>
      </w:r>
      <w:r w:rsidR="00B656B9">
        <w:rPr>
          <w:rFonts w:ascii="Simplified Arabic" w:hAnsi="Simplified Arabic" w:cs="Simplified Arabic"/>
          <w:sz w:val="28"/>
          <w:szCs w:val="28"/>
          <w:rtl/>
        </w:rPr>
        <w:t>ح المجال أمامهم للتألق والإبداع</w:t>
      </w:r>
      <w:r w:rsidR="00B2329A">
        <w:rPr>
          <w:rFonts w:ascii="Simplified Arabic" w:hAnsi="Simplified Arabic" w:cs="Simplified Arabic"/>
          <w:sz w:val="28"/>
          <w:szCs w:val="28"/>
          <w:rtl/>
        </w:rPr>
        <w:t xml:space="preserve"> وي</w:t>
      </w:r>
      <w:r w:rsidR="00B2384A" w:rsidRPr="00B2384A">
        <w:rPr>
          <w:rFonts w:ascii="Simplified Arabic" w:hAnsi="Simplified Arabic" w:cs="Simplified Arabic"/>
          <w:sz w:val="28"/>
          <w:szCs w:val="28"/>
          <w:rtl/>
        </w:rPr>
        <w:t>سهم في إحداث فرق واضح في جودة العمل ومخرجاته</w:t>
      </w:r>
      <w:r w:rsidR="00664564">
        <w:rPr>
          <w:rFonts w:ascii="Simplified Arabic" w:hAnsi="Simplified Arabic" w:cs="Simplified Arabic" w:hint="cs"/>
          <w:sz w:val="28"/>
          <w:szCs w:val="28"/>
          <w:rtl/>
          <w:lang w:bidi="ar-EG"/>
        </w:rPr>
        <w:t>:</w:t>
      </w:r>
      <w:r w:rsidR="007C2E5E">
        <w:rPr>
          <w:rFonts w:ascii="Simplified Arabic" w:hAnsi="Simplified Arabic" w:cs="Simplified Arabic" w:hint="cs"/>
          <w:sz w:val="28"/>
          <w:szCs w:val="28"/>
          <w:rtl/>
          <w:lang w:bidi="ar-EG"/>
        </w:rPr>
        <w:t xml:space="preserve"> (</w:t>
      </w:r>
      <w:r w:rsidR="007C2E5E" w:rsidRPr="007C2E5E">
        <w:rPr>
          <w:rFonts w:ascii="Simplified Arabic" w:hAnsi="Simplified Arabic" w:cs="Simplified Arabic"/>
          <w:sz w:val="28"/>
          <w:szCs w:val="28"/>
          <w:rtl/>
          <w:lang w:bidi="ar-EG"/>
        </w:rPr>
        <w:t>علوان</w:t>
      </w:r>
      <w:r w:rsidR="007C2E5E">
        <w:rPr>
          <w:rFonts w:ascii="Simplified Arabic" w:hAnsi="Simplified Arabic" w:cs="Simplified Arabic" w:hint="cs"/>
          <w:sz w:val="28"/>
          <w:szCs w:val="28"/>
          <w:rtl/>
          <w:lang w:bidi="ar-EG"/>
        </w:rPr>
        <w:t>، 2025)</w:t>
      </w:r>
    </w:p>
    <w:p w:rsidR="00B2384A" w:rsidRPr="00664564" w:rsidRDefault="00B2384A" w:rsidP="00C8270B">
      <w:pPr>
        <w:pStyle w:val="ListParagraph"/>
        <w:numPr>
          <w:ilvl w:val="0"/>
          <w:numId w:val="7"/>
        </w:numPr>
        <w:bidi/>
        <w:spacing w:line="360" w:lineRule="auto"/>
        <w:jc w:val="lowKashida"/>
        <w:rPr>
          <w:rFonts w:ascii="Simplified Arabic" w:hAnsi="Simplified Arabic" w:cs="Simplified Arabic"/>
          <w:sz w:val="28"/>
          <w:szCs w:val="28"/>
          <w:lang w:bidi="ar-EG"/>
        </w:rPr>
      </w:pPr>
      <w:r w:rsidRPr="00664564">
        <w:rPr>
          <w:rFonts w:ascii="Simplified Arabic" w:hAnsi="Simplified Arabic" w:cs="Simplified Arabic"/>
          <w:b/>
          <w:bCs/>
          <w:sz w:val="28"/>
          <w:szCs w:val="28"/>
          <w:rtl/>
        </w:rPr>
        <w:lastRenderedPageBreak/>
        <w:t>تعزيز الأداء الفردي</w:t>
      </w:r>
      <w:r w:rsidR="00664564">
        <w:rPr>
          <w:rFonts w:ascii="Simplified Arabic" w:hAnsi="Simplified Arabic" w:cs="Simplified Arabic" w:hint="cs"/>
          <w:b/>
          <w:bCs/>
          <w:sz w:val="28"/>
          <w:szCs w:val="28"/>
          <w:rtl/>
        </w:rPr>
        <w:t xml:space="preserve">: </w:t>
      </w:r>
      <w:r w:rsidR="00C8270B">
        <w:rPr>
          <w:rFonts w:ascii="Simplified Arabic" w:hAnsi="Simplified Arabic" w:cs="Simplified Arabic" w:hint="cs"/>
          <w:sz w:val="28"/>
          <w:szCs w:val="28"/>
          <w:rtl/>
        </w:rPr>
        <w:t>ف</w:t>
      </w:r>
      <w:r w:rsidR="00C8270B">
        <w:rPr>
          <w:rFonts w:ascii="Simplified Arabic" w:hAnsi="Simplified Arabic" w:cs="Simplified Arabic"/>
          <w:sz w:val="28"/>
          <w:szCs w:val="28"/>
          <w:rtl/>
        </w:rPr>
        <w:t>الموظف المبتكر عادةً ما ي</w:t>
      </w:r>
      <w:r w:rsidRPr="00664564">
        <w:rPr>
          <w:rFonts w:ascii="Simplified Arabic" w:hAnsi="Simplified Arabic" w:cs="Simplified Arabic"/>
          <w:sz w:val="28"/>
          <w:szCs w:val="28"/>
          <w:rtl/>
        </w:rPr>
        <w:t>ظهر قدرة لافتة على الت</w:t>
      </w:r>
      <w:r w:rsidR="00C8270B">
        <w:rPr>
          <w:rFonts w:ascii="Simplified Arabic" w:hAnsi="Simplified Arabic" w:cs="Simplified Arabic"/>
          <w:sz w:val="28"/>
          <w:szCs w:val="28"/>
          <w:rtl/>
        </w:rPr>
        <w:t>فكير بأساليب غير تقليدية وي</w:t>
      </w:r>
      <w:r w:rsidRPr="00664564">
        <w:rPr>
          <w:rFonts w:ascii="Simplified Arabic" w:hAnsi="Simplified Arabic" w:cs="Simplified Arabic"/>
          <w:sz w:val="28"/>
          <w:szCs w:val="28"/>
          <w:rtl/>
        </w:rPr>
        <w:t>بدي مرونة ذهنية تساعده في تحليل المشكلات المع</w:t>
      </w:r>
      <w:r w:rsidR="00C8270B">
        <w:rPr>
          <w:rFonts w:ascii="Simplified Arabic" w:hAnsi="Simplified Arabic" w:cs="Simplified Arabic"/>
          <w:sz w:val="28"/>
          <w:szCs w:val="28"/>
          <w:rtl/>
        </w:rPr>
        <w:t>قدة والخروج بحلول مبتكرة وفعالة</w:t>
      </w:r>
      <w:r w:rsidR="00C8270B">
        <w:rPr>
          <w:rFonts w:ascii="Simplified Arabic" w:hAnsi="Simplified Arabic" w:cs="Simplified Arabic" w:hint="cs"/>
          <w:sz w:val="28"/>
          <w:szCs w:val="28"/>
          <w:rtl/>
        </w:rPr>
        <w:t>،</w:t>
      </w:r>
      <w:r w:rsidRPr="00664564">
        <w:rPr>
          <w:rFonts w:ascii="Simplified Arabic" w:hAnsi="Simplified Arabic" w:cs="Simplified Arabic"/>
          <w:sz w:val="28"/>
          <w:szCs w:val="28"/>
          <w:rtl/>
        </w:rPr>
        <w:t xml:space="preserve"> هذا النهج الإبداعي في التعامل مع المهام اليومي</w:t>
      </w:r>
      <w:r w:rsidR="00C8270B">
        <w:rPr>
          <w:rFonts w:ascii="Simplified Arabic" w:hAnsi="Simplified Arabic" w:cs="Simplified Arabic"/>
          <w:sz w:val="28"/>
          <w:szCs w:val="28"/>
          <w:rtl/>
        </w:rPr>
        <w:t>ة لا يعزز فقط من كفاءته الشخصية</w:t>
      </w:r>
      <w:r w:rsidRPr="00664564">
        <w:rPr>
          <w:rFonts w:ascii="Simplified Arabic" w:hAnsi="Simplified Arabic" w:cs="Simplified Arabic"/>
          <w:sz w:val="28"/>
          <w:szCs w:val="28"/>
          <w:rtl/>
        </w:rPr>
        <w:t xml:space="preserve"> بل يرفع من قي</w:t>
      </w:r>
      <w:r w:rsidR="00C8270B">
        <w:rPr>
          <w:rFonts w:ascii="Simplified Arabic" w:hAnsi="Simplified Arabic" w:cs="Simplified Arabic"/>
          <w:sz w:val="28"/>
          <w:szCs w:val="28"/>
          <w:rtl/>
        </w:rPr>
        <w:t>مة مساهماته داخل المؤسسة، مما يمك</w:t>
      </w:r>
      <w:r w:rsidRPr="00664564">
        <w:rPr>
          <w:rFonts w:ascii="Simplified Arabic" w:hAnsi="Simplified Arabic" w:cs="Simplified Arabic"/>
          <w:sz w:val="28"/>
          <w:szCs w:val="28"/>
          <w:rtl/>
        </w:rPr>
        <w:t>نه من تحقيق الأهداف الوظيفية والمؤسسية بشكل أسرع وأكثر فاعلية</w:t>
      </w:r>
      <w:r w:rsidRPr="00664564">
        <w:rPr>
          <w:rFonts w:ascii="Simplified Arabic" w:hAnsi="Simplified Arabic" w:cs="Simplified Arabic"/>
          <w:sz w:val="28"/>
          <w:szCs w:val="28"/>
          <w:lang w:bidi="ar-EG"/>
        </w:rPr>
        <w:t>.</w:t>
      </w:r>
    </w:p>
    <w:p w:rsidR="00B2384A" w:rsidRPr="00605F78" w:rsidRDefault="00B2384A" w:rsidP="00605F78">
      <w:pPr>
        <w:pStyle w:val="ListParagraph"/>
        <w:numPr>
          <w:ilvl w:val="0"/>
          <w:numId w:val="7"/>
        </w:numPr>
        <w:bidi/>
        <w:spacing w:line="360" w:lineRule="auto"/>
        <w:jc w:val="lowKashida"/>
        <w:rPr>
          <w:rFonts w:ascii="Simplified Arabic" w:hAnsi="Simplified Arabic" w:cs="Simplified Arabic"/>
          <w:sz w:val="28"/>
          <w:szCs w:val="28"/>
          <w:lang w:bidi="ar-EG"/>
        </w:rPr>
      </w:pPr>
      <w:r w:rsidRPr="00605F78">
        <w:rPr>
          <w:rFonts w:ascii="Simplified Arabic" w:hAnsi="Simplified Arabic" w:cs="Simplified Arabic"/>
          <w:b/>
          <w:bCs/>
          <w:sz w:val="28"/>
          <w:szCs w:val="28"/>
          <w:rtl/>
        </w:rPr>
        <w:t>زيادة الرضا المهني</w:t>
      </w:r>
      <w:r w:rsidR="00605F78">
        <w:rPr>
          <w:rFonts w:ascii="Simplified Arabic" w:hAnsi="Simplified Arabic" w:cs="Simplified Arabic" w:hint="cs"/>
          <w:b/>
          <w:bCs/>
          <w:sz w:val="28"/>
          <w:szCs w:val="28"/>
          <w:rtl/>
        </w:rPr>
        <w:t>:</w:t>
      </w:r>
      <w:r w:rsidR="00605F78">
        <w:rPr>
          <w:rFonts w:ascii="Simplified Arabic" w:hAnsi="Simplified Arabic" w:cs="Simplified Arabic" w:hint="cs"/>
          <w:sz w:val="28"/>
          <w:szCs w:val="28"/>
          <w:rtl/>
        </w:rPr>
        <w:t xml:space="preserve"> ف</w:t>
      </w:r>
      <w:r w:rsidRPr="00605F78">
        <w:rPr>
          <w:rFonts w:ascii="Simplified Arabic" w:hAnsi="Simplified Arabic" w:cs="Simplified Arabic"/>
          <w:sz w:val="28"/>
          <w:szCs w:val="28"/>
          <w:rtl/>
        </w:rPr>
        <w:t>المشاركة في أنشطة الابتكار لا تقت</w:t>
      </w:r>
      <w:r w:rsidR="006F0F15">
        <w:rPr>
          <w:rFonts w:ascii="Simplified Arabic" w:hAnsi="Simplified Arabic" w:cs="Simplified Arabic"/>
          <w:sz w:val="28"/>
          <w:szCs w:val="28"/>
          <w:rtl/>
        </w:rPr>
        <w:t>صر على كونها وسيلة لحل المشكلات بل هي أيض</w:t>
      </w:r>
      <w:r w:rsidR="006F0F15">
        <w:rPr>
          <w:rFonts w:ascii="Simplified Arabic" w:hAnsi="Simplified Arabic" w:cs="Simplified Arabic" w:hint="cs"/>
          <w:sz w:val="28"/>
          <w:szCs w:val="28"/>
          <w:rtl/>
        </w:rPr>
        <w:t>اً</w:t>
      </w:r>
      <w:r w:rsidRPr="00605F78">
        <w:rPr>
          <w:rFonts w:ascii="Simplified Arabic" w:hAnsi="Simplified Arabic" w:cs="Simplified Arabic"/>
          <w:sz w:val="28"/>
          <w:szCs w:val="28"/>
          <w:rtl/>
        </w:rPr>
        <w:t xml:space="preserve"> </w:t>
      </w:r>
      <w:r w:rsidR="006F0F15">
        <w:rPr>
          <w:rFonts w:ascii="Simplified Arabic" w:hAnsi="Simplified Arabic" w:cs="Simplified Arabic"/>
          <w:sz w:val="28"/>
          <w:szCs w:val="28"/>
          <w:rtl/>
        </w:rPr>
        <w:t>تجربة تحفيزية تمنح الموظف شعور عميق بالإنجاز والانتماء</w:t>
      </w:r>
      <w:r w:rsidR="006F0F15">
        <w:rPr>
          <w:rFonts w:ascii="Simplified Arabic" w:hAnsi="Simplified Arabic" w:cs="Simplified Arabic" w:hint="cs"/>
          <w:sz w:val="28"/>
          <w:szCs w:val="28"/>
          <w:rtl/>
        </w:rPr>
        <w:t>،</w:t>
      </w:r>
      <w:r w:rsidRPr="00605F78">
        <w:rPr>
          <w:rFonts w:ascii="Simplified Arabic" w:hAnsi="Simplified Arabic" w:cs="Simplified Arabic"/>
          <w:sz w:val="28"/>
          <w:szCs w:val="28"/>
          <w:rtl/>
        </w:rPr>
        <w:t xml:space="preserve"> فعندما </w:t>
      </w:r>
      <w:r w:rsidR="006F0F15">
        <w:rPr>
          <w:rFonts w:ascii="Simplified Arabic" w:hAnsi="Simplified Arabic" w:cs="Simplified Arabic"/>
          <w:sz w:val="28"/>
          <w:szCs w:val="28"/>
          <w:rtl/>
        </w:rPr>
        <w:t>يشعر العامل أن أفكاره محل تقدير</w:t>
      </w:r>
      <w:r w:rsidRPr="00605F78">
        <w:rPr>
          <w:rFonts w:ascii="Simplified Arabic" w:hAnsi="Simplified Arabic" w:cs="Simplified Arabic"/>
          <w:sz w:val="28"/>
          <w:szCs w:val="28"/>
          <w:rtl/>
        </w:rPr>
        <w:t xml:space="preserve"> وأنه جزء ف</w:t>
      </w:r>
      <w:r w:rsidR="006F0F15">
        <w:rPr>
          <w:rFonts w:ascii="Simplified Arabic" w:hAnsi="Simplified Arabic" w:cs="Simplified Arabic"/>
          <w:sz w:val="28"/>
          <w:szCs w:val="28"/>
          <w:rtl/>
        </w:rPr>
        <w:t>اعل في مسار التطوير والتحسين</w:t>
      </w:r>
      <w:r w:rsidRPr="00605F78">
        <w:rPr>
          <w:rFonts w:ascii="Simplified Arabic" w:hAnsi="Simplified Arabic" w:cs="Simplified Arabic"/>
          <w:sz w:val="28"/>
          <w:szCs w:val="28"/>
          <w:rtl/>
        </w:rPr>
        <w:t xml:space="preserve"> فإن ذلك يُسهم بشكل ملح</w:t>
      </w:r>
      <w:r w:rsidR="006F0F15">
        <w:rPr>
          <w:rFonts w:ascii="Simplified Arabic" w:hAnsi="Simplified Arabic" w:cs="Simplified Arabic"/>
          <w:sz w:val="28"/>
          <w:szCs w:val="28"/>
          <w:rtl/>
        </w:rPr>
        <w:t>وظ في رفع مستوى الرضا المهني ويعزز الولاء التنظيمي وي</w:t>
      </w:r>
      <w:r w:rsidRPr="00605F78">
        <w:rPr>
          <w:rFonts w:ascii="Simplified Arabic" w:hAnsi="Simplified Arabic" w:cs="Simplified Arabic"/>
          <w:sz w:val="28"/>
          <w:szCs w:val="28"/>
          <w:rtl/>
        </w:rPr>
        <w:t>قلل من احتمالات الاستنزاف الوظيفي أو التفكير في مغادرة العمل</w:t>
      </w:r>
      <w:r w:rsidRPr="00605F78">
        <w:rPr>
          <w:rFonts w:ascii="Simplified Arabic" w:hAnsi="Simplified Arabic" w:cs="Simplified Arabic"/>
          <w:sz w:val="28"/>
          <w:szCs w:val="28"/>
          <w:lang w:bidi="ar-EG"/>
        </w:rPr>
        <w:t>.</w:t>
      </w:r>
    </w:p>
    <w:p w:rsidR="00B2384A" w:rsidRPr="006F0F15" w:rsidRDefault="00B2384A" w:rsidP="008B68F8">
      <w:pPr>
        <w:pStyle w:val="ListParagraph"/>
        <w:numPr>
          <w:ilvl w:val="0"/>
          <w:numId w:val="7"/>
        </w:numPr>
        <w:bidi/>
        <w:spacing w:line="360" w:lineRule="auto"/>
        <w:jc w:val="low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تعميق روح التعاون والعمل الجماعي</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rPr>
        <w:t xml:space="preserve"> </w:t>
      </w:r>
      <w:r w:rsidR="006F0F15">
        <w:rPr>
          <w:rFonts w:ascii="Simplified Arabic" w:hAnsi="Simplified Arabic" w:cs="Simplified Arabic" w:hint="cs"/>
          <w:sz w:val="28"/>
          <w:szCs w:val="28"/>
          <w:rtl/>
          <w:lang w:bidi="ar-EG"/>
        </w:rPr>
        <w:t>ف</w:t>
      </w:r>
      <w:r w:rsidR="006F0F15">
        <w:rPr>
          <w:rFonts w:ascii="Simplified Arabic" w:hAnsi="Simplified Arabic" w:cs="Simplified Arabic"/>
          <w:sz w:val="28"/>
          <w:szCs w:val="28"/>
          <w:rtl/>
        </w:rPr>
        <w:t>غالب</w:t>
      </w:r>
      <w:r w:rsidR="006F0F15">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ما يتطلب الابتكار بيئة عمل تفاعلية تقوم على ال</w:t>
      </w:r>
      <w:r w:rsidR="006F0F15">
        <w:rPr>
          <w:rFonts w:ascii="Simplified Arabic" w:hAnsi="Simplified Arabic" w:cs="Simplified Arabic"/>
          <w:sz w:val="28"/>
          <w:szCs w:val="28"/>
          <w:rtl/>
        </w:rPr>
        <w:t>انفتاح وتبادل الرؤى بين الزملاء</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فا</w:t>
      </w:r>
      <w:r w:rsidR="006F0F15">
        <w:rPr>
          <w:rFonts w:ascii="Simplified Arabic" w:hAnsi="Simplified Arabic" w:cs="Simplified Arabic"/>
          <w:sz w:val="28"/>
          <w:szCs w:val="28"/>
          <w:rtl/>
        </w:rPr>
        <w:t>لسلوك الابتكاري لا ينشأ في عزلة</w:t>
      </w:r>
      <w:r w:rsidRPr="006F0F15">
        <w:rPr>
          <w:rFonts w:ascii="Simplified Arabic" w:hAnsi="Simplified Arabic" w:cs="Simplified Arabic"/>
          <w:sz w:val="28"/>
          <w:szCs w:val="28"/>
          <w:rtl/>
        </w:rPr>
        <w:t xml:space="preserve"> بل يتغذى من التفاعل الجماعي وتلاقح الأفكار، وهو ما يدفع باتجاه بناء ثقافة تنظيمية قائمة على</w:t>
      </w:r>
      <w:r w:rsidR="006F0F15">
        <w:rPr>
          <w:rFonts w:ascii="Simplified Arabic" w:hAnsi="Simplified Arabic" w:cs="Simplified Arabic"/>
          <w:sz w:val="28"/>
          <w:szCs w:val="28"/>
          <w:rtl/>
        </w:rPr>
        <w:t xml:space="preserve"> التعاون وتقدير مساهمات الآخرين</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w:t>
      </w:r>
      <w:r w:rsidR="006F0F15">
        <w:rPr>
          <w:rFonts w:ascii="Simplified Arabic" w:hAnsi="Simplified Arabic" w:cs="Simplified Arabic" w:hint="cs"/>
          <w:sz w:val="28"/>
          <w:szCs w:val="28"/>
          <w:rtl/>
        </w:rPr>
        <w:t>و</w:t>
      </w:r>
      <w:r w:rsidRPr="006F0F15">
        <w:rPr>
          <w:rFonts w:ascii="Simplified Arabic" w:hAnsi="Simplified Arabic" w:cs="Simplified Arabic"/>
          <w:sz w:val="28"/>
          <w:szCs w:val="28"/>
          <w:rtl/>
        </w:rPr>
        <w:t>هذا النوع من البيئة</w:t>
      </w:r>
      <w:r w:rsidR="006F0F15">
        <w:rPr>
          <w:rFonts w:ascii="Simplified Arabic" w:hAnsi="Simplified Arabic" w:cs="Simplified Arabic"/>
          <w:sz w:val="28"/>
          <w:szCs w:val="28"/>
          <w:rtl/>
        </w:rPr>
        <w:t xml:space="preserve"> يُشجع على العمل بروح الفريق وي</w:t>
      </w:r>
      <w:r w:rsidRPr="006F0F15">
        <w:rPr>
          <w:rFonts w:ascii="Simplified Arabic" w:hAnsi="Simplified Arabic" w:cs="Simplified Arabic"/>
          <w:sz w:val="28"/>
          <w:szCs w:val="28"/>
          <w:rtl/>
        </w:rPr>
        <w:t>عزز من مستوى التواصل الفعال بين مختلف المستويات الوظيفية</w:t>
      </w:r>
      <w:r w:rsidRPr="006F0F15">
        <w:rPr>
          <w:rFonts w:ascii="Simplified Arabic" w:hAnsi="Simplified Arabic" w:cs="Simplified Arabic"/>
          <w:sz w:val="28"/>
          <w:szCs w:val="28"/>
          <w:lang w:bidi="ar-EG"/>
        </w:rPr>
        <w:t>.</w:t>
      </w:r>
    </w:p>
    <w:p w:rsidR="00B2384A" w:rsidRPr="006F0F15" w:rsidRDefault="00B2384A" w:rsidP="006F0F15">
      <w:pPr>
        <w:pStyle w:val="ListParagraph"/>
        <w:numPr>
          <w:ilvl w:val="0"/>
          <w:numId w:val="7"/>
        </w:numPr>
        <w:bidi/>
        <w:spacing w:line="360" w:lineRule="auto"/>
        <w:jc w:val="low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المرونة في مواجهة التغيرات</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lang w:bidi="ar-EG"/>
        </w:rPr>
        <w:t xml:space="preserve"> </w:t>
      </w:r>
      <w:r w:rsidR="006F0F15">
        <w:rPr>
          <w:rFonts w:ascii="Simplified Arabic" w:hAnsi="Simplified Arabic" w:cs="Simplified Arabic" w:hint="cs"/>
          <w:sz w:val="28"/>
          <w:szCs w:val="28"/>
          <w:rtl/>
        </w:rPr>
        <w:t>ف</w:t>
      </w:r>
      <w:r w:rsidRPr="006F0F15">
        <w:rPr>
          <w:rFonts w:ascii="Simplified Arabic" w:hAnsi="Simplified Arabic" w:cs="Simplified Arabic"/>
          <w:sz w:val="28"/>
          <w:szCs w:val="28"/>
          <w:rtl/>
        </w:rPr>
        <w:t>الموظفين الذين يتسمون بسل</w:t>
      </w:r>
      <w:r w:rsidR="006F0F15">
        <w:rPr>
          <w:rFonts w:ascii="Simplified Arabic" w:hAnsi="Simplified Arabic" w:cs="Simplified Arabic"/>
          <w:sz w:val="28"/>
          <w:szCs w:val="28"/>
          <w:rtl/>
        </w:rPr>
        <w:t>وك ابتكاري يكونون أكثر استعداد</w:t>
      </w:r>
      <w:r w:rsidRPr="006F0F15">
        <w:rPr>
          <w:rFonts w:ascii="Simplified Arabic" w:hAnsi="Simplified Arabic" w:cs="Simplified Arabic"/>
          <w:sz w:val="28"/>
          <w:szCs w:val="28"/>
          <w:rtl/>
        </w:rPr>
        <w:t xml:space="preserve"> للتكيف مع المتغيرات السريعة التي تفرضها </w:t>
      </w:r>
      <w:r w:rsidR="006F0F15">
        <w:rPr>
          <w:rFonts w:ascii="Simplified Arabic" w:hAnsi="Simplified Arabic" w:cs="Simplified Arabic"/>
          <w:sz w:val="28"/>
          <w:szCs w:val="28"/>
          <w:rtl/>
        </w:rPr>
        <w:t>التطورات التكنولوجية والتنظيمية</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فهم لا يكتفون بردود الأفعال التقليد</w:t>
      </w:r>
      <w:r w:rsidR="006F0F15">
        <w:rPr>
          <w:rFonts w:ascii="Simplified Arabic" w:hAnsi="Simplified Arabic" w:cs="Simplified Arabic"/>
          <w:sz w:val="28"/>
          <w:szCs w:val="28"/>
          <w:rtl/>
        </w:rPr>
        <w:t>ية</w:t>
      </w:r>
      <w:r w:rsidRPr="006F0F15">
        <w:rPr>
          <w:rFonts w:ascii="Simplified Arabic" w:hAnsi="Simplified Arabic" w:cs="Simplified Arabic"/>
          <w:sz w:val="28"/>
          <w:szCs w:val="28"/>
          <w:rtl/>
        </w:rPr>
        <w:t xml:space="preserve"> بل يسعون </w:t>
      </w:r>
      <w:r w:rsidR="006F0F15">
        <w:rPr>
          <w:rFonts w:ascii="Simplified Arabic" w:hAnsi="Simplified Arabic" w:cs="Simplified Arabic" w:hint="cs"/>
          <w:sz w:val="28"/>
          <w:szCs w:val="28"/>
          <w:rtl/>
        </w:rPr>
        <w:t>دائماً</w:t>
      </w:r>
      <w:r w:rsidRPr="006F0F15">
        <w:rPr>
          <w:rFonts w:ascii="Simplified Arabic" w:hAnsi="Simplified Arabic" w:cs="Simplified Arabic"/>
          <w:sz w:val="28"/>
          <w:szCs w:val="28"/>
          <w:rtl/>
        </w:rPr>
        <w:t xml:space="preserve"> لاستباق التحديات عبر تطوير أساليب جديدة للعمل </w:t>
      </w:r>
      <w:r w:rsidR="006F0F15">
        <w:rPr>
          <w:rFonts w:ascii="Simplified Arabic" w:hAnsi="Simplified Arabic" w:cs="Simplified Arabic"/>
          <w:sz w:val="28"/>
          <w:szCs w:val="28"/>
          <w:rtl/>
        </w:rPr>
        <w:lastRenderedPageBreak/>
        <w:t>تتناسب مع المتغيرات الطارئة</w:t>
      </w:r>
      <w:r w:rsidR="006F0F15">
        <w:rPr>
          <w:rFonts w:ascii="Simplified Arabic" w:hAnsi="Simplified Arabic" w:cs="Simplified Arabic" w:hint="cs"/>
          <w:sz w:val="28"/>
          <w:szCs w:val="28"/>
          <w:rtl/>
        </w:rPr>
        <w:t>،</w:t>
      </w:r>
      <w:r w:rsidR="006F0F15">
        <w:rPr>
          <w:rFonts w:ascii="Simplified Arabic" w:hAnsi="Simplified Arabic" w:cs="Simplified Arabic"/>
          <w:sz w:val="28"/>
          <w:szCs w:val="28"/>
          <w:rtl/>
        </w:rPr>
        <w:t xml:space="preserve"> وبالتالي</w:t>
      </w:r>
      <w:r w:rsidRPr="006F0F15">
        <w:rPr>
          <w:rFonts w:ascii="Simplified Arabic" w:hAnsi="Simplified Arabic" w:cs="Simplified Arabic"/>
          <w:sz w:val="28"/>
          <w:szCs w:val="28"/>
          <w:rtl/>
        </w:rPr>
        <w:t xml:space="preserve"> فإن هذا النوع من المرونة يعزز من قدرة المنظمة ككل على الصمود والمنافسة في بيئة عمل متقلبة</w:t>
      </w:r>
      <w:r w:rsidRPr="006F0F15">
        <w:rPr>
          <w:rFonts w:ascii="Simplified Arabic" w:hAnsi="Simplified Arabic" w:cs="Simplified Arabic"/>
          <w:sz w:val="28"/>
          <w:szCs w:val="28"/>
          <w:lang w:bidi="ar-EG"/>
        </w:rPr>
        <w:t>.</w:t>
      </w:r>
    </w:p>
    <w:p w:rsidR="00B2384A" w:rsidRPr="006F0F15" w:rsidRDefault="00B2384A" w:rsidP="006F0F15">
      <w:pPr>
        <w:pStyle w:val="ListParagraph"/>
        <w:numPr>
          <w:ilvl w:val="0"/>
          <w:numId w:val="7"/>
        </w:numPr>
        <w:bidi/>
        <w:spacing w:line="360" w:lineRule="auto"/>
        <w:jc w:val="low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تطوير المهارات والكفاءات</w:t>
      </w:r>
      <w:r w:rsidR="006F0F15">
        <w:rPr>
          <w:rFonts w:ascii="Simplified Arabic" w:hAnsi="Simplified Arabic" w:cs="Simplified Arabic" w:hint="cs"/>
          <w:b/>
          <w:bCs/>
          <w:sz w:val="28"/>
          <w:szCs w:val="28"/>
          <w:rtl/>
        </w:rPr>
        <w:t xml:space="preserve">: </w:t>
      </w:r>
      <w:r w:rsidR="00DA7A7E" w:rsidRPr="008654CD">
        <w:rPr>
          <w:rFonts w:ascii="Simplified Arabic" w:hAnsi="Simplified Arabic" w:cs="Simplified Arabic" w:hint="cs"/>
          <w:sz w:val="28"/>
          <w:szCs w:val="28"/>
          <w:rtl/>
        </w:rPr>
        <w:t>حيث</w:t>
      </w:r>
      <w:r w:rsidR="00DA7A7E">
        <w:rPr>
          <w:rFonts w:ascii="Simplified Arabic" w:hAnsi="Simplified Arabic" w:cs="Simplified Arabic" w:hint="cs"/>
          <w:b/>
          <w:bCs/>
          <w:sz w:val="28"/>
          <w:szCs w:val="28"/>
          <w:rtl/>
        </w:rPr>
        <w:t xml:space="preserve"> </w:t>
      </w:r>
      <w:r w:rsidRPr="006F0F15">
        <w:rPr>
          <w:rFonts w:ascii="Simplified Arabic" w:hAnsi="Simplified Arabic" w:cs="Simplified Arabic"/>
          <w:sz w:val="28"/>
          <w:szCs w:val="28"/>
          <w:rtl/>
        </w:rPr>
        <w:t>يتطلب السلوك الابتكاري انخرا</w:t>
      </w:r>
      <w:r w:rsidR="008654CD">
        <w:rPr>
          <w:rFonts w:ascii="Simplified Arabic" w:hAnsi="Simplified Arabic" w:cs="Simplified Arabic"/>
          <w:sz w:val="28"/>
          <w:szCs w:val="28"/>
          <w:rtl/>
        </w:rPr>
        <w:t>ط دائم</w:t>
      </w:r>
      <w:r w:rsidRPr="006F0F15">
        <w:rPr>
          <w:rFonts w:ascii="Simplified Arabic" w:hAnsi="Simplified Arabic" w:cs="Simplified Arabic"/>
          <w:sz w:val="28"/>
          <w:szCs w:val="28"/>
          <w:rtl/>
        </w:rPr>
        <w:t xml:space="preserve"> في عمليات التعلم الذاتي والمستمر، ح</w:t>
      </w:r>
      <w:r w:rsidR="008654CD">
        <w:rPr>
          <w:rFonts w:ascii="Simplified Arabic" w:hAnsi="Simplified Arabic" w:cs="Simplified Arabic"/>
          <w:sz w:val="28"/>
          <w:szCs w:val="28"/>
          <w:rtl/>
        </w:rPr>
        <w:t>يث يبحث الموظفون المبدعون دائم</w:t>
      </w:r>
      <w:r w:rsidR="008654CD">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عن فرص جديدة لتجربة أساليب عمل مبتكرة أو استكشا</w:t>
      </w:r>
      <w:r w:rsidR="008654CD">
        <w:rPr>
          <w:rFonts w:ascii="Simplified Arabic" w:hAnsi="Simplified Arabic" w:cs="Simplified Arabic"/>
          <w:sz w:val="28"/>
          <w:szCs w:val="28"/>
          <w:rtl/>
        </w:rPr>
        <w:t>ف أدوات تقنية جديدة تدعم أداءهم</w:t>
      </w:r>
      <w:r w:rsidR="008654CD">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وهذا ما يؤدي </w:t>
      </w:r>
      <w:r w:rsidR="008654CD">
        <w:rPr>
          <w:rFonts w:ascii="Simplified Arabic" w:hAnsi="Simplified Arabic" w:cs="Simplified Arabic"/>
          <w:sz w:val="28"/>
          <w:szCs w:val="28"/>
          <w:rtl/>
        </w:rPr>
        <w:t>بطبيعته إلى توسيع دائرة معارفهم وتعزيز كفاءاتهم</w:t>
      </w:r>
      <w:r w:rsidRPr="006F0F15">
        <w:rPr>
          <w:rFonts w:ascii="Simplified Arabic" w:hAnsi="Simplified Arabic" w:cs="Simplified Arabic"/>
          <w:sz w:val="28"/>
          <w:szCs w:val="28"/>
          <w:rtl/>
        </w:rPr>
        <w:t xml:space="preserve"> وتنمية مهاراتهم الشخصية والمهنية ب</w:t>
      </w:r>
      <w:r w:rsidR="008654CD">
        <w:rPr>
          <w:rFonts w:ascii="Simplified Arabic" w:hAnsi="Simplified Arabic" w:cs="Simplified Arabic"/>
          <w:sz w:val="28"/>
          <w:szCs w:val="28"/>
          <w:rtl/>
        </w:rPr>
        <w:t>صورة متواصلة، وهو ما ي</w:t>
      </w:r>
      <w:r w:rsidRPr="006F0F15">
        <w:rPr>
          <w:rFonts w:ascii="Simplified Arabic" w:hAnsi="Simplified Arabic" w:cs="Simplified Arabic"/>
          <w:sz w:val="28"/>
          <w:szCs w:val="28"/>
          <w:rtl/>
        </w:rPr>
        <w:t>سهم في بناء رأس مال بشري متجدد وقادر على مواكبة تحديات المستقبل</w:t>
      </w:r>
      <w:r w:rsidRPr="006F0F15">
        <w:rPr>
          <w:rFonts w:ascii="Simplified Arabic" w:hAnsi="Simplified Arabic" w:cs="Simplified Arabic"/>
          <w:sz w:val="28"/>
          <w:szCs w:val="28"/>
          <w:lang w:bidi="ar-EG"/>
        </w:rPr>
        <w:t>.</w:t>
      </w:r>
    </w:p>
    <w:p w:rsidR="008206F8" w:rsidRPr="00833773" w:rsidRDefault="00946DEB" w:rsidP="00833773">
      <w:pPr>
        <w:pStyle w:val="Heading1"/>
        <w:bidi/>
        <w:spacing w:before="0" w:line="360" w:lineRule="auto"/>
        <w:jc w:val="lowKashida"/>
        <w:rPr>
          <w:rFonts w:ascii="Simplified Arabic" w:hAnsi="Simplified Arabic" w:cs="Simplified Arabic"/>
          <w:color w:val="auto"/>
          <w:rtl/>
        </w:rPr>
      </w:pPr>
      <w:bookmarkStart w:id="30" w:name="_Toc200792093"/>
      <w:r>
        <w:rPr>
          <w:rFonts w:ascii="Simplified Arabic" w:hAnsi="Simplified Arabic" w:cs="Simplified Arabic" w:hint="cs"/>
          <w:color w:val="auto"/>
          <w:rtl/>
        </w:rPr>
        <w:t>4</w:t>
      </w:r>
      <w:r w:rsidR="00833773" w:rsidRPr="00833773">
        <w:rPr>
          <w:rFonts w:ascii="Simplified Arabic" w:hAnsi="Simplified Arabic" w:cs="Simplified Arabic" w:hint="cs"/>
          <w:color w:val="auto"/>
          <w:rtl/>
        </w:rPr>
        <w:t>.2.2</w:t>
      </w:r>
      <w:r w:rsidR="00833773">
        <w:rPr>
          <w:rFonts w:ascii="Simplified Arabic" w:hAnsi="Simplified Arabic" w:cs="Simplified Arabic" w:hint="cs"/>
          <w:color w:val="auto"/>
          <w:rtl/>
        </w:rPr>
        <w:t xml:space="preserve"> </w:t>
      </w:r>
      <w:r w:rsidR="00833773" w:rsidRPr="00833773">
        <w:rPr>
          <w:rFonts w:ascii="Simplified Arabic" w:hAnsi="Simplified Arabic" w:cs="Simplified Arabic"/>
          <w:color w:val="auto"/>
          <w:rtl/>
        </w:rPr>
        <w:t>مراحل السلوك الابتكاري:</w:t>
      </w:r>
      <w:bookmarkEnd w:id="30"/>
    </w:p>
    <w:p w:rsidR="00301494" w:rsidRDefault="00CD75DD" w:rsidP="00301494">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لا ي</w:t>
      </w:r>
      <w:r w:rsidRPr="00CD75DD">
        <w:rPr>
          <w:rFonts w:ascii="Simplified Arabic" w:hAnsi="Simplified Arabic" w:cs="Simplified Arabic"/>
          <w:sz w:val="28"/>
          <w:szCs w:val="28"/>
          <w:rtl/>
        </w:rPr>
        <w:t xml:space="preserve">عد السلوك الابتكاري عملية آنية أو لحظية </w:t>
      </w:r>
      <w:r w:rsidR="00301494">
        <w:rPr>
          <w:rFonts w:ascii="Simplified Arabic" w:hAnsi="Simplified Arabic" w:cs="Simplified Arabic"/>
          <w:sz w:val="28"/>
          <w:szCs w:val="28"/>
          <w:rtl/>
        </w:rPr>
        <w:t>تحدث في وقت قصير</w:t>
      </w:r>
      <w:r w:rsidRPr="00CD75DD">
        <w:rPr>
          <w:rFonts w:ascii="Simplified Arabic" w:hAnsi="Simplified Arabic" w:cs="Simplified Arabic"/>
          <w:sz w:val="28"/>
          <w:szCs w:val="28"/>
          <w:rtl/>
        </w:rPr>
        <w:t xml:space="preserve"> بل هو </w:t>
      </w:r>
      <w:r w:rsidR="00301494">
        <w:rPr>
          <w:rFonts w:ascii="Simplified Arabic" w:hAnsi="Simplified Arabic" w:cs="Simplified Arabic"/>
          <w:sz w:val="28"/>
          <w:szCs w:val="28"/>
          <w:rtl/>
        </w:rPr>
        <w:t>مسار تراكمي معق</w:t>
      </w:r>
      <w:r w:rsidRPr="00CD75DD">
        <w:rPr>
          <w:rFonts w:ascii="Simplified Arabic" w:hAnsi="Simplified Arabic" w:cs="Simplified Arabic"/>
          <w:sz w:val="28"/>
          <w:szCs w:val="28"/>
          <w:rtl/>
        </w:rPr>
        <w:t>د</w:t>
      </w:r>
      <w:r w:rsidR="00301494">
        <w:rPr>
          <w:rFonts w:ascii="Simplified Arabic" w:hAnsi="Simplified Arabic" w:cs="Simplified Arabic"/>
          <w:sz w:val="28"/>
          <w:szCs w:val="28"/>
          <w:rtl/>
        </w:rPr>
        <w:t xml:space="preserve"> يتطلب وقت وجهد وبيئة محفزة تساعد على تطوره واستمراره</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ويمكن النظر إلى السلوك الابتكاري باعتباره عملية اجتماعية ونفسية متكاملة تتداخل فيها العوامل </w:t>
      </w:r>
      <w:r w:rsidR="00301494">
        <w:rPr>
          <w:rFonts w:ascii="Simplified Arabic" w:hAnsi="Simplified Arabic" w:cs="Simplified Arabic"/>
          <w:sz w:val="28"/>
          <w:szCs w:val="28"/>
          <w:rtl/>
        </w:rPr>
        <w:t>الإدراكية والانفعالية والثقافية</w:t>
      </w:r>
      <w:r w:rsidRPr="00CD75DD">
        <w:rPr>
          <w:rFonts w:ascii="Simplified Arabic" w:hAnsi="Simplified Arabic" w:cs="Simplified Arabic"/>
          <w:sz w:val="28"/>
          <w:szCs w:val="28"/>
          <w:rtl/>
        </w:rPr>
        <w:t xml:space="preserve"> وتحتاج إلى مراحل متعددة ومتر</w:t>
      </w:r>
      <w:r w:rsidR="00301494">
        <w:rPr>
          <w:rFonts w:ascii="Simplified Arabic" w:hAnsi="Simplified Arabic" w:cs="Simplified Arabic"/>
          <w:sz w:val="28"/>
          <w:szCs w:val="28"/>
          <w:rtl/>
        </w:rPr>
        <w:t>ابطة كي تؤتي ثمارها بشكل فعال</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وتكمن أهمية فهم هذه المراحل في ضمان عدم إغفال أي خطوة من خطواتها، إذ أن أي خلل في مرحلة معينة قد يؤثر </w:t>
      </w:r>
      <w:r w:rsidR="00301494">
        <w:rPr>
          <w:rFonts w:ascii="Simplified Arabic" w:hAnsi="Simplified Arabic" w:cs="Simplified Arabic"/>
          <w:sz w:val="28"/>
          <w:szCs w:val="28"/>
          <w:rtl/>
        </w:rPr>
        <w:t>سلباً على جودة النتيجة النهائية</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وفيما يلي عرض لأهم مراحل السلوك الابتكاري كما وردت في الأدبيات التربوية والتنظيمية</w:t>
      </w:r>
      <w:r w:rsidRPr="00CD75DD">
        <w:rPr>
          <w:rFonts w:ascii="Simplified Arabic" w:hAnsi="Simplified Arabic" w:cs="Simplified Arabic"/>
          <w:sz w:val="28"/>
          <w:szCs w:val="28"/>
        </w:rPr>
        <w:t>:</w:t>
      </w:r>
      <w:r w:rsidR="00301494">
        <w:rPr>
          <w:rFonts w:ascii="Simplified Arabic" w:hAnsi="Simplified Arabic" w:cs="Simplified Arabic" w:hint="cs"/>
          <w:sz w:val="28"/>
          <w:szCs w:val="28"/>
          <w:rtl/>
        </w:rPr>
        <w:t xml:space="preserve"> (</w:t>
      </w:r>
      <w:r w:rsidR="004C4DF2" w:rsidRPr="004C4DF2">
        <w:rPr>
          <w:rFonts w:ascii="Simplified Arabic" w:hAnsi="Simplified Arabic" w:cs="Simplified Arabic"/>
          <w:sz w:val="28"/>
          <w:szCs w:val="28"/>
          <w:rtl/>
        </w:rPr>
        <w:t>الحماد</w:t>
      </w:r>
      <w:r w:rsidR="004C4DF2">
        <w:rPr>
          <w:rFonts w:ascii="Simplified Arabic" w:hAnsi="Simplified Arabic" w:cs="Simplified Arabic" w:hint="cs"/>
          <w:sz w:val="28"/>
          <w:szCs w:val="28"/>
          <w:rtl/>
        </w:rPr>
        <w:t>، 2024)</w:t>
      </w:r>
    </w:p>
    <w:p w:rsidR="00301494" w:rsidRPr="00301494" w:rsidRDefault="00301494" w:rsidP="00D03E35">
      <w:pPr>
        <w:pStyle w:val="ListParagraph"/>
        <w:numPr>
          <w:ilvl w:val="0"/>
          <w:numId w:val="7"/>
        </w:numPr>
        <w:bidi/>
        <w:spacing w:line="360" w:lineRule="auto"/>
        <w:jc w:val="lowKashida"/>
        <w:rPr>
          <w:rFonts w:ascii="Simplified Arabic" w:hAnsi="Simplified Arabic" w:cs="Simplified Arabic"/>
          <w:b/>
          <w:bCs/>
          <w:sz w:val="28"/>
          <w:szCs w:val="28"/>
        </w:rPr>
      </w:pPr>
      <w:r w:rsidRPr="00301494">
        <w:rPr>
          <w:rFonts w:ascii="Simplified Arabic" w:hAnsi="Simplified Arabic" w:cs="Simplified Arabic"/>
          <w:b/>
          <w:bCs/>
          <w:sz w:val="28"/>
          <w:szCs w:val="28"/>
          <w:rtl/>
        </w:rPr>
        <w:t>مرحلة الإعداد</w:t>
      </w:r>
      <w:r w:rsidR="00D03E35">
        <w:rPr>
          <w:rFonts w:ascii="Simplified Arabic" w:hAnsi="Simplified Arabic" w:cs="Simplified Arabic" w:hint="cs"/>
          <w:b/>
          <w:bCs/>
          <w:sz w:val="28"/>
          <w:szCs w:val="28"/>
          <w:rtl/>
        </w:rPr>
        <w:t>:</w:t>
      </w:r>
    </w:p>
    <w:p w:rsidR="00301494" w:rsidRPr="00301494" w:rsidRDefault="00667885" w:rsidP="00301494">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ت</w:t>
      </w:r>
      <w:r w:rsidR="00301494" w:rsidRPr="00301494">
        <w:rPr>
          <w:rFonts w:ascii="Simplified Arabic" w:hAnsi="Simplified Arabic" w:cs="Simplified Arabic"/>
          <w:sz w:val="28"/>
          <w:szCs w:val="28"/>
          <w:rtl/>
        </w:rPr>
        <w:t xml:space="preserve">عد هذه </w:t>
      </w:r>
      <w:r>
        <w:rPr>
          <w:rFonts w:ascii="Simplified Arabic" w:hAnsi="Simplified Arabic" w:cs="Simplified Arabic"/>
          <w:sz w:val="28"/>
          <w:szCs w:val="28"/>
          <w:rtl/>
        </w:rPr>
        <w:t>المرحلة القاعدة الأساسية التي ت</w:t>
      </w:r>
      <w:r w:rsidR="00301494" w:rsidRPr="00301494">
        <w:rPr>
          <w:rFonts w:ascii="Simplified Arabic" w:hAnsi="Simplified Arabic" w:cs="Simplified Arabic"/>
          <w:sz w:val="28"/>
          <w:szCs w:val="28"/>
          <w:rtl/>
        </w:rPr>
        <w:t>بنى عليه</w:t>
      </w:r>
      <w:r>
        <w:rPr>
          <w:rFonts w:ascii="Simplified Arabic" w:hAnsi="Simplified Arabic" w:cs="Simplified Arabic"/>
          <w:sz w:val="28"/>
          <w:szCs w:val="28"/>
          <w:rtl/>
        </w:rPr>
        <w:t>ا بقية مراحل العملية الابتكارية</w:t>
      </w:r>
      <w:r>
        <w:rPr>
          <w:rFonts w:ascii="Simplified Arabic" w:hAnsi="Simplified Arabic" w:cs="Simplified Arabic" w:hint="cs"/>
          <w:sz w:val="28"/>
          <w:szCs w:val="28"/>
          <w:rtl/>
          <w:lang w:bidi="ar-EG"/>
        </w:rPr>
        <w:t>،</w:t>
      </w:r>
      <w:r w:rsidR="00301494" w:rsidRPr="00301494">
        <w:rPr>
          <w:rFonts w:ascii="Simplified Arabic" w:hAnsi="Simplified Arabic" w:cs="Simplified Arabic"/>
          <w:sz w:val="28"/>
          <w:szCs w:val="28"/>
          <w:rtl/>
        </w:rPr>
        <w:t xml:space="preserve"> ففيها يبدأ الفرد بجمع المعلومات وتحليل المعطيات المتعلقة</w:t>
      </w:r>
      <w:r>
        <w:rPr>
          <w:rFonts w:ascii="Simplified Arabic" w:hAnsi="Simplified Arabic" w:cs="Simplified Arabic"/>
          <w:sz w:val="28"/>
          <w:szCs w:val="28"/>
          <w:rtl/>
        </w:rPr>
        <w:t xml:space="preserve"> بالمشكلة أو التحدي الذي يواجهه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وتتطلب هذه المرحلة فضول</w:t>
      </w:r>
      <w:r w:rsidR="00301494" w:rsidRPr="00301494">
        <w:rPr>
          <w:rFonts w:ascii="Simplified Arabic" w:hAnsi="Simplified Arabic" w:cs="Simplified Arabic"/>
          <w:sz w:val="28"/>
          <w:szCs w:val="28"/>
          <w:rtl/>
        </w:rPr>
        <w:t xml:space="preserve"> </w:t>
      </w:r>
      <w:r>
        <w:rPr>
          <w:rFonts w:ascii="Simplified Arabic" w:hAnsi="Simplified Arabic" w:cs="Simplified Arabic"/>
          <w:sz w:val="28"/>
          <w:szCs w:val="28"/>
          <w:rtl/>
        </w:rPr>
        <w:t>معرفي عميق ورغبة في الاستكشاف</w:t>
      </w:r>
      <w:r w:rsidR="00301494" w:rsidRPr="00301494">
        <w:rPr>
          <w:rFonts w:ascii="Simplified Arabic" w:hAnsi="Simplified Arabic" w:cs="Simplified Arabic"/>
          <w:sz w:val="28"/>
          <w:szCs w:val="28"/>
          <w:rtl/>
        </w:rPr>
        <w:t xml:space="preserve"> بالإضافة إلى ا</w:t>
      </w:r>
      <w:r>
        <w:rPr>
          <w:rFonts w:ascii="Simplified Arabic" w:hAnsi="Simplified Arabic" w:cs="Simplified Arabic"/>
          <w:sz w:val="28"/>
          <w:szCs w:val="28"/>
          <w:rtl/>
        </w:rPr>
        <w:t>لإلمام بالموضوع من مختلف زواياه</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كما يتم خلالها </w:t>
      </w:r>
      <w:r w:rsidR="00301494" w:rsidRPr="00301494">
        <w:rPr>
          <w:rFonts w:ascii="Simplified Arabic" w:hAnsi="Simplified Arabic" w:cs="Simplified Arabic"/>
          <w:sz w:val="28"/>
          <w:szCs w:val="28"/>
          <w:rtl/>
        </w:rPr>
        <w:lastRenderedPageBreak/>
        <w:t>التقصّي المن</w:t>
      </w:r>
      <w:r>
        <w:rPr>
          <w:rFonts w:ascii="Simplified Arabic" w:hAnsi="Simplified Arabic" w:cs="Simplified Arabic"/>
          <w:sz w:val="28"/>
          <w:szCs w:val="28"/>
          <w:rtl/>
        </w:rPr>
        <w:t>هجي عن البيانات من مصادر متنوعة سواء كانت علمية</w:t>
      </w:r>
      <w:r>
        <w:rPr>
          <w:rFonts w:ascii="Simplified Arabic" w:hAnsi="Simplified Arabic" w:cs="Simplified Arabic" w:hint="cs"/>
          <w:sz w:val="28"/>
          <w:szCs w:val="28"/>
          <w:rtl/>
        </w:rPr>
        <w:t xml:space="preserve"> أو</w:t>
      </w:r>
      <w:r>
        <w:rPr>
          <w:rFonts w:ascii="Simplified Arabic" w:hAnsi="Simplified Arabic" w:cs="Simplified Arabic"/>
          <w:sz w:val="28"/>
          <w:szCs w:val="28"/>
          <w:rtl/>
        </w:rPr>
        <w:t xml:space="preserve"> تطبيقية أو حتى ملاحظات ميدانية</w:t>
      </w:r>
      <w:r w:rsidR="00301494" w:rsidRPr="00301494">
        <w:rPr>
          <w:rFonts w:ascii="Simplified Arabic" w:hAnsi="Simplified Arabic" w:cs="Simplified Arabic"/>
          <w:sz w:val="28"/>
          <w:szCs w:val="28"/>
          <w:rtl/>
        </w:rPr>
        <w:t xml:space="preserve"> مع مح</w:t>
      </w:r>
      <w:r>
        <w:rPr>
          <w:rFonts w:ascii="Simplified Arabic" w:hAnsi="Simplified Arabic" w:cs="Simplified Arabic"/>
          <w:sz w:val="28"/>
          <w:szCs w:val="28"/>
          <w:rtl/>
        </w:rPr>
        <w:t>اولة فهم جذور المشكلة ومسبباتها</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301494" w:rsidRPr="00301494">
        <w:rPr>
          <w:rFonts w:ascii="Simplified Arabic" w:hAnsi="Simplified Arabic" w:cs="Simplified Arabic"/>
          <w:sz w:val="28"/>
          <w:szCs w:val="28"/>
          <w:rtl/>
        </w:rPr>
        <w:t>هذه المرحلة تمثل تغذية راجعة معرفية تشكل الخلفية الفكرية اللازمة لتوليد الأفكار لاحقاً</w:t>
      </w:r>
      <w:r w:rsidR="00301494" w:rsidRPr="00301494">
        <w:rPr>
          <w:rFonts w:ascii="Simplified Arabic" w:hAnsi="Simplified Arabic" w:cs="Simplified Arabic"/>
          <w:sz w:val="28"/>
          <w:szCs w:val="28"/>
        </w:rPr>
        <w:t>.</w:t>
      </w:r>
    </w:p>
    <w:p w:rsidR="00D03E35" w:rsidRPr="00D03E35" w:rsidRDefault="00D03E35" w:rsidP="00D03E35">
      <w:pPr>
        <w:pStyle w:val="ListParagraph"/>
        <w:numPr>
          <w:ilvl w:val="0"/>
          <w:numId w:val="7"/>
        </w:numPr>
        <w:bidi/>
        <w:spacing w:line="360" w:lineRule="auto"/>
        <w:jc w:val="lowKashida"/>
        <w:rPr>
          <w:rFonts w:ascii="Simplified Arabic" w:hAnsi="Simplified Arabic" w:cs="Simplified Arabic"/>
          <w:b/>
          <w:bCs/>
          <w:sz w:val="28"/>
          <w:szCs w:val="28"/>
        </w:rPr>
      </w:pPr>
      <w:r w:rsidRPr="00D03E35">
        <w:rPr>
          <w:rFonts w:ascii="Simplified Arabic" w:hAnsi="Simplified Arabic" w:cs="Simplified Arabic"/>
          <w:b/>
          <w:bCs/>
          <w:sz w:val="28"/>
          <w:szCs w:val="28"/>
          <w:rtl/>
        </w:rPr>
        <w:t>مرحلة الاختمار أو التفريخ</w:t>
      </w:r>
      <w:r>
        <w:rPr>
          <w:rFonts w:ascii="Simplified Arabic" w:hAnsi="Simplified Arabic" w:cs="Simplified Arabic" w:hint="cs"/>
          <w:b/>
          <w:bCs/>
          <w:sz w:val="28"/>
          <w:szCs w:val="28"/>
          <w:rtl/>
        </w:rPr>
        <w:t>:</w:t>
      </w:r>
    </w:p>
    <w:p w:rsidR="00D03E35" w:rsidRDefault="001D77B7" w:rsidP="001D77B7">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في هذه المرحلة</w:t>
      </w:r>
      <w:r w:rsidR="00D03E35" w:rsidRPr="00D03E35">
        <w:rPr>
          <w:rFonts w:ascii="Simplified Arabic" w:hAnsi="Simplified Arabic" w:cs="Simplified Arabic"/>
          <w:sz w:val="28"/>
          <w:szCs w:val="28"/>
          <w:rtl/>
        </w:rPr>
        <w:t xml:space="preserve"> تأخذ الأفكار الأولية التي تم جمعها في المرحلة السابقة وقتها في "النضج العقلي</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داخل عقل المبتكر</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وقد يك</w:t>
      </w:r>
      <w:r>
        <w:rPr>
          <w:rFonts w:ascii="Simplified Arabic" w:hAnsi="Simplified Arabic" w:cs="Simplified Arabic"/>
          <w:sz w:val="28"/>
          <w:szCs w:val="28"/>
          <w:rtl/>
        </w:rPr>
        <w:t>ون هذا التفاعل داخلياً لا واعي</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إذ تبدأ العوامل النفسية الشعورية واللاشعور</w:t>
      </w:r>
      <w:r>
        <w:rPr>
          <w:rFonts w:ascii="Simplified Arabic" w:hAnsi="Simplified Arabic" w:cs="Simplified Arabic"/>
          <w:sz w:val="28"/>
          <w:szCs w:val="28"/>
          <w:rtl/>
        </w:rPr>
        <w:t>ية بالتداخل والتفاعل فيما بينها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وي</w:t>
      </w:r>
      <w:r w:rsidR="00D03E35" w:rsidRPr="00D03E35">
        <w:rPr>
          <w:rFonts w:ascii="Simplified Arabic" w:hAnsi="Simplified Arabic" w:cs="Simplified Arabic"/>
          <w:sz w:val="28"/>
          <w:szCs w:val="28"/>
          <w:rtl/>
        </w:rPr>
        <w:t>لاحظ أن هذه المرحل</w:t>
      </w:r>
      <w:r w:rsidR="00B34457">
        <w:rPr>
          <w:rFonts w:ascii="Simplified Arabic" w:hAnsi="Simplified Arabic" w:cs="Simplified Arabic"/>
          <w:sz w:val="28"/>
          <w:szCs w:val="28"/>
          <w:rtl/>
        </w:rPr>
        <w:t>ة قد لا تظهر مخرجاتها على الفور ولكنها تعد من أكثر المراحل حيوية، إذ تشكل الحاضنة التي ت</w:t>
      </w:r>
      <w:r w:rsidR="00D03E35" w:rsidRPr="00D03E35">
        <w:rPr>
          <w:rFonts w:ascii="Simplified Arabic" w:hAnsi="Simplified Arabic" w:cs="Simplified Arabic"/>
          <w:sz w:val="28"/>
          <w:szCs w:val="28"/>
          <w:rtl/>
        </w:rPr>
        <w:t>هيئ الف</w:t>
      </w:r>
      <w:r w:rsidR="00B34457">
        <w:rPr>
          <w:rFonts w:ascii="Simplified Arabic" w:hAnsi="Simplified Arabic" w:cs="Simplified Arabic"/>
          <w:sz w:val="28"/>
          <w:szCs w:val="28"/>
          <w:rtl/>
        </w:rPr>
        <w:t>رد للانتقال إلى الإبداع الحقيقي</w:t>
      </w:r>
      <w:r w:rsidR="00B34457">
        <w:rPr>
          <w:rFonts w:ascii="Simplified Arabic" w:hAnsi="Simplified Arabic" w:cs="Simplified Arabic" w:hint="cs"/>
          <w:sz w:val="28"/>
          <w:szCs w:val="28"/>
          <w:rtl/>
        </w:rPr>
        <w:t>،</w:t>
      </w:r>
      <w:r w:rsidR="00B34457">
        <w:rPr>
          <w:rFonts w:ascii="Simplified Arabic" w:hAnsi="Simplified Arabic" w:cs="Simplified Arabic"/>
          <w:sz w:val="28"/>
          <w:szCs w:val="28"/>
          <w:rtl/>
        </w:rPr>
        <w:t xml:space="preserve"> كما أن البيئة المحيطة والراحة الذهنية</w:t>
      </w:r>
      <w:r w:rsidR="00D03E35" w:rsidRPr="00D03E35">
        <w:rPr>
          <w:rFonts w:ascii="Simplified Arabic" w:hAnsi="Simplified Arabic" w:cs="Simplified Arabic"/>
          <w:sz w:val="28"/>
          <w:szCs w:val="28"/>
          <w:rtl/>
        </w:rPr>
        <w:t xml:space="preserve"> والابتعاد المؤقت عن التفكير المباشر قد يكون لها أثر إي</w:t>
      </w:r>
      <w:r w:rsidR="00B34457">
        <w:rPr>
          <w:rFonts w:ascii="Simplified Arabic" w:hAnsi="Simplified Arabic" w:cs="Simplified Arabic"/>
          <w:sz w:val="28"/>
          <w:szCs w:val="28"/>
          <w:rtl/>
        </w:rPr>
        <w:t>جابي كبير في هذه المرحلة، حيث ي</w:t>
      </w:r>
      <w:r w:rsidR="00D03E35" w:rsidRPr="00D03E35">
        <w:rPr>
          <w:rFonts w:ascii="Simplified Arabic" w:hAnsi="Simplified Arabic" w:cs="Simplified Arabic"/>
          <w:sz w:val="28"/>
          <w:szCs w:val="28"/>
          <w:rtl/>
        </w:rPr>
        <w:t>عا</w:t>
      </w:r>
      <w:r w:rsidR="00B34457">
        <w:rPr>
          <w:rFonts w:ascii="Simplified Arabic" w:hAnsi="Simplified Arabic" w:cs="Simplified Arabic"/>
          <w:sz w:val="28"/>
          <w:szCs w:val="28"/>
          <w:rtl/>
        </w:rPr>
        <w:t>لج العقل المعلومات في "الخلفية"</w:t>
      </w:r>
      <w:r w:rsidR="00D03E35" w:rsidRPr="00D03E35">
        <w:rPr>
          <w:rFonts w:ascii="Simplified Arabic" w:hAnsi="Simplified Arabic" w:cs="Simplified Arabic"/>
          <w:sz w:val="28"/>
          <w:szCs w:val="28"/>
          <w:rtl/>
        </w:rPr>
        <w:t xml:space="preserve"> بطريقة غير مباشرة ولكنها عميقة</w:t>
      </w:r>
      <w:r w:rsidR="00D03E35" w:rsidRPr="00D03E35">
        <w:rPr>
          <w:rFonts w:ascii="Simplified Arabic" w:hAnsi="Simplified Arabic" w:cs="Simplified Arabic"/>
          <w:sz w:val="28"/>
          <w:szCs w:val="28"/>
        </w:rPr>
        <w:t>.</w:t>
      </w:r>
    </w:p>
    <w:p w:rsidR="00D03E35" w:rsidRPr="00BA5CBD" w:rsidRDefault="00D03E35" w:rsidP="00D03E35">
      <w:pPr>
        <w:pStyle w:val="ListParagraph"/>
        <w:numPr>
          <w:ilvl w:val="0"/>
          <w:numId w:val="7"/>
        </w:numPr>
        <w:bidi/>
        <w:spacing w:line="360" w:lineRule="auto"/>
        <w:jc w:val="lowKashida"/>
        <w:rPr>
          <w:rFonts w:ascii="Simplified Arabic" w:hAnsi="Simplified Arabic" w:cs="Simplified Arabic"/>
          <w:b/>
          <w:bCs/>
          <w:sz w:val="28"/>
          <w:szCs w:val="28"/>
          <w:rtl/>
        </w:rPr>
      </w:pPr>
      <w:r w:rsidRPr="00BA5CBD">
        <w:rPr>
          <w:rFonts w:ascii="Simplified Arabic" w:hAnsi="Simplified Arabic" w:cs="Simplified Arabic"/>
          <w:b/>
          <w:bCs/>
          <w:sz w:val="28"/>
          <w:szCs w:val="28"/>
          <w:rtl/>
        </w:rPr>
        <w:t>مرحلة البزوغ أو الإشراق</w:t>
      </w:r>
      <w:r w:rsidRPr="00BA5CBD">
        <w:rPr>
          <w:rFonts w:ascii="Simplified Arabic" w:hAnsi="Simplified Arabic" w:cs="Simplified Arabic" w:hint="cs"/>
          <w:b/>
          <w:bCs/>
          <w:sz w:val="28"/>
          <w:szCs w:val="28"/>
          <w:rtl/>
        </w:rPr>
        <w:t>:</w:t>
      </w:r>
    </w:p>
    <w:p w:rsidR="00D03E35" w:rsidRPr="00D03E35" w:rsidRDefault="00301051" w:rsidP="00D03E35">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ت</w:t>
      </w:r>
      <w:r w:rsidR="00D03E35" w:rsidRPr="00D03E35">
        <w:rPr>
          <w:rFonts w:ascii="Simplified Arabic" w:hAnsi="Simplified Arabic" w:cs="Simplified Arabic"/>
          <w:sz w:val="28"/>
          <w:szCs w:val="28"/>
          <w:rtl/>
        </w:rPr>
        <w:t>عرف هذه المرحلة بأنها لحظة الوميض الإبداعي التي تظهر فيها الفكرة المبتكرة بشكل</w:t>
      </w:r>
      <w:r>
        <w:rPr>
          <w:rFonts w:ascii="Simplified Arabic" w:hAnsi="Simplified Arabic" w:cs="Simplified Arabic"/>
          <w:sz w:val="28"/>
          <w:szCs w:val="28"/>
          <w:rtl/>
        </w:rPr>
        <w:t xml:space="preserve"> مفاجئ وواضح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وغالب</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xml:space="preserve"> ما تأتي</w:t>
      </w:r>
      <w:r>
        <w:rPr>
          <w:rFonts w:ascii="Simplified Arabic" w:hAnsi="Simplified Arabic" w:cs="Simplified Arabic"/>
          <w:sz w:val="28"/>
          <w:szCs w:val="28"/>
          <w:rtl/>
        </w:rPr>
        <w:t xml:space="preserve"> هذه اللحظة في أوقات غير متوقعة</w:t>
      </w:r>
      <w:r w:rsidR="00D03E35" w:rsidRPr="00D03E35">
        <w:rPr>
          <w:rFonts w:ascii="Simplified Arabic" w:hAnsi="Simplified Arabic" w:cs="Simplified Arabic"/>
          <w:sz w:val="28"/>
          <w:szCs w:val="28"/>
          <w:rtl/>
        </w:rPr>
        <w:t xml:space="preserve"> كأن يكون </w:t>
      </w:r>
      <w:r>
        <w:rPr>
          <w:rFonts w:ascii="Simplified Arabic" w:hAnsi="Simplified Arabic" w:cs="Simplified Arabic"/>
          <w:sz w:val="28"/>
          <w:szCs w:val="28"/>
          <w:rtl/>
        </w:rPr>
        <w:t>الفرد في حالة استرخاء أو مشغول</w:t>
      </w:r>
      <w:r w:rsidR="00D03E35" w:rsidRPr="00D03E35">
        <w:rPr>
          <w:rFonts w:ascii="Simplified Arabic" w:hAnsi="Simplified Arabic" w:cs="Simplified Arabic"/>
          <w:sz w:val="28"/>
          <w:szCs w:val="28"/>
          <w:rtl/>
        </w:rPr>
        <w:t xml:space="preserve"> بنشاط </w:t>
      </w:r>
      <w:r>
        <w:rPr>
          <w:rFonts w:ascii="Simplified Arabic" w:hAnsi="Simplified Arabic" w:cs="Simplified Arabic"/>
          <w:sz w:val="28"/>
          <w:szCs w:val="28"/>
          <w:rtl/>
        </w:rPr>
        <w:t>آخر</w:t>
      </w:r>
      <w:r w:rsidR="00D03E35" w:rsidRPr="00D03E35">
        <w:rPr>
          <w:rFonts w:ascii="Simplified Arabic" w:hAnsi="Simplified Arabic" w:cs="Simplified Arabic"/>
          <w:sz w:val="28"/>
          <w:szCs w:val="28"/>
          <w:rtl/>
        </w:rPr>
        <w:t xml:space="preserve"> وفجأة تبرز أمامه فكرة جديدة تحمل </w:t>
      </w:r>
      <w:r>
        <w:rPr>
          <w:rFonts w:ascii="Simplified Arabic" w:hAnsi="Simplified Arabic" w:cs="Simplified Arabic"/>
          <w:sz w:val="28"/>
          <w:szCs w:val="28"/>
          <w:rtl/>
        </w:rPr>
        <w:t>إمكانية الحل أو التطوير المطلوب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وكأن الفكرة جاءت من مصدر خارجي</w:t>
      </w:r>
      <w:r w:rsidR="00D03E35" w:rsidRPr="00D03E35">
        <w:rPr>
          <w:rFonts w:ascii="Simplified Arabic" w:hAnsi="Simplified Arabic" w:cs="Simplified Arabic"/>
          <w:sz w:val="28"/>
          <w:szCs w:val="28"/>
          <w:rtl/>
        </w:rPr>
        <w:t xml:space="preserve"> أو كما يصفها بعض المفكرين "صوت داخلي" يُملي</w:t>
      </w:r>
      <w:r>
        <w:rPr>
          <w:rFonts w:ascii="Simplified Arabic" w:hAnsi="Simplified Arabic" w:cs="Simplified Arabic"/>
          <w:sz w:val="28"/>
          <w:szCs w:val="28"/>
          <w:rtl/>
        </w:rPr>
        <w:t xml:space="preserve"> على الفرد التصور الإبداعي</w:t>
      </w:r>
      <w:r>
        <w:rPr>
          <w:rFonts w:ascii="Simplified Arabic" w:hAnsi="Simplified Arabic" w:cs="Simplified Arabic" w:hint="cs"/>
          <w:sz w:val="28"/>
          <w:szCs w:val="28"/>
          <w:rtl/>
        </w:rPr>
        <w:t>،</w:t>
      </w:r>
      <w:r w:rsidR="00D03E35" w:rsidRPr="00D03E3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هذه المرحلة تمثل تتويج</w:t>
      </w:r>
      <w:r w:rsidR="00D03E35" w:rsidRPr="00D03E35">
        <w:rPr>
          <w:rFonts w:ascii="Simplified Arabic" w:hAnsi="Simplified Arabic" w:cs="Simplified Arabic"/>
          <w:sz w:val="28"/>
          <w:szCs w:val="28"/>
          <w:rtl/>
        </w:rPr>
        <w:t xml:space="preserve"> للجهد العقلي والنفسي</w:t>
      </w:r>
      <w:r>
        <w:rPr>
          <w:rFonts w:ascii="Simplified Arabic" w:hAnsi="Simplified Arabic" w:cs="Simplified Arabic"/>
          <w:sz w:val="28"/>
          <w:szCs w:val="28"/>
          <w:rtl/>
        </w:rPr>
        <w:t xml:space="preserve"> المبذول في المرحلتين السابقتين</w:t>
      </w:r>
      <w:r w:rsidR="00D03E35" w:rsidRPr="00D03E35">
        <w:rPr>
          <w:rFonts w:ascii="Simplified Arabic" w:hAnsi="Simplified Arabic" w:cs="Simplified Arabic"/>
          <w:sz w:val="28"/>
          <w:szCs w:val="28"/>
          <w:rtl/>
        </w:rPr>
        <w:t xml:space="preserve"> لكنها تظل في حاجة إلى التمحيص والتطوير حتى تنتقل للمرحلة الأخيرة.</w:t>
      </w:r>
    </w:p>
    <w:p w:rsidR="00BA5CBD" w:rsidRPr="00BA5CBD" w:rsidRDefault="00BA5CBD" w:rsidP="00BA5CBD">
      <w:pPr>
        <w:pStyle w:val="ListParagraph"/>
        <w:numPr>
          <w:ilvl w:val="0"/>
          <w:numId w:val="7"/>
        </w:numPr>
        <w:bidi/>
        <w:spacing w:line="360" w:lineRule="auto"/>
        <w:jc w:val="lowKashida"/>
        <w:rPr>
          <w:rFonts w:ascii="Simplified Arabic" w:hAnsi="Simplified Arabic" w:cs="Simplified Arabic"/>
          <w:sz w:val="28"/>
          <w:szCs w:val="28"/>
        </w:rPr>
      </w:pPr>
      <w:r w:rsidRPr="00BA5CBD">
        <w:rPr>
          <w:rFonts w:ascii="Simplified Arabic" w:hAnsi="Simplified Arabic" w:cs="Simplified Arabic"/>
          <w:b/>
          <w:bCs/>
          <w:sz w:val="28"/>
          <w:szCs w:val="28"/>
          <w:rtl/>
        </w:rPr>
        <w:lastRenderedPageBreak/>
        <w:t>مرحلة التحقيق أو التحقق</w:t>
      </w:r>
      <w:r>
        <w:rPr>
          <w:rFonts w:ascii="Simplified Arabic" w:hAnsi="Simplified Arabic" w:cs="Simplified Arabic" w:hint="cs"/>
          <w:b/>
          <w:bCs/>
          <w:sz w:val="28"/>
          <w:szCs w:val="28"/>
          <w:rtl/>
        </w:rPr>
        <w:t xml:space="preserve">: </w:t>
      </w:r>
    </w:p>
    <w:p w:rsidR="00BA5CBD" w:rsidRDefault="00622248" w:rsidP="00BA5CBD">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في هذه المرحلة</w:t>
      </w:r>
      <w:r w:rsidR="00BA5CBD" w:rsidRPr="006933A2">
        <w:rPr>
          <w:rFonts w:ascii="Simplified Arabic" w:hAnsi="Simplified Arabic" w:cs="Simplified Arabic"/>
          <w:sz w:val="28"/>
          <w:szCs w:val="28"/>
          <w:rtl/>
        </w:rPr>
        <w:t xml:space="preserve"> يتم اختبار الفكرة الجديدة وتحليلها على أرض</w:t>
      </w:r>
      <w:r>
        <w:rPr>
          <w:rFonts w:ascii="Simplified Arabic" w:hAnsi="Simplified Arabic" w:cs="Simplified Arabic"/>
          <w:sz w:val="28"/>
          <w:szCs w:val="28"/>
          <w:rtl/>
        </w:rPr>
        <w:t xml:space="preserve"> الواقع</w:t>
      </w:r>
      <w:r w:rsidR="00BA5CBD" w:rsidRPr="006933A2">
        <w:rPr>
          <w:rFonts w:ascii="Simplified Arabic" w:hAnsi="Simplified Arabic" w:cs="Simplified Arabic"/>
          <w:sz w:val="28"/>
          <w:szCs w:val="28"/>
          <w:rtl/>
        </w:rPr>
        <w:t xml:space="preserve"> بهدف التأكد من قابليتها للتطبيق و</w:t>
      </w:r>
      <w:r>
        <w:rPr>
          <w:rFonts w:ascii="Simplified Arabic" w:hAnsi="Simplified Arabic" w:cs="Simplified Arabic"/>
          <w:sz w:val="28"/>
          <w:szCs w:val="28"/>
          <w:rtl/>
        </w:rPr>
        <w:t>فاعليتها في حل المشكلة المطروحة</w:t>
      </w:r>
      <w:r>
        <w:rPr>
          <w:rFonts w:ascii="Simplified Arabic" w:hAnsi="Simplified Arabic" w:cs="Simplified Arabic" w:hint="cs"/>
          <w:sz w:val="28"/>
          <w:szCs w:val="28"/>
          <w:rtl/>
        </w:rPr>
        <w:t>،</w:t>
      </w:r>
      <w:r w:rsidR="00BA5CBD" w:rsidRPr="006933A2">
        <w:rPr>
          <w:rFonts w:ascii="Simplified Arabic" w:hAnsi="Simplified Arabic" w:cs="Simplified Arabic"/>
          <w:sz w:val="28"/>
          <w:szCs w:val="28"/>
          <w:rtl/>
        </w:rPr>
        <w:t xml:space="preserve"> و</w:t>
      </w:r>
      <w:r>
        <w:rPr>
          <w:rFonts w:ascii="Simplified Arabic" w:hAnsi="Simplified Arabic" w:cs="Simplified Arabic"/>
          <w:sz w:val="28"/>
          <w:szCs w:val="28"/>
          <w:rtl/>
        </w:rPr>
        <w:t>تشمل هذه المرحلة عمليات التجريب</w:t>
      </w:r>
      <w:r w:rsidR="00BA5CBD" w:rsidRPr="006933A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التقييم</w:t>
      </w:r>
      <w:r w:rsidR="00BA5CBD" w:rsidRPr="006933A2">
        <w:rPr>
          <w:rFonts w:ascii="Simplified Arabic" w:hAnsi="Simplified Arabic" w:cs="Simplified Arabic"/>
          <w:sz w:val="28"/>
          <w:szCs w:val="28"/>
          <w:rtl/>
        </w:rPr>
        <w:t xml:space="preserve"> والتمحيص النقدي، وقد يتطلب الأمر إجراء تعديلات متكررة على</w:t>
      </w:r>
      <w:r>
        <w:rPr>
          <w:rFonts w:ascii="Simplified Arabic" w:hAnsi="Simplified Arabic" w:cs="Simplified Arabic"/>
          <w:sz w:val="28"/>
          <w:szCs w:val="28"/>
          <w:rtl/>
        </w:rPr>
        <w:t xml:space="preserve"> الفكرة حتى تُصبح جاهزة للتنفيذ</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w:t>
      </w:r>
      <w:r w:rsidR="00BA5CBD" w:rsidRPr="006933A2">
        <w:rPr>
          <w:rFonts w:ascii="Simplified Arabic" w:hAnsi="Simplified Arabic" w:cs="Simplified Arabic"/>
          <w:sz w:val="28"/>
          <w:szCs w:val="28"/>
          <w:rtl/>
        </w:rPr>
        <w:t>عتبر هذه المرحلة ذات طابع عملي بحت، حيث يتم تحويل الفكرة من مجرد تصور ذهني إل</w:t>
      </w:r>
      <w:r>
        <w:rPr>
          <w:rFonts w:ascii="Simplified Arabic" w:hAnsi="Simplified Arabic" w:cs="Simplified Arabic"/>
          <w:sz w:val="28"/>
          <w:szCs w:val="28"/>
          <w:rtl/>
        </w:rPr>
        <w:t>ى مشروع تطبيقي يمكن قياس نتائجه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ت</w:t>
      </w:r>
      <w:r w:rsidR="00BA5CBD" w:rsidRPr="006933A2">
        <w:rPr>
          <w:rFonts w:ascii="Simplified Arabic" w:hAnsi="Simplified Arabic" w:cs="Simplified Arabic"/>
          <w:sz w:val="28"/>
          <w:szCs w:val="28"/>
          <w:rtl/>
        </w:rPr>
        <w:t>سهم التغذية الراجعة من الآخرين – سواء من الزملاء أو المتخصصين – في تحسين جودة الفكرة وتعزيز فرص نجاحها</w:t>
      </w:r>
      <w:r w:rsidR="00BA5CBD" w:rsidRPr="006933A2">
        <w:rPr>
          <w:rFonts w:ascii="Simplified Arabic" w:hAnsi="Simplified Arabic" w:cs="Simplified Arabic"/>
          <w:sz w:val="28"/>
          <w:szCs w:val="28"/>
        </w:rPr>
        <w:t>.</w:t>
      </w:r>
    </w:p>
    <w:p w:rsidR="006933A2" w:rsidRDefault="006933A2" w:rsidP="006933A2">
      <w:pPr>
        <w:bidi/>
        <w:spacing w:line="360" w:lineRule="auto"/>
        <w:jc w:val="lowKashida"/>
        <w:rPr>
          <w:rFonts w:ascii="Simplified Arabic" w:hAnsi="Simplified Arabic" w:cs="Simplified Arabic"/>
          <w:sz w:val="28"/>
          <w:szCs w:val="28"/>
          <w:rtl/>
          <w:lang w:bidi="ar-EG"/>
        </w:rPr>
      </w:pPr>
      <w:r w:rsidRPr="006933A2">
        <w:rPr>
          <w:rFonts w:ascii="Simplified Arabic" w:hAnsi="Simplified Arabic" w:cs="Simplified Arabic" w:hint="cs"/>
          <w:sz w:val="28"/>
          <w:szCs w:val="28"/>
          <w:rtl/>
        </w:rPr>
        <w:t>ف</w:t>
      </w:r>
      <w:r w:rsidRPr="006933A2">
        <w:rPr>
          <w:rFonts w:ascii="Simplified Arabic" w:hAnsi="Simplified Arabic" w:cs="Simplified Arabic"/>
          <w:sz w:val="28"/>
          <w:szCs w:val="28"/>
          <w:rtl/>
        </w:rPr>
        <w:t>السلوك</w:t>
      </w:r>
      <w:r w:rsidR="00622248">
        <w:rPr>
          <w:rFonts w:ascii="Simplified Arabic" w:hAnsi="Simplified Arabic" w:cs="Simplified Arabic"/>
          <w:sz w:val="28"/>
          <w:szCs w:val="28"/>
          <w:rtl/>
        </w:rPr>
        <w:t xml:space="preserve"> الابتكاري ليس لحظة إلهام عابرة</w:t>
      </w:r>
      <w:r w:rsidRPr="006933A2">
        <w:rPr>
          <w:rFonts w:ascii="Simplified Arabic" w:hAnsi="Simplified Arabic" w:cs="Simplified Arabic"/>
          <w:sz w:val="28"/>
          <w:szCs w:val="28"/>
          <w:rtl/>
        </w:rPr>
        <w:t xml:space="preserve"> بل هو عملية متكاملة تمر بعدة مراحل تبدأ </w:t>
      </w:r>
      <w:r w:rsidR="00622248">
        <w:rPr>
          <w:rFonts w:ascii="Simplified Arabic" w:hAnsi="Simplified Arabic" w:cs="Simplified Arabic"/>
          <w:sz w:val="28"/>
          <w:szCs w:val="28"/>
          <w:rtl/>
        </w:rPr>
        <w:t>بجمع المعلومات وتنضج بالتأمل ثم تتفجر بالأفكار وتنتهي بالتطبيق والتحقق</w:t>
      </w:r>
      <w:r w:rsidR="00622248">
        <w:rPr>
          <w:rFonts w:ascii="Simplified Arabic" w:hAnsi="Simplified Arabic" w:cs="Simplified Arabic" w:hint="cs"/>
          <w:sz w:val="28"/>
          <w:szCs w:val="28"/>
          <w:rtl/>
        </w:rPr>
        <w:t>،</w:t>
      </w:r>
      <w:r w:rsidRPr="006933A2">
        <w:rPr>
          <w:rFonts w:ascii="Simplified Arabic" w:hAnsi="Simplified Arabic" w:cs="Simplified Arabic"/>
          <w:sz w:val="28"/>
          <w:szCs w:val="28"/>
          <w:rtl/>
        </w:rPr>
        <w:t xml:space="preserve"> وي</w:t>
      </w:r>
      <w:r w:rsidR="007D0E3F">
        <w:rPr>
          <w:rFonts w:ascii="Simplified Arabic" w:hAnsi="Simplified Arabic" w:cs="Simplified Arabic"/>
          <w:sz w:val="28"/>
          <w:szCs w:val="28"/>
          <w:rtl/>
        </w:rPr>
        <w:t>حتاج كل مبتكر إلى أن يكون مدرك</w:t>
      </w:r>
      <w:r w:rsidRPr="006933A2">
        <w:rPr>
          <w:rFonts w:ascii="Simplified Arabic" w:hAnsi="Simplified Arabic" w:cs="Simplified Arabic"/>
          <w:sz w:val="28"/>
          <w:szCs w:val="28"/>
          <w:rtl/>
        </w:rPr>
        <w:t xml:space="preserve"> لهذه</w:t>
      </w:r>
      <w:r w:rsidR="007D0E3F">
        <w:rPr>
          <w:rFonts w:ascii="Simplified Arabic" w:hAnsi="Simplified Arabic" w:cs="Simplified Arabic"/>
          <w:sz w:val="28"/>
          <w:szCs w:val="28"/>
          <w:rtl/>
        </w:rPr>
        <w:t xml:space="preserve"> المراحل ويتعامل معها بوعي وصبر</w:t>
      </w:r>
      <w:r w:rsidRPr="006933A2">
        <w:rPr>
          <w:rFonts w:ascii="Simplified Arabic" w:hAnsi="Simplified Arabic" w:cs="Simplified Arabic"/>
          <w:sz w:val="28"/>
          <w:szCs w:val="28"/>
          <w:rtl/>
        </w:rPr>
        <w:t xml:space="preserve"> لأن الابتكار الحقيقي لا يتحقق إلا من خلال الالت</w:t>
      </w:r>
      <w:r w:rsidR="007D0E3F">
        <w:rPr>
          <w:rFonts w:ascii="Simplified Arabic" w:hAnsi="Simplified Arabic" w:cs="Simplified Arabic"/>
          <w:sz w:val="28"/>
          <w:szCs w:val="28"/>
          <w:rtl/>
        </w:rPr>
        <w:t>زام بكامل دورة التفكير الإبداعي</w:t>
      </w:r>
      <w:r w:rsidRPr="006933A2">
        <w:rPr>
          <w:rFonts w:ascii="Simplified Arabic" w:hAnsi="Simplified Arabic" w:cs="Simplified Arabic"/>
          <w:sz w:val="28"/>
          <w:szCs w:val="28"/>
          <w:rtl/>
        </w:rPr>
        <w:t xml:space="preserve"> ومواجهة التحديات في كل مرحلة منها بروح المبادرة والتجريب</w:t>
      </w:r>
      <w:r w:rsidRPr="006933A2">
        <w:rPr>
          <w:rFonts w:ascii="Simplified Arabic" w:hAnsi="Simplified Arabic" w:cs="Simplified Arabic"/>
          <w:sz w:val="28"/>
          <w:szCs w:val="28"/>
        </w:rPr>
        <w:t>.</w:t>
      </w:r>
      <w:r w:rsidR="00131C78">
        <w:rPr>
          <w:rFonts w:ascii="Simplified Arabic" w:hAnsi="Simplified Arabic" w:cs="Simplified Arabic" w:hint="cs"/>
          <w:sz w:val="28"/>
          <w:szCs w:val="28"/>
          <w:rtl/>
          <w:lang w:bidi="ar-EG"/>
        </w:rPr>
        <w:t xml:space="preserve"> (تربح، 2016)</w:t>
      </w:r>
    </w:p>
    <w:p w:rsidR="00F81E4A" w:rsidRPr="00F81E4A" w:rsidRDefault="00F81E4A" w:rsidP="00F81E4A">
      <w:pPr>
        <w:pStyle w:val="Heading1"/>
        <w:bidi/>
        <w:spacing w:before="0" w:line="360" w:lineRule="auto"/>
        <w:jc w:val="lowKashida"/>
        <w:rPr>
          <w:rFonts w:ascii="Simplified Arabic" w:hAnsi="Simplified Arabic" w:cs="Simplified Arabic"/>
          <w:color w:val="auto"/>
          <w:lang w:bidi="ar-EG"/>
        </w:rPr>
      </w:pPr>
      <w:bookmarkStart w:id="31" w:name="_Toc200792094"/>
      <w:r>
        <w:rPr>
          <w:rFonts w:ascii="Simplified Arabic" w:hAnsi="Simplified Arabic" w:cs="Simplified Arabic" w:hint="cs"/>
          <w:color w:val="auto"/>
          <w:rtl/>
        </w:rPr>
        <w:t xml:space="preserve">5.2.2 </w:t>
      </w:r>
      <w:r w:rsidRPr="00F81E4A">
        <w:rPr>
          <w:rFonts w:ascii="Simplified Arabic" w:hAnsi="Simplified Arabic" w:cs="Simplified Arabic"/>
          <w:color w:val="auto"/>
          <w:rtl/>
        </w:rPr>
        <w:t>العوامل المؤثرة في نشاط السلوك الابتكاري:</w:t>
      </w:r>
      <w:bookmarkEnd w:id="31"/>
    </w:p>
    <w:p w:rsidR="00B41564" w:rsidRPr="00B41564" w:rsidRDefault="00B41564" w:rsidP="009865F1">
      <w:pPr>
        <w:bidi/>
        <w:spacing w:line="360" w:lineRule="auto"/>
        <w:jc w:val="lowKashida"/>
        <w:rPr>
          <w:rFonts w:ascii="Simplified Arabic" w:hAnsi="Simplified Arabic" w:cs="Simplified Arabic"/>
          <w:sz w:val="28"/>
          <w:szCs w:val="28"/>
          <w:rtl/>
          <w:lang w:bidi="ar-EG"/>
        </w:rPr>
      </w:pPr>
      <w:r w:rsidRPr="00B41564">
        <w:rPr>
          <w:rFonts w:ascii="Simplified Arabic" w:hAnsi="Simplified Arabic" w:cs="Simplified Arabic"/>
          <w:sz w:val="28"/>
          <w:szCs w:val="28"/>
          <w:rtl/>
          <w:lang w:bidi="ar-EG"/>
        </w:rPr>
        <w:t>عملية</w:t>
      </w:r>
      <w:r w:rsidR="009865F1">
        <w:rPr>
          <w:rFonts w:ascii="Simplified Arabic" w:hAnsi="Simplified Arabic" w:cs="Simplified Arabic" w:hint="cs"/>
          <w:sz w:val="28"/>
          <w:szCs w:val="28"/>
          <w:rtl/>
          <w:lang w:bidi="ar-EG"/>
        </w:rPr>
        <w:t xml:space="preserve"> السلوك الابتكاري</w:t>
      </w:r>
      <w:r w:rsidRPr="00B41564">
        <w:rPr>
          <w:rFonts w:ascii="Simplified Arabic" w:hAnsi="Simplified Arabic" w:cs="Simplified Arabic"/>
          <w:sz w:val="28"/>
          <w:szCs w:val="28"/>
          <w:rtl/>
          <w:lang w:bidi="ar-EG"/>
        </w:rPr>
        <w:t xml:space="preserve"> التي تقوم على توليد أفكار جديدة وذات فائدة لا</w:t>
      </w:r>
      <w:r w:rsidR="009865F1">
        <w:rPr>
          <w:rFonts w:ascii="Simplified Arabic" w:hAnsi="Simplified Arabic" w:cs="Simplified Arabic"/>
          <w:sz w:val="28"/>
          <w:szCs w:val="28"/>
          <w:rtl/>
          <w:lang w:bidi="ar-EG"/>
        </w:rPr>
        <w:t xml:space="preserve"> تحدث بمعزل عن المؤثرات المحيطة</w:t>
      </w:r>
      <w:r w:rsidRPr="00B41564">
        <w:rPr>
          <w:rFonts w:ascii="Simplified Arabic" w:hAnsi="Simplified Arabic" w:cs="Simplified Arabic"/>
          <w:sz w:val="28"/>
          <w:szCs w:val="28"/>
          <w:rtl/>
          <w:lang w:bidi="ar-EG"/>
        </w:rPr>
        <w:t xml:space="preserve"> بل تتأ</w:t>
      </w:r>
      <w:r w:rsidR="009865F1">
        <w:rPr>
          <w:rFonts w:ascii="Simplified Arabic" w:hAnsi="Simplified Arabic" w:cs="Simplified Arabic"/>
          <w:sz w:val="28"/>
          <w:szCs w:val="28"/>
          <w:rtl/>
          <w:lang w:bidi="ar-EG"/>
        </w:rPr>
        <w:t>ثر بمجموعة من العوامل التي قد تسهم في تحفيزها أو على العكس تعرقل انطلاقها</w:t>
      </w:r>
      <w:r w:rsidR="009865F1">
        <w:rPr>
          <w:rFonts w:ascii="Simplified Arabic" w:hAnsi="Simplified Arabic" w:cs="Simplified Arabic" w:hint="cs"/>
          <w:sz w:val="28"/>
          <w:szCs w:val="28"/>
          <w:rtl/>
          <w:lang w:bidi="ar-EG"/>
        </w:rPr>
        <w:t>،</w:t>
      </w:r>
      <w:r w:rsidR="009865F1">
        <w:rPr>
          <w:rFonts w:ascii="Simplified Arabic" w:hAnsi="Simplified Arabic" w:cs="Simplified Arabic"/>
          <w:sz w:val="28"/>
          <w:szCs w:val="28"/>
          <w:rtl/>
          <w:lang w:bidi="ar-EG"/>
        </w:rPr>
        <w:t xml:space="preserve"> ووفق</w:t>
      </w:r>
      <w:r w:rsidR="009865F1">
        <w:rPr>
          <w:rFonts w:ascii="Simplified Arabic" w:hAnsi="Simplified Arabic" w:cs="Simplified Arabic" w:hint="cs"/>
          <w:sz w:val="28"/>
          <w:szCs w:val="28"/>
          <w:rtl/>
          <w:lang w:bidi="ar-EG"/>
        </w:rPr>
        <w:t>اً</w:t>
      </w:r>
      <w:r w:rsidRPr="00B41564">
        <w:rPr>
          <w:rFonts w:ascii="Simplified Arabic" w:hAnsi="Simplified Arabic" w:cs="Simplified Arabic"/>
          <w:sz w:val="28"/>
          <w:szCs w:val="28"/>
          <w:rtl/>
          <w:lang w:bidi="ar-EG"/>
        </w:rPr>
        <w:t xml:space="preserve"> لما أشار إليه </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شاكر</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 xml:space="preserve"> 2024</w:t>
      </w:r>
      <w:r w:rsidR="009865F1">
        <w:rPr>
          <w:rFonts w:ascii="Simplified Arabic" w:hAnsi="Simplified Arabic" w:cs="Simplified Arabic"/>
          <w:sz w:val="28"/>
          <w:szCs w:val="28"/>
          <w:rtl/>
          <w:lang w:bidi="ar-EG"/>
        </w:rPr>
        <w:t>)</w:t>
      </w:r>
      <w:r w:rsidRPr="00B41564">
        <w:rPr>
          <w:rFonts w:ascii="Simplified Arabic" w:hAnsi="Simplified Arabic" w:cs="Simplified Arabic"/>
          <w:sz w:val="28"/>
          <w:szCs w:val="28"/>
          <w:rtl/>
          <w:lang w:bidi="ar-EG"/>
        </w:rPr>
        <w:t xml:space="preserve"> يمكن تصنيف هذه العوامل إلى قسمين رئيسيين: عوامل إيجابية تدفع نحو ت</w:t>
      </w:r>
      <w:r w:rsidR="00DB5FEC">
        <w:rPr>
          <w:rFonts w:ascii="Simplified Arabic" w:hAnsi="Simplified Arabic" w:cs="Simplified Arabic"/>
          <w:sz w:val="28"/>
          <w:szCs w:val="28"/>
          <w:rtl/>
          <w:lang w:bidi="ar-EG"/>
        </w:rPr>
        <w:t>نشيط الابتكار وأخرى سلبية تحد</w:t>
      </w:r>
      <w:r w:rsidRPr="00B41564">
        <w:rPr>
          <w:rFonts w:ascii="Simplified Arabic" w:hAnsi="Simplified Arabic" w:cs="Simplified Arabic"/>
          <w:sz w:val="28"/>
          <w:szCs w:val="28"/>
          <w:rtl/>
          <w:lang w:bidi="ar-EG"/>
        </w:rPr>
        <w:t xml:space="preserve"> من فعاليته</w:t>
      </w:r>
      <w:r w:rsidRPr="00B41564">
        <w:rPr>
          <w:rFonts w:ascii="Simplified Arabic" w:hAnsi="Simplified Arabic" w:cs="Simplified Arabic"/>
          <w:sz w:val="28"/>
          <w:szCs w:val="28"/>
          <w:lang w:bidi="ar-EG"/>
        </w:rPr>
        <w:t>.</w:t>
      </w:r>
    </w:p>
    <w:p w:rsidR="00B41564" w:rsidRPr="00B41564" w:rsidRDefault="00B41564" w:rsidP="00B41564">
      <w:pPr>
        <w:bidi/>
        <w:spacing w:line="360" w:lineRule="auto"/>
        <w:jc w:val="lowKashida"/>
        <w:rPr>
          <w:rFonts w:ascii="Simplified Arabic" w:hAnsi="Simplified Arabic" w:cs="Simplified Arabic"/>
          <w:sz w:val="28"/>
          <w:szCs w:val="28"/>
          <w:rtl/>
          <w:lang w:bidi="ar-EG"/>
        </w:rPr>
      </w:pPr>
    </w:p>
    <w:p w:rsidR="00B41564" w:rsidRPr="00CC22A9" w:rsidRDefault="00DB5FEC" w:rsidP="00CC22A9">
      <w:pPr>
        <w:bidi/>
        <w:spacing w:line="360" w:lineRule="auto"/>
        <w:jc w:val="lowKashida"/>
        <w:rPr>
          <w:rFonts w:ascii="Simplified Arabic" w:hAnsi="Simplified Arabic" w:cs="Simplified Arabic"/>
          <w:b/>
          <w:bCs/>
          <w:sz w:val="28"/>
          <w:szCs w:val="28"/>
          <w:u w:val="single"/>
          <w:rtl/>
          <w:lang w:bidi="ar-EG"/>
        </w:rPr>
      </w:pPr>
      <w:r w:rsidRPr="00DB5FEC">
        <w:rPr>
          <w:rFonts w:ascii="Simplified Arabic" w:hAnsi="Simplified Arabic" w:cs="Simplified Arabic"/>
          <w:b/>
          <w:bCs/>
          <w:sz w:val="28"/>
          <w:szCs w:val="28"/>
          <w:u w:val="single"/>
          <w:rtl/>
          <w:lang w:bidi="ar-EG"/>
        </w:rPr>
        <w:lastRenderedPageBreak/>
        <w:t>أولاً</w:t>
      </w:r>
      <w:r w:rsidR="00B41564" w:rsidRPr="00DB5FEC">
        <w:rPr>
          <w:rFonts w:ascii="Simplified Arabic" w:hAnsi="Simplified Arabic" w:cs="Simplified Arabic"/>
          <w:b/>
          <w:bCs/>
          <w:sz w:val="28"/>
          <w:szCs w:val="28"/>
          <w:u w:val="single"/>
          <w:rtl/>
          <w:lang w:bidi="ar-EG"/>
        </w:rPr>
        <w:t xml:space="preserve"> العوامل الإيجابية المؤثرة في نشاط السلوك الابتكاري</w:t>
      </w:r>
      <w:r w:rsidRPr="00DB5FEC">
        <w:rPr>
          <w:rFonts w:ascii="Simplified Arabic" w:hAnsi="Simplified Arabic" w:cs="Simplified Arabic" w:hint="cs"/>
          <w:b/>
          <w:bCs/>
          <w:sz w:val="28"/>
          <w:szCs w:val="28"/>
          <w:u w:val="single"/>
          <w:rtl/>
          <w:lang w:bidi="ar-EG"/>
        </w:rPr>
        <w:t>:</w:t>
      </w:r>
      <w:r w:rsidR="00CC22A9">
        <w:rPr>
          <w:rFonts w:ascii="Simplified Arabic" w:hAnsi="Simplified Arabic" w:cs="Simplified Arabic" w:hint="cs"/>
          <w:b/>
          <w:bCs/>
          <w:sz w:val="28"/>
          <w:szCs w:val="28"/>
          <w:u w:val="single"/>
          <w:rtl/>
          <w:lang w:bidi="ar-EG"/>
        </w:rPr>
        <w:t xml:space="preserve"> </w:t>
      </w:r>
      <w:r w:rsidR="00CC22A9">
        <w:rPr>
          <w:rFonts w:ascii="Simplified Arabic" w:hAnsi="Simplified Arabic" w:cs="Simplified Arabic" w:hint="cs"/>
          <w:sz w:val="28"/>
          <w:szCs w:val="28"/>
          <w:rtl/>
          <w:lang w:bidi="ar-EG"/>
        </w:rPr>
        <w:t>و</w:t>
      </w:r>
      <w:r w:rsidR="00B41564" w:rsidRPr="00B41564">
        <w:rPr>
          <w:rFonts w:ascii="Simplified Arabic" w:hAnsi="Simplified Arabic" w:cs="Simplified Arabic"/>
          <w:sz w:val="28"/>
          <w:szCs w:val="28"/>
          <w:rtl/>
          <w:lang w:bidi="ar-EG"/>
        </w:rPr>
        <w:t>تشمل هذه العوامل كل ما من شأنه أن يعزز من م</w:t>
      </w:r>
      <w:r w:rsidR="00CC22A9">
        <w:rPr>
          <w:rFonts w:ascii="Simplified Arabic" w:hAnsi="Simplified Arabic" w:cs="Simplified Arabic"/>
          <w:sz w:val="28"/>
          <w:szCs w:val="28"/>
          <w:rtl/>
          <w:lang w:bidi="ar-EG"/>
        </w:rPr>
        <w:t>يل الأفراد نحو التجديد والإبداع</w:t>
      </w:r>
      <w:r w:rsidR="00B41564" w:rsidRPr="00B41564">
        <w:rPr>
          <w:rFonts w:ascii="Simplified Arabic" w:hAnsi="Simplified Arabic" w:cs="Simplified Arabic"/>
          <w:sz w:val="28"/>
          <w:szCs w:val="28"/>
          <w:rtl/>
          <w:lang w:bidi="ar-EG"/>
        </w:rPr>
        <w:t xml:space="preserve"> ومن </w:t>
      </w:r>
      <w:r w:rsidR="00CC22A9">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rsidR="00B41564" w:rsidRPr="00CC22A9" w:rsidRDefault="00B41564" w:rsidP="00CC22A9">
      <w:pPr>
        <w:pStyle w:val="ListParagraph"/>
        <w:numPr>
          <w:ilvl w:val="0"/>
          <w:numId w:val="7"/>
        </w:numPr>
        <w:bidi/>
        <w:spacing w:line="360" w:lineRule="auto"/>
        <w:jc w:val="low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t>الوعي بعدم كفاية النتائج المحققة:</w:t>
      </w:r>
      <w:r w:rsidRPr="00CC22A9">
        <w:rPr>
          <w:rFonts w:ascii="Simplified Arabic" w:hAnsi="Simplified Arabic" w:cs="Simplified Arabic"/>
          <w:sz w:val="28"/>
          <w:szCs w:val="28"/>
          <w:rtl/>
          <w:lang w:bidi="ar-EG"/>
        </w:rPr>
        <w:t xml:space="preserve"> حين يدرك الفرد أو المؤسسة أن ما تحقق </w:t>
      </w:r>
      <w:r w:rsidR="00CC22A9">
        <w:rPr>
          <w:rFonts w:ascii="Simplified Arabic" w:hAnsi="Simplified Arabic" w:cs="Simplified Arabic"/>
          <w:sz w:val="28"/>
          <w:szCs w:val="28"/>
          <w:rtl/>
          <w:lang w:bidi="ar-EG"/>
        </w:rPr>
        <w:t>من إنجازات لا يرقى إلى الطموحات</w:t>
      </w:r>
      <w:r w:rsidRPr="00CC22A9">
        <w:rPr>
          <w:rFonts w:ascii="Simplified Arabic" w:hAnsi="Simplified Arabic" w:cs="Simplified Arabic"/>
          <w:sz w:val="28"/>
          <w:szCs w:val="28"/>
          <w:rtl/>
          <w:lang w:bidi="ar-EG"/>
        </w:rPr>
        <w:t xml:space="preserve"> ينشأ دافع داخلي للسعي نحو تحسين ال</w:t>
      </w:r>
      <w:r w:rsidR="00CC22A9">
        <w:rPr>
          <w:rFonts w:ascii="Simplified Arabic" w:hAnsi="Simplified Arabic" w:cs="Simplified Arabic"/>
          <w:sz w:val="28"/>
          <w:szCs w:val="28"/>
          <w:rtl/>
          <w:lang w:bidi="ar-EG"/>
        </w:rPr>
        <w:t>أداء وتطوير الآليات، وهو ما يشك</w:t>
      </w:r>
      <w:r w:rsidRPr="00CC22A9">
        <w:rPr>
          <w:rFonts w:ascii="Simplified Arabic" w:hAnsi="Simplified Arabic" w:cs="Simplified Arabic"/>
          <w:sz w:val="28"/>
          <w:szCs w:val="28"/>
          <w:rtl/>
          <w:lang w:bidi="ar-EG"/>
        </w:rPr>
        <w:t>ل بيئة خصبة لنشوء الأفكار الابتكارية</w:t>
      </w:r>
      <w:r w:rsidRPr="00CC22A9">
        <w:rPr>
          <w:rFonts w:ascii="Simplified Arabic" w:hAnsi="Simplified Arabic" w:cs="Simplified Arabic"/>
          <w:sz w:val="28"/>
          <w:szCs w:val="28"/>
          <w:lang w:bidi="ar-EG"/>
        </w:rPr>
        <w:t>.</w:t>
      </w:r>
    </w:p>
    <w:p w:rsidR="00B41564" w:rsidRPr="00CC22A9" w:rsidRDefault="00B41564" w:rsidP="00CC22A9">
      <w:pPr>
        <w:pStyle w:val="ListParagraph"/>
        <w:numPr>
          <w:ilvl w:val="0"/>
          <w:numId w:val="7"/>
        </w:numPr>
        <w:bidi/>
        <w:spacing w:line="360" w:lineRule="auto"/>
        <w:jc w:val="low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t>الحرص على الوصول إلى مستويات مهنية عالية:</w:t>
      </w:r>
      <w:r w:rsidRPr="00CC22A9">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CC22A9">
        <w:rPr>
          <w:rFonts w:ascii="Simplified Arabic" w:hAnsi="Simplified Arabic" w:cs="Simplified Arabic"/>
          <w:sz w:val="28"/>
          <w:szCs w:val="28"/>
          <w:rtl/>
          <w:lang w:bidi="ar-EG"/>
        </w:rPr>
        <w:t>هذا النوع من الط</w:t>
      </w:r>
      <w:r w:rsidR="004333A0">
        <w:rPr>
          <w:rFonts w:ascii="Simplified Arabic" w:hAnsi="Simplified Arabic" w:cs="Simplified Arabic"/>
          <w:sz w:val="28"/>
          <w:szCs w:val="28"/>
          <w:rtl/>
          <w:lang w:bidi="ar-EG"/>
        </w:rPr>
        <w:t>موح يعكس روح التحدي لدى الأفراد وي</w:t>
      </w:r>
      <w:r w:rsidRPr="00CC22A9">
        <w:rPr>
          <w:rFonts w:ascii="Simplified Arabic" w:hAnsi="Simplified Arabic" w:cs="Simplified Arabic"/>
          <w:sz w:val="28"/>
          <w:szCs w:val="28"/>
          <w:rtl/>
          <w:lang w:bidi="ar-EG"/>
        </w:rPr>
        <w:t>شجعهم على البحث المستمر عن حلول غير تقليدية تضمن لهم التميز وتحقيق نتائج أفضل</w:t>
      </w:r>
      <w:r w:rsidRPr="00CC22A9">
        <w:rPr>
          <w:rFonts w:ascii="Simplified Arabic" w:hAnsi="Simplified Arabic" w:cs="Simplified Arabic"/>
          <w:sz w:val="28"/>
          <w:szCs w:val="28"/>
          <w:lang w:bidi="ar-EG"/>
        </w:rPr>
        <w:t>.</w:t>
      </w:r>
    </w:p>
    <w:p w:rsidR="00B41564" w:rsidRPr="00A35848" w:rsidRDefault="00B41564" w:rsidP="00A35848">
      <w:pPr>
        <w:pStyle w:val="ListParagraph"/>
        <w:numPr>
          <w:ilvl w:val="0"/>
          <w:numId w:val="7"/>
        </w:numPr>
        <w:bidi/>
        <w:spacing w:line="360" w:lineRule="auto"/>
        <w:jc w:val="lowKashida"/>
        <w:rPr>
          <w:rFonts w:ascii="Simplified Arabic" w:hAnsi="Simplified Arabic" w:cs="Simplified Arabic"/>
          <w:sz w:val="28"/>
          <w:szCs w:val="28"/>
          <w:rtl/>
          <w:lang w:bidi="ar-EG"/>
        </w:rPr>
      </w:pPr>
      <w:r w:rsidRPr="004333A0">
        <w:rPr>
          <w:rFonts w:ascii="Simplified Arabic" w:hAnsi="Simplified Arabic" w:cs="Simplified Arabic"/>
          <w:b/>
          <w:bCs/>
          <w:sz w:val="28"/>
          <w:szCs w:val="28"/>
          <w:rtl/>
          <w:lang w:bidi="ar-EG"/>
        </w:rPr>
        <w:t>الرغبة في تحقيق الذات وتطويرها:</w:t>
      </w:r>
      <w:r w:rsidRPr="004333A0">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4333A0">
        <w:rPr>
          <w:rFonts w:ascii="Simplified Arabic" w:hAnsi="Simplified Arabic" w:cs="Simplified Arabic"/>
          <w:sz w:val="28"/>
          <w:szCs w:val="28"/>
          <w:rtl/>
          <w:lang w:bidi="ar-EG"/>
        </w:rPr>
        <w:t>عندما يسعى الفرد إلى إثبات نفسه واكتساب مزيد من ال</w:t>
      </w:r>
      <w:r w:rsidR="00A35848">
        <w:rPr>
          <w:rFonts w:ascii="Simplified Arabic" w:hAnsi="Simplified Arabic" w:cs="Simplified Arabic"/>
          <w:sz w:val="28"/>
          <w:szCs w:val="28"/>
          <w:rtl/>
          <w:lang w:bidi="ar-EG"/>
        </w:rPr>
        <w:t>خبرات</w:t>
      </w:r>
      <w:r w:rsidRPr="004333A0">
        <w:rPr>
          <w:rFonts w:ascii="Simplified Arabic" w:hAnsi="Simplified Arabic" w:cs="Simplified Arabic"/>
          <w:sz w:val="28"/>
          <w:szCs w:val="28"/>
          <w:rtl/>
          <w:lang w:bidi="ar-EG"/>
        </w:rPr>
        <w:t xml:space="preserve"> فإنه بطبيعة الح</w:t>
      </w:r>
      <w:r w:rsidR="00A35848">
        <w:rPr>
          <w:rFonts w:ascii="Simplified Arabic" w:hAnsi="Simplified Arabic" w:cs="Simplified Arabic"/>
          <w:sz w:val="28"/>
          <w:szCs w:val="28"/>
          <w:rtl/>
          <w:lang w:bidi="ar-EG"/>
        </w:rPr>
        <w:t>ال يميل إلى استخدام أدوات جديدة</w:t>
      </w:r>
      <w:r w:rsidRPr="004333A0">
        <w:rPr>
          <w:rFonts w:ascii="Simplified Arabic" w:hAnsi="Simplified Arabic" w:cs="Simplified Arabic"/>
          <w:sz w:val="28"/>
          <w:szCs w:val="28"/>
          <w:rtl/>
          <w:lang w:bidi="ar-EG"/>
        </w:rPr>
        <w:t xml:space="preserve"> واستكشاف أفكار مبتكرة تضيف لقيمته المهنية</w:t>
      </w:r>
      <w:r w:rsidRPr="004333A0">
        <w:rPr>
          <w:rFonts w:ascii="Simplified Arabic" w:hAnsi="Simplified Arabic" w:cs="Simplified Arabic"/>
          <w:sz w:val="28"/>
          <w:szCs w:val="28"/>
          <w:lang w:bidi="ar-EG"/>
        </w:rPr>
        <w:t>.</w:t>
      </w:r>
    </w:p>
    <w:p w:rsidR="00B41564" w:rsidRPr="00855963" w:rsidRDefault="00B41564" w:rsidP="00855963">
      <w:pPr>
        <w:pStyle w:val="ListParagraph"/>
        <w:numPr>
          <w:ilvl w:val="0"/>
          <w:numId w:val="7"/>
        </w:numPr>
        <w:bidi/>
        <w:spacing w:line="360" w:lineRule="auto"/>
        <w:jc w:val="lowKashida"/>
        <w:rPr>
          <w:rFonts w:ascii="Simplified Arabic" w:hAnsi="Simplified Arabic" w:cs="Simplified Arabic"/>
          <w:sz w:val="28"/>
          <w:szCs w:val="28"/>
          <w:rtl/>
          <w:lang w:bidi="ar-EG"/>
        </w:rPr>
      </w:pPr>
      <w:r w:rsidRPr="00A35848">
        <w:rPr>
          <w:rFonts w:ascii="Simplified Arabic" w:hAnsi="Simplified Arabic" w:cs="Simplified Arabic"/>
          <w:b/>
          <w:bCs/>
          <w:sz w:val="28"/>
          <w:szCs w:val="28"/>
          <w:rtl/>
          <w:lang w:bidi="ar-EG"/>
        </w:rPr>
        <w:t>الاستعداد للمشاركة في عمليات الابتكار والثقة بالنفس:</w:t>
      </w:r>
      <w:r w:rsidR="00855963">
        <w:rPr>
          <w:rFonts w:ascii="Simplified Arabic" w:hAnsi="Simplified Arabic" w:cs="Simplified Arabic"/>
          <w:sz w:val="28"/>
          <w:szCs w:val="28"/>
          <w:rtl/>
          <w:lang w:bidi="ar-EG"/>
        </w:rPr>
        <w:t xml:space="preserve"> ت</w:t>
      </w:r>
      <w:r w:rsidRPr="00A35848">
        <w:rPr>
          <w:rFonts w:ascii="Simplified Arabic" w:hAnsi="Simplified Arabic" w:cs="Simplified Arabic"/>
          <w:sz w:val="28"/>
          <w:szCs w:val="28"/>
          <w:rtl/>
          <w:lang w:bidi="ar-EG"/>
        </w:rPr>
        <w:t>عد الجاهزي</w:t>
      </w:r>
      <w:r w:rsidR="00855963">
        <w:rPr>
          <w:rFonts w:ascii="Simplified Arabic" w:hAnsi="Simplified Arabic" w:cs="Simplified Arabic"/>
          <w:sz w:val="28"/>
          <w:szCs w:val="28"/>
          <w:rtl/>
          <w:lang w:bidi="ar-EG"/>
        </w:rPr>
        <w:t>ة النفسية والثقة بالقدرات عامل مهم</w:t>
      </w:r>
      <w:r w:rsidRPr="00A35848">
        <w:rPr>
          <w:rFonts w:ascii="Simplified Arabic" w:hAnsi="Simplified Arabic" w:cs="Simplified Arabic"/>
          <w:sz w:val="28"/>
          <w:szCs w:val="28"/>
          <w:rtl/>
          <w:lang w:bidi="ar-EG"/>
        </w:rPr>
        <w:t xml:space="preserve"> في تحفيز السلوك الابتكاري، إذ تجعل الفرد أكثر انفتاحً</w:t>
      </w:r>
      <w:r w:rsidR="00855963">
        <w:rPr>
          <w:rFonts w:ascii="Simplified Arabic" w:hAnsi="Simplified Arabic" w:cs="Simplified Arabic"/>
          <w:sz w:val="28"/>
          <w:szCs w:val="28"/>
          <w:rtl/>
          <w:lang w:bidi="ar-EG"/>
        </w:rPr>
        <w:t>ا على التجربة والمبادرة وأقل تخوف</w:t>
      </w:r>
      <w:r w:rsidR="00855963">
        <w:rPr>
          <w:rFonts w:ascii="Simplified Arabic" w:hAnsi="Simplified Arabic" w:cs="Simplified Arabic" w:hint="cs"/>
          <w:sz w:val="28"/>
          <w:szCs w:val="28"/>
          <w:rtl/>
          <w:lang w:bidi="ar-EG"/>
        </w:rPr>
        <w:t>اً</w:t>
      </w:r>
      <w:r w:rsidRPr="00A35848">
        <w:rPr>
          <w:rFonts w:ascii="Simplified Arabic" w:hAnsi="Simplified Arabic" w:cs="Simplified Arabic"/>
          <w:sz w:val="28"/>
          <w:szCs w:val="28"/>
          <w:rtl/>
          <w:lang w:bidi="ar-EG"/>
        </w:rPr>
        <w:t xml:space="preserve"> من الفشل أو النقد</w:t>
      </w:r>
      <w:r w:rsidRPr="00A35848">
        <w:rPr>
          <w:rFonts w:ascii="Simplified Arabic" w:hAnsi="Simplified Arabic" w:cs="Simplified Arabic"/>
          <w:sz w:val="28"/>
          <w:szCs w:val="28"/>
          <w:lang w:bidi="ar-EG"/>
        </w:rPr>
        <w:t>.</w:t>
      </w:r>
    </w:p>
    <w:p w:rsidR="00B41564" w:rsidRPr="00B41564" w:rsidRDefault="00855963" w:rsidP="00C538C7">
      <w:pPr>
        <w:bidi/>
        <w:spacing w:line="360" w:lineRule="auto"/>
        <w:jc w:val="lowKashida"/>
        <w:rPr>
          <w:rFonts w:ascii="Simplified Arabic" w:hAnsi="Simplified Arabic" w:cs="Simplified Arabic"/>
          <w:sz w:val="28"/>
          <w:szCs w:val="28"/>
          <w:rtl/>
          <w:lang w:bidi="ar-EG"/>
        </w:rPr>
      </w:pPr>
      <w:r w:rsidRPr="00855963">
        <w:rPr>
          <w:rFonts w:ascii="Simplified Arabic" w:hAnsi="Simplified Arabic" w:cs="Simplified Arabic"/>
          <w:b/>
          <w:bCs/>
          <w:sz w:val="28"/>
          <w:szCs w:val="28"/>
          <w:u w:val="single"/>
          <w:rtl/>
          <w:lang w:bidi="ar-EG"/>
        </w:rPr>
        <w:t>ثاني</w:t>
      </w:r>
      <w:r w:rsidRPr="00855963">
        <w:rPr>
          <w:rFonts w:ascii="Simplified Arabic" w:hAnsi="Simplified Arabic" w:cs="Simplified Arabic" w:hint="cs"/>
          <w:b/>
          <w:bCs/>
          <w:sz w:val="28"/>
          <w:szCs w:val="28"/>
          <w:u w:val="single"/>
          <w:rtl/>
          <w:lang w:bidi="ar-EG"/>
        </w:rPr>
        <w:t>اً</w:t>
      </w:r>
      <w:r w:rsidR="00B41564" w:rsidRPr="00855963">
        <w:rPr>
          <w:rFonts w:ascii="Simplified Arabic" w:hAnsi="Simplified Arabic" w:cs="Simplified Arabic"/>
          <w:b/>
          <w:bCs/>
          <w:sz w:val="28"/>
          <w:szCs w:val="28"/>
          <w:u w:val="single"/>
          <w:rtl/>
          <w:lang w:bidi="ar-EG"/>
        </w:rPr>
        <w:t xml:space="preserve"> العوامل السلبية المؤثرة في نشاط السلوك الابتكاري</w:t>
      </w:r>
      <w:r w:rsidRPr="00855963">
        <w:rPr>
          <w:rFonts w:ascii="Simplified Arabic" w:hAnsi="Simplified Arabic" w:cs="Simplified Arabic" w:hint="cs"/>
          <w:b/>
          <w:bCs/>
          <w:sz w:val="28"/>
          <w:szCs w:val="28"/>
          <w:rtl/>
          <w:lang w:bidi="ar-EG"/>
        </w:rPr>
        <w:t>:</w:t>
      </w:r>
      <w:r>
        <w:rPr>
          <w:rFonts w:ascii="Simplified Arabic" w:hAnsi="Simplified Arabic" w:cs="Simplified Arabic" w:hint="cs"/>
          <w:sz w:val="28"/>
          <w:szCs w:val="28"/>
          <w:rtl/>
          <w:lang w:bidi="ar-EG"/>
        </w:rPr>
        <w:t xml:space="preserve"> </w:t>
      </w:r>
      <w:r w:rsidR="00B41564" w:rsidRPr="00B41564">
        <w:rPr>
          <w:rFonts w:ascii="Simplified Arabic" w:hAnsi="Simplified Arabic" w:cs="Simplified Arabic"/>
          <w:sz w:val="28"/>
          <w:szCs w:val="28"/>
          <w:rtl/>
          <w:lang w:bidi="ar-EG"/>
        </w:rPr>
        <w:t>هناك مجموعة من العوامل التي تعمل</w:t>
      </w:r>
      <w:r w:rsidR="00C538C7">
        <w:rPr>
          <w:rFonts w:ascii="Simplified Arabic" w:hAnsi="Simplified Arabic" w:cs="Simplified Arabic"/>
          <w:sz w:val="28"/>
          <w:szCs w:val="28"/>
          <w:rtl/>
          <w:lang w:bidi="ar-EG"/>
        </w:rPr>
        <w:t xml:space="preserve"> على تقويض هذا النشاط أو إضعافه</w:t>
      </w:r>
      <w:r w:rsidR="00B41564" w:rsidRPr="00B41564">
        <w:rPr>
          <w:rFonts w:ascii="Simplified Arabic" w:hAnsi="Simplified Arabic" w:cs="Simplified Arabic"/>
          <w:sz w:val="28"/>
          <w:szCs w:val="28"/>
          <w:rtl/>
          <w:lang w:bidi="ar-EG"/>
        </w:rPr>
        <w:t xml:space="preserve"> </w:t>
      </w:r>
      <w:r w:rsidR="00C538C7">
        <w:rPr>
          <w:rFonts w:ascii="Simplified Arabic" w:hAnsi="Simplified Arabic" w:cs="Simplified Arabic"/>
          <w:sz w:val="28"/>
          <w:szCs w:val="28"/>
          <w:rtl/>
          <w:lang w:bidi="ar-EG"/>
        </w:rPr>
        <w:t>منها ما يرتبط بالبيئة التنظيمية</w:t>
      </w:r>
      <w:r w:rsidR="00B41564" w:rsidRPr="00B41564">
        <w:rPr>
          <w:rFonts w:ascii="Simplified Arabic" w:hAnsi="Simplified Arabic" w:cs="Simplified Arabic"/>
          <w:sz w:val="28"/>
          <w:szCs w:val="28"/>
          <w:rtl/>
          <w:lang w:bidi="ar-EG"/>
        </w:rPr>
        <w:t xml:space="preserve"> ومنها ما يرتبط بالحالة النفسية </w:t>
      </w:r>
      <w:r w:rsidR="00C538C7">
        <w:rPr>
          <w:rFonts w:ascii="Simplified Arabic" w:hAnsi="Simplified Arabic" w:cs="Simplified Arabic"/>
          <w:sz w:val="28"/>
          <w:szCs w:val="28"/>
          <w:rtl/>
          <w:lang w:bidi="ar-EG"/>
        </w:rPr>
        <w:t>والجسدية للفرد</w:t>
      </w:r>
      <w:r w:rsidR="00B41564" w:rsidRPr="00B41564">
        <w:rPr>
          <w:rFonts w:ascii="Simplified Arabic" w:hAnsi="Simplified Arabic" w:cs="Simplified Arabic"/>
          <w:sz w:val="28"/>
          <w:szCs w:val="28"/>
          <w:rtl/>
          <w:lang w:bidi="ar-EG"/>
        </w:rPr>
        <w:t xml:space="preserve"> ومن </w:t>
      </w:r>
      <w:r w:rsidR="00C538C7">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rsidR="00B41564" w:rsidRPr="00D95808" w:rsidRDefault="00B41564" w:rsidP="00D95808">
      <w:pPr>
        <w:pStyle w:val="ListParagraph"/>
        <w:numPr>
          <w:ilvl w:val="0"/>
          <w:numId w:val="7"/>
        </w:numPr>
        <w:bidi/>
        <w:spacing w:line="360" w:lineRule="auto"/>
        <w:jc w:val="lowKashida"/>
        <w:rPr>
          <w:rFonts w:ascii="Simplified Arabic" w:hAnsi="Simplified Arabic" w:cs="Simplified Arabic"/>
          <w:sz w:val="28"/>
          <w:szCs w:val="28"/>
          <w:rtl/>
          <w:lang w:bidi="ar-EG"/>
        </w:rPr>
      </w:pPr>
      <w:r w:rsidRPr="00D95808">
        <w:rPr>
          <w:rFonts w:ascii="Simplified Arabic" w:hAnsi="Simplified Arabic" w:cs="Simplified Arabic"/>
          <w:b/>
          <w:bCs/>
          <w:sz w:val="28"/>
          <w:szCs w:val="28"/>
          <w:rtl/>
          <w:lang w:bidi="ar-EG"/>
        </w:rPr>
        <w:lastRenderedPageBreak/>
        <w:t>ضعف الوعي بأهمية الابتكار:</w:t>
      </w:r>
      <w:r w:rsidRPr="00D95808">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D95808">
        <w:rPr>
          <w:rFonts w:ascii="Simplified Arabic" w:hAnsi="Simplified Arabic" w:cs="Simplified Arabic"/>
          <w:sz w:val="28"/>
          <w:szCs w:val="28"/>
          <w:rtl/>
          <w:lang w:bidi="ar-EG"/>
        </w:rPr>
        <w:t>عندما يسود الاعتقاد بأن الطر</w:t>
      </w:r>
      <w:r w:rsidR="00B27A07">
        <w:rPr>
          <w:rFonts w:ascii="Simplified Arabic" w:hAnsi="Simplified Arabic" w:cs="Simplified Arabic"/>
          <w:sz w:val="28"/>
          <w:szCs w:val="28"/>
          <w:rtl/>
          <w:lang w:bidi="ar-EG"/>
        </w:rPr>
        <w:t>ق التقليدية كافية لإنجاز المهام</w:t>
      </w:r>
      <w:r w:rsidRPr="00D95808">
        <w:rPr>
          <w:rFonts w:ascii="Simplified Arabic" w:hAnsi="Simplified Arabic" w:cs="Simplified Arabic"/>
          <w:sz w:val="28"/>
          <w:szCs w:val="28"/>
          <w:rtl/>
          <w:lang w:bidi="ar-EG"/>
        </w:rPr>
        <w:t xml:space="preserve"> يقل الحافز نحو البحث عن بدائل جديدة، ويضعف الميل إلى التجريب أو الخروج عن المألوف</w:t>
      </w:r>
      <w:r w:rsidRPr="00D95808">
        <w:rPr>
          <w:rFonts w:ascii="Simplified Arabic" w:hAnsi="Simplified Arabic" w:cs="Simplified Arabic"/>
          <w:sz w:val="28"/>
          <w:szCs w:val="28"/>
          <w:lang w:bidi="ar-EG"/>
        </w:rPr>
        <w:t>.</w:t>
      </w:r>
    </w:p>
    <w:p w:rsidR="00B41564" w:rsidRPr="00B27A07" w:rsidRDefault="00B41564" w:rsidP="00B27A07">
      <w:pPr>
        <w:pStyle w:val="ListParagraph"/>
        <w:numPr>
          <w:ilvl w:val="0"/>
          <w:numId w:val="7"/>
        </w:numPr>
        <w:bidi/>
        <w:spacing w:line="360" w:lineRule="auto"/>
        <w:jc w:val="low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t>تدهور الحالة الصحية أو مواجهة ضغوط شخصية:</w:t>
      </w:r>
      <w:r w:rsidRPr="00B27A07">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B27A07">
        <w:rPr>
          <w:rFonts w:ascii="Simplified Arabic" w:hAnsi="Simplified Arabic" w:cs="Simplified Arabic"/>
          <w:sz w:val="28"/>
          <w:szCs w:val="28"/>
          <w:rtl/>
          <w:lang w:bidi="ar-EG"/>
        </w:rPr>
        <w:t xml:space="preserve">الإرهاق الجسدي والنفسي الناتج عن مشكلات شخصية أو عن عبء عمل مفرط يؤثر </w:t>
      </w:r>
      <w:r w:rsidR="00B27A07">
        <w:rPr>
          <w:rFonts w:ascii="Simplified Arabic" w:hAnsi="Simplified Arabic" w:cs="Simplified Arabic" w:hint="cs"/>
          <w:sz w:val="28"/>
          <w:szCs w:val="28"/>
          <w:rtl/>
          <w:lang w:bidi="ar-EG"/>
        </w:rPr>
        <w:t>بالسلب</w:t>
      </w:r>
      <w:r w:rsidRPr="00B27A07">
        <w:rPr>
          <w:rFonts w:ascii="Simplified Arabic" w:hAnsi="Simplified Arabic" w:cs="Simplified Arabic"/>
          <w:sz w:val="28"/>
          <w:szCs w:val="28"/>
          <w:rtl/>
          <w:lang w:bidi="ar-EG"/>
        </w:rPr>
        <w:t xml:space="preserve"> في قدرة الفر</w:t>
      </w:r>
      <w:r w:rsidR="00B27A07">
        <w:rPr>
          <w:rFonts w:ascii="Simplified Arabic" w:hAnsi="Simplified Arabic" w:cs="Simplified Arabic"/>
          <w:sz w:val="28"/>
          <w:szCs w:val="28"/>
          <w:rtl/>
          <w:lang w:bidi="ar-EG"/>
        </w:rPr>
        <w:t>د على التفكير الإبداعي والتركيز</w:t>
      </w:r>
      <w:r w:rsidRPr="00B27A07">
        <w:rPr>
          <w:rFonts w:ascii="Simplified Arabic" w:hAnsi="Simplified Arabic" w:cs="Simplified Arabic"/>
          <w:sz w:val="28"/>
          <w:szCs w:val="28"/>
          <w:rtl/>
          <w:lang w:bidi="ar-EG"/>
        </w:rPr>
        <w:t xml:space="preserve"> ويجعله أقل حما</w:t>
      </w:r>
      <w:r w:rsidR="00B27A07">
        <w:rPr>
          <w:rFonts w:ascii="Simplified Arabic" w:hAnsi="Simplified Arabic" w:cs="Simplified Arabic"/>
          <w:sz w:val="28"/>
          <w:szCs w:val="28"/>
          <w:rtl/>
          <w:lang w:bidi="ar-EG"/>
        </w:rPr>
        <w:t>سة للمشاركة في أنشطة تتطلب جهد ذهني إضافي</w:t>
      </w:r>
      <w:r w:rsidR="00B27A07">
        <w:rPr>
          <w:rFonts w:ascii="Simplified Arabic" w:hAnsi="Simplified Arabic" w:cs="Simplified Arabic" w:hint="cs"/>
          <w:sz w:val="28"/>
          <w:szCs w:val="28"/>
          <w:rtl/>
          <w:lang w:bidi="ar-EG"/>
        </w:rPr>
        <w:t>.</w:t>
      </w:r>
    </w:p>
    <w:p w:rsidR="00B41564" w:rsidRPr="00B27A07" w:rsidRDefault="00B41564" w:rsidP="00B27A07">
      <w:pPr>
        <w:pStyle w:val="ListParagraph"/>
        <w:numPr>
          <w:ilvl w:val="0"/>
          <w:numId w:val="7"/>
        </w:numPr>
        <w:bidi/>
        <w:spacing w:line="360" w:lineRule="auto"/>
        <w:jc w:val="low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t>انعدام الحوافز وعدم تقدير الجهد الابتكاري:</w:t>
      </w:r>
      <w:r w:rsidRPr="00B27A07">
        <w:rPr>
          <w:rFonts w:ascii="Simplified Arabic" w:hAnsi="Simplified Arabic" w:cs="Simplified Arabic"/>
          <w:sz w:val="28"/>
          <w:szCs w:val="28"/>
          <w:rtl/>
          <w:lang w:bidi="ar-EG"/>
        </w:rPr>
        <w:t xml:space="preserve"> </w:t>
      </w:r>
      <w:r w:rsidR="00DE10DC">
        <w:rPr>
          <w:rFonts w:ascii="Simplified Arabic" w:hAnsi="Simplified Arabic" w:cs="Simplified Arabic" w:hint="cs"/>
          <w:sz w:val="28"/>
          <w:szCs w:val="28"/>
          <w:rtl/>
          <w:lang w:bidi="ar-EG"/>
        </w:rPr>
        <w:t xml:space="preserve">حيث أن </w:t>
      </w:r>
      <w:r w:rsidRPr="00B27A07">
        <w:rPr>
          <w:rFonts w:ascii="Simplified Arabic" w:hAnsi="Simplified Arabic" w:cs="Simplified Arabic"/>
          <w:sz w:val="28"/>
          <w:szCs w:val="28"/>
          <w:rtl/>
          <w:lang w:bidi="ar-EG"/>
        </w:rPr>
        <w:t>غياب المكافآت المادية أو المعنوية، وعدم ا</w:t>
      </w:r>
      <w:r w:rsidR="00DE10DC">
        <w:rPr>
          <w:rFonts w:ascii="Simplified Arabic" w:hAnsi="Simplified Arabic" w:cs="Simplified Arabic"/>
          <w:sz w:val="28"/>
          <w:szCs w:val="28"/>
          <w:rtl/>
          <w:lang w:bidi="ar-EG"/>
        </w:rPr>
        <w:t>لاعتراف بالأفكار الجديدة يفقد الموظفين الرغبة في الإبداع</w:t>
      </w:r>
      <w:r w:rsidRPr="00B27A07">
        <w:rPr>
          <w:rFonts w:ascii="Simplified Arabic" w:hAnsi="Simplified Arabic" w:cs="Simplified Arabic"/>
          <w:sz w:val="28"/>
          <w:szCs w:val="28"/>
          <w:rtl/>
          <w:lang w:bidi="ar-EG"/>
        </w:rPr>
        <w:t xml:space="preserve"> ويجعلهم أكثر ميلاً للامتثال للنمطية</w:t>
      </w:r>
      <w:r w:rsidRPr="00B27A07">
        <w:rPr>
          <w:rFonts w:ascii="Simplified Arabic" w:hAnsi="Simplified Arabic" w:cs="Simplified Arabic"/>
          <w:sz w:val="28"/>
          <w:szCs w:val="28"/>
          <w:lang w:bidi="ar-EG"/>
        </w:rPr>
        <w:t>.</w:t>
      </w:r>
    </w:p>
    <w:p w:rsidR="00F81E4A" w:rsidRPr="00DE10DC" w:rsidRDefault="00B41564" w:rsidP="00DE10DC">
      <w:pPr>
        <w:pStyle w:val="ListParagraph"/>
        <w:numPr>
          <w:ilvl w:val="0"/>
          <w:numId w:val="7"/>
        </w:numPr>
        <w:bidi/>
        <w:spacing w:line="360" w:lineRule="auto"/>
        <w:jc w:val="lowKashida"/>
        <w:rPr>
          <w:rFonts w:ascii="Simplified Arabic" w:hAnsi="Simplified Arabic" w:cs="Simplified Arabic"/>
          <w:sz w:val="28"/>
          <w:szCs w:val="28"/>
          <w:rtl/>
          <w:lang w:bidi="ar-EG"/>
        </w:rPr>
      </w:pPr>
      <w:r w:rsidRPr="00DE10DC">
        <w:rPr>
          <w:rFonts w:ascii="Simplified Arabic" w:hAnsi="Simplified Arabic" w:cs="Simplified Arabic"/>
          <w:b/>
          <w:bCs/>
          <w:sz w:val="28"/>
          <w:szCs w:val="28"/>
          <w:rtl/>
          <w:lang w:bidi="ar-EG"/>
        </w:rPr>
        <w:t>ضعف الدعم ونقص الخبرة:</w:t>
      </w:r>
      <w:r w:rsidRPr="00DE10DC">
        <w:rPr>
          <w:rFonts w:ascii="Simplified Arabic" w:hAnsi="Simplified Arabic" w:cs="Simplified Arabic"/>
          <w:sz w:val="28"/>
          <w:szCs w:val="28"/>
          <w:rtl/>
          <w:lang w:bidi="ar-EG"/>
        </w:rPr>
        <w:t xml:space="preserve"> غياب التوجيه المناسب أو نقص الكفاءات المؤهلة ل</w:t>
      </w:r>
      <w:r w:rsidR="00014CBD">
        <w:rPr>
          <w:rFonts w:ascii="Simplified Arabic" w:hAnsi="Simplified Arabic" w:cs="Simplified Arabic"/>
          <w:sz w:val="28"/>
          <w:szCs w:val="28"/>
          <w:rtl/>
          <w:lang w:bidi="ar-EG"/>
        </w:rPr>
        <w:t>دعم وتطوير الأفكار المبتكرة يحد من فرص النجاح</w:t>
      </w:r>
      <w:r w:rsidRPr="00DE10DC">
        <w:rPr>
          <w:rFonts w:ascii="Simplified Arabic" w:hAnsi="Simplified Arabic" w:cs="Simplified Arabic"/>
          <w:sz w:val="28"/>
          <w:szCs w:val="28"/>
          <w:rtl/>
          <w:lang w:bidi="ar-EG"/>
        </w:rPr>
        <w:t xml:space="preserve"> ويجعل محاولات الابتكار عرضة للإهمال أو الفشل، وهو ما يدفع الأفراد للتراجع وعدم المبادرة.</w:t>
      </w:r>
    </w:p>
    <w:p w:rsidR="0099219B" w:rsidRPr="00820631" w:rsidRDefault="00F81E4A" w:rsidP="00820631">
      <w:pPr>
        <w:pStyle w:val="Heading1"/>
        <w:bidi/>
        <w:spacing w:before="0" w:line="360" w:lineRule="auto"/>
        <w:rPr>
          <w:rFonts w:ascii="Simplified Arabic" w:hAnsi="Simplified Arabic" w:cs="Simplified Arabic"/>
          <w:color w:val="auto"/>
          <w:rtl/>
        </w:rPr>
      </w:pPr>
      <w:bookmarkStart w:id="32" w:name="_Toc200792095"/>
      <w:r>
        <w:rPr>
          <w:rFonts w:ascii="Simplified Arabic" w:hAnsi="Simplified Arabic" w:cs="Simplified Arabic" w:hint="cs"/>
          <w:color w:val="auto"/>
          <w:rtl/>
        </w:rPr>
        <w:t>6</w:t>
      </w:r>
      <w:r w:rsidR="00820631" w:rsidRPr="00820631">
        <w:rPr>
          <w:rFonts w:ascii="Simplified Arabic" w:hAnsi="Simplified Arabic" w:cs="Simplified Arabic" w:hint="cs"/>
          <w:color w:val="auto"/>
          <w:rtl/>
        </w:rPr>
        <w:t>.2.2</w:t>
      </w:r>
      <w:r w:rsidR="00820631">
        <w:rPr>
          <w:rFonts w:ascii="Simplified Arabic" w:hAnsi="Simplified Arabic" w:cs="Simplified Arabic" w:hint="cs"/>
          <w:color w:val="auto"/>
          <w:rtl/>
        </w:rPr>
        <w:t xml:space="preserve"> </w:t>
      </w:r>
      <w:r w:rsidR="00803461" w:rsidRPr="00820631">
        <w:rPr>
          <w:rFonts w:ascii="Simplified Arabic" w:hAnsi="Simplified Arabic" w:cs="Simplified Arabic"/>
          <w:color w:val="auto"/>
          <w:rtl/>
        </w:rPr>
        <w:t xml:space="preserve">معوقات </w:t>
      </w:r>
      <w:r w:rsidR="00820631" w:rsidRPr="00820631">
        <w:rPr>
          <w:rFonts w:ascii="Simplified Arabic" w:hAnsi="Simplified Arabic" w:cs="Simplified Arabic"/>
          <w:color w:val="auto"/>
          <w:rtl/>
        </w:rPr>
        <w:t>السلوك الابتكاري:</w:t>
      </w:r>
      <w:bookmarkEnd w:id="32"/>
    </w:p>
    <w:p w:rsidR="003154D9" w:rsidRDefault="00B95190" w:rsidP="003154D9">
      <w:pPr>
        <w:bidi/>
        <w:spacing w:line="360" w:lineRule="auto"/>
        <w:jc w:val="lowKashida"/>
        <w:rPr>
          <w:rFonts w:ascii="Simplified Arabic" w:hAnsi="Simplified Arabic" w:cs="Simplified Arabic"/>
          <w:sz w:val="28"/>
          <w:szCs w:val="28"/>
          <w:rtl/>
        </w:rPr>
      </w:pPr>
      <w:r w:rsidRPr="00B95190">
        <w:rPr>
          <w:rFonts w:ascii="Simplified Arabic" w:hAnsi="Simplified Arabic" w:cs="Simplified Arabic"/>
          <w:sz w:val="28"/>
          <w:szCs w:val="28"/>
          <w:rtl/>
        </w:rPr>
        <w:t>يمثل السلوك الابتكاري إحدى الركائز الأساسية لأي عملية تطوير أو تجديد داخل المؤسسات، إذ يسهم في تقديم حلول غير تقليدية ويعزز م</w:t>
      </w:r>
      <w:r w:rsidR="00C56091">
        <w:rPr>
          <w:rFonts w:ascii="Simplified Arabic" w:hAnsi="Simplified Arabic" w:cs="Simplified Arabic"/>
          <w:sz w:val="28"/>
          <w:szCs w:val="28"/>
          <w:rtl/>
        </w:rPr>
        <w:t>ن فرص النجاح في بيئة عمل متغيرة</w:t>
      </w:r>
      <w:r w:rsidR="00C56091">
        <w:rPr>
          <w:rFonts w:ascii="Simplified Arabic" w:hAnsi="Simplified Arabic" w:cs="Simplified Arabic" w:hint="cs"/>
          <w:sz w:val="28"/>
          <w:szCs w:val="28"/>
          <w:rtl/>
        </w:rPr>
        <w:t>،</w:t>
      </w:r>
      <w:r w:rsidRPr="00B95190">
        <w:rPr>
          <w:rFonts w:ascii="Simplified Arabic" w:hAnsi="Simplified Arabic" w:cs="Simplified Arabic"/>
          <w:sz w:val="28"/>
          <w:szCs w:val="28"/>
          <w:rtl/>
        </w:rPr>
        <w:t xml:space="preserve"> ومع</w:t>
      </w:r>
      <w:r w:rsidR="00C56091">
        <w:rPr>
          <w:rFonts w:ascii="Simplified Arabic" w:hAnsi="Simplified Arabic" w:cs="Simplified Arabic"/>
          <w:sz w:val="28"/>
          <w:szCs w:val="28"/>
          <w:rtl/>
        </w:rPr>
        <w:t xml:space="preserve"> ذلك</w:t>
      </w:r>
      <w:r w:rsidRPr="00B95190">
        <w:rPr>
          <w:rFonts w:ascii="Simplified Arabic" w:hAnsi="Simplified Arabic" w:cs="Simplified Arabic"/>
          <w:sz w:val="28"/>
          <w:szCs w:val="28"/>
          <w:rtl/>
        </w:rPr>
        <w:t xml:space="preserve"> فإن هذا النوع من السلوك لا يخلو من التحديات والمعوقات </w:t>
      </w:r>
      <w:r w:rsidR="00C56091">
        <w:rPr>
          <w:rFonts w:ascii="Simplified Arabic" w:hAnsi="Simplified Arabic" w:cs="Simplified Arabic"/>
          <w:sz w:val="28"/>
          <w:szCs w:val="28"/>
          <w:rtl/>
        </w:rPr>
        <w:t>التي قد تعرقل ظهوره أو استمراره</w:t>
      </w:r>
      <w:r w:rsidRPr="00B95190">
        <w:rPr>
          <w:rFonts w:ascii="Simplified Arabic" w:hAnsi="Simplified Arabic" w:cs="Simplified Arabic"/>
          <w:sz w:val="28"/>
          <w:szCs w:val="28"/>
          <w:rtl/>
        </w:rPr>
        <w:t xml:space="preserve"> خاصة عندما يصطدم بثقافات تنظيمية جامدة لا تشجع على التغيير أو لا تحتضن الأفكار الجديدة</w:t>
      </w:r>
      <w:r w:rsidR="00C56091">
        <w:rPr>
          <w:rFonts w:ascii="Simplified Arabic" w:hAnsi="Simplified Arabic" w:cs="Simplified Arabic" w:hint="cs"/>
          <w:sz w:val="28"/>
          <w:szCs w:val="28"/>
          <w:rtl/>
        </w:rPr>
        <w:t xml:space="preserve">، </w:t>
      </w:r>
      <w:r w:rsidR="00C56091">
        <w:rPr>
          <w:rFonts w:ascii="Simplified Arabic" w:hAnsi="Simplified Arabic" w:cs="Simplified Arabic"/>
          <w:sz w:val="28"/>
          <w:szCs w:val="28"/>
          <w:rtl/>
        </w:rPr>
        <w:t>ومن أبرز العوامل التي تعد من معوقات السلوك الابتكاري</w:t>
      </w:r>
      <w:r w:rsidR="00C56091">
        <w:rPr>
          <w:rFonts w:ascii="Simplified Arabic" w:hAnsi="Simplified Arabic" w:cs="Simplified Arabic" w:hint="cs"/>
          <w:sz w:val="28"/>
          <w:szCs w:val="28"/>
          <w:rtl/>
        </w:rPr>
        <w:t>:</w:t>
      </w:r>
      <w:r w:rsidR="003154D9">
        <w:rPr>
          <w:rFonts w:ascii="Simplified Arabic" w:hAnsi="Simplified Arabic" w:cs="Simplified Arabic" w:hint="cs"/>
          <w:sz w:val="28"/>
          <w:szCs w:val="28"/>
          <w:rtl/>
        </w:rPr>
        <w:t xml:space="preserve"> (الحماد، 2024)</w:t>
      </w:r>
    </w:p>
    <w:p w:rsidR="00B95190" w:rsidRPr="00C56091" w:rsidRDefault="00B95190" w:rsidP="00C56091">
      <w:pPr>
        <w:pStyle w:val="ListParagraph"/>
        <w:numPr>
          <w:ilvl w:val="0"/>
          <w:numId w:val="7"/>
        </w:numPr>
        <w:bidi/>
        <w:spacing w:line="360" w:lineRule="auto"/>
        <w:jc w:val="lowKashida"/>
        <w:rPr>
          <w:rFonts w:ascii="Simplified Arabic" w:hAnsi="Simplified Arabic" w:cs="Simplified Arabic"/>
          <w:sz w:val="28"/>
          <w:szCs w:val="28"/>
        </w:rPr>
      </w:pPr>
      <w:r w:rsidRPr="00C56091">
        <w:rPr>
          <w:rFonts w:ascii="Simplified Arabic" w:hAnsi="Simplified Arabic" w:cs="Simplified Arabic"/>
          <w:sz w:val="28"/>
          <w:szCs w:val="28"/>
          <w:rtl/>
        </w:rPr>
        <w:t>شعور الأفراد بالخوف من ارتكاب الأخطاء أو التعرض للفشل، وهو شعور طبيعي لكنه يتحول</w:t>
      </w:r>
      <w:r w:rsidR="00C56091">
        <w:rPr>
          <w:rFonts w:ascii="Simplified Arabic" w:hAnsi="Simplified Arabic" w:cs="Simplified Arabic"/>
          <w:sz w:val="28"/>
          <w:szCs w:val="28"/>
          <w:rtl/>
        </w:rPr>
        <w:t xml:space="preserve"> إلى عائق كبير عندما يصبح هاجس دائم</w:t>
      </w:r>
      <w:r w:rsidRPr="00C56091">
        <w:rPr>
          <w:rFonts w:ascii="Simplified Arabic" w:hAnsi="Simplified Arabic" w:cs="Simplified Arabic"/>
          <w:sz w:val="28"/>
          <w:szCs w:val="28"/>
          <w:rtl/>
        </w:rPr>
        <w:t xml:space="preserve"> يمنع الأفراد من ا</w:t>
      </w:r>
      <w:r w:rsidR="00C56091">
        <w:rPr>
          <w:rFonts w:ascii="Simplified Arabic" w:hAnsi="Simplified Arabic" w:cs="Simplified Arabic"/>
          <w:sz w:val="28"/>
          <w:szCs w:val="28"/>
          <w:rtl/>
        </w:rPr>
        <w:t>لمجازفة أو التفكير خارج الصندوق</w:t>
      </w:r>
      <w:r w:rsidR="00C56091">
        <w:rPr>
          <w:rFonts w:ascii="Simplified Arabic" w:hAnsi="Simplified Arabic" w:cs="Simplified Arabic" w:hint="cs"/>
          <w:sz w:val="28"/>
          <w:szCs w:val="28"/>
          <w:rtl/>
        </w:rPr>
        <w:t>،</w:t>
      </w:r>
      <w:r w:rsidRPr="00C56091">
        <w:rPr>
          <w:rFonts w:ascii="Simplified Arabic" w:hAnsi="Simplified Arabic" w:cs="Simplified Arabic"/>
          <w:sz w:val="28"/>
          <w:szCs w:val="28"/>
          <w:rtl/>
        </w:rPr>
        <w:t xml:space="preserve"> </w:t>
      </w:r>
      <w:r w:rsidRPr="00C56091">
        <w:rPr>
          <w:rFonts w:ascii="Simplified Arabic" w:hAnsi="Simplified Arabic" w:cs="Simplified Arabic"/>
          <w:sz w:val="28"/>
          <w:szCs w:val="28"/>
          <w:rtl/>
        </w:rPr>
        <w:lastRenderedPageBreak/>
        <w:t>كما ي</w:t>
      </w:r>
      <w:r w:rsidR="00C56091">
        <w:rPr>
          <w:rFonts w:ascii="Simplified Arabic" w:hAnsi="Simplified Arabic" w:cs="Simplified Arabic"/>
          <w:sz w:val="28"/>
          <w:szCs w:val="28"/>
          <w:rtl/>
        </w:rPr>
        <w:t>عد</w:t>
      </w:r>
      <w:r w:rsidRPr="00C56091">
        <w:rPr>
          <w:rFonts w:ascii="Simplified Arabic" w:hAnsi="Simplified Arabic" w:cs="Simplified Arabic"/>
          <w:sz w:val="28"/>
          <w:szCs w:val="28"/>
          <w:rtl/>
        </w:rPr>
        <w:t xml:space="preserve"> ضعف القدرة على التمييز بين الأفكار الواقعية والأفكار غير القابلة للتنفيذ من التحديات التي تؤثر </w:t>
      </w:r>
      <w:r w:rsidR="00C56091">
        <w:rPr>
          <w:rFonts w:ascii="Simplified Arabic" w:hAnsi="Simplified Arabic" w:cs="Simplified Arabic" w:hint="cs"/>
          <w:sz w:val="28"/>
          <w:szCs w:val="28"/>
          <w:rtl/>
        </w:rPr>
        <w:t>بالسلب</w:t>
      </w:r>
      <w:r w:rsidR="00C56091">
        <w:rPr>
          <w:rFonts w:ascii="Simplified Arabic" w:hAnsi="Simplified Arabic" w:cs="Simplified Arabic"/>
          <w:sz w:val="28"/>
          <w:szCs w:val="28"/>
          <w:rtl/>
        </w:rPr>
        <w:t xml:space="preserve"> على إنتاجية الفكر الابتكاري</w:t>
      </w:r>
      <w:r w:rsidRPr="00C56091">
        <w:rPr>
          <w:rFonts w:ascii="Simplified Arabic" w:hAnsi="Simplified Arabic" w:cs="Simplified Arabic"/>
          <w:sz w:val="28"/>
          <w:szCs w:val="28"/>
          <w:rtl/>
        </w:rPr>
        <w:t xml:space="preserve"> فضلاً عن صعوبة تحمل الغموض</w:t>
      </w:r>
      <w:r w:rsidR="00C56091">
        <w:rPr>
          <w:rFonts w:ascii="Simplified Arabic" w:hAnsi="Simplified Arabic" w:cs="Simplified Arabic"/>
          <w:sz w:val="28"/>
          <w:szCs w:val="28"/>
          <w:rtl/>
        </w:rPr>
        <w:t xml:space="preserve"> أو التعايش مع حالات عدم اليقين</w:t>
      </w:r>
      <w:r w:rsidRPr="00C56091">
        <w:rPr>
          <w:rFonts w:ascii="Simplified Arabic" w:hAnsi="Simplified Arabic" w:cs="Simplified Arabic"/>
          <w:sz w:val="28"/>
          <w:szCs w:val="28"/>
          <w:rtl/>
        </w:rPr>
        <w:t xml:space="preserve"> والتي تتطلبها طبيعة الابتكار بطبيعة الحال</w:t>
      </w:r>
      <w:r w:rsidRPr="00C56091">
        <w:rPr>
          <w:rFonts w:ascii="Simplified Arabic" w:hAnsi="Simplified Arabic" w:cs="Simplified Arabic"/>
          <w:sz w:val="28"/>
          <w:szCs w:val="28"/>
        </w:rPr>
        <w:t>.</w:t>
      </w:r>
    </w:p>
    <w:p w:rsidR="00B95190" w:rsidRPr="00C56091" w:rsidRDefault="00C56091" w:rsidP="00C56091">
      <w:pPr>
        <w:pStyle w:val="ListParagraph"/>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ومن المعوقات النفسية أيضاً</w:t>
      </w:r>
      <w:r w:rsidR="00B95190" w:rsidRPr="00C56091">
        <w:rPr>
          <w:rFonts w:ascii="Simplified Arabic" w:hAnsi="Simplified Arabic" w:cs="Simplified Arabic"/>
          <w:sz w:val="28"/>
          <w:szCs w:val="28"/>
          <w:rtl/>
        </w:rPr>
        <w:t xml:space="preserve"> الميل المفر</w:t>
      </w:r>
      <w:r>
        <w:rPr>
          <w:rFonts w:ascii="Simplified Arabic" w:hAnsi="Simplified Arabic" w:cs="Simplified Arabic"/>
          <w:sz w:val="28"/>
          <w:szCs w:val="28"/>
          <w:rtl/>
        </w:rPr>
        <w:t>ط إلى الشعور بالأمان والاستقرار</w:t>
      </w:r>
      <w:r w:rsidR="00B95190" w:rsidRPr="00C56091">
        <w:rPr>
          <w:rFonts w:ascii="Simplified Arabic" w:hAnsi="Simplified Arabic" w:cs="Simplified Arabic"/>
          <w:sz w:val="28"/>
          <w:szCs w:val="28"/>
          <w:rtl/>
        </w:rPr>
        <w:t xml:space="preserve"> مما يؤدي إلى رفض التجريب وتفضيل الحلول التقليدية على </w:t>
      </w:r>
      <w:r>
        <w:rPr>
          <w:rFonts w:ascii="Simplified Arabic" w:hAnsi="Simplified Arabic" w:cs="Simplified Arabic"/>
          <w:sz w:val="28"/>
          <w:szCs w:val="28"/>
          <w:rtl/>
        </w:rPr>
        <w:t>تلك التي تنطوي على بعض المجازفة</w:t>
      </w:r>
      <w:r>
        <w:rPr>
          <w:rFonts w:ascii="Simplified Arabic" w:hAnsi="Simplified Arabic" w:cs="Simplified Arabic" w:hint="cs"/>
          <w:sz w:val="28"/>
          <w:szCs w:val="28"/>
          <w:rtl/>
        </w:rPr>
        <w:t>،</w:t>
      </w:r>
      <w:r w:rsidR="00B95190" w:rsidRPr="00C5609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ي</w:t>
      </w:r>
      <w:r w:rsidR="00B95190" w:rsidRPr="00C56091">
        <w:rPr>
          <w:rFonts w:ascii="Simplified Arabic" w:hAnsi="Simplified Arabic" w:cs="Simplified Arabic"/>
          <w:sz w:val="28"/>
          <w:szCs w:val="28"/>
          <w:rtl/>
        </w:rPr>
        <w:t>ضاف إلى ذلك وجود ميل لدى البعض إلى تقييم الأفكار والحكم عليها بشكل مبكر بد</w:t>
      </w:r>
      <w:r>
        <w:rPr>
          <w:rFonts w:ascii="Simplified Arabic" w:hAnsi="Simplified Arabic" w:cs="Simplified Arabic"/>
          <w:sz w:val="28"/>
          <w:szCs w:val="28"/>
          <w:rtl/>
        </w:rPr>
        <w:t>لاً من التفاعل مع عملية توليدها</w:t>
      </w:r>
      <w:r w:rsidR="00B95190" w:rsidRPr="00C56091">
        <w:rPr>
          <w:rFonts w:ascii="Simplified Arabic" w:hAnsi="Simplified Arabic" w:cs="Simplified Arabic"/>
          <w:sz w:val="28"/>
          <w:szCs w:val="28"/>
          <w:rtl/>
        </w:rPr>
        <w:t xml:space="preserve"> وهو ما يؤدي إلى كبت الإبداع قبل أن يرى النور</w:t>
      </w:r>
      <w:r w:rsidR="00B95190" w:rsidRPr="00C56091">
        <w:rPr>
          <w:rFonts w:ascii="Simplified Arabic" w:hAnsi="Simplified Arabic" w:cs="Simplified Arabic"/>
          <w:sz w:val="28"/>
          <w:szCs w:val="28"/>
        </w:rPr>
        <w:t>.</w:t>
      </w:r>
    </w:p>
    <w:p w:rsidR="00B95190" w:rsidRPr="003D1554" w:rsidRDefault="00B95190" w:rsidP="003D1554">
      <w:pPr>
        <w:pStyle w:val="ListParagraph"/>
        <w:numPr>
          <w:ilvl w:val="0"/>
          <w:numId w:val="7"/>
        </w:numPr>
        <w:bidi/>
        <w:spacing w:line="360" w:lineRule="auto"/>
        <w:jc w:val="lowKashida"/>
        <w:rPr>
          <w:rFonts w:ascii="Simplified Arabic" w:hAnsi="Simplified Arabic" w:cs="Simplified Arabic"/>
          <w:sz w:val="28"/>
          <w:szCs w:val="28"/>
        </w:rPr>
      </w:pPr>
      <w:r w:rsidRPr="003D1554">
        <w:rPr>
          <w:rFonts w:ascii="Simplified Arabic" w:hAnsi="Simplified Arabic" w:cs="Simplified Arabic"/>
          <w:sz w:val="28"/>
          <w:szCs w:val="28"/>
          <w:rtl/>
        </w:rPr>
        <w:t xml:space="preserve">ولا يمكن إغفال دور القيادة </w:t>
      </w:r>
      <w:r w:rsidR="003D1554" w:rsidRPr="003D1554">
        <w:rPr>
          <w:rFonts w:ascii="Simplified Arabic" w:hAnsi="Simplified Arabic" w:cs="Simplified Arabic"/>
          <w:sz w:val="28"/>
          <w:szCs w:val="28"/>
          <w:rtl/>
        </w:rPr>
        <w:t>في هذا السياق</w:t>
      </w:r>
      <w:r w:rsidRPr="003D1554">
        <w:rPr>
          <w:rFonts w:ascii="Simplified Arabic" w:hAnsi="Simplified Arabic" w:cs="Simplified Arabic"/>
          <w:sz w:val="28"/>
          <w:szCs w:val="28"/>
          <w:rtl/>
        </w:rPr>
        <w:t xml:space="preserve"> حيث يشكل غياب القيادات المؤه</w:t>
      </w:r>
      <w:r w:rsidR="003D1554" w:rsidRPr="003D1554">
        <w:rPr>
          <w:rFonts w:ascii="Simplified Arabic" w:hAnsi="Simplified Arabic" w:cs="Simplified Arabic"/>
          <w:sz w:val="28"/>
          <w:szCs w:val="28"/>
          <w:rtl/>
        </w:rPr>
        <w:t>لة التي تمتلك رؤية استراتيجية تدرك أهمية الابتكار عائق كبير</w:t>
      </w:r>
      <w:r w:rsidR="00BC64D3">
        <w:rPr>
          <w:rFonts w:ascii="Simplified Arabic" w:hAnsi="Simplified Arabic" w:cs="Simplified Arabic"/>
          <w:sz w:val="28"/>
          <w:szCs w:val="28"/>
          <w:rtl/>
        </w:rPr>
        <w:t xml:space="preserve"> أمام أي محاولة للتجديد</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كما أ</w:t>
      </w:r>
      <w:r w:rsidR="00BC64D3">
        <w:rPr>
          <w:rFonts w:ascii="Simplified Arabic" w:hAnsi="Simplified Arabic" w:cs="Simplified Arabic"/>
          <w:sz w:val="28"/>
          <w:szCs w:val="28"/>
          <w:rtl/>
        </w:rPr>
        <w:t>ن مناخ العمل نفسه قد يكون طارد للابتكار</w:t>
      </w:r>
      <w:r w:rsidRPr="003D1554">
        <w:rPr>
          <w:rFonts w:ascii="Simplified Arabic" w:hAnsi="Simplified Arabic" w:cs="Simplified Arabic"/>
          <w:sz w:val="28"/>
          <w:szCs w:val="28"/>
          <w:rtl/>
        </w:rPr>
        <w:t xml:space="preserve"> خصوصاً إذا كان يتسم بالجمود والروت</w:t>
      </w:r>
      <w:r w:rsidR="00BC64D3">
        <w:rPr>
          <w:rFonts w:ascii="Simplified Arabic" w:hAnsi="Simplified Arabic" w:cs="Simplified Arabic"/>
          <w:sz w:val="28"/>
          <w:szCs w:val="28"/>
          <w:rtl/>
        </w:rPr>
        <w:t>ين وضعف الروح المعنوية للعاملين</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وتزداد هذه الإشكالية حدة في ظل وجود</w:t>
      </w:r>
      <w:r w:rsidR="00BC64D3">
        <w:rPr>
          <w:rFonts w:ascii="Simplified Arabic" w:hAnsi="Simplified Arabic" w:cs="Simplified Arabic"/>
          <w:sz w:val="28"/>
          <w:szCs w:val="28"/>
          <w:rtl/>
        </w:rPr>
        <w:t xml:space="preserve"> هياكل تنظيمية تقليدية غير مرنة وممارسات بيروقراطية ت</w:t>
      </w:r>
      <w:r w:rsidRPr="003D1554">
        <w:rPr>
          <w:rFonts w:ascii="Simplified Arabic" w:hAnsi="Simplified Arabic" w:cs="Simplified Arabic"/>
          <w:sz w:val="28"/>
          <w:szCs w:val="28"/>
          <w:rtl/>
        </w:rPr>
        <w:t>ع</w:t>
      </w:r>
      <w:r w:rsidR="00BC64D3">
        <w:rPr>
          <w:rFonts w:ascii="Simplified Arabic" w:hAnsi="Simplified Arabic" w:cs="Simplified Arabic"/>
          <w:sz w:val="28"/>
          <w:szCs w:val="28"/>
          <w:rtl/>
        </w:rPr>
        <w:t>رقل الإجراءات وت</w:t>
      </w:r>
      <w:r w:rsidRPr="003D1554">
        <w:rPr>
          <w:rFonts w:ascii="Simplified Arabic" w:hAnsi="Simplified Arabic" w:cs="Simplified Arabic"/>
          <w:sz w:val="28"/>
          <w:szCs w:val="28"/>
          <w:rtl/>
        </w:rPr>
        <w:t>بطئ التفاعل مع المتغيرات</w:t>
      </w:r>
      <w:r w:rsidRPr="003D1554">
        <w:rPr>
          <w:rFonts w:ascii="Simplified Arabic" w:hAnsi="Simplified Arabic" w:cs="Simplified Arabic"/>
          <w:sz w:val="28"/>
          <w:szCs w:val="28"/>
        </w:rPr>
        <w:t>.</w:t>
      </w:r>
    </w:p>
    <w:p w:rsidR="00B95190" w:rsidRPr="00BC64D3" w:rsidRDefault="00BC64D3" w:rsidP="00BC64D3">
      <w:pPr>
        <w:pStyle w:val="ListParagraph"/>
        <w:numPr>
          <w:ilvl w:val="0"/>
          <w:numId w:val="7"/>
        </w:numPr>
        <w:bidi/>
        <w:spacing w:line="360" w:lineRule="auto"/>
        <w:jc w:val="lowKashida"/>
        <w:rPr>
          <w:rFonts w:ascii="Simplified Arabic" w:hAnsi="Simplified Arabic" w:cs="Simplified Arabic"/>
          <w:sz w:val="28"/>
          <w:szCs w:val="28"/>
        </w:rPr>
      </w:pPr>
      <w:r w:rsidRPr="00BC64D3">
        <w:rPr>
          <w:rFonts w:ascii="Simplified Arabic" w:hAnsi="Simplified Arabic" w:cs="Simplified Arabic" w:hint="cs"/>
          <w:sz w:val="28"/>
          <w:szCs w:val="28"/>
          <w:rtl/>
        </w:rPr>
        <w:t>كما أن</w:t>
      </w:r>
      <w:r w:rsidRPr="00BC64D3">
        <w:rPr>
          <w:rFonts w:ascii="Simplified Arabic" w:hAnsi="Simplified Arabic" w:cs="Simplified Arabic"/>
          <w:sz w:val="28"/>
          <w:szCs w:val="28"/>
          <w:rtl/>
        </w:rPr>
        <w:t xml:space="preserve"> بعض الشعارات التنظيمية التي تكر</w:t>
      </w:r>
      <w:r w:rsidR="00B95190" w:rsidRPr="00BC64D3">
        <w:rPr>
          <w:rFonts w:ascii="Simplified Arabic" w:hAnsi="Simplified Arabic" w:cs="Simplified Arabic"/>
          <w:sz w:val="28"/>
          <w:szCs w:val="28"/>
          <w:rtl/>
        </w:rPr>
        <w:t>س الخوف من المجهول مثل: "التمسك بالمأ</w:t>
      </w:r>
      <w:r w:rsidRPr="00BC64D3">
        <w:rPr>
          <w:rFonts w:ascii="Simplified Arabic" w:hAnsi="Simplified Arabic" w:cs="Simplified Arabic"/>
          <w:sz w:val="28"/>
          <w:szCs w:val="28"/>
          <w:rtl/>
        </w:rPr>
        <w:t>لوف أكثر أماناً من المجازفة"، ت</w:t>
      </w:r>
      <w:r w:rsidR="00B95190" w:rsidRPr="00BC64D3">
        <w:rPr>
          <w:rFonts w:ascii="Simplified Arabic" w:hAnsi="Simplified Arabic" w:cs="Simplified Arabic"/>
          <w:sz w:val="28"/>
          <w:szCs w:val="28"/>
          <w:rtl/>
        </w:rPr>
        <w:t>سهم في خلق بيئة ترفض الجديد وتستمر في إعا</w:t>
      </w:r>
      <w:r>
        <w:rPr>
          <w:rFonts w:ascii="Simplified Arabic" w:hAnsi="Simplified Arabic" w:cs="Simplified Arabic"/>
          <w:sz w:val="28"/>
          <w:szCs w:val="28"/>
          <w:rtl/>
        </w:rPr>
        <w:t>دة إنتاج الأساليب القديمة نفسها حتى وإن ثبت عدم فاعليتها</w:t>
      </w:r>
      <w:r>
        <w:rPr>
          <w:rFonts w:ascii="Simplified Arabic" w:hAnsi="Simplified Arabic" w:cs="Simplified Arabic" w:hint="cs"/>
          <w:sz w:val="28"/>
          <w:szCs w:val="28"/>
          <w:rtl/>
        </w:rPr>
        <w:t>،</w:t>
      </w:r>
      <w:r w:rsidR="00B95190" w:rsidRPr="00BC64D3">
        <w:rPr>
          <w:rFonts w:ascii="Simplified Arabic" w:hAnsi="Simplified Arabic" w:cs="Simplified Arabic"/>
          <w:sz w:val="28"/>
          <w:szCs w:val="28"/>
          <w:rtl/>
        </w:rPr>
        <w:t xml:space="preserve"> كما أن غياب نظم فعالة للتحفيز وعدم وجود آليات لتكريم المبادرات المبتكرة يؤدي إلى قتل الدافع لدى الأفراد، ويجعل محاولاتهم لتقديم أفكار جديدة عرضة للإحباط أو الرفض</w:t>
      </w:r>
      <w:r w:rsidR="00B95190" w:rsidRPr="00BC64D3">
        <w:rPr>
          <w:rFonts w:ascii="Simplified Arabic" w:hAnsi="Simplified Arabic" w:cs="Simplified Arabic"/>
          <w:sz w:val="28"/>
          <w:szCs w:val="28"/>
        </w:rPr>
        <w:t>.</w:t>
      </w:r>
    </w:p>
    <w:p w:rsidR="00B95190" w:rsidRPr="00B95190" w:rsidRDefault="00BC64D3" w:rsidP="00B95190">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وعليه</w:t>
      </w:r>
      <w:r w:rsidR="00B95190" w:rsidRPr="00B95190">
        <w:rPr>
          <w:rFonts w:ascii="Simplified Arabic" w:hAnsi="Simplified Arabic" w:cs="Simplified Arabic"/>
          <w:sz w:val="28"/>
          <w:szCs w:val="28"/>
          <w:rtl/>
        </w:rPr>
        <w:t xml:space="preserve"> فإن معوقات السلوك</w:t>
      </w:r>
      <w:r w:rsidR="007C2E7F">
        <w:rPr>
          <w:rFonts w:ascii="Simplified Arabic" w:hAnsi="Simplified Arabic" w:cs="Simplified Arabic"/>
          <w:sz w:val="28"/>
          <w:szCs w:val="28"/>
          <w:rtl/>
        </w:rPr>
        <w:t xml:space="preserve"> الابتكاري تتنوع بين ما هو نفسي وما هو تنظيمي</w:t>
      </w:r>
      <w:r w:rsidR="00B95190" w:rsidRPr="00B95190">
        <w:rPr>
          <w:rFonts w:ascii="Simplified Arabic" w:hAnsi="Simplified Arabic" w:cs="Simplified Arabic"/>
          <w:sz w:val="28"/>
          <w:szCs w:val="28"/>
          <w:rtl/>
        </w:rPr>
        <w:t xml:space="preserve"> وما يتعلق بثقافة العمل وأساليب القيادة، وكلها عوامل يجب معال</w:t>
      </w:r>
      <w:r w:rsidR="007C2E7F">
        <w:rPr>
          <w:rFonts w:ascii="Simplified Arabic" w:hAnsi="Simplified Arabic" w:cs="Simplified Arabic"/>
          <w:sz w:val="28"/>
          <w:szCs w:val="28"/>
          <w:rtl/>
        </w:rPr>
        <w:t>جتها إذا ما أرادت المؤسسات أن ت</w:t>
      </w:r>
      <w:r w:rsidR="00B95190" w:rsidRPr="00B95190">
        <w:rPr>
          <w:rFonts w:ascii="Simplified Arabic" w:hAnsi="Simplified Arabic" w:cs="Simplified Arabic"/>
          <w:sz w:val="28"/>
          <w:szCs w:val="28"/>
          <w:rtl/>
        </w:rPr>
        <w:t>ح</w:t>
      </w:r>
      <w:r w:rsidR="007C2E7F">
        <w:rPr>
          <w:rFonts w:ascii="Simplified Arabic" w:hAnsi="Simplified Arabic" w:cs="Simplified Arabic"/>
          <w:sz w:val="28"/>
          <w:szCs w:val="28"/>
          <w:rtl/>
        </w:rPr>
        <w:t>قق خطوات جادة نحو الابتكار الفع</w:t>
      </w:r>
      <w:r w:rsidR="00B95190" w:rsidRPr="00B95190">
        <w:rPr>
          <w:rFonts w:ascii="Simplified Arabic" w:hAnsi="Simplified Arabic" w:cs="Simplified Arabic"/>
          <w:sz w:val="28"/>
          <w:szCs w:val="28"/>
          <w:rtl/>
        </w:rPr>
        <w:t>ال والمستدام</w:t>
      </w:r>
      <w:r w:rsidR="00B95190" w:rsidRPr="00B95190">
        <w:rPr>
          <w:rFonts w:ascii="Simplified Arabic" w:hAnsi="Simplified Arabic" w:cs="Simplified Arabic"/>
          <w:sz w:val="28"/>
          <w:szCs w:val="28"/>
        </w:rPr>
        <w:t>.</w:t>
      </w:r>
      <w:r w:rsidR="003154D9">
        <w:rPr>
          <w:rFonts w:ascii="Simplified Arabic" w:hAnsi="Simplified Arabic" w:cs="Simplified Arabic" w:hint="cs"/>
          <w:sz w:val="28"/>
          <w:szCs w:val="28"/>
          <w:rtl/>
        </w:rPr>
        <w:t xml:space="preserve"> (تربح، 2016)</w:t>
      </w:r>
    </w:p>
    <w:p w:rsidR="00DC2E55" w:rsidRDefault="00DC2E55" w:rsidP="00DC2E55">
      <w:pPr>
        <w:bidi/>
        <w:spacing w:line="360" w:lineRule="auto"/>
        <w:jc w:val="lowKashida"/>
        <w:rPr>
          <w:rFonts w:ascii="Simplified Arabic" w:hAnsi="Simplified Arabic" w:cs="Simplified Arabic"/>
          <w:sz w:val="28"/>
          <w:szCs w:val="28"/>
          <w:rtl/>
        </w:rPr>
      </w:pPr>
    </w:p>
    <w:p w:rsidR="00DC2E55" w:rsidRDefault="00DC2E55" w:rsidP="00DC2E55">
      <w:pPr>
        <w:bidi/>
        <w:spacing w:line="360" w:lineRule="auto"/>
        <w:jc w:val="lowKashida"/>
        <w:rPr>
          <w:rFonts w:ascii="Simplified Arabic" w:hAnsi="Simplified Arabic" w:cs="Simplified Arabic"/>
          <w:sz w:val="28"/>
          <w:szCs w:val="28"/>
          <w:rtl/>
        </w:rPr>
      </w:pPr>
    </w:p>
    <w:p w:rsidR="0002245C" w:rsidRDefault="0002245C" w:rsidP="0002245C">
      <w:pPr>
        <w:bidi/>
        <w:spacing w:line="360" w:lineRule="auto"/>
        <w:jc w:val="lowKashida"/>
        <w:rPr>
          <w:rFonts w:ascii="Simplified Arabic" w:hAnsi="Simplified Arabic" w:cs="Simplified Arabic"/>
          <w:sz w:val="28"/>
          <w:szCs w:val="28"/>
          <w:rtl/>
        </w:rPr>
      </w:pPr>
    </w:p>
    <w:p w:rsidR="0002245C" w:rsidRDefault="0002245C" w:rsidP="0002245C">
      <w:pPr>
        <w:bidi/>
        <w:spacing w:line="360" w:lineRule="auto"/>
        <w:jc w:val="lowKashida"/>
        <w:rPr>
          <w:rFonts w:ascii="Simplified Arabic" w:hAnsi="Simplified Arabic" w:cs="Simplified Arabic"/>
          <w:sz w:val="28"/>
          <w:szCs w:val="28"/>
          <w:rtl/>
        </w:rPr>
      </w:pPr>
    </w:p>
    <w:p w:rsidR="0002245C" w:rsidRDefault="0002245C" w:rsidP="0002245C">
      <w:pPr>
        <w:bidi/>
        <w:spacing w:line="360" w:lineRule="auto"/>
        <w:jc w:val="lowKashida"/>
        <w:rPr>
          <w:rFonts w:ascii="Simplified Arabic" w:hAnsi="Simplified Arabic" w:cs="Simplified Arabic"/>
          <w:sz w:val="28"/>
          <w:szCs w:val="28"/>
          <w:rtl/>
        </w:rPr>
      </w:pPr>
    </w:p>
    <w:p w:rsidR="0002245C" w:rsidRDefault="0002245C" w:rsidP="0002245C">
      <w:pPr>
        <w:bidi/>
        <w:spacing w:line="360" w:lineRule="auto"/>
        <w:jc w:val="lowKashida"/>
        <w:rPr>
          <w:rFonts w:ascii="Simplified Arabic" w:hAnsi="Simplified Arabic" w:cs="Simplified Arabic"/>
          <w:sz w:val="28"/>
          <w:szCs w:val="28"/>
          <w:rtl/>
        </w:rPr>
      </w:pPr>
    </w:p>
    <w:p w:rsidR="0002245C" w:rsidRDefault="0002245C" w:rsidP="0002245C">
      <w:pPr>
        <w:bidi/>
        <w:spacing w:line="360" w:lineRule="auto"/>
        <w:jc w:val="lowKashida"/>
        <w:rPr>
          <w:rFonts w:ascii="Simplified Arabic" w:hAnsi="Simplified Arabic" w:cs="Simplified Arabic"/>
          <w:sz w:val="28"/>
          <w:szCs w:val="28"/>
          <w:rtl/>
        </w:rPr>
      </w:pPr>
    </w:p>
    <w:p w:rsidR="0002245C" w:rsidRDefault="0002245C" w:rsidP="0002245C">
      <w:pPr>
        <w:bidi/>
        <w:spacing w:line="360" w:lineRule="auto"/>
        <w:jc w:val="lowKashida"/>
        <w:rPr>
          <w:rFonts w:ascii="Simplified Arabic" w:hAnsi="Simplified Arabic" w:cs="Simplified Arabic"/>
          <w:sz w:val="28"/>
          <w:szCs w:val="28"/>
          <w:rtl/>
        </w:rPr>
      </w:pPr>
    </w:p>
    <w:p w:rsidR="0002245C" w:rsidRDefault="0002245C" w:rsidP="0002245C">
      <w:pPr>
        <w:bidi/>
        <w:spacing w:line="360" w:lineRule="auto"/>
        <w:jc w:val="lowKashida"/>
        <w:rPr>
          <w:rFonts w:ascii="Simplified Arabic" w:hAnsi="Simplified Arabic" w:cs="Simplified Arabic"/>
          <w:sz w:val="28"/>
          <w:szCs w:val="28"/>
          <w:rtl/>
        </w:rPr>
      </w:pPr>
    </w:p>
    <w:p w:rsidR="0002245C" w:rsidRPr="00B95190" w:rsidRDefault="0002245C" w:rsidP="0002245C">
      <w:pPr>
        <w:bidi/>
        <w:spacing w:line="360" w:lineRule="auto"/>
        <w:jc w:val="lowKashida"/>
        <w:rPr>
          <w:rFonts w:ascii="Simplified Arabic" w:hAnsi="Simplified Arabic" w:cs="Simplified Arabic"/>
          <w:sz w:val="28"/>
          <w:szCs w:val="28"/>
          <w:rtl/>
        </w:rPr>
      </w:pPr>
    </w:p>
    <w:p w:rsidR="00E92809" w:rsidRPr="00E92809" w:rsidRDefault="00E92809" w:rsidP="00F618A4">
      <w:pPr>
        <w:pStyle w:val="Heading1"/>
        <w:bidi/>
        <w:spacing w:before="0" w:line="360" w:lineRule="auto"/>
        <w:jc w:val="lowKashida"/>
        <w:rPr>
          <w:rFonts w:ascii="Simplified Arabic" w:hAnsi="Simplified Arabic" w:cs="Simplified Arabic"/>
          <w:color w:val="auto"/>
          <w:rtl/>
        </w:rPr>
      </w:pPr>
      <w:bookmarkStart w:id="33" w:name="_Toc200792096"/>
      <w:r w:rsidRPr="00E92809">
        <w:rPr>
          <w:rFonts w:ascii="Simplified Arabic" w:hAnsi="Simplified Arabic" w:cs="Simplified Arabic"/>
          <w:color w:val="auto"/>
          <w:rtl/>
        </w:rPr>
        <w:lastRenderedPageBreak/>
        <w:t>قائمة المراجع:</w:t>
      </w:r>
      <w:bookmarkEnd w:id="33"/>
    </w:p>
    <w:p w:rsidR="00E92809" w:rsidRPr="00E92809" w:rsidRDefault="00E92809" w:rsidP="00E92809">
      <w:pPr>
        <w:pStyle w:val="Heading1"/>
        <w:bidi/>
        <w:spacing w:before="0" w:line="360" w:lineRule="auto"/>
        <w:jc w:val="lowKashida"/>
        <w:rPr>
          <w:rFonts w:ascii="Simplified Arabic" w:hAnsi="Simplified Arabic" w:cs="Simplified Arabic"/>
          <w:color w:val="auto"/>
          <w:rtl/>
        </w:rPr>
      </w:pPr>
      <w:bookmarkStart w:id="34" w:name="_Toc200792097"/>
      <w:r w:rsidRPr="00E92809">
        <w:rPr>
          <w:rFonts w:ascii="Simplified Arabic" w:hAnsi="Simplified Arabic" w:cs="Simplified Arabic"/>
          <w:color w:val="auto"/>
          <w:rtl/>
        </w:rPr>
        <w:t>أولاً المراجع العربية:</w:t>
      </w:r>
      <w:bookmarkEnd w:id="34"/>
    </w:p>
    <w:p w:rsidR="00E92809" w:rsidRDefault="00E35245" w:rsidP="00E35245">
      <w:pPr>
        <w:pStyle w:val="ListParagraph"/>
        <w:numPr>
          <w:ilvl w:val="0"/>
          <w:numId w:val="7"/>
        </w:numPr>
        <w:bidi/>
        <w:spacing w:line="360" w:lineRule="auto"/>
        <w:jc w:val="lowKashida"/>
        <w:rPr>
          <w:rFonts w:ascii="Simplified Arabic" w:hAnsi="Simplified Arabic" w:cs="Simplified Arabic"/>
          <w:sz w:val="28"/>
          <w:szCs w:val="28"/>
        </w:rPr>
      </w:pPr>
      <w:r w:rsidRPr="00E35245">
        <w:rPr>
          <w:rFonts w:ascii="Simplified Arabic" w:hAnsi="Simplified Arabic" w:cs="Simplified Arabic"/>
          <w:sz w:val="28"/>
          <w:szCs w:val="28"/>
          <w:rtl/>
        </w:rPr>
        <w:t>الطائي، يوسف</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Pr="00E35245">
        <w:rPr>
          <w:rFonts w:ascii="Simplified Arabic" w:hAnsi="Simplified Arabic" w:cs="Simplified Arabic"/>
          <w:sz w:val="28"/>
          <w:szCs w:val="28"/>
          <w:rtl/>
        </w:rPr>
        <w:t>الحدراوي، باقر</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35245">
        <w:rPr>
          <w:rFonts w:ascii="Simplified Arabic" w:hAnsi="Simplified Arabic" w:cs="Simplified Arabic"/>
          <w:sz w:val="28"/>
          <w:szCs w:val="28"/>
          <w:rtl/>
        </w:rPr>
        <w:t>اثر القيادة الرقمية في تبني اتر الثقافة التنظيمية لدى الموظفين العاملين بمديرية ترب</w:t>
      </w:r>
      <w:r>
        <w:rPr>
          <w:rFonts w:ascii="Simplified Arabic" w:hAnsi="Simplified Arabic" w:cs="Simplified Arabic"/>
          <w:sz w:val="28"/>
          <w:szCs w:val="28"/>
          <w:rtl/>
        </w:rPr>
        <w:t>ية محافظة النجف الأشرف بالعراق</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مجلة العلوم الاقتصادية</w:t>
      </w:r>
      <w:r>
        <w:rPr>
          <w:rFonts w:ascii="Simplified Arabic" w:hAnsi="Simplified Arabic" w:cs="Simplified Arabic" w:hint="cs"/>
          <w:sz w:val="28"/>
          <w:szCs w:val="28"/>
          <w:rtl/>
        </w:rPr>
        <w:t xml:space="preserve"> </w:t>
      </w:r>
      <w:r w:rsidRPr="00E35245">
        <w:rPr>
          <w:rFonts w:ascii="Simplified Arabic" w:hAnsi="Simplified Arabic" w:cs="Simplified Arabic"/>
          <w:sz w:val="28"/>
          <w:szCs w:val="28"/>
          <w:rtl/>
        </w:rPr>
        <w:t xml:space="preserve">والإدارية والقانونية، فلسطين </w:t>
      </w:r>
      <w:r>
        <w:rPr>
          <w:rFonts w:ascii="Simplified Arabic" w:hAnsi="Simplified Arabic" w:cs="Simplified Arabic"/>
          <w:sz w:val="28"/>
          <w:szCs w:val="28"/>
          <w:rtl/>
        </w:rPr>
        <w:t>–</w:t>
      </w:r>
      <w:r w:rsidRPr="00E35245">
        <w:rPr>
          <w:rFonts w:ascii="Simplified Arabic" w:hAnsi="Simplified Arabic" w:cs="Simplified Arabic"/>
          <w:sz w:val="28"/>
          <w:szCs w:val="28"/>
          <w:rtl/>
        </w:rPr>
        <w:t xml:space="preserve"> غزة</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3(6) 19-39</w:t>
      </w:r>
      <w:r>
        <w:rPr>
          <w:rFonts w:ascii="Simplified Arabic" w:hAnsi="Simplified Arabic" w:cs="Simplified Arabic" w:hint="cs"/>
          <w:sz w:val="28"/>
          <w:szCs w:val="28"/>
          <w:rtl/>
        </w:rPr>
        <w:t>.</w:t>
      </w:r>
    </w:p>
    <w:p w:rsidR="00E35245" w:rsidRDefault="00E35245" w:rsidP="00E35245">
      <w:pPr>
        <w:pStyle w:val="ListParagraph"/>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البقعاوي، موضى</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35245">
        <w:rPr>
          <w:rFonts w:ascii="Simplified Arabic" w:hAnsi="Simplified Arabic" w:cs="Simplified Arabic"/>
          <w:sz w:val="28"/>
          <w:szCs w:val="28"/>
          <w:rtl/>
        </w:rPr>
        <w:t>دور الإدارة الرقمية في تفعيل الاتصال الإداري لدى الإداريات ف</w:t>
      </w:r>
      <w:r>
        <w:rPr>
          <w:rFonts w:ascii="Simplified Arabic" w:hAnsi="Simplified Arabic" w:cs="Simplified Arabic"/>
          <w:sz w:val="28"/>
          <w:szCs w:val="28"/>
          <w:rtl/>
        </w:rPr>
        <w:t>ي المرحلة الثانوية بمدينة حائل</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مجلة العلوم التربوية والنفسية، المركز القومي للبحوث، 3(24)</w:t>
      </w:r>
      <w:r>
        <w:rPr>
          <w:rFonts w:ascii="Simplified Arabic" w:hAnsi="Simplified Arabic" w:cs="Simplified Arabic" w:hint="cs"/>
          <w:sz w:val="28"/>
          <w:szCs w:val="28"/>
          <w:rtl/>
        </w:rPr>
        <w:t>، 1-25.</w:t>
      </w:r>
    </w:p>
    <w:p w:rsidR="00E35245" w:rsidRDefault="006C30B1" w:rsidP="006C30B1">
      <w:pPr>
        <w:pStyle w:val="ListParagraph"/>
        <w:numPr>
          <w:ilvl w:val="0"/>
          <w:numId w:val="7"/>
        </w:numPr>
        <w:bidi/>
        <w:spacing w:line="360" w:lineRule="auto"/>
        <w:jc w:val="lowKashida"/>
        <w:rPr>
          <w:rFonts w:ascii="Simplified Arabic" w:hAnsi="Simplified Arabic" w:cs="Simplified Arabic"/>
          <w:sz w:val="28"/>
          <w:szCs w:val="28"/>
        </w:rPr>
      </w:pPr>
      <w:r w:rsidRPr="006C30B1">
        <w:rPr>
          <w:rFonts w:ascii="Simplified Arabic" w:hAnsi="Simplified Arabic" w:cs="Simplified Arabic"/>
          <w:sz w:val="28"/>
          <w:szCs w:val="28"/>
          <w:rtl/>
        </w:rPr>
        <w:t>الجريان</w:t>
      </w:r>
      <w:r>
        <w:rPr>
          <w:rFonts w:ascii="Simplified Arabic" w:hAnsi="Simplified Arabic" w:cs="Simplified Arabic" w:hint="cs"/>
          <w:sz w:val="28"/>
          <w:szCs w:val="28"/>
          <w:rtl/>
        </w:rPr>
        <w:t xml:space="preserve">، </w:t>
      </w:r>
      <w:r w:rsidRPr="006C30B1">
        <w:rPr>
          <w:rFonts w:ascii="Simplified Arabic" w:hAnsi="Simplified Arabic" w:cs="Simplified Arabic"/>
          <w:sz w:val="28"/>
          <w:szCs w:val="28"/>
          <w:rtl/>
        </w:rPr>
        <w:t>أسماء عوض نهار</w:t>
      </w:r>
      <w:r>
        <w:rPr>
          <w:rFonts w:ascii="Simplified Arabic" w:hAnsi="Simplified Arabic" w:cs="Simplified Arabic" w:hint="cs"/>
          <w:sz w:val="28"/>
          <w:szCs w:val="28"/>
          <w:rtl/>
        </w:rPr>
        <w:t>، (2024)، "</w:t>
      </w:r>
      <w:r w:rsidRPr="006C30B1">
        <w:rPr>
          <w:rFonts w:ascii="Simplified Arabic" w:hAnsi="Simplified Arabic" w:cs="Simplified Arabic"/>
          <w:sz w:val="28"/>
          <w:szCs w:val="28"/>
          <w:rtl/>
        </w:rPr>
        <w:t>القيادة الرقمية وعلاقتها بالأداء الوظيفي في المدارس الحكومية</w:t>
      </w:r>
      <w:r>
        <w:rPr>
          <w:rFonts w:ascii="Simplified Arabic" w:hAnsi="Simplified Arabic" w:cs="Simplified Arabic" w:hint="cs"/>
          <w:sz w:val="28"/>
          <w:szCs w:val="28"/>
          <w:rtl/>
        </w:rPr>
        <w:t xml:space="preserve">"، جامعة الشرق الأوسط، </w:t>
      </w:r>
      <w:r w:rsidRPr="006C30B1">
        <w:rPr>
          <w:rFonts w:ascii="Simplified Arabic" w:hAnsi="Simplified Arabic" w:cs="Simplified Arabic"/>
          <w:sz w:val="28"/>
          <w:szCs w:val="28"/>
          <w:rtl/>
        </w:rPr>
        <w:t>كلية الآداب والعلوم التربوية</w:t>
      </w:r>
      <w:r>
        <w:rPr>
          <w:rFonts w:ascii="Simplified Arabic" w:hAnsi="Simplified Arabic" w:cs="Simplified Arabic" w:hint="cs"/>
          <w:sz w:val="28"/>
          <w:szCs w:val="28"/>
          <w:rtl/>
        </w:rPr>
        <w:t>.</w:t>
      </w:r>
    </w:p>
    <w:p w:rsidR="00E95065" w:rsidRDefault="00E95065" w:rsidP="00E95065">
      <w:pPr>
        <w:pStyle w:val="ListParagraph"/>
        <w:numPr>
          <w:ilvl w:val="0"/>
          <w:numId w:val="7"/>
        </w:numPr>
        <w:bidi/>
        <w:spacing w:line="360" w:lineRule="auto"/>
        <w:jc w:val="lowKashida"/>
        <w:rPr>
          <w:rFonts w:ascii="Simplified Arabic" w:hAnsi="Simplified Arabic" w:cs="Simplified Arabic"/>
          <w:sz w:val="28"/>
          <w:szCs w:val="28"/>
        </w:rPr>
      </w:pPr>
      <w:r w:rsidRPr="00E95065">
        <w:rPr>
          <w:rFonts w:ascii="Simplified Arabic" w:hAnsi="Simplified Arabic" w:cs="Simplified Arabic"/>
          <w:sz w:val="28"/>
          <w:szCs w:val="28"/>
          <w:rtl/>
        </w:rPr>
        <w:t>أبو حية، نجاة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95065">
        <w:rPr>
          <w:rFonts w:ascii="Simplified Arabic" w:hAnsi="Simplified Arabic" w:cs="Simplified Arabic"/>
          <w:sz w:val="28"/>
          <w:szCs w:val="28"/>
          <w:rtl/>
        </w:rPr>
        <w:t>درجة ممارسة القيادة الرقمية لدى مديري مدارس الأونروا بالمحافظا</w:t>
      </w:r>
      <w:r>
        <w:rPr>
          <w:rFonts w:ascii="Simplified Arabic" w:hAnsi="Simplified Arabic" w:cs="Simplified Arabic"/>
          <w:sz w:val="28"/>
          <w:szCs w:val="28"/>
          <w:rtl/>
        </w:rPr>
        <w:t>ت الجنوبية لفلسطين وسبل تحسينها</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جامعة الأقصى، غزة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فلسطين.</w:t>
      </w:r>
    </w:p>
    <w:p w:rsidR="00E95065" w:rsidRDefault="008D0E0F" w:rsidP="008D0E0F">
      <w:pPr>
        <w:pStyle w:val="ListParagraph"/>
        <w:numPr>
          <w:ilvl w:val="0"/>
          <w:numId w:val="7"/>
        </w:numPr>
        <w:bidi/>
        <w:spacing w:line="360" w:lineRule="auto"/>
        <w:jc w:val="lowKashida"/>
        <w:rPr>
          <w:rFonts w:ascii="Simplified Arabic" w:hAnsi="Simplified Arabic" w:cs="Simplified Arabic"/>
          <w:sz w:val="28"/>
          <w:szCs w:val="28"/>
        </w:rPr>
      </w:pPr>
      <w:r w:rsidRPr="008D0E0F">
        <w:rPr>
          <w:rFonts w:ascii="Simplified Arabic" w:hAnsi="Simplified Arabic" w:cs="Simplified Arabic"/>
          <w:sz w:val="28"/>
          <w:szCs w:val="28"/>
          <w:rtl/>
        </w:rPr>
        <w:t>اليوسف</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خلود</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آليات تفعيل القيادة الرقمية بالجامعات السعودية في ضوء رؤية المملكة 2030</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مجلة جامعة تبوك للعلوم الإنسانية والاجتماعية، مجلة كلية التربية</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1(4)</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35</w:t>
      </w:r>
      <w:r>
        <w:rPr>
          <w:rFonts w:ascii="Simplified Arabic" w:hAnsi="Simplified Arabic" w:cs="Simplified Arabic" w:hint="cs"/>
          <w:sz w:val="28"/>
          <w:szCs w:val="28"/>
          <w:rtl/>
        </w:rPr>
        <w:t xml:space="preserve">- </w:t>
      </w:r>
      <w:r w:rsidRPr="008D0E0F">
        <w:rPr>
          <w:rFonts w:ascii="Simplified Arabic" w:hAnsi="Simplified Arabic" w:cs="Simplified Arabic"/>
          <w:sz w:val="28"/>
          <w:szCs w:val="28"/>
          <w:rtl/>
        </w:rPr>
        <w:t>54</w:t>
      </w:r>
      <w:r>
        <w:rPr>
          <w:rFonts w:ascii="Simplified Arabic" w:hAnsi="Simplified Arabic" w:cs="Simplified Arabic" w:hint="cs"/>
          <w:sz w:val="28"/>
          <w:szCs w:val="28"/>
          <w:rtl/>
        </w:rPr>
        <w:t>.</w:t>
      </w:r>
    </w:p>
    <w:p w:rsidR="008D0E0F" w:rsidRDefault="008D0E0F" w:rsidP="00232B06">
      <w:pPr>
        <w:pStyle w:val="ListParagraph"/>
        <w:numPr>
          <w:ilvl w:val="0"/>
          <w:numId w:val="7"/>
        </w:numPr>
        <w:bidi/>
        <w:spacing w:line="360" w:lineRule="auto"/>
        <w:jc w:val="lowKashida"/>
        <w:rPr>
          <w:rFonts w:ascii="Simplified Arabic" w:hAnsi="Simplified Arabic" w:cs="Simplified Arabic"/>
          <w:sz w:val="28"/>
          <w:szCs w:val="28"/>
        </w:rPr>
      </w:pPr>
      <w:r w:rsidRPr="008D0E0F">
        <w:rPr>
          <w:rFonts w:ascii="Simplified Arabic" w:hAnsi="Simplified Arabic" w:cs="Simplified Arabic"/>
          <w:sz w:val="28"/>
          <w:szCs w:val="28"/>
          <w:rtl/>
        </w:rPr>
        <w:t>محمود، إيناس</w:t>
      </w:r>
      <w:r>
        <w:rPr>
          <w:rFonts w:ascii="Simplified Arabic" w:hAnsi="Simplified Arabic" w:cs="Simplified Arabic" w:hint="cs"/>
          <w:sz w:val="28"/>
          <w:szCs w:val="28"/>
          <w:rtl/>
        </w:rPr>
        <w:t>،</w:t>
      </w:r>
      <w:r w:rsidR="00232B06">
        <w:rPr>
          <w:rFonts w:ascii="Simplified Arabic" w:hAnsi="Simplified Arabic" w:cs="Simplified Arabic"/>
          <w:sz w:val="28"/>
          <w:szCs w:val="28"/>
          <w:rtl/>
        </w:rPr>
        <w:t xml:space="preserve"> (2022)</w:t>
      </w:r>
      <w:r w:rsidR="00232B06">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sidR="00232B06">
        <w:rPr>
          <w:rFonts w:ascii="Simplified Arabic" w:hAnsi="Simplified Arabic" w:cs="Simplified Arabic" w:hint="cs"/>
          <w:sz w:val="28"/>
          <w:szCs w:val="28"/>
          <w:rtl/>
        </w:rPr>
        <w:t>"</w:t>
      </w:r>
      <w:r w:rsidRPr="008D0E0F">
        <w:rPr>
          <w:rFonts w:ascii="Simplified Arabic" w:hAnsi="Simplified Arabic" w:cs="Simplified Arabic"/>
          <w:sz w:val="28"/>
          <w:szCs w:val="28"/>
          <w:rtl/>
        </w:rPr>
        <w:t>قائمة مقترحة بممارسات القيادة الرقمية بالمدرس المصرية على ضوء</w:t>
      </w:r>
      <w:r w:rsidR="00232B06">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معايير الجمعية الدولية للتكنولوجيا في التعليم لقادة التعليم</w:t>
      </w:r>
      <w:r w:rsidR="00232B06">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مجلة الإدارة التربوية الجمعية</w:t>
      </w:r>
      <w:r w:rsidR="00232B06">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المصرية للتربية المقارنة والإدارة التعليمية</w:t>
      </w:r>
      <w:r w:rsidR="00232B06">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34(34)</w:t>
      </w:r>
      <w:r w:rsidR="00232B06">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231-331</w:t>
      </w:r>
      <w:r w:rsidR="00232B06">
        <w:rPr>
          <w:rFonts w:ascii="Simplified Arabic" w:hAnsi="Simplified Arabic" w:cs="Simplified Arabic" w:hint="cs"/>
          <w:sz w:val="28"/>
          <w:szCs w:val="28"/>
          <w:rtl/>
        </w:rPr>
        <w:t>.</w:t>
      </w:r>
    </w:p>
    <w:p w:rsidR="00232B06" w:rsidRDefault="00A9490D" w:rsidP="00A9490D">
      <w:pPr>
        <w:pStyle w:val="ListParagraph"/>
        <w:numPr>
          <w:ilvl w:val="0"/>
          <w:numId w:val="7"/>
        </w:numPr>
        <w:bidi/>
        <w:spacing w:line="360" w:lineRule="auto"/>
        <w:jc w:val="lowKashida"/>
        <w:rPr>
          <w:rFonts w:ascii="Simplified Arabic" w:hAnsi="Simplified Arabic" w:cs="Simplified Arabic"/>
          <w:sz w:val="28"/>
          <w:szCs w:val="28"/>
        </w:rPr>
      </w:pPr>
      <w:r w:rsidRPr="00A9490D">
        <w:rPr>
          <w:rFonts w:ascii="Simplified Arabic" w:hAnsi="Simplified Arabic" w:cs="Simplified Arabic"/>
          <w:sz w:val="28"/>
          <w:szCs w:val="28"/>
          <w:rtl/>
        </w:rPr>
        <w:lastRenderedPageBreak/>
        <w:t>صالح</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أماني وحيد جرجس</w:t>
      </w:r>
      <w:r>
        <w:rPr>
          <w:rFonts w:ascii="Simplified Arabic" w:hAnsi="Simplified Arabic" w:cs="Simplified Arabic" w:hint="cs"/>
          <w:sz w:val="28"/>
          <w:szCs w:val="28"/>
          <w:rtl/>
        </w:rPr>
        <w:t>، (2024)، "</w:t>
      </w:r>
      <w:r w:rsidRPr="00A9490D">
        <w:rPr>
          <w:rtl/>
        </w:rPr>
        <w:t xml:space="preserve"> </w:t>
      </w:r>
      <w:r w:rsidRPr="00A9490D">
        <w:rPr>
          <w:rFonts w:ascii="Simplified Arabic" w:hAnsi="Simplified Arabic" w:cs="Simplified Arabic"/>
          <w:sz w:val="28"/>
          <w:szCs w:val="28"/>
          <w:rtl/>
        </w:rPr>
        <w:t>آليات تطبيق القيادة الرقمية بالمدارس الثانوية العامة بمحافظة المنيا على</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ضوء إدارة التميز</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جامعة بني سويف</w:t>
      </w:r>
      <w:r>
        <w:rPr>
          <w:rFonts w:ascii="Simplified Arabic" w:hAnsi="Simplified Arabic" w:cs="Simplified Arabic" w:hint="cs"/>
          <w:sz w:val="28"/>
          <w:szCs w:val="28"/>
          <w:rtl/>
        </w:rPr>
        <w:t>،</w:t>
      </w:r>
      <w:r w:rsidRPr="00A9490D">
        <w:rPr>
          <w:rFonts w:ascii="Simplified Arabic" w:hAnsi="Simplified Arabic" w:cs="Simplified Arabic"/>
          <w:sz w:val="28"/>
          <w:szCs w:val="28"/>
          <w:rtl/>
        </w:rPr>
        <w:t xml:space="preserve"> مجلة كلية التربية</w:t>
      </w:r>
      <w:r>
        <w:rPr>
          <w:rFonts w:ascii="Simplified Arabic" w:hAnsi="Simplified Arabic" w:cs="Simplified Arabic" w:hint="cs"/>
          <w:sz w:val="28"/>
          <w:szCs w:val="28"/>
          <w:rtl/>
        </w:rPr>
        <w:t>.</w:t>
      </w:r>
    </w:p>
    <w:p w:rsidR="00221B9E" w:rsidRDefault="00221B9E" w:rsidP="00221B9E">
      <w:pPr>
        <w:pStyle w:val="ListParagraph"/>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بصيلي، </w:t>
      </w:r>
      <w:r w:rsidRPr="00221B9E">
        <w:rPr>
          <w:rFonts w:ascii="Simplified Arabic" w:hAnsi="Simplified Arabic" w:cs="Simplified Arabic"/>
          <w:sz w:val="28"/>
          <w:szCs w:val="28"/>
          <w:rtl/>
        </w:rPr>
        <w:t>أماني جبريل</w:t>
      </w:r>
      <w:r w:rsidRPr="00221B9E">
        <w:rPr>
          <w:rFonts w:ascii="Simplified Arabic" w:hAnsi="Simplified Arabic" w:cs="Simplified Arabic" w:hint="cs"/>
          <w:sz w:val="28"/>
          <w:szCs w:val="28"/>
          <w:rtl/>
        </w:rPr>
        <w:t>، (2022)، "</w:t>
      </w:r>
      <w:r w:rsidRPr="00221B9E">
        <w:rPr>
          <w:rtl/>
        </w:rPr>
        <w:t xml:space="preserve"> </w:t>
      </w:r>
      <w:r w:rsidRPr="00221B9E">
        <w:rPr>
          <w:rFonts w:ascii="Simplified Arabic" w:hAnsi="Simplified Arabic" w:cs="Simplified Arabic"/>
          <w:sz w:val="28"/>
          <w:szCs w:val="28"/>
          <w:rtl/>
        </w:rPr>
        <w:t>واقع تطبيق القيادة الرقمية بمدارس التعليم العام بمنطقة أبها الحضرية من وجهة نظر القيادات التربوية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مجلة العلوم</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التربوية والنفسية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المجلد (6)</w:t>
      </w:r>
      <w:r w:rsidRPr="00221B9E">
        <w:rPr>
          <w:rFonts w:ascii="Simplified Arabic" w:hAnsi="Simplified Arabic" w:cs="Simplified Arabic" w:hint="cs"/>
          <w:sz w:val="28"/>
          <w:szCs w:val="28"/>
          <w:rtl/>
        </w:rPr>
        <w:t>،</w:t>
      </w:r>
      <w:r w:rsidRPr="00221B9E">
        <w:rPr>
          <w:rFonts w:ascii="Simplified Arabic" w:hAnsi="Simplified Arabic" w:cs="Simplified Arabic"/>
          <w:sz w:val="28"/>
          <w:szCs w:val="28"/>
          <w:rtl/>
        </w:rPr>
        <w:t xml:space="preserve"> العدد (42)</w:t>
      </w:r>
      <w:r w:rsidRPr="00221B9E">
        <w:rPr>
          <w:rFonts w:ascii="Simplified Arabic" w:hAnsi="Simplified Arabic" w:cs="Simplified Arabic" w:hint="cs"/>
          <w:sz w:val="28"/>
          <w:szCs w:val="28"/>
          <w:rtl/>
        </w:rPr>
        <w:t>.</w:t>
      </w:r>
    </w:p>
    <w:p w:rsidR="00094D7D" w:rsidRDefault="00094D7D" w:rsidP="00094D7D">
      <w:pPr>
        <w:pStyle w:val="ListParagraph"/>
        <w:numPr>
          <w:ilvl w:val="0"/>
          <w:numId w:val="7"/>
        </w:numPr>
        <w:bidi/>
        <w:spacing w:line="360" w:lineRule="auto"/>
        <w:jc w:val="lowKashida"/>
        <w:rPr>
          <w:rFonts w:ascii="Simplified Arabic" w:hAnsi="Simplified Arabic" w:cs="Simplified Arabic"/>
          <w:sz w:val="28"/>
          <w:szCs w:val="28"/>
        </w:rPr>
      </w:pPr>
      <w:r w:rsidRPr="00094D7D">
        <w:rPr>
          <w:rFonts w:ascii="Simplified Arabic" w:hAnsi="Simplified Arabic" w:cs="Simplified Arabic"/>
          <w:sz w:val="28"/>
          <w:szCs w:val="28"/>
          <w:rtl/>
        </w:rPr>
        <w:t>كمال</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البدري</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محمود</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عبد الستار</w:t>
      </w:r>
      <w:r>
        <w:rPr>
          <w:rFonts w:ascii="Simplified Arabic" w:hAnsi="Simplified Arabic" w:cs="Simplified Arabic" w:hint="cs"/>
          <w:sz w:val="28"/>
          <w:szCs w:val="28"/>
          <w:rtl/>
        </w:rPr>
        <w:t>، (2022)، "</w:t>
      </w:r>
      <w:r w:rsidRPr="00094D7D">
        <w:rPr>
          <w:rtl/>
        </w:rPr>
        <w:t xml:space="preserve"> </w:t>
      </w:r>
      <w:r w:rsidRPr="00094D7D">
        <w:rPr>
          <w:rFonts w:ascii="Simplified Arabic" w:hAnsi="Simplified Arabic" w:cs="Simplified Arabic"/>
          <w:sz w:val="28"/>
          <w:szCs w:val="28"/>
          <w:rtl/>
        </w:rPr>
        <w:t>القيادة الرقمية كمدخل لتعزيز المرونة التنظيمية لدى القيادات الأكاديمية بجامعة أسوان</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جامعة سوهاج</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كلية التربية</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المجلة التربوية</w:t>
      </w:r>
      <w:r>
        <w:rPr>
          <w:rFonts w:ascii="Simplified Arabic" w:hAnsi="Simplified Arabic" w:cs="Simplified Arabic" w:hint="cs"/>
          <w:sz w:val="28"/>
          <w:szCs w:val="28"/>
          <w:rtl/>
        </w:rPr>
        <w:t>، العدد 100.</w:t>
      </w:r>
    </w:p>
    <w:p w:rsidR="00094D7D" w:rsidRDefault="00E1714D" w:rsidP="00E1714D">
      <w:pPr>
        <w:pStyle w:val="ListParagraph"/>
        <w:numPr>
          <w:ilvl w:val="0"/>
          <w:numId w:val="7"/>
        </w:numPr>
        <w:bidi/>
        <w:spacing w:line="360" w:lineRule="auto"/>
        <w:jc w:val="lowKashida"/>
        <w:rPr>
          <w:rFonts w:ascii="Simplified Arabic" w:hAnsi="Simplified Arabic" w:cs="Simplified Arabic"/>
          <w:sz w:val="28"/>
          <w:szCs w:val="28"/>
        </w:rPr>
      </w:pPr>
      <w:r w:rsidRPr="00E1714D">
        <w:rPr>
          <w:rFonts w:ascii="Simplified Arabic" w:hAnsi="Simplified Arabic" w:cs="Simplified Arabic"/>
          <w:sz w:val="28"/>
          <w:szCs w:val="28"/>
          <w:rtl/>
        </w:rPr>
        <w:t>العماري، سعديد</w:t>
      </w:r>
      <w:r w:rsidRPr="00E1714D">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w:t>
      </w:r>
      <w:r w:rsidRPr="00E1714D">
        <w:rPr>
          <w:rFonts w:ascii="Simplified Arabic" w:hAnsi="Simplified Arabic" w:cs="Simplified Arabic" w:hint="cs"/>
          <w:sz w:val="28"/>
          <w:szCs w:val="28"/>
          <w:rtl/>
        </w:rPr>
        <w:t>(2018)،</w:t>
      </w:r>
      <w:r w:rsidRPr="00E1714D">
        <w:rPr>
          <w:rFonts w:ascii="Simplified Arabic" w:hAnsi="Simplified Arabic" w:cs="Simplified Arabic"/>
          <w:sz w:val="28"/>
          <w:szCs w:val="28"/>
          <w:rtl/>
          <w:lang w:bidi="fa-IR"/>
        </w:rPr>
        <w:t xml:space="preserve"> </w:t>
      </w:r>
      <w:r w:rsidRPr="00E1714D">
        <w:rPr>
          <w:rFonts w:ascii="Simplified Arabic" w:hAnsi="Simplified Arabic" w:cs="Simplified Arabic" w:hint="cs"/>
          <w:sz w:val="28"/>
          <w:szCs w:val="28"/>
          <w:rtl/>
          <w:lang w:bidi="fa-IR"/>
        </w:rPr>
        <w:t>"</w:t>
      </w:r>
      <w:r w:rsidRPr="00E1714D">
        <w:rPr>
          <w:rFonts w:ascii="Simplified Arabic" w:hAnsi="Simplified Arabic" w:cs="Simplified Arabic"/>
          <w:sz w:val="28"/>
          <w:szCs w:val="28"/>
          <w:rtl/>
        </w:rPr>
        <w:t>الإدارة الالكترونية كالية للتحول الالكتروني المؤسسات التعليم العالي في ظل البيئة الرقمية</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جامعة 20 أوت</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مجلة اقتصاديات الأعمال والتجارة، ع</w:t>
      </w:r>
      <w:r>
        <w:rPr>
          <w:rFonts w:ascii="Simplified Arabic" w:hAnsi="Simplified Arabic" w:cs="Simplified Arabic" w:hint="cs"/>
          <w:sz w:val="28"/>
          <w:szCs w:val="28"/>
          <w:rtl/>
        </w:rPr>
        <w:t>7.</w:t>
      </w:r>
    </w:p>
    <w:p w:rsidR="00E1714D" w:rsidRDefault="00144338" w:rsidP="00144338">
      <w:pPr>
        <w:pStyle w:val="ListParagraph"/>
        <w:numPr>
          <w:ilvl w:val="0"/>
          <w:numId w:val="7"/>
        </w:numPr>
        <w:bidi/>
        <w:spacing w:line="360" w:lineRule="auto"/>
        <w:jc w:val="lowKashida"/>
        <w:rPr>
          <w:rFonts w:ascii="Simplified Arabic" w:hAnsi="Simplified Arabic" w:cs="Simplified Arabic"/>
          <w:sz w:val="28"/>
          <w:szCs w:val="28"/>
        </w:rPr>
      </w:pPr>
      <w:r w:rsidRPr="00144338">
        <w:rPr>
          <w:rFonts w:ascii="Simplified Arabic" w:hAnsi="Simplified Arabic" w:cs="Simplified Arabic"/>
          <w:sz w:val="28"/>
          <w:szCs w:val="28"/>
          <w:rtl/>
        </w:rPr>
        <w:t>تبشي، إسراء</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(2014)،</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144338">
        <w:rPr>
          <w:rFonts w:ascii="Simplified Arabic" w:hAnsi="Simplified Arabic" w:cs="Simplified Arabic"/>
          <w:sz w:val="28"/>
          <w:szCs w:val="28"/>
          <w:rtl/>
        </w:rPr>
        <w:t>دور الإدارة الالكترونية في تحسين الأداء الوظيفي لدى العاملين بمؤسسات التعليم العالي</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جامعة محمد خضير</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كلية العلوم الاقتصادية والتجارية وعلوم التسيير </w:t>
      </w:r>
      <w:r>
        <w:rPr>
          <w:rFonts w:ascii="Simplified Arabic" w:hAnsi="Simplified Arabic" w:cs="Simplified Arabic"/>
          <w:sz w:val="28"/>
          <w:szCs w:val="28"/>
          <w:rtl/>
        </w:rPr>
        <w:t>بسكرة</w:t>
      </w:r>
      <w:r>
        <w:rPr>
          <w:rFonts w:ascii="Simplified Arabic" w:hAnsi="Simplified Arabic" w:cs="Simplified Arabic" w:hint="cs"/>
          <w:sz w:val="28"/>
          <w:szCs w:val="28"/>
          <w:rtl/>
        </w:rPr>
        <w:t>.</w:t>
      </w:r>
    </w:p>
    <w:p w:rsidR="00144338" w:rsidRDefault="00E66FCA" w:rsidP="00E66FCA">
      <w:pPr>
        <w:pStyle w:val="ListParagraph"/>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عثمان، </w:t>
      </w:r>
      <w:r w:rsidRPr="00E66FCA">
        <w:rPr>
          <w:rFonts w:ascii="Simplified Arabic" w:hAnsi="Simplified Arabic" w:cs="Simplified Arabic"/>
          <w:sz w:val="28"/>
          <w:szCs w:val="28"/>
          <w:rtl/>
        </w:rPr>
        <w:t>سرهنك ابراهيم</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عبدالله</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ده رون فر</w:t>
      </w:r>
      <w:r w:rsidRPr="00E66FCA">
        <w:rPr>
          <w:rFonts w:ascii="Simplified Arabic" w:hAnsi="Simplified Arabic" w:cs="Simplified Arabic" w:hint="cs"/>
          <w:sz w:val="28"/>
          <w:szCs w:val="28"/>
          <w:rtl/>
        </w:rPr>
        <w:t>ی</w:t>
      </w:r>
      <w:r w:rsidRPr="00E66FCA">
        <w:rPr>
          <w:rFonts w:ascii="Simplified Arabic" w:hAnsi="Simplified Arabic" w:cs="Simplified Arabic" w:hint="eastAsia"/>
          <w:sz w:val="28"/>
          <w:szCs w:val="28"/>
          <w:rtl/>
        </w:rPr>
        <w:t>دون</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محمد عبد الحسين</w:t>
      </w:r>
      <w:r>
        <w:rPr>
          <w:rFonts w:ascii="Simplified Arabic" w:hAnsi="Simplified Arabic" w:cs="Simplified Arabic" w:hint="cs"/>
          <w:sz w:val="28"/>
          <w:szCs w:val="28"/>
          <w:rtl/>
        </w:rPr>
        <w:t>، (2024)، "</w:t>
      </w:r>
      <w:r w:rsidRPr="00E66FCA">
        <w:rPr>
          <w:rFonts w:ascii="Simplified Arabic" w:hAnsi="Simplified Arabic" w:cs="Simplified Arabic"/>
          <w:sz w:val="28"/>
          <w:szCs w:val="28"/>
          <w:rtl/>
        </w:rPr>
        <w:t>القيادة الرقمية ودورها في تحقيق الاستدامة التنظيمية</w:t>
      </w:r>
      <w:r>
        <w:rPr>
          <w:rFonts w:ascii="Simplified Arabic" w:hAnsi="Simplified Arabic" w:cs="Simplified Arabic" w:hint="cs"/>
          <w:sz w:val="28"/>
          <w:szCs w:val="28"/>
          <w:rtl/>
        </w:rPr>
        <w:t>:</w:t>
      </w:r>
      <w:r w:rsidRPr="00E66FCA">
        <w:rPr>
          <w:rFonts w:ascii="Simplified Arabic" w:hAnsi="Simplified Arabic" w:cs="Simplified Arabic"/>
          <w:sz w:val="28"/>
          <w:szCs w:val="28"/>
          <w:rtl/>
        </w:rPr>
        <w:t xml:space="preserve"> دراسة تحليلية لأراء عينة من القيادات الادارية والأكاديمية في الجامعات الخاصة في اقليم كردستان العراق</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مجلة بوليتكنيك للعلوم الإنسانية والإجتماعية</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المجلد 5، العدد 1</w:t>
      </w:r>
      <w:r>
        <w:rPr>
          <w:rFonts w:ascii="Simplified Arabic" w:hAnsi="Simplified Arabic" w:cs="Simplified Arabic" w:hint="cs"/>
          <w:sz w:val="28"/>
          <w:szCs w:val="28"/>
          <w:rtl/>
        </w:rPr>
        <w:t>.</w:t>
      </w:r>
    </w:p>
    <w:p w:rsidR="003C5871" w:rsidRDefault="003C5871" w:rsidP="003C5871">
      <w:pPr>
        <w:pStyle w:val="ListParagraph"/>
        <w:numPr>
          <w:ilvl w:val="0"/>
          <w:numId w:val="7"/>
        </w:numPr>
        <w:bidi/>
        <w:spacing w:line="360" w:lineRule="auto"/>
        <w:jc w:val="lowKashida"/>
        <w:rPr>
          <w:rFonts w:ascii="Simplified Arabic" w:hAnsi="Simplified Arabic" w:cs="Simplified Arabic"/>
          <w:sz w:val="28"/>
          <w:szCs w:val="28"/>
        </w:rPr>
      </w:pPr>
      <w:r w:rsidRPr="003C5871">
        <w:rPr>
          <w:rFonts w:ascii="Simplified Arabic" w:hAnsi="Simplified Arabic" w:cs="Simplified Arabic"/>
          <w:sz w:val="28"/>
          <w:szCs w:val="28"/>
          <w:rtl/>
        </w:rPr>
        <w:lastRenderedPageBreak/>
        <w:t>القصقصي، حلوة</w:t>
      </w:r>
      <w:r w:rsidRPr="003C5871">
        <w:rPr>
          <w:rFonts w:ascii="Simplified Arabic" w:hAnsi="Simplified Arabic" w:cs="Simplified Arabic" w:hint="cs"/>
          <w:sz w:val="28"/>
          <w:szCs w:val="28"/>
          <w:rtl/>
        </w:rPr>
        <w:t xml:space="preserve">، </w:t>
      </w:r>
      <w:r w:rsidRPr="003C5871">
        <w:rPr>
          <w:rFonts w:ascii="Simplified Arabic" w:hAnsi="Simplified Arabic" w:cs="Simplified Arabic"/>
          <w:sz w:val="28"/>
          <w:szCs w:val="28"/>
          <w:rtl/>
        </w:rPr>
        <w:t>(2023)</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C5871">
        <w:rPr>
          <w:rFonts w:ascii="Simplified Arabic" w:hAnsi="Simplified Arabic" w:cs="Simplified Arabic"/>
          <w:sz w:val="28"/>
          <w:szCs w:val="28"/>
          <w:rtl/>
        </w:rPr>
        <w:t>درجة ممارسة القيادة الرقمية لدى مديري المدارس داخل الخط الأخضرمن وجهة نظر المعلمين وسبل تحسينها</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مجلة الدراسات والبحوث التربوية</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3(9) 466</w:t>
      </w:r>
      <w:r>
        <w:rPr>
          <w:rFonts w:ascii="Simplified Arabic" w:hAnsi="Simplified Arabic" w:cs="Simplified Arabic" w:hint="cs"/>
          <w:sz w:val="28"/>
          <w:szCs w:val="28"/>
          <w:rtl/>
        </w:rPr>
        <w:t>-491.</w:t>
      </w:r>
    </w:p>
    <w:p w:rsidR="003C5871" w:rsidRDefault="00EC0149" w:rsidP="00F27A7E">
      <w:pPr>
        <w:pStyle w:val="ListParagraph"/>
        <w:numPr>
          <w:ilvl w:val="0"/>
          <w:numId w:val="7"/>
        </w:numPr>
        <w:bidi/>
        <w:spacing w:line="360" w:lineRule="auto"/>
        <w:jc w:val="lowKashida"/>
        <w:rPr>
          <w:rFonts w:ascii="Simplified Arabic" w:hAnsi="Simplified Arabic" w:cs="Simplified Arabic"/>
          <w:sz w:val="28"/>
          <w:szCs w:val="28"/>
        </w:rPr>
      </w:pPr>
      <w:r w:rsidRPr="00EC0149">
        <w:rPr>
          <w:rFonts w:ascii="Simplified Arabic" w:hAnsi="Simplified Arabic" w:cs="Simplified Arabic"/>
          <w:sz w:val="28"/>
          <w:szCs w:val="28"/>
          <w:rtl/>
        </w:rPr>
        <w:t>سلامة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محمد وليد سالم</w:t>
      </w:r>
      <w:r w:rsidR="00F27A7E">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sidR="00F27A7E">
        <w:rPr>
          <w:rFonts w:ascii="Simplified Arabic" w:hAnsi="Simplified Arabic" w:cs="Simplified Arabic"/>
          <w:sz w:val="28"/>
          <w:szCs w:val="28"/>
          <w:rtl/>
        </w:rPr>
        <w:t>(2016)</w:t>
      </w:r>
      <w:r w:rsidR="00F27A7E">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sidR="00F27A7E">
        <w:rPr>
          <w:rFonts w:ascii="Simplified Arabic" w:hAnsi="Simplified Arabic" w:cs="Simplified Arabic" w:hint="cs"/>
          <w:sz w:val="28"/>
          <w:szCs w:val="28"/>
          <w:rtl/>
        </w:rPr>
        <w:t>"</w:t>
      </w:r>
      <w:r w:rsidRPr="00EC0149">
        <w:rPr>
          <w:rFonts w:ascii="Simplified Arabic" w:hAnsi="Simplified Arabic" w:cs="Simplified Arabic"/>
          <w:sz w:val="28"/>
          <w:szCs w:val="28"/>
          <w:rtl/>
        </w:rPr>
        <w:t>أثر أبعاد التمكين الإداري على السلوك الإبداعي للموظف</w:t>
      </w:r>
      <w:r w:rsidR="00F27A7E">
        <w:rPr>
          <w:rFonts w:ascii="Simplified Arabic" w:hAnsi="Simplified Arabic" w:cs="Simplified Arabic"/>
          <w:sz w:val="28"/>
          <w:szCs w:val="28"/>
          <w:rtl/>
        </w:rPr>
        <w:t>ين في شركة الاتصالات الفلسطينية</w:t>
      </w:r>
      <w:r w:rsidR="00F27A7E">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مجلة جامعة القدس المفتوحة للبحوث الإدارية والاقتصادية, 2(6).</w:t>
      </w:r>
    </w:p>
    <w:p w:rsidR="00F27A7E" w:rsidRDefault="00A171E4" w:rsidP="008B719D">
      <w:pPr>
        <w:pStyle w:val="ListParagraph"/>
        <w:numPr>
          <w:ilvl w:val="0"/>
          <w:numId w:val="7"/>
        </w:numPr>
        <w:bidi/>
        <w:spacing w:line="360" w:lineRule="auto"/>
        <w:jc w:val="lowKashida"/>
        <w:rPr>
          <w:rFonts w:ascii="Simplified Arabic" w:hAnsi="Simplified Arabic" w:cs="Simplified Arabic"/>
          <w:sz w:val="28"/>
          <w:szCs w:val="28"/>
        </w:rPr>
      </w:pPr>
      <w:r w:rsidRPr="00A171E4">
        <w:rPr>
          <w:rFonts w:ascii="Simplified Arabic" w:hAnsi="Simplified Arabic" w:cs="Simplified Arabic"/>
          <w:sz w:val="28"/>
          <w:szCs w:val="28"/>
          <w:rtl/>
        </w:rPr>
        <w:t>جبريل، وائل محمد</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A171E4">
        <w:rPr>
          <w:rFonts w:ascii="Simplified Arabic" w:hAnsi="Simplified Arabic" w:cs="Simplified Arabic"/>
          <w:sz w:val="28"/>
          <w:szCs w:val="28"/>
          <w:rtl/>
          <w:lang w:bidi="fa-IR"/>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171E4">
        <w:rPr>
          <w:rFonts w:ascii="Simplified Arabic" w:hAnsi="Simplified Arabic" w:cs="Simplified Arabic"/>
          <w:sz w:val="28"/>
          <w:szCs w:val="28"/>
          <w:rtl/>
        </w:rPr>
        <w:t>أثر الدعم التنظيمي على إدارة الابتكار دراسة ميدانية على عينة من العاملين بشركة البريقة ل</w:t>
      </w:r>
      <w:r w:rsidR="008B719D">
        <w:rPr>
          <w:rFonts w:ascii="Simplified Arabic" w:hAnsi="Simplified Arabic" w:cs="Simplified Arabic"/>
          <w:sz w:val="28"/>
          <w:szCs w:val="28"/>
          <w:rtl/>
        </w:rPr>
        <w:t>تسويق النفط بمدينة بنغازي ليبيا</w:t>
      </w:r>
      <w:r w:rsidR="008B719D">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مجلة الامتياز لبحوث الاقتصاد والإدارة، مج </w:t>
      </w:r>
      <w:r w:rsidR="008B719D">
        <w:rPr>
          <w:rFonts w:ascii="Simplified Arabic" w:hAnsi="Simplified Arabic" w:cs="Simplified Arabic" w:hint="cs"/>
          <w:sz w:val="28"/>
          <w:szCs w:val="28"/>
          <w:rtl/>
        </w:rPr>
        <w:t>2،</w:t>
      </w:r>
      <w:r w:rsidRPr="00A171E4">
        <w:rPr>
          <w:rFonts w:ascii="Simplified Arabic" w:hAnsi="Simplified Arabic" w:cs="Simplified Arabic"/>
          <w:sz w:val="28"/>
          <w:szCs w:val="28"/>
          <w:rtl/>
          <w:lang w:bidi="fa-IR"/>
        </w:rPr>
        <w:t xml:space="preserve"> </w:t>
      </w:r>
      <w:r w:rsidRPr="00A171E4">
        <w:rPr>
          <w:rFonts w:ascii="Simplified Arabic" w:hAnsi="Simplified Arabic" w:cs="Simplified Arabic"/>
          <w:sz w:val="28"/>
          <w:szCs w:val="28"/>
          <w:rtl/>
        </w:rPr>
        <w:t xml:space="preserve">ع </w:t>
      </w:r>
      <w:r w:rsidR="008B719D">
        <w:rPr>
          <w:rFonts w:ascii="Simplified Arabic" w:hAnsi="Simplified Arabic" w:cs="Simplified Arabic" w:hint="cs"/>
          <w:sz w:val="28"/>
          <w:szCs w:val="28"/>
          <w:rtl/>
        </w:rPr>
        <w:t>3.</w:t>
      </w:r>
    </w:p>
    <w:p w:rsidR="008B719D" w:rsidRDefault="008B719D" w:rsidP="008B719D">
      <w:pPr>
        <w:pStyle w:val="ListParagraph"/>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أبو الوفا</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جمال محمد</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دور البيئة المجتمعية الابتكارية في تحقيق الجودة الشاملة بالمؤسسة التعليمية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المجلة الدولية للدراسات دار المنظومة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 </w:t>
      </w:r>
      <w:r>
        <w:rPr>
          <w:rFonts w:ascii="Simplified Arabic" w:hAnsi="Simplified Arabic" w:cs="Simplified Arabic" w:hint="cs"/>
          <w:sz w:val="28"/>
          <w:szCs w:val="28"/>
          <w:rtl/>
        </w:rPr>
        <w:t>29،</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113.</w:t>
      </w:r>
    </w:p>
    <w:p w:rsidR="008B719D" w:rsidRDefault="008B719D" w:rsidP="008B719D">
      <w:pPr>
        <w:pStyle w:val="ListParagraph"/>
        <w:numPr>
          <w:ilvl w:val="0"/>
          <w:numId w:val="7"/>
        </w:numPr>
        <w:bidi/>
        <w:spacing w:line="360" w:lineRule="auto"/>
        <w:jc w:val="lowKashida"/>
        <w:rPr>
          <w:rFonts w:ascii="Simplified Arabic" w:hAnsi="Simplified Arabic" w:cs="Simplified Arabic"/>
          <w:sz w:val="28"/>
          <w:szCs w:val="28"/>
        </w:rPr>
      </w:pPr>
      <w:r w:rsidRPr="008B719D">
        <w:rPr>
          <w:rFonts w:ascii="Simplified Arabic" w:hAnsi="Simplified Arabic" w:cs="Simplified Arabic"/>
          <w:sz w:val="28"/>
          <w:szCs w:val="28"/>
          <w:rtl/>
        </w:rPr>
        <w:t>المطيري، فيصل بن فرج</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2020</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الاستدامة الموجهة نحو ممارسات الإبداع ودورها في تعزيز الابتكار البيئي من خلال الدور الوسيط للقيادة التحويلية الخضراء في الشركات النفطية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مجلة بحوث الإدارة والاقتصاد، مج </w:t>
      </w:r>
      <w:r>
        <w:rPr>
          <w:rFonts w:ascii="Simplified Arabic" w:hAnsi="Simplified Arabic" w:cs="Simplified Arabic" w:hint="cs"/>
          <w:sz w:val="28"/>
          <w:szCs w:val="28"/>
          <w:rtl/>
        </w:rPr>
        <w:t>2،</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w:t>
      </w:r>
    </w:p>
    <w:p w:rsidR="008B719D" w:rsidRDefault="00F64C01" w:rsidP="00F64C01">
      <w:pPr>
        <w:pStyle w:val="ListParagraph"/>
        <w:numPr>
          <w:ilvl w:val="0"/>
          <w:numId w:val="7"/>
        </w:numPr>
        <w:bidi/>
        <w:spacing w:line="360" w:lineRule="auto"/>
        <w:jc w:val="lowKashida"/>
        <w:rPr>
          <w:rFonts w:ascii="Simplified Arabic" w:hAnsi="Simplified Arabic" w:cs="Simplified Arabic"/>
          <w:sz w:val="28"/>
          <w:szCs w:val="28"/>
        </w:rPr>
      </w:pPr>
      <w:r w:rsidRPr="00F64C01">
        <w:rPr>
          <w:rFonts w:ascii="Simplified Arabic" w:hAnsi="Simplified Arabic" w:cs="Simplified Arabic"/>
          <w:sz w:val="28"/>
          <w:szCs w:val="28"/>
          <w:rtl/>
        </w:rPr>
        <w:t>الرشيد، عبد الرحمن</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2013</w:t>
      </w:r>
      <w:r w:rsidRPr="00F64C01">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rPr>
        <w:t>البيئة الابتكارية كما يدركها الطلاب وعلاقتها بالتفكير الابتكاري</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المجلة الدولية للدراسات بدار المنظومة، مج </w:t>
      </w:r>
      <w:r>
        <w:rPr>
          <w:rFonts w:ascii="Simplified Arabic" w:hAnsi="Simplified Arabic" w:cs="Simplified Arabic" w:hint="cs"/>
          <w:sz w:val="28"/>
          <w:szCs w:val="28"/>
          <w:rtl/>
        </w:rPr>
        <w:t>2،</w:t>
      </w:r>
      <w:r w:rsidRPr="00F64C01">
        <w:rPr>
          <w:rFonts w:ascii="Simplified Arabic" w:hAnsi="Simplified Arabic" w:cs="Simplified Arabic"/>
          <w:sz w:val="28"/>
          <w:szCs w:val="28"/>
          <w:rtl/>
          <w:lang w:bidi="fa-IR"/>
        </w:rPr>
        <w:t xml:space="preserve"> </w:t>
      </w:r>
      <w:r w:rsidRPr="00F64C01">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rsidR="00F64C01" w:rsidRDefault="004C4DF2" w:rsidP="004C4DF2">
      <w:pPr>
        <w:pStyle w:val="ListParagraph"/>
        <w:numPr>
          <w:ilvl w:val="0"/>
          <w:numId w:val="7"/>
        </w:numPr>
        <w:bidi/>
        <w:spacing w:line="360" w:lineRule="auto"/>
        <w:jc w:val="lowKashida"/>
        <w:rPr>
          <w:rFonts w:ascii="Simplified Arabic" w:hAnsi="Simplified Arabic" w:cs="Simplified Arabic"/>
          <w:sz w:val="28"/>
          <w:szCs w:val="28"/>
        </w:rPr>
      </w:pPr>
      <w:r w:rsidRPr="00131C78">
        <w:rPr>
          <w:rFonts w:ascii="Simplified Arabic" w:hAnsi="Simplified Arabic" w:cs="Simplified Arabic"/>
          <w:sz w:val="28"/>
          <w:szCs w:val="28"/>
          <w:rtl/>
        </w:rPr>
        <w:t>الحماد</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فواز مساعد محمد</w:t>
      </w:r>
      <w:r w:rsidRPr="00131C78">
        <w:rPr>
          <w:rFonts w:ascii="Simplified Arabic" w:hAnsi="Simplified Arabic" w:cs="Simplified Arabic" w:hint="cs"/>
          <w:sz w:val="28"/>
          <w:szCs w:val="28"/>
          <w:rtl/>
        </w:rPr>
        <w:t>، (2024)، "</w:t>
      </w:r>
      <w:r w:rsidRPr="00131C78">
        <w:rPr>
          <w:rFonts w:ascii="Simplified Arabic" w:hAnsi="Simplified Arabic" w:cs="Simplified Arabic"/>
          <w:sz w:val="28"/>
          <w:szCs w:val="28"/>
          <w:rtl/>
        </w:rPr>
        <w:t>درجة ممارسة السلوك الابتكاري في البنوك التجارية في دولة الكويت ومملكة</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البحرين</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مجلة الدراسات الجامعية للبحوث الشاملة</w:t>
      </w:r>
      <w:r w:rsidRPr="00131C78">
        <w:rPr>
          <w:rFonts w:ascii="Simplified Arabic" w:hAnsi="Simplified Arabic" w:cs="Simplified Arabic" w:hint="cs"/>
          <w:sz w:val="28"/>
          <w:szCs w:val="28"/>
          <w:rtl/>
        </w:rPr>
        <w:t>، مج 8، ع 34.</w:t>
      </w:r>
    </w:p>
    <w:p w:rsidR="00892C26" w:rsidRDefault="004505FB" w:rsidP="00803461">
      <w:pPr>
        <w:pStyle w:val="ListParagraph"/>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تربح، </w:t>
      </w:r>
      <w:r w:rsidR="00892C26" w:rsidRPr="00892C26">
        <w:rPr>
          <w:rFonts w:ascii="Simplified Arabic" w:hAnsi="Simplified Arabic" w:cs="Simplified Arabic"/>
          <w:sz w:val="28"/>
          <w:szCs w:val="28"/>
          <w:rtl/>
        </w:rPr>
        <w:t>ابراهيم</w:t>
      </w:r>
      <w:r w:rsidR="00892C26">
        <w:rPr>
          <w:rFonts w:ascii="Simplified Arabic" w:hAnsi="Simplified Arabic" w:cs="Simplified Arabic" w:hint="cs"/>
          <w:sz w:val="28"/>
          <w:szCs w:val="28"/>
          <w:rtl/>
        </w:rPr>
        <w:t>،</w:t>
      </w:r>
      <w:r w:rsidR="00892C26" w:rsidRPr="00892C26">
        <w:rPr>
          <w:rFonts w:ascii="Simplified Arabic" w:hAnsi="Simplified Arabic" w:cs="Simplified Arabic"/>
          <w:sz w:val="28"/>
          <w:szCs w:val="28"/>
          <w:rtl/>
        </w:rPr>
        <w:t xml:space="preserve"> (</w:t>
      </w:r>
      <w:r w:rsidR="00892C26">
        <w:rPr>
          <w:rFonts w:ascii="Simplified Arabic" w:hAnsi="Simplified Arabic" w:cs="Simplified Arabic" w:hint="cs"/>
          <w:sz w:val="28"/>
          <w:szCs w:val="28"/>
          <w:rtl/>
          <w:lang w:bidi="fa-IR"/>
        </w:rPr>
        <w:t>2016</w:t>
      </w:r>
      <w:r w:rsidR="00892C26" w:rsidRPr="00892C26">
        <w:rPr>
          <w:rFonts w:ascii="Simplified Arabic" w:hAnsi="Simplified Arabic" w:cs="Simplified Arabic"/>
          <w:sz w:val="28"/>
          <w:szCs w:val="28"/>
          <w:rtl/>
        </w:rPr>
        <w:t xml:space="preserve">)، </w:t>
      </w:r>
      <w:r w:rsidR="00892C26">
        <w:rPr>
          <w:rFonts w:ascii="Simplified Arabic" w:hAnsi="Simplified Arabic" w:cs="Simplified Arabic" w:hint="cs"/>
          <w:sz w:val="28"/>
          <w:szCs w:val="28"/>
          <w:rtl/>
        </w:rPr>
        <w:t>"</w:t>
      </w:r>
      <w:r w:rsidR="00892C26" w:rsidRPr="00892C26">
        <w:rPr>
          <w:rFonts w:ascii="Simplified Arabic" w:hAnsi="Simplified Arabic" w:cs="Simplified Arabic"/>
          <w:sz w:val="28"/>
          <w:szCs w:val="28"/>
          <w:rtl/>
        </w:rPr>
        <w:t>اثر التمكين الاداري على السلوك الابداعي لدى العاملين دراسة ميدانية بمؤسسة اتصالات الجزائر</w:t>
      </w:r>
      <w:r w:rsidR="00892C26">
        <w:rPr>
          <w:rFonts w:ascii="Simplified Arabic" w:hAnsi="Simplified Arabic" w:cs="Simplified Arabic" w:hint="cs"/>
          <w:sz w:val="28"/>
          <w:szCs w:val="28"/>
          <w:rtl/>
        </w:rPr>
        <w:t>"</w:t>
      </w:r>
      <w:r w:rsidR="00892C26" w:rsidRPr="00892C26">
        <w:rPr>
          <w:rFonts w:ascii="Simplified Arabic" w:hAnsi="Simplified Arabic" w:cs="Simplified Arabic"/>
          <w:sz w:val="28"/>
          <w:szCs w:val="28"/>
          <w:rtl/>
        </w:rPr>
        <w:t>، جامعة قاصدي مرباح ورقلة</w:t>
      </w:r>
      <w:r w:rsidR="00892C26">
        <w:rPr>
          <w:rFonts w:ascii="Simplified Arabic" w:hAnsi="Simplified Arabic" w:cs="Simplified Arabic" w:hint="cs"/>
          <w:sz w:val="28"/>
          <w:szCs w:val="28"/>
          <w:rtl/>
        </w:rPr>
        <w:t>.</w:t>
      </w:r>
    </w:p>
    <w:p w:rsidR="00CB61F8" w:rsidRDefault="00CB61F8" w:rsidP="00CB61F8">
      <w:pPr>
        <w:pStyle w:val="ListParagraph"/>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علوان، </w:t>
      </w:r>
      <w:r w:rsidRPr="00CB61F8">
        <w:rPr>
          <w:rFonts w:ascii="Simplified Arabic" w:hAnsi="Simplified Arabic" w:cs="Simplified Arabic"/>
          <w:sz w:val="28"/>
          <w:szCs w:val="28"/>
          <w:rtl/>
        </w:rPr>
        <w:t>براء حسين حسن</w:t>
      </w:r>
      <w:r>
        <w:rPr>
          <w:rFonts w:ascii="Simplified Arabic" w:hAnsi="Simplified Arabic" w:cs="Simplified Arabic" w:hint="cs"/>
          <w:sz w:val="28"/>
          <w:szCs w:val="28"/>
          <w:rtl/>
        </w:rPr>
        <w:t>، (2025)، "</w:t>
      </w:r>
      <w:r w:rsidRPr="00CB61F8">
        <w:rPr>
          <w:rFonts w:ascii="Simplified Arabic" w:hAnsi="Simplified Arabic" w:cs="Simplified Arabic"/>
          <w:sz w:val="28"/>
          <w:szCs w:val="28"/>
          <w:rtl/>
        </w:rPr>
        <w:t>تأثير القيادة الإبداعية على سلوك العمل الإبتكاري لدى العاملين</w:t>
      </w:r>
      <w:r>
        <w:rPr>
          <w:rFonts w:ascii="Simplified Arabic" w:hAnsi="Simplified Arabic" w:cs="Simplified Arabic" w:hint="cs"/>
          <w:sz w:val="28"/>
          <w:szCs w:val="28"/>
          <w:rtl/>
        </w:rPr>
        <w:t xml:space="preserve">: </w:t>
      </w:r>
      <w:r w:rsidRPr="00CB61F8">
        <w:rPr>
          <w:rFonts w:ascii="Simplified Arabic" w:hAnsi="Simplified Arabic" w:cs="Simplified Arabic"/>
          <w:sz w:val="28"/>
          <w:szCs w:val="28"/>
          <w:rtl/>
        </w:rPr>
        <w:t>دراسة تحليلية لآراء عينة من العاملين في دار الوارث للطباعة والنشر التابعة للعتبة الحسينية المقدسة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جامعة كربلاء</w:t>
      </w:r>
      <w:r>
        <w:rPr>
          <w:rFonts w:ascii="Simplified Arabic" w:hAnsi="Simplified Arabic" w:cs="Simplified Arabic" w:hint="cs"/>
          <w:sz w:val="28"/>
          <w:szCs w:val="28"/>
          <w:rtl/>
        </w:rPr>
        <w:t>،</w:t>
      </w:r>
      <w:r w:rsidRPr="00CB61F8">
        <w:rPr>
          <w:rFonts w:ascii="Simplified Arabic" w:hAnsi="Simplified Arabic" w:cs="Simplified Arabic"/>
          <w:sz w:val="28"/>
          <w:szCs w:val="28"/>
          <w:rtl/>
        </w:rPr>
        <w:t xml:space="preserve"> كلية الادارة والاقتصاد</w:t>
      </w:r>
      <w:r>
        <w:rPr>
          <w:rFonts w:ascii="Simplified Arabic" w:hAnsi="Simplified Arabic" w:cs="Simplified Arabic" w:hint="cs"/>
          <w:sz w:val="28"/>
          <w:szCs w:val="28"/>
          <w:rtl/>
        </w:rPr>
        <w:t>.</w:t>
      </w:r>
    </w:p>
    <w:p w:rsidR="00014CBD" w:rsidRPr="00014CBD" w:rsidRDefault="00014CBD" w:rsidP="00014CBD">
      <w:pPr>
        <w:pStyle w:val="ListParagraph"/>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شاكر</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نوار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جدوع</w:t>
      </w:r>
      <w:r>
        <w:rPr>
          <w:rFonts w:ascii="Simplified Arabic" w:hAnsi="Simplified Arabic" w:cs="Simplified Arabic" w:hint="cs"/>
          <w:sz w:val="28"/>
          <w:szCs w:val="28"/>
          <w:rtl/>
        </w:rPr>
        <w:t xml:space="preserve">، </w:t>
      </w:r>
      <w:r w:rsidRPr="00014CBD">
        <w:rPr>
          <w:rFonts w:ascii="Simplified Arabic" w:hAnsi="Simplified Arabic" w:cs="Simplified Arabic"/>
          <w:sz w:val="28"/>
          <w:szCs w:val="28"/>
          <w:rtl/>
        </w:rPr>
        <w:t>وسام صادق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14CBD">
        <w:rPr>
          <w:rFonts w:ascii="Simplified Arabic" w:hAnsi="Simplified Arabic" w:cs="Simplified Arabic"/>
          <w:sz w:val="28"/>
          <w:szCs w:val="28"/>
          <w:rtl/>
        </w:rPr>
        <w:t>السلوك الابتكاري وعلاقت</w:t>
      </w:r>
      <w:r>
        <w:rPr>
          <w:rFonts w:ascii="Simplified Arabic" w:hAnsi="Simplified Arabic" w:cs="Simplified Arabic"/>
          <w:sz w:val="28"/>
          <w:szCs w:val="28"/>
          <w:rtl/>
        </w:rPr>
        <w:t>ه بالكفاءة الذاتية لدى المعلمين</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المديرية العامة للتربية في</w:t>
      </w:r>
      <w:r>
        <w:rPr>
          <w:rFonts w:ascii="Simplified Arabic" w:hAnsi="Simplified Arabic" w:cs="Simplified Arabic"/>
          <w:sz w:val="28"/>
          <w:szCs w:val="28"/>
          <w:rtl/>
        </w:rPr>
        <w:t xml:space="preserve"> محافظة كربلاء</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نسق</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مج</w:t>
      </w:r>
      <w:r>
        <w:rPr>
          <w:rFonts w:ascii="Simplified Arabic" w:hAnsi="Simplified Arabic" w:cs="Simplified Arabic"/>
          <w:sz w:val="28"/>
          <w:szCs w:val="28"/>
          <w:rtl/>
        </w:rPr>
        <w:t xml:space="preserve"> 41</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ع</w:t>
      </w:r>
      <w:r w:rsidRPr="00014CBD">
        <w:rPr>
          <w:rFonts w:ascii="Simplified Arabic" w:hAnsi="Simplified Arabic" w:cs="Simplified Arabic"/>
          <w:sz w:val="28"/>
          <w:szCs w:val="28"/>
          <w:rtl/>
        </w:rPr>
        <w:t xml:space="preserve"> 7.</w:t>
      </w:r>
    </w:p>
    <w:p w:rsidR="006C30B1" w:rsidRPr="0002494C" w:rsidRDefault="0002494C" w:rsidP="00803461">
      <w:pPr>
        <w:pStyle w:val="Heading1"/>
        <w:bidi/>
        <w:spacing w:before="0" w:line="360" w:lineRule="auto"/>
        <w:jc w:val="lowKashida"/>
        <w:rPr>
          <w:rFonts w:ascii="Simplified Arabic" w:hAnsi="Simplified Arabic" w:cs="Simplified Arabic"/>
          <w:color w:val="auto"/>
          <w:rtl/>
          <w:lang w:bidi="ar-EG"/>
        </w:rPr>
      </w:pPr>
      <w:bookmarkStart w:id="35" w:name="_Toc200792098"/>
      <w:r w:rsidRPr="0002494C">
        <w:rPr>
          <w:rFonts w:ascii="Simplified Arabic" w:hAnsi="Simplified Arabic" w:cs="Simplified Arabic"/>
          <w:color w:val="auto"/>
          <w:rtl/>
          <w:lang w:bidi="ar-EG"/>
        </w:rPr>
        <w:t>ثانياً المراجع الأجنبية:</w:t>
      </w:r>
      <w:bookmarkEnd w:id="35"/>
    </w:p>
    <w:p w:rsidR="00D821F5" w:rsidRDefault="0002494C" w:rsidP="0002494C">
      <w:pPr>
        <w:pStyle w:val="ListParagraph"/>
        <w:numPr>
          <w:ilvl w:val="0"/>
          <w:numId w:val="7"/>
        </w:numPr>
        <w:spacing w:line="360" w:lineRule="auto"/>
        <w:jc w:val="lowKashida"/>
        <w:rPr>
          <w:rFonts w:asciiTheme="majorBidi" w:hAnsiTheme="majorBidi" w:cstheme="majorBidi"/>
          <w:sz w:val="24"/>
          <w:szCs w:val="24"/>
        </w:rPr>
      </w:pPr>
      <w:r w:rsidRPr="0002494C">
        <w:rPr>
          <w:rFonts w:asciiTheme="majorBidi" w:hAnsiTheme="majorBidi" w:cstheme="majorBidi"/>
          <w:sz w:val="24"/>
          <w:szCs w:val="24"/>
        </w:rPr>
        <w:t>Bounfour, A. (2016). Digital futures, digital transformation. </w:t>
      </w:r>
      <w:r w:rsidRPr="0002494C">
        <w:rPr>
          <w:rFonts w:asciiTheme="majorBidi" w:hAnsiTheme="majorBidi" w:cstheme="majorBidi"/>
          <w:i/>
          <w:iCs/>
          <w:sz w:val="24"/>
          <w:szCs w:val="24"/>
        </w:rPr>
        <w:t>Progress in IS</w:t>
      </w:r>
      <w:r w:rsidRPr="0002494C">
        <w:rPr>
          <w:rFonts w:asciiTheme="majorBidi" w:hAnsiTheme="majorBidi" w:cstheme="majorBidi"/>
          <w:sz w:val="24"/>
          <w:szCs w:val="24"/>
        </w:rPr>
        <w:t>, </w:t>
      </w:r>
      <w:r w:rsidRPr="0002494C">
        <w:rPr>
          <w:rFonts w:asciiTheme="majorBidi" w:hAnsiTheme="majorBidi" w:cstheme="majorBidi"/>
          <w:i/>
          <w:iCs/>
          <w:sz w:val="24"/>
          <w:szCs w:val="24"/>
        </w:rPr>
        <w:t>10</w:t>
      </w:r>
      <w:r w:rsidRPr="0002494C">
        <w:rPr>
          <w:rFonts w:asciiTheme="majorBidi" w:hAnsiTheme="majorBidi" w:cstheme="majorBidi"/>
          <w:sz w:val="24"/>
          <w:szCs w:val="24"/>
        </w:rPr>
        <w:t>, 978-973.</w:t>
      </w:r>
      <w:r w:rsidRPr="0002494C">
        <w:rPr>
          <w:rFonts w:asciiTheme="majorBidi" w:hAnsiTheme="majorBidi" w:cstheme="majorBidi"/>
          <w:sz w:val="24"/>
          <w:szCs w:val="24"/>
          <w:rtl/>
        </w:rPr>
        <w:t>‏</w:t>
      </w:r>
    </w:p>
    <w:p w:rsidR="0002494C" w:rsidRDefault="00096C35" w:rsidP="00096C35">
      <w:pPr>
        <w:pStyle w:val="ListParagraph"/>
        <w:numPr>
          <w:ilvl w:val="0"/>
          <w:numId w:val="7"/>
        </w:numPr>
        <w:spacing w:line="360" w:lineRule="auto"/>
        <w:jc w:val="lowKashida"/>
        <w:rPr>
          <w:rFonts w:asciiTheme="majorBidi" w:hAnsiTheme="majorBidi" w:cstheme="majorBidi"/>
          <w:sz w:val="24"/>
          <w:szCs w:val="24"/>
        </w:rPr>
      </w:pPr>
      <w:r w:rsidRPr="00096C35">
        <w:rPr>
          <w:rFonts w:asciiTheme="majorBidi" w:hAnsiTheme="majorBidi" w:cstheme="majorBidi"/>
          <w:sz w:val="24"/>
          <w:szCs w:val="24"/>
        </w:rPr>
        <w:t>Peng, B. (2022). Digital leadership: State governance in the era of digital technology. </w:t>
      </w:r>
      <w:r w:rsidRPr="00096C35">
        <w:rPr>
          <w:rFonts w:asciiTheme="majorBidi" w:hAnsiTheme="majorBidi" w:cstheme="majorBidi"/>
          <w:i/>
          <w:iCs/>
          <w:sz w:val="24"/>
          <w:szCs w:val="24"/>
        </w:rPr>
        <w:t>Cultures of Science</w:t>
      </w:r>
      <w:r w:rsidRPr="00096C35">
        <w:rPr>
          <w:rFonts w:asciiTheme="majorBidi" w:hAnsiTheme="majorBidi" w:cstheme="majorBidi"/>
          <w:sz w:val="24"/>
          <w:szCs w:val="24"/>
        </w:rPr>
        <w:t>, </w:t>
      </w:r>
      <w:r w:rsidRPr="00096C35">
        <w:rPr>
          <w:rFonts w:asciiTheme="majorBidi" w:hAnsiTheme="majorBidi" w:cstheme="majorBidi"/>
          <w:i/>
          <w:iCs/>
          <w:sz w:val="24"/>
          <w:szCs w:val="24"/>
        </w:rPr>
        <w:t>5</w:t>
      </w:r>
      <w:r w:rsidRPr="00096C35">
        <w:rPr>
          <w:rFonts w:asciiTheme="majorBidi" w:hAnsiTheme="majorBidi" w:cstheme="majorBidi"/>
          <w:sz w:val="24"/>
          <w:szCs w:val="24"/>
        </w:rPr>
        <w:t>(4), 210-225.</w:t>
      </w:r>
      <w:r w:rsidRPr="00096C35">
        <w:rPr>
          <w:rFonts w:asciiTheme="majorBidi" w:hAnsiTheme="majorBidi" w:cstheme="majorBidi"/>
          <w:sz w:val="24"/>
          <w:szCs w:val="24"/>
          <w:rtl/>
        </w:rPr>
        <w:t>‏</w:t>
      </w:r>
    </w:p>
    <w:p w:rsidR="008C1AB0" w:rsidRDefault="00096C35" w:rsidP="00232B06">
      <w:pPr>
        <w:pStyle w:val="ListParagraph"/>
        <w:numPr>
          <w:ilvl w:val="0"/>
          <w:numId w:val="7"/>
        </w:numPr>
        <w:spacing w:line="360" w:lineRule="auto"/>
        <w:jc w:val="lowKashida"/>
        <w:rPr>
          <w:rFonts w:asciiTheme="majorBidi" w:hAnsiTheme="majorBidi" w:cstheme="majorBidi"/>
          <w:sz w:val="24"/>
          <w:szCs w:val="24"/>
        </w:rPr>
      </w:pPr>
      <w:r w:rsidRPr="00096C35">
        <w:rPr>
          <w:rFonts w:asciiTheme="majorBidi" w:hAnsiTheme="majorBidi" w:cstheme="majorBidi"/>
          <w:sz w:val="24"/>
          <w:szCs w:val="24"/>
        </w:rPr>
        <w:t>Schiuma, G., Schettini, E., Santarsiero, F., &amp; Carlucci, D. (2021). The transformative leadership compass: Six competencies for digital transformation entrepreneurship. International Journal of Entrepreneurial Behavior &amp; Research, 28(5), 1273-1291.</w:t>
      </w:r>
    </w:p>
    <w:p w:rsidR="00232B06" w:rsidRDefault="00232B06" w:rsidP="00232B06">
      <w:pPr>
        <w:pStyle w:val="ListParagraph"/>
        <w:numPr>
          <w:ilvl w:val="0"/>
          <w:numId w:val="7"/>
        </w:numPr>
        <w:spacing w:line="360" w:lineRule="auto"/>
        <w:jc w:val="lowKashida"/>
        <w:rPr>
          <w:rFonts w:asciiTheme="majorBidi" w:hAnsiTheme="majorBidi" w:cstheme="majorBidi"/>
          <w:sz w:val="24"/>
          <w:szCs w:val="24"/>
        </w:rPr>
      </w:pPr>
      <w:r w:rsidRPr="00232B06">
        <w:rPr>
          <w:rFonts w:asciiTheme="majorBidi" w:hAnsiTheme="majorBidi" w:cstheme="majorBidi"/>
          <w:sz w:val="24"/>
          <w:szCs w:val="24"/>
        </w:rPr>
        <w:t>Turan, S., &amp; Gökbulut, B. (2022). An Analysis of the Technology Leadership Behaviours of School Principals from the Perspective of Teachers. </w:t>
      </w:r>
      <w:r w:rsidRPr="00232B06">
        <w:rPr>
          <w:rFonts w:asciiTheme="majorBidi" w:hAnsiTheme="majorBidi" w:cstheme="majorBidi"/>
          <w:i/>
          <w:iCs/>
          <w:sz w:val="24"/>
          <w:szCs w:val="24"/>
        </w:rPr>
        <w:t>Turkish Online Journal of Educational Technology-TOJET</w:t>
      </w:r>
      <w:r w:rsidRPr="00232B06">
        <w:rPr>
          <w:rFonts w:asciiTheme="majorBidi" w:hAnsiTheme="majorBidi" w:cstheme="majorBidi"/>
          <w:sz w:val="24"/>
          <w:szCs w:val="24"/>
        </w:rPr>
        <w:t>, </w:t>
      </w:r>
      <w:r w:rsidRPr="00232B06">
        <w:rPr>
          <w:rFonts w:asciiTheme="majorBidi" w:hAnsiTheme="majorBidi" w:cstheme="majorBidi"/>
          <w:i/>
          <w:iCs/>
          <w:sz w:val="24"/>
          <w:szCs w:val="24"/>
        </w:rPr>
        <w:t>21</w:t>
      </w:r>
      <w:r w:rsidRPr="00232B06">
        <w:rPr>
          <w:rFonts w:asciiTheme="majorBidi" w:hAnsiTheme="majorBidi" w:cstheme="majorBidi"/>
          <w:sz w:val="24"/>
          <w:szCs w:val="24"/>
        </w:rPr>
        <w:t>(1), 35-44.</w:t>
      </w:r>
      <w:r w:rsidRPr="00232B06">
        <w:rPr>
          <w:rFonts w:asciiTheme="majorBidi" w:hAnsiTheme="majorBidi" w:cstheme="majorBidi"/>
          <w:sz w:val="24"/>
          <w:szCs w:val="24"/>
          <w:rtl/>
        </w:rPr>
        <w:t>‏</w:t>
      </w:r>
    </w:p>
    <w:p w:rsidR="00216725" w:rsidRDefault="00216725" w:rsidP="00216725">
      <w:pPr>
        <w:pStyle w:val="ListParagraph"/>
        <w:numPr>
          <w:ilvl w:val="0"/>
          <w:numId w:val="7"/>
        </w:numPr>
        <w:spacing w:line="360" w:lineRule="auto"/>
        <w:jc w:val="lowKashida"/>
        <w:rPr>
          <w:rFonts w:asciiTheme="majorBidi" w:hAnsiTheme="majorBidi" w:cstheme="majorBidi"/>
          <w:sz w:val="24"/>
          <w:szCs w:val="24"/>
        </w:rPr>
      </w:pPr>
      <w:r w:rsidRPr="00216725">
        <w:rPr>
          <w:rFonts w:asciiTheme="majorBidi" w:hAnsiTheme="majorBidi" w:cstheme="majorBidi"/>
          <w:sz w:val="24"/>
          <w:szCs w:val="24"/>
        </w:rPr>
        <w:t>Yao, Q., Tang, H., Liu, Y., &amp; Boadu, F. (2024). The penetration effect of digital leadership on digital transformation: the role of digital strategy consensus and diversity types. Journal of Enterprise Information Management, 37(3), 903-927.</w:t>
      </w:r>
    </w:p>
    <w:p w:rsidR="00AB6924" w:rsidRPr="00926299" w:rsidRDefault="00AB6924" w:rsidP="00AB6924">
      <w:pPr>
        <w:pStyle w:val="ListParagraph"/>
        <w:numPr>
          <w:ilvl w:val="0"/>
          <w:numId w:val="7"/>
        </w:numPr>
        <w:spacing w:line="360" w:lineRule="auto"/>
        <w:jc w:val="lowKashida"/>
        <w:rPr>
          <w:rFonts w:asciiTheme="majorBidi" w:hAnsiTheme="majorBidi" w:cstheme="majorBidi"/>
          <w:sz w:val="24"/>
          <w:szCs w:val="24"/>
        </w:rPr>
      </w:pPr>
      <w:r w:rsidRPr="00AB6924">
        <w:rPr>
          <w:rFonts w:asciiTheme="majorBidi" w:hAnsiTheme="majorBidi" w:cstheme="majorBidi"/>
          <w:sz w:val="24"/>
          <w:szCs w:val="24"/>
        </w:rPr>
        <w:t>Neubauer, R., Tarling, A., &amp; Wade, M. (2017). Redefining leadership for a digital age. Global Centre for Digital Business Transformation, 1-15.</w:t>
      </w:r>
      <w:r w:rsidRPr="00AB6924">
        <w:rPr>
          <w:rFonts w:asciiTheme="majorBidi" w:hAnsiTheme="majorBidi" w:cs="Times New Roman"/>
          <w:sz w:val="24"/>
          <w:szCs w:val="24"/>
          <w:rtl/>
        </w:rPr>
        <w:t>‏</w:t>
      </w:r>
    </w:p>
    <w:p w:rsidR="00926299" w:rsidRPr="00926299" w:rsidRDefault="00926299" w:rsidP="00926299">
      <w:pPr>
        <w:pStyle w:val="ListParagraph"/>
        <w:numPr>
          <w:ilvl w:val="0"/>
          <w:numId w:val="7"/>
        </w:numPr>
        <w:spacing w:line="360" w:lineRule="auto"/>
        <w:jc w:val="lowKashida"/>
        <w:rPr>
          <w:rFonts w:asciiTheme="majorBidi" w:hAnsiTheme="majorBidi" w:cstheme="majorBidi"/>
          <w:sz w:val="24"/>
          <w:szCs w:val="24"/>
        </w:rPr>
      </w:pPr>
      <w:r w:rsidRPr="00926299">
        <w:rPr>
          <w:rFonts w:asciiTheme="majorBidi" w:hAnsiTheme="majorBidi" w:cstheme="majorBidi"/>
          <w:sz w:val="24"/>
          <w:szCs w:val="24"/>
        </w:rPr>
        <w:lastRenderedPageBreak/>
        <w:t>Zhong, L. (2017). Indicators of digital leadership in the context of K-12 education. Journal of Educational Technology Development and Exchange (JETDE), 10(1), 3.</w:t>
      </w:r>
      <w:r w:rsidRPr="00926299">
        <w:rPr>
          <w:rFonts w:asciiTheme="majorBidi" w:hAnsiTheme="majorBidi" w:cs="Times New Roman"/>
          <w:sz w:val="24"/>
          <w:szCs w:val="24"/>
          <w:rtl/>
        </w:rPr>
        <w:t>‏</w:t>
      </w:r>
    </w:p>
    <w:p w:rsidR="00926299" w:rsidRPr="00090D8B" w:rsidRDefault="00926299" w:rsidP="00926299">
      <w:pPr>
        <w:pStyle w:val="ListParagraph"/>
        <w:numPr>
          <w:ilvl w:val="0"/>
          <w:numId w:val="7"/>
        </w:numPr>
        <w:spacing w:line="360" w:lineRule="auto"/>
        <w:jc w:val="lowKashida"/>
        <w:rPr>
          <w:rFonts w:asciiTheme="majorBidi" w:hAnsiTheme="majorBidi" w:cstheme="majorBidi"/>
          <w:sz w:val="24"/>
          <w:szCs w:val="24"/>
        </w:rPr>
      </w:pPr>
      <w:r w:rsidRPr="00926299">
        <w:rPr>
          <w:rFonts w:asciiTheme="majorBidi" w:hAnsiTheme="majorBidi" w:cstheme="majorBidi"/>
          <w:sz w:val="24"/>
          <w:szCs w:val="24"/>
        </w:rPr>
        <w:t>Mihardjo, L. W. W., Sasmoko, S., Alamsjah, F., &amp; Elidjen, E. (2019). Digital leadership impacts on developing dynamic capability and strategic alliance based on market orientation. Polish Journal of Management Studies, 19(2), 285-297.</w:t>
      </w:r>
      <w:r w:rsidRPr="00926299">
        <w:rPr>
          <w:rFonts w:asciiTheme="majorBidi" w:hAnsiTheme="majorBidi" w:cs="Times New Roman"/>
          <w:sz w:val="24"/>
          <w:szCs w:val="24"/>
          <w:rtl/>
        </w:rPr>
        <w:t>‏</w:t>
      </w:r>
    </w:p>
    <w:p w:rsidR="00090D8B" w:rsidRPr="00090D8B" w:rsidRDefault="00090D8B" w:rsidP="00090D8B">
      <w:pPr>
        <w:pStyle w:val="ListParagraph"/>
        <w:numPr>
          <w:ilvl w:val="0"/>
          <w:numId w:val="7"/>
        </w:numPr>
        <w:spacing w:line="360" w:lineRule="auto"/>
        <w:jc w:val="lowKashida"/>
        <w:rPr>
          <w:rFonts w:asciiTheme="majorBidi" w:hAnsiTheme="majorBidi" w:cstheme="majorBidi"/>
          <w:sz w:val="24"/>
          <w:szCs w:val="24"/>
        </w:rPr>
      </w:pPr>
      <w:r w:rsidRPr="00090D8B">
        <w:rPr>
          <w:rFonts w:asciiTheme="majorBidi" w:hAnsiTheme="majorBidi" w:cstheme="majorBidi"/>
          <w:sz w:val="24"/>
          <w:szCs w:val="24"/>
        </w:rPr>
        <w:t>Soon, C. C., &amp; Salamzadeh, Y. (2021). The impact of digital leadership competencies on virtual team effectiveness in MNC companies in Penang, Malaysia. Journal of Entrepreneurship, Business and Economics, 8(2), 219-253.</w:t>
      </w:r>
      <w:r w:rsidRPr="00090D8B">
        <w:rPr>
          <w:rFonts w:asciiTheme="majorBidi" w:hAnsiTheme="majorBidi" w:cs="Times New Roman"/>
          <w:sz w:val="24"/>
          <w:szCs w:val="24"/>
          <w:rtl/>
        </w:rPr>
        <w:t>‏</w:t>
      </w:r>
    </w:p>
    <w:p w:rsidR="00090D8B" w:rsidRPr="00090D8B" w:rsidRDefault="00090D8B" w:rsidP="00090D8B">
      <w:pPr>
        <w:pStyle w:val="ListParagraph"/>
        <w:numPr>
          <w:ilvl w:val="0"/>
          <w:numId w:val="7"/>
        </w:numPr>
        <w:spacing w:line="360" w:lineRule="auto"/>
        <w:jc w:val="lowKashida"/>
        <w:rPr>
          <w:rFonts w:asciiTheme="majorBidi" w:hAnsiTheme="majorBidi" w:cstheme="majorBidi"/>
          <w:sz w:val="24"/>
          <w:szCs w:val="24"/>
        </w:rPr>
      </w:pPr>
      <w:r w:rsidRPr="00090D8B">
        <w:rPr>
          <w:rFonts w:asciiTheme="majorBidi" w:hAnsiTheme="majorBidi" w:cstheme="majorBidi"/>
          <w:sz w:val="24"/>
          <w:szCs w:val="24"/>
        </w:rPr>
        <w:t>Hassan, N. K., &amp; Hamed, S. A. (2022). The role of digital leadership in the effectiveness of organizational crisis management. Journal of Positive School Psychology, 5373-5379.</w:t>
      </w:r>
      <w:r w:rsidRPr="00090D8B">
        <w:rPr>
          <w:rFonts w:asciiTheme="majorBidi" w:hAnsiTheme="majorBidi" w:cs="Times New Roman"/>
          <w:sz w:val="24"/>
          <w:szCs w:val="24"/>
          <w:rtl/>
        </w:rPr>
        <w:t>‏</w:t>
      </w:r>
    </w:p>
    <w:p w:rsidR="00090D8B" w:rsidRPr="00815967" w:rsidRDefault="00090D8B" w:rsidP="00090D8B">
      <w:pPr>
        <w:pStyle w:val="ListParagraph"/>
        <w:numPr>
          <w:ilvl w:val="0"/>
          <w:numId w:val="7"/>
        </w:numPr>
        <w:spacing w:line="360" w:lineRule="auto"/>
        <w:jc w:val="lowKashida"/>
        <w:rPr>
          <w:rFonts w:asciiTheme="majorBidi" w:hAnsiTheme="majorBidi" w:cstheme="majorBidi"/>
          <w:sz w:val="24"/>
          <w:szCs w:val="24"/>
        </w:rPr>
      </w:pPr>
      <w:r>
        <w:rPr>
          <w:rFonts w:asciiTheme="majorBidi" w:hAnsiTheme="majorBidi" w:cs="Times New Roman"/>
          <w:sz w:val="24"/>
          <w:szCs w:val="24"/>
        </w:rPr>
        <w:t xml:space="preserve"> </w:t>
      </w:r>
      <w:r w:rsidRPr="00090D8B">
        <w:rPr>
          <w:rFonts w:asciiTheme="majorBidi" w:hAnsiTheme="majorBidi" w:cs="Times New Roman"/>
          <w:sz w:val="24"/>
          <w:szCs w:val="24"/>
        </w:rPr>
        <w:t>Gallardo-Echenique, E. E., de Oliveira, J. M., Marqués-Molias, L., Esteve-Mon, F., Wang, Y., &amp; Baker, R. (2015). Digital competence in the knowledge society. MERLOT Journal of Online Learning and Teaching, 11(1).</w:t>
      </w:r>
      <w:r w:rsidRPr="00090D8B">
        <w:rPr>
          <w:rFonts w:asciiTheme="majorBidi" w:hAnsiTheme="majorBidi" w:cs="Times New Roman"/>
          <w:sz w:val="24"/>
          <w:szCs w:val="24"/>
          <w:rtl/>
        </w:rPr>
        <w:t>‏</w:t>
      </w:r>
    </w:p>
    <w:p w:rsidR="00815967" w:rsidRPr="00815967" w:rsidRDefault="00815967" w:rsidP="00815967">
      <w:pPr>
        <w:pStyle w:val="ListParagraph"/>
        <w:numPr>
          <w:ilvl w:val="0"/>
          <w:numId w:val="7"/>
        </w:numPr>
        <w:spacing w:line="360" w:lineRule="auto"/>
        <w:jc w:val="lowKashida"/>
        <w:rPr>
          <w:rFonts w:asciiTheme="majorBidi" w:hAnsiTheme="majorBidi" w:cstheme="majorBidi"/>
          <w:sz w:val="24"/>
          <w:szCs w:val="24"/>
        </w:rPr>
      </w:pPr>
      <w:r w:rsidRPr="00815967">
        <w:rPr>
          <w:rFonts w:asciiTheme="majorBidi" w:hAnsiTheme="majorBidi" w:cstheme="majorBidi"/>
          <w:sz w:val="24"/>
          <w:szCs w:val="24"/>
        </w:rPr>
        <w:t>Alwazzan, L. (2019). Saudi Arabian women in medical education: A mixed method exploration of emergent digital leadership (Doctoral dissertation, Université d'Ottawa/University of Ottawa).</w:t>
      </w:r>
      <w:r w:rsidRPr="00815967">
        <w:rPr>
          <w:rFonts w:asciiTheme="majorBidi" w:hAnsiTheme="majorBidi" w:cs="Times New Roman"/>
          <w:sz w:val="24"/>
          <w:szCs w:val="24"/>
          <w:rtl/>
        </w:rPr>
        <w:t>‏</w:t>
      </w:r>
    </w:p>
    <w:p w:rsidR="00815967" w:rsidRDefault="00815967" w:rsidP="00815967">
      <w:pPr>
        <w:pStyle w:val="ListParagraph"/>
        <w:numPr>
          <w:ilvl w:val="0"/>
          <w:numId w:val="7"/>
        </w:numPr>
        <w:spacing w:line="360" w:lineRule="auto"/>
        <w:jc w:val="lowKashida"/>
        <w:rPr>
          <w:rFonts w:asciiTheme="majorBidi" w:hAnsiTheme="majorBidi" w:cstheme="majorBidi"/>
          <w:sz w:val="24"/>
          <w:szCs w:val="24"/>
        </w:rPr>
      </w:pPr>
      <w:r w:rsidRPr="00815967">
        <w:rPr>
          <w:rFonts w:asciiTheme="majorBidi" w:hAnsiTheme="majorBidi" w:cstheme="majorBidi"/>
          <w:sz w:val="24"/>
          <w:szCs w:val="24"/>
        </w:rPr>
        <w:t>Christine, R. (2017). </w:t>
      </w:r>
      <w:r w:rsidRPr="00815967">
        <w:rPr>
          <w:rFonts w:asciiTheme="majorBidi" w:hAnsiTheme="majorBidi" w:cstheme="majorBidi"/>
          <w:i/>
          <w:iCs/>
          <w:sz w:val="24"/>
          <w:szCs w:val="24"/>
        </w:rPr>
        <w:t>European framework for the digital competence of educators</w:t>
      </w:r>
      <w:r w:rsidRPr="00815967">
        <w:rPr>
          <w:rFonts w:asciiTheme="majorBidi" w:hAnsiTheme="majorBidi" w:cstheme="majorBidi"/>
          <w:sz w:val="24"/>
          <w:szCs w:val="24"/>
        </w:rPr>
        <w:t>. Joint Research Centre.</w:t>
      </w:r>
      <w:r w:rsidRPr="00815967">
        <w:rPr>
          <w:rFonts w:asciiTheme="majorBidi" w:hAnsiTheme="majorBidi" w:cstheme="majorBidi"/>
          <w:sz w:val="24"/>
          <w:szCs w:val="24"/>
          <w:rtl/>
        </w:rPr>
        <w:t>‏</w:t>
      </w:r>
    </w:p>
    <w:p w:rsidR="00A34F8B" w:rsidRPr="00A5420B" w:rsidRDefault="00A34F8B" w:rsidP="00A34F8B">
      <w:pPr>
        <w:pStyle w:val="ListParagraph"/>
        <w:numPr>
          <w:ilvl w:val="0"/>
          <w:numId w:val="7"/>
        </w:numPr>
        <w:spacing w:line="360" w:lineRule="auto"/>
        <w:jc w:val="lowKashida"/>
        <w:rPr>
          <w:rFonts w:asciiTheme="majorBidi" w:hAnsiTheme="majorBidi" w:cstheme="majorBidi"/>
          <w:sz w:val="24"/>
          <w:szCs w:val="24"/>
        </w:rPr>
      </w:pPr>
      <w:r w:rsidRPr="00A34F8B">
        <w:rPr>
          <w:rFonts w:asciiTheme="majorBidi" w:hAnsiTheme="majorBidi" w:cstheme="majorBidi"/>
          <w:sz w:val="24"/>
          <w:szCs w:val="24"/>
        </w:rPr>
        <w:t>Hess, T., Matt, C., Benlian, A., &amp; Wiesböck, F. (2016). Options for formulating a digital transformation strategy. Mis quarterly executive, 15(2).</w:t>
      </w:r>
      <w:r w:rsidRPr="00A34F8B">
        <w:rPr>
          <w:rFonts w:asciiTheme="majorBidi" w:hAnsiTheme="majorBidi" w:cs="Times New Roman"/>
          <w:sz w:val="24"/>
          <w:szCs w:val="24"/>
          <w:rtl/>
        </w:rPr>
        <w:t>‏</w:t>
      </w:r>
    </w:p>
    <w:p w:rsidR="00A5420B" w:rsidRPr="00A5420B" w:rsidRDefault="00A5420B" w:rsidP="00A5420B">
      <w:pPr>
        <w:pStyle w:val="ListParagraph"/>
        <w:numPr>
          <w:ilvl w:val="0"/>
          <w:numId w:val="7"/>
        </w:numPr>
        <w:spacing w:line="360" w:lineRule="auto"/>
        <w:jc w:val="lowKashida"/>
        <w:rPr>
          <w:rFonts w:asciiTheme="majorBidi" w:hAnsiTheme="majorBidi" w:cstheme="majorBidi"/>
          <w:sz w:val="24"/>
          <w:szCs w:val="24"/>
        </w:rPr>
      </w:pPr>
      <w:r w:rsidRPr="00A5420B">
        <w:rPr>
          <w:rFonts w:asciiTheme="majorBidi" w:hAnsiTheme="majorBidi" w:cstheme="majorBidi"/>
          <w:sz w:val="24"/>
          <w:szCs w:val="24"/>
        </w:rPr>
        <w:t>Nawaz, Z. A. K. D. A., &amp; Khan, I. (2016). Leadership theories and styles: A literature review. Leadership, 16(1), 1-7.</w:t>
      </w:r>
      <w:r w:rsidRPr="00A5420B">
        <w:rPr>
          <w:rFonts w:asciiTheme="majorBidi" w:hAnsiTheme="majorBidi" w:cs="Times New Roman"/>
          <w:sz w:val="24"/>
          <w:szCs w:val="24"/>
          <w:rtl/>
        </w:rPr>
        <w:t>‏</w:t>
      </w:r>
    </w:p>
    <w:p w:rsidR="00A5420B" w:rsidRPr="009F2D5A" w:rsidRDefault="00A5420B" w:rsidP="00A5420B">
      <w:pPr>
        <w:pStyle w:val="ListParagraph"/>
        <w:numPr>
          <w:ilvl w:val="0"/>
          <w:numId w:val="7"/>
        </w:numPr>
        <w:spacing w:line="360" w:lineRule="auto"/>
        <w:jc w:val="lowKashida"/>
        <w:rPr>
          <w:rFonts w:asciiTheme="majorBidi" w:hAnsiTheme="majorBidi" w:cstheme="majorBidi"/>
          <w:sz w:val="24"/>
          <w:szCs w:val="24"/>
        </w:rPr>
      </w:pPr>
      <w:r w:rsidRPr="00A5420B">
        <w:rPr>
          <w:rFonts w:asciiTheme="majorBidi" w:hAnsiTheme="majorBidi" w:cstheme="majorBidi"/>
          <w:sz w:val="24"/>
          <w:szCs w:val="24"/>
        </w:rPr>
        <w:t>Goff, D. G. (2003). What Do We Know about Good Community College Leaders: A Study in Leadership Trait Theory and Behavioral Leadership Theory.</w:t>
      </w:r>
      <w:r w:rsidRPr="00A5420B">
        <w:rPr>
          <w:rFonts w:asciiTheme="majorBidi" w:hAnsiTheme="majorBidi" w:cs="Times New Roman"/>
          <w:sz w:val="24"/>
          <w:szCs w:val="24"/>
          <w:rtl/>
        </w:rPr>
        <w:t>‏</w:t>
      </w:r>
    </w:p>
    <w:p w:rsidR="009F2D5A" w:rsidRPr="00B215B6" w:rsidRDefault="009F2D5A" w:rsidP="009F2D5A">
      <w:pPr>
        <w:pStyle w:val="ListParagraph"/>
        <w:numPr>
          <w:ilvl w:val="0"/>
          <w:numId w:val="7"/>
        </w:numPr>
        <w:spacing w:line="360" w:lineRule="auto"/>
        <w:jc w:val="lowKashida"/>
        <w:rPr>
          <w:rFonts w:asciiTheme="majorBidi" w:hAnsiTheme="majorBidi" w:cstheme="majorBidi"/>
          <w:sz w:val="24"/>
          <w:szCs w:val="24"/>
        </w:rPr>
      </w:pPr>
      <w:r w:rsidRPr="009F2D5A">
        <w:rPr>
          <w:rFonts w:asciiTheme="majorBidi" w:hAnsiTheme="majorBidi" w:cstheme="majorBidi"/>
          <w:sz w:val="24"/>
          <w:szCs w:val="24"/>
        </w:rPr>
        <w:t>Westerman, G., Bonnet, D., &amp; McAfee, A. (2014). Leading digital: Turning technology into business transformation. Harvard Business Press.</w:t>
      </w:r>
      <w:r w:rsidRPr="009F2D5A">
        <w:rPr>
          <w:rFonts w:asciiTheme="majorBidi" w:hAnsiTheme="majorBidi" w:cs="Times New Roman"/>
          <w:sz w:val="24"/>
          <w:szCs w:val="24"/>
          <w:rtl/>
        </w:rPr>
        <w:t>‏</w:t>
      </w:r>
    </w:p>
    <w:p w:rsidR="00B215B6" w:rsidRPr="00B215B6" w:rsidRDefault="00B215B6" w:rsidP="00B215B6">
      <w:pPr>
        <w:pStyle w:val="ListParagraph"/>
        <w:numPr>
          <w:ilvl w:val="0"/>
          <w:numId w:val="7"/>
        </w:numPr>
        <w:spacing w:line="360" w:lineRule="auto"/>
        <w:jc w:val="lowKashida"/>
        <w:rPr>
          <w:rFonts w:asciiTheme="majorBidi" w:hAnsiTheme="majorBidi" w:cstheme="majorBidi"/>
          <w:sz w:val="24"/>
          <w:szCs w:val="24"/>
        </w:rPr>
      </w:pPr>
      <w:r w:rsidRPr="00B215B6">
        <w:rPr>
          <w:rFonts w:asciiTheme="majorBidi" w:hAnsiTheme="majorBidi" w:cstheme="majorBidi"/>
          <w:sz w:val="24"/>
          <w:szCs w:val="24"/>
        </w:rPr>
        <w:t>Ahlquist, J. (2023). Digital leadership in higher education: Purposeful social media in a connected world. Routledge.</w:t>
      </w:r>
      <w:r w:rsidRPr="00B215B6">
        <w:rPr>
          <w:rFonts w:asciiTheme="majorBidi" w:hAnsiTheme="majorBidi" w:cs="Times New Roman"/>
          <w:sz w:val="24"/>
          <w:szCs w:val="24"/>
          <w:rtl/>
        </w:rPr>
        <w:t>‏</w:t>
      </w:r>
    </w:p>
    <w:p w:rsidR="00B215B6" w:rsidRDefault="00B215B6" w:rsidP="00B215B6">
      <w:pPr>
        <w:pStyle w:val="ListParagraph"/>
        <w:numPr>
          <w:ilvl w:val="0"/>
          <w:numId w:val="7"/>
        </w:numPr>
        <w:spacing w:line="360" w:lineRule="auto"/>
        <w:jc w:val="lowKashida"/>
        <w:rPr>
          <w:rFonts w:asciiTheme="majorBidi" w:hAnsiTheme="majorBidi" w:cstheme="majorBidi"/>
          <w:sz w:val="24"/>
          <w:szCs w:val="24"/>
        </w:rPr>
      </w:pPr>
      <w:r w:rsidRPr="00B215B6">
        <w:rPr>
          <w:rFonts w:asciiTheme="majorBidi" w:hAnsiTheme="majorBidi" w:cstheme="majorBidi"/>
          <w:sz w:val="24"/>
          <w:szCs w:val="24"/>
        </w:rPr>
        <w:lastRenderedPageBreak/>
        <w:t>Orero-Blat, M., Jordán, H. D. J., &amp; Palacios-Marqués, D. (2022). A literature review of causal relationships in 21st century skills and digital leadership. </w:t>
      </w:r>
      <w:r w:rsidRPr="00B215B6">
        <w:rPr>
          <w:rFonts w:asciiTheme="majorBidi" w:hAnsiTheme="majorBidi" w:cstheme="majorBidi"/>
          <w:i/>
          <w:iCs/>
          <w:sz w:val="24"/>
          <w:szCs w:val="24"/>
        </w:rPr>
        <w:t>International Journal of Services Operations and Informatics</w:t>
      </w:r>
      <w:r w:rsidRPr="00B215B6">
        <w:rPr>
          <w:rFonts w:asciiTheme="majorBidi" w:hAnsiTheme="majorBidi" w:cstheme="majorBidi"/>
          <w:sz w:val="24"/>
          <w:szCs w:val="24"/>
        </w:rPr>
        <w:t>, </w:t>
      </w:r>
      <w:r w:rsidRPr="00B215B6">
        <w:rPr>
          <w:rFonts w:asciiTheme="majorBidi" w:hAnsiTheme="majorBidi" w:cstheme="majorBidi"/>
          <w:i/>
          <w:iCs/>
          <w:sz w:val="24"/>
          <w:szCs w:val="24"/>
        </w:rPr>
        <w:t>12</w:t>
      </w:r>
      <w:r w:rsidRPr="00B215B6">
        <w:rPr>
          <w:rFonts w:asciiTheme="majorBidi" w:hAnsiTheme="majorBidi" w:cstheme="majorBidi"/>
          <w:sz w:val="24"/>
          <w:szCs w:val="24"/>
        </w:rPr>
        <w:t>(1), 1-12.</w:t>
      </w:r>
      <w:r w:rsidRPr="00B215B6">
        <w:rPr>
          <w:rFonts w:asciiTheme="majorBidi" w:hAnsiTheme="majorBidi" w:cstheme="majorBidi"/>
          <w:sz w:val="24"/>
          <w:szCs w:val="24"/>
          <w:rtl/>
        </w:rPr>
        <w:t>‏</w:t>
      </w:r>
    </w:p>
    <w:p w:rsidR="00B215B6" w:rsidRPr="00F64C01" w:rsidRDefault="00B215B6" w:rsidP="00B215B6">
      <w:pPr>
        <w:pStyle w:val="ListParagraph"/>
        <w:numPr>
          <w:ilvl w:val="0"/>
          <w:numId w:val="7"/>
        </w:numPr>
        <w:spacing w:line="360" w:lineRule="auto"/>
        <w:jc w:val="lowKashida"/>
        <w:rPr>
          <w:rFonts w:asciiTheme="majorBidi" w:hAnsiTheme="majorBidi" w:cstheme="majorBidi"/>
          <w:sz w:val="24"/>
          <w:szCs w:val="24"/>
        </w:rPr>
      </w:pPr>
      <w:r w:rsidRPr="00B215B6">
        <w:rPr>
          <w:rFonts w:asciiTheme="majorBidi" w:hAnsiTheme="majorBidi" w:cstheme="majorBidi"/>
          <w:sz w:val="24"/>
          <w:szCs w:val="24"/>
        </w:rPr>
        <w:t>Mishra, A., &amp; Mishra, D. (2013). Applications of stakeholder theory in information systems and technology. Engineering Economics, 24(3), 254-266.</w:t>
      </w:r>
      <w:r w:rsidRPr="00B215B6">
        <w:rPr>
          <w:rFonts w:asciiTheme="majorBidi" w:hAnsiTheme="majorBidi" w:cs="Times New Roman"/>
          <w:sz w:val="24"/>
          <w:szCs w:val="24"/>
          <w:rtl/>
        </w:rPr>
        <w:t>‏</w:t>
      </w:r>
    </w:p>
    <w:p w:rsidR="00F64C01" w:rsidRDefault="00F64C01" w:rsidP="00F64C01">
      <w:pPr>
        <w:pStyle w:val="ListParagraph"/>
        <w:numPr>
          <w:ilvl w:val="0"/>
          <w:numId w:val="7"/>
        </w:numPr>
        <w:spacing w:line="360" w:lineRule="auto"/>
        <w:jc w:val="lowKashida"/>
        <w:rPr>
          <w:rFonts w:asciiTheme="majorBidi" w:hAnsiTheme="majorBidi" w:cstheme="majorBidi"/>
          <w:sz w:val="24"/>
          <w:szCs w:val="24"/>
        </w:rPr>
      </w:pPr>
      <w:r w:rsidRPr="00F64C01">
        <w:rPr>
          <w:rFonts w:asciiTheme="majorBidi" w:hAnsiTheme="majorBidi" w:cstheme="majorBidi"/>
          <w:sz w:val="24"/>
          <w:szCs w:val="24"/>
        </w:rPr>
        <w:t>Niu</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H. J. (2014). Is innovation behavior congenital?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Enhancing job satisfaction as a moderator. Personnel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Review</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43 (2), 288-302.</w:t>
      </w:r>
    </w:p>
    <w:p w:rsidR="00F64C01" w:rsidRPr="00F64C01" w:rsidRDefault="00F64C01" w:rsidP="00F64C01">
      <w:pPr>
        <w:pStyle w:val="ListParagraph"/>
        <w:numPr>
          <w:ilvl w:val="0"/>
          <w:numId w:val="7"/>
        </w:numPr>
        <w:spacing w:line="360" w:lineRule="auto"/>
        <w:jc w:val="lowKashida"/>
        <w:rPr>
          <w:rFonts w:asciiTheme="majorBidi" w:hAnsiTheme="majorBidi" w:cstheme="majorBidi"/>
          <w:sz w:val="24"/>
          <w:szCs w:val="24"/>
        </w:rPr>
      </w:pPr>
      <w:r w:rsidRPr="00F64C01">
        <w:rPr>
          <w:rFonts w:asciiTheme="majorBidi" w:hAnsiTheme="majorBidi" w:cstheme="majorBidi"/>
          <w:sz w:val="24"/>
          <w:szCs w:val="24"/>
        </w:rPr>
        <w:t>Stowe, C. R., &amp; Grider, D. (2014). Strategies for advancing organizational innovation. Journal of Management and Marketing Research, 15(1), 2-3.</w:t>
      </w:r>
      <w:r w:rsidRPr="00F64C01">
        <w:rPr>
          <w:rFonts w:asciiTheme="majorBidi" w:hAnsiTheme="majorBidi" w:cs="Times New Roman"/>
          <w:sz w:val="24"/>
          <w:szCs w:val="24"/>
          <w:rtl/>
        </w:rPr>
        <w:t>‏</w:t>
      </w:r>
    </w:p>
    <w:p w:rsidR="00F64C01" w:rsidRDefault="00F64C01" w:rsidP="00F64C01">
      <w:pPr>
        <w:pStyle w:val="ListParagraph"/>
        <w:numPr>
          <w:ilvl w:val="0"/>
          <w:numId w:val="7"/>
        </w:numPr>
        <w:spacing w:line="360" w:lineRule="auto"/>
        <w:jc w:val="lowKashida"/>
        <w:rPr>
          <w:rFonts w:asciiTheme="majorBidi" w:hAnsiTheme="majorBidi" w:cstheme="majorBidi"/>
          <w:sz w:val="24"/>
          <w:szCs w:val="24"/>
        </w:rPr>
      </w:pPr>
      <w:r w:rsidRPr="00F64C01">
        <w:rPr>
          <w:rFonts w:asciiTheme="majorBidi" w:hAnsiTheme="majorBidi" w:cstheme="majorBidi"/>
          <w:sz w:val="24"/>
          <w:szCs w:val="24"/>
        </w:rPr>
        <w:t>Adekanmbi, F. P., &amp; Ukpere, W. (2023). The impact of innovative work</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behavior, perceived Leadership 4.0, and corporate social responsibility on</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sustaining banking industry performance in Nigeria within the 4IR</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Era. Banks and bank systems, 18(4), 1-11.</w:t>
      </w:r>
    </w:p>
    <w:p w:rsidR="00F64C01" w:rsidRPr="00F64C01" w:rsidRDefault="00F64C01" w:rsidP="00F64C01">
      <w:pPr>
        <w:pStyle w:val="ListParagraph"/>
        <w:numPr>
          <w:ilvl w:val="0"/>
          <w:numId w:val="7"/>
        </w:numPr>
        <w:spacing w:line="360" w:lineRule="auto"/>
        <w:jc w:val="lowKashida"/>
        <w:rPr>
          <w:rFonts w:asciiTheme="majorBidi" w:hAnsiTheme="majorBidi" w:cstheme="majorBidi"/>
          <w:sz w:val="24"/>
          <w:szCs w:val="24"/>
        </w:rPr>
      </w:pPr>
      <w:r w:rsidRPr="00F64C01">
        <w:rPr>
          <w:rFonts w:asciiTheme="majorBidi" w:hAnsiTheme="majorBidi" w:cstheme="majorBidi"/>
          <w:sz w:val="24"/>
          <w:szCs w:val="24"/>
        </w:rPr>
        <w:t>Abd-Elmoghith, N. G. A., Mahmoud, A. S., &amp; Abdel-Azeem, A. M. (2024). Relation between innovative work behavior and ethical climate perceptions among nursing personnel. BMC nursing, 23(1), 112.</w:t>
      </w:r>
      <w:r w:rsidRPr="00F64C01">
        <w:rPr>
          <w:rFonts w:asciiTheme="majorBidi" w:hAnsiTheme="majorBidi" w:cs="Times New Roman"/>
          <w:sz w:val="24"/>
          <w:szCs w:val="24"/>
          <w:rtl/>
        </w:rPr>
        <w:t>‏</w:t>
      </w:r>
      <w:r w:rsidRPr="00F64C01">
        <w:rPr>
          <w:rFonts w:asciiTheme="majorBidi" w:hAnsiTheme="majorBidi" w:cstheme="majorBidi"/>
          <w:sz w:val="24"/>
          <w:szCs w:val="24"/>
        </w:rPr>
        <w:cr/>
        <w:t xml:space="preserve"> </w:t>
      </w:r>
      <w:r w:rsidRPr="00F64C01">
        <w:rPr>
          <w:rFonts w:asciiTheme="majorBidi" w:hAnsiTheme="majorBidi" w:cstheme="majorBidi"/>
          <w:sz w:val="24"/>
          <w:szCs w:val="24"/>
        </w:rPr>
        <w:cr/>
      </w:r>
    </w:p>
    <w:p w:rsidR="00FA69E7" w:rsidRPr="00FA69E7" w:rsidRDefault="00FA69E7" w:rsidP="00FA69E7">
      <w:pPr>
        <w:bidi/>
        <w:spacing w:line="360" w:lineRule="auto"/>
        <w:jc w:val="lowKashida"/>
        <w:rPr>
          <w:rFonts w:ascii="Simplified Arabic" w:hAnsi="Simplified Arabic" w:cs="Simplified Arabic"/>
          <w:sz w:val="28"/>
          <w:szCs w:val="28"/>
          <w:lang w:bidi="ar-EG"/>
        </w:rPr>
      </w:pPr>
    </w:p>
    <w:sectPr w:rsidR="00FA69E7" w:rsidRPr="00FA69E7" w:rsidSect="000D4E6E">
      <w:pgSz w:w="12240" w:h="15840"/>
      <w:pgMar w:top="1418"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B49" w:rsidRDefault="004B0B49" w:rsidP="003C7152">
      <w:pPr>
        <w:spacing w:after="0" w:line="240" w:lineRule="auto"/>
      </w:pPr>
      <w:r>
        <w:separator/>
      </w:r>
    </w:p>
  </w:endnote>
  <w:endnote w:type="continuationSeparator" w:id="0">
    <w:p w:rsidR="004B0B49" w:rsidRDefault="004B0B49" w:rsidP="003C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791235"/>
      <w:docPartObj>
        <w:docPartGallery w:val="Page Numbers (Bottom of Page)"/>
        <w:docPartUnique/>
      </w:docPartObj>
    </w:sdtPr>
    <w:sdtEndPr>
      <w:rPr>
        <w:noProof/>
      </w:rPr>
    </w:sdtEndPr>
    <w:sdtContent>
      <w:p w:rsidR="000D4E6E" w:rsidRDefault="000D4E6E">
        <w:pPr>
          <w:pStyle w:val="Footer"/>
          <w:jc w:val="center"/>
        </w:pPr>
        <w:r>
          <w:fldChar w:fldCharType="begin"/>
        </w:r>
        <w:r>
          <w:instrText xml:space="preserve"> PAGE   \* MERGEFORMAT </w:instrText>
        </w:r>
        <w:r>
          <w:fldChar w:fldCharType="separate"/>
        </w:r>
        <w:r w:rsidR="004E56A7">
          <w:rPr>
            <w:rFonts w:hint="eastAsia"/>
            <w:noProof/>
            <w:rtl/>
          </w:rPr>
          <w:t>ب‌</w:t>
        </w:r>
        <w:r>
          <w:rPr>
            <w:noProof/>
          </w:rPr>
          <w:fldChar w:fldCharType="end"/>
        </w:r>
      </w:p>
    </w:sdtContent>
  </w:sdt>
  <w:p w:rsidR="000D4E6E" w:rsidRDefault="000D4E6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B49" w:rsidRDefault="004B0B49" w:rsidP="003C7152">
      <w:pPr>
        <w:spacing w:after="0" w:line="240" w:lineRule="auto"/>
      </w:pPr>
      <w:r>
        <w:separator/>
      </w:r>
    </w:p>
  </w:footnote>
  <w:footnote w:type="continuationSeparator" w:id="0">
    <w:p w:rsidR="004B0B49" w:rsidRDefault="004B0B49" w:rsidP="003C7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33687F"/>
    <w:multiLevelType w:val="hybridMultilevel"/>
    <w:tmpl w:val="1C9E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472F75"/>
    <w:multiLevelType w:val="multilevel"/>
    <w:tmpl w:val="D1D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E1895"/>
    <w:multiLevelType w:val="hybridMultilevel"/>
    <w:tmpl w:val="A582E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9990085"/>
    <w:multiLevelType w:val="hybridMultilevel"/>
    <w:tmpl w:val="435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5369AB"/>
    <w:multiLevelType w:val="hybridMultilevel"/>
    <w:tmpl w:val="FFC4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D421FE"/>
    <w:multiLevelType w:val="hybridMultilevel"/>
    <w:tmpl w:val="D31453AC"/>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AE23AE"/>
    <w:multiLevelType w:val="hybridMultilevel"/>
    <w:tmpl w:val="E7541092"/>
    <w:lvl w:ilvl="0" w:tplc="60E6F29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260FF0"/>
    <w:multiLevelType w:val="hybridMultilevel"/>
    <w:tmpl w:val="163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F86EA8"/>
    <w:multiLevelType w:val="hybridMultilevel"/>
    <w:tmpl w:val="E710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362495"/>
    <w:multiLevelType w:val="hybridMultilevel"/>
    <w:tmpl w:val="3C6EB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CF74FA"/>
    <w:multiLevelType w:val="multilevel"/>
    <w:tmpl w:val="FC70D83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BCC78E2"/>
    <w:multiLevelType w:val="multilevel"/>
    <w:tmpl w:val="A4A4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A95576"/>
    <w:multiLevelType w:val="multilevel"/>
    <w:tmpl w:val="B0D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AB0697"/>
    <w:multiLevelType w:val="multilevel"/>
    <w:tmpl w:val="22A8CE9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D0779BA"/>
    <w:multiLevelType w:val="multilevel"/>
    <w:tmpl w:val="4418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1C3676"/>
    <w:multiLevelType w:val="hybridMultilevel"/>
    <w:tmpl w:val="381AB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5"/>
  </w:num>
  <w:num w:numId="3">
    <w:abstractNumId w:val="8"/>
  </w:num>
  <w:num w:numId="4">
    <w:abstractNumId w:val="14"/>
  </w:num>
  <w:num w:numId="5">
    <w:abstractNumId w:val="15"/>
  </w:num>
  <w:num w:numId="6">
    <w:abstractNumId w:val="11"/>
  </w:num>
  <w:num w:numId="7">
    <w:abstractNumId w:val="6"/>
  </w:num>
  <w:num w:numId="8">
    <w:abstractNumId w:val="9"/>
  </w:num>
  <w:num w:numId="9">
    <w:abstractNumId w:val="1"/>
  </w:num>
  <w:num w:numId="10">
    <w:abstractNumId w:val="4"/>
  </w:num>
  <w:num w:numId="11">
    <w:abstractNumId w:val="3"/>
  </w:num>
  <w:num w:numId="12">
    <w:abstractNumId w:val="0"/>
  </w:num>
  <w:num w:numId="13">
    <w:abstractNumId w:val="7"/>
  </w:num>
  <w:num w:numId="14">
    <w:abstractNumId w:val="10"/>
  </w:num>
  <w:num w:numId="15">
    <w:abstractNumId w:val="13"/>
  </w:num>
  <w:num w:numId="16">
    <w:abstractNumId w:val="12"/>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0D7"/>
    <w:rsid w:val="00000351"/>
    <w:rsid w:val="00010A4B"/>
    <w:rsid w:val="00011273"/>
    <w:rsid w:val="00014CBD"/>
    <w:rsid w:val="0002245C"/>
    <w:rsid w:val="0002494C"/>
    <w:rsid w:val="00072BF4"/>
    <w:rsid w:val="00081AB7"/>
    <w:rsid w:val="00090D8B"/>
    <w:rsid w:val="00094D7D"/>
    <w:rsid w:val="00096C35"/>
    <w:rsid w:val="000A5833"/>
    <w:rsid w:val="000B0628"/>
    <w:rsid w:val="000B27CF"/>
    <w:rsid w:val="000C0D87"/>
    <w:rsid w:val="000D4E6E"/>
    <w:rsid w:val="000E4D0D"/>
    <w:rsid w:val="00116E29"/>
    <w:rsid w:val="00120B79"/>
    <w:rsid w:val="0012105E"/>
    <w:rsid w:val="001229DE"/>
    <w:rsid w:val="001277BD"/>
    <w:rsid w:val="00131C78"/>
    <w:rsid w:val="00144338"/>
    <w:rsid w:val="00165B65"/>
    <w:rsid w:val="0016724A"/>
    <w:rsid w:val="00181469"/>
    <w:rsid w:val="001A48EF"/>
    <w:rsid w:val="001C7907"/>
    <w:rsid w:val="001D616D"/>
    <w:rsid w:val="001D77B7"/>
    <w:rsid w:val="001F5CF8"/>
    <w:rsid w:val="00201068"/>
    <w:rsid w:val="00216725"/>
    <w:rsid w:val="00221B9E"/>
    <w:rsid w:val="00222952"/>
    <w:rsid w:val="00232B06"/>
    <w:rsid w:val="00232FF3"/>
    <w:rsid w:val="00293AE1"/>
    <w:rsid w:val="00296231"/>
    <w:rsid w:val="002A04EB"/>
    <w:rsid w:val="002A4680"/>
    <w:rsid w:val="002A7D8D"/>
    <w:rsid w:val="002B00D9"/>
    <w:rsid w:val="002C1660"/>
    <w:rsid w:val="002D5A0E"/>
    <w:rsid w:val="002D65DA"/>
    <w:rsid w:val="002E23FC"/>
    <w:rsid w:val="00301051"/>
    <w:rsid w:val="00301494"/>
    <w:rsid w:val="003070F6"/>
    <w:rsid w:val="00312386"/>
    <w:rsid w:val="003154D9"/>
    <w:rsid w:val="0031578B"/>
    <w:rsid w:val="00331DBB"/>
    <w:rsid w:val="00380075"/>
    <w:rsid w:val="0038232C"/>
    <w:rsid w:val="00383978"/>
    <w:rsid w:val="00384AC1"/>
    <w:rsid w:val="00397826"/>
    <w:rsid w:val="003A653B"/>
    <w:rsid w:val="003B1A45"/>
    <w:rsid w:val="003C2CB6"/>
    <w:rsid w:val="003C5871"/>
    <w:rsid w:val="003C7152"/>
    <w:rsid w:val="003D1554"/>
    <w:rsid w:val="00416493"/>
    <w:rsid w:val="00427295"/>
    <w:rsid w:val="004333A0"/>
    <w:rsid w:val="00437380"/>
    <w:rsid w:val="004377C3"/>
    <w:rsid w:val="0044150A"/>
    <w:rsid w:val="004505FB"/>
    <w:rsid w:val="00454585"/>
    <w:rsid w:val="00464477"/>
    <w:rsid w:val="004653E9"/>
    <w:rsid w:val="00481DBE"/>
    <w:rsid w:val="00486D5B"/>
    <w:rsid w:val="00496E1A"/>
    <w:rsid w:val="004A209D"/>
    <w:rsid w:val="004A5A51"/>
    <w:rsid w:val="004B0B49"/>
    <w:rsid w:val="004B742E"/>
    <w:rsid w:val="004C4DF2"/>
    <w:rsid w:val="004E1C01"/>
    <w:rsid w:val="004E3E9A"/>
    <w:rsid w:val="004E56A7"/>
    <w:rsid w:val="00525A06"/>
    <w:rsid w:val="00564327"/>
    <w:rsid w:val="00566F5F"/>
    <w:rsid w:val="00586A72"/>
    <w:rsid w:val="00593935"/>
    <w:rsid w:val="00593E3A"/>
    <w:rsid w:val="005942E1"/>
    <w:rsid w:val="005B15BF"/>
    <w:rsid w:val="00602308"/>
    <w:rsid w:val="00605F78"/>
    <w:rsid w:val="00610FA3"/>
    <w:rsid w:val="006131F8"/>
    <w:rsid w:val="0061786A"/>
    <w:rsid w:val="00622248"/>
    <w:rsid w:val="00631623"/>
    <w:rsid w:val="00632E2B"/>
    <w:rsid w:val="00647A47"/>
    <w:rsid w:val="00664564"/>
    <w:rsid w:val="0066463F"/>
    <w:rsid w:val="006667D7"/>
    <w:rsid w:val="00667885"/>
    <w:rsid w:val="0067799B"/>
    <w:rsid w:val="006817AB"/>
    <w:rsid w:val="006933A2"/>
    <w:rsid w:val="006B0A89"/>
    <w:rsid w:val="006C30B1"/>
    <w:rsid w:val="006D3FA5"/>
    <w:rsid w:val="006D5B66"/>
    <w:rsid w:val="006E56DA"/>
    <w:rsid w:val="006E5946"/>
    <w:rsid w:val="006F0F15"/>
    <w:rsid w:val="006F4568"/>
    <w:rsid w:val="00702229"/>
    <w:rsid w:val="0072118D"/>
    <w:rsid w:val="0075642C"/>
    <w:rsid w:val="007902ED"/>
    <w:rsid w:val="007925D4"/>
    <w:rsid w:val="007A3AF7"/>
    <w:rsid w:val="007A514F"/>
    <w:rsid w:val="007C15EC"/>
    <w:rsid w:val="007C2E5E"/>
    <w:rsid w:val="007C2E7F"/>
    <w:rsid w:val="007D0E3F"/>
    <w:rsid w:val="00803461"/>
    <w:rsid w:val="00815967"/>
    <w:rsid w:val="00820631"/>
    <w:rsid w:val="008206F8"/>
    <w:rsid w:val="00823023"/>
    <w:rsid w:val="00833773"/>
    <w:rsid w:val="00855963"/>
    <w:rsid w:val="00863AEF"/>
    <w:rsid w:val="008654CD"/>
    <w:rsid w:val="008849FA"/>
    <w:rsid w:val="00892C26"/>
    <w:rsid w:val="0089336C"/>
    <w:rsid w:val="008A395F"/>
    <w:rsid w:val="008B68F8"/>
    <w:rsid w:val="008B719D"/>
    <w:rsid w:val="008C1AB0"/>
    <w:rsid w:val="008C7028"/>
    <w:rsid w:val="008D0E0F"/>
    <w:rsid w:val="008F5720"/>
    <w:rsid w:val="008F58ED"/>
    <w:rsid w:val="0090330E"/>
    <w:rsid w:val="00926299"/>
    <w:rsid w:val="00935D09"/>
    <w:rsid w:val="00936243"/>
    <w:rsid w:val="00946DEB"/>
    <w:rsid w:val="0095750D"/>
    <w:rsid w:val="00960D0F"/>
    <w:rsid w:val="00962E82"/>
    <w:rsid w:val="009646CB"/>
    <w:rsid w:val="0096710A"/>
    <w:rsid w:val="0097664F"/>
    <w:rsid w:val="009865F1"/>
    <w:rsid w:val="0099219B"/>
    <w:rsid w:val="0099613C"/>
    <w:rsid w:val="009C5B8A"/>
    <w:rsid w:val="009D7FF8"/>
    <w:rsid w:val="009F2D5A"/>
    <w:rsid w:val="009F3DF2"/>
    <w:rsid w:val="00A01082"/>
    <w:rsid w:val="00A011C6"/>
    <w:rsid w:val="00A06FD2"/>
    <w:rsid w:val="00A12B1A"/>
    <w:rsid w:val="00A171E4"/>
    <w:rsid w:val="00A24066"/>
    <w:rsid w:val="00A34F8B"/>
    <w:rsid w:val="00A35848"/>
    <w:rsid w:val="00A5420B"/>
    <w:rsid w:val="00A72B44"/>
    <w:rsid w:val="00A91558"/>
    <w:rsid w:val="00A9490D"/>
    <w:rsid w:val="00A95AF6"/>
    <w:rsid w:val="00AB6924"/>
    <w:rsid w:val="00AC71DC"/>
    <w:rsid w:val="00AD0FFF"/>
    <w:rsid w:val="00AE3F4F"/>
    <w:rsid w:val="00AF2DEA"/>
    <w:rsid w:val="00AF55A8"/>
    <w:rsid w:val="00B0758A"/>
    <w:rsid w:val="00B215B6"/>
    <w:rsid w:val="00B2329A"/>
    <w:rsid w:val="00B2384A"/>
    <w:rsid w:val="00B27A07"/>
    <w:rsid w:val="00B34457"/>
    <w:rsid w:val="00B41564"/>
    <w:rsid w:val="00B50A66"/>
    <w:rsid w:val="00B551E1"/>
    <w:rsid w:val="00B56FA8"/>
    <w:rsid w:val="00B656B9"/>
    <w:rsid w:val="00B80B36"/>
    <w:rsid w:val="00B84C2F"/>
    <w:rsid w:val="00B94954"/>
    <w:rsid w:val="00B94DDF"/>
    <w:rsid w:val="00B95190"/>
    <w:rsid w:val="00BA5CBD"/>
    <w:rsid w:val="00BB4E00"/>
    <w:rsid w:val="00BC64D3"/>
    <w:rsid w:val="00BE2366"/>
    <w:rsid w:val="00BE4A93"/>
    <w:rsid w:val="00C1229C"/>
    <w:rsid w:val="00C21F11"/>
    <w:rsid w:val="00C36730"/>
    <w:rsid w:val="00C45DE3"/>
    <w:rsid w:val="00C463B0"/>
    <w:rsid w:val="00C538C7"/>
    <w:rsid w:val="00C56091"/>
    <w:rsid w:val="00C60203"/>
    <w:rsid w:val="00C8270B"/>
    <w:rsid w:val="00C830B5"/>
    <w:rsid w:val="00C944F1"/>
    <w:rsid w:val="00CB61F8"/>
    <w:rsid w:val="00CC22A9"/>
    <w:rsid w:val="00CD2EFB"/>
    <w:rsid w:val="00CD75DD"/>
    <w:rsid w:val="00CF5E29"/>
    <w:rsid w:val="00D03E35"/>
    <w:rsid w:val="00D450D7"/>
    <w:rsid w:val="00D627A9"/>
    <w:rsid w:val="00D821F5"/>
    <w:rsid w:val="00D95808"/>
    <w:rsid w:val="00DA53B5"/>
    <w:rsid w:val="00DA7A7E"/>
    <w:rsid w:val="00DA7E6C"/>
    <w:rsid w:val="00DB5FEC"/>
    <w:rsid w:val="00DC2E55"/>
    <w:rsid w:val="00DE10DC"/>
    <w:rsid w:val="00DE1A29"/>
    <w:rsid w:val="00DE25AD"/>
    <w:rsid w:val="00DE5F81"/>
    <w:rsid w:val="00DE79AA"/>
    <w:rsid w:val="00E1714D"/>
    <w:rsid w:val="00E35245"/>
    <w:rsid w:val="00E37845"/>
    <w:rsid w:val="00E40B9F"/>
    <w:rsid w:val="00E6326E"/>
    <w:rsid w:val="00E66154"/>
    <w:rsid w:val="00E66FCA"/>
    <w:rsid w:val="00E75A68"/>
    <w:rsid w:val="00E92809"/>
    <w:rsid w:val="00E95065"/>
    <w:rsid w:val="00EC0149"/>
    <w:rsid w:val="00F27A7E"/>
    <w:rsid w:val="00F306FD"/>
    <w:rsid w:val="00F36101"/>
    <w:rsid w:val="00F371CE"/>
    <w:rsid w:val="00F441DA"/>
    <w:rsid w:val="00F55593"/>
    <w:rsid w:val="00F618A4"/>
    <w:rsid w:val="00F64C01"/>
    <w:rsid w:val="00F676C8"/>
    <w:rsid w:val="00F751A9"/>
    <w:rsid w:val="00F81E4A"/>
    <w:rsid w:val="00F962BA"/>
    <w:rsid w:val="00FA69E7"/>
    <w:rsid w:val="00FA7311"/>
    <w:rsid w:val="00FB357D"/>
    <w:rsid w:val="00FE32F2"/>
    <w:rsid w:val="00FF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B0BB6"/>
  <w15:docId w15:val="{7E059996-E13D-427C-A8B8-A8DD6E620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1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7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23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014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09D"/>
    <w:rPr>
      <w:rFonts w:ascii="Tahoma" w:hAnsi="Tahoma" w:cs="Tahoma"/>
      <w:sz w:val="16"/>
      <w:szCs w:val="16"/>
    </w:rPr>
  </w:style>
  <w:style w:type="character" w:customStyle="1" w:styleId="Heading1Char">
    <w:name w:val="Heading 1 Char"/>
    <w:basedOn w:val="DefaultParagraphFont"/>
    <w:link w:val="Heading1"/>
    <w:uiPriority w:val="9"/>
    <w:rsid w:val="00DE1A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A69E7"/>
    <w:pPr>
      <w:ind w:left="720"/>
      <w:contextualSpacing/>
    </w:pPr>
  </w:style>
  <w:style w:type="paragraph" w:styleId="NoSpacing">
    <w:name w:val="No Spacing"/>
    <w:uiPriority w:val="1"/>
    <w:qFormat/>
    <w:rsid w:val="00165B65"/>
    <w:pPr>
      <w:spacing w:after="0" w:line="240" w:lineRule="auto"/>
    </w:pPr>
  </w:style>
  <w:style w:type="paragraph" w:styleId="Header">
    <w:name w:val="header"/>
    <w:basedOn w:val="Normal"/>
    <w:link w:val="HeaderChar"/>
    <w:uiPriority w:val="99"/>
    <w:unhideWhenUsed/>
    <w:rsid w:val="003C71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7152"/>
  </w:style>
  <w:style w:type="paragraph" w:styleId="Footer">
    <w:name w:val="footer"/>
    <w:basedOn w:val="Normal"/>
    <w:link w:val="FooterChar"/>
    <w:uiPriority w:val="99"/>
    <w:unhideWhenUsed/>
    <w:rsid w:val="003C71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C7152"/>
  </w:style>
  <w:style w:type="character" w:customStyle="1" w:styleId="Heading2Char">
    <w:name w:val="Heading 2 Char"/>
    <w:basedOn w:val="DefaultParagraphFont"/>
    <w:link w:val="Heading2"/>
    <w:uiPriority w:val="9"/>
    <w:rsid w:val="00647A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23F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0149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232FF3"/>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232FF3"/>
    <w:pPr>
      <w:spacing w:after="100"/>
    </w:pPr>
  </w:style>
  <w:style w:type="paragraph" w:styleId="TOC2">
    <w:name w:val="toc 2"/>
    <w:basedOn w:val="Normal"/>
    <w:next w:val="Normal"/>
    <w:autoRedefine/>
    <w:uiPriority w:val="39"/>
    <w:unhideWhenUsed/>
    <w:rsid w:val="005942E1"/>
    <w:pPr>
      <w:tabs>
        <w:tab w:val="right" w:leader="dot" w:pos="9111"/>
      </w:tabs>
      <w:bidi/>
      <w:spacing w:after="100"/>
      <w:ind w:left="220"/>
      <w:jc w:val="lowKashida"/>
    </w:pPr>
    <w:rPr>
      <w:rFonts w:ascii="Traditional Arabic" w:hAnsi="Traditional Arabic" w:cs="Traditional Arabic"/>
      <w:noProof/>
      <w:sz w:val="28"/>
      <w:szCs w:val="28"/>
    </w:rPr>
  </w:style>
  <w:style w:type="character" w:styleId="Hyperlink">
    <w:name w:val="Hyperlink"/>
    <w:basedOn w:val="DefaultParagraphFont"/>
    <w:uiPriority w:val="99"/>
    <w:unhideWhenUsed/>
    <w:rsid w:val="00232F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3650">
      <w:bodyDiv w:val="1"/>
      <w:marLeft w:val="0"/>
      <w:marRight w:val="0"/>
      <w:marTop w:val="0"/>
      <w:marBottom w:val="0"/>
      <w:divBdr>
        <w:top w:val="none" w:sz="0" w:space="0" w:color="auto"/>
        <w:left w:val="none" w:sz="0" w:space="0" w:color="auto"/>
        <w:bottom w:val="none" w:sz="0" w:space="0" w:color="auto"/>
        <w:right w:val="none" w:sz="0" w:space="0" w:color="auto"/>
      </w:divBdr>
    </w:div>
    <w:div w:id="65031354">
      <w:bodyDiv w:val="1"/>
      <w:marLeft w:val="0"/>
      <w:marRight w:val="0"/>
      <w:marTop w:val="0"/>
      <w:marBottom w:val="0"/>
      <w:divBdr>
        <w:top w:val="none" w:sz="0" w:space="0" w:color="auto"/>
        <w:left w:val="none" w:sz="0" w:space="0" w:color="auto"/>
        <w:bottom w:val="none" w:sz="0" w:space="0" w:color="auto"/>
        <w:right w:val="none" w:sz="0" w:space="0" w:color="auto"/>
      </w:divBdr>
    </w:div>
    <w:div w:id="138621322">
      <w:bodyDiv w:val="1"/>
      <w:marLeft w:val="0"/>
      <w:marRight w:val="0"/>
      <w:marTop w:val="0"/>
      <w:marBottom w:val="0"/>
      <w:divBdr>
        <w:top w:val="none" w:sz="0" w:space="0" w:color="auto"/>
        <w:left w:val="none" w:sz="0" w:space="0" w:color="auto"/>
        <w:bottom w:val="none" w:sz="0" w:space="0" w:color="auto"/>
        <w:right w:val="none" w:sz="0" w:space="0" w:color="auto"/>
      </w:divBdr>
    </w:div>
    <w:div w:id="170535965">
      <w:bodyDiv w:val="1"/>
      <w:marLeft w:val="0"/>
      <w:marRight w:val="0"/>
      <w:marTop w:val="0"/>
      <w:marBottom w:val="0"/>
      <w:divBdr>
        <w:top w:val="none" w:sz="0" w:space="0" w:color="auto"/>
        <w:left w:val="none" w:sz="0" w:space="0" w:color="auto"/>
        <w:bottom w:val="none" w:sz="0" w:space="0" w:color="auto"/>
        <w:right w:val="none" w:sz="0" w:space="0" w:color="auto"/>
      </w:divBdr>
    </w:div>
    <w:div w:id="195507340">
      <w:bodyDiv w:val="1"/>
      <w:marLeft w:val="0"/>
      <w:marRight w:val="0"/>
      <w:marTop w:val="0"/>
      <w:marBottom w:val="0"/>
      <w:divBdr>
        <w:top w:val="none" w:sz="0" w:space="0" w:color="auto"/>
        <w:left w:val="none" w:sz="0" w:space="0" w:color="auto"/>
        <w:bottom w:val="none" w:sz="0" w:space="0" w:color="auto"/>
        <w:right w:val="none" w:sz="0" w:space="0" w:color="auto"/>
      </w:divBdr>
    </w:div>
    <w:div w:id="314527645">
      <w:bodyDiv w:val="1"/>
      <w:marLeft w:val="0"/>
      <w:marRight w:val="0"/>
      <w:marTop w:val="0"/>
      <w:marBottom w:val="0"/>
      <w:divBdr>
        <w:top w:val="none" w:sz="0" w:space="0" w:color="auto"/>
        <w:left w:val="none" w:sz="0" w:space="0" w:color="auto"/>
        <w:bottom w:val="none" w:sz="0" w:space="0" w:color="auto"/>
        <w:right w:val="none" w:sz="0" w:space="0" w:color="auto"/>
      </w:divBdr>
    </w:div>
    <w:div w:id="592209113">
      <w:bodyDiv w:val="1"/>
      <w:marLeft w:val="0"/>
      <w:marRight w:val="0"/>
      <w:marTop w:val="0"/>
      <w:marBottom w:val="0"/>
      <w:divBdr>
        <w:top w:val="none" w:sz="0" w:space="0" w:color="auto"/>
        <w:left w:val="none" w:sz="0" w:space="0" w:color="auto"/>
        <w:bottom w:val="none" w:sz="0" w:space="0" w:color="auto"/>
        <w:right w:val="none" w:sz="0" w:space="0" w:color="auto"/>
      </w:divBdr>
    </w:div>
    <w:div w:id="608969448">
      <w:bodyDiv w:val="1"/>
      <w:marLeft w:val="0"/>
      <w:marRight w:val="0"/>
      <w:marTop w:val="0"/>
      <w:marBottom w:val="0"/>
      <w:divBdr>
        <w:top w:val="none" w:sz="0" w:space="0" w:color="auto"/>
        <w:left w:val="none" w:sz="0" w:space="0" w:color="auto"/>
        <w:bottom w:val="none" w:sz="0" w:space="0" w:color="auto"/>
        <w:right w:val="none" w:sz="0" w:space="0" w:color="auto"/>
      </w:divBdr>
    </w:div>
    <w:div w:id="637614685">
      <w:bodyDiv w:val="1"/>
      <w:marLeft w:val="0"/>
      <w:marRight w:val="0"/>
      <w:marTop w:val="0"/>
      <w:marBottom w:val="0"/>
      <w:divBdr>
        <w:top w:val="none" w:sz="0" w:space="0" w:color="auto"/>
        <w:left w:val="none" w:sz="0" w:space="0" w:color="auto"/>
        <w:bottom w:val="none" w:sz="0" w:space="0" w:color="auto"/>
        <w:right w:val="none" w:sz="0" w:space="0" w:color="auto"/>
      </w:divBdr>
    </w:div>
    <w:div w:id="717359891">
      <w:bodyDiv w:val="1"/>
      <w:marLeft w:val="0"/>
      <w:marRight w:val="0"/>
      <w:marTop w:val="0"/>
      <w:marBottom w:val="0"/>
      <w:divBdr>
        <w:top w:val="none" w:sz="0" w:space="0" w:color="auto"/>
        <w:left w:val="none" w:sz="0" w:space="0" w:color="auto"/>
        <w:bottom w:val="none" w:sz="0" w:space="0" w:color="auto"/>
        <w:right w:val="none" w:sz="0" w:space="0" w:color="auto"/>
      </w:divBdr>
    </w:div>
    <w:div w:id="1008168237">
      <w:bodyDiv w:val="1"/>
      <w:marLeft w:val="0"/>
      <w:marRight w:val="0"/>
      <w:marTop w:val="0"/>
      <w:marBottom w:val="0"/>
      <w:divBdr>
        <w:top w:val="none" w:sz="0" w:space="0" w:color="auto"/>
        <w:left w:val="none" w:sz="0" w:space="0" w:color="auto"/>
        <w:bottom w:val="none" w:sz="0" w:space="0" w:color="auto"/>
        <w:right w:val="none" w:sz="0" w:space="0" w:color="auto"/>
      </w:divBdr>
    </w:div>
    <w:div w:id="1102191290">
      <w:bodyDiv w:val="1"/>
      <w:marLeft w:val="0"/>
      <w:marRight w:val="0"/>
      <w:marTop w:val="0"/>
      <w:marBottom w:val="0"/>
      <w:divBdr>
        <w:top w:val="none" w:sz="0" w:space="0" w:color="auto"/>
        <w:left w:val="none" w:sz="0" w:space="0" w:color="auto"/>
        <w:bottom w:val="none" w:sz="0" w:space="0" w:color="auto"/>
        <w:right w:val="none" w:sz="0" w:space="0" w:color="auto"/>
      </w:divBdr>
    </w:div>
    <w:div w:id="1222473548">
      <w:bodyDiv w:val="1"/>
      <w:marLeft w:val="0"/>
      <w:marRight w:val="0"/>
      <w:marTop w:val="0"/>
      <w:marBottom w:val="0"/>
      <w:divBdr>
        <w:top w:val="none" w:sz="0" w:space="0" w:color="auto"/>
        <w:left w:val="none" w:sz="0" w:space="0" w:color="auto"/>
        <w:bottom w:val="none" w:sz="0" w:space="0" w:color="auto"/>
        <w:right w:val="none" w:sz="0" w:space="0" w:color="auto"/>
      </w:divBdr>
    </w:div>
    <w:div w:id="1268269052">
      <w:bodyDiv w:val="1"/>
      <w:marLeft w:val="0"/>
      <w:marRight w:val="0"/>
      <w:marTop w:val="0"/>
      <w:marBottom w:val="0"/>
      <w:divBdr>
        <w:top w:val="none" w:sz="0" w:space="0" w:color="auto"/>
        <w:left w:val="none" w:sz="0" w:space="0" w:color="auto"/>
        <w:bottom w:val="none" w:sz="0" w:space="0" w:color="auto"/>
        <w:right w:val="none" w:sz="0" w:space="0" w:color="auto"/>
      </w:divBdr>
    </w:div>
    <w:div w:id="1275406038">
      <w:bodyDiv w:val="1"/>
      <w:marLeft w:val="0"/>
      <w:marRight w:val="0"/>
      <w:marTop w:val="0"/>
      <w:marBottom w:val="0"/>
      <w:divBdr>
        <w:top w:val="none" w:sz="0" w:space="0" w:color="auto"/>
        <w:left w:val="none" w:sz="0" w:space="0" w:color="auto"/>
        <w:bottom w:val="none" w:sz="0" w:space="0" w:color="auto"/>
        <w:right w:val="none" w:sz="0" w:space="0" w:color="auto"/>
      </w:divBdr>
    </w:div>
    <w:div w:id="1403219067">
      <w:bodyDiv w:val="1"/>
      <w:marLeft w:val="0"/>
      <w:marRight w:val="0"/>
      <w:marTop w:val="0"/>
      <w:marBottom w:val="0"/>
      <w:divBdr>
        <w:top w:val="none" w:sz="0" w:space="0" w:color="auto"/>
        <w:left w:val="none" w:sz="0" w:space="0" w:color="auto"/>
        <w:bottom w:val="none" w:sz="0" w:space="0" w:color="auto"/>
        <w:right w:val="none" w:sz="0" w:space="0" w:color="auto"/>
      </w:divBdr>
      <w:divsChild>
        <w:div w:id="1674262754">
          <w:marLeft w:val="0"/>
          <w:marRight w:val="0"/>
          <w:marTop w:val="0"/>
          <w:marBottom w:val="0"/>
          <w:divBdr>
            <w:top w:val="none" w:sz="0" w:space="0" w:color="auto"/>
            <w:left w:val="none" w:sz="0" w:space="0" w:color="auto"/>
            <w:bottom w:val="none" w:sz="0" w:space="0" w:color="auto"/>
            <w:right w:val="none" w:sz="0" w:space="0" w:color="auto"/>
          </w:divBdr>
          <w:divsChild>
            <w:div w:id="1536652789">
              <w:marLeft w:val="0"/>
              <w:marRight w:val="0"/>
              <w:marTop w:val="0"/>
              <w:marBottom w:val="0"/>
              <w:divBdr>
                <w:top w:val="none" w:sz="0" w:space="0" w:color="auto"/>
                <w:left w:val="none" w:sz="0" w:space="0" w:color="auto"/>
                <w:bottom w:val="none" w:sz="0" w:space="0" w:color="auto"/>
                <w:right w:val="none" w:sz="0" w:space="0" w:color="auto"/>
              </w:divBdr>
              <w:divsChild>
                <w:div w:id="1559319143">
                  <w:marLeft w:val="0"/>
                  <w:marRight w:val="0"/>
                  <w:marTop w:val="0"/>
                  <w:marBottom w:val="0"/>
                  <w:divBdr>
                    <w:top w:val="none" w:sz="0" w:space="0" w:color="auto"/>
                    <w:left w:val="none" w:sz="0" w:space="0" w:color="auto"/>
                    <w:bottom w:val="none" w:sz="0" w:space="0" w:color="auto"/>
                    <w:right w:val="none" w:sz="0" w:space="0" w:color="auto"/>
                  </w:divBdr>
                  <w:divsChild>
                    <w:div w:id="1985887632">
                      <w:marLeft w:val="0"/>
                      <w:marRight w:val="0"/>
                      <w:marTop w:val="0"/>
                      <w:marBottom w:val="0"/>
                      <w:divBdr>
                        <w:top w:val="none" w:sz="0" w:space="0" w:color="auto"/>
                        <w:left w:val="none" w:sz="0" w:space="0" w:color="auto"/>
                        <w:bottom w:val="none" w:sz="0" w:space="0" w:color="auto"/>
                        <w:right w:val="none" w:sz="0" w:space="0" w:color="auto"/>
                      </w:divBdr>
                      <w:divsChild>
                        <w:div w:id="2112241371">
                          <w:marLeft w:val="0"/>
                          <w:marRight w:val="0"/>
                          <w:marTop w:val="0"/>
                          <w:marBottom w:val="0"/>
                          <w:divBdr>
                            <w:top w:val="none" w:sz="0" w:space="0" w:color="auto"/>
                            <w:left w:val="none" w:sz="0" w:space="0" w:color="auto"/>
                            <w:bottom w:val="none" w:sz="0" w:space="0" w:color="auto"/>
                            <w:right w:val="none" w:sz="0" w:space="0" w:color="auto"/>
                          </w:divBdr>
                          <w:divsChild>
                            <w:div w:id="818423073">
                              <w:marLeft w:val="0"/>
                              <w:marRight w:val="0"/>
                              <w:marTop w:val="0"/>
                              <w:marBottom w:val="0"/>
                              <w:divBdr>
                                <w:top w:val="none" w:sz="0" w:space="0" w:color="auto"/>
                                <w:left w:val="none" w:sz="0" w:space="0" w:color="auto"/>
                                <w:bottom w:val="none" w:sz="0" w:space="0" w:color="auto"/>
                                <w:right w:val="none" w:sz="0" w:space="0" w:color="auto"/>
                              </w:divBdr>
                              <w:divsChild>
                                <w:div w:id="1194920698">
                                  <w:marLeft w:val="0"/>
                                  <w:marRight w:val="0"/>
                                  <w:marTop w:val="0"/>
                                  <w:marBottom w:val="0"/>
                                  <w:divBdr>
                                    <w:top w:val="none" w:sz="0" w:space="0" w:color="auto"/>
                                    <w:left w:val="none" w:sz="0" w:space="0" w:color="auto"/>
                                    <w:bottom w:val="none" w:sz="0" w:space="0" w:color="auto"/>
                                    <w:right w:val="none" w:sz="0" w:space="0" w:color="auto"/>
                                  </w:divBdr>
                                  <w:divsChild>
                                    <w:div w:id="1600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102010">
      <w:bodyDiv w:val="1"/>
      <w:marLeft w:val="0"/>
      <w:marRight w:val="0"/>
      <w:marTop w:val="0"/>
      <w:marBottom w:val="0"/>
      <w:divBdr>
        <w:top w:val="none" w:sz="0" w:space="0" w:color="auto"/>
        <w:left w:val="none" w:sz="0" w:space="0" w:color="auto"/>
        <w:bottom w:val="none" w:sz="0" w:space="0" w:color="auto"/>
        <w:right w:val="none" w:sz="0" w:space="0" w:color="auto"/>
      </w:divBdr>
    </w:div>
    <w:div w:id="1414351827">
      <w:bodyDiv w:val="1"/>
      <w:marLeft w:val="0"/>
      <w:marRight w:val="0"/>
      <w:marTop w:val="0"/>
      <w:marBottom w:val="0"/>
      <w:divBdr>
        <w:top w:val="none" w:sz="0" w:space="0" w:color="auto"/>
        <w:left w:val="none" w:sz="0" w:space="0" w:color="auto"/>
        <w:bottom w:val="none" w:sz="0" w:space="0" w:color="auto"/>
        <w:right w:val="none" w:sz="0" w:space="0" w:color="auto"/>
      </w:divBdr>
    </w:div>
    <w:div w:id="1671787483">
      <w:bodyDiv w:val="1"/>
      <w:marLeft w:val="0"/>
      <w:marRight w:val="0"/>
      <w:marTop w:val="0"/>
      <w:marBottom w:val="0"/>
      <w:divBdr>
        <w:top w:val="none" w:sz="0" w:space="0" w:color="auto"/>
        <w:left w:val="none" w:sz="0" w:space="0" w:color="auto"/>
        <w:bottom w:val="none" w:sz="0" w:space="0" w:color="auto"/>
        <w:right w:val="none" w:sz="0" w:space="0" w:color="auto"/>
      </w:divBdr>
    </w:div>
    <w:div w:id="1716469467">
      <w:bodyDiv w:val="1"/>
      <w:marLeft w:val="0"/>
      <w:marRight w:val="0"/>
      <w:marTop w:val="0"/>
      <w:marBottom w:val="0"/>
      <w:divBdr>
        <w:top w:val="none" w:sz="0" w:space="0" w:color="auto"/>
        <w:left w:val="none" w:sz="0" w:space="0" w:color="auto"/>
        <w:bottom w:val="none" w:sz="0" w:space="0" w:color="auto"/>
        <w:right w:val="none" w:sz="0" w:space="0" w:color="auto"/>
      </w:divBdr>
    </w:div>
    <w:div w:id="1890461199">
      <w:bodyDiv w:val="1"/>
      <w:marLeft w:val="0"/>
      <w:marRight w:val="0"/>
      <w:marTop w:val="0"/>
      <w:marBottom w:val="0"/>
      <w:divBdr>
        <w:top w:val="none" w:sz="0" w:space="0" w:color="auto"/>
        <w:left w:val="none" w:sz="0" w:space="0" w:color="auto"/>
        <w:bottom w:val="none" w:sz="0" w:space="0" w:color="auto"/>
        <w:right w:val="none" w:sz="0" w:space="0" w:color="auto"/>
      </w:divBdr>
    </w:div>
    <w:div w:id="1893271884">
      <w:bodyDiv w:val="1"/>
      <w:marLeft w:val="0"/>
      <w:marRight w:val="0"/>
      <w:marTop w:val="0"/>
      <w:marBottom w:val="0"/>
      <w:divBdr>
        <w:top w:val="none" w:sz="0" w:space="0" w:color="auto"/>
        <w:left w:val="none" w:sz="0" w:space="0" w:color="auto"/>
        <w:bottom w:val="none" w:sz="0" w:space="0" w:color="auto"/>
        <w:right w:val="none" w:sz="0" w:space="0" w:color="auto"/>
      </w:divBdr>
    </w:div>
    <w:div w:id="1915505678">
      <w:bodyDiv w:val="1"/>
      <w:marLeft w:val="0"/>
      <w:marRight w:val="0"/>
      <w:marTop w:val="0"/>
      <w:marBottom w:val="0"/>
      <w:divBdr>
        <w:top w:val="none" w:sz="0" w:space="0" w:color="auto"/>
        <w:left w:val="none" w:sz="0" w:space="0" w:color="auto"/>
        <w:bottom w:val="none" w:sz="0" w:space="0" w:color="auto"/>
        <w:right w:val="none" w:sz="0" w:space="0" w:color="auto"/>
      </w:divBdr>
    </w:div>
    <w:div w:id="1930845801">
      <w:bodyDiv w:val="1"/>
      <w:marLeft w:val="0"/>
      <w:marRight w:val="0"/>
      <w:marTop w:val="0"/>
      <w:marBottom w:val="0"/>
      <w:divBdr>
        <w:top w:val="none" w:sz="0" w:space="0" w:color="auto"/>
        <w:left w:val="none" w:sz="0" w:space="0" w:color="auto"/>
        <w:bottom w:val="none" w:sz="0" w:space="0" w:color="auto"/>
        <w:right w:val="none" w:sz="0" w:space="0" w:color="auto"/>
      </w:divBdr>
    </w:div>
    <w:div w:id="214600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B080F-AE30-4B8A-8AD0-176DA24FBE19}" type="doc">
      <dgm:prSet loTypeId="urn:microsoft.com/office/officeart/2008/layout/VerticalAccentList" loCatId="list" qsTypeId="urn:microsoft.com/office/officeart/2005/8/quickstyle/simple1" qsCatId="simple" csTypeId="urn:microsoft.com/office/officeart/2005/8/colors/colorful3" csCatId="colorful" phldr="1"/>
      <dgm:spPr/>
      <dgm:t>
        <a:bodyPr/>
        <a:lstStyle/>
        <a:p>
          <a:endParaRPr lang="en-US"/>
        </a:p>
      </dgm:t>
    </dgm:pt>
    <dgm:pt modelId="{39D8B696-1CBE-4A7C-8FB9-E4A136082ED1}">
      <dgm:prSet phldrT="[Text]" custT="1"/>
      <dgm:spPr/>
      <dgm:t>
        <a:bodyPr/>
        <a:lstStyle/>
        <a:p>
          <a:pPr rtl="1"/>
          <a:r>
            <a:rPr lang="ar-EG" sz="1400">
              <a:latin typeface="Simplified Arabic" pitchFamily="18" charset="-78"/>
              <a:cs typeface="Simplified Arabic" pitchFamily="18" charset="-78"/>
            </a:rPr>
            <a:t>الكفاءة الرقمية</a:t>
          </a:r>
          <a:endParaRPr lang="en-US" sz="1400">
            <a:latin typeface="Simplified Arabic" pitchFamily="18" charset="-78"/>
            <a:cs typeface="Simplified Arabic" pitchFamily="18" charset="-78"/>
          </a:endParaRPr>
        </a:p>
      </dgm:t>
    </dgm:pt>
    <dgm:pt modelId="{ADBBF707-F50C-4E87-9332-3ADF2FEB11C0}" type="parTrans" cxnId="{716A1D40-AA7A-43E0-AB03-119B4AF99348}">
      <dgm:prSet/>
      <dgm:spPr/>
      <dgm:t>
        <a:bodyPr/>
        <a:lstStyle/>
        <a:p>
          <a:pPr rtl="1"/>
          <a:endParaRPr lang="en-US" sz="1400">
            <a:latin typeface="Simplified Arabic" pitchFamily="18" charset="-78"/>
            <a:cs typeface="Simplified Arabic" pitchFamily="18" charset="-78"/>
          </a:endParaRPr>
        </a:p>
      </dgm:t>
    </dgm:pt>
    <dgm:pt modelId="{4674978F-A5CC-4E88-B837-C3BD40388F07}" type="sibTrans" cxnId="{716A1D40-AA7A-43E0-AB03-119B4AF99348}">
      <dgm:prSet/>
      <dgm:spPr/>
      <dgm:t>
        <a:bodyPr/>
        <a:lstStyle/>
        <a:p>
          <a:pPr rtl="1"/>
          <a:endParaRPr lang="en-US" sz="1400">
            <a:latin typeface="Simplified Arabic" pitchFamily="18" charset="-78"/>
            <a:cs typeface="Simplified Arabic" pitchFamily="18" charset="-78"/>
          </a:endParaRPr>
        </a:p>
      </dgm:t>
    </dgm:pt>
    <dgm:pt modelId="{6F91A8E4-D815-4542-8666-7AE13C6F290A}">
      <dgm:prSet phldrT="[Text]" custT="1"/>
      <dgm:spPr/>
      <dgm:t>
        <a:bodyPr/>
        <a:lstStyle/>
        <a:p>
          <a:pPr rtl="1"/>
          <a:r>
            <a:rPr lang="ar-EG" sz="1400">
              <a:latin typeface="Simplified Arabic" pitchFamily="18" charset="-78"/>
              <a:cs typeface="Simplified Arabic" pitchFamily="18" charset="-78"/>
            </a:rPr>
            <a:t>البصيرة الرقمية</a:t>
          </a:r>
          <a:endParaRPr lang="en-US" sz="1400">
            <a:latin typeface="Simplified Arabic" pitchFamily="18" charset="-78"/>
            <a:cs typeface="Simplified Arabic" pitchFamily="18" charset="-78"/>
          </a:endParaRPr>
        </a:p>
      </dgm:t>
    </dgm:pt>
    <dgm:pt modelId="{FE1C8E97-BEAD-4FE2-B96C-890AFC584608}" type="parTrans" cxnId="{1059126E-0F97-42C8-946A-D0C52C5C6CA6}">
      <dgm:prSet/>
      <dgm:spPr/>
      <dgm:t>
        <a:bodyPr/>
        <a:lstStyle/>
        <a:p>
          <a:pPr rtl="1"/>
          <a:endParaRPr lang="en-US" sz="1400">
            <a:latin typeface="Simplified Arabic" pitchFamily="18" charset="-78"/>
            <a:cs typeface="Simplified Arabic" pitchFamily="18" charset="-78"/>
          </a:endParaRPr>
        </a:p>
      </dgm:t>
    </dgm:pt>
    <dgm:pt modelId="{4A442B5F-AC0B-49EF-9BDB-F5DA78EA936E}" type="sibTrans" cxnId="{1059126E-0F97-42C8-946A-D0C52C5C6CA6}">
      <dgm:prSet/>
      <dgm:spPr/>
      <dgm:t>
        <a:bodyPr/>
        <a:lstStyle/>
        <a:p>
          <a:pPr rtl="1"/>
          <a:endParaRPr lang="en-US" sz="1400">
            <a:latin typeface="Simplified Arabic" pitchFamily="18" charset="-78"/>
            <a:cs typeface="Simplified Arabic" pitchFamily="18" charset="-78"/>
          </a:endParaRPr>
        </a:p>
      </dgm:t>
    </dgm:pt>
    <dgm:pt modelId="{39F5D7AB-DA20-4FC1-B7A0-E6AD6E0DE2C8}">
      <dgm:prSet phldrT="[Text]" custT="1"/>
      <dgm:spPr/>
      <dgm:t>
        <a:bodyPr/>
        <a:lstStyle/>
        <a:p>
          <a:pPr rtl="1"/>
          <a:r>
            <a:rPr lang="ar-EG" sz="1400">
              <a:latin typeface="Simplified Arabic" pitchFamily="18" charset="-78"/>
              <a:cs typeface="Simplified Arabic" pitchFamily="18" charset="-78"/>
            </a:rPr>
            <a:t>الثقافة الرقمية</a:t>
          </a:r>
          <a:endParaRPr lang="en-US" sz="1400">
            <a:latin typeface="Simplified Arabic" pitchFamily="18" charset="-78"/>
            <a:cs typeface="Simplified Arabic" pitchFamily="18" charset="-78"/>
          </a:endParaRPr>
        </a:p>
      </dgm:t>
    </dgm:pt>
    <dgm:pt modelId="{6063E137-7431-4A16-BFAF-DC0F9D1A4E9E}" type="parTrans" cxnId="{19769CE0-6C6A-43A7-BCA8-01B5955BAA6C}">
      <dgm:prSet/>
      <dgm:spPr/>
      <dgm:t>
        <a:bodyPr/>
        <a:lstStyle/>
        <a:p>
          <a:pPr rtl="1"/>
          <a:endParaRPr lang="en-US" sz="1400">
            <a:latin typeface="Simplified Arabic" pitchFamily="18" charset="-78"/>
            <a:cs typeface="Simplified Arabic" pitchFamily="18" charset="-78"/>
          </a:endParaRPr>
        </a:p>
      </dgm:t>
    </dgm:pt>
    <dgm:pt modelId="{A085A6C2-C66F-4E0A-B45E-004330667153}" type="sibTrans" cxnId="{19769CE0-6C6A-43A7-BCA8-01B5955BAA6C}">
      <dgm:prSet/>
      <dgm:spPr/>
      <dgm:t>
        <a:bodyPr/>
        <a:lstStyle/>
        <a:p>
          <a:pPr rtl="1"/>
          <a:endParaRPr lang="en-US" sz="1400">
            <a:latin typeface="Simplified Arabic" pitchFamily="18" charset="-78"/>
            <a:cs typeface="Simplified Arabic" pitchFamily="18" charset="-78"/>
          </a:endParaRPr>
        </a:p>
      </dgm:t>
    </dgm:pt>
    <dgm:pt modelId="{B99A92FE-D895-42EA-A310-04E364C64BB8}">
      <dgm:prSet phldrT="[Text]" custT="1"/>
      <dgm:spPr/>
      <dgm:t>
        <a:bodyPr/>
        <a:lstStyle/>
        <a:p>
          <a:pPr rtl="1"/>
          <a:r>
            <a:rPr lang="ar-EG" sz="1400">
              <a:latin typeface="Simplified Arabic" pitchFamily="18" charset="-78"/>
              <a:cs typeface="Simplified Arabic" pitchFamily="18" charset="-78"/>
            </a:rPr>
            <a:t>الاستراتيجية الرقمية</a:t>
          </a:r>
          <a:endParaRPr lang="en-US" sz="1400">
            <a:latin typeface="Simplified Arabic" pitchFamily="18" charset="-78"/>
            <a:cs typeface="Simplified Arabic" pitchFamily="18" charset="-78"/>
          </a:endParaRPr>
        </a:p>
      </dgm:t>
    </dgm:pt>
    <dgm:pt modelId="{FD3EFF1C-557E-416E-A0ED-EE5C093C747C}" type="parTrans" cxnId="{E7376FB9-EE17-4FB9-8252-42D8B7BB0C4B}">
      <dgm:prSet/>
      <dgm:spPr/>
      <dgm:t>
        <a:bodyPr/>
        <a:lstStyle/>
        <a:p>
          <a:pPr rtl="1"/>
          <a:endParaRPr lang="en-US" sz="1400">
            <a:latin typeface="Simplified Arabic" pitchFamily="18" charset="-78"/>
            <a:cs typeface="Simplified Arabic" pitchFamily="18" charset="-78"/>
          </a:endParaRPr>
        </a:p>
      </dgm:t>
    </dgm:pt>
    <dgm:pt modelId="{78D95C9B-1401-4ACD-B1D9-A3DC665B1E62}" type="sibTrans" cxnId="{E7376FB9-EE17-4FB9-8252-42D8B7BB0C4B}">
      <dgm:prSet/>
      <dgm:spPr/>
      <dgm:t>
        <a:bodyPr/>
        <a:lstStyle/>
        <a:p>
          <a:pPr rtl="1"/>
          <a:endParaRPr lang="en-US" sz="1400">
            <a:latin typeface="Simplified Arabic" pitchFamily="18" charset="-78"/>
            <a:cs typeface="Simplified Arabic" pitchFamily="18" charset="-78"/>
          </a:endParaRPr>
        </a:p>
      </dgm:t>
    </dgm:pt>
    <dgm:pt modelId="{9CE0A7DF-1523-4614-AA5D-60C7E408FA1A}" type="pres">
      <dgm:prSet presAssocID="{22EB080F-AE30-4B8A-8AD0-176DA24FBE19}" presName="Name0" presStyleCnt="0">
        <dgm:presLayoutVars>
          <dgm:chMax/>
          <dgm:chPref/>
          <dgm:dir/>
        </dgm:presLayoutVars>
      </dgm:prSet>
      <dgm:spPr/>
      <dgm:t>
        <a:bodyPr/>
        <a:lstStyle/>
        <a:p>
          <a:endParaRPr lang="en-US"/>
        </a:p>
      </dgm:t>
    </dgm:pt>
    <dgm:pt modelId="{6547F6BF-4306-412A-A728-AD96D2EA48C0}" type="pres">
      <dgm:prSet presAssocID="{39D8B696-1CBE-4A7C-8FB9-E4A136082ED1}" presName="parenttextcomposite" presStyleCnt="0"/>
      <dgm:spPr/>
    </dgm:pt>
    <dgm:pt modelId="{8B76637E-F831-4A1B-9DD0-420014ACFF91}" type="pres">
      <dgm:prSet presAssocID="{39D8B696-1CBE-4A7C-8FB9-E4A136082ED1}" presName="parenttext" presStyleLbl="revTx" presStyleIdx="0" presStyleCnt="4">
        <dgm:presLayoutVars>
          <dgm:chMax/>
          <dgm:chPref val="2"/>
          <dgm:bulletEnabled val="1"/>
        </dgm:presLayoutVars>
      </dgm:prSet>
      <dgm:spPr/>
      <dgm:t>
        <a:bodyPr/>
        <a:lstStyle/>
        <a:p>
          <a:endParaRPr lang="en-US"/>
        </a:p>
      </dgm:t>
    </dgm:pt>
    <dgm:pt modelId="{3D32EEFC-A9EA-45E7-B695-74FCE355F699}" type="pres">
      <dgm:prSet presAssocID="{39D8B696-1CBE-4A7C-8FB9-E4A136082ED1}" presName="parallelogramComposite" presStyleCnt="0"/>
      <dgm:spPr/>
    </dgm:pt>
    <dgm:pt modelId="{6A734854-68AF-46D5-860F-A8D3D16B1D8A}" type="pres">
      <dgm:prSet presAssocID="{39D8B696-1CBE-4A7C-8FB9-E4A136082ED1}" presName="parallelogram1" presStyleLbl="alignNode1" presStyleIdx="0" presStyleCnt="28"/>
      <dgm:spPr/>
    </dgm:pt>
    <dgm:pt modelId="{BC189B3C-0A31-4ADC-8EB4-6D0F7B1230C7}" type="pres">
      <dgm:prSet presAssocID="{39D8B696-1CBE-4A7C-8FB9-E4A136082ED1}" presName="parallelogram2" presStyleLbl="alignNode1" presStyleIdx="1" presStyleCnt="28"/>
      <dgm:spPr/>
    </dgm:pt>
    <dgm:pt modelId="{0EBBC3C8-CA3D-4E81-B1C5-0A03AD2E5970}" type="pres">
      <dgm:prSet presAssocID="{39D8B696-1CBE-4A7C-8FB9-E4A136082ED1}" presName="parallelogram3" presStyleLbl="alignNode1" presStyleIdx="2" presStyleCnt="28"/>
      <dgm:spPr/>
    </dgm:pt>
    <dgm:pt modelId="{8274EDBC-2573-4106-9653-F522606FC713}" type="pres">
      <dgm:prSet presAssocID="{39D8B696-1CBE-4A7C-8FB9-E4A136082ED1}" presName="parallelogram4" presStyleLbl="alignNode1" presStyleIdx="3" presStyleCnt="28"/>
      <dgm:spPr/>
    </dgm:pt>
    <dgm:pt modelId="{E54D2665-B3E4-4D28-ACED-D580FBDE08FA}" type="pres">
      <dgm:prSet presAssocID="{39D8B696-1CBE-4A7C-8FB9-E4A136082ED1}" presName="parallelogram5" presStyleLbl="alignNode1" presStyleIdx="4" presStyleCnt="28"/>
      <dgm:spPr/>
    </dgm:pt>
    <dgm:pt modelId="{63191274-AC42-4A8B-A448-C986592D06F3}" type="pres">
      <dgm:prSet presAssocID="{39D8B696-1CBE-4A7C-8FB9-E4A136082ED1}" presName="parallelogram6" presStyleLbl="alignNode1" presStyleIdx="5" presStyleCnt="28"/>
      <dgm:spPr/>
    </dgm:pt>
    <dgm:pt modelId="{64E47B68-ECE4-4A02-8380-61243D78F9A0}" type="pres">
      <dgm:prSet presAssocID="{39D8B696-1CBE-4A7C-8FB9-E4A136082ED1}" presName="parallelogram7" presStyleLbl="alignNode1" presStyleIdx="6" presStyleCnt="28"/>
      <dgm:spPr/>
    </dgm:pt>
    <dgm:pt modelId="{3AC1CD34-6390-4F80-B3B8-00788B03F611}" type="pres">
      <dgm:prSet presAssocID="{4674978F-A5CC-4E88-B837-C3BD40388F07}" presName="sibTrans" presStyleCnt="0"/>
      <dgm:spPr/>
    </dgm:pt>
    <dgm:pt modelId="{326445A2-10FF-4EB0-A164-B394D677A211}" type="pres">
      <dgm:prSet presAssocID="{6F91A8E4-D815-4542-8666-7AE13C6F290A}" presName="parenttextcomposite" presStyleCnt="0"/>
      <dgm:spPr/>
    </dgm:pt>
    <dgm:pt modelId="{A2558F5C-FD07-4BC6-9539-91B45260B42B}" type="pres">
      <dgm:prSet presAssocID="{6F91A8E4-D815-4542-8666-7AE13C6F290A}" presName="parenttext" presStyleLbl="revTx" presStyleIdx="1" presStyleCnt="4">
        <dgm:presLayoutVars>
          <dgm:chMax/>
          <dgm:chPref val="2"/>
          <dgm:bulletEnabled val="1"/>
        </dgm:presLayoutVars>
      </dgm:prSet>
      <dgm:spPr/>
      <dgm:t>
        <a:bodyPr/>
        <a:lstStyle/>
        <a:p>
          <a:endParaRPr lang="en-US"/>
        </a:p>
      </dgm:t>
    </dgm:pt>
    <dgm:pt modelId="{1971BA05-F707-4867-8CDF-B961663B3358}" type="pres">
      <dgm:prSet presAssocID="{6F91A8E4-D815-4542-8666-7AE13C6F290A}" presName="parallelogramComposite" presStyleCnt="0"/>
      <dgm:spPr/>
    </dgm:pt>
    <dgm:pt modelId="{5188C31A-7514-4EEC-BF93-6166AD0958C1}" type="pres">
      <dgm:prSet presAssocID="{6F91A8E4-D815-4542-8666-7AE13C6F290A}" presName="parallelogram1" presStyleLbl="alignNode1" presStyleIdx="7" presStyleCnt="28"/>
      <dgm:spPr/>
    </dgm:pt>
    <dgm:pt modelId="{C8E2C2D1-D837-42E3-8AFA-B079FBEBB57C}" type="pres">
      <dgm:prSet presAssocID="{6F91A8E4-D815-4542-8666-7AE13C6F290A}" presName="parallelogram2" presStyleLbl="alignNode1" presStyleIdx="8" presStyleCnt="28"/>
      <dgm:spPr/>
    </dgm:pt>
    <dgm:pt modelId="{4C1383A8-13E7-405B-BE5A-3FB361536400}" type="pres">
      <dgm:prSet presAssocID="{6F91A8E4-D815-4542-8666-7AE13C6F290A}" presName="parallelogram3" presStyleLbl="alignNode1" presStyleIdx="9" presStyleCnt="28"/>
      <dgm:spPr/>
    </dgm:pt>
    <dgm:pt modelId="{47111AF5-4C1F-44E1-833F-90E7601D245D}" type="pres">
      <dgm:prSet presAssocID="{6F91A8E4-D815-4542-8666-7AE13C6F290A}" presName="parallelogram4" presStyleLbl="alignNode1" presStyleIdx="10" presStyleCnt="28"/>
      <dgm:spPr/>
    </dgm:pt>
    <dgm:pt modelId="{4271B3AB-2CEA-4B49-9981-2B7E336BEFD4}" type="pres">
      <dgm:prSet presAssocID="{6F91A8E4-D815-4542-8666-7AE13C6F290A}" presName="parallelogram5" presStyleLbl="alignNode1" presStyleIdx="11" presStyleCnt="28"/>
      <dgm:spPr/>
    </dgm:pt>
    <dgm:pt modelId="{120E714B-A550-4050-A9F6-54044BEA33FF}" type="pres">
      <dgm:prSet presAssocID="{6F91A8E4-D815-4542-8666-7AE13C6F290A}" presName="parallelogram6" presStyleLbl="alignNode1" presStyleIdx="12" presStyleCnt="28"/>
      <dgm:spPr/>
    </dgm:pt>
    <dgm:pt modelId="{E949A263-DD31-4FCB-B931-34297A64D464}" type="pres">
      <dgm:prSet presAssocID="{6F91A8E4-D815-4542-8666-7AE13C6F290A}" presName="parallelogram7" presStyleLbl="alignNode1" presStyleIdx="13" presStyleCnt="28"/>
      <dgm:spPr/>
    </dgm:pt>
    <dgm:pt modelId="{A559E8B8-A4B7-489D-B63A-295043EA60EC}" type="pres">
      <dgm:prSet presAssocID="{4A442B5F-AC0B-49EF-9BDB-F5DA78EA936E}" presName="sibTrans" presStyleCnt="0"/>
      <dgm:spPr/>
    </dgm:pt>
    <dgm:pt modelId="{070A41DB-9C18-4D9C-ADDE-050B4016B93A}" type="pres">
      <dgm:prSet presAssocID="{39F5D7AB-DA20-4FC1-B7A0-E6AD6E0DE2C8}" presName="parenttextcomposite" presStyleCnt="0"/>
      <dgm:spPr/>
    </dgm:pt>
    <dgm:pt modelId="{38D05816-DE6B-4A85-BCE1-83757D3A6F06}" type="pres">
      <dgm:prSet presAssocID="{39F5D7AB-DA20-4FC1-B7A0-E6AD6E0DE2C8}" presName="parenttext" presStyleLbl="revTx" presStyleIdx="2" presStyleCnt="4">
        <dgm:presLayoutVars>
          <dgm:chMax/>
          <dgm:chPref val="2"/>
          <dgm:bulletEnabled val="1"/>
        </dgm:presLayoutVars>
      </dgm:prSet>
      <dgm:spPr/>
      <dgm:t>
        <a:bodyPr/>
        <a:lstStyle/>
        <a:p>
          <a:endParaRPr lang="en-US"/>
        </a:p>
      </dgm:t>
    </dgm:pt>
    <dgm:pt modelId="{0F13D388-8958-4AFA-AD20-A8F723A8E1B1}" type="pres">
      <dgm:prSet presAssocID="{39F5D7AB-DA20-4FC1-B7A0-E6AD6E0DE2C8}" presName="parallelogramComposite" presStyleCnt="0"/>
      <dgm:spPr/>
    </dgm:pt>
    <dgm:pt modelId="{2E520E9B-9040-4581-AA25-1D88FA5D1405}" type="pres">
      <dgm:prSet presAssocID="{39F5D7AB-DA20-4FC1-B7A0-E6AD6E0DE2C8}" presName="parallelogram1" presStyleLbl="alignNode1" presStyleIdx="14" presStyleCnt="28"/>
      <dgm:spPr/>
    </dgm:pt>
    <dgm:pt modelId="{E1F8DFC7-9C1E-48BD-BF1B-815768211F60}" type="pres">
      <dgm:prSet presAssocID="{39F5D7AB-DA20-4FC1-B7A0-E6AD6E0DE2C8}" presName="parallelogram2" presStyleLbl="alignNode1" presStyleIdx="15" presStyleCnt="28"/>
      <dgm:spPr/>
    </dgm:pt>
    <dgm:pt modelId="{A990E526-F2BB-494C-8396-303535E11FFE}" type="pres">
      <dgm:prSet presAssocID="{39F5D7AB-DA20-4FC1-B7A0-E6AD6E0DE2C8}" presName="parallelogram3" presStyleLbl="alignNode1" presStyleIdx="16" presStyleCnt="28"/>
      <dgm:spPr/>
    </dgm:pt>
    <dgm:pt modelId="{ACA4CB6E-6697-4D88-97C4-BEC002324CE6}" type="pres">
      <dgm:prSet presAssocID="{39F5D7AB-DA20-4FC1-B7A0-E6AD6E0DE2C8}" presName="parallelogram4" presStyleLbl="alignNode1" presStyleIdx="17" presStyleCnt="28"/>
      <dgm:spPr/>
    </dgm:pt>
    <dgm:pt modelId="{C1638E05-8E78-4735-BF76-EC61BC33CE86}" type="pres">
      <dgm:prSet presAssocID="{39F5D7AB-DA20-4FC1-B7A0-E6AD6E0DE2C8}" presName="parallelogram5" presStyleLbl="alignNode1" presStyleIdx="18" presStyleCnt="28"/>
      <dgm:spPr/>
    </dgm:pt>
    <dgm:pt modelId="{B0FBF1FF-427A-45EA-8E0D-11C0D240095D}" type="pres">
      <dgm:prSet presAssocID="{39F5D7AB-DA20-4FC1-B7A0-E6AD6E0DE2C8}" presName="parallelogram6" presStyleLbl="alignNode1" presStyleIdx="19" presStyleCnt="28"/>
      <dgm:spPr/>
    </dgm:pt>
    <dgm:pt modelId="{1D0ABD4C-37B3-47C1-B3EA-DAE11DC61658}" type="pres">
      <dgm:prSet presAssocID="{39F5D7AB-DA20-4FC1-B7A0-E6AD6E0DE2C8}" presName="parallelogram7" presStyleLbl="alignNode1" presStyleIdx="20" presStyleCnt="28"/>
      <dgm:spPr/>
    </dgm:pt>
    <dgm:pt modelId="{F52E35CB-CC7A-41A0-94CB-03DF9B75F235}" type="pres">
      <dgm:prSet presAssocID="{A085A6C2-C66F-4E0A-B45E-004330667153}" presName="sibTrans" presStyleCnt="0"/>
      <dgm:spPr/>
    </dgm:pt>
    <dgm:pt modelId="{E5F6A1E4-F693-45D2-A0CE-DA8EC4158304}" type="pres">
      <dgm:prSet presAssocID="{B99A92FE-D895-42EA-A310-04E364C64BB8}" presName="parenttextcomposite" presStyleCnt="0"/>
      <dgm:spPr/>
    </dgm:pt>
    <dgm:pt modelId="{F696CD49-6AF9-4AAE-82B0-C600DA8C4722}" type="pres">
      <dgm:prSet presAssocID="{B99A92FE-D895-42EA-A310-04E364C64BB8}" presName="parenttext" presStyleLbl="revTx" presStyleIdx="3" presStyleCnt="4">
        <dgm:presLayoutVars>
          <dgm:chMax/>
          <dgm:chPref val="2"/>
          <dgm:bulletEnabled val="1"/>
        </dgm:presLayoutVars>
      </dgm:prSet>
      <dgm:spPr/>
      <dgm:t>
        <a:bodyPr/>
        <a:lstStyle/>
        <a:p>
          <a:endParaRPr lang="en-US"/>
        </a:p>
      </dgm:t>
    </dgm:pt>
    <dgm:pt modelId="{6E286D50-9F4F-4076-8506-DD88B99CFC61}" type="pres">
      <dgm:prSet presAssocID="{B99A92FE-D895-42EA-A310-04E364C64BB8}" presName="parallelogramComposite" presStyleCnt="0"/>
      <dgm:spPr/>
    </dgm:pt>
    <dgm:pt modelId="{EC75120A-2D53-4CAF-AA5E-B29E54DEA0B8}" type="pres">
      <dgm:prSet presAssocID="{B99A92FE-D895-42EA-A310-04E364C64BB8}" presName="parallelogram1" presStyleLbl="alignNode1" presStyleIdx="21" presStyleCnt="28"/>
      <dgm:spPr/>
    </dgm:pt>
    <dgm:pt modelId="{3FC7506B-37BB-4CF5-A67A-D00B14F6D97B}" type="pres">
      <dgm:prSet presAssocID="{B99A92FE-D895-42EA-A310-04E364C64BB8}" presName="parallelogram2" presStyleLbl="alignNode1" presStyleIdx="22" presStyleCnt="28"/>
      <dgm:spPr/>
    </dgm:pt>
    <dgm:pt modelId="{63119077-952A-49EB-B7B5-5D78E3EF94FC}" type="pres">
      <dgm:prSet presAssocID="{B99A92FE-D895-42EA-A310-04E364C64BB8}" presName="parallelogram3" presStyleLbl="alignNode1" presStyleIdx="23" presStyleCnt="28"/>
      <dgm:spPr/>
    </dgm:pt>
    <dgm:pt modelId="{D42E0B76-684C-44C8-A87A-08E46484B1B8}" type="pres">
      <dgm:prSet presAssocID="{B99A92FE-D895-42EA-A310-04E364C64BB8}" presName="parallelogram4" presStyleLbl="alignNode1" presStyleIdx="24" presStyleCnt="28"/>
      <dgm:spPr/>
    </dgm:pt>
    <dgm:pt modelId="{9F15A881-67D7-428C-8805-B3CBC712037E}" type="pres">
      <dgm:prSet presAssocID="{B99A92FE-D895-42EA-A310-04E364C64BB8}" presName="parallelogram5" presStyleLbl="alignNode1" presStyleIdx="25" presStyleCnt="28"/>
      <dgm:spPr/>
    </dgm:pt>
    <dgm:pt modelId="{F91033DA-9B95-4D31-9BE5-C7CD3450AE8D}" type="pres">
      <dgm:prSet presAssocID="{B99A92FE-D895-42EA-A310-04E364C64BB8}" presName="parallelogram6" presStyleLbl="alignNode1" presStyleIdx="26" presStyleCnt="28"/>
      <dgm:spPr/>
    </dgm:pt>
    <dgm:pt modelId="{AF73E7ED-E305-46BA-AE38-39DE021394FA}" type="pres">
      <dgm:prSet presAssocID="{B99A92FE-D895-42EA-A310-04E364C64BB8}" presName="parallelogram7" presStyleLbl="alignNode1" presStyleIdx="27" presStyleCnt="28"/>
      <dgm:spPr/>
    </dgm:pt>
  </dgm:ptLst>
  <dgm:cxnLst>
    <dgm:cxn modelId="{19769CE0-6C6A-43A7-BCA8-01B5955BAA6C}" srcId="{22EB080F-AE30-4B8A-8AD0-176DA24FBE19}" destId="{39F5D7AB-DA20-4FC1-B7A0-E6AD6E0DE2C8}" srcOrd="2" destOrd="0" parTransId="{6063E137-7431-4A16-BFAF-DC0F9D1A4E9E}" sibTransId="{A085A6C2-C66F-4E0A-B45E-004330667153}"/>
    <dgm:cxn modelId="{B48B97C5-3AE4-420E-A047-DB80A04706C3}" type="presOf" srcId="{6F91A8E4-D815-4542-8666-7AE13C6F290A}" destId="{A2558F5C-FD07-4BC6-9539-91B45260B42B}" srcOrd="0" destOrd="0" presId="urn:microsoft.com/office/officeart/2008/layout/VerticalAccentList"/>
    <dgm:cxn modelId="{716A1D40-AA7A-43E0-AB03-119B4AF99348}" srcId="{22EB080F-AE30-4B8A-8AD0-176DA24FBE19}" destId="{39D8B696-1CBE-4A7C-8FB9-E4A136082ED1}" srcOrd="0" destOrd="0" parTransId="{ADBBF707-F50C-4E87-9332-3ADF2FEB11C0}" sibTransId="{4674978F-A5CC-4E88-B837-C3BD40388F07}"/>
    <dgm:cxn modelId="{1059126E-0F97-42C8-946A-D0C52C5C6CA6}" srcId="{22EB080F-AE30-4B8A-8AD0-176DA24FBE19}" destId="{6F91A8E4-D815-4542-8666-7AE13C6F290A}" srcOrd="1" destOrd="0" parTransId="{FE1C8E97-BEAD-4FE2-B96C-890AFC584608}" sibTransId="{4A442B5F-AC0B-49EF-9BDB-F5DA78EA936E}"/>
    <dgm:cxn modelId="{D5F56DD9-0663-454E-BA8D-C6162599DC5C}" type="presOf" srcId="{39F5D7AB-DA20-4FC1-B7A0-E6AD6E0DE2C8}" destId="{38D05816-DE6B-4A85-BCE1-83757D3A6F06}" srcOrd="0" destOrd="0" presId="urn:microsoft.com/office/officeart/2008/layout/VerticalAccentList"/>
    <dgm:cxn modelId="{2BD96055-93FE-4D17-95B7-9F95BDFB4865}" type="presOf" srcId="{B99A92FE-D895-42EA-A310-04E364C64BB8}" destId="{F696CD49-6AF9-4AAE-82B0-C600DA8C4722}" srcOrd="0" destOrd="0" presId="urn:microsoft.com/office/officeart/2008/layout/VerticalAccentList"/>
    <dgm:cxn modelId="{E7376FB9-EE17-4FB9-8252-42D8B7BB0C4B}" srcId="{22EB080F-AE30-4B8A-8AD0-176DA24FBE19}" destId="{B99A92FE-D895-42EA-A310-04E364C64BB8}" srcOrd="3" destOrd="0" parTransId="{FD3EFF1C-557E-416E-A0ED-EE5C093C747C}" sibTransId="{78D95C9B-1401-4ACD-B1D9-A3DC665B1E62}"/>
    <dgm:cxn modelId="{3B8ACE4F-5C74-4A1E-8A05-28EA032DBE9C}" type="presOf" srcId="{39D8B696-1CBE-4A7C-8FB9-E4A136082ED1}" destId="{8B76637E-F831-4A1B-9DD0-420014ACFF91}" srcOrd="0" destOrd="0" presId="urn:microsoft.com/office/officeart/2008/layout/VerticalAccentList"/>
    <dgm:cxn modelId="{2275C9F6-94ED-4949-B84D-30EEB9092578}" type="presOf" srcId="{22EB080F-AE30-4B8A-8AD0-176DA24FBE19}" destId="{9CE0A7DF-1523-4614-AA5D-60C7E408FA1A}" srcOrd="0" destOrd="0" presId="urn:microsoft.com/office/officeart/2008/layout/VerticalAccentList"/>
    <dgm:cxn modelId="{63DA4D0B-8CF4-40F6-AB59-4590C95BCFE3}" type="presParOf" srcId="{9CE0A7DF-1523-4614-AA5D-60C7E408FA1A}" destId="{6547F6BF-4306-412A-A728-AD96D2EA48C0}" srcOrd="0" destOrd="0" presId="urn:microsoft.com/office/officeart/2008/layout/VerticalAccentList"/>
    <dgm:cxn modelId="{1C0F8745-D842-4D74-816E-FCB8A9049984}" type="presParOf" srcId="{6547F6BF-4306-412A-A728-AD96D2EA48C0}" destId="{8B76637E-F831-4A1B-9DD0-420014ACFF91}" srcOrd="0" destOrd="0" presId="urn:microsoft.com/office/officeart/2008/layout/VerticalAccentList"/>
    <dgm:cxn modelId="{FC73B40F-83D6-4DA5-AB70-0B14328A677D}" type="presParOf" srcId="{9CE0A7DF-1523-4614-AA5D-60C7E408FA1A}" destId="{3D32EEFC-A9EA-45E7-B695-74FCE355F699}" srcOrd="1" destOrd="0" presId="urn:microsoft.com/office/officeart/2008/layout/VerticalAccentList"/>
    <dgm:cxn modelId="{FC0963CC-D75F-45D5-83D1-F9DDD79C9CC1}" type="presParOf" srcId="{3D32EEFC-A9EA-45E7-B695-74FCE355F699}" destId="{6A734854-68AF-46D5-860F-A8D3D16B1D8A}" srcOrd="0" destOrd="0" presId="urn:microsoft.com/office/officeart/2008/layout/VerticalAccentList"/>
    <dgm:cxn modelId="{ED5DF9CB-5306-4C32-BD05-E562E4D82D5A}" type="presParOf" srcId="{3D32EEFC-A9EA-45E7-B695-74FCE355F699}" destId="{BC189B3C-0A31-4ADC-8EB4-6D0F7B1230C7}" srcOrd="1" destOrd="0" presId="urn:microsoft.com/office/officeart/2008/layout/VerticalAccentList"/>
    <dgm:cxn modelId="{9E092729-75D1-441D-9DA4-AB8B4BEF32F2}" type="presParOf" srcId="{3D32EEFC-A9EA-45E7-B695-74FCE355F699}" destId="{0EBBC3C8-CA3D-4E81-B1C5-0A03AD2E5970}" srcOrd="2" destOrd="0" presId="urn:microsoft.com/office/officeart/2008/layout/VerticalAccentList"/>
    <dgm:cxn modelId="{A3B11540-EB93-4DDC-8139-7E07FD23A740}" type="presParOf" srcId="{3D32EEFC-A9EA-45E7-B695-74FCE355F699}" destId="{8274EDBC-2573-4106-9653-F522606FC713}" srcOrd="3" destOrd="0" presId="urn:microsoft.com/office/officeart/2008/layout/VerticalAccentList"/>
    <dgm:cxn modelId="{BB218D24-31B7-41A7-9A78-40ECAFEAE199}" type="presParOf" srcId="{3D32EEFC-A9EA-45E7-B695-74FCE355F699}" destId="{E54D2665-B3E4-4D28-ACED-D580FBDE08FA}" srcOrd="4" destOrd="0" presId="urn:microsoft.com/office/officeart/2008/layout/VerticalAccentList"/>
    <dgm:cxn modelId="{C8064CE5-7274-4F51-A08F-18E025B7F74D}" type="presParOf" srcId="{3D32EEFC-A9EA-45E7-B695-74FCE355F699}" destId="{63191274-AC42-4A8B-A448-C986592D06F3}" srcOrd="5" destOrd="0" presId="urn:microsoft.com/office/officeart/2008/layout/VerticalAccentList"/>
    <dgm:cxn modelId="{D1A2C449-A89F-480B-BC04-5329699B6F16}" type="presParOf" srcId="{3D32EEFC-A9EA-45E7-B695-74FCE355F699}" destId="{64E47B68-ECE4-4A02-8380-61243D78F9A0}" srcOrd="6" destOrd="0" presId="urn:microsoft.com/office/officeart/2008/layout/VerticalAccentList"/>
    <dgm:cxn modelId="{9A238CE4-3A88-4E7A-BD2D-951388AC98DB}" type="presParOf" srcId="{9CE0A7DF-1523-4614-AA5D-60C7E408FA1A}" destId="{3AC1CD34-6390-4F80-B3B8-00788B03F611}" srcOrd="2" destOrd="0" presId="urn:microsoft.com/office/officeart/2008/layout/VerticalAccentList"/>
    <dgm:cxn modelId="{2EAA3080-A074-4AFE-934B-A9A866960890}" type="presParOf" srcId="{9CE0A7DF-1523-4614-AA5D-60C7E408FA1A}" destId="{326445A2-10FF-4EB0-A164-B394D677A211}" srcOrd="3" destOrd="0" presId="urn:microsoft.com/office/officeart/2008/layout/VerticalAccentList"/>
    <dgm:cxn modelId="{C6642FB1-DBD9-4CED-8248-57CEEC735C1E}" type="presParOf" srcId="{326445A2-10FF-4EB0-A164-B394D677A211}" destId="{A2558F5C-FD07-4BC6-9539-91B45260B42B}" srcOrd="0" destOrd="0" presId="urn:microsoft.com/office/officeart/2008/layout/VerticalAccentList"/>
    <dgm:cxn modelId="{468AFA8A-65C4-4342-A2B6-9B4F4F22823D}" type="presParOf" srcId="{9CE0A7DF-1523-4614-AA5D-60C7E408FA1A}" destId="{1971BA05-F707-4867-8CDF-B961663B3358}" srcOrd="4" destOrd="0" presId="urn:microsoft.com/office/officeart/2008/layout/VerticalAccentList"/>
    <dgm:cxn modelId="{08C8177F-E3FF-47EC-9E58-1482848E9363}" type="presParOf" srcId="{1971BA05-F707-4867-8CDF-B961663B3358}" destId="{5188C31A-7514-4EEC-BF93-6166AD0958C1}" srcOrd="0" destOrd="0" presId="urn:microsoft.com/office/officeart/2008/layout/VerticalAccentList"/>
    <dgm:cxn modelId="{D5F33500-A8DB-413C-92BD-428E0939AB15}" type="presParOf" srcId="{1971BA05-F707-4867-8CDF-B961663B3358}" destId="{C8E2C2D1-D837-42E3-8AFA-B079FBEBB57C}" srcOrd="1" destOrd="0" presId="urn:microsoft.com/office/officeart/2008/layout/VerticalAccentList"/>
    <dgm:cxn modelId="{D7E2C32C-8563-4BA4-B5E4-44BF4773E4DB}" type="presParOf" srcId="{1971BA05-F707-4867-8CDF-B961663B3358}" destId="{4C1383A8-13E7-405B-BE5A-3FB361536400}" srcOrd="2" destOrd="0" presId="urn:microsoft.com/office/officeart/2008/layout/VerticalAccentList"/>
    <dgm:cxn modelId="{68720F50-BBC2-4DCD-AD44-8177D7573B81}" type="presParOf" srcId="{1971BA05-F707-4867-8CDF-B961663B3358}" destId="{47111AF5-4C1F-44E1-833F-90E7601D245D}" srcOrd="3" destOrd="0" presId="urn:microsoft.com/office/officeart/2008/layout/VerticalAccentList"/>
    <dgm:cxn modelId="{32D16DFE-6B1C-4FAD-84C8-FFF2274DF2A6}" type="presParOf" srcId="{1971BA05-F707-4867-8CDF-B961663B3358}" destId="{4271B3AB-2CEA-4B49-9981-2B7E336BEFD4}" srcOrd="4" destOrd="0" presId="urn:microsoft.com/office/officeart/2008/layout/VerticalAccentList"/>
    <dgm:cxn modelId="{5BD45F7A-38E8-481B-921A-C5BA03039CCA}" type="presParOf" srcId="{1971BA05-F707-4867-8CDF-B961663B3358}" destId="{120E714B-A550-4050-A9F6-54044BEA33FF}" srcOrd="5" destOrd="0" presId="urn:microsoft.com/office/officeart/2008/layout/VerticalAccentList"/>
    <dgm:cxn modelId="{5B41C7F9-673A-485E-95EF-E8B642ED4803}" type="presParOf" srcId="{1971BA05-F707-4867-8CDF-B961663B3358}" destId="{E949A263-DD31-4FCB-B931-34297A64D464}" srcOrd="6" destOrd="0" presId="urn:microsoft.com/office/officeart/2008/layout/VerticalAccentList"/>
    <dgm:cxn modelId="{057229C8-7B22-4481-813D-09F31BDA531D}" type="presParOf" srcId="{9CE0A7DF-1523-4614-AA5D-60C7E408FA1A}" destId="{A559E8B8-A4B7-489D-B63A-295043EA60EC}" srcOrd="5" destOrd="0" presId="urn:microsoft.com/office/officeart/2008/layout/VerticalAccentList"/>
    <dgm:cxn modelId="{F15186DB-EF5F-4752-AB79-B6AF0F316053}" type="presParOf" srcId="{9CE0A7DF-1523-4614-AA5D-60C7E408FA1A}" destId="{070A41DB-9C18-4D9C-ADDE-050B4016B93A}" srcOrd="6" destOrd="0" presId="urn:microsoft.com/office/officeart/2008/layout/VerticalAccentList"/>
    <dgm:cxn modelId="{066D4BF2-15BE-44F7-A6A6-002870C36FE8}" type="presParOf" srcId="{070A41DB-9C18-4D9C-ADDE-050B4016B93A}" destId="{38D05816-DE6B-4A85-BCE1-83757D3A6F06}" srcOrd="0" destOrd="0" presId="urn:microsoft.com/office/officeart/2008/layout/VerticalAccentList"/>
    <dgm:cxn modelId="{A9487290-DBDD-4F0E-8688-E062D8DDCDE1}" type="presParOf" srcId="{9CE0A7DF-1523-4614-AA5D-60C7E408FA1A}" destId="{0F13D388-8958-4AFA-AD20-A8F723A8E1B1}" srcOrd="7" destOrd="0" presId="urn:microsoft.com/office/officeart/2008/layout/VerticalAccentList"/>
    <dgm:cxn modelId="{6A5EA018-E6FF-473F-B0CE-F75E25C3A385}" type="presParOf" srcId="{0F13D388-8958-4AFA-AD20-A8F723A8E1B1}" destId="{2E520E9B-9040-4581-AA25-1D88FA5D1405}" srcOrd="0" destOrd="0" presId="urn:microsoft.com/office/officeart/2008/layout/VerticalAccentList"/>
    <dgm:cxn modelId="{ADA1A680-34E5-448D-896A-9FA558E5415B}" type="presParOf" srcId="{0F13D388-8958-4AFA-AD20-A8F723A8E1B1}" destId="{E1F8DFC7-9C1E-48BD-BF1B-815768211F60}" srcOrd="1" destOrd="0" presId="urn:microsoft.com/office/officeart/2008/layout/VerticalAccentList"/>
    <dgm:cxn modelId="{F16D4437-9D83-4E22-842C-1A0CDBA921FB}" type="presParOf" srcId="{0F13D388-8958-4AFA-AD20-A8F723A8E1B1}" destId="{A990E526-F2BB-494C-8396-303535E11FFE}" srcOrd="2" destOrd="0" presId="urn:microsoft.com/office/officeart/2008/layout/VerticalAccentList"/>
    <dgm:cxn modelId="{E51FEDE3-3271-47C0-BAC3-E9A6F70B2061}" type="presParOf" srcId="{0F13D388-8958-4AFA-AD20-A8F723A8E1B1}" destId="{ACA4CB6E-6697-4D88-97C4-BEC002324CE6}" srcOrd="3" destOrd="0" presId="urn:microsoft.com/office/officeart/2008/layout/VerticalAccentList"/>
    <dgm:cxn modelId="{80530E1A-6FC3-4DC1-9A78-0B6818054D92}" type="presParOf" srcId="{0F13D388-8958-4AFA-AD20-A8F723A8E1B1}" destId="{C1638E05-8E78-4735-BF76-EC61BC33CE86}" srcOrd="4" destOrd="0" presId="urn:microsoft.com/office/officeart/2008/layout/VerticalAccentList"/>
    <dgm:cxn modelId="{FBD6AEEB-C805-4A34-85DD-4D4A8588B374}" type="presParOf" srcId="{0F13D388-8958-4AFA-AD20-A8F723A8E1B1}" destId="{B0FBF1FF-427A-45EA-8E0D-11C0D240095D}" srcOrd="5" destOrd="0" presId="urn:microsoft.com/office/officeart/2008/layout/VerticalAccentList"/>
    <dgm:cxn modelId="{87BAA4CD-E4E8-4866-A085-F65D110E819C}" type="presParOf" srcId="{0F13D388-8958-4AFA-AD20-A8F723A8E1B1}" destId="{1D0ABD4C-37B3-47C1-B3EA-DAE11DC61658}" srcOrd="6" destOrd="0" presId="urn:microsoft.com/office/officeart/2008/layout/VerticalAccentList"/>
    <dgm:cxn modelId="{75A30A7B-17FD-454C-B8F2-D706B90E4F66}" type="presParOf" srcId="{9CE0A7DF-1523-4614-AA5D-60C7E408FA1A}" destId="{F52E35CB-CC7A-41A0-94CB-03DF9B75F235}" srcOrd="8" destOrd="0" presId="urn:microsoft.com/office/officeart/2008/layout/VerticalAccentList"/>
    <dgm:cxn modelId="{8C13C96E-79E5-4053-9FA2-2F858151D9A0}" type="presParOf" srcId="{9CE0A7DF-1523-4614-AA5D-60C7E408FA1A}" destId="{E5F6A1E4-F693-45D2-A0CE-DA8EC4158304}" srcOrd="9" destOrd="0" presId="urn:microsoft.com/office/officeart/2008/layout/VerticalAccentList"/>
    <dgm:cxn modelId="{49EFE166-A6C9-40D4-8689-FF51221B09B5}" type="presParOf" srcId="{E5F6A1E4-F693-45D2-A0CE-DA8EC4158304}" destId="{F696CD49-6AF9-4AAE-82B0-C600DA8C4722}" srcOrd="0" destOrd="0" presId="urn:microsoft.com/office/officeart/2008/layout/VerticalAccentList"/>
    <dgm:cxn modelId="{967F001C-A085-40B4-826A-A6B979F870F3}" type="presParOf" srcId="{9CE0A7DF-1523-4614-AA5D-60C7E408FA1A}" destId="{6E286D50-9F4F-4076-8506-DD88B99CFC61}" srcOrd="10" destOrd="0" presId="urn:microsoft.com/office/officeart/2008/layout/VerticalAccentList"/>
    <dgm:cxn modelId="{D86707D5-C2F7-4ACC-AA38-DF5BDFBB2446}" type="presParOf" srcId="{6E286D50-9F4F-4076-8506-DD88B99CFC61}" destId="{EC75120A-2D53-4CAF-AA5E-B29E54DEA0B8}" srcOrd="0" destOrd="0" presId="urn:microsoft.com/office/officeart/2008/layout/VerticalAccentList"/>
    <dgm:cxn modelId="{CB2F34FF-9AE5-4465-BD77-7381931272F7}" type="presParOf" srcId="{6E286D50-9F4F-4076-8506-DD88B99CFC61}" destId="{3FC7506B-37BB-4CF5-A67A-D00B14F6D97B}" srcOrd="1" destOrd="0" presId="urn:microsoft.com/office/officeart/2008/layout/VerticalAccentList"/>
    <dgm:cxn modelId="{2E023788-B14A-47EA-929E-99DDB126195A}" type="presParOf" srcId="{6E286D50-9F4F-4076-8506-DD88B99CFC61}" destId="{63119077-952A-49EB-B7B5-5D78E3EF94FC}" srcOrd="2" destOrd="0" presId="urn:microsoft.com/office/officeart/2008/layout/VerticalAccentList"/>
    <dgm:cxn modelId="{015AB4E5-536C-44FF-B633-028BD3A49F52}" type="presParOf" srcId="{6E286D50-9F4F-4076-8506-DD88B99CFC61}" destId="{D42E0B76-684C-44C8-A87A-08E46484B1B8}" srcOrd="3" destOrd="0" presId="urn:microsoft.com/office/officeart/2008/layout/VerticalAccentList"/>
    <dgm:cxn modelId="{3250BDDD-F0C3-436A-8CAA-9658DF59B98E}" type="presParOf" srcId="{6E286D50-9F4F-4076-8506-DD88B99CFC61}" destId="{9F15A881-67D7-428C-8805-B3CBC712037E}" srcOrd="4" destOrd="0" presId="urn:microsoft.com/office/officeart/2008/layout/VerticalAccentList"/>
    <dgm:cxn modelId="{91FF599E-6E59-41E8-AD51-F4FA02EDF539}" type="presParOf" srcId="{6E286D50-9F4F-4076-8506-DD88B99CFC61}" destId="{F91033DA-9B95-4D31-9BE5-C7CD3450AE8D}" srcOrd="5" destOrd="0" presId="urn:microsoft.com/office/officeart/2008/layout/VerticalAccentList"/>
    <dgm:cxn modelId="{E0E0692A-F9C2-40D4-975E-6DFC672BEDA6}" type="presParOf" srcId="{6E286D50-9F4F-4076-8506-DD88B99CFC61}" destId="{AF73E7ED-E305-46BA-AE38-39DE021394FA}" srcOrd="6" destOrd="0" presId="urn:microsoft.com/office/officeart/2008/layout/VerticalAccen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76637E-F831-4A1B-9DD0-420014ACFF91}">
      <dsp:nvSpPr>
        <dsp:cNvPr id="0" name=""/>
        <dsp:cNvSpPr/>
      </dsp:nvSpPr>
      <dsp:spPr>
        <a:xfrm>
          <a:off x="298430" y="126"/>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الكفاءة الرقمية</a:t>
          </a:r>
          <a:endParaRPr lang="en-US" sz="1400" kern="1200">
            <a:latin typeface="Simplified Arabic" pitchFamily="18" charset="-78"/>
            <a:cs typeface="Simplified Arabic" pitchFamily="18" charset="-78"/>
          </a:endParaRPr>
        </a:p>
      </dsp:txBody>
      <dsp:txXfrm>
        <a:off x="298430" y="126"/>
        <a:ext cx="4889539" cy="444503"/>
      </dsp:txXfrm>
    </dsp:sp>
    <dsp:sp modelId="{6A734854-68AF-46D5-860F-A8D3D16B1D8A}">
      <dsp:nvSpPr>
        <dsp:cNvPr id="0" name=""/>
        <dsp:cNvSpPr/>
      </dsp:nvSpPr>
      <dsp:spPr>
        <a:xfrm>
          <a:off x="298430" y="444630"/>
          <a:ext cx="651938" cy="108656"/>
        </a:xfrm>
        <a:prstGeom prst="parallelogram">
          <a:avLst>
            <a:gd name="adj" fmla="val 14084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189B3C-0A31-4ADC-8EB4-6D0F7B1230C7}">
      <dsp:nvSpPr>
        <dsp:cNvPr id="0" name=""/>
        <dsp:cNvSpPr/>
      </dsp:nvSpPr>
      <dsp:spPr>
        <a:xfrm>
          <a:off x="988398" y="444630"/>
          <a:ext cx="651938" cy="108656"/>
        </a:xfrm>
        <a:prstGeom prst="parallelogram">
          <a:avLst>
            <a:gd name="adj" fmla="val 140840"/>
          </a:avLst>
        </a:prstGeom>
        <a:solidFill>
          <a:schemeClr val="accent3">
            <a:hueOff val="416676"/>
            <a:satOff val="-625"/>
            <a:lumOff val="-102"/>
            <a:alphaOff val="0"/>
          </a:schemeClr>
        </a:solidFill>
        <a:ln w="25400" cap="flat" cmpd="sng" algn="ctr">
          <a:solidFill>
            <a:schemeClr val="accent3">
              <a:hueOff val="416676"/>
              <a:satOff val="-625"/>
              <a:lumOff val="-10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BBC3C8-CA3D-4E81-B1C5-0A03AD2E5970}">
      <dsp:nvSpPr>
        <dsp:cNvPr id="0" name=""/>
        <dsp:cNvSpPr/>
      </dsp:nvSpPr>
      <dsp:spPr>
        <a:xfrm>
          <a:off x="1678366" y="444630"/>
          <a:ext cx="651938" cy="108656"/>
        </a:xfrm>
        <a:prstGeom prst="parallelogram">
          <a:avLst>
            <a:gd name="adj" fmla="val 140840"/>
          </a:avLst>
        </a:prstGeom>
        <a:solidFill>
          <a:schemeClr val="accent3">
            <a:hueOff val="833353"/>
            <a:satOff val="-1250"/>
            <a:lumOff val="-203"/>
            <a:alphaOff val="0"/>
          </a:schemeClr>
        </a:solidFill>
        <a:ln w="25400" cap="flat" cmpd="sng" algn="ctr">
          <a:solidFill>
            <a:schemeClr val="accent3">
              <a:hueOff val="833353"/>
              <a:satOff val="-1250"/>
              <a:lumOff val="-20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74EDBC-2573-4106-9653-F522606FC713}">
      <dsp:nvSpPr>
        <dsp:cNvPr id="0" name=""/>
        <dsp:cNvSpPr/>
      </dsp:nvSpPr>
      <dsp:spPr>
        <a:xfrm>
          <a:off x="2368335" y="444630"/>
          <a:ext cx="651938" cy="108656"/>
        </a:xfrm>
        <a:prstGeom prst="parallelogram">
          <a:avLst>
            <a:gd name="adj" fmla="val 140840"/>
          </a:avLst>
        </a:prstGeom>
        <a:solidFill>
          <a:schemeClr val="accent3">
            <a:hueOff val="1250029"/>
            <a:satOff val="-1876"/>
            <a:lumOff val="-305"/>
            <a:alphaOff val="0"/>
          </a:schemeClr>
        </a:solidFill>
        <a:ln w="25400" cap="flat" cmpd="sng" algn="ctr">
          <a:solidFill>
            <a:schemeClr val="accent3">
              <a:hueOff val="1250029"/>
              <a:satOff val="-1876"/>
              <a:lumOff val="-30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4D2665-B3E4-4D28-ACED-D580FBDE08FA}">
      <dsp:nvSpPr>
        <dsp:cNvPr id="0" name=""/>
        <dsp:cNvSpPr/>
      </dsp:nvSpPr>
      <dsp:spPr>
        <a:xfrm>
          <a:off x="3058303" y="444630"/>
          <a:ext cx="651938" cy="108656"/>
        </a:xfrm>
        <a:prstGeom prst="parallelogram">
          <a:avLst>
            <a:gd name="adj" fmla="val 140840"/>
          </a:avLst>
        </a:prstGeom>
        <a:solidFill>
          <a:schemeClr val="accent3">
            <a:hueOff val="1666706"/>
            <a:satOff val="-2501"/>
            <a:lumOff val="-407"/>
            <a:alphaOff val="0"/>
          </a:schemeClr>
        </a:solidFill>
        <a:ln w="25400" cap="flat" cmpd="sng" algn="ctr">
          <a:solidFill>
            <a:schemeClr val="accent3">
              <a:hueOff val="1666706"/>
              <a:satOff val="-2501"/>
              <a:lumOff val="-4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91274-AC42-4A8B-A448-C986592D06F3}">
      <dsp:nvSpPr>
        <dsp:cNvPr id="0" name=""/>
        <dsp:cNvSpPr/>
      </dsp:nvSpPr>
      <dsp:spPr>
        <a:xfrm>
          <a:off x="3748272" y="444630"/>
          <a:ext cx="651938" cy="108656"/>
        </a:xfrm>
        <a:prstGeom prst="parallelogram">
          <a:avLst>
            <a:gd name="adj" fmla="val 140840"/>
          </a:avLst>
        </a:prstGeom>
        <a:solidFill>
          <a:schemeClr val="accent3">
            <a:hueOff val="2083382"/>
            <a:satOff val="-3126"/>
            <a:lumOff val="-508"/>
            <a:alphaOff val="0"/>
          </a:schemeClr>
        </a:solidFill>
        <a:ln w="25400" cap="flat" cmpd="sng" algn="ctr">
          <a:solidFill>
            <a:schemeClr val="accent3">
              <a:hueOff val="2083382"/>
              <a:satOff val="-3126"/>
              <a:lumOff val="-50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47B68-ECE4-4A02-8380-61243D78F9A0}">
      <dsp:nvSpPr>
        <dsp:cNvPr id="0" name=""/>
        <dsp:cNvSpPr/>
      </dsp:nvSpPr>
      <dsp:spPr>
        <a:xfrm>
          <a:off x="4438240" y="444630"/>
          <a:ext cx="651938" cy="108656"/>
        </a:xfrm>
        <a:prstGeom prst="parallelogram">
          <a:avLst>
            <a:gd name="adj" fmla="val 140840"/>
          </a:avLst>
        </a:prstGeom>
        <a:solidFill>
          <a:schemeClr val="accent3">
            <a:hueOff val="2500059"/>
            <a:satOff val="-3751"/>
            <a:lumOff val="-610"/>
            <a:alphaOff val="0"/>
          </a:schemeClr>
        </a:solidFill>
        <a:ln w="25400" cap="flat" cmpd="sng" algn="ctr">
          <a:solidFill>
            <a:schemeClr val="accent3">
              <a:hueOff val="2500059"/>
              <a:satOff val="-3751"/>
              <a:lumOff val="-61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558F5C-FD07-4BC6-9539-91B45260B42B}">
      <dsp:nvSpPr>
        <dsp:cNvPr id="0" name=""/>
        <dsp:cNvSpPr/>
      </dsp:nvSpPr>
      <dsp:spPr>
        <a:xfrm>
          <a:off x="298430" y="599880"/>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البصيرة الرقمية</a:t>
          </a:r>
          <a:endParaRPr lang="en-US" sz="1400" kern="1200">
            <a:latin typeface="Simplified Arabic" pitchFamily="18" charset="-78"/>
            <a:cs typeface="Simplified Arabic" pitchFamily="18" charset="-78"/>
          </a:endParaRPr>
        </a:p>
      </dsp:txBody>
      <dsp:txXfrm>
        <a:off x="298430" y="599880"/>
        <a:ext cx="4889539" cy="444503"/>
      </dsp:txXfrm>
    </dsp:sp>
    <dsp:sp modelId="{5188C31A-7514-4EEC-BF93-6166AD0958C1}">
      <dsp:nvSpPr>
        <dsp:cNvPr id="0" name=""/>
        <dsp:cNvSpPr/>
      </dsp:nvSpPr>
      <dsp:spPr>
        <a:xfrm>
          <a:off x="298430" y="1044384"/>
          <a:ext cx="651938" cy="108656"/>
        </a:xfrm>
        <a:prstGeom prst="parallelogram">
          <a:avLst>
            <a:gd name="adj" fmla="val 140840"/>
          </a:avLst>
        </a:prstGeom>
        <a:solidFill>
          <a:schemeClr val="accent3">
            <a:hueOff val="2916735"/>
            <a:satOff val="-4376"/>
            <a:lumOff val="-712"/>
            <a:alphaOff val="0"/>
          </a:schemeClr>
        </a:solidFill>
        <a:ln w="25400" cap="flat" cmpd="sng" algn="ctr">
          <a:solidFill>
            <a:schemeClr val="accent3">
              <a:hueOff val="2916735"/>
              <a:satOff val="-4376"/>
              <a:lumOff val="-71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E2C2D1-D837-42E3-8AFA-B079FBEBB57C}">
      <dsp:nvSpPr>
        <dsp:cNvPr id="0" name=""/>
        <dsp:cNvSpPr/>
      </dsp:nvSpPr>
      <dsp:spPr>
        <a:xfrm>
          <a:off x="988398" y="1044384"/>
          <a:ext cx="651938" cy="108656"/>
        </a:xfrm>
        <a:prstGeom prst="parallelogram">
          <a:avLst>
            <a:gd name="adj" fmla="val 140840"/>
          </a:avLst>
        </a:prstGeom>
        <a:solidFill>
          <a:schemeClr val="accent3">
            <a:hueOff val="3333411"/>
            <a:satOff val="-5001"/>
            <a:lumOff val="-813"/>
            <a:alphaOff val="0"/>
          </a:schemeClr>
        </a:solidFill>
        <a:ln w="25400" cap="flat" cmpd="sng" algn="ctr">
          <a:solidFill>
            <a:schemeClr val="accent3">
              <a:hueOff val="3333411"/>
              <a:satOff val="-5001"/>
              <a:lumOff val="-81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1383A8-13E7-405B-BE5A-3FB361536400}">
      <dsp:nvSpPr>
        <dsp:cNvPr id="0" name=""/>
        <dsp:cNvSpPr/>
      </dsp:nvSpPr>
      <dsp:spPr>
        <a:xfrm>
          <a:off x="1678366" y="1044384"/>
          <a:ext cx="651938" cy="108656"/>
        </a:xfrm>
        <a:prstGeom prst="parallelogram">
          <a:avLst>
            <a:gd name="adj" fmla="val 140840"/>
          </a:avLst>
        </a:prstGeom>
        <a:solidFill>
          <a:schemeClr val="accent3">
            <a:hueOff val="3750088"/>
            <a:satOff val="-5627"/>
            <a:lumOff val="-915"/>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111AF5-4C1F-44E1-833F-90E7601D245D}">
      <dsp:nvSpPr>
        <dsp:cNvPr id="0" name=""/>
        <dsp:cNvSpPr/>
      </dsp:nvSpPr>
      <dsp:spPr>
        <a:xfrm>
          <a:off x="2368335" y="1044384"/>
          <a:ext cx="651938" cy="108656"/>
        </a:xfrm>
        <a:prstGeom prst="parallelogram">
          <a:avLst>
            <a:gd name="adj" fmla="val 140840"/>
          </a:avLst>
        </a:prstGeom>
        <a:solidFill>
          <a:schemeClr val="accent3">
            <a:hueOff val="4166764"/>
            <a:satOff val="-6252"/>
            <a:lumOff val="-1017"/>
            <a:alphaOff val="0"/>
          </a:schemeClr>
        </a:solidFill>
        <a:ln w="25400" cap="flat" cmpd="sng" algn="ctr">
          <a:solidFill>
            <a:schemeClr val="accent3">
              <a:hueOff val="4166764"/>
              <a:satOff val="-6252"/>
              <a:lumOff val="-101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71B3AB-2CEA-4B49-9981-2B7E336BEFD4}">
      <dsp:nvSpPr>
        <dsp:cNvPr id="0" name=""/>
        <dsp:cNvSpPr/>
      </dsp:nvSpPr>
      <dsp:spPr>
        <a:xfrm>
          <a:off x="3058303" y="1044384"/>
          <a:ext cx="651938" cy="108656"/>
        </a:xfrm>
        <a:prstGeom prst="parallelogram">
          <a:avLst>
            <a:gd name="adj" fmla="val 140840"/>
          </a:avLst>
        </a:prstGeom>
        <a:solidFill>
          <a:schemeClr val="accent3">
            <a:hueOff val="4583441"/>
            <a:satOff val="-6877"/>
            <a:lumOff val="-1118"/>
            <a:alphaOff val="0"/>
          </a:schemeClr>
        </a:solidFill>
        <a:ln w="25400" cap="flat" cmpd="sng" algn="ctr">
          <a:solidFill>
            <a:schemeClr val="accent3">
              <a:hueOff val="4583441"/>
              <a:satOff val="-6877"/>
              <a:lumOff val="-111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714B-A550-4050-A9F6-54044BEA33FF}">
      <dsp:nvSpPr>
        <dsp:cNvPr id="0" name=""/>
        <dsp:cNvSpPr/>
      </dsp:nvSpPr>
      <dsp:spPr>
        <a:xfrm>
          <a:off x="3748272" y="1044384"/>
          <a:ext cx="651938" cy="108656"/>
        </a:xfrm>
        <a:prstGeom prst="parallelogram">
          <a:avLst>
            <a:gd name="adj" fmla="val 140840"/>
          </a:avLst>
        </a:prstGeom>
        <a:solidFill>
          <a:schemeClr val="accent3">
            <a:hueOff val="5000117"/>
            <a:satOff val="-7502"/>
            <a:lumOff val="-1220"/>
            <a:alphaOff val="0"/>
          </a:schemeClr>
        </a:solidFill>
        <a:ln w="25400" cap="flat" cmpd="sng" algn="ctr">
          <a:solidFill>
            <a:schemeClr val="accent3">
              <a:hueOff val="5000117"/>
              <a:satOff val="-7502"/>
              <a:lumOff val="-122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49A263-DD31-4FCB-B931-34297A64D464}">
      <dsp:nvSpPr>
        <dsp:cNvPr id="0" name=""/>
        <dsp:cNvSpPr/>
      </dsp:nvSpPr>
      <dsp:spPr>
        <a:xfrm>
          <a:off x="4438240" y="1044384"/>
          <a:ext cx="651938" cy="108656"/>
        </a:xfrm>
        <a:prstGeom prst="parallelogram">
          <a:avLst>
            <a:gd name="adj" fmla="val 140840"/>
          </a:avLst>
        </a:prstGeom>
        <a:solidFill>
          <a:schemeClr val="accent3">
            <a:hueOff val="5416794"/>
            <a:satOff val="-8127"/>
            <a:lumOff val="-1322"/>
            <a:alphaOff val="0"/>
          </a:schemeClr>
        </a:solidFill>
        <a:ln w="25400" cap="flat" cmpd="sng" algn="ctr">
          <a:solidFill>
            <a:schemeClr val="accent3">
              <a:hueOff val="5416794"/>
              <a:satOff val="-8127"/>
              <a:lumOff val="-132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05816-DE6B-4A85-BCE1-83757D3A6F06}">
      <dsp:nvSpPr>
        <dsp:cNvPr id="0" name=""/>
        <dsp:cNvSpPr/>
      </dsp:nvSpPr>
      <dsp:spPr>
        <a:xfrm>
          <a:off x="298430" y="1199634"/>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الثقافة الرقمية</a:t>
          </a:r>
          <a:endParaRPr lang="en-US" sz="1400" kern="1200">
            <a:latin typeface="Simplified Arabic" pitchFamily="18" charset="-78"/>
            <a:cs typeface="Simplified Arabic" pitchFamily="18" charset="-78"/>
          </a:endParaRPr>
        </a:p>
      </dsp:txBody>
      <dsp:txXfrm>
        <a:off x="298430" y="1199634"/>
        <a:ext cx="4889539" cy="444503"/>
      </dsp:txXfrm>
    </dsp:sp>
    <dsp:sp modelId="{2E520E9B-9040-4581-AA25-1D88FA5D1405}">
      <dsp:nvSpPr>
        <dsp:cNvPr id="0" name=""/>
        <dsp:cNvSpPr/>
      </dsp:nvSpPr>
      <dsp:spPr>
        <a:xfrm>
          <a:off x="298430" y="1644138"/>
          <a:ext cx="651938" cy="108656"/>
        </a:xfrm>
        <a:prstGeom prst="parallelogram">
          <a:avLst>
            <a:gd name="adj" fmla="val 140840"/>
          </a:avLst>
        </a:prstGeom>
        <a:solidFill>
          <a:schemeClr val="accent3">
            <a:hueOff val="5833470"/>
            <a:satOff val="-8753"/>
            <a:lumOff val="-1423"/>
            <a:alphaOff val="0"/>
          </a:schemeClr>
        </a:solidFill>
        <a:ln w="25400" cap="flat" cmpd="sng" algn="ctr">
          <a:solidFill>
            <a:schemeClr val="accent3">
              <a:hueOff val="5833470"/>
              <a:satOff val="-8753"/>
              <a:lumOff val="-142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F8DFC7-9C1E-48BD-BF1B-815768211F60}">
      <dsp:nvSpPr>
        <dsp:cNvPr id="0" name=""/>
        <dsp:cNvSpPr/>
      </dsp:nvSpPr>
      <dsp:spPr>
        <a:xfrm>
          <a:off x="988398" y="1644138"/>
          <a:ext cx="651938" cy="108656"/>
        </a:xfrm>
        <a:prstGeom prst="parallelogram">
          <a:avLst>
            <a:gd name="adj" fmla="val 140840"/>
          </a:avLst>
        </a:prstGeom>
        <a:solidFill>
          <a:schemeClr val="accent3">
            <a:hueOff val="6250147"/>
            <a:satOff val="-9378"/>
            <a:lumOff val="-1525"/>
            <a:alphaOff val="0"/>
          </a:schemeClr>
        </a:solidFill>
        <a:ln w="25400" cap="flat" cmpd="sng" algn="ctr">
          <a:solidFill>
            <a:schemeClr val="accent3">
              <a:hueOff val="6250147"/>
              <a:satOff val="-9378"/>
              <a:lumOff val="-152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90E526-F2BB-494C-8396-303535E11FFE}">
      <dsp:nvSpPr>
        <dsp:cNvPr id="0" name=""/>
        <dsp:cNvSpPr/>
      </dsp:nvSpPr>
      <dsp:spPr>
        <a:xfrm>
          <a:off x="1678366" y="1644138"/>
          <a:ext cx="651938" cy="108656"/>
        </a:xfrm>
        <a:prstGeom prst="parallelogram">
          <a:avLst>
            <a:gd name="adj" fmla="val 140840"/>
          </a:avLst>
        </a:prstGeom>
        <a:solidFill>
          <a:schemeClr val="accent3">
            <a:hueOff val="6666823"/>
            <a:satOff val="-10003"/>
            <a:lumOff val="-1627"/>
            <a:alphaOff val="0"/>
          </a:schemeClr>
        </a:solidFill>
        <a:ln w="25400" cap="flat" cmpd="sng" algn="ctr">
          <a:solidFill>
            <a:schemeClr val="accent3">
              <a:hueOff val="6666823"/>
              <a:satOff val="-10003"/>
              <a:lumOff val="-162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A4CB6E-6697-4D88-97C4-BEC002324CE6}">
      <dsp:nvSpPr>
        <dsp:cNvPr id="0" name=""/>
        <dsp:cNvSpPr/>
      </dsp:nvSpPr>
      <dsp:spPr>
        <a:xfrm>
          <a:off x="2368335" y="1644138"/>
          <a:ext cx="651938" cy="108656"/>
        </a:xfrm>
        <a:prstGeom prst="parallelogram">
          <a:avLst>
            <a:gd name="adj" fmla="val 140840"/>
          </a:avLst>
        </a:prstGeom>
        <a:solidFill>
          <a:schemeClr val="accent3">
            <a:hueOff val="7083499"/>
            <a:satOff val="-10628"/>
            <a:lumOff val="-1728"/>
            <a:alphaOff val="0"/>
          </a:schemeClr>
        </a:solidFill>
        <a:ln w="25400" cap="flat" cmpd="sng" algn="ctr">
          <a:solidFill>
            <a:schemeClr val="accent3">
              <a:hueOff val="7083499"/>
              <a:satOff val="-10628"/>
              <a:lumOff val="-17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638E05-8E78-4735-BF76-EC61BC33CE86}">
      <dsp:nvSpPr>
        <dsp:cNvPr id="0" name=""/>
        <dsp:cNvSpPr/>
      </dsp:nvSpPr>
      <dsp:spPr>
        <a:xfrm>
          <a:off x="3058303" y="1644138"/>
          <a:ext cx="651938" cy="108656"/>
        </a:xfrm>
        <a:prstGeom prst="parallelogram">
          <a:avLst>
            <a:gd name="adj" fmla="val 140840"/>
          </a:avLst>
        </a:prstGeom>
        <a:solidFill>
          <a:schemeClr val="accent3">
            <a:hueOff val="7500176"/>
            <a:satOff val="-11253"/>
            <a:lumOff val="-183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FBF1FF-427A-45EA-8E0D-11C0D240095D}">
      <dsp:nvSpPr>
        <dsp:cNvPr id="0" name=""/>
        <dsp:cNvSpPr/>
      </dsp:nvSpPr>
      <dsp:spPr>
        <a:xfrm>
          <a:off x="3748272" y="1644138"/>
          <a:ext cx="651938" cy="108656"/>
        </a:xfrm>
        <a:prstGeom prst="parallelogram">
          <a:avLst>
            <a:gd name="adj" fmla="val 140840"/>
          </a:avLst>
        </a:prstGeom>
        <a:solidFill>
          <a:schemeClr val="accent3">
            <a:hueOff val="7916852"/>
            <a:satOff val="-11879"/>
            <a:lumOff val="-1932"/>
            <a:alphaOff val="0"/>
          </a:schemeClr>
        </a:solidFill>
        <a:ln w="25400" cap="flat" cmpd="sng" algn="ctr">
          <a:solidFill>
            <a:schemeClr val="accent3">
              <a:hueOff val="7916852"/>
              <a:satOff val="-11879"/>
              <a:lumOff val="-193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0ABD4C-37B3-47C1-B3EA-DAE11DC61658}">
      <dsp:nvSpPr>
        <dsp:cNvPr id="0" name=""/>
        <dsp:cNvSpPr/>
      </dsp:nvSpPr>
      <dsp:spPr>
        <a:xfrm>
          <a:off x="4438240" y="1644138"/>
          <a:ext cx="651938" cy="108656"/>
        </a:xfrm>
        <a:prstGeom prst="parallelogram">
          <a:avLst>
            <a:gd name="adj" fmla="val 140840"/>
          </a:avLst>
        </a:prstGeom>
        <a:solidFill>
          <a:schemeClr val="accent3">
            <a:hueOff val="8333528"/>
            <a:satOff val="-12504"/>
            <a:lumOff val="-2033"/>
            <a:alphaOff val="0"/>
          </a:schemeClr>
        </a:solidFill>
        <a:ln w="25400" cap="flat" cmpd="sng" algn="ctr">
          <a:solidFill>
            <a:schemeClr val="accent3">
              <a:hueOff val="8333528"/>
              <a:satOff val="-12504"/>
              <a:lumOff val="-203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96CD49-6AF9-4AAE-82B0-C600DA8C4722}">
      <dsp:nvSpPr>
        <dsp:cNvPr id="0" name=""/>
        <dsp:cNvSpPr/>
      </dsp:nvSpPr>
      <dsp:spPr>
        <a:xfrm>
          <a:off x="298430" y="1799388"/>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الاستراتيجية الرقمية</a:t>
          </a:r>
          <a:endParaRPr lang="en-US" sz="1400" kern="1200">
            <a:latin typeface="Simplified Arabic" pitchFamily="18" charset="-78"/>
            <a:cs typeface="Simplified Arabic" pitchFamily="18" charset="-78"/>
          </a:endParaRPr>
        </a:p>
      </dsp:txBody>
      <dsp:txXfrm>
        <a:off x="298430" y="1799388"/>
        <a:ext cx="4889539" cy="444503"/>
      </dsp:txXfrm>
    </dsp:sp>
    <dsp:sp modelId="{EC75120A-2D53-4CAF-AA5E-B29E54DEA0B8}">
      <dsp:nvSpPr>
        <dsp:cNvPr id="0" name=""/>
        <dsp:cNvSpPr/>
      </dsp:nvSpPr>
      <dsp:spPr>
        <a:xfrm>
          <a:off x="298430" y="2243892"/>
          <a:ext cx="651938" cy="108656"/>
        </a:xfrm>
        <a:prstGeom prst="parallelogram">
          <a:avLst>
            <a:gd name="adj" fmla="val 140840"/>
          </a:avLst>
        </a:prstGeom>
        <a:solidFill>
          <a:schemeClr val="accent3">
            <a:hueOff val="8750205"/>
            <a:satOff val="-13129"/>
            <a:lumOff val="-2135"/>
            <a:alphaOff val="0"/>
          </a:schemeClr>
        </a:solidFill>
        <a:ln w="25400" cap="flat" cmpd="sng" algn="ctr">
          <a:solidFill>
            <a:schemeClr val="accent3">
              <a:hueOff val="8750205"/>
              <a:satOff val="-13129"/>
              <a:lumOff val="-21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C7506B-37BB-4CF5-A67A-D00B14F6D97B}">
      <dsp:nvSpPr>
        <dsp:cNvPr id="0" name=""/>
        <dsp:cNvSpPr/>
      </dsp:nvSpPr>
      <dsp:spPr>
        <a:xfrm>
          <a:off x="988398" y="2243892"/>
          <a:ext cx="651938" cy="108656"/>
        </a:xfrm>
        <a:prstGeom prst="parallelogram">
          <a:avLst>
            <a:gd name="adj" fmla="val 140840"/>
          </a:avLst>
        </a:prstGeom>
        <a:solidFill>
          <a:schemeClr val="accent3">
            <a:hueOff val="9166881"/>
            <a:satOff val="-13754"/>
            <a:lumOff val="-2237"/>
            <a:alphaOff val="0"/>
          </a:schemeClr>
        </a:solidFill>
        <a:ln w="25400" cap="flat" cmpd="sng" algn="ctr">
          <a:solidFill>
            <a:schemeClr val="accent3">
              <a:hueOff val="9166881"/>
              <a:satOff val="-13754"/>
              <a:lumOff val="-223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19077-952A-49EB-B7B5-5D78E3EF94FC}">
      <dsp:nvSpPr>
        <dsp:cNvPr id="0" name=""/>
        <dsp:cNvSpPr/>
      </dsp:nvSpPr>
      <dsp:spPr>
        <a:xfrm>
          <a:off x="1678366" y="2243892"/>
          <a:ext cx="651938" cy="108656"/>
        </a:xfrm>
        <a:prstGeom prst="parallelogram">
          <a:avLst>
            <a:gd name="adj" fmla="val 140840"/>
          </a:avLst>
        </a:prstGeom>
        <a:solidFill>
          <a:schemeClr val="accent3">
            <a:hueOff val="9583558"/>
            <a:satOff val="-14379"/>
            <a:lumOff val="-2338"/>
            <a:alphaOff val="0"/>
          </a:schemeClr>
        </a:solidFill>
        <a:ln w="25400" cap="flat" cmpd="sng" algn="ctr">
          <a:solidFill>
            <a:schemeClr val="accent3">
              <a:hueOff val="9583558"/>
              <a:satOff val="-14379"/>
              <a:lumOff val="-233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E0B76-684C-44C8-A87A-08E46484B1B8}">
      <dsp:nvSpPr>
        <dsp:cNvPr id="0" name=""/>
        <dsp:cNvSpPr/>
      </dsp:nvSpPr>
      <dsp:spPr>
        <a:xfrm>
          <a:off x="2368335" y="2243892"/>
          <a:ext cx="651938" cy="108656"/>
        </a:xfrm>
        <a:prstGeom prst="parallelogram">
          <a:avLst>
            <a:gd name="adj" fmla="val 140840"/>
          </a:avLst>
        </a:prstGeom>
        <a:solidFill>
          <a:schemeClr val="accent3">
            <a:hueOff val="10000235"/>
            <a:satOff val="-15004"/>
            <a:lumOff val="-2440"/>
            <a:alphaOff val="0"/>
          </a:schemeClr>
        </a:solidFill>
        <a:ln w="25400" cap="flat" cmpd="sng" algn="ctr">
          <a:solidFill>
            <a:schemeClr val="accent3">
              <a:hueOff val="10000235"/>
              <a:satOff val="-15004"/>
              <a:lumOff val="-244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15A881-67D7-428C-8805-B3CBC712037E}">
      <dsp:nvSpPr>
        <dsp:cNvPr id="0" name=""/>
        <dsp:cNvSpPr/>
      </dsp:nvSpPr>
      <dsp:spPr>
        <a:xfrm>
          <a:off x="3058303" y="2243892"/>
          <a:ext cx="651938" cy="108656"/>
        </a:xfrm>
        <a:prstGeom prst="parallelogram">
          <a:avLst>
            <a:gd name="adj" fmla="val 140840"/>
          </a:avLst>
        </a:prstGeom>
        <a:solidFill>
          <a:schemeClr val="accent3">
            <a:hueOff val="10416910"/>
            <a:satOff val="-15630"/>
            <a:lumOff val="-2542"/>
            <a:alphaOff val="0"/>
          </a:schemeClr>
        </a:solidFill>
        <a:ln w="25400" cap="flat" cmpd="sng" algn="ctr">
          <a:solidFill>
            <a:schemeClr val="accent3">
              <a:hueOff val="10416910"/>
              <a:satOff val="-15630"/>
              <a:lumOff val="-254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1033DA-9B95-4D31-9BE5-C7CD3450AE8D}">
      <dsp:nvSpPr>
        <dsp:cNvPr id="0" name=""/>
        <dsp:cNvSpPr/>
      </dsp:nvSpPr>
      <dsp:spPr>
        <a:xfrm>
          <a:off x="3748272" y="2243892"/>
          <a:ext cx="651938" cy="108656"/>
        </a:xfrm>
        <a:prstGeom prst="parallelogram">
          <a:avLst>
            <a:gd name="adj" fmla="val 140840"/>
          </a:avLst>
        </a:prstGeom>
        <a:solidFill>
          <a:schemeClr val="accent3">
            <a:hueOff val="10833587"/>
            <a:satOff val="-16255"/>
            <a:lumOff val="-2643"/>
            <a:alphaOff val="0"/>
          </a:schemeClr>
        </a:solidFill>
        <a:ln w="25400" cap="flat" cmpd="sng" algn="ctr">
          <a:solidFill>
            <a:schemeClr val="accent3">
              <a:hueOff val="10833587"/>
              <a:satOff val="-16255"/>
              <a:lumOff val="-264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73E7ED-E305-46BA-AE38-39DE021394FA}">
      <dsp:nvSpPr>
        <dsp:cNvPr id="0" name=""/>
        <dsp:cNvSpPr/>
      </dsp:nvSpPr>
      <dsp:spPr>
        <a:xfrm>
          <a:off x="4438240" y="2243892"/>
          <a:ext cx="651938" cy="108656"/>
        </a:xfrm>
        <a:prstGeom prst="parallelogram">
          <a:avLst>
            <a:gd name="adj" fmla="val 140840"/>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DEBC1-2BB8-40C7-83C9-D307AEAD3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67</Pages>
  <Words>11157</Words>
  <Characters>63598</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ELgebali</dc:creator>
  <cp:keywords/>
  <dc:description/>
  <cp:lastModifiedBy>----------</cp:lastModifiedBy>
  <cp:revision>9</cp:revision>
  <cp:lastPrinted>2025-06-14T09:02:00Z</cp:lastPrinted>
  <dcterms:created xsi:type="dcterms:W3CDTF">2025-06-14T08:59:00Z</dcterms:created>
  <dcterms:modified xsi:type="dcterms:W3CDTF">2025-06-14T09:04:00Z</dcterms:modified>
</cp:coreProperties>
</file>