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05D3C" w14:textId="77777777" w:rsidR="00F10548" w:rsidRDefault="00000000">
      <w:r>
        <w:t>Midocean University</w:t>
      </w:r>
    </w:p>
    <w:p w14:paraId="096591E1" w14:textId="77777777" w:rsidR="00F10548" w:rsidRDefault="00000000">
      <w:r>
        <w:t>College of Management</w:t>
      </w:r>
    </w:p>
    <w:p w14:paraId="189A185E" w14:textId="33753725" w:rsidR="00F10548" w:rsidRDefault="00000000">
      <w:r>
        <w:t xml:space="preserve">Leader Name: </w:t>
      </w:r>
      <w:r w:rsidR="004E427D" w:rsidRPr="004E427D">
        <w:rPr>
          <w:rFonts w:hint="cs"/>
          <w:b/>
          <w:bCs/>
          <w:rtl/>
        </w:rPr>
        <w:t>سائد إبراهيم سليم الهمشري</w:t>
      </w:r>
    </w:p>
    <w:p w14:paraId="6AA58764" w14:textId="77777777" w:rsidR="00F10548"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10548" w14:paraId="73451D2B" w14:textId="77777777">
        <w:trPr>
          <w:trHeight w:val="453"/>
        </w:trPr>
        <w:tc>
          <w:tcPr>
            <w:tcW w:w="3897" w:type="dxa"/>
            <w:shd w:val="clear" w:color="auto" w:fill="EEECE1"/>
            <w:vAlign w:val="center"/>
          </w:tcPr>
          <w:p w14:paraId="6B47FED6" w14:textId="77777777" w:rsidR="00F10548" w:rsidRDefault="00F10548"/>
        </w:tc>
        <w:tc>
          <w:tcPr>
            <w:tcW w:w="1060" w:type="dxa"/>
            <w:shd w:val="clear" w:color="auto" w:fill="EEECE1"/>
            <w:vAlign w:val="center"/>
          </w:tcPr>
          <w:p w14:paraId="44084D14" w14:textId="77777777" w:rsidR="00F10548" w:rsidRDefault="00000000">
            <w:pPr>
              <w:jc w:val="center"/>
            </w:pPr>
            <w:r>
              <w:t>Accepted</w:t>
            </w:r>
          </w:p>
        </w:tc>
        <w:tc>
          <w:tcPr>
            <w:tcW w:w="944" w:type="dxa"/>
            <w:shd w:val="clear" w:color="auto" w:fill="EEECE1"/>
            <w:vAlign w:val="center"/>
          </w:tcPr>
          <w:p w14:paraId="0D81E37E" w14:textId="77777777" w:rsidR="00F10548" w:rsidRDefault="00000000">
            <w:pPr>
              <w:jc w:val="center"/>
            </w:pPr>
            <w:r>
              <w:t>Refused</w:t>
            </w:r>
          </w:p>
        </w:tc>
        <w:tc>
          <w:tcPr>
            <w:tcW w:w="1177" w:type="dxa"/>
            <w:shd w:val="clear" w:color="auto" w:fill="EEECE1"/>
            <w:vAlign w:val="center"/>
          </w:tcPr>
          <w:p w14:paraId="4B01097A" w14:textId="77777777" w:rsidR="00F10548" w:rsidRDefault="00000000">
            <w:pPr>
              <w:jc w:val="center"/>
            </w:pPr>
            <w:r>
              <w:t>Developed</w:t>
            </w:r>
          </w:p>
        </w:tc>
        <w:tc>
          <w:tcPr>
            <w:tcW w:w="3978" w:type="dxa"/>
            <w:shd w:val="clear" w:color="auto" w:fill="EEECE1"/>
            <w:vAlign w:val="center"/>
          </w:tcPr>
          <w:p w14:paraId="01D569B6" w14:textId="77777777" w:rsidR="00F10548" w:rsidRDefault="00000000">
            <w:pPr>
              <w:jc w:val="center"/>
            </w:pPr>
            <w:r>
              <w:t>Comment</w:t>
            </w:r>
          </w:p>
        </w:tc>
      </w:tr>
      <w:tr w:rsidR="004E427D" w14:paraId="0784FE9E" w14:textId="77777777">
        <w:trPr>
          <w:trHeight w:val="473"/>
        </w:trPr>
        <w:tc>
          <w:tcPr>
            <w:tcW w:w="3897" w:type="dxa"/>
            <w:shd w:val="clear" w:color="auto" w:fill="EEECE1"/>
            <w:vAlign w:val="center"/>
          </w:tcPr>
          <w:p w14:paraId="3D7CE15A" w14:textId="77777777" w:rsidR="004E427D" w:rsidRDefault="004E427D" w:rsidP="004E427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ADE054B" w14:textId="0D9A58A1" w:rsidR="004E427D" w:rsidRDefault="004E427D" w:rsidP="004E427D">
            <w:pPr>
              <w:jc w:val="center"/>
            </w:pPr>
            <w:r w:rsidRPr="00A3754F">
              <w:t>√</w:t>
            </w:r>
          </w:p>
        </w:tc>
        <w:tc>
          <w:tcPr>
            <w:tcW w:w="944" w:type="dxa"/>
            <w:vAlign w:val="center"/>
          </w:tcPr>
          <w:p w14:paraId="327E1904" w14:textId="77777777" w:rsidR="004E427D" w:rsidRDefault="004E427D" w:rsidP="004E427D">
            <w:pPr>
              <w:jc w:val="center"/>
            </w:pPr>
          </w:p>
        </w:tc>
        <w:tc>
          <w:tcPr>
            <w:tcW w:w="1177" w:type="dxa"/>
            <w:vAlign w:val="center"/>
          </w:tcPr>
          <w:p w14:paraId="2A927137" w14:textId="77777777" w:rsidR="004E427D" w:rsidRDefault="004E427D" w:rsidP="004E427D">
            <w:pPr>
              <w:jc w:val="center"/>
            </w:pPr>
          </w:p>
        </w:tc>
        <w:tc>
          <w:tcPr>
            <w:tcW w:w="3978" w:type="dxa"/>
            <w:vAlign w:val="center"/>
          </w:tcPr>
          <w:p w14:paraId="6BBE886F" w14:textId="77777777" w:rsidR="004E427D" w:rsidRDefault="004E427D" w:rsidP="004E427D">
            <w:pPr>
              <w:jc w:val="center"/>
            </w:pPr>
          </w:p>
        </w:tc>
      </w:tr>
      <w:tr w:rsidR="00C03D10" w14:paraId="08E4D0C4" w14:textId="77777777">
        <w:trPr>
          <w:trHeight w:val="453"/>
        </w:trPr>
        <w:tc>
          <w:tcPr>
            <w:tcW w:w="3897" w:type="dxa"/>
            <w:shd w:val="clear" w:color="auto" w:fill="EEECE1"/>
            <w:vAlign w:val="center"/>
          </w:tcPr>
          <w:p w14:paraId="1428A348"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60CB740" w14:textId="77777777" w:rsidR="00C03D10" w:rsidRDefault="00C03D10" w:rsidP="00C03D10">
            <w:pPr>
              <w:jc w:val="center"/>
            </w:pPr>
          </w:p>
        </w:tc>
        <w:tc>
          <w:tcPr>
            <w:tcW w:w="944" w:type="dxa"/>
            <w:vAlign w:val="center"/>
          </w:tcPr>
          <w:p w14:paraId="60DF17FF" w14:textId="77777777" w:rsidR="00C03D10" w:rsidRDefault="00C03D10" w:rsidP="00C03D10">
            <w:pPr>
              <w:jc w:val="center"/>
            </w:pPr>
          </w:p>
        </w:tc>
        <w:tc>
          <w:tcPr>
            <w:tcW w:w="1177" w:type="dxa"/>
            <w:vAlign w:val="center"/>
          </w:tcPr>
          <w:p w14:paraId="69A87451" w14:textId="791FF22D" w:rsidR="00C03D10" w:rsidRDefault="00C03D10" w:rsidP="00C03D10">
            <w:pPr>
              <w:jc w:val="center"/>
            </w:pPr>
            <w:r w:rsidRPr="00A3754F">
              <w:t>√</w:t>
            </w:r>
          </w:p>
        </w:tc>
        <w:tc>
          <w:tcPr>
            <w:tcW w:w="3978" w:type="dxa"/>
            <w:vAlign w:val="center"/>
          </w:tcPr>
          <w:p w14:paraId="78E726A2" w14:textId="77777777" w:rsidR="00C03D10" w:rsidRPr="00C03D10" w:rsidRDefault="00C03D10" w:rsidP="00C03D10">
            <w:pPr>
              <w:bidi/>
              <w:jc w:val="center"/>
              <w:rPr>
                <w:color w:val="EE0000"/>
                <w:rtl/>
              </w:rPr>
            </w:pPr>
            <w:r>
              <w:t xml:space="preserve">: </w:t>
            </w:r>
            <w:r w:rsidRPr="00C03D10">
              <w:rPr>
                <w:color w:val="EE0000"/>
                <w:rtl/>
              </w:rPr>
              <w:t>يجب أن يعكس عنوان البحث العلاقة بين المتغير التابع والمتغير المستقل ونطاق تطبيق الدراسة</w:t>
            </w:r>
          </w:p>
          <w:p w14:paraId="73558DBF" w14:textId="77777777" w:rsidR="00C03D10" w:rsidRPr="00C03D10" w:rsidRDefault="00C03D10" w:rsidP="00C03D10">
            <w:pPr>
              <w:bidi/>
              <w:jc w:val="center"/>
              <w:rPr>
                <w:color w:val="EE0000"/>
                <w:rtl/>
              </w:rPr>
            </w:pPr>
            <w:r w:rsidRPr="00C03D10">
              <w:rPr>
                <w:color w:val="EE0000"/>
                <w:rtl/>
              </w:rPr>
              <w:t>الدولة: غير مذكورة في العنوان، وهذا يُفضل إضافته لتحديد نطاق الدراسة (مثلاً: "في المملكة العربية السعودية")</w:t>
            </w:r>
            <w:r w:rsidRPr="00C03D10">
              <w:rPr>
                <w:color w:val="EE0000"/>
              </w:rPr>
              <w:t>.</w:t>
            </w:r>
          </w:p>
          <w:p w14:paraId="2DFC98B4" w14:textId="77777777" w:rsidR="00C03D10" w:rsidRPr="00C03D10" w:rsidRDefault="00C03D10" w:rsidP="00C03D10">
            <w:pPr>
              <w:bidi/>
              <w:jc w:val="center"/>
              <w:rPr>
                <w:color w:val="EE0000"/>
              </w:rPr>
            </w:pPr>
            <w:r w:rsidRPr="00C03D10">
              <w:rPr>
                <w:color w:val="EE0000"/>
                <w:rtl/>
              </w:rPr>
              <w:t>لزيادة الدقة والشمول، يمكن تعديل العنوان ليكون مثلاً</w:t>
            </w:r>
            <w:r w:rsidRPr="00C03D10">
              <w:rPr>
                <w:color w:val="EE0000"/>
              </w:rPr>
              <w:t>:</w:t>
            </w:r>
          </w:p>
          <w:p w14:paraId="4E7AEE15" w14:textId="77777777" w:rsidR="00C03D10" w:rsidRPr="00C03D10" w:rsidRDefault="00C03D10" w:rsidP="00C03D10">
            <w:pPr>
              <w:bidi/>
              <w:jc w:val="center"/>
              <w:rPr>
                <w:color w:val="EE0000"/>
              </w:rPr>
            </w:pPr>
            <w:r w:rsidRPr="00C03D10">
              <w:rPr>
                <w:b/>
                <w:bCs/>
                <w:color w:val="EE0000"/>
              </w:rPr>
              <w:t>"</w:t>
            </w:r>
            <w:r w:rsidRPr="00C03D10">
              <w:rPr>
                <w:b/>
                <w:bCs/>
                <w:color w:val="EE0000"/>
                <w:rtl/>
              </w:rPr>
              <w:t>تأثير استراتيجيات شراء المواد على كفاءة مشاريع الطاقة الشمسية: مقاربة الإدارة الرشيقة – دراسة تطبيقية على مشاريع الطاقة المتجددة في المملكة العربية السعودية</w:t>
            </w:r>
            <w:r w:rsidRPr="00C03D10">
              <w:rPr>
                <w:b/>
                <w:bCs/>
                <w:color w:val="EE0000"/>
              </w:rPr>
              <w:t>"</w:t>
            </w:r>
          </w:p>
          <w:p w14:paraId="7E8329BA" w14:textId="216385B6" w:rsidR="00C03D10" w:rsidRPr="00C03D10" w:rsidRDefault="00C03D10" w:rsidP="00C03D10">
            <w:pPr>
              <w:bidi/>
              <w:jc w:val="center"/>
            </w:pPr>
          </w:p>
        </w:tc>
      </w:tr>
      <w:tr w:rsidR="00C03D10" w14:paraId="22477B34" w14:textId="77777777">
        <w:trPr>
          <w:trHeight w:val="453"/>
        </w:trPr>
        <w:tc>
          <w:tcPr>
            <w:tcW w:w="3897" w:type="dxa"/>
            <w:shd w:val="clear" w:color="auto" w:fill="EEECE1"/>
            <w:vAlign w:val="center"/>
          </w:tcPr>
          <w:p w14:paraId="4D299CFC"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07848B6" w14:textId="77777777" w:rsidR="00C03D10" w:rsidRDefault="00C03D10" w:rsidP="00C03D10">
            <w:pPr>
              <w:jc w:val="center"/>
            </w:pPr>
          </w:p>
        </w:tc>
        <w:tc>
          <w:tcPr>
            <w:tcW w:w="944" w:type="dxa"/>
            <w:vAlign w:val="center"/>
          </w:tcPr>
          <w:p w14:paraId="318A4DCD" w14:textId="77777777" w:rsidR="00C03D10" w:rsidRDefault="00C03D10" w:rsidP="00C03D10">
            <w:pPr>
              <w:jc w:val="center"/>
            </w:pPr>
          </w:p>
        </w:tc>
        <w:tc>
          <w:tcPr>
            <w:tcW w:w="1177" w:type="dxa"/>
            <w:vAlign w:val="center"/>
          </w:tcPr>
          <w:p w14:paraId="21D78997" w14:textId="5BAF3A55" w:rsidR="00C03D10" w:rsidRDefault="00C03D10" w:rsidP="00C03D10">
            <w:pPr>
              <w:jc w:val="center"/>
            </w:pPr>
            <w:r w:rsidRPr="00A3754F">
              <w:t>√</w:t>
            </w:r>
          </w:p>
        </w:tc>
        <w:tc>
          <w:tcPr>
            <w:tcW w:w="3978" w:type="dxa"/>
            <w:vAlign w:val="center"/>
          </w:tcPr>
          <w:p w14:paraId="64C630B5" w14:textId="77777777" w:rsidR="00C03D10" w:rsidRPr="004E427D" w:rsidRDefault="00C03D10" w:rsidP="00C03D10">
            <w:pPr>
              <w:jc w:val="center"/>
              <w:rPr>
                <w:color w:val="EE0000"/>
              </w:rPr>
            </w:pPr>
            <w:r w:rsidRPr="004E427D">
              <w:rPr>
                <w:color w:val="EE0000"/>
              </w:rPr>
              <w:t xml:space="preserve">: </w:t>
            </w:r>
            <w:r w:rsidRPr="004E427D">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03D10" w14:paraId="70E58625" w14:textId="77777777">
        <w:trPr>
          <w:trHeight w:val="453"/>
        </w:trPr>
        <w:tc>
          <w:tcPr>
            <w:tcW w:w="3897" w:type="dxa"/>
            <w:shd w:val="clear" w:color="auto" w:fill="EEECE1"/>
            <w:vAlign w:val="center"/>
          </w:tcPr>
          <w:p w14:paraId="2B4E3F80"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3E6E185" w14:textId="77777777" w:rsidR="00C03D10" w:rsidRDefault="00C03D10" w:rsidP="00C03D10">
            <w:pPr>
              <w:jc w:val="center"/>
            </w:pPr>
          </w:p>
        </w:tc>
        <w:tc>
          <w:tcPr>
            <w:tcW w:w="944" w:type="dxa"/>
            <w:vAlign w:val="center"/>
          </w:tcPr>
          <w:p w14:paraId="7B66AB37" w14:textId="77777777" w:rsidR="00C03D10" w:rsidRDefault="00C03D10" w:rsidP="00C03D10">
            <w:pPr>
              <w:jc w:val="center"/>
            </w:pPr>
          </w:p>
        </w:tc>
        <w:tc>
          <w:tcPr>
            <w:tcW w:w="1177" w:type="dxa"/>
            <w:vAlign w:val="center"/>
          </w:tcPr>
          <w:p w14:paraId="2CC35F95" w14:textId="6C5DB860" w:rsidR="00C03D10" w:rsidRDefault="00C03D10" w:rsidP="00C03D10">
            <w:pPr>
              <w:jc w:val="center"/>
            </w:pPr>
            <w:r w:rsidRPr="00A3754F">
              <w:t>√</w:t>
            </w:r>
          </w:p>
        </w:tc>
        <w:tc>
          <w:tcPr>
            <w:tcW w:w="3978" w:type="dxa"/>
            <w:vAlign w:val="center"/>
          </w:tcPr>
          <w:p w14:paraId="5E36A1AE" w14:textId="77777777" w:rsidR="00C03D10" w:rsidRPr="004E427D" w:rsidRDefault="00C03D10" w:rsidP="00C03D10">
            <w:pPr>
              <w:jc w:val="center"/>
              <w:rPr>
                <w:color w:val="EE0000"/>
              </w:rPr>
            </w:pPr>
            <w:r w:rsidRPr="004E427D">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03D10" w14:paraId="5F2C44CE" w14:textId="77777777">
        <w:trPr>
          <w:trHeight w:val="558"/>
        </w:trPr>
        <w:tc>
          <w:tcPr>
            <w:tcW w:w="3897" w:type="dxa"/>
            <w:shd w:val="clear" w:color="auto" w:fill="EEECE1"/>
            <w:vAlign w:val="center"/>
          </w:tcPr>
          <w:p w14:paraId="305835E6"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3188728" w14:textId="77777777" w:rsidR="00C03D10" w:rsidRDefault="00C03D10" w:rsidP="00C03D10">
            <w:pPr>
              <w:jc w:val="center"/>
            </w:pPr>
          </w:p>
        </w:tc>
        <w:tc>
          <w:tcPr>
            <w:tcW w:w="944" w:type="dxa"/>
            <w:vAlign w:val="center"/>
          </w:tcPr>
          <w:p w14:paraId="1F05D1C4" w14:textId="77777777" w:rsidR="00C03D10" w:rsidRDefault="00C03D10" w:rsidP="00C03D10">
            <w:pPr>
              <w:jc w:val="center"/>
            </w:pPr>
          </w:p>
        </w:tc>
        <w:tc>
          <w:tcPr>
            <w:tcW w:w="1177" w:type="dxa"/>
            <w:vAlign w:val="center"/>
          </w:tcPr>
          <w:p w14:paraId="3D4D0393" w14:textId="6277317C" w:rsidR="00C03D10" w:rsidRDefault="00C03D10" w:rsidP="00C03D10">
            <w:pPr>
              <w:jc w:val="center"/>
            </w:pPr>
            <w:r w:rsidRPr="00A3754F">
              <w:t>√</w:t>
            </w:r>
          </w:p>
        </w:tc>
        <w:tc>
          <w:tcPr>
            <w:tcW w:w="3978" w:type="dxa"/>
            <w:vAlign w:val="center"/>
          </w:tcPr>
          <w:p w14:paraId="4E8F0128" w14:textId="77777777" w:rsidR="00C03D10" w:rsidRPr="004E427D" w:rsidRDefault="00C03D10" w:rsidP="00C03D10">
            <w:pPr>
              <w:jc w:val="center"/>
              <w:rPr>
                <w:color w:val="EE0000"/>
              </w:rPr>
            </w:pPr>
            <w:r w:rsidRPr="004E427D">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4E427D">
              <w:rPr>
                <w:color w:val="EE0000"/>
              </w:rPr>
              <w:t>)</w:t>
            </w:r>
          </w:p>
        </w:tc>
      </w:tr>
      <w:tr w:rsidR="00C03D10" w14:paraId="5B8F0E57" w14:textId="77777777">
        <w:trPr>
          <w:trHeight w:val="605"/>
        </w:trPr>
        <w:tc>
          <w:tcPr>
            <w:tcW w:w="3897" w:type="dxa"/>
            <w:shd w:val="clear" w:color="auto" w:fill="EEECE1"/>
            <w:vAlign w:val="center"/>
          </w:tcPr>
          <w:p w14:paraId="4058748B"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C7BCCF1" w14:textId="77777777" w:rsidR="00C03D10" w:rsidRDefault="00C03D10" w:rsidP="00C03D10">
            <w:pPr>
              <w:jc w:val="center"/>
            </w:pPr>
          </w:p>
        </w:tc>
        <w:tc>
          <w:tcPr>
            <w:tcW w:w="944" w:type="dxa"/>
            <w:vAlign w:val="center"/>
          </w:tcPr>
          <w:p w14:paraId="54720839" w14:textId="77777777" w:rsidR="00C03D10" w:rsidRDefault="00C03D10" w:rsidP="00C03D10">
            <w:pPr>
              <w:jc w:val="center"/>
            </w:pPr>
          </w:p>
        </w:tc>
        <w:tc>
          <w:tcPr>
            <w:tcW w:w="1177" w:type="dxa"/>
            <w:vAlign w:val="center"/>
          </w:tcPr>
          <w:p w14:paraId="35B26845" w14:textId="11B25092" w:rsidR="00C03D10" w:rsidRDefault="00C03D10" w:rsidP="00C03D10">
            <w:pPr>
              <w:jc w:val="center"/>
            </w:pPr>
            <w:r w:rsidRPr="00A3754F">
              <w:t>√</w:t>
            </w:r>
          </w:p>
        </w:tc>
        <w:tc>
          <w:tcPr>
            <w:tcW w:w="3978" w:type="dxa"/>
            <w:vAlign w:val="center"/>
          </w:tcPr>
          <w:p w14:paraId="1856F8AF" w14:textId="77777777" w:rsidR="00C03D10" w:rsidRPr="004E427D" w:rsidRDefault="00C03D10" w:rsidP="00C03D10">
            <w:pPr>
              <w:jc w:val="center"/>
              <w:rPr>
                <w:color w:val="EE0000"/>
              </w:rPr>
            </w:pPr>
            <w:r w:rsidRPr="004E427D">
              <w:rPr>
                <w:color w:val="EE0000"/>
                <w:rtl/>
              </w:rPr>
              <w:t>يجب ذكر هدف رئيسي محدد، ثم تنبثق عنه مجموعة من الأهداف الفرعية</w:t>
            </w:r>
          </w:p>
        </w:tc>
      </w:tr>
      <w:tr w:rsidR="00C03D10" w14:paraId="6AB329AB" w14:textId="77777777">
        <w:trPr>
          <w:trHeight w:val="453"/>
        </w:trPr>
        <w:tc>
          <w:tcPr>
            <w:tcW w:w="3897" w:type="dxa"/>
            <w:shd w:val="clear" w:color="auto" w:fill="EEECE1"/>
            <w:vAlign w:val="center"/>
          </w:tcPr>
          <w:p w14:paraId="1A26055C"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FA86786" w14:textId="77777777" w:rsidR="00C03D10" w:rsidRDefault="00C03D10" w:rsidP="00C03D10">
            <w:pPr>
              <w:jc w:val="center"/>
            </w:pPr>
          </w:p>
        </w:tc>
        <w:tc>
          <w:tcPr>
            <w:tcW w:w="944" w:type="dxa"/>
            <w:vAlign w:val="center"/>
          </w:tcPr>
          <w:p w14:paraId="3A9855FF" w14:textId="77777777" w:rsidR="00C03D10" w:rsidRDefault="00C03D10" w:rsidP="00C03D10">
            <w:pPr>
              <w:jc w:val="center"/>
            </w:pPr>
          </w:p>
        </w:tc>
        <w:tc>
          <w:tcPr>
            <w:tcW w:w="1177" w:type="dxa"/>
            <w:vAlign w:val="center"/>
          </w:tcPr>
          <w:p w14:paraId="0127FB12" w14:textId="00C9A172" w:rsidR="00C03D10" w:rsidRDefault="00C03D10" w:rsidP="00C03D10">
            <w:pPr>
              <w:jc w:val="center"/>
            </w:pPr>
            <w:r w:rsidRPr="00A3754F">
              <w:t>√</w:t>
            </w:r>
          </w:p>
        </w:tc>
        <w:tc>
          <w:tcPr>
            <w:tcW w:w="3978" w:type="dxa"/>
            <w:vAlign w:val="center"/>
          </w:tcPr>
          <w:p w14:paraId="75D7966F" w14:textId="77777777" w:rsidR="00C03D10" w:rsidRPr="004E427D" w:rsidRDefault="00C03D10" w:rsidP="00C03D10">
            <w:pPr>
              <w:jc w:val="center"/>
              <w:rPr>
                <w:color w:val="EE0000"/>
              </w:rPr>
            </w:pPr>
            <w:r w:rsidRPr="004E427D">
              <w:rPr>
                <w:color w:val="EE0000"/>
              </w:rPr>
              <w:t xml:space="preserve">: </w:t>
            </w:r>
            <w:r w:rsidRPr="004E427D">
              <w:rPr>
                <w:color w:val="EE0000"/>
                <w:rtl/>
              </w:rPr>
              <w:t>ينبغي ذكر تساؤل رئيسي للدراسة ينبثق منه عدد من التساؤلات الفرعية</w:t>
            </w:r>
          </w:p>
        </w:tc>
      </w:tr>
      <w:tr w:rsidR="00C03D10" w14:paraId="20489B41" w14:textId="77777777">
        <w:trPr>
          <w:trHeight w:val="622"/>
        </w:trPr>
        <w:tc>
          <w:tcPr>
            <w:tcW w:w="3897" w:type="dxa"/>
            <w:shd w:val="clear" w:color="auto" w:fill="EEECE1"/>
            <w:vAlign w:val="center"/>
          </w:tcPr>
          <w:p w14:paraId="7652688C"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281C47C" w14:textId="77777777" w:rsidR="00C03D10" w:rsidRDefault="00C03D10" w:rsidP="00C03D10">
            <w:pPr>
              <w:jc w:val="center"/>
            </w:pPr>
          </w:p>
        </w:tc>
        <w:tc>
          <w:tcPr>
            <w:tcW w:w="944" w:type="dxa"/>
            <w:vAlign w:val="center"/>
          </w:tcPr>
          <w:p w14:paraId="575BAC2D" w14:textId="77777777" w:rsidR="00C03D10" w:rsidRDefault="00C03D10" w:rsidP="00C03D10">
            <w:pPr>
              <w:jc w:val="center"/>
            </w:pPr>
          </w:p>
        </w:tc>
        <w:tc>
          <w:tcPr>
            <w:tcW w:w="1177" w:type="dxa"/>
            <w:vAlign w:val="center"/>
          </w:tcPr>
          <w:p w14:paraId="72E92019" w14:textId="524352ED" w:rsidR="00C03D10" w:rsidRDefault="00C03D10" w:rsidP="00C03D10">
            <w:pPr>
              <w:jc w:val="center"/>
            </w:pPr>
            <w:r w:rsidRPr="00A3754F">
              <w:t>√</w:t>
            </w:r>
          </w:p>
        </w:tc>
        <w:tc>
          <w:tcPr>
            <w:tcW w:w="3978" w:type="dxa"/>
            <w:vAlign w:val="center"/>
          </w:tcPr>
          <w:p w14:paraId="504204E0" w14:textId="77777777" w:rsidR="00C03D10" w:rsidRPr="0076648C" w:rsidRDefault="00C03D10" w:rsidP="00C03D10">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0FC1E55D" w14:textId="77777777" w:rsidR="00C03D10" w:rsidRDefault="00C03D10" w:rsidP="00C03D10">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481528B" w14:textId="4C3CB6EA" w:rsidR="00C03D10" w:rsidRDefault="00C03D10" w:rsidP="00C03D10">
            <w:pPr>
              <w:jc w:val="center"/>
            </w:pPr>
          </w:p>
        </w:tc>
      </w:tr>
      <w:tr w:rsidR="00C03D10" w14:paraId="17CE500A" w14:textId="77777777">
        <w:trPr>
          <w:trHeight w:val="574"/>
        </w:trPr>
        <w:tc>
          <w:tcPr>
            <w:tcW w:w="3897" w:type="dxa"/>
            <w:shd w:val="clear" w:color="auto" w:fill="EEECE1"/>
            <w:vAlign w:val="center"/>
          </w:tcPr>
          <w:p w14:paraId="1C78D0BA"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1EC2751" w14:textId="77777777" w:rsidR="00C03D10" w:rsidRDefault="00C03D10" w:rsidP="00C03D10">
            <w:pPr>
              <w:jc w:val="center"/>
            </w:pPr>
          </w:p>
        </w:tc>
        <w:tc>
          <w:tcPr>
            <w:tcW w:w="944" w:type="dxa"/>
            <w:vAlign w:val="center"/>
          </w:tcPr>
          <w:p w14:paraId="3BAD2DA9" w14:textId="77777777" w:rsidR="00C03D10" w:rsidRDefault="00C03D10" w:rsidP="00C03D10">
            <w:pPr>
              <w:jc w:val="center"/>
            </w:pPr>
          </w:p>
        </w:tc>
        <w:tc>
          <w:tcPr>
            <w:tcW w:w="1177" w:type="dxa"/>
            <w:vAlign w:val="center"/>
          </w:tcPr>
          <w:p w14:paraId="7DBD810F" w14:textId="7BD136FF" w:rsidR="00C03D10" w:rsidRDefault="00C03D10" w:rsidP="00C03D10">
            <w:pPr>
              <w:jc w:val="center"/>
            </w:pPr>
            <w:r w:rsidRPr="00A3754F">
              <w:t>√</w:t>
            </w:r>
          </w:p>
        </w:tc>
        <w:tc>
          <w:tcPr>
            <w:tcW w:w="3978" w:type="dxa"/>
            <w:vAlign w:val="center"/>
          </w:tcPr>
          <w:p w14:paraId="6A0D2664" w14:textId="77777777" w:rsidR="00C03D10" w:rsidRPr="004E427D" w:rsidRDefault="00C03D10" w:rsidP="00C03D10">
            <w:pPr>
              <w:jc w:val="center"/>
              <w:rPr>
                <w:color w:val="EE0000"/>
              </w:rPr>
            </w:pPr>
            <w:r w:rsidRPr="004E427D">
              <w:rPr>
                <w:color w:val="EE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4E427D">
              <w:rPr>
                <w:color w:val="EE0000"/>
                <w:rtl/>
              </w:rPr>
              <w:lastRenderedPageBreak/>
              <w:t>المخاطر، فإن المنطلقات النظرية ستقدم شرحًا لها مثل</w:t>
            </w:r>
          </w:p>
          <w:p w14:paraId="1586B39B" w14:textId="77777777" w:rsidR="00C03D10" w:rsidRPr="004E427D" w:rsidRDefault="00C03D10" w:rsidP="00C03D10">
            <w:pPr>
              <w:jc w:val="center"/>
              <w:rPr>
                <w:color w:val="EE0000"/>
              </w:rPr>
            </w:pPr>
          </w:p>
          <w:p w14:paraId="6BA4FCA6" w14:textId="77777777" w:rsidR="00C03D10" w:rsidRPr="004E427D" w:rsidRDefault="00C03D10" w:rsidP="00C03D10">
            <w:pPr>
              <w:jc w:val="center"/>
              <w:rPr>
                <w:color w:val="EE0000"/>
              </w:rPr>
            </w:pPr>
            <w:r w:rsidRPr="004E427D">
              <w:rPr>
                <w:color w:val="EE0000"/>
                <w:rtl/>
              </w:rPr>
              <w:t>تعريف المخاطر</w:t>
            </w:r>
          </w:p>
          <w:p w14:paraId="337D671D" w14:textId="77777777" w:rsidR="00C03D10" w:rsidRPr="004E427D" w:rsidRDefault="00C03D10" w:rsidP="00C03D10">
            <w:pPr>
              <w:jc w:val="center"/>
              <w:rPr>
                <w:color w:val="EE0000"/>
              </w:rPr>
            </w:pPr>
          </w:p>
          <w:p w14:paraId="6CE99248" w14:textId="77777777" w:rsidR="00C03D10" w:rsidRPr="004E427D" w:rsidRDefault="00C03D10" w:rsidP="00C03D10">
            <w:pPr>
              <w:jc w:val="center"/>
              <w:rPr>
                <w:color w:val="EE0000"/>
              </w:rPr>
            </w:pPr>
            <w:r w:rsidRPr="004E427D">
              <w:rPr>
                <w:color w:val="EE0000"/>
                <w:rtl/>
              </w:rPr>
              <w:t>أنواع المخاطر</w:t>
            </w:r>
          </w:p>
          <w:p w14:paraId="579DD0B0" w14:textId="77777777" w:rsidR="00C03D10" w:rsidRPr="004E427D" w:rsidRDefault="00C03D10" w:rsidP="00C03D10">
            <w:pPr>
              <w:jc w:val="center"/>
              <w:rPr>
                <w:color w:val="EE0000"/>
              </w:rPr>
            </w:pPr>
          </w:p>
          <w:p w14:paraId="5C5BC594" w14:textId="77777777" w:rsidR="00C03D10" w:rsidRPr="004E427D" w:rsidRDefault="00C03D10" w:rsidP="00C03D10">
            <w:pPr>
              <w:jc w:val="center"/>
              <w:rPr>
                <w:color w:val="EE0000"/>
              </w:rPr>
            </w:pPr>
            <w:r w:rsidRPr="004E427D">
              <w:rPr>
                <w:color w:val="EE0000"/>
                <w:rtl/>
              </w:rPr>
              <w:t>تصنيف المخاطر حسب نوع المشروع أو المؤسسة</w:t>
            </w:r>
          </w:p>
          <w:p w14:paraId="47B7B035" w14:textId="77777777" w:rsidR="00C03D10" w:rsidRPr="004E427D" w:rsidRDefault="00C03D10" w:rsidP="00C03D10">
            <w:pPr>
              <w:jc w:val="center"/>
              <w:rPr>
                <w:color w:val="EE0000"/>
              </w:rPr>
            </w:pPr>
          </w:p>
          <w:p w14:paraId="6CEFBB3E" w14:textId="77777777" w:rsidR="00C03D10" w:rsidRPr="004E427D" w:rsidRDefault="00C03D10" w:rsidP="00C03D10">
            <w:pPr>
              <w:jc w:val="center"/>
              <w:rPr>
                <w:color w:val="EE0000"/>
              </w:rPr>
            </w:pPr>
            <w:r w:rsidRPr="004E427D">
              <w:rPr>
                <w:color w:val="EE0000"/>
                <w:rtl/>
              </w:rPr>
              <w:t>مصادر الخطر</w:t>
            </w:r>
          </w:p>
          <w:p w14:paraId="43EF1922" w14:textId="77777777" w:rsidR="00C03D10" w:rsidRPr="004E427D" w:rsidRDefault="00C03D10" w:rsidP="00C03D10">
            <w:pPr>
              <w:jc w:val="center"/>
              <w:rPr>
                <w:color w:val="EE0000"/>
              </w:rPr>
            </w:pPr>
          </w:p>
          <w:p w14:paraId="46A3FE80" w14:textId="77777777" w:rsidR="00C03D10" w:rsidRPr="004E427D" w:rsidRDefault="00C03D10" w:rsidP="00C03D10">
            <w:pPr>
              <w:jc w:val="center"/>
              <w:rPr>
                <w:color w:val="EE0000"/>
              </w:rPr>
            </w:pPr>
            <w:r w:rsidRPr="004E427D">
              <w:rPr>
                <w:color w:val="EE0000"/>
                <w:rtl/>
              </w:rPr>
              <w:t>التعريف بخطوات إدارة المخاطر وشرح ما تتضمنه كل خطوة</w:t>
            </w:r>
          </w:p>
          <w:p w14:paraId="1C67437A" w14:textId="77777777" w:rsidR="00C03D10" w:rsidRPr="004E427D" w:rsidRDefault="00C03D10" w:rsidP="00C03D10">
            <w:pPr>
              <w:jc w:val="center"/>
              <w:rPr>
                <w:color w:val="EE0000"/>
              </w:rPr>
            </w:pPr>
          </w:p>
          <w:p w14:paraId="40946408" w14:textId="77777777" w:rsidR="00C03D10" w:rsidRPr="004E427D" w:rsidRDefault="00C03D10" w:rsidP="00C03D10">
            <w:pPr>
              <w:jc w:val="center"/>
              <w:rPr>
                <w:color w:val="EE0000"/>
              </w:rPr>
            </w:pPr>
            <w:r w:rsidRPr="004E427D">
              <w:rPr>
                <w:color w:val="EE0000"/>
                <w:rtl/>
              </w:rPr>
              <w:t>وبذلك نقدم للقارئ كافة المعلومات المتعلقة بالمخاطر حتى نصل إلى الجزء الذي يتم دراسته في بحثنا</w:t>
            </w:r>
          </w:p>
        </w:tc>
      </w:tr>
      <w:tr w:rsidR="00C03D10" w14:paraId="6DBD4874" w14:textId="77777777">
        <w:trPr>
          <w:trHeight w:val="533"/>
        </w:trPr>
        <w:tc>
          <w:tcPr>
            <w:tcW w:w="3897" w:type="dxa"/>
            <w:shd w:val="clear" w:color="auto" w:fill="EEECE1"/>
            <w:vAlign w:val="center"/>
          </w:tcPr>
          <w:p w14:paraId="60E14DE6"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3E764839" w14:textId="77777777" w:rsidR="00C03D10" w:rsidRDefault="00C03D10" w:rsidP="00C03D10">
            <w:pPr>
              <w:jc w:val="center"/>
            </w:pPr>
          </w:p>
        </w:tc>
        <w:tc>
          <w:tcPr>
            <w:tcW w:w="944" w:type="dxa"/>
            <w:vAlign w:val="center"/>
          </w:tcPr>
          <w:p w14:paraId="5ABD7A1D" w14:textId="77777777" w:rsidR="00C03D10" w:rsidRDefault="00C03D10" w:rsidP="00C03D10">
            <w:pPr>
              <w:jc w:val="center"/>
            </w:pPr>
          </w:p>
        </w:tc>
        <w:tc>
          <w:tcPr>
            <w:tcW w:w="1177" w:type="dxa"/>
            <w:vAlign w:val="center"/>
          </w:tcPr>
          <w:p w14:paraId="32028859" w14:textId="79827ECB" w:rsidR="00C03D10" w:rsidRDefault="00C03D10" w:rsidP="00C03D10">
            <w:pPr>
              <w:jc w:val="center"/>
            </w:pPr>
            <w:r w:rsidRPr="00A3754F">
              <w:t>√</w:t>
            </w:r>
          </w:p>
        </w:tc>
        <w:tc>
          <w:tcPr>
            <w:tcW w:w="3978" w:type="dxa"/>
            <w:vAlign w:val="center"/>
          </w:tcPr>
          <w:p w14:paraId="263581B2" w14:textId="3CEB17BD" w:rsidR="00C03D10" w:rsidRPr="005A1EB3" w:rsidRDefault="00C03D10" w:rsidP="00C03D10">
            <w:pPr>
              <w:bidi/>
              <w:jc w:val="center"/>
              <w:rPr>
                <w:color w:val="EE0000"/>
              </w:rPr>
            </w:pPr>
            <w:r w:rsidRPr="005A1EB3">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w:t>
            </w:r>
            <w:r>
              <w:rPr>
                <w:rFonts w:hint="cs"/>
                <w:color w:val="EE0000"/>
                <w:rtl/>
              </w:rPr>
              <w:t xml:space="preserve"> على سبيل المثال </w:t>
            </w:r>
            <w:r>
              <w:rPr>
                <w:color w:val="EE0000"/>
              </w:rPr>
              <w:t>SPSS</w:t>
            </w:r>
            <w:r w:rsidRPr="005A1EB3">
              <w:rPr>
                <w:color w:val="EE0000"/>
                <w:rtl/>
              </w:rPr>
              <w:t>،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03D10" w14:paraId="24F98FA8" w14:textId="77777777">
        <w:trPr>
          <w:trHeight w:val="453"/>
        </w:trPr>
        <w:tc>
          <w:tcPr>
            <w:tcW w:w="3897" w:type="dxa"/>
            <w:shd w:val="clear" w:color="auto" w:fill="EEECE1"/>
            <w:vAlign w:val="center"/>
          </w:tcPr>
          <w:p w14:paraId="11916C3A"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2F197B5" w14:textId="77777777" w:rsidR="00C03D10" w:rsidRDefault="00C03D10" w:rsidP="00C03D10">
            <w:pPr>
              <w:jc w:val="center"/>
            </w:pPr>
          </w:p>
        </w:tc>
        <w:tc>
          <w:tcPr>
            <w:tcW w:w="944" w:type="dxa"/>
            <w:vAlign w:val="center"/>
          </w:tcPr>
          <w:p w14:paraId="5955BBCA" w14:textId="77777777" w:rsidR="00C03D10" w:rsidRDefault="00C03D10" w:rsidP="00C03D10">
            <w:pPr>
              <w:jc w:val="center"/>
            </w:pPr>
          </w:p>
        </w:tc>
        <w:tc>
          <w:tcPr>
            <w:tcW w:w="1177" w:type="dxa"/>
            <w:vAlign w:val="center"/>
          </w:tcPr>
          <w:p w14:paraId="491227B2" w14:textId="3F9BDB1F" w:rsidR="00C03D10" w:rsidRDefault="00C03D10" w:rsidP="00C03D10">
            <w:pPr>
              <w:jc w:val="center"/>
            </w:pPr>
            <w:r w:rsidRPr="00A3754F">
              <w:t>√</w:t>
            </w:r>
          </w:p>
        </w:tc>
        <w:tc>
          <w:tcPr>
            <w:tcW w:w="3978" w:type="dxa"/>
            <w:vAlign w:val="center"/>
          </w:tcPr>
          <w:p w14:paraId="5931FD04" w14:textId="77777777" w:rsidR="00C03D10" w:rsidRDefault="00C03D10" w:rsidP="00C03D10">
            <w:pPr>
              <w:bidi/>
              <w:jc w:val="center"/>
              <w:rPr>
                <w:color w:val="FF0000"/>
                <w:rtl/>
              </w:rPr>
            </w:pPr>
            <w:r w:rsidRPr="00F70A69">
              <w:rPr>
                <w:color w:val="FF0000"/>
              </w:rPr>
              <w:t xml:space="preserve">: </w:t>
            </w:r>
            <w:r w:rsidRPr="00F70A69">
              <w:rPr>
                <w:color w:val="FF0000"/>
                <w:rtl/>
              </w:rPr>
              <w:t>يجب ذكر الأداة التي ستعتمد عليها الباحث، سواء كانت الاستبيان أو المقابلات الشخصية أو غيرها من أدوات البحث العلمي</w:t>
            </w:r>
          </w:p>
          <w:p w14:paraId="6DC46A9A" w14:textId="77777777" w:rsidR="00C03D10" w:rsidRPr="00F70A69" w:rsidRDefault="00C03D10" w:rsidP="00C03D10">
            <w:pPr>
              <w:bidi/>
              <w:jc w:val="center"/>
              <w:rPr>
                <w:color w:val="FF0000"/>
              </w:rPr>
            </w:pPr>
            <w:r w:rsidRPr="00F70A69">
              <w:rPr>
                <w:color w:val="FF0000"/>
                <w:rtl/>
              </w:rPr>
              <w:t xml:space="preserve">في الدراسات التطبيقية، تُستخدم أدوات جمع البيانات بهدف </w:t>
            </w:r>
            <w:r w:rsidRPr="00F70A69">
              <w:rPr>
                <w:b/>
                <w:bCs/>
                <w:color w:val="FF0000"/>
                <w:rtl/>
              </w:rPr>
              <w:t>قياس أثر أو اختبار علاقة بين متغيرات</w:t>
            </w:r>
            <w:r w:rsidRPr="00F70A69">
              <w:rPr>
                <w:color w:val="FF0000"/>
                <w:rtl/>
              </w:rPr>
              <w:t xml:space="preserve"> في بيئة واقعية أو عملية. ويعتمد اختيار الأداة على طبيعة الدراسة (كمّية أو نوعيّة أو مختلطة)، وعلى مجتمع الدراسة وهدف الباحث</w:t>
            </w:r>
            <w:r w:rsidRPr="00F70A69">
              <w:rPr>
                <w:color w:val="FF0000"/>
              </w:rPr>
              <w:t>.</w:t>
            </w:r>
          </w:p>
          <w:p w14:paraId="233A8238" w14:textId="77777777" w:rsidR="00C03D10" w:rsidRPr="00F70A69" w:rsidRDefault="00C03D10" w:rsidP="00C03D10">
            <w:pPr>
              <w:bidi/>
              <w:jc w:val="center"/>
              <w:rPr>
                <w:b/>
                <w:bCs/>
                <w:color w:val="FF0000"/>
              </w:rPr>
            </w:pPr>
            <w:r w:rsidRPr="00F70A69">
              <w:rPr>
                <w:b/>
                <w:bCs/>
                <w:color w:val="FF0000"/>
                <w:rtl/>
              </w:rPr>
              <w:t>الأدوات الشائعة المستخدمة في الدراسات التطبيقية</w:t>
            </w:r>
            <w:r w:rsidRPr="00F70A69">
              <w:rPr>
                <w:b/>
                <w:bCs/>
                <w:color w:val="FF0000"/>
              </w:rPr>
              <w:t>:</w:t>
            </w:r>
          </w:p>
          <w:p w14:paraId="16A263F4" w14:textId="77777777" w:rsidR="00C03D10" w:rsidRPr="00F70A69" w:rsidRDefault="00C03D10" w:rsidP="00C03D10">
            <w:pPr>
              <w:bidi/>
              <w:jc w:val="center"/>
              <w:rPr>
                <w:b/>
                <w:bCs/>
                <w:color w:val="FF0000"/>
              </w:rPr>
            </w:pPr>
            <w:r w:rsidRPr="00F70A69">
              <w:rPr>
                <w:b/>
                <w:bCs/>
                <w:color w:val="FF0000"/>
                <w:rtl/>
              </w:rPr>
              <w:t>أولًا</w:t>
            </w:r>
            <w:r w:rsidRPr="00F70A69">
              <w:rPr>
                <w:b/>
                <w:bCs/>
                <w:color w:val="FF0000"/>
              </w:rPr>
              <w:t xml:space="preserve">: </w:t>
            </w:r>
            <w:r w:rsidRPr="00F70A69">
              <w:rPr>
                <w:b/>
                <w:bCs/>
                <w:color w:val="FF0000"/>
                <w:rtl/>
              </w:rPr>
              <w:t>الاستبيان</w:t>
            </w:r>
            <w:r w:rsidRPr="00F70A69">
              <w:rPr>
                <w:b/>
                <w:bCs/>
                <w:color w:val="FF0000"/>
              </w:rPr>
              <w:t xml:space="preserve"> (Questionnaire)</w:t>
            </w:r>
          </w:p>
          <w:p w14:paraId="6EE157A9" w14:textId="77777777" w:rsidR="00C03D10" w:rsidRPr="00F70A69" w:rsidRDefault="00C03D10" w:rsidP="00C03D10">
            <w:pPr>
              <w:numPr>
                <w:ilvl w:val="0"/>
                <w:numId w:val="2"/>
              </w:numPr>
              <w:bidi/>
              <w:jc w:val="center"/>
              <w:rPr>
                <w:color w:val="FF0000"/>
              </w:rPr>
            </w:pPr>
            <w:r w:rsidRPr="00F70A69">
              <w:rPr>
                <w:color w:val="FF0000"/>
                <w:rtl/>
              </w:rPr>
              <w:t>الأداة الأكثر استخدامًا في الدراسات التطبيقية خاصة عند تحليل آراء عدد كبير من الأفراد</w:t>
            </w:r>
            <w:r w:rsidRPr="00F70A69">
              <w:rPr>
                <w:color w:val="FF0000"/>
              </w:rPr>
              <w:t>.</w:t>
            </w:r>
          </w:p>
          <w:p w14:paraId="55ECEE4C" w14:textId="77777777" w:rsidR="00C03D10" w:rsidRPr="00F70A69" w:rsidRDefault="00C03D10" w:rsidP="00C03D10">
            <w:pPr>
              <w:numPr>
                <w:ilvl w:val="0"/>
                <w:numId w:val="2"/>
              </w:numPr>
              <w:bidi/>
              <w:jc w:val="center"/>
              <w:rPr>
                <w:color w:val="FF0000"/>
              </w:rPr>
            </w:pPr>
            <w:r w:rsidRPr="00F70A69">
              <w:rPr>
                <w:color w:val="FF0000"/>
                <w:rtl/>
              </w:rPr>
              <w:t xml:space="preserve">تُستخدم لقياس </w:t>
            </w:r>
            <w:r w:rsidRPr="00F70A69">
              <w:rPr>
                <w:b/>
                <w:bCs/>
                <w:color w:val="FF0000"/>
                <w:rtl/>
              </w:rPr>
              <w:t>الاتجاهات، الآراء، السلوك، أو تقييم الأداء</w:t>
            </w:r>
            <w:r w:rsidRPr="00F70A69">
              <w:rPr>
                <w:color w:val="FF0000"/>
              </w:rPr>
              <w:t>.</w:t>
            </w:r>
          </w:p>
          <w:p w14:paraId="7D7EB5D8" w14:textId="77777777" w:rsidR="00C03D10" w:rsidRPr="00F70A69" w:rsidRDefault="00C03D10" w:rsidP="00C03D10">
            <w:pPr>
              <w:numPr>
                <w:ilvl w:val="0"/>
                <w:numId w:val="2"/>
              </w:numPr>
              <w:bidi/>
              <w:jc w:val="center"/>
              <w:rPr>
                <w:color w:val="FF0000"/>
              </w:rPr>
            </w:pPr>
            <w:r w:rsidRPr="00F70A69">
              <w:rPr>
                <w:color w:val="FF0000"/>
                <w:rtl/>
              </w:rPr>
              <w:t>يُصمم بأسئلة مغلقة (وغالبًا باستخدام مقياس ليكرت) أو مفتوحة أحيانًا</w:t>
            </w:r>
            <w:r w:rsidRPr="00F70A69">
              <w:rPr>
                <w:color w:val="FF0000"/>
              </w:rPr>
              <w:t>.</w:t>
            </w:r>
          </w:p>
          <w:p w14:paraId="01131051" w14:textId="77777777" w:rsidR="00C03D10" w:rsidRPr="00F70A69" w:rsidRDefault="00C03D10" w:rsidP="00C03D10">
            <w:pPr>
              <w:numPr>
                <w:ilvl w:val="0"/>
                <w:numId w:val="2"/>
              </w:numPr>
              <w:bidi/>
              <w:jc w:val="center"/>
              <w:rPr>
                <w:color w:val="FF0000"/>
              </w:rPr>
            </w:pPr>
            <w:r w:rsidRPr="00F70A69">
              <w:rPr>
                <w:color w:val="FF0000"/>
                <w:rtl/>
              </w:rPr>
              <w:t>مثال</w:t>
            </w:r>
            <w:r w:rsidRPr="00F70A69">
              <w:rPr>
                <w:color w:val="FF0000"/>
              </w:rPr>
              <w:t>:</w:t>
            </w:r>
          </w:p>
          <w:p w14:paraId="536595D1" w14:textId="77777777" w:rsidR="00C03D10" w:rsidRPr="00F70A69" w:rsidRDefault="00C03D10" w:rsidP="00C03D10">
            <w:pPr>
              <w:bidi/>
              <w:jc w:val="center"/>
              <w:rPr>
                <w:color w:val="FF0000"/>
              </w:rPr>
            </w:pPr>
            <w:r w:rsidRPr="00F70A69">
              <w:rPr>
                <w:color w:val="FF0000"/>
              </w:rPr>
              <w:t>"</w:t>
            </w:r>
            <w:r w:rsidRPr="00F70A69">
              <w:rPr>
                <w:color w:val="FF0000"/>
                <w:rtl/>
              </w:rPr>
              <w:t>استخدم الباحث استبيانًا مكوّنًا من 30 عبارة موزعة على ثلاثة محاور رئيسية لقياس أثر القيادة التحويلية على أداء الموظفين</w:t>
            </w:r>
            <w:r w:rsidRPr="00F70A69">
              <w:rPr>
                <w:color w:val="FF0000"/>
              </w:rPr>
              <w:t>."</w:t>
            </w:r>
          </w:p>
          <w:p w14:paraId="7B315B13" w14:textId="77777777" w:rsidR="00C03D10" w:rsidRPr="00F70A69" w:rsidRDefault="00C03D10" w:rsidP="00C03D10">
            <w:pPr>
              <w:bidi/>
              <w:jc w:val="center"/>
              <w:rPr>
                <w:b/>
                <w:bCs/>
                <w:color w:val="FF0000"/>
              </w:rPr>
            </w:pPr>
            <w:r w:rsidRPr="00F70A69">
              <w:rPr>
                <w:b/>
                <w:bCs/>
                <w:color w:val="FF0000"/>
                <w:rtl/>
              </w:rPr>
              <w:t>ثانيًا</w:t>
            </w:r>
            <w:r w:rsidRPr="00F70A69">
              <w:rPr>
                <w:b/>
                <w:bCs/>
                <w:color w:val="FF0000"/>
              </w:rPr>
              <w:t xml:space="preserve">: </w:t>
            </w:r>
            <w:r w:rsidRPr="00F70A69">
              <w:rPr>
                <w:b/>
                <w:bCs/>
                <w:color w:val="FF0000"/>
                <w:rtl/>
              </w:rPr>
              <w:t>المقابلة</w:t>
            </w:r>
            <w:r w:rsidRPr="00F70A69">
              <w:rPr>
                <w:b/>
                <w:bCs/>
                <w:color w:val="FF0000"/>
              </w:rPr>
              <w:t xml:space="preserve"> (Interview)</w:t>
            </w:r>
          </w:p>
          <w:p w14:paraId="2F7FDFA4" w14:textId="77777777" w:rsidR="00C03D10" w:rsidRPr="00F70A69" w:rsidRDefault="00C03D10" w:rsidP="00C03D10">
            <w:pPr>
              <w:numPr>
                <w:ilvl w:val="0"/>
                <w:numId w:val="3"/>
              </w:numPr>
              <w:bidi/>
              <w:jc w:val="center"/>
              <w:rPr>
                <w:color w:val="FF0000"/>
              </w:rPr>
            </w:pPr>
            <w:r w:rsidRPr="00F70A69">
              <w:rPr>
                <w:color w:val="FF0000"/>
                <w:rtl/>
              </w:rPr>
              <w:t xml:space="preserve">تُستخدم إذا كان الهدف فهم </w:t>
            </w:r>
            <w:r w:rsidRPr="00F70A69">
              <w:rPr>
                <w:b/>
                <w:bCs/>
                <w:color w:val="FF0000"/>
                <w:rtl/>
              </w:rPr>
              <w:t>العمق أو التفاصيل</w:t>
            </w:r>
            <w:r w:rsidRPr="00F70A69">
              <w:rPr>
                <w:color w:val="FF0000"/>
                <w:rtl/>
              </w:rPr>
              <w:t xml:space="preserve"> أو عند صعوبة استخدام الاستبيان</w:t>
            </w:r>
            <w:r w:rsidRPr="00F70A69">
              <w:rPr>
                <w:color w:val="FF0000"/>
              </w:rPr>
              <w:t>.</w:t>
            </w:r>
          </w:p>
          <w:p w14:paraId="57B3543E" w14:textId="77777777" w:rsidR="00C03D10" w:rsidRPr="00F70A69" w:rsidRDefault="00C03D10" w:rsidP="00C03D10">
            <w:pPr>
              <w:numPr>
                <w:ilvl w:val="0"/>
                <w:numId w:val="3"/>
              </w:numPr>
              <w:bidi/>
              <w:jc w:val="center"/>
              <w:rPr>
                <w:color w:val="FF0000"/>
              </w:rPr>
            </w:pPr>
            <w:r w:rsidRPr="00F70A69">
              <w:rPr>
                <w:color w:val="FF0000"/>
                <w:rtl/>
              </w:rPr>
              <w:lastRenderedPageBreak/>
              <w:t xml:space="preserve">مفيدة في جمع </w:t>
            </w:r>
            <w:r w:rsidRPr="00F70A69">
              <w:rPr>
                <w:b/>
                <w:bCs/>
                <w:color w:val="FF0000"/>
                <w:rtl/>
              </w:rPr>
              <w:t>معلومات نوعية</w:t>
            </w:r>
            <w:r w:rsidRPr="00F70A69">
              <w:rPr>
                <w:color w:val="FF0000"/>
                <w:rtl/>
              </w:rPr>
              <w:t xml:space="preserve"> من أصحاب الخبرة أو المسؤولين</w:t>
            </w:r>
            <w:r w:rsidRPr="00F70A69">
              <w:rPr>
                <w:color w:val="FF0000"/>
              </w:rPr>
              <w:t>.</w:t>
            </w:r>
          </w:p>
          <w:p w14:paraId="15B3BB2C" w14:textId="77777777" w:rsidR="00C03D10" w:rsidRPr="00F70A69" w:rsidRDefault="00C03D10" w:rsidP="00C03D10">
            <w:pPr>
              <w:numPr>
                <w:ilvl w:val="0"/>
                <w:numId w:val="3"/>
              </w:numPr>
              <w:bidi/>
              <w:jc w:val="center"/>
              <w:rPr>
                <w:color w:val="FF0000"/>
              </w:rPr>
            </w:pPr>
            <w:r w:rsidRPr="00F70A69">
              <w:rPr>
                <w:color w:val="FF0000"/>
                <w:rtl/>
              </w:rPr>
              <w:t>قد تكون فردية أو جماعية (مقابلات بؤرية)</w:t>
            </w:r>
            <w:r w:rsidRPr="00F70A69">
              <w:rPr>
                <w:color w:val="FF0000"/>
              </w:rPr>
              <w:t>.</w:t>
            </w:r>
          </w:p>
          <w:p w14:paraId="388D6F74" w14:textId="77777777" w:rsidR="00C03D10" w:rsidRDefault="00C03D10" w:rsidP="00C03D10">
            <w:pPr>
              <w:jc w:val="center"/>
            </w:pPr>
          </w:p>
        </w:tc>
      </w:tr>
      <w:tr w:rsidR="00C03D10" w14:paraId="2C7FB026" w14:textId="77777777">
        <w:trPr>
          <w:trHeight w:val="453"/>
        </w:trPr>
        <w:tc>
          <w:tcPr>
            <w:tcW w:w="3897" w:type="dxa"/>
            <w:shd w:val="clear" w:color="auto" w:fill="EEECE1"/>
            <w:vAlign w:val="center"/>
          </w:tcPr>
          <w:p w14:paraId="1508E3B2"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113D7F8" w14:textId="77777777" w:rsidR="00C03D10" w:rsidRDefault="00C03D10" w:rsidP="00C03D10">
            <w:pPr>
              <w:jc w:val="center"/>
            </w:pPr>
          </w:p>
        </w:tc>
        <w:tc>
          <w:tcPr>
            <w:tcW w:w="944" w:type="dxa"/>
            <w:vAlign w:val="center"/>
          </w:tcPr>
          <w:p w14:paraId="4150F054" w14:textId="77777777" w:rsidR="00C03D10" w:rsidRDefault="00C03D10" w:rsidP="00C03D10">
            <w:pPr>
              <w:jc w:val="center"/>
            </w:pPr>
          </w:p>
        </w:tc>
        <w:tc>
          <w:tcPr>
            <w:tcW w:w="1177" w:type="dxa"/>
            <w:vAlign w:val="center"/>
          </w:tcPr>
          <w:p w14:paraId="592098EF" w14:textId="2EDE1585" w:rsidR="00C03D10" w:rsidRDefault="00C03D10" w:rsidP="00C03D10">
            <w:pPr>
              <w:jc w:val="center"/>
            </w:pPr>
            <w:r w:rsidRPr="00A3754F">
              <w:t>√</w:t>
            </w:r>
          </w:p>
        </w:tc>
        <w:tc>
          <w:tcPr>
            <w:tcW w:w="3978" w:type="dxa"/>
            <w:vAlign w:val="center"/>
          </w:tcPr>
          <w:p w14:paraId="3F3AA456" w14:textId="77777777" w:rsidR="00C03D10" w:rsidRDefault="00C03D10" w:rsidP="00C03D10">
            <w:pPr>
              <w:bidi/>
              <w:jc w:val="center"/>
              <w:rPr>
                <w:color w:val="FF0000"/>
              </w:rPr>
            </w:pPr>
            <w:r>
              <w:rPr>
                <w:color w:val="FF0000"/>
              </w:rPr>
              <w:t xml:space="preserve">: </w:t>
            </w:r>
            <w:r>
              <w:rPr>
                <w:rFonts w:hint="cs"/>
                <w:color w:val="FF0000"/>
                <w:rtl/>
              </w:rPr>
              <w:t>يجب تحديد مجتمع الدراسة وعينة الدراسة</w:t>
            </w:r>
          </w:p>
          <w:p w14:paraId="52980188" w14:textId="47BF4013" w:rsidR="00C03D10" w:rsidRDefault="00C03D10" w:rsidP="00C03D10">
            <w:pPr>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C03D10" w:rsidRPr="006E410C" w14:paraId="7BF869F9" w14:textId="77777777">
        <w:trPr>
          <w:trHeight w:val="884"/>
        </w:trPr>
        <w:tc>
          <w:tcPr>
            <w:tcW w:w="3897" w:type="dxa"/>
            <w:shd w:val="clear" w:color="auto" w:fill="EEECE1"/>
            <w:vAlign w:val="center"/>
          </w:tcPr>
          <w:p w14:paraId="3995714E"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35288C76" w14:textId="77777777" w:rsidR="00C03D10" w:rsidRDefault="00C03D10" w:rsidP="00C03D10">
            <w:pPr>
              <w:jc w:val="center"/>
            </w:pPr>
          </w:p>
        </w:tc>
        <w:tc>
          <w:tcPr>
            <w:tcW w:w="944" w:type="dxa"/>
            <w:vAlign w:val="center"/>
          </w:tcPr>
          <w:p w14:paraId="6FA15D83" w14:textId="77777777" w:rsidR="00C03D10" w:rsidRDefault="00C03D10" w:rsidP="00C03D10">
            <w:pPr>
              <w:jc w:val="center"/>
            </w:pPr>
          </w:p>
        </w:tc>
        <w:tc>
          <w:tcPr>
            <w:tcW w:w="1177" w:type="dxa"/>
            <w:vAlign w:val="center"/>
          </w:tcPr>
          <w:p w14:paraId="1C8D51D8" w14:textId="0F09E1A9" w:rsidR="00C03D10" w:rsidRDefault="00C03D10" w:rsidP="00C03D10">
            <w:pPr>
              <w:jc w:val="center"/>
            </w:pPr>
            <w:r w:rsidRPr="00A3754F">
              <w:t>√</w:t>
            </w:r>
          </w:p>
        </w:tc>
        <w:tc>
          <w:tcPr>
            <w:tcW w:w="3978" w:type="dxa"/>
            <w:vAlign w:val="center"/>
          </w:tcPr>
          <w:p w14:paraId="0922D22F" w14:textId="77777777" w:rsidR="00C03D10" w:rsidRPr="006E410C" w:rsidRDefault="00C03D10" w:rsidP="00C03D10">
            <w:pPr>
              <w:bidi/>
              <w:jc w:val="center"/>
              <w:rPr>
                <w:color w:val="EE0000"/>
              </w:rPr>
            </w:pPr>
            <w:r w:rsidRPr="006E410C">
              <w:rPr>
                <w:color w:val="EE0000"/>
              </w:rPr>
              <w:t xml:space="preserve">: </w:t>
            </w:r>
            <w:r w:rsidRPr="006E410C">
              <w:rPr>
                <w:color w:val="EE0000"/>
                <w:rtl/>
              </w:rPr>
              <w:t>يجب ذكر المراجع التي اعتمد عليها الباحث وكتابتها بأسلوب</w:t>
            </w:r>
            <w:r w:rsidRPr="006E410C">
              <w:rPr>
                <w:color w:val="EE0000"/>
              </w:rPr>
              <w:t xml:space="preserve"> APA.</w:t>
            </w:r>
          </w:p>
          <w:p w14:paraId="5B984769" w14:textId="1946DEE4" w:rsidR="00C03D10" w:rsidRPr="006E410C" w:rsidRDefault="00C03D10" w:rsidP="00C03D10">
            <w:pPr>
              <w:bidi/>
              <w:jc w:val="center"/>
              <w:rPr>
                <w:color w:val="EE0000"/>
              </w:rPr>
            </w:pPr>
            <w:r w:rsidRPr="006E410C">
              <w:rPr>
                <w:color w:val="EE0000"/>
                <w:rtl/>
              </w:rPr>
              <w:t xml:space="preserve">يجب الالتزام بتوثيق جميع المراجع المستخدمة في متن البحث وفق أسلوب </w:t>
            </w:r>
            <w:r w:rsidRPr="006E410C">
              <w:rPr>
                <w:b/>
                <w:bCs/>
                <w:color w:val="EE0000"/>
              </w:rPr>
              <w:t>APA</w:t>
            </w:r>
            <w:r w:rsidRPr="006E410C">
              <w:rPr>
                <w:color w:val="EE0000"/>
                <w:rtl/>
              </w:rPr>
              <w:t xml:space="preserve">، مع التأكد من أن </w:t>
            </w:r>
            <w:r w:rsidRPr="006E410C">
              <w:rPr>
                <w:b/>
                <w:bCs/>
                <w:color w:val="EE0000"/>
                <w:rtl/>
              </w:rPr>
              <w:t>عدد المراجع المذكورة في المتن يطابق تمامًا عدد المراجع المدرجة في قائمة المراجع</w:t>
            </w:r>
            <w:r w:rsidRPr="006E410C">
              <w:rPr>
                <w:color w:val="EE0000"/>
                <w:rtl/>
              </w:rPr>
              <w:t>، بحيث لا يتم إدراج أي مرجع في القائمة لم يتم الاستشهاد به في المتن، ولا الاستشهاد بأي مرجع في المتن دون إدراجه في القائمة</w:t>
            </w:r>
            <w:r w:rsidRPr="006E410C">
              <w:rPr>
                <w:color w:val="EE0000"/>
              </w:rPr>
              <w:t>.</w:t>
            </w:r>
          </w:p>
        </w:tc>
      </w:tr>
      <w:tr w:rsidR="00C03D10" w14:paraId="194B5899" w14:textId="77777777">
        <w:trPr>
          <w:trHeight w:val="1403"/>
        </w:trPr>
        <w:tc>
          <w:tcPr>
            <w:tcW w:w="3897" w:type="dxa"/>
            <w:shd w:val="clear" w:color="auto" w:fill="EEECE1"/>
            <w:vAlign w:val="center"/>
          </w:tcPr>
          <w:p w14:paraId="040665B4" w14:textId="77777777" w:rsidR="00C03D10" w:rsidRDefault="00C03D10" w:rsidP="00C03D1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E54A78D" w14:textId="77777777" w:rsidR="00C03D10" w:rsidRDefault="00C03D10" w:rsidP="00C03D10">
            <w:pPr>
              <w:jc w:val="center"/>
            </w:pPr>
            <w:r>
              <w:rPr>
                <w:rFonts w:hint="cs"/>
                <w:rtl/>
              </w:rPr>
              <w:t>جهد مشكور</w:t>
            </w:r>
          </w:p>
          <w:p w14:paraId="20ACA0AB" w14:textId="77777777" w:rsidR="00C03D10" w:rsidRDefault="00C03D10" w:rsidP="00C03D10">
            <w:pPr>
              <w:jc w:val="center"/>
            </w:pPr>
            <w:r>
              <w:rPr>
                <w:rFonts w:hint="cs"/>
                <w:rtl/>
              </w:rPr>
              <w:t>إجراء التعديلات المذكورة لتحسين جودته ودقته العلمية</w:t>
            </w:r>
          </w:p>
          <w:p w14:paraId="047861C4" w14:textId="77777777" w:rsidR="00C03D10" w:rsidRDefault="00C03D10" w:rsidP="00C03D10">
            <w:pPr>
              <w:jc w:val="center"/>
            </w:pPr>
          </w:p>
        </w:tc>
      </w:tr>
    </w:tbl>
    <w:p w14:paraId="7A92A87D" w14:textId="77777777" w:rsidR="00F10548"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756CB7A" wp14:editId="07C90222">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1054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6BE9"/>
    <w:multiLevelType w:val="multilevel"/>
    <w:tmpl w:val="125A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C623D"/>
    <w:multiLevelType w:val="multilevel"/>
    <w:tmpl w:val="23CA40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D80C76"/>
    <w:multiLevelType w:val="multilevel"/>
    <w:tmpl w:val="96B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732309">
    <w:abstractNumId w:val="1"/>
  </w:num>
  <w:num w:numId="2" w16cid:durableId="1631202635">
    <w:abstractNumId w:val="0"/>
  </w:num>
  <w:num w:numId="3" w16cid:durableId="8110202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48"/>
    <w:rsid w:val="003D77E9"/>
    <w:rsid w:val="004E427D"/>
    <w:rsid w:val="005A1EB3"/>
    <w:rsid w:val="006B2ED2"/>
    <w:rsid w:val="006E410C"/>
    <w:rsid w:val="00C03D10"/>
    <w:rsid w:val="00F105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CA87"/>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670</Words>
  <Characters>3821</Characters>
  <Application>Microsoft Office Word</Application>
  <DocSecurity>0</DocSecurity>
  <Lines>31</Lines>
  <Paragraphs>8</Paragraphs>
  <ScaleCrop>false</ScaleCrop>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2025-08-12T14:05:00Z</dcterms:created>
  <dcterms:modified xsi:type="dcterms:W3CDTF">2025-08-12T14:16:00Z</dcterms:modified>
</cp:coreProperties>
</file>