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A756E" w14:textId="49952004" w:rsidR="00957F81" w:rsidRPr="00CD21B9" w:rsidRDefault="00957F81" w:rsidP="00CD21B9">
      <w:pPr>
        <w:spacing w:line="360" w:lineRule="auto"/>
        <w:jc w:val="center"/>
        <w:rPr>
          <w:rFonts w:cs="Arial"/>
          <w:color w:val="000000" w:themeColor="text1"/>
          <w:sz w:val="32"/>
          <w:szCs w:val="32"/>
          <w:rtl/>
        </w:rPr>
      </w:pPr>
      <w:r w:rsidRPr="00957F81">
        <w:rPr>
          <w:sz w:val="40"/>
          <w:szCs w:val="40"/>
          <w:rtl/>
        </w:rPr>
        <w:br/>
      </w:r>
      <w:r w:rsidR="004973A9" w:rsidRPr="008F5136">
        <w:rPr>
          <w:rFonts w:hint="cs"/>
          <w:b/>
          <w:bCs/>
          <w:sz w:val="40"/>
          <w:szCs w:val="40"/>
          <w:rtl/>
        </w:rPr>
        <w:t xml:space="preserve">عنوان البحث </w:t>
      </w:r>
      <w:r w:rsidR="00690293">
        <w:rPr>
          <w:b/>
          <w:bCs/>
          <w:sz w:val="40"/>
          <w:szCs w:val="40"/>
        </w:rPr>
        <w:br/>
      </w:r>
      <w:r w:rsidR="004973A9" w:rsidRPr="002E7AF9">
        <w:rPr>
          <w:color w:val="000000" w:themeColor="text1"/>
          <w:sz w:val="32"/>
          <w:szCs w:val="32"/>
          <w:rtl/>
        </w:rPr>
        <w:br/>
      </w:r>
      <w:r w:rsidR="00BC3520" w:rsidRPr="002E7AF9">
        <w:rPr>
          <w:rFonts w:cs="Arial"/>
          <w:color w:val="000000" w:themeColor="text1"/>
          <w:sz w:val="32"/>
          <w:szCs w:val="32"/>
        </w:rPr>
        <w:t> </w:t>
      </w:r>
      <w:r w:rsidR="00BC3520" w:rsidRPr="002E7AF9">
        <w:rPr>
          <w:rFonts w:cs="Arial"/>
          <w:color w:val="000000" w:themeColor="text1"/>
          <w:sz w:val="32"/>
          <w:szCs w:val="32"/>
          <w:rtl/>
        </w:rPr>
        <w:t xml:space="preserve">تحليل العلاقة بين ثقافة </w:t>
      </w:r>
      <w:r w:rsidR="007B06B9" w:rsidRPr="002E7AF9">
        <w:rPr>
          <w:rFonts w:cs="Arial" w:hint="cs"/>
          <w:color w:val="000000" w:themeColor="text1"/>
          <w:sz w:val="32"/>
          <w:szCs w:val="32"/>
          <w:rtl/>
        </w:rPr>
        <w:t>الابتكار</w:t>
      </w:r>
      <w:r w:rsidR="00BC3520" w:rsidRPr="002E7AF9">
        <w:rPr>
          <w:rFonts w:cs="Arial"/>
          <w:color w:val="000000" w:themeColor="text1"/>
          <w:sz w:val="32"/>
          <w:szCs w:val="32"/>
          <w:rtl/>
        </w:rPr>
        <w:t xml:space="preserve"> والعائد على </w:t>
      </w:r>
      <w:r w:rsidR="007B06B9" w:rsidRPr="002E7AF9">
        <w:rPr>
          <w:rFonts w:cs="Arial" w:hint="cs"/>
          <w:color w:val="000000" w:themeColor="text1"/>
          <w:sz w:val="32"/>
          <w:szCs w:val="32"/>
          <w:rtl/>
        </w:rPr>
        <w:t>الاستثمار</w:t>
      </w:r>
      <w:r w:rsidR="00BC3520" w:rsidRPr="002E7AF9">
        <w:rPr>
          <w:rFonts w:cs="Arial"/>
          <w:color w:val="000000" w:themeColor="text1"/>
          <w:sz w:val="32"/>
          <w:szCs w:val="32"/>
          <w:rtl/>
        </w:rPr>
        <w:t xml:space="preserve"> في الشركات التقنية الصغيرة والمتوسطة بمدينة الرياض: دراسة </w:t>
      </w:r>
      <w:r w:rsidR="00EA668F" w:rsidRPr="002E7AF9">
        <w:rPr>
          <w:rFonts w:cs="Arial"/>
          <w:color w:val="000000" w:themeColor="text1"/>
          <w:sz w:val="32"/>
          <w:szCs w:val="32"/>
          <w:rtl/>
        </w:rPr>
        <w:t>تحليلية كمية</w:t>
      </w:r>
      <w:r w:rsidRPr="002E7AF9">
        <w:rPr>
          <w:rFonts w:cs="Arial"/>
          <w:color w:val="000000" w:themeColor="text1"/>
          <w:sz w:val="32"/>
          <w:szCs w:val="32"/>
          <w:rtl/>
        </w:rPr>
        <w:br/>
      </w:r>
      <w:r w:rsidR="00A92134" w:rsidRPr="00BE05C5">
        <w:rPr>
          <w:rFonts w:asciiTheme="majorBidi" w:hAnsiTheme="majorBidi" w:cstheme="majorBidi"/>
          <w:color w:val="000000" w:themeColor="text1"/>
          <w:sz w:val="32"/>
          <w:szCs w:val="32"/>
          <w:lang w:val="en"/>
        </w:rPr>
        <w:t>Analyzing the relationship between innovation culture and return on investment in small and medium-sized technology companies in Riyadh: a quantitative analytical study</w:t>
      </w:r>
    </w:p>
    <w:p w14:paraId="6D57C09E" w14:textId="68F63D28" w:rsidR="00957F81" w:rsidRPr="004224AA" w:rsidRDefault="00957F81" w:rsidP="00CD21B9">
      <w:pPr>
        <w:spacing w:line="360" w:lineRule="auto"/>
        <w:jc w:val="center"/>
        <w:rPr>
          <w:color w:val="000000" w:themeColor="text1"/>
          <w:sz w:val="40"/>
          <w:szCs w:val="40"/>
          <w:rtl/>
        </w:rPr>
      </w:pPr>
      <w:r w:rsidRPr="004224AA">
        <w:rPr>
          <w:rFonts w:hint="cs"/>
          <w:color w:val="000000" w:themeColor="text1"/>
          <w:sz w:val="40"/>
          <w:szCs w:val="40"/>
          <w:rtl/>
        </w:rPr>
        <w:t xml:space="preserve">اسم الطالبة: </w:t>
      </w:r>
      <w:r w:rsidRPr="004224AA">
        <w:rPr>
          <w:color w:val="000000" w:themeColor="text1"/>
          <w:sz w:val="40"/>
          <w:szCs w:val="40"/>
          <w:rtl/>
        </w:rPr>
        <w:br/>
      </w:r>
      <w:r w:rsidRPr="004224AA">
        <w:rPr>
          <w:rFonts w:hint="cs"/>
          <w:color w:val="000000" w:themeColor="text1"/>
          <w:sz w:val="40"/>
          <w:szCs w:val="40"/>
          <w:rtl/>
        </w:rPr>
        <w:t xml:space="preserve">أحلام بنت محمد بن يوسف العنيزي </w:t>
      </w:r>
      <w:r w:rsidRPr="004224AA">
        <w:rPr>
          <w:color w:val="000000" w:themeColor="text1"/>
          <w:sz w:val="40"/>
          <w:szCs w:val="40"/>
          <w:rtl/>
        </w:rPr>
        <w:br/>
      </w:r>
      <w:r w:rsidR="00EC7CB0" w:rsidRPr="004224AA">
        <w:rPr>
          <w:rFonts w:hint="cs"/>
          <w:color w:val="000000" w:themeColor="text1"/>
          <w:sz w:val="40"/>
          <w:szCs w:val="40"/>
          <w:rtl/>
        </w:rPr>
        <w:t xml:space="preserve">الرقم </w:t>
      </w:r>
      <w:r w:rsidR="00EA668F" w:rsidRPr="004224AA">
        <w:rPr>
          <w:rFonts w:hint="cs"/>
          <w:color w:val="000000" w:themeColor="text1"/>
          <w:sz w:val="36"/>
          <w:szCs w:val="36"/>
          <w:rtl/>
        </w:rPr>
        <w:t>الجامعي</w:t>
      </w:r>
      <w:r w:rsidR="00EA668F" w:rsidRPr="004224AA">
        <w:rPr>
          <w:rFonts w:hint="cs"/>
          <w:color w:val="000000" w:themeColor="text1"/>
          <w:sz w:val="40"/>
          <w:szCs w:val="40"/>
          <w:rtl/>
        </w:rPr>
        <w:t>:</w:t>
      </w:r>
      <w:r w:rsidR="00EC7CB0" w:rsidRPr="004224AA">
        <w:rPr>
          <w:color w:val="000000" w:themeColor="text1"/>
          <w:sz w:val="40"/>
          <w:szCs w:val="40"/>
          <w:rtl/>
        </w:rPr>
        <w:br/>
      </w:r>
      <w:r w:rsidR="001D2057" w:rsidRPr="004224AA">
        <w:rPr>
          <w:rFonts w:hint="cs"/>
          <w:color w:val="000000" w:themeColor="text1"/>
          <w:sz w:val="40"/>
          <w:szCs w:val="40"/>
          <w:rtl/>
        </w:rPr>
        <w:t>243001246</w:t>
      </w:r>
    </w:p>
    <w:p w14:paraId="2E6F827A" w14:textId="64127E10" w:rsidR="007B470E" w:rsidRPr="004224AA" w:rsidRDefault="00957F81" w:rsidP="00CD21B9">
      <w:pPr>
        <w:spacing w:line="360" w:lineRule="auto"/>
        <w:jc w:val="center"/>
        <w:rPr>
          <w:color w:val="000000" w:themeColor="text1"/>
          <w:sz w:val="36"/>
          <w:szCs w:val="36"/>
          <w:rtl/>
        </w:rPr>
      </w:pPr>
      <w:r w:rsidRPr="004224AA">
        <w:rPr>
          <w:rFonts w:hint="cs"/>
          <w:color w:val="000000" w:themeColor="text1"/>
          <w:sz w:val="40"/>
          <w:szCs w:val="40"/>
          <w:rtl/>
        </w:rPr>
        <w:t xml:space="preserve">الدكتور </w:t>
      </w:r>
      <w:r w:rsidR="006631F3" w:rsidRPr="004224AA">
        <w:rPr>
          <w:rFonts w:hint="cs"/>
          <w:color w:val="000000" w:themeColor="text1"/>
          <w:sz w:val="40"/>
          <w:szCs w:val="40"/>
          <w:rtl/>
        </w:rPr>
        <w:t>المشرف:</w:t>
      </w:r>
      <w:r w:rsidRPr="004224AA">
        <w:rPr>
          <w:rFonts w:hint="cs"/>
          <w:color w:val="000000" w:themeColor="text1"/>
          <w:sz w:val="40"/>
          <w:szCs w:val="40"/>
          <w:rtl/>
        </w:rPr>
        <w:t xml:space="preserve"> </w:t>
      </w:r>
      <w:r w:rsidRPr="004224AA">
        <w:rPr>
          <w:color w:val="000000" w:themeColor="text1"/>
          <w:sz w:val="40"/>
          <w:szCs w:val="40"/>
          <w:rtl/>
        </w:rPr>
        <w:br/>
      </w:r>
      <w:r w:rsidR="00EA668F" w:rsidRPr="004224AA">
        <w:rPr>
          <w:rFonts w:hint="cs"/>
          <w:color w:val="000000" w:themeColor="text1"/>
          <w:sz w:val="40"/>
          <w:szCs w:val="40"/>
          <w:rtl/>
        </w:rPr>
        <w:t>د. أحمد</w:t>
      </w:r>
      <w:r w:rsidRPr="004224AA">
        <w:rPr>
          <w:rFonts w:hint="cs"/>
          <w:color w:val="000000" w:themeColor="text1"/>
          <w:sz w:val="40"/>
          <w:szCs w:val="40"/>
          <w:rtl/>
        </w:rPr>
        <w:t xml:space="preserve"> راجح</w:t>
      </w:r>
    </w:p>
    <w:p w14:paraId="52D602EA" w14:textId="32EEB7EE" w:rsidR="00EC7CB0" w:rsidRPr="004224AA" w:rsidRDefault="00EC7CB0" w:rsidP="00CD21B9">
      <w:pPr>
        <w:spacing w:line="360" w:lineRule="auto"/>
        <w:jc w:val="center"/>
        <w:rPr>
          <w:sz w:val="40"/>
          <w:szCs w:val="40"/>
          <w:rtl/>
        </w:rPr>
      </w:pPr>
      <w:r w:rsidRPr="004224AA">
        <w:rPr>
          <w:rFonts w:hint="cs"/>
          <w:sz w:val="40"/>
          <w:szCs w:val="40"/>
          <w:rtl/>
        </w:rPr>
        <w:t xml:space="preserve">العام </w:t>
      </w:r>
      <w:r w:rsidR="00EA668F" w:rsidRPr="004224AA">
        <w:rPr>
          <w:rFonts w:hint="cs"/>
          <w:sz w:val="40"/>
          <w:szCs w:val="40"/>
          <w:rtl/>
        </w:rPr>
        <w:t>الدراسي:</w:t>
      </w:r>
      <w:r w:rsidRPr="004224AA">
        <w:rPr>
          <w:sz w:val="40"/>
          <w:szCs w:val="40"/>
          <w:rtl/>
        </w:rPr>
        <w:br/>
      </w:r>
      <w:r w:rsidRPr="004224AA">
        <w:rPr>
          <w:rFonts w:hint="cs"/>
          <w:sz w:val="40"/>
          <w:szCs w:val="40"/>
          <w:rtl/>
        </w:rPr>
        <w:t xml:space="preserve">1447هـ / 2025 م </w:t>
      </w:r>
    </w:p>
    <w:p w14:paraId="6F749953" w14:textId="77777777" w:rsidR="00957F81" w:rsidRDefault="00957F81" w:rsidP="00CD21B9">
      <w:pPr>
        <w:spacing w:line="360" w:lineRule="auto"/>
        <w:jc w:val="right"/>
        <w:rPr>
          <w:rtl/>
        </w:rPr>
      </w:pPr>
    </w:p>
    <w:p w14:paraId="761DA0F6" w14:textId="77777777" w:rsidR="00957F81" w:rsidRDefault="00957F81" w:rsidP="00CD21B9">
      <w:pPr>
        <w:spacing w:line="360" w:lineRule="auto"/>
        <w:jc w:val="right"/>
        <w:rPr>
          <w:rtl/>
        </w:rPr>
      </w:pPr>
    </w:p>
    <w:p w14:paraId="12E1E544" w14:textId="77777777" w:rsidR="00CD21B9" w:rsidRDefault="00CD21B9" w:rsidP="00CD21B9">
      <w:pPr>
        <w:spacing w:line="360" w:lineRule="auto"/>
        <w:jc w:val="right"/>
        <w:rPr>
          <w:rtl/>
        </w:rPr>
      </w:pPr>
    </w:p>
    <w:p w14:paraId="504DAD7B" w14:textId="77777777" w:rsidR="00CD21B9" w:rsidRDefault="00CD21B9" w:rsidP="00CD21B9">
      <w:pPr>
        <w:spacing w:line="360" w:lineRule="auto"/>
        <w:jc w:val="right"/>
        <w:rPr>
          <w:rtl/>
        </w:rPr>
      </w:pPr>
    </w:p>
    <w:p w14:paraId="13F7D6F0" w14:textId="77777777" w:rsidR="00CD21B9" w:rsidRDefault="00CD21B9" w:rsidP="00CD21B9">
      <w:pPr>
        <w:spacing w:line="360" w:lineRule="auto"/>
        <w:jc w:val="right"/>
        <w:rPr>
          <w:rtl/>
        </w:rPr>
      </w:pPr>
    </w:p>
    <w:p w14:paraId="5DE10DB0" w14:textId="77777777" w:rsidR="00957F81" w:rsidRDefault="00957F81" w:rsidP="00CD21B9">
      <w:pPr>
        <w:spacing w:line="360" w:lineRule="auto"/>
        <w:jc w:val="right"/>
        <w:rPr>
          <w:rtl/>
        </w:rPr>
      </w:pPr>
    </w:p>
    <w:p w14:paraId="647A593B" w14:textId="25D782B0" w:rsidR="001A7C8F" w:rsidRPr="001A7C8F" w:rsidRDefault="007674F8" w:rsidP="00FA7B95">
      <w:pPr>
        <w:pStyle w:val="Heading1"/>
        <w:bidi/>
        <w:rPr>
          <w:sz w:val="32"/>
          <w:szCs w:val="32"/>
          <w:rtl/>
        </w:rPr>
      </w:pPr>
      <w:bookmarkStart w:id="0" w:name="_Toc205388650"/>
      <w:r w:rsidRPr="007674F8">
        <w:rPr>
          <w:rFonts w:hint="cs"/>
          <w:rtl/>
        </w:rPr>
        <w:t xml:space="preserve">شكر </w:t>
      </w:r>
      <w:r w:rsidR="00CB1894" w:rsidRPr="007674F8">
        <w:rPr>
          <w:rFonts w:hint="cs"/>
          <w:rtl/>
        </w:rPr>
        <w:t>وتقدير:</w:t>
      </w:r>
      <w:bookmarkEnd w:id="0"/>
      <w:r>
        <w:rPr>
          <w:rtl/>
        </w:rPr>
        <w:br/>
      </w:r>
    </w:p>
    <w:p w14:paraId="11E6E22C" w14:textId="4DAA0FAB" w:rsidR="001A7C8F" w:rsidRPr="001A7C8F" w:rsidRDefault="0097329E" w:rsidP="00CD21B9">
      <w:pPr>
        <w:spacing w:line="360" w:lineRule="auto"/>
        <w:jc w:val="right"/>
        <w:rPr>
          <w:b/>
          <w:bCs/>
          <w:sz w:val="40"/>
          <w:szCs w:val="40"/>
        </w:rPr>
      </w:pPr>
      <w:r>
        <w:rPr>
          <w:rFonts w:hint="cs"/>
          <w:sz w:val="32"/>
          <w:szCs w:val="32"/>
          <w:rtl/>
        </w:rPr>
        <w:t>الحمد لله والفضل</w:t>
      </w:r>
      <w:r w:rsidR="00017D32">
        <w:rPr>
          <w:rFonts w:hint="cs"/>
          <w:sz w:val="32"/>
          <w:szCs w:val="32"/>
          <w:rtl/>
        </w:rPr>
        <w:t xml:space="preserve"> له والمنه سبحانه وتعالى </w:t>
      </w:r>
      <w:r w:rsidR="001A7C8F" w:rsidRPr="001A7C8F">
        <w:rPr>
          <w:sz w:val="32"/>
          <w:szCs w:val="32"/>
          <w:rtl/>
        </w:rPr>
        <w:t>على توفيقه وعونه لي لإنجاز هذا البحث</w:t>
      </w:r>
      <w:r w:rsidR="00EF0F35">
        <w:rPr>
          <w:sz w:val="32"/>
          <w:szCs w:val="32"/>
          <w:rtl/>
        </w:rPr>
        <w:br/>
      </w:r>
      <w:r w:rsidR="00160F21">
        <w:rPr>
          <w:rFonts w:hint="cs"/>
          <w:sz w:val="32"/>
          <w:szCs w:val="32"/>
          <w:rtl/>
        </w:rPr>
        <w:t xml:space="preserve">وكل </w:t>
      </w:r>
      <w:r w:rsidR="00EF0F35" w:rsidRPr="001A7C8F">
        <w:rPr>
          <w:sz w:val="32"/>
          <w:szCs w:val="32"/>
          <w:rtl/>
        </w:rPr>
        <w:t xml:space="preserve">الشكر والامتنان موصولًا إلى </w:t>
      </w:r>
      <w:r w:rsidR="00160F21">
        <w:rPr>
          <w:rFonts w:hint="cs"/>
          <w:sz w:val="32"/>
          <w:szCs w:val="32"/>
          <w:rtl/>
        </w:rPr>
        <w:t>زوجي الغالي</w:t>
      </w:r>
      <w:r w:rsidR="00EF0F35" w:rsidRPr="001A7C8F">
        <w:rPr>
          <w:sz w:val="32"/>
          <w:szCs w:val="32"/>
          <w:rtl/>
        </w:rPr>
        <w:t xml:space="preserve"> وأ</w:t>
      </w:r>
      <w:r w:rsidR="00160F21">
        <w:rPr>
          <w:rFonts w:hint="cs"/>
          <w:sz w:val="32"/>
          <w:szCs w:val="32"/>
          <w:rtl/>
        </w:rPr>
        <w:t>سرتي</w:t>
      </w:r>
      <w:r w:rsidR="00EF0F35" w:rsidRPr="001A7C8F">
        <w:rPr>
          <w:sz w:val="32"/>
          <w:szCs w:val="32"/>
          <w:rtl/>
        </w:rPr>
        <w:t>، على دعمهم المتواصل وصبرهم الذي كان خير حافز لي لإكمال هذه الرحلة</w:t>
      </w:r>
    </w:p>
    <w:p w14:paraId="6F58B20E" w14:textId="01F813C6" w:rsidR="001A7C8F" w:rsidRPr="001A7C8F" w:rsidRDefault="001A7C8F" w:rsidP="00CD21B9">
      <w:pPr>
        <w:spacing w:line="360" w:lineRule="auto"/>
        <w:jc w:val="right"/>
        <w:rPr>
          <w:sz w:val="32"/>
          <w:szCs w:val="32"/>
        </w:rPr>
      </w:pPr>
      <w:r w:rsidRPr="001A7C8F">
        <w:rPr>
          <w:sz w:val="32"/>
          <w:szCs w:val="32"/>
          <w:rtl/>
        </w:rPr>
        <w:t>ثم أتوجه بخالص الشكر والتقدير إلى الدكتور</w:t>
      </w:r>
      <w:r w:rsidR="003106A8">
        <w:rPr>
          <w:rFonts w:hint="cs"/>
          <w:sz w:val="32"/>
          <w:szCs w:val="32"/>
          <w:rtl/>
        </w:rPr>
        <w:t>/أحمد راجح</w:t>
      </w:r>
      <w:r w:rsidRPr="001A7C8F">
        <w:rPr>
          <w:sz w:val="32"/>
          <w:szCs w:val="32"/>
          <w:rtl/>
        </w:rPr>
        <w:t xml:space="preserve"> المشرف على هذا البحث، لما قدمه من توجيهات سديدة، ودعم لا محدود، وملاحظات بنّاءة أثرت البحث وساهمت في إثرائه وإخراجه في أفضل صورة ممكنة</w:t>
      </w:r>
    </w:p>
    <w:p w14:paraId="38B3ACF6" w14:textId="28231ACD" w:rsidR="001A7C8F" w:rsidRPr="001A7C8F" w:rsidRDefault="001A7C8F" w:rsidP="00CD21B9">
      <w:pPr>
        <w:spacing w:line="360" w:lineRule="auto"/>
        <w:jc w:val="right"/>
        <w:rPr>
          <w:sz w:val="32"/>
          <w:szCs w:val="32"/>
        </w:rPr>
      </w:pPr>
      <w:r w:rsidRPr="001A7C8F">
        <w:rPr>
          <w:sz w:val="32"/>
          <w:szCs w:val="32"/>
          <w:rtl/>
        </w:rPr>
        <w:t>ولا يفوتني أن أتوجه بالشكر الجزيل إلى جميع المشاركين في الدراسة من رواد أعمال وموظفين في الشركات التقنية الصغيرة والمتوسطة بمدينة الرياض، الذين خصصوا من وقتهم الثمين لملء استبيان الدراسة، مما كان له الدور الأكبر في الحصول على البيانات اللازمة لإتمام هذا البحث</w:t>
      </w:r>
    </w:p>
    <w:p w14:paraId="5A68206D" w14:textId="1027EA6B" w:rsidR="001A7C8F" w:rsidRDefault="001A7C8F" w:rsidP="00CD21B9">
      <w:pPr>
        <w:spacing w:line="360" w:lineRule="auto"/>
        <w:jc w:val="right"/>
        <w:rPr>
          <w:b/>
          <w:bCs/>
          <w:sz w:val="40"/>
          <w:szCs w:val="40"/>
          <w:rtl/>
        </w:rPr>
      </w:pPr>
    </w:p>
    <w:p w14:paraId="23ECE400" w14:textId="77777777" w:rsidR="002034DB" w:rsidRDefault="002034DB" w:rsidP="00CD21B9">
      <w:pPr>
        <w:spacing w:line="360" w:lineRule="auto"/>
        <w:jc w:val="right"/>
        <w:rPr>
          <w:b/>
          <w:bCs/>
          <w:sz w:val="40"/>
          <w:szCs w:val="40"/>
          <w:rtl/>
        </w:rPr>
      </w:pPr>
    </w:p>
    <w:p w14:paraId="35DDA397" w14:textId="77777777" w:rsidR="00495651" w:rsidRDefault="00495651" w:rsidP="00C36EA6">
      <w:pPr>
        <w:spacing w:line="360" w:lineRule="auto"/>
        <w:rPr>
          <w:b/>
          <w:bCs/>
          <w:sz w:val="40"/>
          <w:szCs w:val="40"/>
        </w:rPr>
      </w:pPr>
    </w:p>
    <w:p w14:paraId="4C72A46B" w14:textId="77777777" w:rsidR="00FA7B95" w:rsidRPr="00374B02" w:rsidRDefault="007674F8" w:rsidP="00FA7B95">
      <w:pPr>
        <w:pStyle w:val="Heading1"/>
        <w:bidi/>
        <w:rPr>
          <w:rtl/>
        </w:rPr>
      </w:pPr>
      <w:r>
        <w:rPr>
          <w:rtl/>
        </w:rPr>
        <w:lastRenderedPageBreak/>
        <w:br/>
      </w:r>
      <w:bookmarkStart w:id="1" w:name="_Toc205388651"/>
      <w:r>
        <w:rPr>
          <w:rFonts w:hint="cs"/>
          <w:rtl/>
        </w:rPr>
        <w:t xml:space="preserve">فهرس </w:t>
      </w:r>
      <w:r w:rsidR="000E05B1">
        <w:rPr>
          <w:rFonts w:hint="cs"/>
          <w:rtl/>
        </w:rPr>
        <w:t>المحتويات:</w:t>
      </w:r>
      <w:bookmarkEnd w:id="1"/>
      <w:r w:rsidR="00374B02">
        <w:rPr>
          <w:rtl/>
        </w:rPr>
        <w:br/>
      </w:r>
    </w:p>
    <w:sdt>
      <w:sdtPr>
        <w:rPr>
          <w:rFonts w:asciiTheme="minorHAnsi" w:eastAsiaTheme="minorHAnsi" w:hAnsiTheme="minorHAnsi" w:cstheme="minorBidi"/>
          <w:color w:val="auto"/>
          <w:kern w:val="2"/>
          <w:sz w:val="24"/>
          <w:szCs w:val="24"/>
          <w14:ligatures w14:val="standardContextual"/>
        </w:rPr>
        <w:id w:val="302977925"/>
        <w:docPartObj>
          <w:docPartGallery w:val="Table of Contents"/>
          <w:docPartUnique/>
        </w:docPartObj>
      </w:sdtPr>
      <w:sdtEndPr>
        <w:rPr>
          <w:b/>
          <w:bCs/>
          <w:noProof/>
        </w:rPr>
      </w:sdtEndPr>
      <w:sdtContent>
        <w:p w14:paraId="651A882B" w14:textId="754B56D9" w:rsidR="00FA7B95" w:rsidRPr="00B265D9" w:rsidRDefault="00FA7B95">
          <w:pPr>
            <w:pStyle w:val="TOCHeading"/>
          </w:pPr>
        </w:p>
        <w:p w14:paraId="7EE64417" w14:textId="4B0AE90A" w:rsidR="00FA7B95" w:rsidRPr="00B265D9" w:rsidRDefault="00FA7B95" w:rsidP="00A1728F">
          <w:pPr>
            <w:pStyle w:val="TOC1"/>
            <w:rPr>
              <w:noProof/>
            </w:rPr>
          </w:pPr>
          <w:r w:rsidRPr="00B265D9">
            <w:fldChar w:fldCharType="begin"/>
          </w:r>
          <w:r w:rsidRPr="00B265D9">
            <w:instrText xml:space="preserve"> TOC \o "1-3" \h \z \u </w:instrText>
          </w:r>
          <w:r w:rsidRPr="00B265D9">
            <w:fldChar w:fldCharType="separate"/>
          </w:r>
          <w:hyperlink w:anchor="_Toc205388650" w:history="1">
            <w:r w:rsidRPr="00B265D9">
              <w:rPr>
                <w:rStyle w:val="Hyperlink"/>
                <w:rFonts w:hint="eastAsia"/>
                <w:noProof/>
                <w:sz w:val="32"/>
                <w:szCs w:val="32"/>
                <w:rtl/>
              </w:rPr>
              <w:t>شكر</w:t>
            </w:r>
            <w:r w:rsidRPr="00B265D9">
              <w:rPr>
                <w:rStyle w:val="Hyperlink"/>
                <w:noProof/>
                <w:sz w:val="32"/>
                <w:szCs w:val="32"/>
                <w:rtl/>
              </w:rPr>
              <w:t xml:space="preserve"> </w:t>
            </w:r>
            <w:r w:rsidRPr="00B265D9">
              <w:rPr>
                <w:rStyle w:val="Hyperlink"/>
                <w:rFonts w:hint="eastAsia"/>
                <w:noProof/>
                <w:sz w:val="32"/>
                <w:szCs w:val="32"/>
                <w:rtl/>
              </w:rPr>
              <w:t>وتقدير</w:t>
            </w:r>
            <w:r w:rsidRPr="00B265D9">
              <w:rPr>
                <w:rStyle w:val="Hyperlink"/>
                <w:noProof/>
                <w:sz w:val="32"/>
                <w:szCs w:val="32"/>
                <w:rtl/>
              </w:rPr>
              <w:t>:</w:t>
            </w:r>
            <w:r w:rsidRPr="00B265D9">
              <w:rPr>
                <w:noProof/>
                <w:webHidden/>
              </w:rPr>
              <w:tab/>
            </w:r>
            <w:r w:rsidRPr="00B265D9">
              <w:rPr>
                <w:noProof/>
                <w:webHidden/>
              </w:rPr>
              <w:fldChar w:fldCharType="begin"/>
            </w:r>
            <w:r w:rsidRPr="00B265D9">
              <w:rPr>
                <w:noProof/>
                <w:webHidden/>
              </w:rPr>
              <w:instrText xml:space="preserve"> PAGEREF _Toc205388650 \h </w:instrText>
            </w:r>
            <w:r w:rsidRPr="00B265D9">
              <w:rPr>
                <w:noProof/>
                <w:webHidden/>
              </w:rPr>
            </w:r>
            <w:r w:rsidRPr="00B265D9">
              <w:rPr>
                <w:noProof/>
                <w:webHidden/>
              </w:rPr>
              <w:fldChar w:fldCharType="separate"/>
            </w:r>
            <w:r w:rsidR="00847B16">
              <w:rPr>
                <w:noProof/>
                <w:webHidden/>
                <w:rtl/>
              </w:rPr>
              <w:t>2</w:t>
            </w:r>
            <w:r w:rsidRPr="00B265D9">
              <w:rPr>
                <w:noProof/>
                <w:webHidden/>
              </w:rPr>
              <w:fldChar w:fldCharType="end"/>
            </w:r>
          </w:hyperlink>
        </w:p>
        <w:p w14:paraId="62CF13C0" w14:textId="452BCCDC" w:rsidR="00FA7B95" w:rsidRPr="00B265D9" w:rsidRDefault="00FA7B95" w:rsidP="00A1728F">
          <w:pPr>
            <w:pStyle w:val="TOC1"/>
            <w:rPr>
              <w:noProof/>
            </w:rPr>
          </w:pPr>
          <w:hyperlink w:anchor="_Toc205388651" w:history="1">
            <w:r w:rsidRPr="00B265D9">
              <w:rPr>
                <w:rStyle w:val="Hyperlink"/>
                <w:rFonts w:hint="eastAsia"/>
                <w:noProof/>
                <w:sz w:val="32"/>
                <w:szCs w:val="32"/>
                <w:rtl/>
              </w:rPr>
              <w:t>فهرس</w:t>
            </w:r>
            <w:r w:rsidRPr="00B265D9">
              <w:rPr>
                <w:rStyle w:val="Hyperlink"/>
                <w:noProof/>
                <w:sz w:val="32"/>
                <w:szCs w:val="32"/>
                <w:rtl/>
              </w:rPr>
              <w:t xml:space="preserve"> </w:t>
            </w:r>
            <w:r w:rsidRPr="00B265D9">
              <w:rPr>
                <w:rStyle w:val="Hyperlink"/>
                <w:rFonts w:hint="eastAsia"/>
                <w:noProof/>
                <w:sz w:val="32"/>
                <w:szCs w:val="32"/>
                <w:rtl/>
              </w:rPr>
              <w:t>المحتويات</w:t>
            </w:r>
            <w:r w:rsidRPr="00B265D9">
              <w:rPr>
                <w:rStyle w:val="Hyperlink"/>
                <w:noProof/>
                <w:sz w:val="32"/>
                <w:szCs w:val="32"/>
                <w:rtl/>
              </w:rPr>
              <w:t>:</w:t>
            </w:r>
            <w:r w:rsidRPr="00B265D9">
              <w:rPr>
                <w:noProof/>
                <w:webHidden/>
              </w:rPr>
              <w:tab/>
            </w:r>
            <w:r w:rsidRPr="00B265D9">
              <w:rPr>
                <w:noProof/>
                <w:webHidden/>
              </w:rPr>
              <w:fldChar w:fldCharType="begin"/>
            </w:r>
            <w:r w:rsidRPr="00B265D9">
              <w:rPr>
                <w:noProof/>
                <w:webHidden/>
              </w:rPr>
              <w:instrText xml:space="preserve"> PAGEREF _Toc205388651 \h </w:instrText>
            </w:r>
            <w:r w:rsidRPr="00B265D9">
              <w:rPr>
                <w:noProof/>
                <w:webHidden/>
              </w:rPr>
            </w:r>
            <w:r w:rsidRPr="00B265D9">
              <w:rPr>
                <w:noProof/>
                <w:webHidden/>
              </w:rPr>
              <w:fldChar w:fldCharType="separate"/>
            </w:r>
            <w:r w:rsidR="00847B16">
              <w:rPr>
                <w:noProof/>
                <w:webHidden/>
                <w:rtl/>
              </w:rPr>
              <w:t>3</w:t>
            </w:r>
            <w:r w:rsidRPr="00B265D9">
              <w:rPr>
                <w:noProof/>
                <w:webHidden/>
              </w:rPr>
              <w:fldChar w:fldCharType="end"/>
            </w:r>
          </w:hyperlink>
        </w:p>
        <w:p w14:paraId="3D358E15" w14:textId="22890FDB" w:rsidR="00FA7B95" w:rsidRPr="00B265D9" w:rsidRDefault="00FA7B95" w:rsidP="00A1728F">
          <w:pPr>
            <w:pStyle w:val="TOC1"/>
            <w:rPr>
              <w:noProof/>
            </w:rPr>
          </w:pPr>
          <w:hyperlink w:anchor="_Toc205388652" w:history="1">
            <w:r w:rsidRPr="00B265D9">
              <w:rPr>
                <w:rStyle w:val="Hyperlink"/>
                <w:rFonts w:hint="eastAsia"/>
                <w:noProof/>
                <w:sz w:val="32"/>
                <w:szCs w:val="32"/>
                <w:rtl/>
              </w:rPr>
              <w:t>الملخص</w:t>
            </w:r>
            <w:r w:rsidRPr="00B265D9">
              <w:rPr>
                <w:rStyle w:val="Hyperlink"/>
                <w:noProof/>
                <w:sz w:val="32"/>
                <w:szCs w:val="32"/>
                <w:rtl/>
              </w:rPr>
              <w:t>:</w:t>
            </w:r>
            <w:r w:rsidRPr="00B265D9">
              <w:rPr>
                <w:noProof/>
                <w:webHidden/>
              </w:rPr>
              <w:tab/>
            </w:r>
            <w:r w:rsidRPr="00B265D9">
              <w:rPr>
                <w:noProof/>
                <w:webHidden/>
              </w:rPr>
              <w:fldChar w:fldCharType="begin"/>
            </w:r>
            <w:r w:rsidRPr="00B265D9">
              <w:rPr>
                <w:noProof/>
                <w:webHidden/>
              </w:rPr>
              <w:instrText xml:space="preserve"> PAGEREF _Toc205388652 \h </w:instrText>
            </w:r>
            <w:r w:rsidRPr="00B265D9">
              <w:rPr>
                <w:noProof/>
                <w:webHidden/>
              </w:rPr>
            </w:r>
            <w:r w:rsidRPr="00B265D9">
              <w:rPr>
                <w:noProof/>
                <w:webHidden/>
              </w:rPr>
              <w:fldChar w:fldCharType="separate"/>
            </w:r>
            <w:r w:rsidR="00847B16">
              <w:rPr>
                <w:noProof/>
                <w:webHidden/>
                <w:rtl/>
              </w:rPr>
              <w:t>5</w:t>
            </w:r>
            <w:r w:rsidRPr="00B265D9">
              <w:rPr>
                <w:noProof/>
                <w:webHidden/>
              </w:rPr>
              <w:fldChar w:fldCharType="end"/>
            </w:r>
          </w:hyperlink>
        </w:p>
        <w:p w14:paraId="4A989398" w14:textId="3ED0D73B" w:rsidR="00FA7B95" w:rsidRPr="00B265D9" w:rsidRDefault="00FA7B95" w:rsidP="00A1728F">
          <w:pPr>
            <w:pStyle w:val="TOC1"/>
            <w:rPr>
              <w:noProof/>
            </w:rPr>
          </w:pPr>
          <w:hyperlink w:anchor="_Toc205388653" w:history="1">
            <w:r w:rsidRPr="00B265D9">
              <w:rPr>
                <w:rStyle w:val="Hyperlink"/>
                <w:noProof/>
                <w:sz w:val="32"/>
                <w:szCs w:val="32"/>
              </w:rPr>
              <w:t>Abstract</w:t>
            </w:r>
            <w:r w:rsidRPr="00B265D9">
              <w:rPr>
                <w:noProof/>
                <w:webHidden/>
              </w:rPr>
              <w:tab/>
            </w:r>
            <w:r w:rsidRPr="00B265D9">
              <w:rPr>
                <w:noProof/>
                <w:webHidden/>
              </w:rPr>
              <w:fldChar w:fldCharType="begin"/>
            </w:r>
            <w:r w:rsidRPr="00B265D9">
              <w:rPr>
                <w:noProof/>
                <w:webHidden/>
              </w:rPr>
              <w:instrText xml:space="preserve"> PAGEREF _Toc205388653 \h </w:instrText>
            </w:r>
            <w:r w:rsidRPr="00B265D9">
              <w:rPr>
                <w:noProof/>
                <w:webHidden/>
              </w:rPr>
            </w:r>
            <w:r w:rsidRPr="00B265D9">
              <w:rPr>
                <w:noProof/>
                <w:webHidden/>
              </w:rPr>
              <w:fldChar w:fldCharType="separate"/>
            </w:r>
            <w:r w:rsidR="00847B16">
              <w:rPr>
                <w:noProof/>
                <w:webHidden/>
                <w:rtl/>
              </w:rPr>
              <w:t>6</w:t>
            </w:r>
            <w:r w:rsidRPr="00B265D9">
              <w:rPr>
                <w:noProof/>
                <w:webHidden/>
              </w:rPr>
              <w:fldChar w:fldCharType="end"/>
            </w:r>
          </w:hyperlink>
        </w:p>
        <w:p w14:paraId="5A63117F" w14:textId="46ED4774" w:rsidR="00FA7B95" w:rsidRPr="00B265D9" w:rsidRDefault="00FA7B95" w:rsidP="00A1728F">
          <w:pPr>
            <w:pStyle w:val="TOC1"/>
            <w:rPr>
              <w:noProof/>
            </w:rPr>
          </w:pPr>
          <w:hyperlink w:anchor="_Toc205388654" w:history="1">
            <w:r w:rsidRPr="00B265D9">
              <w:rPr>
                <w:rStyle w:val="Hyperlink"/>
                <w:rFonts w:hint="eastAsia"/>
                <w:noProof/>
                <w:sz w:val="32"/>
                <w:szCs w:val="32"/>
                <w:rtl/>
              </w:rPr>
              <w:t>المقدمة</w:t>
            </w:r>
            <w:r w:rsidRPr="00B265D9">
              <w:rPr>
                <w:rStyle w:val="Hyperlink"/>
                <w:noProof/>
                <w:sz w:val="32"/>
                <w:szCs w:val="32"/>
                <w:rtl/>
              </w:rPr>
              <w:t xml:space="preserve"> :</w:t>
            </w:r>
            <w:r w:rsidRPr="00B265D9">
              <w:rPr>
                <w:noProof/>
                <w:webHidden/>
              </w:rPr>
              <w:tab/>
            </w:r>
            <w:r w:rsidRPr="00B265D9">
              <w:rPr>
                <w:noProof/>
                <w:webHidden/>
              </w:rPr>
              <w:fldChar w:fldCharType="begin"/>
            </w:r>
            <w:r w:rsidRPr="00B265D9">
              <w:rPr>
                <w:noProof/>
                <w:webHidden/>
              </w:rPr>
              <w:instrText xml:space="preserve"> PAGEREF _Toc205388654 \h </w:instrText>
            </w:r>
            <w:r w:rsidRPr="00B265D9">
              <w:rPr>
                <w:noProof/>
                <w:webHidden/>
              </w:rPr>
              <w:fldChar w:fldCharType="separate"/>
            </w:r>
            <w:r w:rsidR="00847B16">
              <w:rPr>
                <w:b/>
                <w:bCs/>
                <w:noProof/>
                <w:webHidden/>
              </w:rPr>
              <w:t>Error! Bookmark not defined.</w:t>
            </w:r>
            <w:r w:rsidRPr="00B265D9">
              <w:rPr>
                <w:noProof/>
                <w:webHidden/>
              </w:rPr>
              <w:fldChar w:fldCharType="end"/>
            </w:r>
          </w:hyperlink>
        </w:p>
        <w:p w14:paraId="25A328D4" w14:textId="4B5F3D8F" w:rsidR="00FA7B95" w:rsidRPr="00B265D9" w:rsidRDefault="00FA7B95" w:rsidP="00A1728F">
          <w:pPr>
            <w:pStyle w:val="TOC1"/>
            <w:rPr>
              <w:noProof/>
            </w:rPr>
          </w:pPr>
          <w:hyperlink w:anchor="_Toc205388655" w:history="1">
            <w:r w:rsidRPr="00B265D9">
              <w:rPr>
                <w:rStyle w:val="Hyperlink"/>
                <w:rFonts w:hint="eastAsia"/>
                <w:noProof/>
                <w:sz w:val="32"/>
                <w:szCs w:val="32"/>
                <w:rtl/>
              </w:rPr>
              <w:t>مشكلة</w:t>
            </w:r>
            <w:r w:rsidRPr="00B265D9">
              <w:rPr>
                <w:rStyle w:val="Hyperlink"/>
                <w:noProof/>
                <w:sz w:val="32"/>
                <w:szCs w:val="32"/>
                <w:rtl/>
              </w:rPr>
              <w:t xml:space="preserve"> </w:t>
            </w:r>
            <w:r w:rsidRPr="00B265D9">
              <w:rPr>
                <w:rStyle w:val="Hyperlink"/>
                <w:rFonts w:hint="eastAsia"/>
                <w:noProof/>
                <w:sz w:val="32"/>
                <w:szCs w:val="32"/>
                <w:rtl/>
              </w:rPr>
              <w:t>الدراسة</w:t>
            </w:r>
            <w:r w:rsidRPr="00B265D9">
              <w:rPr>
                <w:rStyle w:val="Hyperlink"/>
                <w:noProof/>
                <w:sz w:val="32"/>
                <w:szCs w:val="32"/>
                <w:rtl/>
              </w:rPr>
              <w:t>:</w:t>
            </w:r>
            <w:r w:rsidRPr="00B265D9">
              <w:rPr>
                <w:noProof/>
                <w:webHidden/>
              </w:rPr>
              <w:tab/>
            </w:r>
            <w:r w:rsidRPr="00B265D9">
              <w:rPr>
                <w:noProof/>
                <w:webHidden/>
              </w:rPr>
              <w:fldChar w:fldCharType="begin"/>
            </w:r>
            <w:r w:rsidRPr="00B265D9">
              <w:rPr>
                <w:noProof/>
                <w:webHidden/>
              </w:rPr>
              <w:instrText xml:space="preserve"> PAGEREF _Toc205388655 \h </w:instrText>
            </w:r>
            <w:r w:rsidRPr="00B265D9">
              <w:rPr>
                <w:noProof/>
                <w:webHidden/>
              </w:rPr>
            </w:r>
            <w:r w:rsidRPr="00B265D9">
              <w:rPr>
                <w:noProof/>
                <w:webHidden/>
              </w:rPr>
              <w:fldChar w:fldCharType="separate"/>
            </w:r>
            <w:r w:rsidR="00847B16">
              <w:rPr>
                <w:noProof/>
                <w:webHidden/>
                <w:rtl/>
              </w:rPr>
              <w:t>8</w:t>
            </w:r>
            <w:r w:rsidRPr="00B265D9">
              <w:rPr>
                <w:noProof/>
                <w:webHidden/>
              </w:rPr>
              <w:fldChar w:fldCharType="end"/>
            </w:r>
          </w:hyperlink>
        </w:p>
        <w:p w14:paraId="7F6211DF" w14:textId="0DED4793" w:rsidR="00FA7B95" w:rsidRPr="00B265D9" w:rsidRDefault="00FA7B95" w:rsidP="00A1728F">
          <w:pPr>
            <w:pStyle w:val="TOC1"/>
            <w:rPr>
              <w:noProof/>
            </w:rPr>
          </w:pPr>
          <w:hyperlink w:anchor="_Toc205388656" w:history="1">
            <w:r w:rsidRPr="00B265D9">
              <w:rPr>
                <w:rStyle w:val="Hyperlink"/>
                <w:rFonts w:hint="eastAsia"/>
                <w:noProof/>
                <w:sz w:val="32"/>
                <w:szCs w:val="32"/>
                <w:rtl/>
              </w:rPr>
              <w:t>أهمية</w:t>
            </w:r>
            <w:r w:rsidRPr="00B265D9">
              <w:rPr>
                <w:rStyle w:val="Hyperlink"/>
                <w:noProof/>
                <w:sz w:val="32"/>
                <w:szCs w:val="32"/>
                <w:rtl/>
              </w:rPr>
              <w:t xml:space="preserve"> </w:t>
            </w:r>
            <w:r w:rsidRPr="00B265D9">
              <w:rPr>
                <w:rStyle w:val="Hyperlink"/>
                <w:rFonts w:hint="eastAsia"/>
                <w:noProof/>
                <w:sz w:val="32"/>
                <w:szCs w:val="32"/>
                <w:rtl/>
              </w:rPr>
              <w:t>الدراسة</w:t>
            </w:r>
            <w:r w:rsidRPr="00B265D9">
              <w:rPr>
                <w:rStyle w:val="Hyperlink"/>
                <w:noProof/>
                <w:sz w:val="32"/>
                <w:szCs w:val="32"/>
                <w:rtl/>
              </w:rPr>
              <w:t xml:space="preserve"> :</w:t>
            </w:r>
            <w:r w:rsidRPr="00B265D9">
              <w:rPr>
                <w:noProof/>
                <w:webHidden/>
              </w:rPr>
              <w:tab/>
            </w:r>
            <w:r w:rsidRPr="00B265D9">
              <w:rPr>
                <w:noProof/>
                <w:webHidden/>
              </w:rPr>
              <w:fldChar w:fldCharType="begin"/>
            </w:r>
            <w:r w:rsidRPr="00B265D9">
              <w:rPr>
                <w:noProof/>
                <w:webHidden/>
              </w:rPr>
              <w:instrText xml:space="preserve"> PAGEREF _Toc205388656 \h </w:instrText>
            </w:r>
            <w:r w:rsidRPr="00B265D9">
              <w:rPr>
                <w:noProof/>
                <w:webHidden/>
              </w:rPr>
            </w:r>
            <w:r w:rsidRPr="00B265D9">
              <w:rPr>
                <w:noProof/>
                <w:webHidden/>
              </w:rPr>
              <w:fldChar w:fldCharType="separate"/>
            </w:r>
            <w:r w:rsidR="00847B16">
              <w:rPr>
                <w:noProof/>
                <w:webHidden/>
                <w:rtl/>
              </w:rPr>
              <w:t>9</w:t>
            </w:r>
            <w:r w:rsidRPr="00B265D9">
              <w:rPr>
                <w:noProof/>
                <w:webHidden/>
              </w:rPr>
              <w:fldChar w:fldCharType="end"/>
            </w:r>
          </w:hyperlink>
        </w:p>
        <w:p w14:paraId="70549570" w14:textId="3686FEBC" w:rsidR="00FA7B95" w:rsidRPr="00B265D9" w:rsidRDefault="00FA7B95" w:rsidP="00A1728F">
          <w:pPr>
            <w:pStyle w:val="TOC1"/>
            <w:rPr>
              <w:noProof/>
            </w:rPr>
          </w:pPr>
          <w:hyperlink w:anchor="_Toc205388657" w:history="1">
            <w:r w:rsidRPr="00B265D9">
              <w:rPr>
                <w:rStyle w:val="Hyperlink"/>
                <w:rFonts w:hint="eastAsia"/>
                <w:noProof/>
                <w:sz w:val="32"/>
                <w:szCs w:val="32"/>
                <w:rtl/>
              </w:rPr>
              <w:t>أهداف</w:t>
            </w:r>
            <w:r w:rsidRPr="00B265D9">
              <w:rPr>
                <w:rStyle w:val="Hyperlink"/>
                <w:noProof/>
                <w:sz w:val="32"/>
                <w:szCs w:val="32"/>
                <w:rtl/>
              </w:rPr>
              <w:t xml:space="preserve"> </w:t>
            </w:r>
            <w:r w:rsidRPr="00B265D9">
              <w:rPr>
                <w:rStyle w:val="Hyperlink"/>
                <w:rFonts w:hint="eastAsia"/>
                <w:noProof/>
                <w:sz w:val="32"/>
                <w:szCs w:val="32"/>
                <w:rtl/>
              </w:rPr>
              <w:t>من</w:t>
            </w:r>
            <w:r w:rsidRPr="00B265D9">
              <w:rPr>
                <w:rStyle w:val="Hyperlink"/>
                <w:noProof/>
                <w:sz w:val="32"/>
                <w:szCs w:val="32"/>
                <w:rtl/>
              </w:rPr>
              <w:t xml:space="preserve"> </w:t>
            </w:r>
            <w:r w:rsidRPr="00B265D9">
              <w:rPr>
                <w:rStyle w:val="Hyperlink"/>
                <w:rFonts w:hint="eastAsia"/>
                <w:noProof/>
                <w:sz w:val="32"/>
                <w:szCs w:val="32"/>
                <w:rtl/>
              </w:rPr>
              <w:t>الدراسة</w:t>
            </w:r>
            <w:r w:rsidRPr="00B265D9">
              <w:rPr>
                <w:rStyle w:val="Hyperlink"/>
                <w:noProof/>
                <w:sz w:val="32"/>
                <w:szCs w:val="32"/>
                <w:rtl/>
              </w:rPr>
              <w:t xml:space="preserve"> :</w:t>
            </w:r>
            <w:r w:rsidRPr="00B265D9">
              <w:rPr>
                <w:noProof/>
                <w:webHidden/>
              </w:rPr>
              <w:tab/>
            </w:r>
            <w:r w:rsidRPr="00B265D9">
              <w:rPr>
                <w:noProof/>
                <w:webHidden/>
              </w:rPr>
              <w:fldChar w:fldCharType="begin"/>
            </w:r>
            <w:r w:rsidRPr="00B265D9">
              <w:rPr>
                <w:noProof/>
                <w:webHidden/>
              </w:rPr>
              <w:instrText xml:space="preserve"> PAGEREF _Toc205388657 \h </w:instrText>
            </w:r>
            <w:r w:rsidRPr="00B265D9">
              <w:rPr>
                <w:noProof/>
                <w:webHidden/>
              </w:rPr>
            </w:r>
            <w:r w:rsidRPr="00B265D9">
              <w:rPr>
                <w:noProof/>
                <w:webHidden/>
              </w:rPr>
              <w:fldChar w:fldCharType="separate"/>
            </w:r>
            <w:r w:rsidR="00847B16">
              <w:rPr>
                <w:noProof/>
                <w:webHidden/>
                <w:rtl/>
              </w:rPr>
              <w:t>11</w:t>
            </w:r>
            <w:r w:rsidRPr="00B265D9">
              <w:rPr>
                <w:noProof/>
                <w:webHidden/>
              </w:rPr>
              <w:fldChar w:fldCharType="end"/>
            </w:r>
          </w:hyperlink>
        </w:p>
        <w:p w14:paraId="77F5EC96" w14:textId="0B60AC64" w:rsidR="00FA7B95" w:rsidRPr="00B265D9" w:rsidRDefault="00FA7B95" w:rsidP="00A1728F">
          <w:pPr>
            <w:pStyle w:val="TOC1"/>
            <w:rPr>
              <w:noProof/>
            </w:rPr>
          </w:pPr>
          <w:hyperlink w:anchor="_Toc205388658" w:history="1">
            <w:r w:rsidRPr="00B265D9">
              <w:rPr>
                <w:rStyle w:val="Hyperlink"/>
                <w:rFonts w:hint="eastAsia"/>
                <w:noProof/>
                <w:sz w:val="32"/>
                <w:szCs w:val="32"/>
                <w:rtl/>
              </w:rPr>
              <w:t>أسئلة</w:t>
            </w:r>
            <w:r w:rsidRPr="00B265D9">
              <w:rPr>
                <w:rStyle w:val="Hyperlink"/>
                <w:noProof/>
                <w:sz w:val="32"/>
                <w:szCs w:val="32"/>
                <w:rtl/>
              </w:rPr>
              <w:t xml:space="preserve"> </w:t>
            </w:r>
            <w:r w:rsidRPr="00B265D9">
              <w:rPr>
                <w:rStyle w:val="Hyperlink"/>
                <w:rFonts w:hint="eastAsia"/>
                <w:noProof/>
                <w:sz w:val="32"/>
                <w:szCs w:val="32"/>
                <w:rtl/>
              </w:rPr>
              <w:t>الدراسة</w:t>
            </w:r>
            <w:r w:rsidRPr="00B265D9">
              <w:rPr>
                <w:rStyle w:val="Hyperlink"/>
                <w:noProof/>
                <w:sz w:val="32"/>
                <w:szCs w:val="32"/>
                <w:rtl/>
              </w:rPr>
              <w:t>:</w:t>
            </w:r>
            <w:r w:rsidRPr="00B265D9">
              <w:rPr>
                <w:noProof/>
                <w:webHidden/>
              </w:rPr>
              <w:tab/>
            </w:r>
            <w:r w:rsidRPr="00B265D9">
              <w:rPr>
                <w:noProof/>
                <w:webHidden/>
              </w:rPr>
              <w:fldChar w:fldCharType="begin"/>
            </w:r>
            <w:r w:rsidRPr="00B265D9">
              <w:rPr>
                <w:noProof/>
                <w:webHidden/>
              </w:rPr>
              <w:instrText xml:space="preserve"> PAGEREF _Toc205388658 \h </w:instrText>
            </w:r>
            <w:r w:rsidRPr="00B265D9">
              <w:rPr>
                <w:noProof/>
                <w:webHidden/>
              </w:rPr>
            </w:r>
            <w:r w:rsidRPr="00B265D9">
              <w:rPr>
                <w:noProof/>
                <w:webHidden/>
              </w:rPr>
              <w:fldChar w:fldCharType="separate"/>
            </w:r>
            <w:r w:rsidR="00847B16">
              <w:rPr>
                <w:noProof/>
                <w:webHidden/>
                <w:rtl/>
              </w:rPr>
              <w:t>12</w:t>
            </w:r>
            <w:r w:rsidRPr="00B265D9">
              <w:rPr>
                <w:noProof/>
                <w:webHidden/>
              </w:rPr>
              <w:fldChar w:fldCharType="end"/>
            </w:r>
          </w:hyperlink>
        </w:p>
        <w:p w14:paraId="30821CEC" w14:textId="320BD007" w:rsidR="00FA7B95" w:rsidRPr="00B265D9" w:rsidRDefault="00FA7B95" w:rsidP="00A1728F">
          <w:pPr>
            <w:pStyle w:val="TOC1"/>
            <w:rPr>
              <w:noProof/>
            </w:rPr>
          </w:pPr>
          <w:hyperlink w:anchor="_Toc205388659" w:history="1">
            <w:r w:rsidRPr="00B265D9">
              <w:rPr>
                <w:rStyle w:val="Hyperlink"/>
                <w:rFonts w:hint="eastAsia"/>
                <w:noProof/>
                <w:sz w:val="32"/>
                <w:szCs w:val="32"/>
                <w:rtl/>
              </w:rPr>
              <w:t>ثقافة</w:t>
            </w:r>
            <w:r w:rsidRPr="00B265D9">
              <w:rPr>
                <w:rStyle w:val="Hyperlink"/>
                <w:noProof/>
                <w:sz w:val="32"/>
                <w:szCs w:val="32"/>
                <w:rtl/>
              </w:rPr>
              <w:t xml:space="preserve"> </w:t>
            </w:r>
            <w:r w:rsidRPr="00B265D9">
              <w:rPr>
                <w:rStyle w:val="Hyperlink"/>
                <w:rFonts w:hint="eastAsia"/>
                <w:noProof/>
                <w:sz w:val="32"/>
                <w:szCs w:val="32"/>
                <w:rtl/>
              </w:rPr>
              <w:t>الابتكار</w:t>
            </w:r>
            <w:r w:rsidRPr="00B265D9">
              <w:rPr>
                <w:rStyle w:val="Hyperlink"/>
                <w:noProof/>
                <w:sz w:val="32"/>
                <w:szCs w:val="32"/>
                <w:rtl/>
              </w:rPr>
              <w:t xml:space="preserve"> </w:t>
            </w:r>
            <w:r w:rsidRPr="00B265D9">
              <w:rPr>
                <w:rStyle w:val="Hyperlink"/>
                <w:rFonts w:hint="eastAsia"/>
                <w:noProof/>
                <w:sz w:val="32"/>
                <w:szCs w:val="32"/>
                <w:rtl/>
              </w:rPr>
              <w:t>وأداء</w:t>
            </w:r>
            <w:r w:rsidRPr="00B265D9">
              <w:rPr>
                <w:rStyle w:val="Hyperlink"/>
                <w:noProof/>
                <w:sz w:val="32"/>
                <w:szCs w:val="32"/>
                <w:rtl/>
              </w:rPr>
              <w:t xml:space="preserve"> </w:t>
            </w:r>
            <w:r w:rsidRPr="00B265D9">
              <w:rPr>
                <w:rStyle w:val="Hyperlink"/>
                <w:rFonts w:hint="eastAsia"/>
                <w:noProof/>
                <w:sz w:val="32"/>
                <w:szCs w:val="32"/>
                <w:rtl/>
              </w:rPr>
              <w:t>الشركات</w:t>
            </w:r>
            <w:r w:rsidRPr="00B265D9">
              <w:rPr>
                <w:rStyle w:val="Hyperlink"/>
                <w:noProof/>
                <w:sz w:val="32"/>
                <w:szCs w:val="32"/>
                <w:rtl/>
              </w:rPr>
              <w:t xml:space="preserve"> </w:t>
            </w:r>
            <w:r w:rsidRPr="00B265D9">
              <w:rPr>
                <w:rStyle w:val="Hyperlink"/>
                <w:rFonts w:hint="eastAsia"/>
                <w:noProof/>
                <w:sz w:val="32"/>
                <w:szCs w:val="32"/>
                <w:rtl/>
              </w:rPr>
              <w:t>الصغيرة</w:t>
            </w:r>
            <w:r w:rsidRPr="00B265D9">
              <w:rPr>
                <w:rStyle w:val="Hyperlink"/>
                <w:noProof/>
                <w:sz w:val="32"/>
                <w:szCs w:val="32"/>
                <w:rtl/>
              </w:rPr>
              <w:t xml:space="preserve"> </w:t>
            </w:r>
            <w:r w:rsidRPr="00B265D9">
              <w:rPr>
                <w:rStyle w:val="Hyperlink"/>
                <w:rFonts w:hint="eastAsia"/>
                <w:noProof/>
                <w:sz w:val="32"/>
                <w:szCs w:val="32"/>
                <w:rtl/>
              </w:rPr>
              <w:t>والمتوسطة</w:t>
            </w:r>
            <w:r w:rsidRPr="00B265D9">
              <w:rPr>
                <w:rStyle w:val="Hyperlink"/>
                <w:noProof/>
                <w:sz w:val="32"/>
                <w:szCs w:val="32"/>
              </w:rPr>
              <w:t>:</w:t>
            </w:r>
            <w:r w:rsidRPr="00B265D9">
              <w:rPr>
                <w:noProof/>
                <w:webHidden/>
              </w:rPr>
              <w:tab/>
            </w:r>
            <w:r w:rsidRPr="00B265D9">
              <w:rPr>
                <w:noProof/>
                <w:webHidden/>
              </w:rPr>
              <w:fldChar w:fldCharType="begin"/>
            </w:r>
            <w:r w:rsidRPr="00B265D9">
              <w:rPr>
                <w:noProof/>
                <w:webHidden/>
              </w:rPr>
              <w:instrText xml:space="preserve"> PAGEREF _Toc205388659 \h </w:instrText>
            </w:r>
            <w:r w:rsidRPr="00B265D9">
              <w:rPr>
                <w:noProof/>
                <w:webHidden/>
              </w:rPr>
            </w:r>
            <w:r w:rsidRPr="00B265D9">
              <w:rPr>
                <w:noProof/>
                <w:webHidden/>
              </w:rPr>
              <w:fldChar w:fldCharType="separate"/>
            </w:r>
            <w:r w:rsidR="00847B16">
              <w:rPr>
                <w:noProof/>
                <w:webHidden/>
                <w:rtl/>
              </w:rPr>
              <w:t>13</w:t>
            </w:r>
            <w:r w:rsidRPr="00B265D9">
              <w:rPr>
                <w:noProof/>
                <w:webHidden/>
              </w:rPr>
              <w:fldChar w:fldCharType="end"/>
            </w:r>
          </w:hyperlink>
        </w:p>
        <w:p w14:paraId="0A9C48E7" w14:textId="2FC9C5D0" w:rsidR="00FA7B95" w:rsidRPr="00B265D9" w:rsidRDefault="00FA7B95" w:rsidP="00A1728F">
          <w:pPr>
            <w:pStyle w:val="TOC1"/>
            <w:rPr>
              <w:noProof/>
            </w:rPr>
          </w:pPr>
          <w:hyperlink w:anchor="_Toc205388660" w:history="1">
            <w:r w:rsidRPr="00B265D9">
              <w:rPr>
                <w:rStyle w:val="Hyperlink"/>
                <w:rFonts w:hint="eastAsia"/>
                <w:noProof/>
                <w:sz w:val="32"/>
                <w:szCs w:val="32"/>
                <w:rtl/>
              </w:rPr>
              <w:t>إمكانيات</w:t>
            </w:r>
            <w:r w:rsidRPr="00B265D9">
              <w:rPr>
                <w:rStyle w:val="Hyperlink"/>
                <w:noProof/>
                <w:sz w:val="32"/>
                <w:szCs w:val="32"/>
                <w:rtl/>
              </w:rPr>
              <w:t xml:space="preserve"> </w:t>
            </w:r>
            <w:r w:rsidRPr="00B265D9">
              <w:rPr>
                <w:rStyle w:val="Hyperlink"/>
                <w:rFonts w:hint="eastAsia"/>
                <w:noProof/>
                <w:sz w:val="32"/>
                <w:szCs w:val="32"/>
                <w:rtl/>
              </w:rPr>
              <w:t>الابتكار</w:t>
            </w:r>
            <w:r w:rsidRPr="00B265D9">
              <w:rPr>
                <w:rStyle w:val="Hyperlink"/>
                <w:noProof/>
                <w:sz w:val="32"/>
                <w:szCs w:val="32"/>
                <w:rtl/>
              </w:rPr>
              <w:t xml:space="preserve"> </w:t>
            </w:r>
            <w:r w:rsidRPr="00B265D9">
              <w:rPr>
                <w:rStyle w:val="Hyperlink"/>
                <w:rFonts w:hint="eastAsia"/>
                <w:noProof/>
                <w:sz w:val="32"/>
                <w:szCs w:val="32"/>
                <w:rtl/>
              </w:rPr>
              <w:t>في</w:t>
            </w:r>
            <w:r w:rsidRPr="00B265D9">
              <w:rPr>
                <w:rStyle w:val="Hyperlink"/>
                <w:noProof/>
                <w:sz w:val="32"/>
                <w:szCs w:val="32"/>
                <w:rtl/>
              </w:rPr>
              <w:t xml:space="preserve"> </w:t>
            </w:r>
            <w:r w:rsidRPr="00B265D9">
              <w:rPr>
                <w:rStyle w:val="Hyperlink"/>
                <w:rFonts w:hint="eastAsia"/>
                <w:noProof/>
                <w:sz w:val="32"/>
                <w:szCs w:val="32"/>
                <w:rtl/>
              </w:rPr>
              <w:t>تعزيز</w:t>
            </w:r>
            <w:r w:rsidRPr="00B265D9">
              <w:rPr>
                <w:rStyle w:val="Hyperlink"/>
                <w:noProof/>
                <w:sz w:val="32"/>
                <w:szCs w:val="32"/>
                <w:rtl/>
              </w:rPr>
              <w:t xml:space="preserve"> </w:t>
            </w:r>
            <w:r w:rsidRPr="00B265D9">
              <w:rPr>
                <w:rStyle w:val="Hyperlink"/>
                <w:rFonts w:hint="eastAsia"/>
                <w:noProof/>
                <w:sz w:val="32"/>
                <w:szCs w:val="32"/>
                <w:rtl/>
              </w:rPr>
              <w:t>الأداء</w:t>
            </w:r>
            <w:r w:rsidRPr="00B265D9">
              <w:rPr>
                <w:rStyle w:val="Hyperlink"/>
                <w:noProof/>
                <w:sz w:val="32"/>
                <w:szCs w:val="32"/>
                <w:rtl/>
              </w:rPr>
              <w:t xml:space="preserve"> </w:t>
            </w:r>
            <w:r w:rsidRPr="00B265D9">
              <w:rPr>
                <w:rStyle w:val="Hyperlink"/>
                <w:rFonts w:hint="eastAsia"/>
                <w:noProof/>
                <w:sz w:val="32"/>
                <w:szCs w:val="32"/>
                <w:rtl/>
              </w:rPr>
              <w:t>المالي</w:t>
            </w:r>
            <w:r w:rsidRPr="00B265D9">
              <w:rPr>
                <w:rStyle w:val="Hyperlink"/>
                <w:noProof/>
                <w:sz w:val="32"/>
                <w:szCs w:val="32"/>
                <w:rtl/>
              </w:rPr>
              <w:t>:</w:t>
            </w:r>
            <w:r w:rsidRPr="00B265D9">
              <w:rPr>
                <w:noProof/>
                <w:webHidden/>
              </w:rPr>
              <w:tab/>
            </w:r>
            <w:r w:rsidRPr="00B265D9">
              <w:rPr>
                <w:noProof/>
                <w:webHidden/>
              </w:rPr>
              <w:fldChar w:fldCharType="begin"/>
            </w:r>
            <w:r w:rsidRPr="00B265D9">
              <w:rPr>
                <w:noProof/>
                <w:webHidden/>
              </w:rPr>
              <w:instrText xml:space="preserve"> PAGEREF _Toc205388660 \h </w:instrText>
            </w:r>
            <w:r w:rsidRPr="00B265D9">
              <w:rPr>
                <w:noProof/>
                <w:webHidden/>
              </w:rPr>
            </w:r>
            <w:r w:rsidRPr="00B265D9">
              <w:rPr>
                <w:noProof/>
                <w:webHidden/>
              </w:rPr>
              <w:fldChar w:fldCharType="separate"/>
            </w:r>
            <w:r w:rsidR="00847B16">
              <w:rPr>
                <w:noProof/>
                <w:webHidden/>
                <w:rtl/>
              </w:rPr>
              <w:t>15</w:t>
            </w:r>
            <w:r w:rsidRPr="00B265D9">
              <w:rPr>
                <w:noProof/>
                <w:webHidden/>
              </w:rPr>
              <w:fldChar w:fldCharType="end"/>
            </w:r>
          </w:hyperlink>
        </w:p>
        <w:p w14:paraId="28A57E1E" w14:textId="79B4BF16" w:rsidR="00FA7B95" w:rsidRPr="00B265D9" w:rsidRDefault="00FA7B95" w:rsidP="00A1728F">
          <w:pPr>
            <w:pStyle w:val="TOC1"/>
            <w:rPr>
              <w:noProof/>
            </w:rPr>
          </w:pPr>
          <w:hyperlink w:anchor="_Toc205388661" w:history="1">
            <w:r w:rsidRPr="00B265D9">
              <w:rPr>
                <w:rStyle w:val="Hyperlink"/>
                <w:rFonts w:hint="eastAsia"/>
                <w:noProof/>
                <w:sz w:val="32"/>
                <w:szCs w:val="32"/>
                <w:rtl/>
              </w:rPr>
              <w:t>التحديات</w:t>
            </w:r>
            <w:r w:rsidRPr="00B265D9">
              <w:rPr>
                <w:rStyle w:val="Hyperlink"/>
                <w:noProof/>
                <w:sz w:val="32"/>
                <w:szCs w:val="32"/>
                <w:rtl/>
              </w:rPr>
              <w:t xml:space="preserve"> </w:t>
            </w:r>
            <w:r w:rsidRPr="00B265D9">
              <w:rPr>
                <w:rStyle w:val="Hyperlink"/>
                <w:rFonts w:hint="eastAsia"/>
                <w:noProof/>
                <w:sz w:val="32"/>
                <w:szCs w:val="32"/>
                <w:rtl/>
              </w:rPr>
              <w:t>في</w:t>
            </w:r>
            <w:r w:rsidRPr="00B265D9">
              <w:rPr>
                <w:rStyle w:val="Hyperlink"/>
                <w:noProof/>
                <w:sz w:val="32"/>
                <w:szCs w:val="32"/>
                <w:rtl/>
              </w:rPr>
              <w:t xml:space="preserve"> </w:t>
            </w:r>
            <w:r w:rsidRPr="00B265D9">
              <w:rPr>
                <w:rStyle w:val="Hyperlink"/>
                <w:rFonts w:hint="eastAsia"/>
                <w:noProof/>
                <w:sz w:val="32"/>
                <w:szCs w:val="32"/>
                <w:rtl/>
              </w:rPr>
              <w:t>تبني</w:t>
            </w:r>
            <w:r w:rsidRPr="00B265D9">
              <w:rPr>
                <w:rStyle w:val="Hyperlink"/>
                <w:noProof/>
                <w:sz w:val="32"/>
                <w:szCs w:val="32"/>
                <w:rtl/>
              </w:rPr>
              <w:t xml:space="preserve"> </w:t>
            </w:r>
            <w:r w:rsidRPr="00B265D9">
              <w:rPr>
                <w:rStyle w:val="Hyperlink"/>
                <w:rFonts w:hint="eastAsia"/>
                <w:noProof/>
                <w:sz w:val="32"/>
                <w:szCs w:val="32"/>
                <w:rtl/>
              </w:rPr>
              <w:t>ثقافة</w:t>
            </w:r>
            <w:r w:rsidRPr="00B265D9">
              <w:rPr>
                <w:rStyle w:val="Hyperlink"/>
                <w:noProof/>
                <w:sz w:val="32"/>
                <w:szCs w:val="32"/>
                <w:rtl/>
              </w:rPr>
              <w:t xml:space="preserve"> </w:t>
            </w:r>
            <w:r w:rsidRPr="00B265D9">
              <w:rPr>
                <w:rStyle w:val="Hyperlink"/>
                <w:rFonts w:hint="eastAsia"/>
                <w:noProof/>
                <w:sz w:val="32"/>
                <w:szCs w:val="32"/>
                <w:rtl/>
              </w:rPr>
              <w:t>الابتكار</w:t>
            </w:r>
            <w:r w:rsidRPr="00B265D9">
              <w:rPr>
                <w:rStyle w:val="Hyperlink"/>
                <w:noProof/>
                <w:sz w:val="32"/>
                <w:szCs w:val="32"/>
                <w:rtl/>
              </w:rPr>
              <w:t xml:space="preserve"> </w:t>
            </w:r>
            <w:r w:rsidRPr="00B265D9">
              <w:rPr>
                <w:rStyle w:val="Hyperlink"/>
                <w:rFonts w:hint="eastAsia"/>
                <w:noProof/>
                <w:sz w:val="32"/>
                <w:szCs w:val="32"/>
                <w:rtl/>
              </w:rPr>
              <w:t>في</w:t>
            </w:r>
            <w:r w:rsidRPr="00B265D9">
              <w:rPr>
                <w:rStyle w:val="Hyperlink"/>
                <w:noProof/>
                <w:sz w:val="32"/>
                <w:szCs w:val="32"/>
                <w:rtl/>
              </w:rPr>
              <w:t xml:space="preserve"> </w:t>
            </w:r>
            <w:r w:rsidRPr="00B265D9">
              <w:rPr>
                <w:rStyle w:val="Hyperlink"/>
                <w:rFonts w:hint="eastAsia"/>
                <w:noProof/>
                <w:sz w:val="32"/>
                <w:szCs w:val="32"/>
                <w:rtl/>
              </w:rPr>
              <w:t>المنتجات</w:t>
            </w:r>
            <w:r w:rsidRPr="00B265D9">
              <w:rPr>
                <w:rStyle w:val="Hyperlink"/>
                <w:noProof/>
                <w:sz w:val="32"/>
                <w:szCs w:val="32"/>
                <w:rtl/>
              </w:rPr>
              <w:t xml:space="preserve"> </w:t>
            </w:r>
            <w:r w:rsidRPr="00B265D9">
              <w:rPr>
                <w:rStyle w:val="Hyperlink"/>
                <w:rFonts w:hint="eastAsia"/>
                <w:noProof/>
                <w:sz w:val="32"/>
                <w:szCs w:val="32"/>
                <w:rtl/>
              </w:rPr>
              <w:t>والخدمات</w:t>
            </w:r>
            <w:r w:rsidRPr="00B265D9">
              <w:rPr>
                <w:rStyle w:val="Hyperlink"/>
                <w:noProof/>
                <w:sz w:val="32"/>
                <w:szCs w:val="32"/>
                <w:rtl/>
              </w:rPr>
              <w:t xml:space="preserve"> </w:t>
            </w:r>
            <w:r w:rsidRPr="00B265D9">
              <w:rPr>
                <w:rStyle w:val="Hyperlink"/>
                <w:rFonts w:hint="eastAsia"/>
                <w:noProof/>
                <w:sz w:val="32"/>
                <w:szCs w:val="32"/>
                <w:rtl/>
              </w:rPr>
              <w:t>للشركات</w:t>
            </w:r>
            <w:r w:rsidRPr="00B265D9">
              <w:rPr>
                <w:rStyle w:val="Hyperlink"/>
                <w:noProof/>
                <w:sz w:val="32"/>
                <w:szCs w:val="32"/>
                <w:rtl/>
              </w:rPr>
              <w:t xml:space="preserve"> </w:t>
            </w:r>
            <w:r w:rsidRPr="00B265D9">
              <w:rPr>
                <w:rStyle w:val="Hyperlink"/>
                <w:rFonts w:hint="eastAsia"/>
                <w:noProof/>
                <w:sz w:val="32"/>
                <w:szCs w:val="32"/>
                <w:rtl/>
              </w:rPr>
              <w:t>الصغيرة</w:t>
            </w:r>
            <w:r w:rsidRPr="00B265D9">
              <w:rPr>
                <w:rStyle w:val="Hyperlink"/>
                <w:noProof/>
                <w:sz w:val="32"/>
                <w:szCs w:val="32"/>
                <w:rtl/>
              </w:rPr>
              <w:t xml:space="preserve"> </w:t>
            </w:r>
            <w:r w:rsidRPr="00B265D9">
              <w:rPr>
                <w:rStyle w:val="Hyperlink"/>
                <w:rFonts w:hint="eastAsia"/>
                <w:noProof/>
                <w:sz w:val="32"/>
                <w:szCs w:val="32"/>
                <w:rtl/>
              </w:rPr>
              <w:t>والمتوسطة</w:t>
            </w:r>
            <w:r w:rsidRPr="00B265D9">
              <w:rPr>
                <w:rStyle w:val="Hyperlink"/>
                <w:noProof/>
                <w:sz w:val="32"/>
                <w:szCs w:val="32"/>
                <w:rtl/>
              </w:rPr>
              <w:t>:</w:t>
            </w:r>
            <w:r w:rsidRPr="00B265D9">
              <w:rPr>
                <w:noProof/>
                <w:webHidden/>
              </w:rPr>
              <w:tab/>
            </w:r>
            <w:r w:rsidRPr="00B265D9">
              <w:rPr>
                <w:noProof/>
                <w:webHidden/>
              </w:rPr>
              <w:fldChar w:fldCharType="begin"/>
            </w:r>
            <w:r w:rsidRPr="00B265D9">
              <w:rPr>
                <w:noProof/>
                <w:webHidden/>
              </w:rPr>
              <w:instrText xml:space="preserve"> PAGEREF _Toc205388661 \h </w:instrText>
            </w:r>
            <w:r w:rsidRPr="00B265D9">
              <w:rPr>
                <w:noProof/>
                <w:webHidden/>
              </w:rPr>
            </w:r>
            <w:r w:rsidRPr="00B265D9">
              <w:rPr>
                <w:noProof/>
                <w:webHidden/>
              </w:rPr>
              <w:fldChar w:fldCharType="separate"/>
            </w:r>
            <w:r w:rsidR="00847B16">
              <w:rPr>
                <w:noProof/>
                <w:webHidden/>
                <w:rtl/>
              </w:rPr>
              <w:t>17</w:t>
            </w:r>
            <w:r w:rsidRPr="00B265D9">
              <w:rPr>
                <w:noProof/>
                <w:webHidden/>
              </w:rPr>
              <w:fldChar w:fldCharType="end"/>
            </w:r>
          </w:hyperlink>
        </w:p>
        <w:p w14:paraId="6FE40137" w14:textId="5C23A3AF" w:rsidR="00FA7B95" w:rsidRPr="00B265D9" w:rsidRDefault="00FA7B95" w:rsidP="00A1728F">
          <w:pPr>
            <w:pStyle w:val="TOC1"/>
            <w:rPr>
              <w:noProof/>
            </w:rPr>
          </w:pPr>
          <w:hyperlink w:anchor="_Toc205388662" w:history="1">
            <w:r w:rsidRPr="00B265D9">
              <w:rPr>
                <w:rStyle w:val="Hyperlink"/>
                <w:rFonts w:hint="eastAsia"/>
                <w:noProof/>
                <w:sz w:val="32"/>
                <w:szCs w:val="32"/>
                <w:rtl/>
              </w:rPr>
              <w:t>خاتمة</w:t>
            </w:r>
            <w:r w:rsidRPr="00B265D9">
              <w:rPr>
                <w:rStyle w:val="Hyperlink"/>
                <w:noProof/>
                <w:sz w:val="32"/>
                <w:szCs w:val="32"/>
                <w:rtl/>
              </w:rPr>
              <w:t xml:space="preserve"> </w:t>
            </w:r>
            <w:r w:rsidRPr="00B265D9">
              <w:rPr>
                <w:rStyle w:val="Hyperlink"/>
                <w:rFonts w:hint="eastAsia"/>
                <w:noProof/>
                <w:sz w:val="32"/>
                <w:szCs w:val="32"/>
                <w:rtl/>
              </w:rPr>
              <w:t>تحليلية</w:t>
            </w:r>
            <w:r w:rsidRPr="00B265D9">
              <w:rPr>
                <w:rStyle w:val="Hyperlink"/>
                <w:noProof/>
                <w:sz w:val="32"/>
                <w:szCs w:val="32"/>
                <w:rtl/>
              </w:rPr>
              <w:t xml:space="preserve"> </w:t>
            </w:r>
            <w:r w:rsidRPr="00B265D9">
              <w:rPr>
                <w:rStyle w:val="Hyperlink"/>
                <w:rFonts w:hint="eastAsia"/>
                <w:noProof/>
                <w:sz w:val="32"/>
                <w:szCs w:val="32"/>
                <w:rtl/>
              </w:rPr>
              <w:t>للدراسات</w:t>
            </w:r>
            <w:r w:rsidRPr="00B265D9">
              <w:rPr>
                <w:rStyle w:val="Hyperlink"/>
                <w:noProof/>
                <w:sz w:val="32"/>
                <w:szCs w:val="32"/>
                <w:rtl/>
              </w:rPr>
              <w:t xml:space="preserve"> </w:t>
            </w:r>
            <w:r w:rsidRPr="00B265D9">
              <w:rPr>
                <w:rStyle w:val="Hyperlink"/>
                <w:rFonts w:hint="eastAsia"/>
                <w:noProof/>
                <w:sz w:val="32"/>
                <w:szCs w:val="32"/>
                <w:rtl/>
              </w:rPr>
              <w:t>السابقة</w:t>
            </w:r>
            <w:r w:rsidRPr="00B265D9">
              <w:rPr>
                <w:rStyle w:val="Hyperlink"/>
                <w:noProof/>
                <w:sz w:val="32"/>
                <w:szCs w:val="32"/>
                <w:rtl/>
              </w:rPr>
              <w:t xml:space="preserve"> :</w:t>
            </w:r>
            <w:r w:rsidRPr="00B265D9">
              <w:rPr>
                <w:noProof/>
                <w:webHidden/>
              </w:rPr>
              <w:tab/>
            </w:r>
            <w:r w:rsidRPr="00B265D9">
              <w:rPr>
                <w:noProof/>
                <w:webHidden/>
              </w:rPr>
              <w:fldChar w:fldCharType="begin"/>
            </w:r>
            <w:r w:rsidRPr="00B265D9">
              <w:rPr>
                <w:noProof/>
                <w:webHidden/>
              </w:rPr>
              <w:instrText xml:space="preserve"> PAGEREF _Toc205388662 \h </w:instrText>
            </w:r>
            <w:r w:rsidRPr="00B265D9">
              <w:rPr>
                <w:noProof/>
                <w:webHidden/>
              </w:rPr>
            </w:r>
            <w:r w:rsidRPr="00B265D9">
              <w:rPr>
                <w:noProof/>
                <w:webHidden/>
              </w:rPr>
              <w:fldChar w:fldCharType="separate"/>
            </w:r>
            <w:r w:rsidR="00847B16">
              <w:rPr>
                <w:noProof/>
                <w:webHidden/>
                <w:rtl/>
              </w:rPr>
              <w:t>19</w:t>
            </w:r>
            <w:r w:rsidRPr="00B265D9">
              <w:rPr>
                <w:noProof/>
                <w:webHidden/>
              </w:rPr>
              <w:fldChar w:fldCharType="end"/>
            </w:r>
          </w:hyperlink>
        </w:p>
        <w:p w14:paraId="190F7D4A" w14:textId="0E214041" w:rsidR="00FA7B95" w:rsidRPr="00B265D9" w:rsidRDefault="00FA7B95" w:rsidP="00A1728F">
          <w:pPr>
            <w:pStyle w:val="TOC1"/>
            <w:rPr>
              <w:noProof/>
            </w:rPr>
          </w:pPr>
          <w:hyperlink w:anchor="_Toc205388663" w:history="1">
            <w:r w:rsidRPr="00B265D9">
              <w:rPr>
                <w:rStyle w:val="Hyperlink"/>
                <w:rFonts w:hint="eastAsia"/>
                <w:noProof/>
                <w:sz w:val="32"/>
                <w:szCs w:val="32"/>
                <w:rtl/>
              </w:rPr>
              <w:t>الإطار</w:t>
            </w:r>
            <w:r w:rsidRPr="00B265D9">
              <w:rPr>
                <w:rStyle w:val="Hyperlink"/>
                <w:noProof/>
                <w:sz w:val="32"/>
                <w:szCs w:val="32"/>
                <w:rtl/>
              </w:rPr>
              <w:t xml:space="preserve"> </w:t>
            </w:r>
            <w:r w:rsidRPr="00B265D9">
              <w:rPr>
                <w:rStyle w:val="Hyperlink"/>
                <w:rFonts w:hint="eastAsia"/>
                <w:noProof/>
                <w:sz w:val="32"/>
                <w:szCs w:val="32"/>
                <w:rtl/>
              </w:rPr>
              <w:t>النظري</w:t>
            </w:r>
            <w:r w:rsidRPr="00B265D9">
              <w:rPr>
                <w:rStyle w:val="Hyperlink"/>
                <w:noProof/>
                <w:sz w:val="32"/>
                <w:szCs w:val="32"/>
              </w:rPr>
              <w:t>:</w:t>
            </w:r>
            <w:r w:rsidRPr="00B265D9">
              <w:rPr>
                <w:noProof/>
                <w:webHidden/>
              </w:rPr>
              <w:tab/>
            </w:r>
            <w:r w:rsidRPr="00B265D9">
              <w:rPr>
                <w:noProof/>
                <w:webHidden/>
              </w:rPr>
              <w:fldChar w:fldCharType="begin"/>
            </w:r>
            <w:r w:rsidRPr="00B265D9">
              <w:rPr>
                <w:noProof/>
                <w:webHidden/>
              </w:rPr>
              <w:instrText xml:space="preserve"> PAGEREF _Toc205388663 \h </w:instrText>
            </w:r>
            <w:r w:rsidRPr="00B265D9">
              <w:rPr>
                <w:noProof/>
                <w:webHidden/>
              </w:rPr>
            </w:r>
            <w:r w:rsidRPr="00B265D9">
              <w:rPr>
                <w:noProof/>
                <w:webHidden/>
              </w:rPr>
              <w:fldChar w:fldCharType="separate"/>
            </w:r>
            <w:r w:rsidR="00847B16">
              <w:rPr>
                <w:noProof/>
                <w:webHidden/>
                <w:rtl/>
              </w:rPr>
              <w:t>20</w:t>
            </w:r>
            <w:r w:rsidRPr="00B265D9">
              <w:rPr>
                <w:noProof/>
                <w:webHidden/>
              </w:rPr>
              <w:fldChar w:fldCharType="end"/>
            </w:r>
          </w:hyperlink>
        </w:p>
        <w:p w14:paraId="02463F5A" w14:textId="2C75243A" w:rsidR="00FA7B95" w:rsidRPr="00B265D9" w:rsidRDefault="00FA7B95" w:rsidP="00A1728F">
          <w:pPr>
            <w:pStyle w:val="TOC1"/>
            <w:rPr>
              <w:noProof/>
            </w:rPr>
          </w:pPr>
          <w:hyperlink w:anchor="_Toc205388664" w:history="1">
            <w:r w:rsidRPr="00B265D9">
              <w:rPr>
                <w:rStyle w:val="Hyperlink"/>
                <w:rFonts w:hint="eastAsia"/>
                <w:noProof/>
                <w:sz w:val="32"/>
                <w:szCs w:val="32"/>
                <w:rtl/>
              </w:rPr>
              <w:t>منهجية</w:t>
            </w:r>
            <w:r w:rsidRPr="00B265D9">
              <w:rPr>
                <w:rStyle w:val="Hyperlink"/>
                <w:noProof/>
                <w:sz w:val="32"/>
                <w:szCs w:val="32"/>
                <w:rtl/>
              </w:rPr>
              <w:t xml:space="preserve"> </w:t>
            </w:r>
            <w:r w:rsidRPr="00B265D9">
              <w:rPr>
                <w:rStyle w:val="Hyperlink"/>
                <w:rFonts w:hint="eastAsia"/>
                <w:noProof/>
                <w:sz w:val="32"/>
                <w:szCs w:val="32"/>
                <w:rtl/>
              </w:rPr>
              <w:t>الدراسة</w:t>
            </w:r>
            <w:r w:rsidRPr="00B265D9">
              <w:rPr>
                <w:rStyle w:val="Hyperlink"/>
                <w:noProof/>
                <w:sz w:val="32"/>
                <w:szCs w:val="32"/>
                <w:rtl/>
              </w:rPr>
              <w:t xml:space="preserve"> </w:t>
            </w:r>
            <w:r w:rsidRPr="00B265D9">
              <w:rPr>
                <w:rStyle w:val="Hyperlink"/>
                <w:noProof/>
                <w:sz w:val="32"/>
                <w:szCs w:val="32"/>
              </w:rPr>
              <w:t>:</w:t>
            </w:r>
            <w:r w:rsidRPr="00B265D9">
              <w:rPr>
                <w:noProof/>
                <w:webHidden/>
              </w:rPr>
              <w:tab/>
            </w:r>
            <w:r w:rsidRPr="00B265D9">
              <w:rPr>
                <w:noProof/>
                <w:webHidden/>
              </w:rPr>
              <w:fldChar w:fldCharType="begin"/>
            </w:r>
            <w:r w:rsidRPr="00B265D9">
              <w:rPr>
                <w:noProof/>
                <w:webHidden/>
              </w:rPr>
              <w:instrText xml:space="preserve"> PAGEREF _Toc205388664 \h </w:instrText>
            </w:r>
            <w:r w:rsidRPr="00B265D9">
              <w:rPr>
                <w:noProof/>
                <w:webHidden/>
              </w:rPr>
            </w:r>
            <w:r w:rsidRPr="00B265D9">
              <w:rPr>
                <w:noProof/>
                <w:webHidden/>
              </w:rPr>
              <w:fldChar w:fldCharType="separate"/>
            </w:r>
            <w:r w:rsidR="00847B16">
              <w:rPr>
                <w:noProof/>
                <w:webHidden/>
                <w:rtl/>
              </w:rPr>
              <w:t>22</w:t>
            </w:r>
            <w:r w:rsidRPr="00B265D9">
              <w:rPr>
                <w:noProof/>
                <w:webHidden/>
              </w:rPr>
              <w:fldChar w:fldCharType="end"/>
            </w:r>
          </w:hyperlink>
        </w:p>
        <w:p w14:paraId="5BF90D66" w14:textId="6054AD1F" w:rsidR="00FA7B95" w:rsidRPr="00B265D9" w:rsidRDefault="00FA7B95" w:rsidP="00A1728F">
          <w:pPr>
            <w:pStyle w:val="TOC1"/>
            <w:rPr>
              <w:noProof/>
            </w:rPr>
          </w:pPr>
          <w:hyperlink w:anchor="_Toc205388665" w:history="1">
            <w:r w:rsidRPr="00B265D9">
              <w:rPr>
                <w:rStyle w:val="Hyperlink"/>
                <w:rFonts w:hint="eastAsia"/>
                <w:noProof/>
                <w:sz w:val="32"/>
                <w:szCs w:val="32"/>
                <w:rtl/>
              </w:rPr>
              <w:t>أدوات</w:t>
            </w:r>
            <w:r w:rsidRPr="00B265D9">
              <w:rPr>
                <w:rStyle w:val="Hyperlink"/>
                <w:noProof/>
                <w:sz w:val="32"/>
                <w:szCs w:val="32"/>
                <w:rtl/>
              </w:rPr>
              <w:t xml:space="preserve"> </w:t>
            </w:r>
            <w:r w:rsidRPr="00B265D9">
              <w:rPr>
                <w:rStyle w:val="Hyperlink"/>
                <w:rFonts w:hint="eastAsia"/>
                <w:noProof/>
                <w:sz w:val="32"/>
                <w:szCs w:val="32"/>
                <w:rtl/>
              </w:rPr>
              <w:t>جمع</w:t>
            </w:r>
            <w:r w:rsidRPr="00B265D9">
              <w:rPr>
                <w:rStyle w:val="Hyperlink"/>
                <w:noProof/>
                <w:sz w:val="32"/>
                <w:szCs w:val="32"/>
                <w:rtl/>
              </w:rPr>
              <w:t xml:space="preserve"> </w:t>
            </w:r>
            <w:r w:rsidRPr="00B265D9">
              <w:rPr>
                <w:rStyle w:val="Hyperlink"/>
                <w:rFonts w:hint="eastAsia"/>
                <w:noProof/>
                <w:sz w:val="32"/>
                <w:szCs w:val="32"/>
                <w:rtl/>
              </w:rPr>
              <w:t>البيانات</w:t>
            </w:r>
            <w:r w:rsidRPr="00B265D9">
              <w:rPr>
                <w:rStyle w:val="Hyperlink"/>
                <w:noProof/>
                <w:sz w:val="32"/>
                <w:szCs w:val="32"/>
              </w:rPr>
              <w:t>:</w:t>
            </w:r>
            <w:r w:rsidRPr="00B265D9">
              <w:rPr>
                <w:noProof/>
                <w:webHidden/>
              </w:rPr>
              <w:tab/>
            </w:r>
            <w:r w:rsidRPr="00B265D9">
              <w:rPr>
                <w:noProof/>
                <w:webHidden/>
              </w:rPr>
              <w:fldChar w:fldCharType="begin"/>
            </w:r>
            <w:r w:rsidRPr="00B265D9">
              <w:rPr>
                <w:noProof/>
                <w:webHidden/>
              </w:rPr>
              <w:instrText xml:space="preserve"> PAGEREF _Toc205388665 \h </w:instrText>
            </w:r>
            <w:r w:rsidRPr="00B265D9">
              <w:rPr>
                <w:noProof/>
                <w:webHidden/>
              </w:rPr>
            </w:r>
            <w:r w:rsidRPr="00B265D9">
              <w:rPr>
                <w:noProof/>
                <w:webHidden/>
              </w:rPr>
              <w:fldChar w:fldCharType="separate"/>
            </w:r>
            <w:r w:rsidR="00847B16">
              <w:rPr>
                <w:noProof/>
                <w:webHidden/>
                <w:rtl/>
              </w:rPr>
              <w:t>23</w:t>
            </w:r>
            <w:r w:rsidRPr="00B265D9">
              <w:rPr>
                <w:noProof/>
                <w:webHidden/>
              </w:rPr>
              <w:fldChar w:fldCharType="end"/>
            </w:r>
          </w:hyperlink>
        </w:p>
        <w:p w14:paraId="7C83FA9D" w14:textId="459CAB09" w:rsidR="00FA7B95" w:rsidRPr="00B265D9" w:rsidRDefault="00FA7B95" w:rsidP="00A1728F">
          <w:pPr>
            <w:pStyle w:val="TOC1"/>
            <w:rPr>
              <w:noProof/>
            </w:rPr>
          </w:pPr>
          <w:hyperlink w:anchor="_Toc205388666" w:history="1">
            <w:r w:rsidRPr="00B265D9">
              <w:rPr>
                <w:rStyle w:val="Hyperlink"/>
                <w:rFonts w:hint="eastAsia"/>
                <w:noProof/>
                <w:sz w:val="32"/>
                <w:szCs w:val="32"/>
                <w:rtl/>
              </w:rPr>
              <w:t>نتائج</w:t>
            </w:r>
            <w:r w:rsidRPr="00B265D9">
              <w:rPr>
                <w:rStyle w:val="Hyperlink"/>
                <w:noProof/>
                <w:sz w:val="32"/>
                <w:szCs w:val="32"/>
                <w:rtl/>
              </w:rPr>
              <w:t xml:space="preserve"> </w:t>
            </w:r>
            <w:r w:rsidRPr="00B265D9">
              <w:rPr>
                <w:rStyle w:val="Hyperlink"/>
                <w:rFonts w:hint="eastAsia"/>
                <w:noProof/>
                <w:sz w:val="32"/>
                <w:szCs w:val="32"/>
                <w:rtl/>
              </w:rPr>
              <w:t>الاستبيان</w:t>
            </w:r>
            <w:r w:rsidRPr="00B265D9">
              <w:rPr>
                <w:rStyle w:val="Hyperlink"/>
                <w:noProof/>
                <w:sz w:val="32"/>
                <w:szCs w:val="32"/>
                <w:rtl/>
              </w:rPr>
              <w:t xml:space="preserve"> :</w:t>
            </w:r>
            <w:r w:rsidRPr="00B265D9">
              <w:rPr>
                <w:noProof/>
                <w:webHidden/>
              </w:rPr>
              <w:tab/>
            </w:r>
            <w:r w:rsidRPr="00B265D9">
              <w:rPr>
                <w:noProof/>
                <w:webHidden/>
              </w:rPr>
              <w:fldChar w:fldCharType="begin"/>
            </w:r>
            <w:r w:rsidRPr="00B265D9">
              <w:rPr>
                <w:noProof/>
                <w:webHidden/>
              </w:rPr>
              <w:instrText xml:space="preserve"> PAGEREF _Toc205388666 \h </w:instrText>
            </w:r>
            <w:r w:rsidRPr="00B265D9">
              <w:rPr>
                <w:noProof/>
                <w:webHidden/>
              </w:rPr>
            </w:r>
            <w:r w:rsidRPr="00B265D9">
              <w:rPr>
                <w:noProof/>
                <w:webHidden/>
              </w:rPr>
              <w:fldChar w:fldCharType="separate"/>
            </w:r>
            <w:r w:rsidR="00847B16">
              <w:rPr>
                <w:noProof/>
                <w:webHidden/>
                <w:rtl/>
              </w:rPr>
              <w:t>23</w:t>
            </w:r>
            <w:r w:rsidRPr="00B265D9">
              <w:rPr>
                <w:noProof/>
                <w:webHidden/>
              </w:rPr>
              <w:fldChar w:fldCharType="end"/>
            </w:r>
          </w:hyperlink>
        </w:p>
        <w:p w14:paraId="6E3253D7" w14:textId="7226ACAD" w:rsidR="00FA7B95" w:rsidRPr="00B265D9" w:rsidRDefault="00FA7B95" w:rsidP="00A1728F">
          <w:pPr>
            <w:pStyle w:val="TOC1"/>
            <w:rPr>
              <w:noProof/>
            </w:rPr>
          </w:pPr>
          <w:hyperlink w:anchor="_Toc205388667" w:history="1">
            <w:r w:rsidRPr="00B265D9">
              <w:rPr>
                <w:rStyle w:val="Hyperlink"/>
                <w:rFonts w:hint="eastAsia"/>
                <w:noProof/>
                <w:sz w:val="32"/>
                <w:szCs w:val="32"/>
                <w:rtl/>
              </w:rPr>
              <w:t>نوع</w:t>
            </w:r>
            <w:r w:rsidRPr="00B265D9">
              <w:rPr>
                <w:rStyle w:val="Hyperlink"/>
                <w:noProof/>
                <w:sz w:val="32"/>
                <w:szCs w:val="32"/>
                <w:rtl/>
              </w:rPr>
              <w:t xml:space="preserve"> </w:t>
            </w:r>
            <w:r w:rsidRPr="00B265D9">
              <w:rPr>
                <w:rStyle w:val="Hyperlink"/>
                <w:rFonts w:hint="eastAsia"/>
                <w:noProof/>
                <w:sz w:val="32"/>
                <w:szCs w:val="32"/>
                <w:rtl/>
              </w:rPr>
              <w:t>التحليل</w:t>
            </w:r>
            <w:r w:rsidRPr="00B265D9">
              <w:rPr>
                <w:rStyle w:val="Hyperlink"/>
                <w:noProof/>
                <w:sz w:val="32"/>
                <w:szCs w:val="32"/>
                <w:rtl/>
              </w:rPr>
              <w:t>:</w:t>
            </w:r>
            <w:r w:rsidRPr="00B265D9">
              <w:rPr>
                <w:noProof/>
                <w:webHidden/>
              </w:rPr>
              <w:tab/>
            </w:r>
            <w:r w:rsidRPr="00B265D9">
              <w:rPr>
                <w:noProof/>
                <w:webHidden/>
              </w:rPr>
              <w:fldChar w:fldCharType="begin"/>
            </w:r>
            <w:r w:rsidRPr="00B265D9">
              <w:rPr>
                <w:noProof/>
                <w:webHidden/>
              </w:rPr>
              <w:instrText xml:space="preserve"> PAGEREF _Toc205388667 \h </w:instrText>
            </w:r>
            <w:r w:rsidRPr="00B265D9">
              <w:rPr>
                <w:noProof/>
                <w:webHidden/>
              </w:rPr>
            </w:r>
            <w:r w:rsidRPr="00B265D9">
              <w:rPr>
                <w:noProof/>
                <w:webHidden/>
              </w:rPr>
              <w:fldChar w:fldCharType="separate"/>
            </w:r>
            <w:r w:rsidR="00847B16">
              <w:rPr>
                <w:noProof/>
                <w:webHidden/>
                <w:rtl/>
              </w:rPr>
              <w:t>26</w:t>
            </w:r>
            <w:r w:rsidRPr="00B265D9">
              <w:rPr>
                <w:noProof/>
                <w:webHidden/>
              </w:rPr>
              <w:fldChar w:fldCharType="end"/>
            </w:r>
          </w:hyperlink>
        </w:p>
        <w:p w14:paraId="1BC75439" w14:textId="40D9881F" w:rsidR="00FA7B95" w:rsidRPr="00B265D9" w:rsidRDefault="00FA7B95" w:rsidP="00A1728F">
          <w:pPr>
            <w:pStyle w:val="TOC1"/>
            <w:rPr>
              <w:noProof/>
            </w:rPr>
          </w:pPr>
          <w:hyperlink w:anchor="_Toc205388668" w:history="1">
            <w:r w:rsidRPr="00B265D9">
              <w:rPr>
                <w:rStyle w:val="Hyperlink"/>
                <w:rFonts w:hint="eastAsia"/>
                <w:noProof/>
                <w:sz w:val="32"/>
                <w:szCs w:val="32"/>
                <w:rtl/>
              </w:rPr>
              <w:t>عينة</w:t>
            </w:r>
            <w:r w:rsidRPr="00B265D9">
              <w:rPr>
                <w:rStyle w:val="Hyperlink"/>
                <w:noProof/>
                <w:sz w:val="32"/>
                <w:szCs w:val="32"/>
                <w:rtl/>
              </w:rPr>
              <w:t xml:space="preserve"> </w:t>
            </w:r>
            <w:r w:rsidRPr="00B265D9">
              <w:rPr>
                <w:rStyle w:val="Hyperlink"/>
                <w:rFonts w:hint="eastAsia"/>
                <w:noProof/>
                <w:sz w:val="32"/>
                <w:szCs w:val="32"/>
                <w:rtl/>
              </w:rPr>
              <w:t>الدراسة</w:t>
            </w:r>
            <w:r w:rsidRPr="00B265D9">
              <w:rPr>
                <w:rStyle w:val="Hyperlink"/>
                <w:noProof/>
                <w:sz w:val="32"/>
                <w:szCs w:val="32"/>
              </w:rPr>
              <w:t>:</w:t>
            </w:r>
            <w:r w:rsidRPr="00B265D9">
              <w:rPr>
                <w:noProof/>
                <w:webHidden/>
              </w:rPr>
              <w:tab/>
            </w:r>
            <w:r w:rsidRPr="00B265D9">
              <w:rPr>
                <w:noProof/>
                <w:webHidden/>
              </w:rPr>
              <w:fldChar w:fldCharType="begin"/>
            </w:r>
            <w:r w:rsidRPr="00B265D9">
              <w:rPr>
                <w:noProof/>
                <w:webHidden/>
              </w:rPr>
              <w:instrText xml:space="preserve"> PAGEREF _Toc205388668 \h </w:instrText>
            </w:r>
            <w:r w:rsidRPr="00B265D9">
              <w:rPr>
                <w:noProof/>
                <w:webHidden/>
              </w:rPr>
            </w:r>
            <w:r w:rsidRPr="00B265D9">
              <w:rPr>
                <w:noProof/>
                <w:webHidden/>
              </w:rPr>
              <w:fldChar w:fldCharType="separate"/>
            </w:r>
            <w:r w:rsidR="00847B16">
              <w:rPr>
                <w:noProof/>
                <w:webHidden/>
                <w:rtl/>
              </w:rPr>
              <w:t>26</w:t>
            </w:r>
            <w:r w:rsidRPr="00B265D9">
              <w:rPr>
                <w:noProof/>
                <w:webHidden/>
              </w:rPr>
              <w:fldChar w:fldCharType="end"/>
            </w:r>
          </w:hyperlink>
        </w:p>
        <w:p w14:paraId="48F6BE96" w14:textId="0673B6DF" w:rsidR="00FA7B95" w:rsidRPr="00B265D9" w:rsidRDefault="00FA7B95" w:rsidP="00A1728F">
          <w:pPr>
            <w:pStyle w:val="TOC1"/>
            <w:rPr>
              <w:noProof/>
            </w:rPr>
          </w:pPr>
          <w:hyperlink w:anchor="_Toc205388669" w:history="1">
            <w:r w:rsidRPr="00B265D9">
              <w:rPr>
                <w:rStyle w:val="Hyperlink"/>
                <w:rFonts w:hint="eastAsia"/>
                <w:noProof/>
                <w:sz w:val="32"/>
                <w:szCs w:val="32"/>
                <w:rtl/>
              </w:rPr>
              <w:t>خلاصة</w:t>
            </w:r>
            <w:r w:rsidRPr="00B265D9">
              <w:rPr>
                <w:rStyle w:val="Hyperlink"/>
                <w:noProof/>
                <w:sz w:val="32"/>
                <w:szCs w:val="32"/>
                <w:rtl/>
              </w:rPr>
              <w:t xml:space="preserve"> </w:t>
            </w:r>
            <w:r w:rsidRPr="00B265D9">
              <w:rPr>
                <w:rStyle w:val="Hyperlink"/>
                <w:rFonts w:hint="eastAsia"/>
                <w:noProof/>
                <w:sz w:val="32"/>
                <w:szCs w:val="32"/>
                <w:rtl/>
              </w:rPr>
              <w:t>تحليل</w:t>
            </w:r>
            <w:r w:rsidRPr="00B265D9">
              <w:rPr>
                <w:rStyle w:val="Hyperlink"/>
                <w:noProof/>
                <w:sz w:val="32"/>
                <w:szCs w:val="32"/>
                <w:rtl/>
              </w:rPr>
              <w:t xml:space="preserve"> </w:t>
            </w:r>
            <w:r w:rsidRPr="00B265D9">
              <w:rPr>
                <w:rStyle w:val="Hyperlink"/>
                <w:rFonts w:hint="eastAsia"/>
                <w:noProof/>
                <w:sz w:val="32"/>
                <w:szCs w:val="32"/>
                <w:rtl/>
              </w:rPr>
              <w:t>نتائج</w:t>
            </w:r>
            <w:r w:rsidRPr="00B265D9">
              <w:rPr>
                <w:rStyle w:val="Hyperlink"/>
                <w:noProof/>
                <w:sz w:val="32"/>
                <w:szCs w:val="32"/>
                <w:rtl/>
              </w:rPr>
              <w:t xml:space="preserve"> </w:t>
            </w:r>
            <w:r w:rsidRPr="00B265D9">
              <w:rPr>
                <w:rStyle w:val="Hyperlink"/>
                <w:rFonts w:hint="eastAsia"/>
                <w:noProof/>
                <w:sz w:val="32"/>
                <w:szCs w:val="32"/>
                <w:rtl/>
              </w:rPr>
              <w:t>الدراسة</w:t>
            </w:r>
            <w:r w:rsidRPr="00B265D9">
              <w:rPr>
                <w:rStyle w:val="Hyperlink"/>
                <w:noProof/>
                <w:sz w:val="32"/>
                <w:szCs w:val="32"/>
                <w:rtl/>
              </w:rPr>
              <w:t xml:space="preserve"> :</w:t>
            </w:r>
            <w:r w:rsidRPr="00B265D9">
              <w:rPr>
                <w:noProof/>
                <w:webHidden/>
              </w:rPr>
              <w:tab/>
            </w:r>
            <w:r w:rsidRPr="00B265D9">
              <w:rPr>
                <w:noProof/>
                <w:webHidden/>
              </w:rPr>
              <w:fldChar w:fldCharType="begin"/>
            </w:r>
            <w:r w:rsidRPr="00B265D9">
              <w:rPr>
                <w:noProof/>
                <w:webHidden/>
              </w:rPr>
              <w:instrText xml:space="preserve"> PAGEREF _Toc205388669 \h </w:instrText>
            </w:r>
            <w:r w:rsidRPr="00B265D9">
              <w:rPr>
                <w:noProof/>
                <w:webHidden/>
              </w:rPr>
            </w:r>
            <w:r w:rsidRPr="00B265D9">
              <w:rPr>
                <w:noProof/>
                <w:webHidden/>
              </w:rPr>
              <w:fldChar w:fldCharType="separate"/>
            </w:r>
            <w:r w:rsidR="00847B16">
              <w:rPr>
                <w:noProof/>
                <w:webHidden/>
                <w:rtl/>
              </w:rPr>
              <w:t>27</w:t>
            </w:r>
            <w:r w:rsidRPr="00B265D9">
              <w:rPr>
                <w:noProof/>
                <w:webHidden/>
              </w:rPr>
              <w:fldChar w:fldCharType="end"/>
            </w:r>
          </w:hyperlink>
        </w:p>
        <w:p w14:paraId="3CFA5CF4" w14:textId="1D5D0D24" w:rsidR="00FA7B95" w:rsidRPr="00B265D9" w:rsidRDefault="00FA7B95" w:rsidP="00A1728F">
          <w:pPr>
            <w:pStyle w:val="TOC1"/>
            <w:rPr>
              <w:noProof/>
            </w:rPr>
          </w:pPr>
          <w:hyperlink w:anchor="_Toc205388670" w:history="1">
            <w:r w:rsidRPr="00B265D9">
              <w:rPr>
                <w:rStyle w:val="Hyperlink"/>
                <w:rFonts w:hint="eastAsia"/>
                <w:noProof/>
                <w:sz w:val="32"/>
                <w:szCs w:val="32"/>
                <w:rtl/>
              </w:rPr>
              <w:t>التوصيات</w:t>
            </w:r>
            <w:r w:rsidRPr="00B265D9">
              <w:rPr>
                <w:rStyle w:val="Hyperlink"/>
                <w:noProof/>
                <w:sz w:val="32"/>
                <w:szCs w:val="32"/>
                <w:rtl/>
              </w:rPr>
              <w:t xml:space="preserve"> :</w:t>
            </w:r>
            <w:r w:rsidRPr="00B265D9">
              <w:rPr>
                <w:noProof/>
                <w:webHidden/>
              </w:rPr>
              <w:tab/>
            </w:r>
            <w:r w:rsidRPr="00B265D9">
              <w:rPr>
                <w:noProof/>
                <w:webHidden/>
              </w:rPr>
              <w:fldChar w:fldCharType="begin"/>
            </w:r>
            <w:r w:rsidRPr="00B265D9">
              <w:rPr>
                <w:noProof/>
                <w:webHidden/>
              </w:rPr>
              <w:instrText xml:space="preserve"> PAGEREF _Toc205388670 \h </w:instrText>
            </w:r>
            <w:r w:rsidRPr="00B265D9">
              <w:rPr>
                <w:noProof/>
                <w:webHidden/>
              </w:rPr>
              <w:fldChar w:fldCharType="separate"/>
            </w:r>
            <w:r w:rsidR="00847B16">
              <w:rPr>
                <w:b/>
                <w:bCs/>
                <w:noProof/>
                <w:webHidden/>
              </w:rPr>
              <w:t>Error! Bookmark not defined.</w:t>
            </w:r>
            <w:r w:rsidRPr="00B265D9">
              <w:rPr>
                <w:noProof/>
                <w:webHidden/>
              </w:rPr>
              <w:fldChar w:fldCharType="end"/>
            </w:r>
          </w:hyperlink>
        </w:p>
        <w:p w14:paraId="6BCCDC06" w14:textId="2CD1C6A8" w:rsidR="00FA7B95" w:rsidRPr="00B265D9" w:rsidRDefault="00FA7B95" w:rsidP="00A1728F">
          <w:pPr>
            <w:pStyle w:val="TOC1"/>
            <w:rPr>
              <w:noProof/>
            </w:rPr>
          </w:pPr>
          <w:hyperlink w:anchor="_Toc205388671" w:history="1">
            <w:r w:rsidRPr="00B265D9">
              <w:rPr>
                <w:rStyle w:val="Hyperlink"/>
                <w:rFonts w:hint="eastAsia"/>
                <w:noProof/>
                <w:sz w:val="32"/>
                <w:szCs w:val="32"/>
                <w:rtl/>
              </w:rPr>
              <w:t>الخاتمة</w:t>
            </w:r>
            <w:r w:rsidRPr="00B265D9">
              <w:rPr>
                <w:rStyle w:val="Hyperlink"/>
                <w:noProof/>
                <w:sz w:val="32"/>
                <w:szCs w:val="32"/>
                <w:rtl/>
              </w:rPr>
              <w:t xml:space="preserve"> :</w:t>
            </w:r>
            <w:r w:rsidRPr="00B265D9">
              <w:rPr>
                <w:noProof/>
                <w:webHidden/>
              </w:rPr>
              <w:tab/>
            </w:r>
            <w:r w:rsidRPr="00B265D9">
              <w:rPr>
                <w:noProof/>
                <w:webHidden/>
              </w:rPr>
              <w:fldChar w:fldCharType="begin"/>
            </w:r>
            <w:r w:rsidRPr="00B265D9">
              <w:rPr>
                <w:noProof/>
                <w:webHidden/>
              </w:rPr>
              <w:instrText xml:space="preserve"> PAGEREF _Toc205388671 \h </w:instrText>
            </w:r>
            <w:r w:rsidRPr="00B265D9">
              <w:rPr>
                <w:noProof/>
                <w:webHidden/>
              </w:rPr>
              <w:fldChar w:fldCharType="separate"/>
            </w:r>
            <w:r w:rsidR="00847B16">
              <w:rPr>
                <w:b/>
                <w:bCs/>
                <w:noProof/>
                <w:webHidden/>
              </w:rPr>
              <w:t>Error! Bookmark not defined.</w:t>
            </w:r>
            <w:r w:rsidRPr="00B265D9">
              <w:rPr>
                <w:noProof/>
                <w:webHidden/>
              </w:rPr>
              <w:fldChar w:fldCharType="end"/>
            </w:r>
          </w:hyperlink>
        </w:p>
        <w:p w14:paraId="2D21B4C9" w14:textId="64D676ED" w:rsidR="00FA7B95" w:rsidRPr="00B265D9" w:rsidRDefault="00FA7B95" w:rsidP="00A1728F">
          <w:pPr>
            <w:pStyle w:val="TOC1"/>
            <w:rPr>
              <w:noProof/>
            </w:rPr>
          </w:pPr>
          <w:hyperlink w:anchor="_Toc205388672" w:history="1">
            <w:r w:rsidRPr="00B265D9">
              <w:rPr>
                <w:rStyle w:val="Hyperlink"/>
                <w:rFonts w:hint="eastAsia"/>
                <w:noProof/>
                <w:sz w:val="32"/>
                <w:szCs w:val="32"/>
                <w:rtl/>
              </w:rPr>
              <w:t>قائمة</w:t>
            </w:r>
            <w:r w:rsidRPr="00B265D9">
              <w:rPr>
                <w:rStyle w:val="Hyperlink"/>
                <w:noProof/>
                <w:sz w:val="32"/>
                <w:szCs w:val="32"/>
                <w:rtl/>
              </w:rPr>
              <w:t xml:space="preserve"> </w:t>
            </w:r>
            <w:r w:rsidRPr="00B265D9">
              <w:rPr>
                <w:rStyle w:val="Hyperlink"/>
                <w:rFonts w:hint="eastAsia"/>
                <w:noProof/>
                <w:sz w:val="32"/>
                <w:szCs w:val="32"/>
                <w:rtl/>
              </w:rPr>
              <w:t>المراجع</w:t>
            </w:r>
            <w:r w:rsidRPr="00B265D9">
              <w:rPr>
                <w:rStyle w:val="Hyperlink"/>
                <w:noProof/>
                <w:sz w:val="32"/>
                <w:szCs w:val="32"/>
                <w:rtl/>
              </w:rPr>
              <w:t xml:space="preserve"> </w:t>
            </w:r>
            <w:r w:rsidRPr="00B265D9">
              <w:rPr>
                <w:rStyle w:val="Hyperlink"/>
                <w:rFonts w:hint="eastAsia"/>
                <w:noProof/>
                <w:sz w:val="32"/>
                <w:szCs w:val="32"/>
                <w:rtl/>
              </w:rPr>
              <w:t>والمصادر</w:t>
            </w:r>
            <w:r w:rsidRPr="00B265D9">
              <w:rPr>
                <w:rStyle w:val="Hyperlink"/>
                <w:noProof/>
                <w:sz w:val="32"/>
                <w:szCs w:val="32"/>
                <w:rtl/>
              </w:rPr>
              <w:t>"</w:t>
            </w:r>
            <w:r w:rsidRPr="00B265D9">
              <w:rPr>
                <w:rStyle w:val="Hyperlink"/>
                <w:rFonts w:hint="eastAsia"/>
                <w:noProof/>
                <w:sz w:val="32"/>
                <w:szCs w:val="32"/>
                <w:rtl/>
              </w:rPr>
              <w:t>اخر</w:t>
            </w:r>
            <w:r w:rsidRPr="00B265D9">
              <w:rPr>
                <w:rStyle w:val="Hyperlink"/>
                <w:noProof/>
                <w:sz w:val="32"/>
                <w:szCs w:val="32"/>
                <w:rtl/>
              </w:rPr>
              <w:t xml:space="preserve"> 3 </w:t>
            </w:r>
            <w:r w:rsidRPr="00B265D9">
              <w:rPr>
                <w:rStyle w:val="Hyperlink"/>
                <w:rFonts w:hint="eastAsia"/>
                <w:noProof/>
                <w:sz w:val="32"/>
                <w:szCs w:val="32"/>
                <w:rtl/>
              </w:rPr>
              <w:t>سنوات</w:t>
            </w:r>
            <w:r w:rsidRPr="00B265D9">
              <w:rPr>
                <w:rStyle w:val="Hyperlink"/>
                <w:noProof/>
                <w:sz w:val="32"/>
                <w:szCs w:val="32"/>
                <w:rtl/>
              </w:rPr>
              <w:t>":</w:t>
            </w:r>
            <w:r w:rsidRPr="00B265D9">
              <w:rPr>
                <w:noProof/>
                <w:webHidden/>
              </w:rPr>
              <w:tab/>
            </w:r>
            <w:r w:rsidRPr="00B265D9">
              <w:rPr>
                <w:noProof/>
                <w:webHidden/>
              </w:rPr>
              <w:fldChar w:fldCharType="begin"/>
            </w:r>
            <w:r w:rsidRPr="00B265D9">
              <w:rPr>
                <w:noProof/>
                <w:webHidden/>
              </w:rPr>
              <w:instrText xml:space="preserve"> PAGEREF _Toc205388672 \h </w:instrText>
            </w:r>
            <w:r w:rsidRPr="00B265D9">
              <w:rPr>
                <w:noProof/>
                <w:webHidden/>
              </w:rPr>
            </w:r>
            <w:r w:rsidRPr="00B265D9">
              <w:rPr>
                <w:noProof/>
                <w:webHidden/>
              </w:rPr>
              <w:fldChar w:fldCharType="separate"/>
            </w:r>
            <w:r w:rsidR="00847B16">
              <w:rPr>
                <w:noProof/>
                <w:webHidden/>
                <w:rtl/>
              </w:rPr>
              <w:t>31</w:t>
            </w:r>
            <w:r w:rsidRPr="00B265D9">
              <w:rPr>
                <w:noProof/>
                <w:webHidden/>
              </w:rPr>
              <w:fldChar w:fldCharType="end"/>
            </w:r>
          </w:hyperlink>
        </w:p>
        <w:p w14:paraId="01215E5C" w14:textId="41D5778C" w:rsidR="00FA7B95" w:rsidRPr="00B265D9" w:rsidRDefault="00FA7B95" w:rsidP="00A1728F">
          <w:pPr>
            <w:pStyle w:val="TOC1"/>
            <w:rPr>
              <w:noProof/>
            </w:rPr>
          </w:pPr>
          <w:hyperlink w:anchor="_Toc205388673" w:history="1">
            <w:r w:rsidRPr="00B265D9">
              <w:rPr>
                <w:rStyle w:val="Hyperlink"/>
                <w:rFonts w:hint="eastAsia"/>
                <w:noProof/>
                <w:sz w:val="32"/>
                <w:szCs w:val="32"/>
                <w:rtl/>
              </w:rPr>
              <w:t>الملاحق</w:t>
            </w:r>
            <w:r w:rsidRPr="00B265D9">
              <w:rPr>
                <w:rStyle w:val="Hyperlink"/>
                <w:noProof/>
                <w:sz w:val="32"/>
                <w:szCs w:val="32"/>
                <w:rtl/>
              </w:rPr>
              <w:t xml:space="preserve"> :</w:t>
            </w:r>
            <w:r w:rsidRPr="00B265D9">
              <w:rPr>
                <w:noProof/>
                <w:webHidden/>
              </w:rPr>
              <w:tab/>
            </w:r>
            <w:r w:rsidRPr="00B265D9">
              <w:rPr>
                <w:noProof/>
                <w:webHidden/>
              </w:rPr>
              <w:fldChar w:fldCharType="begin"/>
            </w:r>
            <w:r w:rsidRPr="00B265D9">
              <w:rPr>
                <w:noProof/>
                <w:webHidden/>
              </w:rPr>
              <w:instrText xml:space="preserve"> PAGEREF _Toc205388673 \h </w:instrText>
            </w:r>
            <w:r w:rsidRPr="00B265D9">
              <w:rPr>
                <w:noProof/>
                <w:webHidden/>
              </w:rPr>
              <w:fldChar w:fldCharType="separate"/>
            </w:r>
            <w:r w:rsidR="00847B16">
              <w:rPr>
                <w:b/>
                <w:bCs/>
                <w:noProof/>
                <w:webHidden/>
              </w:rPr>
              <w:t>Error! Bookmark not defined.</w:t>
            </w:r>
            <w:r w:rsidRPr="00B265D9">
              <w:rPr>
                <w:noProof/>
                <w:webHidden/>
              </w:rPr>
              <w:fldChar w:fldCharType="end"/>
            </w:r>
          </w:hyperlink>
        </w:p>
        <w:p w14:paraId="45E6B7A8" w14:textId="23EF9202" w:rsidR="00FA7B95" w:rsidRDefault="00FA7B95">
          <w:r w:rsidRPr="00B265D9">
            <w:rPr>
              <w:b/>
              <w:bCs/>
              <w:noProof/>
              <w:sz w:val="32"/>
              <w:szCs w:val="32"/>
            </w:rPr>
            <w:fldChar w:fldCharType="end"/>
          </w:r>
        </w:p>
      </w:sdtContent>
    </w:sdt>
    <w:p w14:paraId="59B6B344" w14:textId="286882E7" w:rsidR="00957F81" w:rsidRPr="00374B02" w:rsidRDefault="00957F81" w:rsidP="00FA7B95">
      <w:pPr>
        <w:pStyle w:val="Heading1"/>
        <w:bidi/>
        <w:rPr>
          <w:rtl/>
        </w:rPr>
      </w:pPr>
    </w:p>
    <w:p w14:paraId="29BD4454" w14:textId="77777777" w:rsidR="002034DB" w:rsidRDefault="000E05B1" w:rsidP="00CD21B9">
      <w:pPr>
        <w:spacing w:line="360" w:lineRule="auto"/>
        <w:rPr>
          <w:rtl/>
        </w:rPr>
      </w:pPr>
      <w:r>
        <w:rPr>
          <w:rtl/>
        </w:rPr>
        <w:br/>
      </w:r>
      <w:r>
        <w:rPr>
          <w:rtl/>
        </w:rPr>
        <w:br/>
      </w:r>
      <w:r>
        <w:rPr>
          <w:rtl/>
        </w:rPr>
        <w:br/>
      </w:r>
    </w:p>
    <w:p w14:paraId="74EC3E11" w14:textId="77777777" w:rsidR="002034DB" w:rsidRDefault="002034DB" w:rsidP="00CD21B9">
      <w:pPr>
        <w:spacing w:line="360" w:lineRule="auto"/>
        <w:rPr>
          <w:rtl/>
        </w:rPr>
      </w:pPr>
    </w:p>
    <w:p w14:paraId="362557EC" w14:textId="77777777" w:rsidR="002034DB" w:rsidRDefault="002034DB" w:rsidP="00CD21B9">
      <w:pPr>
        <w:spacing w:line="360" w:lineRule="auto"/>
        <w:rPr>
          <w:rtl/>
        </w:rPr>
      </w:pPr>
    </w:p>
    <w:p w14:paraId="201851B1" w14:textId="77777777" w:rsidR="002034DB" w:rsidRDefault="002034DB" w:rsidP="00CD21B9">
      <w:pPr>
        <w:spacing w:line="360" w:lineRule="auto"/>
        <w:rPr>
          <w:rtl/>
        </w:rPr>
      </w:pPr>
    </w:p>
    <w:p w14:paraId="617FC98F" w14:textId="77777777" w:rsidR="002034DB" w:rsidRDefault="002034DB" w:rsidP="00CD21B9">
      <w:pPr>
        <w:spacing w:line="360" w:lineRule="auto"/>
        <w:rPr>
          <w:rtl/>
        </w:rPr>
      </w:pPr>
    </w:p>
    <w:p w14:paraId="68EB52AA" w14:textId="77777777" w:rsidR="002034DB" w:rsidRDefault="002034DB" w:rsidP="00CD21B9">
      <w:pPr>
        <w:spacing w:line="360" w:lineRule="auto"/>
        <w:rPr>
          <w:rtl/>
        </w:rPr>
      </w:pPr>
    </w:p>
    <w:p w14:paraId="02B8838C" w14:textId="77777777" w:rsidR="002034DB" w:rsidRDefault="002034DB" w:rsidP="00CD21B9">
      <w:pPr>
        <w:spacing w:line="360" w:lineRule="auto"/>
        <w:rPr>
          <w:rtl/>
        </w:rPr>
      </w:pPr>
    </w:p>
    <w:p w14:paraId="0E21AD08" w14:textId="77777777" w:rsidR="002034DB" w:rsidRDefault="002034DB" w:rsidP="00CD21B9">
      <w:pPr>
        <w:spacing w:line="360" w:lineRule="auto"/>
        <w:rPr>
          <w:rtl/>
        </w:rPr>
      </w:pPr>
    </w:p>
    <w:p w14:paraId="0A50036E" w14:textId="77777777" w:rsidR="002034DB" w:rsidRDefault="002034DB" w:rsidP="00CD21B9">
      <w:pPr>
        <w:spacing w:line="360" w:lineRule="auto"/>
        <w:rPr>
          <w:rtl/>
        </w:rPr>
      </w:pPr>
    </w:p>
    <w:p w14:paraId="30061C05" w14:textId="77777777" w:rsidR="002034DB" w:rsidRDefault="002034DB" w:rsidP="00CD21B9">
      <w:pPr>
        <w:spacing w:line="360" w:lineRule="auto"/>
        <w:rPr>
          <w:rtl/>
        </w:rPr>
      </w:pPr>
    </w:p>
    <w:p w14:paraId="17D3197B" w14:textId="77777777" w:rsidR="002034DB" w:rsidRDefault="002034DB" w:rsidP="00CD21B9">
      <w:pPr>
        <w:spacing w:line="360" w:lineRule="auto"/>
        <w:rPr>
          <w:rtl/>
        </w:rPr>
      </w:pPr>
    </w:p>
    <w:p w14:paraId="1B435882" w14:textId="5691F186" w:rsidR="002F563D" w:rsidRPr="002F563D" w:rsidRDefault="002F563D" w:rsidP="002F563D">
      <w:pPr>
        <w:spacing w:line="360" w:lineRule="auto"/>
        <w:jc w:val="right"/>
        <w:rPr>
          <w:sz w:val="32"/>
          <w:szCs w:val="32"/>
        </w:rPr>
      </w:pPr>
      <w:bookmarkStart w:id="2" w:name="_Toc205388652"/>
      <w:r w:rsidRPr="00FA7B95">
        <w:rPr>
          <w:rStyle w:val="Heading1Char"/>
          <w:rFonts w:hint="cs"/>
          <w:rtl/>
        </w:rPr>
        <w:lastRenderedPageBreak/>
        <w:t>الملخص:</w:t>
      </w:r>
      <w:bookmarkEnd w:id="2"/>
      <w:r>
        <w:rPr>
          <w:sz w:val="40"/>
          <w:szCs w:val="40"/>
          <w:u w:val="single"/>
        </w:rPr>
        <w:br/>
      </w:r>
      <w:r>
        <w:rPr>
          <w:rFonts w:hint="cs"/>
          <w:sz w:val="32"/>
          <w:szCs w:val="32"/>
          <w:rtl/>
        </w:rPr>
        <w:t>ت</w:t>
      </w:r>
      <w:r w:rsidRPr="002F563D">
        <w:rPr>
          <w:sz w:val="32"/>
          <w:szCs w:val="32"/>
          <w:rtl/>
        </w:rPr>
        <w:t>ناول هذا البحث دراسة العلاقة بين ثقافة الابتكار والأداء المالي، ممثلاً بالعائد على الاستثمار</w:t>
      </w:r>
      <w:r w:rsidRPr="002F563D">
        <w:rPr>
          <w:sz w:val="32"/>
          <w:szCs w:val="32"/>
        </w:rPr>
        <w:t xml:space="preserve"> </w:t>
      </w:r>
      <w:r w:rsidR="00E44EED">
        <w:rPr>
          <w:rFonts w:hint="cs"/>
          <w:sz w:val="32"/>
          <w:szCs w:val="32"/>
          <w:rtl/>
        </w:rPr>
        <w:t>لل</w:t>
      </w:r>
      <w:r w:rsidRPr="002F563D">
        <w:rPr>
          <w:sz w:val="32"/>
          <w:szCs w:val="32"/>
          <w:rtl/>
        </w:rPr>
        <w:t>شركات التقنية الصغيرة والمتوسطة العاملة في مدينة الرياض. يهدف البحث إلى فهم كيفية تأثير تبني ثقافة الابتكار على الأداء المالي لهذه الشركات، والتي تعد محركًا رئيسيًا للاقتصاد</w:t>
      </w:r>
      <w:r w:rsidRPr="002F563D">
        <w:rPr>
          <w:sz w:val="32"/>
          <w:szCs w:val="32"/>
        </w:rPr>
        <w:t>.</w:t>
      </w:r>
    </w:p>
    <w:p w14:paraId="01A72E59" w14:textId="622389C6" w:rsidR="002F563D" w:rsidRPr="002F563D" w:rsidRDefault="002F563D" w:rsidP="002F563D">
      <w:pPr>
        <w:spacing w:line="360" w:lineRule="auto"/>
        <w:jc w:val="right"/>
        <w:rPr>
          <w:sz w:val="32"/>
          <w:szCs w:val="32"/>
        </w:rPr>
      </w:pPr>
      <w:r w:rsidRPr="002F563D">
        <w:rPr>
          <w:sz w:val="32"/>
          <w:szCs w:val="32"/>
          <w:rtl/>
        </w:rPr>
        <w:t xml:space="preserve">تم استخدام منهجية تحليلية كمية لجمع البيانات، حيث تم تصميم </w:t>
      </w:r>
      <w:r w:rsidR="00C648E2" w:rsidRPr="002F563D">
        <w:rPr>
          <w:rFonts w:hint="cs"/>
          <w:sz w:val="32"/>
          <w:szCs w:val="32"/>
          <w:rtl/>
        </w:rPr>
        <w:t>استبانة</w:t>
      </w:r>
      <w:r w:rsidRPr="002F563D">
        <w:rPr>
          <w:sz w:val="32"/>
          <w:szCs w:val="32"/>
          <w:rtl/>
        </w:rPr>
        <w:t xml:space="preserve"> لتقييم مستويات ثقافة الابتكار والأداء المالي للشركات. ركزت أسئلة الاستبيان على عدة محاور رئيسية لثقافة الابتكار، مثل دعم الإدارة العليا، وتوفير الموارد، وتشجيع التجريب والمخاطرة، وقياس الأداء المالي مثل نمو الإيرادات والعائد على الاستثمار</w:t>
      </w:r>
      <w:r w:rsidRPr="002F563D">
        <w:rPr>
          <w:sz w:val="32"/>
          <w:szCs w:val="32"/>
        </w:rPr>
        <w:t>.</w:t>
      </w:r>
    </w:p>
    <w:p w14:paraId="05A9CBE0" w14:textId="77777777" w:rsidR="002F563D" w:rsidRPr="002F563D" w:rsidRDefault="002F563D" w:rsidP="002F563D">
      <w:pPr>
        <w:spacing w:line="360" w:lineRule="auto"/>
        <w:jc w:val="right"/>
        <w:rPr>
          <w:sz w:val="32"/>
          <w:szCs w:val="32"/>
        </w:rPr>
      </w:pPr>
      <w:r w:rsidRPr="002F563D">
        <w:rPr>
          <w:sz w:val="32"/>
          <w:szCs w:val="32"/>
          <w:rtl/>
        </w:rPr>
        <w:t>أظهرت النتائج الأولية للتحليل أن هناك تباينًا في مستويات ثقافة الابتكار بين الشركات المختلفة في العينة. كما كشفت الدراسة عن تحديات تواجهها الشركات في تقدير العائد على الاستثمار بشكل دقيق، مما يشير إلى أن قياس الأثر المالي للابتكار ليس أمرًا بسيطًا في سياق الشركات الصغيرة والمتوسطة</w:t>
      </w:r>
      <w:r w:rsidRPr="002F563D">
        <w:rPr>
          <w:sz w:val="32"/>
          <w:szCs w:val="32"/>
        </w:rPr>
        <w:t>.</w:t>
      </w:r>
    </w:p>
    <w:p w14:paraId="5DFF050D" w14:textId="77777777" w:rsidR="002F563D" w:rsidRPr="002F563D" w:rsidRDefault="002F563D" w:rsidP="002F563D">
      <w:pPr>
        <w:spacing w:line="360" w:lineRule="auto"/>
        <w:jc w:val="right"/>
        <w:rPr>
          <w:sz w:val="32"/>
          <w:szCs w:val="32"/>
        </w:rPr>
      </w:pPr>
      <w:r w:rsidRPr="002F563D">
        <w:rPr>
          <w:sz w:val="32"/>
          <w:szCs w:val="32"/>
          <w:rtl/>
        </w:rPr>
        <w:t>وعلى الرغم من هذه التحديات، أشارت النتائج إلى وجود اتجاه إيجابي يربط بين تبني ثقافة الابتكار القوية والأداء المالي الأفضل، خاصة عند مقارنة الأداء بالمنافسين. ومع ذلك، لم تكن العلاقة خطية دائمًا، مما يؤكد أن هناك عوامل أخرى تؤثر على الأداء المالي</w:t>
      </w:r>
      <w:r w:rsidRPr="002F563D">
        <w:rPr>
          <w:sz w:val="32"/>
          <w:szCs w:val="32"/>
        </w:rPr>
        <w:t>.</w:t>
      </w:r>
    </w:p>
    <w:p w14:paraId="1B719D4C" w14:textId="38AB6746" w:rsidR="002F563D" w:rsidRPr="002F563D" w:rsidRDefault="002F563D" w:rsidP="002F563D">
      <w:pPr>
        <w:spacing w:line="360" w:lineRule="auto"/>
        <w:jc w:val="right"/>
        <w:rPr>
          <w:sz w:val="40"/>
          <w:szCs w:val="40"/>
          <w:u w:val="single"/>
        </w:rPr>
      </w:pPr>
      <w:r w:rsidRPr="002F563D">
        <w:rPr>
          <w:sz w:val="32"/>
          <w:szCs w:val="32"/>
          <w:rtl/>
        </w:rPr>
        <w:t>قدم البحث مجموعة من التوصيات العملية للمستثمرين ورواد الأعمال والجهات الحكومية، تدعو إلى التركيز على ثقافة الابتكار كمعيار أساسي للنمو، وضرورة توفير بيئة عمل داعمة للابتكار، وتعزيز التعاون الخارجي. كما أوصى البحث بإجراء دراسات مستقبلية على عينة أكبر ودمج المنهجيات النوعية لفهم أعمق للظاهرة</w:t>
      </w:r>
    </w:p>
    <w:p w14:paraId="045BF459" w14:textId="77777777" w:rsidR="00200822" w:rsidRPr="002418BC" w:rsidRDefault="00200822" w:rsidP="002418BC">
      <w:pPr>
        <w:spacing w:line="360" w:lineRule="auto"/>
        <w:jc w:val="right"/>
        <w:rPr>
          <w:sz w:val="40"/>
          <w:szCs w:val="40"/>
          <w:rtl/>
        </w:rPr>
      </w:pPr>
    </w:p>
    <w:p w14:paraId="2C2571AF" w14:textId="053B5BF4" w:rsidR="00200822" w:rsidRPr="00620AC8" w:rsidRDefault="002418BC" w:rsidP="00620AC8">
      <w:pPr>
        <w:spacing w:after="0" w:line="240" w:lineRule="auto"/>
        <w:rPr>
          <w:rFonts w:ascii="SakkalMajalla" w:eastAsia="Times New Roman" w:hAnsi="SakkalMajalla" w:cs="Times New Roman"/>
          <w:b/>
          <w:bCs/>
          <w:color w:val="000000"/>
          <w:kern w:val="0"/>
          <w:sz w:val="32"/>
          <w:szCs w:val="32"/>
          <w14:ligatures w14:val="none"/>
        </w:rPr>
      </w:pPr>
      <w:bookmarkStart w:id="3" w:name="_Toc205388653"/>
      <w:r w:rsidRPr="00FA7B95">
        <w:rPr>
          <w:rStyle w:val="Heading1Char"/>
        </w:rPr>
        <w:lastRenderedPageBreak/>
        <w:t>Abstract</w:t>
      </w:r>
      <w:bookmarkEnd w:id="3"/>
      <w:r w:rsidRPr="00620AC8">
        <w:rPr>
          <w:rFonts w:ascii="SakkalMajalla" w:eastAsia="Times New Roman" w:hAnsi="SakkalMajalla" w:cs="Times New Roman"/>
          <w:b/>
          <w:bCs/>
          <w:color w:val="000000"/>
          <w:kern w:val="0"/>
          <w:sz w:val="32"/>
          <w:szCs w:val="32"/>
          <w14:ligatures w14:val="none"/>
        </w:rPr>
        <w:t>:</w:t>
      </w:r>
      <w:r w:rsidRPr="00620AC8">
        <w:rPr>
          <w:rFonts w:ascii="SakkalMajalla" w:eastAsia="Times New Roman" w:hAnsi="SakkalMajalla" w:cs="Times New Roman"/>
          <w:b/>
          <w:bCs/>
          <w:color w:val="000000"/>
          <w:kern w:val="0"/>
          <w:sz w:val="32"/>
          <w:szCs w:val="32"/>
          <w14:ligatures w14:val="none"/>
        </w:rPr>
        <w:br/>
      </w:r>
    </w:p>
    <w:p w14:paraId="77C11B4B" w14:textId="77777777" w:rsidR="00620AC8" w:rsidRPr="00A66759" w:rsidRDefault="00620AC8" w:rsidP="00620AC8">
      <w:pPr>
        <w:spacing w:after="0" w:line="240" w:lineRule="auto"/>
        <w:rPr>
          <w:rFonts w:asciiTheme="majorBidi" w:eastAsia="Times New Roman" w:hAnsiTheme="majorBidi" w:cstheme="majorBidi"/>
          <w:color w:val="000000"/>
          <w:kern w:val="0"/>
          <w:sz w:val="32"/>
          <w:szCs w:val="32"/>
          <w14:ligatures w14:val="none"/>
        </w:rPr>
      </w:pPr>
      <w:r w:rsidRPr="00A66759">
        <w:rPr>
          <w:rFonts w:asciiTheme="majorBidi" w:eastAsia="Times New Roman" w:hAnsiTheme="majorBidi" w:cstheme="majorBidi"/>
          <w:color w:val="000000"/>
          <w:kern w:val="0"/>
          <w:sz w:val="32"/>
          <w:szCs w:val="32"/>
          <w14:ligatures w14:val="none"/>
        </w:rPr>
        <w:t>This research investigates the relationship between innovation culture and financial performance, specifically Return on Investment (ROI), within small and medium-sized technology companies in Riyadh. The primary objective is to understand how the adoption of an innovation culture influences the financial outcomes of these companies, which are considered key drivers of economic growth.</w:t>
      </w:r>
    </w:p>
    <w:p w14:paraId="46411524" w14:textId="77777777" w:rsidR="00620AC8" w:rsidRPr="00A66759" w:rsidRDefault="00620AC8" w:rsidP="00620AC8">
      <w:pPr>
        <w:spacing w:after="0" w:line="240" w:lineRule="auto"/>
        <w:rPr>
          <w:rFonts w:asciiTheme="majorBidi" w:eastAsia="Times New Roman" w:hAnsiTheme="majorBidi" w:cstheme="majorBidi"/>
          <w:color w:val="000000"/>
          <w:kern w:val="0"/>
          <w:sz w:val="32"/>
          <w:szCs w:val="32"/>
          <w14:ligatures w14:val="none"/>
        </w:rPr>
      </w:pPr>
      <w:r w:rsidRPr="00A66759">
        <w:rPr>
          <w:rFonts w:asciiTheme="majorBidi" w:eastAsia="Times New Roman" w:hAnsiTheme="majorBidi" w:cstheme="majorBidi"/>
          <w:color w:val="000000"/>
          <w:kern w:val="0"/>
          <w:sz w:val="32"/>
          <w:szCs w:val="32"/>
          <w14:ligatures w14:val="none"/>
        </w:rPr>
        <w:t>A quantitative analytical methodology was employed for data collection. A survey was designed to assess the levels of innovation culture and financial performance across a sample of these firms. The survey focused on key dimensions of innovation culture, including top management support, resource provision, encouragement of experimentation and risk-taking, and various financial performance metrics such as revenue growth and ROI.</w:t>
      </w:r>
    </w:p>
    <w:p w14:paraId="49D4DA86" w14:textId="77777777" w:rsidR="00620AC8" w:rsidRPr="00A66759" w:rsidRDefault="00620AC8" w:rsidP="00620AC8">
      <w:pPr>
        <w:spacing w:after="0" w:line="240" w:lineRule="auto"/>
        <w:rPr>
          <w:rFonts w:asciiTheme="majorBidi" w:eastAsia="Times New Roman" w:hAnsiTheme="majorBidi" w:cstheme="majorBidi"/>
          <w:color w:val="000000"/>
          <w:kern w:val="0"/>
          <w:sz w:val="32"/>
          <w:szCs w:val="32"/>
          <w14:ligatures w14:val="none"/>
        </w:rPr>
      </w:pPr>
      <w:r w:rsidRPr="00A66759">
        <w:rPr>
          <w:rFonts w:asciiTheme="majorBidi" w:eastAsia="Times New Roman" w:hAnsiTheme="majorBidi" w:cstheme="majorBidi"/>
          <w:color w:val="000000"/>
          <w:kern w:val="0"/>
          <w:sz w:val="32"/>
          <w:szCs w:val="32"/>
          <w14:ligatures w14:val="none"/>
        </w:rPr>
        <w:t>Preliminary findings indicate a positive correlation between a strong innovation culture and better financial performance. The study revealed that companies with higher innovation culture scores tended to perform better financially compared to their competitors. However, the analysis also highlighted practical challenges in precisely measuring ROI, as a significant number of companies in the sample reported difficulties in providing an accurate estimate. This suggests that while innovation culture positively influences performance, the relationship is not always straightforward and is subject to complex mediating factors.</w:t>
      </w:r>
    </w:p>
    <w:p w14:paraId="05D0155C" w14:textId="538FD313" w:rsidR="00620AC8" w:rsidRPr="00A66759" w:rsidRDefault="00620AC8" w:rsidP="00620AC8">
      <w:pPr>
        <w:spacing w:after="0" w:line="240" w:lineRule="auto"/>
        <w:rPr>
          <w:rFonts w:asciiTheme="majorBidi" w:eastAsia="Times New Roman" w:hAnsiTheme="majorBidi" w:cstheme="majorBidi"/>
          <w:color w:val="000000"/>
          <w:kern w:val="0"/>
          <w:sz w:val="32"/>
          <w:szCs w:val="32"/>
          <w14:ligatures w14:val="none"/>
        </w:rPr>
      </w:pPr>
      <w:r w:rsidRPr="00A66759">
        <w:rPr>
          <w:rFonts w:asciiTheme="majorBidi" w:eastAsia="Times New Roman" w:hAnsiTheme="majorBidi" w:cstheme="majorBidi"/>
          <w:color w:val="000000"/>
          <w:kern w:val="0"/>
          <w:sz w:val="32"/>
          <w:szCs w:val="32"/>
          <w14:ligatures w14:val="none"/>
        </w:rPr>
        <w:t xml:space="preserve">This study provides practical recommendations for investors, entrepreneurs, and governmental bodies to focus on innovative culture as a key metric for growth. It underscores the importance of fostering a supportive work environment for innovation and leveraging external collaboration. The research also suggests future studies should consider larger sample sizes and </w:t>
      </w:r>
      <w:r w:rsidR="00A66759" w:rsidRPr="00A66759">
        <w:rPr>
          <w:rFonts w:asciiTheme="majorBidi" w:eastAsia="Times New Roman" w:hAnsiTheme="majorBidi" w:cstheme="majorBidi"/>
          <w:color w:val="000000"/>
          <w:kern w:val="0"/>
          <w:sz w:val="32"/>
          <w:szCs w:val="32"/>
          <w14:ligatures w14:val="none"/>
        </w:rPr>
        <w:t>mixed methods</w:t>
      </w:r>
      <w:r w:rsidRPr="00A66759">
        <w:rPr>
          <w:rFonts w:asciiTheme="majorBidi" w:eastAsia="Times New Roman" w:hAnsiTheme="majorBidi" w:cstheme="majorBidi"/>
          <w:color w:val="000000"/>
          <w:kern w:val="0"/>
          <w:sz w:val="32"/>
          <w:szCs w:val="32"/>
          <w14:ligatures w14:val="none"/>
        </w:rPr>
        <w:t xml:space="preserve"> approaches to gain a deeper, more comprehensive understanding of this complex relationship.</w:t>
      </w:r>
    </w:p>
    <w:p w14:paraId="5F07F5CE" w14:textId="77777777" w:rsidR="00200822" w:rsidRPr="00620AC8" w:rsidRDefault="00200822" w:rsidP="002418BC">
      <w:pPr>
        <w:spacing w:after="0" w:line="240" w:lineRule="auto"/>
        <w:jc w:val="right"/>
        <w:rPr>
          <w:rFonts w:asciiTheme="minorBidi" w:eastAsia="Times New Roman" w:hAnsiTheme="minorBidi"/>
          <w:color w:val="000000"/>
          <w:kern w:val="0"/>
          <w:sz w:val="40"/>
          <w:szCs w:val="40"/>
          <w:u w:val="single"/>
          <w14:ligatures w14:val="none"/>
        </w:rPr>
      </w:pPr>
    </w:p>
    <w:p w14:paraId="77261E73" w14:textId="7DBDDB77" w:rsidR="002C4B0E" w:rsidRDefault="00A66759" w:rsidP="00CD21B9">
      <w:pPr>
        <w:pStyle w:val="NormalWeb"/>
        <w:bidi/>
        <w:spacing w:line="360" w:lineRule="auto"/>
        <w:rPr>
          <w:rFonts w:eastAsia="Times New Roman"/>
          <w:kern w:val="0"/>
          <w:sz w:val="32"/>
          <w:szCs w:val="32"/>
          <w:rtl/>
          <w14:ligatures w14:val="none"/>
        </w:rPr>
      </w:pPr>
      <w:r w:rsidRPr="00FA7B95">
        <w:rPr>
          <w:rStyle w:val="Heading1Char"/>
          <w:rFonts w:hint="cs"/>
          <w:rtl/>
        </w:rPr>
        <w:lastRenderedPageBreak/>
        <w:t>المقدمة:</w:t>
      </w:r>
      <w:r w:rsidR="008A0B81" w:rsidRPr="00346453">
        <w:rPr>
          <w:rFonts w:hint="cs"/>
          <w:b/>
          <w:bCs/>
          <w:sz w:val="44"/>
          <w:szCs w:val="44"/>
          <w:u w:val="single"/>
          <w:rtl/>
        </w:rPr>
        <w:t xml:space="preserve"> </w:t>
      </w:r>
      <w:r w:rsidR="000E05B1">
        <w:rPr>
          <w:b/>
          <w:bCs/>
          <w:sz w:val="44"/>
          <w:szCs w:val="44"/>
          <w:u w:val="single"/>
          <w:rtl/>
        </w:rPr>
        <w:br/>
      </w:r>
      <w:r w:rsidR="007D489B">
        <w:rPr>
          <w:b/>
          <w:bCs/>
          <w:sz w:val="44"/>
          <w:szCs w:val="44"/>
          <w:u w:val="single"/>
          <w:rtl/>
        </w:rPr>
        <w:br/>
      </w:r>
      <w:r w:rsidR="00293EEE" w:rsidRPr="00293EEE">
        <w:rPr>
          <w:rFonts w:eastAsia="Times New Roman"/>
          <w:kern w:val="0"/>
          <w14:ligatures w14:val="none"/>
        </w:rPr>
        <w:t> </w:t>
      </w:r>
      <w:r w:rsidR="00293EEE" w:rsidRPr="00241F10">
        <w:rPr>
          <w:rFonts w:eastAsia="Times New Roman"/>
          <w:kern w:val="0"/>
          <w:sz w:val="32"/>
          <w:szCs w:val="32"/>
          <w:rtl/>
          <w14:ligatures w14:val="none"/>
        </w:rPr>
        <w:t xml:space="preserve">رغم وجود اعتقاد سائد بأثر ثقافة الابتكار على الأداء المالي، إلا أن الشركات الصغيرة والمتوسطة التقنية بالرياض تفتقر إلى أدلة تطبيقية واضحة توضح كيفية ترجمة هذه الثقافة إلى نتائج مالية ملموسة، مما يصعّب اتخاذ قرارات استراتيجية مبنية على بيانات. </w:t>
      </w:r>
      <w:r w:rsidR="00370963" w:rsidRPr="00241F10">
        <w:rPr>
          <w:rFonts w:eastAsia="Times New Roman"/>
          <w:kern w:val="0"/>
          <w:sz w:val="32"/>
          <w:szCs w:val="32"/>
          <w:rtl/>
          <w14:ligatures w14:val="none"/>
        </w:rPr>
        <w:br/>
      </w:r>
      <w:r w:rsidR="00370963" w:rsidRPr="00241F10">
        <w:rPr>
          <w:rFonts w:eastAsia="Times New Roman" w:hint="cs"/>
          <w:kern w:val="0"/>
          <w:sz w:val="32"/>
          <w:szCs w:val="32"/>
          <w:rtl/>
          <w14:ligatures w14:val="none"/>
        </w:rPr>
        <w:t xml:space="preserve">هنا </w:t>
      </w:r>
      <w:r w:rsidR="00293EEE" w:rsidRPr="00241F10">
        <w:rPr>
          <w:rFonts w:eastAsia="Times New Roman"/>
          <w:kern w:val="0"/>
          <w:sz w:val="32"/>
          <w:szCs w:val="32"/>
          <w:rtl/>
          <w14:ligatures w14:val="none"/>
        </w:rPr>
        <w:t>تبرز الحاجة إلى دراسة العلاقة بين ثقافة الابتكار والعائد على الاستثمار وتحليل العوامل المؤثرة فيها</w:t>
      </w:r>
      <w:r w:rsidR="00293EEE" w:rsidRPr="00241F10">
        <w:rPr>
          <w:rFonts w:eastAsia="Times New Roman"/>
          <w:kern w:val="0"/>
          <w:sz w:val="32"/>
          <w:szCs w:val="32"/>
          <w14:ligatures w14:val="none"/>
        </w:rPr>
        <w:t>.</w:t>
      </w:r>
    </w:p>
    <w:p w14:paraId="38B3CDF1" w14:textId="77777777" w:rsidR="000E05B1" w:rsidRDefault="000E05B1" w:rsidP="00CD21B9">
      <w:pPr>
        <w:pStyle w:val="NormalWeb"/>
        <w:bidi/>
        <w:spacing w:line="360" w:lineRule="auto"/>
        <w:rPr>
          <w:rFonts w:eastAsia="Times New Roman"/>
          <w:kern w:val="0"/>
          <w:sz w:val="32"/>
          <w:szCs w:val="32"/>
          <w:rtl/>
          <w14:ligatures w14:val="none"/>
        </w:rPr>
      </w:pPr>
    </w:p>
    <w:p w14:paraId="64BCB9B3" w14:textId="77777777" w:rsidR="009E6463" w:rsidRDefault="009E6463" w:rsidP="009E6463">
      <w:pPr>
        <w:pStyle w:val="NormalWeb"/>
        <w:bidi/>
        <w:spacing w:line="360" w:lineRule="auto"/>
        <w:rPr>
          <w:rFonts w:eastAsia="Times New Roman"/>
          <w:kern w:val="0"/>
          <w:sz w:val="32"/>
          <w:szCs w:val="32"/>
          <w:rtl/>
          <w14:ligatures w14:val="none"/>
        </w:rPr>
      </w:pPr>
    </w:p>
    <w:p w14:paraId="52D5D14F" w14:textId="77777777" w:rsidR="009E6463" w:rsidRDefault="009E6463" w:rsidP="009E6463">
      <w:pPr>
        <w:pStyle w:val="NormalWeb"/>
        <w:bidi/>
        <w:spacing w:line="360" w:lineRule="auto"/>
        <w:rPr>
          <w:rFonts w:eastAsia="Times New Roman"/>
          <w:kern w:val="0"/>
          <w:sz w:val="32"/>
          <w:szCs w:val="32"/>
          <w:rtl/>
          <w14:ligatures w14:val="none"/>
        </w:rPr>
      </w:pPr>
    </w:p>
    <w:p w14:paraId="6FE37A43" w14:textId="77777777" w:rsidR="009E6463" w:rsidRDefault="009E6463" w:rsidP="009E6463">
      <w:pPr>
        <w:pStyle w:val="NormalWeb"/>
        <w:bidi/>
        <w:spacing w:line="360" w:lineRule="auto"/>
        <w:rPr>
          <w:rFonts w:eastAsia="Times New Roman"/>
          <w:kern w:val="0"/>
          <w:sz w:val="32"/>
          <w:szCs w:val="32"/>
          <w:rtl/>
          <w14:ligatures w14:val="none"/>
        </w:rPr>
      </w:pPr>
    </w:p>
    <w:p w14:paraId="2BBDB3DF" w14:textId="77777777" w:rsidR="009E6463" w:rsidRDefault="009E6463" w:rsidP="009E6463">
      <w:pPr>
        <w:pStyle w:val="NormalWeb"/>
        <w:bidi/>
        <w:spacing w:line="360" w:lineRule="auto"/>
        <w:rPr>
          <w:rFonts w:eastAsia="Times New Roman"/>
          <w:kern w:val="0"/>
          <w:sz w:val="32"/>
          <w:szCs w:val="32"/>
          <w:rtl/>
          <w14:ligatures w14:val="none"/>
        </w:rPr>
      </w:pPr>
    </w:p>
    <w:p w14:paraId="45FF977D" w14:textId="77777777" w:rsidR="009E6463" w:rsidRDefault="009E6463" w:rsidP="009E6463">
      <w:pPr>
        <w:pStyle w:val="NormalWeb"/>
        <w:bidi/>
        <w:spacing w:line="360" w:lineRule="auto"/>
        <w:rPr>
          <w:rFonts w:eastAsia="Times New Roman"/>
          <w:kern w:val="0"/>
          <w:sz w:val="32"/>
          <w:szCs w:val="32"/>
          <w:rtl/>
          <w14:ligatures w14:val="none"/>
        </w:rPr>
      </w:pPr>
    </w:p>
    <w:p w14:paraId="74049961" w14:textId="77777777" w:rsidR="009E6463" w:rsidRDefault="009E6463" w:rsidP="009E6463">
      <w:pPr>
        <w:pStyle w:val="NormalWeb"/>
        <w:bidi/>
        <w:spacing w:line="360" w:lineRule="auto"/>
        <w:rPr>
          <w:rFonts w:eastAsia="Times New Roman"/>
          <w:kern w:val="0"/>
          <w:sz w:val="32"/>
          <w:szCs w:val="32"/>
          <w:rtl/>
          <w14:ligatures w14:val="none"/>
        </w:rPr>
      </w:pPr>
    </w:p>
    <w:p w14:paraId="2DC0A9E7" w14:textId="77777777" w:rsidR="009E6463" w:rsidRDefault="009E6463" w:rsidP="009E6463">
      <w:pPr>
        <w:pStyle w:val="NormalWeb"/>
        <w:bidi/>
        <w:spacing w:line="360" w:lineRule="auto"/>
        <w:rPr>
          <w:rFonts w:eastAsia="Times New Roman"/>
          <w:kern w:val="0"/>
          <w:sz w:val="32"/>
          <w:szCs w:val="32"/>
          <w:rtl/>
          <w14:ligatures w14:val="none"/>
        </w:rPr>
      </w:pPr>
    </w:p>
    <w:p w14:paraId="45ABE0B4" w14:textId="77777777" w:rsidR="009E6463" w:rsidRDefault="009E6463" w:rsidP="009E6463">
      <w:pPr>
        <w:pStyle w:val="NormalWeb"/>
        <w:bidi/>
        <w:spacing w:line="360" w:lineRule="auto"/>
        <w:rPr>
          <w:rFonts w:eastAsia="Times New Roman"/>
          <w:kern w:val="0"/>
          <w:sz w:val="32"/>
          <w:szCs w:val="32"/>
          <w:rtl/>
          <w14:ligatures w14:val="none"/>
        </w:rPr>
      </w:pPr>
    </w:p>
    <w:p w14:paraId="18B10170" w14:textId="77777777" w:rsidR="009E6463" w:rsidRDefault="009E6463" w:rsidP="009E6463">
      <w:pPr>
        <w:pStyle w:val="NormalWeb"/>
        <w:bidi/>
        <w:spacing w:line="360" w:lineRule="auto"/>
        <w:rPr>
          <w:rFonts w:eastAsia="Times New Roman"/>
          <w:kern w:val="0"/>
          <w:sz w:val="32"/>
          <w:szCs w:val="32"/>
          <w:rtl/>
          <w14:ligatures w14:val="none"/>
        </w:rPr>
      </w:pPr>
    </w:p>
    <w:p w14:paraId="77147DFF" w14:textId="77777777" w:rsidR="000E05B1" w:rsidRPr="00F00443" w:rsidRDefault="000E05B1" w:rsidP="00CD21B9">
      <w:pPr>
        <w:pStyle w:val="NormalWeb"/>
        <w:bidi/>
        <w:spacing w:line="360" w:lineRule="auto"/>
        <w:rPr>
          <w:rFonts w:eastAsia="Times New Roman"/>
          <w:kern w:val="0"/>
          <w:rtl/>
          <w14:ligatures w14:val="none"/>
        </w:rPr>
      </w:pPr>
    </w:p>
    <w:p w14:paraId="42037400" w14:textId="68329F63" w:rsidR="00A033FA" w:rsidRPr="00241F10" w:rsidRDefault="008A0B81" w:rsidP="00FA7B95">
      <w:pPr>
        <w:pStyle w:val="Heading1"/>
        <w:bidi/>
        <w:rPr>
          <w:rFonts w:ascii="Times New Roman" w:eastAsia="Times New Roman" w:hAnsi="Times New Roman" w:cs="Times New Roman"/>
          <w:kern w:val="0"/>
          <w14:ligatures w14:val="none"/>
        </w:rPr>
      </w:pPr>
      <w:bookmarkStart w:id="4" w:name="_Toc205388655"/>
      <w:r w:rsidRPr="00241F10">
        <w:rPr>
          <w:rFonts w:hint="cs"/>
          <w:rtl/>
        </w:rPr>
        <w:lastRenderedPageBreak/>
        <w:t xml:space="preserve">مشكلة </w:t>
      </w:r>
      <w:r w:rsidR="00D86DF6" w:rsidRPr="00241F10">
        <w:rPr>
          <w:rFonts w:hint="cs"/>
          <w:rtl/>
        </w:rPr>
        <w:t>الدراسة:</w:t>
      </w:r>
      <w:bookmarkEnd w:id="4"/>
      <w:r w:rsidRPr="00241F10">
        <w:rPr>
          <w:rFonts w:hint="cs"/>
          <w:rtl/>
        </w:rPr>
        <w:t xml:space="preserve"> </w:t>
      </w:r>
    </w:p>
    <w:p w14:paraId="341C2E30" w14:textId="228DABD1" w:rsidR="00A033FA" w:rsidRPr="00241F10" w:rsidRDefault="00A033FA" w:rsidP="00CD21B9">
      <w:pPr>
        <w:spacing w:before="100" w:beforeAutospacing="1" w:after="100" w:afterAutospacing="1" w:line="360" w:lineRule="auto"/>
        <w:jc w:val="right"/>
        <w:rPr>
          <w:rFonts w:ascii="Times New Roman" w:eastAsia="Times New Roman" w:hAnsi="Times New Roman" w:cs="Times New Roman"/>
          <w:kern w:val="0"/>
          <w:sz w:val="32"/>
          <w:szCs w:val="32"/>
          <w14:ligatures w14:val="none"/>
        </w:rPr>
      </w:pPr>
      <w:r w:rsidRPr="00241F10">
        <w:rPr>
          <w:rFonts w:ascii="Times New Roman" w:eastAsia="Times New Roman" w:hAnsi="Times New Roman" w:cs="Times New Roman"/>
          <w:kern w:val="0"/>
          <w:sz w:val="32"/>
          <w:szCs w:val="32"/>
          <w:rtl/>
          <w14:ligatures w14:val="none"/>
        </w:rPr>
        <w:t xml:space="preserve">تتمثل مشكلة الدراسة في عدم وجود فهم كافٍ وواضح </w:t>
      </w:r>
      <w:r w:rsidRPr="007B343C">
        <w:rPr>
          <w:rFonts w:ascii="Times New Roman" w:eastAsia="Times New Roman" w:hAnsi="Times New Roman" w:cs="Times New Roman"/>
          <w:kern w:val="0"/>
          <w:sz w:val="32"/>
          <w:szCs w:val="32"/>
          <w:rtl/>
          <w14:ligatures w14:val="none"/>
        </w:rPr>
        <w:t>لطبيعة العلاقة واتجاهها بين ثقافة الابتكار و</w:t>
      </w:r>
      <w:r w:rsidR="00BA089E" w:rsidRPr="007B343C">
        <w:rPr>
          <w:rFonts w:ascii="Times New Roman" w:eastAsia="Times New Roman" w:hAnsi="Times New Roman" w:cs="Times New Roman" w:hint="cs"/>
          <w:kern w:val="0"/>
          <w:sz w:val="32"/>
          <w:szCs w:val="32"/>
          <w:rtl/>
          <w14:ligatures w14:val="none"/>
        </w:rPr>
        <w:t xml:space="preserve">العائد على الاستثمار </w:t>
      </w:r>
      <w:r w:rsidRPr="007B343C">
        <w:rPr>
          <w:rFonts w:ascii="Times New Roman" w:eastAsia="Times New Roman" w:hAnsi="Times New Roman" w:cs="Times New Roman"/>
          <w:kern w:val="0"/>
          <w:sz w:val="32"/>
          <w:szCs w:val="32"/>
          <w:rtl/>
          <w14:ligatures w14:val="none"/>
        </w:rPr>
        <w:t>في الشركات الصغيرة والمتوسطة التقنية في مدينة الرياض</w:t>
      </w:r>
      <w:r w:rsidRPr="00241F10">
        <w:rPr>
          <w:rFonts w:ascii="Times New Roman" w:eastAsia="Times New Roman" w:hAnsi="Times New Roman" w:cs="Times New Roman"/>
          <w:kern w:val="0"/>
          <w:sz w:val="32"/>
          <w:szCs w:val="32"/>
          <w14:ligatures w14:val="none"/>
        </w:rPr>
        <w:t xml:space="preserve"> </w:t>
      </w:r>
      <w:r w:rsidRPr="00241F10">
        <w:rPr>
          <w:rFonts w:ascii="Times New Roman" w:eastAsia="Times New Roman" w:hAnsi="Times New Roman" w:cs="Times New Roman"/>
          <w:kern w:val="0"/>
          <w:sz w:val="32"/>
          <w:szCs w:val="32"/>
          <w:rtl/>
          <w14:ligatures w14:val="none"/>
        </w:rPr>
        <w:t>على الرغم من الإدراك العام بأن الابتكار يعزز النمو والربحية، إلا أن الشركا</w:t>
      </w:r>
      <w:r w:rsidR="00BA089E" w:rsidRPr="00241F10">
        <w:rPr>
          <w:rFonts w:ascii="Times New Roman" w:eastAsia="Times New Roman" w:hAnsi="Times New Roman" w:cs="Times New Roman" w:hint="cs"/>
          <w:kern w:val="0"/>
          <w:sz w:val="32"/>
          <w:szCs w:val="32"/>
          <w:rtl/>
          <w14:ligatures w14:val="none"/>
        </w:rPr>
        <w:t>ت</w:t>
      </w:r>
      <w:r w:rsidRPr="00241F10">
        <w:rPr>
          <w:rFonts w:ascii="Times New Roman" w:eastAsia="Times New Roman" w:hAnsi="Times New Roman" w:cs="Times New Roman"/>
          <w:kern w:val="0"/>
          <w:sz w:val="32"/>
          <w:szCs w:val="32"/>
          <w:rtl/>
          <w14:ligatures w14:val="none"/>
        </w:rPr>
        <w:t xml:space="preserve"> </w:t>
      </w:r>
      <w:r w:rsidR="00144429" w:rsidRPr="00241F10">
        <w:rPr>
          <w:rFonts w:ascii="Times New Roman" w:eastAsia="Times New Roman" w:hAnsi="Times New Roman" w:cs="Times New Roman"/>
          <w:kern w:val="0"/>
          <w:sz w:val="32"/>
          <w:szCs w:val="32"/>
          <w:rtl/>
          <w14:ligatures w14:val="none"/>
        </w:rPr>
        <w:br/>
      </w:r>
      <w:r w:rsidRPr="00241F10">
        <w:rPr>
          <w:rFonts w:ascii="Times New Roman" w:eastAsia="Times New Roman" w:hAnsi="Times New Roman" w:cs="Times New Roman"/>
          <w:kern w:val="0"/>
          <w:sz w:val="32"/>
          <w:szCs w:val="32"/>
          <w:rtl/>
          <w14:ligatures w14:val="none"/>
        </w:rPr>
        <w:t>تواجه تحديات فريدة قد تؤثر على كيفية ترجمة ثقافة الابتكار لديها إلى نتائج مالية ملموسة</w:t>
      </w:r>
      <w:r w:rsidR="00144429" w:rsidRPr="00241F10">
        <w:rPr>
          <w:rFonts w:ascii="Times New Roman" w:eastAsia="Times New Roman" w:hAnsi="Times New Roman" w:cs="Times New Roman" w:hint="cs"/>
          <w:kern w:val="0"/>
          <w:sz w:val="32"/>
          <w:szCs w:val="32"/>
          <w:rtl/>
          <w14:ligatures w14:val="none"/>
        </w:rPr>
        <w:t>:</w:t>
      </w:r>
    </w:p>
    <w:p w14:paraId="5D3D14AE" w14:textId="4FA6AAFD" w:rsidR="004C6E1A" w:rsidRPr="00241F10" w:rsidRDefault="0081138D" w:rsidP="00CD21B9">
      <w:pPr>
        <w:spacing w:before="100" w:beforeAutospacing="1" w:after="100" w:afterAutospacing="1" w:line="360" w:lineRule="auto"/>
        <w:ind w:left="261" w:firstLine="1035"/>
        <w:jc w:val="right"/>
        <w:rPr>
          <w:rFonts w:ascii="Times New Roman" w:eastAsia="Times New Roman" w:hAnsi="Times New Roman" w:cs="Times New Roman"/>
          <w:kern w:val="0"/>
          <w:sz w:val="32"/>
          <w:szCs w:val="32"/>
          <w14:ligatures w14:val="none"/>
        </w:rPr>
      </w:pPr>
      <w:r w:rsidRPr="00241F10">
        <w:rPr>
          <w:rFonts w:ascii="Times New Roman" w:eastAsia="Times New Roman" w:hAnsi="Times New Roman" w:cs="Times New Roman" w:hint="cs"/>
          <w:b/>
          <w:bCs/>
          <w:kern w:val="0"/>
          <w:sz w:val="32"/>
          <w:szCs w:val="32"/>
          <w:rtl/>
          <w14:ligatures w14:val="none"/>
        </w:rPr>
        <w:t xml:space="preserve">1- </w:t>
      </w:r>
      <w:r w:rsidR="00A033FA" w:rsidRPr="00241F10">
        <w:rPr>
          <w:rFonts w:ascii="Times New Roman" w:eastAsia="Times New Roman" w:hAnsi="Times New Roman" w:cs="Times New Roman"/>
          <w:b/>
          <w:bCs/>
          <w:kern w:val="0"/>
          <w:sz w:val="32"/>
          <w:szCs w:val="32"/>
          <w:rtl/>
          <w14:ligatures w14:val="none"/>
        </w:rPr>
        <w:t>مدى تأثير ثقافة الابتكار على المؤشرات المالية المحددة</w:t>
      </w:r>
      <w:r w:rsidR="00A033FA" w:rsidRPr="00241F10">
        <w:rPr>
          <w:rFonts w:ascii="Times New Roman" w:eastAsia="Times New Roman" w:hAnsi="Times New Roman" w:cs="Times New Roman"/>
          <w:kern w:val="0"/>
          <w:sz w:val="32"/>
          <w:szCs w:val="32"/>
          <w:rtl/>
          <w14:ligatures w14:val="none"/>
        </w:rPr>
        <w:t xml:space="preserve"> </w:t>
      </w:r>
      <w:r w:rsidR="00A66759" w:rsidRPr="00241F10">
        <w:rPr>
          <w:rFonts w:ascii="Times New Roman" w:eastAsia="Times New Roman" w:hAnsi="Times New Roman" w:cs="Times New Roman" w:hint="cs"/>
          <w:kern w:val="0"/>
          <w:sz w:val="32"/>
          <w:szCs w:val="32"/>
          <w:rtl/>
          <w14:ligatures w14:val="none"/>
        </w:rPr>
        <w:t>(العائد</w:t>
      </w:r>
      <w:r w:rsidR="00A033FA" w:rsidRPr="00241F10">
        <w:rPr>
          <w:rFonts w:ascii="Times New Roman" w:eastAsia="Times New Roman" w:hAnsi="Times New Roman" w:cs="Times New Roman"/>
          <w:kern w:val="0"/>
          <w:sz w:val="32"/>
          <w:szCs w:val="32"/>
          <w:rtl/>
          <w14:ligatures w14:val="none"/>
        </w:rPr>
        <w:t xml:space="preserve"> على الاستثمار) في هذه الشركات</w:t>
      </w:r>
      <w:r w:rsidRPr="00241F10">
        <w:rPr>
          <w:rFonts w:ascii="Times New Roman" w:eastAsia="Times New Roman" w:hAnsi="Times New Roman" w:cs="Times New Roman" w:hint="cs"/>
          <w:kern w:val="0"/>
          <w:sz w:val="32"/>
          <w:szCs w:val="32"/>
          <w:rtl/>
          <w14:ligatures w14:val="none"/>
        </w:rPr>
        <w:t>.</w:t>
      </w:r>
    </w:p>
    <w:p w14:paraId="74EF5446" w14:textId="1868CB9A" w:rsidR="00A033FA" w:rsidRPr="00241F10" w:rsidRDefault="0081138D" w:rsidP="00CD21B9">
      <w:pPr>
        <w:spacing w:before="100" w:beforeAutospacing="1" w:after="100" w:afterAutospacing="1" w:line="360" w:lineRule="auto"/>
        <w:ind w:left="119" w:firstLine="1134"/>
        <w:jc w:val="right"/>
        <w:rPr>
          <w:rFonts w:ascii="Times New Roman" w:eastAsia="Times New Roman" w:hAnsi="Times New Roman" w:cs="Times New Roman"/>
          <w:kern w:val="0"/>
          <w:sz w:val="32"/>
          <w:szCs w:val="32"/>
          <w14:ligatures w14:val="none"/>
        </w:rPr>
      </w:pPr>
      <w:r w:rsidRPr="00241F10">
        <w:rPr>
          <w:rFonts w:ascii="Times New Roman" w:eastAsia="Times New Roman" w:hAnsi="Times New Roman" w:cs="Times New Roman" w:hint="cs"/>
          <w:b/>
          <w:bCs/>
          <w:kern w:val="0"/>
          <w:sz w:val="32"/>
          <w:szCs w:val="32"/>
          <w:rtl/>
          <w14:ligatures w14:val="none"/>
        </w:rPr>
        <w:t xml:space="preserve">2- </w:t>
      </w:r>
      <w:r w:rsidR="004C6E1A" w:rsidRPr="00241F10">
        <w:rPr>
          <w:rFonts w:ascii="Times New Roman" w:eastAsia="Times New Roman" w:hAnsi="Times New Roman" w:cs="Times New Roman"/>
          <w:b/>
          <w:bCs/>
          <w:kern w:val="0"/>
          <w:sz w:val="32"/>
          <w:szCs w:val="32"/>
          <w:rtl/>
          <w14:ligatures w14:val="none"/>
        </w:rPr>
        <w:t>العوامل الوسيطة أو المعدلة</w:t>
      </w:r>
      <w:r w:rsidR="004C6E1A" w:rsidRPr="00241F10">
        <w:rPr>
          <w:rFonts w:ascii="Times New Roman" w:eastAsia="Times New Roman" w:hAnsi="Times New Roman" w:cs="Times New Roman"/>
          <w:kern w:val="0"/>
          <w:sz w:val="32"/>
          <w:szCs w:val="32"/>
          <w:rtl/>
          <w14:ligatures w14:val="none"/>
        </w:rPr>
        <w:t xml:space="preserve"> التي قد تؤثر في هذه العلاقة، مثل حجم الشركة، عمرها، نوع الابتكار المتبع، أو البيئة التنافسية</w:t>
      </w:r>
    </w:p>
    <w:p w14:paraId="1C80EE27" w14:textId="130EBF38" w:rsidR="00A033FA" w:rsidRPr="00241F10" w:rsidRDefault="0081138D" w:rsidP="00CD21B9">
      <w:pPr>
        <w:spacing w:before="100" w:beforeAutospacing="1" w:after="100" w:afterAutospacing="1" w:line="360" w:lineRule="auto"/>
        <w:ind w:left="-774"/>
        <w:jc w:val="right"/>
        <w:rPr>
          <w:rFonts w:ascii="Times New Roman" w:eastAsia="Times New Roman" w:hAnsi="Times New Roman" w:cs="Times New Roman"/>
          <w:kern w:val="0"/>
          <w:sz w:val="32"/>
          <w:szCs w:val="32"/>
          <w14:ligatures w14:val="none"/>
        </w:rPr>
      </w:pPr>
      <w:r w:rsidRPr="00241F10">
        <w:rPr>
          <w:rFonts w:ascii="Times New Roman" w:eastAsia="Times New Roman" w:hAnsi="Times New Roman" w:cs="Times New Roman" w:hint="cs"/>
          <w:b/>
          <w:bCs/>
          <w:kern w:val="0"/>
          <w:sz w:val="32"/>
          <w:szCs w:val="32"/>
          <w:rtl/>
          <w14:ligatures w14:val="none"/>
        </w:rPr>
        <w:t xml:space="preserve">3- </w:t>
      </w:r>
      <w:r w:rsidR="00A033FA" w:rsidRPr="00241F10">
        <w:rPr>
          <w:rFonts w:ascii="Times New Roman" w:eastAsia="Times New Roman" w:hAnsi="Times New Roman" w:cs="Times New Roman"/>
          <w:b/>
          <w:bCs/>
          <w:kern w:val="0"/>
          <w:sz w:val="32"/>
          <w:szCs w:val="32"/>
          <w:rtl/>
          <w14:ligatures w14:val="none"/>
        </w:rPr>
        <w:t>الكيفية التي يمكن للشركات الصغيرة والمتوسطة في الرياض بناء وتعزيز ثقافة ابتكار فعالة</w:t>
      </w:r>
      <w:r w:rsidR="00A033FA" w:rsidRPr="00241F10">
        <w:rPr>
          <w:rFonts w:ascii="Times New Roman" w:eastAsia="Times New Roman" w:hAnsi="Times New Roman" w:cs="Times New Roman"/>
          <w:kern w:val="0"/>
          <w:sz w:val="32"/>
          <w:szCs w:val="32"/>
          <w:rtl/>
          <w14:ligatures w14:val="none"/>
        </w:rPr>
        <w:t xml:space="preserve"> تسهم مباشرة في تحسين أدائها المالي، خاصة في محدودية الموارد التي قد تواجهها مقارنة بالشركات الكبرى</w:t>
      </w:r>
    </w:p>
    <w:p w14:paraId="228213A0" w14:textId="77777777" w:rsidR="000E05B1" w:rsidRDefault="00A033FA" w:rsidP="00CD21B9">
      <w:pPr>
        <w:spacing w:before="100" w:beforeAutospacing="1" w:after="100" w:afterAutospacing="1" w:line="360" w:lineRule="auto"/>
        <w:jc w:val="right"/>
        <w:rPr>
          <w:rFonts w:ascii="Times New Roman" w:eastAsia="Times New Roman" w:hAnsi="Times New Roman" w:cs="Times New Roman"/>
          <w:kern w:val="0"/>
          <w:rtl/>
          <w14:ligatures w14:val="none"/>
        </w:rPr>
      </w:pPr>
      <w:r w:rsidRPr="00241F10">
        <w:rPr>
          <w:rFonts w:ascii="Times New Roman" w:eastAsia="Times New Roman" w:hAnsi="Times New Roman" w:cs="Times New Roman"/>
          <w:kern w:val="0"/>
          <w:sz w:val="32"/>
          <w:szCs w:val="32"/>
          <w:rtl/>
          <w14:ligatures w14:val="none"/>
        </w:rPr>
        <w:t xml:space="preserve">باختصار، المشكلة تكمن في </w:t>
      </w:r>
      <w:r w:rsidRPr="00241F10">
        <w:rPr>
          <w:rFonts w:ascii="Times New Roman" w:eastAsia="Times New Roman" w:hAnsi="Times New Roman" w:cs="Times New Roman"/>
          <w:b/>
          <w:bCs/>
          <w:kern w:val="0"/>
          <w:sz w:val="32"/>
          <w:szCs w:val="32"/>
          <w:rtl/>
          <w14:ligatures w14:val="none"/>
        </w:rPr>
        <w:t>عدم وضوح الآليات التي تربط بين تبني ثقافة الابتكار والتحسن المالي في سياق الشركات التقنية الصغيرة والمتوسطة بالرياض</w:t>
      </w:r>
      <w:r w:rsidRPr="00241F10">
        <w:rPr>
          <w:rFonts w:ascii="Times New Roman" w:eastAsia="Times New Roman" w:hAnsi="Times New Roman" w:cs="Times New Roman"/>
          <w:kern w:val="0"/>
          <w:sz w:val="32"/>
          <w:szCs w:val="32"/>
          <w:rtl/>
          <w14:ligatures w14:val="none"/>
        </w:rPr>
        <w:t>، مما يجعل من الصعب على هذه الشركات وصناع القرار اتخاذ خطوات استراتيجية قائمة على أدلة لتعزيز أدائها</w:t>
      </w:r>
      <w:r w:rsidR="008B2BE7">
        <w:rPr>
          <w:rFonts w:ascii="Times New Roman" w:eastAsia="Times New Roman" w:hAnsi="Times New Roman" w:cs="Times New Roman" w:hint="cs"/>
          <w:kern w:val="0"/>
          <w:sz w:val="32"/>
          <w:szCs w:val="32"/>
          <w:rtl/>
          <w14:ligatures w14:val="none"/>
        </w:rPr>
        <w:t>.</w:t>
      </w:r>
      <w:r w:rsidR="000E05B1">
        <w:rPr>
          <w:rFonts w:ascii="Times New Roman" w:eastAsia="Times New Roman" w:hAnsi="Times New Roman" w:cs="Times New Roman"/>
          <w:kern w:val="0"/>
          <w:sz w:val="32"/>
          <w:szCs w:val="32"/>
          <w:rtl/>
          <w14:ligatures w14:val="none"/>
        </w:rPr>
        <w:br/>
      </w:r>
      <w:r w:rsidR="000E05B1">
        <w:rPr>
          <w:rFonts w:ascii="Times New Roman" w:eastAsia="Times New Roman" w:hAnsi="Times New Roman" w:cs="Times New Roman"/>
          <w:kern w:val="0"/>
          <w:sz w:val="32"/>
          <w:szCs w:val="32"/>
          <w:rtl/>
          <w14:ligatures w14:val="none"/>
        </w:rPr>
        <w:br/>
      </w:r>
      <w:r w:rsidR="000E05B1">
        <w:rPr>
          <w:rFonts w:ascii="Times New Roman" w:eastAsia="Times New Roman" w:hAnsi="Times New Roman" w:cs="Times New Roman"/>
          <w:kern w:val="0"/>
          <w:sz w:val="32"/>
          <w:szCs w:val="32"/>
          <w:rtl/>
          <w14:ligatures w14:val="none"/>
        </w:rPr>
        <w:br/>
      </w:r>
      <w:r w:rsidR="000E05B1">
        <w:rPr>
          <w:rFonts w:ascii="Times New Roman" w:eastAsia="Times New Roman" w:hAnsi="Times New Roman" w:cs="Times New Roman"/>
          <w:kern w:val="0"/>
          <w:sz w:val="32"/>
          <w:szCs w:val="32"/>
          <w:rtl/>
          <w14:ligatures w14:val="none"/>
        </w:rPr>
        <w:br/>
      </w:r>
      <w:r w:rsidR="000E05B1">
        <w:rPr>
          <w:rFonts w:ascii="Times New Roman" w:eastAsia="Times New Roman" w:hAnsi="Times New Roman" w:cs="Times New Roman"/>
          <w:kern w:val="0"/>
          <w:sz w:val="32"/>
          <w:szCs w:val="32"/>
          <w:rtl/>
          <w14:ligatures w14:val="none"/>
        </w:rPr>
        <w:br/>
      </w:r>
      <w:r w:rsidR="00AC5FC3">
        <w:rPr>
          <w:rFonts w:ascii="Times New Roman" w:eastAsia="Times New Roman" w:hAnsi="Times New Roman" w:cs="Times New Roman"/>
          <w:kern w:val="0"/>
          <w:rtl/>
          <w14:ligatures w14:val="none"/>
        </w:rPr>
        <w:br/>
      </w:r>
    </w:p>
    <w:p w14:paraId="2334ADD1" w14:textId="30B00619" w:rsidR="008A0B81" w:rsidRPr="00082925" w:rsidRDefault="008A0B81" w:rsidP="00FA7B95">
      <w:pPr>
        <w:pStyle w:val="Heading1"/>
        <w:bidi/>
        <w:rPr>
          <w:rFonts w:ascii="Times New Roman" w:eastAsia="Times New Roman" w:hAnsi="Times New Roman" w:cs="Times New Roman"/>
          <w:kern w:val="0"/>
          <w:rtl/>
          <w14:ligatures w14:val="none"/>
        </w:rPr>
      </w:pPr>
      <w:bookmarkStart w:id="5" w:name="_Toc205388656"/>
      <w:r w:rsidRPr="00346453">
        <w:rPr>
          <w:rFonts w:hint="cs"/>
          <w:rtl/>
        </w:rPr>
        <w:lastRenderedPageBreak/>
        <w:t xml:space="preserve">أهمية </w:t>
      </w:r>
      <w:bookmarkEnd w:id="5"/>
      <w:r w:rsidR="0052692A" w:rsidRPr="00346453">
        <w:rPr>
          <w:rFonts w:hint="cs"/>
          <w:rtl/>
        </w:rPr>
        <w:t>الدراسة:</w:t>
      </w:r>
      <w:r w:rsidRPr="00346453">
        <w:rPr>
          <w:rFonts w:hint="cs"/>
          <w:rtl/>
        </w:rPr>
        <w:t xml:space="preserve"> </w:t>
      </w:r>
      <w:r w:rsidR="007D1B2E">
        <w:rPr>
          <w:rtl/>
        </w:rPr>
        <w:br/>
      </w:r>
    </w:p>
    <w:p w14:paraId="1BB429B8" w14:textId="2CFCFDAC" w:rsidR="007D1B2E" w:rsidRPr="008B2BE7" w:rsidRDefault="007D1B2E" w:rsidP="00CD21B9">
      <w:pPr>
        <w:bidi/>
        <w:spacing w:line="360" w:lineRule="auto"/>
        <w:rPr>
          <w:sz w:val="32"/>
          <w:szCs w:val="32"/>
        </w:rPr>
      </w:pPr>
      <w:r w:rsidRPr="008B2BE7">
        <w:rPr>
          <w:sz w:val="32"/>
          <w:szCs w:val="32"/>
          <w:rtl/>
        </w:rPr>
        <w:t>تستمد هذه الدراسة أهميتها من عدة جوانب رئيسية، تتناول الفجوات المعرفية والحاجة الملحة لتطبيق الاستراتيجيات القائمة على الأدلة في سياق الشركات الصغيرة والمتوسطة بقطاع التقنية في الرياض</w:t>
      </w:r>
    </w:p>
    <w:p w14:paraId="50AECE3B" w14:textId="77777777" w:rsidR="007D1B2E" w:rsidRPr="008B2BE7" w:rsidRDefault="007D1B2E" w:rsidP="00CD21B9">
      <w:pPr>
        <w:bidi/>
        <w:spacing w:line="360" w:lineRule="auto"/>
        <w:rPr>
          <w:sz w:val="32"/>
          <w:szCs w:val="32"/>
        </w:rPr>
      </w:pPr>
      <w:r w:rsidRPr="008B2BE7">
        <w:rPr>
          <w:sz w:val="32"/>
          <w:szCs w:val="32"/>
          <w:rtl/>
        </w:rPr>
        <w:t>تهدف هذه الدراسة إلى إثراء الأدبيات البحثية المتعلقة بالعلاقة بين ثقافة الابتكار والأداء المالي، خصوصًا في سياق الشركات الصغيرة والمتوسطة. الكثير من الأبحاث تركز على الشركات الكبيرة، أو لا تتناول القطاع التقني بشكل خاص، أو لا تستهدف منطقة جغرافية محددة مثل الرياض. وبالتالي، ستساهم هذه الدراسة في</w:t>
      </w:r>
      <w:r w:rsidRPr="008B2BE7">
        <w:rPr>
          <w:sz w:val="32"/>
          <w:szCs w:val="32"/>
        </w:rPr>
        <w:t>:</w:t>
      </w:r>
    </w:p>
    <w:p w14:paraId="5D2A90DD" w14:textId="77777777" w:rsidR="007D1B2E" w:rsidRPr="008B2BE7" w:rsidRDefault="007D1B2E" w:rsidP="00CD21B9">
      <w:pPr>
        <w:numPr>
          <w:ilvl w:val="0"/>
          <w:numId w:val="7"/>
        </w:numPr>
        <w:bidi/>
        <w:spacing w:line="360" w:lineRule="auto"/>
        <w:rPr>
          <w:sz w:val="32"/>
          <w:szCs w:val="32"/>
        </w:rPr>
      </w:pPr>
      <w:r w:rsidRPr="008B2BE7">
        <w:rPr>
          <w:sz w:val="32"/>
          <w:szCs w:val="32"/>
          <w:rtl/>
        </w:rPr>
        <w:t>تضييق الفجوة المعرفية</w:t>
      </w:r>
      <w:r w:rsidRPr="008B2BE7">
        <w:rPr>
          <w:sz w:val="32"/>
          <w:szCs w:val="32"/>
        </w:rPr>
        <w:t xml:space="preserve">: </w:t>
      </w:r>
      <w:r w:rsidRPr="008B2BE7">
        <w:rPr>
          <w:sz w:val="32"/>
          <w:szCs w:val="32"/>
          <w:rtl/>
        </w:rPr>
        <w:t>بتقديم نتائج دقيقة ومفصلة حول كيفية تأثير ثقافة الابتكار على الأداء المالي في بيئة محددة</w:t>
      </w:r>
      <w:r w:rsidRPr="008B2BE7">
        <w:rPr>
          <w:sz w:val="32"/>
          <w:szCs w:val="32"/>
        </w:rPr>
        <w:t>.</w:t>
      </w:r>
    </w:p>
    <w:p w14:paraId="4504498C" w14:textId="77777777" w:rsidR="007D1B2E" w:rsidRPr="008B2BE7" w:rsidRDefault="007D1B2E" w:rsidP="00CD21B9">
      <w:pPr>
        <w:numPr>
          <w:ilvl w:val="0"/>
          <w:numId w:val="7"/>
        </w:numPr>
        <w:bidi/>
        <w:spacing w:line="360" w:lineRule="auto"/>
        <w:rPr>
          <w:sz w:val="32"/>
          <w:szCs w:val="32"/>
        </w:rPr>
      </w:pPr>
      <w:r w:rsidRPr="008B2BE7">
        <w:rPr>
          <w:sz w:val="32"/>
          <w:szCs w:val="32"/>
          <w:rtl/>
        </w:rPr>
        <w:t>تطوير الإطار النظري</w:t>
      </w:r>
      <w:r w:rsidRPr="008B2BE7">
        <w:rPr>
          <w:sz w:val="32"/>
          <w:szCs w:val="32"/>
        </w:rPr>
        <w:t xml:space="preserve">: </w:t>
      </w:r>
      <w:r w:rsidRPr="008B2BE7">
        <w:rPr>
          <w:sz w:val="32"/>
          <w:szCs w:val="32"/>
          <w:rtl/>
        </w:rPr>
        <w:t>قد تكشف الدراسة عن متغيرات أو علاقات جديدة لم يتم استكشافها بالقدر الكافي في الأبحاث السابقة، مما يسهم في تطوير النظريات المتعلقة بإدارة الابتكار والأداء التنظيمي</w:t>
      </w:r>
      <w:r w:rsidRPr="008B2BE7">
        <w:rPr>
          <w:sz w:val="32"/>
          <w:szCs w:val="32"/>
        </w:rPr>
        <w:t>.</w:t>
      </w:r>
    </w:p>
    <w:p w14:paraId="508662D7" w14:textId="77777777" w:rsidR="007D1B2E" w:rsidRPr="008B2BE7" w:rsidRDefault="007D1B2E" w:rsidP="00CD21B9">
      <w:pPr>
        <w:numPr>
          <w:ilvl w:val="0"/>
          <w:numId w:val="7"/>
        </w:numPr>
        <w:bidi/>
        <w:spacing w:line="360" w:lineRule="auto"/>
        <w:rPr>
          <w:sz w:val="32"/>
          <w:szCs w:val="32"/>
        </w:rPr>
      </w:pPr>
      <w:r w:rsidRPr="008B2BE7">
        <w:rPr>
          <w:sz w:val="32"/>
          <w:szCs w:val="32"/>
          <w:rtl/>
        </w:rPr>
        <w:t>تقديم نموذج تحليلي</w:t>
      </w:r>
      <w:r w:rsidRPr="008B2BE7">
        <w:rPr>
          <w:sz w:val="32"/>
          <w:szCs w:val="32"/>
        </w:rPr>
        <w:t xml:space="preserve">: </w:t>
      </w:r>
      <w:r w:rsidRPr="008B2BE7">
        <w:rPr>
          <w:sz w:val="32"/>
          <w:szCs w:val="32"/>
          <w:rtl/>
        </w:rPr>
        <w:t>يمكن استخدام نتائج هذه الدراسة كقاعدة لبناء نماذج تحليلية مستقبلية أو كدراسة مرجعية لأبحاث أخرى في سياقات مشابهة</w:t>
      </w:r>
      <w:r w:rsidRPr="008B2BE7">
        <w:rPr>
          <w:sz w:val="32"/>
          <w:szCs w:val="32"/>
        </w:rPr>
        <w:t>.</w:t>
      </w:r>
    </w:p>
    <w:p w14:paraId="4E8AA9EC" w14:textId="350BAD17" w:rsidR="007D1B2E" w:rsidRPr="008B2BE7" w:rsidRDefault="007D1B2E" w:rsidP="00CD21B9">
      <w:pPr>
        <w:bidi/>
        <w:spacing w:line="360" w:lineRule="auto"/>
        <w:rPr>
          <w:sz w:val="32"/>
          <w:szCs w:val="32"/>
        </w:rPr>
      </w:pPr>
      <w:r w:rsidRPr="008B2BE7">
        <w:rPr>
          <w:sz w:val="32"/>
          <w:szCs w:val="32"/>
          <w:rtl/>
        </w:rPr>
        <w:t xml:space="preserve">الأهمية العملية </w:t>
      </w:r>
      <w:r w:rsidR="004D5733" w:rsidRPr="008B2BE7">
        <w:rPr>
          <w:rFonts w:hint="cs"/>
          <w:sz w:val="32"/>
          <w:szCs w:val="32"/>
          <w:rtl/>
        </w:rPr>
        <w:t>والتطبيقية:</w:t>
      </w:r>
    </w:p>
    <w:p w14:paraId="38A59814" w14:textId="77777777" w:rsidR="007D1B2E" w:rsidRPr="008B2BE7" w:rsidRDefault="007D1B2E" w:rsidP="00CD21B9">
      <w:pPr>
        <w:bidi/>
        <w:spacing w:line="360" w:lineRule="auto"/>
        <w:rPr>
          <w:sz w:val="32"/>
          <w:szCs w:val="32"/>
        </w:rPr>
      </w:pPr>
      <w:r w:rsidRPr="008B2BE7">
        <w:rPr>
          <w:sz w:val="32"/>
          <w:szCs w:val="32"/>
          <w:rtl/>
        </w:rPr>
        <w:t>تكتسب هذه الدراسة أهمية عملية كبيرة لعدة أطراف، مما يجعلها أداة قيمة للتطوير واتخاذ القرارات</w:t>
      </w:r>
      <w:r w:rsidRPr="008B2BE7">
        <w:rPr>
          <w:sz w:val="32"/>
          <w:szCs w:val="32"/>
        </w:rPr>
        <w:t>:</w:t>
      </w:r>
    </w:p>
    <w:p w14:paraId="43C80CD5" w14:textId="77777777" w:rsidR="007D1B2E" w:rsidRPr="008B2BE7" w:rsidRDefault="007D1B2E" w:rsidP="00CD21B9">
      <w:pPr>
        <w:numPr>
          <w:ilvl w:val="0"/>
          <w:numId w:val="8"/>
        </w:numPr>
        <w:bidi/>
        <w:spacing w:line="360" w:lineRule="auto"/>
        <w:rPr>
          <w:sz w:val="32"/>
          <w:szCs w:val="32"/>
        </w:rPr>
      </w:pPr>
      <w:r w:rsidRPr="008B2BE7">
        <w:rPr>
          <w:sz w:val="32"/>
          <w:szCs w:val="32"/>
          <w:rtl/>
        </w:rPr>
        <w:t>لأصحاب الشركات الصغيرة والمتوسطة ومديريها</w:t>
      </w:r>
      <w:r w:rsidRPr="008B2BE7">
        <w:rPr>
          <w:sz w:val="32"/>
          <w:szCs w:val="32"/>
        </w:rPr>
        <w:t xml:space="preserve">: </w:t>
      </w:r>
      <w:r w:rsidRPr="008B2BE7">
        <w:rPr>
          <w:sz w:val="32"/>
          <w:szCs w:val="32"/>
          <w:rtl/>
        </w:rPr>
        <w:t xml:space="preserve">ستوفر الدراسة رؤى قيمة حول كيفية بناء وتعزيز ثقافة ابتكار فعالة يمكن أن تترجم مباشرة إلى تحسين في الأداء المالي. هذا يشمل فهم </w:t>
      </w:r>
      <w:r w:rsidRPr="008B2BE7">
        <w:rPr>
          <w:sz w:val="32"/>
          <w:szCs w:val="32"/>
          <w:rtl/>
        </w:rPr>
        <w:lastRenderedPageBreak/>
        <w:t>العناصر الأساسية لهذه الثقافة وأولوياتها، وكيفية تخصيص الموارد لتعظيم العائد على الاستثمار في الابتكار</w:t>
      </w:r>
      <w:r w:rsidRPr="008B2BE7">
        <w:rPr>
          <w:sz w:val="32"/>
          <w:szCs w:val="32"/>
        </w:rPr>
        <w:t>.</w:t>
      </w:r>
    </w:p>
    <w:p w14:paraId="6CA131D9" w14:textId="77777777" w:rsidR="007D1B2E" w:rsidRPr="008B2BE7" w:rsidRDefault="007D1B2E" w:rsidP="00CD21B9">
      <w:pPr>
        <w:numPr>
          <w:ilvl w:val="0"/>
          <w:numId w:val="8"/>
        </w:numPr>
        <w:bidi/>
        <w:spacing w:line="360" w:lineRule="auto"/>
        <w:rPr>
          <w:sz w:val="32"/>
          <w:szCs w:val="32"/>
        </w:rPr>
      </w:pPr>
      <w:r w:rsidRPr="008B2BE7">
        <w:rPr>
          <w:sz w:val="32"/>
          <w:szCs w:val="32"/>
          <w:rtl/>
        </w:rPr>
        <w:t>لصانعي السياسات والجهات الحكومية</w:t>
      </w:r>
      <w:r w:rsidRPr="008B2BE7">
        <w:rPr>
          <w:sz w:val="32"/>
          <w:szCs w:val="32"/>
        </w:rPr>
        <w:t xml:space="preserve">: </w:t>
      </w:r>
      <w:r w:rsidRPr="008B2BE7">
        <w:rPr>
          <w:sz w:val="32"/>
          <w:szCs w:val="32"/>
          <w:rtl/>
        </w:rPr>
        <w:t>ستساعد النتائج في توجيه الجهود لدعم الشركات الصغيرة والمتوسطة في قطاع التقنية، من خلال تصميم برامج ومبادرات تعزز ثقافة الابتكار لديها. يمكن أن تشمل هذه المبادرات الدعم المالي، برامج التدريب، تسهيل الوصول إلى التقنيات، أو تطوير بيئات حاضنة للابتكار</w:t>
      </w:r>
      <w:r w:rsidRPr="008B2BE7">
        <w:rPr>
          <w:sz w:val="32"/>
          <w:szCs w:val="32"/>
        </w:rPr>
        <w:t>.</w:t>
      </w:r>
    </w:p>
    <w:p w14:paraId="7F02564D" w14:textId="77777777" w:rsidR="007D1B2E" w:rsidRPr="008B2BE7" w:rsidRDefault="007D1B2E" w:rsidP="00CD21B9">
      <w:pPr>
        <w:numPr>
          <w:ilvl w:val="0"/>
          <w:numId w:val="8"/>
        </w:numPr>
        <w:bidi/>
        <w:spacing w:line="360" w:lineRule="auto"/>
        <w:rPr>
          <w:sz w:val="32"/>
          <w:szCs w:val="32"/>
        </w:rPr>
      </w:pPr>
      <w:r w:rsidRPr="008B2BE7">
        <w:rPr>
          <w:sz w:val="32"/>
          <w:szCs w:val="32"/>
          <w:rtl/>
        </w:rPr>
        <w:t>للمستثمرين والمؤسسات المالية</w:t>
      </w:r>
      <w:r w:rsidRPr="008B2BE7">
        <w:rPr>
          <w:sz w:val="32"/>
          <w:szCs w:val="32"/>
        </w:rPr>
        <w:t xml:space="preserve">: </w:t>
      </w:r>
      <w:r w:rsidRPr="008B2BE7">
        <w:rPr>
          <w:sz w:val="32"/>
          <w:szCs w:val="32"/>
          <w:rtl/>
        </w:rPr>
        <w:t>ستساعدهم الدراسة على تقييم الشركات الصغيرة والمتوسطة في قطاع التقنية بشكل أفضل، من خلال فهم العلاقة بين استثماراتها في ثقافة الابتكار وآفاقها المالية المستقبلية، مما يمكن أن يؤثر على قرارات التمويل والاستثمار</w:t>
      </w:r>
      <w:r w:rsidRPr="008B2BE7">
        <w:rPr>
          <w:sz w:val="32"/>
          <w:szCs w:val="32"/>
        </w:rPr>
        <w:t>.</w:t>
      </w:r>
    </w:p>
    <w:p w14:paraId="17B5CD93" w14:textId="77777777" w:rsidR="007D1B2E" w:rsidRPr="008B2BE7" w:rsidRDefault="007D1B2E" w:rsidP="00CD21B9">
      <w:pPr>
        <w:numPr>
          <w:ilvl w:val="0"/>
          <w:numId w:val="8"/>
        </w:numPr>
        <w:bidi/>
        <w:spacing w:line="360" w:lineRule="auto"/>
        <w:rPr>
          <w:sz w:val="32"/>
          <w:szCs w:val="32"/>
        </w:rPr>
      </w:pPr>
      <w:r w:rsidRPr="008B2BE7">
        <w:rPr>
          <w:sz w:val="32"/>
          <w:szCs w:val="32"/>
          <w:rtl/>
        </w:rPr>
        <w:t>للقطاع التقني في الرياض</w:t>
      </w:r>
      <w:r w:rsidRPr="008B2BE7">
        <w:rPr>
          <w:sz w:val="32"/>
          <w:szCs w:val="32"/>
        </w:rPr>
        <w:t xml:space="preserve">: </w:t>
      </w:r>
      <w:r w:rsidRPr="008B2BE7">
        <w:rPr>
          <w:sz w:val="32"/>
          <w:szCs w:val="32"/>
          <w:rtl/>
        </w:rPr>
        <w:t>ستسهم الدراسة في تسليط الضوء على أهمية الابتكار كعنصر استراتيجي للنمو والقدرة التنافسية، مما يعزز مكانة الرياض كمركز إقليمي للابتكار التقني ويدعم تحقيق أهداف رؤية السعودية 2030 في بناء اقتصاد متنوع ومبتكر</w:t>
      </w:r>
      <w:r w:rsidRPr="008B2BE7">
        <w:rPr>
          <w:sz w:val="32"/>
          <w:szCs w:val="32"/>
        </w:rPr>
        <w:t>.</w:t>
      </w:r>
    </w:p>
    <w:p w14:paraId="349C2EC9" w14:textId="77777777" w:rsidR="007D1B2E" w:rsidRPr="008B2BE7" w:rsidRDefault="007D1B2E" w:rsidP="00CD21B9">
      <w:pPr>
        <w:bidi/>
        <w:spacing w:line="360" w:lineRule="auto"/>
        <w:rPr>
          <w:sz w:val="32"/>
          <w:szCs w:val="32"/>
        </w:rPr>
      </w:pPr>
      <w:r w:rsidRPr="008B2BE7">
        <w:rPr>
          <w:sz w:val="32"/>
          <w:szCs w:val="32"/>
          <w:rtl/>
        </w:rPr>
        <w:t>بشكل عام، تهدف هذه الدراسة إلى تقديم إطار عمل قائم على الأدلة يمكن للشركات الصغيرة والمتوسطة في قطاع التقنية بالرياض الاستفادة منه لتحقيق ميزة تنافسية مستدامة وتحسين أدائها المالي، وبالتالي المساهمة في النمو الاقتصادي للمنطقة والمملكة ككل</w:t>
      </w:r>
      <w:r w:rsidRPr="008B2BE7">
        <w:rPr>
          <w:sz w:val="32"/>
          <w:szCs w:val="32"/>
        </w:rPr>
        <w:t>.</w:t>
      </w:r>
    </w:p>
    <w:p w14:paraId="054BA3AA" w14:textId="77777777" w:rsidR="007D1B2E" w:rsidRDefault="007D1B2E" w:rsidP="00CD21B9">
      <w:pPr>
        <w:bidi/>
        <w:spacing w:line="360" w:lineRule="auto"/>
        <w:rPr>
          <w:b/>
          <w:bCs/>
          <w:sz w:val="32"/>
          <w:szCs w:val="32"/>
          <w:u w:val="single"/>
          <w:rtl/>
        </w:rPr>
      </w:pPr>
    </w:p>
    <w:p w14:paraId="271B5895" w14:textId="77777777" w:rsidR="009E6463" w:rsidRDefault="009E6463" w:rsidP="009E6463">
      <w:pPr>
        <w:bidi/>
        <w:spacing w:line="360" w:lineRule="auto"/>
        <w:rPr>
          <w:b/>
          <w:bCs/>
          <w:sz w:val="32"/>
          <w:szCs w:val="32"/>
          <w:u w:val="single"/>
          <w:rtl/>
        </w:rPr>
      </w:pPr>
    </w:p>
    <w:p w14:paraId="3BB5B12A" w14:textId="77777777" w:rsidR="009E6463" w:rsidRPr="008B2BE7" w:rsidRDefault="009E6463" w:rsidP="009E6463">
      <w:pPr>
        <w:bidi/>
        <w:spacing w:line="360" w:lineRule="auto"/>
        <w:rPr>
          <w:b/>
          <w:bCs/>
          <w:sz w:val="32"/>
          <w:szCs w:val="32"/>
          <w:u w:val="single"/>
          <w:rtl/>
        </w:rPr>
      </w:pPr>
    </w:p>
    <w:p w14:paraId="27AB9E9C" w14:textId="0BF7A51D" w:rsidR="00957F81" w:rsidRPr="00A854D8" w:rsidRDefault="00001B9A" w:rsidP="00FA7B95">
      <w:pPr>
        <w:pStyle w:val="Heading1"/>
        <w:bidi/>
        <w:rPr>
          <w:sz w:val="32"/>
          <w:szCs w:val="32"/>
          <w:rtl/>
        </w:rPr>
      </w:pPr>
      <w:bookmarkStart w:id="6" w:name="_Toc205388657"/>
      <w:r>
        <w:rPr>
          <w:rFonts w:hint="cs"/>
          <w:rtl/>
        </w:rPr>
        <w:lastRenderedPageBreak/>
        <w:t>أهداف</w:t>
      </w:r>
      <w:r w:rsidR="008F5136" w:rsidRPr="00346453">
        <w:rPr>
          <w:rFonts w:hint="cs"/>
          <w:rtl/>
        </w:rPr>
        <w:t xml:space="preserve"> من </w:t>
      </w:r>
      <w:bookmarkEnd w:id="6"/>
      <w:r w:rsidR="0052692A" w:rsidRPr="00346453">
        <w:rPr>
          <w:rFonts w:hint="cs"/>
          <w:rtl/>
        </w:rPr>
        <w:t>الدراسة:</w:t>
      </w:r>
      <w:r w:rsidR="004F434C" w:rsidRPr="00346453">
        <w:rPr>
          <w:rFonts w:hint="cs"/>
          <w:rtl/>
        </w:rPr>
        <w:t xml:space="preserve"> </w:t>
      </w:r>
      <w:r w:rsidR="004F434C" w:rsidRPr="006631F3">
        <w:rPr>
          <w:rtl/>
        </w:rPr>
        <w:br/>
      </w:r>
    </w:p>
    <w:p w14:paraId="2D17EFC0" w14:textId="46216E2A" w:rsidR="00387112" w:rsidRPr="00A854D8" w:rsidRDefault="004F434C" w:rsidP="00CD21B9">
      <w:pPr>
        <w:pStyle w:val="ListParagraph"/>
        <w:numPr>
          <w:ilvl w:val="0"/>
          <w:numId w:val="3"/>
        </w:numPr>
        <w:bidi/>
        <w:spacing w:line="360" w:lineRule="auto"/>
        <w:rPr>
          <w:b/>
          <w:bCs/>
          <w:sz w:val="32"/>
          <w:szCs w:val="32"/>
        </w:rPr>
      </w:pPr>
      <w:r w:rsidRPr="00A854D8">
        <w:rPr>
          <w:b/>
          <w:bCs/>
          <w:sz w:val="32"/>
          <w:szCs w:val="32"/>
          <w:rtl/>
        </w:rPr>
        <w:t xml:space="preserve">تحليل طبيعة العلاقة بين ثقافة الابتكار </w:t>
      </w:r>
      <w:r w:rsidR="00E76F94" w:rsidRPr="00A854D8">
        <w:rPr>
          <w:rFonts w:hint="cs"/>
          <w:b/>
          <w:bCs/>
          <w:sz w:val="32"/>
          <w:szCs w:val="32"/>
          <w:rtl/>
        </w:rPr>
        <w:t xml:space="preserve">والعائد على </w:t>
      </w:r>
      <w:r w:rsidR="00AC5FC3" w:rsidRPr="00A854D8">
        <w:rPr>
          <w:rFonts w:hint="cs"/>
          <w:b/>
          <w:bCs/>
          <w:sz w:val="32"/>
          <w:szCs w:val="32"/>
          <w:rtl/>
        </w:rPr>
        <w:t>الاستثمار:</w:t>
      </w:r>
      <w:r w:rsidRPr="00A854D8">
        <w:rPr>
          <w:rFonts w:hint="cs"/>
          <w:b/>
          <w:bCs/>
          <w:sz w:val="32"/>
          <w:szCs w:val="32"/>
          <w:rtl/>
        </w:rPr>
        <w:t xml:space="preserve"> </w:t>
      </w:r>
      <w:r w:rsidRPr="00A854D8">
        <w:rPr>
          <w:b/>
          <w:bCs/>
          <w:sz w:val="32"/>
          <w:szCs w:val="32"/>
          <w:rtl/>
        </w:rPr>
        <w:br/>
      </w:r>
      <w:r w:rsidRPr="00A854D8">
        <w:rPr>
          <w:sz w:val="32"/>
          <w:szCs w:val="32"/>
          <w:rtl/>
        </w:rPr>
        <w:t xml:space="preserve">يهدف البحث إلى فهم كيف تؤثر ثقافة الابتكار داخل الشركة على نتائجها المالية، وما إذا كانت الثقافة الابتكارية القوية تؤدي مباشرة إلى تحسين الأداء المالي، وإلى أي </w:t>
      </w:r>
      <w:r w:rsidR="00ED3CE1" w:rsidRPr="00A854D8">
        <w:rPr>
          <w:rFonts w:hint="cs"/>
          <w:sz w:val="32"/>
          <w:szCs w:val="32"/>
          <w:rtl/>
        </w:rPr>
        <w:t>مدى.</w:t>
      </w:r>
    </w:p>
    <w:p w14:paraId="35F522D3" w14:textId="1A9679C0" w:rsidR="00387112" w:rsidRPr="00A854D8" w:rsidRDefault="00A315BB" w:rsidP="00CD21B9">
      <w:pPr>
        <w:pStyle w:val="ListParagraph"/>
        <w:numPr>
          <w:ilvl w:val="0"/>
          <w:numId w:val="3"/>
        </w:numPr>
        <w:bidi/>
        <w:spacing w:line="360" w:lineRule="auto"/>
        <w:rPr>
          <w:sz w:val="32"/>
          <w:szCs w:val="32"/>
        </w:rPr>
      </w:pPr>
      <w:r w:rsidRPr="00A854D8">
        <w:rPr>
          <w:b/>
          <w:bCs/>
          <w:sz w:val="32"/>
          <w:szCs w:val="32"/>
          <w:rtl/>
        </w:rPr>
        <w:t>تقديم رؤى خاصة بالشركات الصغيرة والمتوسطة</w:t>
      </w:r>
      <w:r w:rsidRPr="00A854D8">
        <w:rPr>
          <w:b/>
          <w:bCs/>
          <w:sz w:val="32"/>
          <w:szCs w:val="32"/>
        </w:rPr>
        <w:t xml:space="preserve"> </w:t>
      </w:r>
      <w:r w:rsidR="009B0E3F" w:rsidRPr="00A854D8">
        <w:rPr>
          <w:b/>
          <w:bCs/>
          <w:sz w:val="32"/>
          <w:szCs w:val="32"/>
        </w:rPr>
        <w:t>(SMEs)</w:t>
      </w:r>
      <w:r w:rsidRPr="00A854D8">
        <w:rPr>
          <w:sz w:val="32"/>
          <w:szCs w:val="32"/>
          <w:rtl/>
        </w:rPr>
        <w:br/>
        <w:t>هذا أمر بالغ الأهمية لأن الشركات الصغيرة والمتوسطة غالبًا ما تمتلك موارد وهياكل وتحديات مختلفة مقارنة بالشركات الكبيرة، فيما يتعلق بتعزيز الابتكار وقياس تأثيره</w:t>
      </w:r>
      <w:r w:rsidRPr="00A854D8">
        <w:rPr>
          <w:sz w:val="32"/>
          <w:szCs w:val="32"/>
        </w:rPr>
        <w:t>.</w:t>
      </w:r>
    </w:p>
    <w:p w14:paraId="10555811" w14:textId="4D69C7C7" w:rsidR="009B0E3F" w:rsidRPr="00A854D8" w:rsidRDefault="00CF5252" w:rsidP="00CD21B9">
      <w:pPr>
        <w:pStyle w:val="ListParagraph"/>
        <w:numPr>
          <w:ilvl w:val="0"/>
          <w:numId w:val="3"/>
        </w:numPr>
        <w:bidi/>
        <w:spacing w:line="360" w:lineRule="auto"/>
        <w:rPr>
          <w:sz w:val="32"/>
          <w:szCs w:val="32"/>
        </w:rPr>
      </w:pPr>
      <w:r w:rsidRPr="00A854D8">
        <w:rPr>
          <w:b/>
          <w:bCs/>
          <w:sz w:val="32"/>
          <w:szCs w:val="32"/>
          <w:rtl/>
        </w:rPr>
        <w:t xml:space="preserve">إجراء دراسة </w:t>
      </w:r>
      <w:r w:rsidR="001A47BF" w:rsidRPr="00A854D8">
        <w:rPr>
          <w:rFonts w:hint="cs"/>
          <w:b/>
          <w:bCs/>
          <w:sz w:val="32"/>
          <w:szCs w:val="32"/>
          <w:rtl/>
        </w:rPr>
        <w:t>حالة</w:t>
      </w:r>
      <w:r w:rsidRPr="00A854D8">
        <w:rPr>
          <w:b/>
          <w:bCs/>
          <w:sz w:val="32"/>
          <w:szCs w:val="32"/>
          <w:rtl/>
        </w:rPr>
        <w:t xml:space="preserve"> مقارنة</w:t>
      </w:r>
      <w:r w:rsidRPr="00A854D8">
        <w:rPr>
          <w:b/>
          <w:bCs/>
          <w:sz w:val="32"/>
          <w:szCs w:val="32"/>
        </w:rPr>
        <w:t>:</w:t>
      </w:r>
      <w:r w:rsidRPr="00A854D8">
        <w:rPr>
          <w:b/>
          <w:bCs/>
          <w:sz w:val="32"/>
          <w:szCs w:val="32"/>
        </w:rPr>
        <w:br/>
      </w:r>
      <w:r w:rsidR="00D76C92" w:rsidRPr="00A854D8">
        <w:rPr>
          <w:sz w:val="32"/>
          <w:szCs w:val="32"/>
          <w:rtl/>
        </w:rPr>
        <w:t xml:space="preserve">يشير هذا إلى أن الهدف هو مقارنة شركات صغيرة ومتوسطة مختلفة، أو مقارنة نُهج مختلفة للابتكار داخل الشركات الصغيرة والمتوسطة، من أجل استخلاص استنتاجات أكثر قوة حول جوانب ثقافة الابتكار الأكثر تأثيرًا على الأداء </w:t>
      </w:r>
      <w:r w:rsidR="00ED3CE1" w:rsidRPr="00A854D8">
        <w:rPr>
          <w:rFonts w:hint="cs"/>
          <w:sz w:val="32"/>
          <w:szCs w:val="32"/>
          <w:rtl/>
        </w:rPr>
        <w:t>المالي</w:t>
      </w:r>
      <w:r w:rsidR="00ED3CE1" w:rsidRPr="00A854D8">
        <w:rPr>
          <w:sz w:val="32"/>
          <w:szCs w:val="32"/>
        </w:rPr>
        <w:t xml:space="preserve"> </w:t>
      </w:r>
      <w:r w:rsidR="00ED3CE1" w:rsidRPr="00A854D8">
        <w:rPr>
          <w:rFonts w:hint="cs"/>
          <w:sz w:val="32"/>
          <w:szCs w:val="32"/>
          <w:rtl/>
        </w:rPr>
        <w:t>في</w:t>
      </w:r>
      <w:r w:rsidR="005824E8" w:rsidRPr="00A854D8">
        <w:rPr>
          <w:rFonts w:hint="cs"/>
          <w:sz w:val="32"/>
          <w:szCs w:val="32"/>
          <w:rtl/>
        </w:rPr>
        <w:t xml:space="preserve"> النطاق التقني.</w:t>
      </w:r>
    </w:p>
    <w:p w14:paraId="33C3D2E6" w14:textId="0B96EC0B" w:rsidR="002A220F" w:rsidRPr="00A854D8" w:rsidRDefault="006631F3" w:rsidP="00CD21B9">
      <w:pPr>
        <w:pStyle w:val="ListParagraph"/>
        <w:numPr>
          <w:ilvl w:val="0"/>
          <w:numId w:val="3"/>
        </w:numPr>
        <w:bidi/>
        <w:spacing w:line="360" w:lineRule="auto"/>
        <w:rPr>
          <w:sz w:val="32"/>
          <w:szCs w:val="32"/>
        </w:rPr>
      </w:pPr>
      <w:r w:rsidRPr="00A854D8">
        <w:rPr>
          <w:b/>
          <w:bCs/>
          <w:sz w:val="32"/>
          <w:szCs w:val="32"/>
          <w:rtl/>
        </w:rPr>
        <w:t>تقديم توصيات عملية</w:t>
      </w:r>
      <w:r w:rsidRPr="00A854D8">
        <w:rPr>
          <w:b/>
          <w:bCs/>
          <w:sz w:val="32"/>
          <w:szCs w:val="32"/>
        </w:rPr>
        <w:t>:</w:t>
      </w:r>
      <w:r w:rsidRPr="00A854D8">
        <w:rPr>
          <w:sz w:val="32"/>
          <w:szCs w:val="32"/>
        </w:rPr>
        <w:t xml:space="preserve"> </w:t>
      </w:r>
      <w:r w:rsidRPr="00A854D8">
        <w:rPr>
          <w:sz w:val="32"/>
          <w:szCs w:val="32"/>
          <w:rtl/>
        </w:rPr>
        <w:t>غالبًا ما يكون الهدف النهائي لمثل هذه الدراسة هو تقديم نصائح قابلة للتطبيق لأصحاب ومديري الشركات الصغيرة والمتوسطة، وصناع السياسات، حول كيفية تنمية ثقافة الابتكار التي تؤثر إيجابًا على نجاحهم المالي</w:t>
      </w:r>
      <w:r w:rsidRPr="00A854D8">
        <w:rPr>
          <w:sz w:val="32"/>
          <w:szCs w:val="32"/>
        </w:rPr>
        <w:t>.</w:t>
      </w:r>
      <w:r w:rsidR="00AA3EE5" w:rsidRPr="00A854D8">
        <w:rPr>
          <w:sz w:val="32"/>
          <w:szCs w:val="32"/>
          <w:rtl/>
        </w:rPr>
        <w:br/>
      </w:r>
    </w:p>
    <w:p w14:paraId="6A7B0B53" w14:textId="77777777" w:rsidR="00AA3EE5" w:rsidRDefault="00AA3EE5" w:rsidP="00CD21B9">
      <w:pPr>
        <w:bidi/>
        <w:spacing w:line="360" w:lineRule="auto"/>
        <w:rPr>
          <w:sz w:val="32"/>
          <w:szCs w:val="32"/>
          <w:rtl/>
        </w:rPr>
      </w:pPr>
    </w:p>
    <w:p w14:paraId="5AC7128C" w14:textId="77777777" w:rsidR="009E6463" w:rsidRPr="00A854D8" w:rsidRDefault="009E6463" w:rsidP="009E6463">
      <w:pPr>
        <w:bidi/>
        <w:spacing w:line="360" w:lineRule="auto"/>
        <w:rPr>
          <w:sz w:val="32"/>
          <w:szCs w:val="32"/>
        </w:rPr>
      </w:pPr>
    </w:p>
    <w:p w14:paraId="7B7E7680" w14:textId="77777777" w:rsidR="00082925" w:rsidRPr="00A854D8" w:rsidRDefault="00082925" w:rsidP="00CD21B9">
      <w:pPr>
        <w:bidi/>
        <w:spacing w:line="360" w:lineRule="auto"/>
        <w:rPr>
          <w:sz w:val="32"/>
          <w:szCs w:val="32"/>
        </w:rPr>
      </w:pPr>
    </w:p>
    <w:p w14:paraId="08678465" w14:textId="4D1A2FD5" w:rsidR="007D11EC" w:rsidRPr="003347AC" w:rsidRDefault="008A0B81" w:rsidP="00CD21B9">
      <w:pPr>
        <w:pStyle w:val="NormalWeb"/>
        <w:bidi/>
        <w:spacing w:line="360" w:lineRule="auto"/>
        <w:rPr>
          <w:rFonts w:eastAsia="Times New Roman"/>
          <w:kern w:val="0"/>
          <w:sz w:val="32"/>
          <w:szCs w:val="32"/>
          <w14:ligatures w14:val="none"/>
        </w:rPr>
      </w:pPr>
      <w:bookmarkStart w:id="7" w:name="_Toc205388658"/>
      <w:r w:rsidRPr="00FA7B95">
        <w:rPr>
          <w:rStyle w:val="Heading1Char"/>
          <w:rFonts w:hint="cs"/>
          <w:rtl/>
        </w:rPr>
        <w:lastRenderedPageBreak/>
        <w:t xml:space="preserve">أسئلة </w:t>
      </w:r>
      <w:r w:rsidR="00ED3CE1" w:rsidRPr="00FA7B95">
        <w:rPr>
          <w:rStyle w:val="Heading1Char"/>
          <w:rFonts w:hint="cs"/>
          <w:rtl/>
        </w:rPr>
        <w:t>الدراسة:</w:t>
      </w:r>
      <w:bookmarkEnd w:id="7"/>
      <w:r w:rsidRPr="000438BD">
        <w:rPr>
          <w:rFonts w:hint="cs"/>
          <w:b/>
          <w:bCs/>
          <w:sz w:val="32"/>
          <w:szCs w:val="32"/>
          <w:u w:val="single"/>
          <w:rtl/>
        </w:rPr>
        <w:t xml:space="preserve"> </w:t>
      </w:r>
      <w:r w:rsidR="00AA3EE5">
        <w:rPr>
          <w:b/>
          <w:bCs/>
          <w:sz w:val="32"/>
          <w:szCs w:val="32"/>
          <w:u w:val="single"/>
          <w:rtl/>
        </w:rPr>
        <w:br/>
      </w:r>
      <w:r w:rsidR="004973A9" w:rsidRPr="008A0B81">
        <w:rPr>
          <w:b/>
          <w:bCs/>
          <w:u w:val="single"/>
          <w:rtl/>
        </w:rPr>
        <w:br/>
      </w:r>
      <w:r w:rsidR="00436F4B" w:rsidRPr="003347AC">
        <w:rPr>
          <w:rFonts w:eastAsia="Times New Roman" w:hAnsi="Symbol"/>
          <w:kern w:val="0"/>
          <w:sz w:val="32"/>
          <w:szCs w:val="32"/>
          <w14:ligatures w14:val="none"/>
        </w:rPr>
        <w:t></w:t>
      </w:r>
      <w:r w:rsidR="00436F4B" w:rsidRPr="003347AC">
        <w:rPr>
          <w:rFonts w:eastAsia="Times New Roman"/>
          <w:kern w:val="0"/>
          <w:sz w:val="32"/>
          <w:szCs w:val="32"/>
          <w14:ligatures w14:val="none"/>
        </w:rPr>
        <w:t xml:space="preserve"> </w:t>
      </w:r>
      <w:r w:rsidR="00436F4B" w:rsidRPr="003347AC">
        <w:rPr>
          <w:rFonts w:eastAsia="Times New Roman"/>
          <w:kern w:val="0"/>
          <w:sz w:val="32"/>
          <w:szCs w:val="32"/>
          <w:rtl/>
          <w14:ligatures w14:val="none"/>
        </w:rPr>
        <w:t>ما</w:t>
      </w:r>
      <w:r w:rsidR="007D11EC" w:rsidRPr="003347AC">
        <w:rPr>
          <w:rFonts w:eastAsia="Times New Roman"/>
          <w:b/>
          <w:bCs/>
          <w:kern w:val="0"/>
          <w:sz w:val="32"/>
          <w:szCs w:val="32"/>
          <w:rtl/>
          <w14:ligatures w14:val="none"/>
        </w:rPr>
        <w:t xml:space="preserve"> هو مستوى ثقافة الابتكار السائدة في الشركات الصغيرة والمتوسطة التقنية في الرياض؟</w:t>
      </w:r>
      <w:r w:rsidR="00436F4B" w:rsidRPr="003347AC">
        <w:rPr>
          <w:rFonts w:eastAsia="Times New Roman"/>
          <w:b/>
          <w:bCs/>
          <w:kern w:val="0"/>
          <w:sz w:val="32"/>
          <w:szCs w:val="32"/>
          <w:rtl/>
          <w14:ligatures w14:val="none"/>
        </w:rPr>
        <w:br/>
      </w:r>
      <w:r w:rsidR="007D11EC" w:rsidRPr="003347AC">
        <w:rPr>
          <w:rFonts w:eastAsia="Times New Roman"/>
          <w:kern w:val="0"/>
          <w:sz w:val="32"/>
          <w:szCs w:val="32"/>
          <w:rtl/>
          <w14:ligatures w14:val="none"/>
        </w:rPr>
        <w:t>يتناول هذا السؤال تحديد الوضع الراهن لثقافة الابتكار من حيث أبعادها المختلفة مثل تشجيع الإبداع، تقبل المخاطرة، التعلم من الفشل، الدعم الإداري للابتكار، وغيرها</w:t>
      </w:r>
    </w:p>
    <w:p w14:paraId="064ED051" w14:textId="1553CD81" w:rsidR="007D11EC" w:rsidRPr="00746812" w:rsidRDefault="00436F4B" w:rsidP="00CD21B9">
      <w:pPr>
        <w:bidi/>
        <w:spacing w:before="100" w:beforeAutospacing="1" w:after="100" w:afterAutospacing="1" w:line="360" w:lineRule="auto"/>
        <w:rPr>
          <w:rFonts w:ascii="Times New Roman" w:eastAsia="Times New Roman" w:hAnsi="Times New Roman" w:cs="Times New Roman"/>
          <w:color w:val="000000" w:themeColor="text1"/>
          <w:kern w:val="0"/>
          <w:sz w:val="32"/>
          <w:szCs w:val="32"/>
          <w14:ligatures w14:val="none"/>
        </w:rPr>
      </w:pPr>
      <w:r w:rsidRPr="003347AC">
        <w:rPr>
          <w:rFonts w:ascii="Times New Roman" w:eastAsia="Times New Roman" w:hAnsi="Symbol" w:cs="Times New Roman"/>
          <w:kern w:val="0"/>
          <w:sz w:val="32"/>
          <w:szCs w:val="32"/>
          <w14:ligatures w14:val="none"/>
        </w:rPr>
        <w:t></w:t>
      </w:r>
      <w:r w:rsidRPr="003347AC">
        <w:rPr>
          <w:rFonts w:ascii="Times New Roman" w:eastAsia="Times New Roman" w:hAnsi="Times New Roman" w:cs="Times New Roman"/>
          <w:kern w:val="0"/>
          <w:sz w:val="32"/>
          <w:szCs w:val="32"/>
          <w14:ligatures w14:val="none"/>
        </w:rPr>
        <w:t xml:space="preserve"> </w:t>
      </w:r>
      <w:r w:rsidRPr="003347AC">
        <w:rPr>
          <w:rFonts w:ascii="Times New Roman" w:eastAsia="Times New Roman" w:hAnsi="Times New Roman" w:cs="Times New Roman"/>
          <w:kern w:val="0"/>
          <w:sz w:val="32"/>
          <w:szCs w:val="32"/>
          <w:rtl/>
          <w14:ligatures w14:val="none"/>
        </w:rPr>
        <w:t>ما</w:t>
      </w:r>
      <w:r w:rsidR="007D11EC" w:rsidRPr="003347AC">
        <w:rPr>
          <w:rFonts w:ascii="Times New Roman" w:eastAsia="Times New Roman" w:hAnsi="Times New Roman" w:cs="Times New Roman"/>
          <w:b/>
          <w:bCs/>
          <w:kern w:val="0"/>
          <w:sz w:val="32"/>
          <w:szCs w:val="32"/>
          <w:rtl/>
          <w14:ligatures w14:val="none"/>
        </w:rPr>
        <w:t xml:space="preserve"> هو مستوى</w:t>
      </w:r>
      <w:r w:rsidR="00E76F94" w:rsidRPr="003347AC">
        <w:rPr>
          <w:rFonts w:ascii="Times New Roman" w:eastAsia="Times New Roman" w:hAnsi="Times New Roman" w:cs="Times New Roman" w:hint="cs"/>
          <w:b/>
          <w:bCs/>
          <w:kern w:val="0"/>
          <w:sz w:val="32"/>
          <w:szCs w:val="32"/>
          <w:rtl/>
          <w14:ligatures w14:val="none"/>
        </w:rPr>
        <w:t xml:space="preserve"> </w:t>
      </w:r>
      <w:r w:rsidR="00E76F94" w:rsidRPr="003347AC">
        <w:rPr>
          <w:rFonts w:hint="cs"/>
          <w:b/>
          <w:bCs/>
          <w:sz w:val="32"/>
          <w:szCs w:val="32"/>
          <w:rtl/>
        </w:rPr>
        <w:t xml:space="preserve">العائد على الاستثمار </w:t>
      </w:r>
      <w:r w:rsidR="007D11EC" w:rsidRPr="003347AC">
        <w:rPr>
          <w:rFonts w:ascii="Times New Roman" w:eastAsia="Times New Roman" w:hAnsi="Times New Roman" w:cs="Times New Roman"/>
          <w:b/>
          <w:bCs/>
          <w:kern w:val="0"/>
          <w:sz w:val="32"/>
          <w:szCs w:val="32"/>
          <w:rtl/>
          <w14:ligatures w14:val="none"/>
        </w:rPr>
        <w:t>للشركات الصغيرة والمتوسطة التقنية في الرياض؟</w:t>
      </w:r>
      <w:r w:rsidRPr="003347AC">
        <w:rPr>
          <w:rFonts w:ascii="Times New Roman" w:eastAsia="Times New Roman" w:hAnsi="Times New Roman" w:cs="Times New Roman"/>
          <w:b/>
          <w:bCs/>
          <w:kern w:val="0"/>
          <w:sz w:val="32"/>
          <w:szCs w:val="32"/>
          <w:rtl/>
          <w14:ligatures w14:val="none"/>
        </w:rPr>
        <w:br/>
      </w:r>
      <w:r w:rsidR="007D11EC" w:rsidRPr="003347AC">
        <w:rPr>
          <w:rFonts w:ascii="Times New Roman" w:eastAsia="Times New Roman" w:hAnsi="Times New Roman" w:cs="Times New Roman"/>
          <w:kern w:val="0"/>
          <w:sz w:val="32"/>
          <w:szCs w:val="32"/>
          <w:rtl/>
          <w14:ligatures w14:val="none"/>
        </w:rPr>
        <w:t xml:space="preserve"> يركز هذا السؤال على </w:t>
      </w:r>
      <w:r w:rsidR="007D11EC" w:rsidRPr="00746812">
        <w:rPr>
          <w:rFonts w:ascii="Times New Roman" w:eastAsia="Times New Roman" w:hAnsi="Times New Roman" w:cs="Times New Roman"/>
          <w:color w:val="000000" w:themeColor="text1"/>
          <w:kern w:val="0"/>
          <w:sz w:val="32"/>
          <w:szCs w:val="32"/>
          <w:rtl/>
          <w14:ligatures w14:val="none"/>
        </w:rPr>
        <w:t>قياس الأداء المالي لهذه الشركات باستخدام مؤشرات محددة مثل نمو الإيرادات، الربحية، العائد على الاستثمار، أو العائد على الأصول</w:t>
      </w:r>
      <w:r w:rsidR="008F6D2C">
        <w:rPr>
          <w:rFonts w:ascii="Times New Roman" w:eastAsia="Times New Roman" w:hAnsi="Times New Roman" w:cs="Times New Roman" w:hint="cs"/>
          <w:color w:val="000000" w:themeColor="text1"/>
          <w:kern w:val="0"/>
          <w:sz w:val="32"/>
          <w:szCs w:val="32"/>
          <w:rtl/>
          <w14:ligatures w14:val="none"/>
        </w:rPr>
        <w:t>.</w:t>
      </w:r>
    </w:p>
    <w:p w14:paraId="189A5AB1" w14:textId="79A9023D" w:rsidR="007D11EC" w:rsidRPr="00746812" w:rsidRDefault="00436F4B" w:rsidP="00CD21B9">
      <w:pPr>
        <w:bidi/>
        <w:spacing w:before="100" w:beforeAutospacing="1" w:after="100" w:afterAutospacing="1" w:line="360" w:lineRule="auto"/>
        <w:rPr>
          <w:rFonts w:ascii="Times New Roman" w:eastAsia="Times New Roman" w:hAnsi="Times New Roman" w:cs="Times New Roman"/>
          <w:color w:val="000000" w:themeColor="text1"/>
          <w:kern w:val="0"/>
          <w:sz w:val="32"/>
          <w:szCs w:val="32"/>
          <w14:ligatures w14:val="none"/>
        </w:rPr>
      </w:pPr>
      <w:r w:rsidRPr="00746812">
        <w:rPr>
          <w:rFonts w:ascii="Times New Roman" w:eastAsia="Times New Roman" w:hAnsi="Symbol" w:cs="Times New Roman"/>
          <w:color w:val="000000" w:themeColor="text1"/>
          <w:kern w:val="0"/>
          <w:sz w:val="32"/>
          <w:szCs w:val="32"/>
          <w14:ligatures w14:val="none"/>
        </w:rPr>
        <w:t></w:t>
      </w:r>
      <w:r w:rsidRPr="00746812">
        <w:rPr>
          <w:rFonts w:ascii="Times New Roman" w:eastAsia="Times New Roman" w:hAnsi="Times New Roman" w:cs="Times New Roman"/>
          <w:color w:val="000000" w:themeColor="text1"/>
          <w:kern w:val="0"/>
          <w:sz w:val="32"/>
          <w:szCs w:val="32"/>
          <w14:ligatures w14:val="none"/>
        </w:rPr>
        <w:t xml:space="preserve"> </w:t>
      </w:r>
      <w:r w:rsidRPr="00746812">
        <w:rPr>
          <w:rFonts w:ascii="Times New Roman" w:eastAsia="Times New Roman" w:hAnsi="Times New Roman" w:cs="Times New Roman"/>
          <w:color w:val="000000" w:themeColor="text1"/>
          <w:kern w:val="0"/>
          <w:sz w:val="32"/>
          <w:szCs w:val="32"/>
          <w:rtl/>
          <w14:ligatures w14:val="none"/>
        </w:rPr>
        <w:t>ما</w:t>
      </w:r>
      <w:r w:rsidR="007D11EC" w:rsidRPr="00746812">
        <w:rPr>
          <w:rFonts w:ascii="Times New Roman" w:eastAsia="Times New Roman" w:hAnsi="Times New Roman" w:cs="Times New Roman"/>
          <w:b/>
          <w:bCs/>
          <w:color w:val="000000" w:themeColor="text1"/>
          <w:kern w:val="0"/>
          <w:sz w:val="32"/>
          <w:szCs w:val="32"/>
          <w:rtl/>
          <w14:ligatures w14:val="none"/>
        </w:rPr>
        <w:t xml:space="preserve"> طبيعة العلاقة بين ثقافة الابتكار </w:t>
      </w:r>
      <w:r w:rsidR="003A049C" w:rsidRPr="00746812">
        <w:rPr>
          <w:rFonts w:hint="cs"/>
          <w:b/>
          <w:bCs/>
          <w:color w:val="000000" w:themeColor="text1"/>
          <w:sz w:val="32"/>
          <w:szCs w:val="32"/>
          <w:rtl/>
        </w:rPr>
        <w:t xml:space="preserve">والعائد على الاستثمار </w:t>
      </w:r>
      <w:r w:rsidR="007D11EC" w:rsidRPr="00746812">
        <w:rPr>
          <w:rFonts w:ascii="Times New Roman" w:eastAsia="Times New Roman" w:hAnsi="Times New Roman" w:cs="Times New Roman"/>
          <w:b/>
          <w:bCs/>
          <w:color w:val="000000" w:themeColor="text1"/>
          <w:kern w:val="0"/>
          <w:sz w:val="32"/>
          <w:szCs w:val="32"/>
          <w:rtl/>
          <w14:ligatures w14:val="none"/>
        </w:rPr>
        <w:t>في الشركات الصغيرة والمتوسطة التقنية في الرياض؟</w:t>
      </w:r>
      <w:r w:rsidRPr="00746812">
        <w:rPr>
          <w:rFonts w:ascii="Times New Roman" w:eastAsia="Times New Roman" w:hAnsi="Times New Roman" w:cs="Times New Roman"/>
          <w:b/>
          <w:bCs/>
          <w:color w:val="000000" w:themeColor="text1"/>
          <w:kern w:val="0"/>
          <w:sz w:val="32"/>
          <w:szCs w:val="32"/>
          <w:rtl/>
          <w14:ligatures w14:val="none"/>
        </w:rPr>
        <w:br/>
      </w:r>
      <w:r w:rsidR="007D11EC" w:rsidRPr="00746812">
        <w:rPr>
          <w:rFonts w:ascii="Times New Roman" w:eastAsia="Times New Roman" w:hAnsi="Times New Roman" w:cs="Times New Roman"/>
          <w:color w:val="000000" w:themeColor="text1"/>
          <w:kern w:val="0"/>
          <w:sz w:val="32"/>
          <w:szCs w:val="32"/>
          <w:rtl/>
          <w14:ligatures w14:val="none"/>
        </w:rPr>
        <w:t xml:space="preserve"> هذا هو السؤال الجوهري الذي يسعى لتحديد ما إذا كانت هناك علاقة إيجابية، سلبية، أو لا توجد علاقة ذات دلالة إحصائية بين المتغيرين الرئيسيين</w:t>
      </w:r>
    </w:p>
    <w:p w14:paraId="7495F2AB" w14:textId="04B052B6" w:rsidR="007D11EC" w:rsidRPr="00746812" w:rsidRDefault="008834C0" w:rsidP="00CD21B9">
      <w:pPr>
        <w:bidi/>
        <w:spacing w:before="100" w:beforeAutospacing="1" w:after="100" w:afterAutospacing="1" w:line="360" w:lineRule="auto"/>
        <w:rPr>
          <w:rFonts w:ascii="Times New Roman" w:eastAsia="Times New Roman" w:hAnsi="Times New Roman" w:cs="Times New Roman"/>
          <w:color w:val="000000" w:themeColor="text1"/>
          <w:kern w:val="0"/>
          <w:sz w:val="32"/>
          <w:szCs w:val="32"/>
          <w14:ligatures w14:val="none"/>
        </w:rPr>
      </w:pPr>
      <w:r w:rsidRPr="00746812">
        <w:rPr>
          <w:rFonts w:ascii="Times New Roman" w:eastAsia="Times New Roman" w:hAnsi="Symbol" w:cs="Times New Roman"/>
          <w:color w:val="000000" w:themeColor="text1"/>
          <w:kern w:val="0"/>
          <w:sz w:val="32"/>
          <w:szCs w:val="32"/>
          <w14:ligatures w14:val="none"/>
        </w:rPr>
        <w:t></w:t>
      </w:r>
      <w:r w:rsidRPr="00746812">
        <w:rPr>
          <w:rFonts w:ascii="Times New Roman" w:eastAsia="Times New Roman" w:hAnsi="Times New Roman" w:cs="Times New Roman"/>
          <w:color w:val="000000" w:themeColor="text1"/>
          <w:kern w:val="0"/>
          <w:sz w:val="32"/>
          <w:szCs w:val="32"/>
          <w14:ligatures w14:val="none"/>
        </w:rPr>
        <w:t xml:space="preserve"> </w:t>
      </w:r>
      <w:r w:rsidRPr="00746812">
        <w:rPr>
          <w:rFonts w:ascii="Times New Roman" w:eastAsia="Times New Roman" w:hAnsi="Times New Roman" w:cs="Times New Roman"/>
          <w:color w:val="000000" w:themeColor="text1"/>
          <w:kern w:val="0"/>
          <w:sz w:val="32"/>
          <w:szCs w:val="32"/>
          <w:rtl/>
          <w14:ligatures w14:val="none"/>
        </w:rPr>
        <w:t>ما</w:t>
      </w:r>
      <w:r w:rsidR="007D11EC" w:rsidRPr="00746812">
        <w:rPr>
          <w:rFonts w:ascii="Times New Roman" w:eastAsia="Times New Roman" w:hAnsi="Times New Roman" w:cs="Times New Roman"/>
          <w:b/>
          <w:bCs/>
          <w:color w:val="000000" w:themeColor="text1"/>
          <w:kern w:val="0"/>
          <w:sz w:val="32"/>
          <w:szCs w:val="32"/>
          <w:rtl/>
          <w14:ligatures w14:val="none"/>
        </w:rPr>
        <w:t xml:space="preserve"> هي أبرز التحديات التي تواجه الشركات الصغيرة والمتوسطة التقنية بالرياض في بناء وتعزيز ثقافة الابتكار لديها؟</w:t>
      </w:r>
      <w:r w:rsidR="007D11EC" w:rsidRPr="00746812">
        <w:rPr>
          <w:rFonts w:ascii="Times New Roman" w:eastAsia="Times New Roman" w:hAnsi="Times New Roman" w:cs="Times New Roman"/>
          <w:color w:val="000000" w:themeColor="text1"/>
          <w:kern w:val="0"/>
          <w:sz w:val="32"/>
          <w:szCs w:val="32"/>
          <w:rtl/>
          <w14:ligatures w14:val="none"/>
        </w:rPr>
        <w:t xml:space="preserve"> يهدف هذا السؤال إلى الكشف عن العوائق التي قد تحول دون تبني أو تطوير ثقافة ابتكارية فعالة، مثل نقص الموارد، غياب الدعم الحكومي، تحديات جذب الكفاءات، أو مقاومة التغيير</w:t>
      </w:r>
      <w:r w:rsidR="007D11EC" w:rsidRPr="00746812">
        <w:rPr>
          <w:rFonts w:ascii="Times New Roman" w:eastAsia="Times New Roman" w:hAnsi="Times New Roman" w:cs="Times New Roman"/>
          <w:color w:val="000000" w:themeColor="text1"/>
          <w:kern w:val="0"/>
          <w:sz w:val="32"/>
          <w:szCs w:val="32"/>
          <w14:ligatures w14:val="none"/>
        </w:rPr>
        <w:t>.</w:t>
      </w:r>
    </w:p>
    <w:p w14:paraId="378B7711" w14:textId="726F1298" w:rsidR="007D11EC" w:rsidRPr="00746812" w:rsidRDefault="008834C0" w:rsidP="00CD21B9">
      <w:pPr>
        <w:bidi/>
        <w:spacing w:before="100" w:beforeAutospacing="1" w:after="100" w:afterAutospacing="1" w:line="360" w:lineRule="auto"/>
        <w:rPr>
          <w:rFonts w:ascii="Times New Roman" w:eastAsia="Times New Roman" w:hAnsi="Times New Roman" w:cs="Times New Roman"/>
          <w:color w:val="000000" w:themeColor="text1"/>
          <w:kern w:val="0"/>
          <w:sz w:val="32"/>
          <w:szCs w:val="32"/>
          <w14:ligatures w14:val="none"/>
        </w:rPr>
      </w:pPr>
      <w:r w:rsidRPr="00746812">
        <w:rPr>
          <w:rFonts w:ascii="Times New Roman" w:eastAsia="Times New Roman" w:hAnsi="Symbol" w:cs="Times New Roman"/>
          <w:color w:val="000000" w:themeColor="text1"/>
          <w:kern w:val="0"/>
          <w:sz w:val="32"/>
          <w:szCs w:val="32"/>
          <w14:ligatures w14:val="none"/>
        </w:rPr>
        <w:t></w:t>
      </w:r>
      <w:r w:rsidRPr="00746812">
        <w:rPr>
          <w:rFonts w:ascii="Times New Roman" w:eastAsia="Times New Roman" w:hAnsi="Times New Roman" w:cs="Times New Roman"/>
          <w:color w:val="000000" w:themeColor="text1"/>
          <w:kern w:val="0"/>
          <w:sz w:val="32"/>
          <w:szCs w:val="32"/>
          <w14:ligatures w14:val="none"/>
        </w:rPr>
        <w:t xml:space="preserve"> </w:t>
      </w:r>
      <w:r w:rsidRPr="00746812">
        <w:rPr>
          <w:rFonts w:ascii="Times New Roman" w:eastAsia="Times New Roman" w:hAnsi="Times New Roman" w:cs="Times New Roman"/>
          <w:color w:val="000000" w:themeColor="text1"/>
          <w:kern w:val="0"/>
          <w:sz w:val="32"/>
          <w:szCs w:val="32"/>
          <w:rtl/>
          <w14:ligatures w14:val="none"/>
        </w:rPr>
        <w:t>كيف</w:t>
      </w:r>
      <w:r w:rsidR="007D11EC" w:rsidRPr="00746812">
        <w:rPr>
          <w:rFonts w:ascii="Times New Roman" w:eastAsia="Times New Roman" w:hAnsi="Times New Roman" w:cs="Times New Roman"/>
          <w:b/>
          <w:bCs/>
          <w:color w:val="000000" w:themeColor="text1"/>
          <w:kern w:val="0"/>
          <w:sz w:val="32"/>
          <w:szCs w:val="32"/>
          <w:rtl/>
          <w14:ligatures w14:val="none"/>
        </w:rPr>
        <w:t xml:space="preserve"> يمكن لثقافة الابتكار أن تساهم في تحسين </w:t>
      </w:r>
      <w:r w:rsidR="003A049C" w:rsidRPr="00746812">
        <w:rPr>
          <w:rFonts w:ascii="Times New Roman" w:eastAsia="Times New Roman" w:hAnsi="Times New Roman" w:cs="Times New Roman" w:hint="cs"/>
          <w:b/>
          <w:bCs/>
          <w:color w:val="000000" w:themeColor="text1"/>
          <w:kern w:val="0"/>
          <w:sz w:val="32"/>
          <w:szCs w:val="32"/>
          <w:rtl/>
          <w14:ligatures w14:val="none"/>
        </w:rPr>
        <w:t xml:space="preserve">العائد </w:t>
      </w:r>
      <w:r w:rsidR="00082925" w:rsidRPr="00746812">
        <w:rPr>
          <w:rFonts w:ascii="Times New Roman" w:eastAsia="Times New Roman" w:hAnsi="Times New Roman" w:cs="Times New Roman" w:hint="cs"/>
          <w:b/>
          <w:bCs/>
          <w:color w:val="000000" w:themeColor="text1"/>
          <w:kern w:val="0"/>
          <w:sz w:val="32"/>
          <w:szCs w:val="32"/>
          <w:rtl/>
          <w14:ligatures w14:val="none"/>
        </w:rPr>
        <w:t>على الشركات</w:t>
      </w:r>
      <w:r w:rsidR="007D11EC" w:rsidRPr="00746812">
        <w:rPr>
          <w:rFonts w:ascii="Times New Roman" w:eastAsia="Times New Roman" w:hAnsi="Times New Roman" w:cs="Times New Roman"/>
          <w:b/>
          <w:bCs/>
          <w:color w:val="000000" w:themeColor="text1"/>
          <w:kern w:val="0"/>
          <w:sz w:val="32"/>
          <w:szCs w:val="32"/>
          <w:rtl/>
          <w14:ligatures w14:val="none"/>
        </w:rPr>
        <w:t xml:space="preserve"> الصغيرة والمتوسطة في </w:t>
      </w:r>
      <w:r w:rsidR="00B10698" w:rsidRPr="00746812">
        <w:rPr>
          <w:rFonts w:ascii="Times New Roman" w:eastAsia="Times New Roman" w:hAnsi="Times New Roman" w:cs="Times New Roman" w:hint="cs"/>
          <w:b/>
          <w:bCs/>
          <w:color w:val="000000" w:themeColor="text1"/>
          <w:kern w:val="0"/>
          <w:sz w:val="32"/>
          <w:szCs w:val="32"/>
          <w:rtl/>
          <w14:ligatures w14:val="none"/>
        </w:rPr>
        <w:t>الشركات</w:t>
      </w:r>
      <w:r w:rsidR="007D11EC" w:rsidRPr="00746812">
        <w:rPr>
          <w:rFonts w:ascii="Times New Roman" w:eastAsia="Times New Roman" w:hAnsi="Times New Roman" w:cs="Times New Roman"/>
          <w:b/>
          <w:bCs/>
          <w:color w:val="000000" w:themeColor="text1"/>
          <w:kern w:val="0"/>
          <w:sz w:val="32"/>
          <w:szCs w:val="32"/>
          <w:rtl/>
          <w14:ligatures w14:val="none"/>
        </w:rPr>
        <w:t xml:space="preserve"> التقنية بالرياض؟</w:t>
      </w:r>
      <w:r w:rsidR="007D11EC" w:rsidRPr="00746812">
        <w:rPr>
          <w:rFonts w:ascii="Times New Roman" w:eastAsia="Times New Roman" w:hAnsi="Times New Roman" w:cs="Times New Roman"/>
          <w:color w:val="000000" w:themeColor="text1"/>
          <w:kern w:val="0"/>
          <w:sz w:val="32"/>
          <w:szCs w:val="32"/>
          <w:rtl/>
          <w14:ligatures w14:val="none"/>
        </w:rPr>
        <w:t xml:space="preserve"> يسعى هذا السؤال إلى استكشاف الآليات أو المسارات التي من خلالها تؤثر ثقافة الابتكار إيجابًا على النتائج المالية، وتقديم توصيات عملية بناءً على هذه الآليات</w:t>
      </w:r>
      <w:r w:rsidR="009B4774" w:rsidRPr="00746812">
        <w:rPr>
          <w:rFonts w:ascii="Times New Roman" w:eastAsia="Times New Roman" w:hAnsi="Times New Roman" w:cs="Times New Roman" w:hint="cs"/>
          <w:color w:val="000000" w:themeColor="text1"/>
          <w:kern w:val="0"/>
          <w:sz w:val="32"/>
          <w:szCs w:val="32"/>
          <w:rtl/>
          <w14:ligatures w14:val="none"/>
        </w:rPr>
        <w:t>.</w:t>
      </w:r>
    </w:p>
    <w:p w14:paraId="5B5A5FAF" w14:textId="6D838E10" w:rsidR="00374EB5" w:rsidRPr="00746812" w:rsidRDefault="00374EB5" w:rsidP="00CD21B9">
      <w:pPr>
        <w:bidi/>
        <w:spacing w:line="360" w:lineRule="auto"/>
        <w:rPr>
          <w:b/>
          <w:bCs/>
          <w:color w:val="000000" w:themeColor="text1"/>
          <w:sz w:val="40"/>
          <w:szCs w:val="40"/>
          <w:rtl/>
        </w:rPr>
      </w:pPr>
    </w:p>
    <w:p w14:paraId="30656048" w14:textId="77777777" w:rsidR="003E4AE8" w:rsidRPr="00746812" w:rsidRDefault="00374EB5" w:rsidP="00CD21B9">
      <w:pPr>
        <w:bidi/>
        <w:spacing w:line="360" w:lineRule="auto"/>
        <w:rPr>
          <w:color w:val="000000" w:themeColor="text1"/>
          <w:sz w:val="32"/>
          <w:szCs w:val="32"/>
        </w:rPr>
      </w:pPr>
      <w:bookmarkStart w:id="8" w:name="_Toc205388659"/>
      <w:r w:rsidRPr="00FA7B95">
        <w:rPr>
          <w:rStyle w:val="Heading1Char"/>
          <w:rtl/>
        </w:rPr>
        <w:t>ثقافة الابتكار وأداء الشركات الصغيرة والمتوسطة</w:t>
      </w:r>
      <w:r w:rsidRPr="00FA7B95">
        <w:rPr>
          <w:rStyle w:val="Heading1Char"/>
        </w:rPr>
        <w:t>:</w:t>
      </w:r>
      <w:bookmarkEnd w:id="8"/>
      <w:r w:rsidR="003E4AE8" w:rsidRPr="00746812">
        <w:rPr>
          <w:b/>
          <w:bCs/>
          <w:color w:val="000000" w:themeColor="text1"/>
          <w:sz w:val="40"/>
          <w:szCs w:val="40"/>
          <w:rtl/>
        </w:rPr>
        <w:br/>
      </w:r>
      <w:r w:rsidR="003E4AE8" w:rsidRPr="00746812">
        <w:rPr>
          <w:color w:val="000000" w:themeColor="text1"/>
          <w:sz w:val="32"/>
          <w:szCs w:val="32"/>
          <w:rtl/>
        </w:rPr>
        <w:t>تتسم ثقافة الابتكار في سياق الشركات الصغيرة والمتوسطة</w:t>
      </w:r>
      <w:r w:rsidR="003E4AE8" w:rsidRPr="00746812">
        <w:rPr>
          <w:color w:val="000000" w:themeColor="text1"/>
          <w:sz w:val="32"/>
          <w:szCs w:val="32"/>
        </w:rPr>
        <w:t xml:space="preserve"> (SMEs) </w:t>
      </w:r>
      <w:r w:rsidR="003E4AE8" w:rsidRPr="00746812">
        <w:rPr>
          <w:color w:val="000000" w:themeColor="text1"/>
          <w:sz w:val="32"/>
          <w:szCs w:val="32"/>
          <w:rtl/>
        </w:rPr>
        <w:t>بأهمية بالغة، لا سيما في القطاعات التكنولوجية سريعة التطور</w:t>
      </w:r>
      <w:r w:rsidR="003E4AE8" w:rsidRPr="00746812">
        <w:rPr>
          <w:color w:val="000000" w:themeColor="text1"/>
          <w:sz w:val="32"/>
          <w:szCs w:val="32"/>
        </w:rPr>
        <w:t xml:space="preserve">. </w:t>
      </w:r>
      <w:r w:rsidR="003E4AE8" w:rsidRPr="00746812">
        <w:rPr>
          <w:color w:val="000000" w:themeColor="text1"/>
          <w:sz w:val="32"/>
          <w:szCs w:val="32"/>
          <w:rtl/>
        </w:rPr>
        <w:t>يمكن تعريف ثقافة الابتكار بأنها مجموعة القيم والمعتقدات والممارسات التي تشجع على توليد الأفكار الجديدة، وتطويرها، وتطبيقها داخل المنظمة</w:t>
      </w:r>
      <w:r w:rsidR="003E4AE8" w:rsidRPr="00746812">
        <w:rPr>
          <w:color w:val="000000" w:themeColor="text1"/>
          <w:sz w:val="32"/>
          <w:szCs w:val="32"/>
        </w:rPr>
        <w:t>.</w:t>
      </w:r>
    </w:p>
    <w:p w14:paraId="3C2B70F7" w14:textId="77777777" w:rsidR="003E4AE8" w:rsidRPr="003E4AE8" w:rsidRDefault="003E4AE8" w:rsidP="00CD21B9">
      <w:pPr>
        <w:bidi/>
        <w:spacing w:line="360" w:lineRule="auto"/>
        <w:rPr>
          <w:color w:val="000000" w:themeColor="text1"/>
          <w:sz w:val="32"/>
          <w:szCs w:val="32"/>
        </w:rPr>
      </w:pPr>
      <w:r w:rsidRPr="003E4AE8">
        <w:rPr>
          <w:color w:val="000000" w:themeColor="text1"/>
          <w:sz w:val="32"/>
          <w:szCs w:val="32"/>
          <w:rtl/>
        </w:rPr>
        <w:t>في سياق بحثك حول الشركات التقنية الصغيرة والمتوسطة في الرياض، يمكن مناقشة العلاقة بين ثقافة الابتكار وأداء هذه الشركات من عدة زوايا، مع الأخذ في الاعتبار نتائج الدراسات المرجعية التي قمت بتوفيرها</w:t>
      </w:r>
      <w:r w:rsidRPr="003E4AE8">
        <w:rPr>
          <w:color w:val="000000" w:themeColor="text1"/>
          <w:sz w:val="32"/>
          <w:szCs w:val="32"/>
        </w:rPr>
        <w:t>:</w:t>
      </w:r>
    </w:p>
    <w:p w14:paraId="69998028" w14:textId="77777777" w:rsidR="003E4AE8" w:rsidRPr="003E4AE8" w:rsidRDefault="003E4AE8" w:rsidP="00CD21B9">
      <w:pPr>
        <w:bidi/>
        <w:spacing w:line="360" w:lineRule="auto"/>
        <w:rPr>
          <w:b/>
          <w:bCs/>
          <w:color w:val="000000" w:themeColor="text1"/>
          <w:sz w:val="32"/>
          <w:szCs w:val="32"/>
        </w:rPr>
      </w:pPr>
      <w:r w:rsidRPr="003E4AE8">
        <w:rPr>
          <w:b/>
          <w:bCs/>
          <w:color w:val="000000" w:themeColor="text1"/>
          <w:sz w:val="32"/>
          <w:szCs w:val="32"/>
          <w:rtl/>
        </w:rPr>
        <w:t>أولاً: أهمية ثقافة الابتكار للشركات الصغيرة والمتوسطة</w:t>
      </w:r>
      <w:r w:rsidRPr="003E4AE8">
        <w:rPr>
          <w:b/>
          <w:bCs/>
          <w:color w:val="000000" w:themeColor="text1"/>
          <w:sz w:val="32"/>
          <w:szCs w:val="32"/>
        </w:rPr>
        <w:t>:</w:t>
      </w:r>
    </w:p>
    <w:p w14:paraId="40D662DC" w14:textId="77777777" w:rsidR="003E4AE8" w:rsidRPr="003E4AE8" w:rsidRDefault="003E4AE8" w:rsidP="00CD21B9">
      <w:pPr>
        <w:numPr>
          <w:ilvl w:val="0"/>
          <w:numId w:val="23"/>
        </w:numPr>
        <w:bidi/>
        <w:spacing w:line="360" w:lineRule="auto"/>
        <w:rPr>
          <w:color w:val="000000" w:themeColor="text1"/>
          <w:sz w:val="32"/>
          <w:szCs w:val="32"/>
        </w:rPr>
      </w:pPr>
      <w:r w:rsidRPr="003E4AE8">
        <w:rPr>
          <w:b/>
          <w:bCs/>
          <w:color w:val="000000" w:themeColor="text1"/>
          <w:sz w:val="32"/>
          <w:szCs w:val="32"/>
          <w:rtl/>
        </w:rPr>
        <w:t>الميزة التنافسية</w:t>
      </w:r>
      <w:r w:rsidRPr="003E4AE8">
        <w:rPr>
          <w:b/>
          <w:bCs/>
          <w:color w:val="000000" w:themeColor="text1"/>
          <w:sz w:val="32"/>
          <w:szCs w:val="32"/>
        </w:rPr>
        <w:t xml:space="preserve">: </w:t>
      </w:r>
      <w:r w:rsidRPr="003E4AE8">
        <w:rPr>
          <w:color w:val="000000" w:themeColor="text1"/>
          <w:sz w:val="32"/>
          <w:szCs w:val="32"/>
          <w:rtl/>
        </w:rPr>
        <w:t>غالبًا ما تفتقر الشركات الصغيرة والمتوسطة إلى الموارد الهائلة التي تمتلكها الشركات الكبيرة، مما يجعل الابتكار أداة حاسمة لتحقيق ميزة تنافسية مستدامة. فمن خلال تشجيع ثقافة الابتكار، يمكن لهذه الشركات تطوير منتجات وخدمات جديدة، وتحسين العمليات، والاستجابة بفعالية لتغيرات السوق</w:t>
      </w:r>
      <w:r w:rsidRPr="003E4AE8">
        <w:rPr>
          <w:color w:val="000000" w:themeColor="text1"/>
          <w:sz w:val="32"/>
          <w:szCs w:val="32"/>
        </w:rPr>
        <w:t>.</w:t>
      </w:r>
    </w:p>
    <w:p w14:paraId="7B9B7413" w14:textId="77777777" w:rsidR="003E4AE8" w:rsidRPr="003E4AE8" w:rsidRDefault="003E4AE8" w:rsidP="00CD21B9">
      <w:pPr>
        <w:numPr>
          <w:ilvl w:val="0"/>
          <w:numId w:val="23"/>
        </w:numPr>
        <w:bidi/>
        <w:spacing w:line="360" w:lineRule="auto"/>
        <w:rPr>
          <w:b/>
          <w:bCs/>
          <w:color w:val="000000" w:themeColor="text1"/>
          <w:sz w:val="32"/>
          <w:szCs w:val="32"/>
        </w:rPr>
      </w:pPr>
      <w:r w:rsidRPr="003E4AE8">
        <w:rPr>
          <w:b/>
          <w:bCs/>
          <w:color w:val="000000" w:themeColor="text1"/>
          <w:sz w:val="32"/>
          <w:szCs w:val="32"/>
          <w:rtl/>
        </w:rPr>
        <w:t>القدرة على التكيف والبقاء</w:t>
      </w:r>
      <w:r w:rsidRPr="003E4AE8">
        <w:rPr>
          <w:b/>
          <w:bCs/>
          <w:color w:val="000000" w:themeColor="text1"/>
          <w:sz w:val="32"/>
          <w:szCs w:val="32"/>
        </w:rPr>
        <w:t xml:space="preserve">: </w:t>
      </w:r>
      <w:r w:rsidRPr="003E4AE8">
        <w:rPr>
          <w:color w:val="000000" w:themeColor="text1"/>
          <w:sz w:val="32"/>
          <w:szCs w:val="32"/>
          <w:rtl/>
        </w:rPr>
        <w:t>في القطاع التقني الذي يتسم بالتحول السريع، تساعد ثقافة الابتكار الشركات الصغيرة والمتوسطة على التكيف مع التحديات والفرص الجديدة، مما يعزز من قدرتها على البقاء والنمو</w:t>
      </w:r>
      <w:r w:rsidRPr="003E4AE8">
        <w:rPr>
          <w:b/>
          <w:bCs/>
          <w:color w:val="000000" w:themeColor="text1"/>
          <w:sz w:val="32"/>
          <w:szCs w:val="32"/>
        </w:rPr>
        <w:t>.</w:t>
      </w:r>
    </w:p>
    <w:p w14:paraId="16BF8B37" w14:textId="77777777" w:rsidR="0052692A" w:rsidRDefault="003E4AE8" w:rsidP="00CD21B9">
      <w:pPr>
        <w:numPr>
          <w:ilvl w:val="0"/>
          <w:numId w:val="23"/>
        </w:numPr>
        <w:bidi/>
        <w:spacing w:line="360" w:lineRule="auto"/>
        <w:rPr>
          <w:color w:val="000000" w:themeColor="text1"/>
          <w:sz w:val="32"/>
          <w:szCs w:val="32"/>
        </w:rPr>
      </w:pPr>
      <w:r w:rsidRPr="003E4AE8">
        <w:rPr>
          <w:b/>
          <w:bCs/>
          <w:color w:val="000000" w:themeColor="text1"/>
          <w:sz w:val="32"/>
          <w:szCs w:val="32"/>
          <w:rtl/>
        </w:rPr>
        <w:t>جذب المواهب والاحتفاظ بها</w:t>
      </w:r>
      <w:r w:rsidRPr="003E4AE8">
        <w:rPr>
          <w:b/>
          <w:bCs/>
          <w:color w:val="000000" w:themeColor="text1"/>
          <w:sz w:val="32"/>
          <w:szCs w:val="32"/>
        </w:rPr>
        <w:t xml:space="preserve">: </w:t>
      </w:r>
      <w:r w:rsidRPr="003E4AE8">
        <w:rPr>
          <w:color w:val="000000" w:themeColor="text1"/>
          <w:sz w:val="32"/>
          <w:szCs w:val="32"/>
          <w:rtl/>
        </w:rPr>
        <w:t xml:space="preserve">الشركات التي تتبنى ثقافة تشجع على الإبداع والتجريب قد </w:t>
      </w:r>
    </w:p>
    <w:p w14:paraId="15C0FB29" w14:textId="03776738" w:rsidR="003E4AE8" w:rsidRPr="003E4AE8" w:rsidRDefault="003E4AE8" w:rsidP="0052692A">
      <w:pPr>
        <w:bidi/>
        <w:spacing w:line="360" w:lineRule="auto"/>
        <w:ind w:left="720"/>
        <w:rPr>
          <w:color w:val="000000" w:themeColor="text1"/>
          <w:sz w:val="32"/>
          <w:szCs w:val="32"/>
        </w:rPr>
      </w:pPr>
      <w:r w:rsidRPr="003E4AE8">
        <w:rPr>
          <w:color w:val="000000" w:themeColor="text1"/>
          <w:sz w:val="32"/>
          <w:szCs w:val="32"/>
          <w:rtl/>
        </w:rPr>
        <w:t>تكون أكثر جاذبية للمواهب الشابة التي تسعى إلى بيئات عمل ديناميكية ومحفزة</w:t>
      </w:r>
      <w:r w:rsidRPr="003E4AE8">
        <w:rPr>
          <w:color w:val="000000" w:themeColor="text1"/>
          <w:sz w:val="32"/>
          <w:szCs w:val="32"/>
        </w:rPr>
        <w:t>.</w:t>
      </w:r>
    </w:p>
    <w:p w14:paraId="277009EB" w14:textId="77777777" w:rsidR="003E4AE8" w:rsidRPr="003E4AE8" w:rsidRDefault="003E4AE8" w:rsidP="00CD21B9">
      <w:pPr>
        <w:bidi/>
        <w:spacing w:line="360" w:lineRule="auto"/>
        <w:rPr>
          <w:b/>
          <w:bCs/>
          <w:color w:val="000000" w:themeColor="text1"/>
          <w:sz w:val="32"/>
          <w:szCs w:val="32"/>
        </w:rPr>
      </w:pPr>
      <w:r w:rsidRPr="003E4AE8">
        <w:rPr>
          <w:b/>
          <w:bCs/>
          <w:color w:val="000000" w:themeColor="text1"/>
          <w:sz w:val="32"/>
          <w:szCs w:val="32"/>
          <w:rtl/>
        </w:rPr>
        <w:lastRenderedPageBreak/>
        <w:t>ثانياً: مكونات ثقافة الابتكار المؤثرة في أداء الشركات الصغيرة والمتوسطة</w:t>
      </w:r>
      <w:r w:rsidRPr="003E4AE8">
        <w:rPr>
          <w:b/>
          <w:bCs/>
          <w:color w:val="000000" w:themeColor="text1"/>
          <w:sz w:val="32"/>
          <w:szCs w:val="32"/>
        </w:rPr>
        <w:t>:</w:t>
      </w:r>
    </w:p>
    <w:p w14:paraId="103954CA" w14:textId="77777777" w:rsidR="003E4AE8" w:rsidRPr="003E4AE8" w:rsidRDefault="003E4AE8" w:rsidP="00CD21B9">
      <w:pPr>
        <w:numPr>
          <w:ilvl w:val="0"/>
          <w:numId w:val="24"/>
        </w:numPr>
        <w:bidi/>
        <w:spacing w:line="360" w:lineRule="auto"/>
        <w:rPr>
          <w:b/>
          <w:bCs/>
          <w:color w:val="000000" w:themeColor="text1"/>
          <w:sz w:val="32"/>
          <w:szCs w:val="32"/>
        </w:rPr>
      </w:pPr>
      <w:r w:rsidRPr="003E4AE8">
        <w:rPr>
          <w:b/>
          <w:bCs/>
          <w:color w:val="000000" w:themeColor="text1"/>
          <w:sz w:val="32"/>
          <w:szCs w:val="32"/>
          <w:rtl/>
        </w:rPr>
        <w:t>دعم الإدارة العليا</w:t>
      </w:r>
      <w:r w:rsidRPr="003E4AE8">
        <w:rPr>
          <w:b/>
          <w:bCs/>
          <w:color w:val="000000" w:themeColor="text1"/>
          <w:sz w:val="32"/>
          <w:szCs w:val="32"/>
        </w:rPr>
        <w:t xml:space="preserve">: </w:t>
      </w:r>
      <w:r w:rsidRPr="003E4AE8">
        <w:rPr>
          <w:color w:val="000000" w:themeColor="text1"/>
          <w:sz w:val="32"/>
          <w:szCs w:val="32"/>
          <w:rtl/>
        </w:rPr>
        <w:t>تشير الدراسات إلى أن دعم الإدارة العليا لتقديم الأفكار الجديدة والمبتكرة من قبل الموظفين يمثل عاملاً حاسمًا</w:t>
      </w:r>
      <w:r w:rsidRPr="003E4AE8">
        <w:rPr>
          <w:color w:val="000000" w:themeColor="text1"/>
          <w:sz w:val="32"/>
          <w:szCs w:val="32"/>
        </w:rPr>
        <w:t xml:space="preserve">. </w:t>
      </w:r>
      <w:r w:rsidRPr="003E4AE8">
        <w:rPr>
          <w:color w:val="000000" w:themeColor="text1"/>
          <w:sz w:val="32"/>
          <w:szCs w:val="32"/>
          <w:rtl/>
        </w:rPr>
        <w:t>فعندما يلتزم القادة بتوفير الدعم والموارد اللازمة لمشاريع الابتكار، يتم تعزيز ثقافة الابتكار</w:t>
      </w:r>
      <w:r w:rsidRPr="003E4AE8">
        <w:rPr>
          <w:color w:val="000000" w:themeColor="text1"/>
          <w:sz w:val="32"/>
          <w:szCs w:val="32"/>
        </w:rPr>
        <w:t>.</w:t>
      </w:r>
    </w:p>
    <w:p w14:paraId="027689C0" w14:textId="77777777" w:rsidR="003E4AE8" w:rsidRPr="003E4AE8" w:rsidRDefault="003E4AE8" w:rsidP="00CD21B9">
      <w:pPr>
        <w:numPr>
          <w:ilvl w:val="0"/>
          <w:numId w:val="24"/>
        </w:numPr>
        <w:bidi/>
        <w:spacing w:line="360" w:lineRule="auto"/>
        <w:rPr>
          <w:color w:val="000000" w:themeColor="text1"/>
          <w:sz w:val="32"/>
          <w:szCs w:val="32"/>
        </w:rPr>
      </w:pPr>
      <w:r w:rsidRPr="003E4AE8">
        <w:rPr>
          <w:b/>
          <w:bCs/>
          <w:color w:val="000000" w:themeColor="text1"/>
          <w:sz w:val="32"/>
          <w:szCs w:val="32"/>
          <w:rtl/>
        </w:rPr>
        <w:t>توفير الموارد</w:t>
      </w:r>
      <w:r w:rsidRPr="003E4AE8">
        <w:rPr>
          <w:b/>
          <w:bCs/>
          <w:color w:val="000000" w:themeColor="text1"/>
          <w:sz w:val="32"/>
          <w:szCs w:val="32"/>
        </w:rPr>
        <w:t xml:space="preserve">: </w:t>
      </w:r>
      <w:r w:rsidRPr="003E4AE8">
        <w:rPr>
          <w:color w:val="000000" w:themeColor="text1"/>
          <w:sz w:val="32"/>
          <w:szCs w:val="32"/>
          <w:rtl/>
        </w:rPr>
        <w:t>الابتكار يتطلب تخصيص موارد كافية مثل الوقت والميزانية والأدوات اللازمة لدعم الموظفين في تطوير أفكارهم</w:t>
      </w:r>
      <w:r w:rsidRPr="003E4AE8">
        <w:rPr>
          <w:color w:val="000000" w:themeColor="text1"/>
          <w:sz w:val="32"/>
          <w:szCs w:val="32"/>
        </w:rPr>
        <w:t>.</w:t>
      </w:r>
    </w:p>
    <w:p w14:paraId="188F3F5A" w14:textId="77777777" w:rsidR="003E4AE8" w:rsidRPr="003E4AE8" w:rsidRDefault="003E4AE8" w:rsidP="00CD21B9">
      <w:pPr>
        <w:numPr>
          <w:ilvl w:val="0"/>
          <w:numId w:val="24"/>
        </w:numPr>
        <w:bidi/>
        <w:spacing w:line="360" w:lineRule="auto"/>
        <w:rPr>
          <w:color w:val="000000" w:themeColor="text1"/>
          <w:sz w:val="32"/>
          <w:szCs w:val="32"/>
        </w:rPr>
      </w:pPr>
      <w:r w:rsidRPr="003E4AE8">
        <w:rPr>
          <w:b/>
          <w:bCs/>
          <w:color w:val="000000" w:themeColor="text1"/>
          <w:sz w:val="32"/>
          <w:szCs w:val="32"/>
          <w:rtl/>
        </w:rPr>
        <w:t>التشجيع على التجريب وتحمل المخاطر</w:t>
      </w:r>
      <w:r w:rsidRPr="003E4AE8">
        <w:rPr>
          <w:b/>
          <w:bCs/>
          <w:color w:val="000000" w:themeColor="text1"/>
          <w:sz w:val="32"/>
          <w:szCs w:val="32"/>
        </w:rPr>
        <w:t xml:space="preserve">: </w:t>
      </w:r>
      <w:r w:rsidRPr="003E4AE8">
        <w:rPr>
          <w:color w:val="000000" w:themeColor="text1"/>
          <w:sz w:val="32"/>
          <w:szCs w:val="32"/>
          <w:rtl/>
        </w:rPr>
        <w:t>يجب أن تشجع الشركات على التجريب والمخاطرة المحسوبة في سبيل الابتكار، حتى لو كان هناك احتمال للفشل</w:t>
      </w:r>
      <w:r w:rsidRPr="003E4AE8">
        <w:rPr>
          <w:color w:val="000000" w:themeColor="text1"/>
          <w:sz w:val="32"/>
          <w:szCs w:val="32"/>
        </w:rPr>
        <w:t xml:space="preserve">. </w:t>
      </w:r>
      <w:r w:rsidRPr="003E4AE8">
        <w:rPr>
          <w:color w:val="000000" w:themeColor="text1"/>
          <w:sz w:val="32"/>
          <w:szCs w:val="32"/>
          <w:rtl/>
        </w:rPr>
        <w:t>كما يجب ألا يتم معاقبة الموظفين على الأفكار أو المشاريع الفاشلة، بل ينظر إليها كفرص للتعلم والتطور</w:t>
      </w:r>
      <w:r w:rsidRPr="003E4AE8">
        <w:rPr>
          <w:color w:val="000000" w:themeColor="text1"/>
          <w:sz w:val="32"/>
          <w:szCs w:val="32"/>
        </w:rPr>
        <w:t xml:space="preserve">. </w:t>
      </w:r>
      <w:r w:rsidRPr="003E4AE8">
        <w:rPr>
          <w:color w:val="000000" w:themeColor="text1"/>
          <w:sz w:val="32"/>
          <w:szCs w:val="32"/>
          <w:rtl/>
        </w:rPr>
        <w:t>توفير آليات لمراجعة المشاريع الفاشلة واستخلاص الدروس المستفادة منها يعزز من هذه الثقافة</w:t>
      </w:r>
      <w:r w:rsidRPr="003E4AE8">
        <w:rPr>
          <w:color w:val="000000" w:themeColor="text1"/>
          <w:sz w:val="32"/>
          <w:szCs w:val="32"/>
        </w:rPr>
        <w:t>.</w:t>
      </w:r>
    </w:p>
    <w:p w14:paraId="4A7E26CE" w14:textId="77777777" w:rsidR="003E4AE8" w:rsidRPr="003E4AE8" w:rsidRDefault="003E4AE8" w:rsidP="00CD21B9">
      <w:pPr>
        <w:numPr>
          <w:ilvl w:val="0"/>
          <w:numId w:val="24"/>
        </w:numPr>
        <w:bidi/>
        <w:spacing w:line="360" w:lineRule="auto"/>
        <w:rPr>
          <w:color w:val="000000" w:themeColor="text1"/>
          <w:sz w:val="32"/>
          <w:szCs w:val="32"/>
        </w:rPr>
      </w:pPr>
      <w:r w:rsidRPr="003E4AE8">
        <w:rPr>
          <w:b/>
          <w:bCs/>
          <w:color w:val="000000" w:themeColor="text1"/>
          <w:sz w:val="32"/>
          <w:szCs w:val="32"/>
          <w:rtl/>
        </w:rPr>
        <w:t>التعاون وتبادل المعرفة</w:t>
      </w:r>
      <w:r w:rsidRPr="003E4AE8">
        <w:rPr>
          <w:b/>
          <w:bCs/>
          <w:color w:val="000000" w:themeColor="text1"/>
          <w:sz w:val="32"/>
          <w:szCs w:val="32"/>
        </w:rPr>
        <w:t xml:space="preserve">: </w:t>
      </w:r>
      <w:r w:rsidRPr="003E4AE8">
        <w:rPr>
          <w:color w:val="000000" w:themeColor="text1"/>
          <w:sz w:val="32"/>
          <w:szCs w:val="32"/>
          <w:rtl/>
        </w:rPr>
        <w:t>تشجيع التعاون وتبادل المعرفة بين الأقسام والفرق المختلفة يعزز من الابتكار</w:t>
      </w:r>
      <w:r w:rsidRPr="003E4AE8">
        <w:rPr>
          <w:color w:val="000000" w:themeColor="text1"/>
          <w:sz w:val="32"/>
          <w:szCs w:val="32"/>
        </w:rPr>
        <w:t xml:space="preserve">. </w:t>
      </w:r>
      <w:r w:rsidRPr="003E4AE8">
        <w:rPr>
          <w:color w:val="000000" w:themeColor="text1"/>
          <w:sz w:val="32"/>
          <w:szCs w:val="32"/>
          <w:rtl/>
        </w:rPr>
        <w:t>استخدام أدوات أو منصات لتسهيل تبادل الأفكار والمعلومات بين الموظفين يسهم في ذلك</w:t>
      </w:r>
      <w:r w:rsidRPr="003E4AE8">
        <w:rPr>
          <w:color w:val="000000" w:themeColor="text1"/>
          <w:sz w:val="32"/>
          <w:szCs w:val="32"/>
        </w:rPr>
        <w:t>.</w:t>
      </w:r>
    </w:p>
    <w:p w14:paraId="64A385C6" w14:textId="77777777" w:rsidR="003E4AE8" w:rsidRPr="003E4AE8" w:rsidRDefault="003E4AE8" w:rsidP="00CD21B9">
      <w:pPr>
        <w:numPr>
          <w:ilvl w:val="0"/>
          <w:numId w:val="24"/>
        </w:numPr>
        <w:bidi/>
        <w:spacing w:line="360" w:lineRule="auto"/>
        <w:rPr>
          <w:color w:val="000000" w:themeColor="text1"/>
          <w:sz w:val="32"/>
          <w:szCs w:val="32"/>
        </w:rPr>
      </w:pPr>
      <w:r w:rsidRPr="003E4AE8">
        <w:rPr>
          <w:b/>
          <w:bCs/>
          <w:color w:val="000000" w:themeColor="text1"/>
          <w:sz w:val="32"/>
          <w:szCs w:val="32"/>
          <w:rtl/>
        </w:rPr>
        <w:t>التمكين</w:t>
      </w:r>
      <w:r w:rsidRPr="003E4AE8">
        <w:rPr>
          <w:color w:val="000000" w:themeColor="text1"/>
          <w:sz w:val="32"/>
          <w:szCs w:val="32"/>
        </w:rPr>
        <w:t xml:space="preserve">: </w:t>
      </w:r>
      <w:r w:rsidRPr="003E4AE8">
        <w:rPr>
          <w:color w:val="000000" w:themeColor="text1"/>
          <w:sz w:val="32"/>
          <w:szCs w:val="32"/>
          <w:rtl/>
        </w:rPr>
        <w:t>منح الموظفين الصلاحيات اللازمة لاتخاذ قرارات متعلقة بالابتكار يمكن أن يعزز من قدرة الشركة على الابتكار</w:t>
      </w:r>
      <w:r w:rsidRPr="003E4AE8">
        <w:rPr>
          <w:color w:val="000000" w:themeColor="text1"/>
          <w:sz w:val="32"/>
          <w:szCs w:val="32"/>
        </w:rPr>
        <w:t xml:space="preserve">. </w:t>
      </w:r>
      <w:r w:rsidRPr="003E4AE8">
        <w:rPr>
          <w:color w:val="000000" w:themeColor="text1"/>
          <w:sz w:val="32"/>
          <w:szCs w:val="32"/>
          <w:rtl/>
        </w:rPr>
        <w:t>وقد أشارت دراسات إلى أن التمكين له تأثير مباشر ووسيط على القدرة الابتكارية</w:t>
      </w:r>
      <w:r w:rsidRPr="003E4AE8">
        <w:rPr>
          <w:color w:val="000000" w:themeColor="text1"/>
          <w:sz w:val="32"/>
          <w:szCs w:val="32"/>
        </w:rPr>
        <w:t>.</w:t>
      </w:r>
    </w:p>
    <w:p w14:paraId="208EBDD9" w14:textId="704FEE12" w:rsidR="00374EB5" w:rsidRDefault="00374EB5" w:rsidP="00CD21B9">
      <w:pPr>
        <w:bidi/>
        <w:spacing w:line="360" w:lineRule="auto"/>
        <w:rPr>
          <w:b/>
          <w:bCs/>
          <w:color w:val="000000" w:themeColor="text1"/>
          <w:sz w:val="32"/>
          <w:szCs w:val="32"/>
          <w:rtl/>
        </w:rPr>
      </w:pPr>
    </w:p>
    <w:p w14:paraId="2A171C74" w14:textId="77777777" w:rsidR="004D3E3C" w:rsidRDefault="004D3E3C" w:rsidP="00CD21B9">
      <w:pPr>
        <w:bidi/>
        <w:spacing w:line="360" w:lineRule="auto"/>
        <w:rPr>
          <w:b/>
          <w:bCs/>
          <w:color w:val="000000" w:themeColor="text1"/>
          <w:sz w:val="32"/>
          <w:szCs w:val="32"/>
          <w:rtl/>
        </w:rPr>
      </w:pPr>
    </w:p>
    <w:p w14:paraId="702E6BF5" w14:textId="77777777" w:rsidR="004D3E3C" w:rsidRDefault="004D3E3C" w:rsidP="00CD21B9">
      <w:pPr>
        <w:bidi/>
        <w:spacing w:line="360" w:lineRule="auto"/>
        <w:rPr>
          <w:b/>
          <w:bCs/>
          <w:color w:val="000000" w:themeColor="text1"/>
          <w:sz w:val="32"/>
          <w:szCs w:val="32"/>
          <w:rtl/>
        </w:rPr>
      </w:pPr>
    </w:p>
    <w:p w14:paraId="7C872024" w14:textId="3EAF96E1" w:rsidR="002F52FA" w:rsidRPr="00746812" w:rsidRDefault="00F7214A" w:rsidP="00CD21B9">
      <w:pPr>
        <w:bidi/>
        <w:spacing w:line="360" w:lineRule="auto"/>
        <w:rPr>
          <w:b/>
          <w:bCs/>
          <w:color w:val="000000" w:themeColor="text1"/>
          <w:sz w:val="32"/>
          <w:szCs w:val="32"/>
        </w:rPr>
      </w:pPr>
      <w:bookmarkStart w:id="9" w:name="_Toc205388660"/>
      <w:r w:rsidRPr="00FA7B95">
        <w:rPr>
          <w:rStyle w:val="Heading1Char"/>
          <w:rFonts w:hint="cs"/>
          <w:rtl/>
        </w:rPr>
        <w:lastRenderedPageBreak/>
        <w:t xml:space="preserve">إمكانيات </w:t>
      </w:r>
      <w:r w:rsidR="00746812" w:rsidRPr="00FA7B95">
        <w:rPr>
          <w:rStyle w:val="Heading1Char"/>
          <w:rFonts w:hint="cs"/>
          <w:rtl/>
        </w:rPr>
        <w:t>الابتكار</w:t>
      </w:r>
      <w:r w:rsidR="005D4E4A" w:rsidRPr="00FA7B95">
        <w:rPr>
          <w:rStyle w:val="Heading1Char"/>
          <w:rFonts w:hint="cs"/>
          <w:rtl/>
        </w:rPr>
        <w:t xml:space="preserve"> في تعزيز الأداء </w:t>
      </w:r>
      <w:r w:rsidR="004D3E3C" w:rsidRPr="00FA7B95">
        <w:rPr>
          <w:rStyle w:val="Heading1Char"/>
          <w:rFonts w:hint="cs"/>
          <w:rtl/>
        </w:rPr>
        <w:t>المالي:</w:t>
      </w:r>
      <w:bookmarkEnd w:id="9"/>
      <w:r w:rsidR="005B0FF3" w:rsidRPr="00746812">
        <w:rPr>
          <w:rFonts w:hint="cs"/>
          <w:b/>
          <w:bCs/>
          <w:color w:val="000000" w:themeColor="text1"/>
          <w:sz w:val="40"/>
          <w:szCs w:val="40"/>
          <w:rtl/>
        </w:rPr>
        <w:t xml:space="preserve"> </w:t>
      </w:r>
      <w:r w:rsidR="008D652E" w:rsidRPr="00746812">
        <w:rPr>
          <w:b/>
          <w:bCs/>
          <w:color w:val="000000" w:themeColor="text1"/>
          <w:sz w:val="40"/>
          <w:szCs w:val="40"/>
          <w:rtl/>
        </w:rPr>
        <w:br/>
      </w:r>
      <w:r w:rsidR="002F52FA" w:rsidRPr="00746812">
        <w:rPr>
          <w:b/>
          <w:bCs/>
          <w:color w:val="000000" w:themeColor="text1"/>
          <w:sz w:val="32"/>
          <w:szCs w:val="32"/>
          <w:rtl/>
        </w:rPr>
        <w:t xml:space="preserve">الابتكار كمحرك للنمو </w:t>
      </w:r>
      <w:r w:rsidR="00903D76">
        <w:rPr>
          <w:rFonts w:hint="cs"/>
          <w:b/>
          <w:bCs/>
          <w:color w:val="000000" w:themeColor="text1"/>
          <w:sz w:val="32"/>
          <w:szCs w:val="32"/>
          <w:rtl/>
        </w:rPr>
        <w:t>والريادة</w:t>
      </w:r>
      <w:r w:rsidR="002F52FA" w:rsidRPr="00746812">
        <w:rPr>
          <w:b/>
          <w:bCs/>
          <w:color w:val="000000" w:themeColor="text1"/>
          <w:sz w:val="32"/>
          <w:szCs w:val="32"/>
          <w:rtl/>
        </w:rPr>
        <w:t xml:space="preserve"> والربحية</w:t>
      </w:r>
      <w:r w:rsidR="002F52FA" w:rsidRPr="00746812">
        <w:rPr>
          <w:b/>
          <w:bCs/>
          <w:color w:val="000000" w:themeColor="text1"/>
          <w:sz w:val="32"/>
          <w:szCs w:val="32"/>
        </w:rPr>
        <w:t>:</w:t>
      </w:r>
    </w:p>
    <w:p w14:paraId="66E8F073" w14:textId="77777777" w:rsidR="002F52FA" w:rsidRPr="002F52FA" w:rsidRDefault="002F52FA" w:rsidP="00CD21B9">
      <w:pPr>
        <w:bidi/>
        <w:spacing w:line="360" w:lineRule="auto"/>
        <w:ind w:left="425"/>
        <w:rPr>
          <w:color w:val="000000" w:themeColor="text1"/>
          <w:sz w:val="32"/>
          <w:szCs w:val="32"/>
        </w:rPr>
      </w:pPr>
      <w:r w:rsidRPr="002F52FA">
        <w:rPr>
          <w:color w:val="000000" w:themeColor="text1"/>
          <w:sz w:val="32"/>
          <w:szCs w:val="32"/>
          <w:rtl/>
        </w:rPr>
        <w:t>تشير العديد من الدراسات إلى وجود علاقة إيجابية بين الابتكار والأداء المالي. يمكن أن يؤدي الابتكار إلى تطوير منتجات أو خدمات جديدة، أو تحسين المنتجات والخدمات الحالية. هذه المنتجات والخدمات المبتكرة يمكن أن تزيد من جاذبية الشركة في السوق، مما يؤدي إلى زيادة المبيعات ونمو الإيرادات</w:t>
      </w:r>
      <w:r w:rsidRPr="002F52FA">
        <w:rPr>
          <w:color w:val="000000" w:themeColor="text1"/>
          <w:sz w:val="32"/>
          <w:szCs w:val="32"/>
        </w:rPr>
        <w:t>.</w:t>
      </w:r>
    </w:p>
    <w:p w14:paraId="115D50DC" w14:textId="77777777" w:rsidR="002F52FA" w:rsidRPr="002F52FA" w:rsidRDefault="002F52FA" w:rsidP="00CD21B9">
      <w:pPr>
        <w:bidi/>
        <w:spacing w:line="360" w:lineRule="auto"/>
        <w:ind w:left="425"/>
        <w:rPr>
          <w:color w:val="000000" w:themeColor="text1"/>
          <w:sz w:val="32"/>
          <w:szCs w:val="32"/>
        </w:rPr>
      </w:pPr>
      <w:r w:rsidRPr="002F52FA">
        <w:rPr>
          <w:color w:val="000000" w:themeColor="text1"/>
          <w:sz w:val="32"/>
          <w:szCs w:val="32"/>
          <w:rtl/>
        </w:rPr>
        <w:t>علاوة على ذلك، يمكن للابتكار أن يؤدي إلى تحسين العمليات الداخلية، مما يقلل التكاليف ويزيد الكفاءة التشغيلية. هذا التحسين في الكفاءة يمكن أن يترجم مباشرة إلى زيادة في صافي الربح</w:t>
      </w:r>
      <w:r w:rsidRPr="002F52FA">
        <w:rPr>
          <w:color w:val="000000" w:themeColor="text1"/>
          <w:sz w:val="32"/>
          <w:szCs w:val="32"/>
        </w:rPr>
        <w:t>.</w:t>
      </w:r>
    </w:p>
    <w:p w14:paraId="43F3BCAC" w14:textId="71635899" w:rsidR="002F52FA" w:rsidRPr="002F52FA" w:rsidRDefault="002F52FA" w:rsidP="00CD21B9">
      <w:pPr>
        <w:bidi/>
        <w:spacing w:line="360" w:lineRule="auto"/>
        <w:ind w:left="425"/>
        <w:rPr>
          <w:color w:val="000000" w:themeColor="text1"/>
          <w:sz w:val="32"/>
          <w:szCs w:val="32"/>
        </w:rPr>
      </w:pPr>
      <w:r w:rsidRPr="002F52FA">
        <w:rPr>
          <w:color w:val="000000" w:themeColor="text1"/>
          <w:sz w:val="32"/>
          <w:szCs w:val="32"/>
          <w:rtl/>
        </w:rPr>
        <w:t>على سبيل المثال، الشركات التي تشجع على التجريب والمخاطرة المحسوبة، حتى لو كان هناك احتمال للفشل، تميل إلى أن تكون أكثر قدرة على الابتكار، مما قد ينعكس إيجاباً على مؤشراتها المالية</w:t>
      </w:r>
      <w:r w:rsidRPr="002F52FA">
        <w:rPr>
          <w:color w:val="000000" w:themeColor="text1"/>
          <w:sz w:val="32"/>
          <w:szCs w:val="32"/>
        </w:rPr>
        <w:t>.</w:t>
      </w:r>
    </w:p>
    <w:p w14:paraId="7899E786" w14:textId="7D033E70" w:rsidR="002F52FA" w:rsidRPr="002F52FA" w:rsidRDefault="002F52FA" w:rsidP="00CD21B9">
      <w:pPr>
        <w:bidi/>
        <w:spacing w:line="360" w:lineRule="auto"/>
        <w:rPr>
          <w:b/>
          <w:bCs/>
          <w:color w:val="000000" w:themeColor="text1"/>
          <w:sz w:val="32"/>
          <w:szCs w:val="32"/>
        </w:rPr>
      </w:pPr>
      <w:r w:rsidRPr="002F52FA">
        <w:rPr>
          <w:b/>
          <w:bCs/>
          <w:color w:val="000000" w:themeColor="text1"/>
          <w:sz w:val="32"/>
          <w:szCs w:val="32"/>
          <w:rtl/>
        </w:rPr>
        <w:t>تعزيز القيمة السوقية والعائد على الاستثمار</w:t>
      </w:r>
      <w:r w:rsidRPr="002F52FA">
        <w:rPr>
          <w:b/>
          <w:bCs/>
          <w:color w:val="000000" w:themeColor="text1"/>
          <w:sz w:val="32"/>
          <w:szCs w:val="32"/>
        </w:rPr>
        <w:t xml:space="preserve"> (ROI):</w:t>
      </w:r>
    </w:p>
    <w:p w14:paraId="4354061A" w14:textId="77777777" w:rsidR="002F52FA" w:rsidRPr="002F52FA" w:rsidRDefault="002F52FA" w:rsidP="00CD21B9">
      <w:pPr>
        <w:bidi/>
        <w:spacing w:line="360" w:lineRule="auto"/>
        <w:ind w:left="360"/>
        <w:rPr>
          <w:color w:val="000000" w:themeColor="text1"/>
          <w:sz w:val="32"/>
          <w:szCs w:val="32"/>
        </w:rPr>
      </w:pPr>
      <w:r w:rsidRPr="002F52FA">
        <w:rPr>
          <w:color w:val="000000" w:themeColor="text1"/>
          <w:sz w:val="32"/>
          <w:szCs w:val="32"/>
          <w:rtl/>
        </w:rPr>
        <w:t>على الرغم من أن بعض الشركات الصغيرة والمتوسطة قد تواجه تحديات في تقدير العائد على الاستثمار</w:t>
      </w:r>
      <w:r w:rsidRPr="002F52FA">
        <w:rPr>
          <w:color w:val="000000" w:themeColor="text1"/>
          <w:sz w:val="32"/>
          <w:szCs w:val="32"/>
        </w:rPr>
        <w:t xml:space="preserve"> (ROI) </w:t>
      </w:r>
      <w:r w:rsidRPr="002F52FA">
        <w:rPr>
          <w:color w:val="000000" w:themeColor="text1"/>
          <w:sz w:val="32"/>
          <w:szCs w:val="32"/>
          <w:rtl/>
        </w:rPr>
        <w:t>بدقة ، فإن الابتكار يساهم في بناء قيمة طويلة الأجل للشركة</w:t>
      </w:r>
      <w:r w:rsidRPr="002F52FA">
        <w:rPr>
          <w:color w:val="000000" w:themeColor="text1"/>
          <w:sz w:val="32"/>
          <w:szCs w:val="32"/>
        </w:rPr>
        <w:t>.</w:t>
      </w:r>
    </w:p>
    <w:p w14:paraId="097AE831" w14:textId="77777777" w:rsidR="002F52FA" w:rsidRPr="002F52FA" w:rsidRDefault="002F52FA" w:rsidP="00CD21B9">
      <w:pPr>
        <w:bidi/>
        <w:spacing w:line="360" w:lineRule="auto"/>
        <w:ind w:left="720"/>
        <w:rPr>
          <w:color w:val="000000" w:themeColor="text1"/>
          <w:sz w:val="32"/>
          <w:szCs w:val="32"/>
        </w:rPr>
      </w:pPr>
      <w:r w:rsidRPr="002F52FA">
        <w:rPr>
          <w:color w:val="000000" w:themeColor="text1"/>
          <w:sz w:val="32"/>
          <w:szCs w:val="32"/>
          <w:rtl/>
        </w:rPr>
        <w:t>الشركات المبتكرة غالبًا ما تكون أكثر جاذبية للمستثمرين، مما قد يرفع من تقييمها وقيمتها السوقية. فالاستثمار في الابتكار يمثل استثمارًا في القدرة المستقبلية للشركة على المنافسة وتحقيق الأرباح</w:t>
      </w:r>
      <w:r w:rsidRPr="002F52FA">
        <w:rPr>
          <w:color w:val="000000" w:themeColor="text1"/>
          <w:sz w:val="32"/>
          <w:szCs w:val="32"/>
        </w:rPr>
        <w:t>.</w:t>
      </w:r>
    </w:p>
    <w:p w14:paraId="1D755B7F" w14:textId="1986AE85" w:rsidR="00C20E61" w:rsidRPr="00237929" w:rsidRDefault="002F52FA" w:rsidP="00F80240">
      <w:pPr>
        <w:bidi/>
        <w:spacing w:line="360" w:lineRule="auto"/>
        <w:ind w:left="720"/>
        <w:rPr>
          <w:color w:val="000000" w:themeColor="text1"/>
          <w:sz w:val="32"/>
          <w:szCs w:val="32"/>
        </w:rPr>
      </w:pPr>
      <w:r w:rsidRPr="002F52FA">
        <w:rPr>
          <w:color w:val="000000" w:themeColor="text1"/>
          <w:sz w:val="32"/>
          <w:szCs w:val="32"/>
          <w:rtl/>
        </w:rPr>
        <w:t>يمكن أن يساعد الابتكار الشركات على التميز عن المنافسين ، مما يقلل من ضغط الأسعار ويسمح بهوامش ربح أعلى، وهو ما ينعكس بشكل إيجابي على العائد على الاستثمار</w:t>
      </w:r>
      <w:r w:rsidRPr="002F52FA">
        <w:rPr>
          <w:color w:val="000000" w:themeColor="text1"/>
          <w:sz w:val="32"/>
          <w:szCs w:val="32"/>
        </w:rPr>
        <w:t>.</w:t>
      </w:r>
      <w:r w:rsidR="004D3E3C">
        <w:rPr>
          <w:color w:val="000000" w:themeColor="text1"/>
          <w:sz w:val="32"/>
          <w:szCs w:val="32"/>
          <w:rtl/>
        </w:rPr>
        <w:br/>
      </w:r>
      <w:r w:rsidR="005B0FF3" w:rsidRPr="00FA7B95">
        <w:rPr>
          <w:rStyle w:val="Heading1Char"/>
          <w:rtl/>
        </w:rPr>
        <w:lastRenderedPageBreak/>
        <w:br/>
      </w:r>
      <w:r w:rsidR="005B0FF3" w:rsidRPr="00FA7B95">
        <w:rPr>
          <w:rStyle w:val="Heading1Char"/>
          <w:rFonts w:hint="cs"/>
          <w:rtl/>
        </w:rPr>
        <w:t xml:space="preserve">الفرص </w:t>
      </w:r>
      <w:r w:rsidR="00345FE3" w:rsidRPr="00FA7B95">
        <w:rPr>
          <w:rStyle w:val="Heading1Char"/>
          <w:rFonts w:hint="cs"/>
          <w:rtl/>
        </w:rPr>
        <w:t>الابتكارية</w:t>
      </w:r>
      <w:r w:rsidR="00D21914" w:rsidRPr="00FA7B95">
        <w:rPr>
          <w:rStyle w:val="Heading1Char"/>
          <w:rFonts w:hint="cs"/>
          <w:rtl/>
        </w:rPr>
        <w:t xml:space="preserve"> </w:t>
      </w:r>
      <w:r w:rsidR="00345FE3" w:rsidRPr="00FA7B95">
        <w:rPr>
          <w:rStyle w:val="Heading1Char"/>
          <w:rFonts w:hint="cs"/>
          <w:rtl/>
        </w:rPr>
        <w:t>للاستثمار</w:t>
      </w:r>
      <w:r w:rsidR="00D21914" w:rsidRPr="00FA7B95">
        <w:rPr>
          <w:rStyle w:val="Heading1Char"/>
          <w:rFonts w:hint="cs"/>
          <w:rtl/>
        </w:rPr>
        <w:t xml:space="preserve"> في الشركات الصغيرة </w:t>
      </w:r>
      <w:r w:rsidR="0074056F" w:rsidRPr="00FA7B95">
        <w:rPr>
          <w:rStyle w:val="Heading1Char"/>
          <w:rFonts w:hint="cs"/>
          <w:rtl/>
        </w:rPr>
        <w:t>والمتوسطة:</w:t>
      </w:r>
      <w:r w:rsidR="00D21914" w:rsidRPr="00746812">
        <w:rPr>
          <w:rFonts w:hint="cs"/>
          <w:b/>
          <w:bCs/>
          <w:color w:val="000000" w:themeColor="text1"/>
          <w:sz w:val="40"/>
          <w:szCs w:val="40"/>
          <w:rtl/>
        </w:rPr>
        <w:t xml:space="preserve"> </w:t>
      </w:r>
    </w:p>
    <w:p w14:paraId="3A43EBF5" w14:textId="77777777" w:rsidR="00C20E61" w:rsidRPr="00C20E61" w:rsidRDefault="00C20E61" w:rsidP="00CD21B9">
      <w:pPr>
        <w:bidi/>
        <w:spacing w:line="360" w:lineRule="auto"/>
        <w:ind w:left="720"/>
        <w:rPr>
          <w:color w:val="000000" w:themeColor="text1"/>
          <w:sz w:val="32"/>
          <w:szCs w:val="32"/>
        </w:rPr>
      </w:pPr>
      <w:r w:rsidRPr="00C20E61">
        <w:rPr>
          <w:color w:val="000000" w:themeColor="text1"/>
          <w:sz w:val="32"/>
          <w:szCs w:val="32"/>
          <w:rtl/>
        </w:rPr>
        <w:t>تطوير البرمجيات وتطبيقات الهاتف</w:t>
      </w:r>
      <w:r w:rsidRPr="00C20E61">
        <w:rPr>
          <w:color w:val="000000" w:themeColor="text1"/>
          <w:sz w:val="32"/>
          <w:szCs w:val="32"/>
        </w:rPr>
        <w:t xml:space="preserve">: </w:t>
      </w:r>
      <w:r w:rsidRPr="00C20E61">
        <w:rPr>
          <w:color w:val="000000" w:themeColor="text1"/>
          <w:sz w:val="32"/>
          <w:szCs w:val="32"/>
          <w:rtl/>
        </w:rPr>
        <w:t>هناك دائمًا طلب على حلول برمجية جديدة وتطبيقات تلبي احتياجات المستخدمين المتطورة، سواء للأفراد أو الشركات</w:t>
      </w:r>
      <w:r w:rsidRPr="00C20E61">
        <w:rPr>
          <w:color w:val="000000" w:themeColor="text1"/>
          <w:sz w:val="32"/>
          <w:szCs w:val="32"/>
        </w:rPr>
        <w:t>.</w:t>
      </w:r>
    </w:p>
    <w:p w14:paraId="5ABFE128" w14:textId="77777777" w:rsidR="00C20E61" w:rsidRPr="00C20E61" w:rsidRDefault="00C20E61" w:rsidP="00CD21B9">
      <w:pPr>
        <w:bidi/>
        <w:spacing w:line="360" w:lineRule="auto"/>
        <w:ind w:left="720"/>
        <w:rPr>
          <w:color w:val="000000" w:themeColor="text1"/>
          <w:sz w:val="32"/>
          <w:szCs w:val="32"/>
        </w:rPr>
      </w:pPr>
      <w:r w:rsidRPr="00C20E61">
        <w:rPr>
          <w:color w:val="000000" w:themeColor="text1"/>
          <w:sz w:val="32"/>
          <w:szCs w:val="32"/>
          <w:rtl/>
        </w:rPr>
        <w:t>الحوسبة السحابية والبنية التحتية التقنية</w:t>
      </w:r>
      <w:r w:rsidRPr="00C20E61">
        <w:rPr>
          <w:color w:val="000000" w:themeColor="text1"/>
          <w:sz w:val="32"/>
          <w:szCs w:val="32"/>
        </w:rPr>
        <w:t xml:space="preserve">: </w:t>
      </w:r>
      <w:r w:rsidRPr="00C20E61">
        <w:rPr>
          <w:color w:val="000000" w:themeColor="text1"/>
          <w:sz w:val="32"/>
          <w:szCs w:val="32"/>
          <w:rtl/>
        </w:rPr>
        <w:t>مع تزايد الاعتماد على الخدمات السحابية، تبرز الحاجة إلى شركات صغيرة ومتوسطة تقدم حلولاً مبتكرة في هذا المجال</w:t>
      </w:r>
      <w:r w:rsidRPr="00C20E61">
        <w:rPr>
          <w:color w:val="000000" w:themeColor="text1"/>
          <w:sz w:val="32"/>
          <w:szCs w:val="32"/>
        </w:rPr>
        <w:t>.</w:t>
      </w:r>
    </w:p>
    <w:p w14:paraId="0E2D9C7E" w14:textId="77777777" w:rsidR="00C20E61" w:rsidRPr="00C20E61" w:rsidRDefault="00C20E61" w:rsidP="00CD21B9">
      <w:pPr>
        <w:bidi/>
        <w:spacing w:line="360" w:lineRule="auto"/>
        <w:ind w:left="720"/>
        <w:rPr>
          <w:color w:val="000000" w:themeColor="text1"/>
          <w:sz w:val="32"/>
          <w:szCs w:val="32"/>
        </w:rPr>
      </w:pPr>
      <w:r w:rsidRPr="00C20E61">
        <w:rPr>
          <w:color w:val="000000" w:themeColor="text1"/>
          <w:sz w:val="32"/>
          <w:szCs w:val="32"/>
          <w:rtl/>
        </w:rPr>
        <w:t>حلول الذكاء الاصطناعي وتعلم الآلة</w:t>
      </w:r>
      <w:r w:rsidRPr="00C20E61">
        <w:rPr>
          <w:color w:val="000000" w:themeColor="text1"/>
          <w:sz w:val="32"/>
          <w:szCs w:val="32"/>
        </w:rPr>
        <w:t xml:space="preserve">: </w:t>
      </w:r>
      <w:r w:rsidRPr="00C20E61">
        <w:rPr>
          <w:color w:val="000000" w:themeColor="text1"/>
          <w:sz w:val="32"/>
          <w:szCs w:val="32"/>
          <w:rtl/>
        </w:rPr>
        <w:t>هذا القطاع يشهد نموًا هائلاً، والشركات الصغيرة والمتوسطة التي يمكنها تطوير تطبيقات وحلول ذكاء اصطناعي متخصصة للقطاعات المختلفة تمثل فرصًا استثمارية واعدة</w:t>
      </w:r>
      <w:r w:rsidRPr="00C20E61">
        <w:rPr>
          <w:color w:val="000000" w:themeColor="text1"/>
          <w:sz w:val="32"/>
          <w:szCs w:val="32"/>
        </w:rPr>
        <w:t>.</w:t>
      </w:r>
    </w:p>
    <w:p w14:paraId="06D942E7" w14:textId="77777777" w:rsidR="00C20E61" w:rsidRPr="00C20E61" w:rsidRDefault="00C20E61" w:rsidP="00CD21B9">
      <w:pPr>
        <w:bidi/>
        <w:spacing w:line="360" w:lineRule="auto"/>
        <w:ind w:left="720"/>
        <w:rPr>
          <w:color w:val="000000" w:themeColor="text1"/>
          <w:sz w:val="32"/>
          <w:szCs w:val="32"/>
        </w:rPr>
      </w:pPr>
      <w:r w:rsidRPr="00C20E61">
        <w:rPr>
          <w:color w:val="000000" w:themeColor="text1"/>
          <w:sz w:val="32"/>
          <w:szCs w:val="32"/>
          <w:rtl/>
        </w:rPr>
        <w:t>تحليل البيانات الضخمة</w:t>
      </w:r>
      <w:r w:rsidRPr="00C20E61">
        <w:rPr>
          <w:color w:val="000000" w:themeColor="text1"/>
          <w:sz w:val="32"/>
          <w:szCs w:val="32"/>
        </w:rPr>
        <w:t xml:space="preserve">: </w:t>
      </w:r>
      <w:r w:rsidRPr="00C20E61">
        <w:rPr>
          <w:color w:val="000000" w:themeColor="text1"/>
          <w:sz w:val="32"/>
          <w:szCs w:val="32"/>
          <w:rtl/>
        </w:rPr>
        <w:t>القدرة على جمع وتحليل البيانات الضخمة وتقديم رؤى قيمة للشركات تعد خدمة أساسية، وتتميز الشركات الصغيرة والمتوسطة في هذا المجال بتركيزها على حلول متخصصة</w:t>
      </w:r>
      <w:r w:rsidRPr="00C20E61">
        <w:rPr>
          <w:color w:val="000000" w:themeColor="text1"/>
          <w:sz w:val="32"/>
          <w:szCs w:val="32"/>
        </w:rPr>
        <w:t>.</w:t>
      </w:r>
    </w:p>
    <w:p w14:paraId="57E84313" w14:textId="77777777" w:rsidR="00C20E61" w:rsidRPr="00C20E61" w:rsidRDefault="00C20E61" w:rsidP="00CD21B9">
      <w:pPr>
        <w:bidi/>
        <w:spacing w:line="360" w:lineRule="auto"/>
        <w:ind w:left="720"/>
        <w:rPr>
          <w:color w:val="000000" w:themeColor="text1"/>
          <w:sz w:val="32"/>
          <w:szCs w:val="32"/>
        </w:rPr>
      </w:pPr>
      <w:r w:rsidRPr="00C20E61">
        <w:rPr>
          <w:color w:val="000000" w:themeColor="text1"/>
          <w:sz w:val="32"/>
          <w:szCs w:val="32"/>
          <w:rtl/>
        </w:rPr>
        <w:t>تقنيات الاتصالات والخدمات الرقمية</w:t>
      </w:r>
      <w:r w:rsidRPr="00C20E61">
        <w:rPr>
          <w:color w:val="000000" w:themeColor="text1"/>
          <w:sz w:val="32"/>
          <w:szCs w:val="32"/>
        </w:rPr>
        <w:t xml:space="preserve">: </w:t>
      </w:r>
      <w:r w:rsidRPr="00C20E61">
        <w:rPr>
          <w:color w:val="000000" w:themeColor="text1"/>
          <w:sz w:val="32"/>
          <w:szCs w:val="32"/>
          <w:rtl/>
        </w:rPr>
        <w:t>مع استمرار التوسع في البنية التحتية الرقمية، تظهر فرص لابتكار خدمات اتصالات وحلول رقمية جديدة</w:t>
      </w:r>
      <w:r w:rsidRPr="00C20E61">
        <w:rPr>
          <w:color w:val="000000" w:themeColor="text1"/>
          <w:sz w:val="32"/>
          <w:szCs w:val="32"/>
        </w:rPr>
        <w:t>.</w:t>
      </w:r>
    </w:p>
    <w:p w14:paraId="046221B9" w14:textId="5EDEE53A" w:rsidR="00C20E61" w:rsidRPr="00C20E61" w:rsidRDefault="00C20E61" w:rsidP="00CD21B9">
      <w:pPr>
        <w:bidi/>
        <w:spacing w:line="360" w:lineRule="auto"/>
        <w:ind w:left="720"/>
        <w:rPr>
          <w:color w:val="000000" w:themeColor="text1"/>
          <w:sz w:val="32"/>
          <w:szCs w:val="32"/>
        </w:rPr>
      </w:pPr>
      <w:r w:rsidRPr="00C20E61">
        <w:rPr>
          <w:color w:val="000000" w:themeColor="text1"/>
          <w:sz w:val="32"/>
          <w:szCs w:val="32"/>
          <w:rtl/>
        </w:rPr>
        <w:t>استشارات تقنية متخصصة</w:t>
      </w:r>
      <w:r w:rsidRPr="00C20E61">
        <w:rPr>
          <w:color w:val="000000" w:themeColor="text1"/>
          <w:sz w:val="32"/>
          <w:szCs w:val="32"/>
        </w:rPr>
        <w:t xml:space="preserve">: </w:t>
      </w:r>
      <w:r w:rsidRPr="00C20E61">
        <w:rPr>
          <w:color w:val="000000" w:themeColor="text1"/>
          <w:sz w:val="32"/>
          <w:szCs w:val="32"/>
          <w:rtl/>
        </w:rPr>
        <w:t>الشركات الصغيرة والمتوسطة التي تقدم استشارات تقنية متخصصة في مجالات متطورة يمكن أن تجذب استثمارات بفضل خبرتها الفريدة</w:t>
      </w:r>
      <w:r w:rsidRPr="00C20E61">
        <w:rPr>
          <w:color w:val="000000" w:themeColor="text1"/>
          <w:sz w:val="32"/>
          <w:szCs w:val="32"/>
        </w:rPr>
        <w:t>.</w:t>
      </w:r>
      <w:r w:rsidR="004D3E3C">
        <w:rPr>
          <w:color w:val="000000" w:themeColor="text1"/>
          <w:sz w:val="32"/>
          <w:szCs w:val="32"/>
          <w:rtl/>
        </w:rPr>
        <w:br/>
      </w:r>
      <w:r w:rsidR="004D3E3C">
        <w:rPr>
          <w:color w:val="000000" w:themeColor="text1"/>
          <w:sz w:val="32"/>
          <w:szCs w:val="32"/>
          <w:rtl/>
        </w:rPr>
        <w:br/>
      </w:r>
    </w:p>
    <w:p w14:paraId="290C2169" w14:textId="280CD5FC" w:rsidR="000B3C85" w:rsidRDefault="008E6DB8" w:rsidP="00FA7B95">
      <w:pPr>
        <w:pStyle w:val="Heading1"/>
        <w:bidi/>
        <w:rPr>
          <w:rtl/>
        </w:rPr>
      </w:pPr>
      <w:bookmarkStart w:id="10" w:name="_Toc205388661"/>
      <w:r w:rsidRPr="00746812">
        <w:rPr>
          <w:rFonts w:hint="cs"/>
          <w:rtl/>
        </w:rPr>
        <w:lastRenderedPageBreak/>
        <w:t xml:space="preserve">التحديات في تبني ثقافة الابتكار في المنتجات والخدمات للشركات الصغيرة </w:t>
      </w:r>
      <w:r w:rsidR="000B3C85" w:rsidRPr="00746812">
        <w:rPr>
          <w:rFonts w:hint="cs"/>
          <w:rtl/>
        </w:rPr>
        <w:t>والمتوسطة:</w:t>
      </w:r>
      <w:bookmarkEnd w:id="10"/>
    </w:p>
    <w:p w14:paraId="4422DD05" w14:textId="77777777" w:rsidR="000B3C85" w:rsidRPr="000B3C85" w:rsidRDefault="000B3C85" w:rsidP="00CD21B9">
      <w:pPr>
        <w:bidi/>
        <w:spacing w:line="360" w:lineRule="auto"/>
        <w:rPr>
          <w:b/>
          <w:bCs/>
          <w:color w:val="000000" w:themeColor="text1"/>
          <w:sz w:val="32"/>
          <w:szCs w:val="32"/>
        </w:rPr>
      </w:pPr>
      <w:r w:rsidRPr="000B3C85">
        <w:rPr>
          <w:b/>
          <w:bCs/>
          <w:color w:val="000000" w:themeColor="text1"/>
          <w:sz w:val="32"/>
          <w:szCs w:val="32"/>
          <w:rtl/>
        </w:rPr>
        <w:t>نقص الموارد المالية والبشرية</w:t>
      </w:r>
      <w:r w:rsidRPr="000B3C85">
        <w:rPr>
          <w:b/>
          <w:bCs/>
          <w:color w:val="000000" w:themeColor="text1"/>
          <w:sz w:val="32"/>
          <w:szCs w:val="32"/>
        </w:rPr>
        <w:t>:</w:t>
      </w:r>
    </w:p>
    <w:p w14:paraId="0885D7F2" w14:textId="77777777" w:rsidR="000B3C85" w:rsidRPr="000B3C85" w:rsidRDefault="000B3C85" w:rsidP="00CD21B9">
      <w:pPr>
        <w:bidi/>
        <w:spacing w:line="360" w:lineRule="auto"/>
        <w:ind w:left="720"/>
        <w:rPr>
          <w:color w:val="000000" w:themeColor="text1"/>
          <w:sz w:val="32"/>
          <w:szCs w:val="32"/>
        </w:rPr>
      </w:pPr>
      <w:r w:rsidRPr="000B3C85">
        <w:rPr>
          <w:b/>
          <w:bCs/>
          <w:color w:val="000000" w:themeColor="text1"/>
          <w:sz w:val="32"/>
          <w:szCs w:val="32"/>
          <w:rtl/>
        </w:rPr>
        <w:t>قيود الميزانية</w:t>
      </w:r>
      <w:r w:rsidRPr="000B3C85">
        <w:rPr>
          <w:b/>
          <w:bCs/>
          <w:color w:val="000000" w:themeColor="text1"/>
          <w:sz w:val="32"/>
          <w:szCs w:val="32"/>
        </w:rPr>
        <w:t>:</w:t>
      </w:r>
      <w:r w:rsidRPr="000B3C85">
        <w:rPr>
          <w:color w:val="000000" w:themeColor="text1"/>
          <w:sz w:val="32"/>
          <w:szCs w:val="32"/>
        </w:rPr>
        <w:t xml:space="preserve"> </w:t>
      </w:r>
      <w:r w:rsidRPr="000B3C85">
        <w:rPr>
          <w:color w:val="000000" w:themeColor="text1"/>
          <w:sz w:val="32"/>
          <w:szCs w:val="32"/>
          <w:rtl/>
        </w:rPr>
        <w:t>غالبًا ما تفتقر الشركات الصغيرة والمتوسطة إلى الموارد المالية الكبيرة اللازمة للاستثمار في البحث والتطوير، أو لتوظيف فرق متخصصة في الابتكار، أو لشراء التقنيات الحديثة المطلوبة. هذا النقص في الموارد يمكن أن يعيق قدرتهم على التجريب وتطوير الأفكار الجديدة</w:t>
      </w:r>
      <w:r w:rsidRPr="000B3C85">
        <w:rPr>
          <w:color w:val="000000" w:themeColor="text1"/>
          <w:sz w:val="32"/>
          <w:szCs w:val="32"/>
        </w:rPr>
        <w:t>.</w:t>
      </w:r>
    </w:p>
    <w:p w14:paraId="11BA0B33" w14:textId="77777777" w:rsidR="000B3C85" w:rsidRPr="000B3C85" w:rsidRDefault="000B3C85" w:rsidP="00CD21B9">
      <w:pPr>
        <w:bidi/>
        <w:spacing w:line="360" w:lineRule="auto"/>
        <w:ind w:left="720"/>
        <w:rPr>
          <w:color w:val="000000" w:themeColor="text1"/>
          <w:sz w:val="32"/>
          <w:szCs w:val="32"/>
        </w:rPr>
      </w:pPr>
      <w:r w:rsidRPr="000B3C85">
        <w:rPr>
          <w:b/>
          <w:bCs/>
          <w:color w:val="000000" w:themeColor="text1"/>
          <w:sz w:val="32"/>
          <w:szCs w:val="32"/>
          <w:rtl/>
        </w:rPr>
        <w:t>نقص الكفاءات المتخصصة</w:t>
      </w:r>
      <w:r w:rsidRPr="000B3C85">
        <w:rPr>
          <w:b/>
          <w:bCs/>
          <w:color w:val="000000" w:themeColor="text1"/>
          <w:sz w:val="32"/>
          <w:szCs w:val="32"/>
        </w:rPr>
        <w:t>:</w:t>
      </w:r>
      <w:r w:rsidRPr="000B3C85">
        <w:rPr>
          <w:color w:val="000000" w:themeColor="text1"/>
          <w:sz w:val="32"/>
          <w:szCs w:val="32"/>
        </w:rPr>
        <w:t xml:space="preserve"> </w:t>
      </w:r>
      <w:r w:rsidRPr="000B3C85">
        <w:rPr>
          <w:color w:val="000000" w:themeColor="text1"/>
          <w:sz w:val="32"/>
          <w:szCs w:val="32"/>
          <w:rtl/>
        </w:rPr>
        <w:t>قد تواجه هذه الشركات صعوبة في جذب المواهب المتخصصة في مجالات الابتكار أو التكنولوجيا المتقدمة، وذلك بسبب محدودية الميزانيات أو عدم القدرة على المنافسة مع الشركات الكبيرة في الرواتب والمزايا</w:t>
      </w:r>
      <w:r w:rsidRPr="000B3C85">
        <w:rPr>
          <w:color w:val="000000" w:themeColor="text1"/>
          <w:sz w:val="32"/>
          <w:szCs w:val="32"/>
        </w:rPr>
        <w:t>.</w:t>
      </w:r>
    </w:p>
    <w:p w14:paraId="72B51BE2" w14:textId="1BFD01DE" w:rsidR="000B3C85" w:rsidRPr="000B3C85" w:rsidRDefault="000B3C85" w:rsidP="00CD21B9">
      <w:pPr>
        <w:bidi/>
        <w:spacing w:line="360" w:lineRule="auto"/>
        <w:ind w:left="720"/>
        <w:rPr>
          <w:color w:val="000000" w:themeColor="text1"/>
          <w:sz w:val="32"/>
          <w:szCs w:val="32"/>
        </w:rPr>
      </w:pPr>
      <w:r w:rsidRPr="000B3C85">
        <w:rPr>
          <w:b/>
          <w:bCs/>
          <w:color w:val="000000" w:themeColor="text1"/>
          <w:sz w:val="32"/>
          <w:szCs w:val="32"/>
          <w:rtl/>
        </w:rPr>
        <w:t>ضيق الوقت</w:t>
      </w:r>
      <w:r w:rsidRPr="000B3C85">
        <w:rPr>
          <w:b/>
          <w:bCs/>
          <w:color w:val="000000" w:themeColor="text1"/>
          <w:sz w:val="32"/>
          <w:szCs w:val="32"/>
        </w:rPr>
        <w:t>:</w:t>
      </w:r>
      <w:r w:rsidRPr="000B3C85">
        <w:rPr>
          <w:color w:val="000000" w:themeColor="text1"/>
          <w:sz w:val="32"/>
          <w:szCs w:val="32"/>
        </w:rPr>
        <w:t xml:space="preserve"> </w:t>
      </w:r>
      <w:r w:rsidRPr="000B3C85">
        <w:rPr>
          <w:color w:val="000000" w:themeColor="text1"/>
          <w:sz w:val="32"/>
          <w:szCs w:val="32"/>
          <w:rtl/>
        </w:rPr>
        <w:t>غالبًا ما يكون رواد الأعمال والمديرون في الشركات الصغيرة والمتوسطة منهمكين في العمليات اليومية، مما يترك لهم وقتًا محدودًا لتكريسه للتفكير الابتكاري طويل الأجل</w:t>
      </w:r>
      <w:r>
        <w:rPr>
          <w:color w:val="000000" w:themeColor="text1"/>
          <w:sz w:val="32"/>
          <w:szCs w:val="32"/>
          <w:rtl/>
        </w:rPr>
        <w:br/>
      </w:r>
      <w:r w:rsidRPr="000B3C85">
        <w:rPr>
          <w:b/>
          <w:bCs/>
          <w:color w:val="000000" w:themeColor="text1"/>
          <w:sz w:val="32"/>
          <w:szCs w:val="32"/>
          <w:rtl/>
        </w:rPr>
        <w:t>مقاومة التغيير وغياب الدعم الثقافي</w:t>
      </w:r>
      <w:r w:rsidRPr="000B3C85">
        <w:rPr>
          <w:b/>
          <w:bCs/>
          <w:color w:val="000000" w:themeColor="text1"/>
          <w:sz w:val="32"/>
          <w:szCs w:val="32"/>
        </w:rPr>
        <w:t>:</w:t>
      </w:r>
    </w:p>
    <w:p w14:paraId="28FBA417" w14:textId="77777777" w:rsidR="000B3C85" w:rsidRPr="000B3C85" w:rsidRDefault="000B3C85" w:rsidP="00CD21B9">
      <w:pPr>
        <w:bidi/>
        <w:spacing w:line="360" w:lineRule="auto"/>
        <w:ind w:left="360"/>
        <w:rPr>
          <w:color w:val="000000" w:themeColor="text1"/>
          <w:sz w:val="32"/>
          <w:szCs w:val="32"/>
        </w:rPr>
      </w:pPr>
      <w:r w:rsidRPr="000B3C85">
        <w:rPr>
          <w:b/>
          <w:bCs/>
          <w:color w:val="000000" w:themeColor="text1"/>
          <w:sz w:val="32"/>
          <w:szCs w:val="32"/>
          <w:rtl/>
        </w:rPr>
        <w:t>ثقافة تنظيمية غير داعمة</w:t>
      </w:r>
      <w:r w:rsidRPr="000B3C85">
        <w:rPr>
          <w:b/>
          <w:bCs/>
          <w:color w:val="000000" w:themeColor="text1"/>
          <w:sz w:val="32"/>
          <w:szCs w:val="32"/>
        </w:rPr>
        <w:t xml:space="preserve">: </w:t>
      </w:r>
      <w:r w:rsidRPr="000B3C85">
        <w:rPr>
          <w:color w:val="000000" w:themeColor="text1"/>
          <w:sz w:val="32"/>
          <w:szCs w:val="32"/>
          <w:rtl/>
        </w:rPr>
        <w:t>على الرغم من أهمية ثقافة الابتكار، قد تواجه الشركات الصغيرة والمتوسطة تحديًا في تغيير العقليات الراسخة التي تقاوم التغيير أو تنظر إلى الفشل على أنه وصمة عار بدلاً من فرصة للتعلم</w:t>
      </w:r>
      <w:r w:rsidRPr="000B3C85">
        <w:rPr>
          <w:color w:val="000000" w:themeColor="text1"/>
          <w:sz w:val="32"/>
          <w:szCs w:val="32"/>
        </w:rPr>
        <w:t xml:space="preserve">. </w:t>
      </w:r>
      <w:r w:rsidRPr="000B3C85">
        <w:rPr>
          <w:color w:val="000000" w:themeColor="text1"/>
          <w:sz w:val="32"/>
          <w:szCs w:val="32"/>
          <w:rtl/>
        </w:rPr>
        <w:t>هذا يعارض مبادئ ثقافة الابتكار التي تشجع على التجريب والمخاطرة المحسوبة</w:t>
      </w:r>
      <w:r w:rsidRPr="000B3C85">
        <w:rPr>
          <w:color w:val="000000" w:themeColor="text1"/>
          <w:sz w:val="32"/>
          <w:szCs w:val="32"/>
        </w:rPr>
        <w:t>.</w:t>
      </w:r>
    </w:p>
    <w:p w14:paraId="58D2CAEA" w14:textId="77777777" w:rsidR="000B3C85" w:rsidRPr="000B3C85" w:rsidRDefault="000B3C85" w:rsidP="00CD21B9">
      <w:pPr>
        <w:bidi/>
        <w:spacing w:line="360" w:lineRule="auto"/>
        <w:ind w:left="720"/>
        <w:rPr>
          <w:color w:val="000000" w:themeColor="text1"/>
          <w:sz w:val="32"/>
          <w:szCs w:val="32"/>
        </w:rPr>
      </w:pPr>
      <w:r w:rsidRPr="000B3C85">
        <w:rPr>
          <w:b/>
          <w:bCs/>
          <w:color w:val="000000" w:themeColor="text1"/>
          <w:sz w:val="32"/>
          <w:szCs w:val="32"/>
          <w:rtl/>
        </w:rPr>
        <w:t>غياب القنوات الواضحة</w:t>
      </w:r>
      <w:r w:rsidRPr="000B3C85">
        <w:rPr>
          <w:b/>
          <w:bCs/>
          <w:color w:val="000000" w:themeColor="text1"/>
          <w:sz w:val="32"/>
          <w:szCs w:val="32"/>
        </w:rPr>
        <w:t>:</w:t>
      </w:r>
      <w:r w:rsidRPr="000B3C85">
        <w:rPr>
          <w:color w:val="000000" w:themeColor="text1"/>
          <w:sz w:val="32"/>
          <w:szCs w:val="32"/>
        </w:rPr>
        <w:t xml:space="preserve"> </w:t>
      </w:r>
      <w:r w:rsidRPr="000B3C85">
        <w:rPr>
          <w:color w:val="000000" w:themeColor="text1"/>
          <w:sz w:val="32"/>
          <w:szCs w:val="32"/>
          <w:rtl/>
        </w:rPr>
        <w:t>قد لا تتوفر قنوات واضحة أو آليات منظمة للموظفين لتقديم اقتراحاتهم وأفكارهم الابتكارية، مما يثبط المبادرات الفردية</w:t>
      </w:r>
      <w:r w:rsidRPr="000B3C85">
        <w:rPr>
          <w:color w:val="000000" w:themeColor="text1"/>
          <w:sz w:val="32"/>
          <w:szCs w:val="32"/>
        </w:rPr>
        <w:t>.</w:t>
      </w:r>
    </w:p>
    <w:p w14:paraId="29BF5491" w14:textId="77777777" w:rsidR="000B3C85" w:rsidRPr="000B3C85" w:rsidRDefault="000B3C85" w:rsidP="00CD21B9">
      <w:pPr>
        <w:bidi/>
        <w:spacing w:line="360" w:lineRule="auto"/>
        <w:ind w:left="720"/>
        <w:rPr>
          <w:color w:val="000000" w:themeColor="text1"/>
          <w:sz w:val="32"/>
          <w:szCs w:val="32"/>
        </w:rPr>
      </w:pPr>
      <w:r w:rsidRPr="000B3C85">
        <w:rPr>
          <w:b/>
          <w:bCs/>
          <w:color w:val="000000" w:themeColor="text1"/>
          <w:sz w:val="32"/>
          <w:szCs w:val="32"/>
          <w:rtl/>
        </w:rPr>
        <w:lastRenderedPageBreak/>
        <w:t>نقص التقدير والتحفيز</w:t>
      </w:r>
      <w:r w:rsidRPr="000B3C85">
        <w:rPr>
          <w:color w:val="000000" w:themeColor="text1"/>
          <w:sz w:val="32"/>
          <w:szCs w:val="32"/>
        </w:rPr>
        <w:t xml:space="preserve">: </w:t>
      </w:r>
      <w:r w:rsidRPr="000B3C85">
        <w:rPr>
          <w:color w:val="000000" w:themeColor="text1"/>
          <w:sz w:val="32"/>
          <w:szCs w:val="32"/>
          <w:rtl/>
        </w:rPr>
        <w:t>إذا لم يتم الاحتفال بالأفكار الجديدة والابتكارات الناجحة وتقديرها داخل الشركة، فقد يقل حافز الموظفين للمشاركة في جهود الابتكار</w:t>
      </w:r>
      <w:r w:rsidRPr="000B3C85">
        <w:rPr>
          <w:color w:val="000000" w:themeColor="text1"/>
          <w:sz w:val="32"/>
          <w:szCs w:val="32"/>
        </w:rPr>
        <w:t>.</w:t>
      </w:r>
    </w:p>
    <w:p w14:paraId="4436312A" w14:textId="77777777" w:rsidR="00607E82" w:rsidRDefault="00607E82" w:rsidP="00CD21B9">
      <w:pPr>
        <w:bidi/>
        <w:spacing w:line="360" w:lineRule="auto"/>
        <w:rPr>
          <w:b/>
          <w:bCs/>
          <w:sz w:val="40"/>
          <w:szCs w:val="40"/>
          <w:u w:val="single"/>
        </w:rPr>
      </w:pPr>
    </w:p>
    <w:p w14:paraId="65EF3544" w14:textId="77777777" w:rsidR="00607E82" w:rsidRDefault="00607E82" w:rsidP="00607E82">
      <w:pPr>
        <w:bidi/>
        <w:spacing w:line="360" w:lineRule="auto"/>
        <w:rPr>
          <w:b/>
          <w:bCs/>
          <w:sz w:val="40"/>
          <w:szCs w:val="40"/>
          <w:u w:val="single"/>
        </w:rPr>
      </w:pPr>
    </w:p>
    <w:p w14:paraId="0BFF2465" w14:textId="77777777" w:rsidR="00607E82" w:rsidRDefault="00607E82" w:rsidP="00607E82">
      <w:pPr>
        <w:bidi/>
        <w:spacing w:line="360" w:lineRule="auto"/>
        <w:rPr>
          <w:b/>
          <w:bCs/>
          <w:sz w:val="40"/>
          <w:szCs w:val="40"/>
          <w:u w:val="single"/>
        </w:rPr>
      </w:pPr>
    </w:p>
    <w:p w14:paraId="3CD52E88" w14:textId="77777777" w:rsidR="00607E82" w:rsidRDefault="00607E82" w:rsidP="00607E82">
      <w:pPr>
        <w:bidi/>
        <w:spacing w:line="360" w:lineRule="auto"/>
        <w:rPr>
          <w:b/>
          <w:bCs/>
          <w:sz w:val="40"/>
          <w:szCs w:val="40"/>
          <w:u w:val="single"/>
        </w:rPr>
      </w:pPr>
    </w:p>
    <w:p w14:paraId="5DBA8A20" w14:textId="77777777" w:rsidR="00607E82" w:rsidRDefault="00607E82" w:rsidP="00607E82">
      <w:pPr>
        <w:bidi/>
        <w:spacing w:line="360" w:lineRule="auto"/>
        <w:rPr>
          <w:b/>
          <w:bCs/>
          <w:sz w:val="40"/>
          <w:szCs w:val="40"/>
          <w:u w:val="single"/>
        </w:rPr>
      </w:pPr>
    </w:p>
    <w:p w14:paraId="571B5259" w14:textId="77777777" w:rsidR="00607E82" w:rsidRDefault="00607E82" w:rsidP="00607E82">
      <w:pPr>
        <w:bidi/>
        <w:spacing w:line="360" w:lineRule="auto"/>
        <w:rPr>
          <w:b/>
          <w:bCs/>
          <w:sz w:val="40"/>
          <w:szCs w:val="40"/>
          <w:u w:val="single"/>
        </w:rPr>
      </w:pPr>
    </w:p>
    <w:p w14:paraId="1BA72183" w14:textId="77777777" w:rsidR="00607E82" w:rsidRDefault="00607E82" w:rsidP="00607E82">
      <w:pPr>
        <w:bidi/>
        <w:spacing w:line="360" w:lineRule="auto"/>
        <w:rPr>
          <w:b/>
          <w:bCs/>
          <w:sz w:val="40"/>
          <w:szCs w:val="40"/>
          <w:u w:val="single"/>
        </w:rPr>
      </w:pPr>
    </w:p>
    <w:p w14:paraId="561E0DC4" w14:textId="77777777" w:rsidR="00F80240" w:rsidRDefault="00F80240" w:rsidP="00F80240">
      <w:pPr>
        <w:bidi/>
        <w:spacing w:line="360" w:lineRule="auto"/>
        <w:rPr>
          <w:b/>
          <w:bCs/>
          <w:sz w:val="40"/>
          <w:szCs w:val="40"/>
          <w:u w:val="single"/>
          <w:rtl/>
        </w:rPr>
      </w:pPr>
    </w:p>
    <w:p w14:paraId="1CC0CEA6" w14:textId="77777777" w:rsidR="005926BE" w:rsidRDefault="005926BE" w:rsidP="005926BE">
      <w:pPr>
        <w:bidi/>
        <w:spacing w:line="360" w:lineRule="auto"/>
        <w:rPr>
          <w:b/>
          <w:bCs/>
          <w:sz w:val="40"/>
          <w:szCs w:val="40"/>
          <w:u w:val="single"/>
          <w:rtl/>
        </w:rPr>
      </w:pPr>
    </w:p>
    <w:p w14:paraId="2AC73C0F" w14:textId="77777777" w:rsidR="005926BE" w:rsidRDefault="005926BE" w:rsidP="005926BE">
      <w:pPr>
        <w:bidi/>
        <w:spacing w:line="360" w:lineRule="auto"/>
        <w:rPr>
          <w:b/>
          <w:bCs/>
          <w:sz w:val="40"/>
          <w:szCs w:val="40"/>
          <w:u w:val="single"/>
        </w:rPr>
      </w:pPr>
    </w:p>
    <w:p w14:paraId="7A447061" w14:textId="72400461" w:rsidR="00607E82" w:rsidRPr="00DB734A" w:rsidRDefault="00607E82" w:rsidP="00FA7B95">
      <w:pPr>
        <w:pStyle w:val="Heading1"/>
        <w:bidi/>
        <w:rPr>
          <w:sz w:val="32"/>
          <w:szCs w:val="32"/>
          <w:rtl/>
        </w:rPr>
      </w:pPr>
      <w:bookmarkStart w:id="11" w:name="_Toc205388662"/>
      <w:r>
        <w:rPr>
          <w:rFonts w:hint="cs"/>
          <w:rtl/>
        </w:rPr>
        <w:lastRenderedPageBreak/>
        <w:t xml:space="preserve">خاتمة تحليلية للدراسات </w:t>
      </w:r>
      <w:bookmarkEnd w:id="11"/>
      <w:r w:rsidR="00C87FDF">
        <w:rPr>
          <w:rFonts w:hint="cs"/>
          <w:rtl/>
        </w:rPr>
        <w:t>السابقة:</w:t>
      </w:r>
      <w:r>
        <w:rPr>
          <w:rFonts w:hint="cs"/>
          <w:rtl/>
        </w:rPr>
        <w:t xml:space="preserve"> </w:t>
      </w:r>
      <w:r w:rsidR="006F46C6">
        <w:rPr>
          <w:rtl/>
        </w:rPr>
        <w:br/>
      </w:r>
    </w:p>
    <w:p w14:paraId="09A2FF99" w14:textId="77777777" w:rsidR="00DB734A" w:rsidRPr="00DB734A" w:rsidRDefault="00DB734A" w:rsidP="00DB734A">
      <w:pPr>
        <w:bidi/>
        <w:spacing w:line="360" w:lineRule="auto"/>
        <w:rPr>
          <w:sz w:val="32"/>
          <w:szCs w:val="32"/>
        </w:rPr>
      </w:pPr>
      <w:r w:rsidRPr="00DB734A">
        <w:rPr>
          <w:sz w:val="32"/>
          <w:szCs w:val="32"/>
          <w:rtl/>
        </w:rPr>
        <w:t>يتضح من تحليل هذه الدراسات أن هناك إجماعًا على أن ثقافة الابتكار تلعب دورًا محوريًا في تعزيز أداء الشركات</w:t>
      </w:r>
      <w:r w:rsidRPr="00DB734A">
        <w:rPr>
          <w:sz w:val="32"/>
          <w:szCs w:val="32"/>
        </w:rPr>
        <w:t xml:space="preserve">. </w:t>
      </w:r>
      <w:r w:rsidRPr="00DB734A">
        <w:rPr>
          <w:sz w:val="32"/>
          <w:szCs w:val="32"/>
          <w:rtl/>
        </w:rPr>
        <w:t>وقد أشارت دراسات إلى أن الثقافة التنظيمية والتمكين يؤثران بشكل مباشر وإيجابي على القدرة الابتكارية للشركات</w:t>
      </w:r>
      <w:r w:rsidRPr="00DB734A">
        <w:rPr>
          <w:sz w:val="32"/>
          <w:szCs w:val="32"/>
        </w:rPr>
        <w:t>.</w:t>
      </w:r>
    </w:p>
    <w:p w14:paraId="4D344C00" w14:textId="5D8175C5" w:rsidR="00DB734A" w:rsidRPr="00DB734A" w:rsidRDefault="00DB734A" w:rsidP="00DB734A">
      <w:pPr>
        <w:bidi/>
        <w:spacing w:line="360" w:lineRule="auto"/>
        <w:rPr>
          <w:sz w:val="32"/>
          <w:szCs w:val="32"/>
        </w:rPr>
      </w:pPr>
      <w:r w:rsidRPr="00DB734A">
        <w:rPr>
          <w:sz w:val="32"/>
          <w:szCs w:val="32"/>
          <w:rtl/>
        </w:rPr>
        <w:t>ومع ذلك، تكشف هذه الدراسات عن تعقيد العلاقة بين الابتكار والعائد المالي</w:t>
      </w:r>
      <w:r w:rsidRPr="00DB734A">
        <w:rPr>
          <w:sz w:val="32"/>
          <w:szCs w:val="32"/>
        </w:rPr>
        <w:t xml:space="preserve">. </w:t>
      </w:r>
      <w:r w:rsidRPr="00DB734A">
        <w:rPr>
          <w:sz w:val="32"/>
          <w:szCs w:val="32"/>
          <w:rtl/>
        </w:rPr>
        <w:t>ففي حين وجدت بعض الأبحاث علاقة إيجابية مباشرة بين الابتكار والأداء المالي، تشير تحليلات أخرى إلى أن الابتكار لا يضمن دائمًا تحقيق فوائد مباشرة أو مستدامة</w:t>
      </w:r>
      <w:r w:rsidRPr="00DB734A">
        <w:rPr>
          <w:sz w:val="32"/>
          <w:szCs w:val="32"/>
        </w:rPr>
        <w:t xml:space="preserve">. </w:t>
      </w:r>
      <w:r w:rsidRPr="00DB734A">
        <w:rPr>
          <w:sz w:val="32"/>
          <w:szCs w:val="32"/>
          <w:rtl/>
        </w:rPr>
        <w:t xml:space="preserve">وهذا يؤكد أن هناك عوامل وسيطة ومتغيرة تؤثر على كيفية ترجمة الابتكار إلى نتائج مالية. ومن هذه العوامل: القدرة التكنولوجية، وحجم المؤسسة، </w:t>
      </w:r>
      <w:r w:rsidR="00C87FDF" w:rsidRPr="00DB734A">
        <w:rPr>
          <w:rFonts w:hint="cs"/>
          <w:sz w:val="32"/>
          <w:szCs w:val="32"/>
          <w:rtl/>
        </w:rPr>
        <w:t>والبيئة الاجتماعية ،</w:t>
      </w:r>
      <w:r w:rsidRPr="00DB734A">
        <w:rPr>
          <w:sz w:val="32"/>
          <w:szCs w:val="32"/>
          <w:rtl/>
        </w:rPr>
        <w:t>والاقتصادية</w:t>
      </w:r>
      <w:r w:rsidRPr="00DB734A">
        <w:rPr>
          <w:sz w:val="32"/>
          <w:szCs w:val="32"/>
        </w:rPr>
        <w:t>.</w:t>
      </w:r>
    </w:p>
    <w:p w14:paraId="6A547769" w14:textId="77777777" w:rsidR="00DB734A" w:rsidRPr="00DB734A" w:rsidRDefault="00DB734A" w:rsidP="00DB734A">
      <w:pPr>
        <w:bidi/>
        <w:spacing w:line="360" w:lineRule="auto"/>
        <w:rPr>
          <w:sz w:val="32"/>
          <w:szCs w:val="32"/>
        </w:rPr>
      </w:pPr>
      <w:r w:rsidRPr="00DB734A">
        <w:rPr>
          <w:sz w:val="32"/>
          <w:szCs w:val="32"/>
          <w:rtl/>
        </w:rPr>
        <w:t>في سياق بحثك، تكمن أهمية هذه الدراسات السابقة في أنها تؤسس الإطار النظري الذي يدعم فرضية وجود علاقة بين ثقافة الابتكار والأداء المالي. ومع ذلك، فإن غالبية هذه الدراسات هي كمية وقد أجريت في سياقات جغرافية مختلفة (مثل تركيا والصين وماليزيا وهنغاريا)، مما يجعل من الضروري إجراء دراسة محددة في بيئة الرياض لفهم خصوصية العلاقة في هذا السياق بالذات</w:t>
      </w:r>
      <w:r w:rsidRPr="00DB734A">
        <w:rPr>
          <w:sz w:val="32"/>
          <w:szCs w:val="32"/>
        </w:rPr>
        <w:t>.</w:t>
      </w:r>
    </w:p>
    <w:p w14:paraId="4575E810" w14:textId="77777777" w:rsidR="00DB734A" w:rsidRPr="00DB734A" w:rsidRDefault="00DB734A" w:rsidP="00DB734A">
      <w:pPr>
        <w:bidi/>
        <w:spacing w:line="360" w:lineRule="auto"/>
        <w:rPr>
          <w:sz w:val="32"/>
          <w:szCs w:val="32"/>
        </w:rPr>
      </w:pPr>
      <w:r w:rsidRPr="00DB734A">
        <w:rPr>
          <w:sz w:val="32"/>
          <w:szCs w:val="32"/>
          <w:rtl/>
        </w:rPr>
        <w:t>بناءً على ذلك، يمثل بحثك جسرًا لسد الفجوة في الأدبيات البحثية من خلال تطبيق المنهجية الكمية لتحليل العلاقة بين ثقافة الابتكار والعائد على الاستثمار في بيئة الشركات التقنية الصغيرة والمتوسطة في مدينة الرياض. هذا من شأنه أن يقدم رؤى جديدة ومحددة تساهم في فهم أفضل لهذه العلاقة في السياق المحلي</w:t>
      </w:r>
      <w:r w:rsidRPr="00DB734A">
        <w:rPr>
          <w:sz w:val="32"/>
          <w:szCs w:val="32"/>
        </w:rPr>
        <w:t>.</w:t>
      </w:r>
    </w:p>
    <w:p w14:paraId="51FCACB0" w14:textId="530C62CF" w:rsidR="006F46C6" w:rsidRPr="00DB734A" w:rsidRDefault="006F46C6" w:rsidP="006F46C6">
      <w:pPr>
        <w:bidi/>
        <w:spacing w:line="360" w:lineRule="auto"/>
        <w:rPr>
          <w:sz w:val="32"/>
          <w:szCs w:val="32"/>
          <w:rtl/>
        </w:rPr>
      </w:pPr>
    </w:p>
    <w:p w14:paraId="47A1A1BA" w14:textId="77777777" w:rsidR="006F46C6" w:rsidRDefault="006F46C6" w:rsidP="006F46C6">
      <w:pPr>
        <w:bidi/>
        <w:spacing w:line="360" w:lineRule="auto"/>
        <w:rPr>
          <w:b/>
          <w:bCs/>
          <w:sz w:val="40"/>
          <w:szCs w:val="40"/>
          <w:u w:val="single"/>
          <w:rtl/>
        </w:rPr>
      </w:pPr>
    </w:p>
    <w:p w14:paraId="4B013192" w14:textId="77777777" w:rsidR="006F46C6" w:rsidRPr="00746812" w:rsidRDefault="006F46C6" w:rsidP="00FA7B95">
      <w:pPr>
        <w:pStyle w:val="Heading1"/>
        <w:bidi/>
      </w:pPr>
      <w:bookmarkStart w:id="12" w:name="_Toc205388663"/>
      <w:r w:rsidRPr="00746812">
        <w:rPr>
          <w:rtl/>
        </w:rPr>
        <w:lastRenderedPageBreak/>
        <w:t>الإطار النظري</w:t>
      </w:r>
      <w:r w:rsidRPr="00746812">
        <w:t>:</w:t>
      </w:r>
      <w:bookmarkEnd w:id="12"/>
    </w:p>
    <w:p w14:paraId="07D79CA3" w14:textId="77777777" w:rsidR="006F46C6" w:rsidRPr="00746812" w:rsidRDefault="006F46C6" w:rsidP="006F46C6">
      <w:pPr>
        <w:bidi/>
        <w:spacing w:line="360" w:lineRule="auto"/>
        <w:rPr>
          <w:color w:val="000000" w:themeColor="text1"/>
          <w:sz w:val="32"/>
          <w:szCs w:val="32"/>
        </w:rPr>
      </w:pPr>
      <w:r w:rsidRPr="00746812">
        <w:rPr>
          <w:color w:val="000000" w:themeColor="text1"/>
          <w:sz w:val="32"/>
          <w:szCs w:val="32"/>
          <w:rtl/>
        </w:rPr>
        <w:t>نظرية الابتكار المفتوح</w:t>
      </w:r>
      <w:r w:rsidRPr="00746812">
        <w:rPr>
          <w:color w:val="000000" w:themeColor="text1"/>
          <w:sz w:val="32"/>
          <w:szCs w:val="32"/>
        </w:rPr>
        <w:t xml:space="preserve"> (Open Innovation)</w:t>
      </w:r>
    </w:p>
    <w:p w14:paraId="75A0D095" w14:textId="77777777" w:rsidR="006F46C6" w:rsidRPr="00746812" w:rsidRDefault="006F46C6" w:rsidP="006F46C6">
      <w:pPr>
        <w:bidi/>
        <w:spacing w:line="360" w:lineRule="auto"/>
        <w:rPr>
          <w:color w:val="000000" w:themeColor="text1"/>
          <w:sz w:val="32"/>
          <w:szCs w:val="32"/>
        </w:rPr>
      </w:pPr>
      <w:r w:rsidRPr="00746812">
        <w:rPr>
          <w:color w:val="000000" w:themeColor="text1"/>
          <w:sz w:val="32"/>
          <w:szCs w:val="32"/>
          <w:rtl/>
        </w:rPr>
        <w:t>تعريف النظرية</w:t>
      </w:r>
    </w:p>
    <w:p w14:paraId="356EED40" w14:textId="10161FA0" w:rsidR="006F46C6" w:rsidRPr="00746812" w:rsidRDefault="00C87FDF" w:rsidP="006F46C6">
      <w:pPr>
        <w:bidi/>
        <w:spacing w:line="360" w:lineRule="auto"/>
        <w:rPr>
          <w:color w:val="000000" w:themeColor="text1"/>
          <w:sz w:val="32"/>
          <w:szCs w:val="32"/>
        </w:rPr>
      </w:pPr>
      <w:r w:rsidRPr="00746812">
        <w:rPr>
          <w:rFonts w:hint="cs"/>
          <w:color w:val="000000" w:themeColor="text1"/>
          <w:sz w:val="32"/>
          <w:szCs w:val="32"/>
          <w:rtl/>
        </w:rPr>
        <w:t>يُعرف:</w:t>
      </w:r>
      <w:r w:rsidR="006F46C6" w:rsidRPr="00746812">
        <w:rPr>
          <w:rFonts w:hint="cs"/>
          <w:color w:val="000000" w:themeColor="text1"/>
          <w:sz w:val="32"/>
          <w:szCs w:val="32"/>
          <w:rtl/>
        </w:rPr>
        <w:t xml:space="preserve"> بأنه </w:t>
      </w:r>
      <w:r w:rsidR="006F46C6" w:rsidRPr="00746812">
        <w:rPr>
          <w:color w:val="000000" w:themeColor="text1"/>
          <w:sz w:val="32"/>
          <w:szCs w:val="32"/>
          <w:rtl/>
        </w:rPr>
        <w:t>عملية تدفق الأفكار والمعرفة بين داخل وخارج حدود المنظمة، مما يسرع من عملية الابتكار ويوسع الأسواق لاستغلال الابتكار الداخلي والخارجي على حد سواء</w:t>
      </w:r>
      <w:r w:rsidR="006F46C6" w:rsidRPr="00746812">
        <w:rPr>
          <w:color w:val="000000" w:themeColor="text1"/>
          <w:sz w:val="32"/>
          <w:szCs w:val="32"/>
        </w:rPr>
        <w:t>.</w:t>
      </w:r>
    </w:p>
    <w:p w14:paraId="7B90734F" w14:textId="77777777" w:rsidR="006F46C6" w:rsidRPr="00746812" w:rsidRDefault="006F46C6" w:rsidP="006F46C6">
      <w:pPr>
        <w:bidi/>
        <w:spacing w:line="360" w:lineRule="auto"/>
        <w:rPr>
          <w:color w:val="000000" w:themeColor="text1"/>
          <w:sz w:val="32"/>
          <w:szCs w:val="32"/>
        </w:rPr>
      </w:pPr>
      <w:r w:rsidRPr="00746812">
        <w:rPr>
          <w:color w:val="000000" w:themeColor="text1"/>
          <w:sz w:val="32"/>
          <w:szCs w:val="32"/>
          <w:rtl/>
        </w:rPr>
        <w:t>مفاهيمها الرئيسية</w:t>
      </w:r>
    </w:p>
    <w:p w14:paraId="6FA48D57" w14:textId="77777777" w:rsidR="006F46C6" w:rsidRPr="00746812" w:rsidRDefault="006F46C6" w:rsidP="006F46C6">
      <w:pPr>
        <w:bidi/>
        <w:spacing w:line="360" w:lineRule="auto"/>
        <w:rPr>
          <w:color w:val="000000" w:themeColor="text1"/>
          <w:sz w:val="32"/>
          <w:szCs w:val="32"/>
        </w:rPr>
      </w:pPr>
      <w:r w:rsidRPr="00746812">
        <w:rPr>
          <w:color w:val="000000" w:themeColor="text1"/>
          <w:sz w:val="32"/>
          <w:szCs w:val="32"/>
          <w:rtl/>
        </w:rPr>
        <w:t>تعتمد نظرية الابتكار المفتوح على عدة مفاهيم أساسية تشكل جوهرها</w:t>
      </w:r>
      <w:r w:rsidRPr="00746812">
        <w:rPr>
          <w:color w:val="000000" w:themeColor="text1"/>
          <w:sz w:val="32"/>
          <w:szCs w:val="32"/>
        </w:rPr>
        <w:t>:</w:t>
      </w:r>
    </w:p>
    <w:p w14:paraId="16CF3553" w14:textId="77777777" w:rsidR="006F46C6" w:rsidRPr="00746812" w:rsidRDefault="006F46C6" w:rsidP="006F46C6">
      <w:pPr>
        <w:numPr>
          <w:ilvl w:val="1"/>
          <w:numId w:val="10"/>
        </w:numPr>
        <w:bidi/>
        <w:spacing w:line="360" w:lineRule="auto"/>
        <w:rPr>
          <w:color w:val="000000" w:themeColor="text1"/>
          <w:sz w:val="32"/>
          <w:szCs w:val="32"/>
        </w:rPr>
      </w:pPr>
      <w:r w:rsidRPr="00746812">
        <w:rPr>
          <w:color w:val="000000" w:themeColor="text1"/>
          <w:sz w:val="32"/>
          <w:szCs w:val="32"/>
          <w:rtl/>
        </w:rPr>
        <w:t>الابتكار من الخارج إلى الداخل</w:t>
      </w:r>
      <w:r w:rsidRPr="00746812">
        <w:rPr>
          <w:color w:val="000000" w:themeColor="text1"/>
          <w:sz w:val="32"/>
          <w:szCs w:val="32"/>
        </w:rPr>
        <w:t xml:space="preserve"> (Inbound Open Innovation): </w:t>
      </w:r>
      <w:r w:rsidRPr="00746812">
        <w:rPr>
          <w:color w:val="000000" w:themeColor="text1"/>
          <w:sz w:val="32"/>
          <w:szCs w:val="32"/>
          <w:rtl/>
        </w:rPr>
        <w:t xml:space="preserve">يعني استيراد الأفكار والمعرفة والتقنيات من مصادر خارجية إلى داخل الشركة. </w:t>
      </w:r>
    </w:p>
    <w:p w14:paraId="263D683A" w14:textId="5D977941" w:rsidR="006F46C6" w:rsidRPr="00746812" w:rsidRDefault="006F46C6" w:rsidP="006F46C6">
      <w:pPr>
        <w:numPr>
          <w:ilvl w:val="1"/>
          <w:numId w:val="10"/>
        </w:numPr>
        <w:bidi/>
        <w:spacing w:line="360" w:lineRule="auto"/>
        <w:rPr>
          <w:color w:val="000000" w:themeColor="text1"/>
          <w:sz w:val="32"/>
          <w:szCs w:val="32"/>
        </w:rPr>
      </w:pPr>
      <w:r w:rsidRPr="00746812">
        <w:rPr>
          <w:color w:val="000000" w:themeColor="text1"/>
          <w:sz w:val="32"/>
          <w:szCs w:val="32"/>
          <w:rtl/>
        </w:rPr>
        <w:t>الابتكار من الداخل إلى الخارج</w:t>
      </w:r>
      <w:r w:rsidRPr="00746812">
        <w:rPr>
          <w:color w:val="000000" w:themeColor="text1"/>
          <w:sz w:val="32"/>
          <w:szCs w:val="32"/>
        </w:rPr>
        <w:t xml:space="preserve"> (Outbound Open Innovation): </w:t>
      </w:r>
      <w:r w:rsidRPr="00746812">
        <w:rPr>
          <w:color w:val="000000" w:themeColor="text1"/>
          <w:sz w:val="32"/>
          <w:szCs w:val="32"/>
          <w:rtl/>
        </w:rPr>
        <w:t xml:space="preserve">يعني تصدير الأفكار والمعرفة والتقنيات التي نشأت داخل </w:t>
      </w:r>
      <w:r w:rsidR="00C87FDF" w:rsidRPr="00746812">
        <w:rPr>
          <w:rFonts w:hint="cs"/>
          <w:color w:val="000000" w:themeColor="text1"/>
          <w:sz w:val="32"/>
          <w:szCs w:val="32"/>
          <w:rtl/>
        </w:rPr>
        <w:t>الشركة،</w:t>
      </w:r>
      <w:r w:rsidRPr="00746812">
        <w:rPr>
          <w:color w:val="000000" w:themeColor="text1"/>
          <w:sz w:val="32"/>
          <w:szCs w:val="32"/>
          <w:rtl/>
        </w:rPr>
        <w:t xml:space="preserve"> ولكن لم تُستغل بالكامل أو لم يتم تطويرها داخليًا. </w:t>
      </w:r>
    </w:p>
    <w:p w14:paraId="1CD43FF4" w14:textId="77777777" w:rsidR="006F46C6" w:rsidRPr="00200822" w:rsidRDefault="006F46C6" w:rsidP="006F46C6">
      <w:pPr>
        <w:bidi/>
        <w:spacing w:line="360" w:lineRule="auto"/>
        <w:rPr>
          <w:color w:val="000000" w:themeColor="text1"/>
          <w:sz w:val="32"/>
          <w:szCs w:val="32"/>
        </w:rPr>
      </w:pPr>
      <w:r w:rsidRPr="00746812">
        <w:rPr>
          <w:color w:val="000000" w:themeColor="text1"/>
          <w:sz w:val="32"/>
          <w:szCs w:val="32"/>
        </w:rPr>
        <w:t> </w:t>
      </w:r>
      <w:r w:rsidRPr="001F7524">
        <w:rPr>
          <w:b/>
          <w:bCs/>
          <w:color w:val="000000" w:themeColor="text1"/>
          <w:sz w:val="32"/>
          <w:szCs w:val="32"/>
          <w:rtl/>
        </w:rPr>
        <w:t>تم اختيار الابتكار المفتوح في البحث للأسباب التالية</w:t>
      </w:r>
      <w:r w:rsidRPr="001F7524">
        <w:rPr>
          <w:b/>
          <w:bCs/>
          <w:color w:val="000000" w:themeColor="text1"/>
          <w:sz w:val="32"/>
          <w:szCs w:val="32"/>
        </w:rPr>
        <w:t>:</w:t>
      </w:r>
    </w:p>
    <w:p w14:paraId="15A6470A" w14:textId="77777777" w:rsidR="006F46C6" w:rsidRPr="00746812" w:rsidRDefault="006F46C6" w:rsidP="006F46C6">
      <w:pPr>
        <w:numPr>
          <w:ilvl w:val="0"/>
          <w:numId w:val="11"/>
        </w:numPr>
        <w:bidi/>
        <w:spacing w:line="360" w:lineRule="auto"/>
        <w:rPr>
          <w:color w:val="000000" w:themeColor="text1"/>
          <w:sz w:val="32"/>
          <w:szCs w:val="32"/>
        </w:rPr>
      </w:pPr>
      <w:r w:rsidRPr="00746812">
        <w:rPr>
          <w:color w:val="000000" w:themeColor="text1"/>
          <w:sz w:val="32"/>
          <w:szCs w:val="32"/>
          <w:rtl/>
        </w:rPr>
        <w:t>ملاءمته للشركات الصغيرة والمتوسطة</w:t>
      </w:r>
      <w:r w:rsidRPr="00746812">
        <w:rPr>
          <w:color w:val="000000" w:themeColor="text1"/>
          <w:sz w:val="32"/>
          <w:szCs w:val="32"/>
        </w:rPr>
        <w:t xml:space="preserve">: </w:t>
      </w:r>
      <w:r w:rsidRPr="00746812">
        <w:rPr>
          <w:color w:val="000000" w:themeColor="text1"/>
          <w:sz w:val="32"/>
          <w:szCs w:val="32"/>
          <w:rtl/>
        </w:rPr>
        <w:t>يساعدها على تجاوز تحديات محدودية الموارد بالاستفادة من المعرفة والخبرات الخارجية</w:t>
      </w:r>
      <w:r w:rsidRPr="00746812">
        <w:rPr>
          <w:color w:val="000000" w:themeColor="text1"/>
          <w:sz w:val="32"/>
          <w:szCs w:val="32"/>
        </w:rPr>
        <w:t>.</w:t>
      </w:r>
    </w:p>
    <w:p w14:paraId="2700047B" w14:textId="77777777" w:rsidR="006F46C6" w:rsidRPr="00746812" w:rsidRDefault="006F46C6" w:rsidP="006F46C6">
      <w:pPr>
        <w:numPr>
          <w:ilvl w:val="0"/>
          <w:numId w:val="11"/>
        </w:numPr>
        <w:bidi/>
        <w:spacing w:line="360" w:lineRule="auto"/>
        <w:rPr>
          <w:color w:val="000000" w:themeColor="text1"/>
          <w:sz w:val="32"/>
          <w:szCs w:val="32"/>
        </w:rPr>
      </w:pPr>
      <w:r w:rsidRPr="00746812">
        <w:rPr>
          <w:color w:val="000000" w:themeColor="text1"/>
          <w:sz w:val="32"/>
          <w:szCs w:val="32"/>
          <w:rtl/>
        </w:rPr>
        <w:t xml:space="preserve">أهميته في </w:t>
      </w:r>
      <w:r w:rsidRPr="00746812">
        <w:rPr>
          <w:rFonts w:hint="cs"/>
          <w:color w:val="000000" w:themeColor="text1"/>
          <w:sz w:val="32"/>
          <w:szCs w:val="32"/>
          <w:rtl/>
        </w:rPr>
        <w:t>الشركات</w:t>
      </w:r>
      <w:r w:rsidRPr="00746812">
        <w:rPr>
          <w:color w:val="000000" w:themeColor="text1"/>
          <w:sz w:val="32"/>
          <w:szCs w:val="32"/>
          <w:rtl/>
        </w:rPr>
        <w:t xml:space="preserve"> التقنية</w:t>
      </w:r>
      <w:r w:rsidRPr="00746812">
        <w:rPr>
          <w:color w:val="000000" w:themeColor="text1"/>
          <w:sz w:val="32"/>
          <w:szCs w:val="32"/>
        </w:rPr>
        <w:t xml:space="preserve">: </w:t>
      </w:r>
      <w:r w:rsidRPr="00746812">
        <w:rPr>
          <w:color w:val="000000" w:themeColor="text1"/>
          <w:sz w:val="32"/>
          <w:szCs w:val="32"/>
          <w:rtl/>
        </w:rPr>
        <w:t>يتناسب مع سرعة التطور والتعقيد في هذا القطاع، ويعزز من القدرة على الابتكار السريع</w:t>
      </w:r>
      <w:r w:rsidRPr="00746812">
        <w:rPr>
          <w:color w:val="000000" w:themeColor="text1"/>
          <w:sz w:val="32"/>
          <w:szCs w:val="32"/>
        </w:rPr>
        <w:t>.</w:t>
      </w:r>
    </w:p>
    <w:p w14:paraId="46B89EDA" w14:textId="77777777" w:rsidR="006F46C6" w:rsidRPr="00746812" w:rsidRDefault="006F46C6" w:rsidP="006F46C6">
      <w:pPr>
        <w:numPr>
          <w:ilvl w:val="0"/>
          <w:numId w:val="11"/>
        </w:numPr>
        <w:bidi/>
        <w:spacing w:line="360" w:lineRule="auto"/>
        <w:rPr>
          <w:color w:val="000000" w:themeColor="text1"/>
          <w:sz w:val="32"/>
          <w:szCs w:val="32"/>
        </w:rPr>
      </w:pPr>
      <w:r w:rsidRPr="00746812">
        <w:rPr>
          <w:color w:val="000000" w:themeColor="text1"/>
          <w:sz w:val="32"/>
          <w:szCs w:val="32"/>
          <w:rtl/>
        </w:rPr>
        <w:lastRenderedPageBreak/>
        <w:t>علاقته المباشرة بثقافة الابتكار والأداء الما</w:t>
      </w:r>
      <w:r w:rsidRPr="00746812">
        <w:rPr>
          <w:rFonts w:hint="cs"/>
          <w:color w:val="000000" w:themeColor="text1"/>
          <w:sz w:val="32"/>
          <w:szCs w:val="32"/>
          <w:rtl/>
        </w:rPr>
        <w:t>لي (العائد على الاستثمار)</w:t>
      </w:r>
      <w:r w:rsidRPr="00746812">
        <w:rPr>
          <w:color w:val="000000" w:themeColor="text1"/>
          <w:sz w:val="32"/>
          <w:szCs w:val="32"/>
        </w:rPr>
        <w:t xml:space="preserve"> </w:t>
      </w:r>
      <w:r w:rsidRPr="00746812">
        <w:rPr>
          <w:color w:val="000000" w:themeColor="text1"/>
          <w:sz w:val="32"/>
          <w:szCs w:val="32"/>
          <w:rtl/>
        </w:rPr>
        <w:t>يشجع على ثقافة الانفتاح والتعاون، مما يؤدي إلى تحسين الأداء المالي عبر تقليل التكاليف، تسريع طرح المنتجات، وزيادة الجودة</w:t>
      </w:r>
      <w:r w:rsidRPr="00746812">
        <w:rPr>
          <w:color w:val="000000" w:themeColor="text1"/>
          <w:sz w:val="32"/>
          <w:szCs w:val="32"/>
        </w:rPr>
        <w:t>.</w:t>
      </w:r>
    </w:p>
    <w:p w14:paraId="33B2E591" w14:textId="77777777" w:rsidR="006F46C6" w:rsidRPr="00746812" w:rsidRDefault="006F46C6" w:rsidP="006F46C6">
      <w:pPr>
        <w:numPr>
          <w:ilvl w:val="0"/>
          <w:numId w:val="11"/>
        </w:numPr>
        <w:bidi/>
        <w:spacing w:line="360" w:lineRule="auto"/>
        <w:rPr>
          <w:color w:val="000000" w:themeColor="text1"/>
          <w:sz w:val="32"/>
          <w:szCs w:val="32"/>
        </w:rPr>
      </w:pPr>
      <w:r w:rsidRPr="00746812">
        <w:rPr>
          <w:color w:val="000000" w:themeColor="text1"/>
          <w:sz w:val="32"/>
          <w:szCs w:val="32"/>
          <w:rtl/>
        </w:rPr>
        <w:t>توافقه مع رؤية السعودية 2030</w:t>
      </w:r>
      <w:r w:rsidRPr="00746812">
        <w:rPr>
          <w:color w:val="000000" w:themeColor="text1"/>
          <w:sz w:val="32"/>
          <w:szCs w:val="32"/>
        </w:rPr>
        <w:t xml:space="preserve">: </w:t>
      </w:r>
      <w:r w:rsidRPr="00746812">
        <w:rPr>
          <w:color w:val="000000" w:themeColor="text1"/>
          <w:sz w:val="32"/>
          <w:szCs w:val="32"/>
          <w:rtl/>
        </w:rPr>
        <w:t>يدعم أهداف الرؤية في بناء اقتصاد قائم على المعرفة والابتكار</w:t>
      </w:r>
      <w:r w:rsidRPr="00746812">
        <w:rPr>
          <w:color w:val="000000" w:themeColor="text1"/>
          <w:sz w:val="32"/>
          <w:szCs w:val="32"/>
        </w:rPr>
        <w:t>.</w:t>
      </w:r>
    </w:p>
    <w:p w14:paraId="711DB361" w14:textId="77777777" w:rsidR="006F46C6" w:rsidRPr="00746812" w:rsidRDefault="006F46C6" w:rsidP="006F46C6">
      <w:pPr>
        <w:bidi/>
        <w:spacing w:line="360" w:lineRule="auto"/>
        <w:rPr>
          <w:color w:val="000000" w:themeColor="text1"/>
          <w:sz w:val="32"/>
          <w:szCs w:val="32"/>
        </w:rPr>
      </w:pPr>
      <w:r w:rsidRPr="00746812">
        <w:rPr>
          <w:color w:val="000000" w:themeColor="text1"/>
          <w:sz w:val="32"/>
          <w:szCs w:val="32"/>
        </w:rPr>
        <w:br/>
      </w:r>
      <w:r w:rsidRPr="00746812">
        <w:rPr>
          <w:color w:val="000000" w:themeColor="text1"/>
          <w:sz w:val="32"/>
          <w:szCs w:val="32"/>
          <w:rtl/>
        </w:rPr>
        <w:t>ترتبط ثقافة الابتكار المفتوح بالمؤسسات التقنية الصغيرة ارتباطًا وثيقًا ومباشرًا، بل إنها غالبًا ما تكون عامل تمكين حاسم لنجاحها واستدامتها. يمكن توضيح هذا الارتباط من خلال عدة جوانب</w:t>
      </w:r>
      <w:r w:rsidRPr="00746812">
        <w:rPr>
          <w:color w:val="000000" w:themeColor="text1"/>
          <w:sz w:val="32"/>
          <w:szCs w:val="32"/>
        </w:rPr>
        <w:t>:</w:t>
      </w:r>
    </w:p>
    <w:p w14:paraId="1B7789ED" w14:textId="77777777" w:rsidR="006F46C6" w:rsidRPr="00746812" w:rsidRDefault="006F46C6" w:rsidP="006F46C6">
      <w:pPr>
        <w:numPr>
          <w:ilvl w:val="0"/>
          <w:numId w:val="12"/>
        </w:numPr>
        <w:bidi/>
        <w:spacing w:line="360" w:lineRule="auto"/>
        <w:rPr>
          <w:color w:val="000000" w:themeColor="text1"/>
          <w:sz w:val="32"/>
          <w:szCs w:val="32"/>
        </w:rPr>
      </w:pPr>
      <w:r w:rsidRPr="00746812">
        <w:rPr>
          <w:color w:val="000000" w:themeColor="text1"/>
          <w:sz w:val="32"/>
          <w:szCs w:val="32"/>
          <w:rtl/>
        </w:rPr>
        <w:t>الاستفادة من الموارد الخارجية لتعويض النقص الداخلي</w:t>
      </w:r>
    </w:p>
    <w:p w14:paraId="53F2FBF9" w14:textId="77777777" w:rsidR="006F46C6" w:rsidRPr="00746812" w:rsidRDefault="006F46C6" w:rsidP="006F46C6">
      <w:pPr>
        <w:numPr>
          <w:ilvl w:val="0"/>
          <w:numId w:val="12"/>
        </w:numPr>
        <w:bidi/>
        <w:spacing w:line="360" w:lineRule="auto"/>
        <w:rPr>
          <w:color w:val="000000" w:themeColor="text1"/>
          <w:sz w:val="32"/>
          <w:szCs w:val="32"/>
        </w:rPr>
      </w:pPr>
      <w:r w:rsidRPr="00746812">
        <w:rPr>
          <w:color w:val="000000" w:themeColor="text1"/>
          <w:sz w:val="32"/>
          <w:szCs w:val="32"/>
          <w:rtl/>
        </w:rPr>
        <w:t>تسريع وتيرة الابتكار والوصول إلى السوق</w:t>
      </w:r>
    </w:p>
    <w:p w14:paraId="2BB9661C" w14:textId="77777777" w:rsidR="006F46C6" w:rsidRPr="00746812" w:rsidRDefault="006F46C6" w:rsidP="006F46C6">
      <w:pPr>
        <w:numPr>
          <w:ilvl w:val="0"/>
          <w:numId w:val="12"/>
        </w:numPr>
        <w:bidi/>
        <w:spacing w:line="360" w:lineRule="auto"/>
        <w:rPr>
          <w:color w:val="000000" w:themeColor="text1"/>
          <w:sz w:val="32"/>
          <w:szCs w:val="32"/>
        </w:rPr>
      </w:pPr>
      <w:r w:rsidRPr="00746812">
        <w:rPr>
          <w:color w:val="000000" w:themeColor="text1"/>
          <w:sz w:val="32"/>
          <w:szCs w:val="32"/>
          <w:rtl/>
        </w:rPr>
        <w:t>بناء شبكات وعلاقات استراتيجية</w:t>
      </w:r>
    </w:p>
    <w:p w14:paraId="028F142C" w14:textId="77777777" w:rsidR="006F46C6" w:rsidRPr="00746812" w:rsidRDefault="006F46C6" w:rsidP="006F46C6">
      <w:pPr>
        <w:numPr>
          <w:ilvl w:val="0"/>
          <w:numId w:val="12"/>
        </w:numPr>
        <w:bidi/>
        <w:spacing w:line="360" w:lineRule="auto"/>
        <w:rPr>
          <w:color w:val="000000" w:themeColor="text1"/>
          <w:sz w:val="32"/>
          <w:szCs w:val="32"/>
        </w:rPr>
      </w:pPr>
      <w:r w:rsidRPr="00746812">
        <w:rPr>
          <w:color w:val="000000" w:themeColor="text1"/>
          <w:sz w:val="32"/>
          <w:szCs w:val="32"/>
          <w:rtl/>
        </w:rPr>
        <w:t>تعزيز ثقافة التجريب والمرونة</w:t>
      </w:r>
    </w:p>
    <w:p w14:paraId="460580D9" w14:textId="77777777" w:rsidR="006F46C6" w:rsidRPr="00746812" w:rsidRDefault="006F46C6" w:rsidP="006F46C6">
      <w:pPr>
        <w:numPr>
          <w:ilvl w:val="0"/>
          <w:numId w:val="12"/>
        </w:numPr>
        <w:bidi/>
        <w:spacing w:line="360" w:lineRule="auto"/>
        <w:rPr>
          <w:color w:val="000000" w:themeColor="text1"/>
          <w:sz w:val="32"/>
          <w:szCs w:val="32"/>
        </w:rPr>
      </w:pPr>
      <w:r w:rsidRPr="00746812">
        <w:rPr>
          <w:color w:val="000000" w:themeColor="text1"/>
          <w:sz w:val="32"/>
          <w:szCs w:val="32"/>
          <w:rtl/>
        </w:rPr>
        <w:t>تطوير نماذج أعمال مبتكرة</w:t>
      </w:r>
    </w:p>
    <w:p w14:paraId="162CAD4D" w14:textId="77777777" w:rsidR="006F46C6" w:rsidRDefault="006F46C6" w:rsidP="006F46C6">
      <w:pPr>
        <w:bidi/>
        <w:spacing w:line="360" w:lineRule="auto"/>
        <w:rPr>
          <w:b/>
          <w:bCs/>
          <w:sz w:val="40"/>
          <w:szCs w:val="40"/>
          <w:u w:val="single"/>
          <w:rtl/>
        </w:rPr>
      </w:pPr>
    </w:p>
    <w:p w14:paraId="51C17E8C" w14:textId="77777777" w:rsidR="00A03623" w:rsidRDefault="00A03623" w:rsidP="00607E82">
      <w:pPr>
        <w:bidi/>
        <w:spacing w:line="360" w:lineRule="auto"/>
        <w:rPr>
          <w:b/>
          <w:bCs/>
          <w:sz w:val="40"/>
          <w:szCs w:val="40"/>
          <w:u w:val="single"/>
          <w:rtl/>
        </w:rPr>
      </w:pPr>
    </w:p>
    <w:p w14:paraId="08A4F929" w14:textId="77777777" w:rsidR="00A03623" w:rsidRDefault="00A03623" w:rsidP="00A03623">
      <w:pPr>
        <w:bidi/>
        <w:spacing w:line="360" w:lineRule="auto"/>
        <w:rPr>
          <w:b/>
          <w:bCs/>
          <w:sz w:val="40"/>
          <w:szCs w:val="40"/>
          <w:u w:val="single"/>
          <w:rtl/>
        </w:rPr>
      </w:pPr>
    </w:p>
    <w:p w14:paraId="1636CE7A" w14:textId="77202424" w:rsidR="00A1382D" w:rsidRPr="00A0428C" w:rsidRDefault="00A1382D" w:rsidP="00FA7B95">
      <w:pPr>
        <w:pStyle w:val="Heading1"/>
        <w:bidi/>
        <w:rPr>
          <w:color w:val="EE0000"/>
        </w:rPr>
      </w:pPr>
      <w:r w:rsidRPr="00D806E0">
        <w:lastRenderedPageBreak/>
        <w:br/>
      </w:r>
      <w:bookmarkStart w:id="13" w:name="_Toc205388664"/>
      <w:r w:rsidRPr="00D806E0">
        <w:rPr>
          <w:rtl/>
        </w:rPr>
        <w:t>منهجي</w:t>
      </w:r>
      <w:r w:rsidR="00F74D48" w:rsidRPr="00D806E0">
        <w:rPr>
          <w:rFonts w:hint="cs"/>
          <w:rtl/>
        </w:rPr>
        <w:t xml:space="preserve">ة </w:t>
      </w:r>
      <w:bookmarkEnd w:id="13"/>
      <w:r w:rsidR="00C87FDF">
        <w:rPr>
          <w:rFonts w:hint="cs"/>
          <w:rtl/>
        </w:rPr>
        <w:t>الدراسة</w:t>
      </w:r>
      <w:r w:rsidR="00C87FDF" w:rsidRPr="00D806E0">
        <w:rPr>
          <w:rFonts w:hint="cs"/>
          <w:rtl/>
        </w:rPr>
        <w:t>:</w:t>
      </w:r>
    </w:p>
    <w:p w14:paraId="5B264ECB" w14:textId="77777777" w:rsidR="00A066A6" w:rsidRPr="00F2451D" w:rsidRDefault="00A066A6" w:rsidP="00CD21B9">
      <w:pPr>
        <w:bidi/>
        <w:spacing w:line="360" w:lineRule="auto"/>
        <w:rPr>
          <w:color w:val="000000" w:themeColor="text1"/>
          <w:sz w:val="32"/>
          <w:szCs w:val="32"/>
        </w:rPr>
      </w:pPr>
      <w:r w:rsidRPr="00F2451D">
        <w:rPr>
          <w:color w:val="000000" w:themeColor="text1"/>
          <w:sz w:val="32"/>
          <w:szCs w:val="32"/>
          <w:rtl/>
        </w:rPr>
        <w:t>المنهج الكمي</w:t>
      </w:r>
    </w:p>
    <w:p w14:paraId="719191DA" w14:textId="42FD8977" w:rsidR="00A066A6" w:rsidRPr="00F2451D" w:rsidRDefault="00A066A6" w:rsidP="00CD21B9">
      <w:pPr>
        <w:bidi/>
        <w:spacing w:line="360" w:lineRule="auto"/>
        <w:rPr>
          <w:color w:val="000000" w:themeColor="text1"/>
          <w:sz w:val="32"/>
          <w:szCs w:val="32"/>
        </w:rPr>
      </w:pPr>
      <w:r w:rsidRPr="00F2451D">
        <w:rPr>
          <w:color w:val="000000" w:themeColor="text1"/>
          <w:sz w:val="32"/>
          <w:szCs w:val="32"/>
          <w:rtl/>
        </w:rPr>
        <w:t>يعتمد المنهج الكمي على جمع وتحليل البيانات الرقمية لاختبار الفرضيات، وتحديد العلاقات بين المتغيرات، وتعميم النتائج على مجتمع الدراسة</w:t>
      </w:r>
      <w:r w:rsidR="002A282E">
        <w:rPr>
          <w:color w:val="000000" w:themeColor="text1"/>
          <w:sz w:val="32"/>
          <w:szCs w:val="32"/>
          <w:rtl/>
        </w:rPr>
        <w:br/>
      </w:r>
      <w:r w:rsidRPr="00F2451D">
        <w:rPr>
          <w:color w:val="000000" w:themeColor="text1"/>
          <w:sz w:val="32"/>
          <w:szCs w:val="32"/>
          <w:rtl/>
        </w:rPr>
        <w:t>طبيعة المنهج الكمي في هذه الدراسة</w:t>
      </w:r>
      <w:r w:rsidRPr="00F2451D">
        <w:rPr>
          <w:color w:val="000000" w:themeColor="text1"/>
          <w:sz w:val="32"/>
          <w:szCs w:val="32"/>
        </w:rPr>
        <w:t>:</w:t>
      </w:r>
    </w:p>
    <w:p w14:paraId="78953BC6" w14:textId="77777777" w:rsidR="00A066A6" w:rsidRPr="00F2451D" w:rsidRDefault="00A066A6" w:rsidP="00CD21B9">
      <w:pPr>
        <w:bidi/>
        <w:spacing w:line="360" w:lineRule="auto"/>
        <w:ind w:left="720"/>
        <w:rPr>
          <w:color w:val="000000" w:themeColor="text1"/>
          <w:sz w:val="32"/>
          <w:szCs w:val="32"/>
        </w:rPr>
      </w:pPr>
      <w:r w:rsidRPr="00F2451D">
        <w:rPr>
          <w:color w:val="000000" w:themeColor="text1"/>
          <w:sz w:val="32"/>
          <w:szCs w:val="32"/>
          <w:rtl/>
        </w:rPr>
        <w:t>الهدف</w:t>
      </w:r>
      <w:r w:rsidRPr="00F2451D">
        <w:rPr>
          <w:color w:val="000000" w:themeColor="text1"/>
          <w:sz w:val="32"/>
          <w:szCs w:val="32"/>
        </w:rPr>
        <w:t xml:space="preserve">: </w:t>
      </w:r>
      <w:r w:rsidRPr="00F2451D">
        <w:rPr>
          <w:color w:val="000000" w:themeColor="text1"/>
          <w:sz w:val="32"/>
          <w:szCs w:val="32"/>
          <w:rtl/>
        </w:rPr>
        <w:t>قياس العلاقة بين ثقافة الابتكار (كمتغير مستقل) والأداء المالي الممثل بالعائد على الاستثمار (كمتغير تابع) بشكل رقمي وإحصائي</w:t>
      </w:r>
      <w:r w:rsidRPr="00F2451D">
        <w:rPr>
          <w:color w:val="000000" w:themeColor="text1"/>
          <w:sz w:val="32"/>
          <w:szCs w:val="32"/>
        </w:rPr>
        <w:t>.</w:t>
      </w:r>
    </w:p>
    <w:p w14:paraId="10230435" w14:textId="77777777" w:rsidR="00A066A6" w:rsidRPr="00F2451D" w:rsidRDefault="00A066A6" w:rsidP="00CD21B9">
      <w:pPr>
        <w:bidi/>
        <w:spacing w:line="360" w:lineRule="auto"/>
        <w:ind w:left="720"/>
        <w:rPr>
          <w:color w:val="000000" w:themeColor="text1"/>
          <w:sz w:val="32"/>
          <w:szCs w:val="32"/>
        </w:rPr>
      </w:pPr>
      <w:r w:rsidRPr="00F2451D">
        <w:rPr>
          <w:color w:val="000000" w:themeColor="text1"/>
          <w:sz w:val="32"/>
          <w:szCs w:val="32"/>
          <w:rtl/>
        </w:rPr>
        <w:t>التركيز</w:t>
      </w:r>
      <w:r w:rsidRPr="00F2451D">
        <w:rPr>
          <w:color w:val="000000" w:themeColor="text1"/>
          <w:sz w:val="32"/>
          <w:szCs w:val="32"/>
        </w:rPr>
        <w:t xml:space="preserve">: </w:t>
      </w:r>
      <w:r w:rsidRPr="00F2451D">
        <w:rPr>
          <w:color w:val="000000" w:themeColor="text1"/>
          <w:sz w:val="32"/>
          <w:szCs w:val="32"/>
          <w:rtl/>
        </w:rPr>
        <w:t>على تحديد مدى وقوة واتجاه العلاقة (إيجابية أو سلبية) بين المتغيرات</w:t>
      </w:r>
      <w:r w:rsidRPr="00F2451D">
        <w:rPr>
          <w:color w:val="000000" w:themeColor="text1"/>
          <w:sz w:val="32"/>
          <w:szCs w:val="32"/>
        </w:rPr>
        <w:t>.</w:t>
      </w:r>
    </w:p>
    <w:p w14:paraId="2A6520AC" w14:textId="77777777" w:rsidR="00A066A6" w:rsidRPr="00F2451D" w:rsidRDefault="00A066A6" w:rsidP="00CD21B9">
      <w:pPr>
        <w:bidi/>
        <w:spacing w:line="360" w:lineRule="auto"/>
        <w:ind w:left="720"/>
        <w:rPr>
          <w:color w:val="000000" w:themeColor="text1"/>
          <w:sz w:val="32"/>
          <w:szCs w:val="32"/>
        </w:rPr>
      </w:pPr>
      <w:r w:rsidRPr="00F2451D">
        <w:rPr>
          <w:color w:val="000000" w:themeColor="text1"/>
          <w:sz w:val="32"/>
          <w:szCs w:val="32"/>
          <w:rtl/>
        </w:rPr>
        <w:t>القابلية للتعميم</w:t>
      </w:r>
      <w:r w:rsidRPr="00F2451D">
        <w:rPr>
          <w:color w:val="000000" w:themeColor="text1"/>
          <w:sz w:val="32"/>
          <w:szCs w:val="32"/>
        </w:rPr>
        <w:t xml:space="preserve">: </w:t>
      </w:r>
      <w:r w:rsidRPr="00F2451D">
        <w:rPr>
          <w:color w:val="000000" w:themeColor="text1"/>
          <w:sz w:val="32"/>
          <w:szCs w:val="32"/>
          <w:rtl/>
        </w:rPr>
        <w:t>يسعى المنهج الكمي، عند تطبيق سليم، إلى تعميم النتائج من العينة على مجتمع الدراسة الأكبر (وإن كان هذا قد يكون تحديًا في دراسة الحالة المحدودة)</w:t>
      </w:r>
      <w:r w:rsidRPr="00F2451D">
        <w:rPr>
          <w:color w:val="000000" w:themeColor="text1"/>
          <w:sz w:val="32"/>
          <w:szCs w:val="32"/>
        </w:rPr>
        <w:t>.</w:t>
      </w:r>
    </w:p>
    <w:p w14:paraId="0623DF1D" w14:textId="278A3B0C" w:rsidR="00A066A6" w:rsidRPr="00F2451D" w:rsidRDefault="00A066A6" w:rsidP="00CD21B9">
      <w:pPr>
        <w:bidi/>
        <w:spacing w:line="360" w:lineRule="auto"/>
        <w:rPr>
          <w:color w:val="000000" w:themeColor="text1"/>
          <w:sz w:val="32"/>
          <w:szCs w:val="32"/>
        </w:rPr>
      </w:pPr>
      <w:r w:rsidRPr="00F2451D">
        <w:rPr>
          <w:color w:val="000000" w:themeColor="text1"/>
          <w:sz w:val="32"/>
          <w:szCs w:val="32"/>
          <w:rtl/>
        </w:rPr>
        <w:t xml:space="preserve">الأداة الأساسية لجمع البيانات في المنهج الكمي هي </w:t>
      </w:r>
      <w:r w:rsidR="00F34D4B" w:rsidRPr="00F2451D">
        <w:rPr>
          <w:rFonts w:hint="cs"/>
          <w:color w:val="000000" w:themeColor="text1"/>
          <w:sz w:val="32"/>
          <w:szCs w:val="32"/>
          <w:rtl/>
        </w:rPr>
        <w:t>الاستبانة</w:t>
      </w:r>
      <w:r w:rsidRPr="00F2451D">
        <w:rPr>
          <w:color w:val="000000" w:themeColor="text1"/>
          <w:sz w:val="32"/>
          <w:szCs w:val="32"/>
        </w:rPr>
        <w:t xml:space="preserve"> (Survey Questionnaire).</w:t>
      </w:r>
    </w:p>
    <w:p w14:paraId="293304BF" w14:textId="49278141" w:rsidR="00A066A6" w:rsidRPr="00F2451D" w:rsidRDefault="00A066A6" w:rsidP="00CD21B9">
      <w:pPr>
        <w:bidi/>
        <w:spacing w:line="360" w:lineRule="auto"/>
        <w:ind w:left="720"/>
        <w:rPr>
          <w:color w:val="000000" w:themeColor="text1"/>
          <w:sz w:val="32"/>
          <w:szCs w:val="32"/>
        </w:rPr>
      </w:pPr>
      <w:r w:rsidRPr="00F2451D">
        <w:rPr>
          <w:color w:val="000000" w:themeColor="text1"/>
          <w:sz w:val="32"/>
          <w:szCs w:val="32"/>
          <w:rtl/>
        </w:rPr>
        <w:t xml:space="preserve">تصميم </w:t>
      </w:r>
      <w:r w:rsidR="00F34D4B" w:rsidRPr="00F2451D">
        <w:rPr>
          <w:rFonts w:hint="cs"/>
          <w:color w:val="000000" w:themeColor="text1"/>
          <w:sz w:val="32"/>
          <w:szCs w:val="32"/>
          <w:rtl/>
        </w:rPr>
        <w:t>الاستبانة</w:t>
      </w:r>
      <w:r w:rsidRPr="00F2451D">
        <w:rPr>
          <w:color w:val="000000" w:themeColor="text1"/>
          <w:sz w:val="32"/>
          <w:szCs w:val="32"/>
        </w:rPr>
        <w:t xml:space="preserve">: </w:t>
      </w:r>
      <w:r w:rsidRPr="00F2451D">
        <w:rPr>
          <w:color w:val="000000" w:themeColor="text1"/>
          <w:sz w:val="32"/>
          <w:szCs w:val="32"/>
          <w:rtl/>
        </w:rPr>
        <w:t xml:space="preserve">سيتم تصميم </w:t>
      </w:r>
      <w:r w:rsidR="00C87FDF" w:rsidRPr="00F2451D">
        <w:rPr>
          <w:rFonts w:hint="cs"/>
          <w:color w:val="000000" w:themeColor="text1"/>
          <w:sz w:val="32"/>
          <w:szCs w:val="32"/>
          <w:rtl/>
        </w:rPr>
        <w:t>الاستبانة</w:t>
      </w:r>
      <w:r w:rsidRPr="00F2451D">
        <w:rPr>
          <w:color w:val="000000" w:themeColor="text1"/>
          <w:sz w:val="32"/>
          <w:szCs w:val="32"/>
          <w:rtl/>
        </w:rPr>
        <w:t xml:space="preserve"> بعناية ليتضمن أسئلة مغلقة (مثل مقياس ليكرت) لتقييم أبعاد ثقافة الابتكار المختلفة (مثل: تشجيع الإبداع، تقبل المخاطرة، التعاون، الدعم الإداري)</w:t>
      </w:r>
      <w:r w:rsidRPr="00F2451D">
        <w:rPr>
          <w:color w:val="000000" w:themeColor="text1"/>
          <w:sz w:val="32"/>
          <w:szCs w:val="32"/>
        </w:rPr>
        <w:t>.</w:t>
      </w:r>
    </w:p>
    <w:p w14:paraId="6F60440E" w14:textId="77777777" w:rsidR="00C87FDF" w:rsidRDefault="00C87FDF" w:rsidP="00C87FDF">
      <w:pPr>
        <w:pStyle w:val="Heading1"/>
        <w:bidi/>
      </w:pPr>
    </w:p>
    <w:p w14:paraId="5F73871A" w14:textId="77777777" w:rsidR="00C87FDF" w:rsidRPr="00C87FDF" w:rsidRDefault="00C87FDF" w:rsidP="00C87FDF">
      <w:pPr>
        <w:bidi/>
      </w:pPr>
    </w:p>
    <w:p w14:paraId="192FB596" w14:textId="5EB8B763" w:rsidR="002379B2" w:rsidRPr="002379B2" w:rsidRDefault="00FE3FC5" w:rsidP="00C87FDF">
      <w:pPr>
        <w:pStyle w:val="Heading1"/>
        <w:bidi/>
      </w:pPr>
      <w:r w:rsidRPr="00D806E0">
        <w:lastRenderedPageBreak/>
        <w:br/>
      </w:r>
      <w:bookmarkStart w:id="14" w:name="_Toc205388665"/>
      <w:r w:rsidRPr="00D806E0">
        <w:rPr>
          <w:rtl/>
        </w:rPr>
        <w:t>أدوات جمع البيانات</w:t>
      </w:r>
      <w:r w:rsidR="00D806E0">
        <w:t>:</w:t>
      </w:r>
      <w:bookmarkEnd w:id="14"/>
    </w:p>
    <w:p w14:paraId="0661A22D" w14:textId="02279542" w:rsidR="00F468CE" w:rsidRPr="009E089E" w:rsidRDefault="002379B2" w:rsidP="00C87FDF">
      <w:pPr>
        <w:bidi/>
        <w:spacing w:line="360" w:lineRule="auto"/>
        <w:rPr>
          <w:b/>
          <w:bCs/>
          <w:color w:val="000000" w:themeColor="text1"/>
          <w:sz w:val="40"/>
          <w:szCs w:val="40"/>
          <w:u w:val="single"/>
        </w:rPr>
      </w:pPr>
      <w:r w:rsidRPr="008865BB">
        <w:rPr>
          <w:color w:val="000000" w:themeColor="text1"/>
          <w:sz w:val="32"/>
          <w:szCs w:val="32"/>
          <w:rtl/>
        </w:rPr>
        <w:t>استبيان حول ثقافة الابتكار والأداء المالي في الشركات التقنية الصغيرة والمتوسطة بالرياض</w:t>
      </w:r>
      <w:r w:rsidR="003A5DE3">
        <w:rPr>
          <w:rFonts w:hint="cs"/>
          <w:color w:val="000000" w:themeColor="text1"/>
          <w:sz w:val="32"/>
          <w:szCs w:val="32"/>
          <w:rtl/>
        </w:rPr>
        <w:t xml:space="preserve"> </w:t>
      </w:r>
    </w:p>
    <w:p w14:paraId="2B56738E" w14:textId="635CD361" w:rsidR="00BB28E8" w:rsidRPr="009E089E" w:rsidRDefault="008D3B9A" w:rsidP="00CD21B9">
      <w:pPr>
        <w:bidi/>
        <w:spacing w:line="360" w:lineRule="auto"/>
        <w:rPr>
          <w:color w:val="000000" w:themeColor="text1"/>
          <w:sz w:val="32"/>
          <w:szCs w:val="32"/>
        </w:rPr>
      </w:pPr>
      <w:bookmarkStart w:id="15" w:name="_Toc205388666"/>
      <w:r w:rsidRPr="00FA7B95">
        <w:rPr>
          <w:rStyle w:val="Heading1Char"/>
          <w:rFonts w:hint="cs"/>
          <w:rtl/>
        </w:rPr>
        <w:t xml:space="preserve">نتائج </w:t>
      </w:r>
      <w:bookmarkEnd w:id="15"/>
      <w:r w:rsidR="00C87FDF" w:rsidRPr="00FA7B95">
        <w:rPr>
          <w:rStyle w:val="Heading1Char"/>
          <w:rFonts w:hint="cs"/>
          <w:rtl/>
        </w:rPr>
        <w:t>الاستبيان:</w:t>
      </w:r>
      <w:r w:rsidR="00BB28E8" w:rsidRPr="009E089E">
        <w:rPr>
          <w:color w:val="000000" w:themeColor="text1"/>
          <w:sz w:val="32"/>
          <w:szCs w:val="32"/>
          <w:rtl/>
        </w:rPr>
        <w:br/>
        <w:t>يما يلي تحليل للنتائج المحتملة لمشروع البحث العلمي حول العلاقة بين ثقافة الابتكار والعائد على الاستثمار في الشركات التقنية الصغيرة والمتوسطة بمدينة الرياض، بناءً على البيانات التي تم توفيرها (</w:t>
      </w:r>
      <w:r w:rsidR="006A1D21">
        <w:rPr>
          <w:rFonts w:hint="cs"/>
          <w:color w:val="000000" w:themeColor="text1"/>
          <w:sz w:val="32"/>
          <w:szCs w:val="32"/>
          <w:rtl/>
        </w:rPr>
        <w:t>10</w:t>
      </w:r>
      <w:r w:rsidR="00BB28E8" w:rsidRPr="009E089E">
        <w:rPr>
          <w:color w:val="000000" w:themeColor="text1"/>
          <w:sz w:val="32"/>
          <w:szCs w:val="32"/>
          <w:rtl/>
        </w:rPr>
        <w:t xml:space="preserve">عينات). </w:t>
      </w:r>
    </w:p>
    <w:p w14:paraId="2E9BC61C" w14:textId="77777777" w:rsidR="00BB28E8" w:rsidRPr="00BB28E8" w:rsidRDefault="00BB28E8" w:rsidP="00CD21B9">
      <w:pPr>
        <w:bidi/>
        <w:spacing w:line="360" w:lineRule="auto"/>
        <w:rPr>
          <w:color w:val="000000" w:themeColor="text1"/>
          <w:sz w:val="32"/>
          <w:szCs w:val="32"/>
        </w:rPr>
      </w:pPr>
      <w:r w:rsidRPr="00BB28E8">
        <w:rPr>
          <w:color w:val="000000" w:themeColor="text1"/>
          <w:sz w:val="32"/>
          <w:szCs w:val="32"/>
          <w:rtl/>
        </w:rPr>
        <w:t>تم إعداد البيانات لتحليل العلاقة عن طريق تحويل المقاييس اللفظية والمدى إلى قيم رقمية، وحساب "درجة ثقافة الابتكار" لكل شركة بمتوسط الإجابات على أسئلة ثقافة الابتكار</w:t>
      </w:r>
      <w:r w:rsidRPr="00BB28E8">
        <w:rPr>
          <w:color w:val="000000" w:themeColor="text1"/>
          <w:sz w:val="32"/>
          <w:szCs w:val="32"/>
        </w:rPr>
        <w:t>.</w:t>
      </w:r>
    </w:p>
    <w:p w14:paraId="290BEA81" w14:textId="77777777" w:rsidR="00BB28E8" w:rsidRPr="00BB28E8" w:rsidRDefault="00BB28E8" w:rsidP="00CD21B9">
      <w:pPr>
        <w:bidi/>
        <w:spacing w:line="360" w:lineRule="auto"/>
        <w:rPr>
          <w:color w:val="000000" w:themeColor="text1"/>
          <w:sz w:val="32"/>
          <w:szCs w:val="32"/>
        </w:rPr>
      </w:pPr>
      <w:r w:rsidRPr="00BB28E8">
        <w:rPr>
          <w:b/>
          <w:bCs/>
          <w:color w:val="000000" w:themeColor="text1"/>
          <w:sz w:val="32"/>
          <w:szCs w:val="32"/>
          <w:rtl/>
        </w:rPr>
        <w:t>الملاحظات الأولية للبيانات</w:t>
      </w:r>
      <w:r w:rsidRPr="00BB28E8">
        <w:rPr>
          <w:b/>
          <w:bCs/>
          <w:color w:val="000000" w:themeColor="text1"/>
          <w:sz w:val="32"/>
          <w:szCs w:val="32"/>
        </w:rPr>
        <w:t>:</w:t>
      </w:r>
    </w:p>
    <w:p w14:paraId="49301188" w14:textId="76D24972" w:rsidR="00BB28E8" w:rsidRPr="00BB28E8" w:rsidRDefault="00BB28E8" w:rsidP="00CD21B9">
      <w:pPr>
        <w:bidi/>
        <w:spacing w:line="360" w:lineRule="auto"/>
        <w:ind w:left="720"/>
        <w:rPr>
          <w:color w:val="000000" w:themeColor="text1"/>
          <w:sz w:val="32"/>
          <w:szCs w:val="32"/>
        </w:rPr>
      </w:pPr>
      <w:r w:rsidRPr="00BB28E8">
        <w:rPr>
          <w:b/>
          <w:bCs/>
          <w:color w:val="000000" w:themeColor="text1"/>
          <w:sz w:val="32"/>
          <w:szCs w:val="32"/>
          <w:rtl/>
        </w:rPr>
        <w:t>متوسط درجة ثقافة الابتكار</w:t>
      </w:r>
      <w:r w:rsidRPr="00BB28E8">
        <w:rPr>
          <w:b/>
          <w:bCs/>
          <w:color w:val="000000" w:themeColor="text1"/>
          <w:sz w:val="32"/>
          <w:szCs w:val="32"/>
        </w:rPr>
        <w:t>:</w:t>
      </w:r>
      <w:r w:rsidRPr="00BB28E8">
        <w:rPr>
          <w:color w:val="000000" w:themeColor="text1"/>
          <w:sz w:val="32"/>
          <w:szCs w:val="32"/>
        </w:rPr>
        <w:t xml:space="preserve"> </w:t>
      </w:r>
      <w:r w:rsidRPr="00BB28E8">
        <w:rPr>
          <w:color w:val="000000" w:themeColor="text1"/>
          <w:sz w:val="32"/>
          <w:szCs w:val="32"/>
          <w:rtl/>
        </w:rPr>
        <w:t>تم حساب المتوسط من العمود و يمكن أن يختلف هذا المتوسط بين الشركات، مما يشير إلى تباين في مدى تبني ثقافة الابتكار</w:t>
      </w:r>
      <w:r w:rsidRPr="00BB28E8">
        <w:rPr>
          <w:color w:val="000000" w:themeColor="text1"/>
          <w:sz w:val="32"/>
          <w:szCs w:val="32"/>
        </w:rPr>
        <w:t>.</w:t>
      </w:r>
    </w:p>
    <w:p w14:paraId="541D70DC" w14:textId="77777777" w:rsidR="00BB28E8" w:rsidRPr="00BB28E8" w:rsidRDefault="00BB28E8" w:rsidP="00CD21B9">
      <w:pPr>
        <w:bidi/>
        <w:spacing w:line="360" w:lineRule="auto"/>
        <w:ind w:left="720"/>
        <w:rPr>
          <w:color w:val="000000" w:themeColor="text1"/>
          <w:sz w:val="32"/>
          <w:szCs w:val="32"/>
        </w:rPr>
      </w:pPr>
      <w:r w:rsidRPr="00BB28E8">
        <w:rPr>
          <w:b/>
          <w:bCs/>
          <w:color w:val="000000" w:themeColor="text1"/>
          <w:sz w:val="32"/>
          <w:szCs w:val="32"/>
          <w:rtl/>
        </w:rPr>
        <w:t>نمو الإيرادات ومتوسط صافي الربح</w:t>
      </w:r>
      <w:r w:rsidRPr="00BB28E8">
        <w:rPr>
          <w:b/>
          <w:bCs/>
          <w:color w:val="000000" w:themeColor="text1"/>
          <w:sz w:val="32"/>
          <w:szCs w:val="32"/>
        </w:rPr>
        <w:t>:</w:t>
      </w:r>
      <w:r w:rsidRPr="00BB28E8">
        <w:rPr>
          <w:color w:val="000000" w:themeColor="text1"/>
          <w:sz w:val="32"/>
          <w:szCs w:val="32"/>
        </w:rPr>
        <w:t xml:space="preserve"> </w:t>
      </w:r>
      <w:r w:rsidRPr="00BB28E8">
        <w:rPr>
          <w:color w:val="000000" w:themeColor="text1"/>
          <w:sz w:val="32"/>
          <w:szCs w:val="32"/>
          <w:rtl/>
        </w:rPr>
        <w:t>تتراوح قيم هذه المقاييس بشكل واسع بين الشركات، مما يعكس الأداء المالي المتنوع</w:t>
      </w:r>
      <w:r w:rsidRPr="00BB28E8">
        <w:rPr>
          <w:color w:val="000000" w:themeColor="text1"/>
          <w:sz w:val="32"/>
          <w:szCs w:val="32"/>
        </w:rPr>
        <w:t>.</w:t>
      </w:r>
    </w:p>
    <w:p w14:paraId="087F9BB1" w14:textId="77777777" w:rsidR="00BB28E8" w:rsidRPr="00BB28E8" w:rsidRDefault="00BB28E8" w:rsidP="00CD21B9">
      <w:pPr>
        <w:bidi/>
        <w:spacing w:line="360" w:lineRule="auto"/>
        <w:ind w:left="720"/>
        <w:rPr>
          <w:color w:val="000000" w:themeColor="text1"/>
          <w:sz w:val="32"/>
          <w:szCs w:val="32"/>
        </w:rPr>
      </w:pPr>
      <w:r w:rsidRPr="00BB28E8">
        <w:rPr>
          <w:b/>
          <w:bCs/>
          <w:color w:val="000000" w:themeColor="text1"/>
          <w:sz w:val="32"/>
          <w:szCs w:val="32"/>
          <w:rtl/>
        </w:rPr>
        <w:t>تقدير العائد على الاستثمار</w:t>
      </w:r>
      <w:r w:rsidRPr="00BB28E8">
        <w:rPr>
          <w:b/>
          <w:bCs/>
          <w:color w:val="000000" w:themeColor="text1"/>
          <w:sz w:val="32"/>
          <w:szCs w:val="32"/>
        </w:rPr>
        <w:t xml:space="preserve"> (ROI):</w:t>
      </w:r>
      <w:r w:rsidRPr="00BB28E8">
        <w:rPr>
          <w:color w:val="000000" w:themeColor="text1"/>
          <w:sz w:val="32"/>
          <w:szCs w:val="32"/>
        </w:rPr>
        <w:t xml:space="preserve"> </w:t>
      </w:r>
      <w:r w:rsidRPr="00BB28E8">
        <w:rPr>
          <w:color w:val="000000" w:themeColor="text1"/>
          <w:sz w:val="32"/>
          <w:szCs w:val="32"/>
          <w:rtl/>
        </w:rPr>
        <w:t>لاحظنا أن غالبية الشركات (6 من أصل 8) لم تتمكن من تقدير العائد على الاستثمار بشكل دقيق، مما يشير إلى تحدي في قياس هذا المؤشر تحديداً في الشركات الصغيرة والمتوسطة. شركتان فقط قدمتا تقديرات لـ</w:t>
      </w:r>
      <w:r w:rsidRPr="00BB28E8">
        <w:rPr>
          <w:color w:val="000000" w:themeColor="text1"/>
          <w:sz w:val="32"/>
          <w:szCs w:val="32"/>
        </w:rPr>
        <w:t xml:space="preserve"> ROI.</w:t>
      </w:r>
    </w:p>
    <w:p w14:paraId="22847AC4" w14:textId="77777777" w:rsidR="00BB28E8" w:rsidRPr="00BB28E8" w:rsidRDefault="00BB28E8" w:rsidP="00CD21B9">
      <w:pPr>
        <w:bidi/>
        <w:spacing w:line="360" w:lineRule="auto"/>
        <w:ind w:left="720"/>
        <w:rPr>
          <w:color w:val="000000" w:themeColor="text1"/>
          <w:sz w:val="32"/>
          <w:szCs w:val="32"/>
        </w:rPr>
      </w:pPr>
      <w:r w:rsidRPr="00BB28E8">
        <w:rPr>
          <w:b/>
          <w:bCs/>
          <w:color w:val="000000" w:themeColor="text1"/>
          <w:sz w:val="32"/>
          <w:szCs w:val="32"/>
          <w:rtl/>
        </w:rPr>
        <w:t>الأداء المالي مقارنة بالمنافسين</w:t>
      </w:r>
      <w:r w:rsidRPr="00BB28E8">
        <w:rPr>
          <w:b/>
          <w:bCs/>
          <w:color w:val="000000" w:themeColor="text1"/>
          <w:sz w:val="32"/>
          <w:szCs w:val="32"/>
        </w:rPr>
        <w:t>:</w:t>
      </w:r>
      <w:r w:rsidRPr="00BB28E8">
        <w:rPr>
          <w:color w:val="000000" w:themeColor="text1"/>
          <w:sz w:val="32"/>
          <w:szCs w:val="32"/>
        </w:rPr>
        <w:t xml:space="preserve"> </w:t>
      </w:r>
      <w:r w:rsidRPr="00BB28E8">
        <w:rPr>
          <w:color w:val="000000" w:themeColor="text1"/>
          <w:sz w:val="32"/>
          <w:szCs w:val="32"/>
          <w:rtl/>
        </w:rPr>
        <w:t>تظهر الإجابات تباينًا في تقييم الشركات لأدائها المالي مقارنة بالمنافسين، حيث تتراوح الإجابات من "أقل بكثير" إلى "مماثل" أو "أعلى بقليل</w:t>
      </w:r>
      <w:r w:rsidRPr="00BB28E8">
        <w:rPr>
          <w:color w:val="000000" w:themeColor="text1"/>
          <w:sz w:val="32"/>
          <w:szCs w:val="32"/>
        </w:rPr>
        <w:t>".</w:t>
      </w:r>
    </w:p>
    <w:p w14:paraId="4F668426" w14:textId="77777777" w:rsidR="00BB28E8" w:rsidRPr="00BB28E8" w:rsidRDefault="00BB28E8" w:rsidP="00CD21B9">
      <w:pPr>
        <w:bidi/>
        <w:spacing w:line="360" w:lineRule="auto"/>
        <w:rPr>
          <w:color w:val="000000" w:themeColor="text1"/>
          <w:sz w:val="32"/>
          <w:szCs w:val="32"/>
        </w:rPr>
      </w:pPr>
      <w:r w:rsidRPr="00BB28E8">
        <w:rPr>
          <w:b/>
          <w:bCs/>
          <w:color w:val="000000" w:themeColor="text1"/>
          <w:sz w:val="32"/>
          <w:szCs w:val="32"/>
          <w:rtl/>
        </w:rPr>
        <w:lastRenderedPageBreak/>
        <w:t>العلاقة بين ثقافة الابتكار والأداء المالي</w:t>
      </w:r>
      <w:r w:rsidRPr="00BB28E8">
        <w:rPr>
          <w:b/>
          <w:bCs/>
          <w:color w:val="000000" w:themeColor="text1"/>
          <w:sz w:val="32"/>
          <w:szCs w:val="32"/>
        </w:rPr>
        <w:t>:</w:t>
      </w:r>
    </w:p>
    <w:p w14:paraId="2AE88291" w14:textId="77777777" w:rsidR="00BB28E8" w:rsidRPr="00BB28E8" w:rsidRDefault="00BB28E8" w:rsidP="00CD21B9">
      <w:pPr>
        <w:bidi/>
        <w:spacing w:line="360" w:lineRule="auto"/>
        <w:rPr>
          <w:color w:val="000000" w:themeColor="text1"/>
          <w:sz w:val="32"/>
          <w:szCs w:val="32"/>
        </w:rPr>
      </w:pPr>
      <w:r w:rsidRPr="00BB28E8">
        <w:rPr>
          <w:color w:val="000000" w:themeColor="text1"/>
          <w:sz w:val="32"/>
          <w:szCs w:val="32"/>
          <w:rtl/>
        </w:rPr>
        <w:t>لتحليل العلاقة، يمكننا ترتيب الشركات بناءً على درجة ثقافة الابتكار ومقارنتها بمؤشرات الأداء المالي</w:t>
      </w:r>
      <w:r w:rsidRPr="00BB28E8">
        <w:rPr>
          <w:color w:val="000000" w:themeColor="text1"/>
          <w:sz w:val="32"/>
          <w:szCs w:val="32"/>
        </w:rPr>
        <w:t>:</w:t>
      </w:r>
    </w:p>
    <w:p w14:paraId="34E5C992" w14:textId="77777777" w:rsidR="00BB28E8" w:rsidRPr="00BB28E8" w:rsidRDefault="00BB28E8" w:rsidP="00CD21B9">
      <w:pPr>
        <w:bidi/>
        <w:spacing w:line="360" w:lineRule="auto"/>
        <w:ind w:left="720"/>
        <w:rPr>
          <w:color w:val="000000" w:themeColor="text1"/>
          <w:sz w:val="32"/>
          <w:szCs w:val="32"/>
        </w:rPr>
      </w:pPr>
      <w:r w:rsidRPr="00BB28E8">
        <w:rPr>
          <w:b/>
          <w:bCs/>
          <w:color w:val="000000" w:themeColor="text1"/>
          <w:sz w:val="32"/>
          <w:szCs w:val="32"/>
          <w:rtl/>
        </w:rPr>
        <w:t>الشركات ذات درجات الابتكار العالية</w:t>
      </w:r>
      <w:r w:rsidRPr="00BB28E8">
        <w:rPr>
          <w:b/>
          <w:bCs/>
          <w:color w:val="000000" w:themeColor="text1"/>
          <w:sz w:val="32"/>
          <w:szCs w:val="32"/>
        </w:rPr>
        <w:t>:</w:t>
      </w:r>
    </w:p>
    <w:p w14:paraId="6E72B828" w14:textId="77777777" w:rsidR="00BB28E8" w:rsidRPr="00BB28E8" w:rsidRDefault="00BB28E8" w:rsidP="00CD21B9">
      <w:pPr>
        <w:bidi/>
        <w:spacing w:line="360" w:lineRule="auto"/>
        <w:ind w:left="1440"/>
        <w:rPr>
          <w:color w:val="000000" w:themeColor="text1"/>
          <w:sz w:val="32"/>
          <w:szCs w:val="32"/>
        </w:rPr>
      </w:pPr>
      <w:r w:rsidRPr="00BB28E8">
        <w:rPr>
          <w:color w:val="000000" w:themeColor="text1"/>
          <w:sz w:val="32"/>
          <w:szCs w:val="32"/>
          <w:rtl/>
        </w:rPr>
        <w:t>لاحظنا وجود شركات لديها درجات عالية في ثقافة الابتكار (تقترب من 4.5 أو أعلى على مقياس من 1-5). هذه الشركات عادة ما تكون لديها سياسات تشجع على الأفكار الجديدة، وتوفر الموارد، وتحتفي بالابتكارات الناجحة، وتسمح بالتجريب والمخاطرة المحسوبة، ولا تعاقب على الفشل</w:t>
      </w:r>
      <w:r w:rsidRPr="00BB28E8">
        <w:rPr>
          <w:color w:val="000000" w:themeColor="text1"/>
          <w:sz w:val="32"/>
          <w:szCs w:val="32"/>
        </w:rPr>
        <w:t>.</w:t>
      </w:r>
    </w:p>
    <w:p w14:paraId="420FD9BB" w14:textId="77777777" w:rsidR="00BB28E8" w:rsidRPr="00BB28E8" w:rsidRDefault="00BB28E8" w:rsidP="00CD21B9">
      <w:pPr>
        <w:bidi/>
        <w:spacing w:line="360" w:lineRule="auto"/>
        <w:ind w:left="1440"/>
        <w:rPr>
          <w:color w:val="000000" w:themeColor="text1"/>
          <w:sz w:val="32"/>
          <w:szCs w:val="32"/>
        </w:rPr>
      </w:pPr>
      <w:r w:rsidRPr="00BB28E8">
        <w:rPr>
          <w:color w:val="000000" w:themeColor="text1"/>
          <w:sz w:val="32"/>
          <w:szCs w:val="32"/>
          <w:rtl/>
        </w:rPr>
        <w:t>عند النظر إلى أدائها المالي، بعض هذه الشركات قد تظهر معدلات نمو إيرادات وصافي ربح جيدة</w:t>
      </w:r>
      <w:r w:rsidRPr="00BB28E8">
        <w:rPr>
          <w:color w:val="000000" w:themeColor="text1"/>
          <w:sz w:val="32"/>
          <w:szCs w:val="32"/>
        </w:rPr>
        <w:t xml:space="preserve">. </w:t>
      </w:r>
      <w:r w:rsidRPr="00BB28E8">
        <w:rPr>
          <w:color w:val="000000" w:themeColor="text1"/>
          <w:sz w:val="32"/>
          <w:szCs w:val="32"/>
          <w:rtl/>
        </w:rPr>
        <w:t>على سبيل المثال، إحدى الشركات ذات درجة الابتكار 4.85 كان نمو إيراداتها 2.5% وصافي ربحها 2.5</w:t>
      </w:r>
      <w:r w:rsidRPr="00BB28E8">
        <w:rPr>
          <w:color w:val="000000" w:themeColor="text1"/>
          <w:sz w:val="32"/>
          <w:szCs w:val="32"/>
        </w:rPr>
        <w:t xml:space="preserve">% </w:t>
      </w:r>
      <w:r w:rsidRPr="00BB28E8">
        <w:rPr>
          <w:color w:val="000000" w:themeColor="text1"/>
          <w:sz w:val="32"/>
          <w:szCs w:val="32"/>
          <w:rtl/>
        </w:rPr>
        <w:t>، بينما شركة أخرى بدرجة ابتكار 4.77 كان نمو إيراداتها 0% (انكماش) وصافي ربحها 2.5</w:t>
      </w:r>
      <w:r w:rsidRPr="00BB28E8">
        <w:rPr>
          <w:color w:val="000000" w:themeColor="text1"/>
          <w:sz w:val="32"/>
          <w:szCs w:val="32"/>
        </w:rPr>
        <w:t xml:space="preserve">%. </w:t>
      </w:r>
      <w:r w:rsidRPr="00BB28E8">
        <w:rPr>
          <w:color w:val="000000" w:themeColor="text1"/>
          <w:sz w:val="32"/>
          <w:szCs w:val="32"/>
          <w:rtl/>
        </w:rPr>
        <w:t>وهذا يشير إلى أن ثقافة الابتكار العالية لا تضمن دائمًا أداءً ماليًا عاليًا على المدى القصير، وقد تتأثر بعوامل أخرى</w:t>
      </w:r>
      <w:r w:rsidRPr="00BB28E8">
        <w:rPr>
          <w:color w:val="000000" w:themeColor="text1"/>
          <w:sz w:val="32"/>
          <w:szCs w:val="32"/>
        </w:rPr>
        <w:t>.</w:t>
      </w:r>
    </w:p>
    <w:p w14:paraId="7520B6DE" w14:textId="7D7FF162" w:rsidR="00BB28E8" w:rsidRPr="00BB28E8" w:rsidRDefault="00BB28E8" w:rsidP="00CD21B9">
      <w:pPr>
        <w:bidi/>
        <w:spacing w:line="360" w:lineRule="auto"/>
        <w:ind w:left="1440"/>
        <w:rPr>
          <w:color w:val="000000" w:themeColor="text1"/>
          <w:sz w:val="32"/>
          <w:szCs w:val="32"/>
        </w:rPr>
      </w:pPr>
      <w:r w:rsidRPr="00BB28E8">
        <w:rPr>
          <w:color w:val="000000" w:themeColor="text1"/>
          <w:sz w:val="32"/>
          <w:szCs w:val="32"/>
          <w:rtl/>
        </w:rPr>
        <w:t>من بين الشركتين اللتين قدمتا تقديرات لـ</w:t>
      </w:r>
      <w:r w:rsidRPr="00BB28E8">
        <w:rPr>
          <w:color w:val="000000" w:themeColor="text1"/>
          <w:sz w:val="32"/>
          <w:szCs w:val="32"/>
        </w:rPr>
        <w:t xml:space="preserve"> ROI</w:t>
      </w:r>
      <w:r w:rsidRPr="00BB28E8">
        <w:rPr>
          <w:color w:val="000000" w:themeColor="text1"/>
          <w:sz w:val="32"/>
          <w:szCs w:val="32"/>
          <w:rtl/>
        </w:rPr>
        <w:t>، إحداهما كانت لديها درجة ابتكار متوسطة وأظهرت</w:t>
      </w:r>
      <w:r w:rsidRPr="00BB28E8">
        <w:rPr>
          <w:color w:val="000000" w:themeColor="text1"/>
          <w:sz w:val="32"/>
          <w:szCs w:val="32"/>
        </w:rPr>
        <w:t xml:space="preserve"> ROI </w:t>
      </w:r>
      <w:r w:rsidRPr="00BB28E8">
        <w:rPr>
          <w:color w:val="000000" w:themeColor="text1"/>
          <w:sz w:val="32"/>
          <w:szCs w:val="32"/>
          <w:rtl/>
        </w:rPr>
        <w:t>بنسبة 18</w:t>
      </w:r>
      <w:r w:rsidR="00C87FDF" w:rsidRPr="00BB28E8">
        <w:rPr>
          <w:color w:val="000000" w:themeColor="text1"/>
          <w:sz w:val="32"/>
          <w:szCs w:val="32"/>
        </w:rPr>
        <w:t>%</w:t>
      </w:r>
      <w:r w:rsidR="00C87FDF" w:rsidRPr="00BB28E8">
        <w:rPr>
          <w:color w:val="000000" w:themeColor="text1"/>
          <w:sz w:val="32"/>
          <w:szCs w:val="32"/>
          <w:rtl/>
        </w:rPr>
        <w:t>،</w:t>
      </w:r>
      <w:r w:rsidRPr="00BB28E8">
        <w:rPr>
          <w:color w:val="000000" w:themeColor="text1"/>
          <w:sz w:val="32"/>
          <w:szCs w:val="32"/>
          <w:rtl/>
        </w:rPr>
        <w:t xml:space="preserve"> مما قد يشير إلى تأثير إيجابي محتمل للابتكار على العائد</w:t>
      </w:r>
      <w:r w:rsidRPr="00BB28E8">
        <w:rPr>
          <w:color w:val="000000" w:themeColor="text1"/>
          <w:sz w:val="32"/>
          <w:szCs w:val="32"/>
        </w:rPr>
        <w:t>.</w:t>
      </w:r>
    </w:p>
    <w:p w14:paraId="03145DFC" w14:textId="77777777" w:rsidR="00BB28E8" w:rsidRPr="00BB28E8" w:rsidRDefault="00BB28E8" w:rsidP="00CD21B9">
      <w:pPr>
        <w:bidi/>
        <w:spacing w:line="360" w:lineRule="auto"/>
        <w:ind w:left="720"/>
        <w:rPr>
          <w:color w:val="000000" w:themeColor="text1"/>
          <w:sz w:val="32"/>
          <w:szCs w:val="32"/>
        </w:rPr>
      </w:pPr>
      <w:r w:rsidRPr="00BB28E8">
        <w:rPr>
          <w:b/>
          <w:bCs/>
          <w:color w:val="000000" w:themeColor="text1"/>
          <w:sz w:val="32"/>
          <w:szCs w:val="32"/>
          <w:rtl/>
        </w:rPr>
        <w:t>الشركات ذات درجات الابتكار المنخفضة</w:t>
      </w:r>
      <w:r w:rsidRPr="00BB28E8">
        <w:rPr>
          <w:b/>
          <w:bCs/>
          <w:color w:val="000000" w:themeColor="text1"/>
          <w:sz w:val="32"/>
          <w:szCs w:val="32"/>
        </w:rPr>
        <w:t>:</w:t>
      </w:r>
    </w:p>
    <w:p w14:paraId="3F663F6C" w14:textId="77777777" w:rsidR="00BB28E8" w:rsidRPr="00BB28E8" w:rsidRDefault="00BB28E8" w:rsidP="00CD21B9">
      <w:pPr>
        <w:bidi/>
        <w:spacing w:line="360" w:lineRule="auto"/>
        <w:ind w:left="1440"/>
        <w:rPr>
          <w:color w:val="000000" w:themeColor="text1"/>
          <w:sz w:val="32"/>
          <w:szCs w:val="32"/>
        </w:rPr>
      </w:pPr>
      <w:r w:rsidRPr="00BB28E8">
        <w:rPr>
          <w:color w:val="000000" w:themeColor="text1"/>
          <w:sz w:val="32"/>
          <w:szCs w:val="32"/>
          <w:rtl/>
        </w:rPr>
        <w:lastRenderedPageBreak/>
        <w:t>الشركات التي سجلت درجات أقل في ثقافة الابتكار (على سبيل المثال، حوالي 3 أو أقل) غالبًا ما كانت تواجه تحديات في تشجيع الأفكار الجديدة أو توفير الموارد الكافية للابتكار، وقد لا يكون لديها آليات واضحة لمراجعة المشاريع الفاشلة أو تعاون فعال</w:t>
      </w:r>
      <w:r w:rsidRPr="00BB28E8">
        <w:rPr>
          <w:color w:val="000000" w:themeColor="text1"/>
          <w:sz w:val="32"/>
          <w:szCs w:val="32"/>
        </w:rPr>
        <w:t>.</w:t>
      </w:r>
    </w:p>
    <w:p w14:paraId="509BF8E3" w14:textId="73F3EFA8" w:rsidR="00BB28E8" w:rsidRPr="00BB28E8" w:rsidRDefault="00BB28E8" w:rsidP="00084277">
      <w:pPr>
        <w:bidi/>
        <w:spacing w:line="360" w:lineRule="auto"/>
        <w:ind w:left="1440"/>
        <w:rPr>
          <w:color w:val="000000" w:themeColor="text1"/>
          <w:sz w:val="32"/>
          <w:szCs w:val="32"/>
        </w:rPr>
      </w:pPr>
      <w:r w:rsidRPr="00BB28E8">
        <w:rPr>
          <w:color w:val="000000" w:themeColor="text1"/>
          <w:sz w:val="32"/>
          <w:szCs w:val="32"/>
          <w:rtl/>
        </w:rPr>
        <w:t>هذه الشركات غالبًا ما تظهر أداءً ماليًا "أقل بكثير" مقارنة بالمنافسين</w:t>
      </w:r>
      <w:r w:rsidRPr="00BB28E8">
        <w:rPr>
          <w:color w:val="000000" w:themeColor="text1"/>
          <w:sz w:val="32"/>
          <w:szCs w:val="32"/>
        </w:rPr>
        <w:t xml:space="preserve">. </w:t>
      </w:r>
      <w:r w:rsidRPr="00BB28E8">
        <w:rPr>
          <w:color w:val="000000" w:themeColor="text1"/>
          <w:sz w:val="32"/>
          <w:szCs w:val="32"/>
          <w:rtl/>
        </w:rPr>
        <w:t xml:space="preserve">على سبيل المثال، كانت درجة ثقافة الابتكار لشركة واحدة 2.92، وكان نمو إيراداتها 2.5% </w:t>
      </w:r>
      <w:r w:rsidR="00FE0B4A">
        <w:rPr>
          <w:color w:val="000000" w:themeColor="text1"/>
          <w:sz w:val="32"/>
          <w:szCs w:val="32"/>
          <w:rtl/>
        </w:rPr>
        <w:br/>
      </w:r>
      <w:r w:rsidRPr="00BB28E8">
        <w:rPr>
          <w:color w:val="000000" w:themeColor="text1"/>
          <w:sz w:val="32"/>
          <w:szCs w:val="32"/>
          <w:rtl/>
        </w:rPr>
        <w:t>وصافي ربحها 2.5%، ووصفت أداءها المالي بأنه "أقل بكثير" من المنافسين</w:t>
      </w:r>
      <w:r w:rsidRPr="00BB28E8">
        <w:rPr>
          <w:color w:val="000000" w:themeColor="text1"/>
          <w:sz w:val="32"/>
          <w:szCs w:val="32"/>
        </w:rPr>
        <w:t>.</w:t>
      </w:r>
      <w:r w:rsidR="00FE0B4A">
        <w:rPr>
          <w:color w:val="000000" w:themeColor="text1"/>
          <w:sz w:val="32"/>
          <w:szCs w:val="32"/>
          <w:rtl/>
        </w:rPr>
        <w:br/>
      </w:r>
    </w:p>
    <w:p w14:paraId="0AA80777" w14:textId="77777777" w:rsidR="00BB28E8" w:rsidRPr="00BB28E8" w:rsidRDefault="00BB28E8" w:rsidP="00CD21B9">
      <w:pPr>
        <w:bidi/>
        <w:spacing w:line="360" w:lineRule="auto"/>
        <w:rPr>
          <w:color w:val="000000" w:themeColor="text1"/>
          <w:sz w:val="32"/>
          <w:szCs w:val="32"/>
        </w:rPr>
      </w:pPr>
      <w:r w:rsidRPr="00BB28E8">
        <w:rPr>
          <w:b/>
          <w:bCs/>
          <w:color w:val="000000" w:themeColor="text1"/>
          <w:sz w:val="32"/>
          <w:szCs w:val="32"/>
          <w:rtl/>
        </w:rPr>
        <w:t>الخلاصة الأولية</w:t>
      </w:r>
      <w:r w:rsidRPr="00BB28E8">
        <w:rPr>
          <w:b/>
          <w:bCs/>
          <w:color w:val="000000" w:themeColor="text1"/>
          <w:sz w:val="32"/>
          <w:szCs w:val="32"/>
        </w:rPr>
        <w:t>:</w:t>
      </w:r>
    </w:p>
    <w:p w14:paraId="6B332264" w14:textId="77777777" w:rsidR="00BB28E8" w:rsidRPr="00BB28E8" w:rsidRDefault="00BB28E8" w:rsidP="00CD21B9">
      <w:pPr>
        <w:bidi/>
        <w:spacing w:line="360" w:lineRule="auto"/>
        <w:rPr>
          <w:color w:val="000000" w:themeColor="text1"/>
          <w:sz w:val="32"/>
          <w:szCs w:val="32"/>
        </w:rPr>
      </w:pPr>
      <w:r w:rsidRPr="00BB28E8">
        <w:rPr>
          <w:color w:val="000000" w:themeColor="text1"/>
          <w:sz w:val="32"/>
          <w:szCs w:val="32"/>
          <w:rtl/>
        </w:rPr>
        <w:t>على الرغم من صغر حجم العينة الذي يحد من القدرة على استخلاص استنتاجات إحصائية قوية، تشير هذه النتائج الأولية إلى وجود اتجاه عام يربط بين ثقافة الابتكار والأداء المالي في الشركات التقنية الصغيرة والمتوسطة بمدينة الرياض. يبدو أن الشركات التي تتبنى ثقافة ابتكار قوية تميل إلى تحقيق أداء مالي أفضل أو على الأقل تكون مجهزة بشكل أفضل للتعامل مع التحديات. ومع ذلك، فإن العلاقة ليست خطية تمامًا وقد تتأثر بعوامل أخرى متعددة، مثل الصناعة المحددة، وعمر الشركة، والمنافسة في السوق</w:t>
      </w:r>
      <w:r w:rsidRPr="00BB28E8">
        <w:rPr>
          <w:color w:val="000000" w:themeColor="text1"/>
          <w:sz w:val="32"/>
          <w:szCs w:val="32"/>
        </w:rPr>
        <w:t>.</w:t>
      </w:r>
    </w:p>
    <w:p w14:paraId="23BB3F14" w14:textId="77777777" w:rsidR="00BB28E8" w:rsidRPr="00BB28E8" w:rsidRDefault="00BB28E8" w:rsidP="00CD21B9">
      <w:pPr>
        <w:bidi/>
        <w:spacing w:line="360" w:lineRule="auto"/>
        <w:rPr>
          <w:color w:val="000000" w:themeColor="text1"/>
          <w:sz w:val="32"/>
          <w:szCs w:val="32"/>
        </w:rPr>
      </w:pPr>
      <w:r w:rsidRPr="00BB28E8">
        <w:rPr>
          <w:color w:val="000000" w:themeColor="text1"/>
          <w:sz w:val="32"/>
          <w:szCs w:val="32"/>
          <w:rtl/>
        </w:rPr>
        <w:t>لإجراء تحليل أكثر دقة وتعمقًا، يوصى بجمع بيانات من عينة أكبر من الشركات، واستخدام تقنيات إحصائية متقدمة لتحديد قوة واتجاه العلاقة بين ثقافة الابتكار ومؤشرات الأداء المالي المختلفة</w:t>
      </w:r>
      <w:r w:rsidRPr="00BB28E8">
        <w:rPr>
          <w:color w:val="000000" w:themeColor="text1"/>
          <w:sz w:val="32"/>
          <w:szCs w:val="32"/>
        </w:rPr>
        <w:t>.</w:t>
      </w:r>
    </w:p>
    <w:p w14:paraId="7431A2A3" w14:textId="0F9A7AE4" w:rsidR="00D806E0" w:rsidRPr="00954668" w:rsidRDefault="009978A2" w:rsidP="00FA7B95">
      <w:pPr>
        <w:pStyle w:val="Heading1"/>
        <w:bidi/>
      </w:pPr>
      <w:r>
        <w:rPr>
          <w:color w:val="EE0000"/>
          <w:rtl/>
        </w:rPr>
        <w:lastRenderedPageBreak/>
        <w:br/>
      </w:r>
      <w:bookmarkStart w:id="16" w:name="_Toc205388667"/>
      <w:r w:rsidRPr="00954668">
        <w:rPr>
          <w:rtl/>
        </w:rPr>
        <w:t>نوع التحليل:</w:t>
      </w:r>
      <w:bookmarkEnd w:id="16"/>
      <w:r w:rsidRPr="00954668">
        <w:rPr>
          <w:rtl/>
        </w:rPr>
        <w:t xml:space="preserve"> </w:t>
      </w:r>
    </w:p>
    <w:p w14:paraId="4424FDA7" w14:textId="13799FF4" w:rsidR="00D806E0" w:rsidRPr="00954668" w:rsidRDefault="00C56659" w:rsidP="00CD21B9">
      <w:pPr>
        <w:bidi/>
        <w:spacing w:line="360" w:lineRule="auto"/>
        <w:rPr>
          <w:color w:val="000000" w:themeColor="text1"/>
        </w:rPr>
      </w:pPr>
      <w:r w:rsidRPr="008865BB">
        <w:rPr>
          <w:color w:val="000000" w:themeColor="text1"/>
          <w:sz w:val="32"/>
          <w:szCs w:val="32"/>
          <w:rtl/>
        </w:rPr>
        <w:t>تحليل الانحدار</w:t>
      </w:r>
      <w:r w:rsidRPr="008865BB">
        <w:rPr>
          <w:color w:val="000000" w:themeColor="text1"/>
          <w:sz w:val="32"/>
          <w:szCs w:val="32"/>
        </w:rPr>
        <w:t xml:space="preserve"> (Regression Analysis): </w:t>
      </w:r>
      <w:r w:rsidRPr="008865BB">
        <w:rPr>
          <w:color w:val="000000" w:themeColor="text1"/>
          <w:sz w:val="32"/>
          <w:szCs w:val="32"/>
          <w:rtl/>
        </w:rPr>
        <w:t>لتحديد مدى تأثير ثقافة الابتكار على الأداء المالي، والتحكم في المتغيرات الأخرى إن وجدت</w:t>
      </w:r>
      <w:r w:rsidRPr="00954668">
        <w:rPr>
          <w:color w:val="000000" w:themeColor="text1"/>
        </w:rPr>
        <w:t>.</w:t>
      </w:r>
    </w:p>
    <w:p w14:paraId="398BD36D" w14:textId="77777777" w:rsidR="009E1B4D" w:rsidRPr="008006B5" w:rsidRDefault="00FE3FC5" w:rsidP="00CD21B9">
      <w:pPr>
        <w:bidi/>
        <w:spacing w:line="360" w:lineRule="auto"/>
        <w:rPr>
          <w:color w:val="000000" w:themeColor="text1"/>
          <w:sz w:val="32"/>
          <w:szCs w:val="32"/>
        </w:rPr>
      </w:pPr>
      <w:bookmarkStart w:id="17" w:name="_Toc205388668"/>
      <w:r w:rsidRPr="00FA7B95">
        <w:rPr>
          <w:rStyle w:val="Heading1Char"/>
          <w:rtl/>
        </w:rPr>
        <w:t>عينة الدراسة</w:t>
      </w:r>
      <w:r w:rsidR="00D806E0" w:rsidRPr="00FA7B95">
        <w:rPr>
          <w:rStyle w:val="Heading1Char"/>
        </w:rPr>
        <w:t>:</w:t>
      </w:r>
      <w:bookmarkEnd w:id="17"/>
      <w:r w:rsidR="00225E56">
        <w:rPr>
          <w:b/>
          <w:bCs/>
          <w:sz w:val="40"/>
          <w:szCs w:val="40"/>
          <w:u w:val="single"/>
          <w:rtl/>
        </w:rPr>
        <w:br/>
      </w:r>
      <w:r w:rsidR="009E1B4D" w:rsidRPr="008006B5">
        <w:rPr>
          <w:color w:val="000000" w:themeColor="text1"/>
          <w:sz w:val="32"/>
          <w:szCs w:val="32"/>
          <w:rtl/>
        </w:rPr>
        <w:t>عينة الدراسة في المنهج الكمي</w:t>
      </w:r>
      <w:r w:rsidR="009E1B4D" w:rsidRPr="008006B5">
        <w:rPr>
          <w:color w:val="000000" w:themeColor="text1"/>
          <w:sz w:val="32"/>
          <w:szCs w:val="32"/>
        </w:rPr>
        <w:t>:</w:t>
      </w:r>
    </w:p>
    <w:p w14:paraId="443AD084" w14:textId="77777777" w:rsidR="009E1B4D" w:rsidRPr="008006B5" w:rsidRDefault="009E1B4D" w:rsidP="00CD21B9">
      <w:pPr>
        <w:numPr>
          <w:ilvl w:val="0"/>
          <w:numId w:val="15"/>
        </w:numPr>
        <w:bidi/>
        <w:spacing w:line="360" w:lineRule="auto"/>
        <w:rPr>
          <w:color w:val="000000" w:themeColor="text1"/>
          <w:sz w:val="32"/>
          <w:szCs w:val="32"/>
        </w:rPr>
      </w:pPr>
      <w:r w:rsidRPr="008006B5">
        <w:rPr>
          <w:color w:val="000000" w:themeColor="text1"/>
          <w:sz w:val="32"/>
          <w:szCs w:val="32"/>
          <w:rtl/>
        </w:rPr>
        <w:t>حجم العينة</w:t>
      </w:r>
      <w:r w:rsidRPr="008006B5">
        <w:rPr>
          <w:color w:val="000000" w:themeColor="text1"/>
          <w:sz w:val="32"/>
          <w:szCs w:val="32"/>
        </w:rPr>
        <w:t xml:space="preserve">: </w:t>
      </w:r>
      <w:r w:rsidRPr="008006B5">
        <w:rPr>
          <w:color w:val="000000" w:themeColor="text1"/>
          <w:sz w:val="32"/>
          <w:szCs w:val="32"/>
          <w:rtl/>
        </w:rPr>
        <w:t>في المنهج الكمي، يكون حجم العينة عادة أكبر من حجم العينة في المنهج النوعي (دراسة الحالة). ستحتاج إلى عينة كافية إحصائيًا لضمان موثوقية النتائج وقابليتها للتعميم</w:t>
      </w:r>
      <w:r w:rsidRPr="008006B5">
        <w:rPr>
          <w:color w:val="000000" w:themeColor="text1"/>
          <w:sz w:val="32"/>
          <w:szCs w:val="32"/>
        </w:rPr>
        <w:t>.</w:t>
      </w:r>
    </w:p>
    <w:p w14:paraId="1F5E4294" w14:textId="5E0E8B56" w:rsidR="009E1B4D" w:rsidRPr="008006B5" w:rsidRDefault="009E1B4D" w:rsidP="00CD21B9">
      <w:pPr>
        <w:numPr>
          <w:ilvl w:val="0"/>
          <w:numId w:val="15"/>
        </w:numPr>
        <w:bidi/>
        <w:spacing w:line="360" w:lineRule="auto"/>
        <w:rPr>
          <w:color w:val="000000" w:themeColor="text1"/>
          <w:sz w:val="32"/>
          <w:szCs w:val="32"/>
        </w:rPr>
      </w:pPr>
      <w:r w:rsidRPr="008006B5">
        <w:rPr>
          <w:color w:val="000000" w:themeColor="text1"/>
          <w:sz w:val="32"/>
          <w:szCs w:val="32"/>
          <w:rtl/>
        </w:rPr>
        <w:t>أسلوب اختيار العينة</w:t>
      </w:r>
      <w:r w:rsidRPr="008006B5">
        <w:rPr>
          <w:color w:val="000000" w:themeColor="text1"/>
          <w:sz w:val="32"/>
          <w:szCs w:val="32"/>
        </w:rPr>
        <w:t xml:space="preserve">: </w:t>
      </w:r>
      <w:r w:rsidRPr="008006B5">
        <w:rPr>
          <w:color w:val="000000" w:themeColor="text1"/>
          <w:sz w:val="32"/>
          <w:szCs w:val="32"/>
          <w:rtl/>
        </w:rPr>
        <w:t>يمكن استخدام أساليب المعاينة الاحتمالية مثل العينة العشوائية البسيطة لزيادة تمثيلية العينة لمجتمع الدراسة، على الرغم من أن الوصول إلى بيانات الشركات الصغيرة والمتوسطة قد يتطلب أحيانًا المعاينة غير الاحتمالية</w:t>
      </w:r>
      <w:r w:rsidR="00CB5A05">
        <w:rPr>
          <w:rFonts w:hint="cs"/>
          <w:color w:val="000000" w:themeColor="text1"/>
          <w:sz w:val="32"/>
          <w:szCs w:val="32"/>
          <w:rtl/>
        </w:rPr>
        <w:t>.</w:t>
      </w:r>
    </w:p>
    <w:p w14:paraId="6063AA3E" w14:textId="1339A0E6" w:rsidR="002A7BDC" w:rsidRDefault="002D484E" w:rsidP="00E12FFF">
      <w:pPr>
        <w:bidi/>
        <w:spacing w:line="360" w:lineRule="auto"/>
        <w:rPr>
          <w:sz w:val="28"/>
          <w:szCs w:val="28"/>
          <w:rtl/>
        </w:rPr>
      </w:pPr>
      <w:r>
        <w:rPr>
          <w:b/>
          <w:bCs/>
          <w:sz w:val="40"/>
          <w:szCs w:val="40"/>
          <w:u w:val="single"/>
          <w:rtl/>
        </w:rPr>
        <w:br/>
      </w:r>
      <w:r>
        <w:rPr>
          <w:b/>
          <w:bCs/>
          <w:sz w:val="40"/>
          <w:szCs w:val="40"/>
          <w:u w:val="single"/>
          <w:rtl/>
        </w:rPr>
        <w:br/>
      </w:r>
    </w:p>
    <w:p w14:paraId="122A6E79" w14:textId="37C9AD97" w:rsidR="00067C53" w:rsidRPr="004E13DF" w:rsidRDefault="0043503C" w:rsidP="00B7709B">
      <w:pPr>
        <w:bidi/>
        <w:spacing w:line="360" w:lineRule="auto"/>
        <w:rPr>
          <w:sz w:val="40"/>
          <w:szCs w:val="40"/>
        </w:rPr>
      </w:pPr>
      <w:r>
        <w:rPr>
          <w:sz w:val="40"/>
          <w:szCs w:val="40"/>
          <w:rtl/>
        </w:rPr>
        <w:br/>
      </w:r>
    </w:p>
    <w:p w14:paraId="020BD639" w14:textId="5BE0903D" w:rsidR="00067C53" w:rsidRDefault="004E13DF" w:rsidP="00FA7B95">
      <w:pPr>
        <w:pStyle w:val="Heading1"/>
        <w:bidi/>
        <w:rPr>
          <w:rtl/>
        </w:rPr>
      </w:pPr>
      <w:bookmarkStart w:id="18" w:name="_Toc205388669"/>
      <w:r w:rsidRPr="004E13DF">
        <w:rPr>
          <w:rFonts w:hint="cs"/>
          <w:rtl/>
        </w:rPr>
        <w:lastRenderedPageBreak/>
        <w:t xml:space="preserve">خلاصة تحليل نتائج </w:t>
      </w:r>
      <w:bookmarkEnd w:id="18"/>
      <w:r w:rsidR="00C87FDF" w:rsidRPr="004E13DF">
        <w:rPr>
          <w:rFonts w:hint="cs"/>
          <w:rtl/>
        </w:rPr>
        <w:t>الدراسة:</w:t>
      </w:r>
      <w:r w:rsidRPr="004E13DF">
        <w:rPr>
          <w:rFonts w:hint="cs"/>
          <w:rtl/>
        </w:rPr>
        <w:t xml:space="preserve"> </w:t>
      </w:r>
    </w:p>
    <w:p w14:paraId="18CD2555" w14:textId="052A9F83" w:rsidR="00067C53" w:rsidRDefault="007F6359" w:rsidP="00CD21B9">
      <w:pPr>
        <w:bidi/>
        <w:spacing w:line="360" w:lineRule="auto"/>
        <w:rPr>
          <w:sz w:val="32"/>
          <w:szCs w:val="32"/>
          <w:rtl/>
        </w:rPr>
      </w:pPr>
      <w:r w:rsidRPr="007F6359">
        <w:rPr>
          <w:sz w:val="32"/>
          <w:szCs w:val="32"/>
          <w:rtl/>
        </w:rPr>
        <w:t>توفر الدراسة الأولية مؤشرات على أن ثقافة الابتكار في الشركات التقنية الصغيرة والمتوسطة في الرياض قد تكون مرتبطة بشكل إيجابي بأدائها المالي، على الرغم من أن العلاقة ليست مباشرة أو بسيطة دائمًا. تسلط النتائج الضوء أيضًا على التحديات العملية التي تواجهها هذه الشركات في قياس الأثر المالي الدقيق للابتكار، مما يفتح المجال لمزيد من البحث لفهم العوامل الوسيطة والمشروطة التي تحكم هذه العلاقة</w:t>
      </w:r>
      <w:r w:rsidRPr="007F6359">
        <w:rPr>
          <w:sz w:val="32"/>
          <w:szCs w:val="32"/>
        </w:rPr>
        <w:t>.</w:t>
      </w:r>
    </w:p>
    <w:p w14:paraId="6A52FC8B" w14:textId="1151AB70" w:rsidR="0043503C" w:rsidRPr="0043503C" w:rsidRDefault="0043503C" w:rsidP="00CD21B9">
      <w:pPr>
        <w:bidi/>
        <w:spacing w:line="360" w:lineRule="auto"/>
        <w:rPr>
          <w:sz w:val="32"/>
          <w:szCs w:val="32"/>
        </w:rPr>
      </w:pPr>
      <w:r w:rsidRPr="0043503C">
        <w:rPr>
          <w:b/>
          <w:bCs/>
          <w:sz w:val="32"/>
          <w:szCs w:val="32"/>
          <w:rtl/>
        </w:rPr>
        <w:t>ثقافة الابتكار متنوعة</w:t>
      </w:r>
      <w:r w:rsidRPr="0043503C">
        <w:rPr>
          <w:b/>
          <w:bCs/>
          <w:sz w:val="32"/>
          <w:szCs w:val="32"/>
        </w:rPr>
        <w:t>:</w:t>
      </w:r>
      <w:r w:rsidRPr="0043503C">
        <w:rPr>
          <w:sz w:val="32"/>
          <w:szCs w:val="32"/>
        </w:rPr>
        <w:t xml:space="preserve"> </w:t>
      </w:r>
      <w:r w:rsidRPr="0043503C">
        <w:rPr>
          <w:sz w:val="32"/>
          <w:szCs w:val="32"/>
          <w:rtl/>
        </w:rPr>
        <w:t>تظهر النتائج أن هناك تباينًا في مستوى تبني ثقافة الابتكار بين الشركات المختلفة في العينة</w:t>
      </w:r>
      <w:r w:rsidRPr="0043503C">
        <w:rPr>
          <w:sz w:val="32"/>
          <w:szCs w:val="32"/>
        </w:rPr>
        <w:t xml:space="preserve">. </w:t>
      </w:r>
      <w:r w:rsidRPr="0043503C">
        <w:rPr>
          <w:sz w:val="32"/>
          <w:szCs w:val="32"/>
          <w:rtl/>
        </w:rPr>
        <w:t>بعض الشركات لديها درجات عالية في تشجيع الأفكار الجديدة، وتوفير الموارد، والاحتفال بالابتكارات، بينما تسجل شركات أخرى درجات أقل في هذه الجوانب</w:t>
      </w:r>
      <w:r w:rsidRPr="0043503C">
        <w:rPr>
          <w:sz w:val="32"/>
          <w:szCs w:val="32"/>
        </w:rPr>
        <w:t>.</w:t>
      </w:r>
    </w:p>
    <w:p w14:paraId="0CAF48BA" w14:textId="4F36246E" w:rsidR="0043503C" w:rsidRPr="0043503C" w:rsidRDefault="0043503C" w:rsidP="00CD21B9">
      <w:pPr>
        <w:bidi/>
        <w:spacing w:line="360" w:lineRule="auto"/>
        <w:rPr>
          <w:sz w:val="32"/>
          <w:szCs w:val="32"/>
        </w:rPr>
      </w:pPr>
      <w:r w:rsidRPr="0043503C">
        <w:rPr>
          <w:sz w:val="32"/>
          <w:szCs w:val="32"/>
        </w:rPr>
        <w:t xml:space="preserve">  </w:t>
      </w:r>
      <w:r w:rsidRPr="0043503C">
        <w:rPr>
          <w:b/>
          <w:bCs/>
          <w:sz w:val="32"/>
          <w:szCs w:val="32"/>
          <w:rtl/>
        </w:rPr>
        <w:t>تحديات في قياس العائد على الاستثمار</w:t>
      </w:r>
      <w:r w:rsidRPr="0043503C">
        <w:rPr>
          <w:b/>
          <w:bCs/>
          <w:sz w:val="32"/>
          <w:szCs w:val="32"/>
        </w:rPr>
        <w:t>:</w:t>
      </w:r>
      <w:r w:rsidRPr="0043503C">
        <w:rPr>
          <w:sz w:val="32"/>
          <w:szCs w:val="32"/>
        </w:rPr>
        <w:t xml:space="preserve"> </w:t>
      </w:r>
      <w:r w:rsidRPr="0043503C">
        <w:rPr>
          <w:sz w:val="32"/>
          <w:szCs w:val="32"/>
          <w:rtl/>
        </w:rPr>
        <w:t>واجهت غالبية الشركات في العينة صعوبة في تقدير العائد على الاستثمار</w:t>
      </w:r>
      <w:r w:rsidRPr="0043503C">
        <w:rPr>
          <w:sz w:val="32"/>
          <w:szCs w:val="32"/>
        </w:rPr>
        <w:t xml:space="preserve"> (ROI) </w:t>
      </w:r>
      <w:r w:rsidRPr="0043503C">
        <w:rPr>
          <w:sz w:val="32"/>
          <w:szCs w:val="32"/>
          <w:rtl/>
        </w:rPr>
        <w:t>لشركاتهم خلال العام الماضي</w:t>
      </w:r>
      <w:r w:rsidRPr="0043503C">
        <w:rPr>
          <w:sz w:val="32"/>
          <w:szCs w:val="32"/>
        </w:rPr>
        <w:t xml:space="preserve">. </w:t>
      </w:r>
      <w:r w:rsidRPr="0043503C">
        <w:rPr>
          <w:sz w:val="32"/>
          <w:szCs w:val="32"/>
          <w:rtl/>
        </w:rPr>
        <w:t>هذا يشير إلى أن قياس الأثر المالي المباشر للابتكار قد يكون تحديًا كبيرًا للشركات الصغيرة والمتوسطة</w:t>
      </w:r>
      <w:r w:rsidRPr="0043503C">
        <w:rPr>
          <w:sz w:val="32"/>
          <w:szCs w:val="32"/>
        </w:rPr>
        <w:t>.</w:t>
      </w:r>
    </w:p>
    <w:p w14:paraId="3B85AE16" w14:textId="6B206082" w:rsidR="0043503C" w:rsidRPr="0043503C" w:rsidRDefault="0043503C" w:rsidP="00CD21B9">
      <w:pPr>
        <w:bidi/>
        <w:spacing w:line="360" w:lineRule="auto"/>
        <w:rPr>
          <w:sz w:val="32"/>
          <w:szCs w:val="32"/>
        </w:rPr>
      </w:pPr>
      <w:r w:rsidRPr="0043503C">
        <w:rPr>
          <w:b/>
          <w:bCs/>
          <w:sz w:val="32"/>
          <w:szCs w:val="32"/>
          <w:rtl/>
        </w:rPr>
        <w:t>وجود اتجاه إيجابي عام</w:t>
      </w:r>
      <w:r w:rsidRPr="0043503C">
        <w:rPr>
          <w:b/>
          <w:bCs/>
          <w:sz w:val="32"/>
          <w:szCs w:val="32"/>
        </w:rPr>
        <w:t>:</w:t>
      </w:r>
      <w:r w:rsidRPr="0043503C">
        <w:rPr>
          <w:sz w:val="32"/>
          <w:szCs w:val="32"/>
        </w:rPr>
        <w:t xml:space="preserve"> </w:t>
      </w:r>
      <w:r w:rsidRPr="0043503C">
        <w:rPr>
          <w:sz w:val="32"/>
          <w:szCs w:val="32"/>
          <w:rtl/>
        </w:rPr>
        <w:t>تشير بعض الملاحظات إلى وجود علاقة بين ثقافة الابتكار القوية والأداء المالي الأفضل، خاصة عند مقارنة الأداء بالشركات المنافسة</w:t>
      </w:r>
      <w:r w:rsidRPr="0043503C">
        <w:rPr>
          <w:sz w:val="32"/>
          <w:szCs w:val="32"/>
        </w:rPr>
        <w:t xml:space="preserve">. </w:t>
      </w:r>
      <w:r w:rsidRPr="0043503C">
        <w:rPr>
          <w:sz w:val="32"/>
          <w:szCs w:val="32"/>
          <w:rtl/>
        </w:rPr>
        <w:t>على سبيل المثال، الشركات التي قيمت أداءها المالي بأنه "أعلى بقليل" أو "مماثل" للمنافسين غالبًا ما كانت لديها درجات أعلى في ثقافة الابتكار مقارنة بالشركات التي قيمت أداءها بأنه "أقل بكثير</w:t>
      </w:r>
      <w:r w:rsidRPr="0043503C">
        <w:rPr>
          <w:sz w:val="32"/>
          <w:szCs w:val="32"/>
        </w:rPr>
        <w:t>".</w:t>
      </w:r>
    </w:p>
    <w:p w14:paraId="12744368" w14:textId="54233F2E" w:rsidR="0043503C" w:rsidRPr="0043503C" w:rsidRDefault="0043503C" w:rsidP="00CD21B9">
      <w:pPr>
        <w:bidi/>
        <w:spacing w:line="360" w:lineRule="auto"/>
        <w:rPr>
          <w:sz w:val="32"/>
          <w:szCs w:val="32"/>
        </w:rPr>
      </w:pPr>
      <w:r w:rsidRPr="0043503C">
        <w:rPr>
          <w:b/>
          <w:bCs/>
          <w:sz w:val="32"/>
          <w:szCs w:val="32"/>
          <w:rtl/>
        </w:rPr>
        <w:t>النمو والربحية لا يتبعان الابتكار دائمًا بشكل خطي</w:t>
      </w:r>
      <w:r w:rsidRPr="0043503C">
        <w:rPr>
          <w:b/>
          <w:bCs/>
          <w:sz w:val="32"/>
          <w:szCs w:val="32"/>
        </w:rPr>
        <w:t>:</w:t>
      </w:r>
      <w:r w:rsidRPr="0043503C">
        <w:rPr>
          <w:sz w:val="32"/>
          <w:szCs w:val="32"/>
        </w:rPr>
        <w:t xml:space="preserve"> </w:t>
      </w:r>
      <w:r w:rsidRPr="0043503C">
        <w:rPr>
          <w:sz w:val="32"/>
          <w:szCs w:val="32"/>
          <w:rtl/>
        </w:rPr>
        <w:t>حتى في الشركات ذات درجات الابتكار العالية، لم يكن الأداء المالي (مثل نمو الإيرادات وصافي الربح) متطابقًا دائمًا مع مستوى الابتكار. هذا يشير إلى أن عوامل أخرى خارج ثقافة الابتكار قد تلعب دورًا حاسمًا في الأداء المالي للشركات الصغيرة والمتوسطة، مما يؤكد الطبيعة المعقدة للعلاقة</w:t>
      </w:r>
      <w:r w:rsidRPr="0043503C">
        <w:rPr>
          <w:sz w:val="32"/>
          <w:szCs w:val="32"/>
        </w:rPr>
        <w:t>.</w:t>
      </w:r>
    </w:p>
    <w:p w14:paraId="2FE75C72" w14:textId="163C26B2" w:rsidR="00067C53" w:rsidRDefault="00054D57" w:rsidP="00FA7B95">
      <w:pPr>
        <w:pStyle w:val="Heading1"/>
        <w:bidi/>
        <w:rPr>
          <w:rtl/>
        </w:rPr>
      </w:pPr>
      <w:r w:rsidRPr="004E13DF">
        <w:lastRenderedPageBreak/>
        <w:br/>
      </w:r>
      <w:r w:rsidR="00C87FDF" w:rsidRPr="004E13DF">
        <w:rPr>
          <w:rFonts w:hint="cs"/>
          <w:rtl/>
        </w:rPr>
        <w:t>التوصيات:</w:t>
      </w:r>
    </w:p>
    <w:p w14:paraId="74970595" w14:textId="77777777" w:rsidR="00695E90" w:rsidRPr="00695E90" w:rsidRDefault="00695E90" w:rsidP="00CD21B9">
      <w:pPr>
        <w:bidi/>
        <w:spacing w:line="360" w:lineRule="auto"/>
        <w:rPr>
          <w:sz w:val="32"/>
          <w:szCs w:val="32"/>
        </w:rPr>
      </w:pPr>
      <w:r w:rsidRPr="00695E90">
        <w:rPr>
          <w:sz w:val="32"/>
          <w:szCs w:val="32"/>
          <w:rtl/>
        </w:rPr>
        <w:t>توصيات للمستثمرين وأصحاب رأس المال</w:t>
      </w:r>
      <w:r w:rsidRPr="00695E90">
        <w:rPr>
          <w:sz w:val="32"/>
          <w:szCs w:val="32"/>
        </w:rPr>
        <w:t>:</w:t>
      </w:r>
    </w:p>
    <w:p w14:paraId="60BE15F8" w14:textId="77777777" w:rsidR="00695E90" w:rsidRPr="00695E90" w:rsidRDefault="00695E90" w:rsidP="00CD21B9">
      <w:pPr>
        <w:bidi/>
        <w:spacing w:line="360" w:lineRule="auto"/>
        <w:ind w:left="720"/>
        <w:rPr>
          <w:sz w:val="32"/>
          <w:szCs w:val="32"/>
        </w:rPr>
      </w:pPr>
      <w:r w:rsidRPr="00695E90">
        <w:rPr>
          <w:sz w:val="32"/>
          <w:szCs w:val="32"/>
          <w:rtl/>
        </w:rPr>
        <w:t>التركيز على ثقافة الابتكار كمعيار استثماري</w:t>
      </w:r>
      <w:r w:rsidRPr="00695E90">
        <w:rPr>
          <w:sz w:val="32"/>
          <w:szCs w:val="32"/>
        </w:rPr>
        <w:t xml:space="preserve">: </w:t>
      </w:r>
      <w:r w:rsidRPr="00695E90">
        <w:rPr>
          <w:sz w:val="32"/>
          <w:szCs w:val="32"/>
          <w:rtl/>
        </w:rPr>
        <w:t>عند تقييم الشركات التقنية الصغيرة والمتوسطة، يجب على المستثمرين عدم الاكتفاء بالبيانات المالية التقليدية فقط، بل يجب إيلاء اهتمام كبير لثقافة الابتكار داخل الشركة. يجب فحص مدى دعم الإدارة العليا، وقنوات الابتكار، وتشجيع التجريب والمخاطرة المحسوبة</w:t>
      </w:r>
      <w:r w:rsidRPr="00695E90">
        <w:rPr>
          <w:sz w:val="32"/>
          <w:szCs w:val="32"/>
        </w:rPr>
        <w:t>.</w:t>
      </w:r>
    </w:p>
    <w:p w14:paraId="775DBA36" w14:textId="77777777" w:rsidR="00695E90" w:rsidRPr="00695E90" w:rsidRDefault="00695E90" w:rsidP="00CD21B9">
      <w:pPr>
        <w:bidi/>
        <w:spacing w:line="360" w:lineRule="auto"/>
        <w:ind w:left="720"/>
        <w:rPr>
          <w:sz w:val="32"/>
          <w:szCs w:val="32"/>
        </w:rPr>
      </w:pPr>
      <w:r w:rsidRPr="00695E90">
        <w:rPr>
          <w:sz w:val="32"/>
          <w:szCs w:val="32"/>
          <w:rtl/>
        </w:rPr>
        <w:t>الاستثمار في بناء القدرات</w:t>
      </w:r>
      <w:r w:rsidRPr="00695E90">
        <w:rPr>
          <w:sz w:val="32"/>
          <w:szCs w:val="32"/>
        </w:rPr>
        <w:t xml:space="preserve">: </w:t>
      </w:r>
      <w:r w:rsidRPr="00695E90">
        <w:rPr>
          <w:sz w:val="32"/>
          <w:szCs w:val="32"/>
          <w:rtl/>
        </w:rPr>
        <w:t>يمكن للمستثمرين المساهمة في تعزيز قيمة استثماراتهم من خلال دعم الشركات الصغيرة والمتوسطة في بناء قدراتها الابتكارية. يمكن أن يشمل ذلك توفير الإرشاد، وتسهيل الوصول إلى شبكات المعرفة والتعاون مع أطراف خارجية</w:t>
      </w:r>
      <w:r w:rsidRPr="00695E90">
        <w:rPr>
          <w:sz w:val="32"/>
          <w:szCs w:val="32"/>
        </w:rPr>
        <w:t>.</w:t>
      </w:r>
    </w:p>
    <w:p w14:paraId="61BD91C4" w14:textId="0A782D2D" w:rsidR="00695E90" w:rsidRPr="00695E90" w:rsidRDefault="00695E90" w:rsidP="00CD21B9">
      <w:pPr>
        <w:bidi/>
        <w:spacing w:line="360" w:lineRule="auto"/>
        <w:rPr>
          <w:sz w:val="32"/>
          <w:szCs w:val="32"/>
        </w:rPr>
      </w:pPr>
      <w:r w:rsidRPr="00695E90">
        <w:rPr>
          <w:sz w:val="32"/>
          <w:szCs w:val="32"/>
          <w:rtl/>
        </w:rPr>
        <w:t>توصيات لرواد الأعمال وأصحاب الشركات الصغيرة والمتوسطة</w:t>
      </w:r>
      <w:r w:rsidRPr="00695E90">
        <w:rPr>
          <w:sz w:val="32"/>
          <w:szCs w:val="32"/>
        </w:rPr>
        <w:t>:</w:t>
      </w:r>
    </w:p>
    <w:p w14:paraId="408DF8A0" w14:textId="77777777" w:rsidR="00695E90" w:rsidRPr="00695E90" w:rsidRDefault="00695E90" w:rsidP="00CD21B9">
      <w:pPr>
        <w:bidi/>
        <w:spacing w:line="360" w:lineRule="auto"/>
        <w:ind w:left="720"/>
        <w:rPr>
          <w:sz w:val="32"/>
          <w:szCs w:val="32"/>
        </w:rPr>
      </w:pPr>
      <w:r w:rsidRPr="00695E90">
        <w:rPr>
          <w:sz w:val="32"/>
          <w:szCs w:val="32"/>
          <w:rtl/>
        </w:rPr>
        <w:t>بناء ثقافة الابتكار كأولوية استراتيجية</w:t>
      </w:r>
      <w:r w:rsidRPr="00695E90">
        <w:rPr>
          <w:sz w:val="32"/>
          <w:szCs w:val="32"/>
        </w:rPr>
        <w:t xml:space="preserve">: </w:t>
      </w:r>
      <w:r w:rsidRPr="00695E90">
        <w:rPr>
          <w:sz w:val="32"/>
          <w:szCs w:val="32"/>
          <w:rtl/>
        </w:rPr>
        <w:t>يجب على رواد الأعمال تبني ثقافة الابتكار كركيزة أساسية لنمو شركاتهم، وليس مجرد ممارسة تكميلية. يتطلب ذلك التزامًا واضحًا من الإدارة العليا وتخصيص الموارد اللازمة</w:t>
      </w:r>
      <w:r w:rsidRPr="00695E90">
        <w:rPr>
          <w:sz w:val="32"/>
          <w:szCs w:val="32"/>
        </w:rPr>
        <w:t>.</w:t>
      </w:r>
    </w:p>
    <w:p w14:paraId="2187E599" w14:textId="77777777" w:rsidR="00695E90" w:rsidRPr="00695E90" w:rsidRDefault="00695E90" w:rsidP="00CD21B9">
      <w:pPr>
        <w:bidi/>
        <w:spacing w:line="360" w:lineRule="auto"/>
        <w:ind w:left="720"/>
        <w:rPr>
          <w:sz w:val="32"/>
          <w:szCs w:val="32"/>
        </w:rPr>
      </w:pPr>
      <w:r w:rsidRPr="00695E90">
        <w:rPr>
          <w:sz w:val="32"/>
          <w:szCs w:val="32"/>
          <w:rtl/>
        </w:rPr>
        <w:t>توفير بيئة داعمة للابتكار</w:t>
      </w:r>
      <w:r w:rsidRPr="00695E90">
        <w:rPr>
          <w:sz w:val="32"/>
          <w:szCs w:val="32"/>
        </w:rPr>
        <w:t xml:space="preserve">: </w:t>
      </w:r>
      <w:r w:rsidRPr="00695E90">
        <w:rPr>
          <w:sz w:val="32"/>
          <w:szCs w:val="32"/>
          <w:rtl/>
        </w:rPr>
        <w:t>يجب إنشاء آليات وقنوات واضحة للموظفين لتقديم أفكارهم، مع ضمان عدم معاقبة الفشل، بل النظر إليه كفرصة للتعلم والتطور</w:t>
      </w:r>
      <w:r w:rsidRPr="00695E90">
        <w:rPr>
          <w:sz w:val="32"/>
          <w:szCs w:val="32"/>
        </w:rPr>
        <w:t>.</w:t>
      </w:r>
    </w:p>
    <w:p w14:paraId="757FDF64" w14:textId="77777777" w:rsidR="00695E90" w:rsidRPr="00695E90" w:rsidRDefault="00695E90" w:rsidP="00CD21B9">
      <w:pPr>
        <w:bidi/>
        <w:spacing w:line="360" w:lineRule="auto"/>
        <w:ind w:left="720"/>
        <w:rPr>
          <w:sz w:val="32"/>
          <w:szCs w:val="32"/>
        </w:rPr>
      </w:pPr>
      <w:r w:rsidRPr="00695E90">
        <w:rPr>
          <w:sz w:val="32"/>
          <w:szCs w:val="32"/>
          <w:rtl/>
        </w:rPr>
        <w:t>الاستفادة من التعاون الخارجي</w:t>
      </w:r>
      <w:r w:rsidRPr="00695E90">
        <w:rPr>
          <w:sz w:val="32"/>
          <w:szCs w:val="32"/>
        </w:rPr>
        <w:t xml:space="preserve">: </w:t>
      </w:r>
      <w:r w:rsidRPr="00695E90">
        <w:rPr>
          <w:sz w:val="32"/>
          <w:szCs w:val="32"/>
          <w:rtl/>
        </w:rPr>
        <w:t>يجب على الشركات الصغيرة والمتوسطة تعزيز التعاون مع أطراف خارجية مثل الجامعات، والعملاء، والموردين للاستفادة من المعرفة والخبرات المشتركة، مما يساعد على توليد أفكار ابتكارية أكثر فعالية</w:t>
      </w:r>
      <w:r w:rsidRPr="00695E90">
        <w:rPr>
          <w:sz w:val="32"/>
          <w:szCs w:val="32"/>
        </w:rPr>
        <w:t>.</w:t>
      </w:r>
    </w:p>
    <w:p w14:paraId="1998848B" w14:textId="479921DB" w:rsidR="005C2D52" w:rsidRDefault="006E604C" w:rsidP="00FA7B95">
      <w:pPr>
        <w:pStyle w:val="Heading1"/>
        <w:bidi/>
        <w:rPr>
          <w:rtl/>
        </w:rPr>
      </w:pPr>
      <w:r w:rsidRPr="004E13DF">
        <w:rPr>
          <w:rtl/>
        </w:rPr>
        <w:lastRenderedPageBreak/>
        <w:br/>
      </w:r>
      <w:r w:rsidR="00C87FDF" w:rsidRPr="004E13DF">
        <w:rPr>
          <w:rFonts w:hint="cs"/>
          <w:rtl/>
        </w:rPr>
        <w:t>الخاتمة:</w:t>
      </w:r>
      <w:r w:rsidRPr="004E13DF">
        <w:rPr>
          <w:rFonts w:hint="cs"/>
          <w:rtl/>
        </w:rPr>
        <w:t xml:space="preserve"> </w:t>
      </w:r>
      <w:r w:rsidR="002C1AF4">
        <w:rPr>
          <w:rtl/>
        </w:rPr>
        <w:br/>
      </w:r>
    </w:p>
    <w:p w14:paraId="678AF18E" w14:textId="77777777" w:rsidR="002C1AF4" w:rsidRPr="002C1AF4" w:rsidRDefault="002C1AF4" w:rsidP="00CD21B9">
      <w:pPr>
        <w:bidi/>
        <w:spacing w:line="360" w:lineRule="auto"/>
        <w:rPr>
          <w:sz w:val="32"/>
          <w:szCs w:val="32"/>
        </w:rPr>
      </w:pPr>
      <w:r w:rsidRPr="002C1AF4">
        <w:rPr>
          <w:sz w:val="32"/>
          <w:szCs w:val="32"/>
          <w:rtl/>
        </w:rPr>
        <w:t>تناول هذا البحث العلاقة الحيوية بين ثقافة الابتكار والعائد على الاستثمار في الشركات التقنية الصغيرة والمتوسطة بمدينة الرياض. قدمت الدراسة رؤى قيّمة حول كيفية تأثير تبني ثقافة الابتكار على الأداء المالي لهذه الشركات، مع الأخذ في الاعتبار خصوصية بيئة الأعمال في المملكة العربية السعودية</w:t>
      </w:r>
      <w:r w:rsidRPr="002C1AF4">
        <w:rPr>
          <w:sz w:val="32"/>
          <w:szCs w:val="32"/>
        </w:rPr>
        <w:t>.</w:t>
      </w:r>
    </w:p>
    <w:p w14:paraId="5861CE45" w14:textId="77777777" w:rsidR="002C1AF4" w:rsidRPr="002C1AF4" w:rsidRDefault="002C1AF4" w:rsidP="00CD21B9">
      <w:pPr>
        <w:bidi/>
        <w:spacing w:line="360" w:lineRule="auto"/>
        <w:rPr>
          <w:sz w:val="32"/>
          <w:szCs w:val="32"/>
        </w:rPr>
      </w:pPr>
      <w:r w:rsidRPr="002C1AF4">
        <w:rPr>
          <w:sz w:val="32"/>
          <w:szCs w:val="32"/>
          <w:rtl/>
        </w:rPr>
        <w:t>من خلال التحليل، اتضح أن ثقافة الابتكار ليست مجرد ميزة إضافية، بل هي عامل حاسم لتعزيز الأداء المالي، حيث تساهم في نمو الإيرادات وتحسين الربحية. ومع ذلك، أبرزت النتائج أيضًا أن العلاقة بين الابتكار والعائد على الاستثمار ليست دائمًا مباشرة، بل تتأثر بعوامل متعددة وتحديات عملية، مثل صعوبة قياس الأثر المالي الدقيق للأنشطة الابتكارية</w:t>
      </w:r>
      <w:r w:rsidRPr="002C1AF4">
        <w:rPr>
          <w:sz w:val="32"/>
          <w:szCs w:val="32"/>
        </w:rPr>
        <w:t>.</w:t>
      </w:r>
    </w:p>
    <w:p w14:paraId="3B33064E" w14:textId="77777777" w:rsidR="002C1AF4" w:rsidRPr="002C1AF4" w:rsidRDefault="002C1AF4" w:rsidP="00CD21B9">
      <w:pPr>
        <w:bidi/>
        <w:spacing w:line="360" w:lineRule="auto"/>
        <w:rPr>
          <w:sz w:val="32"/>
          <w:szCs w:val="32"/>
        </w:rPr>
      </w:pPr>
      <w:r w:rsidRPr="002C1AF4">
        <w:rPr>
          <w:sz w:val="32"/>
          <w:szCs w:val="32"/>
          <w:rtl/>
        </w:rPr>
        <w:t>لقد كشف البحث عن أهمية وجود بيئة عمل داعمة للابتكار، تشمل التزام الإدارة العليا، وتوفير الموارد، وتشجيع التجريب، والتعاون الفعال، مما يعزز قدرة الشركات الصغيرة والمتوسطة على المنافسة والاستمرارية</w:t>
      </w:r>
      <w:r w:rsidRPr="002C1AF4">
        <w:rPr>
          <w:sz w:val="32"/>
          <w:szCs w:val="32"/>
        </w:rPr>
        <w:t>.</w:t>
      </w:r>
    </w:p>
    <w:p w14:paraId="2F85C4FD" w14:textId="77777777" w:rsidR="002C1AF4" w:rsidRPr="002C1AF4" w:rsidRDefault="002C1AF4" w:rsidP="00CD21B9">
      <w:pPr>
        <w:bidi/>
        <w:spacing w:line="360" w:lineRule="auto"/>
        <w:rPr>
          <w:sz w:val="32"/>
          <w:szCs w:val="32"/>
        </w:rPr>
      </w:pPr>
      <w:r w:rsidRPr="002C1AF4">
        <w:rPr>
          <w:sz w:val="32"/>
          <w:szCs w:val="32"/>
          <w:rtl/>
        </w:rPr>
        <w:t>بناءً على هذه النتائج، قدم البحث مجموعة من التوصيات العملية التي تستهدف المستثمرين ورواد الأعمال والجهات الحكومية، بهدف تعزيز بيئة الابتكار في الرياض وتوجيه الاستثمارات نحو الشركات التي تتبنى هذه الثقافة بفاعلية. كما تم اقتراح مسارات للبحوث المستقبلية، تشمل توسيع حجم العينة والجمع بين المنهجيات الكمية والنوعية، لتقديم فهم أعمق وأكثر شمولاً لهذه الظاهرة المعقدة</w:t>
      </w:r>
      <w:r w:rsidRPr="002C1AF4">
        <w:rPr>
          <w:sz w:val="32"/>
          <w:szCs w:val="32"/>
        </w:rPr>
        <w:t>.</w:t>
      </w:r>
    </w:p>
    <w:p w14:paraId="39E2F1E8" w14:textId="77777777" w:rsidR="002C1AF4" w:rsidRDefault="002C1AF4" w:rsidP="00CD21B9">
      <w:pPr>
        <w:bidi/>
        <w:spacing w:line="360" w:lineRule="auto"/>
        <w:rPr>
          <w:sz w:val="32"/>
          <w:szCs w:val="32"/>
          <w:rtl/>
        </w:rPr>
      </w:pPr>
      <w:r w:rsidRPr="002C1AF4">
        <w:rPr>
          <w:sz w:val="32"/>
          <w:szCs w:val="32"/>
          <w:rtl/>
        </w:rPr>
        <w:lastRenderedPageBreak/>
        <w:t>يأمل هذا البحث أن يكون مساهمةً علميةً وعمليةً تثري المعرفة في مجال ريادة الأعمال والابتكار، وتخدم صناع القرار في دعم نمو وازدهار الشركات التقنية الصغيرة والمتوسطة في المملكة العربية السعودية</w:t>
      </w:r>
      <w:r w:rsidRPr="002C1AF4">
        <w:rPr>
          <w:sz w:val="32"/>
          <w:szCs w:val="32"/>
        </w:rPr>
        <w:t>.</w:t>
      </w:r>
    </w:p>
    <w:p w14:paraId="540153CF" w14:textId="77777777" w:rsidR="005264EE" w:rsidRDefault="005264EE" w:rsidP="005264EE">
      <w:pPr>
        <w:bidi/>
        <w:spacing w:line="360" w:lineRule="auto"/>
        <w:rPr>
          <w:sz w:val="32"/>
          <w:szCs w:val="32"/>
          <w:rtl/>
        </w:rPr>
      </w:pPr>
    </w:p>
    <w:p w14:paraId="5C353F1A" w14:textId="77777777" w:rsidR="005264EE" w:rsidRDefault="005264EE" w:rsidP="005264EE">
      <w:pPr>
        <w:bidi/>
        <w:spacing w:line="360" w:lineRule="auto"/>
        <w:rPr>
          <w:sz w:val="32"/>
          <w:szCs w:val="32"/>
          <w:rtl/>
        </w:rPr>
      </w:pPr>
    </w:p>
    <w:p w14:paraId="67E66037" w14:textId="77777777" w:rsidR="005264EE" w:rsidRDefault="005264EE" w:rsidP="005264EE">
      <w:pPr>
        <w:bidi/>
        <w:spacing w:line="360" w:lineRule="auto"/>
        <w:rPr>
          <w:sz w:val="32"/>
          <w:szCs w:val="32"/>
          <w:rtl/>
        </w:rPr>
      </w:pPr>
    </w:p>
    <w:p w14:paraId="5FE39836" w14:textId="77777777" w:rsidR="005264EE" w:rsidRDefault="005264EE" w:rsidP="005264EE">
      <w:pPr>
        <w:bidi/>
        <w:spacing w:line="360" w:lineRule="auto"/>
        <w:rPr>
          <w:sz w:val="32"/>
          <w:szCs w:val="32"/>
          <w:rtl/>
        </w:rPr>
      </w:pPr>
    </w:p>
    <w:p w14:paraId="4B2188DC" w14:textId="77777777" w:rsidR="005264EE" w:rsidRDefault="005264EE" w:rsidP="005264EE">
      <w:pPr>
        <w:bidi/>
        <w:spacing w:line="360" w:lineRule="auto"/>
        <w:rPr>
          <w:sz w:val="32"/>
          <w:szCs w:val="32"/>
          <w:rtl/>
        </w:rPr>
      </w:pPr>
    </w:p>
    <w:p w14:paraId="7DD3080B" w14:textId="77777777" w:rsidR="005264EE" w:rsidRDefault="005264EE" w:rsidP="005264EE">
      <w:pPr>
        <w:bidi/>
        <w:spacing w:line="360" w:lineRule="auto"/>
        <w:rPr>
          <w:sz w:val="32"/>
          <w:szCs w:val="32"/>
          <w:rtl/>
        </w:rPr>
      </w:pPr>
    </w:p>
    <w:p w14:paraId="2C17071A" w14:textId="77777777" w:rsidR="005264EE" w:rsidRDefault="005264EE" w:rsidP="005264EE">
      <w:pPr>
        <w:bidi/>
        <w:spacing w:line="360" w:lineRule="auto"/>
        <w:rPr>
          <w:sz w:val="32"/>
          <w:szCs w:val="32"/>
          <w:rtl/>
        </w:rPr>
      </w:pPr>
    </w:p>
    <w:p w14:paraId="430BCC99" w14:textId="77777777" w:rsidR="005264EE" w:rsidRDefault="005264EE" w:rsidP="005264EE">
      <w:pPr>
        <w:bidi/>
        <w:spacing w:line="360" w:lineRule="auto"/>
        <w:rPr>
          <w:sz w:val="32"/>
          <w:szCs w:val="32"/>
          <w:rtl/>
        </w:rPr>
      </w:pPr>
    </w:p>
    <w:p w14:paraId="545A59D8" w14:textId="77777777" w:rsidR="005264EE" w:rsidRDefault="005264EE" w:rsidP="005264EE">
      <w:pPr>
        <w:bidi/>
        <w:spacing w:line="360" w:lineRule="auto"/>
        <w:rPr>
          <w:sz w:val="32"/>
          <w:szCs w:val="32"/>
          <w:rtl/>
        </w:rPr>
      </w:pPr>
    </w:p>
    <w:p w14:paraId="09ED59AC" w14:textId="77777777" w:rsidR="005264EE" w:rsidRDefault="005264EE" w:rsidP="005264EE">
      <w:pPr>
        <w:bidi/>
        <w:spacing w:line="360" w:lineRule="auto"/>
        <w:rPr>
          <w:sz w:val="32"/>
          <w:szCs w:val="32"/>
          <w:rtl/>
        </w:rPr>
      </w:pPr>
    </w:p>
    <w:p w14:paraId="1B3FE465" w14:textId="77777777" w:rsidR="005264EE" w:rsidRDefault="005264EE" w:rsidP="005264EE">
      <w:pPr>
        <w:bidi/>
        <w:spacing w:line="360" w:lineRule="auto"/>
        <w:rPr>
          <w:sz w:val="32"/>
          <w:szCs w:val="32"/>
          <w:rtl/>
        </w:rPr>
      </w:pPr>
    </w:p>
    <w:p w14:paraId="450CE74A" w14:textId="77777777" w:rsidR="005264EE" w:rsidRDefault="005264EE" w:rsidP="005264EE">
      <w:pPr>
        <w:bidi/>
        <w:spacing w:line="360" w:lineRule="auto"/>
        <w:rPr>
          <w:sz w:val="32"/>
          <w:szCs w:val="32"/>
          <w:rtl/>
        </w:rPr>
      </w:pPr>
    </w:p>
    <w:p w14:paraId="351FD2E0" w14:textId="77777777" w:rsidR="005264EE" w:rsidRPr="00FE3FC5" w:rsidRDefault="005264EE" w:rsidP="005264EE">
      <w:pPr>
        <w:bidi/>
        <w:spacing w:line="360" w:lineRule="auto"/>
        <w:rPr>
          <w:b/>
          <w:bCs/>
          <w:sz w:val="40"/>
          <w:szCs w:val="40"/>
          <w:u w:val="single"/>
        </w:rPr>
      </w:pPr>
    </w:p>
    <w:p w14:paraId="20E99BD1" w14:textId="77777777" w:rsidR="005264EE" w:rsidRPr="00DB734A" w:rsidRDefault="005264EE" w:rsidP="005264EE">
      <w:pPr>
        <w:bidi/>
        <w:spacing w:line="360" w:lineRule="auto"/>
        <w:rPr>
          <w:sz w:val="32"/>
          <w:szCs w:val="32"/>
          <w:rtl/>
        </w:rPr>
      </w:pPr>
      <w:bookmarkStart w:id="19" w:name="_Toc205388672"/>
      <w:r w:rsidRPr="00FA7B95">
        <w:rPr>
          <w:rStyle w:val="Heading1Char"/>
          <w:rtl/>
        </w:rPr>
        <w:lastRenderedPageBreak/>
        <w:t>قائمة المراجع والمصادر</w:t>
      </w:r>
      <w:r w:rsidRPr="00FA7B95">
        <w:rPr>
          <w:rStyle w:val="Heading1Char"/>
          <w:rFonts w:hint="cs"/>
          <w:rtl/>
        </w:rPr>
        <w:t>"اخر 3 سنوات":</w:t>
      </w:r>
      <w:bookmarkEnd w:id="19"/>
      <w:r>
        <w:rPr>
          <w:b/>
          <w:bCs/>
          <w:sz w:val="40"/>
          <w:szCs w:val="40"/>
          <w:u w:val="single"/>
          <w:rtl/>
        </w:rPr>
        <w:br/>
      </w:r>
      <w:r w:rsidRPr="00DB734A">
        <w:rPr>
          <w:sz w:val="32"/>
          <w:szCs w:val="32"/>
          <w:rtl/>
        </w:rPr>
        <w:br/>
      </w:r>
      <w:r w:rsidRPr="00DB734A">
        <w:rPr>
          <w:rFonts w:hint="cs"/>
          <w:sz w:val="32"/>
          <w:szCs w:val="32"/>
          <w:rtl/>
        </w:rPr>
        <w:t xml:space="preserve">1- </w:t>
      </w:r>
      <w:r w:rsidRPr="00DB734A">
        <w:rPr>
          <w:sz w:val="32"/>
          <w:szCs w:val="32"/>
          <w:rtl/>
        </w:rPr>
        <w:t>تقارير الهيئة العامة للمنشآت الصغيرة والمتوسطة (منشآت) في السعودية</w:t>
      </w:r>
      <w:r w:rsidRPr="00DB734A">
        <w:rPr>
          <w:sz w:val="32"/>
          <w:szCs w:val="32"/>
        </w:rPr>
        <w:t xml:space="preserve">. (Manasha'at Reports) - </w:t>
      </w:r>
      <w:r w:rsidRPr="00DB734A">
        <w:rPr>
          <w:sz w:val="32"/>
          <w:szCs w:val="32"/>
          <w:rtl/>
        </w:rPr>
        <w:t>ستوفر إحصائيات ومعلومات حول الشركات الصغيرة والمتوسطة في المملكة وقطاع التقنية</w:t>
      </w:r>
      <w:r w:rsidRPr="00DB734A">
        <w:rPr>
          <w:sz w:val="32"/>
          <w:szCs w:val="32"/>
        </w:rPr>
        <w:t>.</w:t>
      </w:r>
      <w:r w:rsidRPr="00DB734A">
        <w:rPr>
          <w:sz w:val="32"/>
          <w:szCs w:val="32"/>
          <w:rtl/>
        </w:rPr>
        <w:br/>
      </w:r>
      <w:r w:rsidRPr="00DB734A">
        <w:rPr>
          <w:rFonts w:hint="cs"/>
          <w:sz w:val="32"/>
          <w:szCs w:val="32"/>
          <w:rtl/>
        </w:rPr>
        <w:t>2-</w:t>
      </w:r>
      <w:r w:rsidRPr="00DB734A">
        <w:rPr>
          <w:sz w:val="32"/>
          <w:szCs w:val="32"/>
          <w:rtl/>
        </w:rPr>
        <w:t xml:space="preserve"> تقارير وزارة الاتصالات وتقنية المعلومات السعودية</w:t>
      </w:r>
      <w:r w:rsidRPr="00DB734A">
        <w:rPr>
          <w:sz w:val="32"/>
          <w:szCs w:val="32"/>
        </w:rPr>
        <w:t xml:space="preserve">. (Ministry of Communications and Information Technology Reports) </w:t>
      </w:r>
      <w:r w:rsidRPr="00DB734A">
        <w:rPr>
          <w:sz w:val="32"/>
          <w:szCs w:val="32"/>
          <w:rtl/>
        </w:rPr>
        <w:t>لمحة عن التطور في قطاع التقنية</w:t>
      </w:r>
      <w:r w:rsidRPr="00DB734A">
        <w:rPr>
          <w:sz w:val="32"/>
          <w:szCs w:val="32"/>
        </w:rPr>
        <w:t>.</w:t>
      </w:r>
      <w:r w:rsidRPr="00DB734A">
        <w:rPr>
          <w:sz w:val="32"/>
          <w:szCs w:val="32"/>
          <w:rtl/>
        </w:rPr>
        <w:br/>
      </w:r>
      <w:r w:rsidRPr="00DB734A">
        <w:rPr>
          <w:rFonts w:hint="cs"/>
          <w:sz w:val="32"/>
          <w:szCs w:val="32"/>
          <w:rtl/>
        </w:rPr>
        <w:t>3-</w:t>
      </w:r>
      <w:r w:rsidRPr="00DB734A">
        <w:rPr>
          <w:rFonts w:ascii="Times New Roman" w:eastAsia="Times New Roman" w:hAnsi="Symbol" w:cs="Times New Roman"/>
          <w:kern w:val="0"/>
          <w:sz w:val="32"/>
          <w:szCs w:val="32"/>
          <w14:ligatures w14:val="none"/>
        </w:rPr>
        <w:t xml:space="preserve"> </w:t>
      </w:r>
      <w:r w:rsidRPr="00DB734A">
        <w:rPr>
          <w:sz w:val="32"/>
          <w:szCs w:val="32"/>
        </w:rPr>
        <w:t xml:space="preserve">  Acs, Z. J., &amp; Audretsch, D. B. (1988). Innovation in large and small firms: An empirical analysis. </w:t>
      </w:r>
      <w:r w:rsidRPr="00DB734A">
        <w:rPr>
          <w:i/>
          <w:iCs/>
          <w:sz w:val="32"/>
          <w:szCs w:val="32"/>
        </w:rPr>
        <w:t>American Economic Review</w:t>
      </w:r>
      <w:r w:rsidRPr="00DB734A">
        <w:rPr>
          <w:sz w:val="32"/>
          <w:szCs w:val="32"/>
        </w:rPr>
        <w:t>, 78(4), 678-690</w:t>
      </w:r>
      <w:r w:rsidRPr="00DB734A">
        <w:rPr>
          <w:sz w:val="32"/>
          <w:szCs w:val="32"/>
          <w:rtl/>
        </w:rPr>
        <w:t>دراسة مقارنة بين الابتكار في الشركات الكبيرة والصغيرة، ذات صلة بقطاع التقنية</w:t>
      </w:r>
      <w:r w:rsidRPr="00DB734A">
        <w:rPr>
          <w:rFonts w:hint="cs"/>
          <w:sz w:val="32"/>
          <w:szCs w:val="32"/>
          <w:rtl/>
        </w:rPr>
        <w:t>.</w:t>
      </w:r>
      <w:r w:rsidRPr="00DB734A">
        <w:rPr>
          <w:sz w:val="32"/>
          <w:szCs w:val="32"/>
          <w:rtl/>
        </w:rPr>
        <w:br/>
      </w:r>
      <w:r w:rsidRPr="00DB734A">
        <w:rPr>
          <w:rFonts w:hint="cs"/>
          <w:sz w:val="32"/>
          <w:szCs w:val="32"/>
          <w:rtl/>
        </w:rPr>
        <w:t>4</w:t>
      </w:r>
      <w:r w:rsidRPr="00DB734A">
        <w:rPr>
          <w:rFonts w:asciiTheme="minorBidi" w:hAnsiTheme="minorBidi"/>
          <w:sz w:val="32"/>
          <w:szCs w:val="32"/>
          <w:rtl/>
        </w:rPr>
        <w:t>-</w:t>
      </w:r>
      <w:r w:rsidRPr="00DB734A">
        <w:rPr>
          <w:rFonts w:asciiTheme="minorBidi" w:hAnsiTheme="minorBidi"/>
          <w:sz w:val="32"/>
          <w:szCs w:val="32"/>
        </w:rPr>
        <w:t xml:space="preserve"> Chowdhury, M., &amp; Audretsch, D. B. (2018). Innovation and firm performance: A metaanalysis. </w:t>
      </w:r>
      <w:r w:rsidRPr="00DB734A">
        <w:rPr>
          <w:rFonts w:asciiTheme="minorBidi" w:hAnsiTheme="minorBidi"/>
          <w:i/>
          <w:iCs/>
          <w:sz w:val="32"/>
          <w:szCs w:val="32"/>
        </w:rPr>
        <w:t>Journal of Business Venturing Insights</w:t>
      </w:r>
      <w:r w:rsidRPr="00DB734A">
        <w:rPr>
          <w:rFonts w:asciiTheme="minorBidi" w:hAnsiTheme="minorBidi"/>
          <w:sz w:val="32"/>
          <w:szCs w:val="32"/>
        </w:rPr>
        <w:t xml:space="preserve">, 9, 8-15. </w:t>
      </w:r>
      <w:r w:rsidRPr="00DB734A">
        <w:rPr>
          <w:rFonts w:asciiTheme="minorBidi" w:hAnsiTheme="minorBidi"/>
          <w:sz w:val="32"/>
          <w:szCs w:val="32"/>
          <w:rtl/>
        </w:rPr>
        <w:t>تحليل تلوي للعلاقة بين الابتكار وأداء الشركة</w:t>
      </w:r>
      <w:r w:rsidRPr="00DB734A">
        <w:rPr>
          <w:rFonts w:asciiTheme="minorBidi" w:hAnsiTheme="minorBidi" w:hint="cs"/>
          <w:sz w:val="32"/>
          <w:szCs w:val="32"/>
          <w:rtl/>
        </w:rPr>
        <w:t>.</w:t>
      </w:r>
    </w:p>
    <w:p w14:paraId="2C44B02A" w14:textId="2837213A" w:rsidR="008102F8" w:rsidRPr="00DB734A" w:rsidRDefault="00DB734A" w:rsidP="00DB734A">
      <w:pPr>
        <w:spacing w:line="360" w:lineRule="auto"/>
        <w:ind w:left="720"/>
        <w:rPr>
          <w:color w:val="000000" w:themeColor="text1"/>
          <w:sz w:val="32"/>
          <w:szCs w:val="32"/>
        </w:rPr>
      </w:pPr>
      <w:r>
        <w:rPr>
          <w:color w:val="000000" w:themeColor="text1"/>
          <w:sz w:val="32"/>
          <w:szCs w:val="32"/>
        </w:rPr>
        <w:t xml:space="preserve">5- </w:t>
      </w:r>
      <w:r w:rsidR="008102F8" w:rsidRPr="00DB734A">
        <w:rPr>
          <w:color w:val="000000" w:themeColor="text1"/>
          <w:sz w:val="32"/>
          <w:szCs w:val="32"/>
        </w:rPr>
        <w:t>Comparing Innovation Capability of Small and Medium</w:t>
      </w:r>
      <w:r w:rsidR="008102F8" w:rsidRPr="00DB734A">
        <w:rPr>
          <w:rFonts w:ascii="Cambria Math" w:hAnsi="Cambria Math" w:cs="Cambria Math"/>
          <w:color w:val="000000" w:themeColor="text1"/>
          <w:sz w:val="32"/>
          <w:szCs w:val="32"/>
        </w:rPr>
        <w:t>‐</w:t>
      </w:r>
      <w:r w:rsidR="008102F8" w:rsidRPr="00DB734A">
        <w:rPr>
          <w:color w:val="000000" w:themeColor="text1"/>
          <w:sz w:val="32"/>
          <w:szCs w:val="32"/>
        </w:rPr>
        <w:t>Sized Enterprises: Examining the Effects of Organizational Culture and Empowerment</w:t>
      </w:r>
      <w:r w:rsidR="008102F8" w:rsidRPr="00DB734A">
        <w:rPr>
          <w:sz w:val="32"/>
          <w:szCs w:val="32"/>
          <w:rtl/>
        </w:rPr>
        <w:br/>
      </w:r>
      <w:r>
        <w:rPr>
          <w:sz w:val="32"/>
          <w:szCs w:val="32"/>
        </w:rPr>
        <w:t xml:space="preserve">6- </w:t>
      </w:r>
      <w:r w:rsidR="008102F8" w:rsidRPr="00DB734A">
        <w:rPr>
          <w:color w:val="000000" w:themeColor="text1"/>
          <w:sz w:val="32"/>
          <w:szCs w:val="32"/>
        </w:rPr>
        <w:t>Relationship between entrepreneurship, innovation and performance: Comparing small and medium</w:t>
      </w:r>
      <w:r w:rsidR="008102F8" w:rsidRPr="00DB734A">
        <w:rPr>
          <w:rFonts w:ascii="Cambria Math" w:hAnsi="Cambria Math" w:cs="Cambria Math"/>
          <w:color w:val="000000" w:themeColor="text1"/>
          <w:sz w:val="32"/>
          <w:szCs w:val="32"/>
        </w:rPr>
        <w:t>‐</w:t>
      </w:r>
      <w:r w:rsidR="008102F8" w:rsidRPr="00DB734A">
        <w:rPr>
          <w:color w:val="000000" w:themeColor="text1"/>
          <w:sz w:val="32"/>
          <w:szCs w:val="32"/>
        </w:rPr>
        <w:t>size enterprises</w:t>
      </w:r>
    </w:p>
    <w:p w14:paraId="4181F8D2" w14:textId="7376AEB8" w:rsidR="008102F8" w:rsidRPr="00DB734A" w:rsidRDefault="008102F8" w:rsidP="00DB734A">
      <w:pPr>
        <w:spacing w:line="360" w:lineRule="auto"/>
        <w:rPr>
          <w:b/>
          <w:bCs/>
          <w:sz w:val="32"/>
          <w:szCs w:val="32"/>
          <w:rtl/>
        </w:rPr>
      </w:pPr>
      <w:r w:rsidRPr="00DB734A">
        <w:rPr>
          <w:sz w:val="32"/>
          <w:szCs w:val="32"/>
          <w:rtl/>
        </w:rPr>
        <w:br/>
      </w:r>
      <w:r w:rsidRPr="00DB734A">
        <w:rPr>
          <w:sz w:val="32"/>
          <w:szCs w:val="32"/>
          <w:rtl/>
        </w:rPr>
        <w:br/>
      </w:r>
      <w:r w:rsidR="00DB734A">
        <w:rPr>
          <w:sz w:val="32"/>
          <w:szCs w:val="32"/>
        </w:rPr>
        <w:lastRenderedPageBreak/>
        <w:t>7-</w:t>
      </w:r>
      <w:r w:rsidRPr="00DB734A">
        <w:rPr>
          <w:rFonts w:ascii="Arial" w:eastAsia="Times New Roman" w:hAnsi="Arial" w:cs="Arial"/>
          <w:color w:val="000000"/>
          <w:kern w:val="36"/>
          <w:sz w:val="32"/>
          <w:szCs w:val="32"/>
          <w14:ligatures w14:val="none"/>
        </w:rPr>
        <w:t xml:space="preserve"> </w:t>
      </w:r>
      <w:r w:rsidRPr="00DB734A">
        <w:rPr>
          <w:sz w:val="32"/>
          <w:szCs w:val="32"/>
        </w:rPr>
        <w:t>Impact of Innovation Culture, Organization Size and Technological Capability on the Performance of SMEs: The Case of China</w:t>
      </w:r>
      <w:r w:rsidRPr="00DB734A">
        <w:rPr>
          <w:sz w:val="32"/>
          <w:szCs w:val="32"/>
          <w:rtl/>
        </w:rPr>
        <w:br/>
      </w:r>
      <w:r w:rsidR="00DB734A">
        <w:rPr>
          <w:sz w:val="32"/>
          <w:szCs w:val="32"/>
        </w:rPr>
        <w:t>8-</w:t>
      </w:r>
      <w:r w:rsidRPr="00DB734A">
        <w:rPr>
          <w:rFonts w:ascii="Open Sans" w:eastAsia="Times New Roman" w:hAnsi="Open Sans" w:cs="Open Sans"/>
          <w:kern w:val="36"/>
          <w:sz w:val="32"/>
          <w:szCs w:val="32"/>
          <w14:ligatures w14:val="none"/>
        </w:rPr>
        <w:t xml:space="preserve"> </w:t>
      </w:r>
      <w:r w:rsidRPr="00DB734A">
        <w:rPr>
          <w:sz w:val="32"/>
          <w:szCs w:val="32"/>
        </w:rPr>
        <w:t>Innovation and performance in SME furniture industries: An international comparative case study</w:t>
      </w:r>
      <w:r w:rsidRPr="00DB734A">
        <w:rPr>
          <w:sz w:val="32"/>
          <w:szCs w:val="32"/>
          <w:rtl/>
        </w:rPr>
        <w:br/>
      </w:r>
      <w:r w:rsidR="00DB734A">
        <w:rPr>
          <w:sz w:val="32"/>
          <w:szCs w:val="32"/>
        </w:rPr>
        <w:t>9-</w:t>
      </w:r>
      <w:r w:rsidRPr="00DB734A">
        <w:rPr>
          <w:rFonts w:ascii="Arial" w:eastAsia="Times New Roman" w:hAnsi="Arial" w:cs="Arial"/>
          <w:b/>
          <w:bCs/>
          <w:color w:val="555555"/>
          <w:kern w:val="36"/>
          <w:sz w:val="32"/>
          <w:szCs w:val="32"/>
          <w14:ligatures w14:val="none"/>
        </w:rPr>
        <w:t xml:space="preserve"> </w:t>
      </w:r>
      <w:r w:rsidRPr="00DB734A">
        <w:rPr>
          <w:sz w:val="32"/>
          <w:szCs w:val="32"/>
        </w:rPr>
        <w:t>Innovation, Financial Culture, and the Social-Economic Environment of SMEs in Hungary</w:t>
      </w:r>
      <w:r w:rsidRPr="00DB734A">
        <w:rPr>
          <w:sz w:val="32"/>
          <w:szCs w:val="32"/>
          <w:rtl/>
        </w:rPr>
        <w:br/>
      </w:r>
      <w:r w:rsidR="00DB734A">
        <w:rPr>
          <w:sz w:val="32"/>
          <w:szCs w:val="32"/>
        </w:rPr>
        <w:t>10-</w:t>
      </w:r>
      <w:r w:rsidRPr="00DB734A">
        <w:rPr>
          <w:rFonts w:ascii="Open Sans" w:eastAsia="Times New Roman" w:hAnsi="Open Sans" w:cs="Open Sans"/>
          <w:kern w:val="36"/>
          <w:sz w:val="32"/>
          <w:szCs w:val="32"/>
          <w14:ligatures w14:val="none"/>
        </w:rPr>
        <w:t xml:space="preserve"> </w:t>
      </w:r>
      <w:r w:rsidRPr="00DB734A">
        <w:rPr>
          <w:sz w:val="32"/>
          <w:szCs w:val="32"/>
        </w:rPr>
        <w:t>Emanating the key factors of innovation performance: leveraging on the innovation culture among SMEs in Malaysia</w:t>
      </w:r>
    </w:p>
    <w:p w14:paraId="323364BC" w14:textId="6B01CFAE" w:rsidR="008102F8" w:rsidRPr="00DB734A" w:rsidRDefault="00DB734A" w:rsidP="008102F8">
      <w:pPr>
        <w:spacing w:line="360" w:lineRule="auto"/>
        <w:rPr>
          <w:sz w:val="32"/>
          <w:szCs w:val="32"/>
          <w:rtl/>
        </w:rPr>
      </w:pPr>
      <w:r>
        <w:rPr>
          <w:sz w:val="32"/>
          <w:szCs w:val="32"/>
        </w:rPr>
        <w:t>11-</w:t>
      </w:r>
      <w:r w:rsidR="008102F8" w:rsidRPr="00DB734A">
        <w:rPr>
          <w:rFonts w:ascii="PT Serif" w:hAnsi="PT Serif"/>
          <w:color w:val="333333"/>
          <w:sz w:val="32"/>
          <w:szCs w:val="32"/>
        </w:rPr>
        <w:t xml:space="preserve"> </w:t>
      </w:r>
      <w:r w:rsidR="008102F8" w:rsidRPr="00DB734A">
        <w:rPr>
          <w:sz w:val="32"/>
          <w:szCs w:val="32"/>
        </w:rPr>
        <w:t>A meta-analysis of the relationship between quality management and innovation in small and medium-sized enterprises</w:t>
      </w:r>
    </w:p>
    <w:p w14:paraId="78AC4EF8" w14:textId="379BB1D3" w:rsidR="008102F8" w:rsidRPr="00DB734A" w:rsidRDefault="00DB734A" w:rsidP="008102F8">
      <w:pPr>
        <w:spacing w:line="360" w:lineRule="auto"/>
        <w:rPr>
          <w:sz w:val="32"/>
          <w:szCs w:val="32"/>
          <w:rtl/>
        </w:rPr>
      </w:pPr>
      <w:r>
        <w:rPr>
          <w:sz w:val="32"/>
          <w:szCs w:val="32"/>
        </w:rPr>
        <w:t>12-</w:t>
      </w:r>
      <w:r w:rsidR="008102F8" w:rsidRPr="00DB734A">
        <w:rPr>
          <w:sz w:val="32"/>
          <w:szCs w:val="32"/>
        </w:rPr>
        <w:t>The effect of innovation on financial performance: A research study involving SMEs</w:t>
      </w:r>
    </w:p>
    <w:p w14:paraId="13D487B9" w14:textId="164E4E2D" w:rsidR="008102F8" w:rsidRPr="00DB734A" w:rsidRDefault="00DB734A" w:rsidP="00DB734A">
      <w:pPr>
        <w:spacing w:line="360" w:lineRule="auto"/>
        <w:rPr>
          <w:sz w:val="32"/>
          <w:szCs w:val="32"/>
          <w:rtl/>
        </w:rPr>
      </w:pPr>
      <w:r>
        <w:rPr>
          <w:sz w:val="32"/>
          <w:szCs w:val="32"/>
        </w:rPr>
        <w:t xml:space="preserve">13- </w:t>
      </w:r>
      <w:r w:rsidR="008102F8" w:rsidRPr="00DB734A">
        <w:rPr>
          <w:rFonts w:ascii="Georgia" w:eastAsia="Times New Roman" w:hAnsi="Georgia" w:cs="Times New Roman"/>
          <w:kern w:val="36"/>
          <w:sz w:val="32"/>
          <w:szCs w:val="32"/>
          <w14:ligatures w14:val="none"/>
        </w:rPr>
        <w:t xml:space="preserve"> </w:t>
      </w:r>
      <w:r w:rsidR="008102F8" w:rsidRPr="00DB734A">
        <w:rPr>
          <w:sz w:val="32"/>
          <w:szCs w:val="32"/>
        </w:rPr>
        <w:t>The impact of financing role and organizational culture in small and medium enterprises: Developing business strategies for economic recovery</w:t>
      </w:r>
    </w:p>
    <w:p w14:paraId="5B6787F1" w14:textId="26A06CB2" w:rsidR="008102F8" w:rsidRPr="00DB734A" w:rsidRDefault="00DB734A" w:rsidP="008102F8">
      <w:pPr>
        <w:spacing w:line="360" w:lineRule="auto"/>
        <w:rPr>
          <w:sz w:val="32"/>
          <w:szCs w:val="32"/>
        </w:rPr>
      </w:pPr>
      <w:r>
        <w:rPr>
          <w:sz w:val="32"/>
          <w:szCs w:val="32"/>
        </w:rPr>
        <w:t xml:space="preserve">14- </w:t>
      </w:r>
      <w:r w:rsidR="008102F8" w:rsidRPr="00DB734A">
        <w:rPr>
          <w:sz w:val="32"/>
          <w:szCs w:val="32"/>
        </w:rPr>
        <w:t>Is innovation always beneficial? A meta-analysis of the relationship between innovation and performance in SMEs</w:t>
      </w:r>
    </w:p>
    <w:p w14:paraId="0D655584" w14:textId="77777777" w:rsidR="005264EE" w:rsidRDefault="005264EE" w:rsidP="005264EE">
      <w:pPr>
        <w:bidi/>
        <w:spacing w:line="360" w:lineRule="auto"/>
        <w:rPr>
          <w:sz w:val="32"/>
          <w:szCs w:val="32"/>
          <w:rtl/>
        </w:rPr>
      </w:pPr>
    </w:p>
    <w:p w14:paraId="4BEAF083" w14:textId="77777777" w:rsidR="005264EE" w:rsidRPr="002C1AF4" w:rsidRDefault="005264EE" w:rsidP="005264EE">
      <w:pPr>
        <w:bidi/>
        <w:spacing w:line="360" w:lineRule="auto"/>
        <w:rPr>
          <w:sz w:val="32"/>
          <w:szCs w:val="32"/>
        </w:rPr>
      </w:pPr>
    </w:p>
    <w:p w14:paraId="7F330FEA" w14:textId="2FDAECEF" w:rsidR="002B3832" w:rsidRDefault="00030FC1" w:rsidP="00FA7B95">
      <w:pPr>
        <w:pStyle w:val="Heading1"/>
        <w:bidi/>
        <w:rPr>
          <w:rtl/>
        </w:rPr>
      </w:pPr>
      <w:r>
        <w:rPr>
          <w:rFonts w:hint="cs"/>
          <w:rtl/>
        </w:rPr>
        <w:lastRenderedPageBreak/>
        <w:t>الملاحق:</w:t>
      </w:r>
      <w:r w:rsidR="00BD4232">
        <w:rPr>
          <w:rFonts w:hint="cs"/>
          <w:rtl/>
        </w:rPr>
        <w:t xml:space="preserve"> </w:t>
      </w:r>
    </w:p>
    <w:p w14:paraId="0D34FC4D" w14:textId="6A72328C" w:rsidR="00BD4232" w:rsidRPr="008865BB" w:rsidRDefault="00735183" w:rsidP="002B3832">
      <w:pPr>
        <w:bidi/>
        <w:spacing w:line="360" w:lineRule="auto"/>
        <w:rPr>
          <w:color w:val="000000" w:themeColor="text1"/>
          <w:sz w:val="32"/>
          <w:szCs w:val="32"/>
        </w:rPr>
      </w:pPr>
      <w:r w:rsidRPr="003F29E6">
        <w:rPr>
          <w:rFonts w:hint="cs"/>
          <w:b/>
          <w:bCs/>
          <w:sz w:val="40"/>
          <w:szCs w:val="40"/>
          <w:rtl/>
        </w:rPr>
        <w:t>نموذج الاستبيان</w:t>
      </w:r>
      <w:r>
        <w:rPr>
          <w:rFonts w:hint="cs"/>
          <w:b/>
          <w:bCs/>
          <w:sz w:val="44"/>
          <w:szCs w:val="44"/>
          <w:u w:val="single"/>
          <w:rtl/>
        </w:rPr>
        <w:t xml:space="preserve"> </w:t>
      </w:r>
      <w:r w:rsidR="00BD4232">
        <w:rPr>
          <w:b/>
          <w:bCs/>
          <w:sz w:val="44"/>
          <w:szCs w:val="44"/>
          <w:u w:val="single"/>
          <w:rtl/>
        </w:rPr>
        <w:br/>
      </w:r>
      <w:r w:rsidR="00BD4232" w:rsidRPr="008865BB">
        <w:rPr>
          <w:color w:val="000000" w:themeColor="text1"/>
          <w:sz w:val="32"/>
          <w:szCs w:val="32"/>
          <w:rtl/>
        </w:rPr>
        <w:t>عزيزي المشارك/ة،</w:t>
      </w:r>
    </w:p>
    <w:p w14:paraId="44BFE0AD" w14:textId="77777777" w:rsidR="00BD4232" w:rsidRPr="008865BB" w:rsidRDefault="00BD4232" w:rsidP="00BD4232">
      <w:pPr>
        <w:bidi/>
        <w:spacing w:line="360" w:lineRule="auto"/>
        <w:rPr>
          <w:color w:val="000000" w:themeColor="text1"/>
          <w:sz w:val="32"/>
          <w:szCs w:val="32"/>
        </w:rPr>
      </w:pPr>
      <w:r w:rsidRPr="008865BB">
        <w:rPr>
          <w:color w:val="000000" w:themeColor="text1"/>
          <w:sz w:val="32"/>
          <w:szCs w:val="32"/>
          <w:rtl/>
        </w:rPr>
        <w:t>نحن نجري بحثًا علميًا بعنوان "تحليل العلاقة بين ثقافة الابتكار والعائد على الاستثمار في الشركات التقنية الصغيرة والمتوسطة بمدينة الرياض: دراسة تحليلية كمية". يهدف هذا الاستبيان إلى جمع بيانات حول ثقافة الابتكار السائدة في شركتكم، وكيف ترتبط هذه الثقافة بأدائها المالي</w:t>
      </w:r>
      <w:r w:rsidRPr="008865BB">
        <w:rPr>
          <w:color w:val="000000" w:themeColor="text1"/>
          <w:sz w:val="32"/>
          <w:szCs w:val="32"/>
        </w:rPr>
        <w:t>.</w:t>
      </w:r>
    </w:p>
    <w:p w14:paraId="101B2A5D" w14:textId="77777777" w:rsidR="00BD4232" w:rsidRPr="008865BB" w:rsidRDefault="00BD4232" w:rsidP="00BD4232">
      <w:pPr>
        <w:bidi/>
        <w:spacing w:line="360" w:lineRule="auto"/>
        <w:rPr>
          <w:color w:val="000000" w:themeColor="text1"/>
          <w:sz w:val="32"/>
          <w:szCs w:val="32"/>
        </w:rPr>
      </w:pPr>
      <w:r w:rsidRPr="008865BB">
        <w:rPr>
          <w:color w:val="000000" w:themeColor="text1"/>
          <w:sz w:val="32"/>
          <w:szCs w:val="32"/>
          <w:rtl/>
        </w:rPr>
        <w:t>مشاركتكم قيّمة للغاية وستساهم في فهم أعمق للابتكار ودوره في نمو الشركات التقنية في الرياض. نؤكد لكم أن جميع المعلومات التي ستقدمونها ستكون سرية للغاية ولن تستخدم إلا لأغراض البحث العلمي</w:t>
      </w:r>
      <w:r w:rsidRPr="008865BB">
        <w:rPr>
          <w:color w:val="000000" w:themeColor="text1"/>
          <w:sz w:val="32"/>
          <w:szCs w:val="32"/>
        </w:rPr>
        <w:t>.</w:t>
      </w:r>
    </w:p>
    <w:p w14:paraId="7D34D945" w14:textId="77777777" w:rsidR="00BD4232" w:rsidRPr="002379B2" w:rsidRDefault="00BD4232" w:rsidP="00BD4232">
      <w:pPr>
        <w:bidi/>
        <w:spacing w:line="360" w:lineRule="auto"/>
        <w:rPr>
          <w:color w:val="000000" w:themeColor="text1"/>
          <w:sz w:val="22"/>
          <w:szCs w:val="22"/>
        </w:rPr>
      </w:pPr>
      <w:r w:rsidRPr="008865BB">
        <w:rPr>
          <w:color w:val="000000" w:themeColor="text1"/>
          <w:sz w:val="32"/>
          <w:szCs w:val="32"/>
          <w:rtl/>
        </w:rPr>
        <w:t>شكرًا جزيلاً لوقتكم وتعاونكم</w:t>
      </w:r>
      <w:r w:rsidRPr="008865BB">
        <w:rPr>
          <w:color w:val="000000" w:themeColor="text1"/>
          <w:sz w:val="32"/>
          <w:szCs w:val="32"/>
        </w:rPr>
        <w:t>.</w:t>
      </w:r>
    </w:p>
    <w:p w14:paraId="6F8021B4" w14:textId="77777777" w:rsidR="00BD4232" w:rsidRPr="008865BB" w:rsidRDefault="00BD4232" w:rsidP="00BD4232">
      <w:pPr>
        <w:bidi/>
        <w:spacing w:line="360" w:lineRule="auto"/>
        <w:rPr>
          <w:color w:val="000000" w:themeColor="text1"/>
          <w:sz w:val="32"/>
          <w:szCs w:val="32"/>
        </w:rPr>
      </w:pPr>
      <w:r w:rsidRPr="008865BB">
        <w:rPr>
          <w:color w:val="000000" w:themeColor="text1"/>
          <w:sz w:val="32"/>
          <w:szCs w:val="32"/>
          <w:rtl/>
        </w:rPr>
        <w:t>القسم الأول: معلومات ديموغرافية عن الشركة</w:t>
      </w:r>
    </w:p>
    <w:p w14:paraId="2199D720" w14:textId="77777777" w:rsidR="00BD4232" w:rsidRPr="008865BB" w:rsidRDefault="00BD4232" w:rsidP="00BD4232">
      <w:pPr>
        <w:bidi/>
        <w:spacing w:line="360" w:lineRule="auto"/>
        <w:rPr>
          <w:color w:val="000000" w:themeColor="text1"/>
          <w:sz w:val="32"/>
          <w:szCs w:val="32"/>
        </w:rPr>
      </w:pPr>
      <w:r w:rsidRPr="008865BB">
        <w:rPr>
          <w:color w:val="000000" w:themeColor="text1"/>
          <w:sz w:val="32"/>
          <w:szCs w:val="32"/>
          <w:rtl/>
        </w:rPr>
        <w:t>يرجى الإجابة عن الأسئلة التالية بوضع علامة (</w:t>
      </w:r>
      <w:r w:rsidRPr="008865BB">
        <w:rPr>
          <w:rFonts w:ascii="Segoe UI Symbol" w:hAnsi="Segoe UI Symbol" w:cs="Segoe UI Symbol" w:hint="cs"/>
          <w:color w:val="000000" w:themeColor="text1"/>
          <w:sz w:val="32"/>
          <w:szCs w:val="32"/>
          <w:rtl/>
        </w:rPr>
        <w:t>✓</w:t>
      </w:r>
      <w:r w:rsidRPr="008865BB">
        <w:rPr>
          <w:color w:val="000000" w:themeColor="text1"/>
          <w:sz w:val="32"/>
          <w:szCs w:val="32"/>
          <w:rtl/>
        </w:rPr>
        <w:t xml:space="preserve">) </w:t>
      </w:r>
      <w:r w:rsidRPr="008865BB">
        <w:rPr>
          <w:rFonts w:ascii="Arial" w:hAnsi="Arial" w:cs="Arial" w:hint="cs"/>
          <w:color w:val="000000" w:themeColor="text1"/>
          <w:sz w:val="32"/>
          <w:szCs w:val="32"/>
          <w:rtl/>
        </w:rPr>
        <w:t>أو</w:t>
      </w:r>
      <w:r w:rsidRPr="008865BB">
        <w:rPr>
          <w:color w:val="000000" w:themeColor="text1"/>
          <w:sz w:val="32"/>
          <w:szCs w:val="32"/>
          <w:rtl/>
        </w:rPr>
        <w:t xml:space="preserve"> </w:t>
      </w:r>
      <w:r w:rsidRPr="008865BB">
        <w:rPr>
          <w:rFonts w:ascii="Arial" w:hAnsi="Arial" w:cs="Arial" w:hint="cs"/>
          <w:color w:val="000000" w:themeColor="text1"/>
          <w:sz w:val="32"/>
          <w:szCs w:val="32"/>
          <w:rtl/>
        </w:rPr>
        <w:t>كتابة</w:t>
      </w:r>
      <w:r w:rsidRPr="008865BB">
        <w:rPr>
          <w:color w:val="000000" w:themeColor="text1"/>
          <w:sz w:val="32"/>
          <w:szCs w:val="32"/>
          <w:rtl/>
        </w:rPr>
        <w:t xml:space="preserve"> </w:t>
      </w:r>
      <w:r w:rsidRPr="008865BB">
        <w:rPr>
          <w:rFonts w:ascii="Arial" w:hAnsi="Arial" w:cs="Arial" w:hint="cs"/>
          <w:color w:val="000000" w:themeColor="text1"/>
          <w:sz w:val="32"/>
          <w:szCs w:val="32"/>
          <w:rtl/>
        </w:rPr>
        <w:t>الإجابة</w:t>
      </w:r>
      <w:r w:rsidRPr="008865BB">
        <w:rPr>
          <w:color w:val="000000" w:themeColor="text1"/>
          <w:sz w:val="32"/>
          <w:szCs w:val="32"/>
          <w:rtl/>
        </w:rPr>
        <w:t xml:space="preserve"> </w:t>
      </w:r>
      <w:r w:rsidRPr="008865BB">
        <w:rPr>
          <w:rFonts w:ascii="Arial" w:hAnsi="Arial" w:cs="Arial" w:hint="cs"/>
          <w:color w:val="000000" w:themeColor="text1"/>
          <w:sz w:val="32"/>
          <w:szCs w:val="32"/>
          <w:rtl/>
        </w:rPr>
        <w:t>المناسبة</w:t>
      </w:r>
      <w:r w:rsidRPr="008865BB">
        <w:rPr>
          <w:color w:val="000000" w:themeColor="text1"/>
          <w:sz w:val="32"/>
          <w:szCs w:val="32"/>
        </w:rPr>
        <w:t>:</w:t>
      </w:r>
    </w:p>
    <w:p w14:paraId="25DEAD49" w14:textId="77777777" w:rsidR="00BD4232" w:rsidRPr="008865BB" w:rsidRDefault="00BD4232" w:rsidP="00BD4232">
      <w:pPr>
        <w:numPr>
          <w:ilvl w:val="0"/>
          <w:numId w:val="16"/>
        </w:numPr>
        <w:bidi/>
        <w:spacing w:line="360" w:lineRule="auto"/>
        <w:rPr>
          <w:color w:val="000000" w:themeColor="text1"/>
          <w:sz w:val="32"/>
          <w:szCs w:val="32"/>
        </w:rPr>
      </w:pPr>
      <w:r w:rsidRPr="008865BB">
        <w:rPr>
          <w:color w:val="000000" w:themeColor="text1"/>
          <w:sz w:val="32"/>
          <w:szCs w:val="32"/>
          <w:rtl/>
        </w:rPr>
        <w:t>المسمى الوظيفي للمجيب/ة</w:t>
      </w:r>
      <w:r w:rsidRPr="008865BB">
        <w:rPr>
          <w:color w:val="000000" w:themeColor="text1"/>
          <w:sz w:val="32"/>
          <w:szCs w:val="32"/>
        </w:rPr>
        <w:t>:</w:t>
      </w:r>
    </w:p>
    <w:p w14:paraId="6AAA8802" w14:textId="507D09D9" w:rsidR="00BD4232" w:rsidRPr="008865BB" w:rsidRDefault="00BD4232" w:rsidP="00BD4232">
      <w:pPr>
        <w:numPr>
          <w:ilvl w:val="1"/>
          <w:numId w:val="16"/>
        </w:numPr>
        <w:bidi/>
        <w:spacing w:line="360" w:lineRule="auto"/>
        <w:rPr>
          <w:color w:val="000000" w:themeColor="text1"/>
          <w:sz w:val="32"/>
          <w:szCs w:val="32"/>
        </w:rPr>
      </w:pPr>
      <w:r w:rsidRPr="008865BB">
        <w:rPr>
          <w:color w:val="000000" w:themeColor="text1"/>
          <w:sz w:val="32"/>
          <w:szCs w:val="32"/>
          <w:rtl/>
        </w:rPr>
        <w:t>الرئيس التنفيذي / المدير العام</w:t>
      </w:r>
    </w:p>
    <w:p w14:paraId="2B30A14D" w14:textId="1D3476EC" w:rsidR="00BD4232" w:rsidRPr="008865BB" w:rsidRDefault="00BD4232" w:rsidP="00BD4232">
      <w:pPr>
        <w:numPr>
          <w:ilvl w:val="1"/>
          <w:numId w:val="16"/>
        </w:numPr>
        <w:bidi/>
        <w:spacing w:line="360" w:lineRule="auto"/>
        <w:rPr>
          <w:color w:val="000000" w:themeColor="text1"/>
          <w:sz w:val="32"/>
          <w:szCs w:val="32"/>
        </w:rPr>
      </w:pPr>
      <w:r w:rsidRPr="008865BB">
        <w:rPr>
          <w:color w:val="000000" w:themeColor="text1"/>
          <w:sz w:val="32"/>
          <w:szCs w:val="32"/>
        </w:rPr>
        <w:t xml:space="preserve"> </w:t>
      </w:r>
      <w:r w:rsidRPr="008865BB">
        <w:rPr>
          <w:color w:val="000000" w:themeColor="text1"/>
          <w:sz w:val="32"/>
          <w:szCs w:val="32"/>
          <w:rtl/>
        </w:rPr>
        <w:t>المدير المالي</w:t>
      </w:r>
    </w:p>
    <w:p w14:paraId="03A8C205" w14:textId="68249250" w:rsidR="00BD4232" w:rsidRPr="008865BB" w:rsidRDefault="00BD4232" w:rsidP="00BD4232">
      <w:pPr>
        <w:numPr>
          <w:ilvl w:val="1"/>
          <w:numId w:val="16"/>
        </w:numPr>
        <w:bidi/>
        <w:spacing w:line="360" w:lineRule="auto"/>
        <w:rPr>
          <w:color w:val="000000" w:themeColor="text1"/>
          <w:sz w:val="32"/>
          <w:szCs w:val="32"/>
        </w:rPr>
      </w:pPr>
      <w:r w:rsidRPr="008865BB">
        <w:rPr>
          <w:color w:val="000000" w:themeColor="text1"/>
          <w:sz w:val="32"/>
          <w:szCs w:val="32"/>
        </w:rPr>
        <w:t xml:space="preserve"> </w:t>
      </w:r>
      <w:r w:rsidRPr="008865BB">
        <w:rPr>
          <w:color w:val="000000" w:themeColor="text1"/>
          <w:sz w:val="32"/>
          <w:szCs w:val="32"/>
          <w:rtl/>
        </w:rPr>
        <w:t>مدير الابتكار / رئيس قسم البحث والتطوير</w:t>
      </w:r>
    </w:p>
    <w:p w14:paraId="7C27F262" w14:textId="2517DDDE" w:rsidR="00BD4232" w:rsidRPr="008865BB" w:rsidRDefault="00BD4232" w:rsidP="00BD4232">
      <w:pPr>
        <w:numPr>
          <w:ilvl w:val="1"/>
          <w:numId w:val="16"/>
        </w:numPr>
        <w:bidi/>
        <w:spacing w:line="360" w:lineRule="auto"/>
        <w:rPr>
          <w:color w:val="000000" w:themeColor="text1"/>
          <w:sz w:val="32"/>
          <w:szCs w:val="32"/>
        </w:rPr>
      </w:pPr>
      <w:r w:rsidRPr="008865BB">
        <w:rPr>
          <w:color w:val="000000" w:themeColor="text1"/>
          <w:sz w:val="32"/>
          <w:szCs w:val="32"/>
          <w:rtl/>
        </w:rPr>
        <w:t>غير ذلك (يرجى التحديد)</w:t>
      </w:r>
      <w:r w:rsidRPr="008865BB">
        <w:rPr>
          <w:color w:val="000000" w:themeColor="text1"/>
          <w:sz w:val="32"/>
          <w:szCs w:val="32"/>
        </w:rPr>
        <w:t>: _____________________</w:t>
      </w:r>
    </w:p>
    <w:p w14:paraId="238A9F20" w14:textId="77777777" w:rsidR="00BD4232" w:rsidRPr="008865BB" w:rsidRDefault="00BD4232" w:rsidP="00BD4232">
      <w:pPr>
        <w:numPr>
          <w:ilvl w:val="0"/>
          <w:numId w:val="16"/>
        </w:numPr>
        <w:bidi/>
        <w:spacing w:line="360" w:lineRule="auto"/>
        <w:rPr>
          <w:color w:val="000000" w:themeColor="text1"/>
          <w:sz w:val="32"/>
          <w:szCs w:val="32"/>
        </w:rPr>
      </w:pPr>
      <w:r w:rsidRPr="008865BB">
        <w:rPr>
          <w:color w:val="000000" w:themeColor="text1"/>
          <w:sz w:val="32"/>
          <w:szCs w:val="32"/>
          <w:rtl/>
        </w:rPr>
        <w:t>عدد الموظفين بدوام كامل في الشركة حاليًا</w:t>
      </w:r>
      <w:r w:rsidRPr="008865BB">
        <w:rPr>
          <w:color w:val="000000" w:themeColor="text1"/>
          <w:sz w:val="32"/>
          <w:szCs w:val="32"/>
        </w:rPr>
        <w:t>:</w:t>
      </w:r>
    </w:p>
    <w:p w14:paraId="18075C7A" w14:textId="2B8821FB" w:rsidR="00BD4232" w:rsidRPr="008865BB" w:rsidRDefault="00BD4232" w:rsidP="00BD4232">
      <w:pPr>
        <w:numPr>
          <w:ilvl w:val="1"/>
          <w:numId w:val="16"/>
        </w:numPr>
        <w:bidi/>
        <w:spacing w:line="360" w:lineRule="auto"/>
        <w:rPr>
          <w:color w:val="000000" w:themeColor="text1"/>
          <w:sz w:val="32"/>
          <w:szCs w:val="32"/>
        </w:rPr>
      </w:pPr>
      <w:r w:rsidRPr="008865BB">
        <w:rPr>
          <w:color w:val="000000" w:themeColor="text1"/>
          <w:sz w:val="32"/>
          <w:szCs w:val="32"/>
        </w:rPr>
        <w:lastRenderedPageBreak/>
        <w:t xml:space="preserve">1-50 </w:t>
      </w:r>
      <w:r w:rsidRPr="008865BB">
        <w:rPr>
          <w:color w:val="000000" w:themeColor="text1"/>
          <w:sz w:val="32"/>
          <w:szCs w:val="32"/>
          <w:rtl/>
        </w:rPr>
        <w:t>موظفًا (صغيرة)</w:t>
      </w:r>
    </w:p>
    <w:p w14:paraId="6D738398" w14:textId="208C64E4" w:rsidR="00BD4232" w:rsidRPr="008865BB" w:rsidRDefault="00BD4232" w:rsidP="00BD4232">
      <w:pPr>
        <w:numPr>
          <w:ilvl w:val="1"/>
          <w:numId w:val="16"/>
        </w:numPr>
        <w:bidi/>
        <w:spacing w:line="360" w:lineRule="auto"/>
        <w:rPr>
          <w:color w:val="000000" w:themeColor="text1"/>
          <w:sz w:val="32"/>
          <w:szCs w:val="32"/>
        </w:rPr>
      </w:pPr>
      <w:r w:rsidRPr="008865BB">
        <w:rPr>
          <w:color w:val="000000" w:themeColor="text1"/>
          <w:sz w:val="32"/>
          <w:szCs w:val="32"/>
        </w:rPr>
        <w:t xml:space="preserve">51-250 </w:t>
      </w:r>
      <w:r w:rsidRPr="008865BB">
        <w:rPr>
          <w:color w:val="000000" w:themeColor="text1"/>
          <w:sz w:val="32"/>
          <w:szCs w:val="32"/>
          <w:rtl/>
        </w:rPr>
        <w:t>موظفًا (متوسطة)</w:t>
      </w:r>
    </w:p>
    <w:p w14:paraId="038C3ECE" w14:textId="77777777" w:rsidR="00BD4232" w:rsidRPr="008865BB" w:rsidRDefault="00BD4232" w:rsidP="00BD4232">
      <w:pPr>
        <w:numPr>
          <w:ilvl w:val="0"/>
          <w:numId w:val="16"/>
        </w:numPr>
        <w:bidi/>
        <w:spacing w:line="360" w:lineRule="auto"/>
        <w:rPr>
          <w:color w:val="000000" w:themeColor="text1"/>
          <w:sz w:val="32"/>
          <w:szCs w:val="32"/>
        </w:rPr>
      </w:pPr>
      <w:r w:rsidRPr="008865BB">
        <w:rPr>
          <w:color w:val="000000" w:themeColor="text1"/>
          <w:sz w:val="32"/>
          <w:szCs w:val="32"/>
          <w:rtl/>
        </w:rPr>
        <w:t>العمر التقريبي للشركة (منذ التأسيس)</w:t>
      </w:r>
      <w:r w:rsidRPr="008865BB">
        <w:rPr>
          <w:color w:val="000000" w:themeColor="text1"/>
          <w:sz w:val="32"/>
          <w:szCs w:val="32"/>
        </w:rPr>
        <w:t>:</w:t>
      </w:r>
    </w:p>
    <w:p w14:paraId="36521D8F" w14:textId="4507417A" w:rsidR="00BD4232" w:rsidRPr="008865BB" w:rsidRDefault="00BD4232" w:rsidP="00BD4232">
      <w:pPr>
        <w:numPr>
          <w:ilvl w:val="1"/>
          <w:numId w:val="16"/>
        </w:numPr>
        <w:bidi/>
        <w:spacing w:line="360" w:lineRule="auto"/>
        <w:rPr>
          <w:color w:val="000000" w:themeColor="text1"/>
          <w:sz w:val="32"/>
          <w:szCs w:val="32"/>
        </w:rPr>
      </w:pPr>
      <w:r w:rsidRPr="008865BB">
        <w:rPr>
          <w:color w:val="000000" w:themeColor="text1"/>
          <w:sz w:val="32"/>
          <w:szCs w:val="32"/>
          <w:rtl/>
        </w:rPr>
        <w:t>أقل من سنتين</w:t>
      </w:r>
    </w:p>
    <w:p w14:paraId="0744BDAF" w14:textId="6D42295D" w:rsidR="00BD4232" w:rsidRPr="008865BB" w:rsidRDefault="00BD4232" w:rsidP="00BD4232">
      <w:pPr>
        <w:numPr>
          <w:ilvl w:val="1"/>
          <w:numId w:val="16"/>
        </w:numPr>
        <w:bidi/>
        <w:spacing w:line="360" w:lineRule="auto"/>
        <w:rPr>
          <w:color w:val="000000" w:themeColor="text1"/>
          <w:sz w:val="32"/>
          <w:szCs w:val="32"/>
        </w:rPr>
      </w:pPr>
      <w:r w:rsidRPr="008865BB">
        <w:rPr>
          <w:color w:val="000000" w:themeColor="text1"/>
          <w:sz w:val="32"/>
          <w:szCs w:val="32"/>
        </w:rPr>
        <w:t xml:space="preserve">2 - 5 </w:t>
      </w:r>
      <w:r w:rsidRPr="008865BB">
        <w:rPr>
          <w:color w:val="000000" w:themeColor="text1"/>
          <w:sz w:val="32"/>
          <w:szCs w:val="32"/>
          <w:rtl/>
        </w:rPr>
        <w:t>سنوات</w:t>
      </w:r>
    </w:p>
    <w:p w14:paraId="732DA808" w14:textId="564ADF4A" w:rsidR="00BD4232" w:rsidRPr="008865BB" w:rsidRDefault="00BD4232" w:rsidP="00BD4232">
      <w:pPr>
        <w:numPr>
          <w:ilvl w:val="1"/>
          <w:numId w:val="16"/>
        </w:numPr>
        <w:bidi/>
        <w:spacing w:line="360" w:lineRule="auto"/>
        <w:rPr>
          <w:color w:val="000000" w:themeColor="text1"/>
          <w:sz w:val="32"/>
          <w:szCs w:val="32"/>
        </w:rPr>
      </w:pPr>
      <w:r w:rsidRPr="008865BB">
        <w:rPr>
          <w:color w:val="000000" w:themeColor="text1"/>
          <w:sz w:val="32"/>
          <w:szCs w:val="32"/>
        </w:rPr>
        <w:t xml:space="preserve">6 - 10 </w:t>
      </w:r>
      <w:r w:rsidRPr="008865BB">
        <w:rPr>
          <w:color w:val="000000" w:themeColor="text1"/>
          <w:sz w:val="32"/>
          <w:szCs w:val="32"/>
          <w:rtl/>
        </w:rPr>
        <w:t>سنوات</w:t>
      </w:r>
    </w:p>
    <w:p w14:paraId="3994235B" w14:textId="1164ED6E" w:rsidR="00BD4232" w:rsidRPr="008865BB" w:rsidRDefault="00BD4232" w:rsidP="00BD4232">
      <w:pPr>
        <w:numPr>
          <w:ilvl w:val="1"/>
          <w:numId w:val="16"/>
        </w:numPr>
        <w:bidi/>
        <w:spacing w:line="360" w:lineRule="auto"/>
        <w:rPr>
          <w:color w:val="000000" w:themeColor="text1"/>
          <w:sz w:val="32"/>
          <w:szCs w:val="32"/>
        </w:rPr>
      </w:pPr>
      <w:r w:rsidRPr="008865BB">
        <w:rPr>
          <w:color w:val="000000" w:themeColor="text1"/>
          <w:sz w:val="32"/>
          <w:szCs w:val="32"/>
          <w:rtl/>
        </w:rPr>
        <w:t>أكثر من 10 سنوات</w:t>
      </w:r>
    </w:p>
    <w:p w14:paraId="031D3BFE" w14:textId="77777777" w:rsidR="00BD4232" w:rsidRPr="008865BB" w:rsidRDefault="00BD4232" w:rsidP="00BD4232">
      <w:pPr>
        <w:numPr>
          <w:ilvl w:val="0"/>
          <w:numId w:val="16"/>
        </w:numPr>
        <w:bidi/>
        <w:spacing w:line="360" w:lineRule="auto"/>
        <w:rPr>
          <w:color w:val="000000" w:themeColor="text1"/>
          <w:sz w:val="32"/>
          <w:szCs w:val="32"/>
        </w:rPr>
      </w:pPr>
      <w:r w:rsidRPr="008865BB">
        <w:rPr>
          <w:color w:val="000000" w:themeColor="text1"/>
          <w:sz w:val="32"/>
          <w:szCs w:val="32"/>
          <w:rtl/>
        </w:rPr>
        <w:t>المجال الرئيسي لعمل الشركة في قطاع التقنية (يمكن اختيار أكثر من واحد)</w:t>
      </w:r>
      <w:r w:rsidRPr="008865BB">
        <w:rPr>
          <w:color w:val="000000" w:themeColor="text1"/>
          <w:sz w:val="32"/>
          <w:szCs w:val="32"/>
        </w:rPr>
        <w:t>:</w:t>
      </w:r>
    </w:p>
    <w:p w14:paraId="13934243" w14:textId="67F55CBD" w:rsidR="00BD4232" w:rsidRPr="008865BB" w:rsidRDefault="00BD4232" w:rsidP="00BD4232">
      <w:pPr>
        <w:numPr>
          <w:ilvl w:val="1"/>
          <w:numId w:val="16"/>
        </w:numPr>
        <w:bidi/>
        <w:spacing w:line="360" w:lineRule="auto"/>
        <w:rPr>
          <w:color w:val="000000" w:themeColor="text1"/>
          <w:sz w:val="32"/>
          <w:szCs w:val="32"/>
        </w:rPr>
      </w:pPr>
      <w:r w:rsidRPr="008865BB">
        <w:rPr>
          <w:color w:val="000000" w:themeColor="text1"/>
          <w:sz w:val="32"/>
          <w:szCs w:val="32"/>
          <w:rtl/>
        </w:rPr>
        <w:t>تطوير البرمجيات / تطبيقات الهاتف</w:t>
      </w:r>
    </w:p>
    <w:p w14:paraId="1361C6A8" w14:textId="4AF3BF50" w:rsidR="00BD4232" w:rsidRPr="008865BB" w:rsidRDefault="00BD4232" w:rsidP="00BD4232">
      <w:pPr>
        <w:numPr>
          <w:ilvl w:val="1"/>
          <w:numId w:val="16"/>
        </w:numPr>
        <w:bidi/>
        <w:spacing w:line="360" w:lineRule="auto"/>
        <w:rPr>
          <w:color w:val="000000" w:themeColor="text1"/>
          <w:sz w:val="32"/>
          <w:szCs w:val="32"/>
        </w:rPr>
      </w:pPr>
      <w:r w:rsidRPr="008865BB">
        <w:rPr>
          <w:color w:val="000000" w:themeColor="text1"/>
          <w:sz w:val="32"/>
          <w:szCs w:val="32"/>
          <w:rtl/>
        </w:rPr>
        <w:t>حلول الذكاء الاصطناعي / تعلم الآلة</w:t>
      </w:r>
    </w:p>
    <w:p w14:paraId="290EDBFF" w14:textId="03FF352F" w:rsidR="00BD4232" w:rsidRPr="008865BB" w:rsidRDefault="00BD4232" w:rsidP="00BD4232">
      <w:pPr>
        <w:numPr>
          <w:ilvl w:val="1"/>
          <w:numId w:val="16"/>
        </w:numPr>
        <w:bidi/>
        <w:spacing w:line="360" w:lineRule="auto"/>
        <w:rPr>
          <w:color w:val="000000" w:themeColor="text1"/>
          <w:sz w:val="32"/>
          <w:szCs w:val="32"/>
        </w:rPr>
      </w:pPr>
      <w:r w:rsidRPr="008865BB">
        <w:rPr>
          <w:color w:val="000000" w:themeColor="text1"/>
          <w:sz w:val="32"/>
          <w:szCs w:val="32"/>
          <w:rtl/>
        </w:rPr>
        <w:t>الأمن السيبراني</w:t>
      </w:r>
    </w:p>
    <w:p w14:paraId="3A1A8B9F" w14:textId="70A80CBC" w:rsidR="00BD4232" w:rsidRPr="008865BB" w:rsidRDefault="00BD4232" w:rsidP="00BD4232">
      <w:pPr>
        <w:numPr>
          <w:ilvl w:val="1"/>
          <w:numId w:val="16"/>
        </w:numPr>
        <w:bidi/>
        <w:spacing w:line="360" w:lineRule="auto"/>
        <w:rPr>
          <w:color w:val="000000" w:themeColor="text1"/>
          <w:sz w:val="32"/>
          <w:szCs w:val="32"/>
        </w:rPr>
      </w:pPr>
      <w:r w:rsidRPr="008865BB">
        <w:rPr>
          <w:color w:val="000000" w:themeColor="text1"/>
          <w:sz w:val="32"/>
          <w:szCs w:val="32"/>
          <w:rtl/>
        </w:rPr>
        <w:t>الحوسبة السحابية / البنية التحتية التقنية</w:t>
      </w:r>
    </w:p>
    <w:p w14:paraId="276B1F44" w14:textId="79FD7F21" w:rsidR="00BD4232" w:rsidRPr="008865BB" w:rsidRDefault="00BD4232" w:rsidP="00BD4232">
      <w:pPr>
        <w:numPr>
          <w:ilvl w:val="1"/>
          <w:numId w:val="16"/>
        </w:numPr>
        <w:bidi/>
        <w:spacing w:line="360" w:lineRule="auto"/>
        <w:rPr>
          <w:color w:val="000000" w:themeColor="text1"/>
          <w:sz w:val="32"/>
          <w:szCs w:val="32"/>
        </w:rPr>
      </w:pPr>
      <w:r w:rsidRPr="008865BB">
        <w:rPr>
          <w:color w:val="000000" w:themeColor="text1"/>
          <w:sz w:val="32"/>
          <w:szCs w:val="32"/>
          <w:rtl/>
        </w:rPr>
        <w:t>التجارة الإلكترونية / الفنتك</w:t>
      </w:r>
    </w:p>
    <w:p w14:paraId="539B38A3" w14:textId="0D03187E" w:rsidR="00BD4232" w:rsidRPr="008865BB" w:rsidRDefault="00BD4232" w:rsidP="00BD4232">
      <w:pPr>
        <w:numPr>
          <w:ilvl w:val="1"/>
          <w:numId w:val="16"/>
        </w:numPr>
        <w:bidi/>
        <w:spacing w:line="360" w:lineRule="auto"/>
        <w:rPr>
          <w:color w:val="000000" w:themeColor="text1"/>
          <w:sz w:val="32"/>
          <w:szCs w:val="32"/>
        </w:rPr>
      </w:pPr>
      <w:r w:rsidRPr="008865BB">
        <w:rPr>
          <w:color w:val="000000" w:themeColor="text1"/>
          <w:sz w:val="32"/>
          <w:szCs w:val="32"/>
          <w:rtl/>
        </w:rPr>
        <w:t>إنترنت الأشياء</w:t>
      </w:r>
      <w:r w:rsidRPr="008865BB">
        <w:rPr>
          <w:color w:val="000000" w:themeColor="text1"/>
          <w:sz w:val="32"/>
          <w:szCs w:val="32"/>
        </w:rPr>
        <w:t xml:space="preserve"> (IoT)</w:t>
      </w:r>
    </w:p>
    <w:p w14:paraId="04D8A341" w14:textId="4ACF44DB" w:rsidR="00BD4232" w:rsidRPr="008865BB" w:rsidRDefault="00BD4232" w:rsidP="00BD4232">
      <w:pPr>
        <w:numPr>
          <w:ilvl w:val="1"/>
          <w:numId w:val="16"/>
        </w:numPr>
        <w:bidi/>
        <w:spacing w:line="360" w:lineRule="auto"/>
        <w:rPr>
          <w:color w:val="000000" w:themeColor="text1"/>
          <w:sz w:val="32"/>
          <w:szCs w:val="32"/>
        </w:rPr>
      </w:pPr>
      <w:r w:rsidRPr="008865BB">
        <w:rPr>
          <w:color w:val="000000" w:themeColor="text1"/>
          <w:sz w:val="32"/>
          <w:szCs w:val="32"/>
          <w:rtl/>
        </w:rPr>
        <w:t>تحليل البيانات الضخمة</w:t>
      </w:r>
    </w:p>
    <w:p w14:paraId="05FBA685" w14:textId="0C917069" w:rsidR="00BD4232" w:rsidRPr="008865BB" w:rsidRDefault="00BD4232" w:rsidP="00BD4232">
      <w:pPr>
        <w:numPr>
          <w:ilvl w:val="1"/>
          <w:numId w:val="16"/>
        </w:numPr>
        <w:bidi/>
        <w:spacing w:line="360" w:lineRule="auto"/>
        <w:rPr>
          <w:color w:val="000000" w:themeColor="text1"/>
          <w:sz w:val="32"/>
          <w:szCs w:val="32"/>
        </w:rPr>
      </w:pPr>
      <w:r w:rsidRPr="008865BB">
        <w:rPr>
          <w:color w:val="000000" w:themeColor="text1"/>
          <w:sz w:val="32"/>
          <w:szCs w:val="32"/>
          <w:rtl/>
        </w:rPr>
        <w:t>استشارات تقنية</w:t>
      </w:r>
    </w:p>
    <w:p w14:paraId="222FEEBF" w14:textId="4292205F" w:rsidR="00BD4232" w:rsidRPr="008865BB" w:rsidRDefault="00BD4232" w:rsidP="00BD4232">
      <w:pPr>
        <w:numPr>
          <w:ilvl w:val="1"/>
          <w:numId w:val="16"/>
        </w:numPr>
        <w:bidi/>
        <w:spacing w:line="360" w:lineRule="auto"/>
        <w:rPr>
          <w:color w:val="000000" w:themeColor="text1"/>
          <w:sz w:val="32"/>
          <w:szCs w:val="32"/>
        </w:rPr>
      </w:pPr>
      <w:r w:rsidRPr="008865BB">
        <w:rPr>
          <w:color w:val="000000" w:themeColor="text1"/>
          <w:sz w:val="32"/>
          <w:szCs w:val="32"/>
          <w:rtl/>
        </w:rPr>
        <w:t>تقنيات الاتصالات</w:t>
      </w:r>
    </w:p>
    <w:p w14:paraId="691BE7CA" w14:textId="603EA4A4" w:rsidR="00BD4232" w:rsidRPr="003F29E6" w:rsidRDefault="00BD4232" w:rsidP="003E569F">
      <w:pPr>
        <w:numPr>
          <w:ilvl w:val="1"/>
          <w:numId w:val="16"/>
        </w:numPr>
        <w:bidi/>
        <w:spacing w:line="360" w:lineRule="auto"/>
        <w:rPr>
          <w:color w:val="000000" w:themeColor="text1"/>
          <w:sz w:val="32"/>
          <w:szCs w:val="32"/>
        </w:rPr>
      </w:pPr>
      <w:r w:rsidRPr="003F29E6">
        <w:rPr>
          <w:color w:val="000000" w:themeColor="text1"/>
          <w:sz w:val="32"/>
          <w:szCs w:val="32"/>
          <w:rtl/>
        </w:rPr>
        <w:lastRenderedPageBreak/>
        <w:t>غير ذلك (يرجى التحديد)</w:t>
      </w:r>
      <w:r w:rsidRPr="003F29E6">
        <w:rPr>
          <w:color w:val="000000" w:themeColor="text1"/>
          <w:sz w:val="32"/>
          <w:szCs w:val="32"/>
        </w:rPr>
        <w:t xml:space="preserve">: </w:t>
      </w:r>
      <w:r w:rsidR="00221FE7" w:rsidRPr="003F29E6">
        <w:rPr>
          <w:color w:val="000000" w:themeColor="text1"/>
          <w:sz w:val="32"/>
          <w:szCs w:val="32"/>
          <w:rtl/>
        </w:rPr>
        <w:br/>
      </w:r>
      <w:r w:rsidRPr="003F29E6">
        <w:rPr>
          <w:color w:val="000000" w:themeColor="text1"/>
          <w:sz w:val="32"/>
          <w:szCs w:val="32"/>
          <w:rtl/>
        </w:rPr>
        <w:t>القسم الثاني: ثقافة الابتكار في الشركة</w:t>
      </w:r>
    </w:p>
    <w:p w14:paraId="6E981FB9" w14:textId="77777777" w:rsidR="00BD4232" w:rsidRPr="008865BB" w:rsidRDefault="00BD4232" w:rsidP="00BD4232">
      <w:pPr>
        <w:bidi/>
        <w:spacing w:line="360" w:lineRule="auto"/>
        <w:rPr>
          <w:color w:val="000000" w:themeColor="text1"/>
          <w:sz w:val="32"/>
          <w:szCs w:val="32"/>
        </w:rPr>
      </w:pPr>
      <w:r w:rsidRPr="008865BB">
        <w:rPr>
          <w:color w:val="000000" w:themeColor="text1"/>
          <w:sz w:val="32"/>
          <w:szCs w:val="32"/>
          <w:rtl/>
        </w:rPr>
        <w:t>يرجى قراءة كل عبارة بعناية وتحديد مدى موافقتك عليها بوضع علامة (</w:t>
      </w:r>
      <w:r w:rsidRPr="008865BB">
        <w:rPr>
          <w:rFonts w:ascii="Segoe UI Symbol" w:hAnsi="Segoe UI Symbol" w:cs="Segoe UI Symbol" w:hint="cs"/>
          <w:color w:val="000000" w:themeColor="text1"/>
          <w:sz w:val="32"/>
          <w:szCs w:val="32"/>
          <w:rtl/>
        </w:rPr>
        <w:t>✓</w:t>
      </w:r>
      <w:r w:rsidRPr="008865BB">
        <w:rPr>
          <w:color w:val="000000" w:themeColor="text1"/>
          <w:sz w:val="32"/>
          <w:szCs w:val="32"/>
          <w:rtl/>
        </w:rPr>
        <w:t xml:space="preserve">) </w:t>
      </w:r>
      <w:r w:rsidRPr="008865BB">
        <w:rPr>
          <w:rFonts w:ascii="Arial" w:hAnsi="Arial" w:cs="Arial" w:hint="cs"/>
          <w:color w:val="000000" w:themeColor="text1"/>
          <w:sz w:val="32"/>
          <w:szCs w:val="32"/>
          <w:rtl/>
        </w:rPr>
        <w:t>في</w:t>
      </w:r>
      <w:r w:rsidRPr="008865BB">
        <w:rPr>
          <w:color w:val="000000" w:themeColor="text1"/>
          <w:sz w:val="32"/>
          <w:szCs w:val="32"/>
          <w:rtl/>
        </w:rPr>
        <w:t xml:space="preserve"> </w:t>
      </w:r>
      <w:r w:rsidRPr="008865BB">
        <w:rPr>
          <w:rFonts w:ascii="Arial" w:hAnsi="Arial" w:cs="Arial" w:hint="cs"/>
          <w:color w:val="000000" w:themeColor="text1"/>
          <w:sz w:val="32"/>
          <w:szCs w:val="32"/>
          <w:rtl/>
        </w:rPr>
        <w:t>الخانة</w:t>
      </w:r>
      <w:r w:rsidRPr="008865BB">
        <w:rPr>
          <w:color w:val="000000" w:themeColor="text1"/>
          <w:sz w:val="32"/>
          <w:szCs w:val="32"/>
          <w:rtl/>
        </w:rPr>
        <w:t xml:space="preserve"> </w:t>
      </w:r>
      <w:r w:rsidRPr="008865BB">
        <w:rPr>
          <w:rFonts w:ascii="Arial" w:hAnsi="Arial" w:cs="Arial" w:hint="cs"/>
          <w:color w:val="000000" w:themeColor="text1"/>
          <w:sz w:val="32"/>
          <w:szCs w:val="32"/>
          <w:rtl/>
        </w:rPr>
        <w:t>المناسبة،</w:t>
      </w:r>
      <w:r w:rsidRPr="008865BB">
        <w:rPr>
          <w:color w:val="000000" w:themeColor="text1"/>
          <w:sz w:val="32"/>
          <w:szCs w:val="32"/>
          <w:rtl/>
        </w:rPr>
        <w:t xml:space="preserve"> </w:t>
      </w:r>
      <w:r w:rsidRPr="008865BB">
        <w:rPr>
          <w:rFonts w:ascii="Arial" w:hAnsi="Arial" w:cs="Arial" w:hint="cs"/>
          <w:color w:val="000000" w:themeColor="text1"/>
          <w:sz w:val="32"/>
          <w:szCs w:val="32"/>
          <w:rtl/>
        </w:rPr>
        <w:t>بناءً</w:t>
      </w:r>
      <w:r w:rsidRPr="008865BB">
        <w:rPr>
          <w:color w:val="000000" w:themeColor="text1"/>
          <w:sz w:val="32"/>
          <w:szCs w:val="32"/>
          <w:rtl/>
        </w:rPr>
        <w:t xml:space="preserve"> </w:t>
      </w:r>
      <w:r w:rsidRPr="008865BB">
        <w:rPr>
          <w:rFonts w:ascii="Arial" w:hAnsi="Arial" w:cs="Arial" w:hint="cs"/>
          <w:color w:val="000000" w:themeColor="text1"/>
          <w:sz w:val="32"/>
          <w:szCs w:val="32"/>
          <w:rtl/>
        </w:rPr>
        <w:t>على</w:t>
      </w:r>
      <w:r w:rsidRPr="008865BB">
        <w:rPr>
          <w:color w:val="000000" w:themeColor="text1"/>
          <w:sz w:val="32"/>
          <w:szCs w:val="32"/>
          <w:rtl/>
        </w:rPr>
        <w:t xml:space="preserve"> </w:t>
      </w:r>
      <w:r w:rsidRPr="008865BB">
        <w:rPr>
          <w:rFonts w:ascii="Arial" w:hAnsi="Arial" w:cs="Arial" w:hint="cs"/>
          <w:color w:val="000000" w:themeColor="text1"/>
          <w:sz w:val="32"/>
          <w:szCs w:val="32"/>
          <w:rtl/>
        </w:rPr>
        <w:t>واقع</w:t>
      </w:r>
      <w:r w:rsidRPr="008865BB">
        <w:rPr>
          <w:color w:val="000000" w:themeColor="text1"/>
          <w:sz w:val="32"/>
          <w:szCs w:val="32"/>
          <w:rtl/>
        </w:rPr>
        <w:t xml:space="preserve"> </w:t>
      </w:r>
      <w:r w:rsidRPr="008865BB">
        <w:rPr>
          <w:rFonts w:ascii="Arial" w:hAnsi="Arial" w:cs="Arial" w:hint="cs"/>
          <w:color w:val="000000" w:themeColor="text1"/>
          <w:sz w:val="32"/>
          <w:szCs w:val="32"/>
          <w:rtl/>
        </w:rPr>
        <w:t>شركتك</w:t>
      </w:r>
      <w:r w:rsidRPr="008865BB">
        <w:rPr>
          <w:color w:val="000000" w:themeColor="text1"/>
          <w:sz w:val="32"/>
          <w:szCs w:val="32"/>
        </w:rPr>
        <w:t>:</w:t>
      </w:r>
    </w:p>
    <w:tbl>
      <w:tblPr>
        <w:tblW w:w="18491" w:type="dxa"/>
        <w:tblCellSpacing w:w="15" w:type="dxa"/>
        <w:tblInd w:w="-993" w:type="dxa"/>
        <w:tblCellMar>
          <w:top w:w="15" w:type="dxa"/>
          <w:left w:w="15" w:type="dxa"/>
          <w:bottom w:w="15" w:type="dxa"/>
          <w:right w:w="15" w:type="dxa"/>
        </w:tblCellMar>
        <w:tblLook w:val="04A0" w:firstRow="1" w:lastRow="0" w:firstColumn="1" w:lastColumn="0" w:noHBand="0" w:noVBand="1"/>
      </w:tblPr>
      <w:tblGrid>
        <w:gridCol w:w="11058"/>
        <w:gridCol w:w="66"/>
        <w:gridCol w:w="1153"/>
        <w:gridCol w:w="66"/>
        <w:gridCol w:w="2221"/>
        <w:gridCol w:w="30"/>
        <w:gridCol w:w="1246"/>
        <w:gridCol w:w="1559"/>
        <w:gridCol w:w="145"/>
        <w:gridCol w:w="947"/>
      </w:tblGrid>
      <w:tr w:rsidR="00BD4232" w:rsidRPr="008865BB" w14:paraId="0454B5DF" w14:textId="77777777" w:rsidTr="003F29E6">
        <w:trPr>
          <w:gridAfter w:val="2"/>
          <w:wAfter w:w="1047" w:type="dxa"/>
          <w:tblHeader/>
          <w:tblCellSpacing w:w="15" w:type="dxa"/>
        </w:trPr>
        <w:tc>
          <w:tcPr>
            <w:tcW w:w="11013" w:type="dxa"/>
            <w:vAlign w:val="center"/>
          </w:tcPr>
          <w:p w14:paraId="5D05F943" w14:textId="77777777" w:rsidR="00BD4232" w:rsidRPr="008865BB" w:rsidRDefault="00BD4232" w:rsidP="00EC6E79">
            <w:pPr>
              <w:bidi/>
              <w:spacing w:line="360" w:lineRule="auto"/>
              <w:rPr>
                <w:color w:val="000000" w:themeColor="text1"/>
                <w:sz w:val="32"/>
                <w:szCs w:val="32"/>
              </w:rPr>
            </w:pPr>
          </w:p>
        </w:tc>
        <w:tc>
          <w:tcPr>
            <w:tcW w:w="0" w:type="auto"/>
            <w:vAlign w:val="center"/>
          </w:tcPr>
          <w:p w14:paraId="49385F53" w14:textId="77777777" w:rsidR="00BD4232" w:rsidRPr="008865BB" w:rsidRDefault="00BD4232" w:rsidP="00EC6E79">
            <w:pPr>
              <w:bidi/>
              <w:spacing w:line="360" w:lineRule="auto"/>
              <w:rPr>
                <w:color w:val="000000" w:themeColor="text1"/>
                <w:sz w:val="32"/>
                <w:szCs w:val="32"/>
              </w:rPr>
            </w:pPr>
          </w:p>
        </w:tc>
        <w:tc>
          <w:tcPr>
            <w:tcW w:w="1123" w:type="dxa"/>
            <w:vAlign w:val="center"/>
          </w:tcPr>
          <w:p w14:paraId="12ADC0C8" w14:textId="5135AD87" w:rsidR="00BD4232" w:rsidRPr="00D772BC" w:rsidRDefault="00BD4232" w:rsidP="00D772BC">
            <w:pPr>
              <w:bidi/>
              <w:spacing w:line="360" w:lineRule="auto"/>
              <w:ind w:left="360"/>
              <w:jc w:val="right"/>
              <w:rPr>
                <w:color w:val="000000" w:themeColor="text1"/>
                <w:sz w:val="32"/>
                <w:szCs w:val="32"/>
              </w:rPr>
            </w:pPr>
          </w:p>
        </w:tc>
        <w:tc>
          <w:tcPr>
            <w:tcW w:w="0" w:type="auto"/>
            <w:vAlign w:val="center"/>
          </w:tcPr>
          <w:p w14:paraId="2EC97307" w14:textId="6F3EA465" w:rsidR="00BD4232" w:rsidRPr="008865BB" w:rsidRDefault="00BD4232" w:rsidP="00EC6E79">
            <w:pPr>
              <w:pStyle w:val="ListParagraph"/>
              <w:numPr>
                <w:ilvl w:val="0"/>
                <w:numId w:val="19"/>
              </w:numPr>
              <w:bidi/>
              <w:spacing w:line="360" w:lineRule="auto"/>
              <w:jc w:val="right"/>
              <w:rPr>
                <w:color w:val="000000" w:themeColor="text1"/>
                <w:sz w:val="32"/>
                <w:szCs w:val="32"/>
              </w:rPr>
            </w:pPr>
          </w:p>
        </w:tc>
        <w:tc>
          <w:tcPr>
            <w:tcW w:w="2219" w:type="dxa"/>
            <w:gridSpan w:val="2"/>
            <w:vAlign w:val="center"/>
          </w:tcPr>
          <w:p w14:paraId="014E9A21" w14:textId="41943EEB" w:rsidR="00BD4232" w:rsidRPr="00D772BC" w:rsidRDefault="00BD4232" w:rsidP="00D772BC">
            <w:pPr>
              <w:bidi/>
              <w:spacing w:line="360" w:lineRule="auto"/>
              <w:ind w:left="360"/>
              <w:jc w:val="right"/>
              <w:rPr>
                <w:color w:val="000000" w:themeColor="text1"/>
                <w:sz w:val="32"/>
                <w:szCs w:val="32"/>
              </w:rPr>
            </w:pPr>
          </w:p>
        </w:tc>
        <w:tc>
          <w:tcPr>
            <w:tcW w:w="1216" w:type="dxa"/>
            <w:vAlign w:val="center"/>
          </w:tcPr>
          <w:p w14:paraId="3F7B9B83" w14:textId="3A1B3A31" w:rsidR="00BD4232" w:rsidRPr="00D772BC" w:rsidRDefault="00BD4232" w:rsidP="00D772BC">
            <w:pPr>
              <w:bidi/>
              <w:spacing w:line="360" w:lineRule="auto"/>
              <w:ind w:left="360"/>
              <w:jc w:val="right"/>
              <w:rPr>
                <w:color w:val="000000" w:themeColor="text1"/>
                <w:sz w:val="32"/>
                <w:szCs w:val="32"/>
              </w:rPr>
            </w:pPr>
          </w:p>
        </w:tc>
        <w:tc>
          <w:tcPr>
            <w:tcW w:w="1529" w:type="dxa"/>
            <w:vAlign w:val="center"/>
          </w:tcPr>
          <w:p w14:paraId="0409BAED" w14:textId="50933313" w:rsidR="00BD4232" w:rsidRPr="00D772BC" w:rsidRDefault="00BD4232" w:rsidP="00D772BC">
            <w:pPr>
              <w:bidi/>
              <w:spacing w:line="360" w:lineRule="auto"/>
              <w:ind w:left="360"/>
              <w:jc w:val="right"/>
              <w:rPr>
                <w:color w:val="000000" w:themeColor="text1"/>
                <w:sz w:val="32"/>
                <w:szCs w:val="32"/>
              </w:rPr>
            </w:pPr>
          </w:p>
        </w:tc>
      </w:tr>
      <w:tr w:rsidR="00BD4232" w:rsidRPr="008865BB" w14:paraId="0B1C7D0C" w14:textId="77777777" w:rsidTr="00D772BC">
        <w:trPr>
          <w:tblCellSpacing w:w="15" w:type="dxa"/>
        </w:trPr>
        <w:tc>
          <w:tcPr>
            <w:tcW w:w="11013" w:type="dxa"/>
            <w:vAlign w:val="center"/>
            <w:hideMark/>
          </w:tcPr>
          <w:p w14:paraId="40D1E016" w14:textId="77777777" w:rsidR="00BD4232" w:rsidRPr="008865BB" w:rsidRDefault="00BD4232" w:rsidP="00EC6E79">
            <w:pPr>
              <w:bidi/>
              <w:spacing w:line="360" w:lineRule="auto"/>
              <w:rPr>
                <w:color w:val="000000" w:themeColor="text1"/>
                <w:sz w:val="32"/>
                <w:szCs w:val="32"/>
              </w:rPr>
            </w:pPr>
            <w:r w:rsidRPr="008865BB">
              <w:rPr>
                <w:color w:val="000000" w:themeColor="text1"/>
                <w:sz w:val="32"/>
                <w:szCs w:val="32"/>
                <w:rtl/>
              </w:rPr>
              <w:t>أ. تشجيع الإبداع ودعم الأفكار الجديدة</w:t>
            </w:r>
          </w:p>
        </w:tc>
        <w:tc>
          <w:tcPr>
            <w:tcW w:w="0" w:type="auto"/>
            <w:vAlign w:val="center"/>
            <w:hideMark/>
          </w:tcPr>
          <w:p w14:paraId="4E8E8F0C"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4E129E25" w14:textId="77777777" w:rsidR="00BD4232" w:rsidRPr="00D772BC" w:rsidRDefault="00BD4232" w:rsidP="00D772BC">
            <w:pPr>
              <w:bidi/>
              <w:spacing w:line="360" w:lineRule="auto"/>
              <w:ind w:right="265"/>
              <w:rPr>
                <w:color w:val="000000" w:themeColor="text1"/>
                <w:sz w:val="32"/>
                <w:szCs w:val="32"/>
              </w:rPr>
            </w:pPr>
          </w:p>
        </w:tc>
        <w:tc>
          <w:tcPr>
            <w:tcW w:w="0" w:type="auto"/>
            <w:vAlign w:val="center"/>
            <w:hideMark/>
          </w:tcPr>
          <w:p w14:paraId="3B49C2AA"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17BDC9B4" w14:textId="77777777" w:rsidR="00BD4232" w:rsidRPr="008865BB" w:rsidRDefault="00BD4232" w:rsidP="00EC6E79">
            <w:pPr>
              <w:bidi/>
              <w:spacing w:line="360" w:lineRule="auto"/>
              <w:rPr>
                <w:color w:val="000000" w:themeColor="text1"/>
                <w:sz w:val="32"/>
                <w:szCs w:val="32"/>
              </w:rPr>
            </w:pPr>
          </w:p>
        </w:tc>
        <w:tc>
          <w:tcPr>
            <w:tcW w:w="2950" w:type="dxa"/>
            <w:gridSpan w:val="4"/>
            <w:vAlign w:val="center"/>
            <w:hideMark/>
          </w:tcPr>
          <w:p w14:paraId="66EFBEFA" w14:textId="77777777" w:rsidR="00BD4232" w:rsidRPr="008865BB" w:rsidRDefault="00BD4232" w:rsidP="00EC6E79">
            <w:pPr>
              <w:bidi/>
              <w:spacing w:line="360" w:lineRule="auto"/>
              <w:rPr>
                <w:color w:val="000000" w:themeColor="text1"/>
                <w:sz w:val="32"/>
                <w:szCs w:val="32"/>
              </w:rPr>
            </w:pPr>
          </w:p>
        </w:tc>
        <w:tc>
          <w:tcPr>
            <w:tcW w:w="902" w:type="dxa"/>
            <w:vAlign w:val="center"/>
            <w:hideMark/>
          </w:tcPr>
          <w:p w14:paraId="167E6CB1" w14:textId="77777777" w:rsidR="00BD4232" w:rsidRPr="008865BB" w:rsidRDefault="00BD4232" w:rsidP="00EC6E79">
            <w:pPr>
              <w:bidi/>
              <w:spacing w:line="360" w:lineRule="auto"/>
              <w:rPr>
                <w:color w:val="000000" w:themeColor="text1"/>
                <w:sz w:val="32"/>
                <w:szCs w:val="32"/>
              </w:rPr>
            </w:pPr>
          </w:p>
        </w:tc>
      </w:tr>
      <w:tr w:rsidR="00BD4232" w:rsidRPr="008865BB" w14:paraId="22F93ADC" w14:textId="77777777" w:rsidTr="00D772BC">
        <w:trPr>
          <w:tblCellSpacing w:w="15" w:type="dxa"/>
        </w:trPr>
        <w:tc>
          <w:tcPr>
            <w:tcW w:w="11013" w:type="dxa"/>
            <w:vAlign w:val="center"/>
            <w:hideMark/>
          </w:tcPr>
          <w:p w14:paraId="5EF5F86B" w14:textId="1F6CE543" w:rsidR="00BD4232" w:rsidRPr="008865BB" w:rsidRDefault="00BD4232" w:rsidP="00EC6E79">
            <w:pPr>
              <w:bidi/>
              <w:spacing w:line="360" w:lineRule="auto"/>
              <w:rPr>
                <w:color w:val="000000" w:themeColor="text1"/>
                <w:sz w:val="32"/>
                <w:szCs w:val="32"/>
              </w:rPr>
            </w:pPr>
            <w:r w:rsidRPr="008865BB">
              <w:rPr>
                <w:color w:val="000000" w:themeColor="text1"/>
                <w:sz w:val="32"/>
                <w:szCs w:val="32"/>
                <w:rtl/>
              </w:rPr>
              <w:t>تشجع إدارتنا العليا دائمًا على تقديم الأفكار الجديدة والمبتكرة من قبل الموظفين</w:t>
            </w:r>
            <w:r w:rsidRPr="008865BB">
              <w:rPr>
                <w:color w:val="000000" w:themeColor="text1"/>
                <w:sz w:val="32"/>
                <w:szCs w:val="32"/>
              </w:rPr>
              <w:t>.</w:t>
            </w:r>
          </w:p>
        </w:tc>
        <w:tc>
          <w:tcPr>
            <w:tcW w:w="0" w:type="auto"/>
            <w:vAlign w:val="center"/>
            <w:hideMark/>
          </w:tcPr>
          <w:p w14:paraId="1D481084"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70AE6427"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6D4521F4"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10347C2A" w14:textId="77777777" w:rsidR="00BD4232" w:rsidRPr="008865BB" w:rsidRDefault="00BD4232" w:rsidP="00EC6E79">
            <w:pPr>
              <w:bidi/>
              <w:spacing w:line="360" w:lineRule="auto"/>
              <w:rPr>
                <w:color w:val="000000" w:themeColor="text1"/>
                <w:sz w:val="32"/>
                <w:szCs w:val="32"/>
              </w:rPr>
            </w:pPr>
          </w:p>
        </w:tc>
        <w:tc>
          <w:tcPr>
            <w:tcW w:w="2950" w:type="dxa"/>
            <w:gridSpan w:val="4"/>
            <w:vAlign w:val="center"/>
            <w:hideMark/>
          </w:tcPr>
          <w:p w14:paraId="488C07BC" w14:textId="77777777" w:rsidR="00BD4232" w:rsidRPr="008865BB" w:rsidRDefault="00BD4232" w:rsidP="00EC6E79">
            <w:pPr>
              <w:bidi/>
              <w:spacing w:line="360" w:lineRule="auto"/>
              <w:rPr>
                <w:color w:val="000000" w:themeColor="text1"/>
                <w:sz w:val="32"/>
                <w:szCs w:val="32"/>
              </w:rPr>
            </w:pPr>
          </w:p>
        </w:tc>
        <w:tc>
          <w:tcPr>
            <w:tcW w:w="902" w:type="dxa"/>
            <w:vAlign w:val="center"/>
            <w:hideMark/>
          </w:tcPr>
          <w:p w14:paraId="3F11A524" w14:textId="77777777" w:rsidR="00BD4232" w:rsidRPr="008865BB" w:rsidRDefault="00BD4232" w:rsidP="00EC6E79">
            <w:pPr>
              <w:bidi/>
              <w:spacing w:line="360" w:lineRule="auto"/>
              <w:rPr>
                <w:color w:val="000000" w:themeColor="text1"/>
                <w:sz w:val="32"/>
                <w:szCs w:val="32"/>
              </w:rPr>
            </w:pPr>
          </w:p>
        </w:tc>
      </w:tr>
      <w:tr w:rsidR="00BD4232" w:rsidRPr="008865BB" w14:paraId="3D1FEC70" w14:textId="77777777" w:rsidTr="00D772BC">
        <w:trPr>
          <w:tblCellSpacing w:w="15" w:type="dxa"/>
        </w:trPr>
        <w:tc>
          <w:tcPr>
            <w:tcW w:w="11013" w:type="dxa"/>
            <w:vAlign w:val="center"/>
            <w:hideMark/>
          </w:tcPr>
          <w:p w14:paraId="4E53C929" w14:textId="2FA40C0A" w:rsidR="00BD4232" w:rsidRPr="008865BB" w:rsidRDefault="00BD4232" w:rsidP="00EC6E79">
            <w:pPr>
              <w:bidi/>
              <w:spacing w:line="360" w:lineRule="auto"/>
              <w:rPr>
                <w:color w:val="000000" w:themeColor="text1"/>
                <w:sz w:val="32"/>
                <w:szCs w:val="32"/>
              </w:rPr>
            </w:pPr>
            <w:r w:rsidRPr="008865BB">
              <w:rPr>
                <w:color w:val="000000" w:themeColor="text1"/>
                <w:sz w:val="32"/>
                <w:szCs w:val="32"/>
                <w:rtl/>
              </w:rPr>
              <w:t>توفر الشركة موارد كافية (وقت، ميزانية، أدوات) لدعم الموظفين في تطوير أفكارهم الجديدة</w:t>
            </w:r>
            <w:r w:rsidRPr="008865BB">
              <w:rPr>
                <w:color w:val="000000" w:themeColor="text1"/>
                <w:sz w:val="32"/>
                <w:szCs w:val="32"/>
              </w:rPr>
              <w:t>.</w:t>
            </w:r>
          </w:p>
        </w:tc>
        <w:tc>
          <w:tcPr>
            <w:tcW w:w="0" w:type="auto"/>
            <w:vAlign w:val="center"/>
            <w:hideMark/>
          </w:tcPr>
          <w:p w14:paraId="7F590F6B"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16B180CC"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32A6CE94"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444FCDA5" w14:textId="77777777" w:rsidR="00BD4232" w:rsidRPr="008865BB" w:rsidRDefault="00BD4232" w:rsidP="00EC6E79">
            <w:pPr>
              <w:bidi/>
              <w:spacing w:line="360" w:lineRule="auto"/>
              <w:rPr>
                <w:color w:val="000000" w:themeColor="text1"/>
                <w:sz w:val="32"/>
                <w:szCs w:val="32"/>
              </w:rPr>
            </w:pPr>
          </w:p>
        </w:tc>
        <w:tc>
          <w:tcPr>
            <w:tcW w:w="2950" w:type="dxa"/>
            <w:gridSpan w:val="4"/>
            <w:vAlign w:val="center"/>
            <w:hideMark/>
          </w:tcPr>
          <w:p w14:paraId="44911087" w14:textId="77777777" w:rsidR="00BD4232" w:rsidRPr="008865BB" w:rsidRDefault="00BD4232" w:rsidP="00EC6E79">
            <w:pPr>
              <w:bidi/>
              <w:spacing w:line="360" w:lineRule="auto"/>
              <w:rPr>
                <w:color w:val="000000" w:themeColor="text1"/>
                <w:sz w:val="32"/>
                <w:szCs w:val="32"/>
              </w:rPr>
            </w:pPr>
          </w:p>
        </w:tc>
        <w:tc>
          <w:tcPr>
            <w:tcW w:w="902" w:type="dxa"/>
            <w:vAlign w:val="center"/>
            <w:hideMark/>
          </w:tcPr>
          <w:p w14:paraId="0C33DFDE" w14:textId="77777777" w:rsidR="00BD4232" w:rsidRPr="008865BB" w:rsidRDefault="00BD4232" w:rsidP="00EC6E79">
            <w:pPr>
              <w:bidi/>
              <w:spacing w:line="360" w:lineRule="auto"/>
              <w:rPr>
                <w:color w:val="000000" w:themeColor="text1"/>
                <w:sz w:val="32"/>
                <w:szCs w:val="32"/>
              </w:rPr>
            </w:pPr>
          </w:p>
        </w:tc>
      </w:tr>
      <w:tr w:rsidR="00BD4232" w:rsidRPr="008865BB" w14:paraId="65571360" w14:textId="77777777" w:rsidTr="00D772BC">
        <w:trPr>
          <w:tblCellSpacing w:w="15" w:type="dxa"/>
        </w:trPr>
        <w:tc>
          <w:tcPr>
            <w:tcW w:w="11013" w:type="dxa"/>
            <w:vAlign w:val="center"/>
            <w:hideMark/>
          </w:tcPr>
          <w:p w14:paraId="0CBE65A6" w14:textId="436EA729" w:rsidR="00BD4232" w:rsidRPr="008865BB" w:rsidRDefault="00BD4232" w:rsidP="00EC6E79">
            <w:pPr>
              <w:bidi/>
              <w:spacing w:line="360" w:lineRule="auto"/>
              <w:rPr>
                <w:color w:val="000000" w:themeColor="text1"/>
                <w:sz w:val="32"/>
                <w:szCs w:val="32"/>
              </w:rPr>
            </w:pPr>
            <w:r w:rsidRPr="008865BB">
              <w:rPr>
                <w:color w:val="000000" w:themeColor="text1"/>
                <w:sz w:val="32"/>
                <w:szCs w:val="32"/>
                <w:rtl/>
              </w:rPr>
              <w:t>هناك قنوات واضحة ومتاحة للموظفين لتقديم اقتراحاتهم وأفكارهم الابتكارية</w:t>
            </w:r>
            <w:r w:rsidRPr="008865BB">
              <w:rPr>
                <w:color w:val="000000" w:themeColor="text1"/>
                <w:sz w:val="32"/>
                <w:szCs w:val="32"/>
              </w:rPr>
              <w:t>.</w:t>
            </w:r>
          </w:p>
        </w:tc>
        <w:tc>
          <w:tcPr>
            <w:tcW w:w="0" w:type="auto"/>
            <w:vAlign w:val="center"/>
            <w:hideMark/>
          </w:tcPr>
          <w:p w14:paraId="7F4E466D"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78F0BB7B"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46554F80"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51D7B80B" w14:textId="77777777" w:rsidR="00BD4232" w:rsidRPr="008865BB" w:rsidRDefault="00BD4232" w:rsidP="00EC6E79">
            <w:pPr>
              <w:bidi/>
              <w:spacing w:line="360" w:lineRule="auto"/>
              <w:rPr>
                <w:color w:val="000000" w:themeColor="text1"/>
                <w:sz w:val="32"/>
                <w:szCs w:val="32"/>
              </w:rPr>
            </w:pPr>
          </w:p>
        </w:tc>
        <w:tc>
          <w:tcPr>
            <w:tcW w:w="2950" w:type="dxa"/>
            <w:gridSpan w:val="4"/>
            <w:vAlign w:val="center"/>
            <w:hideMark/>
          </w:tcPr>
          <w:p w14:paraId="5BBC4FF7" w14:textId="77777777" w:rsidR="00BD4232" w:rsidRPr="008865BB" w:rsidRDefault="00BD4232" w:rsidP="00EC6E79">
            <w:pPr>
              <w:bidi/>
              <w:spacing w:line="360" w:lineRule="auto"/>
              <w:rPr>
                <w:color w:val="000000" w:themeColor="text1"/>
                <w:sz w:val="32"/>
                <w:szCs w:val="32"/>
              </w:rPr>
            </w:pPr>
          </w:p>
        </w:tc>
        <w:tc>
          <w:tcPr>
            <w:tcW w:w="902" w:type="dxa"/>
            <w:vAlign w:val="center"/>
            <w:hideMark/>
          </w:tcPr>
          <w:p w14:paraId="6254ABFE" w14:textId="77777777" w:rsidR="00BD4232" w:rsidRPr="008865BB" w:rsidRDefault="00BD4232" w:rsidP="00EC6E79">
            <w:pPr>
              <w:bidi/>
              <w:spacing w:line="360" w:lineRule="auto"/>
              <w:rPr>
                <w:color w:val="000000" w:themeColor="text1"/>
                <w:sz w:val="32"/>
                <w:szCs w:val="32"/>
              </w:rPr>
            </w:pPr>
          </w:p>
        </w:tc>
      </w:tr>
      <w:tr w:rsidR="00BD4232" w:rsidRPr="008865BB" w14:paraId="5143F20A" w14:textId="77777777" w:rsidTr="00D772BC">
        <w:trPr>
          <w:tblCellSpacing w:w="15" w:type="dxa"/>
        </w:trPr>
        <w:tc>
          <w:tcPr>
            <w:tcW w:w="11013" w:type="dxa"/>
            <w:vAlign w:val="center"/>
            <w:hideMark/>
          </w:tcPr>
          <w:p w14:paraId="588F3D7D" w14:textId="070FAD55" w:rsidR="00BD4232" w:rsidRPr="008865BB" w:rsidRDefault="00BD4232" w:rsidP="00EC6E79">
            <w:pPr>
              <w:bidi/>
              <w:spacing w:line="360" w:lineRule="auto"/>
              <w:rPr>
                <w:color w:val="000000" w:themeColor="text1"/>
                <w:sz w:val="32"/>
                <w:szCs w:val="32"/>
              </w:rPr>
            </w:pPr>
            <w:r w:rsidRPr="008865BB">
              <w:rPr>
                <w:color w:val="000000" w:themeColor="text1"/>
                <w:sz w:val="32"/>
                <w:szCs w:val="32"/>
                <w:rtl/>
              </w:rPr>
              <w:t>يتم الاحتفال بالأفكار الجديدة والابتكارات الناجحة وتقديرها داخل الشركة</w:t>
            </w:r>
            <w:r w:rsidRPr="008865BB">
              <w:rPr>
                <w:color w:val="000000" w:themeColor="text1"/>
                <w:sz w:val="32"/>
                <w:szCs w:val="32"/>
              </w:rPr>
              <w:t>.</w:t>
            </w:r>
          </w:p>
        </w:tc>
        <w:tc>
          <w:tcPr>
            <w:tcW w:w="0" w:type="auto"/>
            <w:vAlign w:val="center"/>
            <w:hideMark/>
          </w:tcPr>
          <w:p w14:paraId="0A36C8AB"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72BCFCF1"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5740ABED"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67107F08" w14:textId="77777777" w:rsidR="00BD4232" w:rsidRPr="008865BB" w:rsidRDefault="00BD4232" w:rsidP="00EC6E79">
            <w:pPr>
              <w:bidi/>
              <w:spacing w:line="360" w:lineRule="auto"/>
              <w:rPr>
                <w:color w:val="000000" w:themeColor="text1"/>
                <w:sz w:val="32"/>
                <w:szCs w:val="32"/>
              </w:rPr>
            </w:pPr>
          </w:p>
        </w:tc>
        <w:tc>
          <w:tcPr>
            <w:tcW w:w="2950" w:type="dxa"/>
            <w:gridSpan w:val="4"/>
            <w:vAlign w:val="center"/>
            <w:hideMark/>
          </w:tcPr>
          <w:p w14:paraId="7EE6513C" w14:textId="77777777" w:rsidR="00BD4232" w:rsidRPr="008865BB" w:rsidRDefault="00BD4232" w:rsidP="00EC6E79">
            <w:pPr>
              <w:bidi/>
              <w:spacing w:line="360" w:lineRule="auto"/>
              <w:rPr>
                <w:color w:val="000000" w:themeColor="text1"/>
                <w:sz w:val="32"/>
                <w:szCs w:val="32"/>
              </w:rPr>
            </w:pPr>
          </w:p>
        </w:tc>
        <w:tc>
          <w:tcPr>
            <w:tcW w:w="902" w:type="dxa"/>
            <w:vAlign w:val="center"/>
            <w:hideMark/>
          </w:tcPr>
          <w:p w14:paraId="64C76A3F" w14:textId="77777777" w:rsidR="00BD4232" w:rsidRPr="008865BB" w:rsidRDefault="00BD4232" w:rsidP="00EC6E79">
            <w:pPr>
              <w:bidi/>
              <w:spacing w:line="360" w:lineRule="auto"/>
              <w:rPr>
                <w:color w:val="000000" w:themeColor="text1"/>
                <w:sz w:val="32"/>
                <w:szCs w:val="32"/>
              </w:rPr>
            </w:pPr>
          </w:p>
        </w:tc>
      </w:tr>
      <w:tr w:rsidR="00BD4232" w:rsidRPr="008865BB" w14:paraId="55CC7CB8" w14:textId="77777777" w:rsidTr="00D772BC">
        <w:trPr>
          <w:tblCellSpacing w:w="15" w:type="dxa"/>
        </w:trPr>
        <w:tc>
          <w:tcPr>
            <w:tcW w:w="11013" w:type="dxa"/>
            <w:vAlign w:val="center"/>
            <w:hideMark/>
          </w:tcPr>
          <w:p w14:paraId="36A94CD7" w14:textId="77777777" w:rsidR="00BD4232" w:rsidRPr="008865BB" w:rsidRDefault="00BD4232" w:rsidP="00EC6E79">
            <w:pPr>
              <w:bidi/>
              <w:spacing w:line="360" w:lineRule="auto"/>
              <w:rPr>
                <w:color w:val="000000" w:themeColor="text1"/>
                <w:sz w:val="32"/>
                <w:szCs w:val="32"/>
              </w:rPr>
            </w:pPr>
            <w:r w:rsidRPr="008865BB">
              <w:rPr>
                <w:color w:val="000000" w:themeColor="text1"/>
                <w:sz w:val="32"/>
                <w:szCs w:val="32"/>
                <w:rtl/>
              </w:rPr>
              <w:t>ب. تقبل المخاطرة والتعلم من الفشل</w:t>
            </w:r>
          </w:p>
        </w:tc>
        <w:tc>
          <w:tcPr>
            <w:tcW w:w="0" w:type="auto"/>
            <w:vAlign w:val="center"/>
            <w:hideMark/>
          </w:tcPr>
          <w:p w14:paraId="17F59A77"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44339036"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09303E50"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1AD33C9C" w14:textId="77777777" w:rsidR="00BD4232" w:rsidRPr="008865BB" w:rsidRDefault="00BD4232" w:rsidP="00EC6E79">
            <w:pPr>
              <w:bidi/>
              <w:spacing w:line="360" w:lineRule="auto"/>
              <w:rPr>
                <w:color w:val="000000" w:themeColor="text1"/>
                <w:sz w:val="32"/>
                <w:szCs w:val="32"/>
              </w:rPr>
            </w:pPr>
          </w:p>
        </w:tc>
        <w:tc>
          <w:tcPr>
            <w:tcW w:w="2950" w:type="dxa"/>
            <w:gridSpan w:val="4"/>
            <w:vAlign w:val="center"/>
            <w:hideMark/>
          </w:tcPr>
          <w:p w14:paraId="34C8F355" w14:textId="77777777" w:rsidR="00BD4232" w:rsidRPr="008865BB" w:rsidRDefault="00BD4232" w:rsidP="00EC6E79">
            <w:pPr>
              <w:bidi/>
              <w:spacing w:line="360" w:lineRule="auto"/>
              <w:rPr>
                <w:color w:val="000000" w:themeColor="text1"/>
                <w:sz w:val="32"/>
                <w:szCs w:val="32"/>
              </w:rPr>
            </w:pPr>
          </w:p>
        </w:tc>
        <w:tc>
          <w:tcPr>
            <w:tcW w:w="902" w:type="dxa"/>
            <w:vAlign w:val="center"/>
            <w:hideMark/>
          </w:tcPr>
          <w:p w14:paraId="1C2BC25F" w14:textId="77777777" w:rsidR="00BD4232" w:rsidRPr="008865BB" w:rsidRDefault="00BD4232" w:rsidP="00EC6E79">
            <w:pPr>
              <w:bidi/>
              <w:spacing w:line="360" w:lineRule="auto"/>
              <w:rPr>
                <w:color w:val="000000" w:themeColor="text1"/>
                <w:sz w:val="32"/>
                <w:szCs w:val="32"/>
              </w:rPr>
            </w:pPr>
          </w:p>
        </w:tc>
      </w:tr>
      <w:tr w:rsidR="00BD4232" w:rsidRPr="008865BB" w14:paraId="23B44DFF" w14:textId="77777777" w:rsidTr="00D772BC">
        <w:trPr>
          <w:tblCellSpacing w:w="15" w:type="dxa"/>
        </w:trPr>
        <w:tc>
          <w:tcPr>
            <w:tcW w:w="11013" w:type="dxa"/>
            <w:vAlign w:val="center"/>
            <w:hideMark/>
          </w:tcPr>
          <w:p w14:paraId="20D98041" w14:textId="7F795CC2" w:rsidR="00BD4232" w:rsidRPr="008865BB" w:rsidRDefault="00BD4232" w:rsidP="00EC6E79">
            <w:pPr>
              <w:bidi/>
              <w:spacing w:line="360" w:lineRule="auto"/>
              <w:rPr>
                <w:color w:val="000000" w:themeColor="text1"/>
                <w:sz w:val="32"/>
                <w:szCs w:val="32"/>
              </w:rPr>
            </w:pPr>
            <w:r w:rsidRPr="008865BB">
              <w:rPr>
                <w:color w:val="000000" w:themeColor="text1"/>
                <w:sz w:val="32"/>
                <w:szCs w:val="32"/>
                <w:rtl/>
              </w:rPr>
              <w:t>تشجع الشركة على التجريب والمخاطرة المحسوبة في سبيل الابتكار، حتى لو كان هناك احتمال للفشل</w:t>
            </w:r>
            <w:r w:rsidRPr="008865BB">
              <w:rPr>
                <w:color w:val="000000" w:themeColor="text1"/>
                <w:sz w:val="32"/>
                <w:szCs w:val="32"/>
              </w:rPr>
              <w:t>.</w:t>
            </w:r>
          </w:p>
        </w:tc>
        <w:tc>
          <w:tcPr>
            <w:tcW w:w="0" w:type="auto"/>
            <w:vAlign w:val="center"/>
            <w:hideMark/>
          </w:tcPr>
          <w:p w14:paraId="5319F62F"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2606483C"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5A0DF37F"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644336D6" w14:textId="77777777" w:rsidR="00BD4232" w:rsidRPr="008865BB" w:rsidRDefault="00BD4232" w:rsidP="00EC6E79">
            <w:pPr>
              <w:bidi/>
              <w:spacing w:line="360" w:lineRule="auto"/>
              <w:rPr>
                <w:color w:val="000000" w:themeColor="text1"/>
                <w:sz w:val="32"/>
                <w:szCs w:val="32"/>
              </w:rPr>
            </w:pPr>
          </w:p>
        </w:tc>
        <w:tc>
          <w:tcPr>
            <w:tcW w:w="2950" w:type="dxa"/>
            <w:gridSpan w:val="4"/>
            <w:vAlign w:val="center"/>
            <w:hideMark/>
          </w:tcPr>
          <w:p w14:paraId="019B9892" w14:textId="77777777" w:rsidR="00BD4232" w:rsidRPr="008865BB" w:rsidRDefault="00BD4232" w:rsidP="00EC6E79">
            <w:pPr>
              <w:bidi/>
              <w:spacing w:line="360" w:lineRule="auto"/>
              <w:rPr>
                <w:color w:val="000000" w:themeColor="text1"/>
                <w:sz w:val="32"/>
                <w:szCs w:val="32"/>
              </w:rPr>
            </w:pPr>
          </w:p>
        </w:tc>
        <w:tc>
          <w:tcPr>
            <w:tcW w:w="902" w:type="dxa"/>
            <w:vAlign w:val="center"/>
            <w:hideMark/>
          </w:tcPr>
          <w:p w14:paraId="4938D0EF" w14:textId="77777777" w:rsidR="00BD4232" w:rsidRPr="008865BB" w:rsidRDefault="00BD4232" w:rsidP="00EC6E79">
            <w:pPr>
              <w:bidi/>
              <w:spacing w:line="360" w:lineRule="auto"/>
              <w:rPr>
                <w:color w:val="000000" w:themeColor="text1"/>
                <w:sz w:val="32"/>
                <w:szCs w:val="32"/>
              </w:rPr>
            </w:pPr>
          </w:p>
        </w:tc>
      </w:tr>
      <w:tr w:rsidR="00BD4232" w:rsidRPr="008865BB" w14:paraId="58FB0A69" w14:textId="77777777" w:rsidTr="00D772BC">
        <w:trPr>
          <w:tblCellSpacing w:w="15" w:type="dxa"/>
        </w:trPr>
        <w:tc>
          <w:tcPr>
            <w:tcW w:w="11013" w:type="dxa"/>
            <w:vAlign w:val="center"/>
            <w:hideMark/>
          </w:tcPr>
          <w:p w14:paraId="57210787" w14:textId="6DE8783C" w:rsidR="00BD4232" w:rsidRPr="008865BB" w:rsidRDefault="00BD4232" w:rsidP="00EC6E79">
            <w:pPr>
              <w:bidi/>
              <w:spacing w:line="360" w:lineRule="auto"/>
              <w:rPr>
                <w:color w:val="000000" w:themeColor="text1"/>
                <w:sz w:val="32"/>
                <w:szCs w:val="32"/>
              </w:rPr>
            </w:pPr>
            <w:r w:rsidRPr="008865BB">
              <w:rPr>
                <w:color w:val="000000" w:themeColor="text1"/>
                <w:sz w:val="32"/>
                <w:szCs w:val="32"/>
                <w:rtl/>
              </w:rPr>
              <w:t>لا يُعاقب الموظفون على الأفكار أو المشاريع الفاشلة، بل يُنظر إليها كفرص للتعلم والتطور</w:t>
            </w:r>
            <w:r w:rsidRPr="008865BB">
              <w:rPr>
                <w:color w:val="000000" w:themeColor="text1"/>
                <w:sz w:val="32"/>
                <w:szCs w:val="32"/>
              </w:rPr>
              <w:t>.</w:t>
            </w:r>
          </w:p>
        </w:tc>
        <w:tc>
          <w:tcPr>
            <w:tcW w:w="0" w:type="auto"/>
            <w:vAlign w:val="center"/>
            <w:hideMark/>
          </w:tcPr>
          <w:p w14:paraId="292AA25B"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63A34E81"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0B0795B7"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3D0741B5" w14:textId="77777777" w:rsidR="00BD4232" w:rsidRPr="008865BB" w:rsidRDefault="00BD4232" w:rsidP="00EC6E79">
            <w:pPr>
              <w:bidi/>
              <w:spacing w:line="360" w:lineRule="auto"/>
              <w:rPr>
                <w:color w:val="000000" w:themeColor="text1"/>
                <w:sz w:val="32"/>
                <w:szCs w:val="32"/>
              </w:rPr>
            </w:pPr>
          </w:p>
        </w:tc>
        <w:tc>
          <w:tcPr>
            <w:tcW w:w="2950" w:type="dxa"/>
            <w:gridSpan w:val="4"/>
            <w:vAlign w:val="center"/>
            <w:hideMark/>
          </w:tcPr>
          <w:p w14:paraId="5A708762" w14:textId="77777777" w:rsidR="00BD4232" w:rsidRPr="008865BB" w:rsidRDefault="00BD4232" w:rsidP="00EC6E79">
            <w:pPr>
              <w:bidi/>
              <w:spacing w:line="360" w:lineRule="auto"/>
              <w:rPr>
                <w:color w:val="000000" w:themeColor="text1"/>
                <w:sz w:val="32"/>
                <w:szCs w:val="32"/>
              </w:rPr>
            </w:pPr>
          </w:p>
        </w:tc>
        <w:tc>
          <w:tcPr>
            <w:tcW w:w="902" w:type="dxa"/>
            <w:vAlign w:val="center"/>
            <w:hideMark/>
          </w:tcPr>
          <w:p w14:paraId="2A069125" w14:textId="77777777" w:rsidR="00BD4232" w:rsidRPr="008865BB" w:rsidRDefault="00BD4232" w:rsidP="00EC6E79">
            <w:pPr>
              <w:bidi/>
              <w:spacing w:line="360" w:lineRule="auto"/>
              <w:rPr>
                <w:color w:val="000000" w:themeColor="text1"/>
                <w:sz w:val="32"/>
                <w:szCs w:val="32"/>
              </w:rPr>
            </w:pPr>
          </w:p>
        </w:tc>
      </w:tr>
      <w:tr w:rsidR="00BD4232" w:rsidRPr="008865BB" w14:paraId="504BC2EF" w14:textId="77777777" w:rsidTr="00D772BC">
        <w:trPr>
          <w:tblCellSpacing w:w="15" w:type="dxa"/>
        </w:trPr>
        <w:tc>
          <w:tcPr>
            <w:tcW w:w="11013" w:type="dxa"/>
            <w:vAlign w:val="center"/>
            <w:hideMark/>
          </w:tcPr>
          <w:p w14:paraId="31CB5369" w14:textId="0A597615" w:rsidR="00BD4232" w:rsidRPr="008865BB" w:rsidRDefault="00BD4232" w:rsidP="00EC6E79">
            <w:pPr>
              <w:bidi/>
              <w:spacing w:line="360" w:lineRule="auto"/>
              <w:rPr>
                <w:color w:val="000000" w:themeColor="text1"/>
                <w:sz w:val="32"/>
                <w:szCs w:val="32"/>
              </w:rPr>
            </w:pPr>
            <w:r w:rsidRPr="008865BB">
              <w:rPr>
                <w:color w:val="000000" w:themeColor="text1"/>
                <w:sz w:val="32"/>
                <w:szCs w:val="32"/>
                <w:rtl/>
              </w:rPr>
              <w:t>توفر الشركة آليات لمراجعة المشاريع الفاشلة واستخلاص الدروس المستفادة منها</w:t>
            </w:r>
            <w:r w:rsidRPr="008865BB">
              <w:rPr>
                <w:color w:val="000000" w:themeColor="text1"/>
                <w:sz w:val="32"/>
                <w:szCs w:val="32"/>
              </w:rPr>
              <w:t>.</w:t>
            </w:r>
          </w:p>
        </w:tc>
        <w:tc>
          <w:tcPr>
            <w:tcW w:w="0" w:type="auto"/>
            <w:vAlign w:val="center"/>
            <w:hideMark/>
          </w:tcPr>
          <w:p w14:paraId="604BA0E2"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5067F1B7" w14:textId="77777777" w:rsidR="00BD4232" w:rsidRPr="008865BB" w:rsidRDefault="00BD4232" w:rsidP="00EC6E79">
            <w:pPr>
              <w:bidi/>
              <w:spacing w:line="360" w:lineRule="auto"/>
              <w:jc w:val="center"/>
              <w:rPr>
                <w:color w:val="000000" w:themeColor="text1"/>
                <w:sz w:val="32"/>
                <w:szCs w:val="32"/>
              </w:rPr>
            </w:pPr>
          </w:p>
        </w:tc>
        <w:tc>
          <w:tcPr>
            <w:tcW w:w="0" w:type="auto"/>
            <w:vAlign w:val="center"/>
            <w:hideMark/>
          </w:tcPr>
          <w:p w14:paraId="3EB0DDBC"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2237507D" w14:textId="77777777" w:rsidR="00BD4232" w:rsidRPr="008865BB" w:rsidRDefault="00BD4232" w:rsidP="00EC6E79">
            <w:pPr>
              <w:bidi/>
              <w:spacing w:line="360" w:lineRule="auto"/>
              <w:rPr>
                <w:color w:val="000000" w:themeColor="text1"/>
                <w:sz w:val="32"/>
                <w:szCs w:val="32"/>
              </w:rPr>
            </w:pPr>
          </w:p>
        </w:tc>
        <w:tc>
          <w:tcPr>
            <w:tcW w:w="2950" w:type="dxa"/>
            <w:gridSpan w:val="4"/>
            <w:vAlign w:val="center"/>
            <w:hideMark/>
          </w:tcPr>
          <w:p w14:paraId="3F17810F" w14:textId="77777777" w:rsidR="00BD4232" w:rsidRPr="008865BB" w:rsidRDefault="00BD4232" w:rsidP="00EC6E79">
            <w:pPr>
              <w:bidi/>
              <w:spacing w:line="360" w:lineRule="auto"/>
              <w:rPr>
                <w:color w:val="000000" w:themeColor="text1"/>
                <w:sz w:val="32"/>
                <w:szCs w:val="32"/>
              </w:rPr>
            </w:pPr>
          </w:p>
        </w:tc>
        <w:tc>
          <w:tcPr>
            <w:tcW w:w="902" w:type="dxa"/>
            <w:vAlign w:val="center"/>
            <w:hideMark/>
          </w:tcPr>
          <w:p w14:paraId="03BEF864" w14:textId="77777777" w:rsidR="00BD4232" w:rsidRPr="008865BB" w:rsidRDefault="00BD4232" w:rsidP="00EC6E79">
            <w:pPr>
              <w:bidi/>
              <w:spacing w:line="360" w:lineRule="auto"/>
              <w:rPr>
                <w:color w:val="000000" w:themeColor="text1"/>
                <w:sz w:val="32"/>
                <w:szCs w:val="32"/>
              </w:rPr>
            </w:pPr>
          </w:p>
        </w:tc>
      </w:tr>
      <w:tr w:rsidR="00BD4232" w:rsidRPr="008865BB" w14:paraId="1DF1BB7E" w14:textId="77777777" w:rsidTr="00D772BC">
        <w:trPr>
          <w:tblCellSpacing w:w="15" w:type="dxa"/>
        </w:trPr>
        <w:tc>
          <w:tcPr>
            <w:tcW w:w="11013" w:type="dxa"/>
            <w:vAlign w:val="center"/>
            <w:hideMark/>
          </w:tcPr>
          <w:p w14:paraId="058223EB" w14:textId="77777777" w:rsidR="00BD4232" w:rsidRPr="008865BB" w:rsidRDefault="00BD4232" w:rsidP="00EC6E79">
            <w:pPr>
              <w:bidi/>
              <w:spacing w:line="360" w:lineRule="auto"/>
              <w:rPr>
                <w:color w:val="000000" w:themeColor="text1"/>
                <w:sz w:val="32"/>
                <w:szCs w:val="32"/>
              </w:rPr>
            </w:pPr>
            <w:r w:rsidRPr="008865BB">
              <w:rPr>
                <w:color w:val="000000" w:themeColor="text1"/>
                <w:sz w:val="32"/>
                <w:szCs w:val="32"/>
                <w:rtl/>
              </w:rPr>
              <w:t>ج. التعاون وتبادل المعرفة</w:t>
            </w:r>
          </w:p>
        </w:tc>
        <w:tc>
          <w:tcPr>
            <w:tcW w:w="0" w:type="auto"/>
            <w:vAlign w:val="center"/>
            <w:hideMark/>
          </w:tcPr>
          <w:p w14:paraId="6CA8A0B8"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1C2AB572"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2D7FA0F8"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144F19AC" w14:textId="77777777" w:rsidR="00BD4232" w:rsidRPr="008865BB" w:rsidRDefault="00BD4232" w:rsidP="00EC6E79">
            <w:pPr>
              <w:bidi/>
              <w:spacing w:line="360" w:lineRule="auto"/>
              <w:rPr>
                <w:color w:val="000000" w:themeColor="text1"/>
                <w:sz w:val="32"/>
                <w:szCs w:val="32"/>
              </w:rPr>
            </w:pPr>
          </w:p>
        </w:tc>
        <w:tc>
          <w:tcPr>
            <w:tcW w:w="2950" w:type="dxa"/>
            <w:gridSpan w:val="4"/>
            <w:vAlign w:val="center"/>
            <w:hideMark/>
          </w:tcPr>
          <w:p w14:paraId="39988B37" w14:textId="77777777" w:rsidR="00BD4232" w:rsidRPr="008865BB" w:rsidRDefault="00BD4232" w:rsidP="00EC6E79">
            <w:pPr>
              <w:bidi/>
              <w:spacing w:line="360" w:lineRule="auto"/>
              <w:rPr>
                <w:color w:val="000000" w:themeColor="text1"/>
                <w:sz w:val="32"/>
                <w:szCs w:val="32"/>
              </w:rPr>
            </w:pPr>
          </w:p>
        </w:tc>
        <w:tc>
          <w:tcPr>
            <w:tcW w:w="902" w:type="dxa"/>
            <w:vAlign w:val="center"/>
            <w:hideMark/>
          </w:tcPr>
          <w:p w14:paraId="2C218B82" w14:textId="77777777" w:rsidR="00BD4232" w:rsidRPr="008865BB" w:rsidRDefault="00BD4232" w:rsidP="00EC6E79">
            <w:pPr>
              <w:bidi/>
              <w:spacing w:line="360" w:lineRule="auto"/>
              <w:rPr>
                <w:color w:val="000000" w:themeColor="text1"/>
                <w:sz w:val="32"/>
                <w:szCs w:val="32"/>
              </w:rPr>
            </w:pPr>
          </w:p>
        </w:tc>
      </w:tr>
      <w:tr w:rsidR="00BD4232" w:rsidRPr="008865BB" w14:paraId="5FF20D6D" w14:textId="77777777" w:rsidTr="00D772BC">
        <w:trPr>
          <w:tblCellSpacing w:w="15" w:type="dxa"/>
        </w:trPr>
        <w:tc>
          <w:tcPr>
            <w:tcW w:w="11013" w:type="dxa"/>
            <w:vAlign w:val="center"/>
            <w:hideMark/>
          </w:tcPr>
          <w:p w14:paraId="5DB28C44" w14:textId="2513C6D7" w:rsidR="00BD4232" w:rsidRPr="008865BB" w:rsidRDefault="00BD4232" w:rsidP="00EC6E79">
            <w:pPr>
              <w:bidi/>
              <w:spacing w:line="360" w:lineRule="auto"/>
              <w:rPr>
                <w:color w:val="000000" w:themeColor="text1"/>
                <w:sz w:val="32"/>
                <w:szCs w:val="32"/>
              </w:rPr>
            </w:pPr>
            <w:r w:rsidRPr="008865BB">
              <w:rPr>
                <w:color w:val="000000" w:themeColor="text1"/>
                <w:sz w:val="32"/>
                <w:szCs w:val="32"/>
                <w:rtl/>
              </w:rPr>
              <w:lastRenderedPageBreak/>
              <w:t>تشجع الشركة على التعاون وتبادل المعرفة بين الأقسام والفرق المختلفة لتعزيز الابتكار</w:t>
            </w:r>
            <w:r w:rsidRPr="008865BB">
              <w:rPr>
                <w:color w:val="000000" w:themeColor="text1"/>
                <w:sz w:val="32"/>
                <w:szCs w:val="32"/>
              </w:rPr>
              <w:t>.</w:t>
            </w:r>
          </w:p>
        </w:tc>
        <w:tc>
          <w:tcPr>
            <w:tcW w:w="0" w:type="auto"/>
            <w:vAlign w:val="center"/>
            <w:hideMark/>
          </w:tcPr>
          <w:p w14:paraId="25BBEF16"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35CFE56D"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03A1568D"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5F820B6E" w14:textId="77777777" w:rsidR="00BD4232" w:rsidRPr="008865BB" w:rsidRDefault="00BD4232" w:rsidP="00EC6E79">
            <w:pPr>
              <w:bidi/>
              <w:spacing w:line="360" w:lineRule="auto"/>
              <w:rPr>
                <w:color w:val="000000" w:themeColor="text1"/>
                <w:sz w:val="32"/>
                <w:szCs w:val="32"/>
              </w:rPr>
            </w:pPr>
          </w:p>
        </w:tc>
        <w:tc>
          <w:tcPr>
            <w:tcW w:w="2950" w:type="dxa"/>
            <w:gridSpan w:val="4"/>
            <w:vAlign w:val="center"/>
            <w:hideMark/>
          </w:tcPr>
          <w:p w14:paraId="1AFD5B3F" w14:textId="77777777" w:rsidR="00BD4232" w:rsidRPr="008865BB" w:rsidRDefault="00BD4232" w:rsidP="00EC6E79">
            <w:pPr>
              <w:bidi/>
              <w:spacing w:line="360" w:lineRule="auto"/>
              <w:rPr>
                <w:color w:val="000000" w:themeColor="text1"/>
                <w:sz w:val="32"/>
                <w:szCs w:val="32"/>
              </w:rPr>
            </w:pPr>
          </w:p>
        </w:tc>
        <w:tc>
          <w:tcPr>
            <w:tcW w:w="902" w:type="dxa"/>
            <w:vAlign w:val="center"/>
            <w:hideMark/>
          </w:tcPr>
          <w:p w14:paraId="04A24307" w14:textId="77777777" w:rsidR="00BD4232" w:rsidRPr="008865BB" w:rsidRDefault="00BD4232" w:rsidP="00EC6E79">
            <w:pPr>
              <w:bidi/>
              <w:spacing w:line="360" w:lineRule="auto"/>
              <w:rPr>
                <w:color w:val="000000" w:themeColor="text1"/>
                <w:sz w:val="32"/>
                <w:szCs w:val="32"/>
              </w:rPr>
            </w:pPr>
          </w:p>
        </w:tc>
      </w:tr>
      <w:tr w:rsidR="00BD4232" w:rsidRPr="008865BB" w14:paraId="76019072" w14:textId="77777777" w:rsidTr="00D772BC">
        <w:trPr>
          <w:tblCellSpacing w:w="15" w:type="dxa"/>
        </w:trPr>
        <w:tc>
          <w:tcPr>
            <w:tcW w:w="11013" w:type="dxa"/>
            <w:vAlign w:val="center"/>
            <w:hideMark/>
          </w:tcPr>
          <w:p w14:paraId="63F9FD0A" w14:textId="02BFFD53" w:rsidR="00BD4232" w:rsidRPr="008865BB" w:rsidRDefault="00BD4232" w:rsidP="00EC6E79">
            <w:pPr>
              <w:bidi/>
              <w:spacing w:line="360" w:lineRule="auto"/>
              <w:rPr>
                <w:color w:val="000000" w:themeColor="text1"/>
                <w:sz w:val="32"/>
                <w:szCs w:val="32"/>
              </w:rPr>
            </w:pPr>
            <w:r w:rsidRPr="008865BB">
              <w:rPr>
                <w:color w:val="000000" w:themeColor="text1"/>
                <w:sz w:val="32"/>
                <w:szCs w:val="32"/>
                <w:rtl/>
              </w:rPr>
              <w:t>تستخدم الشركة أدوات أو منصات لتسهيل تبادل الأفكار والمعلومات بين الموظفين</w:t>
            </w:r>
            <w:r w:rsidRPr="008865BB">
              <w:rPr>
                <w:color w:val="000000" w:themeColor="text1"/>
                <w:sz w:val="32"/>
                <w:szCs w:val="32"/>
              </w:rPr>
              <w:t>.</w:t>
            </w:r>
          </w:p>
        </w:tc>
        <w:tc>
          <w:tcPr>
            <w:tcW w:w="0" w:type="auto"/>
            <w:vAlign w:val="center"/>
            <w:hideMark/>
          </w:tcPr>
          <w:p w14:paraId="086D5ECC"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66DA7CBE"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66F06D8C"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30A77C9C" w14:textId="77777777" w:rsidR="00BD4232" w:rsidRPr="008865BB" w:rsidRDefault="00BD4232" w:rsidP="00EC6E79">
            <w:pPr>
              <w:bidi/>
              <w:spacing w:line="360" w:lineRule="auto"/>
              <w:rPr>
                <w:color w:val="000000" w:themeColor="text1"/>
                <w:sz w:val="32"/>
                <w:szCs w:val="32"/>
              </w:rPr>
            </w:pPr>
          </w:p>
        </w:tc>
        <w:tc>
          <w:tcPr>
            <w:tcW w:w="2950" w:type="dxa"/>
            <w:gridSpan w:val="4"/>
            <w:vAlign w:val="center"/>
            <w:hideMark/>
          </w:tcPr>
          <w:p w14:paraId="246443F7" w14:textId="77777777" w:rsidR="00BD4232" w:rsidRPr="008865BB" w:rsidRDefault="00BD4232" w:rsidP="00EC6E79">
            <w:pPr>
              <w:bidi/>
              <w:spacing w:line="360" w:lineRule="auto"/>
              <w:rPr>
                <w:color w:val="000000" w:themeColor="text1"/>
                <w:sz w:val="32"/>
                <w:szCs w:val="32"/>
              </w:rPr>
            </w:pPr>
          </w:p>
        </w:tc>
        <w:tc>
          <w:tcPr>
            <w:tcW w:w="902" w:type="dxa"/>
            <w:vAlign w:val="center"/>
            <w:hideMark/>
          </w:tcPr>
          <w:p w14:paraId="359025A9" w14:textId="77777777" w:rsidR="00BD4232" w:rsidRPr="008865BB" w:rsidRDefault="00BD4232" w:rsidP="00EC6E79">
            <w:pPr>
              <w:bidi/>
              <w:spacing w:line="360" w:lineRule="auto"/>
              <w:rPr>
                <w:color w:val="000000" w:themeColor="text1"/>
                <w:sz w:val="32"/>
                <w:szCs w:val="32"/>
              </w:rPr>
            </w:pPr>
          </w:p>
        </w:tc>
      </w:tr>
      <w:tr w:rsidR="00BD4232" w:rsidRPr="008865BB" w14:paraId="3CD23DAB" w14:textId="77777777" w:rsidTr="00D772BC">
        <w:trPr>
          <w:tblCellSpacing w:w="15" w:type="dxa"/>
        </w:trPr>
        <w:tc>
          <w:tcPr>
            <w:tcW w:w="11013" w:type="dxa"/>
            <w:vAlign w:val="center"/>
            <w:hideMark/>
          </w:tcPr>
          <w:p w14:paraId="350F4D44" w14:textId="1A661D1D" w:rsidR="00BD4232" w:rsidRPr="008865BB" w:rsidRDefault="00BD4232" w:rsidP="00EC6E79">
            <w:pPr>
              <w:bidi/>
              <w:spacing w:line="360" w:lineRule="auto"/>
              <w:rPr>
                <w:color w:val="000000" w:themeColor="text1"/>
                <w:sz w:val="32"/>
                <w:szCs w:val="32"/>
              </w:rPr>
            </w:pPr>
            <w:r w:rsidRPr="008865BB">
              <w:rPr>
                <w:color w:val="000000" w:themeColor="text1"/>
                <w:sz w:val="32"/>
                <w:szCs w:val="32"/>
                <w:rtl/>
              </w:rPr>
              <w:t>هناك تعاون فعال مع أطراف خارجية (مثل العملاء، الموردين، الجامعات) في عملية الابتكار</w:t>
            </w:r>
            <w:r w:rsidRPr="008865BB">
              <w:rPr>
                <w:color w:val="000000" w:themeColor="text1"/>
                <w:sz w:val="32"/>
                <w:szCs w:val="32"/>
              </w:rPr>
              <w:t>.</w:t>
            </w:r>
          </w:p>
        </w:tc>
        <w:tc>
          <w:tcPr>
            <w:tcW w:w="0" w:type="auto"/>
            <w:vAlign w:val="center"/>
            <w:hideMark/>
          </w:tcPr>
          <w:p w14:paraId="2713FA41"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44744D34"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3CC2A992"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12F00C2D" w14:textId="77777777" w:rsidR="00BD4232" w:rsidRPr="008865BB" w:rsidRDefault="00BD4232" w:rsidP="00EC6E79">
            <w:pPr>
              <w:bidi/>
              <w:spacing w:line="360" w:lineRule="auto"/>
              <w:rPr>
                <w:color w:val="000000" w:themeColor="text1"/>
                <w:sz w:val="32"/>
                <w:szCs w:val="32"/>
              </w:rPr>
            </w:pPr>
          </w:p>
        </w:tc>
        <w:tc>
          <w:tcPr>
            <w:tcW w:w="2950" w:type="dxa"/>
            <w:gridSpan w:val="4"/>
            <w:vAlign w:val="center"/>
            <w:hideMark/>
          </w:tcPr>
          <w:p w14:paraId="1E0FCE6D" w14:textId="77777777" w:rsidR="00BD4232" w:rsidRPr="008865BB" w:rsidRDefault="00BD4232" w:rsidP="00EC6E79">
            <w:pPr>
              <w:bidi/>
              <w:spacing w:line="360" w:lineRule="auto"/>
              <w:rPr>
                <w:color w:val="000000" w:themeColor="text1"/>
                <w:sz w:val="32"/>
                <w:szCs w:val="32"/>
              </w:rPr>
            </w:pPr>
          </w:p>
        </w:tc>
        <w:tc>
          <w:tcPr>
            <w:tcW w:w="902" w:type="dxa"/>
            <w:vAlign w:val="center"/>
            <w:hideMark/>
          </w:tcPr>
          <w:p w14:paraId="5F6EE84A" w14:textId="77777777" w:rsidR="00BD4232" w:rsidRPr="008865BB" w:rsidRDefault="00BD4232" w:rsidP="00EC6E79">
            <w:pPr>
              <w:bidi/>
              <w:spacing w:line="360" w:lineRule="auto"/>
              <w:rPr>
                <w:color w:val="000000" w:themeColor="text1"/>
                <w:sz w:val="32"/>
                <w:szCs w:val="32"/>
              </w:rPr>
            </w:pPr>
          </w:p>
        </w:tc>
      </w:tr>
      <w:tr w:rsidR="00BD4232" w:rsidRPr="008865BB" w14:paraId="7560C76D" w14:textId="77777777" w:rsidTr="00D772BC">
        <w:trPr>
          <w:tblCellSpacing w:w="15" w:type="dxa"/>
        </w:trPr>
        <w:tc>
          <w:tcPr>
            <w:tcW w:w="11013" w:type="dxa"/>
            <w:vAlign w:val="center"/>
            <w:hideMark/>
          </w:tcPr>
          <w:p w14:paraId="68949A57" w14:textId="77777777" w:rsidR="00BD4232" w:rsidRPr="008865BB" w:rsidRDefault="00BD4232" w:rsidP="00EC6E79">
            <w:pPr>
              <w:bidi/>
              <w:spacing w:line="360" w:lineRule="auto"/>
              <w:rPr>
                <w:color w:val="000000" w:themeColor="text1"/>
                <w:sz w:val="32"/>
                <w:szCs w:val="32"/>
              </w:rPr>
            </w:pPr>
            <w:r w:rsidRPr="008865BB">
              <w:rPr>
                <w:color w:val="000000" w:themeColor="text1"/>
                <w:sz w:val="32"/>
                <w:szCs w:val="32"/>
                <w:rtl/>
              </w:rPr>
              <w:t>د. الدعم الإداري والقيادة للابتكار</w:t>
            </w:r>
          </w:p>
        </w:tc>
        <w:tc>
          <w:tcPr>
            <w:tcW w:w="0" w:type="auto"/>
            <w:vAlign w:val="center"/>
            <w:hideMark/>
          </w:tcPr>
          <w:p w14:paraId="27F1F7EA"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08C08C9A"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5DDE9316"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3EBD941A" w14:textId="77777777" w:rsidR="00BD4232" w:rsidRPr="008865BB" w:rsidRDefault="00BD4232" w:rsidP="00EC6E79">
            <w:pPr>
              <w:bidi/>
              <w:spacing w:line="360" w:lineRule="auto"/>
              <w:rPr>
                <w:color w:val="000000" w:themeColor="text1"/>
                <w:sz w:val="32"/>
                <w:szCs w:val="32"/>
              </w:rPr>
            </w:pPr>
          </w:p>
        </w:tc>
        <w:tc>
          <w:tcPr>
            <w:tcW w:w="2950" w:type="dxa"/>
            <w:gridSpan w:val="4"/>
            <w:vAlign w:val="center"/>
            <w:hideMark/>
          </w:tcPr>
          <w:p w14:paraId="09E76C82" w14:textId="77777777" w:rsidR="00BD4232" w:rsidRPr="008865BB" w:rsidRDefault="00BD4232" w:rsidP="00EC6E79">
            <w:pPr>
              <w:bidi/>
              <w:spacing w:line="360" w:lineRule="auto"/>
              <w:rPr>
                <w:color w:val="000000" w:themeColor="text1"/>
                <w:sz w:val="32"/>
                <w:szCs w:val="32"/>
              </w:rPr>
            </w:pPr>
          </w:p>
        </w:tc>
        <w:tc>
          <w:tcPr>
            <w:tcW w:w="902" w:type="dxa"/>
            <w:vAlign w:val="center"/>
            <w:hideMark/>
          </w:tcPr>
          <w:p w14:paraId="0E3A8083" w14:textId="77777777" w:rsidR="00BD4232" w:rsidRPr="008865BB" w:rsidRDefault="00BD4232" w:rsidP="00EC6E79">
            <w:pPr>
              <w:bidi/>
              <w:spacing w:line="360" w:lineRule="auto"/>
              <w:rPr>
                <w:color w:val="000000" w:themeColor="text1"/>
                <w:sz w:val="32"/>
                <w:szCs w:val="32"/>
              </w:rPr>
            </w:pPr>
          </w:p>
        </w:tc>
      </w:tr>
      <w:tr w:rsidR="00BD4232" w:rsidRPr="008865BB" w14:paraId="4394BCE9" w14:textId="77777777" w:rsidTr="00D772BC">
        <w:trPr>
          <w:tblCellSpacing w:w="15" w:type="dxa"/>
        </w:trPr>
        <w:tc>
          <w:tcPr>
            <w:tcW w:w="11013" w:type="dxa"/>
            <w:vAlign w:val="center"/>
            <w:hideMark/>
          </w:tcPr>
          <w:p w14:paraId="1CCF9663" w14:textId="5A77B1B6" w:rsidR="00BD4232" w:rsidRPr="008865BB" w:rsidRDefault="00BD4232" w:rsidP="00EC6E79">
            <w:pPr>
              <w:bidi/>
              <w:spacing w:line="360" w:lineRule="auto"/>
              <w:rPr>
                <w:color w:val="000000" w:themeColor="text1"/>
                <w:sz w:val="32"/>
                <w:szCs w:val="32"/>
              </w:rPr>
            </w:pPr>
            <w:r w:rsidRPr="008865BB">
              <w:rPr>
                <w:color w:val="000000" w:themeColor="text1"/>
                <w:sz w:val="32"/>
                <w:szCs w:val="32"/>
                <w:rtl/>
              </w:rPr>
              <w:t>تضع الإدارة العليا للشركة الابتكار كأولوية استراتيجية واضحة</w:t>
            </w:r>
            <w:r w:rsidRPr="008865BB">
              <w:rPr>
                <w:color w:val="000000" w:themeColor="text1"/>
                <w:sz w:val="32"/>
                <w:szCs w:val="32"/>
              </w:rPr>
              <w:t>.</w:t>
            </w:r>
          </w:p>
        </w:tc>
        <w:tc>
          <w:tcPr>
            <w:tcW w:w="0" w:type="auto"/>
            <w:vAlign w:val="center"/>
            <w:hideMark/>
          </w:tcPr>
          <w:p w14:paraId="62C91C1E"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5848A807"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7662FB6B"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4E5420C5" w14:textId="77777777" w:rsidR="00BD4232" w:rsidRPr="008865BB" w:rsidRDefault="00BD4232" w:rsidP="00EC6E79">
            <w:pPr>
              <w:bidi/>
              <w:spacing w:line="360" w:lineRule="auto"/>
              <w:rPr>
                <w:color w:val="000000" w:themeColor="text1"/>
                <w:sz w:val="32"/>
                <w:szCs w:val="32"/>
              </w:rPr>
            </w:pPr>
          </w:p>
        </w:tc>
        <w:tc>
          <w:tcPr>
            <w:tcW w:w="2950" w:type="dxa"/>
            <w:gridSpan w:val="4"/>
            <w:vAlign w:val="center"/>
            <w:hideMark/>
          </w:tcPr>
          <w:p w14:paraId="0C7A0ACC" w14:textId="77777777" w:rsidR="00BD4232" w:rsidRPr="008865BB" w:rsidRDefault="00BD4232" w:rsidP="00EC6E79">
            <w:pPr>
              <w:bidi/>
              <w:spacing w:line="360" w:lineRule="auto"/>
              <w:rPr>
                <w:color w:val="000000" w:themeColor="text1"/>
                <w:sz w:val="32"/>
                <w:szCs w:val="32"/>
              </w:rPr>
            </w:pPr>
          </w:p>
        </w:tc>
        <w:tc>
          <w:tcPr>
            <w:tcW w:w="902" w:type="dxa"/>
            <w:vAlign w:val="center"/>
            <w:hideMark/>
          </w:tcPr>
          <w:p w14:paraId="40FCF6CC" w14:textId="77777777" w:rsidR="00BD4232" w:rsidRPr="008865BB" w:rsidRDefault="00BD4232" w:rsidP="00EC6E79">
            <w:pPr>
              <w:bidi/>
              <w:spacing w:line="360" w:lineRule="auto"/>
              <w:rPr>
                <w:color w:val="000000" w:themeColor="text1"/>
                <w:sz w:val="32"/>
                <w:szCs w:val="32"/>
              </w:rPr>
            </w:pPr>
          </w:p>
        </w:tc>
      </w:tr>
      <w:tr w:rsidR="00BD4232" w:rsidRPr="008865BB" w14:paraId="0FA5EDA2" w14:textId="77777777" w:rsidTr="002D4E5F">
        <w:trPr>
          <w:trHeight w:val="635"/>
          <w:tblCellSpacing w:w="15" w:type="dxa"/>
        </w:trPr>
        <w:tc>
          <w:tcPr>
            <w:tcW w:w="11013" w:type="dxa"/>
            <w:vAlign w:val="center"/>
            <w:hideMark/>
          </w:tcPr>
          <w:p w14:paraId="3C201774" w14:textId="4FF66719" w:rsidR="00BD4232" w:rsidRPr="008865BB" w:rsidRDefault="00BD4232" w:rsidP="00EC6E79">
            <w:pPr>
              <w:bidi/>
              <w:spacing w:line="360" w:lineRule="auto"/>
              <w:rPr>
                <w:color w:val="000000" w:themeColor="text1"/>
                <w:sz w:val="32"/>
                <w:szCs w:val="32"/>
              </w:rPr>
            </w:pPr>
            <w:r w:rsidRPr="008865BB">
              <w:rPr>
                <w:color w:val="000000" w:themeColor="text1"/>
                <w:sz w:val="32"/>
                <w:szCs w:val="32"/>
                <w:rtl/>
              </w:rPr>
              <w:t>يلتزم القادة في الشركة بتوفير الدعم والموارد اللازمة لمشاريع الابتكار</w:t>
            </w:r>
            <w:r w:rsidRPr="008865BB">
              <w:rPr>
                <w:color w:val="000000" w:themeColor="text1"/>
                <w:sz w:val="32"/>
                <w:szCs w:val="32"/>
              </w:rPr>
              <w:t>.</w:t>
            </w:r>
            <w:r w:rsidR="002D4E5F">
              <w:rPr>
                <w:color w:val="000000" w:themeColor="text1"/>
                <w:sz w:val="32"/>
                <w:szCs w:val="32"/>
                <w:rtl/>
              </w:rPr>
              <w:br/>
            </w:r>
            <w:r w:rsidR="002D4E5F" w:rsidRPr="008865BB">
              <w:rPr>
                <w:color w:val="000000" w:themeColor="text1"/>
                <w:sz w:val="32"/>
                <w:szCs w:val="32"/>
                <w:rtl/>
              </w:rPr>
              <w:t>يتم تمكين الموظفين ومنحهم الصلاحيات اللازمة لاتخاذ قرارات متعلقة بالابتكار</w:t>
            </w:r>
            <w:r w:rsidR="002D4E5F">
              <w:rPr>
                <w:rFonts w:hint="cs"/>
                <w:color w:val="000000" w:themeColor="text1"/>
                <w:sz w:val="32"/>
                <w:szCs w:val="32"/>
                <w:rtl/>
              </w:rPr>
              <w:t>.</w:t>
            </w:r>
            <w:r w:rsidR="002D4E5F" w:rsidRPr="008865BB">
              <w:rPr>
                <w:color w:val="000000" w:themeColor="text1"/>
                <w:sz w:val="32"/>
                <w:szCs w:val="32"/>
                <w:rtl/>
              </w:rPr>
              <w:br/>
            </w:r>
          </w:p>
        </w:tc>
        <w:tc>
          <w:tcPr>
            <w:tcW w:w="0" w:type="auto"/>
            <w:vAlign w:val="center"/>
            <w:hideMark/>
          </w:tcPr>
          <w:p w14:paraId="36308AB1"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7F458210"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289B90E2" w14:textId="77777777" w:rsidR="00BD4232" w:rsidRPr="008865BB" w:rsidRDefault="00BD4232" w:rsidP="00EC6E79">
            <w:pPr>
              <w:bidi/>
              <w:spacing w:line="360" w:lineRule="auto"/>
              <w:rPr>
                <w:color w:val="000000" w:themeColor="text1"/>
                <w:sz w:val="32"/>
                <w:szCs w:val="32"/>
              </w:rPr>
            </w:pPr>
          </w:p>
        </w:tc>
        <w:tc>
          <w:tcPr>
            <w:tcW w:w="0" w:type="auto"/>
            <w:vAlign w:val="center"/>
            <w:hideMark/>
          </w:tcPr>
          <w:p w14:paraId="7311E552" w14:textId="77777777" w:rsidR="00BD4232" w:rsidRPr="008865BB" w:rsidRDefault="00BD4232" w:rsidP="00EC6E79">
            <w:pPr>
              <w:bidi/>
              <w:spacing w:line="360" w:lineRule="auto"/>
              <w:rPr>
                <w:color w:val="000000" w:themeColor="text1"/>
                <w:sz w:val="32"/>
                <w:szCs w:val="32"/>
              </w:rPr>
            </w:pPr>
          </w:p>
        </w:tc>
        <w:tc>
          <w:tcPr>
            <w:tcW w:w="2950" w:type="dxa"/>
            <w:gridSpan w:val="4"/>
            <w:vAlign w:val="center"/>
            <w:hideMark/>
          </w:tcPr>
          <w:p w14:paraId="109775F9" w14:textId="77777777" w:rsidR="00BD4232" w:rsidRPr="008865BB" w:rsidRDefault="00BD4232" w:rsidP="00EC6E79">
            <w:pPr>
              <w:bidi/>
              <w:spacing w:line="360" w:lineRule="auto"/>
              <w:rPr>
                <w:color w:val="000000" w:themeColor="text1"/>
                <w:sz w:val="32"/>
                <w:szCs w:val="32"/>
              </w:rPr>
            </w:pPr>
          </w:p>
        </w:tc>
        <w:tc>
          <w:tcPr>
            <w:tcW w:w="902" w:type="dxa"/>
            <w:vAlign w:val="center"/>
            <w:hideMark/>
          </w:tcPr>
          <w:p w14:paraId="1D959C9D" w14:textId="77777777" w:rsidR="00BD4232" w:rsidRPr="008865BB" w:rsidRDefault="00BD4232" w:rsidP="00EC6E79">
            <w:pPr>
              <w:bidi/>
              <w:spacing w:line="360" w:lineRule="auto"/>
              <w:rPr>
                <w:color w:val="000000" w:themeColor="text1"/>
                <w:sz w:val="32"/>
                <w:szCs w:val="32"/>
              </w:rPr>
            </w:pPr>
          </w:p>
        </w:tc>
      </w:tr>
    </w:tbl>
    <w:p w14:paraId="19F1B5A4" w14:textId="36D4E7F2" w:rsidR="00BD4232" w:rsidRPr="008865BB" w:rsidRDefault="00BD4232" w:rsidP="00BD4232">
      <w:pPr>
        <w:bidi/>
        <w:spacing w:line="360" w:lineRule="auto"/>
        <w:rPr>
          <w:color w:val="000000" w:themeColor="text1"/>
          <w:sz w:val="32"/>
          <w:szCs w:val="32"/>
        </w:rPr>
      </w:pPr>
      <w:r>
        <w:rPr>
          <w:color w:val="000000" w:themeColor="text1"/>
          <w:sz w:val="32"/>
          <w:szCs w:val="32"/>
          <w:rtl/>
        </w:rPr>
        <w:br/>
      </w:r>
      <w:r w:rsidRPr="008865BB">
        <w:rPr>
          <w:color w:val="000000" w:themeColor="text1"/>
          <w:sz w:val="32"/>
          <w:szCs w:val="32"/>
          <w:rtl/>
        </w:rPr>
        <w:t>القسم الثالث: الأداء المالي (العائد على الاستثمار)</w:t>
      </w:r>
    </w:p>
    <w:p w14:paraId="68D20D13" w14:textId="77777777" w:rsidR="00BD4232" w:rsidRPr="008865BB" w:rsidRDefault="00BD4232" w:rsidP="00BD4232">
      <w:pPr>
        <w:bidi/>
        <w:spacing w:line="360" w:lineRule="auto"/>
        <w:rPr>
          <w:color w:val="000000" w:themeColor="text1"/>
          <w:sz w:val="32"/>
          <w:szCs w:val="32"/>
        </w:rPr>
      </w:pPr>
      <w:r w:rsidRPr="008865BB">
        <w:rPr>
          <w:color w:val="000000" w:themeColor="text1"/>
          <w:sz w:val="32"/>
          <w:szCs w:val="32"/>
          <w:rtl/>
        </w:rPr>
        <w:t>يرجى تقديم تقديرك أو البيانات المتاحة لشركتك حول المؤشرات المالية التالية</w:t>
      </w:r>
      <w:r w:rsidRPr="008865BB">
        <w:rPr>
          <w:color w:val="000000" w:themeColor="text1"/>
          <w:sz w:val="32"/>
          <w:szCs w:val="32"/>
        </w:rPr>
        <w:t xml:space="preserve">. </w:t>
      </w:r>
      <w:r w:rsidRPr="008865BB">
        <w:rPr>
          <w:color w:val="000000" w:themeColor="text1"/>
          <w:sz w:val="32"/>
          <w:szCs w:val="32"/>
          <w:rtl/>
        </w:rPr>
        <w:t>مع العلم أن هذه المعلومات سيتم التعامل معها بسرية تامة واستخدامها فقط لأغراض البحث الإحصائي</w:t>
      </w:r>
      <w:r w:rsidRPr="008865BB">
        <w:rPr>
          <w:color w:val="000000" w:themeColor="text1"/>
          <w:sz w:val="32"/>
          <w:szCs w:val="32"/>
        </w:rPr>
        <w:t>.</w:t>
      </w:r>
    </w:p>
    <w:p w14:paraId="5D4C8118" w14:textId="77777777" w:rsidR="00BD4232" w:rsidRPr="008865BB" w:rsidRDefault="00BD4232" w:rsidP="00BD4232">
      <w:pPr>
        <w:numPr>
          <w:ilvl w:val="0"/>
          <w:numId w:val="17"/>
        </w:numPr>
        <w:bidi/>
        <w:spacing w:line="360" w:lineRule="auto"/>
        <w:rPr>
          <w:color w:val="000000" w:themeColor="text1"/>
          <w:sz w:val="32"/>
          <w:szCs w:val="32"/>
        </w:rPr>
      </w:pPr>
      <w:r w:rsidRPr="008865BB">
        <w:rPr>
          <w:color w:val="000000" w:themeColor="text1"/>
          <w:sz w:val="32"/>
          <w:szCs w:val="32"/>
          <w:rtl/>
        </w:rPr>
        <w:t>متوسط نسبة نمو إيرادات الشركة خلال السنوات الثلاث الماضية (تقدير تقريبي)</w:t>
      </w:r>
      <w:r w:rsidRPr="008865BB">
        <w:rPr>
          <w:color w:val="000000" w:themeColor="text1"/>
          <w:sz w:val="32"/>
          <w:szCs w:val="32"/>
        </w:rPr>
        <w:t>:</w:t>
      </w:r>
    </w:p>
    <w:p w14:paraId="5B0164D6" w14:textId="77777777" w:rsidR="00BD4232" w:rsidRPr="008865BB" w:rsidRDefault="00BD4232" w:rsidP="00BD4232">
      <w:pPr>
        <w:numPr>
          <w:ilvl w:val="1"/>
          <w:numId w:val="17"/>
        </w:numPr>
        <w:bidi/>
        <w:spacing w:line="360" w:lineRule="auto"/>
        <w:rPr>
          <w:color w:val="000000" w:themeColor="text1"/>
          <w:sz w:val="32"/>
          <w:szCs w:val="32"/>
        </w:rPr>
      </w:pPr>
      <w:r w:rsidRPr="008865BB">
        <w:rPr>
          <w:color w:val="000000" w:themeColor="text1"/>
          <w:sz w:val="32"/>
          <w:szCs w:val="32"/>
          <w:rtl/>
        </w:rPr>
        <w:t>أقل من 0% (انكماش)</w:t>
      </w:r>
    </w:p>
    <w:p w14:paraId="5F864DE4" w14:textId="77777777" w:rsidR="00BD4232" w:rsidRPr="008865BB" w:rsidRDefault="00BD4232" w:rsidP="00BD4232">
      <w:pPr>
        <w:numPr>
          <w:ilvl w:val="1"/>
          <w:numId w:val="17"/>
        </w:numPr>
        <w:bidi/>
        <w:spacing w:line="360" w:lineRule="auto"/>
        <w:rPr>
          <w:color w:val="000000" w:themeColor="text1"/>
          <w:sz w:val="32"/>
          <w:szCs w:val="32"/>
        </w:rPr>
      </w:pPr>
      <w:r w:rsidRPr="008865BB">
        <w:rPr>
          <w:color w:val="000000" w:themeColor="text1"/>
          <w:sz w:val="32"/>
          <w:szCs w:val="32"/>
        </w:rPr>
        <w:t>0% - 5%</w:t>
      </w:r>
    </w:p>
    <w:p w14:paraId="3E67101A" w14:textId="77777777" w:rsidR="00BD4232" w:rsidRPr="008865BB" w:rsidRDefault="00BD4232" w:rsidP="00BD4232">
      <w:pPr>
        <w:numPr>
          <w:ilvl w:val="1"/>
          <w:numId w:val="17"/>
        </w:numPr>
        <w:bidi/>
        <w:spacing w:line="360" w:lineRule="auto"/>
        <w:rPr>
          <w:color w:val="000000" w:themeColor="text1"/>
          <w:sz w:val="32"/>
          <w:szCs w:val="32"/>
        </w:rPr>
      </w:pPr>
      <w:r w:rsidRPr="008865BB">
        <w:rPr>
          <w:color w:val="000000" w:themeColor="text1"/>
          <w:sz w:val="32"/>
          <w:szCs w:val="32"/>
        </w:rPr>
        <w:t>6% - 15%</w:t>
      </w:r>
    </w:p>
    <w:p w14:paraId="12E17AFB" w14:textId="77777777" w:rsidR="00BD4232" w:rsidRPr="008865BB" w:rsidRDefault="00BD4232" w:rsidP="00BD4232">
      <w:pPr>
        <w:numPr>
          <w:ilvl w:val="1"/>
          <w:numId w:val="17"/>
        </w:numPr>
        <w:bidi/>
        <w:spacing w:line="360" w:lineRule="auto"/>
        <w:rPr>
          <w:color w:val="000000" w:themeColor="text1"/>
          <w:sz w:val="32"/>
          <w:szCs w:val="32"/>
        </w:rPr>
      </w:pPr>
      <w:r w:rsidRPr="008865BB">
        <w:rPr>
          <w:color w:val="000000" w:themeColor="text1"/>
          <w:sz w:val="32"/>
          <w:szCs w:val="32"/>
        </w:rPr>
        <w:t>16% - 30%</w:t>
      </w:r>
    </w:p>
    <w:p w14:paraId="6F37B83C" w14:textId="77777777" w:rsidR="00BD4232" w:rsidRPr="008865BB" w:rsidRDefault="00BD4232" w:rsidP="00BD4232">
      <w:pPr>
        <w:numPr>
          <w:ilvl w:val="1"/>
          <w:numId w:val="17"/>
        </w:numPr>
        <w:bidi/>
        <w:spacing w:line="360" w:lineRule="auto"/>
        <w:rPr>
          <w:color w:val="000000" w:themeColor="text1"/>
          <w:sz w:val="32"/>
          <w:szCs w:val="32"/>
        </w:rPr>
      </w:pPr>
      <w:r w:rsidRPr="008865BB">
        <w:rPr>
          <w:color w:val="000000" w:themeColor="text1"/>
          <w:sz w:val="32"/>
          <w:szCs w:val="32"/>
          <w:rtl/>
        </w:rPr>
        <w:lastRenderedPageBreak/>
        <w:t>أكثر من 30</w:t>
      </w:r>
      <w:r w:rsidRPr="008865BB">
        <w:rPr>
          <w:color w:val="000000" w:themeColor="text1"/>
          <w:sz w:val="32"/>
          <w:szCs w:val="32"/>
        </w:rPr>
        <w:t>%</w:t>
      </w:r>
    </w:p>
    <w:p w14:paraId="47A3D9D2" w14:textId="77777777" w:rsidR="00BD4232" w:rsidRPr="008865BB" w:rsidRDefault="00BD4232" w:rsidP="00BD4232">
      <w:pPr>
        <w:numPr>
          <w:ilvl w:val="0"/>
          <w:numId w:val="17"/>
        </w:numPr>
        <w:bidi/>
        <w:spacing w:line="360" w:lineRule="auto"/>
        <w:rPr>
          <w:color w:val="000000" w:themeColor="text1"/>
          <w:sz w:val="32"/>
          <w:szCs w:val="32"/>
        </w:rPr>
      </w:pPr>
      <w:r w:rsidRPr="008865BB">
        <w:rPr>
          <w:color w:val="000000" w:themeColor="text1"/>
          <w:sz w:val="32"/>
          <w:szCs w:val="32"/>
          <w:rtl/>
        </w:rPr>
        <w:t>متوسط نسبة صافي الربح كنسبة مئوية من الإيرادات خلال السنوات الثلاث الماضية (تقدير تقريبي)</w:t>
      </w:r>
      <w:r w:rsidRPr="008865BB">
        <w:rPr>
          <w:color w:val="000000" w:themeColor="text1"/>
          <w:sz w:val="32"/>
          <w:szCs w:val="32"/>
        </w:rPr>
        <w:t>:</w:t>
      </w:r>
    </w:p>
    <w:p w14:paraId="73E82939" w14:textId="77777777" w:rsidR="00BD4232" w:rsidRPr="008865BB" w:rsidRDefault="00BD4232" w:rsidP="00BD4232">
      <w:pPr>
        <w:numPr>
          <w:ilvl w:val="1"/>
          <w:numId w:val="17"/>
        </w:numPr>
        <w:bidi/>
        <w:spacing w:line="360" w:lineRule="auto"/>
        <w:rPr>
          <w:color w:val="000000" w:themeColor="text1"/>
          <w:sz w:val="32"/>
          <w:szCs w:val="32"/>
        </w:rPr>
      </w:pPr>
      <w:r w:rsidRPr="008865BB">
        <w:rPr>
          <w:color w:val="000000" w:themeColor="text1"/>
          <w:sz w:val="32"/>
          <w:szCs w:val="32"/>
          <w:rtl/>
        </w:rPr>
        <w:t>أقل من 0% (خسارة)</w:t>
      </w:r>
    </w:p>
    <w:p w14:paraId="2C826B0A" w14:textId="77777777" w:rsidR="00BD4232" w:rsidRPr="008865BB" w:rsidRDefault="00BD4232" w:rsidP="00BD4232">
      <w:pPr>
        <w:numPr>
          <w:ilvl w:val="1"/>
          <w:numId w:val="17"/>
        </w:numPr>
        <w:bidi/>
        <w:spacing w:line="360" w:lineRule="auto"/>
        <w:rPr>
          <w:color w:val="000000" w:themeColor="text1"/>
          <w:sz w:val="32"/>
          <w:szCs w:val="32"/>
        </w:rPr>
      </w:pPr>
      <w:r w:rsidRPr="008865BB">
        <w:rPr>
          <w:color w:val="000000" w:themeColor="text1"/>
          <w:sz w:val="32"/>
          <w:szCs w:val="32"/>
        </w:rPr>
        <w:t>0% - 5%</w:t>
      </w:r>
    </w:p>
    <w:p w14:paraId="225137E0" w14:textId="77777777" w:rsidR="00BD4232" w:rsidRPr="008865BB" w:rsidRDefault="00BD4232" w:rsidP="00BD4232">
      <w:pPr>
        <w:numPr>
          <w:ilvl w:val="1"/>
          <w:numId w:val="17"/>
        </w:numPr>
        <w:bidi/>
        <w:spacing w:line="360" w:lineRule="auto"/>
        <w:rPr>
          <w:color w:val="000000" w:themeColor="text1"/>
          <w:sz w:val="32"/>
          <w:szCs w:val="32"/>
        </w:rPr>
      </w:pPr>
      <w:r w:rsidRPr="008865BB">
        <w:rPr>
          <w:color w:val="000000" w:themeColor="text1"/>
          <w:sz w:val="32"/>
          <w:szCs w:val="32"/>
        </w:rPr>
        <w:t>6% - 15%</w:t>
      </w:r>
    </w:p>
    <w:p w14:paraId="20D94CAA" w14:textId="77777777" w:rsidR="00BD4232" w:rsidRPr="008865BB" w:rsidRDefault="00BD4232" w:rsidP="00BD4232">
      <w:pPr>
        <w:numPr>
          <w:ilvl w:val="1"/>
          <w:numId w:val="17"/>
        </w:numPr>
        <w:bidi/>
        <w:spacing w:line="360" w:lineRule="auto"/>
        <w:rPr>
          <w:color w:val="000000" w:themeColor="text1"/>
          <w:sz w:val="32"/>
          <w:szCs w:val="32"/>
        </w:rPr>
      </w:pPr>
      <w:r w:rsidRPr="008865BB">
        <w:rPr>
          <w:color w:val="000000" w:themeColor="text1"/>
          <w:sz w:val="32"/>
          <w:szCs w:val="32"/>
        </w:rPr>
        <w:t>16% - 25%</w:t>
      </w:r>
    </w:p>
    <w:p w14:paraId="4B5EE9C1" w14:textId="77777777" w:rsidR="00BD4232" w:rsidRPr="008865BB" w:rsidRDefault="00BD4232" w:rsidP="00BD4232">
      <w:pPr>
        <w:numPr>
          <w:ilvl w:val="1"/>
          <w:numId w:val="17"/>
        </w:numPr>
        <w:bidi/>
        <w:spacing w:line="360" w:lineRule="auto"/>
        <w:rPr>
          <w:color w:val="000000" w:themeColor="text1"/>
          <w:sz w:val="32"/>
          <w:szCs w:val="32"/>
        </w:rPr>
      </w:pPr>
      <w:r w:rsidRPr="008865BB">
        <w:rPr>
          <w:color w:val="000000" w:themeColor="text1"/>
          <w:sz w:val="32"/>
          <w:szCs w:val="32"/>
          <w:rtl/>
        </w:rPr>
        <w:t>أكثر من 25</w:t>
      </w:r>
      <w:r w:rsidRPr="008865BB">
        <w:rPr>
          <w:color w:val="000000" w:themeColor="text1"/>
          <w:sz w:val="32"/>
          <w:szCs w:val="32"/>
        </w:rPr>
        <w:t>%</w:t>
      </w:r>
    </w:p>
    <w:p w14:paraId="133A5C58" w14:textId="77777777" w:rsidR="00BD4232" w:rsidRPr="008865BB" w:rsidRDefault="00BD4232" w:rsidP="00BD4232">
      <w:pPr>
        <w:numPr>
          <w:ilvl w:val="0"/>
          <w:numId w:val="17"/>
        </w:numPr>
        <w:bidi/>
        <w:spacing w:line="360" w:lineRule="auto"/>
        <w:rPr>
          <w:color w:val="000000" w:themeColor="text1"/>
          <w:sz w:val="32"/>
          <w:szCs w:val="32"/>
        </w:rPr>
      </w:pPr>
      <w:r w:rsidRPr="008865BB">
        <w:rPr>
          <w:color w:val="000000" w:themeColor="text1"/>
          <w:sz w:val="32"/>
          <w:szCs w:val="32"/>
          <w:rtl/>
        </w:rPr>
        <w:t>هل يمكن تقدير العائد على الاستثمار</w:t>
      </w:r>
      <w:r w:rsidRPr="008865BB">
        <w:rPr>
          <w:color w:val="000000" w:themeColor="text1"/>
          <w:sz w:val="32"/>
          <w:szCs w:val="32"/>
        </w:rPr>
        <w:t xml:space="preserve"> (ROI) </w:t>
      </w:r>
      <w:r w:rsidRPr="008865BB">
        <w:rPr>
          <w:color w:val="000000" w:themeColor="text1"/>
          <w:sz w:val="32"/>
          <w:szCs w:val="32"/>
          <w:rtl/>
        </w:rPr>
        <w:t>لشركتك بشكل عام خلال العام الماضي؟ (يمكن تقديرها كنسبة مئوية من الأرباح مقابل الاستثمارات الرئيسية)</w:t>
      </w:r>
    </w:p>
    <w:p w14:paraId="40F55D88" w14:textId="77777777" w:rsidR="00BD4232" w:rsidRPr="008865BB" w:rsidRDefault="00BD4232" w:rsidP="00BD4232">
      <w:pPr>
        <w:numPr>
          <w:ilvl w:val="1"/>
          <w:numId w:val="17"/>
        </w:numPr>
        <w:bidi/>
        <w:spacing w:line="360" w:lineRule="auto"/>
        <w:rPr>
          <w:color w:val="000000" w:themeColor="text1"/>
          <w:sz w:val="32"/>
          <w:szCs w:val="32"/>
        </w:rPr>
      </w:pPr>
      <w:r w:rsidRPr="008865BB">
        <w:rPr>
          <w:color w:val="000000" w:themeColor="text1"/>
          <w:sz w:val="32"/>
          <w:szCs w:val="32"/>
          <w:rtl/>
        </w:rPr>
        <w:t>لا يمكنني تقديرها / لا أمتلك البيانات</w:t>
      </w:r>
    </w:p>
    <w:p w14:paraId="201201C6" w14:textId="77777777" w:rsidR="00BD4232" w:rsidRPr="008865BB" w:rsidRDefault="00BD4232" w:rsidP="00BD4232">
      <w:pPr>
        <w:numPr>
          <w:ilvl w:val="1"/>
          <w:numId w:val="17"/>
        </w:numPr>
        <w:bidi/>
        <w:spacing w:line="360" w:lineRule="auto"/>
        <w:rPr>
          <w:color w:val="000000" w:themeColor="text1"/>
          <w:sz w:val="32"/>
          <w:szCs w:val="32"/>
        </w:rPr>
      </w:pPr>
      <w:r w:rsidRPr="008865BB">
        <w:rPr>
          <w:color w:val="000000" w:themeColor="text1"/>
          <w:sz w:val="32"/>
          <w:szCs w:val="32"/>
          <w:rtl/>
        </w:rPr>
        <w:t>أقل من 0</w:t>
      </w:r>
      <w:r w:rsidRPr="008865BB">
        <w:rPr>
          <w:color w:val="000000" w:themeColor="text1"/>
          <w:sz w:val="32"/>
          <w:szCs w:val="32"/>
        </w:rPr>
        <w:t>%</w:t>
      </w:r>
    </w:p>
    <w:p w14:paraId="6DDADAD3" w14:textId="77777777" w:rsidR="00BD4232" w:rsidRPr="008865BB" w:rsidRDefault="00BD4232" w:rsidP="00BD4232">
      <w:pPr>
        <w:numPr>
          <w:ilvl w:val="1"/>
          <w:numId w:val="17"/>
        </w:numPr>
        <w:bidi/>
        <w:spacing w:line="360" w:lineRule="auto"/>
        <w:rPr>
          <w:color w:val="000000" w:themeColor="text1"/>
          <w:sz w:val="32"/>
          <w:szCs w:val="32"/>
        </w:rPr>
      </w:pPr>
      <w:r w:rsidRPr="008865BB">
        <w:rPr>
          <w:color w:val="000000" w:themeColor="text1"/>
          <w:sz w:val="32"/>
          <w:szCs w:val="32"/>
        </w:rPr>
        <w:t>0% - 10%</w:t>
      </w:r>
    </w:p>
    <w:p w14:paraId="0009BEF3" w14:textId="77777777" w:rsidR="00BD4232" w:rsidRPr="008865BB" w:rsidRDefault="00BD4232" w:rsidP="00BD4232">
      <w:pPr>
        <w:numPr>
          <w:ilvl w:val="1"/>
          <w:numId w:val="17"/>
        </w:numPr>
        <w:bidi/>
        <w:spacing w:line="360" w:lineRule="auto"/>
        <w:rPr>
          <w:color w:val="000000" w:themeColor="text1"/>
          <w:sz w:val="32"/>
          <w:szCs w:val="32"/>
        </w:rPr>
      </w:pPr>
      <w:r w:rsidRPr="008865BB">
        <w:rPr>
          <w:color w:val="000000" w:themeColor="text1"/>
          <w:sz w:val="32"/>
          <w:szCs w:val="32"/>
        </w:rPr>
        <w:t>11% - 25%</w:t>
      </w:r>
    </w:p>
    <w:p w14:paraId="10EF3224" w14:textId="77777777" w:rsidR="00BD4232" w:rsidRPr="008865BB" w:rsidRDefault="00BD4232" w:rsidP="00BD4232">
      <w:pPr>
        <w:numPr>
          <w:ilvl w:val="1"/>
          <w:numId w:val="17"/>
        </w:numPr>
        <w:bidi/>
        <w:spacing w:line="360" w:lineRule="auto"/>
        <w:rPr>
          <w:color w:val="000000" w:themeColor="text1"/>
          <w:sz w:val="32"/>
          <w:szCs w:val="32"/>
        </w:rPr>
      </w:pPr>
      <w:r w:rsidRPr="008865BB">
        <w:rPr>
          <w:color w:val="000000" w:themeColor="text1"/>
          <w:sz w:val="32"/>
          <w:szCs w:val="32"/>
        </w:rPr>
        <w:t>26% - 50%</w:t>
      </w:r>
    </w:p>
    <w:p w14:paraId="43635BF5" w14:textId="77777777" w:rsidR="00BD4232" w:rsidRPr="008865BB" w:rsidRDefault="00BD4232" w:rsidP="00BD4232">
      <w:pPr>
        <w:numPr>
          <w:ilvl w:val="1"/>
          <w:numId w:val="17"/>
        </w:numPr>
        <w:bidi/>
        <w:spacing w:line="360" w:lineRule="auto"/>
        <w:rPr>
          <w:color w:val="000000" w:themeColor="text1"/>
          <w:sz w:val="32"/>
          <w:szCs w:val="32"/>
        </w:rPr>
      </w:pPr>
      <w:r w:rsidRPr="008865BB">
        <w:rPr>
          <w:color w:val="000000" w:themeColor="text1"/>
          <w:sz w:val="32"/>
          <w:szCs w:val="32"/>
          <w:rtl/>
        </w:rPr>
        <w:t>أكثر من 50</w:t>
      </w:r>
      <w:r w:rsidRPr="008865BB">
        <w:rPr>
          <w:color w:val="000000" w:themeColor="text1"/>
          <w:sz w:val="32"/>
          <w:szCs w:val="32"/>
        </w:rPr>
        <w:t>%</w:t>
      </w:r>
    </w:p>
    <w:p w14:paraId="55CB9512" w14:textId="77777777" w:rsidR="00BD4232" w:rsidRPr="008865BB" w:rsidRDefault="00BD4232" w:rsidP="00BD4232">
      <w:pPr>
        <w:numPr>
          <w:ilvl w:val="0"/>
          <w:numId w:val="17"/>
        </w:numPr>
        <w:bidi/>
        <w:spacing w:line="360" w:lineRule="auto"/>
        <w:rPr>
          <w:color w:val="000000" w:themeColor="text1"/>
          <w:sz w:val="32"/>
          <w:szCs w:val="32"/>
        </w:rPr>
      </w:pPr>
      <w:r w:rsidRPr="008865BB">
        <w:rPr>
          <w:color w:val="000000" w:themeColor="text1"/>
          <w:sz w:val="32"/>
          <w:szCs w:val="32"/>
          <w:rtl/>
        </w:rPr>
        <w:t>مقارنة بأهم المنافسين في السوق، كيف تقيم الأداء المالي العام لشركتك حاليًا؟</w:t>
      </w:r>
    </w:p>
    <w:p w14:paraId="7E22BDB5" w14:textId="77777777" w:rsidR="00BD4232" w:rsidRPr="008865BB" w:rsidRDefault="00BD4232" w:rsidP="00BD4232">
      <w:pPr>
        <w:numPr>
          <w:ilvl w:val="1"/>
          <w:numId w:val="17"/>
        </w:numPr>
        <w:bidi/>
        <w:spacing w:line="360" w:lineRule="auto"/>
        <w:rPr>
          <w:color w:val="000000" w:themeColor="text1"/>
          <w:sz w:val="32"/>
          <w:szCs w:val="32"/>
        </w:rPr>
      </w:pPr>
      <w:r w:rsidRPr="008865BB">
        <w:rPr>
          <w:color w:val="000000" w:themeColor="text1"/>
          <w:sz w:val="32"/>
          <w:szCs w:val="32"/>
          <w:rtl/>
        </w:rPr>
        <w:lastRenderedPageBreak/>
        <w:t>أقل بكثير</w:t>
      </w:r>
    </w:p>
    <w:p w14:paraId="15D4D7B8" w14:textId="77777777" w:rsidR="00BD4232" w:rsidRPr="008865BB" w:rsidRDefault="00BD4232" w:rsidP="00BD4232">
      <w:pPr>
        <w:numPr>
          <w:ilvl w:val="1"/>
          <w:numId w:val="17"/>
        </w:numPr>
        <w:bidi/>
        <w:spacing w:line="360" w:lineRule="auto"/>
        <w:rPr>
          <w:color w:val="000000" w:themeColor="text1"/>
          <w:sz w:val="32"/>
          <w:szCs w:val="32"/>
        </w:rPr>
      </w:pPr>
      <w:r w:rsidRPr="008865BB">
        <w:rPr>
          <w:color w:val="000000" w:themeColor="text1"/>
          <w:sz w:val="32"/>
          <w:szCs w:val="32"/>
          <w:rtl/>
        </w:rPr>
        <w:t>أقل قليلاً</w:t>
      </w:r>
    </w:p>
    <w:p w14:paraId="21647733" w14:textId="77777777" w:rsidR="00BD4232" w:rsidRPr="008865BB" w:rsidRDefault="00BD4232" w:rsidP="00BD4232">
      <w:pPr>
        <w:numPr>
          <w:ilvl w:val="1"/>
          <w:numId w:val="17"/>
        </w:numPr>
        <w:bidi/>
        <w:spacing w:line="360" w:lineRule="auto"/>
        <w:rPr>
          <w:color w:val="000000" w:themeColor="text1"/>
          <w:sz w:val="32"/>
          <w:szCs w:val="32"/>
        </w:rPr>
      </w:pPr>
      <w:r w:rsidRPr="008865BB">
        <w:rPr>
          <w:color w:val="000000" w:themeColor="text1"/>
          <w:sz w:val="32"/>
          <w:szCs w:val="32"/>
          <w:rtl/>
        </w:rPr>
        <w:t>مماثل</w:t>
      </w:r>
    </w:p>
    <w:p w14:paraId="263DB2B3" w14:textId="77777777" w:rsidR="00BD4232" w:rsidRPr="008865BB" w:rsidRDefault="00BD4232" w:rsidP="00BD4232">
      <w:pPr>
        <w:numPr>
          <w:ilvl w:val="1"/>
          <w:numId w:val="17"/>
        </w:numPr>
        <w:bidi/>
        <w:spacing w:line="360" w:lineRule="auto"/>
        <w:rPr>
          <w:color w:val="000000" w:themeColor="text1"/>
          <w:sz w:val="32"/>
          <w:szCs w:val="32"/>
        </w:rPr>
      </w:pPr>
      <w:r w:rsidRPr="008865BB">
        <w:rPr>
          <w:color w:val="000000" w:themeColor="text1"/>
          <w:sz w:val="32"/>
          <w:szCs w:val="32"/>
          <w:rtl/>
        </w:rPr>
        <w:t>أفضل قليلاً</w:t>
      </w:r>
    </w:p>
    <w:p w14:paraId="3ACCAD69" w14:textId="326FA72A" w:rsidR="00BD4232" w:rsidRPr="003F29E6" w:rsidRDefault="00BD4232" w:rsidP="003F29E6">
      <w:pPr>
        <w:numPr>
          <w:ilvl w:val="1"/>
          <w:numId w:val="17"/>
        </w:numPr>
        <w:bidi/>
        <w:spacing w:line="360" w:lineRule="auto"/>
        <w:rPr>
          <w:color w:val="000000" w:themeColor="text1"/>
          <w:sz w:val="32"/>
          <w:szCs w:val="32"/>
        </w:rPr>
      </w:pPr>
      <w:r w:rsidRPr="008865BB">
        <w:rPr>
          <w:color w:val="000000" w:themeColor="text1"/>
          <w:sz w:val="32"/>
          <w:szCs w:val="32"/>
          <w:rtl/>
        </w:rPr>
        <w:t>أفضل بكثير</w:t>
      </w:r>
    </w:p>
    <w:p w14:paraId="59256863" w14:textId="77777777" w:rsidR="00BD4232" w:rsidRPr="008865BB" w:rsidRDefault="00BD4232" w:rsidP="00BD4232">
      <w:pPr>
        <w:bidi/>
        <w:spacing w:line="360" w:lineRule="auto"/>
        <w:rPr>
          <w:color w:val="000000" w:themeColor="text1"/>
          <w:sz w:val="32"/>
          <w:szCs w:val="32"/>
        </w:rPr>
      </w:pPr>
      <w:r w:rsidRPr="008865BB">
        <w:rPr>
          <w:color w:val="000000" w:themeColor="text1"/>
          <w:sz w:val="32"/>
          <w:szCs w:val="32"/>
          <w:rtl/>
        </w:rPr>
        <w:t>شكرًا جزيلاً لوقتكم ومشاركتكم في هذا الاستبيان</w:t>
      </w:r>
      <w:r w:rsidRPr="008865BB">
        <w:rPr>
          <w:color w:val="000000" w:themeColor="text1"/>
          <w:sz w:val="32"/>
          <w:szCs w:val="32"/>
        </w:rPr>
        <w:t>.</w:t>
      </w:r>
    </w:p>
    <w:p w14:paraId="012A4F61" w14:textId="0B22969A" w:rsidR="002C1AF4" w:rsidRPr="00BD4232" w:rsidRDefault="002C1AF4" w:rsidP="00CD21B9">
      <w:pPr>
        <w:bidi/>
        <w:spacing w:line="360" w:lineRule="auto"/>
        <w:rPr>
          <w:b/>
          <w:bCs/>
          <w:sz w:val="44"/>
          <w:szCs w:val="44"/>
          <w:u w:val="single"/>
          <w:rtl/>
        </w:rPr>
      </w:pPr>
    </w:p>
    <w:p w14:paraId="2F516545" w14:textId="77777777" w:rsidR="00067C53" w:rsidRDefault="00067C53" w:rsidP="00CD21B9">
      <w:pPr>
        <w:bidi/>
        <w:spacing w:line="360" w:lineRule="auto"/>
        <w:rPr>
          <w:b/>
          <w:bCs/>
          <w:sz w:val="44"/>
          <w:szCs w:val="44"/>
          <w:u w:val="single"/>
          <w:rtl/>
        </w:rPr>
      </w:pPr>
    </w:p>
    <w:p w14:paraId="78CBA5C6" w14:textId="77777777" w:rsidR="00067C53" w:rsidRDefault="00067C53" w:rsidP="00CD21B9">
      <w:pPr>
        <w:bidi/>
        <w:spacing w:line="360" w:lineRule="auto"/>
        <w:rPr>
          <w:b/>
          <w:bCs/>
          <w:sz w:val="44"/>
          <w:szCs w:val="44"/>
          <w:u w:val="single"/>
          <w:rtl/>
        </w:rPr>
      </w:pPr>
    </w:p>
    <w:p w14:paraId="27BDBB17" w14:textId="212FF379" w:rsidR="006E604C" w:rsidRPr="00DB734A" w:rsidRDefault="006E604C" w:rsidP="00DB734A">
      <w:pPr>
        <w:spacing w:line="360" w:lineRule="auto"/>
      </w:pPr>
    </w:p>
    <w:sectPr w:rsidR="006E604C" w:rsidRPr="00DB734A" w:rsidSect="000554F1">
      <w:headerReference w:type="default" r:id="rId8"/>
      <w:footerReference w:type="default" r:id="rId9"/>
      <w:pgSz w:w="12240" w:h="15840"/>
      <w:pgMar w:top="284" w:right="758"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DE8C7" w14:textId="77777777" w:rsidR="0005338D" w:rsidRDefault="0005338D" w:rsidP="00957F81">
      <w:pPr>
        <w:spacing w:after="0" w:line="240" w:lineRule="auto"/>
      </w:pPr>
      <w:r>
        <w:separator/>
      </w:r>
    </w:p>
  </w:endnote>
  <w:endnote w:type="continuationSeparator" w:id="0">
    <w:p w14:paraId="55644AD9" w14:textId="77777777" w:rsidR="0005338D" w:rsidRDefault="0005338D" w:rsidP="00957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SakkalMajalla">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PT Serif">
    <w:charset w:val="00"/>
    <w:family w:val="roman"/>
    <w:pitch w:val="variable"/>
    <w:sig w:usb0="A00002EF" w:usb1="5000204B" w:usb2="00000000" w:usb3="00000000" w:csb0="00000097"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414975"/>
      <w:docPartObj>
        <w:docPartGallery w:val="Page Numbers (Bottom of Page)"/>
        <w:docPartUnique/>
      </w:docPartObj>
    </w:sdtPr>
    <w:sdtEndPr>
      <w:rPr>
        <w:noProof/>
      </w:rPr>
    </w:sdtEndPr>
    <w:sdtContent>
      <w:p w14:paraId="444CD2EF" w14:textId="45706848" w:rsidR="00CB6AE7" w:rsidRDefault="00CB6A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F8D601" w14:textId="77777777" w:rsidR="00CB6AE7" w:rsidRDefault="00CB6A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76177" w14:textId="77777777" w:rsidR="0005338D" w:rsidRDefault="0005338D" w:rsidP="00957F81">
      <w:pPr>
        <w:spacing w:after="0" w:line="240" w:lineRule="auto"/>
      </w:pPr>
      <w:r>
        <w:separator/>
      </w:r>
    </w:p>
  </w:footnote>
  <w:footnote w:type="continuationSeparator" w:id="0">
    <w:p w14:paraId="07A5D57B" w14:textId="77777777" w:rsidR="0005338D" w:rsidRDefault="0005338D" w:rsidP="00957F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8E2D0" w14:textId="4B33ACB3" w:rsidR="00957F81" w:rsidRPr="00957F81" w:rsidRDefault="00957F81" w:rsidP="003B770C">
    <w:pPr>
      <w:pStyle w:val="Header"/>
      <w:jc w:val="right"/>
    </w:pPr>
    <w:r>
      <w:rPr>
        <w:noProof/>
      </w:rPr>
      <w:drawing>
        <wp:anchor distT="0" distB="0" distL="114300" distR="114300" simplePos="0" relativeHeight="251660800" behindDoc="1" locked="0" layoutInCell="1" allowOverlap="1" wp14:anchorId="72260038" wp14:editId="49FB21FF">
          <wp:simplePos x="0" y="0"/>
          <wp:positionH relativeFrom="margin">
            <wp:posOffset>-523534</wp:posOffset>
          </wp:positionH>
          <wp:positionV relativeFrom="paragraph">
            <wp:posOffset>-58453</wp:posOffset>
          </wp:positionV>
          <wp:extent cx="1265555" cy="671195"/>
          <wp:effectExtent l="0" t="0" r="0" b="0"/>
          <wp:wrapTight wrapText="bothSides">
            <wp:wrapPolygon edited="0">
              <wp:start x="0" y="0"/>
              <wp:lineTo x="0" y="20844"/>
              <wp:lineTo x="21134" y="20844"/>
              <wp:lineTo x="21134" y="0"/>
              <wp:lineTo x="0" y="0"/>
            </wp:wrapPolygon>
          </wp:wrapTight>
          <wp:docPr id="1861584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5555" cy="6711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hint="cs"/>
        <w:rtl/>
      </w:rPr>
      <w:t xml:space="preserve">                                                                                                                              </w:t>
    </w:r>
    <w:r w:rsidRPr="00957F81">
      <w:rPr>
        <w:rFonts w:hint="cs"/>
        <w:rtl/>
      </w:rPr>
      <w:t>جامعة</w:t>
    </w:r>
    <w:r>
      <w:rPr>
        <w:rFonts w:hint="cs"/>
        <w:rtl/>
      </w:rPr>
      <w:t xml:space="preserve"> ميد </w:t>
    </w:r>
    <w:r w:rsidR="00EA668F">
      <w:rPr>
        <w:rFonts w:hint="cs"/>
        <w:rtl/>
      </w:rPr>
      <w:t>أ</w:t>
    </w:r>
    <w:r>
      <w:rPr>
        <w:rFonts w:hint="cs"/>
        <w:rtl/>
      </w:rPr>
      <w:t>وشن</w:t>
    </w:r>
    <w:r w:rsidR="003B770C">
      <w:rPr>
        <w:rtl/>
      </w:rPr>
      <w:br/>
    </w:r>
    <w:r w:rsidR="00C36EA6">
      <w:rPr>
        <w:rFonts w:hint="cs"/>
        <w:rtl/>
      </w:rPr>
      <w:t>ماجستير ريادة أعمال</w:t>
    </w:r>
    <w:r w:rsidR="005A0408">
      <w:rPr>
        <w:rFonts w:hint="cs"/>
        <w:rtl/>
      </w:rPr>
      <w:t xml:space="preserve"> </w:t>
    </w:r>
    <w:r w:rsidRPr="00957F81">
      <w:rPr>
        <w:rtl/>
      </w:rPr>
      <w:br/>
    </w:r>
    <w:r w:rsidRPr="00957F81">
      <w:rPr>
        <w:rFonts w:hint="cs"/>
        <w:rtl/>
      </w:rPr>
      <w:t xml:space="preserve">كلية الريادة والابتكار </w:t>
    </w:r>
    <w:r>
      <w:rPr>
        <w:rFonts w:hint="cs"/>
        <w:rtl/>
      </w:rPr>
      <w:t xml:space="preserve"> </w:t>
    </w:r>
    <w:r w:rsidRPr="00957F81">
      <w:rPr>
        <w:rtl/>
      </w:rPr>
      <w:br/>
    </w:r>
  </w:p>
  <w:p w14:paraId="2D60A73E" w14:textId="5291CECD" w:rsidR="00957F81" w:rsidRPr="00957F81" w:rsidRDefault="00957F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2.5pt;height:12.5pt" o:bullet="t">
        <v:imagedata r:id="rId1" o:title="msoF2F3"/>
      </v:shape>
    </w:pict>
  </w:numPicBullet>
  <w:abstractNum w:abstractNumId="0" w15:restartNumberingAfterBreak="0">
    <w:nsid w:val="02BB7BDD"/>
    <w:multiLevelType w:val="multilevel"/>
    <w:tmpl w:val="4A4E0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C1C93"/>
    <w:multiLevelType w:val="multilevel"/>
    <w:tmpl w:val="DB6EA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365D5E"/>
    <w:multiLevelType w:val="multilevel"/>
    <w:tmpl w:val="523C2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A82339"/>
    <w:multiLevelType w:val="multilevel"/>
    <w:tmpl w:val="D1D2E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59000B"/>
    <w:multiLevelType w:val="multilevel"/>
    <w:tmpl w:val="8C8A28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B76D0F"/>
    <w:multiLevelType w:val="hybridMultilevel"/>
    <w:tmpl w:val="0DF60C6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6D35FF"/>
    <w:multiLevelType w:val="multilevel"/>
    <w:tmpl w:val="7F242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5B07E8"/>
    <w:multiLevelType w:val="multilevel"/>
    <w:tmpl w:val="F6D85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297928"/>
    <w:multiLevelType w:val="hybridMultilevel"/>
    <w:tmpl w:val="ABF2FC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53392D"/>
    <w:multiLevelType w:val="hybridMultilevel"/>
    <w:tmpl w:val="46A24AE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BE6072"/>
    <w:multiLevelType w:val="multilevel"/>
    <w:tmpl w:val="6ACA56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450742"/>
    <w:multiLevelType w:val="multilevel"/>
    <w:tmpl w:val="2536D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206B09"/>
    <w:multiLevelType w:val="multilevel"/>
    <w:tmpl w:val="11B6B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27717F"/>
    <w:multiLevelType w:val="multilevel"/>
    <w:tmpl w:val="E2C2D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193064"/>
    <w:multiLevelType w:val="multilevel"/>
    <w:tmpl w:val="3EA6E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980C5D"/>
    <w:multiLevelType w:val="multilevel"/>
    <w:tmpl w:val="18A83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842BAC"/>
    <w:multiLevelType w:val="multilevel"/>
    <w:tmpl w:val="45D095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EBF3382"/>
    <w:multiLevelType w:val="multilevel"/>
    <w:tmpl w:val="6C6CC8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2A6BA3"/>
    <w:multiLevelType w:val="multilevel"/>
    <w:tmpl w:val="124C3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91660A"/>
    <w:multiLevelType w:val="multilevel"/>
    <w:tmpl w:val="9790D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5D21F7"/>
    <w:multiLevelType w:val="hybridMultilevel"/>
    <w:tmpl w:val="86944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35F7419"/>
    <w:multiLevelType w:val="hybridMultilevel"/>
    <w:tmpl w:val="69A08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E91F79"/>
    <w:multiLevelType w:val="multilevel"/>
    <w:tmpl w:val="4DD8A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230DCC"/>
    <w:multiLevelType w:val="multilevel"/>
    <w:tmpl w:val="07BAB2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EC540B0"/>
    <w:multiLevelType w:val="hybridMultilevel"/>
    <w:tmpl w:val="96D29A6C"/>
    <w:lvl w:ilvl="0" w:tplc="BECC10C0">
      <w:start w:val="1"/>
      <w:numFmt w:val="bullet"/>
      <w:lvlText w:val=""/>
      <w:lvlJc w:val="left"/>
      <w:pPr>
        <w:ind w:left="-414" w:hanging="360"/>
      </w:pPr>
      <w:rPr>
        <w:rFonts w:ascii="Symbol" w:hAnsi="Symbol" w:hint="default"/>
        <w:lang w:bidi="ar-SA"/>
      </w:rPr>
    </w:lvl>
    <w:lvl w:ilvl="1" w:tplc="04090003" w:tentative="1">
      <w:start w:val="1"/>
      <w:numFmt w:val="bullet"/>
      <w:lvlText w:val="o"/>
      <w:lvlJc w:val="left"/>
      <w:pPr>
        <w:ind w:left="306" w:hanging="360"/>
      </w:pPr>
      <w:rPr>
        <w:rFonts w:ascii="Courier New" w:hAnsi="Courier New" w:cs="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cs="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cs="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25" w15:restartNumberingAfterBreak="0">
    <w:nsid w:val="72794D0D"/>
    <w:multiLevelType w:val="multilevel"/>
    <w:tmpl w:val="75607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F94CC9"/>
    <w:multiLevelType w:val="multilevel"/>
    <w:tmpl w:val="0BFC1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D30192"/>
    <w:multiLevelType w:val="multilevel"/>
    <w:tmpl w:val="BAEEE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BC03615"/>
    <w:multiLevelType w:val="multilevel"/>
    <w:tmpl w:val="0DCED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993F8B"/>
    <w:multiLevelType w:val="multilevel"/>
    <w:tmpl w:val="E21E3CD6"/>
    <w:lvl w:ilvl="0">
      <w:start w:val="1"/>
      <w:numFmt w:val="bullet"/>
      <w:lvlText w:val=""/>
      <w:lvlJc w:val="left"/>
      <w:pPr>
        <w:tabs>
          <w:tab w:val="num" w:pos="785"/>
        </w:tabs>
        <w:ind w:left="785" w:hanging="360"/>
      </w:pPr>
      <w:rPr>
        <w:rFonts w:ascii="Symbol" w:hAnsi="Symbol" w:hint="default"/>
        <w:sz w:val="20"/>
      </w:rPr>
    </w:lvl>
    <w:lvl w:ilvl="1" w:tentative="1">
      <w:start w:val="1"/>
      <w:numFmt w:val="bullet"/>
      <w:lvlText w:val="o"/>
      <w:lvlJc w:val="left"/>
      <w:pPr>
        <w:tabs>
          <w:tab w:val="num" w:pos="1505"/>
        </w:tabs>
        <w:ind w:left="1505" w:hanging="360"/>
      </w:pPr>
      <w:rPr>
        <w:rFonts w:ascii="Courier New" w:hAnsi="Courier New" w:hint="default"/>
        <w:sz w:val="20"/>
      </w:rPr>
    </w:lvl>
    <w:lvl w:ilvl="2" w:tentative="1">
      <w:start w:val="1"/>
      <w:numFmt w:val="bullet"/>
      <w:lvlText w:val=""/>
      <w:lvlJc w:val="left"/>
      <w:pPr>
        <w:tabs>
          <w:tab w:val="num" w:pos="2225"/>
        </w:tabs>
        <w:ind w:left="2225" w:hanging="360"/>
      </w:pPr>
      <w:rPr>
        <w:rFonts w:ascii="Wingdings" w:hAnsi="Wingdings" w:hint="default"/>
        <w:sz w:val="20"/>
      </w:rPr>
    </w:lvl>
    <w:lvl w:ilvl="3" w:tentative="1">
      <w:start w:val="1"/>
      <w:numFmt w:val="bullet"/>
      <w:lvlText w:val=""/>
      <w:lvlJc w:val="left"/>
      <w:pPr>
        <w:tabs>
          <w:tab w:val="num" w:pos="2945"/>
        </w:tabs>
        <w:ind w:left="2945" w:hanging="360"/>
      </w:pPr>
      <w:rPr>
        <w:rFonts w:ascii="Wingdings" w:hAnsi="Wingdings" w:hint="default"/>
        <w:sz w:val="20"/>
      </w:rPr>
    </w:lvl>
    <w:lvl w:ilvl="4" w:tentative="1">
      <w:start w:val="1"/>
      <w:numFmt w:val="bullet"/>
      <w:lvlText w:val=""/>
      <w:lvlJc w:val="left"/>
      <w:pPr>
        <w:tabs>
          <w:tab w:val="num" w:pos="3665"/>
        </w:tabs>
        <w:ind w:left="3665" w:hanging="360"/>
      </w:pPr>
      <w:rPr>
        <w:rFonts w:ascii="Wingdings" w:hAnsi="Wingdings" w:hint="default"/>
        <w:sz w:val="20"/>
      </w:rPr>
    </w:lvl>
    <w:lvl w:ilvl="5" w:tentative="1">
      <w:start w:val="1"/>
      <w:numFmt w:val="bullet"/>
      <w:lvlText w:val=""/>
      <w:lvlJc w:val="left"/>
      <w:pPr>
        <w:tabs>
          <w:tab w:val="num" w:pos="4385"/>
        </w:tabs>
        <w:ind w:left="4385" w:hanging="360"/>
      </w:pPr>
      <w:rPr>
        <w:rFonts w:ascii="Wingdings" w:hAnsi="Wingdings" w:hint="default"/>
        <w:sz w:val="20"/>
      </w:rPr>
    </w:lvl>
    <w:lvl w:ilvl="6" w:tentative="1">
      <w:start w:val="1"/>
      <w:numFmt w:val="bullet"/>
      <w:lvlText w:val=""/>
      <w:lvlJc w:val="left"/>
      <w:pPr>
        <w:tabs>
          <w:tab w:val="num" w:pos="5105"/>
        </w:tabs>
        <w:ind w:left="5105" w:hanging="360"/>
      </w:pPr>
      <w:rPr>
        <w:rFonts w:ascii="Wingdings" w:hAnsi="Wingdings" w:hint="default"/>
        <w:sz w:val="20"/>
      </w:rPr>
    </w:lvl>
    <w:lvl w:ilvl="7" w:tentative="1">
      <w:start w:val="1"/>
      <w:numFmt w:val="bullet"/>
      <w:lvlText w:val=""/>
      <w:lvlJc w:val="left"/>
      <w:pPr>
        <w:tabs>
          <w:tab w:val="num" w:pos="5825"/>
        </w:tabs>
        <w:ind w:left="5825" w:hanging="360"/>
      </w:pPr>
      <w:rPr>
        <w:rFonts w:ascii="Wingdings" w:hAnsi="Wingdings" w:hint="default"/>
        <w:sz w:val="20"/>
      </w:rPr>
    </w:lvl>
    <w:lvl w:ilvl="8" w:tentative="1">
      <w:start w:val="1"/>
      <w:numFmt w:val="bullet"/>
      <w:lvlText w:val=""/>
      <w:lvlJc w:val="left"/>
      <w:pPr>
        <w:tabs>
          <w:tab w:val="num" w:pos="6545"/>
        </w:tabs>
        <w:ind w:left="6545" w:hanging="360"/>
      </w:pPr>
      <w:rPr>
        <w:rFonts w:ascii="Wingdings" w:hAnsi="Wingdings" w:hint="default"/>
        <w:sz w:val="20"/>
      </w:rPr>
    </w:lvl>
  </w:abstractNum>
  <w:abstractNum w:abstractNumId="30" w15:restartNumberingAfterBreak="0">
    <w:nsid w:val="7DFC0C62"/>
    <w:multiLevelType w:val="hybridMultilevel"/>
    <w:tmpl w:val="675482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53829017">
    <w:abstractNumId w:val="21"/>
  </w:num>
  <w:num w:numId="2" w16cid:durableId="1175800667">
    <w:abstractNumId w:val="8"/>
  </w:num>
  <w:num w:numId="3" w16cid:durableId="627395991">
    <w:abstractNumId w:val="20"/>
  </w:num>
  <w:num w:numId="4" w16cid:durableId="1572109009">
    <w:abstractNumId w:val="30"/>
  </w:num>
  <w:num w:numId="5" w16cid:durableId="1886863909">
    <w:abstractNumId w:val="28"/>
  </w:num>
  <w:num w:numId="6" w16cid:durableId="1611665271">
    <w:abstractNumId w:val="24"/>
  </w:num>
  <w:num w:numId="7" w16cid:durableId="1143886276">
    <w:abstractNumId w:val="25"/>
  </w:num>
  <w:num w:numId="8" w16cid:durableId="397018515">
    <w:abstractNumId w:val="3"/>
  </w:num>
  <w:num w:numId="9" w16cid:durableId="1035930051">
    <w:abstractNumId w:val="15"/>
  </w:num>
  <w:num w:numId="10" w16cid:durableId="641077330">
    <w:abstractNumId w:val="16"/>
  </w:num>
  <w:num w:numId="11" w16cid:durableId="1153067230">
    <w:abstractNumId w:val="27"/>
  </w:num>
  <w:num w:numId="12" w16cid:durableId="1353992368">
    <w:abstractNumId w:val="23"/>
  </w:num>
  <w:num w:numId="13" w16cid:durableId="963074854">
    <w:abstractNumId w:val="26"/>
  </w:num>
  <w:num w:numId="14" w16cid:durableId="1862743696">
    <w:abstractNumId w:val="1"/>
  </w:num>
  <w:num w:numId="15" w16cid:durableId="1108618431">
    <w:abstractNumId w:val="0"/>
  </w:num>
  <w:num w:numId="16" w16cid:durableId="2005275722">
    <w:abstractNumId w:val="4"/>
  </w:num>
  <w:num w:numId="17" w16cid:durableId="570624119">
    <w:abstractNumId w:val="17"/>
  </w:num>
  <w:num w:numId="18" w16cid:durableId="2120028791">
    <w:abstractNumId w:val="9"/>
  </w:num>
  <w:num w:numId="19" w16cid:durableId="1893272039">
    <w:abstractNumId w:val="5"/>
  </w:num>
  <w:num w:numId="20" w16cid:durableId="190382333">
    <w:abstractNumId w:val="13"/>
  </w:num>
  <w:num w:numId="21" w16cid:durableId="1802455548">
    <w:abstractNumId w:val="10"/>
  </w:num>
  <w:num w:numId="22" w16cid:durableId="2029410898">
    <w:abstractNumId w:val="7"/>
  </w:num>
  <w:num w:numId="23" w16cid:durableId="29844143">
    <w:abstractNumId w:val="12"/>
  </w:num>
  <w:num w:numId="24" w16cid:durableId="1668703894">
    <w:abstractNumId w:val="11"/>
  </w:num>
  <w:num w:numId="25" w16cid:durableId="901720910">
    <w:abstractNumId w:val="29"/>
  </w:num>
  <w:num w:numId="26" w16cid:durableId="83039362">
    <w:abstractNumId w:val="6"/>
  </w:num>
  <w:num w:numId="27" w16cid:durableId="1481263476">
    <w:abstractNumId w:val="14"/>
  </w:num>
  <w:num w:numId="28" w16cid:durableId="1672491967">
    <w:abstractNumId w:val="18"/>
  </w:num>
  <w:num w:numId="29" w16cid:durableId="404493146">
    <w:abstractNumId w:val="22"/>
  </w:num>
  <w:num w:numId="30" w16cid:durableId="47530598">
    <w:abstractNumId w:val="19"/>
  </w:num>
  <w:num w:numId="31" w16cid:durableId="11623117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3A9"/>
    <w:rsid w:val="0000141D"/>
    <w:rsid w:val="00001B9A"/>
    <w:rsid w:val="00007D4B"/>
    <w:rsid w:val="000123EF"/>
    <w:rsid w:val="000167AB"/>
    <w:rsid w:val="00017D32"/>
    <w:rsid w:val="000214DD"/>
    <w:rsid w:val="00030FC1"/>
    <w:rsid w:val="00040A20"/>
    <w:rsid w:val="000438BD"/>
    <w:rsid w:val="00047EAF"/>
    <w:rsid w:val="0005338D"/>
    <w:rsid w:val="00054D57"/>
    <w:rsid w:val="000554F1"/>
    <w:rsid w:val="000659AB"/>
    <w:rsid w:val="00067C53"/>
    <w:rsid w:val="00082925"/>
    <w:rsid w:val="00084277"/>
    <w:rsid w:val="000915F6"/>
    <w:rsid w:val="00094792"/>
    <w:rsid w:val="000B28D2"/>
    <w:rsid w:val="000B3C85"/>
    <w:rsid w:val="000C50F7"/>
    <w:rsid w:val="000E05B1"/>
    <w:rsid w:val="00120A9E"/>
    <w:rsid w:val="0012751D"/>
    <w:rsid w:val="00134217"/>
    <w:rsid w:val="00140C0A"/>
    <w:rsid w:val="00144429"/>
    <w:rsid w:val="001452B2"/>
    <w:rsid w:val="00150B85"/>
    <w:rsid w:val="00154E90"/>
    <w:rsid w:val="00160F21"/>
    <w:rsid w:val="00162B27"/>
    <w:rsid w:val="00172EBF"/>
    <w:rsid w:val="001928C8"/>
    <w:rsid w:val="00193748"/>
    <w:rsid w:val="001A47BF"/>
    <w:rsid w:val="001A7C8F"/>
    <w:rsid w:val="001D2057"/>
    <w:rsid w:val="001D644B"/>
    <w:rsid w:val="001F124B"/>
    <w:rsid w:val="001F7524"/>
    <w:rsid w:val="00200822"/>
    <w:rsid w:val="002034DB"/>
    <w:rsid w:val="00212DB5"/>
    <w:rsid w:val="00220975"/>
    <w:rsid w:val="00221FE7"/>
    <w:rsid w:val="00223706"/>
    <w:rsid w:val="00225E56"/>
    <w:rsid w:val="00237929"/>
    <w:rsid w:val="002379B2"/>
    <w:rsid w:val="002418BC"/>
    <w:rsid w:val="00241F10"/>
    <w:rsid w:val="00246B94"/>
    <w:rsid w:val="00272703"/>
    <w:rsid w:val="00293EEE"/>
    <w:rsid w:val="00297AFD"/>
    <w:rsid w:val="002A220F"/>
    <w:rsid w:val="002A282E"/>
    <w:rsid w:val="002A33E5"/>
    <w:rsid w:val="002A68E9"/>
    <w:rsid w:val="002A7BDC"/>
    <w:rsid w:val="002B3832"/>
    <w:rsid w:val="002C1AF4"/>
    <w:rsid w:val="002C4B0E"/>
    <w:rsid w:val="002D484E"/>
    <w:rsid w:val="002D48EF"/>
    <w:rsid w:val="002D4E5F"/>
    <w:rsid w:val="002E221B"/>
    <w:rsid w:val="002E7AF9"/>
    <w:rsid w:val="002F3295"/>
    <w:rsid w:val="002F34A6"/>
    <w:rsid w:val="002F52FA"/>
    <w:rsid w:val="002F563D"/>
    <w:rsid w:val="003106A8"/>
    <w:rsid w:val="003108A7"/>
    <w:rsid w:val="0032525D"/>
    <w:rsid w:val="00326094"/>
    <w:rsid w:val="0033023F"/>
    <w:rsid w:val="003347AC"/>
    <w:rsid w:val="00342B2B"/>
    <w:rsid w:val="00345FE3"/>
    <w:rsid w:val="00346453"/>
    <w:rsid w:val="00347644"/>
    <w:rsid w:val="00350A49"/>
    <w:rsid w:val="00353A10"/>
    <w:rsid w:val="0036084F"/>
    <w:rsid w:val="00362C7D"/>
    <w:rsid w:val="00370963"/>
    <w:rsid w:val="00373847"/>
    <w:rsid w:val="00374B02"/>
    <w:rsid w:val="00374EB5"/>
    <w:rsid w:val="00387112"/>
    <w:rsid w:val="003A049C"/>
    <w:rsid w:val="003A5DE3"/>
    <w:rsid w:val="003B6529"/>
    <w:rsid w:val="003B7413"/>
    <w:rsid w:val="003B770C"/>
    <w:rsid w:val="003B7CEF"/>
    <w:rsid w:val="003C7B3E"/>
    <w:rsid w:val="003D1044"/>
    <w:rsid w:val="003E296F"/>
    <w:rsid w:val="003E41AD"/>
    <w:rsid w:val="003E4AE8"/>
    <w:rsid w:val="003F29E6"/>
    <w:rsid w:val="004224AA"/>
    <w:rsid w:val="0043503C"/>
    <w:rsid w:val="0043669B"/>
    <w:rsid w:val="00436F4B"/>
    <w:rsid w:val="004443C4"/>
    <w:rsid w:val="00444677"/>
    <w:rsid w:val="004454CA"/>
    <w:rsid w:val="004817B7"/>
    <w:rsid w:val="00495651"/>
    <w:rsid w:val="004973A9"/>
    <w:rsid w:val="004A4FCF"/>
    <w:rsid w:val="004B5C09"/>
    <w:rsid w:val="004C6E1A"/>
    <w:rsid w:val="004D05EB"/>
    <w:rsid w:val="004D3E3C"/>
    <w:rsid w:val="004D5092"/>
    <w:rsid w:val="004D5733"/>
    <w:rsid w:val="004E13DF"/>
    <w:rsid w:val="004F1AD9"/>
    <w:rsid w:val="004F434C"/>
    <w:rsid w:val="004F587B"/>
    <w:rsid w:val="005002D2"/>
    <w:rsid w:val="00504CFC"/>
    <w:rsid w:val="005264EE"/>
    <w:rsid w:val="0052692A"/>
    <w:rsid w:val="00531473"/>
    <w:rsid w:val="00536231"/>
    <w:rsid w:val="0056461D"/>
    <w:rsid w:val="00577723"/>
    <w:rsid w:val="005824E8"/>
    <w:rsid w:val="005926BE"/>
    <w:rsid w:val="005A0408"/>
    <w:rsid w:val="005A778D"/>
    <w:rsid w:val="005B0FF3"/>
    <w:rsid w:val="005B7992"/>
    <w:rsid w:val="005C2D52"/>
    <w:rsid w:val="005C7BE7"/>
    <w:rsid w:val="005D4E4A"/>
    <w:rsid w:val="005D6C3F"/>
    <w:rsid w:val="005E6885"/>
    <w:rsid w:val="0060135C"/>
    <w:rsid w:val="00607E82"/>
    <w:rsid w:val="00620AC8"/>
    <w:rsid w:val="00621E43"/>
    <w:rsid w:val="0065625D"/>
    <w:rsid w:val="006631F3"/>
    <w:rsid w:val="00666875"/>
    <w:rsid w:val="00682F85"/>
    <w:rsid w:val="00690293"/>
    <w:rsid w:val="00694962"/>
    <w:rsid w:val="00695E90"/>
    <w:rsid w:val="006A1D21"/>
    <w:rsid w:val="006A4EF9"/>
    <w:rsid w:val="006C7159"/>
    <w:rsid w:val="006C7CF5"/>
    <w:rsid w:val="006C7F8C"/>
    <w:rsid w:val="006D1412"/>
    <w:rsid w:val="006E0A72"/>
    <w:rsid w:val="006E0FCA"/>
    <w:rsid w:val="006E604C"/>
    <w:rsid w:val="006E7734"/>
    <w:rsid w:val="006F46C6"/>
    <w:rsid w:val="006F4C9F"/>
    <w:rsid w:val="00720B00"/>
    <w:rsid w:val="007348BC"/>
    <w:rsid w:val="00735183"/>
    <w:rsid w:val="00740552"/>
    <w:rsid w:val="0074056F"/>
    <w:rsid w:val="00743B51"/>
    <w:rsid w:val="00746812"/>
    <w:rsid w:val="00753062"/>
    <w:rsid w:val="007674F8"/>
    <w:rsid w:val="0077402D"/>
    <w:rsid w:val="00776299"/>
    <w:rsid w:val="007B06B9"/>
    <w:rsid w:val="007B343C"/>
    <w:rsid w:val="007B470E"/>
    <w:rsid w:val="007B63E0"/>
    <w:rsid w:val="007D11EC"/>
    <w:rsid w:val="007D1B2E"/>
    <w:rsid w:val="007D489B"/>
    <w:rsid w:val="007D4E68"/>
    <w:rsid w:val="007E567B"/>
    <w:rsid w:val="007E74F3"/>
    <w:rsid w:val="007F0DEF"/>
    <w:rsid w:val="007F43C7"/>
    <w:rsid w:val="007F6359"/>
    <w:rsid w:val="007F78E6"/>
    <w:rsid w:val="008006B5"/>
    <w:rsid w:val="008102F8"/>
    <w:rsid w:val="0081138D"/>
    <w:rsid w:val="00836165"/>
    <w:rsid w:val="00847B16"/>
    <w:rsid w:val="008532BB"/>
    <w:rsid w:val="008618FB"/>
    <w:rsid w:val="00861EBD"/>
    <w:rsid w:val="00870EB9"/>
    <w:rsid w:val="008722E8"/>
    <w:rsid w:val="008834C0"/>
    <w:rsid w:val="008865BB"/>
    <w:rsid w:val="008A0B81"/>
    <w:rsid w:val="008B2BE7"/>
    <w:rsid w:val="008D3B9A"/>
    <w:rsid w:val="008D652E"/>
    <w:rsid w:val="008E6DB8"/>
    <w:rsid w:val="008F5136"/>
    <w:rsid w:val="008F6D2C"/>
    <w:rsid w:val="00903D76"/>
    <w:rsid w:val="009171AB"/>
    <w:rsid w:val="00946F05"/>
    <w:rsid w:val="00954668"/>
    <w:rsid w:val="00957F81"/>
    <w:rsid w:val="00972C71"/>
    <w:rsid w:val="0097329E"/>
    <w:rsid w:val="009978A2"/>
    <w:rsid w:val="009A4C77"/>
    <w:rsid w:val="009B0A71"/>
    <w:rsid w:val="009B0E3F"/>
    <w:rsid w:val="009B214E"/>
    <w:rsid w:val="009B25BF"/>
    <w:rsid w:val="009B4774"/>
    <w:rsid w:val="009B5F56"/>
    <w:rsid w:val="009C21B3"/>
    <w:rsid w:val="009E089E"/>
    <w:rsid w:val="009E1B4D"/>
    <w:rsid w:val="009E6463"/>
    <w:rsid w:val="00A033FA"/>
    <w:rsid w:val="00A03623"/>
    <w:rsid w:val="00A0428C"/>
    <w:rsid w:val="00A04DC7"/>
    <w:rsid w:val="00A066A6"/>
    <w:rsid w:val="00A1382D"/>
    <w:rsid w:val="00A1728F"/>
    <w:rsid w:val="00A23CF4"/>
    <w:rsid w:val="00A315BB"/>
    <w:rsid w:val="00A34705"/>
    <w:rsid w:val="00A3516A"/>
    <w:rsid w:val="00A36152"/>
    <w:rsid w:val="00A66759"/>
    <w:rsid w:val="00A854D8"/>
    <w:rsid w:val="00A92134"/>
    <w:rsid w:val="00AA3EE5"/>
    <w:rsid w:val="00AA720A"/>
    <w:rsid w:val="00AB44E7"/>
    <w:rsid w:val="00AC541E"/>
    <w:rsid w:val="00AC5FC3"/>
    <w:rsid w:val="00B06866"/>
    <w:rsid w:val="00B0769A"/>
    <w:rsid w:val="00B07EAE"/>
    <w:rsid w:val="00B10698"/>
    <w:rsid w:val="00B134C7"/>
    <w:rsid w:val="00B21353"/>
    <w:rsid w:val="00B265D9"/>
    <w:rsid w:val="00B54BD1"/>
    <w:rsid w:val="00B62449"/>
    <w:rsid w:val="00B73A88"/>
    <w:rsid w:val="00B7709B"/>
    <w:rsid w:val="00B83F46"/>
    <w:rsid w:val="00B90343"/>
    <w:rsid w:val="00B92EEB"/>
    <w:rsid w:val="00BA089E"/>
    <w:rsid w:val="00BB28E8"/>
    <w:rsid w:val="00BC3520"/>
    <w:rsid w:val="00BD4232"/>
    <w:rsid w:val="00BE05C5"/>
    <w:rsid w:val="00BE2546"/>
    <w:rsid w:val="00C06121"/>
    <w:rsid w:val="00C17A60"/>
    <w:rsid w:val="00C20E61"/>
    <w:rsid w:val="00C3536D"/>
    <w:rsid w:val="00C36EA6"/>
    <w:rsid w:val="00C40B4D"/>
    <w:rsid w:val="00C445B5"/>
    <w:rsid w:val="00C54254"/>
    <w:rsid w:val="00C56659"/>
    <w:rsid w:val="00C648E2"/>
    <w:rsid w:val="00C774D1"/>
    <w:rsid w:val="00C77786"/>
    <w:rsid w:val="00C7786F"/>
    <w:rsid w:val="00C87FDF"/>
    <w:rsid w:val="00CA4519"/>
    <w:rsid w:val="00CA4CD9"/>
    <w:rsid w:val="00CB1894"/>
    <w:rsid w:val="00CB5A05"/>
    <w:rsid w:val="00CB6AE7"/>
    <w:rsid w:val="00CC00AA"/>
    <w:rsid w:val="00CC18BC"/>
    <w:rsid w:val="00CC44E0"/>
    <w:rsid w:val="00CD21B9"/>
    <w:rsid w:val="00CE5305"/>
    <w:rsid w:val="00CF5252"/>
    <w:rsid w:val="00D05CD2"/>
    <w:rsid w:val="00D21914"/>
    <w:rsid w:val="00D320DB"/>
    <w:rsid w:val="00D72B9B"/>
    <w:rsid w:val="00D76C92"/>
    <w:rsid w:val="00D772BC"/>
    <w:rsid w:val="00D806E0"/>
    <w:rsid w:val="00D82D12"/>
    <w:rsid w:val="00D86DF6"/>
    <w:rsid w:val="00DA0147"/>
    <w:rsid w:val="00DB734A"/>
    <w:rsid w:val="00DC1D56"/>
    <w:rsid w:val="00DF110A"/>
    <w:rsid w:val="00DF6261"/>
    <w:rsid w:val="00E023B3"/>
    <w:rsid w:val="00E04DD0"/>
    <w:rsid w:val="00E119F0"/>
    <w:rsid w:val="00E12FFF"/>
    <w:rsid w:val="00E245A0"/>
    <w:rsid w:val="00E44EED"/>
    <w:rsid w:val="00E508A8"/>
    <w:rsid w:val="00E54473"/>
    <w:rsid w:val="00E54A94"/>
    <w:rsid w:val="00E564E5"/>
    <w:rsid w:val="00E64AE4"/>
    <w:rsid w:val="00E76F94"/>
    <w:rsid w:val="00EA668F"/>
    <w:rsid w:val="00EB56C9"/>
    <w:rsid w:val="00EC6D04"/>
    <w:rsid w:val="00EC7CB0"/>
    <w:rsid w:val="00ED1C2D"/>
    <w:rsid w:val="00ED3CE1"/>
    <w:rsid w:val="00ED6136"/>
    <w:rsid w:val="00EF0F35"/>
    <w:rsid w:val="00F00443"/>
    <w:rsid w:val="00F14B49"/>
    <w:rsid w:val="00F23774"/>
    <w:rsid w:val="00F2451D"/>
    <w:rsid w:val="00F25FAA"/>
    <w:rsid w:val="00F34D4B"/>
    <w:rsid w:val="00F468CE"/>
    <w:rsid w:val="00F511AD"/>
    <w:rsid w:val="00F66447"/>
    <w:rsid w:val="00F67365"/>
    <w:rsid w:val="00F7214A"/>
    <w:rsid w:val="00F74D48"/>
    <w:rsid w:val="00F80240"/>
    <w:rsid w:val="00F85764"/>
    <w:rsid w:val="00F873EE"/>
    <w:rsid w:val="00F96A9F"/>
    <w:rsid w:val="00FA5EC9"/>
    <w:rsid w:val="00FA7B95"/>
    <w:rsid w:val="00FC2F64"/>
    <w:rsid w:val="00FD3732"/>
    <w:rsid w:val="00FE0B4A"/>
    <w:rsid w:val="00FE376B"/>
    <w:rsid w:val="00FE3FC5"/>
    <w:rsid w:val="00FF76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E98FDE"/>
  <w15:chartTrackingRefBased/>
  <w15:docId w15:val="{029D2F0B-DBC2-4779-846C-375BCB77D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73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73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73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73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73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73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73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73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73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73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73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73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73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73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73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73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73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73A9"/>
    <w:rPr>
      <w:rFonts w:eastAsiaTheme="majorEastAsia" w:cstheme="majorBidi"/>
      <w:color w:val="272727" w:themeColor="text1" w:themeTint="D8"/>
    </w:rPr>
  </w:style>
  <w:style w:type="paragraph" w:styleId="Title">
    <w:name w:val="Title"/>
    <w:basedOn w:val="Normal"/>
    <w:next w:val="Normal"/>
    <w:link w:val="TitleChar"/>
    <w:uiPriority w:val="10"/>
    <w:qFormat/>
    <w:rsid w:val="004973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73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73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73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73A9"/>
    <w:pPr>
      <w:spacing w:before="160"/>
      <w:jc w:val="center"/>
    </w:pPr>
    <w:rPr>
      <w:i/>
      <w:iCs/>
      <w:color w:val="404040" w:themeColor="text1" w:themeTint="BF"/>
    </w:rPr>
  </w:style>
  <w:style w:type="character" w:customStyle="1" w:styleId="QuoteChar">
    <w:name w:val="Quote Char"/>
    <w:basedOn w:val="DefaultParagraphFont"/>
    <w:link w:val="Quote"/>
    <w:uiPriority w:val="29"/>
    <w:rsid w:val="004973A9"/>
    <w:rPr>
      <w:i/>
      <w:iCs/>
      <w:color w:val="404040" w:themeColor="text1" w:themeTint="BF"/>
    </w:rPr>
  </w:style>
  <w:style w:type="paragraph" w:styleId="ListParagraph">
    <w:name w:val="List Paragraph"/>
    <w:basedOn w:val="Normal"/>
    <w:uiPriority w:val="34"/>
    <w:qFormat/>
    <w:rsid w:val="004973A9"/>
    <w:pPr>
      <w:ind w:left="720"/>
      <w:contextualSpacing/>
    </w:pPr>
  </w:style>
  <w:style w:type="character" w:styleId="IntenseEmphasis">
    <w:name w:val="Intense Emphasis"/>
    <w:basedOn w:val="DefaultParagraphFont"/>
    <w:uiPriority w:val="21"/>
    <w:qFormat/>
    <w:rsid w:val="004973A9"/>
    <w:rPr>
      <w:i/>
      <w:iCs/>
      <w:color w:val="0F4761" w:themeColor="accent1" w:themeShade="BF"/>
    </w:rPr>
  </w:style>
  <w:style w:type="paragraph" w:styleId="IntenseQuote">
    <w:name w:val="Intense Quote"/>
    <w:basedOn w:val="Normal"/>
    <w:next w:val="Normal"/>
    <w:link w:val="IntenseQuoteChar"/>
    <w:uiPriority w:val="30"/>
    <w:qFormat/>
    <w:rsid w:val="004973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73A9"/>
    <w:rPr>
      <w:i/>
      <w:iCs/>
      <w:color w:val="0F4761" w:themeColor="accent1" w:themeShade="BF"/>
    </w:rPr>
  </w:style>
  <w:style w:type="character" w:styleId="IntenseReference">
    <w:name w:val="Intense Reference"/>
    <w:basedOn w:val="DefaultParagraphFont"/>
    <w:uiPriority w:val="32"/>
    <w:qFormat/>
    <w:rsid w:val="004973A9"/>
    <w:rPr>
      <w:b/>
      <w:bCs/>
      <w:smallCaps/>
      <w:color w:val="0F4761" w:themeColor="accent1" w:themeShade="BF"/>
      <w:spacing w:val="5"/>
    </w:rPr>
  </w:style>
  <w:style w:type="paragraph" w:styleId="Header">
    <w:name w:val="header"/>
    <w:basedOn w:val="Normal"/>
    <w:link w:val="HeaderChar"/>
    <w:uiPriority w:val="99"/>
    <w:unhideWhenUsed/>
    <w:rsid w:val="00957F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7F81"/>
  </w:style>
  <w:style w:type="paragraph" w:styleId="Footer">
    <w:name w:val="footer"/>
    <w:basedOn w:val="Normal"/>
    <w:link w:val="FooterChar"/>
    <w:uiPriority w:val="99"/>
    <w:unhideWhenUsed/>
    <w:rsid w:val="00957F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7F81"/>
  </w:style>
  <w:style w:type="character" w:styleId="Hyperlink">
    <w:name w:val="Hyperlink"/>
    <w:basedOn w:val="DefaultParagraphFont"/>
    <w:uiPriority w:val="99"/>
    <w:unhideWhenUsed/>
    <w:rsid w:val="002A220F"/>
    <w:rPr>
      <w:color w:val="467886" w:themeColor="hyperlink"/>
      <w:u w:val="single"/>
    </w:rPr>
  </w:style>
  <w:style w:type="character" w:styleId="UnresolvedMention">
    <w:name w:val="Unresolved Mention"/>
    <w:basedOn w:val="DefaultParagraphFont"/>
    <w:uiPriority w:val="99"/>
    <w:semiHidden/>
    <w:unhideWhenUsed/>
    <w:rsid w:val="002A220F"/>
    <w:rPr>
      <w:color w:val="605E5C"/>
      <w:shd w:val="clear" w:color="auto" w:fill="E1DFDD"/>
    </w:rPr>
  </w:style>
  <w:style w:type="paragraph" w:styleId="NormalWeb">
    <w:name w:val="Normal (Web)"/>
    <w:basedOn w:val="Normal"/>
    <w:uiPriority w:val="99"/>
    <w:unhideWhenUsed/>
    <w:rsid w:val="00A1382D"/>
    <w:rPr>
      <w:rFonts w:ascii="Times New Roman" w:hAnsi="Times New Roman" w:cs="Times New Roman"/>
    </w:rPr>
  </w:style>
  <w:style w:type="paragraph" w:styleId="HTMLPreformatted">
    <w:name w:val="HTML Preformatted"/>
    <w:basedOn w:val="Normal"/>
    <w:link w:val="HTMLPreformattedChar"/>
    <w:uiPriority w:val="99"/>
    <w:semiHidden/>
    <w:unhideWhenUsed/>
    <w:rsid w:val="00A92134"/>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92134"/>
    <w:rPr>
      <w:rFonts w:ascii="Consolas" w:hAnsi="Consolas"/>
      <w:sz w:val="20"/>
      <w:szCs w:val="20"/>
    </w:rPr>
  </w:style>
  <w:style w:type="table" w:styleId="TableGrid">
    <w:name w:val="Table Grid"/>
    <w:basedOn w:val="TableNormal"/>
    <w:uiPriority w:val="39"/>
    <w:rsid w:val="007F43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2418BC"/>
    <w:rPr>
      <w:rFonts w:ascii="SakkalMajalla" w:hAnsi="SakkalMajalla" w:hint="default"/>
      <w:b w:val="0"/>
      <w:bCs w:val="0"/>
      <w:i w:val="0"/>
      <w:iCs w:val="0"/>
      <w:color w:val="000000"/>
      <w:sz w:val="28"/>
      <w:szCs w:val="28"/>
    </w:rPr>
  </w:style>
  <w:style w:type="paragraph" w:styleId="TOCHeading">
    <w:name w:val="TOC Heading"/>
    <w:basedOn w:val="Heading1"/>
    <w:next w:val="Normal"/>
    <w:uiPriority w:val="39"/>
    <w:unhideWhenUsed/>
    <w:qFormat/>
    <w:rsid w:val="00374B02"/>
    <w:pPr>
      <w:spacing w:before="240" w:after="0" w:line="259" w:lineRule="auto"/>
      <w:outlineLvl w:val="9"/>
    </w:pPr>
    <w:rPr>
      <w:kern w:val="0"/>
      <w:sz w:val="32"/>
      <w:szCs w:val="32"/>
      <w14:ligatures w14:val="none"/>
    </w:rPr>
  </w:style>
  <w:style w:type="paragraph" w:customStyle="1" w:styleId="Style1">
    <w:name w:val="Style1"/>
    <w:basedOn w:val="Normal"/>
    <w:link w:val="Style1Char"/>
    <w:qFormat/>
    <w:rsid w:val="005D6C3F"/>
    <w:pPr>
      <w:spacing w:line="360" w:lineRule="auto"/>
      <w:jc w:val="right"/>
    </w:pPr>
    <w:rPr>
      <w:b/>
      <w:bCs/>
      <w:sz w:val="40"/>
      <w:szCs w:val="40"/>
    </w:rPr>
  </w:style>
  <w:style w:type="character" w:customStyle="1" w:styleId="Style1Char">
    <w:name w:val="Style1 Char"/>
    <w:basedOn w:val="DefaultParagraphFont"/>
    <w:link w:val="Style1"/>
    <w:rsid w:val="005D6C3F"/>
    <w:rPr>
      <w:b/>
      <w:bCs/>
      <w:sz w:val="40"/>
      <w:szCs w:val="40"/>
    </w:rPr>
  </w:style>
  <w:style w:type="paragraph" w:styleId="TOC1">
    <w:name w:val="toc 1"/>
    <w:basedOn w:val="Normal"/>
    <w:next w:val="Normal"/>
    <w:autoRedefine/>
    <w:uiPriority w:val="39"/>
    <w:unhideWhenUsed/>
    <w:rsid w:val="00A1728F"/>
    <w:pPr>
      <w:tabs>
        <w:tab w:val="right" w:leader="dot" w:pos="10032"/>
      </w:tabs>
      <w:bidi/>
      <w:spacing w:after="100"/>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24283">
      <w:bodyDiv w:val="1"/>
      <w:marLeft w:val="0"/>
      <w:marRight w:val="0"/>
      <w:marTop w:val="0"/>
      <w:marBottom w:val="0"/>
      <w:divBdr>
        <w:top w:val="none" w:sz="0" w:space="0" w:color="auto"/>
        <w:left w:val="none" w:sz="0" w:space="0" w:color="auto"/>
        <w:bottom w:val="none" w:sz="0" w:space="0" w:color="auto"/>
        <w:right w:val="none" w:sz="0" w:space="0" w:color="auto"/>
      </w:divBdr>
    </w:div>
    <w:div w:id="57945712">
      <w:bodyDiv w:val="1"/>
      <w:marLeft w:val="0"/>
      <w:marRight w:val="0"/>
      <w:marTop w:val="0"/>
      <w:marBottom w:val="0"/>
      <w:divBdr>
        <w:top w:val="none" w:sz="0" w:space="0" w:color="auto"/>
        <w:left w:val="none" w:sz="0" w:space="0" w:color="auto"/>
        <w:bottom w:val="none" w:sz="0" w:space="0" w:color="auto"/>
        <w:right w:val="none" w:sz="0" w:space="0" w:color="auto"/>
      </w:divBdr>
    </w:div>
    <w:div w:id="89788063">
      <w:bodyDiv w:val="1"/>
      <w:marLeft w:val="0"/>
      <w:marRight w:val="0"/>
      <w:marTop w:val="0"/>
      <w:marBottom w:val="0"/>
      <w:divBdr>
        <w:top w:val="none" w:sz="0" w:space="0" w:color="auto"/>
        <w:left w:val="none" w:sz="0" w:space="0" w:color="auto"/>
        <w:bottom w:val="none" w:sz="0" w:space="0" w:color="auto"/>
        <w:right w:val="none" w:sz="0" w:space="0" w:color="auto"/>
      </w:divBdr>
      <w:divsChild>
        <w:div w:id="1281449666">
          <w:marLeft w:val="0"/>
          <w:marRight w:val="0"/>
          <w:marTop w:val="0"/>
          <w:marBottom w:val="0"/>
          <w:divBdr>
            <w:top w:val="none" w:sz="0" w:space="0" w:color="auto"/>
            <w:left w:val="none" w:sz="0" w:space="0" w:color="auto"/>
            <w:bottom w:val="none" w:sz="0" w:space="0" w:color="auto"/>
            <w:right w:val="none" w:sz="0" w:space="0" w:color="auto"/>
          </w:divBdr>
          <w:divsChild>
            <w:div w:id="1058935594">
              <w:marLeft w:val="0"/>
              <w:marRight w:val="0"/>
              <w:marTop w:val="0"/>
              <w:marBottom w:val="0"/>
              <w:divBdr>
                <w:top w:val="none" w:sz="0" w:space="0" w:color="auto"/>
                <w:left w:val="none" w:sz="0" w:space="0" w:color="auto"/>
                <w:bottom w:val="none" w:sz="0" w:space="0" w:color="auto"/>
                <w:right w:val="none" w:sz="0" w:space="0" w:color="auto"/>
              </w:divBdr>
              <w:divsChild>
                <w:div w:id="1261766258">
                  <w:marLeft w:val="0"/>
                  <w:marRight w:val="0"/>
                  <w:marTop w:val="0"/>
                  <w:marBottom w:val="0"/>
                  <w:divBdr>
                    <w:top w:val="none" w:sz="0" w:space="0" w:color="auto"/>
                    <w:left w:val="none" w:sz="0" w:space="0" w:color="auto"/>
                    <w:bottom w:val="none" w:sz="0" w:space="0" w:color="auto"/>
                    <w:right w:val="none" w:sz="0" w:space="0" w:color="auto"/>
                  </w:divBdr>
                  <w:divsChild>
                    <w:div w:id="82340190">
                      <w:marLeft w:val="0"/>
                      <w:marRight w:val="0"/>
                      <w:marTop w:val="0"/>
                      <w:marBottom w:val="0"/>
                      <w:divBdr>
                        <w:top w:val="none" w:sz="0" w:space="0" w:color="auto"/>
                        <w:left w:val="none" w:sz="0" w:space="0" w:color="auto"/>
                        <w:bottom w:val="none" w:sz="0" w:space="0" w:color="auto"/>
                        <w:right w:val="none" w:sz="0" w:space="0" w:color="auto"/>
                      </w:divBdr>
                    </w:div>
                    <w:div w:id="178129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90480">
      <w:bodyDiv w:val="1"/>
      <w:marLeft w:val="0"/>
      <w:marRight w:val="0"/>
      <w:marTop w:val="0"/>
      <w:marBottom w:val="0"/>
      <w:divBdr>
        <w:top w:val="none" w:sz="0" w:space="0" w:color="auto"/>
        <w:left w:val="none" w:sz="0" w:space="0" w:color="auto"/>
        <w:bottom w:val="none" w:sz="0" w:space="0" w:color="auto"/>
        <w:right w:val="none" w:sz="0" w:space="0" w:color="auto"/>
      </w:divBdr>
    </w:div>
    <w:div w:id="136267186">
      <w:bodyDiv w:val="1"/>
      <w:marLeft w:val="0"/>
      <w:marRight w:val="0"/>
      <w:marTop w:val="0"/>
      <w:marBottom w:val="0"/>
      <w:divBdr>
        <w:top w:val="none" w:sz="0" w:space="0" w:color="auto"/>
        <w:left w:val="none" w:sz="0" w:space="0" w:color="auto"/>
        <w:bottom w:val="none" w:sz="0" w:space="0" w:color="auto"/>
        <w:right w:val="none" w:sz="0" w:space="0" w:color="auto"/>
      </w:divBdr>
    </w:div>
    <w:div w:id="179129029">
      <w:bodyDiv w:val="1"/>
      <w:marLeft w:val="0"/>
      <w:marRight w:val="0"/>
      <w:marTop w:val="0"/>
      <w:marBottom w:val="0"/>
      <w:divBdr>
        <w:top w:val="none" w:sz="0" w:space="0" w:color="auto"/>
        <w:left w:val="none" w:sz="0" w:space="0" w:color="auto"/>
        <w:bottom w:val="none" w:sz="0" w:space="0" w:color="auto"/>
        <w:right w:val="none" w:sz="0" w:space="0" w:color="auto"/>
      </w:divBdr>
    </w:div>
    <w:div w:id="185026224">
      <w:bodyDiv w:val="1"/>
      <w:marLeft w:val="0"/>
      <w:marRight w:val="0"/>
      <w:marTop w:val="0"/>
      <w:marBottom w:val="0"/>
      <w:divBdr>
        <w:top w:val="none" w:sz="0" w:space="0" w:color="auto"/>
        <w:left w:val="none" w:sz="0" w:space="0" w:color="auto"/>
        <w:bottom w:val="none" w:sz="0" w:space="0" w:color="auto"/>
        <w:right w:val="none" w:sz="0" w:space="0" w:color="auto"/>
      </w:divBdr>
    </w:div>
    <w:div w:id="253171796">
      <w:bodyDiv w:val="1"/>
      <w:marLeft w:val="0"/>
      <w:marRight w:val="0"/>
      <w:marTop w:val="0"/>
      <w:marBottom w:val="0"/>
      <w:divBdr>
        <w:top w:val="none" w:sz="0" w:space="0" w:color="auto"/>
        <w:left w:val="none" w:sz="0" w:space="0" w:color="auto"/>
        <w:bottom w:val="none" w:sz="0" w:space="0" w:color="auto"/>
        <w:right w:val="none" w:sz="0" w:space="0" w:color="auto"/>
      </w:divBdr>
    </w:div>
    <w:div w:id="303239559">
      <w:bodyDiv w:val="1"/>
      <w:marLeft w:val="0"/>
      <w:marRight w:val="0"/>
      <w:marTop w:val="0"/>
      <w:marBottom w:val="0"/>
      <w:divBdr>
        <w:top w:val="none" w:sz="0" w:space="0" w:color="auto"/>
        <w:left w:val="none" w:sz="0" w:space="0" w:color="auto"/>
        <w:bottom w:val="none" w:sz="0" w:space="0" w:color="auto"/>
        <w:right w:val="none" w:sz="0" w:space="0" w:color="auto"/>
      </w:divBdr>
    </w:div>
    <w:div w:id="338242854">
      <w:bodyDiv w:val="1"/>
      <w:marLeft w:val="0"/>
      <w:marRight w:val="0"/>
      <w:marTop w:val="0"/>
      <w:marBottom w:val="0"/>
      <w:divBdr>
        <w:top w:val="none" w:sz="0" w:space="0" w:color="auto"/>
        <w:left w:val="none" w:sz="0" w:space="0" w:color="auto"/>
        <w:bottom w:val="none" w:sz="0" w:space="0" w:color="auto"/>
        <w:right w:val="none" w:sz="0" w:space="0" w:color="auto"/>
      </w:divBdr>
    </w:div>
    <w:div w:id="367681762">
      <w:bodyDiv w:val="1"/>
      <w:marLeft w:val="0"/>
      <w:marRight w:val="0"/>
      <w:marTop w:val="0"/>
      <w:marBottom w:val="0"/>
      <w:divBdr>
        <w:top w:val="none" w:sz="0" w:space="0" w:color="auto"/>
        <w:left w:val="none" w:sz="0" w:space="0" w:color="auto"/>
        <w:bottom w:val="none" w:sz="0" w:space="0" w:color="auto"/>
        <w:right w:val="none" w:sz="0" w:space="0" w:color="auto"/>
      </w:divBdr>
    </w:div>
    <w:div w:id="424611515">
      <w:bodyDiv w:val="1"/>
      <w:marLeft w:val="0"/>
      <w:marRight w:val="0"/>
      <w:marTop w:val="0"/>
      <w:marBottom w:val="0"/>
      <w:divBdr>
        <w:top w:val="none" w:sz="0" w:space="0" w:color="auto"/>
        <w:left w:val="none" w:sz="0" w:space="0" w:color="auto"/>
        <w:bottom w:val="none" w:sz="0" w:space="0" w:color="auto"/>
        <w:right w:val="none" w:sz="0" w:space="0" w:color="auto"/>
      </w:divBdr>
    </w:div>
    <w:div w:id="448933709">
      <w:bodyDiv w:val="1"/>
      <w:marLeft w:val="0"/>
      <w:marRight w:val="0"/>
      <w:marTop w:val="0"/>
      <w:marBottom w:val="0"/>
      <w:divBdr>
        <w:top w:val="none" w:sz="0" w:space="0" w:color="auto"/>
        <w:left w:val="none" w:sz="0" w:space="0" w:color="auto"/>
        <w:bottom w:val="none" w:sz="0" w:space="0" w:color="auto"/>
        <w:right w:val="none" w:sz="0" w:space="0" w:color="auto"/>
      </w:divBdr>
    </w:div>
    <w:div w:id="484712355">
      <w:bodyDiv w:val="1"/>
      <w:marLeft w:val="0"/>
      <w:marRight w:val="0"/>
      <w:marTop w:val="0"/>
      <w:marBottom w:val="0"/>
      <w:divBdr>
        <w:top w:val="none" w:sz="0" w:space="0" w:color="auto"/>
        <w:left w:val="none" w:sz="0" w:space="0" w:color="auto"/>
        <w:bottom w:val="none" w:sz="0" w:space="0" w:color="auto"/>
        <w:right w:val="none" w:sz="0" w:space="0" w:color="auto"/>
      </w:divBdr>
    </w:div>
    <w:div w:id="510876698">
      <w:bodyDiv w:val="1"/>
      <w:marLeft w:val="0"/>
      <w:marRight w:val="0"/>
      <w:marTop w:val="0"/>
      <w:marBottom w:val="0"/>
      <w:divBdr>
        <w:top w:val="none" w:sz="0" w:space="0" w:color="auto"/>
        <w:left w:val="none" w:sz="0" w:space="0" w:color="auto"/>
        <w:bottom w:val="none" w:sz="0" w:space="0" w:color="auto"/>
        <w:right w:val="none" w:sz="0" w:space="0" w:color="auto"/>
      </w:divBdr>
    </w:div>
    <w:div w:id="548147468">
      <w:bodyDiv w:val="1"/>
      <w:marLeft w:val="0"/>
      <w:marRight w:val="0"/>
      <w:marTop w:val="0"/>
      <w:marBottom w:val="0"/>
      <w:divBdr>
        <w:top w:val="none" w:sz="0" w:space="0" w:color="auto"/>
        <w:left w:val="none" w:sz="0" w:space="0" w:color="auto"/>
        <w:bottom w:val="none" w:sz="0" w:space="0" w:color="auto"/>
        <w:right w:val="none" w:sz="0" w:space="0" w:color="auto"/>
      </w:divBdr>
    </w:div>
    <w:div w:id="591744316">
      <w:bodyDiv w:val="1"/>
      <w:marLeft w:val="0"/>
      <w:marRight w:val="0"/>
      <w:marTop w:val="0"/>
      <w:marBottom w:val="0"/>
      <w:divBdr>
        <w:top w:val="none" w:sz="0" w:space="0" w:color="auto"/>
        <w:left w:val="none" w:sz="0" w:space="0" w:color="auto"/>
        <w:bottom w:val="none" w:sz="0" w:space="0" w:color="auto"/>
        <w:right w:val="none" w:sz="0" w:space="0" w:color="auto"/>
      </w:divBdr>
    </w:div>
    <w:div w:id="617296324">
      <w:bodyDiv w:val="1"/>
      <w:marLeft w:val="0"/>
      <w:marRight w:val="0"/>
      <w:marTop w:val="0"/>
      <w:marBottom w:val="0"/>
      <w:divBdr>
        <w:top w:val="none" w:sz="0" w:space="0" w:color="auto"/>
        <w:left w:val="none" w:sz="0" w:space="0" w:color="auto"/>
        <w:bottom w:val="none" w:sz="0" w:space="0" w:color="auto"/>
        <w:right w:val="none" w:sz="0" w:space="0" w:color="auto"/>
      </w:divBdr>
    </w:div>
    <w:div w:id="623467787">
      <w:bodyDiv w:val="1"/>
      <w:marLeft w:val="0"/>
      <w:marRight w:val="0"/>
      <w:marTop w:val="0"/>
      <w:marBottom w:val="0"/>
      <w:divBdr>
        <w:top w:val="none" w:sz="0" w:space="0" w:color="auto"/>
        <w:left w:val="none" w:sz="0" w:space="0" w:color="auto"/>
        <w:bottom w:val="none" w:sz="0" w:space="0" w:color="auto"/>
        <w:right w:val="none" w:sz="0" w:space="0" w:color="auto"/>
      </w:divBdr>
    </w:div>
    <w:div w:id="624965040">
      <w:bodyDiv w:val="1"/>
      <w:marLeft w:val="0"/>
      <w:marRight w:val="0"/>
      <w:marTop w:val="0"/>
      <w:marBottom w:val="0"/>
      <w:divBdr>
        <w:top w:val="none" w:sz="0" w:space="0" w:color="auto"/>
        <w:left w:val="none" w:sz="0" w:space="0" w:color="auto"/>
        <w:bottom w:val="none" w:sz="0" w:space="0" w:color="auto"/>
        <w:right w:val="none" w:sz="0" w:space="0" w:color="auto"/>
      </w:divBdr>
    </w:div>
    <w:div w:id="678848423">
      <w:bodyDiv w:val="1"/>
      <w:marLeft w:val="0"/>
      <w:marRight w:val="0"/>
      <w:marTop w:val="0"/>
      <w:marBottom w:val="0"/>
      <w:divBdr>
        <w:top w:val="none" w:sz="0" w:space="0" w:color="auto"/>
        <w:left w:val="none" w:sz="0" w:space="0" w:color="auto"/>
        <w:bottom w:val="none" w:sz="0" w:space="0" w:color="auto"/>
        <w:right w:val="none" w:sz="0" w:space="0" w:color="auto"/>
      </w:divBdr>
    </w:div>
    <w:div w:id="699356419">
      <w:bodyDiv w:val="1"/>
      <w:marLeft w:val="0"/>
      <w:marRight w:val="0"/>
      <w:marTop w:val="0"/>
      <w:marBottom w:val="0"/>
      <w:divBdr>
        <w:top w:val="none" w:sz="0" w:space="0" w:color="auto"/>
        <w:left w:val="none" w:sz="0" w:space="0" w:color="auto"/>
        <w:bottom w:val="none" w:sz="0" w:space="0" w:color="auto"/>
        <w:right w:val="none" w:sz="0" w:space="0" w:color="auto"/>
      </w:divBdr>
    </w:div>
    <w:div w:id="721945936">
      <w:bodyDiv w:val="1"/>
      <w:marLeft w:val="0"/>
      <w:marRight w:val="0"/>
      <w:marTop w:val="0"/>
      <w:marBottom w:val="0"/>
      <w:divBdr>
        <w:top w:val="none" w:sz="0" w:space="0" w:color="auto"/>
        <w:left w:val="none" w:sz="0" w:space="0" w:color="auto"/>
        <w:bottom w:val="none" w:sz="0" w:space="0" w:color="auto"/>
        <w:right w:val="none" w:sz="0" w:space="0" w:color="auto"/>
      </w:divBdr>
    </w:div>
    <w:div w:id="758477705">
      <w:bodyDiv w:val="1"/>
      <w:marLeft w:val="0"/>
      <w:marRight w:val="0"/>
      <w:marTop w:val="0"/>
      <w:marBottom w:val="0"/>
      <w:divBdr>
        <w:top w:val="none" w:sz="0" w:space="0" w:color="auto"/>
        <w:left w:val="none" w:sz="0" w:space="0" w:color="auto"/>
        <w:bottom w:val="none" w:sz="0" w:space="0" w:color="auto"/>
        <w:right w:val="none" w:sz="0" w:space="0" w:color="auto"/>
      </w:divBdr>
    </w:div>
    <w:div w:id="790827007">
      <w:bodyDiv w:val="1"/>
      <w:marLeft w:val="0"/>
      <w:marRight w:val="0"/>
      <w:marTop w:val="0"/>
      <w:marBottom w:val="0"/>
      <w:divBdr>
        <w:top w:val="none" w:sz="0" w:space="0" w:color="auto"/>
        <w:left w:val="none" w:sz="0" w:space="0" w:color="auto"/>
        <w:bottom w:val="none" w:sz="0" w:space="0" w:color="auto"/>
        <w:right w:val="none" w:sz="0" w:space="0" w:color="auto"/>
      </w:divBdr>
    </w:div>
    <w:div w:id="824978060">
      <w:bodyDiv w:val="1"/>
      <w:marLeft w:val="0"/>
      <w:marRight w:val="0"/>
      <w:marTop w:val="0"/>
      <w:marBottom w:val="0"/>
      <w:divBdr>
        <w:top w:val="none" w:sz="0" w:space="0" w:color="auto"/>
        <w:left w:val="none" w:sz="0" w:space="0" w:color="auto"/>
        <w:bottom w:val="none" w:sz="0" w:space="0" w:color="auto"/>
        <w:right w:val="none" w:sz="0" w:space="0" w:color="auto"/>
      </w:divBdr>
    </w:div>
    <w:div w:id="838232175">
      <w:bodyDiv w:val="1"/>
      <w:marLeft w:val="0"/>
      <w:marRight w:val="0"/>
      <w:marTop w:val="0"/>
      <w:marBottom w:val="0"/>
      <w:divBdr>
        <w:top w:val="none" w:sz="0" w:space="0" w:color="auto"/>
        <w:left w:val="none" w:sz="0" w:space="0" w:color="auto"/>
        <w:bottom w:val="none" w:sz="0" w:space="0" w:color="auto"/>
        <w:right w:val="none" w:sz="0" w:space="0" w:color="auto"/>
      </w:divBdr>
    </w:div>
    <w:div w:id="842743245">
      <w:bodyDiv w:val="1"/>
      <w:marLeft w:val="0"/>
      <w:marRight w:val="0"/>
      <w:marTop w:val="0"/>
      <w:marBottom w:val="0"/>
      <w:divBdr>
        <w:top w:val="none" w:sz="0" w:space="0" w:color="auto"/>
        <w:left w:val="none" w:sz="0" w:space="0" w:color="auto"/>
        <w:bottom w:val="none" w:sz="0" w:space="0" w:color="auto"/>
        <w:right w:val="none" w:sz="0" w:space="0" w:color="auto"/>
      </w:divBdr>
    </w:div>
    <w:div w:id="893080072">
      <w:bodyDiv w:val="1"/>
      <w:marLeft w:val="0"/>
      <w:marRight w:val="0"/>
      <w:marTop w:val="0"/>
      <w:marBottom w:val="0"/>
      <w:divBdr>
        <w:top w:val="none" w:sz="0" w:space="0" w:color="auto"/>
        <w:left w:val="none" w:sz="0" w:space="0" w:color="auto"/>
        <w:bottom w:val="none" w:sz="0" w:space="0" w:color="auto"/>
        <w:right w:val="none" w:sz="0" w:space="0" w:color="auto"/>
      </w:divBdr>
    </w:div>
    <w:div w:id="913005317">
      <w:bodyDiv w:val="1"/>
      <w:marLeft w:val="0"/>
      <w:marRight w:val="0"/>
      <w:marTop w:val="0"/>
      <w:marBottom w:val="0"/>
      <w:divBdr>
        <w:top w:val="none" w:sz="0" w:space="0" w:color="auto"/>
        <w:left w:val="none" w:sz="0" w:space="0" w:color="auto"/>
        <w:bottom w:val="none" w:sz="0" w:space="0" w:color="auto"/>
        <w:right w:val="none" w:sz="0" w:space="0" w:color="auto"/>
      </w:divBdr>
    </w:div>
    <w:div w:id="918102113">
      <w:bodyDiv w:val="1"/>
      <w:marLeft w:val="0"/>
      <w:marRight w:val="0"/>
      <w:marTop w:val="0"/>
      <w:marBottom w:val="0"/>
      <w:divBdr>
        <w:top w:val="none" w:sz="0" w:space="0" w:color="auto"/>
        <w:left w:val="none" w:sz="0" w:space="0" w:color="auto"/>
        <w:bottom w:val="none" w:sz="0" w:space="0" w:color="auto"/>
        <w:right w:val="none" w:sz="0" w:space="0" w:color="auto"/>
      </w:divBdr>
    </w:div>
    <w:div w:id="947202634">
      <w:bodyDiv w:val="1"/>
      <w:marLeft w:val="0"/>
      <w:marRight w:val="0"/>
      <w:marTop w:val="0"/>
      <w:marBottom w:val="0"/>
      <w:divBdr>
        <w:top w:val="none" w:sz="0" w:space="0" w:color="auto"/>
        <w:left w:val="none" w:sz="0" w:space="0" w:color="auto"/>
        <w:bottom w:val="none" w:sz="0" w:space="0" w:color="auto"/>
        <w:right w:val="none" w:sz="0" w:space="0" w:color="auto"/>
      </w:divBdr>
    </w:div>
    <w:div w:id="967707631">
      <w:bodyDiv w:val="1"/>
      <w:marLeft w:val="0"/>
      <w:marRight w:val="0"/>
      <w:marTop w:val="0"/>
      <w:marBottom w:val="0"/>
      <w:divBdr>
        <w:top w:val="none" w:sz="0" w:space="0" w:color="auto"/>
        <w:left w:val="none" w:sz="0" w:space="0" w:color="auto"/>
        <w:bottom w:val="none" w:sz="0" w:space="0" w:color="auto"/>
        <w:right w:val="none" w:sz="0" w:space="0" w:color="auto"/>
      </w:divBdr>
    </w:div>
    <w:div w:id="968248130">
      <w:bodyDiv w:val="1"/>
      <w:marLeft w:val="0"/>
      <w:marRight w:val="0"/>
      <w:marTop w:val="0"/>
      <w:marBottom w:val="0"/>
      <w:divBdr>
        <w:top w:val="none" w:sz="0" w:space="0" w:color="auto"/>
        <w:left w:val="none" w:sz="0" w:space="0" w:color="auto"/>
        <w:bottom w:val="none" w:sz="0" w:space="0" w:color="auto"/>
        <w:right w:val="none" w:sz="0" w:space="0" w:color="auto"/>
      </w:divBdr>
    </w:div>
    <w:div w:id="986397050">
      <w:bodyDiv w:val="1"/>
      <w:marLeft w:val="0"/>
      <w:marRight w:val="0"/>
      <w:marTop w:val="0"/>
      <w:marBottom w:val="0"/>
      <w:divBdr>
        <w:top w:val="none" w:sz="0" w:space="0" w:color="auto"/>
        <w:left w:val="none" w:sz="0" w:space="0" w:color="auto"/>
        <w:bottom w:val="none" w:sz="0" w:space="0" w:color="auto"/>
        <w:right w:val="none" w:sz="0" w:space="0" w:color="auto"/>
      </w:divBdr>
    </w:div>
    <w:div w:id="1007442126">
      <w:bodyDiv w:val="1"/>
      <w:marLeft w:val="0"/>
      <w:marRight w:val="0"/>
      <w:marTop w:val="0"/>
      <w:marBottom w:val="0"/>
      <w:divBdr>
        <w:top w:val="none" w:sz="0" w:space="0" w:color="auto"/>
        <w:left w:val="none" w:sz="0" w:space="0" w:color="auto"/>
        <w:bottom w:val="none" w:sz="0" w:space="0" w:color="auto"/>
        <w:right w:val="none" w:sz="0" w:space="0" w:color="auto"/>
      </w:divBdr>
    </w:div>
    <w:div w:id="1065689835">
      <w:bodyDiv w:val="1"/>
      <w:marLeft w:val="0"/>
      <w:marRight w:val="0"/>
      <w:marTop w:val="0"/>
      <w:marBottom w:val="0"/>
      <w:divBdr>
        <w:top w:val="none" w:sz="0" w:space="0" w:color="auto"/>
        <w:left w:val="none" w:sz="0" w:space="0" w:color="auto"/>
        <w:bottom w:val="none" w:sz="0" w:space="0" w:color="auto"/>
        <w:right w:val="none" w:sz="0" w:space="0" w:color="auto"/>
      </w:divBdr>
    </w:div>
    <w:div w:id="1075400330">
      <w:bodyDiv w:val="1"/>
      <w:marLeft w:val="0"/>
      <w:marRight w:val="0"/>
      <w:marTop w:val="0"/>
      <w:marBottom w:val="0"/>
      <w:divBdr>
        <w:top w:val="none" w:sz="0" w:space="0" w:color="auto"/>
        <w:left w:val="none" w:sz="0" w:space="0" w:color="auto"/>
        <w:bottom w:val="none" w:sz="0" w:space="0" w:color="auto"/>
        <w:right w:val="none" w:sz="0" w:space="0" w:color="auto"/>
      </w:divBdr>
    </w:div>
    <w:div w:id="1094014667">
      <w:bodyDiv w:val="1"/>
      <w:marLeft w:val="0"/>
      <w:marRight w:val="0"/>
      <w:marTop w:val="0"/>
      <w:marBottom w:val="0"/>
      <w:divBdr>
        <w:top w:val="none" w:sz="0" w:space="0" w:color="auto"/>
        <w:left w:val="none" w:sz="0" w:space="0" w:color="auto"/>
        <w:bottom w:val="none" w:sz="0" w:space="0" w:color="auto"/>
        <w:right w:val="none" w:sz="0" w:space="0" w:color="auto"/>
      </w:divBdr>
    </w:div>
    <w:div w:id="1094666301">
      <w:bodyDiv w:val="1"/>
      <w:marLeft w:val="0"/>
      <w:marRight w:val="0"/>
      <w:marTop w:val="0"/>
      <w:marBottom w:val="0"/>
      <w:divBdr>
        <w:top w:val="none" w:sz="0" w:space="0" w:color="auto"/>
        <w:left w:val="none" w:sz="0" w:space="0" w:color="auto"/>
        <w:bottom w:val="none" w:sz="0" w:space="0" w:color="auto"/>
        <w:right w:val="none" w:sz="0" w:space="0" w:color="auto"/>
      </w:divBdr>
    </w:div>
    <w:div w:id="1150362040">
      <w:bodyDiv w:val="1"/>
      <w:marLeft w:val="0"/>
      <w:marRight w:val="0"/>
      <w:marTop w:val="0"/>
      <w:marBottom w:val="0"/>
      <w:divBdr>
        <w:top w:val="none" w:sz="0" w:space="0" w:color="auto"/>
        <w:left w:val="none" w:sz="0" w:space="0" w:color="auto"/>
        <w:bottom w:val="none" w:sz="0" w:space="0" w:color="auto"/>
        <w:right w:val="none" w:sz="0" w:space="0" w:color="auto"/>
      </w:divBdr>
    </w:div>
    <w:div w:id="1153910044">
      <w:bodyDiv w:val="1"/>
      <w:marLeft w:val="0"/>
      <w:marRight w:val="0"/>
      <w:marTop w:val="0"/>
      <w:marBottom w:val="0"/>
      <w:divBdr>
        <w:top w:val="none" w:sz="0" w:space="0" w:color="auto"/>
        <w:left w:val="none" w:sz="0" w:space="0" w:color="auto"/>
        <w:bottom w:val="none" w:sz="0" w:space="0" w:color="auto"/>
        <w:right w:val="none" w:sz="0" w:space="0" w:color="auto"/>
      </w:divBdr>
    </w:div>
    <w:div w:id="1155997723">
      <w:bodyDiv w:val="1"/>
      <w:marLeft w:val="0"/>
      <w:marRight w:val="0"/>
      <w:marTop w:val="0"/>
      <w:marBottom w:val="0"/>
      <w:divBdr>
        <w:top w:val="none" w:sz="0" w:space="0" w:color="auto"/>
        <w:left w:val="none" w:sz="0" w:space="0" w:color="auto"/>
        <w:bottom w:val="none" w:sz="0" w:space="0" w:color="auto"/>
        <w:right w:val="none" w:sz="0" w:space="0" w:color="auto"/>
      </w:divBdr>
    </w:div>
    <w:div w:id="1199666250">
      <w:bodyDiv w:val="1"/>
      <w:marLeft w:val="0"/>
      <w:marRight w:val="0"/>
      <w:marTop w:val="0"/>
      <w:marBottom w:val="0"/>
      <w:divBdr>
        <w:top w:val="none" w:sz="0" w:space="0" w:color="auto"/>
        <w:left w:val="none" w:sz="0" w:space="0" w:color="auto"/>
        <w:bottom w:val="none" w:sz="0" w:space="0" w:color="auto"/>
        <w:right w:val="none" w:sz="0" w:space="0" w:color="auto"/>
      </w:divBdr>
      <w:divsChild>
        <w:div w:id="680817077">
          <w:marLeft w:val="-225"/>
          <w:marRight w:val="-225"/>
          <w:marTop w:val="0"/>
          <w:marBottom w:val="0"/>
          <w:divBdr>
            <w:top w:val="none" w:sz="0" w:space="0" w:color="auto"/>
            <w:left w:val="none" w:sz="0" w:space="0" w:color="auto"/>
            <w:bottom w:val="none" w:sz="0" w:space="0" w:color="auto"/>
            <w:right w:val="none" w:sz="0" w:space="0" w:color="auto"/>
          </w:divBdr>
          <w:divsChild>
            <w:div w:id="44053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366090">
      <w:bodyDiv w:val="1"/>
      <w:marLeft w:val="0"/>
      <w:marRight w:val="0"/>
      <w:marTop w:val="0"/>
      <w:marBottom w:val="0"/>
      <w:divBdr>
        <w:top w:val="none" w:sz="0" w:space="0" w:color="auto"/>
        <w:left w:val="none" w:sz="0" w:space="0" w:color="auto"/>
        <w:bottom w:val="none" w:sz="0" w:space="0" w:color="auto"/>
        <w:right w:val="none" w:sz="0" w:space="0" w:color="auto"/>
      </w:divBdr>
    </w:div>
    <w:div w:id="1226331661">
      <w:bodyDiv w:val="1"/>
      <w:marLeft w:val="0"/>
      <w:marRight w:val="0"/>
      <w:marTop w:val="0"/>
      <w:marBottom w:val="0"/>
      <w:divBdr>
        <w:top w:val="none" w:sz="0" w:space="0" w:color="auto"/>
        <w:left w:val="none" w:sz="0" w:space="0" w:color="auto"/>
        <w:bottom w:val="none" w:sz="0" w:space="0" w:color="auto"/>
        <w:right w:val="none" w:sz="0" w:space="0" w:color="auto"/>
      </w:divBdr>
    </w:div>
    <w:div w:id="1230842134">
      <w:bodyDiv w:val="1"/>
      <w:marLeft w:val="0"/>
      <w:marRight w:val="0"/>
      <w:marTop w:val="0"/>
      <w:marBottom w:val="0"/>
      <w:divBdr>
        <w:top w:val="none" w:sz="0" w:space="0" w:color="auto"/>
        <w:left w:val="none" w:sz="0" w:space="0" w:color="auto"/>
        <w:bottom w:val="none" w:sz="0" w:space="0" w:color="auto"/>
        <w:right w:val="none" w:sz="0" w:space="0" w:color="auto"/>
      </w:divBdr>
    </w:div>
    <w:div w:id="1251235780">
      <w:bodyDiv w:val="1"/>
      <w:marLeft w:val="0"/>
      <w:marRight w:val="0"/>
      <w:marTop w:val="0"/>
      <w:marBottom w:val="0"/>
      <w:divBdr>
        <w:top w:val="none" w:sz="0" w:space="0" w:color="auto"/>
        <w:left w:val="none" w:sz="0" w:space="0" w:color="auto"/>
        <w:bottom w:val="none" w:sz="0" w:space="0" w:color="auto"/>
        <w:right w:val="none" w:sz="0" w:space="0" w:color="auto"/>
      </w:divBdr>
    </w:div>
    <w:div w:id="1252079508">
      <w:bodyDiv w:val="1"/>
      <w:marLeft w:val="0"/>
      <w:marRight w:val="0"/>
      <w:marTop w:val="0"/>
      <w:marBottom w:val="0"/>
      <w:divBdr>
        <w:top w:val="none" w:sz="0" w:space="0" w:color="auto"/>
        <w:left w:val="none" w:sz="0" w:space="0" w:color="auto"/>
        <w:bottom w:val="none" w:sz="0" w:space="0" w:color="auto"/>
        <w:right w:val="none" w:sz="0" w:space="0" w:color="auto"/>
      </w:divBdr>
      <w:divsChild>
        <w:div w:id="175385204">
          <w:marLeft w:val="-225"/>
          <w:marRight w:val="-225"/>
          <w:marTop w:val="0"/>
          <w:marBottom w:val="0"/>
          <w:divBdr>
            <w:top w:val="none" w:sz="0" w:space="0" w:color="auto"/>
            <w:left w:val="none" w:sz="0" w:space="0" w:color="auto"/>
            <w:bottom w:val="none" w:sz="0" w:space="0" w:color="auto"/>
            <w:right w:val="none" w:sz="0" w:space="0" w:color="auto"/>
          </w:divBdr>
          <w:divsChild>
            <w:div w:id="22553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569827">
      <w:bodyDiv w:val="1"/>
      <w:marLeft w:val="0"/>
      <w:marRight w:val="0"/>
      <w:marTop w:val="0"/>
      <w:marBottom w:val="0"/>
      <w:divBdr>
        <w:top w:val="none" w:sz="0" w:space="0" w:color="auto"/>
        <w:left w:val="none" w:sz="0" w:space="0" w:color="auto"/>
        <w:bottom w:val="none" w:sz="0" w:space="0" w:color="auto"/>
        <w:right w:val="none" w:sz="0" w:space="0" w:color="auto"/>
      </w:divBdr>
    </w:div>
    <w:div w:id="1400907647">
      <w:bodyDiv w:val="1"/>
      <w:marLeft w:val="0"/>
      <w:marRight w:val="0"/>
      <w:marTop w:val="0"/>
      <w:marBottom w:val="0"/>
      <w:divBdr>
        <w:top w:val="none" w:sz="0" w:space="0" w:color="auto"/>
        <w:left w:val="none" w:sz="0" w:space="0" w:color="auto"/>
        <w:bottom w:val="none" w:sz="0" w:space="0" w:color="auto"/>
        <w:right w:val="none" w:sz="0" w:space="0" w:color="auto"/>
      </w:divBdr>
    </w:div>
    <w:div w:id="1429883348">
      <w:bodyDiv w:val="1"/>
      <w:marLeft w:val="0"/>
      <w:marRight w:val="0"/>
      <w:marTop w:val="0"/>
      <w:marBottom w:val="0"/>
      <w:divBdr>
        <w:top w:val="none" w:sz="0" w:space="0" w:color="auto"/>
        <w:left w:val="none" w:sz="0" w:space="0" w:color="auto"/>
        <w:bottom w:val="none" w:sz="0" w:space="0" w:color="auto"/>
        <w:right w:val="none" w:sz="0" w:space="0" w:color="auto"/>
      </w:divBdr>
    </w:div>
    <w:div w:id="1434402846">
      <w:bodyDiv w:val="1"/>
      <w:marLeft w:val="0"/>
      <w:marRight w:val="0"/>
      <w:marTop w:val="0"/>
      <w:marBottom w:val="0"/>
      <w:divBdr>
        <w:top w:val="none" w:sz="0" w:space="0" w:color="auto"/>
        <w:left w:val="none" w:sz="0" w:space="0" w:color="auto"/>
        <w:bottom w:val="none" w:sz="0" w:space="0" w:color="auto"/>
        <w:right w:val="none" w:sz="0" w:space="0" w:color="auto"/>
      </w:divBdr>
    </w:div>
    <w:div w:id="1461418143">
      <w:bodyDiv w:val="1"/>
      <w:marLeft w:val="0"/>
      <w:marRight w:val="0"/>
      <w:marTop w:val="0"/>
      <w:marBottom w:val="0"/>
      <w:divBdr>
        <w:top w:val="none" w:sz="0" w:space="0" w:color="auto"/>
        <w:left w:val="none" w:sz="0" w:space="0" w:color="auto"/>
        <w:bottom w:val="none" w:sz="0" w:space="0" w:color="auto"/>
        <w:right w:val="none" w:sz="0" w:space="0" w:color="auto"/>
      </w:divBdr>
    </w:div>
    <w:div w:id="1481000878">
      <w:bodyDiv w:val="1"/>
      <w:marLeft w:val="0"/>
      <w:marRight w:val="0"/>
      <w:marTop w:val="0"/>
      <w:marBottom w:val="0"/>
      <w:divBdr>
        <w:top w:val="none" w:sz="0" w:space="0" w:color="auto"/>
        <w:left w:val="none" w:sz="0" w:space="0" w:color="auto"/>
        <w:bottom w:val="none" w:sz="0" w:space="0" w:color="auto"/>
        <w:right w:val="none" w:sz="0" w:space="0" w:color="auto"/>
      </w:divBdr>
    </w:div>
    <w:div w:id="1481799581">
      <w:bodyDiv w:val="1"/>
      <w:marLeft w:val="0"/>
      <w:marRight w:val="0"/>
      <w:marTop w:val="0"/>
      <w:marBottom w:val="0"/>
      <w:divBdr>
        <w:top w:val="none" w:sz="0" w:space="0" w:color="auto"/>
        <w:left w:val="none" w:sz="0" w:space="0" w:color="auto"/>
        <w:bottom w:val="none" w:sz="0" w:space="0" w:color="auto"/>
        <w:right w:val="none" w:sz="0" w:space="0" w:color="auto"/>
      </w:divBdr>
    </w:div>
    <w:div w:id="1494688566">
      <w:bodyDiv w:val="1"/>
      <w:marLeft w:val="0"/>
      <w:marRight w:val="0"/>
      <w:marTop w:val="0"/>
      <w:marBottom w:val="0"/>
      <w:divBdr>
        <w:top w:val="none" w:sz="0" w:space="0" w:color="auto"/>
        <w:left w:val="none" w:sz="0" w:space="0" w:color="auto"/>
        <w:bottom w:val="none" w:sz="0" w:space="0" w:color="auto"/>
        <w:right w:val="none" w:sz="0" w:space="0" w:color="auto"/>
      </w:divBdr>
    </w:div>
    <w:div w:id="1551959947">
      <w:bodyDiv w:val="1"/>
      <w:marLeft w:val="0"/>
      <w:marRight w:val="0"/>
      <w:marTop w:val="0"/>
      <w:marBottom w:val="0"/>
      <w:divBdr>
        <w:top w:val="none" w:sz="0" w:space="0" w:color="auto"/>
        <w:left w:val="none" w:sz="0" w:space="0" w:color="auto"/>
        <w:bottom w:val="none" w:sz="0" w:space="0" w:color="auto"/>
        <w:right w:val="none" w:sz="0" w:space="0" w:color="auto"/>
      </w:divBdr>
    </w:div>
    <w:div w:id="1568103540">
      <w:bodyDiv w:val="1"/>
      <w:marLeft w:val="0"/>
      <w:marRight w:val="0"/>
      <w:marTop w:val="0"/>
      <w:marBottom w:val="0"/>
      <w:divBdr>
        <w:top w:val="none" w:sz="0" w:space="0" w:color="auto"/>
        <w:left w:val="none" w:sz="0" w:space="0" w:color="auto"/>
        <w:bottom w:val="none" w:sz="0" w:space="0" w:color="auto"/>
        <w:right w:val="none" w:sz="0" w:space="0" w:color="auto"/>
      </w:divBdr>
    </w:div>
    <w:div w:id="1607929331">
      <w:bodyDiv w:val="1"/>
      <w:marLeft w:val="0"/>
      <w:marRight w:val="0"/>
      <w:marTop w:val="0"/>
      <w:marBottom w:val="0"/>
      <w:divBdr>
        <w:top w:val="none" w:sz="0" w:space="0" w:color="auto"/>
        <w:left w:val="none" w:sz="0" w:space="0" w:color="auto"/>
        <w:bottom w:val="none" w:sz="0" w:space="0" w:color="auto"/>
        <w:right w:val="none" w:sz="0" w:space="0" w:color="auto"/>
      </w:divBdr>
    </w:div>
    <w:div w:id="1723214937">
      <w:bodyDiv w:val="1"/>
      <w:marLeft w:val="0"/>
      <w:marRight w:val="0"/>
      <w:marTop w:val="0"/>
      <w:marBottom w:val="0"/>
      <w:divBdr>
        <w:top w:val="none" w:sz="0" w:space="0" w:color="auto"/>
        <w:left w:val="none" w:sz="0" w:space="0" w:color="auto"/>
        <w:bottom w:val="none" w:sz="0" w:space="0" w:color="auto"/>
        <w:right w:val="none" w:sz="0" w:space="0" w:color="auto"/>
      </w:divBdr>
    </w:div>
    <w:div w:id="1728340643">
      <w:bodyDiv w:val="1"/>
      <w:marLeft w:val="0"/>
      <w:marRight w:val="0"/>
      <w:marTop w:val="0"/>
      <w:marBottom w:val="0"/>
      <w:divBdr>
        <w:top w:val="none" w:sz="0" w:space="0" w:color="auto"/>
        <w:left w:val="none" w:sz="0" w:space="0" w:color="auto"/>
        <w:bottom w:val="none" w:sz="0" w:space="0" w:color="auto"/>
        <w:right w:val="none" w:sz="0" w:space="0" w:color="auto"/>
      </w:divBdr>
    </w:div>
    <w:div w:id="1742410716">
      <w:bodyDiv w:val="1"/>
      <w:marLeft w:val="0"/>
      <w:marRight w:val="0"/>
      <w:marTop w:val="0"/>
      <w:marBottom w:val="0"/>
      <w:divBdr>
        <w:top w:val="none" w:sz="0" w:space="0" w:color="auto"/>
        <w:left w:val="none" w:sz="0" w:space="0" w:color="auto"/>
        <w:bottom w:val="none" w:sz="0" w:space="0" w:color="auto"/>
        <w:right w:val="none" w:sz="0" w:space="0" w:color="auto"/>
      </w:divBdr>
    </w:div>
    <w:div w:id="1757239479">
      <w:bodyDiv w:val="1"/>
      <w:marLeft w:val="0"/>
      <w:marRight w:val="0"/>
      <w:marTop w:val="0"/>
      <w:marBottom w:val="0"/>
      <w:divBdr>
        <w:top w:val="none" w:sz="0" w:space="0" w:color="auto"/>
        <w:left w:val="none" w:sz="0" w:space="0" w:color="auto"/>
        <w:bottom w:val="none" w:sz="0" w:space="0" w:color="auto"/>
        <w:right w:val="none" w:sz="0" w:space="0" w:color="auto"/>
      </w:divBdr>
    </w:div>
    <w:div w:id="1764572133">
      <w:bodyDiv w:val="1"/>
      <w:marLeft w:val="0"/>
      <w:marRight w:val="0"/>
      <w:marTop w:val="0"/>
      <w:marBottom w:val="0"/>
      <w:divBdr>
        <w:top w:val="none" w:sz="0" w:space="0" w:color="auto"/>
        <w:left w:val="none" w:sz="0" w:space="0" w:color="auto"/>
        <w:bottom w:val="none" w:sz="0" w:space="0" w:color="auto"/>
        <w:right w:val="none" w:sz="0" w:space="0" w:color="auto"/>
      </w:divBdr>
    </w:div>
    <w:div w:id="1768111771">
      <w:bodyDiv w:val="1"/>
      <w:marLeft w:val="0"/>
      <w:marRight w:val="0"/>
      <w:marTop w:val="0"/>
      <w:marBottom w:val="0"/>
      <w:divBdr>
        <w:top w:val="none" w:sz="0" w:space="0" w:color="auto"/>
        <w:left w:val="none" w:sz="0" w:space="0" w:color="auto"/>
        <w:bottom w:val="none" w:sz="0" w:space="0" w:color="auto"/>
        <w:right w:val="none" w:sz="0" w:space="0" w:color="auto"/>
      </w:divBdr>
    </w:div>
    <w:div w:id="1783264989">
      <w:bodyDiv w:val="1"/>
      <w:marLeft w:val="0"/>
      <w:marRight w:val="0"/>
      <w:marTop w:val="0"/>
      <w:marBottom w:val="0"/>
      <w:divBdr>
        <w:top w:val="none" w:sz="0" w:space="0" w:color="auto"/>
        <w:left w:val="none" w:sz="0" w:space="0" w:color="auto"/>
        <w:bottom w:val="none" w:sz="0" w:space="0" w:color="auto"/>
        <w:right w:val="none" w:sz="0" w:space="0" w:color="auto"/>
      </w:divBdr>
    </w:div>
    <w:div w:id="1795127221">
      <w:bodyDiv w:val="1"/>
      <w:marLeft w:val="0"/>
      <w:marRight w:val="0"/>
      <w:marTop w:val="0"/>
      <w:marBottom w:val="0"/>
      <w:divBdr>
        <w:top w:val="none" w:sz="0" w:space="0" w:color="auto"/>
        <w:left w:val="none" w:sz="0" w:space="0" w:color="auto"/>
        <w:bottom w:val="none" w:sz="0" w:space="0" w:color="auto"/>
        <w:right w:val="none" w:sz="0" w:space="0" w:color="auto"/>
      </w:divBdr>
    </w:div>
    <w:div w:id="1847594753">
      <w:bodyDiv w:val="1"/>
      <w:marLeft w:val="0"/>
      <w:marRight w:val="0"/>
      <w:marTop w:val="0"/>
      <w:marBottom w:val="0"/>
      <w:divBdr>
        <w:top w:val="none" w:sz="0" w:space="0" w:color="auto"/>
        <w:left w:val="none" w:sz="0" w:space="0" w:color="auto"/>
        <w:bottom w:val="none" w:sz="0" w:space="0" w:color="auto"/>
        <w:right w:val="none" w:sz="0" w:space="0" w:color="auto"/>
      </w:divBdr>
    </w:div>
    <w:div w:id="1879974988">
      <w:bodyDiv w:val="1"/>
      <w:marLeft w:val="0"/>
      <w:marRight w:val="0"/>
      <w:marTop w:val="0"/>
      <w:marBottom w:val="0"/>
      <w:divBdr>
        <w:top w:val="none" w:sz="0" w:space="0" w:color="auto"/>
        <w:left w:val="none" w:sz="0" w:space="0" w:color="auto"/>
        <w:bottom w:val="none" w:sz="0" w:space="0" w:color="auto"/>
        <w:right w:val="none" w:sz="0" w:space="0" w:color="auto"/>
      </w:divBdr>
    </w:div>
    <w:div w:id="1894268929">
      <w:bodyDiv w:val="1"/>
      <w:marLeft w:val="0"/>
      <w:marRight w:val="0"/>
      <w:marTop w:val="0"/>
      <w:marBottom w:val="0"/>
      <w:divBdr>
        <w:top w:val="none" w:sz="0" w:space="0" w:color="auto"/>
        <w:left w:val="none" w:sz="0" w:space="0" w:color="auto"/>
        <w:bottom w:val="none" w:sz="0" w:space="0" w:color="auto"/>
        <w:right w:val="none" w:sz="0" w:space="0" w:color="auto"/>
      </w:divBdr>
    </w:div>
    <w:div w:id="1928297636">
      <w:bodyDiv w:val="1"/>
      <w:marLeft w:val="0"/>
      <w:marRight w:val="0"/>
      <w:marTop w:val="0"/>
      <w:marBottom w:val="0"/>
      <w:divBdr>
        <w:top w:val="none" w:sz="0" w:space="0" w:color="auto"/>
        <w:left w:val="none" w:sz="0" w:space="0" w:color="auto"/>
        <w:bottom w:val="none" w:sz="0" w:space="0" w:color="auto"/>
        <w:right w:val="none" w:sz="0" w:space="0" w:color="auto"/>
      </w:divBdr>
    </w:div>
    <w:div w:id="1989554210">
      <w:bodyDiv w:val="1"/>
      <w:marLeft w:val="0"/>
      <w:marRight w:val="0"/>
      <w:marTop w:val="0"/>
      <w:marBottom w:val="0"/>
      <w:divBdr>
        <w:top w:val="none" w:sz="0" w:space="0" w:color="auto"/>
        <w:left w:val="none" w:sz="0" w:space="0" w:color="auto"/>
        <w:bottom w:val="none" w:sz="0" w:space="0" w:color="auto"/>
        <w:right w:val="none" w:sz="0" w:space="0" w:color="auto"/>
      </w:divBdr>
    </w:div>
    <w:div w:id="2005667188">
      <w:bodyDiv w:val="1"/>
      <w:marLeft w:val="0"/>
      <w:marRight w:val="0"/>
      <w:marTop w:val="0"/>
      <w:marBottom w:val="0"/>
      <w:divBdr>
        <w:top w:val="none" w:sz="0" w:space="0" w:color="auto"/>
        <w:left w:val="none" w:sz="0" w:space="0" w:color="auto"/>
        <w:bottom w:val="none" w:sz="0" w:space="0" w:color="auto"/>
        <w:right w:val="none" w:sz="0" w:space="0" w:color="auto"/>
      </w:divBdr>
    </w:div>
    <w:div w:id="2078162012">
      <w:bodyDiv w:val="1"/>
      <w:marLeft w:val="0"/>
      <w:marRight w:val="0"/>
      <w:marTop w:val="0"/>
      <w:marBottom w:val="0"/>
      <w:divBdr>
        <w:top w:val="none" w:sz="0" w:space="0" w:color="auto"/>
        <w:left w:val="none" w:sz="0" w:space="0" w:color="auto"/>
        <w:bottom w:val="none" w:sz="0" w:space="0" w:color="auto"/>
        <w:right w:val="none" w:sz="0" w:space="0" w:color="auto"/>
      </w:divBdr>
    </w:div>
    <w:div w:id="2080666190">
      <w:bodyDiv w:val="1"/>
      <w:marLeft w:val="0"/>
      <w:marRight w:val="0"/>
      <w:marTop w:val="0"/>
      <w:marBottom w:val="0"/>
      <w:divBdr>
        <w:top w:val="none" w:sz="0" w:space="0" w:color="auto"/>
        <w:left w:val="none" w:sz="0" w:space="0" w:color="auto"/>
        <w:bottom w:val="none" w:sz="0" w:space="0" w:color="auto"/>
        <w:right w:val="none" w:sz="0" w:space="0" w:color="auto"/>
      </w:divBdr>
    </w:div>
    <w:div w:id="2093624697">
      <w:bodyDiv w:val="1"/>
      <w:marLeft w:val="0"/>
      <w:marRight w:val="0"/>
      <w:marTop w:val="0"/>
      <w:marBottom w:val="0"/>
      <w:divBdr>
        <w:top w:val="none" w:sz="0" w:space="0" w:color="auto"/>
        <w:left w:val="none" w:sz="0" w:space="0" w:color="auto"/>
        <w:bottom w:val="none" w:sz="0" w:space="0" w:color="auto"/>
        <w:right w:val="none" w:sz="0" w:space="0" w:color="auto"/>
      </w:divBdr>
    </w:div>
    <w:div w:id="2095667404">
      <w:bodyDiv w:val="1"/>
      <w:marLeft w:val="0"/>
      <w:marRight w:val="0"/>
      <w:marTop w:val="0"/>
      <w:marBottom w:val="0"/>
      <w:divBdr>
        <w:top w:val="none" w:sz="0" w:space="0" w:color="auto"/>
        <w:left w:val="none" w:sz="0" w:space="0" w:color="auto"/>
        <w:bottom w:val="none" w:sz="0" w:space="0" w:color="auto"/>
        <w:right w:val="none" w:sz="0" w:space="0" w:color="auto"/>
      </w:divBdr>
      <w:divsChild>
        <w:div w:id="1183590878">
          <w:marLeft w:val="0"/>
          <w:marRight w:val="0"/>
          <w:marTop w:val="0"/>
          <w:marBottom w:val="0"/>
          <w:divBdr>
            <w:top w:val="none" w:sz="0" w:space="0" w:color="auto"/>
            <w:left w:val="none" w:sz="0" w:space="0" w:color="auto"/>
            <w:bottom w:val="none" w:sz="0" w:space="0" w:color="auto"/>
            <w:right w:val="none" w:sz="0" w:space="0" w:color="auto"/>
          </w:divBdr>
          <w:divsChild>
            <w:div w:id="1453017732">
              <w:marLeft w:val="0"/>
              <w:marRight w:val="0"/>
              <w:marTop w:val="0"/>
              <w:marBottom w:val="0"/>
              <w:divBdr>
                <w:top w:val="none" w:sz="0" w:space="0" w:color="auto"/>
                <w:left w:val="none" w:sz="0" w:space="0" w:color="auto"/>
                <w:bottom w:val="none" w:sz="0" w:space="0" w:color="auto"/>
                <w:right w:val="none" w:sz="0" w:space="0" w:color="auto"/>
              </w:divBdr>
              <w:divsChild>
                <w:div w:id="897668961">
                  <w:marLeft w:val="0"/>
                  <w:marRight w:val="0"/>
                  <w:marTop w:val="0"/>
                  <w:marBottom w:val="0"/>
                  <w:divBdr>
                    <w:top w:val="none" w:sz="0" w:space="0" w:color="auto"/>
                    <w:left w:val="none" w:sz="0" w:space="0" w:color="auto"/>
                    <w:bottom w:val="none" w:sz="0" w:space="0" w:color="auto"/>
                    <w:right w:val="none" w:sz="0" w:space="0" w:color="auto"/>
                  </w:divBdr>
                  <w:divsChild>
                    <w:div w:id="1846900966">
                      <w:marLeft w:val="0"/>
                      <w:marRight w:val="0"/>
                      <w:marTop w:val="0"/>
                      <w:marBottom w:val="0"/>
                      <w:divBdr>
                        <w:top w:val="none" w:sz="0" w:space="0" w:color="auto"/>
                        <w:left w:val="none" w:sz="0" w:space="0" w:color="auto"/>
                        <w:bottom w:val="none" w:sz="0" w:space="0" w:color="auto"/>
                        <w:right w:val="none" w:sz="0" w:space="0" w:color="auto"/>
                      </w:divBdr>
                    </w:div>
                    <w:div w:id="112442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315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5C8AB-D14D-4904-B9B0-541A3E661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13913</TotalTime>
  <Pages>38</Pages>
  <Words>5350</Words>
  <Characters>30498</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AHLAM AL-ONIZY</dc:creator>
  <cp:keywords/>
  <dc:description/>
  <cp:lastModifiedBy>AHLAM AL-ONIZY</cp:lastModifiedBy>
  <cp:revision>322</cp:revision>
  <cp:lastPrinted>2025-08-09T14:16:00Z</cp:lastPrinted>
  <dcterms:created xsi:type="dcterms:W3CDTF">2025-06-18T10:52:00Z</dcterms:created>
  <dcterms:modified xsi:type="dcterms:W3CDTF">2025-08-09T14:16:00Z</dcterms:modified>
</cp:coreProperties>
</file>