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58476" w14:textId="078A2F5B" w:rsidR="004840FC" w:rsidRPr="008B7DC1" w:rsidRDefault="004840FC" w:rsidP="00611AD0">
      <w:pPr>
        <w:bidi/>
        <w:spacing w:line="360" w:lineRule="auto"/>
        <w:jc w:val="center"/>
        <w:rPr>
          <w:rFonts w:ascii="Sakkal Majalla" w:hAnsi="Sakkal Majalla" w:cs="Sakkal Majalla"/>
          <w:b/>
          <w:bCs/>
          <w:sz w:val="36"/>
          <w:szCs w:val="36"/>
          <w:rtl/>
        </w:rPr>
      </w:pPr>
      <w:r w:rsidRPr="008B7DC1">
        <w:rPr>
          <w:rFonts w:ascii="Sakkal Majalla" w:hAnsi="Sakkal Majalla" w:cs="Sakkal Majalla"/>
          <w:b/>
          <w:bCs/>
          <w:sz w:val="36"/>
          <w:szCs w:val="36"/>
          <w:rtl/>
        </w:rPr>
        <w:t>الفصل ال</w:t>
      </w:r>
      <w:r w:rsidR="002C36CC" w:rsidRPr="008B7DC1">
        <w:rPr>
          <w:rFonts w:ascii="Sakkal Majalla" w:hAnsi="Sakkal Majalla" w:cs="Sakkal Majalla"/>
          <w:b/>
          <w:bCs/>
          <w:sz w:val="36"/>
          <w:szCs w:val="36"/>
          <w:rtl/>
        </w:rPr>
        <w:t>ثالث</w:t>
      </w:r>
    </w:p>
    <w:p w14:paraId="1CA76D6C" w14:textId="078D4297" w:rsidR="004840FC" w:rsidRPr="008B7DC1" w:rsidRDefault="002C36CC" w:rsidP="00611AD0">
      <w:pPr>
        <w:bidi/>
        <w:spacing w:line="360" w:lineRule="auto"/>
        <w:jc w:val="center"/>
        <w:rPr>
          <w:rFonts w:ascii="Sakkal Majalla" w:hAnsi="Sakkal Majalla" w:cs="Sakkal Majalla"/>
          <w:b/>
          <w:bCs/>
          <w:sz w:val="36"/>
          <w:szCs w:val="36"/>
          <w:rtl/>
        </w:rPr>
      </w:pPr>
      <w:r w:rsidRPr="00CA584E">
        <w:rPr>
          <w:rFonts w:ascii="Sakkal Majalla" w:hAnsi="Sakkal Majalla" w:cs="Sakkal Majalla"/>
          <w:b/>
          <w:bCs/>
          <w:sz w:val="36"/>
          <w:szCs w:val="36"/>
          <w:highlight w:val="yellow"/>
          <w:rtl/>
        </w:rPr>
        <w:t xml:space="preserve">منهجية وإجراءات </w:t>
      </w:r>
      <w:commentRangeStart w:id="0"/>
      <w:r w:rsidRPr="00CA584E">
        <w:rPr>
          <w:rFonts w:ascii="Sakkal Majalla" w:hAnsi="Sakkal Majalla" w:cs="Sakkal Majalla"/>
          <w:b/>
          <w:bCs/>
          <w:sz w:val="36"/>
          <w:szCs w:val="36"/>
          <w:highlight w:val="yellow"/>
          <w:rtl/>
        </w:rPr>
        <w:t>الدراسة</w:t>
      </w:r>
      <w:commentRangeEnd w:id="0"/>
      <w:r w:rsidR="00CA584E">
        <w:rPr>
          <w:rStyle w:val="af2"/>
          <w:rFonts w:asciiTheme="minorHAnsi" w:eastAsiaTheme="minorHAnsi" w:hAnsiTheme="minorHAnsi" w:cstheme="minorBidi"/>
        </w:rPr>
        <w:commentReference w:id="0"/>
      </w:r>
    </w:p>
    <w:p w14:paraId="5E1D97CF" w14:textId="3E3954A3" w:rsidR="004840FC" w:rsidRPr="00D90CF5" w:rsidRDefault="00D90CF5" w:rsidP="00611AD0">
      <w:pPr>
        <w:bidi/>
        <w:spacing w:line="360" w:lineRule="auto"/>
        <w:jc w:val="both"/>
        <w:rPr>
          <w:rFonts w:ascii="Sakkal Majalla" w:hAnsi="Sakkal Majalla" w:cs="Sakkal Majalla"/>
          <w:b/>
          <w:bCs/>
          <w:sz w:val="32"/>
          <w:szCs w:val="32"/>
          <w:rtl/>
        </w:rPr>
      </w:pPr>
      <w:r w:rsidRPr="00D90CF5">
        <w:rPr>
          <w:rFonts w:ascii="Sakkal Majalla" w:hAnsi="Sakkal Majalla" w:cs="Sakkal Majalla" w:hint="cs"/>
          <w:b/>
          <w:bCs/>
          <w:sz w:val="32"/>
          <w:szCs w:val="32"/>
          <w:rtl/>
        </w:rPr>
        <w:t xml:space="preserve">3-1 </w:t>
      </w:r>
      <w:r w:rsidR="00071621" w:rsidRPr="00D90CF5">
        <w:rPr>
          <w:rFonts w:ascii="Sakkal Majalla" w:hAnsi="Sakkal Majalla" w:cs="Sakkal Majalla"/>
          <w:b/>
          <w:bCs/>
          <w:sz w:val="32"/>
          <w:szCs w:val="32"/>
          <w:rtl/>
        </w:rPr>
        <w:t>تمهيد</w:t>
      </w:r>
      <w:r w:rsidR="004840FC" w:rsidRPr="00D90CF5">
        <w:rPr>
          <w:rFonts w:ascii="Sakkal Majalla" w:hAnsi="Sakkal Majalla" w:cs="Sakkal Majalla"/>
          <w:b/>
          <w:bCs/>
          <w:sz w:val="32"/>
          <w:szCs w:val="32"/>
          <w:rtl/>
        </w:rPr>
        <w:t>:</w:t>
      </w:r>
    </w:p>
    <w:p w14:paraId="7ADE606D" w14:textId="761BD34D" w:rsidR="005623E4" w:rsidRPr="00D90CF5" w:rsidRDefault="00C922D8" w:rsidP="00611AD0">
      <w:pPr>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   </w:t>
      </w:r>
      <w:r w:rsidR="00D91FD5" w:rsidRPr="00D90CF5">
        <w:rPr>
          <w:rFonts w:ascii="Sakkal Majalla" w:hAnsi="Sakkal Majalla" w:cs="Sakkal Majalla"/>
          <w:sz w:val="32"/>
          <w:szCs w:val="32"/>
          <w:rtl/>
        </w:rPr>
        <w:t xml:space="preserve">    </w:t>
      </w:r>
      <w:r w:rsidR="005623E4" w:rsidRPr="00D90CF5">
        <w:rPr>
          <w:rFonts w:ascii="Sakkal Majalla" w:hAnsi="Sakkal Majalla" w:cs="Sakkal Majalla"/>
          <w:sz w:val="32"/>
          <w:szCs w:val="32"/>
          <w:rtl/>
        </w:rPr>
        <w:t>تُعتبر منهجية</w:t>
      </w:r>
      <w:r w:rsidR="00D91FD5" w:rsidRPr="00D90CF5">
        <w:rPr>
          <w:rFonts w:ascii="Sakkal Majalla" w:hAnsi="Sakkal Majalla" w:cs="Sakkal Majalla"/>
          <w:sz w:val="32"/>
          <w:szCs w:val="32"/>
          <w:rtl/>
        </w:rPr>
        <w:t xml:space="preserve"> واجراءات</w:t>
      </w:r>
      <w:r w:rsidR="005623E4" w:rsidRPr="00D90CF5">
        <w:rPr>
          <w:rFonts w:ascii="Sakkal Majalla" w:hAnsi="Sakkal Majalla" w:cs="Sakkal Majalla"/>
          <w:sz w:val="32"/>
          <w:szCs w:val="32"/>
          <w:rtl/>
        </w:rPr>
        <w:t xml:space="preserve"> الدراسة </w:t>
      </w:r>
      <w:r w:rsidR="00D91FD5" w:rsidRPr="00D90CF5">
        <w:rPr>
          <w:rFonts w:ascii="Sakkal Majalla" w:hAnsi="Sakkal Majalla" w:cs="Sakkal Majalla"/>
          <w:sz w:val="32"/>
          <w:szCs w:val="32"/>
          <w:rtl/>
        </w:rPr>
        <w:t>الجزئية</w:t>
      </w:r>
      <w:r w:rsidR="005623E4" w:rsidRPr="00D90CF5">
        <w:rPr>
          <w:rFonts w:ascii="Sakkal Majalla" w:hAnsi="Sakkal Majalla" w:cs="Sakkal Majalla"/>
          <w:sz w:val="32"/>
          <w:szCs w:val="32"/>
          <w:rtl/>
        </w:rPr>
        <w:t xml:space="preserve"> الأساسية التي يقوم عليها البناء العلمي لل</w:t>
      </w:r>
      <w:r w:rsidR="00D91FD5" w:rsidRPr="00D90CF5">
        <w:rPr>
          <w:rFonts w:ascii="Sakkal Majalla" w:hAnsi="Sakkal Majalla" w:cs="Sakkal Majalla"/>
          <w:sz w:val="32"/>
          <w:szCs w:val="32"/>
          <w:rtl/>
        </w:rPr>
        <w:t>دراسة البحثية</w:t>
      </w:r>
      <w:r w:rsidR="005623E4" w:rsidRPr="00D90CF5">
        <w:rPr>
          <w:rFonts w:ascii="Sakkal Majalla" w:hAnsi="Sakkal Majalla" w:cs="Sakkal Majalla"/>
          <w:sz w:val="32"/>
          <w:szCs w:val="32"/>
          <w:rtl/>
        </w:rPr>
        <w:t xml:space="preserve">، إذ تحدد الإطار الإجرائي الذي يُمكّن الباحث من </w:t>
      </w:r>
      <w:r w:rsidR="00D91FD5" w:rsidRPr="00D90CF5">
        <w:rPr>
          <w:rFonts w:ascii="Sakkal Majalla" w:hAnsi="Sakkal Majalla" w:cs="Sakkal Majalla"/>
          <w:sz w:val="32"/>
          <w:szCs w:val="32"/>
          <w:rtl/>
        </w:rPr>
        <w:t>اكتشاف</w:t>
      </w:r>
      <w:r w:rsidR="005623E4" w:rsidRPr="00D90CF5">
        <w:rPr>
          <w:rFonts w:ascii="Sakkal Majalla" w:hAnsi="Sakkal Majalla" w:cs="Sakkal Majalla"/>
          <w:sz w:val="32"/>
          <w:szCs w:val="32"/>
          <w:rtl/>
        </w:rPr>
        <w:t xml:space="preserve"> المشكلة</w:t>
      </w:r>
      <w:r w:rsidR="00D91FD5" w:rsidRPr="00D90CF5">
        <w:rPr>
          <w:rFonts w:ascii="Sakkal Majalla" w:hAnsi="Sakkal Majalla" w:cs="Sakkal Majalla"/>
          <w:sz w:val="32"/>
          <w:szCs w:val="32"/>
          <w:rtl/>
        </w:rPr>
        <w:t xml:space="preserve"> أو المشكلات</w:t>
      </w:r>
      <w:r w:rsidR="005623E4" w:rsidRPr="00D90CF5">
        <w:rPr>
          <w:rFonts w:ascii="Sakkal Majalla" w:hAnsi="Sakkal Majalla" w:cs="Sakkal Majalla"/>
          <w:sz w:val="32"/>
          <w:szCs w:val="32"/>
          <w:rtl/>
        </w:rPr>
        <w:t xml:space="preserve"> ال</w:t>
      </w:r>
      <w:r w:rsidR="00D91FD5" w:rsidRPr="00D90CF5">
        <w:rPr>
          <w:rFonts w:ascii="Sakkal Majalla" w:hAnsi="Sakkal Majalla" w:cs="Sakkal Majalla"/>
          <w:sz w:val="32"/>
          <w:szCs w:val="32"/>
          <w:rtl/>
        </w:rPr>
        <w:t>دراسية</w:t>
      </w:r>
      <w:r w:rsidR="005623E4" w:rsidRPr="00D90CF5">
        <w:rPr>
          <w:rFonts w:ascii="Sakkal Majalla" w:hAnsi="Sakkal Majalla" w:cs="Sakkal Majalla"/>
          <w:sz w:val="32"/>
          <w:szCs w:val="32"/>
          <w:rtl/>
        </w:rPr>
        <w:t xml:space="preserve"> وتحليلها بطريقة منهجية دقيقة. وتمثل منهجية</w:t>
      </w:r>
      <w:r w:rsidR="00D91FD5" w:rsidRPr="00D90CF5">
        <w:rPr>
          <w:rFonts w:ascii="Sakkal Majalla" w:hAnsi="Sakkal Majalla" w:cs="Sakkal Majalla"/>
          <w:sz w:val="32"/>
          <w:szCs w:val="32"/>
          <w:rtl/>
        </w:rPr>
        <w:t xml:space="preserve"> وإجراءات الدراسة</w:t>
      </w:r>
      <w:r w:rsidR="005623E4" w:rsidRPr="00D90CF5">
        <w:rPr>
          <w:rFonts w:ascii="Sakkal Majalla" w:hAnsi="Sakkal Majalla" w:cs="Sakkal Majalla"/>
          <w:sz w:val="32"/>
          <w:szCs w:val="32"/>
          <w:rtl/>
        </w:rPr>
        <w:t xml:space="preserve"> الطريق المنظم الذي يربط بين </w:t>
      </w:r>
      <w:r w:rsidR="00D91FD5" w:rsidRPr="00D90CF5">
        <w:rPr>
          <w:rFonts w:ascii="Sakkal Majalla" w:hAnsi="Sakkal Majalla" w:cs="Sakkal Majalla"/>
          <w:sz w:val="32"/>
          <w:szCs w:val="32"/>
          <w:rtl/>
        </w:rPr>
        <w:t>أسئلة الدراسة</w:t>
      </w:r>
      <w:r w:rsidR="005623E4" w:rsidRPr="00D90CF5">
        <w:rPr>
          <w:rFonts w:ascii="Sakkal Majalla" w:hAnsi="Sakkal Majalla" w:cs="Sakkal Majalla"/>
          <w:sz w:val="32"/>
          <w:szCs w:val="32"/>
          <w:rtl/>
        </w:rPr>
        <w:t xml:space="preserve"> وأدوات جمع البيانات وأساليب تحليلها، بما ي</w:t>
      </w:r>
      <w:r w:rsidR="00D91FD5" w:rsidRPr="00D90CF5">
        <w:rPr>
          <w:rFonts w:ascii="Sakkal Majalla" w:hAnsi="Sakkal Majalla" w:cs="Sakkal Majalla"/>
          <w:sz w:val="32"/>
          <w:szCs w:val="32"/>
          <w:rtl/>
        </w:rPr>
        <w:t>مكن من</w:t>
      </w:r>
      <w:r w:rsidR="005623E4" w:rsidRPr="00D90CF5">
        <w:rPr>
          <w:rFonts w:ascii="Sakkal Majalla" w:hAnsi="Sakkal Majalla" w:cs="Sakkal Majalla"/>
          <w:sz w:val="32"/>
          <w:szCs w:val="32"/>
          <w:rtl/>
        </w:rPr>
        <w:t xml:space="preserve"> الوصول إلى نتائج </w:t>
      </w:r>
      <w:r w:rsidR="00D91FD5" w:rsidRPr="00D90CF5">
        <w:rPr>
          <w:rFonts w:ascii="Sakkal Majalla" w:hAnsi="Sakkal Majalla" w:cs="Sakkal Majalla"/>
          <w:sz w:val="32"/>
          <w:szCs w:val="32"/>
          <w:rtl/>
        </w:rPr>
        <w:t>جيدة وواقعية</w:t>
      </w:r>
      <w:r w:rsidR="005623E4" w:rsidRPr="00D90CF5">
        <w:rPr>
          <w:rFonts w:ascii="Sakkal Majalla" w:hAnsi="Sakkal Majalla" w:cs="Sakkal Majalla"/>
          <w:sz w:val="32"/>
          <w:szCs w:val="32"/>
          <w:rtl/>
        </w:rPr>
        <w:t xml:space="preserve"> وقابلة للتفسير. وانطلاقًا من أهمية هذا الجانب، حرصت الدراسة الحالية على اختيار منهج علمي يتناسب مع طبيعة المشكلة البحثية وأهدافها، ويتيح فهماً معمقاً للمتغيرات قيد الدراسة</w:t>
      </w:r>
      <w:r w:rsidR="005623E4" w:rsidRPr="00D90CF5">
        <w:rPr>
          <w:rFonts w:ascii="Sakkal Majalla" w:hAnsi="Sakkal Majalla" w:cs="Sakkal Majalla"/>
          <w:sz w:val="32"/>
          <w:szCs w:val="32"/>
        </w:rPr>
        <w:t>.</w:t>
      </w:r>
    </w:p>
    <w:p w14:paraId="40262F35" w14:textId="58DE841B" w:rsidR="005623E4" w:rsidRPr="00D90CF5" w:rsidRDefault="00D91FD5" w:rsidP="00611AD0">
      <w:pPr>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  </w:t>
      </w:r>
      <w:r w:rsidR="00C922D8" w:rsidRPr="00D90CF5">
        <w:rPr>
          <w:rFonts w:ascii="Sakkal Majalla" w:hAnsi="Sakkal Majalla" w:cs="Sakkal Majalla"/>
          <w:sz w:val="32"/>
          <w:szCs w:val="32"/>
          <w:rtl/>
        </w:rPr>
        <w:t xml:space="preserve">     </w:t>
      </w:r>
      <w:r w:rsidRPr="00D90CF5">
        <w:rPr>
          <w:rFonts w:ascii="Sakkal Majalla" w:hAnsi="Sakkal Majalla" w:cs="Sakkal Majalla"/>
          <w:sz w:val="32"/>
          <w:szCs w:val="32"/>
          <w:rtl/>
        </w:rPr>
        <w:t xml:space="preserve"> في السياق فقد </w:t>
      </w:r>
      <w:r w:rsidR="005623E4" w:rsidRPr="00D90CF5">
        <w:rPr>
          <w:rFonts w:ascii="Sakkal Majalla" w:hAnsi="Sakkal Majalla" w:cs="Sakkal Majalla"/>
          <w:sz w:val="32"/>
          <w:szCs w:val="32"/>
          <w:rtl/>
        </w:rPr>
        <w:t xml:space="preserve">استندت الدراسة إلى المنهج الوصفي التحليلي بوصفه الأنسب لدراسة الظواهر الاجتماعية والتنظيمية كما هي في الواقع، وتحليل العلاقات بين متغيراتها دون تدخل في </w:t>
      </w:r>
      <w:r w:rsidRPr="00D90CF5">
        <w:rPr>
          <w:rFonts w:ascii="Sakkal Majalla" w:hAnsi="Sakkal Majalla" w:cs="Sakkal Majalla"/>
          <w:sz w:val="32"/>
          <w:szCs w:val="32"/>
          <w:rtl/>
        </w:rPr>
        <w:t>طرقها</w:t>
      </w:r>
      <w:r w:rsidR="005623E4" w:rsidRPr="00D90CF5">
        <w:rPr>
          <w:rFonts w:ascii="Sakkal Majalla" w:hAnsi="Sakkal Majalla" w:cs="Sakkal Majalla"/>
          <w:sz w:val="32"/>
          <w:szCs w:val="32"/>
          <w:rtl/>
        </w:rPr>
        <w:t xml:space="preserve"> الطبيعي</w:t>
      </w:r>
      <w:r w:rsidRPr="00D90CF5">
        <w:rPr>
          <w:rFonts w:ascii="Sakkal Majalla" w:hAnsi="Sakkal Majalla" w:cs="Sakkal Majalla"/>
          <w:sz w:val="32"/>
          <w:szCs w:val="32"/>
          <w:rtl/>
        </w:rPr>
        <w:t>ة</w:t>
      </w:r>
      <w:r w:rsidR="005623E4" w:rsidRPr="00D90CF5">
        <w:rPr>
          <w:rFonts w:ascii="Sakkal Majalla" w:hAnsi="Sakkal Majalla" w:cs="Sakkal Majalla"/>
          <w:sz w:val="32"/>
          <w:szCs w:val="32"/>
          <w:rtl/>
        </w:rPr>
        <w:t xml:space="preserve">. ويُعد هذا المنهج من أكثر المناهج استخدامًا في </w:t>
      </w:r>
      <w:r w:rsidRPr="00D90CF5">
        <w:rPr>
          <w:rFonts w:ascii="Sakkal Majalla" w:hAnsi="Sakkal Majalla" w:cs="Sakkal Majalla"/>
          <w:sz w:val="32"/>
          <w:szCs w:val="32"/>
          <w:rtl/>
        </w:rPr>
        <w:t>الدراسات والأوراق البحثية المنشورة والمختلفة</w:t>
      </w:r>
      <w:r w:rsidR="005623E4" w:rsidRPr="00D90CF5">
        <w:rPr>
          <w:rFonts w:ascii="Sakkal Majalla" w:hAnsi="Sakkal Majalla" w:cs="Sakkal Majalla"/>
          <w:sz w:val="32"/>
          <w:szCs w:val="32"/>
          <w:rtl/>
        </w:rPr>
        <w:t xml:space="preserve">، لما يوفره من قدرة على وصف الظاهرة بدقة، وتفسير </w:t>
      </w:r>
      <w:r w:rsidRPr="00D90CF5">
        <w:rPr>
          <w:rFonts w:ascii="Sakkal Majalla" w:hAnsi="Sakkal Majalla" w:cs="Sakkal Majalla"/>
          <w:sz w:val="32"/>
          <w:szCs w:val="32"/>
          <w:rtl/>
        </w:rPr>
        <w:t>عناصرها واشكالها المختلفة</w:t>
      </w:r>
      <w:r w:rsidR="005623E4" w:rsidRPr="00D90CF5">
        <w:rPr>
          <w:rFonts w:ascii="Sakkal Majalla" w:hAnsi="Sakkal Majalla" w:cs="Sakkal Majalla"/>
          <w:sz w:val="32"/>
          <w:szCs w:val="32"/>
          <w:rtl/>
        </w:rPr>
        <w:t xml:space="preserve">، واستخلاص دلالاتها. كما يتيح للباحث استخدام أدوات كمية مثل </w:t>
      </w:r>
      <w:r w:rsidRPr="00D90CF5">
        <w:rPr>
          <w:rFonts w:ascii="Sakkal Majalla" w:hAnsi="Sakkal Majalla" w:cs="Sakkal Majalla"/>
          <w:sz w:val="32"/>
          <w:szCs w:val="32"/>
          <w:rtl/>
        </w:rPr>
        <w:t>قائمة الاستقصاء</w:t>
      </w:r>
      <w:r w:rsidR="005623E4" w:rsidRPr="00D90CF5">
        <w:rPr>
          <w:rFonts w:ascii="Sakkal Majalla" w:hAnsi="Sakkal Majalla" w:cs="Sakkal Majalla"/>
          <w:sz w:val="32"/>
          <w:szCs w:val="32"/>
          <w:rtl/>
        </w:rPr>
        <w:t>، مما يعزز من موضوعية النتائج وقابليتها للتعميم</w:t>
      </w:r>
      <w:r w:rsidR="005623E4" w:rsidRPr="00D90CF5">
        <w:rPr>
          <w:rFonts w:ascii="Sakkal Majalla" w:hAnsi="Sakkal Majalla" w:cs="Sakkal Majalla"/>
          <w:sz w:val="32"/>
          <w:szCs w:val="32"/>
        </w:rPr>
        <w:t>.</w:t>
      </w:r>
    </w:p>
    <w:p w14:paraId="3A8A58B3" w14:textId="14CE92B1" w:rsidR="004840FC" w:rsidRPr="00D90CF5" w:rsidRDefault="00D90CF5" w:rsidP="00611AD0">
      <w:pPr>
        <w:bidi/>
        <w:spacing w:line="360" w:lineRule="auto"/>
        <w:jc w:val="both"/>
        <w:rPr>
          <w:rFonts w:ascii="Sakkal Majalla" w:hAnsi="Sakkal Majalla" w:cs="Sakkal Majalla"/>
          <w:b/>
          <w:bCs/>
          <w:sz w:val="32"/>
          <w:szCs w:val="32"/>
          <w:rtl/>
        </w:rPr>
      </w:pPr>
      <w:r w:rsidRPr="00D90CF5">
        <w:rPr>
          <w:rFonts w:ascii="Sakkal Majalla" w:hAnsi="Sakkal Majalla" w:cs="Sakkal Majalla" w:hint="cs"/>
          <w:b/>
          <w:bCs/>
          <w:sz w:val="32"/>
          <w:szCs w:val="32"/>
          <w:rtl/>
        </w:rPr>
        <w:t>3-2</w:t>
      </w:r>
      <w:r w:rsidR="004840FC" w:rsidRPr="00D90CF5">
        <w:rPr>
          <w:rFonts w:ascii="Sakkal Majalla" w:hAnsi="Sakkal Majalla" w:cs="Sakkal Majalla"/>
          <w:b/>
          <w:bCs/>
          <w:sz w:val="32"/>
          <w:szCs w:val="32"/>
          <w:rtl/>
        </w:rPr>
        <w:t xml:space="preserve"> منهجية الدراسة:</w:t>
      </w:r>
    </w:p>
    <w:p w14:paraId="68799DAC" w14:textId="7811318C" w:rsidR="004840FC" w:rsidRPr="00D90CF5" w:rsidRDefault="00146A0E" w:rsidP="00611AD0">
      <w:pPr>
        <w:tabs>
          <w:tab w:val="right" w:pos="8820"/>
        </w:tabs>
        <w:bidi/>
        <w:spacing w:line="360" w:lineRule="auto"/>
        <w:ind w:right="28"/>
        <w:jc w:val="both"/>
        <w:rPr>
          <w:rFonts w:ascii="Sakkal Majalla" w:eastAsia="Calibri" w:hAnsi="Sakkal Majalla" w:cs="Sakkal Majalla"/>
          <w:sz w:val="32"/>
          <w:szCs w:val="32"/>
          <w:rtl/>
        </w:rPr>
      </w:pPr>
      <w:r w:rsidRPr="00D90CF5">
        <w:rPr>
          <w:rFonts w:ascii="Sakkal Majalla" w:eastAsia="Calibri" w:hAnsi="Sakkal Majalla" w:cs="Sakkal Majalla"/>
          <w:sz w:val="32"/>
          <w:szCs w:val="32"/>
          <w:rtl/>
        </w:rPr>
        <w:t xml:space="preserve">   </w:t>
      </w:r>
      <w:r w:rsidR="00C922D8"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 </w:t>
      </w:r>
      <w:r w:rsidR="004840FC" w:rsidRPr="00D90CF5">
        <w:rPr>
          <w:rFonts w:ascii="Sakkal Majalla" w:eastAsia="Calibri" w:hAnsi="Sakkal Majalla" w:cs="Sakkal Majalla"/>
          <w:sz w:val="32"/>
          <w:szCs w:val="32"/>
          <w:rtl/>
        </w:rPr>
        <w:t xml:space="preserve">تعتمد هذه الدراسة بشكل أساسي على المنهج الوصفي التحليلي، والذي يعتمد على استخدام الأساليب الإحصائية الوصفية والتحليلية، ويعرف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والوصول الى نتائج، وفي ذات السياق فإن المنهج الوصفي التحليلي يهدف إلى "صفة البحث التي تستهدف الوصف الكمي أو الكيفي لظاهرة اجتماعية أو إنسانية أو إدارية أو مجموعه </w:t>
      </w:r>
      <w:r w:rsidR="004840FC" w:rsidRPr="00D90CF5">
        <w:rPr>
          <w:rFonts w:ascii="Sakkal Majalla" w:eastAsia="Calibri" w:hAnsi="Sakkal Majalla" w:cs="Sakkal Majalla"/>
          <w:sz w:val="32"/>
          <w:szCs w:val="32"/>
          <w:rtl/>
        </w:rPr>
        <w:lastRenderedPageBreak/>
        <w:t xml:space="preserve">من الظواهر المترابطة معاً من خلال استخدام أدوات جمع البيانات المختلفة وهى المقابلة والملاحظة وغيرها مما يجعل الظاهرة أو الظواهر محل الدراسة واضحة بدرجة يسهل معها تحديد المشكلة تحديداً واقعياً تمهيداً لاختبار الفروض حولها" </w:t>
      </w:r>
      <w:r w:rsidR="00D0649E"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الأشعري</w:t>
      </w:r>
      <w:r w:rsidR="00D0649E"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 xml:space="preserve"> 2007)</w:t>
      </w:r>
      <w:r w:rsidR="00563D0A" w:rsidRPr="00D90CF5">
        <w:rPr>
          <w:rFonts w:ascii="Sakkal Majalla" w:eastAsia="Calibri" w:hAnsi="Sakkal Majalla" w:cs="Sakkal Majalla"/>
          <w:sz w:val="32"/>
          <w:szCs w:val="32"/>
          <w:rtl/>
        </w:rPr>
        <w:t>،</w:t>
      </w:r>
      <w:r w:rsidR="004840FC" w:rsidRPr="00D90CF5">
        <w:rPr>
          <w:rFonts w:ascii="Sakkal Majalla" w:eastAsia="Calibri" w:hAnsi="Sakkal Majalla" w:cs="Sakkal Majalla"/>
          <w:sz w:val="32"/>
          <w:szCs w:val="32"/>
          <w:rtl/>
        </w:rPr>
        <w:t xml:space="preserve"> لذا ولكل تلك المبررات فان المنهج الوصفي التحليلي يعتبر الأنسب لهذه الدراسة. </w:t>
      </w:r>
    </w:p>
    <w:p w14:paraId="1CA2B6BD" w14:textId="6DA0D78E" w:rsidR="004840FC" w:rsidRPr="00D90CF5" w:rsidRDefault="00D90CF5" w:rsidP="00611AD0">
      <w:pPr>
        <w:bidi/>
        <w:spacing w:line="360" w:lineRule="auto"/>
        <w:ind w:left="15"/>
        <w:jc w:val="both"/>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3-3</w:t>
      </w:r>
      <w:r w:rsidR="004840FC" w:rsidRPr="00D90CF5">
        <w:rPr>
          <w:rFonts w:ascii="Sakkal Majalla" w:eastAsia="Calibri" w:hAnsi="Sakkal Majalla" w:cs="Sakkal Majalla"/>
          <w:b/>
          <w:bCs/>
          <w:sz w:val="32"/>
          <w:szCs w:val="32"/>
          <w:rtl/>
        </w:rPr>
        <w:t xml:space="preserve"> أدوات الدراسة:    </w:t>
      </w:r>
    </w:p>
    <w:p w14:paraId="704272CA" w14:textId="2CCB981C" w:rsidR="00071621" w:rsidRPr="00D90CF5" w:rsidRDefault="004840FC" w:rsidP="00611AD0">
      <w:pPr>
        <w:bidi/>
        <w:spacing w:line="360" w:lineRule="auto"/>
        <w:ind w:left="15"/>
        <w:jc w:val="both"/>
        <w:rPr>
          <w:rFonts w:ascii="Sakkal Majalla" w:eastAsia="Calibri" w:hAnsi="Sakkal Majalla" w:cs="Sakkal Majalla"/>
          <w:sz w:val="32"/>
          <w:szCs w:val="32"/>
          <w:rtl/>
        </w:rPr>
      </w:pPr>
      <w:r w:rsidRPr="00D90CF5">
        <w:rPr>
          <w:rFonts w:ascii="Sakkal Majalla" w:eastAsia="Calibri" w:hAnsi="Sakkal Majalla" w:cs="Sakkal Majalla"/>
          <w:sz w:val="32"/>
          <w:szCs w:val="32"/>
          <w:rtl/>
        </w:rPr>
        <w:t xml:space="preserve"> </w:t>
      </w:r>
      <w:r w:rsidR="00747692" w:rsidRPr="00D90CF5">
        <w:rPr>
          <w:rFonts w:ascii="Sakkal Majalla" w:eastAsia="Calibri" w:hAnsi="Sakkal Majalla" w:cs="Sakkal Majalla"/>
          <w:sz w:val="32"/>
          <w:szCs w:val="32"/>
          <w:rtl/>
        </w:rPr>
        <w:t xml:space="preserve">  </w:t>
      </w:r>
      <w:r w:rsidR="00C922D8" w:rsidRPr="00D90CF5">
        <w:rPr>
          <w:rFonts w:ascii="Sakkal Majalla" w:eastAsia="Calibri" w:hAnsi="Sakkal Majalla" w:cs="Sakkal Majalla"/>
          <w:sz w:val="32"/>
          <w:szCs w:val="32"/>
          <w:rtl/>
        </w:rPr>
        <w:t xml:space="preserve"> </w:t>
      </w:r>
      <w:r w:rsidR="00747692"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 سوف يتم استخدام الاستبيان، كأداة لجمع البيانات المطلوبة</w:t>
      </w:r>
      <w:r w:rsidR="008B13CF" w:rsidRPr="00D90CF5">
        <w:rPr>
          <w:rFonts w:ascii="Sakkal Majalla" w:eastAsia="Calibri" w:hAnsi="Sakkal Majalla" w:cs="Sakkal Majalla"/>
          <w:sz w:val="32"/>
          <w:szCs w:val="32"/>
          <w:rtl/>
        </w:rPr>
        <w:t xml:space="preserve"> وسوف تكون المشاركة في الإجابة على قائمة الاستقصاء لهذه الدراسة مشاركة تطوعية، مع التأكيد على خصوصية </w:t>
      </w:r>
      <w:r w:rsidR="004F0379" w:rsidRPr="00D90CF5">
        <w:rPr>
          <w:rFonts w:ascii="Sakkal Majalla" w:eastAsia="Calibri" w:hAnsi="Sakkal Majalla" w:cs="Sakkal Majalla"/>
          <w:sz w:val="32"/>
          <w:szCs w:val="32"/>
          <w:rtl/>
        </w:rPr>
        <w:t>المبحوثين، حيث</w:t>
      </w:r>
      <w:r w:rsidRPr="00D90CF5">
        <w:rPr>
          <w:rFonts w:ascii="Sakkal Majalla" w:eastAsia="Calibri" w:hAnsi="Sakkal Majalla" w:cs="Sakkal Majalla"/>
          <w:sz w:val="32"/>
          <w:szCs w:val="32"/>
          <w:rtl/>
        </w:rPr>
        <w:t xml:space="preserve"> "يعد الاستبيان أداة ملائمة للحصول على معلومات وبيانات وحقائق مرتبطة بواقع معين" </w:t>
      </w:r>
      <w:r w:rsidR="00D0649E" w:rsidRPr="00D90CF5">
        <w:rPr>
          <w:rFonts w:ascii="Sakkal Majalla" w:eastAsia="Calibri" w:hAnsi="Sakkal Majalla" w:cs="Sakkal Majalla"/>
          <w:sz w:val="32"/>
          <w:szCs w:val="32"/>
          <w:rtl/>
        </w:rPr>
        <w:t>(</w:t>
      </w:r>
      <w:r w:rsidRPr="00D90CF5">
        <w:rPr>
          <w:rFonts w:ascii="Sakkal Majalla" w:eastAsia="Calibri" w:hAnsi="Sakkal Majalla" w:cs="Sakkal Majalla"/>
          <w:sz w:val="32"/>
          <w:szCs w:val="32"/>
          <w:rtl/>
        </w:rPr>
        <w:t>عبيدات وآخرون</w:t>
      </w:r>
      <w:r w:rsidR="00D0649E" w:rsidRPr="00D90CF5">
        <w:rPr>
          <w:rFonts w:ascii="Sakkal Majalla" w:eastAsia="Calibri" w:hAnsi="Sakkal Majalla" w:cs="Sakkal Majalla"/>
          <w:sz w:val="32"/>
          <w:szCs w:val="32"/>
          <w:rtl/>
        </w:rPr>
        <w:t>،</w:t>
      </w:r>
      <w:r w:rsidR="002D7FA4"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 xml:space="preserve">2011)، ويعتبر الاستبيان من أهم أدوات جمع البيانات التي أخذت في الانتشار في مجال البحوث ولا تزال تمثل موقعاً بارزاً في الوقت الحالي بين وسائل جمع </w:t>
      </w:r>
      <w:r w:rsidR="004F0379" w:rsidRPr="00D90CF5">
        <w:rPr>
          <w:rFonts w:ascii="Sakkal Majalla" w:eastAsia="Calibri" w:hAnsi="Sakkal Majalla" w:cs="Sakkal Majalla"/>
          <w:sz w:val="32"/>
          <w:szCs w:val="32"/>
          <w:rtl/>
        </w:rPr>
        <w:t>البيانات</w:t>
      </w:r>
      <w:r w:rsidR="007F2C20" w:rsidRPr="00D90CF5">
        <w:rPr>
          <w:rFonts w:ascii="Sakkal Majalla" w:eastAsia="Calibri" w:hAnsi="Sakkal Majalla" w:cs="Sakkal Majalla"/>
          <w:sz w:val="32"/>
          <w:szCs w:val="32"/>
          <w:rtl/>
        </w:rPr>
        <w:t>،</w:t>
      </w:r>
      <w:r w:rsidR="004F0379" w:rsidRPr="00D90CF5">
        <w:rPr>
          <w:rFonts w:ascii="Sakkal Majalla" w:eastAsia="Calibri" w:hAnsi="Sakkal Majalla" w:cs="Sakkal Majalla"/>
          <w:sz w:val="32"/>
          <w:szCs w:val="32"/>
          <w:rtl/>
        </w:rPr>
        <w:t xml:space="preserve"> </w:t>
      </w:r>
      <w:r w:rsidR="00D0649E" w:rsidRPr="00D90CF5">
        <w:rPr>
          <w:rFonts w:ascii="Sakkal Majalla" w:eastAsia="Calibri" w:hAnsi="Sakkal Majalla" w:cs="Sakkal Majalla"/>
          <w:sz w:val="32"/>
          <w:szCs w:val="32"/>
          <w:rtl/>
        </w:rPr>
        <w:t>(</w:t>
      </w:r>
      <w:r w:rsidR="004F0379" w:rsidRPr="00D90CF5">
        <w:rPr>
          <w:rFonts w:ascii="Sakkal Majalla" w:eastAsia="Calibri" w:hAnsi="Sakkal Majalla" w:cs="Sakkal Majalla"/>
          <w:sz w:val="32"/>
          <w:szCs w:val="32"/>
          <w:rtl/>
        </w:rPr>
        <w:t>الزين</w:t>
      </w:r>
      <w:r w:rsidR="00D0649E" w:rsidRPr="00D90CF5">
        <w:rPr>
          <w:rFonts w:ascii="Sakkal Majalla" w:eastAsia="Calibri" w:hAnsi="Sakkal Majalla" w:cs="Sakkal Majalla"/>
          <w:sz w:val="32"/>
          <w:szCs w:val="32"/>
          <w:rtl/>
        </w:rPr>
        <w:t>،</w:t>
      </w:r>
      <w:r w:rsidR="002D7FA4" w:rsidRPr="00D90CF5">
        <w:rPr>
          <w:rFonts w:ascii="Sakkal Majalla" w:eastAsia="Calibri" w:hAnsi="Sakkal Majalla" w:cs="Sakkal Majalla"/>
          <w:sz w:val="32"/>
          <w:szCs w:val="32"/>
          <w:rtl/>
        </w:rPr>
        <w:t xml:space="preserve"> </w:t>
      </w:r>
      <w:r w:rsidRPr="00D90CF5">
        <w:rPr>
          <w:rFonts w:ascii="Sakkal Majalla" w:eastAsia="Calibri" w:hAnsi="Sakkal Majalla" w:cs="Sakkal Majalla"/>
          <w:sz w:val="32"/>
          <w:szCs w:val="32"/>
          <w:rtl/>
        </w:rPr>
        <w:t>2009).</w:t>
      </w:r>
      <w:r w:rsidR="008B13CF" w:rsidRPr="00D90CF5">
        <w:rPr>
          <w:rFonts w:ascii="Sakkal Majalla" w:eastAsia="Calibri" w:hAnsi="Sakkal Majalla" w:cs="Sakkal Majalla"/>
          <w:sz w:val="32"/>
          <w:szCs w:val="32"/>
          <w:rtl/>
        </w:rPr>
        <w:t xml:space="preserve"> وسوف يتم توزيع قائمة استقصاء الكترونيا على العاملين بشركة الاتصالات السعودية بمدينة جده، ومن ثم يتم تجميعها الكترونيا وتحليلها، حيث يتم استخدام برنامج </w:t>
      </w:r>
      <w:r w:rsidR="00611AD0" w:rsidRPr="00D90CF5">
        <w:rPr>
          <w:rFonts w:ascii="Sakkal Majalla" w:eastAsia="Calibri" w:hAnsi="Sakkal Majalla" w:cs="Sakkal Majalla" w:hint="cs"/>
          <w:sz w:val="32"/>
          <w:szCs w:val="32"/>
          <w:rtl/>
        </w:rPr>
        <w:t xml:space="preserve">(سمارت بلس 4) </w:t>
      </w:r>
      <w:r w:rsidR="008B13CF" w:rsidRPr="00D90CF5">
        <w:rPr>
          <w:rFonts w:ascii="Sakkal Majalla" w:eastAsia="Calibri" w:hAnsi="Sakkal Majalla" w:cs="Sakkal Majalla"/>
          <w:sz w:val="32"/>
          <w:szCs w:val="32"/>
          <w:rtl/>
        </w:rPr>
        <w:t xml:space="preserve"> في التحليل لاستخراج النتائج.</w:t>
      </w:r>
    </w:p>
    <w:p w14:paraId="05B6FCFD" w14:textId="7E46A76A" w:rsidR="00E509E9" w:rsidRPr="00D90CF5" w:rsidRDefault="00D90CF5" w:rsidP="00611AD0">
      <w:pPr>
        <w:bidi/>
        <w:spacing w:line="360" w:lineRule="auto"/>
        <w:ind w:left="15"/>
        <w:jc w:val="both"/>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3-4</w:t>
      </w:r>
      <w:r w:rsidR="005A54DF" w:rsidRPr="00D90CF5">
        <w:rPr>
          <w:rFonts w:ascii="Sakkal Majalla" w:eastAsia="Calibri" w:hAnsi="Sakkal Majalla" w:cs="Sakkal Majalla"/>
          <w:b/>
          <w:bCs/>
          <w:sz w:val="32"/>
          <w:szCs w:val="32"/>
          <w:rtl/>
        </w:rPr>
        <w:t xml:space="preserve"> </w:t>
      </w:r>
      <w:r w:rsidR="00E509E9" w:rsidRPr="00D90CF5">
        <w:rPr>
          <w:rFonts w:ascii="Sakkal Majalla" w:eastAsia="Calibri" w:hAnsi="Sakkal Majalla" w:cs="Sakkal Majalla"/>
          <w:b/>
          <w:bCs/>
          <w:sz w:val="32"/>
          <w:szCs w:val="32"/>
          <w:rtl/>
        </w:rPr>
        <w:t>مجتمع وعينة الدراسة:</w:t>
      </w:r>
    </w:p>
    <w:p w14:paraId="43889847" w14:textId="04EAC5BD" w:rsidR="00E509E9" w:rsidRPr="00D90CF5" w:rsidRDefault="006519F7" w:rsidP="00611AD0">
      <w:pPr>
        <w:bidi/>
        <w:spacing w:line="360" w:lineRule="auto"/>
        <w:jc w:val="both"/>
        <w:rPr>
          <w:rFonts w:ascii="Sakkal Majalla" w:hAnsi="Sakkal Majalla" w:cs="Sakkal Majalla"/>
          <w:sz w:val="32"/>
          <w:szCs w:val="32"/>
          <w:rtl/>
        </w:rPr>
      </w:pPr>
      <w:r w:rsidRPr="00D90CF5">
        <w:rPr>
          <w:rFonts w:ascii="Sakkal Majalla" w:eastAsia="Calibri" w:hAnsi="Sakkal Majalla" w:cs="Sakkal Majalla"/>
          <w:sz w:val="32"/>
          <w:szCs w:val="32"/>
          <w:rtl/>
        </w:rPr>
        <w:t xml:space="preserve"> </w:t>
      </w:r>
      <w:r w:rsidR="00747692" w:rsidRPr="00D90CF5">
        <w:rPr>
          <w:rFonts w:ascii="Sakkal Majalla" w:hAnsi="Sakkal Majalla" w:cs="Sakkal Majalla"/>
          <w:sz w:val="32"/>
          <w:szCs w:val="32"/>
          <w:rtl/>
        </w:rPr>
        <w:t xml:space="preserve">  </w:t>
      </w:r>
      <w:r w:rsidR="00C922D8" w:rsidRPr="00D90CF5">
        <w:rPr>
          <w:rFonts w:ascii="Sakkal Majalla" w:hAnsi="Sakkal Majalla" w:cs="Sakkal Majalla"/>
          <w:sz w:val="32"/>
          <w:szCs w:val="32"/>
          <w:rtl/>
        </w:rPr>
        <w:t xml:space="preserve">  </w:t>
      </w:r>
      <w:r w:rsidR="00EA39C5" w:rsidRPr="00D90CF5">
        <w:rPr>
          <w:rFonts w:ascii="Sakkal Majalla" w:hAnsi="Sakkal Majalla" w:cs="Sakkal Majalla"/>
          <w:sz w:val="32"/>
          <w:szCs w:val="32"/>
          <w:rtl/>
        </w:rPr>
        <w:t xml:space="preserve">   </w:t>
      </w:r>
      <w:r w:rsidR="00747692" w:rsidRPr="00D90CF5">
        <w:rPr>
          <w:rFonts w:ascii="Sakkal Majalla" w:hAnsi="Sakkal Majalla" w:cs="Sakkal Majalla"/>
          <w:sz w:val="32"/>
          <w:szCs w:val="32"/>
          <w:rtl/>
        </w:rPr>
        <w:t>من خلال</w:t>
      </w:r>
      <w:r w:rsidR="00EA39C5" w:rsidRPr="00D90CF5">
        <w:rPr>
          <w:rFonts w:ascii="Sakkal Majalla" w:hAnsi="Sakkal Majalla" w:cs="Sakkal Majalla"/>
          <w:sz w:val="32"/>
          <w:szCs w:val="32"/>
          <w:rtl/>
        </w:rPr>
        <w:t xml:space="preserve"> الإجراءات البحثية، تم تحديد مجتمع الدراسة بدقة وفق معايير تتناسب مع طبيعة المشكلة، ثم اختيار عينة ممثلة باستخدام أسلوب العينة العشوائية بحسب مقتضيات الدراسة الحالية. حيث </w:t>
      </w:r>
      <w:r w:rsidRPr="00D90CF5">
        <w:rPr>
          <w:rFonts w:ascii="Sakkal Majalla" w:eastAsia="Calibri" w:hAnsi="Sakkal Majalla" w:cs="Sakkal Majalla"/>
          <w:sz w:val="32"/>
          <w:szCs w:val="32"/>
          <w:rtl/>
        </w:rPr>
        <w:t xml:space="preserve">يشمل </w:t>
      </w:r>
      <w:r w:rsidR="00E509E9" w:rsidRPr="00D90CF5">
        <w:rPr>
          <w:rFonts w:ascii="Sakkal Majalla" w:eastAsia="Calibri" w:hAnsi="Sakkal Majalla" w:cs="Sakkal Majalla"/>
          <w:sz w:val="32"/>
          <w:szCs w:val="32"/>
          <w:rtl/>
        </w:rPr>
        <w:t>مجتمع الدراسة جميع العاملين بشركة الاتصالات السعودية بمدينة جده، والبالغ عددهم (</w:t>
      </w:r>
      <w:r w:rsidR="005A54DF" w:rsidRPr="00D90CF5">
        <w:rPr>
          <w:rFonts w:ascii="Sakkal Majalla" w:eastAsia="Calibri" w:hAnsi="Sakkal Majalla" w:cs="Sakkal Majalla"/>
          <w:sz w:val="32"/>
          <w:szCs w:val="32"/>
          <w:rtl/>
        </w:rPr>
        <w:t>850</w:t>
      </w:r>
      <w:r w:rsidR="00E509E9" w:rsidRPr="00D90CF5">
        <w:rPr>
          <w:rFonts w:ascii="Sakkal Majalla" w:eastAsia="Calibri" w:hAnsi="Sakkal Majalla" w:cs="Sakkal Majalla"/>
          <w:sz w:val="32"/>
          <w:szCs w:val="32"/>
          <w:rtl/>
        </w:rPr>
        <w:t xml:space="preserve">) </w:t>
      </w:r>
      <w:r w:rsidR="00FC1465" w:rsidRPr="00D90CF5">
        <w:rPr>
          <w:rFonts w:ascii="Sakkal Majalla" w:eastAsia="Calibri" w:hAnsi="Sakkal Majalla" w:cs="Sakkal Majalla"/>
          <w:sz w:val="32"/>
          <w:szCs w:val="32"/>
          <w:rtl/>
        </w:rPr>
        <w:t>من موظفين-مهندسين-فنيين-إدارة عليا</w:t>
      </w:r>
      <w:r w:rsidR="00E509E9" w:rsidRPr="00D90CF5">
        <w:rPr>
          <w:rFonts w:ascii="Sakkal Majalla" w:eastAsia="Calibri" w:hAnsi="Sakkal Majalla" w:cs="Sakkal Majalla"/>
          <w:sz w:val="32"/>
          <w:szCs w:val="32"/>
          <w:rtl/>
        </w:rPr>
        <w:t>، وسوف يتم استخراج عينة عشوائية بسيطة اعتماداً على معادلة</w:t>
      </w:r>
      <w:r w:rsidR="005A54DF" w:rsidRPr="00D90CF5">
        <w:rPr>
          <w:rFonts w:ascii="Sakkal Majalla" w:eastAsia="Calibri" w:hAnsi="Sakkal Majalla" w:cs="Sakkal Majalla"/>
          <w:sz w:val="32"/>
          <w:szCs w:val="32"/>
        </w:rPr>
        <w:t xml:space="preserve"> </w:t>
      </w:r>
      <w:r w:rsidR="00CD2D7F" w:rsidRPr="00D90CF5">
        <w:rPr>
          <w:rFonts w:ascii="Sakkal Majalla" w:eastAsia="Calibri" w:hAnsi="Sakkal Majalla" w:cs="Sakkal Majalla"/>
          <w:sz w:val="32"/>
          <w:szCs w:val="32"/>
        </w:rPr>
        <w:t>(Thompson, 2012)</w:t>
      </w:r>
      <w:r w:rsidR="005A54DF" w:rsidRPr="00D90CF5">
        <w:rPr>
          <w:rFonts w:ascii="Sakkal Majalla" w:eastAsia="Calibri" w:hAnsi="Sakkal Majalla" w:cs="Sakkal Majalla"/>
          <w:sz w:val="32"/>
          <w:szCs w:val="32"/>
          <w:rtl/>
        </w:rPr>
        <w:t xml:space="preserve"> </w:t>
      </w:r>
      <w:r w:rsidR="004F0379" w:rsidRPr="00D90CF5">
        <w:rPr>
          <w:rFonts w:ascii="Sakkal Majalla" w:eastAsia="Calibri" w:hAnsi="Sakkal Majalla" w:cs="Sakkal Majalla"/>
          <w:sz w:val="32"/>
          <w:szCs w:val="32"/>
          <w:rtl/>
        </w:rPr>
        <w:t xml:space="preserve">وهي صيغة رياضية تستخدم في الإحصاء لتحديد حجم العينة المناسب لدراسة معينة، وذلك بناءً على حجم المجتمع الكلي، </w:t>
      </w:r>
      <w:r w:rsidR="005A392F" w:rsidRPr="00D90CF5">
        <w:rPr>
          <w:rFonts w:ascii="Sakkal Majalla" w:eastAsia="Calibri" w:hAnsi="Sakkal Majalla" w:cs="Sakkal Majalla"/>
          <w:sz w:val="32"/>
          <w:szCs w:val="32"/>
          <w:rtl/>
        </w:rPr>
        <w:t>وسوف يتم الوصل للعينة المختارة عن طريق التوزيع الالكتروني لقائمة الاستقصاء</w:t>
      </w:r>
      <w:r w:rsidR="004F0379" w:rsidRPr="00D90CF5">
        <w:rPr>
          <w:rFonts w:ascii="Sakkal Majalla" w:eastAsia="Calibri" w:hAnsi="Sakkal Majalla" w:cs="Sakkal Majalla"/>
          <w:sz w:val="32"/>
          <w:szCs w:val="32"/>
          <w:rtl/>
        </w:rPr>
        <w:t>.</w:t>
      </w:r>
      <w:r w:rsidR="00E509E9" w:rsidRPr="00D90CF5">
        <w:rPr>
          <w:rFonts w:ascii="Sakkal Majalla" w:eastAsia="Calibri" w:hAnsi="Sakkal Majalla" w:cs="Sakkal Majalla"/>
          <w:sz w:val="32"/>
          <w:szCs w:val="32"/>
          <w:rtl/>
        </w:rPr>
        <w:t xml:space="preserve"> </w:t>
      </w:r>
    </w:p>
    <w:p w14:paraId="6A46A36C" w14:textId="77777777" w:rsidR="00E509E9" w:rsidRPr="00D90CF5" w:rsidRDefault="008B62C8" w:rsidP="00611AD0">
      <w:pPr>
        <w:bidi/>
        <w:spacing w:line="360" w:lineRule="auto"/>
        <w:ind w:firstLine="720"/>
        <w:jc w:val="lowKashida"/>
        <w:rPr>
          <w:rFonts w:ascii="Sakkal Majalla" w:eastAsia="Calibri" w:hAnsi="Sakkal Majalla" w:cs="Sakkal Majalla"/>
          <w:sz w:val="32"/>
          <w:szCs w:val="32"/>
          <w:rtl/>
        </w:rPr>
      </w:pPr>
      <w:r>
        <w:rPr>
          <w:rFonts w:ascii="Sakkal Majalla" w:eastAsia="Calibri" w:hAnsi="Sakkal Majalla" w:cs="Sakkal Majalla"/>
          <w:noProof/>
          <w:sz w:val="32"/>
          <w:szCs w:val="32"/>
          <w:rtl/>
          <w:lang w:val="ar-SA"/>
        </w:rPr>
        <w:object w:dxaOrig="1440" w:dyaOrig="1440" w14:anchorId="5A0D2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12.8pt;margin-top:.95pt;width:203.7pt;height:27.95pt;z-index:251659264" filled="t" stroked="t">
            <v:imagedata r:id="rId12" o:title=""/>
          </v:shape>
          <o:OLEObject Type="Embed" ProgID="Equation.3" ShapeID="_x0000_s2050" DrawAspect="Content" ObjectID="_1844582433" r:id="rId13"/>
        </w:object>
      </w:r>
    </w:p>
    <w:p w14:paraId="32F858F3" w14:textId="77777777" w:rsidR="00E509E9" w:rsidRPr="00D90CF5" w:rsidRDefault="00E509E9" w:rsidP="00611AD0">
      <w:pPr>
        <w:autoSpaceDE w:val="0"/>
        <w:autoSpaceDN w:val="0"/>
        <w:bidi/>
        <w:adjustRightInd w:val="0"/>
        <w:spacing w:line="360" w:lineRule="auto"/>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lastRenderedPageBreak/>
        <w:t>حيث إن:</w:t>
      </w:r>
    </w:p>
    <w:p w14:paraId="7C793FA2" w14:textId="62949CCA"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Pr>
        <w:t>N</w:t>
      </w:r>
      <w:r w:rsidRPr="00D90CF5">
        <w:rPr>
          <w:rFonts w:ascii="Sakkal Majalla" w:eastAsia="Calibri" w:hAnsi="Sakkal Majalla" w:cs="Sakkal Majalla"/>
          <w:kern w:val="2"/>
          <w:sz w:val="32"/>
          <w:szCs w:val="32"/>
          <w:rtl/>
        </w:rPr>
        <w:t xml:space="preserve">: حجم المجتمع </w:t>
      </w:r>
    </w:p>
    <w:p w14:paraId="528B367E" w14:textId="6759295C"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:Z</w:t>
      </w:r>
      <w:r w:rsidRPr="00D90CF5">
        <w:rPr>
          <w:rFonts w:ascii="Sakkal Majalla" w:eastAsia="Calibri" w:hAnsi="Sakkal Majalla" w:cs="Sakkal Majalla"/>
          <w:kern w:val="2"/>
          <w:sz w:val="32"/>
          <w:szCs w:val="32"/>
          <w:rtl/>
        </w:rPr>
        <w:t xml:space="preserve"> الدرجة المعيارية المقابلة لمستوى الدلالة (0.95) وتساوي (1.96)  </w:t>
      </w:r>
    </w:p>
    <w:p w14:paraId="41B6575D" w14:textId="045260D3"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d</w:t>
      </w:r>
      <w:r w:rsidRPr="00D90CF5">
        <w:rPr>
          <w:rFonts w:ascii="Sakkal Majalla" w:eastAsia="Calibri" w:hAnsi="Sakkal Majalla" w:cs="Sakkal Majalla"/>
          <w:kern w:val="2"/>
          <w:sz w:val="32"/>
          <w:szCs w:val="32"/>
          <w:rtl/>
        </w:rPr>
        <w:t xml:space="preserve">:  نسبة الخطأ وتساوي (0.05) </w:t>
      </w:r>
    </w:p>
    <w:p w14:paraId="0B427197" w14:textId="7A4FE093"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Pr>
        <w:t>P</w:t>
      </w:r>
      <w:r w:rsidRPr="00D90CF5">
        <w:rPr>
          <w:rFonts w:ascii="Sakkal Majalla" w:eastAsia="Calibri" w:hAnsi="Sakkal Majalla" w:cs="Sakkal Majalla"/>
          <w:kern w:val="2"/>
          <w:sz w:val="32"/>
          <w:szCs w:val="32"/>
          <w:rtl/>
        </w:rPr>
        <w:t>:</w:t>
      </w:r>
      <w:r w:rsidRPr="00D90CF5">
        <w:rPr>
          <w:rFonts w:ascii="Sakkal Majalla" w:eastAsia="Calibri" w:hAnsi="Sakkal Majalla" w:cs="Sakkal Majalla"/>
          <w:kern w:val="2"/>
          <w:sz w:val="32"/>
          <w:szCs w:val="32"/>
        </w:rPr>
        <w:t xml:space="preserve"> </w:t>
      </w:r>
      <w:r w:rsidRPr="00D90CF5">
        <w:rPr>
          <w:rFonts w:ascii="Sakkal Majalla" w:eastAsia="Calibri" w:hAnsi="Sakkal Majalla" w:cs="Sakkal Majalla"/>
          <w:kern w:val="2"/>
          <w:sz w:val="32"/>
          <w:szCs w:val="32"/>
          <w:rtl/>
        </w:rPr>
        <w:t xml:space="preserve">نسبة توفر الخاصية والمحايدة وتساوي (0.50) </w:t>
      </w:r>
    </w:p>
    <w:p w14:paraId="0F0C696D" w14:textId="77777777" w:rsidR="00E509E9" w:rsidRPr="00D90CF5" w:rsidRDefault="00E509E9" w:rsidP="00611AD0">
      <w:pPr>
        <w:tabs>
          <w:tab w:val="left" w:pos="3399"/>
        </w:tabs>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وبالتطبيق في المعادلة أعلاه بكتابة حجم المجتمع كان حجم العينة</w:t>
      </w:r>
      <w:r w:rsidRPr="00D90CF5">
        <w:rPr>
          <w:rFonts w:ascii="Sakkal Majalla" w:eastAsia="Calibri" w:hAnsi="Sakkal Majalla" w:cs="Sakkal Majalla"/>
          <w:kern w:val="2"/>
          <w:sz w:val="32"/>
          <w:szCs w:val="32"/>
        </w:rPr>
        <w:t>:</w:t>
      </w:r>
    </w:p>
    <w:p w14:paraId="6A353D95" w14:textId="5D839FD4" w:rsidR="00E509E9" w:rsidRPr="00D90CF5" w:rsidRDefault="00E509E9" w:rsidP="00611AD0">
      <w:pPr>
        <w:bidi/>
        <w:spacing w:line="360" w:lineRule="auto"/>
        <w:jc w:val="center"/>
        <w:rPr>
          <w:rFonts w:ascii="Sakkal Majalla" w:eastAsia="Calibri" w:hAnsi="Sakkal Majalla" w:cs="Sakkal Majalla"/>
          <w:kern w:val="2"/>
          <w:sz w:val="32"/>
          <w:szCs w:val="32"/>
          <w:rtl/>
        </w:rPr>
      </w:pPr>
      <m:oMathPara>
        <m:oMath>
          <m:r>
            <w:rPr>
              <w:rFonts w:ascii="Cambria Math" w:eastAsia="Calibri" w:hAnsi="Cambria Math" w:cs="Sakkal Majalla"/>
              <w:kern w:val="2"/>
              <w:sz w:val="32"/>
              <w:szCs w:val="32"/>
            </w:rPr>
            <m:t>n=</m:t>
          </m:r>
          <m:f>
            <m:fPr>
              <m:ctrlPr>
                <w:rPr>
                  <w:rFonts w:ascii="Cambria Math" w:eastAsia="Calibri" w:hAnsi="Cambria Math" w:cs="Sakkal Majalla"/>
                  <w:i/>
                  <w:kern w:val="2"/>
                  <w:sz w:val="32"/>
                  <w:szCs w:val="32"/>
                </w:rPr>
              </m:ctrlPr>
            </m:fPr>
            <m:num>
              <m:r>
                <m:rPr>
                  <m:sty m:val="p"/>
                </m:rPr>
                <w:rPr>
                  <w:rFonts w:ascii="Cambria Math" w:eastAsia="Calibri" w:hAnsi="Cambria Math" w:cs="Sakkal Majalla"/>
                  <w:kern w:val="2"/>
                  <w:sz w:val="32"/>
                  <w:szCs w:val="32"/>
                </w:rPr>
                <m:t>850*0.5*0.5</m:t>
              </m:r>
            </m:num>
            <m:den>
              <m:r>
                <m:rPr>
                  <m:sty m:val="p"/>
                </m:rPr>
                <w:rPr>
                  <w:rFonts w:ascii="Cambria Math" w:eastAsia="Calibri" w:hAnsi="Cambria Math" w:cs="Sakkal Majalla"/>
                  <w:kern w:val="2"/>
                  <w:sz w:val="32"/>
                  <w:szCs w:val="32"/>
                </w:rPr>
                <m:t>850-</m:t>
              </m:r>
              <m:r>
                <w:rPr>
                  <w:rFonts w:ascii="Cambria Math" w:eastAsia="Calibri" w:hAnsi="Cambria Math" w:cs="Sakkal Majalla"/>
                  <w:kern w:val="2"/>
                  <w:sz w:val="32"/>
                  <w:szCs w:val="32"/>
                </w:rPr>
                <m:t>1</m:t>
              </m:r>
              <m:r>
                <m:rPr>
                  <m:sty m:val="p"/>
                </m:rPr>
                <w:rPr>
                  <w:rFonts w:ascii="Cambria Math" w:eastAsia="Calibri" w:hAnsi="Cambria Math" w:cs="Sakkal Majalla"/>
                  <w:kern w:val="2"/>
                  <w:sz w:val="32"/>
                  <w:szCs w:val="32"/>
                </w:rPr>
                <m:t>*</m:t>
              </m:r>
              <m:d>
                <m:dPr>
                  <m:ctrlPr>
                    <w:rPr>
                      <w:rFonts w:ascii="Cambria Math" w:eastAsia="Calibri" w:hAnsi="Cambria Math" w:cs="Sakkal Majalla"/>
                      <w:kern w:val="2"/>
                      <w:sz w:val="32"/>
                      <w:szCs w:val="32"/>
                    </w:rPr>
                  </m:ctrlPr>
                </m:dPr>
                <m:e>
                  <m:f>
                    <m:fPr>
                      <m:ctrlPr>
                        <w:rPr>
                          <w:rFonts w:ascii="Cambria Math" w:eastAsia="Calibri" w:hAnsi="Cambria Math" w:cs="Sakkal Majalla"/>
                          <w:i/>
                          <w:kern w:val="2"/>
                          <w:sz w:val="32"/>
                          <w:szCs w:val="32"/>
                        </w:rPr>
                      </m:ctrlPr>
                    </m:fPr>
                    <m:num>
                      <m:sSup>
                        <m:sSupPr>
                          <m:ctrlPr>
                            <w:rPr>
                              <w:rFonts w:ascii="Cambria Math" w:eastAsia="Calibri" w:hAnsi="Cambria Math" w:cs="Sakkal Majalla"/>
                              <w:kern w:val="2"/>
                              <w:sz w:val="32"/>
                              <w:szCs w:val="32"/>
                            </w:rPr>
                          </m:ctrlPr>
                        </m:sSupPr>
                        <m:e>
                          <m:r>
                            <w:rPr>
                              <w:rFonts w:ascii="Cambria Math" w:eastAsia="Calibri" w:hAnsi="Cambria Math" w:cs="Sakkal Majalla"/>
                              <w:kern w:val="2"/>
                              <w:sz w:val="32"/>
                              <w:szCs w:val="32"/>
                            </w:rPr>
                            <m:t>0.05</m:t>
                          </m:r>
                        </m:e>
                        <m:sup>
                          <m:r>
                            <w:rPr>
                              <w:rFonts w:ascii="Cambria Math" w:eastAsia="Calibri" w:hAnsi="Cambria Math" w:cs="Sakkal Majalla"/>
                              <w:kern w:val="2"/>
                              <w:sz w:val="32"/>
                              <w:szCs w:val="32"/>
                            </w:rPr>
                            <m:t>2</m:t>
                          </m:r>
                        </m:sup>
                      </m:sSup>
                      <m:ctrlPr>
                        <w:rPr>
                          <w:rFonts w:ascii="Cambria Math" w:eastAsia="Calibri" w:hAnsi="Cambria Math" w:cs="Sakkal Majalla"/>
                          <w:kern w:val="2"/>
                          <w:sz w:val="32"/>
                          <w:szCs w:val="32"/>
                        </w:rPr>
                      </m:ctrlPr>
                    </m:num>
                    <m:den>
                      <m:sSup>
                        <m:sSupPr>
                          <m:ctrlPr>
                            <w:rPr>
                              <w:rFonts w:ascii="Cambria Math" w:eastAsia="Calibri" w:hAnsi="Cambria Math" w:cs="Sakkal Majalla"/>
                              <w:kern w:val="2"/>
                              <w:sz w:val="32"/>
                              <w:szCs w:val="32"/>
                            </w:rPr>
                          </m:ctrlPr>
                        </m:sSupPr>
                        <m:e>
                          <m:r>
                            <m:rPr>
                              <m:sty m:val="p"/>
                            </m:rPr>
                            <w:rPr>
                              <w:rFonts w:ascii="Cambria Math" w:eastAsia="Calibri" w:hAnsi="Cambria Math" w:cs="Sakkal Majalla"/>
                              <w:kern w:val="2"/>
                              <w:sz w:val="32"/>
                              <w:szCs w:val="32"/>
                            </w:rPr>
                            <m:t>1.96</m:t>
                          </m:r>
                        </m:e>
                        <m:sup>
                          <m:r>
                            <w:rPr>
                              <w:rFonts w:ascii="Cambria Math" w:eastAsia="Calibri" w:hAnsi="Cambria Math" w:cs="Sakkal Majalla"/>
                              <w:kern w:val="2"/>
                              <w:sz w:val="32"/>
                              <w:szCs w:val="32"/>
                            </w:rPr>
                            <m:t>2</m:t>
                          </m:r>
                        </m:sup>
                      </m:sSup>
                    </m:den>
                  </m:f>
                  <m:ctrlPr>
                    <w:rPr>
                      <w:rFonts w:ascii="Cambria Math" w:eastAsia="Calibri" w:hAnsi="Cambria Math" w:cs="Sakkal Majalla"/>
                      <w:i/>
                      <w:kern w:val="2"/>
                      <w:sz w:val="32"/>
                      <w:szCs w:val="32"/>
                    </w:rPr>
                  </m:ctrlPr>
                </m:e>
              </m:d>
              <m:r>
                <w:rPr>
                  <w:rFonts w:ascii="Cambria Math" w:eastAsia="Calibri" w:hAnsi="Cambria Math" w:cs="Sakkal Majalla"/>
                  <w:kern w:val="2"/>
                  <w:sz w:val="32"/>
                  <w:szCs w:val="32"/>
                </w:rPr>
                <m:t>+.50(.50)</m:t>
              </m:r>
            </m:den>
          </m:f>
          <m:r>
            <w:rPr>
              <w:rFonts w:ascii="Cambria Math" w:eastAsia="Calibri" w:hAnsi="Cambria Math" w:cs="Sakkal Majalla"/>
              <w:kern w:val="2"/>
              <w:sz w:val="32"/>
              <w:szCs w:val="32"/>
            </w:rPr>
            <m:t>=265</m:t>
          </m:r>
        </m:oMath>
      </m:oMathPara>
    </w:p>
    <w:p w14:paraId="77B6D078" w14:textId="6F362A3D" w:rsidR="004840FC" w:rsidRPr="00D90CF5" w:rsidRDefault="00E509E9" w:rsidP="00611AD0">
      <w:pPr>
        <w:bidi/>
        <w:spacing w:line="360" w:lineRule="auto"/>
        <w:ind w:left="15"/>
        <w:jc w:val="both"/>
        <w:rPr>
          <w:rFonts w:ascii="Sakkal Majalla" w:eastAsia="Calibri" w:hAnsi="Sakkal Majalla" w:cs="Sakkal Majalla"/>
          <w:sz w:val="32"/>
          <w:szCs w:val="32"/>
          <w:rtl/>
        </w:rPr>
      </w:pPr>
      <w:r w:rsidRPr="00D90CF5">
        <w:rPr>
          <w:rFonts w:ascii="Sakkal Majalla" w:eastAsia="Calibri" w:hAnsi="Sakkal Majalla" w:cs="Sakkal Majalla"/>
          <w:kern w:val="2"/>
          <w:sz w:val="32"/>
          <w:szCs w:val="32"/>
          <w:rtl/>
        </w:rPr>
        <w:t>ليصبح العدد الكلي المستهدف للعينة (</w:t>
      </w:r>
      <w:r w:rsidR="005A54DF" w:rsidRPr="00D90CF5">
        <w:rPr>
          <w:rFonts w:ascii="Sakkal Majalla" w:eastAsia="Calibri" w:hAnsi="Sakkal Majalla" w:cs="Sakkal Majalla"/>
          <w:kern w:val="2"/>
          <w:sz w:val="32"/>
          <w:szCs w:val="32"/>
        </w:rPr>
        <w:t>265</w:t>
      </w:r>
      <w:r w:rsidRPr="00D90CF5">
        <w:rPr>
          <w:rFonts w:ascii="Sakkal Majalla" w:eastAsia="Calibri" w:hAnsi="Sakkal Majalla" w:cs="Sakkal Majalla"/>
          <w:kern w:val="2"/>
          <w:sz w:val="32"/>
          <w:szCs w:val="32"/>
          <w:rtl/>
        </w:rPr>
        <w:t>)</w:t>
      </w:r>
      <w:r w:rsidR="00FC1465" w:rsidRPr="00D90CF5">
        <w:rPr>
          <w:rFonts w:ascii="Sakkal Majalla" w:eastAsia="Calibri" w:hAnsi="Sakkal Majalla" w:cs="Sakkal Majalla"/>
          <w:kern w:val="2"/>
          <w:sz w:val="32"/>
          <w:szCs w:val="32"/>
          <w:rtl/>
        </w:rPr>
        <w:t>.</w:t>
      </w:r>
    </w:p>
    <w:p w14:paraId="11DA16E4" w14:textId="700106DA" w:rsidR="006519F7" w:rsidRPr="00D90CF5" w:rsidRDefault="00D90CF5" w:rsidP="00611AD0">
      <w:pPr>
        <w:bidi/>
        <w:spacing w:line="360" w:lineRule="auto"/>
        <w:ind w:left="15"/>
        <w:rPr>
          <w:rFonts w:ascii="Sakkal Majalla" w:eastAsia="Simplified Arabic" w:hAnsi="Sakkal Majalla" w:cs="Sakkal Majalla"/>
          <w:bCs/>
          <w:color w:val="000000" w:themeColor="text1"/>
          <w:sz w:val="32"/>
          <w:szCs w:val="32"/>
          <w:lang w:val="en-GB"/>
        </w:rPr>
      </w:pPr>
      <w:r w:rsidRPr="00D90CF5">
        <w:rPr>
          <w:rFonts w:ascii="Sakkal Majalla" w:eastAsia="Simplified Arabic" w:hAnsi="Sakkal Majalla" w:cs="Sakkal Majalla" w:hint="cs"/>
          <w:bCs/>
          <w:color w:val="000000" w:themeColor="text1"/>
          <w:sz w:val="32"/>
          <w:szCs w:val="32"/>
          <w:rtl/>
        </w:rPr>
        <w:t xml:space="preserve">3-5 </w:t>
      </w:r>
      <w:r w:rsidR="006519F7" w:rsidRPr="00D90CF5">
        <w:rPr>
          <w:rFonts w:ascii="Sakkal Majalla" w:eastAsia="Simplified Arabic" w:hAnsi="Sakkal Majalla" w:cs="Sakkal Majalla"/>
          <w:bCs/>
          <w:color w:val="000000" w:themeColor="text1"/>
          <w:sz w:val="32"/>
          <w:szCs w:val="32"/>
          <w:rtl/>
        </w:rPr>
        <w:t xml:space="preserve">تصميم </w:t>
      </w:r>
      <w:r w:rsidR="00DB6193" w:rsidRPr="00D90CF5">
        <w:rPr>
          <w:rFonts w:ascii="Sakkal Majalla" w:eastAsia="Simplified Arabic" w:hAnsi="Sakkal Majalla" w:cs="Sakkal Majalla"/>
          <w:bCs/>
          <w:color w:val="000000" w:themeColor="text1"/>
          <w:sz w:val="32"/>
          <w:szCs w:val="32"/>
          <w:rtl/>
        </w:rPr>
        <w:t>قائمة الاستقصاء:</w:t>
      </w:r>
    </w:p>
    <w:p w14:paraId="30C7D79C" w14:textId="20025FFA" w:rsidR="00DB6193" w:rsidRPr="00D90CF5" w:rsidRDefault="005A392F" w:rsidP="00611AD0">
      <w:pPr>
        <w:bidi/>
        <w:spacing w:line="360" w:lineRule="auto"/>
        <w:jc w:val="both"/>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 xml:space="preserve">  </w:t>
      </w:r>
      <w:r w:rsidR="00C922D8" w:rsidRPr="00D90CF5">
        <w:rPr>
          <w:rFonts w:ascii="Sakkal Majalla" w:eastAsia="Calibri" w:hAnsi="Sakkal Majalla" w:cs="Sakkal Majalla"/>
          <w:kern w:val="2"/>
          <w:sz w:val="32"/>
          <w:szCs w:val="32"/>
          <w:rtl/>
        </w:rPr>
        <w:t xml:space="preserve">      </w:t>
      </w:r>
      <w:r w:rsidR="003838BC" w:rsidRPr="00D90CF5">
        <w:rPr>
          <w:rFonts w:ascii="Sakkal Majalla" w:eastAsia="Calibri" w:hAnsi="Sakkal Majalla" w:cs="Sakkal Majalla"/>
          <w:kern w:val="2"/>
          <w:sz w:val="32"/>
          <w:szCs w:val="32"/>
          <w:rtl/>
        </w:rPr>
        <w:t>قام</w:t>
      </w:r>
      <w:r w:rsidR="00DB6193" w:rsidRPr="00D90CF5">
        <w:rPr>
          <w:rFonts w:ascii="Sakkal Majalla" w:eastAsia="Calibri" w:hAnsi="Sakkal Majalla" w:cs="Sakkal Majalla"/>
          <w:kern w:val="2"/>
          <w:sz w:val="32"/>
          <w:szCs w:val="32"/>
          <w:rtl/>
        </w:rPr>
        <w:t xml:space="preserve"> الباحث ببناء وتطوير قائمة استقصاء بهدف التعرف على أثر التمكين النفسي على السلوك الإبداعي من خلال الدور الوسيط للالتزام التنظيمي، </w:t>
      </w:r>
      <w:r w:rsidR="008128A4" w:rsidRPr="00D90CF5">
        <w:rPr>
          <w:rFonts w:ascii="Sakkal Majalla" w:eastAsia="Calibri" w:hAnsi="Sakkal Majalla" w:cs="Sakkal Majalla"/>
          <w:kern w:val="2"/>
          <w:sz w:val="32"/>
          <w:szCs w:val="32"/>
          <w:rtl/>
        </w:rPr>
        <w:t xml:space="preserve">وتحتوي الاستبانة على قسمين الأول يحتوي معلومات أولية عن المستجيب، والثاني يشتمل على محاور الاستبانة الرئيسية والمتعلقة بأهداف وتساؤلات الدراسة </w:t>
      </w:r>
      <w:r w:rsidR="00DB6193" w:rsidRPr="00D90CF5">
        <w:rPr>
          <w:rFonts w:ascii="Sakkal Majalla" w:eastAsia="Calibri" w:hAnsi="Sakkal Majalla" w:cs="Sakkal Majalla"/>
          <w:kern w:val="2"/>
          <w:sz w:val="32"/>
          <w:szCs w:val="32"/>
          <w:rtl/>
        </w:rPr>
        <w:t>و</w:t>
      </w:r>
      <w:r w:rsidR="008128A4" w:rsidRPr="00D90CF5">
        <w:rPr>
          <w:rFonts w:ascii="Sakkal Majalla" w:eastAsia="Calibri" w:hAnsi="Sakkal Majalla" w:cs="Sakkal Majalla"/>
          <w:kern w:val="2"/>
          <w:sz w:val="32"/>
          <w:szCs w:val="32"/>
          <w:rtl/>
        </w:rPr>
        <w:t>بالتالي</w:t>
      </w:r>
      <w:r w:rsidR="00DB6193" w:rsidRPr="00D90CF5">
        <w:rPr>
          <w:rFonts w:ascii="Sakkal Majalla" w:eastAsia="Calibri" w:hAnsi="Sakkal Majalla" w:cs="Sakkal Majalla"/>
          <w:kern w:val="2"/>
          <w:sz w:val="32"/>
          <w:szCs w:val="32"/>
          <w:rtl/>
        </w:rPr>
        <w:t xml:space="preserve"> تحتوي قائمة الاستقصاء في صورتها النهائية على قسمين رئيسيين هما:</w:t>
      </w:r>
    </w:p>
    <w:p w14:paraId="7DA74822" w14:textId="2DE6B50A" w:rsidR="00DB6193" w:rsidRPr="00D90CF5" w:rsidRDefault="00DB6193" w:rsidP="00611AD0">
      <w:pPr>
        <w:bidi/>
        <w:spacing w:line="360" w:lineRule="auto"/>
        <w:jc w:val="lowKashida"/>
        <w:rPr>
          <w:rFonts w:ascii="Sakkal Majalla" w:eastAsia="Calibri" w:hAnsi="Sakkal Majalla" w:cs="Sakkal Majalla"/>
          <w:color w:val="000000"/>
          <w:kern w:val="2"/>
          <w:sz w:val="32"/>
          <w:szCs w:val="32"/>
          <w:rtl/>
        </w:rPr>
      </w:pPr>
      <w:r w:rsidRPr="00D90CF5">
        <w:rPr>
          <w:rFonts w:ascii="Sakkal Majalla" w:eastAsia="Calibri" w:hAnsi="Sakkal Majalla" w:cs="Sakkal Majalla"/>
          <w:color w:val="000000"/>
          <w:kern w:val="2"/>
          <w:sz w:val="32"/>
          <w:szCs w:val="32"/>
          <w:rtl/>
        </w:rPr>
        <w:t>القسم الأول/ البيانات الديموغرافية: يشتمل على البيانات الشخصية لعينة الدراسة وتشمل الخصائص الديموغرافية وهي</w:t>
      </w:r>
      <w:r w:rsidRPr="00D90CF5">
        <w:rPr>
          <w:rFonts w:ascii="Sakkal Majalla" w:eastAsia="Calibri" w:hAnsi="Sakkal Majalla" w:cs="Sakkal Majalla"/>
          <w:kern w:val="2"/>
          <w:sz w:val="32"/>
          <w:szCs w:val="32"/>
          <w:rtl/>
        </w:rPr>
        <w:t xml:space="preserve">: الجنسية، </w:t>
      </w:r>
      <w:r w:rsidRPr="00D90CF5">
        <w:rPr>
          <w:rFonts w:ascii="Sakkal Majalla" w:hAnsi="Sakkal Majalla" w:cs="Sakkal Majalla"/>
          <w:kern w:val="2"/>
          <w:sz w:val="32"/>
          <w:szCs w:val="32"/>
          <w:rtl/>
        </w:rPr>
        <w:t>الجنس، سنوات الخبرة، المؤهل الدراسي، المستوى الوظيفي</w:t>
      </w:r>
      <w:r w:rsidRPr="00D90CF5">
        <w:rPr>
          <w:rFonts w:ascii="Sakkal Majalla" w:eastAsia="Calibri" w:hAnsi="Sakkal Majalla" w:cs="Sakkal Majalla"/>
          <w:kern w:val="2"/>
          <w:sz w:val="32"/>
          <w:szCs w:val="32"/>
          <w:rtl/>
        </w:rPr>
        <w:t>، ال</w:t>
      </w:r>
      <w:r w:rsidR="008128A4" w:rsidRPr="00D90CF5">
        <w:rPr>
          <w:rFonts w:ascii="Sakkal Majalla" w:eastAsia="Calibri" w:hAnsi="Sakkal Majalla" w:cs="Sakkal Majalla"/>
          <w:kern w:val="2"/>
          <w:sz w:val="32"/>
          <w:szCs w:val="32"/>
          <w:rtl/>
        </w:rPr>
        <w:t>مجال</w:t>
      </w:r>
      <w:r w:rsidRPr="00D90CF5">
        <w:rPr>
          <w:rFonts w:ascii="Sakkal Majalla" w:eastAsia="Calibri" w:hAnsi="Sakkal Majalla" w:cs="Sakkal Majalla"/>
          <w:kern w:val="2"/>
          <w:sz w:val="32"/>
          <w:szCs w:val="32"/>
          <w:rtl/>
        </w:rPr>
        <w:t xml:space="preserve"> الوظيفي</w:t>
      </w:r>
      <w:r w:rsidR="008128A4" w:rsidRPr="00D90CF5">
        <w:rPr>
          <w:rFonts w:ascii="Sakkal Majalla" w:eastAsia="Calibri" w:hAnsi="Sakkal Majalla" w:cs="Sakkal Majalla"/>
          <w:kern w:val="2"/>
          <w:sz w:val="32"/>
          <w:szCs w:val="32"/>
          <w:rtl/>
        </w:rPr>
        <w:t>، الدورات التدريبية</w:t>
      </w:r>
      <w:r w:rsidRPr="00D90CF5">
        <w:rPr>
          <w:rFonts w:ascii="Sakkal Majalla" w:eastAsia="Calibri" w:hAnsi="Sakkal Majalla" w:cs="Sakkal Majalla"/>
          <w:kern w:val="2"/>
          <w:sz w:val="32"/>
          <w:szCs w:val="32"/>
          <w:rtl/>
        </w:rPr>
        <w:t>.</w:t>
      </w:r>
    </w:p>
    <w:p w14:paraId="15873B59" w14:textId="24D8343E" w:rsidR="00DB6193" w:rsidRPr="00D90CF5" w:rsidRDefault="00DB6193" w:rsidP="00611AD0">
      <w:pPr>
        <w:bidi/>
        <w:spacing w:line="360" w:lineRule="auto"/>
        <w:jc w:val="lowKashida"/>
        <w:rPr>
          <w:rFonts w:ascii="Sakkal Majalla" w:eastAsia="Calibri" w:hAnsi="Sakkal Majalla" w:cs="Sakkal Majalla"/>
          <w:color w:val="000000"/>
          <w:kern w:val="2"/>
          <w:sz w:val="32"/>
          <w:szCs w:val="32"/>
          <w:rtl/>
        </w:rPr>
      </w:pPr>
      <w:r w:rsidRPr="00D90CF5">
        <w:rPr>
          <w:rFonts w:ascii="Sakkal Majalla" w:eastAsia="Calibri" w:hAnsi="Sakkal Majalla" w:cs="Sakkal Majalla"/>
          <w:color w:val="000000"/>
          <w:kern w:val="2"/>
          <w:sz w:val="32"/>
          <w:szCs w:val="32"/>
          <w:rtl/>
        </w:rPr>
        <w:t xml:space="preserve">القسم الثاني/ محاور الدراسة </w:t>
      </w:r>
      <w:r w:rsidRPr="00D90CF5">
        <w:rPr>
          <w:rFonts w:ascii="Sakkal Majalla" w:eastAsia="Arial Unicode MS" w:hAnsi="Sakkal Majalla" w:cs="Sakkal Majalla"/>
          <w:color w:val="000000"/>
          <w:kern w:val="2"/>
          <w:sz w:val="32"/>
          <w:szCs w:val="32"/>
          <w:rtl/>
        </w:rPr>
        <w:t xml:space="preserve">مقسمة إلى </w:t>
      </w:r>
      <w:r w:rsidR="005A392F" w:rsidRPr="00D90CF5">
        <w:rPr>
          <w:rFonts w:ascii="Sakkal Majalla" w:eastAsia="Arial Unicode MS" w:hAnsi="Sakkal Majalla" w:cs="Sakkal Majalla"/>
          <w:color w:val="000000"/>
          <w:kern w:val="2"/>
          <w:sz w:val="32"/>
          <w:szCs w:val="32"/>
          <w:rtl/>
        </w:rPr>
        <w:t>اربعه</w:t>
      </w:r>
      <w:r w:rsidRPr="00D90CF5">
        <w:rPr>
          <w:rFonts w:ascii="Sakkal Majalla" w:eastAsia="Arial Unicode MS" w:hAnsi="Sakkal Majalla" w:cs="Sakkal Majalla"/>
          <w:color w:val="000000"/>
          <w:kern w:val="2"/>
          <w:sz w:val="32"/>
          <w:szCs w:val="32"/>
          <w:rtl/>
        </w:rPr>
        <w:t>، وهي على النحو التالي:</w:t>
      </w:r>
    </w:p>
    <w:p w14:paraId="43802E8D" w14:textId="17C839F3" w:rsidR="005A392F" w:rsidRPr="00D90CF5" w:rsidRDefault="005A392F" w:rsidP="00611AD0">
      <w:pPr>
        <w:shd w:val="clear" w:color="auto" w:fill="FFFFFF" w:themeFill="background1"/>
        <w:bidi/>
        <w:spacing w:line="360" w:lineRule="auto"/>
        <w:jc w:val="both"/>
        <w:rPr>
          <w:rFonts w:ascii="Sakkal Majalla" w:hAnsi="Sakkal Majalla" w:cs="Sakkal Majalla"/>
          <w:sz w:val="32"/>
          <w:szCs w:val="32"/>
        </w:rPr>
      </w:pPr>
      <w:r w:rsidRPr="00D90CF5">
        <w:rPr>
          <w:rFonts w:ascii="Sakkal Majalla" w:hAnsi="Sakkal Majalla" w:cs="Sakkal Majalla"/>
          <w:sz w:val="32"/>
          <w:szCs w:val="32"/>
          <w:rtl/>
        </w:rPr>
        <w:t xml:space="preserve">المحور الأول: عبارات </w:t>
      </w:r>
      <w:r w:rsidR="003838BC" w:rsidRPr="00D90CF5">
        <w:rPr>
          <w:rFonts w:ascii="Sakkal Majalla" w:hAnsi="Sakkal Majalla" w:cs="Sakkal Majalla"/>
          <w:sz w:val="32"/>
          <w:szCs w:val="32"/>
          <w:rtl/>
        </w:rPr>
        <w:t>تأثير متغيرات التمكين النفسي (متغير مستقل) من خلال ابعاد (الجدارة) (التأثير) وعدد العبارات (12) اثني عشره عباره لهذا المحور</w:t>
      </w:r>
      <w:r w:rsidRPr="00D90CF5">
        <w:rPr>
          <w:rFonts w:ascii="Sakkal Majalla" w:hAnsi="Sakkal Majalla" w:cs="Sakkal Majalla"/>
          <w:sz w:val="32"/>
          <w:szCs w:val="32"/>
          <w:rtl/>
        </w:rPr>
        <w:t>.</w:t>
      </w:r>
    </w:p>
    <w:p w14:paraId="7E19F85E" w14:textId="0C69ACD6" w:rsidR="003838BC" w:rsidRPr="00D90CF5" w:rsidRDefault="005A392F" w:rsidP="00611AD0">
      <w:pPr>
        <w:shd w:val="clear" w:color="auto" w:fill="FFFFFF" w:themeFill="background1"/>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t xml:space="preserve">المحور الثاني: </w:t>
      </w:r>
      <w:r w:rsidR="003838BC" w:rsidRPr="00D90CF5">
        <w:rPr>
          <w:rFonts w:ascii="Sakkal Majalla" w:hAnsi="Sakkal Majalla" w:cs="Sakkal Majalla"/>
          <w:sz w:val="32"/>
          <w:szCs w:val="32"/>
          <w:rtl/>
        </w:rPr>
        <w:t>تأثير متغيرات السلوك الابداعي (متغير تابع) من خلال ابعاد (القدرة) (توليد الافكار) وعدد العبارات (12) اثني عشره عباره لهذا المحور.</w:t>
      </w:r>
    </w:p>
    <w:p w14:paraId="0F5B7ABC" w14:textId="4025FB9F" w:rsidR="005A392F" w:rsidRPr="00D90CF5" w:rsidRDefault="005A392F" w:rsidP="00611AD0">
      <w:pPr>
        <w:shd w:val="clear" w:color="auto" w:fill="FFFFFF" w:themeFill="background1"/>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t xml:space="preserve">المحور الثالث: </w:t>
      </w:r>
      <w:r w:rsidR="003838BC" w:rsidRPr="00D90CF5">
        <w:rPr>
          <w:rFonts w:ascii="Sakkal Majalla" w:hAnsi="Sakkal Majalla" w:cs="Sakkal Majalla"/>
          <w:sz w:val="32"/>
          <w:szCs w:val="32"/>
          <w:rtl/>
        </w:rPr>
        <w:t>تأثير متغير الالتزام الوظيفي من خلال الابعاد (الالتزام العاطفي) (الالتزام الاستمراري) وعدد العبارات (12) اثني عشره عباره لهذا المحور.</w:t>
      </w:r>
    </w:p>
    <w:p w14:paraId="1B8826A0" w14:textId="3427F047" w:rsidR="003838BC" w:rsidRPr="00D90CF5" w:rsidRDefault="00D91FD5" w:rsidP="00611AD0">
      <w:p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 </w:t>
      </w:r>
      <w:r w:rsidR="00C922D8" w:rsidRPr="00D90CF5">
        <w:rPr>
          <w:rFonts w:ascii="Sakkal Majalla" w:eastAsia="Calibri" w:hAnsi="Sakkal Majalla" w:cs="Sakkal Majalla"/>
          <w:kern w:val="2"/>
          <w:sz w:val="32"/>
          <w:szCs w:val="32"/>
          <w:rtl/>
        </w:rPr>
        <w:t xml:space="preserve">  </w:t>
      </w:r>
      <w:r w:rsidRPr="00D90CF5">
        <w:rPr>
          <w:rFonts w:ascii="Sakkal Majalla" w:eastAsia="Calibri" w:hAnsi="Sakkal Majalla" w:cs="Sakkal Majalla"/>
          <w:kern w:val="2"/>
          <w:sz w:val="32"/>
          <w:szCs w:val="32"/>
          <w:rtl/>
        </w:rPr>
        <w:t xml:space="preserve">   جرى تصميم أداة الدراسة بعناية، مستندة إلى الأدبيات السابقة والنماذج المعتمدة، مع مراعاة شروط الصدق والثبات لضمان جودة البيانات، حيث</w:t>
      </w:r>
      <w:r w:rsidR="005623E4" w:rsidRPr="00D90CF5">
        <w:rPr>
          <w:rFonts w:ascii="Sakkal Majalla" w:eastAsia="Calibri" w:hAnsi="Sakkal Majalla" w:cs="Sakkal Majalla"/>
          <w:kern w:val="2"/>
          <w:sz w:val="32"/>
          <w:szCs w:val="32"/>
          <w:rtl/>
        </w:rPr>
        <w:t xml:space="preserve"> </w:t>
      </w:r>
      <w:r w:rsidR="003838BC" w:rsidRPr="00D90CF5">
        <w:rPr>
          <w:rFonts w:ascii="Sakkal Majalla" w:eastAsia="Calibri" w:hAnsi="Sakkal Majalla" w:cs="Sakkal Majalla"/>
          <w:kern w:val="2"/>
          <w:sz w:val="32"/>
          <w:szCs w:val="32"/>
          <w:rtl/>
        </w:rPr>
        <w:t>تم تصميم عبارات قائمة الاستقصاء استنادا لعدد من الدراسات السابقة في ذات مجال الدراسة الحالية وقد استفاد الباحث من الاستبانات المستخدمة في هذه الدراسة بتصميم وتطوير قائمة دراسته بعدد من العبارات من استبيانات سابقه في هذه الدراسات، ومن اهم المراجع المستخدمة في تصميم الاستبيان:</w:t>
      </w:r>
    </w:p>
    <w:p w14:paraId="513E94B3" w14:textId="179FA686"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أحمد، دروم وفاطنه، قهيري وصبريه، حمياني. (2019) بعنوان: أثر التمكين النفسي على السلوك الإبداعي.</w:t>
      </w:r>
    </w:p>
    <w:p w14:paraId="68DB894A" w14:textId="4DEE3494"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امبارك، المبروك عبد الجواد وجمعه، سليمان سالم.  (2021) بعنوان: الالتزام التنظيمي ودوره في تحسين أداء العاملين: دراسة ميدانية على العاملين بمصنع أعلاف البيضاء.  </w:t>
      </w:r>
    </w:p>
    <w:p w14:paraId="492EDC29" w14:textId="73155846"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النشيلي، دينا حلمي عباس محمد. (2021) بعنوان: التمكين النفسي ودوره في تحقيق الهوية التنظيمية، دراسة تطبيقية. </w:t>
      </w:r>
    </w:p>
    <w:p w14:paraId="25C0E989" w14:textId="08E83D5A"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سهام، تروزوت يطو ومروه، دوابه.  (2024) بعنوان أثر التمكين النفسي على السلوك الإبداعي دراسة ميدانية وتطبيقية حالة المؤسسة الوطنية للأشغال البترولية الكبرى. </w:t>
      </w:r>
    </w:p>
    <w:p w14:paraId="74CC0209" w14:textId="27D6BDAF"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 xml:space="preserve">عفانة، جهاد عبد الله والدوغان، محمد بن عبد الرحمن. (2021) بعنوان: تمكين العاملين كأسلوب إداري وأثره على السلوك الإبداعي: دراسة ميدانية على البنوك التجارية في المنطقة الشرقية بالمملكة العربية السعودية. </w:t>
      </w:r>
    </w:p>
    <w:p w14:paraId="5177083B" w14:textId="3C1AA4C2"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ياسين، مرح محمد احمد والحرايزه، يزن امناور. (2023)</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التدوير الوظيفي على الالتزام التنظيمي: الدور الوسيط للتمكين النفسي دراسة تطبيقية: سلطة منطقة العقبة الاقتصادية. </w:t>
      </w:r>
    </w:p>
    <w:p w14:paraId="5E83AE1A" w14:textId="3A371A2D"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الضيدان، الحميدي محمد.  (2020)</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التمكين النفسي وعلاقته بالسلوك الإبداعي لدى عينة من أعضاء هيئة التدريس بالجامعات السعودية.  </w:t>
      </w:r>
    </w:p>
    <w:p w14:paraId="7CBB0025" w14:textId="6059A4D2"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Pr>
      </w:pPr>
      <w:r w:rsidRPr="00D90CF5">
        <w:rPr>
          <w:rFonts w:ascii="Sakkal Majalla" w:eastAsia="Calibri" w:hAnsi="Sakkal Majalla" w:cs="Sakkal Majalla"/>
          <w:kern w:val="2"/>
          <w:sz w:val="32"/>
          <w:szCs w:val="32"/>
          <w:rtl/>
        </w:rPr>
        <w:t>عزوز، موسى واحمد، نذير سي. (2022)</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التمكين النفسي في تحفيز السلوك الإبداعي لدي العاملين بالمؤسسة الاقتصادية، دراسة حالة مؤسسة السويدي كابل بولاية عين الدفلى. </w:t>
      </w:r>
    </w:p>
    <w:p w14:paraId="2D019071" w14:textId="15369367" w:rsidR="003838BC" w:rsidRPr="00D90CF5" w:rsidRDefault="003838BC" w:rsidP="00611AD0">
      <w:pPr>
        <w:numPr>
          <w:ilvl w:val="0"/>
          <w:numId w:val="39"/>
        </w:numPr>
        <w:bidi/>
        <w:spacing w:line="360" w:lineRule="auto"/>
        <w:jc w:val="lowKashida"/>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رشيد، محمد عصام محمد. (2021)</w:t>
      </w:r>
      <w:r w:rsidR="005623E4" w:rsidRPr="00D90CF5">
        <w:rPr>
          <w:rFonts w:ascii="Sakkal Majalla" w:eastAsia="Calibri" w:hAnsi="Sakkal Majalla" w:cs="Sakkal Majalla"/>
          <w:kern w:val="2"/>
          <w:sz w:val="32"/>
          <w:szCs w:val="32"/>
          <w:rtl/>
        </w:rPr>
        <w:t xml:space="preserve"> بعنوان:</w:t>
      </w:r>
      <w:r w:rsidRPr="00D90CF5">
        <w:rPr>
          <w:rFonts w:ascii="Sakkal Majalla" w:eastAsia="Calibri" w:hAnsi="Sakkal Majalla" w:cs="Sakkal Majalla"/>
          <w:kern w:val="2"/>
          <w:sz w:val="32"/>
          <w:szCs w:val="32"/>
          <w:rtl/>
        </w:rPr>
        <w:t xml:space="preserve"> أثر الالتزام التنظيمي على أداء العاملين. </w:t>
      </w:r>
    </w:p>
    <w:p w14:paraId="130C270F" w14:textId="5132F53D" w:rsidR="00DB6193" w:rsidRPr="00D90CF5" w:rsidRDefault="00DB6193" w:rsidP="00611AD0">
      <w:pPr>
        <w:bidi/>
        <w:spacing w:line="360" w:lineRule="auto"/>
        <w:jc w:val="lowKashida"/>
        <w:rPr>
          <w:rFonts w:ascii="Sakkal Majalla" w:eastAsia="Calibri" w:hAnsi="Sakkal Majalla" w:cs="Sakkal Majalla"/>
          <w:kern w:val="2"/>
          <w:sz w:val="32"/>
          <w:szCs w:val="32"/>
          <w:rtl/>
        </w:rPr>
      </w:pPr>
      <w:r w:rsidRPr="00D90CF5">
        <w:rPr>
          <w:rFonts w:ascii="Sakkal Majalla" w:eastAsia="Calibri" w:hAnsi="Sakkal Majalla" w:cs="Sakkal Majalla"/>
          <w:kern w:val="2"/>
          <w:sz w:val="32"/>
          <w:szCs w:val="32"/>
          <w:rtl/>
        </w:rPr>
        <w:t xml:space="preserve">وتخضع خيارات الإجابة على عبارات المحاور لمقياس </w:t>
      </w:r>
      <w:r w:rsidR="005A392F" w:rsidRPr="00D90CF5">
        <w:rPr>
          <w:rFonts w:ascii="Sakkal Majalla" w:eastAsia="Calibri" w:hAnsi="Sakkal Majalla" w:cs="Sakkal Majalla"/>
          <w:kern w:val="2"/>
          <w:sz w:val="32"/>
          <w:szCs w:val="32"/>
          <w:rtl/>
        </w:rPr>
        <w:t>ليكرث</w:t>
      </w:r>
      <w:r w:rsidRPr="00D90CF5">
        <w:rPr>
          <w:rFonts w:ascii="Sakkal Majalla" w:eastAsia="Calibri" w:hAnsi="Sakkal Majalla" w:cs="Sakkal Majalla"/>
          <w:kern w:val="2"/>
          <w:sz w:val="32"/>
          <w:szCs w:val="32"/>
          <w:rtl/>
        </w:rPr>
        <w:t xml:space="preserve"> للتدرج الخماسي، وهو كما يلي: </w:t>
      </w:r>
    </w:p>
    <w:p w14:paraId="54431A2D" w14:textId="05CBF55C" w:rsidR="00DB6193" w:rsidRPr="00D90CF5" w:rsidRDefault="00DB6193" w:rsidP="00611AD0">
      <w:pPr>
        <w:bidi/>
        <w:spacing w:line="360" w:lineRule="auto"/>
        <w:jc w:val="center"/>
        <w:rPr>
          <w:rFonts w:ascii="Sakkal Majalla" w:eastAsia="Calibri" w:hAnsi="Sakkal Majalla" w:cs="Sakkal Majalla"/>
          <w:b/>
          <w:bCs/>
          <w:kern w:val="2"/>
          <w:sz w:val="32"/>
          <w:szCs w:val="32"/>
          <w:rtl/>
        </w:rPr>
      </w:pPr>
      <w:r w:rsidRPr="00D90CF5">
        <w:rPr>
          <w:rFonts w:ascii="Sakkal Majalla" w:eastAsia="Calibri" w:hAnsi="Sakkal Majalla" w:cs="Sakkal Majalla"/>
          <w:b/>
          <w:bCs/>
          <w:kern w:val="2"/>
          <w:sz w:val="32"/>
          <w:szCs w:val="32"/>
          <w:rtl/>
        </w:rPr>
        <w:t>جدول رقم (</w:t>
      </w:r>
      <w:r w:rsidR="005A392F" w:rsidRPr="00D90CF5">
        <w:rPr>
          <w:rFonts w:ascii="Sakkal Majalla" w:eastAsia="Calibri" w:hAnsi="Sakkal Majalla" w:cs="Sakkal Majalla"/>
          <w:b/>
          <w:bCs/>
          <w:kern w:val="2"/>
          <w:sz w:val="32"/>
          <w:szCs w:val="32"/>
          <w:rtl/>
        </w:rPr>
        <w:t>1</w:t>
      </w:r>
      <w:r w:rsidRPr="00D90CF5">
        <w:rPr>
          <w:rFonts w:ascii="Sakkal Majalla" w:eastAsia="Calibri" w:hAnsi="Sakkal Majalla" w:cs="Sakkal Majalla"/>
          <w:b/>
          <w:bCs/>
          <w:kern w:val="2"/>
          <w:sz w:val="32"/>
          <w:szCs w:val="32"/>
          <w:rtl/>
        </w:rPr>
        <w:t xml:space="preserve">): أوزان الإجابات حسب مقياس </w:t>
      </w:r>
      <w:r w:rsidR="005A392F" w:rsidRPr="00D90CF5">
        <w:rPr>
          <w:rFonts w:ascii="Sakkal Majalla" w:eastAsia="Calibri" w:hAnsi="Sakkal Majalla" w:cs="Sakkal Majalla"/>
          <w:b/>
          <w:bCs/>
          <w:kern w:val="2"/>
          <w:sz w:val="32"/>
          <w:szCs w:val="32"/>
          <w:rtl/>
        </w:rPr>
        <w:t>ليكرث</w:t>
      </w:r>
      <w:r w:rsidRPr="00D90CF5">
        <w:rPr>
          <w:rFonts w:ascii="Sakkal Majalla" w:eastAsia="Calibri" w:hAnsi="Sakkal Majalla" w:cs="Sakkal Majalla"/>
          <w:b/>
          <w:bCs/>
          <w:kern w:val="2"/>
          <w:sz w:val="32"/>
          <w:szCs w:val="32"/>
          <w:rtl/>
        </w:rPr>
        <w:t xml:space="preserve"> الخماسي.</w:t>
      </w:r>
    </w:p>
    <w:tbl>
      <w:tblPr>
        <w:bidiVisual/>
        <w:tblW w:w="4763"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2688"/>
        <w:gridCol w:w="2945"/>
        <w:gridCol w:w="2988"/>
      </w:tblGrid>
      <w:tr w:rsidR="005A392F" w:rsidRPr="00D90CF5" w14:paraId="0CE007E4" w14:textId="77777777" w:rsidTr="005A392F">
        <w:trPr>
          <w:trHeight w:val="38"/>
          <w:jc w:val="center"/>
        </w:trPr>
        <w:tc>
          <w:tcPr>
            <w:tcW w:w="1559" w:type="pct"/>
            <w:shd w:val="clear" w:color="auto" w:fill="DDD9C3"/>
            <w:noWrap/>
            <w:vAlign w:val="center"/>
          </w:tcPr>
          <w:p w14:paraId="2D50253D"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الإجابة</w:t>
            </w:r>
          </w:p>
        </w:tc>
        <w:tc>
          <w:tcPr>
            <w:tcW w:w="1708" w:type="pct"/>
            <w:shd w:val="clear" w:color="auto" w:fill="DDD9C3"/>
            <w:noWrap/>
            <w:vAlign w:val="center"/>
          </w:tcPr>
          <w:p w14:paraId="76B1566B"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الوزن</w:t>
            </w:r>
          </w:p>
        </w:tc>
        <w:tc>
          <w:tcPr>
            <w:tcW w:w="1733" w:type="pct"/>
            <w:shd w:val="clear" w:color="auto" w:fill="DDD9C3"/>
            <w:vAlign w:val="center"/>
          </w:tcPr>
          <w:p w14:paraId="0C4D4F18" w14:textId="77777777" w:rsidR="00DB6193" w:rsidRPr="00D90CF5" w:rsidRDefault="00DB6193" w:rsidP="00611AD0">
            <w:pPr>
              <w:pStyle w:val="af1"/>
              <w:bidi/>
              <w:spacing w:line="360" w:lineRule="auto"/>
              <w:jc w:val="center"/>
              <w:rPr>
                <w:rFonts w:ascii="Sakkal Majalla" w:hAnsi="Sakkal Majalla" w:cs="Sakkal Majalla"/>
                <w:sz w:val="32"/>
                <w:szCs w:val="32"/>
              </w:rPr>
            </w:pPr>
            <w:r w:rsidRPr="00D90CF5">
              <w:rPr>
                <w:rFonts w:ascii="Sakkal Majalla" w:hAnsi="Sakkal Majalla" w:cs="Sakkal Majalla"/>
                <w:sz w:val="32"/>
                <w:szCs w:val="32"/>
                <w:rtl/>
              </w:rPr>
              <w:t>المتوسط الموزون</w:t>
            </w:r>
          </w:p>
        </w:tc>
      </w:tr>
      <w:tr w:rsidR="00DB6193" w:rsidRPr="00D90CF5" w14:paraId="73025B52" w14:textId="77777777" w:rsidTr="005A392F">
        <w:trPr>
          <w:trHeight w:val="206"/>
          <w:jc w:val="center"/>
        </w:trPr>
        <w:tc>
          <w:tcPr>
            <w:tcW w:w="1559" w:type="pct"/>
            <w:noWrap/>
            <w:vAlign w:val="center"/>
          </w:tcPr>
          <w:p w14:paraId="099B63D6" w14:textId="422ACE09"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أوافق بشدة</w:t>
            </w:r>
          </w:p>
        </w:tc>
        <w:tc>
          <w:tcPr>
            <w:tcW w:w="1708" w:type="pct"/>
            <w:noWrap/>
            <w:vAlign w:val="center"/>
          </w:tcPr>
          <w:p w14:paraId="2951D073"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5</w:t>
            </w:r>
          </w:p>
        </w:tc>
        <w:tc>
          <w:tcPr>
            <w:tcW w:w="1733" w:type="pct"/>
            <w:vAlign w:val="center"/>
          </w:tcPr>
          <w:p w14:paraId="42B69F19"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4.20 – 5.0</w:t>
            </w:r>
          </w:p>
        </w:tc>
      </w:tr>
      <w:tr w:rsidR="00DB6193" w:rsidRPr="00D90CF5" w14:paraId="33436733" w14:textId="77777777" w:rsidTr="005A392F">
        <w:trPr>
          <w:trHeight w:val="47"/>
          <w:jc w:val="center"/>
        </w:trPr>
        <w:tc>
          <w:tcPr>
            <w:tcW w:w="1559" w:type="pct"/>
            <w:noWrap/>
            <w:vAlign w:val="center"/>
          </w:tcPr>
          <w:p w14:paraId="3C763F71"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أوافق</w:t>
            </w:r>
          </w:p>
        </w:tc>
        <w:tc>
          <w:tcPr>
            <w:tcW w:w="1708" w:type="pct"/>
            <w:noWrap/>
            <w:vAlign w:val="center"/>
          </w:tcPr>
          <w:p w14:paraId="1F6CA633"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4</w:t>
            </w:r>
          </w:p>
        </w:tc>
        <w:tc>
          <w:tcPr>
            <w:tcW w:w="1733" w:type="pct"/>
            <w:vAlign w:val="center"/>
          </w:tcPr>
          <w:p w14:paraId="2630A555"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3.40 -&lt; 4.20</w:t>
            </w:r>
          </w:p>
        </w:tc>
      </w:tr>
      <w:tr w:rsidR="00DB6193" w:rsidRPr="00D90CF5" w14:paraId="7C6405C5" w14:textId="77777777" w:rsidTr="005A392F">
        <w:trPr>
          <w:trHeight w:val="47"/>
          <w:jc w:val="center"/>
        </w:trPr>
        <w:tc>
          <w:tcPr>
            <w:tcW w:w="1559" w:type="pct"/>
            <w:noWrap/>
            <w:vAlign w:val="center"/>
          </w:tcPr>
          <w:p w14:paraId="3BDAE7A5"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محايد</w:t>
            </w:r>
          </w:p>
        </w:tc>
        <w:tc>
          <w:tcPr>
            <w:tcW w:w="1708" w:type="pct"/>
            <w:noWrap/>
            <w:vAlign w:val="center"/>
          </w:tcPr>
          <w:p w14:paraId="57F56FCB"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3</w:t>
            </w:r>
          </w:p>
        </w:tc>
        <w:tc>
          <w:tcPr>
            <w:tcW w:w="1733" w:type="pct"/>
            <w:vAlign w:val="center"/>
          </w:tcPr>
          <w:p w14:paraId="7DCEAA31"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2.60 -&lt; 3.40</w:t>
            </w:r>
          </w:p>
        </w:tc>
      </w:tr>
      <w:tr w:rsidR="00DB6193" w:rsidRPr="00D90CF5" w14:paraId="411384FB" w14:textId="77777777" w:rsidTr="005A392F">
        <w:trPr>
          <w:trHeight w:val="47"/>
          <w:jc w:val="center"/>
        </w:trPr>
        <w:tc>
          <w:tcPr>
            <w:tcW w:w="1559" w:type="pct"/>
            <w:noWrap/>
            <w:vAlign w:val="center"/>
          </w:tcPr>
          <w:p w14:paraId="243E4D08"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لا اوافق</w:t>
            </w:r>
          </w:p>
        </w:tc>
        <w:tc>
          <w:tcPr>
            <w:tcW w:w="1708" w:type="pct"/>
            <w:noWrap/>
            <w:vAlign w:val="center"/>
          </w:tcPr>
          <w:p w14:paraId="051DE621"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2</w:t>
            </w:r>
          </w:p>
        </w:tc>
        <w:tc>
          <w:tcPr>
            <w:tcW w:w="1733" w:type="pct"/>
            <w:vAlign w:val="center"/>
          </w:tcPr>
          <w:p w14:paraId="671238A2"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1.80 -&lt; 2.60</w:t>
            </w:r>
          </w:p>
        </w:tc>
      </w:tr>
      <w:tr w:rsidR="00DB6193" w:rsidRPr="00D90CF5" w14:paraId="5C7306B7" w14:textId="77777777" w:rsidTr="005A392F">
        <w:trPr>
          <w:trHeight w:val="47"/>
          <w:jc w:val="center"/>
        </w:trPr>
        <w:tc>
          <w:tcPr>
            <w:tcW w:w="1559" w:type="pct"/>
            <w:noWrap/>
            <w:vAlign w:val="center"/>
          </w:tcPr>
          <w:p w14:paraId="24E15AC4"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لا اوافق اطلاقا</w:t>
            </w:r>
          </w:p>
        </w:tc>
        <w:tc>
          <w:tcPr>
            <w:tcW w:w="1708" w:type="pct"/>
            <w:noWrap/>
            <w:vAlign w:val="center"/>
          </w:tcPr>
          <w:p w14:paraId="7463D2EA" w14:textId="77777777" w:rsidR="00DB6193" w:rsidRPr="00D90CF5" w:rsidRDefault="00DB6193" w:rsidP="00611AD0">
            <w:pPr>
              <w:pStyle w:val="af1"/>
              <w:bidi/>
              <w:spacing w:line="360" w:lineRule="auto"/>
              <w:jc w:val="center"/>
              <w:rPr>
                <w:rFonts w:ascii="Sakkal Majalla" w:eastAsia="Calibri" w:hAnsi="Sakkal Majalla" w:cs="Sakkal Majalla"/>
                <w:sz w:val="32"/>
                <w:szCs w:val="32"/>
              </w:rPr>
            </w:pPr>
            <w:r w:rsidRPr="00D90CF5">
              <w:rPr>
                <w:rFonts w:ascii="Sakkal Majalla" w:eastAsia="Calibri" w:hAnsi="Sakkal Majalla" w:cs="Sakkal Majalla"/>
                <w:sz w:val="32"/>
                <w:szCs w:val="32"/>
                <w:rtl/>
              </w:rPr>
              <w:t>1</w:t>
            </w:r>
          </w:p>
        </w:tc>
        <w:tc>
          <w:tcPr>
            <w:tcW w:w="1733" w:type="pct"/>
            <w:vAlign w:val="center"/>
          </w:tcPr>
          <w:p w14:paraId="349F4050" w14:textId="77777777" w:rsidR="00DB6193" w:rsidRPr="00D90CF5" w:rsidRDefault="00DB6193" w:rsidP="00611AD0">
            <w:pPr>
              <w:pStyle w:val="af1"/>
              <w:bidi/>
              <w:spacing w:line="360" w:lineRule="auto"/>
              <w:jc w:val="center"/>
              <w:rPr>
                <w:rFonts w:ascii="Sakkal Majalla" w:eastAsia="Calibri" w:hAnsi="Sakkal Majalla" w:cs="Sakkal Majalla"/>
                <w:sz w:val="32"/>
                <w:szCs w:val="32"/>
                <w:rtl/>
              </w:rPr>
            </w:pPr>
            <w:r w:rsidRPr="00D90CF5">
              <w:rPr>
                <w:rFonts w:ascii="Sakkal Majalla" w:eastAsia="Calibri" w:hAnsi="Sakkal Majalla" w:cs="Sakkal Majalla"/>
                <w:sz w:val="32"/>
                <w:szCs w:val="32"/>
                <w:rtl/>
              </w:rPr>
              <w:t>1 -&lt; 1.80</w:t>
            </w:r>
          </w:p>
        </w:tc>
      </w:tr>
    </w:tbl>
    <w:p w14:paraId="09E5045B" w14:textId="77777777" w:rsidR="00DB6193" w:rsidRPr="00D90CF5" w:rsidRDefault="00DB6193" w:rsidP="00611AD0">
      <w:pPr>
        <w:bidi/>
        <w:spacing w:line="360" w:lineRule="auto"/>
        <w:rPr>
          <w:rFonts w:ascii="Sakkal Majalla" w:eastAsia="Simplified Arabic" w:hAnsi="Sakkal Majalla" w:cs="Sakkal Majalla"/>
          <w:b/>
          <w:color w:val="EE0000"/>
          <w:sz w:val="32"/>
          <w:szCs w:val="32"/>
          <w:rtl/>
          <w:lang w:val="en-GB"/>
        </w:rPr>
      </w:pPr>
    </w:p>
    <w:p w14:paraId="75946DA0" w14:textId="73D14CA1" w:rsidR="00146A0E" w:rsidRPr="00D90CF5" w:rsidRDefault="00EA39C5" w:rsidP="00611AD0">
      <w:pPr>
        <w:bidi/>
        <w:spacing w:line="360" w:lineRule="auto"/>
        <w:jc w:val="both"/>
        <w:rPr>
          <w:rFonts w:ascii="Sakkal Majalla" w:eastAsia="Simplified Arabic" w:hAnsi="Sakkal Majalla" w:cs="Sakkal Majalla"/>
          <w:b/>
          <w:sz w:val="32"/>
          <w:szCs w:val="32"/>
        </w:rPr>
      </w:pPr>
      <w:r w:rsidRPr="00D90CF5">
        <w:rPr>
          <w:rFonts w:ascii="Sakkal Majalla" w:eastAsia="Simplified Arabic" w:hAnsi="Sakkal Majalla" w:cs="Sakkal Majalla"/>
          <w:b/>
          <w:sz w:val="32"/>
          <w:szCs w:val="32"/>
          <w:rtl/>
          <w:lang w:val="en-GB"/>
        </w:rPr>
        <w:t>وقد تم اتباع خطوات منهجية واضحة في جمع البيانات، بدءًا من إعداد الأداة، مرورًا بعرضها على المحكمين، وانتهاءً بتطبيقها ميدانيًا وفق إجراءات أخلاقية تحافظ على سرية المشاركين وحقوقهم</w:t>
      </w:r>
      <w:r w:rsidRPr="00D90CF5">
        <w:rPr>
          <w:rFonts w:ascii="Sakkal Majalla" w:eastAsia="Simplified Arabic" w:hAnsi="Sakkal Majalla" w:cs="Sakkal Majalla"/>
          <w:b/>
          <w:sz w:val="32"/>
          <w:szCs w:val="32"/>
        </w:rPr>
        <w:t>.</w:t>
      </w:r>
    </w:p>
    <w:p w14:paraId="0F73A3D9" w14:textId="369EC576" w:rsidR="006519F7" w:rsidRPr="00D90CF5" w:rsidRDefault="00D90CF5" w:rsidP="00611AD0">
      <w:pPr>
        <w:bidi/>
        <w:spacing w:line="360" w:lineRule="auto"/>
        <w:rPr>
          <w:rFonts w:ascii="Sakkal Majalla" w:eastAsia="Simplified Arabic" w:hAnsi="Sakkal Majalla" w:cs="Sakkal Majalla"/>
          <w:bCs/>
          <w:color w:val="000000" w:themeColor="text1"/>
          <w:sz w:val="32"/>
          <w:szCs w:val="32"/>
          <w:rtl/>
        </w:rPr>
      </w:pPr>
      <w:r w:rsidRPr="00D90CF5">
        <w:rPr>
          <w:rFonts w:ascii="Sakkal Majalla" w:eastAsia="Simplified Arabic" w:hAnsi="Sakkal Majalla" w:cs="Sakkal Majalla" w:hint="cs"/>
          <w:bCs/>
          <w:color w:val="000000" w:themeColor="text1"/>
          <w:sz w:val="32"/>
          <w:szCs w:val="32"/>
          <w:rtl/>
        </w:rPr>
        <w:t xml:space="preserve">3-6 </w:t>
      </w:r>
      <w:r w:rsidR="006519F7" w:rsidRPr="00D90CF5">
        <w:rPr>
          <w:rFonts w:ascii="Sakkal Majalla" w:eastAsia="Simplified Arabic" w:hAnsi="Sakkal Majalla" w:cs="Sakkal Majalla"/>
          <w:bCs/>
          <w:color w:val="000000" w:themeColor="text1"/>
          <w:sz w:val="32"/>
          <w:szCs w:val="32"/>
          <w:rtl/>
        </w:rPr>
        <w:t>طريقة اختبار صدق</w:t>
      </w:r>
      <w:r w:rsidR="00005844" w:rsidRPr="00D90CF5">
        <w:rPr>
          <w:rFonts w:ascii="Sakkal Majalla" w:eastAsia="Simplified Arabic" w:hAnsi="Sakkal Majalla" w:cs="Sakkal Majalla"/>
          <w:bCs/>
          <w:color w:val="000000" w:themeColor="text1"/>
          <w:sz w:val="32"/>
          <w:szCs w:val="32"/>
          <w:rtl/>
        </w:rPr>
        <w:t xml:space="preserve"> وثبات</w:t>
      </w:r>
      <w:r w:rsidR="006519F7" w:rsidRPr="00D90CF5">
        <w:rPr>
          <w:rFonts w:ascii="Sakkal Majalla" w:eastAsia="Simplified Arabic" w:hAnsi="Sakkal Majalla" w:cs="Sakkal Majalla"/>
          <w:bCs/>
          <w:color w:val="000000" w:themeColor="text1"/>
          <w:sz w:val="32"/>
          <w:szCs w:val="32"/>
          <w:rtl/>
        </w:rPr>
        <w:t xml:space="preserve"> </w:t>
      </w:r>
      <w:r w:rsidR="00005844" w:rsidRPr="00D90CF5">
        <w:rPr>
          <w:rFonts w:ascii="Sakkal Majalla" w:eastAsia="Simplified Arabic" w:hAnsi="Sakkal Majalla" w:cs="Sakkal Majalla"/>
          <w:bCs/>
          <w:color w:val="000000" w:themeColor="text1"/>
          <w:sz w:val="32"/>
          <w:szCs w:val="32"/>
          <w:rtl/>
        </w:rPr>
        <w:t>قائمة الاستقصاء</w:t>
      </w:r>
      <w:r w:rsidR="005A392F" w:rsidRPr="00D90CF5">
        <w:rPr>
          <w:rFonts w:ascii="Sakkal Majalla" w:eastAsia="Simplified Arabic" w:hAnsi="Sakkal Majalla" w:cs="Sakkal Majalla"/>
          <w:bCs/>
          <w:color w:val="000000" w:themeColor="text1"/>
          <w:sz w:val="32"/>
          <w:szCs w:val="32"/>
          <w:rtl/>
        </w:rPr>
        <w:t>:</w:t>
      </w:r>
    </w:p>
    <w:p w14:paraId="0C988A2F" w14:textId="4154E44C" w:rsidR="00005844" w:rsidRPr="00D90CF5" w:rsidRDefault="00005844" w:rsidP="00611AD0">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b/>
          <w:color w:val="000000" w:themeColor="text1"/>
          <w:sz w:val="32"/>
          <w:szCs w:val="32"/>
          <w:rtl/>
          <w:lang w:val="en-GB"/>
        </w:rPr>
        <w:t xml:space="preserve">لقياس صدق قائمة الاستقصاء يتم اختبار صدق قائمة الاستقصاء من خلال مدى مقدرة القائمة على قياس ما صُممت من أجله، </w:t>
      </w:r>
      <w:r w:rsidRPr="00D90CF5">
        <w:rPr>
          <w:rFonts w:ascii="Sakkal Majalla" w:eastAsia="Simplified Arabic" w:hAnsi="Sakkal Majalla" w:cs="Sakkal Majalla"/>
          <w:b/>
          <w:color w:val="000000" w:themeColor="text1"/>
          <w:sz w:val="32"/>
          <w:szCs w:val="32"/>
          <w:rtl/>
          <w:lang w:val="en-GB" w:bidi="ar-EG"/>
        </w:rPr>
        <w:t>وبالتالي يتم حساب صدق الاتساق الداخلي لأداة الدراسة من خلال حساب معامل الارتباط لبيرسون بين كل عبارة داخل المحور ودرجة البُعد الذي تتبع له</w:t>
      </w:r>
      <w:r w:rsidRPr="00D90CF5">
        <w:rPr>
          <w:rFonts w:ascii="Sakkal Majalla" w:eastAsia="Simplified Arabic" w:hAnsi="Sakkal Majalla" w:cs="Sakkal Majalla"/>
          <w:b/>
          <w:color w:val="000000" w:themeColor="text1"/>
          <w:sz w:val="32"/>
          <w:szCs w:val="32"/>
          <w:rtl/>
          <w:lang w:val="en-GB"/>
        </w:rPr>
        <w:t xml:space="preserve">. ولقياس ثبات قائمة الاستقصاء سوف يتم </w:t>
      </w:r>
      <w:r w:rsidRPr="00D90CF5">
        <w:rPr>
          <w:rFonts w:ascii="Sakkal Majalla" w:eastAsia="Simplified Arabic" w:hAnsi="Sakkal Majalla" w:cs="Sakkal Majalla"/>
          <w:b/>
          <w:color w:val="000000" w:themeColor="text1"/>
          <w:sz w:val="32"/>
          <w:szCs w:val="32"/>
          <w:rtl/>
          <w:lang w:val="en-GB" w:bidi="ar-EG"/>
        </w:rPr>
        <w:t xml:space="preserve">استخدام معاملات ألفا كرونباخ </w:t>
      </w:r>
      <w:r w:rsidRPr="00D90CF5">
        <w:rPr>
          <w:rFonts w:ascii="Sakkal Majalla" w:eastAsia="Simplified Arabic" w:hAnsi="Sakkal Majalla" w:cs="Sakkal Majalla"/>
          <w:b/>
          <w:color w:val="000000" w:themeColor="text1"/>
          <w:sz w:val="32"/>
          <w:szCs w:val="32"/>
          <w:rtl/>
          <w:lang w:val="en-GB"/>
        </w:rPr>
        <w:t>وهي من أشهر اختبارات الثبات وأكثرها استخداماً في معظم المجالات البحثية</w:t>
      </w:r>
    </w:p>
    <w:p w14:paraId="5FA3E2D6" w14:textId="48F9CEA6" w:rsidR="00C4708D" w:rsidRPr="00D90CF5" w:rsidRDefault="00D90CF5" w:rsidP="00611AD0">
      <w:pPr>
        <w:pStyle w:val="af1"/>
        <w:bidi/>
        <w:spacing w:line="360" w:lineRule="auto"/>
        <w:rPr>
          <w:rFonts w:ascii="Sakkal Majalla" w:hAnsi="Sakkal Majalla" w:cs="Sakkal Majalla"/>
          <w:b/>
          <w:bCs/>
          <w:sz w:val="32"/>
          <w:szCs w:val="32"/>
          <w:rtl/>
          <w:lang w:bidi="ar"/>
        </w:rPr>
      </w:pPr>
      <w:r w:rsidRPr="00D90CF5">
        <w:rPr>
          <w:rFonts w:ascii="Sakkal Majalla" w:hAnsi="Sakkal Majalla" w:cs="Sakkal Majalla" w:hint="cs"/>
          <w:b/>
          <w:bCs/>
          <w:sz w:val="32"/>
          <w:szCs w:val="32"/>
          <w:rtl/>
        </w:rPr>
        <w:t>3-6-</w:t>
      </w:r>
      <w:r w:rsidR="008B7DC1" w:rsidRPr="00D90CF5">
        <w:rPr>
          <w:rFonts w:ascii="Sakkal Majalla" w:hAnsi="Sakkal Majalla" w:cs="Sakkal Majalla" w:hint="cs"/>
          <w:b/>
          <w:bCs/>
          <w:sz w:val="32"/>
          <w:szCs w:val="32"/>
          <w:rtl/>
        </w:rPr>
        <w:t>1 تأثير</w:t>
      </w:r>
      <w:r w:rsidR="00C4708D" w:rsidRPr="00D90CF5">
        <w:rPr>
          <w:rFonts w:ascii="Sakkal Majalla" w:hAnsi="Sakkal Majalla" w:cs="Sakkal Majalla"/>
          <w:b/>
          <w:bCs/>
          <w:sz w:val="32"/>
          <w:szCs w:val="32"/>
          <w:rtl/>
          <w:lang w:bidi="ar"/>
        </w:rPr>
        <w:t xml:space="preserve"> متغيرات التمكين النفسي (متغير مستقل) من خلال ابعاد (الجدارة) (التأثير)</w:t>
      </w:r>
      <w:r w:rsidR="00611AD0" w:rsidRPr="00D90CF5">
        <w:rPr>
          <w:rFonts w:ascii="Sakkal Majalla" w:hAnsi="Sakkal Majalla" w:cs="Sakkal Majalla"/>
          <w:b/>
          <w:bCs/>
          <w:sz w:val="32"/>
          <w:szCs w:val="32"/>
          <w:rtl/>
          <w:lang w:bidi="ar"/>
        </w:rPr>
        <w:t>:</w:t>
      </w:r>
    </w:p>
    <w:p w14:paraId="378BBE0A" w14:textId="49F1B952" w:rsidR="00C45082" w:rsidRPr="00D90CF5" w:rsidRDefault="00C45082" w:rsidP="00611AD0">
      <w:pPr>
        <w:bidi/>
        <w:spacing w:line="360" w:lineRule="auto"/>
        <w:jc w:val="center"/>
        <w:rPr>
          <w:rFonts w:ascii="Sakkal Majalla" w:eastAsia="Simplified Arabic" w:hAnsi="Sakkal Majalla" w:cs="Sakkal Majalla"/>
          <w:b/>
          <w:color w:val="000000" w:themeColor="text1"/>
          <w:sz w:val="32"/>
          <w:szCs w:val="32"/>
        </w:rPr>
      </w:pPr>
      <w:r w:rsidRPr="00D90CF5">
        <w:rPr>
          <w:rFonts w:ascii="Sakkal Majalla" w:eastAsia="Simplified Arabic" w:hAnsi="Sakkal Majalla" w:cs="Sakkal Majalla"/>
          <w:b/>
          <w:noProof/>
          <w:color w:val="000000" w:themeColor="text1"/>
          <w:sz w:val="32"/>
          <w:szCs w:val="32"/>
        </w:rPr>
        <w:drawing>
          <wp:inline distT="0" distB="0" distL="0" distR="0" wp14:anchorId="34EE5DA8" wp14:editId="347F30DB">
            <wp:extent cx="5670550" cy="3657600"/>
            <wp:effectExtent l="0" t="0" r="6350" b="0"/>
            <wp:docPr id="1205174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550" cy="3657600"/>
                    </a:xfrm>
                    <a:prstGeom prst="rect">
                      <a:avLst/>
                    </a:prstGeom>
                    <a:noFill/>
                    <a:ln>
                      <a:noFill/>
                    </a:ln>
                  </pic:spPr>
                </pic:pic>
              </a:graphicData>
            </a:graphic>
          </wp:inline>
        </w:drawing>
      </w:r>
    </w:p>
    <w:p w14:paraId="120466B6" w14:textId="0F6ED7D6" w:rsidR="00C4708D" w:rsidRPr="00D90CF5" w:rsidRDefault="00C45082" w:rsidP="00611AD0">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bCs/>
          <w:color w:val="000000" w:themeColor="text1"/>
          <w:sz w:val="32"/>
          <w:szCs w:val="32"/>
          <w:rtl/>
        </w:rPr>
        <w:t xml:space="preserve">جدول </w:t>
      </w:r>
      <w:r w:rsidR="00751C4B" w:rsidRPr="00D90CF5">
        <w:rPr>
          <w:rFonts w:ascii="Sakkal Majalla" w:eastAsia="Simplified Arabic" w:hAnsi="Sakkal Majalla" w:cs="Sakkal Majalla"/>
          <w:bCs/>
          <w:color w:val="000000" w:themeColor="text1"/>
          <w:sz w:val="32"/>
          <w:szCs w:val="32"/>
          <w:rtl/>
        </w:rPr>
        <w:t>(3-</w:t>
      </w:r>
      <w:r w:rsidR="00D90CF5" w:rsidRPr="00D90CF5">
        <w:rPr>
          <w:rFonts w:ascii="Sakkal Majalla" w:eastAsia="Simplified Arabic" w:hAnsi="Sakkal Majalla" w:cs="Sakkal Majalla" w:hint="cs"/>
          <w:bCs/>
          <w:color w:val="000000" w:themeColor="text1"/>
          <w:sz w:val="32"/>
          <w:szCs w:val="32"/>
          <w:rtl/>
        </w:rPr>
        <w:t>1) الموثوقي</w:t>
      </w:r>
      <w:r w:rsidR="00D90CF5" w:rsidRPr="00D90CF5">
        <w:rPr>
          <w:rFonts w:ascii="Sakkal Majalla" w:eastAsia="Simplified Arabic" w:hAnsi="Sakkal Majalla" w:cs="Sakkal Majalla" w:hint="eastAsia"/>
          <w:bCs/>
          <w:color w:val="000000" w:themeColor="text1"/>
          <w:sz w:val="32"/>
          <w:szCs w:val="32"/>
          <w:rtl/>
        </w:rPr>
        <w:t>ة</w:t>
      </w:r>
      <w:r w:rsidRPr="00D90CF5">
        <w:rPr>
          <w:rFonts w:ascii="Sakkal Majalla" w:eastAsia="Simplified Arabic" w:hAnsi="Sakkal Majalla" w:cs="Sakkal Majalla"/>
          <w:bCs/>
          <w:color w:val="000000" w:themeColor="text1"/>
          <w:sz w:val="32"/>
          <w:szCs w:val="32"/>
          <w:rtl/>
        </w:rPr>
        <w:t xml:space="preserve"> لقياس </w:t>
      </w:r>
      <w:r w:rsidR="00D90CF5" w:rsidRPr="00D90CF5">
        <w:rPr>
          <w:rFonts w:ascii="Sakkal Majalla" w:eastAsia="Simplified Arabic" w:hAnsi="Sakkal Majalla" w:cs="Sakkal Majalla" w:hint="cs"/>
          <w:bCs/>
          <w:color w:val="000000" w:themeColor="text1"/>
          <w:sz w:val="32"/>
          <w:szCs w:val="32"/>
          <w:rtl/>
        </w:rPr>
        <w:t>جودة وصدق</w:t>
      </w:r>
      <w:r w:rsidRPr="00D90CF5">
        <w:rPr>
          <w:rFonts w:ascii="Sakkal Majalla" w:eastAsia="Simplified Arabic" w:hAnsi="Sakkal Majalla" w:cs="Sakkal Majalla"/>
          <w:bCs/>
          <w:color w:val="000000" w:themeColor="text1"/>
          <w:sz w:val="32"/>
          <w:szCs w:val="32"/>
          <w:rtl/>
        </w:rPr>
        <w:t xml:space="preserve"> بيانات المحور الأول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502"/>
        <w:gridCol w:w="1483"/>
        <w:gridCol w:w="2862"/>
        <w:gridCol w:w="716"/>
        <w:gridCol w:w="1693"/>
      </w:tblGrid>
      <w:tr w:rsidR="007443F3" w:rsidRPr="00D90CF5" w14:paraId="4E35D080" w14:textId="77777777" w:rsidTr="007443F3">
        <w:trPr>
          <w:trHeight w:val="310"/>
          <w:jc w:val="center"/>
        </w:trPr>
        <w:tc>
          <w:tcPr>
            <w:tcW w:w="180" w:type="pct"/>
            <w:shd w:val="clear" w:color="auto" w:fill="D9D9D9" w:themeFill="background1" w:themeFillShade="D9"/>
          </w:tcPr>
          <w:p w14:paraId="384F6C8D" w14:textId="77777777" w:rsidR="007443F3" w:rsidRPr="00D90CF5" w:rsidRDefault="007443F3" w:rsidP="00611AD0">
            <w:pPr>
              <w:jc w:val="center"/>
              <w:rPr>
                <w:rFonts w:ascii="Sakkal Majalla" w:hAnsi="Sakkal Majalla" w:cs="Sakkal Majalla"/>
                <w:b/>
                <w:bCs/>
                <w:color w:val="000000"/>
                <w:sz w:val="28"/>
                <w:szCs w:val="28"/>
                <w:rtl/>
              </w:rPr>
            </w:pPr>
          </w:p>
        </w:tc>
        <w:tc>
          <w:tcPr>
            <w:tcW w:w="823" w:type="pct"/>
            <w:shd w:val="clear" w:color="auto" w:fill="D9D9D9" w:themeFill="background1" w:themeFillShade="D9"/>
            <w:noWrap/>
            <w:vAlign w:val="bottom"/>
            <w:hideMark/>
          </w:tcPr>
          <w:p w14:paraId="4361D524" w14:textId="76FF398A"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tl/>
              </w:rPr>
              <w:t>متغيرات عناصر</w:t>
            </w:r>
          </w:p>
        </w:tc>
        <w:tc>
          <w:tcPr>
            <w:tcW w:w="886" w:type="pct"/>
            <w:shd w:val="clear" w:color="auto" w:fill="D9D9D9" w:themeFill="background1" w:themeFillShade="D9"/>
            <w:noWrap/>
            <w:vAlign w:val="bottom"/>
            <w:hideMark/>
          </w:tcPr>
          <w:p w14:paraId="22A9A477" w14:textId="57F1F0FA"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Factor</w:t>
            </w:r>
          </w:p>
          <w:p w14:paraId="1B3AA6D0" w14:textId="1812C203"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loading</w:t>
            </w:r>
          </w:p>
        </w:tc>
        <w:tc>
          <w:tcPr>
            <w:tcW w:w="1647" w:type="pct"/>
            <w:shd w:val="clear" w:color="auto" w:fill="D9D9D9" w:themeFill="background1" w:themeFillShade="D9"/>
            <w:noWrap/>
            <w:vAlign w:val="bottom"/>
            <w:hideMark/>
          </w:tcPr>
          <w:p w14:paraId="5C3FD672" w14:textId="77777777"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Composite r</w:t>
            </w:r>
          </w:p>
          <w:p w14:paraId="341E4025" w14:textId="3455D7AD"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eliability (rho_c)</w:t>
            </w:r>
          </w:p>
        </w:tc>
        <w:tc>
          <w:tcPr>
            <w:tcW w:w="422" w:type="pct"/>
            <w:shd w:val="clear" w:color="auto" w:fill="D9D9D9" w:themeFill="background1" w:themeFillShade="D9"/>
            <w:noWrap/>
            <w:vAlign w:val="bottom"/>
            <w:hideMark/>
          </w:tcPr>
          <w:p w14:paraId="078FA955" w14:textId="77777777"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AVE</w:t>
            </w:r>
          </w:p>
        </w:tc>
        <w:tc>
          <w:tcPr>
            <w:tcW w:w="1042" w:type="pct"/>
            <w:shd w:val="clear" w:color="auto" w:fill="D9D9D9" w:themeFill="background1" w:themeFillShade="D9"/>
            <w:noWrap/>
            <w:vAlign w:val="bottom"/>
            <w:hideMark/>
          </w:tcPr>
          <w:p w14:paraId="500B2E09" w14:textId="77B67B43" w:rsidR="007443F3" w:rsidRPr="00D90CF5" w:rsidRDefault="007443F3" w:rsidP="00611AD0">
            <w:pPr>
              <w:jc w:val="center"/>
              <w:rPr>
                <w:rFonts w:ascii="Sakkal Majalla" w:hAnsi="Sakkal Majalla" w:cs="Sakkal Majalla"/>
                <w:b/>
                <w:bCs/>
                <w:color w:val="000000"/>
                <w:sz w:val="28"/>
                <w:szCs w:val="28"/>
                <w:rtl/>
              </w:rPr>
            </w:pPr>
            <w:r w:rsidRPr="00D90CF5">
              <w:rPr>
                <w:rFonts w:ascii="Sakkal Majalla" w:hAnsi="Sakkal Majalla" w:cs="Sakkal Majalla"/>
                <w:b/>
                <w:bCs/>
                <w:color w:val="000000"/>
                <w:sz w:val="28"/>
                <w:szCs w:val="28"/>
              </w:rPr>
              <w:t>Cronbach's</w:t>
            </w:r>
          </w:p>
          <w:p w14:paraId="2D5FC5D9" w14:textId="6117259F" w:rsidR="007443F3" w:rsidRPr="00D90CF5" w:rsidRDefault="007443F3" w:rsidP="00611AD0">
            <w:pPr>
              <w:jc w:val="center"/>
              <w:rPr>
                <w:rFonts w:ascii="Sakkal Majalla" w:hAnsi="Sakkal Majalla" w:cs="Sakkal Majalla"/>
                <w:b/>
                <w:bCs/>
                <w:color w:val="000000"/>
                <w:sz w:val="28"/>
                <w:szCs w:val="28"/>
              </w:rPr>
            </w:pPr>
            <w:r w:rsidRPr="00D90CF5">
              <w:rPr>
                <w:rFonts w:ascii="Sakkal Majalla" w:hAnsi="Sakkal Majalla" w:cs="Sakkal Majalla"/>
                <w:b/>
                <w:bCs/>
                <w:color w:val="000000"/>
                <w:sz w:val="28"/>
                <w:szCs w:val="28"/>
              </w:rPr>
              <w:t>alpha</w:t>
            </w:r>
          </w:p>
        </w:tc>
      </w:tr>
      <w:tr w:rsidR="007443F3" w:rsidRPr="00D90CF5" w14:paraId="53B0DDF1" w14:textId="77777777" w:rsidTr="007443F3">
        <w:trPr>
          <w:trHeight w:val="310"/>
          <w:jc w:val="center"/>
        </w:trPr>
        <w:tc>
          <w:tcPr>
            <w:tcW w:w="180" w:type="pct"/>
            <w:vMerge w:val="restart"/>
            <w:vAlign w:val="center"/>
          </w:tcPr>
          <w:p w14:paraId="6F84A9B0" w14:textId="295283AF" w:rsidR="007443F3" w:rsidRPr="00D90CF5" w:rsidRDefault="007443F3" w:rsidP="00611AD0">
            <w:pPr>
              <w:jc w:val="center"/>
              <w:rPr>
                <w:rFonts w:ascii="Sakkal Majalla" w:hAnsi="Sakkal Majalla" w:cs="Sakkal Majalla"/>
                <w:color w:val="000000"/>
                <w:sz w:val="28"/>
                <w:szCs w:val="28"/>
                <w:rtl/>
              </w:rPr>
            </w:pPr>
            <w:r w:rsidRPr="00D90CF5">
              <w:rPr>
                <w:rFonts w:ascii="Sakkal Majalla" w:hAnsi="Sakkal Majalla" w:cs="Sakkal Majalla"/>
                <w:color w:val="000000"/>
                <w:sz w:val="28"/>
                <w:szCs w:val="28"/>
                <w:rtl/>
              </w:rPr>
              <w:t>بعد الجدارة</w:t>
            </w:r>
          </w:p>
        </w:tc>
        <w:tc>
          <w:tcPr>
            <w:tcW w:w="823" w:type="pct"/>
            <w:noWrap/>
            <w:vAlign w:val="bottom"/>
          </w:tcPr>
          <w:p w14:paraId="018CA0F6" w14:textId="6816544C" w:rsidR="007443F3" w:rsidRPr="00D90CF5" w:rsidRDefault="007443F3" w:rsidP="00611AD0">
            <w:pPr>
              <w:jc w:val="center"/>
              <w:rPr>
                <w:rFonts w:ascii="Sakkal Majalla" w:hAnsi="Sakkal Majalla" w:cs="Sakkal Majalla"/>
                <w:color w:val="000000"/>
                <w:sz w:val="28"/>
                <w:szCs w:val="28"/>
              </w:rPr>
            </w:pPr>
          </w:p>
        </w:tc>
        <w:tc>
          <w:tcPr>
            <w:tcW w:w="886" w:type="pct"/>
            <w:noWrap/>
            <w:vAlign w:val="bottom"/>
            <w:hideMark/>
          </w:tcPr>
          <w:p w14:paraId="0B07A469" w14:textId="77777777" w:rsidR="007443F3" w:rsidRPr="00D90CF5" w:rsidRDefault="007443F3" w:rsidP="00611AD0">
            <w:pPr>
              <w:jc w:val="center"/>
              <w:rPr>
                <w:rFonts w:ascii="Sakkal Majalla" w:hAnsi="Sakkal Majalla" w:cs="Sakkal Majalla"/>
                <w:color w:val="000000"/>
                <w:sz w:val="28"/>
                <w:szCs w:val="28"/>
              </w:rPr>
            </w:pPr>
          </w:p>
        </w:tc>
        <w:tc>
          <w:tcPr>
            <w:tcW w:w="1647" w:type="pct"/>
            <w:noWrap/>
            <w:vAlign w:val="bottom"/>
            <w:hideMark/>
          </w:tcPr>
          <w:p w14:paraId="3F3AF59C" w14:textId="51643ED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0.922</w:t>
            </w:r>
          </w:p>
        </w:tc>
        <w:tc>
          <w:tcPr>
            <w:tcW w:w="422" w:type="pct"/>
            <w:noWrap/>
            <w:vAlign w:val="bottom"/>
            <w:hideMark/>
          </w:tcPr>
          <w:p w14:paraId="53ED401E" w14:textId="693499E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0.646</w:t>
            </w:r>
          </w:p>
        </w:tc>
        <w:tc>
          <w:tcPr>
            <w:tcW w:w="1042" w:type="pct"/>
            <w:noWrap/>
            <w:vAlign w:val="bottom"/>
            <w:hideMark/>
          </w:tcPr>
          <w:p w14:paraId="4FC1AA58" w14:textId="212A53EC"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0.918</w:t>
            </w:r>
          </w:p>
        </w:tc>
      </w:tr>
      <w:tr w:rsidR="007443F3" w:rsidRPr="00D90CF5" w14:paraId="0A6498A0" w14:textId="77777777" w:rsidTr="007443F3">
        <w:trPr>
          <w:trHeight w:val="310"/>
          <w:jc w:val="center"/>
        </w:trPr>
        <w:tc>
          <w:tcPr>
            <w:tcW w:w="180" w:type="pct"/>
            <w:vMerge/>
            <w:vAlign w:val="center"/>
          </w:tcPr>
          <w:p w14:paraId="65BC1CC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33F3693" w14:textId="4F6EB900"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p1</w:t>
            </w:r>
          </w:p>
        </w:tc>
        <w:tc>
          <w:tcPr>
            <w:tcW w:w="886" w:type="pct"/>
            <w:noWrap/>
            <w:vAlign w:val="bottom"/>
            <w:hideMark/>
          </w:tcPr>
          <w:p w14:paraId="6B1D7EF0"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0.936</w:t>
            </w:r>
          </w:p>
        </w:tc>
        <w:tc>
          <w:tcPr>
            <w:tcW w:w="1647" w:type="pct"/>
            <w:noWrap/>
            <w:vAlign w:val="bottom"/>
            <w:hideMark/>
          </w:tcPr>
          <w:p w14:paraId="659BBFB6"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3169325"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417A6BE" w14:textId="77777777" w:rsidR="007443F3" w:rsidRPr="00D90CF5" w:rsidRDefault="007443F3" w:rsidP="00611AD0">
            <w:pPr>
              <w:jc w:val="center"/>
              <w:rPr>
                <w:rFonts w:ascii="Sakkal Majalla" w:hAnsi="Sakkal Majalla" w:cs="Sakkal Majalla"/>
                <w:sz w:val="28"/>
                <w:szCs w:val="28"/>
              </w:rPr>
            </w:pPr>
          </w:p>
        </w:tc>
      </w:tr>
      <w:tr w:rsidR="007443F3" w:rsidRPr="00D90CF5" w14:paraId="3E40BCD7" w14:textId="77777777" w:rsidTr="007443F3">
        <w:trPr>
          <w:trHeight w:val="310"/>
          <w:jc w:val="center"/>
        </w:trPr>
        <w:tc>
          <w:tcPr>
            <w:tcW w:w="180" w:type="pct"/>
            <w:vMerge/>
            <w:vAlign w:val="center"/>
          </w:tcPr>
          <w:p w14:paraId="7202DE58"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03FDE2F" w14:textId="7CA8C7B8"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p2</w:t>
            </w:r>
          </w:p>
        </w:tc>
        <w:tc>
          <w:tcPr>
            <w:tcW w:w="886" w:type="pct"/>
            <w:noWrap/>
            <w:vAlign w:val="bottom"/>
            <w:hideMark/>
          </w:tcPr>
          <w:p w14:paraId="3D3B836C"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0.710</w:t>
            </w:r>
          </w:p>
        </w:tc>
        <w:tc>
          <w:tcPr>
            <w:tcW w:w="1647" w:type="pct"/>
            <w:noWrap/>
            <w:vAlign w:val="bottom"/>
            <w:hideMark/>
          </w:tcPr>
          <w:p w14:paraId="2F2D919D"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0238038A"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9EC6DE5" w14:textId="77777777" w:rsidR="007443F3" w:rsidRPr="00D90CF5" w:rsidRDefault="007443F3" w:rsidP="00611AD0">
            <w:pPr>
              <w:jc w:val="center"/>
              <w:rPr>
                <w:rFonts w:ascii="Sakkal Majalla" w:hAnsi="Sakkal Majalla" w:cs="Sakkal Majalla"/>
                <w:sz w:val="28"/>
                <w:szCs w:val="28"/>
              </w:rPr>
            </w:pPr>
          </w:p>
        </w:tc>
      </w:tr>
      <w:tr w:rsidR="007443F3" w:rsidRPr="00D90CF5" w14:paraId="426EDA7A" w14:textId="77777777" w:rsidTr="007443F3">
        <w:trPr>
          <w:trHeight w:val="310"/>
          <w:jc w:val="center"/>
        </w:trPr>
        <w:tc>
          <w:tcPr>
            <w:tcW w:w="180" w:type="pct"/>
            <w:vMerge/>
            <w:vAlign w:val="center"/>
          </w:tcPr>
          <w:p w14:paraId="181447CF"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4995BFF" w14:textId="7318C396"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p3</w:t>
            </w:r>
          </w:p>
        </w:tc>
        <w:tc>
          <w:tcPr>
            <w:tcW w:w="886" w:type="pct"/>
            <w:noWrap/>
            <w:vAlign w:val="bottom"/>
            <w:hideMark/>
          </w:tcPr>
          <w:p w14:paraId="1A6B21F3"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0.894</w:t>
            </w:r>
          </w:p>
        </w:tc>
        <w:tc>
          <w:tcPr>
            <w:tcW w:w="1647" w:type="pct"/>
            <w:noWrap/>
            <w:vAlign w:val="bottom"/>
            <w:hideMark/>
          </w:tcPr>
          <w:p w14:paraId="1B0238BA"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3F46FC0E"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21407FAD" w14:textId="77777777" w:rsidR="007443F3" w:rsidRPr="00D90CF5" w:rsidRDefault="007443F3" w:rsidP="00611AD0">
            <w:pPr>
              <w:jc w:val="center"/>
              <w:rPr>
                <w:rFonts w:ascii="Sakkal Majalla" w:hAnsi="Sakkal Majalla" w:cs="Sakkal Majalla"/>
                <w:sz w:val="28"/>
                <w:szCs w:val="28"/>
              </w:rPr>
            </w:pPr>
          </w:p>
        </w:tc>
      </w:tr>
      <w:tr w:rsidR="007443F3" w:rsidRPr="00D90CF5" w14:paraId="55827B14" w14:textId="77777777" w:rsidTr="007443F3">
        <w:trPr>
          <w:trHeight w:val="310"/>
          <w:jc w:val="center"/>
        </w:trPr>
        <w:tc>
          <w:tcPr>
            <w:tcW w:w="180" w:type="pct"/>
            <w:vMerge/>
            <w:vAlign w:val="center"/>
          </w:tcPr>
          <w:p w14:paraId="4F9B61EF"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31C050DD" w14:textId="5D137C7B"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p4</w:t>
            </w:r>
          </w:p>
        </w:tc>
        <w:tc>
          <w:tcPr>
            <w:tcW w:w="886" w:type="pct"/>
            <w:noWrap/>
            <w:vAlign w:val="bottom"/>
            <w:hideMark/>
          </w:tcPr>
          <w:p w14:paraId="39EB0042"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0.723</w:t>
            </w:r>
          </w:p>
        </w:tc>
        <w:tc>
          <w:tcPr>
            <w:tcW w:w="1647" w:type="pct"/>
            <w:noWrap/>
            <w:vAlign w:val="bottom"/>
            <w:hideMark/>
          </w:tcPr>
          <w:p w14:paraId="0775B2E1"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495C1F7B"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6E307EEF" w14:textId="77777777" w:rsidR="007443F3" w:rsidRPr="00D90CF5" w:rsidRDefault="007443F3" w:rsidP="00611AD0">
            <w:pPr>
              <w:jc w:val="center"/>
              <w:rPr>
                <w:rFonts w:ascii="Sakkal Majalla" w:hAnsi="Sakkal Majalla" w:cs="Sakkal Majalla"/>
                <w:sz w:val="28"/>
                <w:szCs w:val="28"/>
              </w:rPr>
            </w:pPr>
          </w:p>
        </w:tc>
      </w:tr>
      <w:tr w:rsidR="007443F3" w:rsidRPr="00D90CF5" w14:paraId="667D0421" w14:textId="77777777" w:rsidTr="007443F3">
        <w:trPr>
          <w:trHeight w:val="310"/>
          <w:jc w:val="center"/>
        </w:trPr>
        <w:tc>
          <w:tcPr>
            <w:tcW w:w="180" w:type="pct"/>
            <w:vMerge/>
            <w:vAlign w:val="center"/>
          </w:tcPr>
          <w:p w14:paraId="4D66E283"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09B8899B" w14:textId="1708F334"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p5</w:t>
            </w:r>
          </w:p>
        </w:tc>
        <w:tc>
          <w:tcPr>
            <w:tcW w:w="886" w:type="pct"/>
            <w:noWrap/>
            <w:vAlign w:val="bottom"/>
            <w:hideMark/>
          </w:tcPr>
          <w:p w14:paraId="0783C2E6"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0.652</w:t>
            </w:r>
          </w:p>
        </w:tc>
        <w:tc>
          <w:tcPr>
            <w:tcW w:w="1647" w:type="pct"/>
            <w:noWrap/>
            <w:vAlign w:val="bottom"/>
            <w:hideMark/>
          </w:tcPr>
          <w:p w14:paraId="64D89EE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6554402E"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6C2F1D1E" w14:textId="77777777" w:rsidR="007443F3" w:rsidRPr="00D90CF5" w:rsidRDefault="007443F3" w:rsidP="00611AD0">
            <w:pPr>
              <w:jc w:val="center"/>
              <w:rPr>
                <w:rFonts w:ascii="Sakkal Majalla" w:hAnsi="Sakkal Majalla" w:cs="Sakkal Majalla"/>
                <w:sz w:val="28"/>
                <w:szCs w:val="28"/>
              </w:rPr>
            </w:pPr>
          </w:p>
        </w:tc>
      </w:tr>
      <w:tr w:rsidR="007443F3" w:rsidRPr="00D90CF5" w14:paraId="47A0B069" w14:textId="77777777" w:rsidTr="007443F3">
        <w:trPr>
          <w:trHeight w:val="310"/>
          <w:jc w:val="center"/>
        </w:trPr>
        <w:tc>
          <w:tcPr>
            <w:tcW w:w="180" w:type="pct"/>
            <w:vMerge/>
            <w:vAlign w:val="center"/>
          </w:tcPr>
          <w:p w14:paraId="235CD12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6514461F" w14:textId="7F0CA682"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p6</w:t>
            </w:r>
          </w:p>
        </w:tc>
        <w:tc>
          <w:tcPr>
            <w:tcW w:w="886" w:type="pct"/>
            <w:noWrap/>
            <w:vAlign w:val="bottom"/>
            <w:hideMark/>
          </w:tcPr>
          <w:p w14:paraId="55D2EED3"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0.865</w:t>
            </w:r>
          </w:p>
        </w:tc>
        <w:tc>
          <w:tcPr>
            <w:tcW w:w="1647" w:type="pct"/>
            <w:noWrap/>
            <w:vAlign w:val="bottom"/>
            <w:hideMark/>
          </w:tcPr>
          <w:p w14:paraId="1820ED25"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42366BC6"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CD161C6" w14:textId="77777777" w:rsidR="007443F3" w:rsidRPr="00D90CF5" w:rsidRDefault="007443F3" w:rsidP="00611AD0">
            <w:pPr>
              <w:jc w:val="center"/>
              <w:rPr>
                <w:rFonts w:ascii="Sakkal Majalla" w:hAnsi="Sakkal Majalla" w:cs="Sakkal Majalla"/>
                <w:sz w:val="28"/>
                <w:szCs w:val="28"/>
              </w:rPr>
            </w:pPr>
          </w:p>
        </w:tc>
      </w:tr>
      <w:tr w:rsidR="007443F3" w:rsidRPr="00D90CF5" w14:paraId="2A48F763" w14:textId="77777777" w:rsidTr="007443F3">
        <w:trPr>
          <w:trHeight w:val="310"/>
          <w:jc w:val="center"/>
        </w:trPr>
        <w:tc>
          <w:tcPr>
            <w:tcW w:w="180" w:type="pct"/>
            <w:vMerge w:val="restart"/>
            <w:vAlign w:val="center"/>
          </w:tcPr>
          <w:p w14:paraId="67D144B8" w14:textId="73167821" w:rsidR="007443F3" w:rsidRPr="00D90CF5" w:rsidRDefault="007443F3" w:rsidP="00611AD0">
            <w:pPr>
              <w:jc w:val="center"/>
              <w:rPr>
                <w:rFonts w:ascii="Sakkal Majalla" w:hAnsi="Sakkal Majalla" w:cs="Sakkal Majalla"/>
                <w:color w:val="000000"/>
                <w:sz w:val="28"/>
                <w:szCs w:val="28"/>
                <w:rtl/>
              </w:rPr>
            </w:pPr>
            <w:r w:rsidRPr="00D90CF5">
              <w:rPr>
                <w:rFonts w:ascii="Sakkal Majalla" w:hAnsi="Sakkal Majalla" w:cs="Sakkal Majalla"/>
                <w:color w:val="000000"/>
                <w:sz w:val="28"/>
                <w:szCs w:val="28"/>
                <w:rtl/>
              </w:rPr>
              <w:t>بعد التأثير</w:t>
            </w:r>
          </w:p>
        </w:tc>
        <w:tc>
          <w:tcPr>
            <w:tcW w:w="823" w:type="pct"/>
            <w:noWrap/>
            <w:vAlign w:val="bottom"/>
          </w:tcPr>
          <w:p w14:paraId="7A9C90EB" w14:textId="400B7A4E" w:rsidR="007443F3" w:rsidRPr="00D90CF5" w:rsidRDefault="007443F3" w:rsidP="00611AD0">
            <w:pPr>
              <w:jc w:val="center"/>
              <w:rPr>
                <w:rFonts w:ascii="Sakkal Majalla" w:hAnsi="Sakkal Majalla" w:cs="Sakkal Majalla"/>
                <w:color w:val="000000"/>
                <w:sz w:val="28"/>
                <w:szCs w:val="28"/>
              </w:rPr>
            </w:pPr>
          </w:p>
        </w:tc>
        <w:tc>
          <w:tcPr>
            <w:tcW w:w="886" w:type="pct"/>
            <w:noWrap/>
            <w:vAlign w:val="bottom"/>
            <w:hideMark/>
          </w:tcPr>
          <w:p w14:paraId="63709356" w14:textId="77777777" w:rsidR="007443F3" w:rsidRPr="00D90CF5" w:rsidRDefault="007443F3" w:rsidP="00611AD0">
            <w:pPr>
              <w:jc w:val="center"/>
              <w:rPr>
                <w:rFonts w:ascii="Sakkal Majalla" w:hAnsi="Sakkal Majalla" w:cs="Sakkal Majalla"/>
                <w:color w:val="000000"/>
                <w:sz w:val="28"/>
                <w:szCs w:val="28"/>
              </w:rPr>
            </w:pPr>
          </w:p>
        </w:tc>
        <w:tc>
          <w:tcPr>
            <w:tcW w:w="1647" w:type="pct"/>
            <w:noWrap/>
            <w:vAlign w:val="bottom"/>
            <w:hideMark/>
          </w:tcPr>
          <w:p w14:paraId="70D12FC4" w14:textId="44325E5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0.868</w:t>
            </w:r>
          </w:p>
        </w:tc>
        <w:tc>
          <w:tcPr>
            <w:tcW w:w="422" w:type="pct"/>
            <w:noWrap/>
            <w:vAlign w:val="bottom"/>
            <w:hideMark/>
          </w:tcPr>
          <w:p w14:paraId="24227721" w14:textId="377FBB6D"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0.599</w:t>
            </w:r>
          </w:p>
        </w:tc>
        <w:tc>
          <w:tcPr>
            <w:tcW w:w="1042" w:type="pct"/>
            <w:noWrap/>
            <w:vAlign w:val="bottom"/>
            <w:hideMark/>
          </w:tcPr>
          <w:p w14:paraId="5940E974" w14:textId="307A6FCF"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0.870</w:t>
            </w:r>
          </w:p>
        </w:tc>
      </w:tr>
      <w:tr w:rsidR="007443F3" w:rsidRPr="00D90CF5" w14:paraId="2B605EF1" w14:textId="77777777" w:rsidTr="007443F3">
        <w:trPr>
          <w:trHeight w:val="310"/>
          <w:jc w:val="center"/>
        </w:trPr>
        <w:tc>
          <w:tcPr>
            <w:tcW w:w="180" w:type="pct"/>
            <w:vMerge/>
          </w:tcPr>
          <w:p w14:paraId="3A2F4AEA"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C474830" w14:textId="6246336A"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t1</w:t>
            </w:r>
          </w:p>
        </w:tc>
        <w:tc>
          <w:tcPr>
            <w:tcW w:w="886" w:type="pct"/>
            <w:noWrap/>
            <w:vAlign w:val="bottom"/>
            <w:hideMark/>
          </w:tcPr>
          <w:p w14:paraId="65A92E41"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0.874</w:t>
            </w:r>
          </w:p>
        </w:tc>
        <w:tc>
          <w:tcPr>
            <w:tcW w:w="1647" w:type="pct"/>
            <w:noWrap/>
            <w:vAlign w:val="bottom"/>
            <w:hideMark/>
          </w:tcPr>
          <w:p w14:paraId="2660652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5B1483F2"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D16B667" w14:textId="77777777" w:rsidR="007443F3" w:rsidRPr="00D90CF5" w:rsidRDefault="007443F3" w:rsidP="00611AD0">
            <w:pPr>
              <w:jc w:val="center"/>
              <w:rPr>
                <w:rFonts w:ascii="Sakkal Majalla" w:hAnsi="Sakkal Majalla" w:cs="Sakkal Majalla"/>
                <w:sz w:val="28"/>
                <w:szCs w:val="28"/>
              </w:rPr>
            </w:pPr>
          </w:p>
        </w:tc>
      </w:tr>
      <w:tr w:rsidR="007443F3" w:rsidRPr="00D90CF5" w14:paraId="1B6D6C8C" w14:textId="77777777" w:rsidTr="007443F3">
        <w:trPr>
          <w:trHeight w:val="310"/>
          <w:jc w:val="center"/>
        </w:trPr>
        <w:tc>
          <w:tcPr>
            <w:tcW w:w="180" w:type="pct"/>
            <w:vMerge/>
          </w:tcPr>
          <w:p w14:paraId="67D7E9B5"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2B270F01" w14:textId="4359D1F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t2</w:t>
            </w:r>
          </w:p>
        </w:tc>
        <w:tc>
          <w:tcPr>
            <w:tcW w:w="886" w:type="pct"/>
            <w:noWrap/>
            <w:vAlign w:val="bottom"/>
            <w:hideMark/>
          </w:tcPr>
          <w:p w14:paraId="14776FD5"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0.883</w:t>
            </w:r>
          </w:p>
        </w:tc>
        <w:tc>
          <w:tcPr>
            <w:tcW w:w="1647" w:type="pct"/>
            <w:noWrap/>
            <w:vAlign w:val="bottom"/>
            <w:hideMark/>
          </w:tcPr>
          <w:p w14:paraId="450A096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D16C7A0"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5DF5027D" w14:textId="77777777" w:rsidR="007443F3" w:rsidRPr="00D90CF5" w:rsidRDefault="007443F3" w:rsidP="00611AD0">
            <w:pPr>
              <w:jc w:val="center"/>
              <w:rPr>
                <w:rFonts w:ascii="Sakkal Majalla" w:hAnsi="Sakkal Majalla" w:cs="Sakkal Majalla"/>
                <w:sz w:val="28"/>
                <w:szCs w:val="28"/>
              </w:rPr>
            </w:pPr>
          </w:p>
        </w:tc>
      </w:tr>
      <w:tr w:rsidR="007443F3" w:rsidRPr="00D90CF5" w14:paraId="52D541E3" w14:textId="77777777" w:rsidTr="007443F3">
        <w:trPr>
          <w:trHeight w:val="310"/>
          <w:jc w:val="center"/>
        </w:trPr>
        <w:tc>
          <w:tcPr>
            <w:tcW w:w="180" w:type="pct"/>
            <w:vMerge/>
          </w:tcPr>
          <w:p w14:paraId="321811A1"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FEA095B" w14:textId="612DB8D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t3</w:t>
            </w:r>
          </w:p>
        </w:tc>
        <w:tc>
          <w:tcPr>
            <w:tcW w:w="886" w:type="pct"/>
            <w:noWrap/>
            <w:vAlign w:val="bottom"/>
            <w:hideMark/>
          </w:tcPr>
          <w:p w14:paraId="6075C15F"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0.818</w:t>
            </w:r>
          </w:p>
        </w:tc>
        <w:tc>
          <w:tcPr>
            <w:tcW w:w="1647" w:type="pct"/>
            <w:noWrap/>
            <w:vAlign w:val="bottom"/>
            <w:hideMark/>
          </w:tcPr>
          <w:p w14:paraId="20884722"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271DB33A"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397183AC" w14:textId="77777777" w:rsidR="007443F3" w:rsidRPr="00D90CF5" w:rsidRDefault="007443F3" w:rsidP="00611AD0">
            <w:pPr>
              <w:jc w:val="center"/>
              <w:rPr>
                <w:rFonts w:ascii="Sakkal Majalla" w:hAnsi="Sakkal Majalla" w:cs="Sakkal Majalla"/>
                <w:sz w:val="28"/>
                <w:szCs w:val="28"/>
              </w:rPr>
            </w:pPr>
          </w:p>
        </w:tc>
      </w:tr>
      <w:tr w:rsidR="007443F3" w:rsidRPr="00D90CF5" w14:paraId="1A6C1F06" w14:textId="77777777" w:rsidTr="007443F3">
        <w:trPr>
          <w:trHeight w:val="310"/>
          <w:jc w:val="center"/>
        </w:trPr>
        <w:tc>
          <w:tcPr>
            <w:tcW w:w="180" w:type="pct"/>
            <w:vMerge/>
          </w:tcPr>
          <w:p w14:paraId="3995BB8A"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5A4D8A97" w14:textId="60690FF3"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t4</w:t>
            </w:r>
          </w:p>
        </w:tc>
        <w:tc>
          <w:tcPr>
            <w:tcW w:w="886" w:type="pct"/>
            <w:noWrap/>
            <w:vAlign w:val="bottom"/>
            <w:hideMark/>
          </w:tcPr>
          <w:p w14:paraId="6BCA969F"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0.731</w:t>
            </w:r>
          </w:p>
        </w:tc>
        <w:tc>
          <w:tcPr>
            <w:tcW w:w="1647" w:type="pct"/>
            <w:noWrap/>
            <w:vAlign w:val="bottom"/>
            <w:hideMark/>
          </w:tcPr>
          <w:p w14:paraId="560154CF"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0C1F7D91"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2F20DA86" w14:textId="77777777" w:rsidR="007443F3" w:rsidRPr="00D90CF5" w:rsidRDefault="007443F3" w:rsidP="00611AD0">
            <w:pPr>
              <w:jc w:val="center"/>
              <w:rPr>
                <w:rFonts w:ascii="Sakkal Majalla" w:hAnsi="Sakkal Majalla" w:cs="Sakkal Majalla"/>
                <w:sz w:val="28"/>
                <w:szCs w:val="28"/>
              </w:rPr>
            </w:pPr>
          </w:p>
        </w:tc>
      </w:tr>
      <w:tr w:rsidR="007443F3" w:rsidRPr="00D90CF5" w14:paraId="5E48424B" w14:textId="77777777" w:rsidTr="007443F3">
        <w:trPr>
          <w:trHeight w:val="310"/>
          <w:jc w:val="center"/>
        </w:trPr>
        <w:tc>
          <w:tcPr>
            <w:tcW w:w="180" w:type="pct"/>
            <w:vMerge/>
          </w:tcPr>
          <w:p w14:paraId="342EE0FB"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40EEE293" w14:textId="404863F1"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t5</w:t>
            </w:r>
          </w:p>
        </w:tc>
        <w:tc>
          <w:tcPr>
            <w:tcW w:w="886" w:type="pct"/>
            <w:noWrap/>
            <w:vAlign w:val="bottom"/>
            <w:hideMark/>
          </w:tcPr>
          <w:p w14:paraId="2777007D"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0.881</w:t>
            </w:r>
          </w:p>
        </w:tc>
        <w:tc>
          <w:tcPr>
            <w:tcW w:w="1647" w:type="pct"/>
            <w:noWrap/>
            <w:vAlign w:val="bottom"/>
            <w:hideMark/>
          </w:tcPr>
          <w:p w14:paraId="1B5A8225"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7A3F8AE6"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72C08201" w14:textId="77777777" w:rsidR="007443F3" w:rsidRPr="00D90CF5" w:rsidRDefault="007443F3" w:rsidP="00611AD0">
            <w:pPr>
              <w:jc w:val="center"/>
              <w:rPr>
                <w:rFonts w:ascii="Sakkal Majalla" w:hAnsi="Sakkal Majalla" w:cs="Sakkal Majalla"/>
                <w:sz w:val="28"/>
                <w:szCs w:val="28"/>
              </w:rPr>
            </w:pPr>
          </w:p>
        </w:tc>
      </w:tr>
      <w:tr w:rsidR="007443F3" w:rsidRPr="00D90CF5" w14:paraId="72564AE9" w14:textId="77777777" w:rsidTr="007443F3">
        <w:trPr>
          <w:trHeight w:val="310"/>
          <w:jc w:val="center"/>
        </w:trPr>
        <w:tc>
          <w:tcPr>
            <w:tcW w:w="180" w:type="pct"/>
            <w:vMerge/>
          </w:tcPr>
          <w:p w14:paraId="2A0D82F6" w14:textId="77777777" w:rsidR="007443F3" w:rsidRPr="00D90CF5" w:rsidRDefault="007443F3" w:rsidP="00611AD0">
            <w:pPr>
              <w:jc w:val="center"/>
              <w:rPr>
                <w:rFonts w:ascii="Sakkal Majalla" w:hAnsi="Sakkal Majalla" w:cs="Sakkal Majalla"/>
                <w:color w:val="000000"/>
                <w:sz w:val="28"/>
                <w:szCs w:val="28"/>
              </w:rPr>
            </w:pPr>
          </w:p>
        </w:tc>
        <w:tc>
          <w:tcPr>
            <w:tcW w:w="823" w:type="pct"/>
            <w:noWrap/>
            <w:vAlign w:val="bottom"/>
            <w:hideMark/>
          </w:tcPr>
          <w:p w14:paraId="152420AC" w14:textId="0579BB2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t6</w:t>
            </w:r>
          </w:p>
        </w:tc>
        <w:tc>
          <w:tcPr>
            <w:tcW w:w="886" w:type="pct"/>
            <w:noWrap/>
            <w:vAlign w:val="bottom"/>
            <w:hideMark/>
          </w:tcPr>
          <w:p w14:paraId="26062FC4" w14:textId="77777777" w:rsidR="007443F3" w:rsidRPr="00D90CF5" w:rsidRDefault="007443F3" w:rsidP="00611AD0">
            <w:pPr>
              <w:jc w:val="center"/>
              <w:rPr>
                <w:rFonts w:ascii="Sakkal Majalla" w:hAnsi="Sakkal Majalla" w:cs="Sakkal Majalla"/>
                <w:color w:val="000000"/>
                <w:sz w:val="28"/>
                <w:szCs w:val="28"/>
              </w:rPr>
            </w:pPr>
            <w:r w:rsidRPr="00D90CF5">
              <w:rPr>
                <w:rFonts w:ascii="Sakkal Majalla" w:hAnsi="Sakkal Majalla" w:cs="Sakkal Majalla"/>
                <w:color w:val="000000"/>
                <w:sz w:val="28"/>
                <w:szCs w:val="28"/>
              </w:rPr>
              <w:t>0.268</w:t>
            </w:r>
          </w:p>
        </w:tc>
        <w:tc>
          <w:tcPr>
            <w:tcW w:w="1647" w:type="pct"/>
            <w:noWrap/>
            <w:vAlign w:val="bottom"/>
            <w:hideMark/>
          </w:tcPr>
          <w:p w14:paraId="56633E67" w14:textId="77777777" w:rsidR="007443F3" w:rsidRPr="00D90CF5" w:rsidRDefault="007443F3" w:rsidP="00611AD0">
            <w:pPr>
              <w:jc w:val="center"/>
              <w:rPr>
                <w:rFonts w:ascii="Sakkal Majalla" w:hAnsi="Sakkal Majalla" w:cs="Sakkal Majalla"/>
                <w:color w:val="000000"/>
                <w:sz w:val="28"/>
                <w:szCs w:val="28"/>
              </w:rPr>
            </w:pPr>
          </w:p>
        </w:tc>
        <w:tc>
          <w:tcPr>
            <w:tcW w:w="422" w:type="pct"/>
            <w:noWrap/>
            <w:vAlign w:val="bottom"/>
            <w:hideMark/>
          </w:tcPr>
          <w:p w14:paraId="385DEB35" w14:textId="77777777" w:rsidR="007443F3" w:rsidRPr="00D90CF5" w:rsidRDefault="007443F3" w:rsidP="00611AD0">
            <w:pPr>
              <w:jc w:val="center"/>
              <w:rPr>
                <w:rFonts w:ascii="Sakkal Majalla" w:hAnsi="Sakkal Majalla" w:cs="Sakkal Majalla"/>
                <w:sz w:val="28"/>
                <w:szCs w:val="28"/>
              </w:rPr>
            </w:pPr>
          </w:p>
        </w:tc>
        <w:tc>
          <w:tcPr>
            <w:tcW w:w="1042" w:type="pct"/>
            <w:noWrap/>
            <w:vAlign w:val="bottom"/>
            <w:hideMark/>
          </w:tcPr>
          <w:p w14:paraId="0615186A" w14:textId="77777777" w:rsidR="007443F3" w:rsidRPr="00D90CF5" w:rsidRDefault="007443F3" w:rsidP="00611AD0">
            <w:pPr>
              <w:jc w:val="center"/>
              <w:rPr>
                <w:rFonts w:ascii="Sakkal Majalla" w:hAnsi="Sakkal Majalla" w:cs="Sakkal Majalla"/>
                <w:sz w:val="28"/>
                <w:szCs w:val="28"/>
              </w:rPr>
            </w:pPr>
          </w:p>
        </w:tc>
      </w:tr>
    </w:tbl>
    <w:p w14:paraId="4E6EA50A" w14:textId="77777777" w:rsidR="00DA5D6A" w:rsidRPr="00D90CF5" w:rsidRDefault="00DA5D6A" w:rsidP="00611AD0">
      <w:pPr>
        <w:bidi/>
        <w:spacing w:line="360" w:lineRule="auto"/>
        <w:jc w:val="both"/>
        <w:rPr>
          <w:rFonts w:ascii="Sakkal Majalla" w:eastAsia="Simplified Arabic" w:hAnsi="Sakkal Majalla" w:cs="Sakkal Majalla"/>
          <w:b/>
          <w:color w:val="000000" w:themeColor="text1"/>
          <w:sz w:val="32"/>
          <w:szCs w:val="32"/>
          <w:rtl/>
          <w:lang w:val="en-GB"/>
        </w:rPr>
      </w:pPr>
    </w:p>
    <w:p w14:paraId="7DA2FBA1" w14:textId="23FDEE6C" w:rsidR="00D90CF5" w:rsidRPr="00D90CF5" w:rsidRDefault="00D90CF5" w:rsidP="00611AD0">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يُوضح الجدول </w:t>
      </w:r>
      <w:r w:rsidRPr="00D90CF5">
        <w:rPr>
          <w:rFonts w:ascii="Sakkal Majalla" w:eastAsia="Simplified Arabic" w:hAnsi="Sakkal Majalla" w:cs="Sakkal Majalla" w:hint="cs"/>
          <w:b/>
          <w:color w:val="000000" w:themeColor="text1"/>
          <w:sz w:val="32"/>
          <w:szCs w:val="32"/>
          <w:rtl/>
          <w:lang w:val="en-GB"/>
        </w:rPr>
        <w:t xml:space="preserve">(3-1) </w:t>
      </w:r>
      <w:r w:rsidR="00DA5D6A" w:rsidRPr="00D90CF5">
        <w:rPr>
          <w:rFonts w:ascii="Sakkal Majalla" w:eastAsia="Simplified Arabic" w:hAnsi="Sakkal Majalla" w:cs="Sakkal Majalla"/>
          <w:b/>
          <w:color w:val="000000" w:themeColor="text1"/>
          <w:sz w:val="32"/>
          <w:szCs w:val="32"/>
          <w:rtl/>
          <w:lang w:val="en-GB"/>
        </w:rPr>
        <w:t>نتائج تقييم موثقية وصدق النموذج القياسي (</w:t>
      </w:r>
      <w:r w:rsidR="00DA5D6A" w:rsidRPr="00D90CF5">
        <w:rPr>
          <w:rFonts w:ascii="Sakkal Majalla" w:eastAsia="Simplified Arabic" w:hAnsi="Sakkal Majalla" w:cs="Sakkal Majalla"/>
          <w:b/>
          <w:color w:val="000000" w:themeColor="text1"/>
          <w:sz w:val="32"/>
          <w:szCs w:val="32"/>
          <w:lang w:val="en-GB"/>
        </w:rPr>
        <w:t>Construct Reliability and Validity</w:t>
      </w:r>
      <w:r w:rsidR="00DA5D6A" w:rsidRPr="00D90CF5">
        <w:rPr>
          <w:rFonts w:ascii="Sakkal Majalla" w:eastAsia="Simplified Arabic" w:hAnsi="Sakkal Majalla" w:cs="Sakkal Majalla"/>
          <w:b/>
          <w:color w:val="000000" w:themeColor="text1"/>
          <w:sz w:val="32"/>
          <w:szCs w:val="32"/>
          <w:rtl/>
          <w:lang w:val="en-GB"/>
        </w:rPr>
        <w:t>)، وتكشف البيانات عن امتلاك أبعاد القياس لخصائص سيكومترية قوية تلبي المتطلبات الإحصائية المعتمدة. فمن حيث الاتساق الداخلي، تتجاوز قيم "معامل ألفا كرونباخ" (</w:t>
      </w:r>
      <w:r w:rsidR="00DA5D6A" w:rsidRPr="00D90CF5">
        <w:rPr>
          <w:rFonts w:ascii="Sakkal Majalla" w:eastAsia="Simplified Arabic" w:hAnsi="Sakkal Majalla" w:cs="Sakkal Majalla"/>
          <w:b/>
          <w:color w:val="000000" w:themeColor="text1"/>
          <w:sz w:val="32"/>
          <w:szCs w:val="32"/>
          <w:lang w:val="en-GB"/>
        </w:rPr>
        <w:t>Cronbach's Alpha</w:t>
      </w:r>
      <w:r w:rsidR="00DA5D6A" w:rsidRPr="00D90CF5">
        <w:rPr>
          <w:rFonts w:ascii="Sakkal Majalla" w:eastAsia="Simplified Arabic" w:hAnsi="Sakkal Majalla" w:cs="Sakkal Majalla"/>
          <w:b/>
          <w:color w:val="000000" w:themeColor="text1"/>
          <w:sz w:val="32"/>
          <w:szCs w:val="32"/>
          <w:rtl/>
          <w:lang w:val="en-GB"/>
        </w:rPr>
        <w:t>) و"الموثوقية المركبة" (</w:t>
      </w:r>
      <w:r w:rsidR="00DA5D6A" w:rsidRPr="00D90CF5">
        <w:rPr>
          <w:rFonts w:ascii="Sakkal Majalla" w:eastAsia="Simplified Arabic" w:hAnsi="Sakkal Majalla" w:cs="Sakkal Majalla"/>
          <w:b/>
          <w:color w:val="000000" w:themeColor="text1"/>
          <w:sz w:val="32"/>
          <w:szCs w:val="32"/>
          <w:lang w:val="en-GB"/>
        </w:rPr>
        <w:t>Composite Reliability - rho_c</w:t>
      </w:r>
      <w:r w:rsidR="00DA5D6A" w:rsidRPr="00D90CF5">
        <w:rPr>
          <w:rFonts w:ascii="Sakkal Majalla" w:eastAsia="Simplified Arabic" w:hAnsi="Sakkal Majalla" w:cs="Sakkal Majalla"/>
          <w:b/>
          <w:color w:val="000000" w:themeColor="text1"/>
          <w:sz w:val="32"/>
          <w:szCs w:val="32"/>
          <w:rtl/>
          <w:lang w:val="en-GB"/>
        </w:rPr>
        <w:t xml:space="preserve">) لكلا البعدين (الجدارة والتأثير) الحد الأدنى المقبول (0.70)، إذ تراوحت قيم ألفا بين 0.870 و0.918، وقيم الموثوقية المركبة بين 0.868 و0.922، مما يعكس درجة عالية من الثبات الداخلي واتساق البنود في قياس أبعادها. </w:t>
      </w:r>
    </w:p>
    <w:p w14:paraId="7E9B737E" w14:textId="77777777" w:rsidR="00D90CF5" w:rsidRPr="00D90CF5" w:rsidRDefault="00D90CF5" w:rsidP="00D90CF5">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فيما يتعلق بالصدق التقاربي (</w:t>
      </w:r>
      <w:r w:rsidR="00DA5D6A" w:rsidRPr="00D90CF5">
        <w:rPr>
          <w:rFonts w:ascii="Sakkal Majalla" w:eastAsia="Simplified Arabic" w:hAnsi="Sakkal Majalla" w:cs="Sakkal Majalla"/>
          <w:b/>
          <w:color w:val="000000" w:themeColor="text1"/>
          <w:sz w:val="32"/>
          <w:szCs w:val="32"/>
          <w:lang w:val="en-GB"/>
        </w:rPr>
        <w:t>Convergent Validity</w:t>
      </w:r>
      <w:r w:rsidR="00DA5D6A" w:rsidRPr="00D90CF5">
        <w:rPr>
          <w:rFonts w:ascii="Sakkal Majalla" w:eastAsia="Simplified Arabic" w:hAnsi="Sakkal Majalla" w:cs="Sakkal Majalla"/>
          <w:b/>
          <w:color w:val="000000" w:themeColor="text1"/>
          <w:sz w:val="32"/>
          <w:szCs w:val="32"/>
          <w:rtl/>
          <w:lang w:val="en-GB"/>
        </w:rPr>
        <w:t>)، جاءت قيم "متوسط التباين المستخرج" (</w:t>
      </w:r>
      <w:r w:rsidR="00DA5D6A" w:rsidRPr="00D90CF5">
        <w:rPr>
          <w:rFonts w:ascii="Sakkal Majalla" w:eastAsia="Simplified Arabic" w:hAnsi="Sakkal Majalla" w:cs="Sakkal Majalla"/>
          <w:b/>
          <w:color w:val="000000" w:themeColor="text1"/>
          <w:sz w:val="32"/>
          <w:szCs w:val="32"/>
          <w:lang w:val="en-GB"/>
        </w:rPr>
        <w:t>AVE</w:t>
      </w:r>
      <w:r w:rsidR="00DA5D6A" w:rsidRPr="00D90CF5">
        <w:rPr>
          <w:rFonts w:ascii="Sakkal Majalla" w:eastAsia="Simplified Arabic" w:hAnsi="Sakkal Majalla" w:cs="Sakkal Majalla"/>
          <w:b/>
          <w:color w:val="000000" w:themeColor="text1"/>
          <w:sz w:val="32"/>
          <w:szCs w:val="32"/>
          <w:rtl/>
          <w:lang w:val="en-GB"/>
        </w:rPr>
        <w:t>) لكلا البعدين أعلى من القيمة المعتمدة (0.50)، حيث بلغت 0.646 لـ "بعد الجدارة" و0.599 لـ "بعد التأثير"، مما يؤكد أن البنود تفسر أكثر من نصف التباين في المتغيرات الكامنة الخاصة بها. وعلى صعيد أوزان العوامل (</w:t>
      </w:r>
      <w:r w:rsidR="00DA5D6A" w:rsidRPr="00D90CF5">
        <w:rPr>
          <w:rFonts w:ascii="Sakkal Majalla" w:eastAsia="Simplified Arabic" w:hAnsi="Sakkal Majalla" w:cs="Sakkal Majalla"/>
          <w:b/>
          <w:color w:val="000000" w:themeColor="text1"/>
          <w:sz w:val="32"/>
          <w:szCs w:val="32"/>
          <w:lang w:val="en-GB"/>
        </w:rPr>
        <w:t>Factor Loadings</w:t>
      </w:r>
      <w:r w:rsidR="00DA5D6A" w:rsidRPr="00D90CF5">
        <w:rPr>
          <w:rFonts w:ascii="Sakkal Majalla" w:eastAsia="Simplified Arabic" w:hAnsi="Sakkal Majalla" w:cs="Sakkal Majalla"/>
          <w:b/>
          <w:color w:val="000000" w:themeColor="text1"/>
          <w:sz w:val="32"/>
          <w:szCs w:val="32"/>
          <w:rtl/>
          <w:lang w:val="en-GB"/>
        </w:rPr>
        <w:t>)، تتراوح القيم لمعظم البنود بين مقبولة وقوية، حيث تتجاوز أغلبيتها القيمة المعتمدة احصائياً (0.708) أو تقترب منها بشكل يعزز من قوة المؤشر. ومع ذلك</w:t>
      </w:r>
      <w:r w:rsidRPr="00D90CF5">
        <w:rPr>
          <w:rFonts w:ascii="Sakkal Majalla" w:eastAsia="Simplified Arabic" w:hAnsi="Sakkal Majalla" w:cs="Sakkal Majalla" w:hint="cs"/>
          <w:b/>
          <w:color w:val="000000" w:themeColor="text1"/>
          <w:sz w:val="32"/>
          <w:szCs w:val="32"/>
          <w:rtl/>
          <w:lang w:val="en-GB"/>
        </w:rPr>
        <w:t>.</w:t>
      </w:r>
    </w:p>
    <w:p w14:paraId="0273A06F" w14:textId="744F4BD7" w:rsidR="00DA5D6A" w:rsidRPr="00D90CF5" w:rsidRDefault="00D90CF5" w:rsidP="00D90CF5">
      <w:pPr>
        <w:bidi/>
        <w:spacing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A5D6A" w:rsidRPr="00D90CF5">
        <w:rPr>
          <w:rFonts w:ascii="Sakkal Majalla" w:eastAsia="Simplified Arabic" w:hAnsi="Sakkal Majalla" w:cs="Sakkal Majalla"/>
          <w:b/>
          <w:color w:val="000000" w:themeColor="text1"/>
          <w:sz w:val="32"/>
          <w:szCs w:val="32"/>
          <w:rtl/>
          <w:lang w:val="en-GB"/>
        </w:rPr>
        <w:t xml:space="preserve"> تُرصد ملاحظة منهجية هامة تتمثل في انخفاض وزن العامل الخاص بالبند (</w:t>
      </w:r>
      <w:r w:rsidR="00DA5D6A" w:rsidRPr="00D90CF5">
        <w:rPr>
          <w:rFonts w:ascii="Sakkal Majalla" w:eastAsia="Simplified Arabic" w:hAnsi="Sakkal Majalla" w:cs="Sakkal Majalla"/>
          <w:b/>
          <w:color w:val="000000" w:themeColor="text1"/>
          <w:sz w:val="32"/>
          <w:szCs w:val="32"/>
          <w:lang w:val="en-GB"/>
        </w:rPr>
        <w:t>t6</w:t>
      </w:r>
      <w:r w:rsidR="00DA5D6A" w:rsidRPr="00D90CF5">
        <w:rPr>
          <w:rFonts w:ascii="Sakkal Majalla" w:eastAsia="Simplified Arabic" w:hAnsi="Sakkal Majalla" w:cs="Sakkal Majalla"/>
          <w:b/>
          <w:color w:val="000000" w:themeColor="text1"/>
          <w:sz w:val="32"/>
          <w:szCs w:val="32"/>
          <w:rtl/>
          <w:lang w:val="en-GB"/>
        </w:rPr>
        <w:t xml:space="preserve">) في "بعد التأثير" ليبلغ (0.268)، وهو أقل من الحد الأدنى المقبول (0.400)؛ ورغم أن هذا الانخفاض لم يُسقط القيمة الإجمالية للـ </w:t>
      </w:r>
      <w:r w:rsidR="00DA5D6A" w:rsidRPr="00D90CF5">
        <w:rPr>
          <w:rFonts w:ascii="Sakkal Majalla" w:eastAsia="Simplified Arabic" w:hAnsi="Sakkal Majalla" w:cs="Sakkal Majalla"/>
          <w:b/>
          <w:color w:val="000000" w:themeColor="text1"/>
          <w:sz w:val="32"/>
          <w:szCs w:val="32"/>
          <w:lang w:val="en-GB"/>
        </w:rPr>
        <w:t>AVE</w:t>
      </w:r>
      <w:r w:rsidR="00DA5D6A" w:rsidRPr="00D90CF5">
        <w:rPr>
          <w:rFonts w:ascii="Sakkal Majalla" w:eastAsia="Simplified Arabic" w:hAnsi="Sakkal Majalla" w:cs="Sakkal Majalla"/>
          <w:b/>
          <w:color w:val="000000" w:themeColor="text1"/>
          <w:sz w:val="32"/>
          <w:szCs w:val="32"/>
          <w:rtl/>
          <w:lang w:val="en-GB"/>
        </w:rPr>
        <w:t xml:space="preserve"> عن الحد المقبول، مما يستدعي اعادة النظر حول هذا البند (سواء بالحذف أو إعادة صياغته ومن ثم ايجاد هذه المعايير من جديد حتى نضمن جودة قياس مثالية، والبعد عن التأثيرات المحتملة على الصلاحية التمييزية أو دقة المسارات الهيكلية عند اختبارات الفروض.</w:t>
      </w:r>
    </w:p>
    <w:p w14:paraId="6ACDD231" w14:textId="327984FB" w:rsidR="00C4708D" w:rsidRPr="00D90CF5" w:rsidRDefault="00D90CF5" w:rsidP="00611AD0">
      <w:pPr>
        <w:bidi/>
        <w:spacing w:line="360" w:lineRule="auto"/>
        <w:jc w:val="both"/>
        <w:rPr>
          <w:rFonts w:ascii="Sakkal Majalla" w:eastAsia="Calibri" w:hAnsi="Sakkal Majalla" w:cs="Sakkal Majalla"/>
          <w:bCs/>
          <w:sz w:val="32"/>
          <w:szCs w:val="32"/>
          <w:rtl/>
          <w:lang w:bidi="ar"/>
        </w:rPr>
      </w:pPr>
      <w:r w:rsidRPr="00D90CF5">
        <w:rPr>
          <w:rFonts w:ascii="Sakkal Majalla" w:eastAsia="Simplified Arabic" w:hAnsi="Sakkal Majalla" w:cs="Sakkal Majalla" w:hint="cs"/>
          <w:bCs/>
          <w:color w:val="000000" w:themeColor="text1"/>
          <w:sz w:val="32"/>
          <w:szCs w:val="32"/>
          <w:rtl/>
          <w:lang w:val="en-GB"/>
        </w:rPr>
        <w:t>3-6-2</w:t>
      </w:r>
      <w:r w:rsidR="00C4708D" w:rsidRPr="00D90CF5">
        <w:rPr>
          <w:rFonts w:ascii="Sakkal Majalla" w:eastAsia="Calibri" w:hAnsi="Sakkal Majalla" w:cs="Sakkal Majalla"/>
          <w:bCs/>
          <w:sz w:val="32"/>
          <w:szCs w:val="32"/>
          <w:rtl/>
        </w:rPr>
        <w:t xml:space="preserve"> تأثير متغيرات </w:t>
      </w:r>
      <w:r w:rsidR="00C4708D" w:rsidRPr="00D90CF5">
        <w:rPr>
          <w:rFonts w:ascii="Sakkal Majalla" w:eastAsia="Calibri" w:hAnsi="Sakkal Majalla" w:cs="Sakkal Majalla"/>
          <w:bCs/>
          <w:sz w:val="32"/>
          <w:szCs w:val="32"/>
          <w:rtl/>
          <w:lang w:bidi="ar"/>
        </w:rPr>
        <w:t>السلوك الابداعي (متغير تابع) من خلال ابعاد (القدرة) (توليد الافكار)</w:t>
      </w:r>
      <w:r w:rsidR="00611AD0" w:rsidRPr="00D90CF5">
        <w:rPr>
          <w:rFonts w:ascii="Sakkal Majalla" w:eastAsia="Calibri" w:hAnsi="Sakkal Majalla" w:cs="Sakkal Majalla"/>
          <w:bCs/>
          <w:sz w:val="32"/>
          <w:szCs w:val="32"/>
          <w:rtl/>
          <w:lang w:bidi="ar"/>
        </w:rPr>
        <w:t>:</w:t>
      </w:r>
    </w:p>
    <w:p w14:paraId="5400AE75" w14:textId="6CD1F9D5" w:rsidR="00C45082" w:rsidRPr="00D90CF5" w:rsidRDefault="00C45082" w:rsidP="00611AD0">
      <w:pPr>
        <w:spacing w:after="200" w:line="360" w:lineRule="auto"/>
        <w:jc w:val="center"/>
        <w:rPr>
          <w:rFonts w:ascii="Sakkal Majalla" w:eastAsia="Simplified Arabic" w:hAnsi="Sakkal Majalla" w:cs="Sakkal Majalla"/>
          <w:b/>
          <w:color w:val="000000" w:themeColor="text1"/>
          <w:sz w:val="32"/>
          <w:szCs w:val="32"/>
          <w:lang w:bidi="ar"/>
        </w:rPr>
      </w:pPr>
      <w:r w:rsidRPr="00D90CF5">
        <w:rPr>
          <w:rFonts w:ascii="Sakkal Majalla" w:eastAsia="Simplified Arabic" w:hAnsi="Sakkal Majalla" w:cs="Sakkal Majalla"/>
          <w:b/>
          <w:noProof/>
          <w:color w:val="000000" w:themeColor="text1"/>
          <w:sz w:val="32"/>
          <w:szCs w:val="32"/>
          <w:lang w:bidi="ar"/>
        </w:rPr>
        <w:drawing>
          <wp:inline distT="0" distB="0" distL="0" distR="0" wp14:anchorId="0A4D569E" wp14:editId="43382B22">
            <wp:extent cx="5302250" cy="4268830"/>
            <wp:effectExtent l="0" t="0" r="0" b="0"/>
            <wp:docPr id="4073865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7357" cy="4272941"/>
                    </a:xfrm>
                    <a:prstGeom prst="rect">
                      <a:avLst/>
                    </a:prstGeom>
                    <a:noFill/>
                    <a:ln>
                      <a:noFill/>
                    </a:ln>
                  </pic:spPr>
                </pic:pic>
              </a:graphicData>
            </a:graphic>
          </wp:inline>
        </w:drawing>
      </w:r>
    </w:p>
    <w:p w14:paraId="0D399A0C" w14:textId="53B48A13" w:rsidR="00751C4B" w:rsidRPr="00D90CF5" w:rsidRDefault="00D90CF5" w:rsidP="00611AD0">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hint="cs"/>
          <w:bCs/>
          <w:color w:val="000000" w:themeColor="text1"/>
          <w:sz w:val="32"/>
          <w:szCs w:val="32"/>
          <w:rtl/>
        </w:rPr>
        <w:t>جدول (</w:t>
      </w:r>
      <w:r w:rsidR="00751C4B" w:rsidRPr="00D90CF5">
        <w:rPr>
          <w:rFonts w:ascii="Sakkal Majalla" w:eastAsia="Simplified Arabic" w:hAnsi="Sakkal Majalla" w:cs="Sakkal Majalla"/>
          <w:bCs/>
          <w:color w:val="000000" w:themeColor="text1"/>
          <w:sz w:val="32"/>
          <w:szCs w:val="32"/>
          <w:rtl/>
        </w:rPr>
        <w:t>3-</w:t>
      </w:r>
      <w:r w:rsidRPr="00D90CF5">
        <w:rPr>
          <w:rFonts w:ascii="Sakkal Majalla" w:eastAsia="Simplified Arabic" w:hAnsi="Sakkal Majalla" w:cs="Sakkal Majalla" w:hint="cs"/>
          <w:bCs/>
          <w:color w:val="000000" w:themeColor="text1"/>
          <w:sz w:val="32"/>
          <w:szCs w:val="32"/>
          <w:rtl/>
        </w:rPr>
        <w:t>2) الموثوقي</w:t>
      </w:r>
      <w:r w:rsidRPr="00D90CF5">
        <w:rPr>
          <w:rFonts w:ascii="Sakkal Majalla" w:eastAsia="Simplified Arabic" w:hAnsi="Sakkal Majalla" w:cs="Sakkal Majalla" w:hint="eastAsia"/>
          <w:bCs/>
          <w:color w:val="000000" w:themeColor="text1"/>
          <w:sz w:val="32"/>
          <w:szCs w:val="32"/>
          <w:rtl/>
        </w:rPr>
        <w:t>ة</w:t>
      </w:r>
      <w:r w:rsidR="00751C4B" w:rsidRPr="00D90CF5">
        <w:rPr>
          <w:rFonts w:ascii="Sakkal Majalla" w:eastAsia="Simplified Arabic" w:hAnsi="Sakkal Majalla" w:cs="Sakkal Majalla"/>
          <w:bCs/>
          <w:color w:val="000000" w:themeColor="text1"/>
          <w:sz w:val="32"/>
          <w:szCs w:val="32"/>
          <w:rtl/>
        </w:rPr>
        <w:t xml:space="preserve"> لقياس </w:t>
      </w:r>
      <w:r w:rsidRPr="00D90CF5">
        <w:rPr>
          <w:rFonts w:ascii="Sakkal Majalla" w:eastAsia="Simplified Arabic" w:hAnsi="Sakkal Majalla" w:cs="Sakkal Majalla" w:hint="cs"/>
          <w:bCs/>
          <w:color w:val="000000" w:themeColor="text1"/>
          <w:sz w:val="32"/>
          <w:szCs w:val="32"/>
          <w:rtl/>
        </w:rPr>
        <w:t>جودة وصدق</w:t>
      </w:r>
      <w:r w:rsidR="00751C4B" w:rsidRPr="00D90CF5">
        <w:rPr>
          <w:rFonts w:ascii="Sakkal Majalla" w:eastAsia="Simplified Arabic" w:hAnsi="Sakkal Majalla" w:cs="Sakkal Majalla"/>
          <w:bCs/>
          <w:color w:val="000000" w:themeColor="text1"/>
          <w:sz w:val="32"/>
          <w:szCs w:val="32"/>
          <w:rtl/>
        </w:rPr>
        <w:t xml:space="preserve"> بيانات المحور الثاني</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0"/>
        <w:gridCol w:w="1500"/>
        <w:gridCol w:w="1345"/>
        <w:gridCol w:w="2258"/>
        <w:gridCol w:w="877"/>
        <w:gridCol w:w="1580"/>
      </w:tblGrid>
      <w:tr w:rsidR="007443F3" w:rsidRPr="00D90CF5" w14:paraId="1C172B19" w14:textId="77777777" w:rsidTr="007443F3">
        <w:trPr>
          <w:trHeight w:val="310"/>
          <w:jc w:val="center"/>
        </w:trPr>
        <w:tc>
          <w:tcPr>
            <w:tcW w:w="828" w:type="pct"/>
            <w:shd w:val="clear" w:color="auto" w:fill="D9D9D9" w:themeFill="background1" w:themeFillShade="D9"/>
          </w:tcPr>
          <w:p w14:paraId="2B710B0C" w14:textId="77777777" w:rsidR="007443F3" w:rsidRPr="00D90CF5" w:rsidRDefault="007443F3" w:rsidP="00611AD0">
            <w:pPr>
              <w:bidi/>
              <w:jc w:val="center"/>
              <w:rPr>
                <w:rFonts w:ascii="Sakkal Majalla" w:hAnsi="Sakkal Majalla" w:cs="Sakkal Majalla"/>
                <w:b/>
                <w:bCs/>
                <w:color w:val="000000"/>
                <w:sz w:val="32"/>
                <w:szCs w:val="32"/>
                <w:rtl/>
              </w:rPr>
            </w:pPr>
          </w:p>
        </w:tc>
        <w:tc>
          <w:tcPr>
            <w:tcW w:w="828" w:type="pct"/>
            <w:shd w:val="clear" w:color="auto" w:fill="D9D9D9" w:themeFill="background1" w:themeFillShade="D9"/>
            <w:noWrap/>
            <w:vAlign w:val="bottom"/>
            <w:hideMark/>
          </w:tcPr>
          <w:p w14:paraId="75CE0BB5" w14:textId="3671164B" w:rsidR="007443F3" w:rsidRPr="00D90CF5" w:rsidRDefault="007443F3" w:rsidP="00611AD0">
            <w:pPr>
              <w:bidi/>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tl/>
              </w:rPr>
              <w:t>المتغيرات / العناصر</w:t>
            </w:r>
          </w:p>
        </w:tc>
        <w:tc>
          <w:tcPr>
            <w:tcW w:w="742" w:type="pct"/>
            <w:shd w:val="clear" w:color="auto" w:fill="D9D9D9" w:themeFill="background1" w:themeFillShade="D9"/>
            <w:noWrap/>
            <w:vAlign w:val="bottom"/>
            <w:hideMark/>
          </w:tcPr>
          <w:p w14:paraId="7CA421A6" w14:textId="77777777" w:rsidR="007443F3" w:rsidRPr="00D90CF5" w:rsidRDefault="007443F3" w:rsidP="00611AD0">
            <w:pPr>
              <w:jc w:val="center"/>
              <w:rPr>
                <w:rFonts w:ascii="Sakkal Majalla" w:hAnsi="Sakkal Majalla" w:cs="Sakkal Majalla"/>
                <w:b/>
                <w:bCs/>
                <w:color w:val="000000"/>
                <w:sz w:val="32"/>
                <w:szCs w:val="32"/>
                <w:rtl/>
              </w:rPr>
            </w:pPr>
            <w:r w:rsidRPr="00D90CF5">
              <w:rPr>
                <w:rFonts w:ascii="Sakkal Majalla" w:hAnsi="Sakkal Majalla" w:cs="Sakkal Majalla"/>
                <w:b/>
                <w:bCs/>
                <w:color w:val="000000"/>
                <w:sz w:val="32"/>
                <w:szCs w:val="32"/>
              </w:rPr>
              <w:t>Factor loading</w:t>
            </w:r>
          </w:p>
        </w:tc>
        <w:tc>
          <w:tcPr>
            <w:tcW w:w="1246" w:type="pct"/>
            <w:shd w:val="clear" w:color="auto" w:fill="D9D9D9" w:themeFill="background1" w:themeFillShade="D9"/>
            <w:noWrap/>
            <w:vAlign w:val="bottom"/>
            <w:hideMark/>
          </w:tcPr>
          <w:p w14:paraId="3FABEA18"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Composite reliability (rho_c)</w:t>
            </w:r>
          </w:p>
        </w:tc>
        <w:tc>
          <w:tcPr>
            <w:tcW w:w="484" w:type="pct"/>
            <w:shd w:val="clear" w:color="auto" w:fill="D9D9D9" w:themeFill="background1" w:themeFillShade="D9"/>
            <w:noWrap/>
            <w:vAlign w:val="bottom"/>
            <w:hideMark/>
          </w:tcPr>
          <w:p w14:paraId="4140803F"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AVE</w:t>
            </w:r>
          </w:p>
        </w:tc>
        <w:tc>
          <w:tcPr>
            <w:tcW w:w="872" w:type="pct"/>
            <w:shd w:val="clear" w:color="auto" w:fill="D9D9D9" w:themeFill="background1" w:themeFillShade="D9"/>
            <w:noWrap/>
            <w:vAlign w:val="bottom"/>
            <w:hideMark/>
          </w:tcPr>
          <w:p w14:paraId="6284CF72" w14:textId="77777777" w:rsidR="007443F3" w:rsidRPr="00D90CF5" w:rsidRDefault="007443F3"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Cronbach's alpha</w:t>
            </w:r>
          </w:p>
        </w:tc>
      </w:tr>
      <w:tr w:rsidR="006C0AE0" w:rsidRPr="00D90CF5" w14:paraId="093FC2D3" w14:textId="77777777" w:rsidTr="006C0AE0">
        <w:trPr>
          <w:trHeight w:val="310"/>
          <w:jc w:val="center"/>
        </w:trPr>
        <w:tc>
          <w:tcPr>
            <w:tcW w:w="828" w:type="pct"/>
            <w:vMerge w:val="restart"/>
            <w:vAlign w:val="center"/>
          </w:tcPr>
          <w:p w14:paraId="5EBDEBCC" w14:textId="79085121" w:rsidR="006C0AE0" w:rsidRPr="00D90CF5" w:rsidRDefault="006C0AE0" w:rsidP="00611AD0">
            <w:pPr>
              <w:jc w:val="center"/>
              <w:rPr>
                <w:rFonts w:ascii="Sakkal Majalla" w:hAnsi="Sakkal Majalla" w:cs="Sakkal Majalla"/>
                <w:color w:val="000000"/>
                <w:sz w:val="32"/>
                <w:szCs w:val="32"/>
                <w:rtl/>
              </w:rPr>
            </w:pPr>
            <w:r w:rsidRPr="00D90CF5">
              <w:rPr>
                <w:rFonts w:ascii="Sakkal Majalla" w:hAnsi="Sakkal Majalla" w:cs="Sakkal Majalla"/>
                <w:color w:val="000000"/>
                <w:sz w:val="32"/>
                <w:szCs w:val="32"/>
                <w:rtl/>
              </w:rPr>
              <w:t>بعد توليد الأفكار</w:t>
            </w:r>
          </w:p>
        </w:tc>
        <w:tc>
          <w:tcPr>
            <w:tcW w:w="828" w:type="pct"/>
            <w:noWrap/>
            <w:vAlign w:val="bottom"/>
          </w:tcPr>
          <w:p w14:paraId="3FDD1A06" w14:textId="647B1AB1" w:rsidR="006C0AE0" w:rsidRPr="00D90CF5" w:rsidRDefault="006C0AE0" w:rsidP="00611AD0">
            <w:pPr>
              <w:rPr>
                <w:rFonts w:ascii="Sakkal Majalla" w:hAnsi="Sakkal Majalla" w:cs="Sakkal Majalla"/>
                <w:color w:val="000000"/>
                <w:sz w:val="32"/>
                <w:szCs w:val="32"/>
              </w:rPr>
            </w:pPr>
          </w:p>
        </w:tc>
        <w:tc>
          <w:tcPr>
            <w:tcW w:w="742" w:type="pct"/>
            <w:noWrap/>
            <w:vAlign w:val="bottom"/>
            <w:hideMark/>
          </w:tcPr>
          <w:p w14:paraId="203C3E02"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w:t>
            </w:r>
          </w:p>
        </w:tc>
        <w:tc>
          <w:tcPr>
            <w:tcW w:w="1246" w:type="pct"/>
            <w:vMerge w:val="restart"/>
            <w:noWrap/>
            <w:vAlign w:val="center"/>
            <w:hideMark/>
          </w:tcPr>
          <w:p w14:paraId="4223A6CC" w14:textId="4A4F781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0.459</w:t>
            </w:r>
          </w:p>
        </w:tc>
        <w:tc>
          <w:tcPr>
            <w:tcW w:w="484" w:type="pct"/>
            <w:vMerge w:val="restart"/>
            <w:noWrap/>
            <w:vAlign w:val="center"/>
            <w:hideMark/>
          </w:tcPr>
          <w:p w14:paraId="6CC2B24E" w14:textId="00670745"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0.313</w:t>
            </w:r>
          </w:p>
        </w:tc>
        <w:tc>
          <w:tcPr>
            <w:tcW w:w="872" w:type="pct"/>
            <w:vMerge w:val="restart"/>
            <w:noWrap/>
            <w:vAlign w:val="center"/>
            <w:hideMark/>
          </w:tcPr>
          <w:p w14:paraId="043F3E25" w14:textId="798A15F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0.701</w:t>
            </w:r>
          </w:p>
        </w:tc>
      </w:tr>
      <w:tr w:rsidR="006C0AE0" w:rsidRPr="00D90CF5" w14:paraId="022A7F14" w14:textId="77777777" w:rsidTr="006C0AE0">
        <w:trPr>
          <w:trHeight w:val="310"/>
          <w:jc w:val="center"/>
        </w:trPr>
        <w:tc>
          <w:tcPr>
            <w:tcW w:w="828" w:type="pct"/>
            <w:vMerge/>
          </w:tcPr>
          <w:p w14:paraId="5CB1A436"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6E21C0A9" w14:textId="370BD9DC"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f1</w:t>
            </w:r>
          </w:p>
        </w:tc>
        <w:tc>
          <w:tcPr>
            <w:tcW w:w="742" w:type="pct"/>
            <w:noWrap/>
            <w:vAlign w:val="bottom"/>
            <w:hideMark/>
          </w:tcPr>
          <w:p w14:paraId="1FE91373"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0.406</w:t>
            </w:r>
          </w:p>
        </w:tc>
        <w:tc>
          <w:tcPr>
            <w:tcW w:w="1246" w:type="pct"/>
            <w:vMerge/>
            <w:noWrap/>
            <w:vAlign w:val="center"/>
            <w:hideMark/>
          </w:tcPr>
          <w:p w14:paraId="4B9BE696"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36E9F118"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47D2EF13" w14:textId="77777777" w:rsidR="006C0AE0" w:rsidRPr="00D90CF5" w:rsidRDefault="006C0AE0" w:rsidP="00611AD0">
            <w:pPr>
              <w:jc w:val="center"/>
              <w:rPr>
                <w:rFonts w:ascii="Sakkal Majalla" w:hAnsi="Sakkal Majalla" w:cs="Sakkal Majalla"/>
                <w:sz w:val="32"/>
                <w:szCs w:val="32"/>
              </w:rPr>
            </w:pPr>
          </w:p>
        </w:tc>
      </w:tr>
      <w:tr w:rsidR="006C0AE0" w:rsidRPr="00D90CF5" w14:paraId="7CA7D84D" w14:textId="77777777" w:rsidTr="006C0AE0">
        <w:trPr>
          <w:trHeight w:val="310"/>
          <w:jc w:val="center"/>
        </w:trPr>
        <w:tc>
          <w:tcPr>
            <w:tcW w:w="828" w:type="pct"/>
            <w:vMerge/>
          </w:tcPr>
          <w:p w14:paraId="5A9162B2"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3359C735" w14:textId="25F59CE9"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f2</w:t>
            </w:r>
          </w:p>
        </w:tc>
        <w:tc>
          <w:tcPr>
            <w:tcW w:w="742" w:type="pct"/>
            <w:noWrap/>
            <w:vAlign w:val="bottom"/>
            <w:hideMark/>
          </w:tcPr>
          <w:p w14:paraId="163C04CA"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0.643</w:t>
            </w:r>
          </w:p>
        </w:tc>
        <w:tc>
          <w:tcPr>
            <w:tcW w:w="1246" w:type="pct"/>
            <w:vMerge/>
            <w:noWrap/>
            <w:vAlign w:val="center"/>
            <w:hideMark/>
          </w:tcPr>
          <w:p w14:paraId="17907D45"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D228946"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50F907AA" w14:textId="77777777" w:rsidR="006C0AE0" w:rsidRPr="00D90CF5" w:rsidRDefault="006C0AE0" w:rsidP="00611AD0">
            <w:pPr>
              <w:jc w:val="center"/>
              <w:rPr>
                <w:rFonts w:ascii="Sakkal Majalla" w:hAnsi="Sakkal Majalla" w:cs="Sakkal Majalla"/>
                <w:sz w:val="32"/>
                <w:szCs w:val="32"/>
              </w:rPr>
            </w:pPr>
          </w:p>
        </w:tc>
      </w:tr>
      <w:tr w:rsidR="006C0AE0" w:rsidRPr="00D90CF5" w14:paraId="790696D1" w14:textId="77777777" w:rsidTr="006C0AE0">
        <w:trPr>
          <w:trHeight w:val="310"/>
          <w:jc w:val="center"/>
        </w:trPr>
        <w:tc>
          <w:tcPr>
            <w:tcW w:w="828" w:type="pct"/>
            <w:vMerge/>
          </w:tcPr>
          <w:p w14:paraId="67F94E59"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4E21F01E" w14:textId="16842E84"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f3</w:t>
            </w:r>
          </w:p>
        </w:tc>
        <w:tc>
          <w:tcPr>
            <w:tcW w:w="742" w:type="pct"/>
            <w:noWrap/>
            <w:vAlign w:val="bottom"/>
            <w:hideMark/>
          </w:tcPr>
          <w:p w14:paraId="0705895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0.450</w:t>
            </w:r>
          </w:p>
        </w:tc>
        <w:tc>
          <w:tcPr>
            <w:tcW w:w="1246" w:type="pct"/>
            <w:vMerge/>
            <w:noWrap/>
            <w:vAlign w:val="center"/>
            <w:hideMark/>
          </w:tcPr>
          <w:p w14:paraId="7A728B4B"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756C165"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764610FC" w14:textId="77777777" w:rsidR="006C0AE0" w:rsidRPr="00D90CF5" w:rsidRDefault="006C0AE0" w:rsidP="00611AD0">
            <w:pPr>
              <w:jc w:val="center"/>
              <w:rPr>
                <w:rFonts w:ascii="Sakkal Majalla" w:hAnsi="Sakkal Majalla" w:cs="Sakkal Majalla"/>
                <w:sz w:val="32"/>
                <w:szCs w:val="32"/>
              </w:rPr>
            </w:pPr>
          </w:p>
        </w:tc>
      </w:tr>
      <w:tr w:rsidR="006C0AE0" w:rsidRPr="00D90CF5" w14:paraId="553713B2" w14:textId="77777777" w:rsidTr="006C0AE0">
        <w:trPr>
          <w:trHeight w:val="310"/>
          <w:jc w:val="center"/>
        </w:trPr>
        <w:tc>
          <w:tcPr>
            <w:tcW w:w="828" w:type="pct"/>
            <w:vMerge/>
          </w:tcPr>
          <w:p w14:paraId="3F383C0A"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0CD4D91F" w14:textId="623FA8B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f4</w:t>
            </w:r>
          </w:p>
        </w:tc>
        <w:tc>
          <w:tcPr>
            <w:tcW w:w="742" w:type="pct"/>
            <w:noWrap/>
            <w:vAlign w:val="bottom"/>
            <w:hideMark/>
          </w:tcPr>
          <w:p w14:paraId="5C9A443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0.024</w:t>
            </w:r>
          </w:p>
        </w:tc>
        <w:tc>
          <w:tcPr>
            <w:tcW w:w="1246" w:type="pct"/>
            <w:vMerge/>
            <w:noWrap/>
            <w:vAlign w:val="center"/>
            <w:hideMark/>
          </w:tcPr>
          <w:p w14:paraId="2537D689"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6A2E1677"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0520C520" w14:textId="77777777" w:rsidR="006C0AE0" w:rsidRPr="00D90CF5" w:rsidRDefault="006C0AE0" w:rsidP="00611AD0">
            <w:pPr>
              <w:jc w:val="center"/>
              <w:rPr>
                <w:rFonts w:ascii="Sakkal Majalla" w:hAnsi="Sakkal Majalla" w:cs="Sakkal Majalla"/>
                <w:sz w:val="32"/>
                <w:szCs w:val="32"/>
              </w:rPr>
            </w:pPr>
          </w:p>
        </w:tc>
      </w:tr>
      <w:tr w:rsidR="006C0AE0" w:rsidRPr="00D90CF5" w14:paraId="64AEC232" w14:textId="77777777" w:rsidTr="006C0AE0">
        <w:trPr>
          <w:trHeight w:val="310"/>
          <w:jc w:val="center"/>
        </w:trPr>
        <w:tc>
          <w:tcPr>
            <w:tcW w:w="828" w:type="pct"/>
            <w:vMerge/>
          </w:tcPr>
          <w:p w14:paraId="78EDA7EF"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3CFB80E9" w14:textId="6B641104"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f5</w:t>
            </w:r>
          </w:p>
        </w:tc>
        <w:tc>
          <w:tcPr>
            <w:tcW w:w="742" w:type="pct"/>
            <w:noWrap/>
            <w:vAlign w:val="bottom"/>
            <w:hideMark/>
          </w:tcPr>
          <w:p w14:paraId="178D3E0B"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0.295</w:t>
            </w:r>
          </w:p>
        </w:tc>
        <w:tc>
          <w:tcPr>
            <w:tcW w:w="1246" w:type="pct"/>
            <w:vMerge/>
            <w:noWrap/>
            <w:vAlign w:val="center"/>
            <w:hideMark/>
          </w:tcPr>
          <w:p w14:paraId="2091E5D8"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82B4BA4"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50018095" w14:textId="77777777" w:rsidR="006C0AE0" w:rsidRPr="00D90CF5" w:rsidRDefault="006C0AE0" w:rsidP="00611AD0">
            <w:pPr>
              <w:jc w:val="center"/>
              <w:rPr>
                <w:rFonts w:ascii="Sakkal Majalla" w:hAnsi="Sakkal Majalla" w:cs="Sakkal Majalla"/>
                <w:sz w:val="32"/>
                <w:szCs w:val="32"/>
              </w:rPr>
            </w:pPr>
          </w:p>
        </w:tc>
      </w:tr>
      <w:tr w:rsidR="006C0AE0" w:rsidRPr="00D90CF5" w14:paraId="3FF62F2B" w14:textId="77777777" w:rsidTr="006C0AE0">
        <w:trPr>
          <w:trHeight w:val="310"/>
          <w:jc w:val="center"/>
        </w:trPr>
        <w:tc>
          <w:tcPr>
            <w:tcW w:w="828" w:type="pct"/>
            <w:vMerge/>
          </w:tcPr>
          <w:p w14:paraId="36C4D78E" w14:textId="77777777" w:rsidR="006C0AE0" w:rsidRPr="00D90CF5" w:rsidRDefault="006C0AE0" w:rsidP="00611AD0">
            <w:pPr>
              <w:jc w:val="center"/>
              <w:rPr>
                <w:rFonts w:ascii="Sakkal Majalla" w:hAnsi="Sakkal Majalla" w:cs="Sakkal Majalla"/>
                <w:color w:val="000000"/>
                <w:sz w:val="32"/>
                <w:szCs w:val="32"/>
              </w:rPr>
            </w:pPr>
          </w:p>
        </w:tc>
        <w:tc>
          <w:tcPr>
            <w:tcW w:w="828" w:type="pct"/>
            <w:noWrap/>
            <w:vAlign w:val="bottom"/>
            <w:hideMark/>
          </w:tcPr>
          <w:p w14:paraId="1F5CF1DA" w14:textId="505061CD"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f6</w:t>
            </w:r>
          </w:p>
        </w:tc>
        <w:tc>
          <w:tcPr>
            <w:tcW w:w="742" w:type="pct"/>
            <w:noWrap/>
            <w:vAlign w:val="bottom"/>
            <w:hideMark/>
          </w:tcPr>
          <w:p w14:paraId="4BB6EB12"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1.006</w:t>
            </w:r>
          </w:p>
        </w:tc>
        <w:tc>
          <w:tcPr>
            <w:tcW w:w="1246" w:type="pct"/>
            <w:vMerge/>
            <w:noWrap/>
            <w:vAlign w:val="center"/>
            <w:hideMark/>
          </w:tcPr>
          <w:p w14:paraId="4364F831" w14:textId="77777777" w:rsidR="006C0AE0" w:rsidRPr="00D90CF5" w:rsidRDefault="006C0AE0" w:rsidP="00611AD0">
            <w:pPr>
              <w:jc w:val="center"/>
              <w:rPr>
                <w:rFonts w:ascii="Sakkal Majalla" w:hAnsi="Sakkal Majalla" w:cs="Sakkal Majalla"/>
                <w:color w:val="000000"/>
                <w:sz w:val="32"/>
                <w:szCs w:val="32"/>
              </w:rPr>
            </w:pPr>
          </w:p>
        </w:tc>
        <w:tc>
          <w:tcPr>
            <w:tcW w:w="484" w:type="pct"/>
            <w:vMerge/>
            <w:noWrap/>
            <w:vAlign w:val="center"/>
            <w:hideMark/>
          </w:tcPr>
          <w:p w14:paraId="139243CC" w14:textId="77777777" w:rsidR="006C0AE0" w:rsidRPr="00D90CF5" w:rsidRDefault="006C0AE0" w:rsidP="00611AD0">
            <w:pPr>
              <w:jc w:val="center"/>
              <w:rPr>
                <w:rFonts w:ascii="Sakkal Majalla" w:hAnsi="Sakkal Majalla" w:cs="Sakkal Majalla"/>
                <w:sz w:val="32"/>
                <w:szCs w:val="32"/>
              </w:rPr>
            </w:pPr>
          </w:p>
        </w:tc>
        <w:tc>
          <w:tcPr>
            <w:tcW w:w="872" w:type="pct"/>
            <w:vMerge/>
            <w:noWrap/>
            <w:vAlign w:val="center"/>
            <w:hideMark/>
          </w:tcPr>
          <w:p w14:paraId="6D3FB456" w14:textId="77777777" w:rsidR="006C0AE0" w:rsidRPr="00D90CF5" w:rsidRDefault="006C0AE0" w:rsidP="00611AD0">
            <w:pPr>
              <w:jc w:val="center"/>
              <w:rPr>
                <w:rFonts w:ascii="Sakkal Majalla" w:hAnsi="Sakkal Majalla" w:cs="Sakkal Majalla"/>
                <w:sz w:val="32"/>
                <w:szCs w:val="32"/>
              </w:rPr>
            </w:pPr>
          </w:p>
        </w:tc>
      </w:tr>
      <w:tr w:rsidR="006C0AE0" w:rsidRPr="00D90CF5" w14:paraId="7D49B33D" w14:textId="77777777" w:rsidTr="006C0AE0">
        <w:trPr>
          <w:trHeight w:val="310"/>
          <w:jc w:val="center"/>
        </w:trPr>
        <w:tc>
          <w:tcPr>
            <w:tcW w:w="828" w:type="pct"/>
            <w:vMerge w:val="restart"/>
            <w:vAlign w:val="center"/>
          </w:tcPr>
          <w:p w14:paraId="425AE2A9" w14:textId="652342B3" w:rsidR="006C0AE0" w:rsidRPr="00D90CF5" w:rsidRDefault="006C0AE0" w:rsidP="00611AD0">
            <w:pPr>
              <w:jc w:val="center"/>
              <w:rPr>
                <w:rFonts w:ascii="Sakkal Majalla" w:hAnsi="Sakkal Majalla" w:cs="Sakkal Majalla"/>
                <w:color w:val="000000"/>
                <w:sz w:val="32"/>
                <w:szCs w:val="32"/>
                <w:rtl/>
              </w:rPr>
            </w:pPr>
            <w:r w:rsidRPr="00D90CF5">
              <w:rPr>
                <w:rFonts w:ascii="Sakkal Majalla" w:hAnsi="Sakkal Majalla" w:cs="Sakkal Majalla"/>
                <w:color w:val="000000"/>
                <w:sz w:val="32"/>
                <w:szCs w:val="32"/>
                <w:rtl/>
              </w:rPr>
              <w:t>بعد القدرة</w:t>
            </w:r>
          </w:p>
        </w:tc>
        <w:tc>
          <w:tcPr>
            <w:tcW w:w="828" w:type="pct"/>
            <w:noWrap/>
            <w:vAlign w:val="bottom"/>
          </w:tcPr>
          <w:p w14:paraId="627C5C10" w14:textId="44454B11" w:rsidR="006C0AE0" w:rsidRPr="00D90CF5" w:rsidRDefault="006C0AE0" w:rsidP="00611AD0">
            <w:pPr>
              <w:rPr>
                <w:rFonts w:ascii="Sakkal Majalla" w:hAnsi="Sakkal Majalla" w:cs="Sakkal Majalla"/>
                <w:color w:val="000000"/>
                <w:sz w:val="32"/>
                <w:szCs w:val="32"/>
              </w:rPr>
            </w:pPr>
          </w:p>
        </w:tc>
        <w:tc>
          <w:tcPr>
            <w:tcW w:w="742" w:type="pct"/>
            <w:noWrap/>
            <w:vAlign w:val="bottom"/>
            <w:hideMark/>
          </w:tcPr>
          <w:p w14:paraId="57E4AAAD"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w:t>
            </w:r>
          </w:p>
        </w:tc>
        <w:tc>
          <w:tcPr>
            <w:tcW w:w="1246" w:type="pct"/>
            <w:vMerge w:val="restart"/>
            <w:noWrap/>
            <w:vAlign w:val="center"/>
            <w:hideMark/>
          </w:tcPr>
          <w:p w14:paraId="7A749905" w14:textId="2ECE466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0.630</w:t>
            </w:r>
          </w:p>
        </w:tc>
        <w:tc>
          <w:tcPr>
            <w:tcW w:w="484" w:type="pct"/>
            <w:vMerge w:val="restart"/>
            <w:noWrap/>
            <w:vAlign w:val="center"/>
            <w:hideMark/>
          </w:tcPr>
          <w:p w14:paraId="661F3D6A" w14:textId="3F64C50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0.290</w:t>
            </w:r>
          </w:p>
        </w:tc>
        <w:tc>
          <w:tcPr>
            <w:tcW w:w="872" w:type="pct"/>
            <w:vMerge w:val="restart"/>
            <w:noWrap/>
            <w:vAlign w:val="center"/>
            <w:hideMark/>
          </w:tcPr>
          <w:p w14:paraId="5783FB3A" w14:textId="0C953F6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0.645</w:t>
            </w:r>
          </w:p>
        </w:tc>
      </w:tr>
      <w:tr w:rsidR="006C0AE0" w:rsidRPr="00D90CF5" w14:paraId="4D8A899F" w14:textId="77777777" w:rsidTr="007443F3">
        <w:trPr>
          <w:trHeight w:val="310"/>
          <w:jc w:val="center"/>
        </w:trPr>
        <w:tc>
          <w:tcPr>
            <w:tcW w:w="828" w:type="pct"/>
            <w:vMerge/>
          </w:tcPr>
          <w:p w14:paraId="71874999"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0F6E1CD4" w14:textId="33B63E78"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s1</w:t>
            </w:r>
          </w:p>
        </w:tc>
        <w:tc>
          <w:tcPr>
            <w:tcW w:w="742" w:type="pct"/>
            <w:noWrap/>
            <w:vAlign w:val="bottom"/>
            <w:hideMark/>
          </w:tcPr>
          <w:p w14:paraId="0E54B9A0"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0.344</w:t>
            </w:r>
          </w:p>
        </w:tc>
        <w:tc>
          <w:tcPr>
            <w:tcW w:w="1246" w:type="pct"/>
            <w:vMerge/>
            <w:noWrap/>
            <w:vAlign w:val="bottom"/>
            <w:hideMark/>
          </w:tcPr>
          <w:p w14:paraId="6361E2F9"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3D4D5EF9"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5C413B3D" w14:textId="77777777" w:rsidR="006C0AE0" w:rsidRPr="00D90CF5" w:rsidRDefault="006C0AE0" w:rsidP="00611AD0">
            <w:pPr>
              <w:rPr>
                <w:rFonts w:ascii="Sakkal Majalla" w:hAnsi="Sakkal Majalla" w:cs="Sakkal Majalla"/>
                <w:sz w:val="32"/>
                <w:szCs w:val="32"/>
              </w:rPr>
            </w:pPr>
          </w:p>
        </w:tc>
      </w:tr>
      <w:tr w:rsidR="006C0AE0" w:rsidRPr="00D90CF5" w14:paraId="00DE6841" w14:textId="77777777" w:rsidTr="007443F3">
        <w:trPr>
          <w:trHeight w:val="310"/>
          <w:jc w:val="center"/>
        </w:trPr>
        <w:tc>
          <w:tcPr>
            <w:tcW w:w="828" w:type="pct"/>
            <w:vMerge/>
          </w:tcPr>
          <w:p w14:paraId="44F6D80C"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56CE7945" w14:textId="6E1F61C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s2</w:t>
            </w:r>
          </w:p>
        </w:tc>
        <w:tc>
          <w:tcPr>
            <w:tcW w:w="742" w:type="pct"/>
            <w:noWrap/>
            <w:vAlign w:val="bottom"/>
            <w:hideMark/>
          </w:tcPr>
          <w:p w14:paraId="4A0F241B"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0.483</w:t>
            </w:r>
          </w:p>
        </w:tc>
        <w:tc>
          <w:tcPr>
            <w:tcW w:w="1246" w:type="pct"/>
            <w:vMerge/>
            <w:noWrap/>
            <w:vAlign w:val="bottom"/>
            <w:hideMark/>
          </w:tcPr>
          <w:p w14:paraId="41E90A0F"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2433AAA8"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6D26B443" w14:textId="77777777" w:rsidR="006C0AE0" w:rsidRPr="00D90CF5" w:rsidRDefault="006C0AE0" w:rsidP="00611AD0">
            <w:pPr>
              <w:rPr>
                <w:rFonts w:ascii="Sakkal Majalla" w:hAnsi="Sakkal Majalla" w:cs="Sakkal Majalla"/>
                <w:sz w:val="32"/>
                <w:szCs w:val="32"/>
              </w:rPr>
            </w:pPr>
          </w:p>
        </w:tc>
      </w:tr>
      <w:tr w:rsidR="006C0AE0" w:rsidRPr="00D90CF5" w14:paraId="0F1338FB" w14:textId="77777777" w:rsidTr="007443F3">
        <w:trPr>
          <w:trHeight w:val="310"/>
          <w:jc w:val="center"/>
        </w:trPr>
        <w:tc>
          <w:tcPr>
            <w:tcW w:w="828" w:type="pct"/>
            <w:vMerge/>
          </w:tcPr>
          <w:p w14:paraId="297A435F"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F52271B" w14:textId="4CCB2C96"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s3</w:t>
            </w:r>
          </w:p>
        </w:tc>
        <w:tc>
          <w:tcPr>
            <w:tcW w:w="742" w:type="pct"/>
            <w:noWrap/>
            <w:vAlign w:val="bottom"/>
            <w:hideMark/>
          </w:tcPr>
          <w:p w14:paraId="3DB31811"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0.280</w:t>
            </w:r>
          </w:p>
        </w:tc>
        <w:tc>
          <w:tcPr>
            <w:tcW w:w="1246" w:type="pct"/>
            <w:vMerge/>
            <w:noWrap/>
            <w:vAlign w:val="bottom"/>
            <w:hideMark/>
          </w:tcPr>
          <w:p w14:paraId="1AAF20B7"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B86CC78"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0D5EF615" w14:textId="77777777" w:rsidR="006C0AE0" w:rsidRPr="00D90CF5" w:rsidRDefault="006C0AE0" w:rsidP="00611AD0">
            <w:pPr>
              <w:rPr>
                <w:rFonts w:ascii="Sakkal Majalla" w:hAnsi="Sakkal Majalla" w:cs="Sakkal Majalla"/>
                <w:sz w:val="32"/>
                <w:szCs w:val="32"/>
              </w:rPr>
            </w:pPr>
          </w:p>
        </w:tc>
      </w:tr>
      <w:tr w:rsidR="006C0AE0" w:rsidRPr="00D90CF5" w14:paraId="721FBE26" w14:textId="77777777" w:rsidTr="007443F3">
        <w:trPr>
          <w:trHeight w:val="310"/>
          <w:jc w:val="center"/>
        </w:trPr>
        <w:tc>
          <w:tcPr>
            <w:tcW w:w="828" w:type="pct"/>
            <w:vMerge/>
          </w:tcPr>
          <w:p w14:paraId="4701D187"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F7DB53F" w14:textId="527754EC"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s4</w:t>
            </w:r>
          </w:p>
        </w:tc>
        <w:tc>
          <w:tcPr>
            <w:tcW w:w="742" w:type="pct"/>
            <w:noWrap/>
            <w:vAlign w:val="bottom"/>
            <w:hideMark/>
          </w:tcPr>
          <w:p w14:paraId="449F1757"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-0.083</w:t>
            </w:r>
          </w:p>
        </w:tc>
        <w:tc>
          <w:tcPr>
            <w:tcW w:w="1246" w:type="pct"/>
            <w:vMerge/>
            <w:noWrap/>
            <w:vAlign w:val="bottom"/>
            <w:hideMark/>
          </w:tcPr>
          <w:p w14:paraId="264F3C59"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8CAF0B5"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2C812972" w14:textId="77777777" w:rsidR="006C0AE0" w:rsidRPr="00D90CF5" w:rsidRDefault="006C0AE0" w:rsidP="00611AD0">
            <w:pPr>
              <w:rPr>
                <w:rFonts w:ascii="Sakkal Majalla" w:hAnsi="Sakkal Majalla" w:cs="Sakkal Majalla"/>
                <w:sz w:val="32"/>
                <w:szCs w:val="32"/>
              </w:rPr>
            </w:pPr>
          </w:p>
        </w:tc>
      </w:tr>
      <w:tr w:rsidR="006C0AE0" w:rsidRPr="00D90CF5" w14:paraId="4D6CD02E" w14:textId="77777777" w:rsidTr="007443F3">
        <w:trPr>
          <w:trHeight w:val="310"/>
          <w:jc w:val="center"/>
        </w:trPr>
        <w:tc>
          <w:tcPr>
            <w:tcW w:w="828" w:type="pct"/>
            <w:vMerge/>
          </w:tcPr>
          <w:p w14:paraId="65F08C41"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46CE9970" w14:textId="2BD0022F"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s5</w:t>
            </w:r>
          </w:p>
        </w:tc>
        <w:tc>
          <w:tcPr>
            <w:tcW w:w="742" w:type="pct"/>
            <w:noWrap/>
            <w:vAlign w:val="bottom"/>
            <w:hideMark/>
          </w:tcPr>
          <w:p w14:paraId="7EE12B3C"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0.863</w:t>
            </w:r>
          </w:p>
        </w:tc>
        <w:tc>
          <w:tcPr>
            <w:tcW w:w="1246" w:type="pct"/>
            <w:vMerge/>
            <w:noWrap/>
            <w:vAlign w:val="bottom"/>
            <w:hideMark/>
          </w:tcPr>
          <w:p w14:paraId="1F449CED"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2644FAF4"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3F5C27BA" w14:textId="77777777" w:rsidR="006C0AE0" w:rsidRPr="00D90CF5" w:rsidRDefault="006C0AE0" w:rsidP="00611AD0">
            <w:pPr>
              <w:rPr>
                <w:rFonts w:ascii="Sakkal Majalla" w:hAnsi="Sakkal Majalla" w:cs="Sakkal Majalla"/>
                <w:sz w:val="32"/>
                <w:szCs w:val="32"/>
              </w:rPr>
            </w:pPr>
          </w:p>
        </w:tc>
      </w:tr>
      <w:tr w:rsidR="006C0AE0" w:rsidRPr="00D90CF5" w14:paraId="3BB4FCCC" w14:textId="77777777" w:rsidTr="007443F3">
        <w:trPr>
          <w:trHeight w:val="310"/>
          <w:jc w:val="center"/>
        </w:trPr>
        <w:tc>
          <w:tcPr>
            <w:tcW w:w="828" w:type="pct"/>
            <w:vMerge/>
          </w:tcPr>
          <w:p w14:paraId="652D15D3" w14:textId="77777777" w:rsidR="006C0AE0" w:rsidRPr="00D90CF5" w:rsidRDefault="006C0AE0" w:rsidP="00611AD0">
            <w:pPr>
              <w:rPr>
                <w:rFonts w:ascii="Sakkal Majalla" w:hAnsi="Sakkal Majalla" w:cs="Sakkal Majalla"/>
                <w:color w:val="000000"/>
                <w:sz w:val="32"/>
                <w:szCs w:val="32"/>
              </w:rPr>
            </w:pPr>
          </w:p>
        </w:tc>
        <w:tc>
          <w:tcPr>
            <w:tcW w:w="828" w:type="pct"/>
            <w:noWrap/>
            <w:vAlign w:val="bottom"/>
            <w:hideMark/>
          </w:tcPr>
          <w:p w14:paraId="627B44BC" w14:textId="584188E1"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s6</w:t>
            </w:r>
          </w:p>
        </w:tc>
        <w:tc>
          <w:tcPr>
            <w:tcW w:w="742" w:type="pct"/>
            <w:noWrap/>
            <w:vAlign w:val="bottom"/>
            <w:hideMark/>
          </w:tcPr>
          <w:p w14:paraId="2E08B9D6" w14:textId="77777777" w:rsidR="006C0AE0" w:rsidRPr="00D90CF5" w:rsidRDefault="006C0AE0" w:rsidP="00611AD0">
            <w:pPr>
              <w:rPr>
                <w:rFonts w:ascii="Sakkal Majalla" w:hAnsi="Sakkal Majalla" w:cs="Sakkal Majalla"/>
                <w:color w:val="000000"/>
                <w:sz w:val="32"/>
                <w:szCs w:val="32"/>
              </w:rPr>
            </w:pPr>
            <w:r w:rsidRPr="00D90CF5">
              <w:rPr>
                <w:rFonts w:ascii="Sakkal Majalla" w:hAnsi="Sakkal Majalla" w:cs="Sakkal Majalla"/>
                <w:color w:val="000000"/>
                <w:sz w:val="32"/>
                <w:szCs w:val="32"/>
              </w:rPr>
              <w:t>0.746</w:t>
            </w:r>
          </w:p>
        </w:tc>
        <w:tc>
          <w:tcPr>
            <w:tcW w:w="1246" w:type="pct"/>
            <w:vMerge/>
            <w:noWrap/>
            <w:vAlign w:val="bottom"/>
            <w:hideMark/>
          </w:tcPr>
          <w:p w14:paraId="1FCE22E8" w14:textId="77777777" w:rsidR="006C0AE0" w:rsidRPr="00D90CF5" w:rsidRDefault="006C0AE0" w:rsidP="00611AD0">
            <w:pPr>
              <w:rPr>
                <w:rFonts w:ascii="Sakkal Majalla" w:hAnsi="Sakkal Majalla" w:cs="Sakkal Majalla"/>
                <w:color w:val="000000"/>
                <w:sz w:val="32"/>
                <w:szCs w:val="32"/>
              </w:rPr>
            </w:pPr>
          </w:p>
        </w:tc>
        <w:tc>
          <w:tcPr>
            <w:tcW w:w="484" w:type="pct"/>
            <w:vMerge/>
            <w:noWrap/>
            <w:vAlign w:val="bottom"/>
            <w:hideMark/>
          </w:tcPr>
          <w:p w14:paraId="421DE1CB" w14:textId="77777777" w:rsidR="006C0AE0" w:rsidRPr="00D90CF5" w:rsidRDefault="006C0AE0" w:rsidP="00611AD0">
            <w:pPr>
              <w:rPr>
                <w:rFonts w:ascii="Sakkal Majalla" w:hAnsi="Sakkal Majalla" w:cs="Sakkal Majalla"/>
                <w:sz w:val="32"/>
                <w:szCs w:val="32"/>
              </w:rPr>
            </w:pPr>
          </w:p>
        </w:tc>
        <w:tc>
          <w:tcPr>
            <w:tcW w:w="872" w:type="pct"/>
            <w:vMerge/>
            <w:noWrap/>
            <w:vAlign w:val="bottom"/>
            <w:hideMark/>
          </w:tcPr>
          <w:p w14:paraId="0F6BF57A" w14:textId="77777777" w:rsidR="006C0AE0" w:rsidRPr="00D90CF5" w:rsidRDefault="006C0AE0" w:rsidP="00611AD0">
            <w:pPr>
              <w:rPr>
                <w:rFonts w:ascii="Sakkal Majalla" w:hAnsi="Sakkal Majalla" w:cs="Sakkal Majalla"/>
                <w:sz w:val="32"/>
                <w:szCs w:val="32"/>
              </w:rPr>
            </w:pPr>
          </w:p>
        </w:tc>
      </w:tr>
    </w:tbl>
    <w:p w14:paraId="54483260" w14:textId="14555AB0" w:rsidR="00D90CF5" w:rsidRPr="00D90CF5" w:rsidRDefault="00D90CF5" w:rsidP="00611AD0">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الجدول </w:t>
      </w:r>
      <w:r w:rsidRPr="00D90CF5">
        <w:rPr>
          <w:rFonts w:ascii="Sakkal Majalla" w:eastAsia="Simplified Arabic" w:hAnsi="Sakkal Majalla" w:cs="Sakkal Majalla" w:hint="cs"/>
          <w:b/>
          <w:color w:val="000000" w:themeColor="text1"/>
          <w:sz w:val="32"/>
          <w:szCs w:val="32"/>
          <w:rtl/>
          <w:lang w:val="en-GB"/>
        </w:rPr>
        <w:t>(3-2)</w:t>
      </w:r>
      <w:r w:rsidR="00D4488B" w:rsidRPr="00D90CF5">
        <w:rPr>
          <w:rFonts w:ascii="Sakkal Majalla" w:hAnsi="Sakkal Majalla" w:cs="Sakkal Majalla"/>
          <w:sz w:val="32"/>
          <w:szCs w:val="32"/>
          <w:rtl/>
        </w:rPr>
        <w:t xml:space="preserve"> </w:t>
      </w:r>
      <w:r w:rsidR="00D4488B" w:rsidRPr="00D90CF5">
        <w:rPr>
          <w:rFonts w:ascii="Sakkal Majalla" w:eastAsia="Simplified Arabic" w:hAnsi="Sakkal Majalla" w:cs="Sakkal Majalla"/>
          <w:b/>
          <w:color w:val="000000" w:themeColor="text1"/>
          <w:sz w:val="32"/>
          <w:szCs w:val="32"/>
          <w:rtl/>
          <w:lang w:val="en-GB"/>
        </w:rPr>
        <w:t>يهدف لتقييم وفحص الخصائص السيكومترية لأدوات قياس بُعدي "توليد الأفكار" و"القدرة" من حيث الصدق والثبات، حيث أشارت نتائج تحميلات العوامل</w:t>
      </w:r>
      <w:r w:rsidR="00D4488B" w:rsidRPr="00D90CF5">
        <w:rPr>
          <w:rFonts w:ascii="Sakkal Majalla" w:eastAsia="Simplified Arabic" w:hAnsi="Sakkal Majalla" w:cs="Sakkal Majalla"/>
          <w:b/>
          <w:color w:val="000000" w:themeColor="text1"/>
          <w:sz w:val="32"/>
          <w:szCs w:val="32"/>
          <w:lang w:val="en-GB"/>
        </w:rPr>
        <w:t xml:space="preserve"> (Factor Loadings) </w:t>
      </w:r>
      <w:r w:rsidR="00D4488B" w:rsidRPr="00D90CF5">
        <w:rPr>
          <w:rFonts w:ascii="Sakkal Majalla" w:eastAsia="Simplified Arabic" w:hAnsi="Sakkal Majalla" w:cs="Sakkal Majalla"/>
          <w:b/>
          <w:color w:val="000000" w:themeColor="text1"/>
          <w:sz w:val="32"/>
          <w:szCs w:val="32"/>
          <w:rtl/>
          <w:lang w:val="en-GB"/>
        </w:rPr>
        <w:t>إلى تباين في قوة ارتباط الفقرات بأبعادها؛ إذ حققت الفقرات</w:t>
      </w:r>
      <w:r w:rsidR="00D4488B" w:rsidRPr="00D90CF5">
        <w:rPr>
          <w:rFonts w:ascii="Sakkal Majalla" w:eastAsia="Simplified Arabic" w:hAnsi="Sakkal Majalla" w:cs="Sakkal Majalla"/>
          <w:b/>
          <w:color w:val="000000" w:themeColor="text1"/>
          <w:sz w:val="32"/>
          <w:szCs w:val="32"/>
          <w:lang w:val="en-GB"/>
        </w:rPr>
        <w:t xml:space="preserve"> (f6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f2) </w:t>
      </w:r>
      <w:r w:rsidR="00D4488B" w:rsidRPr="00D90CF5">
        <w:rPr>
          <w:rFonts w:ascii="Sakkal Majalla" w:eastAsia="Simplified Arabic" w:hAnsi="Sakkal Majalla" w:cs="Sakkal Majalla"/>
          <w:b/>
          <w:color w:val="000000" w:themeColor="text1"/>
          <w:sz w:val="32"/>
          <w:szCs w:val="32"/>
          <w:rtl/>
          <w:lang w:val="en-GB"/>
        </w:rPr>
        <w:t>في بُعد توليد الأفكار، والفقرات</w:t>
      </w:r>
      <w:r w:rsidR="00D4488B" w:rsidRPr="00D90CF5">
        <w:rPr>
          <w:rFonts w:ascii="Sakkal Majalla" w:eastAsia="Simplified Arabic" w:hAnsi="Sakkal Majalla" w:cs="Sakkal Majalla"/>
          <w:b/>
          <w:color w:val="000000" w:themeColor="text1"/>
          <w:sz w:val="32"/>
          <w:szCs w:val="32"/>
          <w:lang w:val="en-GB"/>
        </w:rPr>
        <w:t xml:space="preserve"> (s5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s6) </w:t>
      </w:r>
      <w:r w:rsidR="00D4488B" w:rsidRPr="00D90CF5">
        <w:rPr>
          <w:rFonts w:ascii="Sakkal Majalla" w:eastAsia="Simplified Arabic" w:hAnsi="Sakkal Majalla" w:cs="Sakkal Majalla"/>
          <w:b/>
          <w:color w:val="000000" w:themeColor="text1"/>
          <w:sz w:val="32"/>
          <w:szCs w:val="32"/>
          <w:rtl/>
          <w:lang w:val="en-GB"/>
        </w:rPr>
        <w:t xml:space="preserve">في بُعد القدرة تحميلات قوية ومتفوقة بلغت (1.006 و0.643) و(0.863 و0.746) على التوالي، في حين تدنت قيم التحميل بشكل </w:t>
      </w:r>
      <w:r w:rsidR="00EE466C" w:rsidRPr="00D90CF5">
        <w:rPr>
          <w:rFonts w:ascii="Sakkal Majalla" w:eastAsia="Simplified Arabic" w:hAnsi="Sakkal Majalla" w:cs="Sakkal Majalla"/>
          <w:b/>
          <w:color w:val="000000" w:themeColor="text1"/>
          <w:sz w:val="32"/>
          <w:szCs w:val="32"/>
          <w:rtl/>
          <w:lang w:val="en-GB"/>
        </w:rPr>
        <w:t>واضح عند</w:t>
      </w:r>
      <w:r w:rsidR="00D4488B" w:rsidRPr="00D90CF5">
        <w:rPr>
          <w:rFonts w:ascii="Sakkal Majalla" w:eastAsia="Simplified Arabic" w:hAnsi="Sakkal Majalla" w:cs="Sakkal Majalla"/>
          <w:b/>
          <w:color w:val="000000" w:themeColor="text1"/>
          <w:sz w:val="32"/>
          <w:szCs w:val="32"/>
          <w:rtl/>
          <w:lang w:val="en-GB"/>
        </w:rPr>
        <w:t xml:space="preserve"> الفقرات</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f4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f5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f1 </w:t>
      </w:r>
      <w:r w:rsidR="00D4488B" w:rsidRPr="00D90CF5">
        <w:rPr>
          <w:rFonts w:ascii="Sakkal Majalla" w:eastAsia="Simplified Arabic" w:hAnsi="Sakkal Majalla" w:cs="Sakkal Majalla"/>
          <w:b/>
          <w:color w:val="000000" w:themeColor="text1"/>
          <w:sz w:val="32"/>
          <w:szCs w:val="32"/>
          <w:rtl/>
          <w:lang w:val="en-GB"/>
        </w:rPr>
        <w:t>و</w:t>
      </w:r>
      <w:r w:rsidR="00EE466C" w:rsidRPr="00D90CF5">
        <w:rPr>
          <w:rFonts w:ascii="Sakkal Majalla" w:eastAsia="Simplified Arabic" w:hAnsi="Sakkal Majalla" w:cs="Sakkal Majalla"/>
          <w:b/>
          <w:color w:val="000000" w:themeColor="text1"/>
          <w:sz w:val="32"/>
          <w:szCs w:val="32"/>
          <w:lang w:val="en-GB"/>
        </w:rPr>
        <w:t xml:space="preserve"> f3</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 </w:t>
      </w:r>
      <w:r w:rsidR="00D4488B" w:rsidRPr="00D90CF5">
        <w:rPr>
          <w:rFonts w:ascii="Sakkal Majalla" w:eastAsia="Simplified Arabic" w:hAnsi="Sakkal Majalla" w:cs="Sakkal Majalla"/>
          <w:b/>
          <w:color w:val="000000" w:themeColor="text1"/>
          <w:sz w:val="32"/>
          <w:szCs w:val="32"/>
          <w:rtl/>
          <w:lang w:val="en-GB"/>
        </w:rPr>
        <w:t xml:space="preserve">لتتراوح بين (0.024 و0.406)، </w:t>
      </w:r>
    </w:p>
    <w:p w14:paraId="1109FEF8" w14:textId="0CF62B8B" w:rsidR="00D90CF5" w:rsidRPr="00D90CF5" w:rsidRDefault="00D90CF5" w:rsidP="00D90CF5">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وكذلك الفقرات</w:t>
      </w:r>
      <w:r w:rsidRPr="00D90CF5">
        <w:rPr>
          <w:rFonts w:ascii="Sakkal Majalla" w:eastAsia="Simplified Arabic" w:hAnsi="Sakkal Majalla" w:cs="Sakkal Majalla" w:hint="cs"/>
          <w:b/>
          <w:color w:val="000000" w:themeColor="text1"/>
          <w:sz w:val="32"/>
          <w:szCs w:val="32"/>
          <w:rtl/>
          <w:lang w:val="en-GB"/>
        </w:rPr>
        <w:t xml:space="preserve"> </w:t>
      </w:r>
      <w:r w:rsidR="00EE466C" w:rsidRPr="00D90CF5">
        <w:rPr>
          <w:rFonts w:ascii="Sakkal Majalla" w:eastAsia="Simplified Arabic" w:hAnsi="Sakkal Majalla" w:cs="Sakkal Majalla"/>
          <w:b/>
          <w:color w:val="000000" w:themeColor="text1"/>
          <w:sz w:val="32"/>
          <w:szCs w:val="32"/>
          <w:rtl/>
          <w:lang w:val="en-GB"/>
        </w:rPr>
        <w:t>(</w:t>
      </w:r>
      <w:r w:rsidR="00D4488B" w:rsidRPr="00D90CF5">
        <w:rPr>
          <w:rFonts w:ascii="Sakkal Majalla" w:eastAsia="Simplified Arabic" w:hAnsi="Sakkal Majalla" w:cs="Sakkal Majalla"/>
          <w:b/>
          <w:color w:val="000000" w:themeColor="text1"/>
          <w:sz w:val="32"/>
          <w:szCs w:val="32"/>
          <w:lang w:val="en-GB"/>
        </w:rPr>
        <w:t xml:space="preserve">s1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s3 </w:t>
      </w:r>
      <w:r w:rsidR="00D4488B" w:rsidRPr="00D90CF5">
        <w:rPr>
          <w:rFonts w:ascii="Sakkal Majalla" w:eastAsia="Simplified Arabic" w:hAnsi="Sakkal Majalla" w:cs="Sakkal Majalla"/>
          <w:b/>
          <w:color w:val="000000" w:themeColor="text1"/>
          <w:sz w:val="32"/>
          <w:szCs w:val="32"/>
          <w:rtl/>
          <w:lang w:val="en-GB"/>
        </w:rPr>
        <w:t>و</w:t>
      </w:r>
      <w:r w:rsidR="00D4488B" w:rsidRPr="00D90CF5">
        <w:rPr>
          <w:rFonts w:ascii="Sakkal Majalla" w:eastAsia="Simplified Arabic" w:hAnsi="Sakkal Majalla" w:cs="Sakkal Majalla"/>
          <w:b/>
          <w:color w:val="000000" w:themeColor="text1"/>
          <w:sz w:val="32"/>
          <w:szCs w:val="32"/>
          <w:lang w:val="en-GB"/>
        </w:rPr>
        <w:t xml:space="preserve">s4 </w:t>
      </w:r>
      <w:r w:rsidR="00EE466C" w:rsidRPr="00D90CF5">
        <w:rPr>
          <w:rFonts w:ascii="Sakkal Majalla" w:eastAsia="Simplified Arabic" w:hAnsi="Sakkal Majalla" w:cs="Sakkal Majalla"/>
          <w:b/>
          <w:color w:val="000000" w:themeColor="text1"/>
          <w:sz w:val="32"/>
          <w:szCs w:val="32"/>
          <w:rtl/>
          <w:lang w:val="en-GB"/>
        </w:rPr>
        <w:t>)</w:t>
      </w: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التي تراوحت بين (-0.083 و0.344)، مما يستدعي حذف ما دون قيمة (0.4) لتحسين جودة القياس. وعلى صعيد الاتساق الداخلي، أظهر بُعد توليد الأفكار قيمة "ألفا كرونباخ" مقبولة بلغت (0.701)، إلا أن ثباته المركب</w:t>
      </w:r>
      <w:r w:rsidR="00D4488B" w:rsidRPr="00D90CF5">
        <w:rPr>
          <w:rFonts w:ascii="Sakkal Majalla" w:eastAsia="Simplified Arabic" w:hAnsi="Sakkal Majalla" w:cs="Sakkal Majalla"/>
          <w:b/>
          <w:color w:val="000000" w:themeColor="text1"/>
          <w:sz w:val="32"/>
          <w:szCs w:val="32"/>
          <w:lang w:val="en-GB"/>
        </w:rPr>
        <w:t xml:space="preserve"> (Composite Reliability) </w:t>
      </w:r>
      <w:r w:rsidR="00D4488B" w:rsidRPr="00D90CF5">
        <w:rPr>
          <w:rFonts w:ascii="Sakkal Majalla" w:eastAsia="Simplified Arabic" w:hAnsi="Sakkal Majalla" w:cs="Sakkal Majalla"/>
          <w:b/>
          <w:color w:val="000000" w:themeColor="text1"/>
          <w:sz w:val="32"/>
          <w:szCs w:val="32"/>
          <w:rtl/>
          <w:lang w:val="en-GB"/>
        </w:rPr>
        <w:t xml:space="preserve">جاء ضعيفاً جداً بقيمة (0.459) </w:t>
      </w:r>
      <w:r w:rsidR="00EE466C" w:rsidRPr="00D90CF5">
        <w:rPr>
          <w:rFonts w:ascii="Sakkal Majalla" w:eastAsia="Simplified Arabic" w:hAnsi="Sakkal Majalla" w:cs="Sakkal Majalla"/>
          <w:b/>
          <w:color w:val="000000" w:themeColor="text1"/>
          <w:sz w:val="32"/>
          <w:szCs w:val="32"/>
          <w:rtl/>
          <w:lang w:val="en-GB"/>
        </w:rPr>
        <w:t xml:space="preserve"> ربما </w:t>
      </w:r>
      <w:r w:rsidR="00D4488B" w:rsidRPr="00D90CF5">
        <w:rPr>
          <w:rFonts w:ascii="Sakkal Majalla" w:eastAsia="Simplified Arabic" w:hAnsi="Sakkal Majalla" w:cs="Sakkal Majalla"/>
          <w:b/>
          <w:color w:val="000000" w:themeColor="text1"/>
          <w:sz w:val="32"/>
          <w:szCs w:val="32"/>
          <w:rtl/>
          <w:lang w:val="en-GB"/>
        </w:rPr>
        <w:t xml:space="preserve">بسبب تأثير الفقرات </w:t>
      </w:r>
      <w:r w:rsidR="00EE466C" w:rsidRPr="00D90CF5">
        <w:rPr>
          <w:rFonts w:ascii="Sakkal Majalla" w:eastAsia="Simplified Arabic" w:hAnsi="Sakkal Majalla" w:cs="Sakkal Majalla"/>
          <w:b/>
          <w:color w:val="000000" w:themeColor="text1"/>
          <w:sz w:val="32"/>
          <w:szCs w:val="32"/>
          <w:rtl/>
          <w:lang w:val="en-GB"/>
        </w:rPr>
        <w:t>ذات التحميلات الضعيفة</w:t>
      </w:r>
      <w:r w:rsidR="00D4488B" w:rsidRPr="00D90CF5">
        <w:rPr>
          <w:rFonts w:ascii="Sakkal Majalla" w:eastAsia="Simplified Arabic" w:hAnsi="Sakkal Majalla" w:cs="Sakkal Majalla"/>
          <w:b/>
          <w:color w:val="000000" w:themeColor="text1"/>
          <w:sz w:val="32"/>
          <w:szCs w:val="32"/>
          <w:rtl/>
          <w:lang w:val="en-GB"/>
        </w:rPr>
        <w:t xml:space="preserve">، بينما سجل بُعد القدرة "ألفا كرونباخ" بقيمة (0.645) وثباتاً مركباً بقيمة (0.630) وهي قيم تقع في النطاق المقبول للبحوث الاستكشافية. وفيما يتعلق بالصدق التقاربي، فقد أخفق كلا البعدين في تحقيق </w:t>
      </w:r>
      <w:r w:rsidR="00EE466C" w:rsidRPr="00D90CF5">
        <w:rPr>
          <w:rFonts w:ascii="Sakkal Majalla" w:eastAsia="Simplified Arabic" w:hAnsi="Sakkal Majalla" w:cs="Sakkal Majalla"/>
          <w:b/>
          <w:color w:val="000000" w:themeColor="text1"/>
          <w:sz w:val="32"/>
          <w:szCs w:val="32"/>
          <w:rtl/>
          <w:lang w:val="en-GB"/>
        </w:rPr>
        <w:t>القيمة</w:t>
      </w:r>
      <w:r w:rsidR="00D4488B" w:rsidRPr="00D90CF5">
        <w:rPr>
          <w:rFonts w:ascii="Sakkal Majalla" w:eastAsia="Simplified Arabic" w:hAnsi="Sakkal Majalla" w:cs="Sakkal Majalla"/>
          <w:b/>
          <w:color w:val="000000" w:themeColor="text1"/>
          <w:sz w:val="32"/>
          <w:szCs w:val="32"/>
          <w:rtl/>
          <w:lang w:val="en-GB"/>
        </w:rPr>
        <w:t xml:space="preserve"> المعيارية للمتوسط التبايني المستخرج</w:t>
      </w:r>
      <w:r w:rsidR="00D4488B" w:rsidRPr="00D90CF5">
        <w:rPr>
          <w:rFonts w:ascii="Sakkal Majalla" w:eastAsia="Simplified Arabic" w:hAnsi="Sakkal Majalla" w:cs="Sakkal Majalla"/>
          <w:b/>
          <w:color w:val="000000" w:themeColor="text1"/>
          <w:sz w:val="32"/>
          <w:szCs w:val="32"/>
          <w:lang w:val="en-GB"/>
        </w:rPr>
        <w:t xml:space="preserve"> (AVE) </w:t>
      </w:r>
      <w:r w:rsidR="00D4488B" w:rsidRPr="00D90CF5">
        <w:rPr>
          <w:rFonts w:ascii="Sakkal Majalla" w:eastAsia="Simplified Arabic" w:hAnsi="Sakkal Majalla" w:cs="Sakkal Majalla"/>
          <w:b/>
          <w:color w:val="000000" w:themeColor="text1"/>
          <w:sz w:val="32"/>
          <w:szCs w:val="32"/>
          <w:rtl/>
          <w:lang w:val="en-GB"/>
        </w:rPr>
        <w:t>إذ بلغت قيمتهما (0.313 و0.290) على التوالي، وهو ما يعني أن التباين الخطأ يفوق التباين الذي يفسره البُعد الكامن؛ ومع ذلك، ووفقاً للمعايير الإحصائية لـ</w:t>
      </w:r>
      <w:r w:rsidR="00D4488B" w:rsidRPr="00D90CF5">
        <w:rPr>
          <w:rFonts w:ascii="Sakkal Majalla" w:eastAsia="Simplified Arabic" w:hAnsi="Sakkal Majalla" w:cs="Sakkal Majalla"/>
          <w:b/>
          <w:color w:val="000000" w:themeColor="text1"/>
          <w:sz w:val="32"/>
          <w:szCs w:val="32"/>
          <w:lang w:val="en-GB"/>
        </w:rPr>
        <w:t xml:space="preserve"> (Hair et al.)</w:t>
      </w:r>
      <w:r w:rsidR="00D4488B" w:rsidRPr="00D90CF5">
        <w:rPr>
          <w:rFonts w:ascii="Sakkal Majalla" w:eastAsia="Simplified Arabic" w:hAnsi="Sakkal Majalla" w:cs="Sakkal Majalla"/>
          <w:b/>
          <w:color w:val="000000" w:themeColor="text1"/>
          <w:sz w:val="32"/>
          <w:szCs w:val="32"/>
          <w:rtl/>
          <w:lang w:val="en-GB"/>
        </w:rPr>
        <w:t xml:space="preserve">، </w:t>
      </w:r>
    </w:p>
    <w:p w14:paraId="69B71A85" w14:textId="5AF12133" w:rsidR="00EF01A5" w:rsidRPr="00D90CF5" w:rsidRDefault="00D90CF5" w:rsidP="00D90CF5">
      <w:pPr>
        <w:bidi/>
        <w:spacing w:after="200" w:line="360" w:lineRule="auto"/>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D4488B" w:rsidRPr="00D90CF5">
        <w:rPr>
          <w:rFonts w:ascii="Sakkal Majalla" w:eastAsia="Simplified Arabic" w:hAnsi="Sakkal Majalla" w:cs="Sakkal Majalla"/>
          <w:b/>
          <w:color w:val="000000" w:themeColor="text1"/>
          <w:sz w:val="32"/>
          <w:szCs w:val="32"/>
          <w:rtl/>
          <w:lang w:val="en-GB"/>
        </w:rPr>
        <w:t>يمكن تبرير قبول الصدق التقاربي لبُعد "القدرة" فقط كون ثباته المركب تجاوز حاجز (0.60)، في حين يبقى بُعد "توليد الأفكار" بحاجة ماسة إلى إعادة تعديل وحذف الفقرات الضعيفة</w:t>
      </w:r>
      <w:r w:rsidR="00D4488B" w:rsidRPr="00D90CF5">
        <w:rPr>
          <w:rFonts w:ascii="Sakkal Majalla" w:eastAsia="Simplified Arabic" w:hAnsi="Sakkal Majalla" w:cs="Sakkal Majalla"/>
          <w:b/>
          <w:color w:val="000000" w:themeColor="text1"/>
          <w:sz w:val="32"/>
          <w:szCs w:val="32"/>
          <w:lang w:val="en-GB"/>
        </w:rPr>
        <w:t xml:space="preserve"> (f4, f5, s1, s3, s4) </w:t>
      </w:r>
      <w:r w:rsidR="00D4488B" w:rsidRPr="00D90CF5">
        <w:rPr>
          <w:rFonts w:ascii="Sakkal Majalla" w:eastAsia="Simplified Arabic" w:hAnsi="Sakkal Majalla" w:cs="Sakkal Majalla"/>
          <w:b/>
          <w:color w:val="000000" w:themeColor="text1"/>
          <w:sz w:val="32"/>
          <w:szCs w:val="32"/>
          <w:rtl/>
          <w:lang w:val="en-GB"/>
        </w:rPr>
        <w:t>لرفع كفاءته السيكومترية وضمان توافق نموذج القياس مع المتطلبات الأكاديمية</w:t>
      </w:r>
      <w:r w:rsidR="00EE466C" w:rsidRPr="00D90CF5">
        <w:rPr>
          <w:rFonts w:ascii="Sakkal Majalla" w:eastAsia="Simplified Arabic" w:hAnsi="Sakkal Majalla" w:cs="Sakkal Majalla"/>
          <w:b/>
          <w:color w:val="000000" w:themeColor="text1"/>
          <w:sz w:val="32"/>
          <w:szCs w:val="32"/>
          <w:rtl/>
          <w:lang w:val="en-GB"/>
        </w:rPr>
        <w:t xml:space="preserve"> اللازمة </w:t>
      </w:r>
      <w:r w:rsidR="00D4488B" w:rsidRPr="00D90CF5">
        <w:rPr>
          <w:rFonts w:ascii="Sakkal Majalla" w:eastAsia="Simplified Arabic" w:hAnsi="Sakkal Majalla" w:cs="Sakkal Majalla"/>
          <w:b/>
          <w:color w:val="000000" w:themeColor="text1"/>
          <w:sz w:val="32"/>
          <w:szCs w:val="32"/>
          <w:rtl/>
          <w:lang w:val="en-GB"/>
        </w:rPr>
        <w:t>قبل الشروع في اختبار الفرضيات</w:t>
      </w:r>
      <w:r w:rsidR="00D4488B" w:rsidRPr="00D90CF5">
        <w:rPr>
          <w:rFonts w:ascii="Sakkal Majalla" w:eastAsia="Simplified Arabic" w:hAnsi="Sakkal Majalla" w:cs="Sakkal Majalla"/>
          <w:b/>
          <w:color w:val="000000" w:themeColor="text1"/>
          <w:sz w:val="32"/>
          <w:szCs w:val="32"/>
          <w:lang w:val="en-GB"/>
        </w:rPr>
        <w:t>.</w:t>
      </w:r>
    </w:p>
    <w:p w14:paraId="6DC183E3" w14:textId="23295AAC" w:rsidR="001E6B0A" w:rsidRPr="00D90CF5" w:rsidRDefault="00D90CF5" w:rsidP="00611AD0">
      <w:pPr>
        <w:spacing w:line="360" w:lineRule="auto"/>
        <w:jc w:val="right"/>
        <w:rPr>
          <w:rFonts w:ascii="Sakkal Majalla" w:eastAsia="Calibri" w:hAnsi="Sakkal Majalla" w:cs="Sakkal Majalla"/>
          <w:b/>
          <w:bCs/>
          <w:sz w:val="32"/>
          <w:szCs w:val="32"/>
          <w:rtl/>
        </w:rPr>
      </w:pPr>
      <w:r w:rsidRPr="00D90CF5">
        <w:rPr>
          <w:rFonts w:ascii="Sakkal Majalla" w:eastAsia="Calibri" w:hAnsi="Sakkal Majalla" w:cs="Sakkal Majalla" w:hint="cs"/>
          <w:b/>
          <w:bCs/>
          <w:sz w:val="32"/>
          <w:szCs w:val="32"/>
          <w:rtl/>
        </w:rPr>
        <w:t>3-6-3</w:t>
      </w:r>
      <w:r w:rsidR="001E6B0A" w:rsidRPr="00D90CF5">
        <w:rPr>
          <w:rFonts w:ascii="Sakkal Majalla" w:eastAsia="Calibri" w:hAnsi="Sakkal Majalla" w:cs="Sakkal Majalla"/>
          <w:b/>
          <w:bCs/>
          <w:sz w:val="32"/>
          <w:szCs w:val="32"/>
          <w:rtl/>
        </w:rPr>
        <w:t xml:space="preserve"> </w:t>
      </w:r>
      <w:r w:rsidR="001E6B0A" w:rsidRPr="00D90CF5">
        <w:rPr>
          <w:rFonts w:ascii="Sakkal Majalla" w:eastAsia="Calibri" w:hAnsi="Sakkal Majalla" w:cs="Sakkal Majalla"/>
          <w:b/>
          <w:bCs/>
          <w:sz w:val="32"/>
          <w:szCs w:val="32"/>
          <w:rtl/>
          <w:lang w:bidi="ar"/>
        </w:rPr>
        <w:t>تأثير متغير الالتزام الوظيفي من خلال الابعاد (الالتزام العاطفي) (الالتزام الاستمراري)</w:t>
      </w:r>
      <w:r w:rsidR="00611AD0" w:rsidRPr="00D90CF5">
        <w:rPr>
          <w:rFonts w:ascii="Sakkal Majalla" w:eastAsia="Calibri" w:hAnsi="Sakkal Majalla" w:cs="Sakkal Majalla"/>
          <w:b/>
          <w:bCs/>
          <w:sz w:val="32"/>
          <w:szCs w:val="32"/>
          <w:rtl/>
        </w:rPr>
        <w:t>:</w:t>
      </w:r>
    </w:p>
    <w:p w14:paraId="643EBB2B" w14:textId="034624F6" w:rsidR="001E6B0A" w:rsidRPr="00D90CF5" w:rsidRDefault="001E6B0A" w:rsidP="00611AD0">
      <w:pPr>
        <w:spacing w:line="360" w:lineRule="auto"/>
        <w:jc w:val="center"/>
        <w:rPr>
          <w:rFonts w:ascii="Sakkal Majalla" w:eastAsia="Calibri" w:hAnsi="Sakkal Majalla" w:cs="Sakkal Majalla"/>
          <w:b/>
          <w:bCs/>
          <w:sz w:val="32"/>
          <w:szCs w:val="32"/>
          <w:lang w:bidi="ar"/>
        </w:rPr>
      </w:pPr>
      <w:r w:rsidRPr="00D90CF5">
        <w:rPr>
          <w:rFonts w:ascii="Sakkal Majalla" w:eastAsia="Calibri" w:hAnsi="Sakkal Majalla" w:cs="Sakkal Majalla"/>
          <w:b/>
          <w:bCs/>
          <w:noProof/>
          <w:sz w:val="32"/>
          <w:szCs w:val="32"/>
          <w:lang w:bidi="ar"/>
        </w:rPr>
        <w:drawing>
          <wp:inline distT="0" distB="0" distL="0" distR="0" wp14:anchorId="61466287" wp14:editId="2FDDCB87">
            <wp:extent cx="5514975" cy="4610100"/>
            <wp:effectExtent l="0" t="0" r="9525" b="0"/>
            <wp:docPr id="6979707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8849" cy="4621698"/>
                    </a:xfrm>
                    <a:prstGeom prst="rect">
                      <a:avLst/>
                    </a:prstGeom>
                    <a:noFill/>
                    <a:ln>
                      <a:noFill/>
                    </a:ln>
                  </pic:spPr>
                </pic:pic>
              </a:graphicData>
            </a:graphic>
          </wp:inline>
        </w:drawing>
      </w:r>
    </w:p>
    <w:p w14:paraId="2570F655" w14:textId="77777777" w:rsidR="008B7DC1" w:rsidRDefault="008B7DC1" w:rsidP="00611AD0">
      <w:pPr>
        <w:bidi/>
        <w:spacing w:line="360" w:lineRule="auto"/>
        <w:jc w:val="center"/>
        <w:rPr>
          <w:rFonts w:ascii="Sakkal Majalla" w:eastAsia="Calibri" w:hAnsi="Sakkal Majalla" w:cs="Sakkal Majalla"/>
          <w:b/>
          <w:bCs/>
          <w:sz w:val="32"/>
          <w:szCs w:val="32"/>
          <w:rtl/>
          <w:lang w:bidi="ar"/>
        </w:rPr>
      </w:pPr>
    </w:p>
    <w:p w14:paraId="1B33960B" w14:textId="6AD5C199" w:rsidR="001E6B0A" w:rsidRPr="00D90CF5" w:rsidRDefault="001E6B0A" w:rsidP="008B7DC1">
      <w:pPr>
        <w:bidi/>
        <w:spacing w:line="360" w:lineRule="auto"/>
        <w:jc w:val="center"/>
        <w:rPr>
          <w:rFonts w:ascii="Sakkal Majalla" w:eastAsia="Simplified Arabic" w:hAnsi="Sakkal Majalla" w:cs="Sakkal Majalla"/>
          <w:bCs/>
          <w:color w:val="000000" w:themeColor="text1"/>
          <w:sz w:val="32"/>
          <w:szCs w:val="32"/>
        </w:rPr>
      </w:pPr>
      <w:r w:rsidRPr="00D90CF5">
        <w:rPr>
          <w:rFonts w:ascii="Sakkal Majalla" w:eastAsia="Simplified Arabic" w:hAnsi="Sakkal Majalla" w:cs="Sakkal Majalla"/>
          <w:bCs/>
          <w:color w:val="000000" w:themeColor="text1"/>
          <w:sz w:val="32"/>
          <w:szCs w:val="32"/>
          <w:rtl/>
        </w:rPr>
        <w:t>جدول (3-3)</w:t>
      </w:r>
      <w:r w:rsidR="00D90CF5" w:rsidRPr="00D90CF5">
        <w:rPr>
          <w:rFonts w:ascii="Sakkal Majalla" w:eastAsia="Simplified Arabic" w:hAnsi="Sakkal Majalla" w:cs="Sakkal Majalla" w:hint="cs"/>
          <w:bCs/>
          <w:color w:val="000000" w:themeColor="text1"/>
          <w:sz w:val="32"/>
          <w:szCs w:val="32"/>
          <w:rtl/>
        </w:rPr>
        <w:t xml:space="preserve"> </w:t>
      </w:r>
      <w:r w:rsidRPr="00D90CF5">
        <w:rPr>
          <w:rFonts w:ascii="Sakkal Majalla" w:eastAsia="Simplified Arabic" w:hAnsi="Sakkal Majalla" w:cs="Sakkal Majalla"/>
          <w:bCs/>
          <w:color w:val="000000" w:themeColor="text1"/>
          <w:sz w:val="32"/>
          <w:szCs w:val="32"/>
          <w:rtl/>
        </w:rPr>
        <w:t>الموثوقية لقياس جودة وصدق بيانات المحور الثالث</w:t>
      </w:r>
    </w:p>
    <w:tbl>
      <w:tblP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1282"/>
        <w:gridCol w:w="1141"/>
        <w:gridCol w:w="2281"/>
        <w:gridCol w:w="1014"/>
        <w:gridCol w:w="1414"/>
      </w:tblGrid>
      <w:tr w:rsidR="006C0AE0" w:rsidRPr="00D90CF5" w14:paraId="2AF7595F" w14:textId="77777777" w:rsidTr="006C0AE0">
        <w:trPr>
          <w:trHeight w:val="310"/>
          <w:jc w:val="center"/>
        </w:trPr>
        <w:tc>
          <w:tcPr>
            <w:tcW w:w="955" w:type="pct"/>
            <w:shd w:val="clear" w:color="auto" w:fill="D9D9D9" w:themeFill="background1" w:themeFillShade="D9"/>
            <w:noWrap/>
            <w:vAlign w:val="bottom"/>
          </w:tcPr>
          <w:p w14:paraId="250FE556" w14:textId="24ACCFC9" w:rsidR="00F37CD5" w:rsidRPr="00D90CF5" w:rsidRDefault="00F37CD5" w:rsidP="00611AD0">
            <w:pPr>
              <w:bidi/>
              <w:jc w:val="center"/>
              <w:rPr>
                <w:rFonts w:ascii="Sakkal Majalla" w:hAnsi="Sakkal Majalla" w:cs="Sakkal Majalla"/>
                <w:b/>
                <w:bCs/>
                <w:color w:val="000000"/>
                <w:sz w:val="32"/>
                <w:szCs w:val="32"/>
              </w:rPr>
            </w:pPr>
            <w:bookmarkStart w:id="1" w:name="_Hlk232681783"/>
          </w:p>
        </w:tc>
        <w:tc>
          <w:tcPr>
            <w:tcW w:w="727" w:type="pct"/>
            <w:shd w:val="clear" w:color="auto" w:fill="D9D9D9" w:themeFill="background1" w:themeFillShade="D9"/>
            <w:noWrap/>
            <w:vAlign w:val="bottom"/>
          </w:tcPr>
          <w:p w14:paraId="6DDDD6B3" w14:textId="7A8A7672" w:rsidR="00F37CD5" w:rsidRPr="00D90CF5" w:rsidRDefault="00F37CD5" w:rsidP="00611AD0">
            <w:pPr>
              <w:jc w:val="center"/>
              <w:rPr>
                <w:rFonts w:ascii="Sakkal Majalla" w:hAnsi="Sakkal Majalla" w:cs="Sakkal Majalla"/>
                <w:b/>
                <w:bCs/>
                <w:color w:val="000000"/>
                <w:sz w:val="32"/>
                <w:szCs w:val="32"/>
                <w:rtl/>
              </w:rPr>
            </w:pPr>
            <w:r w:rsidRPr="00D90CF5">
              <w:rPr>
                <w:rFonts w:ascii="Sakkal Majalla" w:hAnsi="Sakkal Majalla" w:cs="Sakkal Majalla"/>
                <w:b/>
                <w:bCs/>
                <w:color w:val="000000"/>
                <w:sz w:val="32"/>
                <w:szCs w:val="32"/>
                <w:rtl/>
              </w:rPr>
              <w:t>المتغيرات / العناصر</w:t>
            </w:r>
          </w:p>
        </w:tc>
        <w:tc>
          <w:tcPr>
            <w:tcW w:w="647" w:type="pct"/>
            <w:shd w:val="clear" w:color="auto" w:fill="D9D9D9" w:themeFill="background1" w:themeFillShade="D9"/>
            <w:vAlign w:val="bottom"/>
          </w:tcPr>
          <w:p w14:paraId="388DED8F" w14:textId="28DE79E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Factor loading</w:t>
            </w:r>
          </w:p>
        </w:tc>
        <w:tc>
          <w:tcPr>
            <w:tcW w:w="1294" w:type="pct"/>
            <w:shd w:val="clear" w:color="auto" w:fill="D9D9D9" w:themeFill="background1" w:themeFillShade="D9"/>
            <w:noWrap/>
            <w:vAlign w:val="bottom"/>
            <w:hideMark/>
          </w:tcPr>
          <w:p w14:paraId="728295A6" w14:textId="7E3B0078"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Composite reliability (rho_c)</w:t>
            </w:r>
          </w:p>
        </w:tc>
        <w:tc>
          <w:tcPr>
            <w:tcW w:w="575" w:type="pct"/>
            <w:shd w:val="clear" w:color="auto" w:fill="D9D9D9" w:themeFill="background1" w:themeFillShade="D9"/>
            <w:noWrap/>
            <w:vAlign w:val="bottom"/>
            <w:hideMark/>
          </w:tcPr>
          <w:p w14:paraId="16B3EEA1" w14:textId="7777777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AVE</w:t>
            </w:r>
          </w:p>
        </w:tc>
        <w:tc>
          <w:tcPr>
            <w:tcW w:w="802" w:type="pct"/>
            <w:shd w:val="clear" w:color="auto" w:fill="D9D9D9" w:themeFill="background1" w:themeFillShade="D9"/>
            <w:noWrap/>
            <w:vAlign w:val="bottom"/>
            <w:hideMark/>
          </w:tcPr>
          <w:p w14:paraId="0FD64A91" w14:textId="77777777" w:rsidR="00F37CD5" w:rsidRPr="00D90CF5" w:rsidRDefault="00F37CD5" w:rsidP="00611AD0">
            <w:pPr>
              <w:jc w:val="center"/>
              <w:rPr>
                <w:rFonts w:ascii="Sakkal Majalla" w:hAnsi="Sakkal Majalla" w:cs="Sakkal Majalla"/>
                <w:b/>
                <w:bCs/>
                <w:color w:val="000000"/>
                <w:sz w:val="32"/>
                <w:szCs w:val="32"/>
              </w:rPr>
            </w:pPr>
            <w:r w:rsidRPr="00D90CF5">
              <w:rPr>
                <w:rFonts w:ascii="Sakkal Majalla" w:hAnsi="Sakkal Majalla" w:cs="Sakkal Majalla"/>
                <w:b/>
                <w:bCs/>
                <w:color w:val="000000"/>
                <w:sz w:val="32"/>
                <w:szCs w:val="32"/>
              </w:rPr>
              <w:t>Cronbach's alpha</w:t>
            </w:r>
          </w:p>
        </w:tc>
      </w:tr>
      <w:tr w:rsidR="006C0AE0" w:rsidRPr="00D90CF5" w14:paraId="2A54DF0E" w14:textId="77777777" w:rsidTr="006C0AE0">
        <w:trPr>
          <w:trHeight w:val="310"/>
          <w:jc w:val="center"/>
        </w:trPr>
        <w:tc>
          <w:tcPr>
            <w:tcW w:w="955" w:type="pct"/>
            <w:vMerge w:val="restart"/>
            <w:noWrap/>
            <w:vAlign w:val="center"/>
          </w:tcPr>
          <w:p w14:paraId="6E2C49EE" w14:textId="090F978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tl/>
              </w:rPr>
              <w:t>بعد الالتزام الاستمراري</w:t>
            </w:r>
          </w:p>
        </w:tc>
        <w:tc>
          <w:tcPr>
            <w:tcW w:w="727" w:type="pct"/>
            <w:noWrap/>
            <w:vAlign w:val="bottom"/>
          </w:tcPr>
          <w:p w14:paraId="341D270C" w14:textId="61E0985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a1</w:t>
            </w:r>
          </w:p>
        </w:tc>
        <w:tc>
          <w:tcPr>
            <w:tcW w:w="647" w:type="pct"/>
            <w:vAlign w:val="bottom"/>
          </w:tcPr>
          <w:p w14:paraId="112924B2" w14:textId="1C6C885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0.733</w:t>
            </w:r>
          </w:p>
        </w:tc>
        <w:tc>
          <w:tcPr>
            <w:tcW w:w="1294" w:type="pct"/>
            <w:vMerge w:val="restart"/>
            <w:noWrap/>
            <w:vAlign w:val="center"/>
          </w:tcPr>
          <w:p w14:paraId="5D6FCD4D" w14:textId="75CBA01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0.916</w:t>
            </w:r>
          </w:p>
        </w:tc>
        <w:tc>
          <w:tcPr>
            <w:tcW w:w="575" w:type="pct"/>
            <w:vMerge w:val="restart"/>
            <w:noWrap/>
            <w:vAlign w:val="center"/>
          </w:tcPr>
          <w:p w14:paraId="2523E9ED" w14:textId="48FD460D"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0.651</w:t>
            </w:r>
          </w:p>
        </w:tc>
        <w:tc>
          <w:tcPr>
            <w:tcW w:w="802" w:type="pct"/>
            <w:vMerge w:val="restart"/>
            <w:noWrap/>
            <w:vAlign w:val="center"/>
          </w:tcPr>
          <w:p w14:paraId="6DD1F29A" w14:textId="15ADB901"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0.916</w:t>
            </w:r>
          </w:p>
        </w:tc>
      </w:tr>
      <w:tr w:rsidR="006C0AE0" w:rsidRPr="00D90CF5" w14:paraId="27B939DC" w14:textId="77777777" w:rsidTr="006C0AE0">
        <w:trPr>
          <w:trHeight w:val="310"/>
          <w:jc w:val="center"/>
        </w:trPr>
        <w:tc>
          <w:tcPr>
            <w:tcW w:w="955" w:type="pct"/>
            <w:vMerge/>
            <w:noWrap/>
            <w:vAlign w:val="bottom"/>
          </w:tcPr>
          <w:p w14:paraId="14FDDF26" w14:textId="75B06124"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6A667E15" w14:textId="1C9C1A0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a2</w:t>
            </w:r>
          </w:p>
        </w:tc>
        <w:tc>
          <w:tcPr>
            <w:tcW w:w="647" w:type="pct"/>
            <w:vAlign w:val="bottom"/>
          </w:tcPr>
          <w:p w14:paraId="03FA6C58" w14:textId="0AB7D53E"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0.698</w:t>
            </w:r>
          </w:p>
        </w:tc>
        <w:tc>
          <w:tcPr>
            <w:tcW w:w="1294" w:type="pct"/>
            <w:vMerge/>
            <w:noWrap/>
            <w:vAlign w:val="center"/>
          </w:tcPr>
          <w:p w14:paraId="78FFDE31" w14:textId="0CDF0355"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0AFBF397"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7EBCB002" w14:textId="77777777" w:rsidR="006C0AE0" w:rsidRPr="00D90CF5" w:rsidRDefault="006C0AE0" w:rsidP="00611AD0">
            <w:pPr>
              <w:jc w:val="center"/>
              <w:rPr>
                <w:rFonts w:ascii="Sakkal Majalla" w:hAnsi="Sakkal Majalla" w:cs="Sakkal Majalla"/>
                <w:sz w:val="32"/>
                <w:szCs w:val="32"/>
              </w:rPr>
            </w:pPr>
          </w:p>
        </w:tc>
      </w:tr>
      <w:tr w:rsidR="006C0AE0" w:rsidRPr="00D90CF5" w14:paraId="388B1B0B" w14:textId="77777777" w:rsidTr="006C0AE0">
        <w:trPr>
          <w:trHeight w:val="310"/>
          <w:jc w:val="center"/>
        </w:trPr>
        <w:tc>
          <w:tcPr>
            <w:tcW w:w="955" w:type="pct"/>
            <w:vMerge/>
            <w:noWrap/>
            <w:vAlign w:val="bottom"/>
          </w:tcPr>
          <w:p w14:paraId="07ED6D97" w14:textId="29AF77F9"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91E3F7" w14:textId="40A95068"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a3</w:t>
            </w:r>
          </w:p>
        </w:tc>
        <w:tc>
          <w:tcPr>
            <w:tcW w:w="647" w:type="pct"/>
            <w:vAlign w:val="bottom"/>
          </w:tcPr>
          <w:p w14:paraId="5E47C478" w14:textId="497C5841"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0.829</w:t>
            </w:r>
          </w:p>
        </w:tc>
        <w:tc>
          <w:tcPr>
            <w:tcW w:w="1294" w:type="pct"/>
            <w:vMerge/>
            <w:noWrap/>
            <w:vAlign w:val="center"/>
          </w:tcPr>
          <w:p w14:paraId="09E357B8" w14:textId="628F9357"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71A8F147"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793D1CE9" w14:textId="77777777" w:rsidR="006C0AE0" w:rsidRPr="00D90CF5" w:rsidRDefault="006C0AE0" w:rsidP="00611AD0">
            <w:pPr>
              <w:jc w:val="center"/>
              <w:rPr>
                <w:rFonts w:ascii="Sakkal Majalla" w:hAnsi="Sakkal Majalla" w:cs="Sakkal Majalla"/>
                <w:sz w:val="32"/>
                <w:szCs w:val="32"/>
              </w:rPr>
            </w:pPr>
          </w:p>
        </w:tc>
      </w:tr>
      <w:tr w:rsidR="006C0AE0" w:rsidRPr="00D90CF5" w14:paraId="33A5DEFE" w14:textId="77777777" w:rsidTr="006C0AE0">
        <w:trPr>
          <w:trHeight w:val="310"/>
          <w:jc w:val="center"/>
        </w:trPr>
        <w:tc>
          <w:tcPr>
            <w:tcW w:w="955" w:type="pct"/>
            <w:vMerge/>
            <w:noWrap/>
            <w:vAlign w:val="bottom"/>
          </w:tcPr>
          <w:p w14:paraId="4B994D56" w14:textId="7C890DA6"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5338BC00" w14:textId="1156335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a4</w:t>
            </w:r>
          </w:p>
        </w:tc>
        <w:tc>
          <w:tcPr>
            <w:tcW w:w="647" w:type="pct"/>
            <w:vAlign w:val="bottom"/>
          </w:tcPr>
          <w:p w14:paraId="466BFF76" w14:textId="4252A05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0.819</w:t>
            </w:r>
          </w:p>
        </w:tc>
        <w:tc>
          <w:tcPr>
            <w:tcW w:w="1294" w:type="pct"/>
            <w:vMerge/>
            <w:noWrap/>
            <w:vAlign w:val="center"/>
          </w:tcPr>
          <w:p w14:paraId="42912B16" w14:textId="39146B0A"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562EB1B9"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5864F207" w14:textId="77777777" w:rsidR="006C0AE0" w:rsidRPr="00D90CF5" w:rsidRDefault="006C0AE0" w:rsidP="00611AD0">
            <w:pPr>
              <w:jc w:val="center"/>
              <w:rPr>
                <w:rFonts w:ascii="Sakkal Majalla" w:hAnsi="Sakkal Majalla" w:cs="Sakkal Majalla"/>
                <w:sz w:val="32"/>
                <w:szCs w:val="32"/>
              </w:rPr>
            </w:pPr>
          </w:p>
        </w:tc>
      </w:tr>
      <w:tr w:rsidR="006C0AE0" w:rsidRPr="00D90CF5" w14:paraId="0C0C6003" w14:textId="77777777" w:rsidTr="006C0AE0">
        <w:trPr>
          <w:trHeight w:val="310"/>
          <w:jc w:val="center"/>
        </w:trPr>
        <w:tc>
          <w:tcPr>
            <w:tcW w:w="955" w:type="pct"/>
            <w:vMerge/>
            <w:noWrap/>
            <w:vAlign w:val="bottom"/>
          </w:tcPr>
          <w:p w14:paraId="7D68980D" w14:textId="40FABA87"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09E2C80" w14:textId="7BD2CAF5"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a5</w:t>
            </w:r>
          </w:p>
        </w:tc>
        <w:tc>
          <w:tcPr>
            <w:tcW w:w="647" w:type="pct"/>
            <w:vAlign w:val="bottom"/>
          </w:tcPr>
          <w:p w14:paraId="468E8FA2" w14:textId="76DCE9B6"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0.883</w:t>
            </w:r>
          </w:p>
        </w:tc>
        <w:tc>
          <w:tcPr>
            <w:tcW w:w="1294" w:type="pct"/>
            <w:vMerge/>
            <w:noWrap/>
            <w:vAlign w:val="center"/>
          </w:tcPr>
          <w:p w14:paraId="3F1DF50E" w14:textId="5F5B30D4"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7B4EE9A8"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1D66CE7D" w14:textId="77777777" w:rsidR="006C0AE0" w:rsidRPr="00D90CF5" w:rsidRDefault="006C0AE0" w:rsidP="00611AD0">
            <w:pPr>
              <w:jc w:val="center"/>
              <w:rPr>
                <w:rFonts w:ascii="Sakkal Majalla" w:hAnsi="Sakkal Majalla" w:cs="Sakkal Majalla"/>
                <w:sz w:val="32"/>
                <w:szCs w:val="32"/>
              </w:rPr>
            </w:pPr>
          </w:p>
        </w:tc>
      </w:tr>
      <w:tr w:rsidR="006C0AE0" w:rsidRPr="00D90CF5" w14:paraId="0A44EA55" w14:textId="77777777" w:rsidTr="006C0AE0">
        <w:trPr>
          <w:trHeight w:val="310"/>
          <w:jc w:val="center"/>
        </w:trPr>
        <w:tc>
          <w:tcPr>
            <w:tcW w:w="955" w:type="pct"/>
            <w:vMerge/>
            <w:noWrap/>
            <w:vAlign w:val="bottom"/>
          </w:tcPr>
          <w:p w14:paraId="51CC1B52" w14:textId="4492A6B2"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1E40F687" w14:textId="4E729BE6"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a6</w:t>
            </w:r>
          </w:p>
        </w:tc>
        <w:tc>
          <w:tcPr>
            <w:tcW w:w="647" w:type="pct"/>
            <w:vAlign w:val="bottom"/>
          </w:tcPr>
          <w:p w14:paraId="50D11FE1" w14:textId="13FEE45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0.863</w:t>
            </w:r>
          </w:p>
        </w:tc>
        <w:tc>
          <w:tcPr>
            <w:tcW w:w="1294" w:type="pct"/>
            <w:vMerge/>
            <w:noWrap/>
            <w:vAlign w:val="center"/>
          </w:tcPr>
          <w:p w14:paraId="3D3E5570" w14:textId="486D18D2"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center"/>
          </w:tcPr>
          <w:p w14:paraId="1B606C9A"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center"/>
          </w:tcPr>
          <w:p w14:paraId="5D330B49" w14:textId="77777777" w:rsidR="006C0AE0" w:rsidRPr="00D90CF5" w:rsidRDefault="006C0AE0" w:rsidP="00611AD0">
            <w:pPr>
              <w:jc w:val="center"/>
              <w:rPr>
                <w:rFonts w:ascii="Sakkal Majalla" w:hAnsi="Sakkal Majalla" w:cs="Sakkal Majalla"/>
                <w:sz w:val="32"/>
                <w:szCs w:val="32"/>
              </w:rPr>
            </w:pPr>
          </w:p>
        </w:tc>
      </w:tr>
      <w:tr w:rsidR="006C0AE0" w:rsidRPr="00D90CF5" w14:paraId="089BB632" w14:textId="77777777" w:rsidTr="006C0AE0">
        <w:trPr>
          <w:trHeight w:val="310"/>
          <w:jc w:val="center"/>
        </w:trPr>
        <w:tc>
          <w:tcPr>
            <w:tcW w:w="955" w:type="pct"/>
            <w:vMerge w:val="restart"/>
            <w:noWrap/>
            <w:vAlign w:val="center"/>
          </w:tcPr>
          <w:p w14:paraId="10DE6732" w14:textId="2B38D3B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tl/>
              </w:rPr>
              <w:t>بعد الالتزام العاطفي</w:t>
            </w:r>
          </w:p>
        </w:tc>
        <w:tc>
          <w:tcPr>
            <w:tcW w:w="727" w:type="pct"/>
            <w:noWrap/>
            <w:vAlign w:val="bottom"/>
          </w:tcPr>
          <w:p w14:paraId="3F299200" w14:textId="209C67D9"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r1</w:t>
            </w:r>
          </w:p>
        </w:tc>
        <w:tc>
          <w:tcPr>
            <w:tcW w:w="647" w:type="pct"/>
            <w:vAlign w:val="bottom"/>
          </w:tcPr>
          <w:p w14:paraId="5C29B4A3" w14:textId="348B26A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0.488</w:t>
            </w:r>
          </w:p>
        </w:tc>
        <w:tc>
          <w:tcPr>
            <w:tcW w:w="1294" w:type="pct"/>
            <w:vMerge w:val="restart"/>
            <w:noWrap/>
            <w:vAlign w:val="center"/>
          </w:tcPr>
          <w:p w14:paraId="38D2E39D" w14:textId="1FC9C88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0.907</w:t>
            </w:r>
          </w:p>
        </w:tc>
        <w:tc>
          <w:tcPr>
            <w:tcW w:w="575" w:type="pct"/>
            <w:vMerge w:val="restart"/>
            <w:noWrap/>
            <w:vAlign w:val="center"/>
          </w:tcPr>
          <w:p w14:paraId="0D72E12B" w14:textId="37752D73" w:rsidR="006C0AE0" w:rsidRPr="00D90CF5" w:rsidRDefault="006C0AE0" w:rsidP="00611AD0">
            <w:pPr>
              <w:jc w:val="center"/>
              <w:rPr>
                <w:rFonts w:ascii="Sakkal Majalla" w:hAnsi="Sakkal Majalla" w:cs="Sakkal Majalla"/>
                <w:sz w:val="32"/>
                <w:szCs w:val="32"/>
              </w:rPr>
            </w:pPr>
            <w:r w:rsidRPr="00D90CF5">
              <w:rPr>
                <w:rFonts w:ascii="Sakkal Majalla" w:hAnsi="Sakkal Majalla" w:cs="Sakkal Majalla"/>
                <w:color w:val="000000"/>
                <w:sz w:val="32"/>
                <w:szCs w:val="32"/>
              </w:rPr>
              <w:t>0.643</w:t>
            </w:r>
          </w:p>
        </w:tc>
        <w:tc>
          <w:tcPr>
            <w:tcW w:w="802" w:type="pct"/>
            <w:vMerge w:val="restart"/>
            <w:noWrap/>
            <w:vAlign w:val="center"/>
          </w:tcPr>
          <w:p w14:paraId="0B34EE04" w14:textId="6B0746AE" w:rsidR="006C0AE0" w:rsidRPr="00D90CF5" w:rsidRDefault="006C0AE0" w:rsidP="00611AD0">
            <w:pPr>
              <w:jc w:val="center"/>
              <w:rPr>
                <w:rFonts w:ascii="Sakkal Majalla" w:hAnsi="Sakkal Majalla" w:cs="Sakkal Majalla"/>
                <w:sz w:val="32"/>
                <w:szCs w:val="32"/>
              </w:rPr>
            </w:pPr>
            <w:r w:rsidRPr="00D90CF5">
              <w:rPr>
                <w:rFonts w:ascii="Sakkal Majalla" w:hAnsi="Sakkal Majalla" w:cs="Sakkal Majalla"/>
                <w:color w:val="000000"/>
                <w:sz w:val="32"/>
                <w:szCs w:val="32"/>
              </w:rPr>
              <w:t>0.906</w:t>
            </w:r>
          </w:p>
        </w:tc>
      </w:tr>
      <w:tr w:rsidR="006C0AE0" w:rsidRPr="00D90CF5" w14:paraId="1FD5AB03" w14:textId="77777777" w:rsidTr="006C0AE0">
        <w:trPr>
          <w:trHeight w:val="310"/>
          <w:jc w:val="center"/>
        </w:trPr>
        <w:tc>
          <w:tcPr>
            <w:tcW w:w="955" w:type="pct"/>
            <w:vMerge/>
            <w:noWrap/>
            <w:vAlign w:val="bottom"/>
          </w:tcPr>
          <w:p w14:paraId="58A94C1E" w14:textId="08F138AA"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71D9FE53" w14:textId="13ED46D7"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r2</w:t>
            </w:r>
          </w:p>
        </w:tc>
        <w:tc>
          <w:tcPr>
            <w:tcW w:w="647" w:type="pct"/>
            <w:vAlign w:val="bottom"/>
          </w:tcPr>
          <w:p w14:paraId="745B6E86" w14:textId="5956222A"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0.991</w:t>
            </w:r>
          </w:p>
        </w:tc>
        <w:tc>
          <w:tcPr>
            <w:tcW w:w="1294" w:type="pct"/>
            <w:vMerge/>
            <w:noWrap/>
            <w:vAlign w:val="bottom"/>
          </w:tcPr>
          <w:p w14:paraId="52FEB7C7" w14:textId="5E66E948"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10DD306D" w14:textId="0B46B3E5" w:rsidR="006C0AE0" w:rsidRPr="00D90CF5" w:rsidRDefault="006C0AE0" w:rsidP="00611AD0">
            <w:pPr>
              <w:jc w:val="center"/>
              <w:rPr>
                <w:rFonts w:ascii="Sakkal Majalla" w:hAnsi="Sakkal Majalla" w:cs="Sakkal Majalla"/>
                <w:color w:val="000000"/>
                <w:sz w:val="32"/>
                <w:szCs w:val="32"/>
              </w:rPr>
            </w:pPr>
          </w:p>
        </w:tc>
        <w:tc>
          <w:tcPr>
            <w:tcW w:w="802" w:type="pct"/>
            <w:vMerge/>
            <w:noWrap/>
            <w:vAlign w:val="bottom"/>
          </w:tcPr>
          <w:p w14:paraId="109784FD" w14:textId="2C9FD8A3" w:rsidR="006C0AE0" w:rsidRPr="00D90CF5" w:rsidRDefault="006C0AE0" w:rsidP="00611AD0">
            <w:pPr>
              <w:jc w:val="center"/>
              <w:rPr>
                <w:rFonts w:ascii="Sakkal Majalla" w:hAnsi="Sakkal Majalla" w:cs="Sakkal Majalla"/>
                <w:color w:val="000000"/>
                <w:sz w:val="32"/>
                <w:szCs w:val="32"/>
              </w:rPr>
            </w:pPr>
          </w:p>
        </w:tc>
      </w:tr>
      <w:tr w:rsidR="006C0AE0" w:rsidRPr="00D90CF5" w14:paraId="27F65FBD" w14:textId="77777777" w:rsidTr="006C0AE0">
        <w:trPr>
          <w:trHeight w:val="310"/>
          <w:jc w:val="center"/>
        </w:trPr>
        <w:tc>
          <w:tcPr>
            <w:tcW w:w="955" w:type="pct"/>
            <w:vMerge/>
            <w:noWrap/>
            <w:vAlign w:val="bottom"/>
          </w:tcPr>
          <w:p w14:paraId="630E6868" w14:textId="08282BE9"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C84136" w14:textId="6A5C90D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r3</w:t>
            </w:r>
          </w:p>
        </w:tc>
        <w:tc>
          <w:tcPr>
            <w:tcW w:w="647" w:type="pct"/>
            <w:vAlign w:val="bottom"/>
          </w:tcPr>
          <w:p w14:paraId="4AE5ABF9" w14:textId="58699520"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0.995</w:t>
            </w:r>
          </w:p>
        </w:tc>
        <w:tc>
          <w:tcPr>
            <w:tcW w:w="1294" w:type="pct"/>
            <w:vMerge/>
            <w:noWrap/>
            <w:vAlign w:val="bottom"/>
          </w:tcPr>
          <w:p w14:paraId="2F7A8FE2" w14:textId="2D1048D9"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0BEE8DB9"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59BFA3A9" w14:textId="77777777" w:rsidR="006C0AE0" w:rsidRPr="00D90CF5" w:rsidRDefault="006C0AE0" w:rsidP="00611AD0">
            <w:pPr>
              <w:jc w:val="center"/>
              <w:rPr>
                <w:rFonts w:ascii="Sakkal Majalla" w:hAnsi="Sakkal Majalla" w:cs="Sakkal Majalla"/>
                <w:sz w:val="32"/>
                <w:szCs w:val="32"/>
              </w:rPr>
            </w:pPr>
          </w:p>
        </w:tc>
      </w:tr>
      <w:tr w:rsidR="006C0AE0" w:rsidRPr="00D90CF5" w14:paraId="4EA288D6" w14:textId="77777777" w:rsidTr="006C0AE0">
        <w:trPr>
          <w:trHeight w:val="310"/>
          <w:jc w:val="center"/>
        </w:trPr>
        <w:tc>
          <w:tcPr>
            <w:tcW w:w="955" w:type="pct"/>
            <w:vMerge/>
            <w:noWrap/>
            <w:vAlign w:val="bottom"/>
          </w:tcPr>
          <w:p w14:paraId="31C3AB3B" w14:textId="30938603"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3A8CBA8B" w14:textId="307F1C72"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r4</w:t>
            </w:r>
          </w:p>
        </w:tc>
        <w:tc>
          <w:tcPr>
            <w:tcW w:w="647" w:type="pct"/>
            <w:vAlign w:val="bottom"/>
          </w:tcPr>
          <w:p w14:paraId="606202D1" w14:textId="658ACDBB"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0.737</w:t>
            </w:r>
          </w:p>
        </w:tc>
        <w:tc>
          <w:tcPr>
            <w:tcW w:w="1294" w:type="pct"/>
            <w:vMerge/>
            <w:noWrap/>
            <w:vAlign w:val="bottom"/>
          </w:tcPr>
          <w:p w14:paraId="43DD449B" w14:textId="64C77091"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1A9DCD8C"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32E3222B" w14:textId="77777777" w:rsidR="006C0AE0" w:rsidRPr="00D90CF5" w:rsidRDefault="006C0AE0" w:rsidP="00611AD0">
            <w:pPr>
              <w:jc w:val="center"/>
              <w:rPr>
                <w:rFonts w:ascii="Sakkal Majalla" w:hAnsi="Sakkal Majalla" w:cs="Sakkal Majalla"/>
                <w:sz w:val="32"/>
                <w:szCs w:val="32"/>
              </w:rPr>
            </w:pPr>
          </w:p>
        </w:tc>
      </w:tr>
      <w:tr w:rsidR="006C0AE0" w:rsidRPr="00D90CF5" w14:paraId="557F35A3" w14:textId="77777777" w:rsidTr="006C0AE0">
        <w:trPr>
          <w:trHeight w:val="310"/>
          <w:jc w:val="center"/>
        </w:trPr>
        <w:tc>
          <w:tcPr>
            <w:tcW w:w="955" w:type="pct"/>
            <w:vMerge/>
            <w:noWrap/>
            <w:vAlign w:val="bottom"/>
          </w:tcPr>
          <w:p w14:paraId="4C6862F1" w14:textId="7045EBAC"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5BA8924A" w14:textId="0E89D183"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r5</w:t>
            </w:r>
          </w:p>
        </w:tc>
        <w:tc>
          <w:tcPr>
            <w:tcW w:w="647" w:type="pct"/>
            <w:vAlign w:val="bottom"/>
          </w:tcPr>
          <w:p w14:paraId="0F785CB5" w14:textId="1903685C"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0.821</w:t>
            </w:r>
          </w:p>
        </w:tc>
        <w:tc>
          <w:tcPr>
            <w:tcW w:w="1294" w:type="pct"/>
            <w:vMerge/>
            <w:noWrap/>
            <w:vAlign w:val="bottom"/>
          </w:tcPr>
          <w:p w14:paraId="6D00F972" w14:textId="52364C4E"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596E7F14"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7F0DF50F" w14:textId="77777777" w:rsidR="006C0AE0" w:rsidRPr="00D90CF5" w:rsidRDefault="006C0AE0" w:rsidP="00611AD0">
            <w:pPr>
              <w:jc w:val="center"/>
              <w:rPr>
                <w:rFonts w:ascii="Sakkal Majalla" w:hAnsi="Sakkal Majalla" w:cs="Sakkal Majalla"/>
                <w:sz w:val="32"/>
                <w:szCs w:val="32"/>
              </w:rPr>
            </w:pPr>
          </w:p>
        </w:tc>
      </w:tr>
      <w:tr w:rsidR="006C0AE0" w:rsidRPr="00D90CF5" w14:paraId="67A0B1D9" w14:textId="77777777" w:rsidTr="006C0AE0">
        <w:trPr>
          <w:trHeight w:val="310"/>
          <w:jc w:val="center"/>
        </w:trPr>
        <w:tc>
          <w:tcPr>
            <w:tcW w:w="955" w:type="pct"/>
            <w:vMerge/>
            <w:noWrap/>
            <w:vAlign w:val="bottom"/>
          </w:tcPr>
          <w:p w14:paraId="0C398B5B" w14:textId="53B8061A" w:rsidR="006C0AE0" w:rsidRPr="00D90CF5" w:rsidRDefault="006C0AE0" w:rsidP="00611AD0">
            <w:pPr>
              <w:jc w:val="center"/>
              <w:rPr>
                <w:rFonts w:ascii="Sakkal Majalla" w:hAnsi="Sakkal Majalla" w:cs="Sakkal Majalla"/>
                <w:color w:val="000000"/>
                <w:sz w:val="32"/>
                <w:szCs w:val="32"/>
              </w:rPr>
            </w:pPr>
          </w:p>
        </w:tc>
        <w:tc>
          <w:tcPr>
            <w:tcW w:w="727" w:type="pct"/>
            <w:noWrap/>
            <w:vAlign w:val="bottom"/>
          </w:tcPr>
          <w:p w14:paraId="16A3CD12" w14:textId="3754A8BC"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r6</w:t>
            </w:r>
          </w:p>
        </w:tc>
        <w:tc>
          <w:tcPr>
            <w:tcW w:w="647" w:type="pct"/>
            <w:vAlign w:val="bottom"/>
          </w:tcPr>
          <w:p w14:paraId="0585608B" w14:textId="32C75AB4" w:rsidR="006C0AE0" w:rsidRPr="00D90CF5" w:rsidRDefault="006C0AE0" w:rsidP="00611AD0">
            <w:pPr>
              <w:jc w:val="center"/>
              <w:rPr>
                <w:rFonts w:ascii="Sakkal Majalla" w:hAnsi="Sakkal Majalla" w:cs="Sakkal Majalla"/>
                <w:color w:val="000000"/>
                <w:sz w:val="32"/>
                <w:szCs w:val="32"/>
              </w:rPr>
            </w:pPr>
            <w:r w:rsidRPr="00D90CF5">
              <w:rPr>
                <w:rFonts w:ascii="Sakkal Majalla" w:hAnsi="Sakkal Majalla" w:cs="Sakkal Majalla"/>
                <w:color w:val="000000"/>
                <w:sz w:val="32"/>
                <w:szCs w:val="32"/>
              </w:rPr>
              <w:t>0.658</w:t>
            </w:r>
          </w:p>
        </w:tc>
        <w:tc>
          <w:tcPr>
            <w:tcW w:w="1294" w:type="pct"/>
            <w:vMerge/>
            <w:noWrap/>
            <w:vAlign w:val="bottom"/>
          </w:tcPr>
          <w:p w14:paraId="24FEE90F" w14:textId="081A402E" w:rsidR="006C0AE0" w:rsidRPr="00D90CF5" w:rsidRDefault="006C0AE0" w:rsidP="00611AD0">
            <w:pPr>
              <w:jc w:val="center"/>
              <w:rPr>
                <w:rFonts w:ascii="Sakkal Majalla" w:hAnsi="Sakkal Majalla" w:cs="Sakkal Majalla"/>
                <w:color w:val="000000"/>
                <w:sz w:val="32"/>
                <w:szCs w:val="32"/>
              </w:rPr>
            </w:pPr>
          </w:p>
        </w:tc>
        <w:tc>
          <w:tcPr>
            <w:tcW w:w="575" w:type="pct"/>
            <w:vMerge/>
            <w:noWrap/>
            <w:vAlign w:val="bottom"/>
          </w:tcPr>
          <w:p w14:paraId="623F9CCB" w14:textId="77777777" w:rsidR="006C0AE0" w:rsidRPr="00D90CF5" w:rsidRDefault="006C0AE0" w:rsidP="00611AD0">
            <w:pPr>
              <w:jc w:val="center"/>
              <w:rPr>
                <w:rFonts w:ascii="Sakkal Majalla" w:hAnsi="Sakkal Majalla" w:cs="Sakkal Majalla"/>
                <w:sz w:val="32"/>
                <w:szCs w:val="32"/>
              </w:rPr>
            </w:pPr>
          </w:p>
        </w:tc>
        <w:tc>
          <w:tcPr>
            <w:tcW w:w="802" w:type="pct"/>
            <w:vMerge/>
            <w:noWrap/>
            <w:vAlign w:val="bottom"/>
          </w:tcPr>
          <w:p w14:paraId="3D6F085D" w14:textId="77777777" w:rsidR="006C0AE0" w:rsidRPr="00D90CF5" w:rsidRDefault="006C0AE0" w:rsidP="00611AD0">
            <w:pPr>
              <w:jc w:val="center"/>
              <w:rPr>
                <w:rFonts w:ascii="Sakkal Majalla" w:hAnsi="Sakkal Majalla" w:cs="Sakkal Majalla"/>
                <w:sz w:val="32"/>
                <w:szCs w:val="32"/>
              </w:rPr>
            </w:pPr>
          </w:p>
        </w:tc>
      </w:tr>
      <w:bookmarkEnd w:id="1"/>
    </w:tbl>
    <w:p w14:paraId="3EBAE7E8" w14:textId="77777777" w:rsidR="00D90CF5" w:rsidRPr="00D90CF5" w:rsidRDefault="00D90CF5" w:rsidP="00611AD0">
      <w:pPr>
        <w:bidi/>
        <w:spacing w:line="360" w:lineRule="auto"/>
        <w:ind w:left="15"/>
        <w:jc w:val="both"/>
        <w:rPr>
          <w:rFonts w:ascii="Sakkal Majalla" w:eastAsia="Simplified Arabic" w:hAnsi="Sakkal Majalla" w:cs="Sakkal Majalla"/>
          <w:b/>
          <w:color w:val="000000" w:themeColor="text1"/>
          <w:sz w:val="32"/>
          <w:szCs w:val="32"/>
          <w:rtl/>
          <w:lang w:val="en-GB"/>
        </w:rPr>
      </w:pPr>
    </w:p>
    <w:p w14:paraId="73329685" w14:textId="3D43206A" w:rsidR="00D90CF5"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الجدول (3-3) نتائج تقييم الخصائص السيكومترية لنموذج القياس لبُعدي "الالتزام الاستمراري" و"الالتزام العاطفي" من حيث الصدق التقاربي والثبات الداخلي، حيث تكشف النتائج عن مستوى عالٍ من الدقة والموثوقية. فبالنسبة لأوزان العوامل (</w:t>
      </w:r>
      <w:r w:rsidR="006C0AE0" w:rsidRPr="00D90CF5">
        <w:rPr>
          <w:rFonts w:ascii="Sakkal Majalla" w:eastAsia="Simplified Arabic" w:hAnsi="Sakkal Majalla" w:cs="Sakkal Majalla"/>
          <w:b/>
          <w:color w:val="000000" w:themeColor="text1"/>
          <w:sz w:val="32"/>
          <w:szCs w:val="32"/>
          <w:lang w:val="en-GB"/>
        </w:rPr>
        <w:t>Factor Loadings</w:t>
      </w:r>
      <w:r w:rsidR="006C0AE0" w:rsidRPr="00D90CF5">
        <w:rPr>
          <w:rFonts w:ascii="Sakkal Majalla" w:eastAsia="Simplified Arabic" w:hAnsi="Sakkal Majalla" w:cs="Sakkal Majalla"/>
          <w:b/>
          <w:color w:val="000000" w:themeColor="text1"/>
          <w:sz w:val="32"/>
          <w:szCs w:val="32"/>
          <w:rtl/>
          <w:lang w:val="en-GB"/>
        </w:rPr>
        <w:t xml:space="preserve">)، تتجاوز جميع قيم أوزان العوامل لبنود كلا البُعدين الحد الأدنى المقبول إحصائياً (0.4)، إذ تراوحت قيمها لبُعد الالتزام الاستمراري بين 0.698 و0.883، وللبُعد الالتزام العاطفي بين 0.488 و0.995، مما يؤكد أن البنود تقيس أبعادها الكامنة بكفاءة ويعكس صدقاً تقاربياً جيداً. </w:t>
      </w:r>
    </w:p>
    <w:p w14:paraId="2B46A622" w14:textId="1D3960CB" w:rsidR="00D90CF5"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في سياق قياس الثبات الداخلي، برزت قيم الثبات المركب (</w:t>
      </w:r>
      <w:r w:rsidR="006C0AE0" w:rsidRPr="00D90CF5">
        <w:rPr>
          <w:rFonts w:ascii="Sakkal Majalla" w:eastAsia="Simplified Arabic" w:hAnsi="Sakkal Majalla" w:cs="Sakkal Majalla"/>
          <w:b/>
          <w:color w:val="000000" w:themeColor="text1"/>
          <w:sz w:val="32"/>
          <w:szCs w:val="32"/>
          <w:lang w:val="en-GB"/>
        </w:rPr>
        <w:t>Composite Reliability - rho_c</w:t>
      </w:r>
      <w:r w:rsidR="006C0AE0" w:rsidRPr="00D90CF5">
        <w:rPr>
          <w:rFonts w:ascii="Sakkal Majalla" w:eastAsia="Simplified Arabic" w:hAnsi="Sakkal Majalla" w:cs="Sakkal Majalla"/>
          <w:b/>
          <w:color w:val="000000" w:themeColor="text1"/>
          <w:sz w:val="32"/>
          <w:szCs w:val="32"/>
          <w:rtl/>
          <w:lang w:val="en-GB"/>
        </w:rPr>
        <w:t>) بمستويات ممتازة تجاوزت المعيار المعتمد (0.70)، حيث سجلت 0.916 لبُعد الالتزام الاستمراري و0.907 لبُعد الالتزام العاطفي، وهو ما تأكد أيضاً من خلال معاملات ألفا كرونباخ (</w:t>
      </w:r>
      <w:r w:rsidR="006C0AE0" w:rsidRPr="00D90CF5">
        <w:rPr>
          <w:rFonts w:ascii="Sakkal Majalla" w:eastAsia="Simplified Arabic" w:hAnsi="Sakkal Majalla" w:cs="Sakkal Majalla"/>
          <w:b/>
          <w:color w:val="000000" w:themeColor="text1"/>
          <w:sz w:val="32"/>
          <w:szCs w:val="32"/>
          <w:lang w:val="en-GB"/>
        </w:rPr>
        <w:t>Cronbach's Alpha</w:t>
      </w:r>
      <w:r w:rsidR="006C0AE0" w:rsidRPr="00D90CF5">
        <w:rPr>
          <w:rFonts w:ascii="Sakkal Majalla" w:eastAsia="Simplified Arabic" w:hAnsi="Sakkal Majalla" w:cs="Sakkal Majalla"/>
          <w:b/>
          <w:color w:val="000000" w:themeColor="text1"/>
          <w:sz w:val="32"/>
          <w:szCs w:val="32"/>
          <w:rtl/>
          <w:lang w:val="en-GB"/>
        </w:rPr>
        <w:t>) التي حققت قيماً مرتفعة جداً بلغت 0.916 و0.906 على التوالي، مما يدل على تجانس داخلي عالٍ وثبات قوي لبنود المقياس. بالاضافة إلى ذلك، جاءت قيم متوسط التباين المستخرج (</w:t>
      </w:r>
      <w:r w:rsidR="006C0AE0" w:rsidRPr="00D90CF5">
        <w:rPr>
          <w:rFonts w:ascii="Sakkal Majalla" w:eastAsia="Simplified Arabic" w:hAnsi="Sakkal Majalla" w:cs="Sakkal Majalla"/>
          <w:b/>
          <w:color w:val="000000" w:themeColor="text1"/>
          <w:sz w:val="32"/>
          <w:szCs w:val="32"/>
          <w:lang w:val="en-GB"/>
        </w:rPr>
        <w:t>AVE</w:t>
      </w:r>
      <w:r w:rsidR="006C0AE0" w:rsidRPr="00D90CF5">
        <w:rPr>
          <w:rFonts w:ascii="Sakkal Majalla" w:eastAsia="Simplified Arabic" w:hAnsi="Sakkal Majalla" w:cs="Sakkal Majalla"/>
          <w:b/>
          <w:color w:val="000000" w:themeColor="text1"/>
          <w:sz w:val="32"/>
          <w:szCs w:val="32"/>
          <w:rtl/>
          <w:lang w:val="en-GB"/>
        </w:rPr>
        <w:t xml:space="preserve">) لكلا البُعدين أعلى من القيمة المعيارية (0.50)، إذ بلغت 0.651 للالتزام الاستمراري و0.643 للالتزام العاطفي، مما يعني أن المتغيرات الكامنة قادرة على تفسير أكثر من نصف التباين في بنودها، وهو ما يعزز من قوة الصدق التقاربي. </w:t>
      </w:r>
      <w:r w:rsidRPr="00D90CF5">
        <w:rPr>
          <w:rFonts w:ascii="Sakkal Majalla" w:eastAsia="Simplified Arabic" w:hAnsi="Sakkal Majalla" w:cs="Sakkal Majalla" w:hint="cs"/>
          <w:b/>
          <w:color w:val="000000" w:themeColor="text1"/>
          <w:sz w:val="32"/>
          <w:szCs w:val="32"/>
          <w:rtl/>
          <w:lang w:val="en-GB"/>
        </w:rPr>
        <w:t xml:space="preserve"> </w:t>
      </w:r>
    </w:p>
    <w:p w14:paraId="6C341F60" w14:textId="3C1F70DB" w:rsidR="006C0AE0" w:rsidRPr="00D90CF5" w:rsidRDefault="00D90CF5" w:rsidP="00D90CF5">
      <w:pPr>
        <w:bidi/>
        <w:spacing w:line="360" w:lineRule="auto"/>
        <w:ind w:left="15"/>
        <w:jc w:val="both"/>
        <w:rPr>
          <w:rFonts w:ascii="Sakkal Majalla" w:eastAsia="Simplified Arabic" w:hAnsi="Sakkal Majalla" w:cs="Sakkal Majalla"/>
          <w:b/>
          <w:color w:val="000000" w:themeColor="text1"/>
          <w:sz w:val="32"/>
          <w:szCs w:val="32"/>
          <w:rtl/>
          <w:lang w:val="en-GB"/>
        </w:rPr>
      </w:pPr>
      <w:r w:rsidRPr="00D90CF5">
        <w:rPr>
          <w:rFonts w:ascii="Sakkal Majalla" w:eastAsia="Simplified Arabic" w:hAnsi="Sakkal Majalla" w:cs="Sakkal Majalla" w:hint="cs"/>
          <w:b/>
          <w:color w:val="000000" w:themeColor="text1"/>
          <w:sz w:val="32"/>
          <w:szCs w:val="32"/>
          <w:rtl/>
          <w:lang w:val="en-GB"/>
        </w:rPr>
        <w:t xml:space="preserve">      </w:t>
      </w:r>
      <w:r w:rsidR="006C0AE0" w:rsidRPr="00D90CF5">
        <w:rPr>
          <w:rFonts w:ascii="Sakkal Majalla" w:eastAsia="Simplified Arabic" w:hAnsi="Sakkal Majalla" w:cs="Sakkal Majalla"/>
          <w:b/>
          <w:color w:val="000000" w:themeColor="text1"/>
          <w:sz w:val="32"/>
          <w:szCs w:val="32"/>
          <w:rtl/>
          <w:lang w:val="en-GB"/>
        </w:rPr>
        <w:t>بناءً على مجمل هذه المؤشرات الإحصائية، يمكن التأكيد بأن نموذج القياس يتمتع بخصائص سيكومترية ممتازة من حيث الثبات والصدق التقاربي، مما يجعله نموذجاً صالحاً ومعتمداً في اختبار العلاقات والفرضيات ضمن النموذج الهيكلي.</w:t>
      </w:r>
    </w:p>
    <w:p w14:paraId="4C3BBB60" w14:textId="002A2759" w:rsidR="006519F7" w:rsidRPr="00D90CF5" w:rsidRDefault="006519F7" w:rsidP="00611AD0">
      <w:pPr>
        <w:bidi/>
        <w:spacing w:line="360" w:lineRule="auto"/>
        <w:ind w:left="15"/>
        <w:jc w:val="both"/>
        <w:rPr>
          <w:rFonts w:ascii="Sakkal Majalla" w:eastAsia="Simplified Arabic" w:hAnsi="Sakkal Majalla" w:cs="Sakkal Majalla"/>
          <w:sz w:val="32"/>
          <w:szCs w:val="32"/>
        </w:rPr>
      </w:pPr>
      <w:r w:rsidRPr="00D90CF5">
        <w:rPr>
          <w:rFonts w:ascii="Sakkal Majalla" w:eastAsia="Simplified Arabic" w:hAnsi="Sakkal Majalla" w:cs="Sakkal Majalla"/>
          <w:bCs/>
          <w:sz w:val="32"/>
          <w:szCs w:val="32"/>
          <w:rtl/>
        </w:rPr>
        <w:t>الأساليب الإحصائية المستخدمة في الدراسة</w:t>
      </w:r>
      <w:r w:rsidRPr="00D90CF5">
        <w:rPr>
          <w:rFonts w:ascii="Sakkal Majalla" w:eastAsia="Simplified Arabic" w:hAnsi="Sakkal Majalla" w:cs="Sakkal Majalla"/>
          <w:b/>
          <w:sz w:val="32"/>
          <w:szCs w:val="32"/>
          <w:rtl/>
        </w:rPr>
        <w:t>:</w:t>
      </w:r>
    </w:p>
    <w:p w14:paraId="2B43B1E1" w14:textId="06AB6A9E" w:rsidR="00A82206" w:rsidRPr="00D90CF5" w:rsidRDefault="00D90CF5" w:rsidP="00611AD0">
      <w:pPr>
        <w:bidi/>
        <w:spacing w:line="360" w:lineRule="auto"/>
        <w:jc w:val="both"/>
        <w:rPr>
          <w:rFonts w:ascii="Sakkal Majalla" w:hAnsi="Sakkal Majalla" w:cs="Sakkal Majalla"/>
          <w:sz w:val="32"/>
          <w:szCs w:val="32"/>
        </w:rPr>
      </w:pPr>
      <w:r w:rsidRPr="00D90CF5">
        <w:rPr>
          <w:rFonts w:ascii="Sakkal Majalla" w:hAnsi="Sakkal Majalla" w:cs="Sakkal Majalla" w:hint="cs"/>
          <w:sz w:val="32"/>
          <w:szCs w:val="32"/>
          <w:rtl/>
        </w:rPr>
        <w:t xml:space="preserve">       ر</w:t>
      </w:r>
      <w:r w:rsidR="00A82206" w:rsidRPr="00D90CF5">
        <w:rPr>
          <w:rFonts w:ascii="Sakkal Majalla" w:hAnsi="Sakkal Majalla" w:cs="Sakkal Majalla"/>
          <w:sz w:val="32"/>
          <w:szCs w:val="32"/>
          <w:rtl/>
        </w:rPr>
        <w:t>كزت الدراسة في معالجتها للبيانات على تكامل منهجي دقيق بين الأدوات والإجراءات، حيث وظّفت مجموعة من الأساليب الإحصائية الملائمة لطبيعة البيانات عبر برمجيات متقدمة، مما أسهم في بناء إطار علمي رصين يضمن التفسير المنهجي والمصداقية العالية للاستنتاجات. ولتحقيق ذلك، تم الاعتماد على البرنامج الإحصائي للعلوم الاجتماعية (</w:t>
      </w:r>
      <w:r w:rsidR="00A82206" w:rsidRPr="00D90CF5">
        <w:rPr>
          <w:rFonts w:ascii="Sakkal Majalla" w:hAnsi="Sakkal Majalla" w:cs="Sakkal Majalla"/>
          <w:sz w:val="32"/>
          <w:szCs w:val="32"/>
        </w:rPr>
        <w:t>SPSS</w:t>
      </w:r>
      <w:r w:rsidR="00A82206" w:rsidRPr="00D90CF5">
        <w:rPr>
          <w:rFonts w:ascii="Sakkal Majalla" w:hAnsi="Sakkal Majalla" w:cs="Sakkal Majalla"/>
          <w:sz w:val="32"/>
          <w:szCs w:val="32"/>
          <w:rtl/>
        </w:rPr>
        <w:t>) وبرنامج (</w:t>
      </w:r>
      <w:r w:rsidR="00A82206" w:rsidRPr="00D90CF5">
        <w:rPr>
          <w:rFonts w:ascii="Sakkal Majalla" w:hAnsi="Sakkal Majalla" w:cs="Sakkal Majalla"/>
          <w:sz w:val="32"/>
          <w:szCs w:val="32"/>
        </w:rPr>
        <w:t>SmartPLS 4</w:t>
      </w:r>
      <w:r w:rsidR="00A82206" w:rsidRPr="00D90CF5">
        <w:rPr>
          <w:rFonts w:ascii="Sakkal Majalla" w:hAnsi="Sakkal Majalla" w:cs="Sakkal Majalla"/>
          <w:sz w:val="32"/>
          <w:szCs w:val="32"/>
          <w:rtl/>
        </w:rPr>
        <w:t>) لتطبيق المعالجات الإحصائية اللازمة للإجابة عن تساؤلات الدراسة واختبار فرضياتها.</w:t>
      </w:r>
    </w:p>
    <w:p w14:paraId="5F0BD1B0" w14:textId="5DE13C02" w:rsidR="00A82206" w:rsidRPr="00D90CF5" w:rsidRDefault="00611AD0" w:rsidP="00611AD0">
      <w:pPr>
        <w:bidi/>
        <w:spacing w:line="360" w:lineRule="auto"/>
        <w:jc w:val="both"/>
        <w:rPr>
          <w:rFonts w:ascii="Sakkal Majalla" w:hAnsi="Sakkal Majalla" w:cs="Sakkal Majalla"/>
          <w:sz w:val="32"/>
          <w:szCs w:val="32"/>
        </w:rPr>
      </w:pPr>
      <w:r w:rsidRPr="00D90CF5">
        <w:rPr>
          <w:rFonts w:ascii="Sakkal Majalla" w:hAnsi="Sakkal Majalla" w:cs="Sakkal Majalla" w:hint="cs"/>
          <w:sz w:val="32"/>
          <w:szCs w:val="32"/>
          <w:rtl/>
        </w:rPr>
        <w:t xml:space="preserve">       </w:t>
      </w:r>
      <w:r w:rsidR="00A82206" w:rsidRPr="00D90CF5">
        <w:rPr>
          <w:rFonts w:ascii="Sakkal Majalla" w:hAnsi="Sakkal Majalla" w:cs="Sakkal Majalla"/>
          <w:sz w:val="32"/>
          <w:szCs w:val="32"/>
          <w:rtl/>
        </w:rPr>
        <w:t xml:space="preserve">شملت المعالجات الإحصائية استخدام الإحصاء الوصفي المتمثل في التكرارات والنسب المئوية لوصف الخصائص الأولية لعينة الدراسة، فضلاً عن استخراج المتوسطات الحسابية والانحرافات المعيارية لبيان استجابات أفراد العينة تجاه فقرات أداة الدراسة وأبعادها وفقاً للمتغيرات المستقلة. وفي سياق التحقق من جودة الأداة، تم اجراء اختبار </w:t>
      </w:r>
      <w:r w:rsidR="00A82206" w:rsidRPr="00D90CF5">
        <w:rPr>
          <w:rFonts w:ascii="Sakkal Majalla" w:eastAsia="Simplified Arabic" w:hAnsi="Sakkal Majalla" w:cs="Sakkal Majalla"/>
          <w:b/>
          <w:color w:val="000000" w:themeColor="text1"/>
          <w:sz w:val="32"/>
          <w:szCs w:val="32"/>
          <w:rtl/>
        </w:rPr>
        <w:t xml:space="preserve">الموثوقية لقياس جودة وصدق </w:t>
      </w:r>
      <w:r w:rsidR="00A82206" w:rsidRPr="00D90CF5">
        <w:rPr>
          <w:rFonts w:ascii="Sakkal Majalla" w:hAnsi="Sakkal Majalla" w:cs="Sakkal Majalla"/>
          <w:sz w:val="32"/>
          <w:szCs w:val="32"/>
          <w:rtl/>
        </w:rPr>
        <w:t>الأداة.</w:t>
      </w:r>
    </w:p>
    <w:p w14:paraId="3B687684" w14:textId="2846989B" w:rsidR="004840FC" w:rsidRPr="00611AD0" w:rsidRDefault="00D90CF5" w:rsidP="00611AD0">
      <w:pPr>
        <w:bidi/>
        <w:spacing w:line="360" w:lineRule="auto"/>
        <w:jc w:val="both"/>
        <w:rPr>
          <w:rFonts w:ascii="Sakkal Majalla" w:hAnsi="Sakkal Majalla" w:cs="Sakkal Majalla"/>
          <w:sz w:val="32"/>
          <w:szCs w:val="32"/>
          <w:rtl/>
        </w:rPr>
      </w:pPr>
      <w:r w:rsidRPr="00D90CF5">
        <w:rPr>
          <w:rFonts w:ascii="Sakkal Majalla" w:hAnsi="Sakkal Majalla" w:cs="Sakkal Majalla" w:hint="cs"/>
          <w:sz w:val="32"/>
          <w:szCs w:val="32"/>
          <w:rtl/>
        </w:rPr>
        <w:t xml:space="preserve">      بالإضافة</w:t>
      </w:r>
      <w:r w:rsidR="00A82206" w:rsidRPr="00D90CF5">
        <w:rPr>
          <w:rFonts w:ascii="Sakkal Majalla" w:hAnsi="Sakkal Majalla" w:cs="Sakkal Majalla"/>
          <w:sz w:val="32"/>
          <w:szCs w:val="32"/>
          <w:rtl/>
        </w:rPr>
        <w:t xml:space="preserve"> إلى الإحصاء الاستدلالي، تم توظيف تحليل الانحدار الخطي البسيط لاختبار فرضيات الدراسة، بينما استُخدم اختبار (ت) للعينات المستقلة، وتحليل التباين الأحادي (</w:t>
      </w:r>
      <w:r w:rsidR="00A82206" w:rsidRPr="00D90CF5">
        <w:rPr>
          <w:rFonts w:ascii="Sakkal Majalla" w:hAnsi="Sakkal Majalla" w:cs="Sakkal Majalla"/>
          <w:sz w:val="32"/>
          <w:szCs w:val="32"/>
        </w:rPr>
        <w:t>ANOVA</w:t>
      </w:r>
      <w:r w:rsidR="00A82206" w:rsidRPr="00D90CF5">
        <w:rPr>
          <w:rFonts w:ascii="Sakkal Majalla" w:hAnsi="Sakkal Majalla" w:cs="Sakkal Majalla"/>
          <w:sz w:val="32"/>
          <w:szCs w:val="32"/>
          <w:rtl/>
        </w:rPr>
        <w:t>) للكشف عن الفروق ذات الدلالة الإحصائية في أبعاد الدراسة وفقاً للمتغيرات الأولية."</w:t>
      </w:r>
    </w:p>
    <w:p w14:paraId="7CE93274" w14:textId="4D68C1F9" w:rsidR="00A82206" w:rsidRPr="00611AD0" w:rsidRDefault="00A82206" w:rsidP="00611AD0">
      <w:pPr>
        <w:bidi/>
        <w:spacing w:line="360" w:lineRule="auto"/>
        <w:jc w:val="both"/>
        <w:rPr>
          <w:rFonts w:ascii="Sakkal Majalla" w:hAnsi="Sakkal Majalla" w:cs="Sakkal Majalla"/>
          <w:b/>
          <w:bCs/>
          <w:sz w:val="32"/>
          <w:szCs w:val="32"/>
          <w:rtl/>
        </w:rPr>
      </w:pPr>
      <w:r w:rsidRPr="00611AD0">
        <w:rPr>
          <w:rFonts w:ascii="Sakkal Majalla" w:hAnsi="Sakkal Majalla" w:cs="Sakkal Majalla"/>
          <w:b/>
          <w:bCs/>
          <w:sz w:val="32"/>
          <w:szCs w:val="32"/>
          <w:rtl/>
        </w:rPr>
        <w:t>معيار الحكم:</w:t>
      </w:r>
    </w:p>
    <w:p w14:paraId="0D9745C6" w14:textId="3BF9B732" w:rsidR="00A82206" w:rsidRDefault="00A82206" w:rsidP="00611AD0">
      <w:pPr>
        <w:bidi/>
        <w:spacing w:line="360" w:lineRule="auto"/>
        <w:jc w:val="both"/>
        <w:rPr>
          <w:rFonts w:ascii="Sakkal Majalla" w:hAnsi="Sakkal Majalla" w:cs="Sakkal Majalla"/>
          <w:sz w:val="32"/>
          <w:szCs w:val="32"/>
          <w:rtl/>
        </w:rPr>
      </w:pPr>
      <w:r w:rsidRPr="00D90CF5">
        <w:rPr>
          <w:rFonts w:ascii="Sakkal Majalla" w:hAnsi="Sakkal Majalla" w:cs="Sakkal Majalla"/>
          <w:sz w:val="32"/>
          <w:szCs w:val="32"/>
          <w:rtl/>
        </w:rPr>
        <w:t>تم الاعتماد على مقياس ليكرت الخماسي كما يبين الجدول التالي:</w:t>
      </w:r>
    </w:p>
    <w:p w14:paraId="2BAA8A66" w14:textId="77777777" w:rsidR="008B7DC1" w:rsidRDefault="008B7DC1" w:rsidP="008B7DC1">
      <w:pPr>
        <w:bidi/>
        <w:spacing w:line="360" w:lineRule="auto"/>
        <w:jc w:val="both"/>
        <w:rPr>
          <w:rFonts w:ascii="Sakkal Majalla" w:hAnsi="Sakkal Majalla" w:cs="Sakkal Majalla"/>
          <w:sz w:val="32"/>
          <w:szCs w:val="32"/>
          <w:rtl/>
        </w:rPr>
      </w:pPr>
    </w:p>
    <w:p w14:paraId="48025973" w14:textId="77777777" w:rsidR="008B7DC1" w:rsidRDefault="008B7DC1" w:rsidP="008B7DC1">
      <w:pPr>
        <w:bidi/>
        <w:spacing w:line="360" w:lineRule="auto"/>
        <w:jc w:val="both"/>
        <w:rPr>
          <w:rFonts w:ascii="Sakkal Majalla" w:hAnsi="Sakkal Majalla" w:cs="Sakkal Majalla"/>
          <w:sz w:val="32"/>
          <w:szCs w:val="32"/>
          <w:rtl/>
        </w:rPr>
      </w:pPr>
    </w:p>
    <w:p w14:paraId="19863805" w14:textId="77777777" w:rsidR="008B7DC1" w:rsidRPr="00D90CF5" w:rsidRDefault="008B7DC1" w:rsidP="008B7DC1">
      <w:pPr>
        <w:bidi/>
        <w:spacing w:line="360" w:lineRule="auto"/>
        <w:jc w:val="both"/>
        <w:rPr>
          <w:rFonts w:ascii="Sakkal Majalla" w:hAnsi="Sakkal Majalla" w:cs="Sakkal Majalla"/>
          <w:sz w:val="32"/>
          <w:szCs w:val="32"/>
          <w:rtl/>
        </w:rPr>
      </w:pPr>
    </w:p>
    <w:p w14:paraId="10723D49" w14:textId="4D1FDD46" w:rsidR="008B7DC1" w:rsidRPr="00D90CF5" w:rsidRDefault="00A82206" w:rsidP="008B7DC1">
      <w:pPr>
        <w:spacing w:line="360" w:lineRule="auto"/>
        <w:ind w:left="360"/>
        <w:jc w:val="center"/>
        <w:rPr>
          <w:rFonts w:ascii="Sakkal Majalla" w:hAnsi="Sakkal Majalla" w:cs="Sakkal Majalla"/>
          <w:b/>
          <w:bCs/>
          <w:sz w:val="32"/>
          <w:szCs w:val="32"/>
        </w:rPr>
      </w:pPr>
      <w:r w:rsidRPr="00D90CF5">
        <w:rPr>
          <w:rFonts w:ascii="Sakkal Majalla" w:hAnsi="Sakkal Majalla" w:cs="Sakkal Majalla"/>
          <w:b/>
          <w:bCs/>
          <w:sz w:val="32"/>
          <w:szCs w:val="32"/>
          <w:rtl/>
        </w:rPr>
        <w:t>جدول (3-4) معيار ليكرت الخماسي</w:t>
      </w:r>
    </w:p>
    <w:tbl>
      <w:tblPr>
        <w:tblStyle w:val="a7"/>
        <w:bidiVisual/>
        <w:tblW w:w="5000" w:type="pct"/>
        <w:tblLook w:val="04A0" w:firstRow="1" w:lastRow="0" w:firstColumn="1" w:lastColumn="0" w:noHBand="0" w:noVBand="1"/>
      </w:tblPr>
      <w:tblGrid>
        <w:gridCol w:w="2014"/>
        <w:gridCol w:w="1998"/>
        <w:gridCol w:w="3104"/>
        <w:gridCol w:w="1944"/>
      </w:tblGrid>
      <w:tr w:rsidR="00A82206" w:rsidRPr="00611AD0" w14:paraId="7B00D00E" w14:textId="77777777" w:rsidTr="00A82206">
        <w:tc>
          <w:tcPr>
            <w:tcW w:w="1111" w:type="pct"/>
            <w:shd w:val="clear" w:color="auto" w:fill="D9D9D9" w:themeFill="background1" w:themeFillShade="D9"/>
          </w:tcPr>
          <w:p w14:paraId="180EF926" w14:textId="0BE099D2"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الاجابة</w:t>
            </w:r>
          </w:p>
        </w:tc>
        <w:tc>
          <w:tcPr>
            <w:tcW w:w="1102" w:type="pct"/>
            <w:shd w:val="clear" w:color="auto" w:fill="D9D9D9" w:themeFill="background1" w:themeFillShade="D9"/>
          </w:tcPr>
          <w:p w14:paraId="1178E67F" w14:textId="77777777"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الوزن</w:t>
            </w:r>
          </w:p>
        </w:tc>
        <w:tc>
          <w:tcPr>
            <w:tcW w:w="1713" w:type="pct"/>
            <w:shd w:val="clear" w:color="auto" w:fill="D9D9D9" w:themeFill="background1" w:themeFillShade="D9"/>
          </w:tcPr>
          <w:p w14:paraId="662F58BF" w14:textId="4279B8E6"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المدى</w:t>
            </w:r>
          </w:p>
        </w:tc>
        <w:tc>
          <w:tcPr>
            <w:tcW w:w="1073" w:type="pct"/>
            <w:shd w:val="clear" w:color="auto" w:fill="D9D9D9" w:themeFill="background1" w:themeFillShade="D9"/>
          </w:tcPr>
          <w:p w14:paraId="416C8395" w14:textId="77777777" w:rsidR="00A82206" w:rsidRPr="00611AD0" w:rsidRDefault="00A82206" w:rsidP="00611AD0">
            <w:pPr>
              <w:spacing w:line="360" w:lineRule="auto"/>
              <w:ind w:left="360"/>
              <w:jc w:val="center"/>
              <w:rPr>
                <w:rFonts w:ascii="Sakkal Majalla" w:hAnsi="Sakkal Majalla" w:cs="Sakkal Majalla"/>
                <w:b/>
                <w:bCs/>
                <w:sz w:val="32"/>
                <w:szCs w:val="32"/>
                <w:rtl/>
              </w:rPr>
            </w:pPr>
            <w:r w:rsidRPr="00611AD0">
              <w:rPr>
                <w:rFonts w:ascii="Sakkal Majalla" w:hAnsi="Sakkal Majalla" w:cs="Sakkal Majalla"/>
                <w:b/>
                <w:bCs/>
                <w:sz w:val="32"/>
                <w:szCs w:val="32"/>
                <w:rtl/>
              </w:rPr>
              <w:t>درجة الموافقة</w:t>
            </w:r>
          </w:p>
        </w:tc>
      </w:tr>
      <w:tr w:rsidR="00A82206" w:rsidRPr="00611AD0" w14:paraId="07FFBD29" w14:textId="77777777" w:rsidTr="00B65998">
        <w:tc>
          <w:tcPr>
            <w:tcW w:w="1111" w:type="pct"/>
          </w:tcPr>
          <w:p w14:paraId="693A9CA0" w14:textId="62F599A3"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أوافق بشدة</w:t>
            </w:r>
          </w:p>
        </w:tc>
        <w:tc>
          <w:tcPr>
            <w:tcW w:w="1102" w:type="pct"/>
            <w:vAlign w:val="center"/>
          </w:tcPr>
          <w:p w14:paraId="08978390" w14:textId="77777777" w:rsidR="00A82206" w:rsidRPr="00611AD0" w:rsidRDefault="00A82206" w:rsidP="00611AD0">
            <w:pPr>
              <w:bidi/>
              <w:spacing w:line="360" w:lineRule="auto"/>
              <w:jc w:val="center"/>
              <w:rPr>
                <w:rFonts w:ascii="Sakkal Majalla" w:hAnsi="Sakkal Majalla" w:cs="Sakkal Majalla"/>
                <w:sz w:val="32"/>
                <w:szCs w:val="32"/>
              </w:rPr>
            </w:pPr>
            <w:r w:rsidRPr="00611AD0">
              <w:rPr>
                <w:rFonts w:ascii="Sakkal Majalla" w:hAnsi="Sakkal Majalla" w:cs="Sakkal Majalla"/>
                <w:sz w:val="32"/>
                <w:szCs w:val="32"/>
              </w:rPr>
              <w:t>5</w:t>
            </w:r>
          </w:p>
        </w:tc>
        <w:tc>
          <w:tcPr>
            <w:tcW w:w="1713" w:type="pct"/>
            <w:vAlign w:val="center"/>
          </w:tcPr>
          <w:p w14:paraId="379EF232"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من</w:t>
            </w:r>
            <w:r w:rsidRPr="00611AD0">
              <w:rPr>
                <w:rFonts w:ascii="Sakkal Majalla" w:hAnsi="Sakkal Majalla" w:cs="Sakkal Majalla"/>
                <w:sz w:val="32"/>
                <w:szCs w:val="32"/>
              </w:rPr>
              <w:t xml:space="preserve"> 4.20 </w:t>
            </w:r>
            <w:r w:rsidRPr="00611AD0">
              <w:rPr>
                <w:rFonts w:ascii="Sakkal Majalla" w:hAnsi="Sakkal Majalla" w:cs="Sakkal Majalla"/>
                <w:sz w:val="32"/>
                <w:szCs w:val="32"/>
                <w:rtl/>
              </w:rPr>
              <w:t xml:space="preserve">إلى </w:t>
            </w:r>
            <w:r w:rsidRPr="00611AD0">
              <w:rPr>
                <w:rFonts w:ascii="Sakkal Majalla" w:hAnsi="Sakkal Majalla" w:cs="Sakkal Majalla"/>
                <w:sz w:val="32"/>
                <w:szCs w:val="32"/>
              </w:rPr>
              <w:t>5</w:t>
            </w:r>
          </w:p>
        </w:tc>
        <w:tc>
          <w:tcPr>
            <w:tcW w:w="1073" w:type="pct"/>
          </w:tcPr>
          <w:p w14:paraId="67BE3B8F"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كبيرة جداً</w:t>
            </w:r>
          </w:p>
        </w:tc>
      </w:tr>
      <w:tr w:rsidR="00A82206" w:rsidRPr="00611AD0" w14:paraId="7D2190FD" w14:textId="77777777" w:rsidTr="00B65998">
        <w:tc>
          <w:tcPr>
            <w:tcW w:w="1111" w:type="pct"/>
          </w:tcPr>
          <w:p w14:paraId="79088A0F" w14:textId="1A3D4F53"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أوافق</w:t>
            </w:r>
          </w:p>
        </w:tc>
        <w:tc>
          <w:tcPr>
            <w:tcW w:w="1102" w:type="pct"/>
            <w:vAlign w:val="center"/>
          </w:tcPr>
          <w:p w14:paraId="57A55C2E"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4</w:t>
            </w:r>
          </w:p>
        </w:tc>
        <w:tc>
          <w:tcPr>
            <w:tcW w:w="1713" w:type="pct"/>
            <w:vAlign w:val="center"/>
          </w:tcPr>
          <w:p w14:paraId="7DCE3EED"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3.40 – 4.20</w:t>
            </w:r>
          </w:p>
        </w:tc>
        <w:tc>
          <w:tcPr>
            <w:tcW w:w="1073" w:type="pct"/>
          </w:tcPr>
          <w:p w14:paraId="6C5111B7"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كبيرة</w:t>
            </w:r>
          </w:p>
        </w:tc>
      </w:tr>
      <w:tr w:rsidR="00A82206" w:rsidRPr="00611AD0" w14:paraId="01DCA4D5" w14:textId="77777777" w:rsidTr="00B65998">
        <w:tc>
          <w:tcPr>
            <w:tcW w:w="1111" w:type="pct"/>
          </w:tcPr>
          <w:p w14:paraId="0BC42F54"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محايد</w:t>
            </w:r>
          </w:p>
        </w:tc>
        <w:tc>
          <w:tcPr>
            <w:tcW w:w="1102" w:type="pct"/>
            <w:vAlign w:val="center"/>
          </w:tcPr>
          <w:p w14:paraId="00584EE9"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3</w:t>
            </w:r>
          </w:p>
        </w:tc>
        <w:tc>
          <w:tcPr>
            <w:tcW w:w="1713" w:type="pct"/>
            <w:vAlign w:val="center"/>
          </w:tcPr>
          <w:p w14:paraId="56D7E642"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2.80-3.40</w:t>
            </w:r>
          </w:p>
        </w:tc>
        <w:tc>
          <w:tcPr>
            <w:tcW w:w="1073" w:type="pct"/>
          </w:tcPr>
          <w:p w14:paraId="33A952DD"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متوسطة</w:t>
            </w:r>
          </w:p>
        </w:tc>
      </w:tr>
      <w:tr w:rsidR="00A82206" w:rsidRPr="00611AD0" w14:paraId="63821775" w14:textId="77777777" w:rsidTr="00B65998">
        <w:tc>
          <w:tcPr>
            <w:tcW w:w="1111" w:type="pct"/>
          </w:tcPr>
          <w:p w14:paraId="08AC29DE" w14:textId="4C140FB3"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 xml:space="preserve">لا أوافق </w:t>
            </w:r>
          </w:p>
        </w:tc>
        <w:tc>
          <w:tcPr>
            <w:tcW w:w="1102" w:type="pct"/>
            <w:vAlign w:val="center"/>
          </w:tcPr>
          <w:p w14:paraId="4FCEDCC0"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2</w:t>
            </w:r>
          </w:p>
        </w:tc>
        <w:tc>
          <w:tcPr>
            <w:tcW w:w="1713" w:type="pct"/>
            <w:vAlign w:val="center"/>
          </w:tcPr>
          <w:p w14:paraId="4DF79DF0" w14:textId="77777777" w:rsidR="00A82206" w:rsidRPr="00611AD0" w:rsidRDefault="00A82206" w:rsidP="00611AD0">
            <w:pPr>
              <w:bidi/>
              <w:spacing w:line="360" w:lineRule="auto"/>
              <w:jc w:val="center"/>
              <w:rPr>
                <w:rFonts w:ascii="Sakkal Majalla" w:hAnsi="Sakkal Majalla" w:cs="Sakkal Majalla"/>
                <w:sz w:val="32"/>
                <w:szCs w:val="32"/>
              </w:rPr>
            </w:pPr>
            <w:r w:rsidRPr="00611AD0">
              <w:rPr>
                <w:rFonts w:ascii="Sakkal Majalla" w:hAnsi="Sakkal Majalla" w:cs="Sakkal Majalla"/>
                <w:sz w:val="32"/>
                <w:szCs w:val="32"/>
              </w:rPr>
              <w:t>1.80 -2.60</w:t>
            </w:r>
          </w:p>
        </w:tc>
        <w:tc>
          <w:tcPr>
            <w:tcW w:w="1073" w:type="pct"/>
          </w:tcPr>
          <w:p w14:paraId="2F72D5D5"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ضعيفة</w:t>
            </w:r>
          </w:p>
        </w:tc>
      </w:tr>
      <w:tr w:rsidR="00A82206" w:rsidRPr="00611AD0" w14:paraId="0C48FA48" w14:textId="77777777" w:rsidTr="00B65998">
        <w:tc>
          <w:tcPr>
            <w:tcW w:w="1111" w:type="pct"/>
          </w:tcPr>
          <w:p w14:paraId="10CABD7F" w14:textId="78F32CE6"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لا أوافق إطلاقاً</w:t>
            </w:r>
          </w:p>
        </w:tc>
        <w:tc>
          <w:tcPr>
            <w:tcW w:w="1102" w:type="pct"/>
            <w:vAlign w:val="center"/>
          </w:tcPr>
          <w:p w14:paraId="4CD46A62"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1</w:t>
            </w:r>
          </w:p>
        </w:tc>
        <w:tc>
          <w:tcPr>
            <w:tcW w:w="1713" w:type="pct"/>
            <w:vAlign w:val="center"/>
          </w:tcPr>
          <w:p w14:paraId="0C0202C1"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Pr>
              <w:t>1-1.80</w:t>
            </w:r>
          </w:p>
        </w:tc>
        <w:tc>
          <w:tcPr>
            <w:tcW w:w="1073" w:type="pct"/>
          </w:tcPr>
          <w:p w14:paraId="44304EB9" w14:textId="77777777" w:rsidR="00A82206" w:rsidRPr="00611AD0" w:rsidRDefault="00A82206" w:rsidP="00611AD0">
            <w:pPr>
              <w:bidi/>
              <w:spacing w:line="360" w:lineRule="auto"/>
              <w:jc w:val="center"/>
              <w:rPr>
                <w:rFonts w:ascii="Sakkal Majalla" w:hAnsi="Sakkal Majalla" w:cs="Sakkal Majalla"/>
                <w:sz w:val="32"/>
                <w:szCs w:val="32"/>
                <w:rtl/>
              </w:rPr>
            </w:pPr>
            <w:r w:rsidRPr="00611AD0">
              <w:rPr>
                <w:rFonts w:ascii="Sakkal Majalla" w:hAnsi="Sakkal Majalla" w:cs="Sakkal Majalla"/>
                <w:sz w:val="32"/>
                <w:szCs w:val="32"/>
                <w:rtl/>
              </w:rPr>
              <w:t>ضعيفة جداً</w:t>
            </w:r>
          </w:p>
        </w:tc>
      </w:tr>
    </w:tbl>
    <w:p w14:paraId="73EE908C" w14:textId="77777777" w:rsidR="00A82206" w:rsidRPr="00611AD0" w:rsidRDefault="00A82206" w:rsidP="00611AD0">
      <w:pPr>
        <w:bidi/>
        <w:spacing w:line="360" w:lineRule="auto"/>
        <w:jc w:val="both"/>
        <w:rPr>
          <w:rFonts w:ascii="Sakkal Majalla" w:hAnsi="Sakkal Majalla" w:cs="Sakkal Majalla"/>
          <w:b/>
          <w:bCs/>
          <w:sz w:val="32"/>
          <w:szCs w:val="32"/>
          <w:rtl/>
        </w:rPr>
      </w:pPr>
    </w:p>
    <w:p w14:paraId="4985148D" w14:textId="77777777" w:rsidR="00071621" w:rsidRDefault="00071621" w:rsidP="00611AD0">
      <w:pPr>
        <w:bidi/>
        <w:spacing w:line="360" w:lineRule="auto"/>
        <w:jc w:val="both"/>
        <w:rPr>
          <w:rFonts w:ascii="Sakkal Majalla" w:hAnsi="Sakkal Majalla" w:cs="Sakkal Majalla"/>
          <w:b/>
          <w:bCs/>
          <w:sz w:val="32"/>
          <w:szCs w:val="32"/>
          <w:rtl/>
        </w:rPr>
      </w:pPr>
    </w:p>
    <w:p w14:paraId="038A3609" w14:textId="77777777" w:rsidR="00FD3F68" w:rsidRDefault="00FD3F68" w:rsidP="00FD3F68">
      <w:pPr>
        <w:bidi/>
        <w:spacing w:line="360" w:lineRule="auto"/>
        <w:jc w:val="both"/>
        <w:rPr>
          <w:rFonts w:ascii="Sakkal Majalla" w:hAnsi="Sakkal Majalla" w:cs="Sakkal Majalla"/>
          <w:b/>
          <w:bCs/>
          <w:sz w:val="32"/>
          <w:szCs w:val="32"/>
          <w:rtl/>
        </w:rPr>
      </w:pPr>
    </w:p>
    <w:p w14:paraId="22317EC2" w14:textId="77777777" w:rsidR="00FD3F68" w:rsidRDefault="00FD3F68" w:rsidP="00FD3F68">
      <w:pPr>
        <w:bidi/>
        <w:spacing w:line="360" w:lineRule="auto"/>
        <w:jc w:val="both"/>
        <w:rPr>
          <w:rFonts w:ascii="Sakkal Majalla" w:hAnsi="Sakkal Majalla" w:cs="Sakkal Majalla"/>
          <w:b/>
          <w:bCs/>
          <w:sz w:val="32"/>
          <w:szCs w:val="32"/>
          <w:rtl/>
        </w:rPr>
      </w:pPr>
    </w:p>
    <w:p w14:paraId="1232F92B" w14:textId="77777777" w:rsidR="00FD3F68" w:rsidRDefault="00FD3F68" w:rsidP="00FD3F68">
      <w:pPr>
        <w:bidi/>
        <w:spacing w:line="360" w:lineRule="auto"/>
        <w:jc w:val="both"/>
        <w:rPr>
          <w:rFonts w:ascii="Sakkal Majalla" w:hAnsi="Sakkal Majalla" w:cs="Sakkal Majalla"/>
          <w:b/>
          <w:bCs/>
          <w:sz w:val="32"/>
          <w:szCs w:val="32"/>
          <w:rtl/>
        </w:rPr>
      </w:pPr>
    </w:p>
    <w:p w14:paraId="7CA25423" w14:textId="77777777" w:rsidR="00FD3F68" w:rsidRDefault="00FD3F68" w:rsidP="00FD3F68">
      <w:pPr>
        <w:bidi/>
        <w:spacing w:line="360" w:lineRule="auto"/>
        <w:jc w:val="both"/>
        <w:rPr>
          <w:rFonts w:ascii="Sakkal Majalla" w:hAnsi="Sakkal Majalla" w:cs="Sakkal Majalla"/>
          <w:b/>
          <w:bCs/>
          <w:sz w:val="32"/>
          <w:szCs w:val="32"/>
          <w:rtl/>
        </w:rPr>
      </w:pPr>
    </w:p>
    <w:p w14:paraId="049F2D28" w14:textId="77777777" w:rsidR="00FD3F68" w:rsidRDefault="00FD3F68" w:rsidP="00FD3F68">
      <w:pPr>
        <w:bidi/>
        <w:spacing w:line="360" w:lineRule="auto"/>
        <w:jc w:val="both"/>
        <w:rPr>
          <w:rFonts w:ascii="Sakkal Majalla" w:hAnsi="Sakkal Majalla" w:cs="Sakkal Majalla"/>
          <w:b/>
          <w:bCs/>
          <w:sz w:val="32"/>
          <w:szCs w:val="32"/>
          <w:rtl/>
        </w:rPr>
      </w:pPr>
    </w:p>
    <w:p w14:paraId="6D4F363A" w14:textId="77777777" w:rsidR="00FD3F68" w:rsidRDefault="00FD3F68" w:rsidP="00FD3F68">
      <w:pPr>
        <w:bidi/>
        <w:spacing w:line="360" w:lineRule="auto"/>
        <w:jc w:val="both"/>
        <w:rPr>
          <w:rFonts w:ascii="Sakkal Majalla" w:hAnsi="Sakkal Majalla" w:cs="Sakkal Majalla"/>
          <w:b/>
          <w:bCs/>
          <w:sz w:val="32"/>
          <w:szCs w:val="32"/>
          <w:rtl/>
        </w:rPr>
      </w:pPr>
    </w:p>
    <w:p w14:paraId="4014DBC9" w14:textId="77777777" w:rsidR="00FD3F68" w:rsidRDefault="00FD3F68" w:rsidP="00FD3F68">
      <w:pPr>
        <w:bidi/>
        <w:spacing w:line="360" w:lineRule="auto"/>
        <w:jc w:val="both"/>
        <w:rPr>
          <w:rFonts w:ascii="Sakkal Majalla" w:hAnsi="Sakkal Majalla" w:cs="Sakkal Majalla"/>
          <w:b/>
          <w:bCs/>
          <w:sz w:val="32"/>
          <w:szCs w:val="32"/>
          <w:rtl/>
        </w:rPr>
      </w:pPr>
    </w:p>
    <w:p w14:paraId="726FD9B5" w14:textId="77777777" w:rsidR="00FD3F68" w:rsidRDefault="00FD3F68" w:rsidP="00FD3F68">
      <w:pPr>
        <w:bidi/>
        <w:spacing w:line="360" w:lineRule="auto"/>
        <w:jc w:val="both"/>
        <w:rPr>
          <w:rFonts w:ascii="Sakkal Majalla" w:hAnsi="Sakkal Majalla" w:cs="Sakkal Majalla"/>
          <w:b/>
          <w:bCs/>
          <w:sz w:val="32"/>
          <w:szCs w:val="32"/>
          <w:rtl/>
        </w:rPr>
      </w:pPr>
    </w:p>
    <w:p w14:paraId="405CB8A6" w14:textId="77777777" w:rsidR="00FD3F68" w:rsidRDefault="00FD3F68" w:rsidP="00FD3F68">
      <w:pPr>
        <w:bidi/>
        <w:spacing w:line="360" w:lineRule="auto"/>
        <w:jc w:val="both"/>
        <w:rPr>
          <w:rFonts w:ascii="Sakkal Majalla" w:hAnsi="Sakkal Majalla" w:cs="Sakkal Majalla"/>
          <w:b/>
          <w:bCs/>
          <w:sz w:val="32"/>
          <w:szCs w:val="32"/>
          <w:rtl/>
        </w:rPr>
      </w:pPr>
    </w:p>
    <w:p w14:paraId="5655039F" w14:textId="77777777" w:rsidR="00FD3F68" w:rsidRDefault="00FD3F68" w:rsidP="00FD3F68">
      <w:pPr>
        <w:bidi/>
        <w:spacing w:line="360" w:lineRule="auto"/>
        <w:jc w:val="both"/>
        <w:rPr>
          <w:rFonts w:ascii="Sakkal Majalla" w:hAnsi="Sakkal Majalla" w:cs="Sakkal Majalla"/>
          <w:b/>
          <w:bCs/>
          <w:sz w:val="32"/>
          <w:szCs w:val="32"/>
          <w:rtl/>
        </w:rPr>
      </w:pPr>
    </w:p>
    <w:p w14:paraId="329C73CC" w14:textId="77777777" w:rsidR="00FD3F68" w:rsidRDefault="00FD3F68" w:rsidP="00FD3F68">
      <w:pPr>
        <w:bidi/>
        <w:spacing w:line="360" w:lineRule="auto"/>
        <w:jc w:val="both"/>
        <w:rPr>
          <w:rFonts w:ascii="Sakkal Majalla" w:hAnsi="Sakkal Majalla" w:cs="Sakkal Majalla"/>
          <w:b/>
          <w:bCs/>
          <w:sz w:val="32"/>
          <w:szCs w:val="32"/>
          <w:rtl/>
        </w:rPr>
      </w:pPr>
    </w:p>
    <w:p w14:paraId="77797BBB" w14:textId="77777777" w:rsidR="00FD3F68" w:rsidRPr="00611AD0" w:rsidRDefault="00FD3F68" w:rsidP="00FD3F68">
      <w:pPr>
        <w:bidi/>
        <w:spacing w:line="360" w:lineRule="auto"/>
        <w:jc w:val="both"/>
        <w:rPr>
          <w:rFonts w:ascii="Sakkal Majalla" w:hAnsi="Sakkal Majalla" w:cs="Sakkal Majalla"/>
          <w:b/>
          <w:bCs/>
          <w:sz w:val="32"/>
          <w:szCs w:val="32"/>
          <w:rtl/>
        </w:rPr>
      </w:pPr>
    </w:p>
    <w:p w14:paraId="733C543D" w14:textId="5B2D49BA" w:rsidR="004840FC" w:rsidRPr="00611AD0" w:rsidRDefault="004840FC" w:rsidP="00611AD0">
      <w:pPr>
        <w:bidi/>
        <w:spacing w:line="360" w:lineRule="auto"/>
        <w:jc w:val="both"/>
        <w:rPr>
          <w:rFonts w:ascii="Sakkal Majalla" w:hAnsi="Sakkal Majalla" w:cs="Sakkal Majalla"/>
          <w:b/>
          <w:bCs/>
          <w:sz w:val="32"/>
          <w:szCs w:val="32"/>
          <w:rtl/>
        </w:rPr>
      </w:pPr>
      <w:r w:rsidRPr="00611AD0">
        <w:rPr>
          <w:rFonts w:ascii="Sakkal Majalla" w:hAnsi="Sakkal Majalla" w:cs="Sakkal Majalla"/>
          <w:b/>
          <w:bCs/>
          <w:sz w:val="32"/>
          <w:szCs w:val="32"/>
          <w:rtl/>
        </w:rPr>
        <w:t>المراجع:</w:t>
      </w:r>
    </w:p>
    <w:p w14:paraId="6C788EBC" w14:textId="77777777" w:rsidR="004840FC" w:rsidRPr="00611AD0" w:rsidRDefault="004840FC" w:rsidP="00611AD0">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الأشعري، أحمد بن داود المزجاجي. (2007). </w:t>
      </w:r>
      <w:r w:rsidRPr="00611AD0">
        <w:rPr>
          <w:rFonts w:ascii="Sakkal Majalla" w:hAnsi="Sakkal Majalla" w:cs="Sakkal Majalla"/>
          <w:i/>
          <w:iCs/>
          <w:sz w:val="32"/>
          <w:szCs w:val="32"/>
          <w:rtl/>
        </w:rPr>
        <w:t>الوجيز في طرق البحث العلمي.</w:t>
      </w:r>
      <w:r w:rsidRPr="00611AD0">
        <w:rPr>
          <w:rFonts w:ascii="Sakkal Majalla" w:hAnsi="Sakkal Majalla" w:cs="Sakkal Majalla"/>
          <w:sz w:val="32"/>
          <w:szCs w:val="32"/>
          <w:rtl/>
        </w:rPr>
        <w:t xml:space="preserve"> جده: خوارزم للنشر والتوزيع.</w:t>
      </w:r>
    </w:p>
    <w:p w14:paraId="38A6FC93" w14:textId="77777777" w:rsidR="004840FC" w:rsidRPr="00611AD0" w:rsidRDefault="004840FC" w:rsidP="00611AD0">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عبيدات، ذوقان وعدس، عبد الرحمن وعبد الحق، كايد. (2011). </w:t>
      </w:r>
      <w:r w:rsidRPr="00611AD0">
        <w:rPr>
          <w:rFonts w:ascii="Sakkal Majalla" w:hAnsi="Sakkal Majalla" w:cs="Sakkal Majalla"/>
          <w:i/>
          <w:iCs/>
          <w:sz w:val="32"/>
          <w:szCs w:val="32"/>
          <w:rtl/>
        </w:rPr>
        <w:t xml:space="preserve">البحث العلمي مفهومة – أدواته – أساليبه. </w:t>
      </w:r>
      <w:r w:rsidRPr="00611AD0">
        <w:rPr>
          <w:rFonts w:ascii="Sakkal Majalla" w:hAnsi="Sakkal Majalla" w:cs="Sakkal Majalla"/>
          <w:sz w:val="32"/>
          <w:szCs w:val="32"/>
          <w:rtl/>
        </w:rPr>
        <w:t>الطبعة الثانية عشر، عمان: دار الفكر للنشر والتوزيع.</w:t>
      </w:r>
    </w:p>
    <w:p w14:paraId="08B09D12"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sz w:val="32"/>
          <w:szCs w:val="32"/>
          <w:rtl/>
        </w:rPr>
        <w:t>أحمد، دروم وفاطنه، قهيري وصبريه، حمياني. (2019). أثر التمكين النفسي على السلوك الإبداعي - دراسة م</w:t>
      </w:r>
      <w:r w:rsidRPr="00FD3F68">
        <w:rPr>
          <w:rFonts w:ascii="Sakkal Majalla" w:hAnsi="Sakkal Majalla" w:cs="Sakkal Majalla" w:hint="cs"/>
          <w:sz w:val="32"/>
          <w:szCs w:val="32"/>
          <w:rtl/>
        </w:rPr>
        <w:t>ی</w:t>
      </w:r>
      <w:r w:rsidRPr="00FD3F68">
        <w:rPr>
          <w:rFonts w:ascii="Sakkal Majalla" w:hAnsi="Sakkal Majalla" w:cs="Sakkal Majalla" w:hint="eastAsia"/>
          <w:sz w:val="32"/>
          <w:szCs w:val="32"/>
          <w:rtl/>
        </w:rPr>
        <w:t>دان</w:t>
      </w:r>
      <w:r w:rsidRPr="00FD3F68">
        <w:rPr>
          <w:rFonts w:ascii="Sakkal Majalla" w:hAnsi="Sakkal Majalla" w:cs="Sakkal Majalla" w:hint="cs"/>
          <w:sz w:val="32"/>
          <w:szCs w:val="32"/>
          <w:rtl/>
        </w:rPr>
        <w:t>ی</w:t>
      </w:r>
      <w:r w:rsidRPr="00FD3F68">
        <w:rPr>
          <w:rFonts w:ascii="Sakkal Majalla" w:hAnsi="Sakkal Majalla" w:cs="Sakkal Majalla" w:hint="eastAsia"/>
          <w:sz w:val="32"/>
          <w:szCs w:val="32"/>
          <w:rtl/>
        </w:rPr>
        <w:t>ة</w:t>
      </w:r>
      <w:r w:rsidRPr="00FD3F68">
        <w:rPr>
          <w:rFonts w:ascii="Sakkal Majalla" w:hAnsi="Sakkal Majalla" w:cs="Sakkal Majalla"/>
          <w:sz w:val="32"/>
          <w:szCs w:val="32"/>
          <w:rtl/>
        </w:rPr>
        <w:t>. مجلة اقتصاد المال والاعمال</w:t>
      </w:r>
      <w:r w:rsidRPr="00FD3F68">
        <w:rPr>
          <w:rFonts w:ascii="Sakkal Majalla" w:hAnsi="Sakkal Majalla" w:cs="Sakkal Majalla"/>
          <w:sz w:val="32"/>
          <w:szCs w:val="32"/>
        </w:rPr>
        <w:t xml:space="preserve"> JFBE))</w:t>
      </w:r>
      <w:r w:rsidRPr="00FD3F68">
        <w:rPr>
          <w:rFonts w:ascii="Sakkal Majalla" w:hAnsi="Sakkal Majalla" w:cs="Sakkal Majalla"/>
          <w:sz w:val="32"/>
          <w:szCs w:val="32"/>
          <w:rtl/>
        </w:rPr>
        <w:t>، المجلد (3)، العدد (3)، 477-500</w:t>
      </w:r>
      <w:r w:rsidRPr="00FD3F68">
        <w:rPr>
          <w:rFonts w:ascii="Sakkal Majalla" w:hAnsi="Sakkal Majalla" w:cs="Sakkal Majalla"/>
          <w:sz w:val="32"/>
          <w:szCs w:val="32"/>
        </w:rPr>
        <w:t>.</w:t>
      </w:r>
    </w:p>
    <w:p w14:paraId="7A867C59"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امبارك،</w:t>
      </w:r>
      <w:r w:rsidRPr="00FD3F68">
        <w:rPr>
          <w:rFonts w:ascii="Sakkal Majalla" w:hAnsi="Sakkal Majalla" w:cs="Sakkal Majalla"/>
          <w:sz w:val="32"/>
          <w:szCs w:val="32"/>
          <w:rtl/>
        </w:rPr>
        <w:t xml:space="preserve"> المبروك عبد الجواد وجمعه، سليمان سالم.  (2021). الالتزام التنظيمي ودوره في تحسين أداء العاملين: دراسة ميدانية على العاملين بمصنع أعلاف البيضاء.  مجلة البيان العلمية، العدد (9)، 172-201</w:t>
      </w:r>
      <w:r w:rsidRPr="00FD3F68">
        <w:rPr>
          <w:rFonts w:ascii="Sakkal Majalla" w:hAnsi="Sakkal Majalla" w:cs="Sakkal Majalla"/>
          <w:sz w:val="32"/>
          <w:szCs w:val="32"/>
        </w:rPr>
        <w:t>.</w:t>
      </w:r>
    </w:p>
    <w:p w14:paraId="145D671C"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النشيلي،</w:t>
      </w:r>
      <w:r w:rsidRPr="00FD3F68">
        <w:rPr>
          <w:rFonts w:ascii="Sakkal Majalla" w:hAnsi="Sakkal Majalla" w:cs="Sakkal Majalla"/>
          <w:sz w:val="32"/>
          <w:szCs w:val="32"/>
          <w:rtl/>
        </w:rPr>
        <w:t xml:space="preserve"> دينا حلمي عباس محمد. (2021). التمكين النفسي ودوره في تحقيق الهوية التنظيمية، دراسة تطبيقية. لمجلة العلمية للاقتصاد والتجارة، كلية التجارة، جامعة عين شمس، مصر</w:t>
      </w:r>
      <w:r w:rsidRPr="00FD3F68">
        <w:rPr>
          <w:rFonts w:ascii="Sakkal Majalla" w:hAnsi="Sakkal Majalla" w:cs="Sakkal Majalla"/>
          <w:sz w:val="32"/>
          <w:szCs w:val="32"/>
        </w:rPr>
        <w:t>.</w:t>
      </w:r>
    </w:p>
    <w:p w14:paraId="5E494B8D"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سهام،</w:t>
      </w:r>
      <w:r w:rsidRPr="00FD3F68">
        <w:rPr>
          <w:rFonts w:ascii="Sakkal Majalla" w:hAnsi="Sakkal Majalla" w:cs="Sakkal Majalla"/>
          <w:sz w:val="32"/>
          <w:szCs w:val="32"/>
          <w:rtl/>
        </w:rPr>
        <w:t xml:space="preserve"> تروزوت يطو ومروه، دوابه.  (2024). أثر التمكين النفسي على السلوك الإبداعي دراسة ميدانية وتطبيقية حالة المؤسسة الوطنية للأشغال البترولية الكبرى. دراسة ماجستير إدارة اعمال (غير منشورة)، كلية العلوم الاقتصادية والتجارية وعلوم التسيير، جامعه قاصدي مرباح، </w:t>
      </w:r>
      <w:r w:rsidRPr="00FD3F68">
        <w:rPr>
          <w:rFonts w:ascii="Sakkal Majalla" w:hAnsi="Sakkal Majalla" w:cs="Sakkal Majalla" w:hint="eastAsia"/>
          <w:sz w:val="32"/>
          <w:szCs w:val="32"/>
          <w:rtl/>
        </w:rPr>
        <w:t>ورقلة،</w:t>
      </w:r>
      <w:r w:rsidRPr="00FD3F68">
        <w:rPr>
          <w:rFonts w:ascii="Sakkal Majalla" w:hAnsi="Sakkal Majalla" w:cs="Sakkal Majalla"/>
          <w:sz w:val="32"/>
          <w:szCs w:val="32"/>
          <w:rtl/>
        </w:rPr>
        <w:t xml:space="preserve"> الجزائر</w:t>
      </w:r>
      <w:r w:rsidRPr="00FD3F68">
        <w:rPr>
          <w:rFonts w:ascii="Sakkal Majalla" w:hAnsi="Sakkal Majalla" w:cs="Sakkal Majalla"/>
          <w:sz w:val="32"/>
          <w:szCs w:val="32"/>
        </w:rPr>
        <w:t>.</w:t>
      </w:r>
    </w:p>
    <w:p w14:paraId="3CE44AC5"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عفانة،</w:t>
      </w:r>
      <w:r w:rsidRPr="00FD3F68">
        <w:rPr>
          <w:rFonts w:ascii="Sakkal Majalla" w:hAnsi="Sakkal Majalla" w:cs="Sakkal Majalla"/>
          <w:sz w:val="32"/>
          <w:szCs w:val="32"/>
          <w:rtl/>
        </w:rPr>
        <w:t xml:space="preserve"> جهاد عبد الله والدوغان، محمد بن عبد الرحمن. (2021). تمكين العاملين كأسلوب إداري وأثره على السلوك الإبداعي: دراسة ميدانية على البنوك التجارية في المنطقة الشرقية بالمملكة العربية السعودية. مجلة جامعة الشارقة للعلوم الإنسانية والاجتماعية، المجلد (8)، ا</w:t>
      </w:r>
      <w:r w:rsidRPr="00FD3F68">
        <w:rPr>
          <w:rFonts w:ascii="Sakkal Majalla" w:hAnsi="Sakkal Majalla" w:cs="Sakkal Majalla" w:hint="eastAsia"/>
          <w:sz w:val="32"/>
          <w:szCs w:val="32"/>
          <w:rtl/>
        </w:rPr>
        <w:t>لعدد</w:t>
      </w:r>
      <w:r w:rsidRPr="00FD3F68">
        <w:rPr>
          <w:rFonts w:ascii="Sakkal Majalla" w:hAnsi="Sakkal Majalla" w:cs="Sakkal Majalla"/>
          <w:sz w:val="32"/>
          <w:szCs w:val="32"/>
          <w:rtl/>
        </w:rPr>
        <w:t xml:space="preserve"> (1)، الجزء (ب)، 222-267</w:t>
      </w:r>
      <w:r w:rsidRPr="00FD3F68">
        <w:rPr>
          <w:rFonts w:ascii="Sakkal Majalla" w:hAnsi="Sakkal Majalla" w:cs="Sakkal Majalla"/>
          <w:sz w:val="32"/>
          <w:szCs w:val="32"/>
        </w:rPr>
        <w:t>.</w:t>
      </w:r>
    </w:p>
    <w:p w14:paraId="1D154CA6"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ياسين،</w:t>
      </w:r>
      <w:r w:rsidRPr="00FD3F68">
        <w:rPr>
          <w:rFonts w:ascii="Sakkal Majalla" w:hAnsi="Sakkal Majalla" w:cs="Sakkal Majalla"/>
          <w:sz w:val="32"/>
          <w:szCs w:val="32"/>
          <w:rtl/>
        </w:rPr>
        <w:t xml:space="preserve"> مرح محمد احمد والحرايزه، يزن امناور. (2023). أثر التدوير الوظيفي على الالتزام التنظيمي: الدور الوسيط للتمكين النفسي دراسة تطبيقية: سلطة منطقة العقبة الاقتصادية. مجلة الدراسات الاقتصادية والإدارية</w:t>
      </w:r>
      <w:r w:rsidRPr="00FD3F68">
        <w:rPr>
          <w:rFonts w:ascii="Sakkal Majalla" w:hAnsi="Sakkal Majalla" w:cs="Sakkal Majalla"/>
          <w:sz w:val="32"/>
          <w:szCs w:val="32"/>
        </w:rPr>
        <w:t xml:space="preserve"> (IUG)</w:t>
      </w:r>
      <w:r w:rsidRPr="00FD3F68">
        <w:rPr>
          <w:rFonts w:ascii="Sakkal Majalla" w:hAnsi="Sakkal Majalla" w:cs="Sakkal Majalla"/>
          <w:sz w:val="32"/>
          <w:szCs w:val="32"/>
          <w:rtl/>
        </w:rPr>
        <w:t>، المجلد (31)، العدد (2)، 56-87</w:t>
      </w:r>
      <w:r w:rsidRPr="00FD3F68">
        <w:rPr>
          <w:rFonts w:ascii="Sakkal Majalla" w:hAnsi="Sakkal Majalla" w:cs="Sakkal Majalla"/>
          <w:sz w:val="32"/>
          <w:szCs w:val="32"/>
        </w:rPr>
        <w:t>.</w:t>
      </w:r>
    </w:p>
    <w:p w14:paraId="552A310E"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الضيدان،</w:t>
      </w:r>
      <w:r w:rsidRPr="00FD3F68">
        <w:rPr>
          <w:rFonts w:ascii="Sakkal Majalla" w:hAnsi="Sakkal Majalla" w:cs="Sakkal Majalla"/>
          <w:sz w:val="32"/>
          <w:szCs w:val="32"/>
          <w:rtl/>
        </w:rPr>
        <w:t xml:space="preserve"> الحميدي محمد.  (2020). التمكين النفسي وعلاقته بالسلوك الإبداعي لدى عينة من أعضاء هيئة التدريس بالجامعات السعودية.  مجلة الجامعة الإسلامية للعلوم التربوية والاجتماعية، مجلة دورية محكمة، العدد (4)، الجزء (الثاني)، 417-501</w:t>
      </w:r>
      <w:r w:rsidRPr="00FD3F68">
        <w:rPr>
          <w:rFonts w:ascii="Sakkal Majalla" w:hAnsi="Sakkal Majalla" w:cs="Sakkal Majalla"/>
          <w:sz w:val="32"/>
          <w:szCs w:val="32"/>
        </w:rPr>
        <w:t>.</w:t>
      </w:r>
    </w:p>
    <w:p w14:paraId="4EA8BB21" w14:textId="77777777" w:rsidR="00FD3F68" w:rsidRPr="00FD3F68" w:rsidRDefault="00FD3F68" w:rsidP="00FD3F68">
      <w:pPr>
        <w:pStyle w:val="a3"/>
        <w:numPr>
          <w:ilvl w:val="0"/>
          <w:numId w:val="7"/>
        </w:numPr>
        <w:bidi/>
        <w:spacing w:line="360" w:lineRule="auto"/>
        <w:jc w:val="both"/>
        <w:rPr>
          <w:rFonts w:ascii="Sakkal Majalla" w:hAnsi="Sakkal Majalla" w:cs="Sakkal Majalla"/>
          <w:sz w:val="32"/>
          <w:szCs w:val="32"/>
          <w:rtl/>
        </w:rPr>
      </w:pPr>
      <w:r w:rsidRPr="00FD3F68">
        <w:rPr>
          <w:rFonts w:ascii="Sakkal Majalla" w:hAnsi="Sakkal Majalla" w:cs="Sakkal Majalla" w:hint="eastAsia"/>
          <w:sz w:val="32"/>
          <w:szCs w:val="32"/>
          <w:rtl/>
        </w:rPr>
        <w:t>عزوز،</w:t>
      </w:r>
      <w:r w:rsidRPr="00FD3F68">
        <w:rPr>
          <w:rFonts w:ascii="Sakkal Majalla" w:hAnsi="Sakkal Majalla" w:cs="Sakkal Majalla"/>
          <w:sz w:val="32"/>
          <w:szCs w:val="32"/>
          <w:rtl/>
        </w:rPr>
        <w:t xml:space="preserve"> موسى واحمد، نذير سي. (2022). أثر التمكين النفسي في تحفيز السلوك الإبداعي لدي العاملين بالمؤسسة الاقتصادية، دراسة حالة مؤسسة السويدي كابل بولاية عين الدفلى. مجلة الدراسات الاقتصادية المعاصرة، المجلد (7)، العدد (1)، 533-550</w:t>
      </w:r>
      <w:r w:rsidRPr="00FD3F68">
        <w:rPr>
          <w:rFonts w:ascii="Sakkal Majalla" w:hAnsi="Sakkal Majalla" w:cs="Sakkal Majalla"/>
          <w:sz w:val="32"/>
          <w:szCs w:val="32"/>
        </w:rPr>
        <w:t>.</w:t>
      </w:r>
    </w:p>
    <w:p w14:paraId="0BD8D027" w14:textId="6F084B12" w:rsidR="00FD3F68" w:rsidRPr="00FD3F68" w:rsidRDefault="00FD3F68" w:rsidP="00FD3F68">
      <w:pPr>
        <w:pStyle w:val="a3"/>
        <w:numPr>
          <w:ilvl w:val="0"/>
          <w:numId w:val="7"/>
        </w:numPr>
        <w:bidi/>
        <w:spacing w:line="360" w:lineRule="auto"/>
        <w:jc w:val="both"/>
        <w:rPr>
          <w:rFonts w:ascii="Sakkal Majalla" w:hAnsi="Sakkal Majalla" w:cs="Sakkal Majalla"/>
          <w:sz w:val="32"/>
          <w:szCs w:val="32"/>
        </w:rPr>
      </w:pPr>
      <w:r w:rsidRPr="00FD3F68">
        <w:rPr>
          <w:rFonts w:ascii="Sakkal Majalla" w:hAnsi="Sakkal Majalla" w:cs="Sakkal Majalla" w:hint="eastAsia"/>
          <w:sz w:val="32"/>
          <w:szCs w:val="32"/>
          <w:rtl/>
        </w:rPr>
        <w:t>رشيد،</w:t>
      </w:r>
      <w:r w:rsidRPr="00FD3F68">
        <w:rPr>
          <w:rFonts w:ascii="Sakkal Majalla" w:hAnsi="Sakkal Majalla" w:cs="Sakkal Majalla"/>
          <w:sz w:val="32"/>
          <w:szCs w:val="32"/>
          <w:rtl/>
        </w:rPr>
        <w:t xml:space="preserve"> محمد عصام محمد. (2021). أثر الالتزام التنظيمي على أداء العاملين. دراسة (غير منشورة)، كلية الإدارة والاقتصاد، قسم إدارة الاعمال، الجامعة العراقية</w:t>
      </w:r>
      <w:r w:rsidRPr="00FD3F68">
        <w:rPr>
          <w:rFonts w:ascii="Sakkal Majalla" w:hAnsi="Sakkal Majalla" w:cs="Sakkal Majalla"/>
          <w:sz w:val="32"/>
          <w:szCs w:val="32"/>
        </w:rPr>
        <w:t>.</w:t>
      </w:r>
    </w:p>
    <w:p w14:paraId="4700CB69" w14:textId="2E5B9E68" w:rsidR="004840FC" w:rsidRPr="00611AD0" w:rsidRDefault="004840FC" w:rsidP="00FD3F68">
      <w:pPr>
        <w:pStyle w:val="a3"/>
        <w:numPr>
          <w:ilvl w:val="0"/>
          <w:numId w:val="7"/>
        </w:numPr>
        <w:bidi/>
        <w:spacing w:line="360" w:lineRule="auto"/>
        <w:jc w:val="both"/>
        <w:rPr>
          <w:rFonts w:ascii="Sakkal Majalla" w:hAnsi="Sakkal Majalla" w:cs="Sakkal Majalla"/>
          <w:sz w:val="32"/>
          <w:szCs w:val="32"/>
        </w:rPr>
      </w:pPr>
      <w:r w:rsidRPr="00611AD0">
        <w:rPr>
          <w:rFonts w:ascii="Sakkal Majalla" w:hAnsi="Sakkal Majalla" w:cs="Sakkal Majalla"/>
          <w:sz w:val="32"/>
          <w:szCs w:val="32"/>
          <w:rtl/>
        </w:rPr>
        <w:t xml:space="preserve">الزين، ادم محمد. (2009). </w:t>
      </w:r>
      <w:r w:rsidRPr="00611AD0">
        <w:rPr>
          <w:rFonts w:ascii="Sakkal Majalla" w:hAnsi="Sakkal Majalla" w:cs="Sakkal Majalla"/>
          <w:i/>
          <w:iCs/>
          <w:sz w:val="32"/>
          <w:szCs w:val="32"/>
          <w:rtl/>
        </w:rPr>
        <w:t>الدليل إلى منهجية البحث العلمي وكتابة الرسائل الجامعية، الطبعة الثامنة، الخرطوم: مطابع مركز التدريب الإداري والمهني والبحوث</w:t>
      </w:r>
      <w:r w:rsidRPr="00611AD0">
        <w:rPr>
          <w:rFonts w:ascii="Sakkal Majalla" w:hAnsi="Sakkal Majalla" w:cs="Sakkal Majalla"/>
          <w:sz w:val="32"/>
          <w:szCs w:val="32"/>
          <w:rtl/>
        </w:rPr>
        <w:t>. تحت إشراف إدارة التعريب بجامعة الخرطوم.</w:t>
      </w:r>
    </w:p>
    <w:p w14:paraId="35E39E98" w14:textId="43A259FD" w:rsidR="00CD2D7F" w:rsidRPr="00611AD0" w:rsidRDefault="00CD2D7F" w:rsidP="00611AD0">
      <w:pPr>
        <w:numPr>
          <w:ilvl w:val="0"/>
          <w:numId w:val="32"/>
        </w:numPr>
        <w:spacing w:line="360" w:lineRule="auto"/>
        <w:contextualSpacing/>
        <w:jc w:val="both"/>
        <w:rPr>
          <w:rFonts w:ascii="Sakkal Majalla" w:eastAsia="Calibri" w:hAnsi="Sakkal Majalla" w:cs="Sakkal Majalla"/>
          <w:sz w:val="32"/>
          <w:szCs w:val="32"/>
        </w:rPr>
      </w:pPr>
      <w:r w:rsidRPr="00611AD0">
        <w:rPr>
          <w:rFonts w:ascii="Sakkal Majalla" w:eastAsia="Calibri" w:hAnsi="Sakkal Majalla" w:cs="Sakkal Majalla"/>
          <w:sz w:val="32"/>
          <w:szCs w:val="32"/>
        </w:rPr>
        <w:t>Thompson</w:t>
      </w:r>
      <w:r w:rsidR="00DE17B5" w:rsidRPr="00611AD0">
        <w:rPr>
          <w:rFonts w:ascii="Sakkal Majalla" w:eastAsia="Calibri" w:hAnsi="Sakkal Majalla" w:cs="Sakkal Majalla"/>
          <w:sz w:val="32"/>
          <w:szCs w:val="32"/>
        </w:rPr>
        <w:t>, Steven, K</w:t>
      </w:r>
      <w:r w:rsidRPr="00611AD0">
        <w:rPr>
          <w:rFonts w:ascii="Sakkal Majalla" w:eastAsia="Calibri" w:hAnsi="Sakkal Majalla" w:cs="Sakkal Majalla"/>
          <w:sz w:val="32"/>
          <w:szCs w:val="32"/>
        </w:rPr>
        <w:t>. (2012). S</w:t>
      </w:r>
      <w:r w:rsidRPr="00611AD0">
        <w:rPr>
          <w:rFonts w:ascii="Sakkal Majalla" w:eastAsia="Calibri" w:hAnsi="Sakkal Majalla" w:cs="Sakkal Majalla"/>
          <w:i/>
          <w:iCs/>
          <w:sz w:val="32"/>
          <w:szCs w:val="32"/>
        </w:rPr>
        <w:t>ampling</w:t>
      </w:r>
      <w:r w:rsidRPr="00611AD0">
        <w:rPr>
          <w:rFonts w:ascii="Sakkal Majalla" w:eastAsia="Calibri" w:hAnsi="Sakkal Majalla" w:cs="Sakkal Majalla"/>
          <w:sz w:val="32"/>
          <w:szCs w:val="32"/>
        </w:rPr>
        <w:t>. Third Edition, p: 59-60.</w:t>
      </w:r>
    </w:p>
    <w:p w14:paraId="019B1790" w14:textId="77777777" w:rsidR="00CD2D7F" w:rsidRPr="00611AD0" w:rsidRDefault="00CD2D7F" w:rsidP="00611AD0">
      <w:pPr>
        <w:pStyle w:val="a3"/>
        <w:spacing w:line="360" w:lineRule="auto"/>
        <w:ind w:left="360"/>
        <w:jc w:val="both"/>
        <w:rPr>
          <w:rFonts w:ascii="Sakkal Majalla" w:hAnsi="Sakkal Majalla" w:cs="Sakkal Majalla"/>
          <w:sz w:val="32"/>
          <w:szCs w:val="32"/>
        </w:rPr>
      </w:pPr>
    </w:p>
    <w:sectPr w:rsidR="00CD2D7F" w:rsidRPr="00611AD0" w:rsidSect="005A54DF">
      <w:headerReference w:type="even" r:id="rId17"/>
      <w:headerReference w:type="default" r:id="rId18"/>
      <w:footerReference w:type="default" r:id="rId19"/>
      <w:headerReference w:type="first" r:id="rId20"/>
      <w:footerReference w:type="first" r:id="rId21"/>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areq Hashim" w:date="2026-07-03T00:41:00Z" w:initials="TH">
    <w:p w14:paraId="16547665" w14:textId="607A470D" w:rsidR="00CA584E" w:rsidRDefault="00CA584E">
      <w:pPr>
        <w:pStyle w:val="af3"/>
        <w:rPr>
          <w:rtl/>
          <w:lang w:bidi="ar-JO"/>
        </w:rPr>
      </w:pPr>
      <w:r>
        <w:rPr>
          <w:rStyle w:val="af2"/>
        </w:rPr>
        <w:annotationRef/>
      </w:r>
      <w:r>
        <w:rPr>
          <w:rFonts w:hint="cs"/>
          <w:rtl/>
          <w:lang w:bidi="ar-JO"/>
        </w:rPr>
        <w:t>أرجو إضافة اختبار التوزيع الطبيعي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5476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3BDB17A" w16cex:dateUtc="2026-07-02T21: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547665" w16cid:durableId="73BDB1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65D71" w14:textId="77777777" w:rsidR="008B62C8" w:rsidRDefault="008B62C8" w:rsidP="00F628F0">
      <w:r>
        <w:separator/>
      </w:r>
    </w:p>
  </w:endnote>
  <w:endnote w:type="continuationSeparator" w:id="0">
    <w:p w14:paraId="6D91A488" w14:textId="77777777" w:rsidR="008B62C8" w:rsidRDefault="008B62C8" w:rsidP="00F6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62D099C2"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7FF36" w14:textId="77777777" w:rsidR="008B62C8" w:rsidRDefault="008B62C8" w:rsidP="00F628F0">
      <w:r>
        <w:separator/>
      </w:r>
    </w:p>
  </w:footnote>
  <w:footnote w:type="continuationSeparator" w:id="0">
    <w:p w14:paraId="1E6D7EAE" w14:textId="77777777" w:rsidR="008B62C8" w:rsidRDefault="008B62C8" w:rsidP="00F6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8B62C8">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8B62C8">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2C592018" w14:textId="2BE52E38" w:rsidR="003235C8" w:rsidRDefault="008B62C8">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012E5"/>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AB72B8"/>
    <w:multiLevelType w:val="multilevel"/>
    <w:tmpl w:val="8E86475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17736"/>
    <w:multiLevelType w:val="multilevel"/>
    <w:tmpl w:val="8E864756"/>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C2C285D"/>
    <w:multiLevelType w:val="multilevel"/>
    <w:tmpl w:val="3E24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D3F26"/>
    <w:multiLevelType w:val="hybridMultilevel"/>
    <w:tmpl w:val="C3AADD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BB700EE"/>
    <w:multiLevelType w:val="hybridMultilevel"/>
    <w:tmpl w:val="343AE6E6"/>
    <w:lvl w:ilvl="0" w:tplc="FFFFFFFF">
      <w:start w:val="1"/>
      <w:numFmt w:val="decimal"/>
      <w:lvlText w:val="%1."/>
      <w:lvlJc w:val="left"/>
      <w:pPr>
        <w:ind w:left="360" w:hanging="360"/>
      </w:pPr>
      <w:rPr>
        <w:rFonts w:hint="default"/>
        <w:b w:val="0"/>
        <w:bCs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1F293131"/>
    <w:multiLevelType w:val="hybridMultilevel"/>
    <w:tmpl w:val="A07C46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6C08CE"/>
    <w:multiLevelType w:val="hybridMultilevel"/>
    <w:tmpl w:val="FED4A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D658D"/>
    <w:multiLevelType w:val="multilevel"/>
    <w:tmpl w:val="A36019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317618A"/>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A133A4"/>
    <w:multiLevelType w:val="multilevel"/>
    <w:tmpl w:val="8E8647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445809"/>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306B3630"/>
    <w:multiLevelType w:val="multilevel"/>
    <w:tmpl w:val="3158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595C44"/>
    <w:multiLevelType w:val="hybridMultilevel"/>
    <w:tmpl w:val="ED6CE28E"/>
    <w:lvl w:ilvl="0" w:tplc="04090005">
      <w:start w:val="1"/>
      <w:numFmt w:val="bullet"/>
      <w:lvlText w:val=""/>
      <w:lvlJc w:val="left"/>
      <w:pPr>
        <w:ind w:left="360" w:hanging="360"/>
      </w:pPr>
      <w:rPr>
        <w:rFonts w:ascii="Wingdings" w:hAnsi="Wingdings" w:hint="default"/>
        <w:sz w:val="24"/>
      </w:rPr>
    </w:lvl>
    <w:lvl w:ilvl="1" w:tplc="FFFFFFFF">
      <w:numFmt w:val="bullet"/>
      <w:lvlText w:val="-"/>
      <w:lvlJc w:val="left"/>
      <w:pPr>
        <w:ind w:left="1080" w:hanging="360"/>
      </w:pPr>
      <w:rPr>
        <w:rFonts w:ascii="Simplified Arabic" w:eastAsia="Calibri" w:hAnsi="Simplified Arabic" w:cs="Simplified Arabic"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3C8B5501"/>
    <w:multiLevelType w:val="multilevel"/>
    <w:tmpl w:val="8E864756"/>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0E10F8"/>
    <w:multiLevelType w:val="hybridMultilevel"/>
    <w:tmpl w:val="7F46FD3C"/>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9" w15:restartNumberingAfterBreak="0">
    <w:nsid w:val="433F0980"/>
    <w:multiLevelType w:val="multilevel"/>
    <w:tmpl w:val="8E864756"/>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3DD4338"/>
    <w:multiLevelType w:val="multilevel"/>
    <w:tmpl w:val="38685E2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935FF8"/>
    <w:multiLevelType w:val="hybridMultilevel"/>
    <w:tmpl w:val="D8C8F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9C36B3"/>
    <w:multiLevelType w:val="hybridMultilevel"/>
    <w:tmpl w:val="0CB84C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910B15"/>
    <w:multiLevelType w:val="hybridMultilevel"/>
    <w:tmpl w:val="C78272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08271D"/>
    <w:multiLevelType w:val="hybridMultilevel"/>
    <w:tmpl w:val="A91AC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737529"/>
    <w:multiLevelType w:val="hybridMultilevel"/>
    <w:tmpl w:val="FB440A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8D642B4"/>
    <w:multiLevelType w:val="hybridMultilevel"/>
    <w:tmpl w:val="6032F0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870225"/>
    <w:multiLevelType w:val="hybridMultilevel"/>
    <w:tmpl w:val="9D5EA48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41D680E"/>
    <w:multiLevelType w:val="hybridMultilevel"/>
    <w:tmpl w:val="6F245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718C7"/>
    <w:multiLevelType w:val="hybridMultilevel"/>
    <w:tmpl w:val="A3906D0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6B56EAE"/>
    <w:multiLevelType w:val="multilevel"/>
    <w:tmpl w:val="FA8457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69CE5D17"/>
    <w:multiLevelType w:val="hybridMultilevel"/>
    <w:tmpl w:val="523AD60E"/>
    <w:lvl w:ilvl="0" w:tplc="0DD06B4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D730E1"/>
    <w:multiLevelType w:val="hybridMultilevel"/>
    <w:tmpl w:val="0646EDE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9DA6E62"/>
    <w:multiLevelType w:val="hybridMultilevel"/>
    <w:tmpl w:val="2564D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9C47F4"/>
    <w:multiLevelType w:val="hybridMultilevel"/>
    <w:tmpl w:val="D59EBAF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E751E82"/>
    <w:multiLevelType w:val="hybridMultilevel"/>
    <w:tmpl w:val="01E2B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287B10"/>
    <w:multiLevelType w:val="hybridMultilevel"/>
    <w:tmpl w:val="343AE6E6"/>
    <w:lvl w:ilvl="0" w:tplc="1D9EBCA0">
      <w:start w:val="1"/>
      <w:numFmt w:val="decimal"/>
      <w:lvlText w:val="%1."/>
      <w:lvlJc w:val="left"/>
      <w:pPr>
        <w:ind w:left="360" w:hanging="360"/>
      </w:pPr>
      <w:rPr>
        <w:rFonts w:hint="default"/>
        <w:b w:val="0"/>
        <w:bCs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26"/>
  </w:num>
  <w:num w:numId="2">
    <w:abstractNumId w:val="13"/>
  </w:num>
  <w:num w:numId="3">
    <w:abstractNumId w:val="24"/>
  </w:num>
  <w:num w:numId="4">
    <w:abstractNumId w:val="7"/>
  </w:num>
  <w:num w:numId="5">
    <w:abstractNumId w:val="21"/>
  </w:num>
  <w:num w:numId="6">
    <w:abstractNumId w:val="2"/>
  </w:num>
  <w:num w:numId="7">
    <w:abstractNumId w:val="30"/>
  </w:num>
  <w:num w:numId="8">
    <w:abstractNumId w:val="8"/>
  </w:num>
  <w:num w:numId="9">
    <w:abstractNumId w:val="35"/>
  </w:num>
  <w:num w:numId="10">
    <w:abstractNumId w:val="36"/>
  </w:num>
  <w:num w:numId="11">
    <w:abstractNumId w:val="22"/>
  </w:num>
  <w:num w:numId="12">
    <w:abstractNumId w:val="33"/>
  </w:num>
  <w:num w:numId="13">
    <w:abstractNumId w:val="0"/>
  </w:num>
  <w:num w:numId="14">
    <w:abstractNumId w:val="23"/>
  </w:num>
  <w:num w:numId="15">
    <w:abstractNumId w:val="10"/>
  </w:num>
  <w:num w:numId="16">
    <w:abstractNumId w:val="28"/>
  </w:num>
  <w:num w:numId="17">
    <w:abstractNumId w:val="25"/>
  </w:num>
  <w:num w:numId="18">
    <w:abstractNumId w:val="11"/>
  </w:num>
  <w:num w:numId="19">
    <w:abstractNumId w:val="3"/>
  </w:num>
  <w:num w:numId="20">
    <w:abstractNumId w:val="17"/>
  </w:num>
  <w:num w:numId="21">
    <w:abstractNumId w:val="19"/>
  </w:num>
  <w:num w:numId="22">
    <w:abstractNumId w:val="12"/>
  </w:num>
  <w:num w:numId="23">
    <w:abstractNumId w:val="1"/>
  </w:num>
  <w:num w:numId="24">
    <w:abstractNumId w:val="9"/>
  </w:num>
  <w:num w:numId="25">
    <w:abstractNumId w:val="31"/>
  </w:num>
  <w:num w:numId="26">
    <w:abstractNumId w:val="27"/>
  </w:num>
  <w:num w:numId="27">
    <w:abstractNumId w:val="18"/>
  </w:num>
  <w:num w:numId="28">
    <w:abstractNumId w:val="39"/>
  </w:num>
  <w:num w:numId="29">
    <w:abstractNumId w:val="6"/>
  </w:num>
  <w:num w:numId="30">
    <w:abstractNumId w:val="20"/>
  </w:num>
  <w:num w:numId="31">
    <w:abstractNumId w:val="29"/>
  </w:num>
  <w:num w:numId="32">
    <w:abstractNumId w:val="16"/>
  </w:num>
  <w:num w:numId="33">
    <w:abstractNumId w:val="34"/>
  </w:num>
  <w:num w:numId="34">
    <w:abstractNumId w:val="38"/>
  </w:num>
  <w:num w:numId="35">
    <w:abstractNumId w:val="14"/>
  </w:num>
  <w:num w:numId="36">
    <w:abstractNumId w:val="15"/>
  </w:num>
  <w:num w:numId="37">
    <w:abstractNumId w:val="4"/>
  </w:num>
  <w:num w:numId="38">
    <w:abstractNumId w:val="32"/>
  </w:num>
  <w:num w:numId="39">
    <w:abstractNumId w:val="37"/>
  </w:num>
  <w:num w:numId="40">
    <w:abstractNumId w:val="5"/>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05"/>
    <w:rsid w:val="00005139"/>
    <w:rsid w:val="00005844"/>
    <w:rsid w:val="00007E4A"/>
    <w:rsid w:val="00015F0D"/>
    <w:rsid w:val="00027A34"/>
    <w:rsid w:val="000322E7"/>
    <w:rsid w:val="00044CFD"/>
    <w:rsid w:val="0004669B"/>
    <w:rsid w:val="00055EDA"/>
    <w:rsid w:val="00061A09"/>
    <w:rsid w:val="00071621"/>
    <w:rsid w:val="00076A9F"/>
    <w:rsid w:val="00082AC1"/>
    <w:rsid w:val="00087E4F"/>
    <w:rsid w:val="00090A9C"/>
    <w:rsid w:val="00092C24"/>
    <w:rsid w:val="000940A0"/>
    <w:rsid w:val="000A1D3E"/>
    <w:rsid w:val="000A1E46"/>
    <w:rsid w:val="000A310D"/>
    <w:rsid w:val="000A49ED"/>
    <w:rsid w:val="000A749C"/>
    <w:rsid w:val="000B0B32"/>
    <w:rsid w:val="000B706D"/>
    <w:rsid w:val="000D0869"/>
    <w:rsid w:val="000D1B3B"/>
    <w:rsid w:val="000D3EAE"/>
    <w:rsid w:val="000D5131"/>
    <w:rsid w:val="000E23AB"/>
    <w:rsid w:val="000E6211"/>
    <w:rsid w:val="000E6887"/>
    <w:rsid w:val="000F0A0D"/>
    <w:rsid w:val="000F3E9C"/>
    <w:rsid w:val="000F7F04"/>
    <w:rsid w:val="00104ACE"/>
    <w:rsid w:val="00110665"/>
    <w:rsid w:val="0011126E"/>
    <w:rsid w:val="00113F51"/>
    <w:rsid w:val="0011477C"/>
    <w:rsid w:val="00116AE4"/>
    <w:rsid w:val="001170D7"/>
    <w:rsid w:val="00117CA1"/>
    <w:rsid w:val="00126D49"/>
    <w:rsid w:val="001322BD"/>
    <w:rsid w:val="00141A5F"/>
    <w:rsid w:val="00146A0E"/>
    <w:rsid w:val="00152104"/>
    <w:rsid w:val="001603EF"/>
    <w:rsid w:val="001618EF"/>
    <w:rsid w:val="00161C64"/>
    <w:rsid w:val="001624C4"/>
    <w:rsid w:val="001654CD"/>
    <w:rsid w:val="001762F4"/>
    <w:rsid w:val="00180799"/>
    <w:rsid w:val="00180A9B"/>
    <w:rsid w:val="00182071"/>
    <w:rsid w:val="00185F71"/>
    <w:rsid w:val="001862F1"/>
    <w:rsid w:val="00190BA9"/>
    <w:rsid w:val="00195226"/>
    <w:rsid w:val="001A2643"/>
    <w:rsid w:val="001A5804"/>
    <w:rsid w:val="001A680C"/>
    <w:rsid w:val="001C01BE"/>
    <w:rsid w:val="001C3DA0"/>
    <w:rsid w:val="001C426A"/>
    <w:rsid w:val="001C7DB2"/>
    <w:rsid w:val="001D19AE"/>
    <w:rsid w:val="001D47AD"/>
    <w:rsid w:val="001D547F"/>
    <w:rsid w:val="001E252D"/>
    <w:rsid w:val="001E32DF"/>
    <w:rsid w:val="001E3406"/>
    <w:rsid w:val="001E6B0A"/>
    <w:rsid w:val="001F567F"/>
    <w:rsid w:val="0020239B"/>
    <w:rsid w:val="0022051E"/>
    <w:rsid w:val="0022064A"/>
    <w:rsid w:val="002216FF"/>
    <w:rsid w:val="00222468"/>
    <w:rsid w:val="002267E3"/>
    <w:rsid w:val="00231AB1"/>
    <w:rsid w:val="00232A16"/>
    <w:rsid w:val="0023622A"/>
    <w:rsid w:val="0024045F"/>
    <w:rsid w:val="00250CC6"/>
    <w:rsid w:val="00251580"/>
    <w:rsid w:val="00257F01"/>
    <w:rsid w:val="002616CF"/>
    <w:rsid w:val="00263733"/>
    <w:rsid w:val="00264677"/>
    <w:rsid w:val="00265C31"/>
    <w:rsid w:val="00274C5B"/>
    <w:rsid w:val="00285FC5"/>
    <w:rsid w:val="0029149D"/>
    <w:rsid w:val="002A113E"/>
    <w:rsid w:val="002A140D"/>
    <w:rsid w:val="002B6265"/>
    <w:rsid w:val="002B6766"/>
    <w:rsid w:val="002C2285"/>
    <w:rsid w:val="002C36CC"/>
    <w:rsid w:val="002D019D"/>
    <w:rsid w:val="002D3349"/>
    <w:rsid w:val="002D638C"/>
    <w:rsid w:val="002D68BB"/>
    <w:rsid w:val="002D7FA4"/>
    <w:rsid w:val="002E03CF"/>
    <w:rsid w:val="002E30B3"/>
    <w:rsid w:val="002F0EEA"/>
    <w:rsid w:val="002F20A7"/>
    <w:rsid w:val="002F20B5"/>
    <w:rsid w:val="002F6DCB"/>
    <w:rsid w:val="003078A4"/>
    <w:rsid w:val="00316776"/>
    <w:rsid w:val="003223F2"/>
    <w:rsid w:val="00322A0D"/>
    <w:rsid w:val="00322CDE"/>
    <w:rsid w:val="003235C8"/>
    <w:rsid w:val="0033091E"/>
    <w:rsid w:val="00332B4A"/>
    <w:rsid w:val="00333FF1"/>
    <w:rsid w:val="00334002"/>
    <w:rsid w:val="00343773"/>
    <w:rsid w:val="00350587"/>
    <w:rsid w:val="00356156"/>
    <w:rsid w:val="00360A3F"/>
    <w:rsid w:val="003616E5"/>
    <w:rsid w:val="00364C07"/>
    <w:rsid w:val="00377CB0"/>
    <w:rsid w:val="00381E67"/>
    <w:rsid w:val="003838BC"/>
    <w:rsid w:val="00393AC3"/>
    <w:rsid w:val="00395E1F"/>
    <w:rsid w:val="00397058"/>
    <w:rsid w:val="003A4334"/>
    <w:rsid w:val="003B0F00"/>
    <w:rsid w:val="003B1418"/>
    <w:rsid w:val="003B28B0"/>
    <w:rsid w:val="003B6969"/>
    <w:rsid w:val="003C05E1"/>
    <w:rsid w:val="003C42B7"/>
    <w:rsid w:val="003C6055"/>
    <w:rsid w:val="003D3563"/>
    <w:rsid w:val="003D5F89"/>
    <w:rsid w:val="003D7E7F"/>
    <w:rsid w:val="003E1E60"/>
    <w:rsid w:val="003F6189"/>
    <w:rsid w:val="003F69BC"/>
    <w:rsid w:val="0040510D"/>
    <w:rsid w:val="00425EC2"/>
    <w:rsid w:val="00427389"/>
    <w:rsid w:val="004274A9"/>
    <w:rsid w:val="0043449E"/>
    <w:rsid w:val="00436B59"/>
    <w:rsid w:val="00440831"/>
    <w:rsid w:val="004413CD"/>
    <w:rsid w:val="00441C9B"/>
    <w:rsid w:val="0044258D"/>
    <w:rsid w:val="00443A60"/>
    <w:rsid w:val="00444B1D"/>
    <w:rsid w:val="00444B3C"/>
    <w:rsid w:val="004536DA"/>
    <w:rsid w:val="00463A89"/>
    <w:rsid w:val="00465F3E"/>
    <w:rsid w:val="00466097"/>
    <w:rsid w:val="00473F99"/>
    <w:rsid w:val="00475E67"/>
    <w:rsid w:val="004840FC"/>
    <w:rsid w:val="00485BD0"/>
    <w:rsid w:val="00486B51"/>
    <w:rsid w:val="00487152"/>
    <w:rsid w:val="004872EF"/>
    <w:rsid w:val="0049208F"/>
    <w:rsid w:val="00492E40"/>
    <w:rsid w:val="004A10BC"/>
    <w:rsid w:val="004B1994"/>
    <w:rsid w:val="004B484B"/>
    <w:rsid w:val="004B78C6"/>
    <w:rsid w:val="004C1CC5"/>
    <w:rsid w:val="004C7B52"/>
    <w:rsid w:val="004D075E"/>
    <w:rsid w:val="004D2A39"/>
    <w:rsid w:val="004D4F15"/>
    <w:rsid w:val="004D6DB2"/>
    <w:rsid w:val="004D7783"/>
    <w:rsid w:val="004D7F28"/>
    <w:rsid w:val="004E01F6"/>
    <w:rsid w:val="004F0379"/>
    <w:rsid w:val="004F1607"/>
    <w:rsid w:val="004F1964"/>
    <w:rsid w:val="004F1CF1"/>
    <w:rsid w:val="004F7ADC"/>
    <w:rsid w:val="0050023D"/>
    <w:rsid w:val="00502225"/>
    <w:rsid w:val="0050451B"/>
    <w:rsid w:val="005144E3"/>
    <w:rsid w:val="00515088"/>
    <w:rsid w:val="0052019E"/>
    <w:rsid w:val="0053336F"/>
    <w:rsid w:val="00533AA9"/>
    <w:rsid w:val="00535ED5"/>
    <w:rsid w:val="0053681E"/>
    <w:rsid w:val="0054279B"/>
    <w:rsid w:val="005427C8"/>
    <w:rsid w:val="005433BE"/>
    <w:rsid w:val="00545742"/>
    <w:rsid w:val="00546BB3"/>
    <w:rsid w:val="005532E5"/>
    <w:rsid w:val="00560CC1"/>
    <w:rsid w:val="005623E4"/>
    <w:rsid w:val="00563D0A"/>
    <w:rsid w:val="00592180"/>
    <w:rsid w:val="00595574"/>
    <w:rsid w:val="00597208"/>
    <w:rsid w:val="005A3266"/>
    <w:rsid w:val="005A392F"/>
    <w:rsid w:val="005A3959"/>
    <w:rsid w:val="005A4F66"/>
    <w:rsid w:val="005A54DF"/>
    <w:rsid w:val="005A76D0"/>
    <w:rsid w:val="005A7EB2"/>
    <w:rsid w:val="005B25B6"/>
    <w:rsid w:val="005B2E32"/>
    <w:rsid w:val="005B65AE"/>
    <w:rsid w:val="005C3DA2"/>
    <w:rsid w:val="005C42F3"/>
    <w:rsid w:val="005D1768"/>
    <w:rsid w:val="005D2492"/>
    <w:rsid w:val="005E1B7D"/>
    <w:rsid w:val="005E24FB"/>
    <w:rsid w:val="005E7DDE"/>
    <w:rsid w:val="005F2661"/>
    <w:rsid w:val="005F3675"/>
    <w:rsid w:val="005F5AF5"/>
    <w:rsid w:val="0061026F"/>
    <w:rsid w:val="00611AD0"/>
    <w:rsid w:val="00620388"/>
    <w:rsid w:val="00621DE9"/>
    <w:rsid w:val="0062589E"/>
    <w:rsid w:val="00625A3C"/>
    <w:rsid w:val="00633F98"/>
    <w:rsid w:val="00634932"/>
    <w:rsid w:val="0063677C"/>
    <w:rsid w:val="00642807"/>
    <w:rsid w:val="006439DC"/>
    <w:rsid w:val="006447D8"/>
    <w:rsid w:val="00644F28"/>
    <w:rsid w:val="0065187E"/>
    <w:rsid w:val="006519F7"/>
    <w:rsid w:val="00655684"/>
    <w:rsid w:val="00661A1D"/>
    <w:rsid w:val="0066220D"/>
    <w:rsid w:val="00667BBF"/>
    <w:rsid w:val="006731F3"/>
    <w:rsid w:val="00676B85"/>
    <w:rsid w:val="00684B98"/>
    <w:rsid w:val="006858CA"/>
    <w:rsid w:val="00687F77"/>
    <w:rsid w:val="00690961"/>
    <w:rsid w:val="00692799"/>
    <w:rsid w:val="00693E58"/>
    <w:rsid w:val="006A7DC3"/>
    <w:rsid w:val="006B1075"/>
    <w:rsid w:val="006B3619"/>
    <w:rsid w:val="006B366F"/>
    <w:rsid w:val="006B51C2"/>
    <w:rsid w:val="006C0AE0"/>
    <w:rsid w:val="006C10F3"/>
    <w:rsid w:val="006C2E76"/>
    <w:rsid w:val="006C54C9"/>
    <w:rsid w:val="006D12A3"/>
    <w:rsid w:val="006E355D"/>
    <w:rsid w:val="006E4D95"/>
    <w:rsid w:val="006F1837"/>
    <w:rsid w:val="006F3CD1"/>
    <w:rsid w:val="006F76E4"/>
    <w:rsid w:val="0070272D"/>
    <w:rsid w:val="00703A9A"/>
    <w:rsid w:val="00704C25"/>
    <w:rsid w:val="00705F1D"/>
    <w:rsid w:val="00706AC7"/>
    <w:rsid w:val="00706B1F"/>
    <w:rsid w:val="00710AFB"/>
    <w:rsid w:val="00711248"/>
    <w:rsid w:val="00714BFE"/>
    <w:rsid w:val="0072208A"/>
    <w:rsid w:val="007239AC"/>
    <w:rsid w:val="00723E95"/>
    <w:rsid w:val="0073335E"/>
    <w:rsid w:val="00733953"/>
    <w:rsid w:val="00736364"/>
    <w:rsid w:val="0073642B"/>
    <w:rsid w:val="00740AB1"/>
    <w:rsid w:val="007443F3"/>
    <w:rsid w:val="00747692"/>
    <w:rsid w:val="007507AF"/>
    <w:rsid w:val="00750F2F"/>
    <w:rsid w:val="00751C4B"/>
    <w:rsid w:val="00752441"/>
    <w:rsid w:val="00754496"/>
    <w:rsid w:val="0076684E"/>
    <w:rsid w:val="00766A58"/>
    <w:rsid w:val="007712D6"/>
    <w:rsid w:val="00772F74"/>
    <w:rsid w:val="007764F4"/>
    <w:rsid w:val="00776AB8"/>
    <w:rsid w:val="00781550"/>
    <w:rsid w:val="007822A3"/>
    <w:rsid w:val="00790119"/>
    <w:rsid w:val="00793616"/>
    <w:rsid w:val="007969DC"/>
    <w:rsid w:val="00797AF9"/>
    <w:rsid w:val="007A31DC"/>
    <w:rsid w:val="007B29E4"/>
    <w:rsid w:val="007B3A5C"/>
    <w:rsid w:val="007B65CB"/>
    <w:rsid w:val="007C1F01"/>
    <w:rsid w:val="007C2C0C"/>
    <w:rsid w:val="007C428F"/>
    <w:rsid w:val="007D39B9"/>
    <w:rsid w:val="007D4E2E"/>
    <w:rsid w:val="007D7D94"/>
    <w:rsid w:val="007E3985"/>
    <w:rsid w:val="007F2C20"/>
    <w:rsid w:val="007F4183"/>
    <w:rsid w:val="008022F1"/>
    <w:rsid w:val="00802EEF"/>
    <w:rsid w:val="00804116"/>
    <w:rsid w:val="00810AE7"/>
    <w:rsid w:val="008128A4"/>
    <w:rsid w:val="008173B3"/>
    <w:rsid w:val="00817E2A"/>
    <w:rsid w:val="008270D1"/>
    <w:rsid w:val="00831B04"/>
    <w:rsid w:val="00836C15"/>
    <w:rsid w:val="00840269"/>
    <w:rsid w:val="00846685"/>
    <w:rsid w:val="00854E14"/>
    <w:rsid w:val="0086333D"/>
    <w:rsid w:val="00864B2B"/>
    <w:rsid w:val="008806D9"/>
    <w:rsid w:val="00880C86"/>
    <w:rsid w:val="0088301D"/>
    <w:rsid w:val="00883E09"/>
    <w:rsid w:val="00886510"/>
    <w:rsid w:val="00894F92"/>
    <w:rsid w:val="00895F14"/>
    <w:rsid w:val="008A09DC"/>
    <w:rsid w:val="008A2025"/>
    <w:rsid w:val="008A69EA"/>
    <w:rsid w:val="008A7D25"/>
    <w:rsid w:val="008B0F36"/>
    <w:rsid w:val="008B13CF"/>
    <w:rsid w:val="008B4529"/>
    <w:rsid w:val="008B5953"/>
    <w:rsid w:val="008B62C8"/>
    <w:rsid w:val="008B7DC1"/>
    <w:rsid w:val="008C140C"/>
    <w:rsid w:val="008C2AA8"/>
    <w:rsid w:val="008C57FB"/>
    <w:rsid w:val="008D13B2"/>
    <w:rsid w:val="008D1B67"/>
    <w:rsid w:val="008D5F2C"/>
    <w:rsid w:val="008E18C4"/>
    <w:rsid w:val="008E1DF8"/>
    <w:rsid w:val="008E7947"/>
    <w:rsid w:val="008F1194"/>
    <w:rsid w:val="0090102E"/>
    <w:rsid w:val="00901B59"/>
    <w:rsid w:val="009139AE"/>
    <w:rsid w:val="00916122"/>
    <w:rsid w:val="00917C97"/>
    <w:rsid w:val="00922314"/>
    <w:rsid w:val="0093756B"/>
    <w:rsid w:val="009400C2"/>
    <w:rsid w:val="00942F81"/>
    <w:rsid w:val="009462FA"/>
    <w:rsid w:val="009505DD"/>
    <w:rsid w:val="00955905"/>
    <w:rsid w:val="00962E14"/>
    <w:rsid w:val="0096761A"/>
    <w:rsid w:val="009705B3"/>
    <w:rsid w:val="00971016"/>
    <w:rsid w:val="009813A6"/>
    <w:rsid w:val="00987C65"/>
    <w:rsid w:val="00990D9D"/>
    <w:rsid w:val="009B6F67"/>
    <w:rsid w:val="009B7B1F"/>
    <w:rsid w:val="009C2244"/>
    <w:rsid w:val="009C294A"/>
    <w:rsid w:val="009C3C7B"/>
    <w:rsid w:val="009C4776"/>
    <w:rsid w:val="009D01CC"/>
    <w:rsid w:val="009D1D31"/>
    <w:rsid w:val="009E4604"/>
    <w:rsid w:val="009F1183"/>
    <w:rsid w:val="009F1514"/>
    <w:rsid w:val="009F2F7B"/>
    <w:rsid w:val="009F44B4"/>
    <w:rsid w:val="009F589F"/>
    <w:rsid w:val="009F7119"/>
    <w:rsid w:val="00A00401"/>
    <w:rsid w:val="00A006C2"/>
    <w:rsid w:val="00A02D27"/>
    <w:rsid w:val="00A03356"/>
    <w:rsid w:val="00A043DE"/>
    <w:rsid w:val="00A05A24"/>
    <w:rsid w:val="00A05BAE"/>
    <w:rsid w:val="00A07877"/>
    <w:rsid w:val="00A11618"/>
    <w:rsid w:val="00A14177"/>
    <w:rsid w:val="00A14CF4"/>
    <w:rsid w:val="00A1570C"/>
    <w:rsid w:val="00A15C4F"/>
    <w:rsid w:val="00A16E60"/>
    <w:rsid w:val="00A17557"/>
    <w:rsid w:val="00A21D9C"/>
    <w:rsid w:val="00A234A0"/>
    <w:rsid w:val="00A23560"/>
    <w:rsid w:val="00A2724A"/>
    <w:rsid w:val="00A30FD3"/>
    <w:rsid w:val="00A37539"/>
    <w:rsid w:val="00A40B4C"/>
    <w:rsid w:val="00A420E0"/>
    <w:rsid w:val="00A45140"/>
    <w:rsid w:val="00A51842"/>
    <w:rsid w:val="00A60347"/>
    <w:rsid w:val="00A62487"/>
    <w:rsid w:val="00A63AF0"/>
    <w:rsid w:val="00A67E70"/>
    <w:rsid w:val="00A70534"/>
    <w:rsid w:val="00A73A46"/>
    <w:rsid w:val="00A74A2B"/>
    <w:rsid w:val="00A7525C"/>
    <w:rsid w:val="00A77B25"/>
    <w:rsid w:val="00A82206"/>
    <w:rsid w:val="00A83153"/>
    <w:rsid w:val="00A8785A"/>
    <w:rsid w:val="00A87C68"/>
    <w:rsid w:val="00A90432"/>
    <w:rsid w:val="00AA0137"/>
    <w:rsid w:val="00AB0DB7"/>
    <w:rsid w:val="00AB0E27"/>
    <w:rsid w:val="00AB293C"/>
    <w:rsid w:val="00AB433E"/>
    <w:rsid w:val="00AC24D4"/>
    <w:rsid w:val="00AC2915"/>
    <w:rsid w:val="00AC2EB7"/>
    <w:rsid w:val="00AC46F5"/>
    <w:rsid w:val="00AC4F32"/>
    <w:rsid w:val="00AD191A"/>
    <w:rsid w:val="00AD5DDB"/>
    <w:rsid w:val="00AD783C"/>
    <w:rsid w:val="00AE6B9C"/>
    <w:rsid w:val="00AF62C2"/>
    <w:rsid w:val="00B00D76"/>
    <w:rsid w:val="00B03D10"/>
    <w:rsid w:val="00B05FDA"/>
    <w:rsid w:val="00B146C0"/>
    <w:rsid w:val="00B16CC8"/>
    <w:rsid w:val="00B205D6"/>
    <w:rsid w:val="00B206C2"/>
    <w:rsid w:val="00B239A5"/>
    <w:rsid w:val="00B2640E"/>
    <w:rsid w:val="00B32E4E"/>
    <w:rsid w:val="00B43F32"/>
    <w:rsid w:val="00B4456F"/>
    <w:rsid w:val="00B61F61"/>
    <w:rsid w:val="00B63BBC"/>
    <w:rsid w:val="00B71EBF"/>
    <w:rsid w:val="00B802A8"/>
    <w:rsid w:val="00B90CF8"/>
    <w:rsid w:val="00B91986"/>
    <w:rsid w:val="00B96E4F"/>
    <w:rsid w:val="00BA688E"/>
    <w:rsid w:val="00BB3408"/>
    <w:rsid w:val="00BB39D0"/>
    <w:rsid w:val="00BB4052"/>
    <w:rsid w:val="00BB42ED"/>
    <w:rsid w:val="00BB46BB"/>
    <w:rsid w:val="00BB5DCC"/>
    <w:rsid w:val="00BC4355"/>
    <w:rsid w:val="00BC7341"/>
    <w:rsid w:val="00BC78DA"/>
    <w:rsid w:val="00BD17E4"/>
    <w:rsid w:val="00BD294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1424"/>
    <w:rsid w:val="00C2376A"/>
    <w:rsid w:val="00C33142"/>
    <w:rsid w:val="00C34AF7"/>
    <w:rsid w:val="00C34D41"/>
    <w:rsid w:val="00C35EB8"/>
    <w:rsid w:val="00C43AB1"/>
    <w:rsid w:val="00C44E75"/>
    <w:rsid w:val="00C45082"/>
    <w:rsid w:val="00C45804"/>
    <w:rsid w:val="00C4708D"/>
    <w:rsid w:val="00C472D8"/>
    <w:rsid w:val="00C476E1"/>
    <w:rsid w:val="00C539DB"/>
    <w:rsid w:val="00C56B6D"/>
    <w:rsid w:val="00C61182"/>
    <w:rsid w:val="00C629AB"/>
    <w:rsid w:val="00C62DC1"/>
    <w:rsid w:val="00C65ABA"/>
    <w:rsid w:val="00C74AAF"/>
    <w:rsid w:val="00C76706"/>
    <w:rsid w:val="00C76A47"/>
    <w:rsid w:val="00C87AB5"/>
    <w:rsid w:val="00C922D8"/>
    <w:rsid w:val="00C93ED6"/>
    <w:rsid w:val="00CA1AC6"/>
    <w:rsid w:val="00CA1B14"/>
    <w:rsid w:val="00CA4627"/>
    <w:rsid w:val="00CA584E"/>
    <w:rsid w:val="00CB0A76"/>
    <w:rsid w:val="00CB0E67"/>
    <w:rsid w:val="00CB2598"/>
    <w:rsid w:val="00CC13EC"/>
    <w:rsid w:val="00CC27A2"/>
    <w:rsid w:val="00CC365B"/>
    <w:rsid w:val="00CC3C32"/>
    <w:rsid w:val="00CC748A"/>
    <w:rsid w:val="00CD1B4F"/>
    <w:rsid w:val="00CD2D7F"/>
    <w:rsid w:val="00CD67C0"/>
    <w:rsid w:val="00CE13A5"/>
    <w:rsid w:val="00CE39F0"/>
    <w:rsid w:val="00CE45FE"/>
    <w:rsid w:val="00CF2857"/>
    <w:rsid w:val="00CF38E8"/>
    <w:rsid w:val="00CF6E68"/>
    <w:rsid w:val="00D0035F"/>
    <w:rsid w:val="00D012B5"/>
    <w:rsid w:val="00D046CC"/>
    <w:rsid w:val="00D05EDF"/>
    <w:rsid w:val="00D0649E"/>
    <w:rsid w:val="00D1286C"/>
    <w:rsid w:val="00D1310E"/>
    <w:rsid w:val="00D1558B"/>
    <w:rsid w:val="00D20B9D"/>
    <w:rsid w:val="00D20E96"/>
    <w:rsid w:val="00D235C5"/>
    <w:rsid w:val="00D23CA7"/>
    <w:rsid w:val="00D31D7E"/>
    <w:rsid w:val="00D33FB6"/>
    <w:rsid w:val="00D4488B"/>
    <w:rsid w:val="00D47F4C"/>
    <w:rsid w:val="00D52133"/>
    <w:rsid w:val="00D572BC"/>
    <w:rsid w:val="00D6217F"/>
    <w:rsid w:val="00D639C2"/>
    <w:rsid w:val="00D66F8C"/>
    <w:rsid w:val="00D70797"/>
    <w:rsid w:val="00D73F64"/>
    <w:rsid w:val="00D778BE"/>
    <w:rsid w:val="00D90CF5"/>
    <w:rsid w:val="00D9144F"/>
    <w:rsid w:val="00D91FD5"/>
    <w:rsid w:val="00D94899"/>
    <w:rsid w:val="00D97BDF"/>
    <w:rsid w:val="00DA5D6A"/>
    <w:rsid w:val="00DA5FAE"/>
    <w:rsid w:val="00DA6668"/>
    <w:rsid w:val="00DB17E5"/>
    <w:rsid w:val="00DB6193"/>
    <w:rsid w:val="00DB67ED"/>
    <w:rsid w:val="00DC034B"/>
    <w:rsid w:val="00DC7903"/>
    <w:rsid w:val="00DD4E9D"/>
    <w:rsid w:val="00DE17B5"/>
    <w:rsid w:val="00DE4849"/>
    <w:rsid w:val="00DF30DF"/>
    <w:rsid w:val="00DF6DD4"/>
    <w:rsid w:val="00E01563"/>
    <w:rsid w:val="00E031FB"/>
    <w:rsid w:val="00E11EF3"/>
    <w:rsid w:val="00E3299D"/>
    <w:rsid w:val="00E34F6D"/>
    <w:rsid w:val="00E3576C"/>
    <w:rsid w:val="00E35CC0"/>
    <w:rsid w:val="00E36535"/>
    <w:rsid w:val="00E40EB6"/>
    <w:rsid w:val="00E415CF"/>
    <w:rsid w:val="00E45FD8"/>
    <w:rsid w:val="00E469E8"/>
    <w:rsid w:val="00E501DC"/>
    <w:rsid w:val="00E509E9"/>
    <w:rsid w:val="00E57E7F"/>
    <w:rsid w:val="00E60F55"/>
    <w:rsid w:val="00E638A6"/>
    <w:rsid w:val="00E6506F"/>
    <w:rsid w:val="00E667FB"/>
    <w:rsid w:val="00E70A28"/>
    <w:rsid w:val="00E70E4C"/>
    <w:rsid w:val="00EA0044"/>
    <w:rsid w:val="00EA1E72"/>
    <w:rsid w:val="00EA2C08"/>
    <w:rsid w:val="00EA39C5"/>
    <w:rsid w:val="00EA69AC"/>
    <w:rsid w:val="00EB684E"/>
    <w:rsid w:val="00EC198E"/>
    <w:rsid w:val="00EC25CF"/>
    <w:rsid w:val="00EC4694"/>
    <w:rsid w:val="00EC6ABD"/>
    <w:rsid w:val="00ED1D4B"/>
    <w:rsid w:val="00ED5262"/>
    <w:rsid w:val="00ED79DE"/>
    <w:rsid w:val="00EE466C"/>
    <w:rsid w:val="00EE7A8A"/>
    <w:rsid w:val="00EE7D55"/>
    <w:rsid w:val="00EE7E22"/>
    <w:rsid w:val="00EF01A5"/>
    <w:rsid w:val="00EF040F"/>
    <w:rsid w:val="00EF1678"/>
    <w:rsid w:val="00EF1C9E"/>
    <w:rsid w:val="00EF3E5E"/>
    <w:rsid w:val="00F05002"/>
    <w:rsid w:val="00F1554E"/>
    <w:rsid w:val="00F17A30"/>
    <w:rsid w:val="00F20D35"/>
    <w:rsid w:val="00F255DB"/>
    <w:rsid w:val="00F37CD5"/>
    <w:rsid w:val="00F41365"/>
    <w:rsid w:val="00F43BA7"/>
    <w:rsid w:val="00F4536C"/>
    <w:rsid w:val="00F524E8"/>
    <w:rsid w:val="00F54661"/>
    <w:rsid w:val="00F55531"/>
    <w:rsid w:val="00F55D87"/>
    <w:rsid w:val="00F5781A"/>
    <w:rsid w:val="00F6275E"/>
    <w:rsid w:val="00F628F0"/>
    <w:rsid w:val="00F71AC2"/>
    <w:rsid w:val="00F71C4B"/>
    <w:rsid w:val="00F72CBD"/>
    <w:rsid w:val="00F73EE4"/>
    <w:rsid w:val="00F74068"/>
    <w:rsid w:val="00F76C01"/>
    <w:rsid w:val="00F77CC4"/>
    <w:rsid w:val="00F909EF"/>
    <w:rsid w:val="00F92126"/>
    <w:rsid w:val="00F92EA4"/>
    <w:rsid w:val="00FA28F4"/>
    <w:rsid w:val="00FA4160"/>
    <w:rsid w:val="00FB40CE"/>
    <w:rsid w:val="00FB4EC1"/>
    <w:rsid w:val="00FB5943"/>
    <w:rsid w:val="00FB599B"/>
    <w:rsid w:val="00FB67F2"/>
    <w:rsid w:val="00FB7B59"/>
    <w:rsid w:val="00FC1465"/>
    <w:rsid w:val="00FC249C"/>
    <w:rsid w:val="00FC2AC1"/>
    <w:rsid w:val="00FC3BCE"/>
    <w:rsid w:val="00FC4679"/>
    <w:rsid w:val="00FD131E"/>
    <w:rsid w:val="00FD3F68"/>
    <w:rsid w:val="00FD65D4"/>
    <w:rsid w:val="00FD7748"/>
    <w:rsid w:val="00FE6577"/>
    <w:rsid w:val="00FF0C5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D6A"/>
    <w:pPr>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436B59"/>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4840FC"/>
    <w:pPr>
      <w:keepNext/>
      <w:keepLines/>
      <w:bidi/>
      <w:spacing w:before="160" w:after="80" w:line="259" w:lineRule="auto"/>
      <w:outlineLvl w:val="2"/>
    </w:pPr>
    <w:rPr>
      <w:rFonts w:asciiTheme="minorHAnsi" w:eastAsiaTheme="majorEastAsia" w:hAnsiTheme="minorHAnsi" w:cstheme="majorBidi"/>
      <w:color w:val="365F91" w:themeColor="accent1" w:themeShade="BF"/>
      <w:sz w:val="28"/>
      <w:szCs w:val="28"/>
    </w:rPr>
  </w:style>
  <w:style w:type="paragraph" w:styleId="4">
    <w:name w:val="heading 4"/>
    <w:basedOn w:val="a"/>
    <w:next w:val="a"/>
    <w:link w:val="4Char"/>
    <w:uiPriority w:val="9"/>
    <w:semiHidden/>
    <w:unhideWhenUsed/>
    <w:qFormat/>
    <w:rsid w:val="004840FC"/>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840FC"/>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840FC"/>
    <w:pPr>
      <w:keepNext/>
      <w:keepLines/>
      <w:bidi/>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840FC"/>
    <w:pPr>
      <w:keepNext/>
      <w:keepLines/>
      <w:bidi/>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840FC"/>
    <w:pPr>
      <w:keepNext/>
      <w:keepLines/>
      <w:bidi/>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840FC"/>
    <w:pPr>
      <w:keepNext/>
      <w:keepLines/>
      <w:bidi/>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spacing w:after="160" w:line="259" w:lineRule="auto"/>
      <w:ind w:left="720"/>
      <w:contextualSpacing/>
    </w:pPr>
    <w:rPr>
      <w:rFonts w:asciiTheme="minorHAnsi" w:eastAsiaTheme="minorHAnsi" w:hAnsiTheme="minorHAnsi" w:cstheme="minorBidi"/>
      <w:sz w:val="22"/>
      <w:szCs w:val="22"/>
    </w:rPr>
  </w:style>
  <w:style w:type="paragraph" w:styleId="a4">
    <w:name w:val="header"/>
    <w:basedOn w:val="a"/>
    <w:link w:val="Char"/>
    <w:uiPriority w:val="99"/>
    <w:unhideWhenUsed/>
    <w:rsid w:val="00F628F0"/>
    <w:pPr>
      <w:tabs>
        <w:tab w:val="center" w:pos="4153"/>
        <w:tab w:val="right" w:pos="8306"/>
      </w:tabs>
    </w:pPr>
    <w:rPr>
      <w:rFonts w:asciiTheme="minorHAnsi" w:eastAsiaTheme="minorHAnsi" w:hAnsiTheme="minorHAnsi" w:cstheme="minorBidi"/>
      <w:sz w:val="22"/>
      <w:szCs w:val="22"/>
    </w:r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pPr>
    <w:rPr>
      <w:rFonts w:asciiTheme="minorHAnsi" w:eastAsiaTheme="minorHAnsi" w:hAnsiTheme="minorHAnsi" w:cstheme="minorBidi"/>
      <w:sz w:val="22"/>
      <w:szCs w:val="22"/>
    </w:r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p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jc w:val="center"/>
    </w:pPr>
    <w:rPr>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4840F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840F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840FC"/>
    <w:rPr>
      <w:rFonts w:eastAsiaTheme="majorEastAsia" w:cstheme="majorBidi"/>
      <w:color w:val="365F91" w:themeColor="accent1" w:themeShade="BF"/>
    </w:rPr>
  </w:style>
  <w:style w:type="character" w:customStyle="1" w:styleId="6Char">
    <w:name w:val="عنوان 6 Char"/>
    <w:basedOn w:val="a0"/>
    <w:link w:val="6"/>
    <w:uiPriority w:val="9"/>
    <w:semiHidden/>
    <w:rsid w:val="004840FC"/>
    <w:rPr>
      <w:rFonts w:eastAsiaTheme="majorEastAsia" w:cstheme="majorBidi"/>
      <w:i/>
      <w:iCs/>
      <w:color w:val="595959" w:themeColor="text1" w:themeTint="A6"/>
    </w:rPr>
  </w:style>
  <w:style w:type="character" w:customStyle="1" w:styleId="7Char">
    <w:name w:val="عنوان 7 Char"/>
    <w:basedOn w:val="a0"/>
    <w:link w:val="7"/>
    <w:uiPriority w:val="9"/>
    <w:semiHidden/>
    <w:rsid w:val="004840FC"/>
    <w:rPr>
      <w:rFonts w:eastAsiaTheme="majorEastAsia" w:cstheme="majorBidi"/>
      <w:color w:val="595959" w:themeColor="text1" w:themeTint="A6"/>
    </w:rPr>
  </w:style>
  <w:style w:type="character" w:customStyle="1" w:styleId="8Char">
    <w:name w:val="عنوان 8 Char"/>
    <w:basedOn w:val="a0"/>
    <w:link w:val="8"/>
    <w:uiPriority w:val="9"/>
    <w:semiHidden/>
    <w:rsid w:val="004840FC"/>
    <w:rPr>
      <w:rFonts w:eastAsiaTheme="majorEastAsia" w:cstheme="majorBidi"/>
      <w:i/>
      <w:iCs/>
      <w:color w:val="272727" w:themeColor="text1" w:themeTint="D8"/>
    </w:rPr>
  </w:style>
  <w:style w:type="character" w:customStyle="1" w:styleId="9Char">
    <w:name w:val="عنوان 9 Char"/>
    <w:basedOn w:val="a0"/>
    <w:link w:val="9"/>
    <w:uiPriority w:val="9"/>
    <w:semiHidden/>
    <w:rsid w:val="004840FC"/>
    <w:rPr>
      <w:rFonts w:eastAsiaTheme="majorEastAsia" w:cstheme="majorBidi"/>
      <w:color w:val="272727" w:themeColor="text1" w:themeTint="D8"/>
    </w:rPr>
  </w:style>
  <w:style w:type="paragraph" w:styleId="ab">
    <w:name w:val="Title"/>
    <w:basedOn w:val="a"/>
    <w:next w:val="a"/>
    <w:link w:val="Char3"/>
    <w:uiPriority w:val="10"/>
    <w:qFormat/>
    <w:rsid w:val="004840FC"/>
    <w:pPr>
      <w:bidi/>
      <w:spacing w:after="80"/>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b"/>
    <w:uiPriority w:val="10"/>
    <w:rsid w:val="004840FC"/>
    <w:rPr>
      <w:rFonts w:asciiTheme="majorHAnsi" w:eastAsiaTheme="majorEastAsia" w:hAnsiTheme="majorHAnsi" w:cstheme="majorBidi"/>
      <w:spacing w:val="-10"/>
      <w:kern w:val="28"/>
      <w:sz w:val="56"/>
      <w:szCs w:val="56"/>
    </w:rPr>
  </w:style>
  <w:style w:type="paragraph" w:styleId="ac">
    <w:name w:val="Quote"/>
    <w:basedOn w:val="a"/>
    <w:next w:val="a"/>
    <w:link w:val="Char4"/>
    <w:uiPriority w:val="29"/>
    <w:qFormat/>
    <w:rsid w:val="004840FC"/>
    <w:pPr>
      <w:bidi/>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Char4">
    <w:name w:val="اقتباس Char"/>
    <w:basedOn w:val="a0"/>
    <w:link w:val="ac"/>
    <w:uiPriority w:val="29"/>
    <w:rsid w:val="004840FC"/>
    <w:rPr>
      <w:i/>
      <w:iCs/>
      <w:color w:val="404040" w:themeColor="text1" w:themeTint="BF"/>
    </w:rPr>
  </w:style>
  <w:style w:type="character" w:styleId="ad">
    <w:name w:val="Intense Emphasis"/>
    <w:basedOn w:val="a0"/>
    <w:uiPriority w:val="21"/>
    <w:qFormat/>
    <w:rsid w:val="004840FC"/>
    <w:rPr>
      <w:i/>
      <w:iCs/>
      <w:color w:val="365F91" w:themeColor="accent1" w:themeShade="BF"/>
    </w:rPr>
  </w:style>
  <w:style w:type="paragraph" w:styleId="ae">
    <w:name w:val="Intense Quote"/>
    <w:basedOn w:val="a"/>
    <w:next w:val="a"/>
    <w:link w:val="Char5"/>
    <w:uiPriority w:val="30"/>
    <w:qFormat/>
    <w:rsid w:val="004840FC"/>
    <w:pPr>
      <w:pBdr>
        <w:top w:val="single" w:sz="4" w:space="10" w:color="365F91" w:themeColor="accent1" w:themeShade="BF"/>
        <w:bottom w:val="single" w:sz="4" w:space="10" w:color="365F91" w:themeColor="accent1" w:themeShade="BF"/>
      </w:pBdr>
      <w:bidi/>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rPr>
  </w:style>
  <w:style w:type="character" w:customStyle="1" w:styleId="Char5">
    <w:name w:val="اقتباس مكثف Char"/>
    <w:basedOn w:val="a0"/>
    <w:link w:val="ae"/>
    <w:uiPriority w:val="30"/>
    <w:rsid w:val="004840FC"/>
    <w:rPr>
      <w:i/>
      <w:iCs/>
      <w:color w:val="365F91" w:themeColor="accent1" w:themeShade="BF"/>
    </w:rPr>
  </w:style>
  <w:style w:type="character" w:styleId="af">
    <w:name w:val="Intense Reference"/>
    <w:basedOn w:val="a0"/>
    <w:uiPriority w:val="32"/>
    <w:qFormat/>
    <w:rsid w:val="004840FC"/>
    <w:rPr>
      <w:b/>
      <w:bCs/>
      <w:smallCaps/>
      <w:color w:val="365F91" w:themeColor="accent1" w:themeShade="BF"/>
      <w:spacing w:val="5"/>
    </w:rPr>
  </w:style>
  <w:style w:type="character" w:styleId="Hyperlink">
    <w:name w:val="Hyperlink"/>
    <w:basedOn w:val="a0"/>
    <w:uiPriority w:val="99"/>
    <w:unhideWhenUsed/>
    <w:rsid w:val="004840FC"/>
    <w:rPr>
      <w:color w:val="0000FF" w:themeColor="hyperlink"/>
      <w:u w:val="single"/>
    </w:rPr>
  </w:style>
  <w:style w:type="character" w:styleId="af0">
    <w:name w:val="Unresolved Mention"/>
    <w:basedOn w:val="a0"/>
    <w:uiPriority w:val="99"/>
    <w:semiHidden/>
    <w:unhideWhenUsed/>
    <w:rsid w:val="004840FC"/>
    <w:rPr>
      <w:color w:val="605E5C"/>
      <w:shd w:val="clear" w:color="auto" w:fill="E1DFDD"/>
    </w:rPr>
  </w:style>
  <w:style w:type="paragraph" w:styleId="af1">
    <w:name w:val="No Spacing"/>
    <w:uiPriority w:val="1"/>
    <w:qFormat/>
    <w:rsid w:val="005A392F"/>
    <w:pPr>
      <w:spacing w:after="0" w:line="240" w:lineRule="auto"/>
    </w:pPr>
  </w:style>
  <w:style w:type="character" w:styleId="af2">
    <w:name w:val="annotation reference"/>
    <w:basedOn w:val="a0"/>
    <w:uiPriority w:val="99"/>
    <w:semiHidden/>
    <w:unhideWhenUsed/>
    <w:rsid w:val="006E4D95"/>
    <w:rPr>
      <w:sz w:val="16"/>
      <w:szCs w:val="16"/>
    </w:rPr>
  </w:style>
  <w:style w:type="paragraph" w:styleId="af3">
    <w:name w:val="annotation text"/>
    <w:basedOn w:val="a"/>
    <w:link w:val="Char6"/>
    <w:uiPriority w:val="99"/>
    <w:unhideWhenUsed/>
    <w:rsid w:val="006E4D95"/>
    <w:pPr>
      <w:spacing w:after="160"/>
    </w:pPr>
    <w:rPr>
      <w:rFonts w:asciiTheme="minorHAnsi" w:eastAsiaTheme="minorHAnsi" w:hAnsiTheme="minorHAnsi" w:cstheme="minorBidi"/>
      <w:sz w:val="20"/>
      <w:szCs w:val="20"/>
    </w:rPr>
  </w:style>
  <w:style w:type="character" w:customStyle="1" w:styleId="Char6">
    <w:name w:val="نص تعليق Char"/>
    <w:basedOn w:val="a0"/>
    <w:link w:val="af3"/>
    <w:uiPriority w:val="99"/>
    <w:rsid w:val="006E4D95"/>
    <w:rPr>
      <w:sz w:val="20"/>
      <w:szCs w:val="20"/>
    </w:rPr>
  </w:style>
  <w:style w:type="paragraph" w:styleId="af4">
    <w:name w:val="annotation subject"/>
    <w:basedOn w:val="af3"/>
    <w:next w:val="af3"/>
    <w:link w:val="Char7"/>
    <w:uiPriority w:val="99"/>
    <w:semiHidden/>
    <w:unhideWhenUsed/>
    <w:rsid w:val="006E4D95"/>
    <w:rPr>
      <w:b/>
      <w:bCs/>
    </w:rPr>
  </w:style>
  <w:style w:type="character" w:customStyle="1" w:styleId="Char7">
    <w:name w:val="موضوع تعليق Char"/>
    <w:basedOn w:val="Char6"/>
    <w:link w:val="af4"/>
    <w:uiPriority w:val="99"/>
    <w:semiHidden/>
    <w:rsid w:val="006E4D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2731">
      <w:bodyDiv w:val="1"/>
      <w:marLeft w:val="0"/>
      <w:marRight w:val="0"/>
      <w:marTop w:val="0"/>
      <w:marBottom w:val="0"/>
      <w:divBdr>
        <w:top w:val="none" w:sz="0" w:space="0" w:color="auto"/>
        <w:left w:val="none" w:sz="0" w:space="0" w:color="auto"/>
        <w:bottom w:val="none" w:sz="0" w:space="0" w:color="auto"/>
        <w:right w:val="none" w:sz="0" w:space="0" w:color="auto"/>
      </w:divBdr>
    </w:div>
    <w:div w:id="135344839">
      <w:bodyDiv w:val="1"/>
      <w:marLeft w:val="0"/>
      <w:marRight w:val="0"/>
      <w:marTop w:val="0"/>
      <w:marBottom w:val="0"/>
      <w:divBdr>
        <w:top w:val="none" w:sz="0" w:space="0" w:color="auto"/>
        <w:left w:val="none" w:sz="0" w:space="0" w:color="auto"/>
        <w:bottom w:val="none" w:sz="0" w:space="0" w:color="auto"/>
        <w:right w:val="none" w:sz="0" w:space="0" w:color="auto"/>
      </w:divBdr>
    </w:div>
    <w:div w:id="52429181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oleObject" Target="embeddings/oleObject1.bin"/><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545-A648-4F1A-B32B-17B722EB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2503</Words>
  <Characters>14268</Characters>
  <Application>Microsoft Office Word</Application>
  <DocSecurity>0</DocSecurity>
  <Lines>118</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LENOVO</cp:lastModifiedBy>
  <cp:revision>2</cp:revision>
  <cp:lastPrinted>2025-08-07T11:04:00Z</cp:lastPrinted>
  <dcterms:created xsi:type="dcterms:W3CDTF">2026-07-03T18:14:00Z</dcterms:created>
  <dcterms:modified xsi:type="dcterms:W3CDTF">2026-07-03T18:14:00Z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79c6d419-f818-409a-b0c5-ce4cc2891e4f</vt:lpwstr>
  </property>
</Properties>
</file>