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53116" w:rsidRDefault="009125CE">
      <w:pPr>
        <w:rPr>
          <w:rFonts w:ascii="Sakkal Majalla" w:hAnsi="Sakkal Majalla" w:cs="Sakkal Majalla"/>
          <w:b/>
          <w:bCs/>
          <w:sz w:val="28"/>
          <w:szCs w:val="28"/>
          <w:lang w:bidi="ar-EG"/>
        </w:rPr>
      </w:pPr>
      <w:r w:rsidRPr="00653116">
        <w:rPr>
          <w:rFonts w:ascii="Sakkal Majalla" w:hAnsi="Sakkal Majalla" w:cs="Sakkal Majalla"/>
          <w:b/>
          <w:bCs/>
          <w:sz w:val="28"/>
          <w:szCs w:val="28"/>
          <w:rtl/>
          <w:lang w:bidi="ar-EG"/>
        </w:rPr>
        <w:t xml:space="preserve">جامعة ميدأوشن </w:t>
      </w:r>
    </w:p>
    <w:p w14:paraId="1E957002" w14:textId="04B27A9D" w:rsidR="00F546CE" w:rsidRPr="00653116" w:rsidRDefault="009125CE">
      <w:pPr>
        <w:rPr>
          <w:rFonts w:ascii="Sakkal Majalla" w:hAnsi="Sakkal Majalla" w:cs="Sakkal Majalla"/>
          <w:b/>
          <w:bCs/>
          <w:sz w:val="28"/>
          <w:szCs w:val="28"/>
          <w:rtl/>
          <w:lang w:bidi="ar-EG"/>
        </w:rPr>
      </w:pPr>
      <w:r w:rsidRPr="00653116">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53116">
        <w:rPr>
          <w:rFonts w:ascii="Sakkal Majalla" w:hAnsi="Sakkal Majalla" w:cs="Sakkal Majalla"/>
          <w:b/>
          <w:bCs/>
          <w:sz w:val="28"/>
          <w:szCs w:val="28"/>
          <w:lang w:bidi="ar-EG"/>
        </w:rPr>
        <w:t xml:space="preserve">    </w:t>
      </w:r>
      <w:r w:rsidRPr="00653116">
        <w:rPr>
          <w:rFonts w:ascii="Sakkal Majalla" w:hAnsi="Sakkal Majalla" w:cs="Sakkal Majalla"/>
          <w:b/>
          <w:bCs/>
          <w:sz w:val="28"/>
          <w:szCs w:val="28"/>
          <w:rtl/>
          <w:lang w:bidi="ar-EG"/>
        </w:rPr>
        <w:t xml:space="preserve">كلية الإدارة </w:t>
      </w:r>
    </w:p>
    <w:p w14:paraId="0217C513" w14:textId="22732A48" w:rsidR="009125CE" w:rsidRPr="00653116" w:rsidRDefault="002F3289">
      <w:pPr>
        <w:rPr>
          <w:rFonts w:ascii="Sakkal Majalla" w:hAnsi="Sakkal Majalla" w:cs="Sakkal Majalla"/>
          <w:sz w:val="28"/>
          <w:szCs w:val="28"/>
          <w:rtl/>
          <w:lang w:bidi="ar-EG"/>
        </w:rPr>
      </w:pPr>
      <w:r w:rsidRPr="00653116">
        <w:rPr>
          <w:rFonts w:ascii="Sakkal Majalla" w:hAnsi="Sakkal Majalla" w:cs="Sakkal Majalla" w:hint="cs"/>
          <w:b/>
          <w:bCs/>
          <w:sz w:val="28"/>
          <w:szCs w:val="28"/>
          <w:rtl/>
          <w:lang w:bidi="ar-EG"/>
        </w:rPr>
        <w:t xml:space="preserve"> </w:t>
      </w:r>
    </w:p>
    <w:p w14:paraId="11A91486" w14:textId="77777777" w:rsidR="009125CE" w:rsidRPr="00653116" w:rsidRDefault="009125CE">
      <w:pPr>
        <w:rPr>
          <w:rFonts w:ascii="Sakkal Majalla" w:hAnsi="Sakkal Majalla" w:cs="Sakkal Majalla"/>
          <w:sz w:val="28"/>
          <w:szCs w:val="28"/>
          <w:rtl/>
          <w:lang w:bidi="ar-EG"/>
        </w:rPr>
      </w:pPr>
    </w:p>
    <w:p w14:paraId="3A7BF367" w14:textId="77777777" w:rsidR="009125CE" w:rsidRPr="00653116" w:rsidRDefault="009125CE" w:rsidP="009125CE">
      <w:pPr>
        <w:rPr>
          <w:rFonts w:ascii="Sakkal Majalla" w:hAnsi="Sakkal Majalla" w:cs="Sakkal Majalla"/>
          <w:sz w:val="28"/>
          <w:szCs w:val="28"/>
          <w:rtl/>
          <w:lang w:bidi="ar-EG"/>
        </w:rPr>
      </w:pPr>
    </w:p>
    <w:p w14:paraId="5F6542BF" w14:textId="77777777" w:rsidR="009125CE" w:rsidRPr="00653116" w:rsidRDefault="009125CE" w:rsidP="009125CE">
      <w:pPr>
        <w:rPr>
          <w:rFonts w:ascii="Sakkal Majalla" w:hAnsi="Sakkal Majalla" w:cs="Sakkal Majalla"/>
          <w:sz w:val="28"/>
          <w:szCs w:val="28"/>
          <w:rtl/>
          <w:lang w:bidi="ar-EG"/>
        </w:rPr>
      </w:pPr>
    </w:p>
    <w:p w14:paraId="7BE60DFB" w14:textId="1DCE7D6D" w:rsidR="002F3289" w:rsidRPr="00653116" w:rsidRDefault="002F3289" w:rsidP="002F3289">
      <w:pPr>
        <w:jc w:val="center"/>
        <w:rPr>
          <w:rFonts w:ascii="Sakkal Majalla" w:hAnsi="Sakkal Majalla" w:cs="(AH) Manal Black"/>
          <w:sz w:val="36"/>
          <w:szCs w:val="36"/>
          <w:rtl/>
          <w:lang w:bidi="ar-EG"/>
        </w:rPr>
      </w:pPr>
      <w:r w:rsidRPr="00653116">
        <w:rPr>
          <w:rFonts w:ascii="Sakkal Majalla" w:hAnsi="Sakkal Majalla" w:cs="(AH) Manal Black"/>
          <w:sz w:val="36"/>
          <w:szCs w:val="36"/>
          <w:rtl/>
          <w:lang w:bidi="ar-EG"/>
        </w:rPr>
        <w:t>دور تبنّي تقنيات الذكاء الاصطناعي في التحول الرقمي للتسويق لدى الشركات السعودية: دراسة ميدانية في ضوء رؤية  2030</w:t>
      </w:r>
    </w:p>
    <w:p w14:paraId="15C28831" w14:textId="43B35CAE" w:rsidR="009125CE" w:rsidRPr="00653116" w:rsidRDefault="002F3289" w:rsidP="002F3289">
      <w:pPr>
        <w:spacing w:line="360" w:lineRule="auto"/>
        <w:jc w:val="center"/>
        <w:rPr>
          <w:rFonts w:asciiTheme="majorBidi" w:hAnsiTheme="majorBidi" w:cstheme="majorBidi"/>
          <w:sz w:val="24"/>
          <w:szCs w:val="24"/>
          <w:rtl/>
          <w:lang w:bidi="ar-EG"/>
        </w:rPr>
      </w:pPr>
      <w:r w:rsidRPr="00653116">
        <w:rPr>
          <w:rFonts w:asciiTheme="majorBidi" w:hAnsiTheme="majorBidi" w:cstheme="majorBidi"/>
          <w:sz w:val="24"/>
          <w:szCs w:val="24"/>
          <w:lang w:bidi="ar-EG"/>
        </w:rPr>
        <w:t>The Role of Artificial Intelligence Adoption in Marketing Digital Transformation: A Field Study of Saudi Companies in the Context of Saudi Vision 2030</w:t>
      </w:r>
    </w:p>
    <w:p w14:paraId="1AA4343F" w14:textId="77777777" w:rsidR="009125CE" w:rsidRPr="00653116" w:rsidRDefault="009125CE" w:rsidP="009125CE">
      <w:pPr>
        <w:jc w:val="center"/>
        <w:rPr>
          <w:rFonts w:ascii="Sakkal Majalla" w:hAnsi="Sakkal Majalla" w:cs="Sakkal Majalla"/>
          <w:sz w:val="28"/>
          <w:szCs w:val="28"/>
          <w:rtl/>
          <w:lang w:bidi="ar-EG"/>
        </w:rPr>
      </w:pPr>
    </w:p>
    <w:p w14:paraId="3024630C" w14:textId="77777777" w:rsidR="009125CE" w:rsidRPr="00653116" w:rsidRDefault="009125CE" w:rsidP="009125CE">
      <w:pPr>
        <w:jc w:val="center"/>
        <w:rPr>
          <w:rFonts w:ascii="Sakkal Majalla" w:hAnsi="Sakkal Majalla" w:cs="Sakkal Majalla"/>
          <w:sz w:val="28"/>
          <w:szCs w:val="28"/>
          <w:rtl/>
          <w:lang w:bidi="ar-EG"/>
        </w:rPr>
      </w:pPr>
    </w:p>
    <w:p w14:paraId="232F19A4" w14:textId="77777777" w:rsidR="009125CE" w:rsidRPr="00653116" w:rsidRDefault="009125CE" w:rsidP="009125CE">
      <w:pPr>
        <w:jc w:val="center"/>
        <w:rPr>
          <w:rFonts w:ascii="Sakkal Majalla" w:hAnsi="Sakkal Majalla" w:cs="Sakkal Majalla"/>
          <w:sz w:val="28"/>
          <w:szCs w:val="28"/>
          <w:rtl/>
          <w:lang w:bidi="ar-EG"/>
        </w:rPr>
      </w:pPr>
    </w:p>
    <w:p w14:paraId="0EB57E30" w14:textId="77777777" w:rsidR="009125CE" w:rsidRPr="00653116" w:rsidRDefault="009125CE" w:rsidP="009125CE">
      <w:pPr>
        <w:jc w:val="center"/>
        <w:rPr>
          <w:rFonts w:ascii="Sakkal Majalla" w:hAnsi="Sakkal Majalla" w:cs="Sakkal Majalla"/>
          <w:b/>
          <w:bCs/>
          <w:sz w:val="28"/>
          <w:szCs w:val="28"/>
          <w:rtl/>
          <w:lang w:bidi="ar-EG"/>
        </w:rPr>
      </w:pPr>
    </w:p>
    <w:p w14:paraId="751A7E65" w14:textId="54535FC2" w:rsidR="009125CE" w:rsidRPr="00653116" w:rsidRDefault="009125CE" w:rsidP="009125CE">
      <w:pPr>
        <w:jc w:val="center"/>
        <w:rPr>
          <w:rFonts w:ascii="Sakkal Majalla" w:hAnsi="Sakkal Majalla" w:cs="Sakkal Majalla"/>
          <w:b/>
          <w:bCs/>
          <w:sz w:val="28"/>
          <w:szCs w:val="28"/>
          <w:rtl/>
          <w:lang w:bidi="ar-EG"/>
        </w:rPr>
      </w:pPr>
      <w:r w:rsidRPr="00653116">
        <w:rPr>
          <w:rFonts w:ascii="Sakkal Majalla" w:hAnsi="Sakkal Majalla" w:cs="Sakkal Majalla"/>
          <w:b/>
          <w:bCs/>
          <w:sz w:val="28"/>
          <w:szCs w:val="28"/>
          <w:rtl/>
          <w:lang w:bidi="ar-EG"/>
        </w:rPr>
        <w:t>إعداد الطالب</w:t>
      </w:r>
      <w:r w:rsidR="00F50A4A">
        <w:rPr>
          <w:rFonts w:ascii="Sakkal Majalla" w:hAnsi="Sakkal Majalla" w:cs="Sakkal Majalla" w:hint="cs"/>
          <w:b/>
          <w:bCs/>
          <w:sz w:val="28"/>
          <w:szCs w:val="28"/>
          <w:rtl/>
          <w:lang w:bidi="ar-EG"/>
        </w:rPr>
        <w:t>ة</w:t>
      </w:r>
      <w:r w:rsidRPr="00653116">
        <w:rPr>
          <w:rFonts w:ascii="Sakkal Majalla" w:hAnsi="Sakkal Majalla" w:cs="Sakkal Majalla"/>
          <w:b/>
          <w:bCs/>
          <w:sz w:val="28"/>
          <w:szCs w:val="28"/>
          <w:rtl/>
          <w:lang w:bidi="ar-EG"/>
        </w:rPr>
        <w:t>/</w:t>
      </w:r>
    </w:p>
    <w:p w14:paraId="76AA45C9" w14:textId="77777777" w:rsidR="009125CE" w:rsidRPr="00653116" w:rsidRDefault="009125CE" w:rsidP="009125CE">
      <w:pPr>
        <w:jc w:val="center"/>
        <w:rPr>
          <w:rFonts w:ascii="Sakkal Majalla" w:hAnsi="Sakkal Majalla" w:cs="Sakkal Majalla"/>
          <w:b/>
          <w:bCs/>
          <w:sz w:val="28"/>
          <w:szCs w:val="28"/>
          <w:rtl/>
          <w:lang w:bidi="ar-EG"/>
        </w:rPr>
      </w:pPr>
    </w:p>
    <w:p w14:paraId="3D3CBDF8" w14:textId="33D25F48" w:rsidR="009125CE" w:rsidRPr="00F3319D" w:rsidRDefault="00D44EB5" w:rsidP="009125CE">
      <w:pPr>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أسرار عطالله الحربي</w:t>
      </w:r>
    </w:p>
    <w:p w14:paraId="58D6152F" w14:textId="77777777" w:rsidR="009125CE" w:rsidRPr="00653116" w:rsidRDefault="009125CE" w:rsidP="009125CE">
      <w:pPr>
        <w:jc w:val="center"/>
        <w:rPr>
          <w:rFonts w:ascii="Sakkal Majalla" w:hAnsi="Sakkal Majalla" w:cs="Sakkal Majalla"/>
          <w:b/>
          <w:bCs/>
          <w:sz w:val="28"/>
          <w:szCs w:val="28"/>
          <w:rtl/>
          <w:lang w:bidi="ar-EG"/>
        </w:rPr>
      </w:pPr>
    </w:p>
    <w:p w14:paraId="5F4EE2DE" w14:textId="1A92484F" w:rsidR="009125CE" w:rsidRPr="00653116" w:rsidRDefault="009125CE" w:rsidP="009125CE">
      <w:pPr>
        <w:jc w:val="center"/>
        <w:rPr>
          <w:rFonts w:ascii="Sakkal Majalla" w:hAnsi="Sakkal Majalla" w:cs="Sakkal Majalla"/>
          <w:b/>
          <w:bCs/>
          <w:sz w:val="28"/>
          <w:szCs w:val="28"/>
          <w:rtl/>
          <w:lang w:bidi="ar-EG"/>
        </w:rPr>
      </w:pPr>
      <w:r w:rsidRPr="00653116">
        <w:rPr>
          <w:rFonts w:ascii="Sakkal Majalla" w:hAnsi="Sakkal Majalla" w:cs="Sakkal Majalla"/>
          <w:b/>
          <w:bCs/>
          <w:sz w:val="28"/>
          <w:szCs w:val="28"/>
          <w:rtl/>
          <w:lang w:bidi="ar-EG"/>
        </w:rPr>
        <w:t>إشراف/</w:t>
      </w:r>
    </w:p>
    <w:p w14:paraId="2EFA31CD" w14:textId="77777777" w:rsidR="009125CE" w:rsidRPr="00653116" w:rsidRDefault="009125CE" w:rsidP="009125CE">
      <w:pPr>
        <w:jc w:val="center"/>
        <w:rPr>
          <w:rFonts w:ascii="Sakkal Majalla" w:hAnsi="Sakkal Majalla" w:cs="Sakkal Majalla"/>
          <w:b/>
          <w:bCs/>
          <w:sz w:val="28"/>
          <w:szCs w:val="28"/>
          <w:rtl/>
          <w:lang w:bidi="ar-EG"/>
        </w:rPr>
      </w:pPr>
    </w:p>
    <w:p w14:paraId="16CF2D6A" w14:textId="058EDA25" w:rsidR="009125CE" w:rsidRPr="00653116" w:rsidRDefault="00F50A4A" w:rsidP="009125CE">
      <w:pPr>
        <w:jc w:val="center"/>
        <w:rPr>
          <w:rFonts w:ascii="Sakkal Majalla" w:hAnsi="Sakkal Majalla" w:cs="Sakkal Majalla" w:hint="cs"/>
          <w:b/>
          <w:bCs/>
          <w:sz w:val="28"/>
          <w:szCs w:val="28"/>
          <w:rtl/>
        </w:rPr>
      </w:pPr>
      <w:r>
        <w:rPr>
          <w:rFonts w:ascii="Sakkal Majalla" w:hAnsi="Sakkal Majalla" w:cs="Sakkal Majalla" w:hint="cs"/>
          <w:b/>
          <w:bCs/>
          <w:sz w:val="28"/>
          <w:szCs w:val="28"/>
          <w:rtl/>
        </w:rPr>
        <w:t>د. محمد عويس</w:t>
      </w:r>
    </w:p>
    <w:p w14:paraId="22738CC6" w14:textId="77777777" w:rsidR="009125CE" w:rsidRPr="00653116" w:rsidRDefault="009125CE" w:rsidP="009125CE">
      <w:pPr>
        <w:jc w:val="center"/>
        <w:rPr>
          <w:rFonts w:ascii="Sakkal Majalla" w:hAnsi="Sakkal Majalla" w:cs="Sakkal Majalla"/>
          <w:b/>
          <w:bCs/>
          <w:sz w:val="28"/>
          <w:szCs w:val="28"/>
          <w:rtl/>
          <w:lang w:bidi="ar-EG"/>
        </w:rPr>
      </w:pPr>
    </w:p>
    <w:p w14:paraId="14480418" w14:textId="78A6C3AC" w:rsidR="009125CE" w:rsidRPr="00653116" w:rsidRDefault="009125CE" w:rsidP="009125CE">
      <w:pPr>
        <w:jc w:val="center"/>
        <w:rPr>
          <w:rFonts w:ascii="Sakkal Majalla" w:hAnsi="Sakkal Majalla" w:cs="Sakkal Majalla"/>
          <w:b/>
          <w:bCs/>
          <w:sz w:val="28"/>
          <w:szCs w:val="28"/>
          <w:rtl/>
          <w:lang w:bidi="ar-EG"/>
        </w:rPr>
      </w:pPr>
      <w:r w:rsidRPr="00653116">
        <w:rPr>
          <w:rFonts w:ascii="Sakkal Majalla" w:hAnsi="Sakkal Majalla" w:cs="Sakkal Majalla"/>
          <w:b/>
          <w:bCs/>
          <w:sz w:val="28"/>
          <w:szCs w:val="28"/>
          <w:rtl/>
          <w:lang w:bidi="ar-EG"/>
        </w:rPr>
        <w:t>العام الدراسي:</w:t>
      </w:r>
    </w:p>
    <w:p w14:paraId="71099ADB" w14:textId="3B11E8C5" w:rsidR="009125CE" w:rsidRPr="00653116" w:rsidRDefault="002F3289" w:rsidP="002F3289">
      <w:pPr>
        <w:jc w:val="center"/>
        <w:rPr>
          <w:rFonts w:ascii="Sakkal Majalla" w:hAnsi="Sakkal Majalla" w:cs="Sakkal Majalla"/>
          <w:b/>
          <w:bCs/>
          <w:sz w:val="28"/>
          <w:szCs w:val="28"/>
          <w:rtl/>
        </w:rPr>
      </w:pPr>
      <w:r w:rsidRPr="00653116">
        <w:rPr>
          <w:rFonts w:ascii="Sakkal Majalla" w:hAnsi="Sakkal Majalla" w:cs="Sakkal Majalla" w:hint="cs"/>
          <w:b/>
          <w:bCs/>
          <w:sz w:val="28"/>
          <w:szCs w:val="28"/>
          <w:rtl/>
          <w:lang w:bidi="ar-EG"/>
        </w:rPr>
        <w:t>2026</w:t>
      </w:r>
    </w:p>
    <w:p w14:paraId="035BF540" w14:textId="1DFD03CD" w:rsidR="009125CE" w:rsidRPr="00653116" w:rsidRDefault="00A74F76" w:rsidP="00A74F76">
      <w:pPr>
        <w:rPr>
          <w:rFonts w:ascii="Sakkal Majalla" w:hAnsi="Sakkal Majalla" w:cs="Sakkal Majalla"/>
          <w:b/>
          <w:bCs/>
          <w:sz w:val="32"/>
          <w:szCs w:val="32"/>
          <w:u w:val="single"/>
          <w:rtl/>
        </w:rPr>
      </w:pPr>
      <w:r w:rsidRPr="00653116">
        <w:rPr>
          <w:rFonts w:ascii="Sakkal Majalla" w:hAnsi="Sakkal Majalla" w:cs="Sakkal Majalla"/>
          <w:b/>
          <w:bCs/>
          <w:sz w:val="32"/>
          <w:szCs w:val="32"/>
          <w:u w:val="single"/>
          <w:rtl/>
        </w:rPr>
        <w:lastRenderedPageBreak/>
        <w:t>مقدمة</w:t>
      </w:r>
      <w:r w:rsidR="009125CE" w:rsidRPr="00653116">
        <w:rPr>
          <w:rFonts w:ascii="Sakkal Majalla" w:hAnsi="Sakkal Majalla" w:cs="Sakkal Majalla" w:hint="cs"/>
          <w:b/>
          <w:bCs/>
          <w:sz w:val="32"/>
          <w:szCs w:val="32"/>
          <w:u w:val="single"/>
          <w:rtl/>
        </w:rPr>
        <w:t>:</w:t>
      </w:r>
    </w:p>
    <w:p w14:paraId="70E2C832" w14:textId="77777777" w:rsidR="00D35A5E" w:rsidRPr="00D35A5E" w:rsidRDefault="00D35A5E" w:rsidP="00D35A5E">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أدى التطور المتسارع في تقنيات المعلومات والاتصالات إلى إحداث تحولات جوهرية في بيئة الأعمال المعاصرة حيث لم يعد نجاح الشركات يعتمد على الموارد المادية فقط بل أصبح مرتبطا بقدرتها على توظيف التقنيات الرقمية في إدارة أنشطتها المختلفة وفي مقدمتها الأنشطة التسويقية التي شهدت انتقالا واضحا من الممارسات التقليدية إلى الممارسات القائمة على تحليل البيانات والتطبيقات الذكية بما يسهم في رفع كفاءة الأداء وتحسين جودة القرارات التسويقية وتعزيز القدرة على الاستجابة لمتطلبات الأسواق المتغيرة</w:t>
      </w:r>
      <w:r w:rsidRPr="00D35A5E">
        <w:rPr>
          <w:rFonts w:ascii="Sakkal Majalla" w:hAnsi="Sakkal Majalla" w:cs="Sakkal Majalla"/>
          <w:sz w:val="28"/>
          <w:szCs w:val="28"/>
          <w:lang w:bidi="ar-EG"/>
        </w:rPr>
        <w:t xml:space="preserve"> (Amin &amp; Rahman, 2025).</w:t>
      </w:r>
    </w:p>
    <w:p w14:paraId="4727174E" w14:textId="77777777" w:rsidR="00D35A5E" w:rsidRPr="00D35A5E" w:rsidRDefault="00D35A5E" w:rsidP="00D35A5E">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وأصبح الذكاء الاصطناعي يمثل أحد المرتكزات الأساسية لهذا التحول لما يتيحه من إمكانات متقدمة في جمع البيانات وتحليلها والتنبؤ بسلوك العملاء وتصميم العروض التسويقية بما يتلاءم مع احتياجاتهم الفعلية وهو ما أدى إلى إعادة تشكيل طبيعة العملية التسويقية وتحويلها إلى عملية ديناميكية تعتمد على التفاعل المستمر مع العملاء وتقديم قيمة مضافة لهم من خلال تجارب رقمية مخصصة تعزز من مستوى رضاهم وولائهم للعلامات التجارية</w:t>
      </w:r>
      <w:r w:rsidRPr="00D35A5E">
        <w:rPr>
          <w:rFonts w:ascii="Sakkal Majalla" w:hAnsi="Sakkal Majalla" w:cs="Sakkal Majalla"/>
          <w:sz w:val="28"/>
          <w:szCs w:val="28"/>
          <w:lang w:bidi="ar-EG"/>
        </w:rPr>
        <w:t xml:space="preserve"> (Acatrinei et al., 2025).</w:t>
      </w:r>
    </w:p>
    <w:p w14:paraId="41B5EFF7" w14:textId="77777777" w:rsidR="00D35A5E" w:rsidRPr="00D35A5E" w:rsidRDefault="00D35A5E" w:rsidP="00D35A5E">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كما يسهم تبني تقنيات الذكاء الاصطناعي في تطوير الاستراتيجيات التسويقية من خلال دعم التخطيط القائم على البيانات وتحسين القدرة على تحليل الأسواق وتحديد الفرص التسويقية وتوجيه الموارد بكفاءة أعلى إضافة إلى دوره في تطوير إدارة العلاقات مع العملاء وتحقيق التكامل بين القنوات التسويقية الرقمية بما يساعد الشركات على تحقيق مستويات أعلى من المرونة التنظيمية والاستدامة في الأداء في ظل بيئة أعمال تتسم بالتغير المستمر وشدة المنافسة</w:t>
      </w:r>
      <w:r w:rsidRPr="00D35A5E">
        <w:rPr>
          <w:rFonts w:ascii="Sakkal Majalla" w:hAnsi="Sakkal Majalla" w:cs="Sakkal Majalla"/>
          <w:sz w:val="28"/>
          <w:szCs w:val="28"/>
          <w:lang w:bidi="ar-EG"/>
        </w:rPr>
        <w:t xml:space="preserve"> (Mikić, 2025).</w:t>
      </w:r>
    </w:p>
    <w:p w14:paraId="7BC3AE65" w14:textId="77777777" w:rsidR="00D35A5E" w:rsidRPr="00D35A5E" w:rsidRDefault="00D35A5E" w:rsidP="00D35A5E">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ويعد التحول الرقمي للتسويق أحد المداخل الرئيسة لتعزيز القدرة التنافسية للشركات حيث يؤدي دمج تطبيقات الذكاء الاصطناعي في الأنشطة التسويقية إلى تحسين كفاءة الحملات التسويقية وتطوير قنوات الاتصال الرقمية وتحقيق التكامل بين مصادر البيانات المختلفة بما يسهم في تقديم خدمات أكثر توافقا مع توقعات العملاء وتحسين تجربتهم ورفع فاعلية القرارات التسويقية المبنية على المعلومات الدقيقة</w:t>
      </w:r>
      <w:r w:rsidRPr="00D35A5E">
        <w:rPr>
          <w:rFonts w:ascii="Sakkal Majalla" w:hAnsi="Sakkal Majalla" w:cs="Sakkal Majalla"/>
          <w:sz w:val="28"/>
          <w:szCs w:val="28"/>
          <w:lang w:bidi="ar-EG"/>
        </w:rPr>
        <w:t xml:space="preserve"> (Seraj et al., 2025).</w:t>
      </w:r>
    </w:p>
    <w:p w14:paraId="1D064677" w14:textId="77777777" w:rsidR="00D35A5E" w:rsidRPr="00D35A5E" w:rsidRDefault="00D35A5E" w:rsidP="00D35A5E">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وفي المملكة العربية السعودية يحظى التحول الرقمي باهتمام كبير في إطار رؤية 2030 التي تستهدف بناء اقتصاد قائم على المعرفة والابتكار وتعزيز استخدام التقنيات الحديثة في مختلف القطاعات الاقتصادية وهو ما انعكس على توجه الشركات نحو تبني الحلول الرقمية وتوظيف تطبيقات الذكاء الاصطناعي في تطوير أنشطتها التسويقية وتحسين قدرتها على الوصول إلى العملاء عبر القنوات الرقمية المختلفة ورفع كفاءة أدائها في الأسواق المحلية والعالمية</w:t>
      </w:r>
      <w:r w:rsidRPr="00D35A5E">
        <w:rPr>
          <w:rFonts w:ascii="Sakkal Majalla" w:hAnsi="Sakkal Majalla" w:cs="Sakkal Majalla"/>
          <w:sz w:val="28"/>
          <w:szCs w:val="28"/>
          <w:lang w:bidi="ar-EG"/>
        </w:rPr>
        <w:t xml:space="preserve"> (Alghaswyneh, 2025).</w:t>
      </w:r>
    </w:p>
    <w:p w14:paraId="14C9FAC1" w14:textId="77777777" w:rsidR="00D35A5E" w:rsidRPr="00D35A5E" w:rsidRDefault="00D35A5E" w:rsidP="00D35A5E">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lastRenderedPageBreak/>
        <w:t>كما يسهم استخدام تقنيات الذكاء الاصطناعي في دعم الابتكار التسويقي داخل الشركات السعودية من خلال تحسين القدرة على استهداف العملاء وتخصيص العروض التسويقية وتحليل سلوكهم الشرائي بدقة الأمر الذي يؤدي إلى تحسين كفاءة استخدام الموارد التسويقية وتعزيز القدرة على تحقيق ميزة تنافسية مستدامة في ظل التحول نحو الاقتصاد الرقمي وزيادة الاعتماد على الحلول التقنية في تنفيذ الأنشطة التجارية</w:t>
      </w:r>
      <w:r w:rsidRPr="00D35A5E">
        <w:rPr>
          <w:rFonts w:ascii="Sakkal Majalla" w:hAnsi="Sakkal Majalla" w:cs="Sakkal Majalla"/>
          <w:sz w:val="28"/>
          <w:szCs w:val="28"/>
          <w:lang w:bidi="ar-EG"/>
        </w:rPr>
        <w:t xml:space="preserve"> (Aljabari et al., 2024).</w:t>
      </w:r>
    </w:p>
    <w:p w14:paraId="23A58872" w14:textId="77777777" w:rsidR="00D35A5E" w:rsidRPr="00D35A5E" w:rsidRDefault="00D35A5E" w:rsidP="00D35A5E">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وعلى المستوى التطبيقي يسهم توظيف تطبيقات الذكاء الاصطناعي في تحسين جودة الخدمات المقدمة من قبل الشركات من خلال تطوير المحتوى التسويقي الرقمي وتحليل بيانات العملاء وتقديم خدمات تتوافق مع احتياجاتهم بما يعكس دور هذه التقنيات في دعم التحول الرقمي للتسويق وتحقيق التكامل بين الأنشطة التسويقية الرقمية والتقليدية ورفع كفاءة الأداء المؤسسي (الصفار، 2024)</w:t>
      </w:r>
      <w:r w:rsidRPr="00D35A5E">
        <w:rPr>
          <w:rFonts w:ascii="Sakkal Majalla" w:hAnsi="Sakkal Majalla" w:cs="Sakkal Majalla"/>
          <w:sz w:val="28"/>
          <w:szCs w:val="28"/>
          <w:lang w:bidi="ar-EG"/>
        </w:rPr>
        <w:t>.</w:t>
      </w:r>
    </w:p>
    <w:p w14:paraId="20703816" w14:textId="77777777" w:rsidR="00D35A5E" w:rsidRPr="00D35A5E" w:rsidRDefault="00D35A5E" w:rsidP="00D35A5E">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كما يساعد استخدام التقنيات الذكية في تحليل اتجاهات المستهلكين عبر وسائل التواصل الاجتماعي على فهم أنماط تفاعلهم مع المحتوى التسويقي وتصميم الرسائل التسويقية الموجهة لهم بما يسهم في زيادة معدلات الاستجابة للحملات التسويقية وتحقيق مستويات أعلى من الفاعلية في الاتصال التسويقي وتعزيز العلاقة بين الشركات والعملاء في البيئة الرقمية (البلوي، 2024)</w:t>
      </w:r>
      <w:r w:rsidRPr="00D35A5E">
        <w:rPr>
          <w:rFonts w:ascii="Sakkal Majalla" w:hAnsi="Sakkal Majalla" w:cs="Sakkal Majalla"/>
          <w:sz w:val="28"/>
          <w:szCs w:val="28"/>
          <w:lang w:bidi="ar-EG"/>
        </w:rPr>
        <w:t>.</w:t>
      </w:r>
    </w:p>
    <w:p w14:paraId="0C246017" w14:textId="77777777" w:rsidR="00D35A5E" w:rsidRPr="00D35A5E" w:rsidRDefault="00D35A5E" w:rsidP="00D35A5E">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ويعزز توظيف تطبيقات الذكاء الاصطناعي في إنتاج وتسويق المحتوى الرقمي من قدرة الشركات على الوصول إلى الجمهور المستهدف وتقديم محتوى يتوافق مع اهتماماته وخصائصه بما يسهم في تطوير أساليب الاتصال التسويقي وتحسين إدارة العمليات التسويقية الرقمية بما يتلاءم مع متطلبات البيئة الرقمية الحديثة (الشريف، 2024)</w:t>
      </w:r>
      <w:r w:rsidRPr="00D35A5E">
        <w:rPr>
          <w:rFonts w:ascii="Sakkal Majalla" w:hAnsi="Sakkal Majalla" w:cs="Sakkal Majalla"/>
          <w:sz w:val="28"/>
          <w:szCs w:val="28"/>
          <w:lang w:bidi="ar-EG"/>
        </w:rPr>
        <w:t>.</w:t>
      </w:r>
    </w:p>
    <w:p w14:paraId="2A68B843" w14:textId="77777777" w:rsidR="00D35A5E" w:rsidRPr="00D35A5E" w:rsidRDefault="00D35A5E" w:rsidP="00D35A5E">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كما يسهم استخدام تطبيقات الذكاء الاصطناعي في تطوير استراتيجيات التسويق داخل الشركات في تحسين قدرتها على المنافسة من خلال دعم الابتكار في تصميم الخدمات وتطوير أساليب الاتصال مع العملاء وتحقيق التكامل بين الأنشطة التسويقية الرقمية بما يتوافق مع متطلبات التحول نحو الاقتصاد الرقمي في المملكة العربية السعودية (المطرفي، 2025)</w:t>
      </w:r>
      <w:r w:rsidRPr="00D35A5E">
        <w:rPr>
          <w:rFonts w:ascii="Sakkal Majalla" w:hAnsi="Sakkal Majalla" w:cs="Sakkal Majalla"/>
          <w:sz w:val="28"/>
          <w:szCs w:val="28"/>
          <w:lang w:bidi="ar-EG"/>
        </w:rPr>
        <w:t>.</w:t>
      </w:r>
    </w:p>
    <w:p w14:paraId="0E71BF1B" w14:textId="77777777" w:rsidR="00D35A5E" w:rsidRPr="00D35A5E" w:rsidRDefault="00D35A5E" w:rsidP="00D35A5E">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ورغم التوجه المتزايد نحو استخدام تقنيات الذكاء الاصطناعي في الأنشطة التسويقية إلا أن مستوى تبني هذه التقنيات يختلف بين الشركات نتيجة لعدد من العوامل المرتبطة بالبنية التحتية الرقمية والجاهزية التنظيمية والقدرات البشرية الأمر الذي يستدعي دراسة دور تبني تقنيات الذكاء الاصطناعي في تحقيق التحول الرقمي للتسويق لدى الشركات السعودية في ضوء توجهات رؤية 2030 بهدف الوصول إلى تصور علمي يسهم في دعم هذا التوجه على المستوى التطبيقي</w:t>
      </w:r>
      <w:r w:rsidRPr="00D35A5E">
        <w:rPr>
          <w:rFonts w:ascii="Sakkal Majalla" w:hAnsi="Sakkal Majalla" w:cs="Sakkal Majalla"/>
          <w:sz w:val="28"/>
          <w:szCs w:val="28"/>
          <w:lang w:bidi="ar-EG"/>
        </w:rPr>
        <w:t xml:space="preserve"> (Taufik, 2025).</w:t>
      </w:r>
    </w:p>
    <w:p w14:paraId="37503B94" w14:textId="77777777" w:rsidR="009125CE" w:rsidRPr="00653116" w:rsidRDefault="009125CE" w:rsidP="009125CE">
      <w:pPr>
        <w:rPr>
          <w:rFonts w:ascii="Sakkal Majalla" w:hAnsi="Sakkal Majalla" w:cs="Sakkal Majalla"/>
          <w:sz w:val="28"/>
          <w:szCs w:val="28"/>
          <w:u w:val="single"/>
          <w:rtl/>
          <w:lang w:bidi="ar-EG"/>
        </w:rPr>
      </w:pPr>
    </w:p>
    <w:p w14:paraId="40A61660" w14:textId="4326FFA7" w:rsidR="009125CE" w:rsidRPr="00653116" w:rsidRDefault="00A74F76" w:rsidP="00A74F76">
      <w:pPr>
        <w:rPr>
          <w:rFonts w:ascii="Sakkal Majalla" w:hAnsi="Sakkal Majalla" w:cs="Sakkal Majalla"/>
          <w:b/>
          <w:bCs/>
          <w:sz w:val="32"/>
          <w:szCs w:val="32"/>
          <w:u w:val="single"/>
          <w:rtl/>
        </w:rPr>
      </w:pPr>
      <w:r w:rsidRPr="00653116">
        <w:rPr>
          <w:rFonts w:ascii="Sakkal Majalla" w:hAnsi="Sakkal Majalla" w:cs="Sakkal Majalla"/>
          <w:b/>
          <w:bCs/>
          <w:sz w:val="32"/>
          <w:szCs w:val="32"/>
          <w:u w:val="single"/>
          <w:rtl/>
        </w:rPr>
        <w:lastRenderedPageBreak/>
        <w:t>مشكلة الدراسة</w:t>
      </w:r>
      <w:r w:rsidR="009125CE" w:rsidRPr="00653116">
        <w:rPr>
          <w:rFonts w:ascii="Sakkal Majalla" w:hAnsi="Sakkal Majalla" w:cs="Sakkal Majalla" w:hint="cs"/>
          <w:b/>
          <w:bCs/>
          <w:sz w:val="32"/>
          <w:szCs w:val="32"/>
          <w:u w:val="single"/>
          <w:rtl/>
        </w:rPr>
        <w:t>:</w:t>
      </w:r>
    </w:p>
    <w:p w14:paraId="50040A5C" w14:textId="77777777" w:rsidR="00D35A5E" w:rsidRPr="00D35A5E" w:rsidRDefault="00D35A5E" w:rsidP="00D35A5E">
      <w:pPr>
        <w:spacing w:line="360"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أدى التوسع في استخدام التقنيات الرقمية إلى إحداث تغيرات جوهرية في طبيعة الأنشطة التسويقية داخل الشركات حيث أصبح نجاحها يعتمد بدرجة كبيرة على قدرتها على توظيف تطبيقات الذكاء الاصطناعي في تحليل البيانات الضخمة وفهم سلوك العملاء وتطوير استراتيجيات تسويقية قائمة على المعلومات الدقيقة بما يسهم في تحسين جودة القرارات التسويقية وتعزيز القدرة التنافسية في بيئة أعمال تتسم بالتغير المستمر وشدة المنافسة إلا أن مستوى الاستفادة من هذه التقنيات لا يزال يختلف من شركة إلى أخرى نتيجة لتباين الإمكانات التقنية والتنظيمية والبشرية اللازمة لتبنيها</w:t>
      </w:r>
      <w:r w:rsidRPr="00D35A5E">
        <w:rPr>
          <w:rFonts w:ascii="Sakkal Majalla" w:hAnsi="Sakkal Majalla" w:cs="Sakkal Majalla"/>
          <w:sz w:val="28"/>
          <w:szCs w:val="28"/>
          <w:lang w:bidi="ar-EG"/>
        </w:rPr>
        <w:t xml:space="preserve"> (Amin &amp; Rahman, 2025).</w:t>
      </w:r>
    </w:p>
    <w:p w14:paraId="460E500D" w14:textId="77777777" w:rsidR="00D35A5E" w:rsidRPr="00D35A5E" w:rsidRDefault="00D35A5E" w:rsidP="00D35A5E">
      <w:pPr>
        <w:spacing w:line="360"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كما أن التحول الرقمي للتسويق لم يعد خيارا يمكن تأجيله في ظل التوجه نحو الاقتصاد الرقمي والاعتماد المتزايد على القنوات الإلكترونية في تنفيذ الأنشطة التسويقية حيث يتطلب هذا التحول دمج تطبيقات الذكاء الاصطناعي في تصميم الحملات التسويقية وإدارة العلاقات مع العملاء وتحليل الأسواق بشكل مستمر وهو ما يفرض على الشركات تطوير بنيتها الرقمية ورفع مستوى جاهزيتها التنظيمية بما يتلاءم مع متطلبات البيئة الرقمية الحديثة</w:t>
      </w:r>
      <w:r w:rsidRPr="00D35A5E">
        <w:rPr>
          <w:rFonts w:ascii="Sakkal Majalla" w:hAnsi="Sakkal Majalla" w:cs="Sakkal Majalla"/>
          <w:sz w:val="28"/>
          <w:szCs w:val="28"/>
          <w:lang w:bidi="ar-EG"/>
        </w:rPr>
        <w:t xml:space="preserve"> (Mikić, 2025).</w:t>
      </w:r>
    </w:p>
    <w:p w14:paraId="2E21DA64" w14:textId="77777777" w:rsidR="00D35A5E" w:rsidRPr="00D35A5E" w:rsidRDefault="00D35A5E" w:rsidP="00D35A5E">
      <w:pPr>
        <w:spacing w:line="360"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وفي المملكة العربية السعودية يمثل التحول الرقمي أحد المرتكزات الرئيسة لرؤية 2030 التي تهدف إلى تعزيز الابتكار التقني ورفع كفاءة الأداء في مختلف القطاعات الاقتصادية بما في ذلك الأنشطة التسويقية داخل الشركات إلا أن واقع تبني تقنيات الذكاء الاصطناعي في هذه الأنشطة ما يزال يواجه عددا من التحديات المرتبطة بمدى توافر البنية التحتية الرقمية والكوادر البشرية المؤهلة والقدرة على توظيف هذه التقنيات بصورة تحقق التكامل بين الأنشطة التسويقية الرقمية والتقليدية</w:t>
      </w:r>
      <w:r w:rsidRPr="00D35A5E">
        <w:rPr>
          <w:rFonts w:ascii="Sakkal Majalla" w:hAnsi="Sakkal Majalla" w:cs="Sakkal Majalla"/>
          <w:sz w:val="28"/>
          <w:szCs w:val="28"/>
          <w:lang w:bidi="ar-EG"/>
        </w:rPr>
        <w:t xml:space="preserve"> (Alghaswyneh, 2025).</w:t>
      </w:r>
    </w:p>
    <w:p w14:paraId="63C3F5BC" w14:textId="77777777" w:rsidR="00D35A5E" w:rsidRPr="00D35A5E" w:rsidRDefault="00D35A5E" w:rsidP="00D35A5E">
      <w:pPr>
        <w:spacing w:line="360"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كما أن التباين في مستوى استخدام تطبيقات الذكاء الاصطناعي داخل الشركات ينعكس على قدرتها على تحليل بيانات العملاء وتقديم خدمات مخصصة لهم وتطوير المحتوى التسويقي الرقمي بما يتوافق مع احتياجاتهم الأمر الذي يؤثر في مستوى التفاعل مع العلامات التجارية وفي كفاءة الأداء التسويقي بشكل عام خاصة في ظل التحول المتزايد نحو التسويق القائم على البيانات (البلوي، 2024)</w:t>
      </w:r>
      <w:r w:rsidRPr="00D35A5E">
        <w:rPr>
          <w:rFonts w:ascii="Sakkal Majalla" w:hAnsi="Sakkal Majalla" w:cs="Sakkal Majalla"/>
          <w:sz w:val="28"/>
          <w:szCs w:val="28"/>
          <w:lang w:bidi="ar-EG"/>
        </w:rPr>
        <w:t>.</w:t>
      </w:r>
    </w:p>
    <w:p w14:paraId="6FB70B1B" w14:textId="77777777" w:rsidR="00D35A5E" w:rsidRPr="00D35A5E" w:rsidRDefault="00D35A5E" w:rsidP="00D35A5E">
      <w:pPr>
        <w:spacing w:line="360"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lastRenderedPageBreak/>
        <w:t>ويؤدي عدم التوظيف الفاعل لتطبيقات الذكاء الاصطناعي إلى محدودية القدرة على تطوير استراتيجيات التسويق وتحقيق التكامل بين القنوات التسويقية الرقمية وضعف الاستفادة من الإمكانات التي توفرها هذه التقنيات في دعم الابتكار التسويقي وتحسين جودة الخدمات المقدمة للعملاء بما يحد من قدرة الشركات على تحقيق ميزة تنافسية مستدامة في الأسواق المحلية والعالمية (الصفار، 2024)</w:t>
      </w:r>
      <w:r w:rsidRPr="00D35A5E">
        <w:rPr>
          <w:rFonts w:ascii="Sakkal Majalla" w:hAnsi="Sakkal Majalla" w:cs="Sakkal Majalla"/>
          <w:sz w:val="28"/>
          <w:szCs w:val="28"/>
          <w:lang w:bidi="ar-EG"/>
        </w:rPr>
        <w:t>.</w:t>
      </w:r>
    </w:p>
    <w:p w14:paraId="5C31F488" w14:textId="77777777" w:rsidR="00D35A5E" w:rsidRPr="00D35A5E" w:rsidRDefault="00D35A5E" w:rsidP="00D35A5E">
      <w:pPr>
        <w:spacing w:line="360"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وفي ضوء ما سبق تتمثل مشكلة الدراسة في الحاجة إلى التعرف على دور تبني تقنيات الذكاء الاصطناعي في تحقيق التحول الرقمي للتسويق لدى الشركات السعودية في ضوء توجهات رؤية 2030 وذلك من خلال تحليل مستوى تبني هذه التقنيات والعوامل المرتبطة بها وبيان انعكاساتها على تطوير الأنشطة التسويقية الرقمية داخل هذه الشركات</w:t>
      </w:r>
      <w:r w:rsidRPr="00D35A5E">
        <w:rPr>
          <w:rFonts w:ascii="Sakkal Majalla" w:hAnsi="Sakkal Majalla" w:cs="Sakkal Majalla"/>
          <w:sz w:val="28"/>
          <w:szCs w:val="28"/>
          <w:lang w:bidi="ar-EG"/>
        </w:rPr>
        <w:t>.</w:t>
      </w:r>
    </w:p>
    <w:p w14:paraId="231E38BB" w14:textId="157304B2" w:rsidR="009125CE" w:rsidRPr="00653116" w:rsidRDefault="00A74F76" w:rsidP="00A74F76">
      <w:pPr>
        <w:rPr>
          <w:rFonts w:ascii="Sakkal Majalla" w:hAnsi="Sakkal Majalla" w:cs="Sakkal Majalla"/>
          <w:b/>
          <w:bCs/>
          <w:sz w:val="32"/>
          <w:szCs w:val="32"/>
          <w:u w:val="single"/>
          <w:rtl/>
        </w:rPr>
      </w:pPr>
      <w:r w:rsidRPr="00653116">
        <w:rPr>
          <w:rFonts w:ascii="Sakkal Majalla" w:hAnsi="Sakkal Majalla" w:cs="Sakkal Majalla"/>
          <w:b/>
          <w:bCs/>
          <w:sz w:val="32"/>
          <w:szCs w:val="32"/>
          <w:u w:val="single"/>
          <w:rtl/>
        </w:rPr>
        <w:t>أهمية الدراس</w:t>
      </w:r>
      <w:r w:rsidRPr="00653116">
        <w:rPr>
          <w:rFonts w:ascii="Sakkal Majalla" w:hAnsi="Sakkal Majalla" w:cs="Sakkal Majalla" w:hint="cs"/>
          <w:b/>
          <w:bCs/>
          <w:sz w:val="32"/>
          <w:szCs w:val="32"/>
          <w:u w:val="single"/>
          <w:rtl/>
        </w:rPr>
        <w:t>ة:</w:t>
      </w:r>
    </w:p>
    <w:p w14:paraId="1E75F3E3" w14:textId="77777777" w:rsidR="0093020A" w:rsidRPr="0093020A" w:rsidRDefault="0093020A" w:rsidP="0093020A">
      <w:pPr>
        <w:rPr>
          <w:rFonts w:ascii="Sakkal Majalla" w:hAnsi="Sakkal Majalla" w:cs="Sakkal Majalla"/>
          <w:b/>
          <w:bCs/>
          <w:sz w:val="28"/>
          <w:szCs w:val="28"/>
          <w:u w:val="single"/>
        </w:rPr>
      </w:pPr>
      <w:r w:rsidRPr="0093020A">
        <w:rPr>
          <w:rFonts w:ascii="Sakkal Majalla" w:hAnsi="Sakkal Majalla" w:cs="Sakkal Majalla"/>
          <w:b/>
          <w:bCs/>
          <w:sz w:val="28"/>
          <w:szCs w:val="28"/>
          <w:u w:val="single"/>
          <w:rtl/>
        </w:rPr>
        <w:t>أولًا الأهمية العلمية</w:t>
      </w:r>
    </w:p>
    <w:p w14:paraId="2E1A029D" w14:textId="77777777" w:rsidR="0093020A" w:rsidRPr="0093020A" w:rsidRDefault="0093020A" w:rsidP="0093020A">
      <w:pPr>
        <w:jc w:val="both"/>
        <w:rPr>
          <w:rFonts w:ascii="Sakkal Majalla" w:hAnsi="Sakkal Majalla" w:cs="Sakkal Majalla"/>
          <w:sz w:val="28"/>
          <w:szCs w:val="28"/>
        </w:rPr>
      </w:pPr>
      <w:r w:rsidRPr="0093020A">
        <w:rPr>
          <w:rFonts w:ascii="Sakkal Majalla" w:hAnsi="Sakkal Majalla" w:cs="Sakkal Majalla"/>
          <w:sz w:val="28"/>
          <w:szCs w:val="28"/>
          <w:rtl/>
        </w:rPr>
        <w:t>تنبع الأهمية العلمية لهذه الدراسة من تناولها لموضوع تبني تقنيات الذكاء الاصطناعي بوصفه أحد الموضوعات المعاصرة التي ترتبط ارتباطًا مباشرًا بالتحول الرقمي للتسويق في بيئة الأعمال الحديثة حيث تسهم الدراسة في إثراء الجانب المعرفي المتعلق بدور التقنيات الذكية في تطوير الأنشطة التسويقية داخل الشركات وتوضيح طبيعة العلاقة بين تبني الذكاء الاصطناعي والتحول نحو التسويق الرقمي القائم على البيانات</w:t>
      </w:r>
      <w:r w:rsidRPr="0093020A">
        <w:rPr>
          <w:rFonts w:ascii="Sakkal Majalla" w:hAnsi="Sakkal Majalla" w:cs="Sakkal Majalla"/>
          <w:sz w:val="28"/>
          <w:szCs w:val="28"/>
        </w:rPr>
        <w:t>.</w:t>
      </w:r>
    </w:p>
    <w:p w14:paraId="36E30EE3" w14:textId="77777777" w:rsidR="0093020A" w:rsidRPr="0093020A" w:rsidRDefault="0093020A" w:rsidP="0093020A">
      <w:pPr>
        <w:jc w:val="both"/>
        <w:rPr>
          <w:rFonts w:ascii="Sakkal Majalla" w:hAnsi="Sakkal Majalla" w:cs="Sakkal Majalla"/>
          <w:sz w:val="28"/>
          <w:szCs w:val="28"/>
        </w:rPr>
      </w:pPr>
      <w:r w:rsidRPr="0093020A">
        <w:rPr>
          <w:rFonts w:ascii="Sakkal Majalla" w:hAnsi="Sakkal Majalla" w:cs="Sakkal Majalla"/>
          <w:sz w:val="28"/>
          <w:szCs w:val="28"/>
          <w:rtl/>
        </w:rPr>
        <w:t>كما تمثل الدراسة إضافة علمية للمكتبة العربية في مجال التسويق الرقمي من خلال تقديم إطار تحليلي يربط بين متغيرات الدراسة في نموذج واحد يفسر كيفية إسهام تبني تقنيات الذكاء الاصطناعي في تحقيق التحول الرقمي للتسويق داخل الشركات وهو ما يساعد الباحثين في بناء دراسات مستقبلية تعتمد على هذا الإطار وتطويره في بيئات وقطاعات مختلفة</w:t>
      </w:r>
      <w:r w:rsidRPr="0093020A">
        <w:rPr>
          <w:rFonts w:ascii="Sakkal Majalla" w:hAnsi="Sakkal Majalla" w:cs="Sakkal Majalla"/>
          <w:sz w:val="28"/>
          <w:szCs w:val="28"/>
        </w:rPr>
        <w:t>.</w:t>
      </w:r>
    </w:p>
    <w:p w14:paraId="3FBEE9BD" w14:textId="77777777" w:rsidR="0093020A" w:rsidRPr="0093020A" w:rsidRDefault="0093020A" w:rsidP="0093020A">
      <w:pPr>
        <w:jc w:val="both"/>
        <w:rPr>
          <w:rFonts w:ascii="Sakkal Majalla" w:hAnsi="Sakkal Majalla" w:cs="Sakkal Majalla"/>
          <w:sz w:val="28"/>
          <w:szCs w:val="28"/>
        </w:rPr>
      </w:pPr>
      <w:r w:rsidRPr="0093020A">
        <w:rPr>
          <w:rFonts w:ascii="Sakkal Majalla" w:hAnsi="Sakkal Majalla" w:cs="Sakkal Majalla"/>
          <w:sz w:val="28"/>
          <w:szCs w:val="28"/>
          <w:rtl/>
        </w:rPr>
        <w:t>وتكتسب الدراسة أهميتها العلمية من تطبيقها في البيئة السعودية في ضوء توجهات رؤية 2030 حيث يعد هذا التوجه من الموضوعات الحديثة التي لم تحظ بعد بقدر كاف من الدراسات التي تتناول دور الذكاء الاصطناعي في التحول الرقمي للتسويق على مستوى الشركات بصورة شمولية مما يسهم في سد فجوة بحثية في هذا المجال</w:t>
      </w:r>
      <w:r w:rsidRPr="0093020A">
        <w:rPr>
          <w:rFonts w:ascii="Sakkal Majalla" w:hAnsi="Sakkal Majalla" w:cs="Sakkal Majalla"/>
          <w:sz w:val="28"/>
          <w:szCs w:val="28"/>
        </w:rPr>
        <w:t>.</w:t>
      </w:r>
    </w:p>
    <w:p w14:paraId="6C89A188" w14:textId="77777777" w:rsidR="0093020A" w:rsidRPr="0093020A" w:rsidRDefault="0093020A" w:rsidP="0093020A">
      <w:pPr>
        <w:rPr>
          <w:rFonts w:ascii="Sakkal Majalla" w:hAnsi="Sakkal Majalla" w:cs="Sakkal Majalla"/>
          <w:b/>
          <w:bCs/>
          <w:sz w:val="28"/>
          <w:szCs w:val="28"/>
          <w:u w:val="single"/>
        </w:rPr>
      </w:pPr>
      <w:r w:rsidRPr="0093020A">
        <w:rPr>
          <w:rFonts w:ascii="Sakkal Majalla" w:hAnsi="Sakkal Majalla" w:cs="Sakkal Majalla"/>
          <w:b/>
          <w:bCs/>
          <w:sz w:val="28"/>
          <w:szCs w:val="28"/>
          <w:u w:val="single"/>
          <w:rtl/>
        </w:rPr>
        <w:t>ثانيًا الأهمية العملية أو التطبيقية</w:t>
      </w:r>
    </w:p>
    <w:p w14:paraId="7706C488" w14:textId="77777777" w:rsidR="0093020A" w:rsidRPr="0093020A" w:rsidRDefault="0093020A" w:rsidP="0093020A">
      <w:pPr>
        <w:jc w:val="both"/>
        <w:rPr>
          <w:rFonts w:ascii="Sakkal Majalla" w:hAnsi="Sakkal Majalla" w:cs="Sakkal Majalla"/>
          <w:sz w:val="28"/>
          <w:szCs w:val="28"/>
        </w:rPr>
      </w:pPr>
      <w:r w:rsidRPr="0093020A">
        <w:rPr>
          <w:rFonts w:ascii="Sakkal Majalla" w:hAnsi="Sakkal Majalla" w:cs="Sakkal Majalla"/>
          <w:sz w:val="28"/>
          <w:szCs w:val="28"/>
          <w:rtl/>
        </w:rPr>
        <w:t>تتمثل الأهمية العملية للدراسة في النتائج التي يمكن أن تقدمها لمتخذي القرار في الشركات السعودية من خلال توضيح دور تبني تقنيات الذكاء الاصطناعي في تطوير الأنشطة التسويقية الرقمية وتحسين كفاءة استراتيجيات التسويق بما يساعد في تعزيز القدرة التنافسية للشركات ورفع مستوى أدائها في الأسواق المحلية والعالمية</w:t>
      </w:r>
      <w:r w:rsidRPr="0093020A">
        <w:rPr>
          <w:rFonts w:ascii="Sakkal Majalla" w:hAnsi="Sakkal Majalla" w:cs="Sakkal Majalla"/>
          <w:sz w:val="28"/>
          <w:szCs w:val="28"/>
        </w:rPr>
        <w:t>.</w:t>
      </w:r>
    </w:p>
    <w:p w14:paraId="59AE856C" w14:textId="77777777" w:rsidR="0093020A" w:rsidRPr="0093020A" w:rsidRDefault="0093020A" w:rsidP="0093020A">
      <w:pPr>
        <w:jc w:val="both"/>
        <w:rPr>
          <w:rFonts w:ascii="Sakkal Majalla" w:hAnsi="Sakkal Majalla" w:cs="Sakkal Majalla"/>
          <w:sz w:val="28"/>
          <w:szCs w:val="28"/>
        </w:rPr>
      </w:pPr>
      <w:r w:rsidRPr="0093020A">
        <w:rPr>
          <w:rFonts w:ascii="Sakkal Majalla" w:hAnsi="Sakkal Majalla" w:cs="Sakkal Majalla"/>
          <w:sz w:val="28"/>
          <w:szCs w:val="28"/>
          <w:rtl/>
        </w:rPr>
        <w:lastRenderedPageBreak/>
        <w:t>كما تسهم الدراسة في مساعدة الإدارات التسويقية على التعرف على متطلبات التحول الرقمي للتسويق والعوامل التي تدعم تبني التقنيات الذكية بما يمكنها من وضع خطط تسويقية قائمة على تحليل البيانات وتوظيف تطبيقات الذكاء الاصطناعي في تصميم الحملات التسويقية وتحسين إدارة العلاقات مع العملاء وتقديم خدمات أكثر توافقًا مع احتياجاتهم</w:t>
      </w:r>
      <w:r w:rsidRPr="0093020A">
        <w:rPr>
          <w:rFonts w:ascii="Sakkal Majalla" w:hAnsi="Sakkal Majalla" w:cs="Sakkal Majalla"/>
          <w:sz w:val="28"/>
          <w:szCs w:val="28"/>
        </w:rPr>
        <w:t>.</w:t>
      </w:r>
    </w:p>
    <w:p w14:paraId="17416F5B" w14:textId="77777777" w:rsidR="0093020A" w:rsidRPr="0093020A" w:rsidRDefault="0093020A" w:rsidP="0093020A">
      <w:pPr>
        <w:jc w:val="both"/>
        <w:rPr>
          <w:rFonts w:ascii="Sakkal Majalla" w:hAnsi="Sakkal Majalla" w:cs="Sakkal Majalla"/>
          <w:sz w:val="28"/>
          <w:szCs w:val="28"/>
        </w:rPr>
      </w:pPr>
      <w:r w:rsidRPr="0093020A">
        <w:rPr>
          <w:rFonts w:ascii="Sakkal Majalla" w:hAnsi="Sakkal Majalla" w:cs="Sakkal Majalla"/>
          <w:sz w:val="28"/>
          <w:szCs w:val="28"/>
          <w:rtl/>
        </w:rPr>
        <w:t>ومن المتوقع أن تفيد نتائج الدراسة الجهات المعنية بدعم التحول الرقمي في المملكة العربية السعودية من خلال تقديم مؤشرات علمية حول واقع تبني تقنيات الذكاء الاصطناعي في الأنشطة التسويقية داخل الشركات بما يسهم في تطوير البرامج والمبادرات التي تعزز استخدام التقنيات الحديثة وتدعم تحقيق مستهدفات رؤية 2030 في مجال الاقتصاد الرقمي</w:t>
      </w:r>
      <w:r w:rsidRPr="0093020A">
        <w:rPr>
          <w:rFonts w:ascii="Sakkal Majalla" w:hAnsi="Sakkal Majalla" w:cs="Sakkal Majalla"/>
          <w:sz w:val="28"/>
          <w:szCs w:val="28"/>
        </w:rPr>
        <w:t>.</w:t>
      </w:r>
    </w:p>
    <w:p w14:paraId="32BDF63E" w14:textId="77777777" w:rsidR="009125CE" w:rsidRPr="00653116" w:rsidRDefault="009125CE" w:rsidP="009125CE">
      <w:pPr>
        <w:rPr>
          <w:rFonts w:ascii="Sakkal Majalla" w:hAnsi="Sakkal Majalla" w:cs="Sakkal Majalla"/>
          <w:sz w:val="28"/>
          <w:szCs w:val="28"/>
          <w:u w:val="single"/>
          <w:rtl/>
        </w:rPr>
      </w:pPr>
    </w:p>
    <w:p w14:paraId="1817352F" w14:textId="349DC553" w:rsidR="009125CE" w:rsidRPr="00653116" w:rsidRDefault="00A74F76" w:rsidP="00A74F76">
      <w:pPr>
        <w:rPr>
          <w:rFonts w:ascii="Sakkal Majalla" w:hAnsi="Sakkal Majalla" w:cs="Sakkal Majalla"/>
          <w:b/>
          <w:bCs/>
          <w:sz w:val="32"/>
          <w:szCs w:val="32"/>
          <w:u w:val="single"/>
          <w:rtl/>
        </w:rPr>
      </w:pPr>
      <w:r w:rsidRPr="00653116">
        <w:rPr>
          <w:rFonts w:ascii="Sakkal Majalla" w:hAnsi="Sakkal Majalla" w:cs="Sakkal Majalla"/>
          <w:b/>
          <w:bCs/>
          <w:sz w:val="32"/>
          <w:szCs w:val="32"/>
          <w:u w:val="single"/>
          <w:rtl/>
        </w:rPr>
        <w:t>أهداف الدراسة</w:t>
      </w:r>
      <w:r w:rsidR="009125CE" w:rsidRPr="00653116">
        <w:rPr>
          <w:rFonts w:ascii="Sakkal Majalla" w:hAnsi="Sakkal Majalla" w:cs="Sakkal Majalla" w:hint="cs"/>
          <w:b/>
          <w:bCs/>
          <w:sz w:val="32"/>
          <w:szCs w:val="32"/>
          <w:u w:val="single"/>
          <w:rtl/>
        </w:rPr>
        <w:t>:</w:t>
      </w:r>
    </w:p>
    <w:p w14:paraId="60AD82EE" w14:textId="77777777" w:rsidR="0067500D" w:rsidRPr="0067500D" w:rsidRDefault="0067500D" w:rsidP="0067500D">
      <w:pPr>
        <w:rPr>
          <w:rFonts w:ascii="Sakkal Majalla" w:hAnsi="Sakkal Majalla" w:cs="Sakkal Majalla"/>
          <w:b/>
          <w:bCs/>
          <w:sz w:val="28"/>
          <w:szCs w:val="28"/>
        </w:rPr>
      </w:pPr>
      <w:r w:rsidRPr="0067500D">
        <w:rPr>
          <w:rFonts w:ascii="Sakkal Majalla" w:hAnsi="Sakkal Majalla" w:cs="Sakkal Majalla"/>
          <w:b/>
          <w:bCs/>
          <w:sz w:val="28"/>
          <w:szCs w:val="28"/>
          <w:rtl/>
        </w:rPr>
        <w:t>الهدف الرئيس</w:t>
      </w:r>
    </w:p>
    <w:p w14:paraId="7B84DCCB" w14:textId="77777777" w:rsidR="0067500D" w:rsidRPr="0067500D" w:rsidRDefault="0067500D" w:rsidP="0067500D">
      <w:pPr>
        <w:rPr>
          <w:rFonts w:ascii="Sakkal Majalla" w:hAnsi="Sakkal Majalla" w:cs="Sakkal Majalla"/>
          <w:sz w:val="28"/>
          <w:szCs w:val="28"/>
        </w:rPr>
      </w:pPr>
      <w:r w:rsidRPr="0067500D">
        <w:rPr>
          <w:rFonts w:ascii="Sakkal Majalla" w:hAnsi="Sakkal Majalla" w:cs="Sakkal Majalla"/>
          <w:sz w:val="28"/>
          <w:szCs w:val="28"/>
          <w:rtl/>
        </w:rPr>
        <w:t>التعرف على دور تبنّي تقنيات الذكاء الاصطناعي في تحقيق التحول الرقمي للتسويق لدى الشركات السعودية في ضوء رؤية 2030</w:t>
      </w:r>
      <w:r w:rsidRPr="0067500D">
        <w:rPr>
          <w:rFonts w:ascii="Sakkal Majalla" w:hAnsi="Sakkal Majalla" w:cs="Sakkal Majalla"/>
          <w:sz w:val="28"/>
          <w:szCs w:val="28"/>
        </w:rPr>
        <w:t>.</w:t>
      </w:r>
    </w:p>
    <w:p w14:paraId="33174D03" w14:textId="77777777" w:rsidR="0067500D" w:rsidRPr="0067500D" w:rsidRDefault="0067500D" w:rsidP="0067500D">
      <w:pPr>
        <w:rPr>
          <w:rFonts w:ascii="Sakkal Majalla" w:hAnsi="Sakkal Majalla" w:cs="Sakkal Majalla"/>
          <w:b/>
          <w:bCs/>
          <w:sz w:val="28"/>
          <w:szCs w:val="28"/>
        </w:rPr>
      </w:pPr>
      <w:r w:rsidRPr="0067500D">
        <w:rPr>
          <w:rFonts w:ascii="Sakkal Majalla" w:hAnsi="Sakkal Majalla" w:cs="Sakkal Majalla"/>
          <w:b/>
          <w:bCs/>
          <w:sz w:val="28"/>
          <w:szCs w:val="28"/>
          <w:rtl/>
        </w:rPr>
        <w:t>الأهداف الفرعية</w:t>
      </w:r>
    </w:p>
    <w:p w14:paraId="1FF229E8" w14:textId="77777777" w:rsidR="0067500D" w:rsidRPr="0067500D" w:rsidRDefault="0067500D" w:rsidP="0067500D">
      <w:pPr>
        <w:numPr>
          <w:ilvl w:val="0"/>
          <w:numId w:val="1"/>
        </w:numPr>
        <w:rPr>
          <w:rFonts w:ascii="Sakkal Majalla" w:hAnsi="Sakkal Majalla" w:cs="Sakkal Majalla"/>
          <w:sz w:val="28"/>
          <w:szCs w:val="28"/>
        </w:rPr>
      </w:pPr>
      <w:r w:rsidRPr="0067500D">
        <w:rPr>
          <w:rFonts w:ascii="Sakkal Majalla" w:hAnsi="Sakkal Majalla" w:cs="Sakkal Majalla"/>
          <w:sz w:val="28"/>
          <w:szCs w:val="28"/>
          <w:rtl/>
        </w:rPr>
        <w:t>قياس مستوى تبنّي تقنيات الذكاء الاصطناعي في الأنشطة التسويقية لدى الشركات السعودية</w:t>
      </w:r>
      <w:r w:rsidRPr="0067500D">
        <w:rPr>
          <w:rFonts w:ascii="Sakkal Majalla" w:hAnsi="Sakkal Majalla" w:cs="Sakkal Majalla"/>
          <w:sz w:val="28"/>
          <w:szCs w:val="28"/>
        </w:rPr>
        <w:t>.</w:t>
      </w:r>
    </w:p>
    <w:p w14:paraId="283E7D81" w14:textId="77777777" w:rsidR="0067500D" w:rsidRPr="0067500D" w:rsidRDefault="0067500D" w:rsidP="0067500D">
      <w:pPr>
        <w:numPr>
          <w:ilvl w:val="0"/>
          <w:numId w:val="1"/>
        </w:numPr>
        <w:rPr>
          <w:rFonts w:ascii="Sakkal Majalla" w:hAnsi="Sakkal Majalla" w:cs="Sakkal Majalla"/>
          <w:sz w:val="28"/>
          <w:szCs w:val="28"/>
        </w:rPr>
      </w:pPr>
      <w:r w:rsidRPr="0067500D">
        <w:rPr>
          <w:rFonts w:ascii="Sakkal Majalla" w:hAnsi="Sakkal Majalla" w:cs="Sakkal Majalla"/>
          <w:sz w:val="28"/>
          <w:szCs w:val="28"/>
          <w:rtl/>
        </w:rPr>
        <w:t>التعرف على إسهام تبنّي تقنيات الذكاء الاصطناعي في تطوير استراتيجيات التسويق الرقمي</w:t>
      </w:r>
      <w:r w:rsidRPr="0067500D">
        <w:rPr>
          <w:rFonts w:ascii="Sakkal Majalla" w:hAnsi="Sakkal Majalla" w:cs="Sakkal Majalla"/>
          <w:sz w:val="28"/>
          <w:szCs w:val="28"/>
        </w:rPr>
        <w:t>.</w:t>
      </w:r>
    </w:p>
    <w:p w14:paraId="1556C388" w14:textId="2FA5F324" w:rsidR="009125CE" w:rsidRPr="00653116" w:rsidRDefault="0067500D" w:rsidP="0067500D">
      <w:pPr>
        <w:numPr>
          <w:ilvl w:val="0"/>
          <w:numId w:val="1"/>
        </w:numPr>
        <w:rPr>
          <w:rFonts w:ascii="Sakkal Majalla" w:hAnsi="Sakkal Majalla" w:cs="Sakkal Majalla"/>
          <w:sz w:val="28"/>
          <w:szCs w:val="28"/>
          <w:rtl/>
        </w:rPr>
      </w:pPr>
      <w:r w:rsidRPr="0067500D">
        <w:rPr>
          <w:rFonts w:ascii="Sakkal Majalla" w:hAnsi="Sakkal Majalla" w:cs="Sakkal Majalla"/>
          <w:sz w:val="28"/>
          <w:szCs w:val="28"/>
          <w:rtl/>
        </w:rPr>
        <w:t>بيان أثر تبنّي تقنيات الذكاء الاصطناعي في تحقيق متطلبات التحول الرقمي للتسويق داخل الشركات السعودية</w:t>
      </w:r>
      <w:r w:rsidRPr="0067500D">
        <w:rPr>
          <w:rFonts w:ascii="Sakkal Majalla" w:hAnsi="Sakkal Majalla" w:cs="Sakkal Majalla"/>
          <w:sz w:val="28"/>
          <w:szCs w:val="28"/>
        </w:rPr>
        <w:t>.</w:t>
      </w:r>
    </w:p>
    <w:p w14:paraId="36F619BF" w14:textId="77777777" w:rsidR="00A74F76" w:rsidRPr="00653116" w:rsidRDefault="00D22171" w:rsidP="00D22171">
      <w:pPr>
        <w:rPr>
          <w:rFonts w:ascii="Sakkal Majalla" w:hAnsi="Sakkal Majalla" w:cs="Sakkal Majalla"/>
          <w:b/>
          <w:bCs/>
          <w:sz w:val="32"/>
          <w:szCs w:val="32"/>
          <w:u w:val="single"/>
          <w:rtl/>
        </w:rPr>
      </w:pPr>
      <w:r w:rsidRPr="00653116">
        <w:rPr>
          <w:rFonts w:ascii="Sakkal Majalla" w:hAnsi="Sakkal Majalla" w:cs="Sakkal Majalla"/>
          <w:b/>
          <w:bCs/>
          <w:sz w:val="32"/>
          <w:szCs w:val="32"/>
          <w:u w:val="single"/>
          <w:rtl/>
        </w:rPr>
        <w:t>تساؤلات الدراسة</w:t>
      </w:r>
    </w:p>
    <w:p w14:paraId="34E40FD5" w14:textId="77777777" w:rsidR="0067500D" w:rsidRPr="0067500D" w:rsidRDefault="0067500D" w:rsidP="0067500D">
      <w:pPr>
        <w:rPr>
          <w:rFonts w:ascii="Sakkal Majalla" w:hAnsi="Sakkal Majalla" w:cs="Sakkal Majalla"/>
          <w:b/>
          <w:bCs/>
          <w:sz w:val="28"/>
          <w:szCs w:val="28"/>
        </w:rPr>
      </w:pPr>
      <w:r w:rsidRPr="0067500D">
        <w:rPr>
          <w:rFonts w:ascii="Sakkal Majalla" w:hAnsi="Sakkal Majalla" w:cs="Sakkal Majalla"/>
          <w:b/>
          <w:bCs/>
          <w:sz w:val="28"/>
          <w:szCs w:val="28"/>
          <w:rtl/>
        </w:rPr>
        <w:t>التساؤل الرئيس</w:t>
      </w:r>
    </w:p>
    <w:p w14:paraId="2C403D64" w14:textId="77777777" w:rsidR="0067500D" w:rsidRPr="0067500D" w:rsidRDefault="0067500D" w:rsidP="0067500D">
      <w:pPr>
        <w:rPr>
          <w:rFonts w:ascii="Sakkal Majalla" w:hAnsi="Sakkal Majalla" w:cs="Sakkal Majalla"/>
          <w:sz w:val="28"/>
          <w:szCs w:val="28"/>
        </w:rPr>
      </w:pPr>
      <w:r w:rsidRPr="0067500D">
        <w:rPr>
          <w:rFonts w:ascii="Sakkal Majalla" w:hAnsi="Sakkal Majalla" w:cs="Sakkal Majalla"/>
          <w:sz w:val="28"/>
          <w:szCs w:val="28"/>
          <w:rtl/>
        </w:rPr>
        <w:t>ما دور تبنّي تقنيات الذكاء الاصطناعي في تحقيق التحول الرقمي للتسويق لدى الشركات السعودية في ضوء رؤية 2030؟</w:t>
      </w:r>
    </w:p>
    <w:p w14:paraId="377FE518" w14:textId="77777777" w:rsidR="0067500D" w:rsidRPr="0067500D" w:rsidRDefault="0067500D" w:rsidP="0067500D">
      <w:pPr>
        <w:rPr>
          <w:rFonts w:ascii="Sakkal Majalla" w:hAnsi="Sakkal Majalla" w:cs="Sakkal Majalla"/>
          <w:b/>
          <w:bCs/>
          <w:sz w:val="28"/>
          <w:szCs w:val="28"/>
        </w:rPr>
      </w:pPr>
      <w:r w:rsidRPr="0067500D">
        <w:rPr>
          <w:rFonts w:ascii="Sakkal Majalla" w:hAnsi="Sakkal Majalla" w:cs="Sakkal Majalla"/>
          <w:b/>
          <w:bCs/>
          <w:sz w:val="28"/>
          <w:szCs w:val="28"/>
          <w:rtl/>
        </w:rPr>
        <w:t>التساؤلات الفرعية</w:t>
      </w:r>
    </w:p>
    <w:p w14:paraId="4084934C" w14:textId="77777777" w:rsidR="0067500D" w:rsidRPr="0067500D" w:rsidRDefault="0067500D" w:rsidP="0067500D">
      <w:pPr>
        <w:numPr>
          <w:ilvl w:val="0"/>
          <w:numId w:val="2"/>
        </w:numPr>
        <w:rPr>
          <w:rFonts w:ascii="Sakkal Majalla" w:hAnsi="Sakkal Majalla" w:cs="Sakkal Majalla"/>
          <w:sz w:val="28"/>
          <w:szCs w:val="28"/>
        </w:rPr>
      </w:pPr>
      <w:r w:rsidRPr="0067500D">
        <w:rPr>
          <w:rFonts w:ascii="Sakkal Majalla" w:hAnsi="Sakkal Majalla" w:cs="Sakkal Majalla"/>
          <w:sz w:val="28"/>
          <w:szCs w:val="28"/>
          <w:rtl/>
        </w:rPr>
        <w:t>ما مستوى تبنّي تقنيات الذكاء الاصطناعي في الأنشطة التسويقية لدى الشركات السعودية؟</w:t>
      </w:r>
    </w:p>
    <w:p w14:paraId="3913B2AF" w14:textId="77777777" w:rsidR="0067500D" w:rsidRPr="0067500D" w:rsidRDefault="0067500D" w:rsidP="0067500D">
      <w:pPr>
        <w:numPr>
          <w:ilvl w:val="0"/>
          <w:numId w:val="2"/>
        </w:numPr>
        <w:rPr>
          <w:rFonts w:ascii="Sakkal Majalla" w:hAnsi="Sakkal Majalla" w:cs="Sakkal Majalla"/>
          <w:sz w:val="28"/>
          <w:szCs w:val="28"/>
        </w:rPr>
      </w:pPr>
      <w:r w:rsidRPr="0067500D">
        <w:rPr>
          <w:rFonts w:ascii="Sakkal Majalla" w:hAnsi="Sakkal Majalla" w:cs="Sakkal Majalla"/>
          <w:sz w:val="28"/>
          <w:szCs w:val="28"/>
          <w:rtl/>
        </w:rPr>
        <w:t>ما دور تبنّي تقنيات الذكاء الاصطناعي في تطوير استراتيجيات التسويق الرقمي؟</w:t>
      </w:r>
    </w:p>
    <w:p w14:paraId="43BAC8E1" w14:textId="77777777" w:rsidR="0067500D" w:rsidRPr="0067500D" w:rsidRDefault="0067500D" w:rsidP="0067500D">
      <w:pPr>
        <w:numPr>
          <w:ilvl w:val="0"/>
          <w:numId w:val="2"/>
        </w:numPr>
        <w:rPr>
          <w:rFonts w:ascii="Sakkal Majalla" w:hAnsi="Sakkal Majalla" w:cs="Sakkal Majalla"/>
          <w:sz w:val="28"/>
          <w:szCs w:val="28"/>
        </w:rPr>
      </w:pPr>
      <w:r w:rsidRPr="0067500D">
        <w:rPr>
          <w:rFonts w:ascii="Sakkal Majalla" w:hAnsi="Sakkal Majalla" w:cs="Sakkal Majalla"/>
          <w:sz w:val="28"/>
          <w:szCs w:val="28"/>
          <w:rtl/>
        </w:rPr>
        <w:lastRenderedPageBreak/>
        <w:t>ما أثر تبنّي تقنيات الذكاء الاصطناعي في تحقيق متطلبات التحول الرقمي للتسويق داخل الشركات السعودية؟</w:t>
      </w:r>
    </w:p>
    <w:p w14:paraId="56B19CA7" w14:textId="67082C38" w:rsidR="00D22171" w:rsidRPr="00653116" w:rsidRDefault="00A74F76" w:rsidP="00D22171">
      <w:pPr>
        <w:rPr>
          <w:rFonts w:ascii="Sakkal Majalla" w:hAnsi="Sakkal Majalla" w:cs="Sakkal Majalla"/>
          <w:b/>
          <w:bCs/>
          <w:sz w:val="32"/>
          <w:szCs w:val="32"/>
          <w:u w:val="single"/>
          <w:rtl/>
        </w:rPr>
      </w:pPr>
      <w:r w:rsidRPr="00653116">
        <w:rPr>
          <w:rFonts w:ascii="Sakkal Majalla" w:hAnsi="Sakkal Majalla" w:cs="Sakkal Majalla" w:hint="cs"/>
          <w:b/>
          <w:bCs/>
          <w:sz w:val="32"/>
          <w:szCs w:val="32"/>
          <w:u w:val="single"/>
          <w:rtl/>
        </w:rPr>
        <w:t>فروض الدراسة:</w:t>
      </w:r>
    </w:p>
    <w:p w14:paraId="182E5873" w14:textId="77777777" w:rsidR="0067500D" w:rsidRPr="0067500D" w:rsidRDefault="0067500D" w:rsidP="0067500D">
      <w:pPr>
        <w:rPr>
          <w:rFonts w:ascii="Sakkal Majalla" w:hAnsi="Sakkal Majalla" w:cs="Sakkal Majalla"/>
          <w:b/>
          <w:bCs/>
          <w:sz w:val="28"/>
          <w:szCs w:val="28"/>
        </w:rPr>
      </w:pPr>
      <w:r w:rsidRPr="0067500D">
        <w:rPr>
          <w:rFonts w:ascii="Sakkal Majalla" w:hAnsi="Sakkal Majalla" w:cs="Sakkal Majalla"/>
          <w:b/>
          <w:bCs/>
          <w:sz w:val="28"/>
          <w:szCs w:val="28"/>
          <w:rtl/>
        </w:rPr>
        <w:t>الفرض الرئيس</w:t>
      </w:r>
    </w:p>
    <w:p w14:paraId="4503EC33" w14:textId="77777777" w:rsidR="0067500D" w:rsidRPr="0067500D" w:rsidRDefault="0067500D" w:rsidP="0067500D">
      <w:pPr>
        <w:rPr>
          <w:rFonts w:ascii="Sakkal Majalla" w:hAnsi="Sakkal Majalla" w:cs="Sakkal Majalla"/>
          <w:sz w:val="28"/>
          <w:szCs w:val="28"/>
        </w:rPr>
      </w:pPr>
      <w:r w:rsidRPr="0067500D">
        <w:rPr>
          <w:rFonts w:ascii="Sakkal Majalla" w:hAnsi="Sakkal Majalla" w:cs="Sakkal Majalla"/>
          <w:sz w:val="28"/>
          <w:szCs w:val="28"/>
          <w:rtl/>
        </w:rPr>
        <w:t>يوجد أثر ذو دلالة إحصائية لتبنّي تقنيات الذكاء الاصطناعي في تحقيق التحول الرقمي للتسويق لدى الشركات السعودية</w:t>
      </w:r>
      <w:r w:rsidRPr="0067500D">
        <w:rPr>
          <w:rFonts w:ascii="Sakkal Majalla" w:hAnsi="Sakkal Majalla" w:cs="Sakkal Majalla"/>
          <w:sz w:val="28"/>
          <w:szCs w:val="28"/>
        </w:rPr>
        <w:t>.</w:t>
      </w:r>
    </w:p>
    <w:p w14:paraId="428931C0" w14:textId="77777777" w:rsidR="0067500D" w:rsidRPr="0067500D" w:rsidRDefault="0067500D" w:rsidP="0067500D">
      <w:pPr>
        <w:rPr>
          <w:rFonts w:ascii="Sakkal Majalla" w:hAnsi="Sakkal Majalla" w:cs="Sakkal Majalla"/>
          <w:b/>
          <w:bCs/>
          <w:sz w:val="28"/>
          <w:szCs w:val="28"/>
        </w:rPr>
      </w:pPr>
      <w:r w:rsidRPr="0067500D">
        <w:rPr>
          <w:rFonts w:ascii="Sakkal Majalla" w:hAnsi="Sakkal Majalla" w:cs="Sakkal Majalla"/>
          <w:b/>
          <w:bCs/>
          <w:sz w:val="28"/>
          <w:szCs w:val="28"/>
          <w:rtl/>
        </w:rPr>
        <w:t>الفروض الفرعية</w:t>
      </w:r>
    </w:p>
    <w:p w14:paraId="244668B2" w14:textId="77777777" w:rsidR="0067500D" w:rsidRPr="0067500D" w:rsidRDefault="0067500D" w:rsidP="0067500D">
      <w:pPr>
        <w:numPr>
          <w:ilvl w:val="0"/>
          <w:numId w:val="3"/>
        </w:numPr>
        <w:rPr>
          <w:rFonts w:ascii="Sakkal Majalla" w:hAnsi="Sakkal Majalla" w:cs="Sakkal Majalla"/>
          <w:sz w:val="28"/>
          <w:szCs w:val="28"/>
        </w:rPr>
      </w:pPr>
      <w:r w:rsidRPr="0067500D">
        <w:rPr>
          <w:rFonts w:ascii="Sakkal Majalla" w:hAnsi="Sakkal Majalla" w:cs="Sakkal Majalla"/>
          <w:sz w:val="28"/>
          <w:szCs w:val="28"/>
          <w:rtl/>
        </w:rPr>
        <w:t>يوجد أثر ذو دلالة إحصائية لتبنّي تقنيات الذكاء الاصطناعي في تطوير استراتيجيات التسويق الرقمي لدى الشركات السعودية</w:t>
      </w:r>
      <w:r w:rsidRPr="0067500D">
        <w:rPr>
          <w:rFonts w:ascii="Sakkal Majalla" w:hAnsi="Sakkal Majalla" w:cs="Sakkal Majalla"/>
          <w:sz w:val="28"/>
          <w:szCs w:val="28"/>
        </w:rPr>
        <w:t>.</w:t>
      </w:r>
    </w:p>
    <w:p w14:paraId="3C2B3541" w14:textId="77777777" w:rsidR="0067500D" w:rsidRPr="0067500D" w:rsidRDefault="0067500D" w:rsidP="0067500D">
      <w:pPr>
        <w:numPr>
          <w:ilvl w:val="0"/>
          <w:numId w:val="3"/>
        </w:numPr>
        <w:rPr>
          <w:rFonts w:ascii="Sakkal Majalla" w:hAnsi="Sakkal Majalla" w:cs="Sakkal Majalla"/>
          <w:sz w:val="28"/>
          <w:szCs w:val="28"/>
        </w:rPr>
      </w:pPr>
      <w:r w:rsidRPr="0067500D">
        <w:rPr>
          <w:rFonts w:ascii="Sakkal Majalla" w:hAnsi="Sakkal Majalla" w:cs="Sakkal Majalla"/>
          <w:sz w:val="28"/>
          <w:szCs w:val="28"/>
          <w:rtl/>
        </w:rPr>
        <w:t>يوجد أثر ذو دلالة إحصائية لتبنّي تقنيات الذكاء الاصطناعي في تحسين إدارة العلاقات مع العملاء عبر القنوات الرقمية</w:t>
      </w:r>
      <w:r w:rsidRPr="0067500D">
        <w:rPr>
          <w:rFonts w:ascii="Sakkal Majalla" w:hAnsi="Sakkal Majalla" w:cs="Sakkal Majalla"/>
          <w:sz w:val="28"/>
          <w:szCs w:val="28"/>
        </w:rPr>
        <w:t>.</w:t>
      </w:r>
    </w:p>
    <w:p w14:paraId="60A6C81E" w14:textId="77777777" w:rsidR="0067500D" w:rsidRPr="00653116" w:rsidRDefault="0067500D" w:rsidP="0067500D">
      <w:pPr>
        <w:numPr>
          <w:ilvl w:val="0"/>
          <w:numId w:val="3"/>
        </w:numPr>
        <w:rPr>
          <w:rFonts w:ascii="Sakkal Majalla" w:hAnsi="Sakkal Majalla" w:cs="Sakkal Majalla"/>
          <w:sz w:val="28"/>
          <w:szCs w:val="28"/>
        </w:rPr>
      </w:pPr>
      <w:r w:rsidRPr="0067500D">
        <w:rPr>
          <w:rFonts w:ascii="Sakkal Majalla" w:hAnsi="Sakkal Majalla" w:cs="Sakkal Majalla"/>
          <w:sz w:val="28"/>
          <w:szCs w:val="28"/>
          <w:rtl/>
        </w:rPr>
        <w:t>يوجد أثر ذو دلالة إحصائية لتبنّي تقنيات الذكاء الاصطناعي في تحسين كفاءة الأنشطة التسويقية الرقمية داخل الشركات السعودية</w:t>
      </w:r>
      <w:r w:rsidRPr="0067500D">
        <w:rPr>
          <w:rFonts w:ascii="Sakkal Majalla" w:hAnsi="Sakkal Majalla" w:cs="Sakkal Majalla"/>
          <w:sz w:val="28"/>
          <w:szCs w:val="28"/>
        </w:rPr>
        <w:t>.</w:t>
      </w:r>
    </w:p>
    <w:p w14:paraId="39325AFD" w14:textId="77777777" w:rsidR="0067500D" w:rsidRPr="0067500D" w:rsidRDefault="0067500D" w:rsidP="0067500D">
      <w:pPr>
        <w:ind w:left="720"/>
        <w:rPr>
          <w:rFonts w:ascii="Sakkal Majalla" w:hAnsi="Sakkal Majalla" w:cs="Sakkal Majalla"/>
          <w:sz w:val="28"/>
          <w:szCs w:val="28"/>
        </w:rPr>
      </w:pPr>
    </w:p>
    <w:p w14:paraId="76D397BE" w14:textId="64107A6B" w:rsidR="00D22171" w:rsidRPr="00653116" w:rsidRDefault="00D22171" w:rsidP="00A74F76">
      <w:pPr>
        <w:rPr>
          <w:rFonts w:ascii="Sakkal Majalla" w:hAnsi="Sakkal Majalla" w:cs="Sakkal Majalla"/>
          <w:b/>
          <w:bCs/>
          <w:sz w:val="32"/>
          <w:szCs w:val="32"/>
          <w:u w:val="single"/>
          <w:rtl/>
        </w:rPr>
      </w:pPr>
      <w:r w:rsidRPr="00653116">
        <w:rPr>
          <w:rFonts w:ascii="Sakkal Majalla" w:hAnsi="Sakkal Majalla" w:cs="Sakkal Majalla"/>
          <w:b/>
          <w:bCs/>
          <w:sz w:val="32"/>
          <w:szCs w:val="32"/>
          <w:u w:val="single"/>
          <w:rtl/>
        </w:rPr>
        <w:t>الدراسات السابقة</w:t>
      </w:r>
      <w:r w:rsidR="00A74F76" w:rsidRPr="00653116">
        <w:rPr>
          <w:rFonts w:ascii="Sakkal Majalla" w:hAnsi="Sakkal Majalla" w:cs="Sakkal Majalla" w:hint="cs"/>
          <w:b/>
          <w:bCs/>
          <w:sz w:val="32"/>
          <w:szCs w:val="32"/>
          <w:u w:val="single"/>
          <w:rtl/>
        </w:rPr>
        <w:t>:</w:t>
      </w:r>
    </w:p>
    <w:p w14:paraId="34C16B09" w14:textId="77777777" w:rsidR="006A4ED8" w:rsidRPr="006A4ED8" w:rsidRDefault="006A4ED8" w:rsidP="00B02159">
      <w:pPr>
        <w:spacing w:line="360" w:lineRule="auto"/>
        <w:jc w:val="mediumKashida"/>
        <w:rPr>
          <w:rFonts w:ascii="Sakkal Majalla" w:hAnsi="Sakkal Majalla" w:cs="Sakkal Majalla"/>
          <w:b/>
          <w:bCs/>
          <w:sz w:val="28"/>
          <w:szCs w:val="28"/>
        </w:rPr>
      </w:pPr>
      <w:r w:rsidRPr="006A4ED8">
        <w:rPr>
          <w:rFonts w:ascii="Sakkal Majalla" w:hAnsi="Sakkal Majalla" w:cs="Sakkal Majalla"/>
          <w:b/>
          <w:bCs/>
          <w:sz w:val="28"/>
          <w:szCs w:val="28"/>
          <w:rtl/>
        </w:rPr>
        <w:t>دراسة (الإسدودي، 2023)</w:t>
      </w:r>
    </w:p>
    <w:p w14:paraId="7B340285"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b/>
          <w:bCs/>
          <w:sz w:val="28"/>
          <w:szCs w:val="28"/>
          <w:rtl/>
        </w:rPr>
        <w:t>عنوان الدراسة</w:t>
      </w:r>
      <w:r w:rsidRPr="006A4ED8">
        <w:rPr>
          <w:rFonts w:ascii="Sakkal Majalla" w:hAnsi="Sakkal Majalla" w:cs="Sakkal Majalla"/>
          <w:b/>
          <w:bCs/>
          <w:sz w:val="28"/>
          <w:szCs w:val="28"/>
        </w:rPr>
        <w:t>:</w:t>
      </w:r>
      <w:r w:rsidRPr="006A4ED8">
        <w:rPr>
          <w:rFonts w:ascii="Sakkal Majalla" w:hAnsi="Sakkal Majalla" w:cs="Sakkal Majalla"/>
          <w:sz w:val="28"/>
          <w:szCs w:val="28"/>
        </w:rPr>
        <w:t xml:space="preserve"> </w:t>
      </w:r>
      <w:r w:rsidRPr="006A4ED8">
        <w:rPr>
          <w:rFonts w:ascii="Sakkal Majalla" w:hAnsi="Sakkal Majalla" w:cs="Sakkal Majalla"/>
          <w:sz w:val="28"/>
          <w:szCs w:val="28"/>
          <w:rtl/>
        </w:rPr>
        <w:t>تطبيق آليات الذكاء الاصطناعي في التسويق الرقمي وآثارها في تحقيق المزايا التنافسية: دراسة ميدانية على الخبراء</w:t>
      </w:r>
    </w:p>
    <w:p w14:paraId="1551A8BF"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 xml:space="preserve">هدفت الدراسة إلى التعرف على مستوى تطبيق آليات الذكاء الاصطناعي في أنشطة التسويق الرقمي وتحليل طبيعة العلاقة بين استخدام هذه التطبيقات وتحقيق المزايا التنافسية للمنظمات مع تحديد أثر كل من سهولة الاستخدام المدركة والمنفعة المدركة في تشكيل النية السلوكية نحو استخدام تقنيات الذكاء الاصطناعي في المجال التسويقي كما سعت إلى رصد أهم المجالات التي توظف فيها تطبيقات الذكاء الاصطناعي داخل البيئة التسويقية مثل إدارة المحتوى الذكي والتسعير التفاعلي وتحليل البيانات الضخمة وتخصيص الرسائل التسويقية بما يتلاءم مع خصائص الجمهور المستهدف إضافة إلى التعرف </w:t>
      </w:r>
      <w:r w:rsidRPr="006A4ED8">
        <w:rPr>
          <w:rFonts w:ascii="Sakkal Majalla" w:hAnsi="Sakkal Majalla" w:cs="Sakkal Majalla"/>
          <w:sz w:val="28"/>
          <w:szCs w:val="28"/>
          <w:rtl/>
        </w:rPr>
        <w:lastRenderedPageBreak/>
        <w:t>على أهم التحديات التنظيمية والتقنية التي قد تحد من انتشار هذه التطبيقات داخل المنظمات. واعتمدت الدراسة على المنهج الوصفي التحليلي من خلال تطبيق استبانة على عينة من الخبراء والمتخصصين في مجالي التسويق الرقمي وتقنيات الذكاء الاصطناعي بهدف الوصول إلى تقييم علمي دقيق لطبيعة استخدام هذه التطبيقات ومدى تأثيرها في الأداء التنافسي</w:t>
      </w:r>
      <w:r w:rsidRPr="006A4ED8">
        <w:rPr>
          <w:rFonts w:ascii="Sakkal Majalla" w:hAnsi="Sakkal Majalla" w:cs="Sakkal Majalla"/>
          <w:sz w:val="28"/>
          <w:szCs w:val="28"/>
        </w:rPr>
        <w:t>.</w:t>
      </w:r>
    </w:p>
    <w:p w14:paraId="78C367BF"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وتوصلت الدراسة إلى وجود مستوى مرتفع من إدراك سهولة استخدام تطبيقات الذكاء الاصطناعي في التسويق الرقمي وهو ما انعكس بصورة مباشرة على ارتفاع مستوى المنفعة المدركة ومن ثم زيادة الاتجاه نحو استخدامها كما أثبتت النتائج وجود علاقة تأثير ذات دلالة إحصائية بين تطبيق آليات الذكاء الاصطناعي وتحقيق الميزة التنافسية للمنظمات حيث تبين أن استخدام هذه التطبيقات يسهم في تحسين الصورة الذهنية للمنظمة وزيادة قدرتها على تحقيق الربحية وتعزيز قدرتها على الابتكار التسويقي وتقديم عروض مخصصة للعملاء بشكل يتوافق مع احتياجاتهم وتفضيلاتهم كما أظهرت النتائج أن تطبيقات تحليل البيانات التسويقية الذكية تعد من أكثر التطبيقات تأثيرا في تحسين جودة القرارات التسويقية نظرا لقدرتها على توفير معلومات دقيقة وفورية تساعد في تحديد الاتجاهات السوقية والتنبؤ بسلوك المستهلكين. وفي المقابل كشفت النتائج عن وجود مجموعة من المعوقات التي تتمثل في ارتفاع تكاليف التطبيق ونقص الكفاءات البشرية المتخصصة وضعف البنية التحتية التقنية في بعض المنظمات</w:t>
      </w:r>
      <w:r w:rsidRPr="006A4ED8">
        <w:rPr>
          <w:rFonts w:ascii="Sakkal Majalla" w:hAnsi="Sakkal Majalla" w:cs="Sakkal Majalla"/>
          <w:sz w:val="28"/>
          <w:szCs w:val="28"/>
        </w:rPr>
        <w:t>.</w:t>
      </w:r>
    </w:p>
    <w:p w14:paraId="7B700BB6"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وأوصت الدراسة بضرورة التوسع في توظيف تطبيقات الذكاء الاصطناعي في الأنشطة التسويقية بوصفها أداة استراتيجية تسهم في تحقيق التميز التنافسي مع العمل على تطوير البنية التحتية الرقمية وتوفير برامج تدريبية متخصصة لتنمية مهارات العاملين في المجال التسويقي وتعزيز ثقافة الابتكار التقني داخل المنظمات إضافة إلى أهمية تبني استراتيجيات تسويقية قائمة على تحليل البيانات الضخمة بما يدعم القدرة على اتخاذ قرارات تسويقية أكثر دقة وفاعلية</w:t>
      </w:r>
      <w:r w:rsidRPr="006A4ED8">
        <w:rPr>
          <w:rFonts w:ascii="Sakkal Majalla" w:hAnsi="Sakkal Majalla" w:cs="Sakkal Majalla"/>
          <w:sz w:val="28"/>
          <w:szCs w:val="28"/>
        </w:rPr>
        <w:t>.</w:t>
      </w:r>
    </w:p>
    <w:p w14:paraId="147E32BE" w14:textId="2E5A8D88" w:rsidR="006A4ED8" w:rsidRPr="006A4ED8" w:rsidRDefault="006A4ED8" w:rsidP="00B02159">
      <w:pPr>
        <w:spacing w:line="360" w:lineRule="auto"/>
        <w:jc w:val="mediumKashida"/>
        <w:rPr>
          <w:rFonts w:ascii="Sakkal Majalla" w:hAnsi="Sakkal Majalla" w:cs="Sakkal Majalla"/>
          <w:sz w:val="28"/>
          <w:szCs w:val="28"/>
        </w:rPr>
      </w:pPr>
    </w:p>
    <w:p w14:paraId="486D4C9C" w14:textId="77777777" w:rsidR="006A4ED8" w:rsidRPr="006A4ED8" w:rsidRDefault="006A4ED8" w:rsidP="00B02159">
      <w:pPr>
        <w:spacing w:line="360" w:lineRule="auto"/>
        <w:jc w:val="mediumKashida"/>
        <w:rPr>
          <w:rFonts w:ascii="Sakkal Majalla" w:hAnsi="Sakkal Majalla" w:cs="Sakkal Majalla"/>
          <w:b/>
          <w:bCs/>
          <w:sz w:val="28"/>
          <w:szCs w:val="28"/>
        </w:rPr>
      </w:pPr>
      <w:r w:rsidRPr="006A4ED8">
        <w:rPr>
          <w:rFonts w:ascii="Sakkal Majalla" w:hAnsi="Sakkal Majalla" w:cs="Sakkal Majalla"/>
          <w:b/>
          <w:bCs/>
          <w:sz w:val="28"/>
          <w:szCs w:val="28"/>
          <w:rtl/>
        </w:rPr>
        <w:t>دراسة (الواصل وآخرون، 2023)</w:t>
      </w:r>
    </w:p>
    <w:p w14:paraId="2420CF3F"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b/>
          <w:bCs/>
          <w:sz w:val="28"/>
          <w:szCs w:val="28"/>
          <w:rtl/>
        </w:rPr>
        <w:t>عنوان الدراسة</w:t>
      </w:r>
      <w:r w:rsidRPr="006A4ED8">
        <w:rPr>
          <w:rFonts w:ascii="Sakkal Majalla" w:hAnsi="Sakkal Majalla" w:cs="Sakkal Majalla"/>
          <w:b/>
          <w:bCs/>
          <w:sz w:val="28"/>
          <w:szCs w:val="28"/>
        </w:rPr>
        <w:t>:</w:t>
      </w:r>
      <w:r w:rsidRPr="006A4ED8">
        <w:rPr>
          <w:rFonts w:ascii="Sakkal Majalla" w:hAnsi="Sakkal Majalla" w:cs="Sakkal Majalla"/>
          <w:sz w:val="28"/>
          <w:szCs w:val="28"/>
        </w:rPr>
        <w:t xml:space="preserve"> </w:t>
      </w:r>
      <w:r w:rsidRPr="006A4ED8">
        <w:rPr>
          <w:rFonts w:ascii="Sakkal Majalla" w:hAnsi="Sakkal Majalla" w:cs="Sakkal Majalla"/>
          <w:sz w:val="28"/>
          <w:szCs w:val="28"/>
          <w:rtl/>
        </w:rPr>
        <w:t>تأثير تقنيات الذكاء الاصطناعي في تحسين استراتيجيات التسويق الرقمي: دراسة ميدانية</w:t>
      </w:r>
    </w:p>
    <w:p w14:paraId="19BB5DCF" w14:textId="77777777" w:rsidR="006A4ED8" w:rsidRPr="006A4ED8" w:rsidRDefault="006A4ED8" w:rsidP="00B02159">
      <w:pPr>
        <w:spacing w:line="360" w:lineRule="auto"/>
        <w:jc w:val="mediumKashida"/>
        <w:rPr>
          <w:rFonts w:ascii="Sakkal Majalla" w:hAnsi="Sakkal Majalla" w:cs="Sakkal Majalla"/>
          <w:sz w:val="28"/>
          <w:szCs w:val="28"/>
          <w:rtl/>
        </w:rPr>
      </w:pPr>
      <w:r w:rsidRPr="006A4ED8">
        <w:rPr>
          <w:rFonts w:ascii="Sakkal Majalla" w:hAnsi="Sakkal Majalla" w:cs="Sakkal Majalla"/>
          <w:sz w:val="28"/>
          <w:szCs w:val="28"/>
          <w:rtl/>
        </w:rPr>
        <w:lastRenderedPageBreak/>
        <w:t>هدفت الدراسة إلى التعرف على دور تقنيات الذكاء الاصطناعي في تطوير استراتيجيات التسويق الرقمي من خلال تحليل إسهام هذه التقنيات في تحسين عملية التخطيط الاستراتيجي للأنشطة التسويقية الرقمية ورفع كفاءة استهداف العملاء وتخصيص المحتوى التسويقي وتحسين إدارة الحملات الإعلانية الرقمية القائمة على تحليل البيانات كما سعت إلى قياس مدى تأثير استخدام تقنيات الذكاء الاصطناعي في تحسين جودة القرارات التسويقية وتعزيز القدرة على التنبؤ بالاتجاهات المستقبلية للسوق وتحديد احتياجات العملاء بدقة بما يسهم في رفع مستوى التفاعل مع العلامة التجارية وتحقيق مستويات أعلى من رضا العملاء وولائهم. واعتمدت الدراسة على المنهج الوصفي التحليلي من خلال تطبيق أداة الاستبانة على عينة من الممارسين في مجال التسويق الرقمي بهدف التعرف على واقع استخدام تقنيات الذكاء الاصطناعي في المؤسسات وانعكاساتها على الأداء التسويقي</w:t>
      </w:r>
      <w:r w:rsidRPr="006A4ED8">
        <w:rPr>
          <w:rFonts w:ascii="Sakkal Majalla" w:hAnsi="Sakkal Majalla" w:cs="Sakkal Majalla"/>
          <w:sz w:val="28"/>
          <w:szCs w:val="28"/>
        </w:rPr>
        <w:t>.</w:t>
      </w:r>
    </w:p>
    <w:p w14:paraId="440A9156"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وتوصلت الدراسة إلى أن استخدام تقنيات الذكاء الاصطناعي يسهم في تحسين كفاءة استراتيجيات التسويق الرقمي من خلال توفير قدرة أكبر على تحليل سلوك العملاء واكتشاف الأنماط الشرائية والتنبؤ باحتياجاتهم المستقبلية وهو ما يساعد في تصميم حملات تسويقية أكثر دقة وفاعلية كما أظهرت النتائج أن هذه التقنيات تؤدي إلى تحسين إدارة العلاقات مع العملاء من خلال تقديم محتوى تسويقي مخصص يتوافق مع خصائص كل عميل مما يسهم في زيادة معدلات التفاعل وتحسين تجربة العميل وتعزيز الولاء للعلامة التجارية إضافة إلى دورها في تحسين كفاءة توزيع الموارد التسويقية وتخفيض التكاليف المرتبطة بالحملات الإعلانية التقليدية. كما بينت النتائج أن استخدام تقنيات الذكاء الاصطناعي يسهم في دعم عملية اتخاذ القرار التسويقي من خلال الاعتماد على البيانات الفعلية بدلا من التقديرات الحدسية الأمر الذي يرفع من مستوى فاعلية الخطط التسويقية ويزيد من قدرتها على تحقيق الأهداف المحددة</w:t>
      </w:r>
      <w:r w:rsidRPr="006A4ED8">
        <w:rPr>
          <w:rFonts w:ascii="Sakkal Majalla" w:hAnsi="Sakkal Majalla" w:cs="Sakkal Majalla"/>
          <w:sz w:val="28"/>
          <w:szCs w:val="28"/>
        </w:rPr>
        <w:t>.</w:t>
      </w:r>
    </w:p>
    <w:p w14:paraId="6476607D"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وأوصت الدراسة بضرورة تبني المؤسسات لتقنيات الذكاء الاصطناعي في تنفيذ استراتيجيات التسويق الرقمي والعمل على تطوير مهارات العاملين في المجال التسويقي في مجال تحليل البيانات واستخدام التطبيقات الذكية وتوفير أنظمة معلومات تسويقية متكاملة تدعم التحول نحو التسويق القائم على البيانات إضافة إلى أهمية تعزيز التكامل بين الإدارات التسويقية والإدارات التقنية بما يضمن الاستخدام الأمثل لهذه التقنيات وتحقيق أقصى استفادة منها في تحسين الأداء التسويقي</w:t>
      </w:r>
      <w:r w:rsidRPr="006A4ED8">
        <w:rPr>
          <w:rFonts w:ascii="Sakkal Majalla" w:hAnsi="Sakkal Majalla" w:cs="Sakkal Majalla"/>
          <w:sz w:val="28"/>
          <w:szCs w:val="28"/>
        </w:rPr>
        <w:t>.</w:t>
      </w:r>
    </w:p>
    <w:p w14:paraId="3107BC5F" w14:textId="77777777" w:rsidR="006A4ED8" w:rsidRPr="006A4ED8" w:rsidRDefault="006A4ED8" w:rsidP="00B02159">
      <w:pPr>
        <w:spacing w:line="360" w:lineRule="auto"/>
        <w:jc w:val="mediumKashida"/>
        <w:rPr>
          <w:rFonts w:ascii="Sakkal Majalla" w:hAnsi="Sakkal Majalla" w:cs="Sakkal Majalla"/>
          <w:b/>
          <w:bCs/>
          <w:sz w:val="28"/>
          <w:szCs w:val="28"/>
        </w:rPr>
      </w:pPr>
      <w:r w:rsidRPr="006A4ED8">
        <w:rPr>
          <w:rFonts w:ascii="Sakkal Majalla" w:hAnsi="Sakkal Majalla" w:cs="Sakkal Majalla"/>
          <w:b/>
          <w:bCs/>
          <w:sz w:val="28"/>
          <w:szCs w:val="28"/>
          <w:rtl/>
        </w:rPr>
        <w:lastRenderedPageBreak/>
        <w:t>دراسة (المطرفي، 2025)</w:t>
      </w:r>
    </w:p>
    <w:p w14:paraId="10D2601B"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b/>
          <w:bCs/>
          <w:sz w:val="28"/>
          <w:szCs w:val="28"/>
          <w:rtl/>
        </w:rPr>
        <w:t>عنوان الدراسة</w:t>
      </w:r>
      <w:r w:rsidRPr="006A4ED8">
        <w:rPr>
          <w:rFonts w:ascii="Sakkal Majalla" w:hAnsi="Sakkal Majalla" w:cs="Sakkal Majalla"/>
          <w:b/>
          <w:bCs/>
          <w:sz w:val="28"/>
          <w:szCs w:val="28"/>
        </w:rPr>
        <w:t>:</w:t>
      </w:r>
      <w:r w:rsidRPr="006A4ED8">
        <w:rPr>
          <w:rFonts w:ascii="Sakkal Majalla" w:hAnsi="Sakkal Majalla" w:cs="Sakkal Majalla"/>
          <w:sz w:val="28"/>
          <w:szCs w:val="28"/>
        </w:rPr>
        <w:t xml:space="preserve"> </w:t>
      </w:r>
      <w:r w:rsidRPr="006A4ED8">
        <w:rPr>
          <w:rFonts w:ascii="Sakkal Majalla" w:hAnsi="Sakkal Majalla" w:cs="Sakkal Majalla"/>
          <w:sz w:val="28"/>
          <w:szCs w:val="28"/>
          <w:rtl/>
        </w:rPr>
        <w:t>أثر الذكاء الاصطناعي في تطوير استراتيجيات التسويق في القطاع الصحي في المملكة العربية السعودية</w:t>
      </w:r>
    </w:p>
    <w:p w14:paraId="71BDAC3F"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هدفت الدراسة إلى التعرف على دور تطبيقات الذكاء الاصطناعي في تطوير استراتيجيات التسويق في القطاع الصحي في المملكة العربية السعودية من خلال تحليل مدى إسهام هذه التطبيقات في تحسين كفاءة التخطيط التسويقي وتحديد الأسواق المستهدفة وتصميم الخدمات الصحية بما يتوافق مع احتياجات المستفيدين كما سعت إلى قياس أثر استخدام تقنيات الذكاء الاصطناعي في تحليل البيانات الصحية والتسويقية الضخمة والتنبؤ بالطلب على الخدمات الصحية وتحسين إدارة العلاقات مع المستفيدين بما يسهم في رفع جودة الخدمات وتعزيز القدرة التنافسية للمؤسسات الصحية. واعتمدت الدراسة على المنهج الوصفي التحليلي وتم تطبيقها ميدانيا على عينة من العاملين في الإدارات التسويقية والإدارية في المؤسسات الصحية بهدف التعرف على واقع استخدام تطبيقات الذكاء الاصطناعي وانعكاساتها على تطوير الاستراتيجيات التسويقية</w:t>
      </w:r>
      <w:r w:rsidRPr="006A4ED8">
        <w:rPr>
          <w:rFonts w:ascii="Sakkal Majalla" w:hAnsi="Sakkal Majalla" w:cs="Sakkal Majalla"/>
          <w:sz w:val="28"/>
          <w:szCs w:val="28"/>
        </w:rPr>
        <w:t>.</w:t>
      </w:r>
    </w:p>
    <w:p w14:paraId="1485CED2"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وتوصلت الدراسة إلى أن استخدام تقنيات الذكاء الاصطناعي يسهم بصورة فاعلة في تطوير استراتيجيات التسويق في القطاع الصحي من خلال توفير قواعد بيانات متكاملة عن المستفيدين وتحليل سلوكهم وتحديد احتياجاتهم الصحية بدقة مما يساعد في تصميم برامج تسويقية موجهة تحقق مستويات أعلى من رضا المستفيدين كما أظهرت النتائج أن تطبيقات الذكاء الاصطناعي تساعد في تحسين كفاءة الاتصال التسويقي الرقمي وتعزيز التفاعل مع الخدمات الصحية عبر المنصات الإلكترونية إضافة إلى دورها في دعم القرارات التسويقية من خلال التنبؤ بالاتجاهات المستقبلية للطلب على الخدمات الصحية وتحديد أولويات التوسع في تقديمها كما بينت النتائج أن استخدام هذه التطبيقات يسهم في تحسين الصورة الذهنية للمؤسسات الصحية وزيادة قدرتها على المنافسة في سوق الخدمات الصحية. كما كشفت الدراسة عن وجود عدد من التحديات التي تمثلت في الحاجة إلى تطوير البنية التحتية الرقمية ورفع مستوى الكفاءات البشرية القادرة على التعامل مع هذه التقنيات</w:t>
      </w:r>
      <w:r w:rsidRPr="006A4ED8">
        <w:rPr>
          <w:rFonts w:ascii="Sakkal Majalla" w:hAnsi="Sakkal Majalla" w:cs="Sakkal Majalla"/>
          <w:sz w:val="28"/>
          <w:szCs w:val="28"/>
        </w:rPr>
        <w:t>.</w:t>
      </w:r>
    </w:p>
    <w:p w14:paraId="231272FA" w14:textId="4C466CC6" w:rsidR="006A4ED8" w:rsidRDefault="006A4ED8" w:rsidP="00653116">
      <w:pPr>
        <w:spacing w:line="360" w:lineRule="auto"/>
        <w:jc w:val="mediumKashida"/>
        <w:rPr>
          <w:rFonts w:ascii="Sakkal Majalla" w:hAnsi="Sakkal Majalla" w:cs="Sakkal Majalla"/>
          <w:sz w:val="28"/>
          <w:szCs w:val="28"/>
          <w:rtl/>
        </w:rPr>
      </w:pPr>
      <w:r w:rsidRPr="006A4ED8">
        <w:rPr>
          <w:rFonts w:ascii="Sakkal Majalla" w:hAnsi="Sakkal Majalla" w:cs="Sakkal Majalla"/>
          <w:sz w:val="28"/>
          <w:szCs w:val="28"/>
          <w:rtl/>
        </w:rPr>
        <w:lastRenderedPageBreak/>
        <w:t>وأوصت الدراسة بضرورة تبني المؤسسات الصحية لتقنيات الذكاء الاصطناعي بوصفها أداة استراتيجية لتطوير استراتيجيات التسويق الصحي مع العمل على تدريب الكوادر البشرية وتوفير نظم معلومات متكاملة تدعم التحول نحو التسويق الذكي وتعزيز الاستثمار في البنية التحتية التقنية بما يسهم في تحسين جودة الخدمات الصحية وزيادة كفاءة الأداء التسويقي</w:t>
      </w:r>
      <w:r w:rsidRPr="006A4ED8">
        <w:rPr>
          <w:rFonts w:ascii="Sakkal Majalla" w:hAnsi="Sakkal Majalla" w:cs="Sakkal Majalla"/>
          <w:sz w:val="28"/>
          <w:szCs w:val="28"/>
        </w:rPr>
        <w:t>.</w:t>
      </w:r>
    </w:p>
    <w:p w14:paraId="3E61743D" w14:textId="77777777" w:rsidR="00653116" w:rsidRPr="006A4ED8" w:rsidRDefault="00653116" w:rsidP="00653116">
      <w:pPr>
        <w:spacing w:line="360" w:lineRule="auto"/>
        <w:jc w:val="mediumKashida"/>
        <w:rPr>
          <w:rFonts w:ascii="Sakkal Majalla" w:hAnsi="Sakkal Majalla" w:cs="Sakkal Majalla"/>
          <w:sz w:val="28"/>
          <w:szCs w:val="28"/>
        </w:rPr>
      </w:pPr>
    </w:p>
    <w:p w14:paraId="15D1AD2D" w14:textId="77777777" w:rsidR="006A4ED8" w:rsidRPr="006A4ED8" w:rsidRDefault="006A4ED8" w:rsidP="00B02159">
      <w:pPr>
        <w:spacing w:line="360" w:lineRule="auto"/>
        <w:jc w:val="mediumKashida"/>
        <w:rPr>
          <w:rFonts w:ascii="Sakkal Majalla" w:hAnsi="Sakkal Majalla" w:cs="Sakkal Majalla"/>
          <w:b/>
          <w:bCs/>
          <w:sz w:val="28"/>
          <w:szCs w:val="28"/>
        </w:rPr>
      </w:pPr>
      <w:r w:rsidRPr="006A4ED8">
        <w:rPr>
          <w:rFonts w:ascii="Sakkal Majalla" w:hAnsi="Sakkal Majalla" w:cs="Sakkal Majalla"/>
          <w:b/>
          <w:bCs/>
          <w:sz w:val="28"/>
          <w:szCs w:val="28"/>
          <w:rtl/>
        </w:rPr>
        <w:t>دراسة (سلامة، 2021)</w:t>
      </w:r>
    </w:p>
    <w:p w14:paraId="27ED4E59"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b/>
          <w:bCs/>
          <w:sz w:val="28"/>
          <w:szCs w:val="28"/>
          <w:rtl/>
        </w:rPr>
        <w:t>عنوان الدراسة</w:t>
      </w:r>
      <w:r w:rsidRPr="006A4ED8">
        <w:rPr>
          <w:rFonts w:ascii="Sakkal Majalla" w:hAnsi="Sakkal Majalla" w:cs="Sakkal Majalla"/>
          <w:b/>
          <w:bCs/>
          <w:sz w:val="28"/>
          <w:szCs w:val="28"/>
        </w:rPr>
        <w:t>:</w:t>
      </w:r>
      <w:r w:rsidRPr="006A4ED8">
        <w:rPr>
          <w:rFonts w:ascii="Sakkal Majalla" w:hAnsi="Sakkal Majalla" w:cs="Sakkal Majalla"/>
          <w:sz w:val="28"/>
          <w:szCs w:val="28"/>
        </w:rPr>
        <w:t xml:space="preserve"> </w:t>
      </w:r>
      <w:r w:rsidRPr="006A4ED8">
        <w:rPr>
          <w:rFonts w:ascii="Sakkal Majalla" w:hAnsi="Sakkal Majalla" w:cs="Sakkal Majalla"/>
          <w:sz w:val="28"/>
          <w:szCs w:val="28"/>
          <w:rtl/>
        </w:rPr>
        <w:t>فاعلية استخدام تقنيات الذكاء الاصطناعي في التسويق الرقمي عبر مواقع التواصل الاجتماعي من وجهة نظر طلاب أقسام الاتصال التسويقي في الجامعات السعودية</w:t>
      </w:r>
    </w:p>
    <w:p w14:paraId="55E36C3F"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هدفت الدراسة إلى التعرف على مستوى فاعلية استخدام تقنيات الذكاء الاصطناعي في التسويق الرقمي عبر مواقع التواصل الاجتماعي من خلال تحليل مدى إسهام هذه التقنيات في تحسين القدرة على استهداف الجمهور وتخصيص الرسائل التسويقية وقياس تفاعل المستخدمين مع المحتوى الرقمي كما سعت إلى التعرف على اتجاهات طلاب أقسام الاتصال التسويقي في الجامعات السعودية نحو استخدام تطبيقات الذكاء الاصطناعي في المجال التسويقي ودرجة استعدادهم لاستخدام هذه التقنيات في مستقبلهم المهني إضافة إلى تحديد أهم التطبيقات المستخدمة مثل روبوتات المحادثة وتحليل البيانات الضخمة وأنظمة التوصية الذكية. واعتمدت الدراسة على المنهج الوصفي المسحي وتم تطبيقها على عينة من طلاب أقسام الاتصال التسويقي في عدد من الجامعات السعودية بهدف التعرف على مستوى إدراكهم لأهمية هذه التقنيات في تطوير العمل التسويقي الرقمي</w:t>
      </w:r>
      <w:r w:rsidRPr="006A4ED8">
        <w:rPr>
          <w:rFonts w:ascii="Sakkal Majalla" w:hAnsi="Sakkal Majalla" w:cs="Sakkal Majalla"/>
          <w:sz w:val="28"/>
          <w:szCs w:val="28"/>
        </w:rPr>
        <w:t>.</w:t>
      </w:r>
    </w:p>
    <w:p w14:paraId="10BC8468"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 xml:space="preserve">وتوصلت الدراسة إلى أن تقنيات الذكاء الاصطناعي تسهم في تحسين كفاءة التسويق الرقمي عبر مواقع التواصل الاجتماعي من خلال تحليل اهتمامات الجمهور وتقديم محتوى مخصص يتوافق مع خصائصه مما يؤدي إلى زيادة معدلات التفاعل مع الرسائل التسويقية كما أظهرت النتائج وجود اتجاهات إيجابية لدى طلاب الاتصال التسويقي نحو استخدام هذه التقنيات في المجال المهني لما توفره من قدرة على تحسين كفاءة الحملات التسويقية وتخفيض تكاليفها وزيادة قدرتها على تحقيق أهدافها كما تبين أن تطبيقات </w:t>
      </w:r>
      <w:r w:rsidRPr="006A4ED8">
        <w:rPr>
          <w:rFonts w:ascii="Sakkal Majalla" w:hAnsi="Sakkal Majalla" w:cs="Sakkal Majalla"/>
          <w:sz w:val="28"/>
          <w:szCs w:val="28"/>
          <w:rtl/>
        </w:rPr>
        <w:lastRenderedPageBreak/>
        <w:t>تحليل البيانات والتوصية الذكية تعد من أكثر التطبيقات تأثيرا في تحسين فعالية التسويق الرقمي نظرا لدورها في دعم القرارات التسويقية القائمة على البيانات. كما كشفت النتائج عن وجود حاجة إلى تطوير البرامج التعليمية والتدريبية في الجامعات بما يتلاءم مع متطلبات استخدام الذكاء الاصطناعي في المجال التسويقي</w:t>
      </w:r>
      <w:r w:rsidRPr="006A4ED8">
        <w:rPr>
          <w:rFonts w:ascii="Sakkal Majalla" w:hAnsi="Sakkal Majalla" w:cs="Sakkal Majalla"/>
          <w:sz w:val="28"/>
          <w:szCs w:val="28"/>
        </w:rPr>
        <w:t>.</w:t>
      </w:r>
    </w:p>
    <w:p w14:paraId="2B304341"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وأوصت الدراسة بضرورة إدخال مقررات متخصصة في الذكاء الاصطناعي والتسويق الرقمي ضمن الخطط الدراسية لأقسام الاتصال التسويقي في الجامعات السعودية مع تعزيز التدريب العملي على استخدام التطبيقات الذكية وتطوير مهارات تحليل البيانات لدى الطلاب بما يسهم في إعداد كوادر قادرة على توظيف تقنيات الذكاء الاصطناعي في تطوير الاستراتيجيات التسويقية في المؤسسات</w:t>
      </w:r>
      <w:r w:rsidRPr="006A4ED8">
        <w:rPr>
          <w:rFonts w:ascii="Sakkal Majalla" w:hAnsi="Sakkal Majalla" w:cs="Sakkal Majalla"/>
          <w:sz w:val="28"/>
          <w:szCs w:val="28"/>
        </w:rPr>
        <w:t>.</w:t>
      </w:r>
    </w:p>
    <w:p w14:paraId="15C5CAC8" w14:textId="77777777" w:rsidR="006A4ED8" w:rsidRPr="006A4ED8" w:rsidRDefault="006A4ED8" w:rsidP="00B02159">
      <w:pPr>
        <w:spacing w:line="360" w:lineRule="auto"/>
        <w:jc w:val="mediumKashida"/>
        <w:rPr>
          <w:rFonts w:ascii="Sakkal Majalla" w:hAnsi="Sakkal Majalla" w:cs="Sakkal Majalla"/>
          <w:b/>
          <w:bCs/>
          <w:sz w:val="28"/>
          <w:szCs w:val="28"/>
        </w:rPr>
      </w:pPr>
      <w:r w:rsidRPr="006A4ED8">
        <w:rPr>
          <w:rFonts w:ascii="Sakkal Majalla" w:hAnsi="Sakkal Majalla" w:cs="Sakkal Majalla"/>
          <w:b/>
          <w:bCs/>
          <w:sz w:val="28"/>
          <w:szCs w:val="28"/>
          <w:rtl/>
        </w:rPr>
        <w:t>دراسة</w:t>
      </w:r>
      <w:r w:rsidRPr="006A4ED8">
        <w:rPr>
          <w:rFonts w:ascii="Sakkal Majalla" w:hAnsi="Sakkal Majalla" w:cs="Sakkal Majalla"/>
          <w:b/>
          <w:bCs/>
          <w:sz w:val="28"/>
          <w:szCs w:val="28"/>
        </w:rPr>
        <w:t xml:space="preserve"> (Acatrinei et al., 2025)</w:t>
      </w:r>
    </w:p>
    <w:p w14:paraId="60012A74"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b/>
          <w:bCs/>
          <w:sz w:val="28"/>
          <w:szCs w:val="28"/>
          <w:rtl/>
        </w:rPr>
        <w:t>عنوان الدراسة</w:t>
      </w:r>
      <w:r w:rsidRPr="006A4ED8">
        <w:rPr>
          <w:rFonts w:ascii="Sakkal Majalla" w:hAnsi="Sakkal Majalla" w:cs="Sakkal Majalla"/>
          <w:b/>
          <w:bCs/>
          <w:sz w:val="28"/>
          <w:szCs w:val="28"/>
        </w:rPr>
        <w:t>:</w:t>
      </w:r>
      <w:r w:rsidRPr="006A4ED8">
        <w:rPr>
          <w:rFonts w:ascii="Sakkal Majalla" w:hAnsi="Sakkal Majalla" w:cs="Sakkal Majalla"/>
          <w:sz w:val="28"/>
          <w:szCs w:val="28"/>
        </w:rPr>
        <w:t xml:space="preserve"> Artificial intelligence in digital marketing: Enhancing consumer engagement and supporting sustainable behavior through social and mobile networks</w:t>
      </w:r>
    </w:p>
    <w:p w14:paraId="27C68F24"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هدفت الدراسة إلى تحليل دور تطبيقات الذكاء الاصطناعي في تطوير أنشطة التسويق الرقمي عبر شبكات التواصل الاجتماعي والتطبيقات المحمولة مع التركيز على كيفية إسهام هذه التطبيقات في تعزيز تفاعل المستهلكين وتحسين تجربتهم الرقمية ودعم السلوك الاستهلاكي المستدام كما سعت إلى بناء نموذج يوضح طبيعة العلاقة بين استخدام تقنيات الذكاء الاصطناعي وتخصيص المحتوى التسويقي ودرجة التفاعل مع العلامات التجارية وتأثير ذلك في تشكيل الاتجاهات الشرائية للمستهلكين. واعتمدت الدراسة على منهج تحليلي قائم على اختبار العلاقات بين مجموعة من المتغيرات المرتبطة بسلوك المستهلك في البيئة الرقمية مع تحليل دور الخوارزميات الذكية في تقديم توصيات مخصصة وتحسين كفاءة الحملات التسويقية</w:t>
      </w:r>
      <w:r w:rsidRPr="006A4ED8">
        <w:rPr>
          <w:rFonts w:ascii="Sakkal Majalla" w:hAnsi="Sakkal Majalla" w:cs="Sakkal Majalla"/>
          <w:sz w:val="28"/>
          <w:szCs w:val="28"/>
        </w:rPr>
        <w:t>.</w:t>
      </w:r>
    </w:p>
    <w:p w14:paraId="076E1A3E"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 xml:space="preserve">وتوصلت الدراسة إلى أن استخدام تقنيات الذكاء الاصطناعي في التسويق الرقمي يسهم بصورة مباشرة في رفع مستوى تفاعل المستهلكين من خلال تقديم محتوى مخصص يتوافق مع اهتماماتهم وأنماط استخدامهم للمنصات الرقمية كما تبين أن أنظمة التوصية الذكية وتحليل البيانات الضخمة تساعد في تحسين جودة الاتصال التسويقي وزيادة معدل الاستجابة للحملات الرقمية إضافة إلى دورها في تعزيز </w:t>
      </w:r>
      <w:r w:rsidRPr="006A4ED8">
        <w:rPr>
          <w:rFonts w:ascii="Sakkal Majalla" w:hAnsi="Sakkal Majalla" w:cs="Sakkal Majalla"/>
          <w:sz w:val="28"/>
          <w:szCs w:val="28"/>
          <w:rtl/>
        </w:rPr>
        <w:lastRenderedPageBreak/>
        <w:t>ثقة المستهلكين في العلامات التجارية الرقمية كما أظهرت النتائج أن استخدام الذكاء الاصطناعي يدعم التوجه نحو الاستهلاك المستدام من خلال توجيه المستهلكين نحو خيارات أكثر توافقا مع الأبعاد البيئية والاجتماعية</w:t>
      </w:r>
      <w:r w:rsidRPr="006A4ED8">
        <w:rPr>
          <w:rFonts w:ascii="Sakkal Majalla" w:hAnsi="Sakkal Majalla" w:cs="Sakkal Majalla"/>
          <w:sz w:val="28"/>
          <w:szCs w:val="28"/>
        </w:rPr>
        <w:t>.</w:t>
      </w:r>
    </w:p>
    <w:p w14:paraId="25F17EE9"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وأوصت الدراسة بضرورة تبني المؤسسات لاستراتيجيات تسويق رقمي قائمة على الذكاء الاصطناعي مع تطوير نظم تحليل البيانات وتوظيف تقنيات التخصيص الذكي للمحتوى التسويقي بما يسهم في تحسين تجربة المستهلك وتعزيز التفاعل مع العلامة التجارية وتحقيق قيمة تسويقية مستدامة</w:t>
      </w:r>
      <w:r w:rsidRPr="006A4ED8">
        <w:rPr>
          <w:rFonts w:ascii="Sakkal Majalla" w:hAnsi="Sakkal Majalla" w:cs="Sakkal Majalla"/>
          <w:sz w:val="28"/>
          <w:szCs w:val="28"/>
        </w:rPr>
        <w:t>.</w:t>
      </w:r>
    </w:p>
    <w:p w14:paraId="3C9E87F0" w14:textId="2560E75A" w:rsidR="006A4ED8" w:rsidRPr="006A4ED8" w:rsidRDefault="006A4ED8" w:rsidP="00B02159">
      <w:pPr>
        <w:spacing w:line="360" w:lineRule="auto"/>
        <w:jc w:val="mediumKashida"/>
        <w:rPr>
          <w:rFonts w:ascii="Sakkal Majalla" w:hAnsi="Sakkal Majalla" w:cs="Sakkal Majalla"/>
          <w:sz w:val="28"/>
          <w:szCs w:val="28"/>
        </w:rPr>
      </w:pPr>
      <w:r w:rsidRPr="00653116">
        <w:rPr>
          <w:rFonts w:ascii="Sakkal Majalla" w:hAnsi="Sakkal Majalla" w:cs="Sakkal Majalla" w:hint="cs"/>
          <w:sz w:val="28"/>
          <w:szCs w:val="28"/>
          <w:rtl/>
        </w:rPr>
        <w:t xml:space="preserve"> </w:t>
      </w:r>
    </w:p>
    <w:p w14:paraId="28D1CD1E" w14:textId="77777777" w:rsidR="006A4ED8" w:rsidRPr="006A4ED8" w:rsidRDefault="006A4ED8" w:rsidP="00B02159">
      <w:pPr>
        <w:spacing w:line="360" w:lineRule="auto"/>
        <w:jc w:val="mediumKashida"/>
        <w:rPr>
          <w:rFonts w:ascii="Sakkal Majalla" w:hAnsi="Sakkal Majalla" w:cs="Sakkal Majalla"/>
          <w:b/>
          <w:bCs/>
          <w:sz w:val="28"/>
          <w:szCs w:val="28"/>
        </w:rPr>
      </w:pPr>
      <w:r w:rsidRPr="006A4ED8">
        <w:rPr>
          <w:rFonts w:ascii="Sakkal Majalla" w:hAnsi="Sakkal Majalla" w:cs="Sakkal Majalla"/>
          <w:b/>
          <w:bCs/>
          <w:sz w:val="28"/>
          <w:szCs w:val="28"/>
          <w:rtl/>
        </w:rPr>
        <w:t>دراسة</w:t>
      </w:r>
      <w:r w:rsidRPr="006A4ED8">
        <w:rPr>
          <w:rFonts w:ascii="Sakkal Majalla" w:hAnsi="Sakkal Majalla" w:cs="Sakkal Majalla"/>
          <w:b/>
          <w:bCs/>
          <w:sz w:val="28"/>
          <w:szCs w:val="28"/>
        </w:rPr>
        <w:t xml:space="preserve"> (Amin &amp; Rahman, 2025)</w:t>
      </w:r>
    </w:p>
    <w:p w14:paraId="13B6C3F4"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b/>
          <w:bCs/>
          <w:sz w:val="28"/>
          <w:szCs w:val="28"/>
          <w:rtl/>
        </w:rPr>
        <w:t>عنوان الدراسة</w:t>
      </w:r>
      <w:r w:rsidRPr="006A4ED8">
        <w:rPr>
          <w:rFonts w:ascii="Sakkal Majalla" w:hAnsi="Sakkal Majalla" w:cs="Sakkal Majalla"/>
          <w:b/>
          <w:bCs/>
          <w:sz w:val="28"/>
          <w:szCs w:val="28"/>
        </w:rPr>
        <w:t>:</w:t>
      </w:r>
      <w:r w:rsidRPr="006A4ED8">
        <w:rPr>
          <w:rFonts w:ascii="Sakkal Majalla" w:hAnsi="Sakkal Majalla" w:cs="Sakkal Majalla"/>
          <w:sz w:val="28"/>
          <w:szCs w:val="28"/>
        </w:rPr>
        <w:t xml:space="preserve"> Artificial intelligence adoption in marketing strategies: Transforming customer engagement and decision-making</w:t>
      </w:r>
    </w:p>
    <w:p w14:paraId="65882920"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هدفت الدراسة إلى التعرف على أثر تبني تقنيات الذكاء الاصطناعي في تطوير الاستراتيجيات التسويقية وتحسين عملية اتخاذ القرارات التسويقية من خلال تحليل دور هذه التقنيات في إدارة البيانات الضخمة وفهم سلوك العملاء وتخصيص العروض التسويقية كما سعت إلى قياس تأثير استخدام الذكاء الاصطناعي في تعزيز تفاعل العملاء وتحسين جودة القرارات التسويقية القائمة على البيانات. واعتمدت الدراسة على منهج تحليلي تكاملي يجمع بين الإطار النظري والدراسة التطبيقية بهدف تفسير كيفية تحول المؤسسات نحو استخدام التسويق الذكي القائم على الخوارزميات</w:t>
      </w:r>
      <w:r w:rsidRPr="006A4ED8">
        <w:rPr>
          <w:rFonts w:ascii="Sakkal Majalla" w:hAnsi="Sakkal Majalla" w:cs="Sakkal Majalla"/>
          <w:sz w:val="28"/>
          <w:szCs w:val="28"/>
        </w:rPr>
        <w:t>.</w:t>
      </w:r>
    </w:p>
    <w:p w14:paraId="339EA763"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وتوصلت الدراسة إلى أن تبني تقنيات الذكاء الاصطناعي يؤدي إلى تحول جوهري في طبيعة الاستراتيجيات التسويقية من خلال الانتقال من التسويق التقليدي إلى التسويق القائم على البيانات حيث يساعد ذلك في تحسين دقة القرارات التسويقية وتقليل درجة عدم التأكد كما أظهرت النتائج أن استخدام أنظمة التحليل التنبئي يسهم في تحديد احتياجات العملاء بشكل استباقي وتقديم عروض مخصصة تزيد من مستويات رضاهم وولائهم إضافة إلى أن الذكاء الاصطناعي يسهم في تحسين كفاءة إدارة الموارد التسويقية وتخفيض التكاليف التشغيلية للحملات التسويقية</w:t>
      </w:r>
      <w:r w:rsidRPr="006A4ED8">
        <w:rPr>
          <w:rFonts w:ascii="Sakkal Majalla" w:hAnsi="Sakkal Majalla" w:cs="Sakkal Majalla"/>
          <w:sz w:val="28"/>
          <w:szCs w:val="28"/>
        </w:rPr>
        <w:t>.</w:t>
      </w:r>
    </w:p>
    <w:p w14:paraId="688856FB"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lastRenderedPageBreak/>
        <w:t>وأوصت الدراسة بضرورة دمج تقنيات الذكاء الاصطناعي في التخطيط الاستراتيجي للتسويق مع تطوير البنية التحتية الرقمية وتدريب العاملين على استخدام أدوات تحليل البيانات بما يسهم في تحقيق تحول رقمي حقيقي في الأنشطة التسويقية</w:t>
      </w:r>
      <w:r w:rsidRPr="006A4ED8">
        <w:rPr>
          <w:rFonts w:ascii="Sakkal Majalla" w:hAnsi="Sakkal Majalla" w:cs="Sakkal Majalla"/>
          <w:sz w:val="28"/>
          <w:szCs w:val="28"/>
        </w:rPr>
        <w:t>.</w:t>
      </w:r>
    </w:p>
    <w:p w14:paraId="6198D631" w14:textId="6915A335" w:rsidR="006A4ED8" w:rsidRPr="006A4ED8" w:rsidRDefault="006A4ED8" w:rsidP="00B02159">
      <w:pPr>
        <w:spacing w:line="360" w:lineRule="auto"/>
        <w:jc w:val="mediumKashida"/>
        <w:rPr>
          <w:rFonts w:ascii="Sakkal Majalla" w:hAnsi="Sakkal Majalla" w:cs="Sakkal Majalla"/>
          <w:b/>
          <w:bCs/>
          <w:sz w:val="28"/>
          <w:szCs w:val="28"/>
        </w:rPr>
      </w:pPr>
      <w:r w:rsidRPr="00653116">
        <w:rPr>
          <w:rFonts w:ascii="Sakkal Majalla" w:hAnsi="Sakkal Majalla" w:cs="Sakkal Majalla" w:hint="cs"/>
          <w:sz w:val="28"/>
          <w:szCs w:val="28"/>
          <w:rtl/>
        </w:rPr>
        <w:t xml:space="preserve"> </w:t>
      </w:r>
    </w:p>
    <w:p w14:paraId="3F5DF748" w14:textId="77777777" w:rsidR="006A4ED8" w:rsidRPr="006A4ED8" w:rsidRDefault="006A4ED8" w:rsidP="00B02159">
      <w:pPr>
        <w:spacing w:line="360" w:lineRule="auto"/>
        <w:jc w:val="mediumKashida"/>
        <w:rPr>
          <w:rFonts w:ascii="Sakkal Majalla" w:hAnsi="Sakkal Majalla" w:cs="Sakkal Majalla"/>
          <w:b/>
          <w:bCs/>
          <w:sz w:val="28"/>
          <w:szCs w:val="28"/>
        </w:rPr>
      </w:pPr>
      <w:r w:rsidRPr="006A4ED8">
        <w:rPr>
          <w:rFonts w:ascii="Sakkal Majalla" w:hAnsi="Sakkal Majalla" w:cs="Sakkal Majalla"/>
          <w:b/>
          <w:bCs/>
          <w:sz w:val="28"/>
          <w:szCs w:val="28"/>
          <w:rtl/>
        </w:rPr>
        <w:t>دراسة</w:t>
      </w:r>
      <w:r w:rsidRPr="006A4ED8">
        <w:rPr>
          <w:rFonts w:ascii="Sakkal Majalla" w:hAnsi="Sakkal Majalla" w:cs="Sakkal Majalla"/>
          <w:b/>
          <w:bCs/>
          <w:sz w:val="28"/>
          <w:szCs w:val="28"/>
        </w:rPr>
        <w:t xml:space="preserve"> (Mikić, 2025)</w:t>
      </w:r>
    </w:p>
    <w:p w14:paraId="12E46B10"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b/>
          <w:bCs/>
          <w:sz w:val="28"/>
          <w:szCs w:val="28"/>
          <w:rtl/>
        </w:rPr>
        <w:t>عنوان الدراسة</w:t>
      </w:r>
      <w:r w:rsidRPr="006A4ED8">
        <w:rPr>
          <w:rFonts w:ascii="Sakkal Majalla" w:hAnsi="Sakkal Majalla" w:cs="Sakkal Majalla"/>
          <w:b/>
          <w:bCs/>
          <w:sz w:val="28"/>
          <w:szCs w:val="28"/>
        </w:rPr>
        <w:t>:</w:t>
      </w:r>
      <w:r w:rsidRPr="006A4ED8">
        <w:rPr>
          <w:rFonts w:ascii="Sakkal Majalla" w:hAnsi="Sakkal Majalla" w:cs="Sakkal Majalla"/>
          <w:sz w:val="28"/>
          <w:szCs w:val="28"/>
        </w:rPr>
        <w:t xml:space="preserve"> The role of artificial intelligence in the digital transformation of marketing and business resilience</w:t>
      </w:r>
    </w:p>
    <w:p w14:paraId="5FEBF97C"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هدفت الدراسة إلى تحليل دور الذكاء الاصطناعي في دعم التحول الرقمي للتسويق وتعزيز مرونة المنظمات وقدرتها على التكيف مع التغيرات في بيئة الأعمال من خلال توضيح كيفية إسهام التقنيات الذكية في تطوير النماذج التسويقية وتحسين كفاءة العمليات وتعزيز القدرة على الاستجابة للأزمات. واعتمدت الدراسة على منهج تحليلي مفاهيمي لتفسير العلاقة بين التحول الرقمي للتسويق والمرونة التنظيمية في ظل استخدام تقنيات الذكاء الاصطناعي</w:t>
      </w:r>
      <w:r w:rsidRPr="006A4ED8">
        <w:rPr>
          <w:rFonts w:ascii="Sakkal Majalla" w:hAnsi="Sakkal Majalla" w:cs="Sakkal Majalla"/>
          <w:sz w:val="28"/>
          <w:szCs w:val="28"/>
        </w:rPr>
        <w:t>.</w:t>
      </w:r>
    </w:p>
    <w:p w14:paraId="7ACEFE7B"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وتوصلت الدراسة إلى أن الذكاء الاصطناعي يمثل عاملا رئيسا في تحقيق التحول الرقمي للتسويق من خلال تحسين كفاءة إدارة البيانات وتطوير قنوات الاتصال الرقمية وتقديم تجارب تسويقية مخصصة للعملاء كما أظهرت النتائج أن المؤسسات التي تتبنى تقنيات الذكاء الاصطناعي تمتلك قدرة أكبر على التكيف مع التغيرات السوقية والاستجابة للأزمات بفاعلية نتيجة اعتمادها على نظم تسويقية مرنة قائمة على التحليل الفوري للبيانات</w:t>
      </w:r>
      <w:r w:rsidRPr="006A4ED8">
        <w:rPr>
          <w:rFonts w:ascii="Sakkal Majalla" w:hAnsi="Sakkal Majalla" w:cs="Sakkal Majalla"/>
          <w:sz w:val="28"/>
          <w:szCs w:val="28"/>
        </w:rPr>
        <w:t>.</w:t>
      </w:r>
    </w:p>
    <w:p w14:paraId="7205BF39"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وأوصت الدراسة بضرورة الاستثمار في التقنيات الذكية وتطوير ثقافة تنظيمية داعمة للابتكار الرقمي بما يسهم في تعزيز مرونة المنظمات وتحقيق الاستدامة في الأداء التسويقي</w:t>
      </w:r>
      <w:r w:rsidRPr="006A4ED8">
        <w:rPr>
          <w:rFonts w:ascii="Sakkal Majalla" w:hAnsi="Sakkal Majalla" w:cs="Sakkal Majalla"/>
          <w:sz w:val="28"/>
          <w:szCs w:val="28"/>
        </w:rPr>
        <w:t>.</w:t>
      </w:r>
    </w:p>
    <w:p w14:paraId="69301EF6" w14:textId="2DCF62C3" w:rsidR="006A4ED8" w:rsidRDefault="006A4ED8" w:rsidP="00B02159">
      <w:pPr>
        <w:spacing w:line="360" w:lineRule="auto"/>
        <w:jc w:val="mediumKashida"/>
        <w:rPr>
          <w:rFonts w:ascii="Sakkal Majalla" w:hAnsi="Sakkal Majalla" w:cs="Sakkal Majalla"/>
          <w:b/>
          <w:bCs/>
          <w:sz w:val="28"/>
          <w:szCs w:val="28"/>
          <w:rtl/>
        </w:rPr>
      </w:pPr>
      <w:r w:rsidRPr="00653116">
        <w:rPr>
          <w:rFonts w:ascii="Sakkal Majalla" w:hAnsi="Sakkal Majalla" w:cs="Sakkal Majalla" w:hint="cs"/>
          <w:sz w:val="28"/>
          <w:szCs w:val="28"/>
          <w:rtl/>
        </w:rPr>
        <w:t xml:space="preserve"> </w:t>
      </w:r>
    </w:p>
    <w:p w14:paraId="2ED4EC73" w14:textId="77777777" w:rsidR="00653116" w:rsidRPr="006A4ED8" w:rsidRDefault="00653116" w:rsidP="00B02159">
      <w:pPr>
        <w:spacing w:line="360" w:lineRule="auto"/>
        <w:jc w:val="mediumKashida"/>
        <w:rPr>
          <w:rFonts w:ascii="Sakkal Majalla" w:hAnsi="Sakkal Majalla" w:cs="Sakkal Majalla"/>
          <w:b/>
          <w:bCs/>
          <w:sz w:val="28"/>
          <w:szCs w:val="28"/>
        </w:rPr>
      </w:pPr>
    </w:p>
    <w:p w14:paraId="7620A1C6" w14:textId="77777777" w:rsidR="006A4ED8" w:rsidRPr="006A4ED8" w:rsidRDefault="006A4ED8" w:rsidP="00B02159">
      <w:pPr>
        <w:spacing w:line="360" w:lineRule="auto"/>
        <w:jc w:val="mediumKashida"/>
        <w:rPr>
          <w:rFonts w:ascii="Sakkal Majalla" w:hAnsi="Sakkal Majalla" w:cs="Sakkal Majalla"/>
          <w:b/>
          <w:bCs/>
          <w:sz w:val="28"/>
          <w:szCs w:val="28"/>
        </w:rPr>
      </w:pPr>
      <w:r w:rsidRPr="006A4ED8">
        <w:rPr>
          <w:rFonts w:ascii="Sakkal Majalla" w:hAnsi="Sakkal Majalla" w:cs="Sakkal Majalla"/>
          <w:b/>
          <w:bCs/>
          <w:sz w:val="28"/>
          <w:szCs w:val="28"/>
          <w:rtl/>
        </w:rPr>
        <w:lastRenderedPageBreak/>
        <w:t>دراسة</w:t>
      </w:r>
      <w:r w:rsidRPr="006A4ED8">
        <w:rPr>
          <w:rFonts w:ascii="Sakkal Majalla" w:hAnsi="Sakkal Majalla" w:cs="Sakkal Majalla"/>
          <w:b/>
          <w:bCs/>
          <w:sz w:val="28"/>
          <w:szCs w:val="28"/>
        </w:rPr>
        <w:t xml:space="preserve"> (Seraj et al., 2025)</w:t>
      </w:r>
    </w:p>
    <w:p w14:paraId="5CEB2409"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b/>
          <w:bCs/>
          <w:sz w:val="28"/>
          <w:szCs w:val="28"/>
          <w:rtl/>
        </w:rPr>
        <w:t>عنوان الدراسة</w:t>
      </w:r>
      <w:r w:rsidRPr="006A4ED8">
        <w:rPr>
          <w:rFonts w:ascii="Sakkal Majalla" w:hAnsi="Sakkal Majalla" w:cs="Sakkal Majalla"/>
          <w:b/>
          <w:bCs/>
          <w:sz w:val="28"/>
          <w:szCs w:val="28"/>
        </w:rPr>
        <w:t>:</w:t>
      </w:r>
      <w:r w:rsidRPr="006A4ED8">
        <w:rPr>
          <w:rFonts w:ascii="Sakkal Majalla" w:hAnsi="Sakkal Majalla" w:cs="Sakkal Majalla"/>
          <w:sz w:val="28"/>
          <w:szCs w:val="28"/>
        </w:rPr>
        <w:t xml:space="preserve"> Designing a digital marketing model with an emphasis on artificial intelligence in the insurance industry</w:t>
      </w:r>
    </w:p>
    <w:p w14:paraId="43D257E5"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هدفت الدراسة إلى تصميم نموذج للتسويق الرقمي قائم على تطبيقات الذكاء الاصطناعي في قطاع التأمين من خلال تحديد الأبعاد الرئيسة التي تسهم في تحسين كفاءة الأداء التسويقي وتعزيز العلاقة مع العملاء كما سعت إلى اختبار فاعلية النموذج المقترح في تحسين جودة الخدمات التسويقية الرقمية وزيادة القدرة التنافسية للمؤسسات. واعتمدت الدراسة على منهج تطوير النماذج من خلال دمج الأطر النظرية مع التحليل الميداني</w:t>
      </w:r>
      <w:r w:rsidRPr="006A4ED8">
        <w:rPr>
          <w:rFonts w:ascii="Sakkal Majalla" w:hAnsi="Sakkal Majalla" w:cs="Sakkal Majalla"/>
          <w:sz w:val="28"/>
          <w:szCs w:val="28"/>
        </w:rPr>
        <w:t>.</w:t>
      </w:r>
    </w:p>
    <w:p w14:paraId="7782B1DF"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وتوصلت الدراسة إلى أن النموذج القائم على الذكاء الاصطناعي يسهم في تحسين استهداف العملاء وتخصيص الخدمات وتحليل المخاطر التسويقية وتطوير قنوات الاتصال الرقمية كما أظهرت النتائج أن استخدام الخوارزميات الذكية يساعد في تحسين تجربة العميل وزيادة كفاءة الحملات التسويقية وتحقيق التكامل بين الأنشطة التسويقية الرقمية</w:t>
      </w:r>
      <w:r w:rsidRPr="006A4ED8">
        <w:rPr>
          <w:rFonts w:ascii="Sakkal Majalla" w:hAnsi="Sakkal Majalla" w:cs="Sakkal Majalla"/>
          <w:sz w:val="28"/>
          <w:szCs w:val="28"/>
        </w:rPr>
        <w:t>.</w:t>
      </w:r>
    </w:p>
    <w:p w14:paraId="6BEEB55D" w14:textId="77777777" w:rsidR="006A4ED8" w:rsidRPr="006A4ED8" w:rsidRDefault="006A4ED8" w:rsidP="00B02159">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وأوصت الدراسة بضرورة اعتماد النماذج التسويقية الذكية في المؤسسات المالية مع تطوير نظم إدارة البيانات وتكاملها بما يدعم التحول نحو التسويق الرقمي القائم على الذكاء الاصطناعي</w:t>
      </w:r>
      <w:r w:rsidRPr="006A4ED8">
        <w:rPr>
          <w:rFonts w:ascii="Sakkal Majalla" w:hAnsi="Sakkal Majalla" w:cs="Sakkal Majalla"/>
          <w:sz w:val="28"/>
          <w:szCs w:val="28"/>
        </w:rPr>
        <w:t>.</w:t>
      </w:r>
    </w:p>
    <w:p w14:paraId="7802A740" w14:textId="0AB8FD0C" w:rsidR="00B02159" w:rsidRPr="00B02159" w:rsidRDefault="00B02159" w:rsidP="00B02159">
      <w:pPr>
        <w:spacing w:line="360" w:lineRule="auto"/>
        <w:jc w:val="mediumKashida"/>
        <w:rPr>
          <w:rFonts w:ascii="Sakkal Majalla" w:hAnsi="Sakkal Majalla" w:cs="Sakkal Majalla"/>
          <w:sz w:val="28"/>
          <w:szCs w:val="28"/>
        </w:rPr>
      </w:pPr>
    </w:p>
    <w:p w14:paraId="18D732CC" w14:textId="77777777" w:rsidR="00B02159" w:rsidRPr="00B02159" w:rsidRDefault="00B02159" w:rsidP="00B02159">
      <w:pPr>
        <w:spacing w:line="360" w:lineRule="auto"/>
        <w:jc w:val="mediumKashida"/>
        <w:rPr>
          <w:rFonts w:ascii="Sakkal Majalla" w:hAnsi="Sakkal Majalla" w:cs="Sakkal Majalla"/>
          <w:b/>
          <w:bCs/>
          <w:sz w:val="28"/>
          <w:szCs w:val="28"/>
        </w:rPr>
      </w:pPr>
      <w:r w:rsidRPr="00B02159">
        <w:rPr>
          <w:rFonts w:ascii="Sakkal Majalla" w:hAnsi="Sakkal Majalla" w:cs="Sakkal Majalla"/>
          <w:b/>
          <w:bCs/>
          <w:sz w:val="28"/>
          <w:szCs w:val="28"/>
          <w:rtl/>
        </w:rPr>
        <w:t>التعليق على الدراسات السابقة</w:t>
      </w:r>
    </w:p>
    <w:p w14:paraId="12C468FF" w14:textId="77777777" w:rsidR="00B02159" w:rsidRPr="00B02159" w:rsidRDefault="00B02159" w:rsidP="00B02159">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 xml:space="preserve">يتضح من عرض الدراسات السابقة تنوعها من حيث البيئات التطبيقية والمنهجيات المستخدمة والمتغيرات التي تناولتها إلا أنها اتفقت بصورة عامة على إبراز الدور المحوري لتقنيات الذكاء الاصطناعي في تطوير الأنشطة التسويقية الرقمية وتحسين كفاءة الأداء التسويقي وتعزيز القدرة التنافسية للمنظمات. وقد ركزت بعض الدراسات على تحليل أثر الذكاء الاصطناعي في تحسين استراتيجيات التسويق من خلال الاعتماد على تحليل البيانات الضخمة وتخصيص المحتوى التسويقي والتنبؤ بسلوك العملاء بينما اتجهت </w:t>
      </w:r>
      <w:r w:rsidRPr="00B02159">
        <w:rPr>
          <w:rFonts w:ascii="Sakkal Majalla" w:hAnsi="Sakkal Majalla" w:cs="Sakkal Majalla"/>
          <w:sz w:val="28"/>
          <w:szCs w:val="28"/>
          <w:rtl/>
        </w:rPr>
        <w:lastRenderedPageBreak/>
        <w:t>دراسات أخرى إلى بناء نماذج تفسيرية توضح العلاقة بين تبني الذكاء الاصطناعي والتحول الرقمي ومرونة المنظمات وقدرتها على التكيف مع التغيرات في بيئة الأعمال</w:t>
      </w:r>
      <w:r w:rsidRPr="00B02159">
        <w:rPr>
          <w:rFonts w:ascii="Sakkal Majalla" w:hAnsi="Sakkal Majalla" w:cs="Sakkal Majalla"/>
          <w:sz w:val="28"/>
          <w:szCs w:val="28"/>
        </w:rPr>
        <w:t>.</w:t>
      </w:r>
    </w:p>
    <w:p w14:paraId="13FCAA8C" w14:textId="77777777" w:rsidR="00B02159" w:rsidRPr="00B02159" w:rsidRDefault="00B02159" w:rsidP="00B02159">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كما أظهرت الدراسات أن استخدام تقنيات الذكاء الاصطناعي يسهم في تحسين جودة القرارات التسويقية من خلال توفير معلومات دقيقة وفورية تساعد في تحديد الاتجاهات السوقية وفهم احتياجات العملاء بشكل أعمق الأمر الذي ينعكس على زيادة مستويات التفاعل مع العلامات التجارية وتحسين تجربة العميل وتعزيز ولائه. وفي الوقت نفسه كشفت عدد من الدراسات عن وجود مجموعة من التحديات التي قد تحد من التوسع في استخدام هذه التقنيات مثل ارتفاع تكاليف التطبيق وضعف البنية التحتية الرقمية ونقص الكفاءات البشرية المؤهلة</w:t>
      </w:r>
      <w:r w:rsidRPr="00B02159">
        <w:rPr>
          <w:rFonts w:ascii="Sakkal Majalla" w:hAnsi="Sakkal Majalla" w:cs="Sakkal Majalla"/>
          <w:sz w:val="28"/>
          <w:szCs w:val="28"/>
        </w:rPr>
        <w:t>.</w:t>
      </w:r>
    </w:p>
    <w:p w14:paraId="5F278144" w14:textId="77777777" w:rsidR="00B02159" w:rsidRPr="00B02159" w:rsidRDefault="00B02159" w:rsidP="00B02159">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ويتضح أيضا أن الدراسات التي أجريت في البيئة العربية والسعودية ركزت بصورة أكبر على قياس اتجاهات المستخدمين أو العاملين نحو استخدام تقنيات الذكاء الاصطناعي وبيان أثرها في تطوير الاستراتيجيات التسويقية أو تحسين الأداء التسويقي في قطاعات محددة في حين اهتمت الدراسات الأجنبية ببناء نماذج تحليلية متكاملة تفسر دور الذكاء الاصطناعي في تحقيق التحول الرقمي للتسويق وتعزيز التفاعل مع العملاء ودعم الاستدامة التسويقية</w:t>
      </w:r>
      <w:r w:rsidRPr="00B02159">
        <w:rPr>
          <w:rFonts w:ascii="Sakkal Majalla" w:hAnsi="Sakkal Majalla" w:cs="Sakkal Majalla"/>
          <w:sz w:val="28"/>
          <w:szCs w:val="28"/>
        </w:rPr>
        <w:t>.</w:t>
      </w:r>
    </w:p>
    <w:p w14:paraId="020EB9B1" w14:textId="48E552A2" w:rsidR="00B02159" w:rsidRPr="00B02159" w:rsidRDefault="00B02159" w:rsidP="00B02159">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وعلى الرغم من أهمية النتائج التي توصلت إليها هذه الدراسات إلا أنها تناولت العلاقة بين متغيراتها في إطار جزئي ولم تقدم معالجة متكاملة لدور تبني تقنيات الذكاء الاصطناعي في تحقيق التحول الرقمي للتسويق في ضوء توجهات التنمية الوطنية وهو ما تسعى الدراسة الحالية إلى معالجته</w:t>
      </w:r>
      <w:r w:rsidRPr="00B02159">
        <w:rPr>
          <w:rFonts w:ascii="Sakkal Majalla" w:hAnsi="Sakkal Majalla" w:cs="Sakkal Majalla"/>
          <w:sz w:val="28"/>
          <w:szCs w:val="28"/>
        </w:rPr>
        <w:t>.</w:t>
      </w:r>
    </w:p>
    <w:p w14:paraId="09F66B1C" w14:textId="77777777" w:rsidR="00B02159" w:rsidRPr="00B02159" w:rsidRDefault="00B02159" w:rsidP="00B02159">
      <w:pPr>
        <w:spacing w:line="360" w:lineRule="auto"/>
        <w:jc w:val="mediumKashida"/>
        <w:rPr>
          <w:rFonts w:ascii="Sakkal Majalla" w:hAnsi="Sakkal Majalla" w:cs="Sakkal Majalla"/>
          <w:b/>
          <w:bCs/>
          <w:sz w:val="28"/>
          <w:szCs w:val="28"/>
        </w:rPr>
      </w:pPr>
      <w:r w:rsidRPr="00B02159">
        <w:rPr>
          <w:rFonts w:ascii="Sakkal Majalla" w:hAnsi="Sakkal Majalla" w:cs="Sakkal Majalla"/>
          <w:b/>
          <w:bCs/>
          <w:sz w:val="28"/>
          <w:szCs w:val="28"/>
          <w:rtl/>
        </w:rPr>
        <w:t>أوجه التشابه بين الدراسة الحالية والدراسات السابقة</w:t>
      </w:r>
    </w:p>
    <w:p w14:paraId="4D77C04E" w14:textId="77777777" w:rsidR="00B02159" w:rsidRPr="00B02159" w:rsidRDefault="00B02159" w:rsidP="00B02159">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تتشابه الدراسة الحالية مع الدراسات السابقة في تناولها لتقنيات الذكاء الاصطناعي بوصفها أحد المرتكزات الرئيسة لتطوير الأنشطة التسويقية الرقمية وتحسين كفاءة الأداء التسويقي كما تتفق معها في الاعتماد على المنهج الوصفي التحليلي واستخدام أداة الاستبانة لجمع البيانات من مجتمع الدراسة</w:t>
      </w:r>
      <w:r w:rsidRPr="00B02159">
        <w:rPr>
          <w:rFonts w:ascii="Sakkal Majalla" w:hAnsi="Sakkal Majalla" w:cs="Sakkal Majalla"/>
          <w:sz w:val="28"/>
          <w:szCs w:val="28"/>
        </w:rPr>
        <w:t>.</w:t>
      </w:r>
    </w:p>
    <w:p w14:paraId="0619447A" w14:textId="77777777" w:rsidR="00B02159" w:rsidRPr="00B02159" w:rsidRDefault="00B02159" w:rsidP="00B02159">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 xml:space="preserve">كما تتشابه الدراسة الحالية مع عدد من الدراسات في اهتمامها بتحليل أثر استخدام التقنيات الذكية في تحسين استراتيجيات التسويق وتعزيز التفاعل مع العملاء ودعم القرارات التسويقية القائمة على </w:t>
      </w:r>
      <w:r w:rsidRPr="00B02159">
        <w:rPr>
          <w:rFonts w:ascii="Sakkal Majalla" w:hAnsi="Sakkal Majalla" w:cs="Sakkal Majalla"/>
          <w:sz w:val="28"/>
          <w:szCs w:val="28"/>
          <w:rtl/>
        </w:rPr>
        <w:lastRenderedPageBreak/>
        <w:t>البيانات إضافة إلى اتفاقها مع بعض الدراسات التي طبقت في البيئة السعودية من حيث التركيز على واقع استخدام تقنيات الذكاء الاصطناعي داخل المنظمات</w:t>
      </w:r>
      <w:r w:rsidRPr="00B02159">
        <w:rPr>
          <w:rFonts w:ascii="Sakkal Majalla" w:hAnsi="Sakkal Majalla" w:cs="Sakkal Majalla"/>
          <w:sz w:val="28"/>
          <w:szCs w:val="28"/>
        </w:rPr>
        <w:t>.</w:t>
      </w:r>
    </w:p>
    <w:p w14:paraId="12649FD7" w14:textId="33935BB3" w:rsidR="00B02159" w:rsidRPr="00B02159" w:rsidRDefault="00B02159" w:rsidP="00B02159">
      <w:pPr>
        <w:spacing w:line="360" w:lineRule="auto"/>
        <w:jc w:val="mediumKashida"/>
        <w:rPr>
          <w:rFonts w:ascii="Sakkal Majalla" w:hAnsi="Sakkal Majalla" w:cs="Sakkal Majalla"/>
          <w:sz w:val="28"/>
          <w:szCs w:val="28"/>
        </w:rPr>
      </w:pPr>
    </w:p>
    <w:p w14:paraId="3954B254" w14:textId="77777777" w:rsidR="00B02159" w:rsidRPr="00B02159" w:rsidRDefault="00B02159" w:rsidP="00B02159">
      <w:pPr>
        <w:spacing w:line="360" w:lineRule="auto"/>
        <w:jc w:val="mediumKashida"/>
        <w:rPr>
          <w:rFonts w:ascii="Sakkal Majalla" w:hAnsi="Sakkal Majalla" w:cs="Sakkal Majalla"/>
          <w:b/>
          <w:bCs/>
          <w:sz w:val="28"/>
          <w:szCs w:val="28"/>
        </w:rPr>
      </w:pPr>
      <w:r w:rsidRPr="00B02159">
        <w:rPr>
          <w:rFonts w:ascii="Sakkal Majalla" w:hAnsi="Sakkal Majalla" w:cs="Sakkal Majalla"/>
          <w:b/>
          <w:bCs/>
          <w:sz w:val="28"/>
          <w:szCs w:val="28"/>
          <w:rtl/>
        </w:rPr>
        <w:t>أوجه الاختلاف بين الدراسة الحالية والدراسات السابقة</w:t>
      </w:r>
    </w:p>
    <w:p w14:paraId="014A1557" w14:textId="77777777" w:rsidR="00B02159" w:rsidRPr="00B02159" w:rsidRDefault="00B02159" w:rsidP="00B02159">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تختلف الدراسة الحالية عن الدراسات السابقة في أنها تركز بصورة مباشرة على دور تبني تقنيات الذكاء الاصطناعي في تحقيق التحول الرقمي للتسويق بوصفه متغيرا تابعا في حين ركزت معظم الدراسات السابقة على قياس أثر هذه التقنيات في تحسين الأداء التسويقي أو تحقيق الميزة التنافسية دون تناول التحول الرقمي للتسويق بشكل متكامل</w:t>
      </w:r>
      <w:r w:rsidRPr="00B02159">
        <w:rPr>
          <w:rFonts w:ascii="Sakkal Majalla" w:hAnsi="Sakkal Majalla" w:cs="Sakkal Majalla"/>
          <w:sz w:val="28"/>
          <w:szCs w:val="28"/>
        </w:rPr>
        <w:t>.</w:t>
      </w:r>
    </w:p>
    <w:p w14:paraId="12214F66" w14:textId="77777777" w:rsidR="00B02159" w:rsidRPr="00B02159" w:rsidRDefault="00B02159" w:rsidP="00B02159">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كما تتميز الدراسة الحالية بربطها بين متغيرات الدراسة وتوجهات رؤية المملكة العربية السعودية 2030 وهو بعد لم يحظ بالاهتمام الكافي في الدراسات السابقة وخاصة في الدراسات الأجنبية التي تناولت الموضوع في بيئات مختلفة</w:t>
      </w:r>
      <w:r w:rsidRPr="00B02159">
        <w:rPr>
          <w:rFonts w:ascii="Sakkal Majalla" w:hAnsi="Sakkal Majalla" w:cs="Sakkal Majalla"/>
          <w:sz w:val="28"/>
          <w:szCs w:val="28"/>
        </w:rPr>
        <w:t>.</w:t>
      </w:r>
    </w:p>
    <w:p w14:paraId="22EFB6A7" w14:textId="77777777" w:rsidR="00B02159" w:rsidRPr="00B02159" w:rsidRDefault="00B02159" w:rsidP="00B02159">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وتختلف الدراسة الحالية أيضا في مجتمعها حيث تطبق على الشركات السعودية بمختلف قطاعاتها وهو ما يمنحها بعدا تطبيقيا يرتبط بواقع التحول الرقمي في الاقتصاد الوطني بينما ركزت بعض الدراسات السابقة على قطاعات محددة مثل القطاع الصحي أو المؤسسات التعليمية أو شركات التأمين</w:t>
      </w:r>
      <w:r w:rsidRPr="00B02159">
        <w:rPr>
          <w:rFonts w:ascii="Sakkal Majalla" w:hAnsi="Sakkal Majalla" w:cs="Sakkal Majalla"/>
          <w:sz w:val="28"/>
          <w:szCs w:val="28"/>
        </w:rPr>
        <w:t>.</w:t>
      </w:r>
    </w:p>
    <w:p w14:paraId="44EF4E6B" w14:textId="75D06D2E" w:rsidR="00B02159" w:rsidRDefault="00B02159" w:rsidP="00B02159">
      <w:pPr>
        <w:spacing w:line="360" w:lineRule="auto"/>
        <w:jc w:val="mediumKashida"/>
        <w:rPr>
          <w:rFonts w:ascii="Sakkal Majalla" w:hAnsi="Sakkal Majalla" w:cs="Sakkal Majalla"/>
          <w:sz w:val="28"/>
          <w:szCs w:val="28"/>
          <w:rtl/>
        </w:rPr>
      </w:pPr>
      <w:r w:rsidRPr="00B02159">
        <w:rPr>
          <w:rFonts w:ascii="Sakkal Majalla" w:hAnsi="Sakkal Majalla" w:cs="Sakkal Majalla"/>
          <w:sz w:val="28"/>
          <w:szCs w:val="28"/>
          <w:rtl/>
        </w:rPr>
        <w:t>كما تقدم الدراسة الحالية نموذجا تفسيريا يوضح العلاقة بين تبني تقنيات الذكاء الاصطناعي والتحول الرقمي للتسويق في إطار واحد وهو ما لم تتناوله الدراسات السابقة بصورة شمولية</w:t>
      </w:r>
      <w:r w:rsidRPr="00B02159">
        <w:rPr>
          <w:rFonts w:ascii="Sakkal Majalla" w:hAnsi="Sakkal Majalla" w:cs="Sakkal Majalla"/>
          <w:sz w:val="28"/>
          <w:szCs w:val="28"/>
        </w:rPr>
        <w:t>.</w:t>
      </w:r>
    </w:p>
    <w:p w14:paraId="757D0461" w14:textId="77777777" w:rsidR="00653116" w:rsidRPr="00B02159" w:rsidRDefault="00653116" w:rsidP="00B02159">
      <w:pPr>
        <w:spacing w:line="360" w:lineRule="auto"/>
        <w:jc w:val="mediumKashida"/>
        <w:rPr>
          <w:rFonts w:ascii="Sakkal Majalla" w:hAnsi="Sakkal Majalla" w:cs="Sakkal Majalla"/>
          <w:sz w:val="28"/>
          <w:szCs w:val="28"/>
        </w:rPr>
      </w:pPr>
    </w:p>
    <w:p w14:paraId="2BA02AB3" w14:textId="77777777" w:rsidR="00B02159" w:rsidRPr="00B02159" w:rsidRDefault="00B02159" w:rsidP="00B02159">
      <w:pPr>
        <w:spacing w:line="360" w:lineRule="auto"/>
        <w:jc w:val="mediumKashida"/>
        <w:rPr>
          <w:rFonts w:ascii="Sakkal Majalla" w:hAnsi="Sakkal Majalla" w:cs="Sakkal Majalla"/>
          <w:b/>
          <w:bCs/>
          <w:sz w:val="28"/>
          <w:szCs w:val="28"/>
        </w:rPr>
      </w:pPr>
      <w:r w:rsidRPr="00B02159">
        <w:rPr>
          <w:rFonts w:ascii="Sakkal Majalla" w:hAnsi="Sakkal Majalla" w:cs="Sakkal Majalla"/>
          <w:b/>
          <w:bCs/>
          <w:sz w:val="28"/>
          <w:szCs w:val="28"/>
          <w:rtl/>
        </w:rPr>
        <w:t>أهم ما يميز الدراسة الحالية</w:t>
      </w:r>
    </w:p>
    <w:p w14:paraId="3A92E7F9" w14:textId="77777777" w:rsidR="00B02159" w:rsidRPr="00B02159" w:rsidRDefault="00B02159" w:rsidP="00B02159">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تتميز الدراسة الحالية بتركيزها على موضوع معاصر يرتبط بتبني تقنيات الذكاء الاصطناعي ودورها في تحقيق التحول الرقمي للتسويق في البيئة السعودية في ضوء رؤية 2030 وهو ما يمنحها بعدا استراتيجيا يتوافق مع توجهات التنمية الوطنية</w:t>
      </w:r>
      <w:r w:rsidRPr="00B02159">
        <w:rPr>
          <w:rFonts w:ascii="Sakkal Majalla" w:hAnsi="Sakkal Majalla" w:cs="Sakkal Majalla"/>
          <w:sz w:val="28"/>
          <w:szCs w:val="28"/>
        </w:rPr>
        <w:t>.</w:t>
      </w:r>
    </w:p>
    <w:p w14:paraId="30DA1838" w14:textId="77777777" w:rsidR="00B02159" w:rsidRPr="00B02159" w:rsidRDefault="00B02159" w:rsidP="00B02159">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lastRenderedPageBreak/>
        <w:t>كما تتميز بمحاولة بناء إطار تحليلي متكامل يربط بين تبني تقنيات الذكاء الاصطناعي والتحول الرقمي للتسويق بما يسهم في تفسير طبيعة العلاقة بين المتغيرات بصورة أكثر شمولية مقارنة بالدراسات السابقة التي تناولت هذه العلاقات بصورة جزئية</w:t>
      </w:r>
      <w:r w:rsidRPr="00B02159">
        <w:rPr>
          <w:rFonts w:ascii="Sakkal Majalla" w:hAnsi="Sakkal Majalla" w:cs="Sakkal Majalla"/>
          <w:sz w:val="28"/>
          <w:szCs w:val="28"/>
        </w:rPr>
        <w:t>.</w:t>
      </w:r>
    </w:p>
    <w:p w14:paraId="39DFF13D" w14:textId="77777777" w:rsidR="00B02159" w:rsidRPr="00B02159" w:rsidRDefault="00B02159" w:rsidP="00B02159">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وتسهم الدراسة الحالية في تقديم نتائج تطبيقية يمكن أن تفيد متخذي القرار في الشركات السعودية في تبني التقنيات الذكية وتطوير استراتيجيات التسويق الرقمي بما يعزز القدرة التنافسية ويرفع كفاءة الأداء التسويقي</w:t>
      </w:r>
      <w:r w:rsidRPr="00B02159">
        <w:rPr>
          <w:rFonts w:ascii="Sakkal Majalla" w:hAnsi="Sakkal Majalla" w:cs="Sakkal Majalla"/>
          <w:sz w:val="28"/>
          <w:szCs w:val="28"/>
        </w:rPr>
        <w:t>.</w:t>
      </w:r>
    </w:p>
    <w:p w14:paraId="4C37CE53" w14:textId="27545813" w:rsidR="00A74F76" w:rsidRDefault="00B02159" w:rsidP="00770B10">
      <w:pPr>
        <w:spacing w:line="360" w:lineRule="auto"/>
        <w:jc w:val="mediumKashida"/>
        <w:rPr>
          <w:rFonts w:ascii="Sakkal Majalla" w:hAnsi="Sakkal Majalla" w:cs="Sakkal Majalla"/>
          <w:sz w:val="28"/>
          <w:szCs w:val="28"/>
          <w:rtl/>
        </w:rPr>
      </w:pPr>
      <w:r w:rsidRPr="00B02159">
        <w:rPr>
          <w:rFonts w:ascii="Sakkal Majalla" w:hAnsi="Sakkal Majalla" w:cs="Sakkal Majalla"/>
          <w:sz w:val="28"/>
          <w:szCs w:val="28"/>
          <w:rtl/>
        </w:rPr>
        <w:t>كما تعد من الدراسات القليلة التي تناولت هذا الموضوع في البيئة السعودية بصورة ميدانية وهو ما يمثل إضافة علمية وعملية للمكتبة العربية في مجال التسويق الرقمي والذكاء الاصطناعي</w:t>
      </w:r>
      <w:r w:rsidRPr="00B02159">
        <w:rPr>
          <w:rFonts w:ascii="Sakkal Majalla" w:hAnsi="Sakkal Majalla" w:cs="Sakkal Majalla"/>
          <w:sz w:val="28"/>
          <w:szCs w:val="28"/>
        </w:rPr>
        <w:t>.</w:t>
      </w:r>
    </w:p>
    <w:p w14:paraId="0D8C2579" w14:textId="77777777" w:rsidR="00770B10" w:rsidRPr="00770B10" w:rsidRDefault="00770B10" w:rsidP="00770B10">
      <w:pPr>
        <w:spacing w:line="360" w:lineRule="auto"/>
        <w:jc w:val="mediumKashida"/>
        <w:rPr>
          <w:rFonts w:ascii="Sakkal Majalla" w:hAnsi="Sakkal Majalla" w:cs="Sakkal Majalla"/>
          <w:sz w:val="28"/>
          <w:szCs w:val="28"/>
          <w:rtl/>
        </w:rPr>
      </w:pPr>
    </w:p>
    <w:p w14:paraId="0F731D52" w14:textId="3C72C8CA" w:rsidR="00A74F76" w:rsidRPr="00653116" w:rsidRDefault="00A74F76" w:rsidP="00D22171">
      <w:pPr>
        <w:rPr>
          <w:rFonts w:ascii="Sakkal Majalla" w:hAnsi="Sakkal Majalla" w:cs="Sakkal Majalla"/>
          <w:b/>
          <w:bCs/>
          <w:sz w:val="32"/>
          <w:szCs w:val="32"/>
          <w:u w:val="single"/>
          <w:rtl/>
        </w:rPr>
      </w:pPr>
      <w:r w:rsidRPr="00653116">
        <w:rPr>
          <w:rFonts w:ascii="Sakkal Majalla" w:hAnsi="Sakkal Majalla" w:cs="Sakkal Majalla" w:hint="cs"/>
          <w:b/>
          <w:bCs/>
          <w:sz w:val="32"/>
          <w:szCs w:val="32"/>
          <w:u w:val="single"/>
          <w:rtl/>
        </w:rPr>
        <w:t>المنطلقات النظرية للدراسة:</w:t>
      </w:r>
    </w:p>
    <w:p w14:paraId="2031ACDC" w14:textId="77777777" w:rsidR="00653116" w:rsidRPr="00653116" w:rsidRDefault="00653116" w:rsidP="0065311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تستند هذه الدراسة إلى مجموعة من المنطلقات النظرية التي تفسر تبني التقنيات الحديثة داخل المنظمات وتوضح طبيعة التحول نحو التسويق الرقمي القائم على الذكاء الاصطناعي حيث لم يعد استخدام التقنيات الذكية في الأنشطة التسويقية مجرد توجه تقني بل أصبح يمثل تحولا استراتيجيا يرتبط بقدرة الشركات على التكيف مع متطلبات البيئة الرقمية وتحقيق التميز التنافسي والاستجابة لتوقعات العملاء في ظل الاقتصاد القائم على المعرفة</w:t>
      </w:r>
      <w:r w:rsidRPr="00653116">
        <w:rPr>
          <w:rFonts w:ascii="Sakkal Majalla" w:hAnsi="Sakkal Majalla" w:cs="Sakkal Majalla"/>
          <w:sz w:val="28"/>
          <w:szCs w:val="28"/>
        </w:rPr>
        <w:t>.</w:t>
      </w:r>
    </w:p>
    <w:p w14:paraId="2CC12933" w14:textId="77777777" w:rsidR="00653116" w:rsidRPr="00653116" w:rsidRDefault="00653116" w:rsidP="0065311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ويقوم المنطلق الأول للدراسة على أن تبني تقنيات الذكاء الاصطناعي في التسويق يمثل أحد أبعاد التحول الرقمي الذي يعتمد على تكامل التكنولوجيا مع العمليات التنظيمية والموارد البشرية ونظم المعلومات بما يؤدي إلى إعادة تصميم الأنشطة التسويقية بصورة تحقق الكفاءة والفاعلية في الأداء حيث يسهم الذكاء الاصطناعي في تحويل البيانات إلى معرفة تسويقية يمكن الاعتماد عليها في اتخاذ القرارات الاستراتيجية وتحديد الاتجاهات السوقية والتنبؤ بسلوك العملاء</w:t>
      </w:r>
      <w:r w:rsidRPr="00653116">
        <w:rPr>
          <w:rFonts w:ascii="Sakkal Majalla" w:hAnsi="Sakkal Majalla" w:cs="Sakkal Majalla"/>
          <w:sz w:val="28"/>
          <w:szCs w:val="28"/>
        </w:rPr>
        <w:t>.</w:t>
      </w:r>
    </w:p>
    <w:p w14:paraId="095642A0" w14:textId="77777777" w:rsidR="00653116" w:rsidRPr="00653116" w:rsidRDefault="00653116" w:rsidP="0065311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 xml:space="preserve">كما تنطلق الدراسة من منظور أن التحول الرقمي للتسويق لا يقتصر على استخدام القنوات الإلكترونية في الترويج للمنتجات والخدمات بل يتجاوز ذلك ليشمل بناء منظومة تسويقية متكاملة تعتمد على تحليل </w:t>
      </w:r>
      <w:r w:rsidRPr="00653116">
        <w:rPr>
          <w:rFonts w:ascii="Sakkal Majalla" w:hAnsi="Sakkal Majalla" w:cs="Sakkal Majalla"/>
          <w:sz w:val="28"/>
          <w:szCs w:val="28"/>
          <w:rtl/>
        </w:rPr>
        <w:lastRenderedPageBreak/>
        <w:t>البيانات الضخمة وتخصيص العروض التسويقية وأتمتة العمليات وتحقيق التكامل بين نقاط الاتصال الرقمية بما يؤدي إلى تحسين تجربة العميل وتعزيز العلاقة طويلة الأجل معه</w:t>
      </w:r>
      <w:r w:rsidRPr="00653116">
        <w:rPr>
          <w:rFonts w:ascii="Sakkal Majalla" w:hAnsi="Sakkal Majalla" w:cs="Sakkal Majalla"/>
          <w:sz w:val="28"/>
          <w:szCs w:val="28"/>
        </w:rPr>
        <w:t>.</w:t>
      </w:r>
    </w:p>
    <w:p w14:paraId="4D46B756" w14:textId="77777777" w:rsidR="00653116" w:rsidRPr="00653116" w:rsidRDefault="00653116" w:rsidP="0065311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ويتمثل المنطلق النظري الآخر في أن تبني تقنيات الذكاء الاصطناعي داخل الشركات يتأثر بعدد من العوامل التنظيمية والتقنية والبشرية التي تحدد مستوى الاستفادة من هذه التقنيات حيث إن نجاح التحول الرقمي للتسويق يتطلب توافر بنية تحتية رقمية متطورة وقيادة تنظيمية داعمة وثقافة مؤسسية قائمة على الابتكار إضافة إلى امتلاك الكوادر البشرية للمهارات الرقمية القادرة على توظيف التطبيقات الذكية في الأنشطة التسويقية</w:t>
      </w:r>
      <w:r w:rsidRPr="00653116">
        <w:rPr>
          <w:rFonts w:ascii="Sakkal Majalla" w:hAnsi="Sakkal Majalla" w:cs="Sakkal Majalla"/>
          <w:sz w:val="28"/>
          <w:szCs w:val="28"/>
        </w:rPr>
        <w:t>.</w:t>
      </w:r>
    </w:p>
    <w:p w14:paraId="2CF43576" w14:textId="77777777" w:rsidR="00653116" w:rsidRPr="00653116" w:rsidRDefault="00653116" w:rsidP="0065311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كما تستند الدراسة إلى فكرة أن التسويق القائم على الذكاء الاصطناعي يسهم في تحسين جودة القرارات التسويقية من خلال الاعتماد على التحليل التنبئي والنماذج الذكية التي تساعد في تحديد الفرص التسويقية وتوجيه الموارد بكفاءة أعلى وتقليل درجة المخاطرة المرتبطة بالقرارات التسويقية في بيئة تتسم بالتغير السريع</w:t>
      </w:r>
      <w:r w:rsidRPr="00653116">
        <w:rPr>
          <w:rFonts w:ascii="Sakkal Majalla" w:hAnsi="Sakkal Majalla" w:cs="Sakkal Majalla"/>
          <w:sz w:val="28"/>
          <w:szCs w:val="28"/>
        </w:rPr>
        <w:t>.</w:t>
      </w:r>
    </w:p>
    <w:p w14:paraId="2FB3B3D4" w14:textId="77777777" w:rsidR="00653116" w:rsidRPr="00653116" w:rsidRDefault="00653116" w:rsidP="0065311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وتنطلق الدراسة أيضا من أن التحول الرقمي للتسويق يعد أحد المتطلبات الأساسية لتحقيق مستهدفات رؤية المملكة العربية السعودية 2030 التي تركز على بناء اقتصاد رقمي قائم على الابتكار والتقنيات الحديثة وتعزيز دور الشركات في تبني الحلول الذكية بما يسهم في رفع مستوى التنافسية وتحسين جودة الخدمات المقدمة للعملاء</w:t>
      </w:r>
      <w:r w:rsidRPr="00653116">
        <w:rPr>
          <w:rFonts w:ascii="Sakkal Majalla" w:hAnsi="Sakkal Majalla" w:cs="Sakkal Majalla"/>
          <w:sz w:val="28"/>
          <w:szCs w:val="28"/>
        </w:rPr>
        <w:t>.</w:t>
      </w:r>
    </w:p>
    <w:p w14:paraId="1C069C31" w14:textId="77777777" w:rsidR="00653116" w:rsidRPr="00653116" w:rsidRDefault="00653116" w:rsidP="00653116">
      <w:pPr>
        <w:spacing w:line="360" w:lineRule="auto"/>
        <w:jc w:val="mediumKashida"/>
        <w:rPr>
          <w:rFonts w:ascii="Sakkal Majalla" w:hAnsi="Sakkal Majalla" w:cs="Sakkal Majalla"/>
          <w:sz w:val="28"/>
          <w:szCs w:val="28"/>
          <w:rtl/>
        </w:rPr>
      </w:pPr>
      <w:r w:rsidRPr="00653116">
        <w:rPr>
          <w:rFonts w:ascii="Sakkal Majalla" w:hAnsi="Sakkal Majalla" w:cs="Sakkal Majalla"/>
          <w:sz w:val="28"/>
          <w:szCs w:val="28"/>
          <w:rtl/>
        </w:rPr>
        <w:t>وبناء على هذه المنطلقات فإن الدراسة تفترض وجود علاقة تأثير بين تبني تقنيات الذكاء الاصطناعي والتحول الرقمي للتسويق حيث يسهم التوظيف الفاعل لهذه التقنيات في تطوير الاستراتيجيات التسويقية وتحسين كفاءة الأداء التسويقي وتعزيز القدرة التنافسية للشركات في البيئة الرقمية</w:t>
      </w:r>
      <w:r w:rsidRPr="00653116">
        <w:rPr>
          <w:rFonts w:ascii="Sakkal Majalla" w:hAnsi="Sakkal Majalla" w:cs="Sakkal Majalla"/>
          <w:sz w:val="28"/>
          <w:szCs w:val="28"/>
        </w:rPr>
        <w:t>.</w:t>
      </w:r>
    </w:p>
    <w:p w14:paraId="6816A0CC" w14:textId="77777777" w:rsidR="00A74F76" w:rsidRPr="00653116" w:rsidRDefault="00A74F76" w:rsidP="00D22171">
      <w:pPr>
        <w:rPr>
          <w:rFonts w:ascii="Sakkal Majalla" w:hAnsi="Sakkal Majalla" w:cs="Sakkal Majalla"/>
          <w:sz w:val="28"/>
          <w:szCs w:val="28"/>
          <w:u w:val="single"/>
          <w:rtl/>
        </w:rPr>
      </w:pPr>
    </w:p>
    <w:p w14:paraId="2E715580" w14:textId="4E387CC0" w:rsidR="00D22171" w:rsidRPr="00653116" w:rsidRDefault="00D22171" w:rsidP="00D22171">
      <w:pPr>
        <w:rPr>
          <w:rFonts w:ascii="Sakkal Majalla" w:hAnsi="Sakkal Majalla" w:cs="Sakkal Majalla"/>
          <w:b/>
          <w:bCs/>
          <w:sz w:val="32"/>
          <w:szCs w:val="32"/>
          <w:u w:val="single"/>
          <w:rtl/>
        </w:rPr>
      </w:pPr>
      <w:r w:rsidRPr="00653116">
        <w:rPr>
          <w:rFonts w:ascii="Sakkal Majalla" w:hAnsi="Sakkal Majalla" w:cs="Sakkal Majalla"/>
          <w:b/>
          <w:bCs/>
          <w:sz w:val="32"/>
          <w:szCs w:val="32"/>
          <w:u w:val="single"/>
          <w:rtl/>
        </w:rPr>
        <w:t>المنهجية وطرق البحث</w:t>
      </w:r>
      <w:r w:rsidR="00A74F76" w:rsidRPr="00653116">
        <w:rPr>
          <w:rFonts w:ascii="Sakkal Majalla" w:hAnsi="Sakkal Majalla" w:cs="Sakkal Majalla" w:hint="cs"/>
          <w:b/>
          <w:bCs/>
          <w:sz w:val="32"/>
          <w:szCs w:val="32"/>
          <w:u w:val="single"/>
          <w:rtl/>
        </w:rPr>
        <w:t>:</w:t>
      </w:r>
    </w:p>
    <w:p w14:paraId="6A3664BC" w14:textId="77777777" w:rsidR="00653116" w:rsidRPr="00653116" w:rsidRDefault="00653116" w:rsidP="0065311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 xml:space="preserve">تعتمد هذه الدراسة على المنهج الوصفي التحليلي بوصفه المنهج الأكثر ملاءمة لطبيعة الدراسة وأهدافها حيث يتيح هذا المنهج وصف الظاهرة محل الدراسة وتحليلها وتفسير العلاقات بين متغيراتها من خلال </w:t>
      </w:r>
      <w:r w:rsidRPr="00653116">
        <w:rPr>
          <w:rFonts w:ascii="Sakkal Majalla" w:hAnsi="Sakkal Majalla" w:cs="Sakkal Majalla"/>
          <w:sz w:val="28"/>
          <w:szCs w:val="28"/>
          <w:rtl/>
        </w:rPr>
        <w:lastRenderedPageBreak/>
        <w:t>جمع البيانات الميدانية من مجتمع الدراسة ومعالجتها إحصائيا للوصول إلى نتائج يمكن تعميمها. ويقوم هذا المنهج على دراسة الواقع الفعلي لتبني تقنيات الذكاء الاصطناعي في الأنشطة التسويقية داخل الشركات السعودية وتحليل دورها في تحقيق التحول الرقمي للتسويق في ضوء رؤية 2030</w:t>
      </w:r>
      <w:r w:rsidRPr="00653116">
        <w:rPr>
          <w:rFonts w:ascii="Sakkal Majalla" w:hAnsi="Sakkal Majalla" w:cs="Sakkal Majalla"/>
          <w:sz w:val="28"/>
          <w:szCs w:val="28"/>
        </w:rPr>
        <w:t>.</w:t>
      </w:r>
    </w:p>
    <w:p w14:paraId="43C37EDA" w14:textId="77777777" w:rsidR="00653116" w:rsidRPr="00653116" w:rsidRDefault="00653116" w:rsidP="0065311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وتعتمد الدراسة على الأسلوب الكمي في جمع البيانات وتحليلها من خلال استخدام الاستبانة بوصفها أداة رئيسة للدراسة حيث تم تصميمها في ضوء الأدبيات النظرية والدراسات السابقة بما يتلاءم مع متغيرات الدراسة وأبعادها وتساعد هذه الأداة في الحصول على بيانات دقيقة من أفراد العينة حول مستوى تبني تقنيات الذكاء الاصطناعي ومتطلبات التحول الرقمي للتسويق داخل الشركات</w:t>
      </w:r>
      <w:r w:rsidRPr="00653116">
        <w:rPr>
          <w:rFonts w:ascii="Sakkal Majalla" w:hAnsi="Sakkal Majalla" w:cs="Sakkal Majalla"/>
          <w:sz w:val="28"/>
          <w:szCs w:val="28"/>
        </w:rPr>
        <w:t>.</w:t>
      </w:r>
    </w:p>
    <w:p w14:paraId="3DE64304" w14:textId="77777777" w:rsidR="00653116" w:rsidRPr="00653116" w:rsidRDefault="00653116" w:rsidP="0065311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ويتكون مجتمع الدراسة من الشركات السعودية التي تمارس أنشطة تسويقية وتعتمد على القنوات الرقمية في تنفيذ هذه الأنشطة نظرا لارتباطها المباشر بموضوع الدراسة أما عينة الدراسة فقد تم اختيارها بطريقة تضمن تمثيل مجتمع الدراسة تمثيلا مناسبا بحيث تشمل العاملين في الإدارات التسويقية والمسؤولين عن التحول الرقمي وتقنيات المعلومات بوصفهم الأكثر ارتباطا بمتغيرات الدراسة والأقدر على تقديم البيانات المتعلقة بها</w:t>
      </w:r>
      <w:r w:rsidRPr="00653116">
        <w:rPr>
          <w:rFonts w:ascii="Sakkal Majalla" w:hAnsi="Sakkal Majalla" w:cs="Sakkal Majalla"/>
          <w:sz w:val="28"/>
          <w:szCs w:val="28"/>
        </w:rPr>
        <w:t>.</w:t>
      </w:r>
    </w:p>
    <w:p w14:paraId="45A5D7C7" w14:textId="77777777" w:rsidR="00653116" w:rsidRPr="00653116" w:rsidRDefault="00653116" w:rsidP="0065311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ولتحليل البيانات تستخدم الدراسة مجموعة من الأساليب الإحصائية التي تتناسب مع طبيعة الفروض ومستوى القياس للمتغيرات حيث يتم الاعتماد على الإحصاء الوصفي لوصف خصائص العينة وبيان مستوى تبني تقنيات الذكاء الاصطناعي ومستوى التحول الرقمي للتسويق كما يتم استخدام الإحصاء الاستدلالي لاختبار فروض الدراسة وقياس درجة تأثير المتغير المستقل في المتغير التابع</w:t>
      </w:r>
      <w:r w:rsidRPr="00653116">
        <w:rPr>
          <w:rFonts w:ascii="Sakkal Majalla" w:hAnsi="Sakkal Majalla" w:cs="Sakkal Majalla"/>
          <w:sz w:val="28"/>
          <w:szCs w:val="28"/>
        </w:rPr>
        <w:t>.</w:t>
      </w:r>
    </w:p>
    <w:p w14:paraId="0653D9A5" w14:textId="77777777" w:rsidR="00653116" w:rsidRPr="00653116" w:rsidRDefault="00653116" w:rsidP="0065311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كما يتم التحقق من صدق أداة الدراسة وثباتها باستخدام الأساليب الإحصائية المناسبة لضمان الحصول على نتائج دقيقة يمكن الاعتماد عليها في تفسير العلاقات بين متغيرات الدراسة واستخلاص التوصيات التي تسهم في دعم تبني تقنيات الذكاء الاصطناعي وتحقيق التحول الرقمي للتسويق داخل الشركات السعودية</w:t>
      </w:r>
      <w:r w:rsidRPr="00653116">
        <w:rPr>
          <w:rFonts w:ascii="Sakkal Majalla" w:hAnsi="Sakkal Majalla" w:cs="Sakkal Majalla"/>
          <w:sz w:val="28"/>
          <w:szCs w:val="28"/>
        </w:rPr>
        <w:t>.</w:t>
      </w:r>
    </w:p>
    <w:p w14:paraId="59D13514" w14:textId="77777777" w:rsidR="00653116" w:rsidRPr="00653116" w:rsidRDefault="00653116" w:rsidP="00653116">
      <w:pPr>
        <w:spacing w:line="360" w:lineRule="auto"/>
        <w:jc w:val="mediumKashida"/>
        <w:rPr>
          <w:rFonts w:ascii="Sakkal Majalla" w:hAnsi="Sakkal Majalla" w:cs="Sakkal Majalla"/>
          <w:sz w:val="28"/>
          <w:szCs w:val="28"/>
          <w:rtl/>
        </w:rPr>
      </w:pPr>
      <w:r w:rsidRPr="00653116">
        <w:rPr>
          <w:rFonts w:ascii="Sakkal Majalla" w:hAnsi="Sakkal Majalla" w:cs="Sakkal Majalla"/>
          <w:sz w:val="28"/>
          <w:szCs w:val="28"/>
          <w:rtl/>
        </w:rPr>
        <w:lastRenderedPageBreak/>
        <w:t>وتسعى هذه المنهجية إلى تقديم إطار تطبيقي يساعد في فهم واقع استخدام التقنيات الذكية في الأنشطة التسويقية وتحديد متطلبات التحول الرقمي والمعوقات التي تواجهه بما يسهم في تقديم نتائج يمكن الاستفادة منها على المستوى العلمي والعملي</w:t>
      </w:r>
      <w:r w:rsidRPr="00653116">
        <w:rPr>
          <w:rFonts w:ascii="Sakkal Majalla" w:hAnsi="Sakkal Majalla" w:cs="Sakkal Majalla"/>
          <w:sz w:val="28"/>
          <w:szCs w:val="28"/>
        </w:rPr>
        <w:t>.</w:t>
      </w:r>
    </w:p>
    <w:p w14:paraId="093F1522" w14:textId="77777777" w:rsidR="00653116" w:rsidRPr="00653116" w:rsidRDefault="00653116" w:rsidP="00653116">
      <w:pPr>
        <w:spacing w:line="360" w:lineRule="auto"/>
        <w:jc w:val="mediumKashida"/>
        <w:rPr>
          <w:rFonts w:ascii="Sakkal Majalla" w:hAnsi="Sakkal Majalla" w:cs="Sakkal Majalla"/>
          <w:sz w:val="28"/>
          <w:szCs w:val="28"/>
          <w:rtl/>
        </w:rPr>
      </w:pPr>
    </w:p>
    <w:p w14:paraId="4CE9E48B" w14:textId="54453F6F" w:rsidR="00D22171" w:rsidRPr="00653116" w:rsidRDefault="00D22171" w:rsidP="00D22171">
      <w:pPr>
        <w:rPr>
          <w:rFonts w:ascii="Sakkal Majalla" w:hAnsi="Sakkal Majalla" w:cs="Sakkal Majalla"/>
          <w:b/>
          <w:bCs/>
          <w:sz w:val="32"/>
          <w:szCs w:val="32"/>
          <w:u w:val="single"/>
          <w:rtl/>
        </w:rPr>
      </w:pPr>
      <w:r w:rsidRPr="00653116">
        <w:rPr>
          <w:rFonts w:ascii="Sakkal Majalla" w:hAnsi="Sakkal Majalla" w:cs="Sakkal Majalla"/>
          <w:b/>
          <w:bCs/>
          <w:sz w:val="32"/>
          <w:szCs w:val="32"/>
          <w:u w:val="single"/>
          <w:rtl/>
        </w:rPr>
        <w:t xml:space="preserve">أدوات الدراسة </w:t>
      </w:r>
      <w:r w:rsidR="00A74F76" w:rsidRPr="00653116">
        <w:rPr>
          <w:rFonts w:ascii="Sakkal Majalla" w:hAnsi="Sakkal Majalla" w:cs="Sakkal Majalla" w:hint="cs"/>
          <w:b/>
          <w:bCs/>
          <w:sz w:val="32"/>
          <w:szCs w:val="32"/>
          <w:u w:val="single"/>
          <w:rtl/>
        </w:rPr>
        <w:t>:</w:t>
      </w:r>
    </w:p>
    <w:p w14:paraId="5BE6B02E" w14:textId="77777777" w:rsidR="00653116" w:rsidRPr="00653116" w:rsidRDefault="00653116" w:rsidP="0065311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اعتمدت الدراسة على الاستبانة بوصفها الأداة الرئيسة لجمع البيانات الميدانية نظرا لملاءمتها لطبيعة الدراسة التي تهدف إلى التعرف على دور تبنّي تقنيات الذكاء الاصطناعي في تحقيق التحول الرقمي للتسويق لدى الشركات السعودية حيث تتيح هذه الأداة الحصول على بيانات كمية يمكن تحليلها إحصائيا للوصول إلى نتائج دقيقة حول متغيرات الدراسة</w:t>
      </w:r>
      <w:r w:rsidRPr="00653116">
        <w:rPr>
          <w:rFonts w:ascii="Sakkal Majalla" w:hAnsi="Sakkal Majalla" w:cs="Sakkal Majalla"/>
          <w:sz w:val="28"/>
          <w:szCs w:val="28"/>
        </w:rPr>
        <w:t>.</w:t>
      </w:r>
    </w:p>
    <w:p w14:paraId="3C01C88D" w14:textId="77777777" w:rsidR="00653116" w:rsidRPr="00653116" w:rsidRDefault="00653116" w:rsidP="0065311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وقد تم تصميم الاستبانة في ضوء الإطار النظري والدراسات السابقة ذات الصلة بموضوع الدراسة بحيث اشتملت على مجموعة من الفقرات التي تقيس أبعاد المتغير المستقل المتمثل في تبنّي تقنيات الذكاء الاصطناعي وأبعاد المتغير التابع المتمثل في التحول الرقمي للتسويق إضافة إلى البيانات الأولية المتعلقة بخصائص أفراد عينة الدراسة</w:t>
      </w:r>
      <w:r w:rsidRPr="00653116">
        <w:rPr>
          <w:rFonts w:ascii="Sakkal Majalla" w:hAnsi="Sakkal Majalla" w:cs="Sakkal Majalla"/>
          <w:sz w:val="28"/>
          <w:szCs w:val="28"/>
        </w:rPr>
        <w:t>.</w:t>
      </w:r>
    </w:p>
    <w:p w14:paraId="2B779C05" w14:textId="77777777" w:rsidR="00653116" w:rsidRPr="00653116" w:rsidRDefault="00653116" w:rsidP="0065311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وتكونت الاستبانة من قسمين رئيسين حيث تضمن القسم الأول البيانات الديموغرافية والوظيفية لأفراد العينة مثل المسمى الوظيفي وسنوات الخبرة ونوع القطاع وحجم الشركة بينما تضمن القسم الثاني فقرات متغيرات الدراسة والتي صممت وفق مقياس ليكرت الخماسي لقياس درجة موافقة أفراد العينة على العبارات الواردة في الاستبانة بما يساعد في تحديد مستوى تبنّي تقنيات الذكاء الاصطناعي ومستوى التحول الرقمي للتسويق داخل الشركات محل الدراسة</w:t>
      </w:r>
      <w:r w:rsidRPr="00653116">
        <w:rPr>
          <w:rFonts w:ascii="Sakkal Majalla" w:hAnsi="Sakkal Majalla" w:cs="Sakkal Majalla"/>
          <w:sz w:val="28"/>
          <w:szCs w:val="28"/>
        </w:rPr>
        <w:t>.</w:t>
      </w:r>
    </w:p>
    <w:p w14:paraId="26A93AA5" w14:textId="77777777" w:rsidR="00653116" w:rsidRPr="00653116" w:rsidRDefault="00653116" w:rsidP="0065311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وللتأكد من صدق أداة الدراسة تم عرض الاستبانة على عدد من المحكمين المتخصصين في مجال التسويق ونظم المعلومات الإدارية وتقنيات الذكاء الاصطناعي وذلك للتأكد من سلامة الصياغة اللغوية ووضوح الفقرات ومدى ملاءمتها لقياس متغيرات الدراسة كما تم إجراء اختبار الصدق الداخلي من خلال حساب معاملات الارتباط بين الفقرات والدرجة الكلية للمحور الذي تنتمي إليه</w:t>
      </w:r>
      <w:r w:rsidRPr="00653116">
        <w:rPr>
          <w:rFonts w:ascii="Sakkal Majalla" w:hAnsi="Sakkal Majalla" w:cs="Sakkal Majalla"/>
          <w:sz w:val="28"/>
          <w:szCs w:val="28"/>
        </w:rPr>
        <w:t>.</w:t>
      </w:r>
    </w:p>
    <w:p w14:paraId="453B82B7" w14:textId="77777777" w:rsidR="00653116" w:rsidRPr="00653116" w:rsidRDefault="00653116" w:rsidP="0065311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lastRenderedPageBreak/>
        <w:t>كما تم التحقق من ثبات الاستبانة باستخدام معامل ألفا كرونباخ لقياس درجة الاتساق الداخلي لفقرات الأداة حيث جاءت قيم معاملات الثبات بمستويات مرتفعة مما يدل على تمتع الأداة بدرجة عالية من الثبات وإمكانية الاعتماد على نتائجها في تحليل البيانات واختبار فروض الدراسة</w:t>
      </w:r>
      <w:r w:rsidRPr="00653116">
        <w:rPr>
          <w:rFonts w:ascii="Sakkal Majalla" w:hAnsi="Sakkal Majalla" w:cs="Sakkal Majalla"/>
          <w:sz w:val="28"/>
          <w:szCs w:val="28"/>
        </w:rPr>
        <w:t>.</w:t>
      </w:r>
    </w:p>
    <w:p w14:paraId="466A5D0B" w14:textId="63A5EDCC" w:rsidR="00D22171" w:rsidRPr="00653116" w:rsidRDefault="00A74F76" w:rsidP="00D22171">
      <w:pPr>
        <w:rPr>
          <w:rFonts w:ascii="Sakkal Majalla" w:hAnsi="Sakkal Majalla" w:cs="Sakkal Majalla"/>
          <w:b/>
          <w:bCs/>
          <w:sz w:val="32"/>
          <w:szCs w:val="32"/>
          <w:u w:val="single"/>
          <w:rtl/>
        </w:rPr>
      </w:pPr>
      <w:r w:rsidRPr="00653116">
        <w:rPr>
          <w:rFonts w:ascii="Sakkal Majalla" w:hAnsi="Sakkal Majalla" w:cs="Sakkal Majalla" w:hint="cs"/>
          <w:b/>
          <w:bCs/>
          <w:sz w:val="32"/>
          <w:szCs w:val="32"/>
          <w:u w:val="single"/>
          <w:rtl/>
        </w:rPr>
        <w:t>حدود</w:t>
      </w:r>
      <w:r w:rsidR="00D22171" w:rsidRPr="00653116">
        <w:rPr>
          <w:rFonts w:ascii="Sakkal Majalla" w:hAnsi="Sakkal Majalla" w:cs="Sakkal Majalla"/>
          <w:b/>
          <w:bCs/>
          <w:sz w:val="32"/>
          <w:szCs w:val="32"/>
          <w:u w:val="single"/>
          <w:rtl/>
        </w:rPr>
        <w:t xml:space="preserve"> الدراسة </w:t>
      </w:r>
      <w:r w:rsidRPr="00653116">
        <w:rPr>
          <w:rFonts w:ascii="Sakkal Majalla" w:hAnsi="Sakkal Majalla" w:cs="Sakkal Majalla" w:hint="cs"/>
          <w:b/>
          <w:bCs/>
          <w:sz w:val="32"/>
          <w:szCs w:val="32"/>
          <w:u w:val="single"/>
          <w:rtl/>
        </w:rPr>
        <w:t>:</w:t>
      </w:r>
    </w:p>
    <w:p w14:paraId="440949B9" w14:textId="77777777" w:rsidR="00653116" w:rsidRPr="00653116" w:rsidRDefault="00653116" w:rsidP="00653116">
      <w:pPr>
        <w:spacing w:line="360" w:lineRule="auto"/>
        <w:jc w:val="mediumKashida"/>
        <w:rPr>
          <w:rFonts w:ascii="Sakkal Majalla" w:hAnsi="Sakkal Majalla" w:cs="Sakkal Majalla"/>
          <w:b/>
          <w:bCs/>
          <w:sz w:val="28"/>
          <w:szCs w:val="28"/>
        </w:rPr>
      </w:pPr>
      <w:r w:rsidRPr="00653116">
        <w:rPr>
          <w:rFonts w:ascii="Sakkal Majalla" w:hAnsi="Sakkal Majalla" w:cs="Sakkal Majalla"/>
          <w:b/>
          <w:bCs/>
          <w:sz w:val="28"/>
          <w:szCs w:val="28"/>
          <w:rtl/>
        </w:rPr>
        <w:t>أولًا الحدود الموضوعية</w:t>
      </w:r>
    </w:p>
    <w:p w14:paraId="335E1B92" w14:textId="77777777" w:rsidR="00653116" w:rsidRPr="00653116" w:rsidRDefault="00653116" w:rsidP="0065311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تقتصر الدراسة على تحليل دور تبنّي تقنيات الذكاء الاصطناعي في تحقيق التحول الرقمي للتسويق لدى الشركات السعودية دون التطرق إلى تطبيقات الذكاء الاصطناعي في المجالات الإدارية أو الإنتاجية الأخرى كما تركز على الأنشطة التسويقية الرقمية المرتبطة بإدارة العلاقات مع العملاء وتحليل البيانات وتصميم الحملات التسويقية الرقمية</w:t>
      </w:r>
      <w:r w:rsidRPr="00653116">
        <w:rPr>
          <w:rFonts w:ascii="Sakkal Majalla" w:hAnsi="Sakkal Majalla" w:cs="Sakkal Majalla"/>
          <w:sz w:val="28"/>
          <w:szCs w:val="28"/>
        </w:rPr>
        <w:t>.</w:t>
      </w:r>
    </w:p>
    <w:p w14:paraId="3C546FF4" w14:textId="77777777" w:rsidR="00653116" w:rsidRPr="00653116" w:rsidRDefault="00653116" w:rsidP="00653116">
      <w:pPr>
        <w:spacing w:line="360" w:lineRule="auto"/>
        <w:jc w:val="mediumKashida"/>
        <w:rPr>
          <w:rFonts w:ascii="Sakkal Majalla" w:hAnsi="Sakkal Majalla" w:cs="Sakkal Majalla"/>
          <w:b/>
          <w:bCs/>
          <w:sz w:val="28"/>
          <w:szCs w:val="28"/>
        </w:rPr>
      </w:pPr>
      <w:r w:rsidRPr="00653116">
        <w:rPr>
          <w:rFonts w:ascii="Sakkal Majalla" w:hAnsi="Sakkal Majalla" w:cs="Sakkal Majalla"/>
          <w:b/>
          <w:bCs/>
          <w:sz w:val="28"/>
          <w:szCs w:val="28"/>
          <w:rtl/>
        </w:rPr>
        <w:t>ثانيًا الحدود المكانية</w:t>
      </w:r>
    </w:p>
    <w:p w14:paraId="0E57BB29" w14:textId="77777777" w:rsidR="00653116" w:rsidRPr="00653116" w:rsidRDefault="00653116" w:rsidP="0065311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تطبق هذه الدراسة على الشركات العاملة في المملكة العربية السعودية بمختلف قطاعاتها والتي تستخدم القنوات الرقمية في تنفيذ أنشطتها التسويقية وذلك لارتباطها المباشر بموضوع الدراسة وإمكانية قياس متغيراتها داخل هذه البيئة</w:t>
      </w:r>
      <w:r w:rsidRPr="00653116">
        <w:rPr>
          <w:rFonts w:ascii="Sakkal Majalla" w:hAnsi="Sakkal Majalla" w:cs="Sakkal Majalla"/>
          <w:sz w:val="28"/>
          <w:szCs w:val="28"/>
        </w:rPr>
        <w:t>.</w:t>
      </w:r>
    </w:p>
    <w:p w14:paraId="56B3CD5D" w14:textId="77777777" w:rsidR="00653116" w:rsidRPr="00653116" w:rsidRDefault="00653116" w:rsidP="00653116">
      <w:pPr>
        <w:spacing w:line="360" w:lineRule="auto"/>
        <w:jc w:val="mediumKashida"/>
        <w:rPr>
          <w:rFonts w:ascii="Sakkal Majalla" w:hAnsi="Sakkal Majalla" w:cs="Sakkal Majalla"/>
          <w:b/>
          <w:bCs/>
          <w:sz w:val="28"/>
          <w:szCs w:val="28"/>
        </w:rPr>
      </w:pPr>
      <w:r w:rsidRPr="00653116">
        <w:rPr>
          <w:rFonts w:ascii="Sakkal Majalla" w:hAnsi="Sakkal Majalla" w:cs="Sakkal Majalla"/>
          <w:b/>
          <w:bCs/>
          <w:sz w:val="28"/>
          <w:szCs w:val="28"/>
          <w:rtl/>
        </w:rPr>
        <w:t>ثالثًا الحدود البشرية</w:t>
      </w:r>
    </w:p>
    <w:p w14:paraId="4ADA4ED6" w14:textId="77777777" w:rsidR="00653116" w:rsidRPr="00653116" w:rsidRDefault="00653116" w:rsidP="0065311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تقتصر الدراسة على العاملين في الإدارات التسويقية وإدارات التحول الرقمي وتقنية المعلومات في الشركات السعودية بوصفهم الأكثر ارتباطا باستخدام تقنيات الذكاء الاصطناعي في الأنشطة التسويقية والأقدر على تقديم البيانات المتعلقة بمتغيرات الدراسة</w:t>
      </w:r>
      <w:r w:rsidRPr="00653116">
        <w:rPr>
          <w:rFonts w:ascii="Sakkal Majalla" w:hAnsi="Sakkal Majalla" w:cs="Sakkal Majalla"/>
          <w:sz w:val="28"/>
          <w:szCs w:val="28"/>
        </w:rPr>
        <w:t>.</w:t>
      </w:r>
    </w:p>
    <w:p w14:paraId="340F50B8" w14:textId="77777777" w:rsidR="00653116" w:rsidRPr="00653116" w:rsidRDefault="00653116" w:rsidP="00653116">
      <w:pPr>
        <w:spacing w:line="360" w:lineRule="auto"/>
        <w:jc w:val="mediumKashida"/>
        <w:rPr>
          <w:rFonts w:ascii="Sakkal Majalla" w:hAnsi="Sakkal Majalla" w:cs="Sakkal Majalla"/>
          <w:b/>
          <w:bCs/>
          <w:sz w:val="28"/>
          <w:szCs w:val="28"/>
        </w:rPr>
      </w:pPr>
      <w:r w:rsidRPr="00653116">
        <w:rPr>
          <w:rFonts w:ascii="Sakkal Majalla" w:hAnsi="Sakkal Majalla" w:cs="Sakkal Majalla"/>
          <w:b/>
          <w:bCs/>
          <w:sz w:val="28"/>
          <w:szCs w:val="28"/>
          <w:rtl/>
        </w:rPr>
        <w:t>رابعًا الحدود الزمانية</w:t>
      </w:r>
    </w:p>
    <w:p w14:paraId="734DF968" w14:textId="54864C0D" w:rsidR="00A74F76" w:rsidRPr="00770B10" w:rsidRDefault="00653116" w:rsidP="00770B10">
      <w:pPr>
        <w:spacing w:line="360" w:lineRule="auto"/>
        <w:jc w:val="mediumKashida"/>
        <w:rPr>
          <w:rFonts w:ascii="Sakkal Majalla" w:hAnsi="Sakkal Majalla" w:cs="Sakkal Majalla"/>
          <w:sz w:val="28"/>
          <w:szCs w:val="28"/>
          <w:rtl/>
        </w:rPr>
      </w:pPr>
      <w:r w:rsidRPr="00653116">
        <w:rPr>
          <w:rFonts w:ascii="Sakkal Majalla" w:hAnsi="Sakkal Majalla" w:cs="Sakkal Majalla"/>
          <w:sz w:val="28"/>
          <w:szCs w:val="28"/>
          <w:rtl/>
        </w:rPr>
        <w:t>تقتصر الدراسة على الفترة الزمنية التي تم خلالها جمع البيانات الميدانية من أفراد عينة الدراسة خلال عام 2026 حيث تعكس النتائج واقع تبنّي تقنيات الذكاء الاصطناعي والتحول الرقمي للتسويق في الشركات السعودية خلال هذه الفترة</w:t>
      </w:r>
      <w:r w:rsidRPr="00653116">
        <w:rPr>
          <w:rFonts w:ascii="Sakkal Majalla" w:hAnsi="Sakkal Majalla" w:cs="Sakkal Majalla"/>
          <w:sz w:val="28"/>
          <w:szCs w:val="28"/>
        </w:rPr>
        <w:t>.</w:t>
      </w:r>
    </w:p>
    <w:p w14:paraId="4ABCF5F5" w14:textId="56441CD6" w:rsidR="00A74F76" w:rsidRPr="00653116" w:rsidRDefault="00A74F76" w:rsidP="00D22171">
      <w:pPr>
        <w:rPr>
          <w:rFonts w:ascii="Sakkal Majalla" w:hAnsi="Sakkal Majalla" w:cs="Sakkal Majalla"/>
          <w:b/>
          <w:bCs/>
          <w:sz w:val="32"/>
          <w:szCs w:val="32"/>
          <w:u w:val="single"/>
          <w:rtl/>
        </w:rPr>
      </w:pPr>
      <w:r w:rsidRPr="00653116">
        <w:rPr>
          <w:rFonts w:ascii="Sakkal Majalla" w:hAnsi="Sakkal Majalla" w:cs="Sakkal Majalla" w:hint="cs"/>
          <w:b/>
          <w:bCs/>
          <w:sz w:val="32"/>
          <w:szCs w:val="32"/>
          <w:u w:val="single"/>
          <w:rtl/>
        </w:rPr>
        <w:lastRenderedPageBreak/>
        <w:t>المراجع:</w:t>
      </w:r>
      <w:r w:rsidRPr="00653116">
        <w:rPr>
          <w:rFonts w:ascii="Sakkal Majalla" w:hAnsi="Sakkal Majalla" w:cs="Sakkal Majalla"/>
          <w:b/>
          <w:bCs/>
          <w:sz w:val="32"/>
          <w:szCs w:val="32"/>
          <w:u w:val="single"/>
          <w:rtl/>
        </w:rPr>
        <w:t xml:space="preserve"> </w:t>
      </w:r>
    </w:p>
    <w:p w14:paraId="05F49538" w14:textId="720E0DE4" w:rsidR="005D5C61" w:rsidRPr="005D5C61" w:rsidRDefault="00EC4A6F" w:rsidP="005D5C61">
      <w:pPr>
        <w:rPr>
          <w:rFonts w:ascii="Sakkal Majalla" w:hAnsi="Sakkal Majalla" w:cs="Sakkal Majalla"/>
          <w:b/>
          <w:bCs/>
          <w:sz w:val="28"/>
          <w:szCs w:val="28"/>
        </w:rPr>
      </w:pPr>
      <w:r w:rsidRPr="00653116">
        <w:rPr>
          <w:rFonts w:ascii="Sakkal Majalla" w:hAnsi="Sakkal Majalla" w:cs="Sakkal Majalla" w:hint="cs"/>
          <w:b/>
          <w:bCs/>
          <w:sz w:val="28"/>
          <w:szCs w:val="28"/>
          <w:rtl/>
        </w:rPr>
        <w:t>المراجع العربية</w:t>
      </w:r>
    </w:p>
    <w:p w14:paraId="130D2A70" w14:textId="0C40BB80" w:rsidR="005D5C61" w:rsidRPr="005D5C61" w:rsidRDefault="005D5C61" w:rsidP="00DF2414">
      <w:pPr>
        <w:spacing w:line="360" w:lineRule="auto"/>
        <w:rPr>
          <w:rFonts w:ascii="Sakkal Majalla" w:hAnsi="Sakkal Majalla" w:cs="Sakkal Majalla"/>
          <w:sz w:val="28"/>
          <w:szCs w:val="28"/>
          <w:rtl/>
        </w:rPr>
      </w:pPr>
      <w:r w:rsidRPr="005D5C61">
        <w:rPr>
          <w:rFonts w:ascii="Sakkal Majalla" w:hAnsi="Sakkal Majalla" w:cs="Sakkal Majalla"/>
          <w:sz w:val="28"/>
          <w:szCs w:val="28"/>
          <w:rtl/>
        </w:rPr>
        <w:t>المطرفي، عمر عيد سليمان، (2025)، أثر الذكاء الاصطناعي في تطوير استراتيجيات التسويق في القطاع الصحي في المملكة العربية السعودية، المجلة العلمية للبحوث التجارية، العدد الثاني،</w:t>
      </w:r>
    </w:p>
    <w:p w14:paraId="0A51CE46" w14:textId="1E8A9E72" w:rsidR="00E73D24" w:rsidRPr="00E73D24" w:rsidRDefault="00E73D24" w:rsidP="00DF2414">
      <w:pPr>
        <w:spacing w:line="360" w:lineRule="auto"/>
        <w:rPr>
          <w:rFonts w:ascii="Sakkal Majalla" w:hAnsi="Sakkal Majalla" w:cs="Sakkal Majalla"/>
          <w:sz w:val="28"/>
          <w:szCs w:val="28"/>
        </w:rPr>
      </w:pPr>
      <w:r w:rsidRPr="00E73D24">
        <w:rPr>
          <w:rFonts w:ascii="Sakkal Majalla" w:hAnsi="Sakkal Majalla" w:cs="Sakkal Majalla"/>
          <w:sz w:val="28"/>
          <w:szCs w:val="28"/>
          <w:rtl/>
        </w:rPr>
        <w:t>سلامة، مي وليد عبدالقادر، (2021)، فاعلية استخدام تقنيات الذكاء الاصطناعي في التسويق الرقمي عبر مواقع التواصل الاجتماعي من وجهة نظر طلاب أقسام الاتصال التسويقي في الجامعات السعودية، المجلة المصرية لبحوث الإعلام، العدد 77،</w:t>
      </w:r>
    </w:p>
    <w:p w14:paraId="1CEFBC39" w14:textId="64A1FEC0" w:rsidR="00E73D24" w:rsidRPr="00E73D24" w:rsidRDefault="00E73D24" w:rsidP="00DF2414">
      <w:pPr>
        <w:spacing w:line="360" w:lineRule="auto"/>
        <w:rPr>
          <w:rFonts w:ascii="Sakkal Majalla" w:hAnsi="Sakkal Majalla" w:cs="Sakkal Majalla"/>
          <w:sz w:val="28"/>
          <w:szCs w:val="28"/>
          <w:rtl/>
        </w:rPr>
      </w:pPr>
      <w:r w:rsidRPr="00E73D24">
        <w:rPr>
          <w:rFonts w:ascii="Sakkal Majalla" w:hAnsi="Sakkal Majalla" w:cs="Sakkal Majalla"/>
          <w:sz w:val="28"/>
          <w:szCs w:val="28"/>
          <w:rtl/>
        </w:rPr>
        <w:t>الإسدودي، نها نبيل، (2023)، تطبيق آليات الذكاء الاصطناعي في التسويق الرقمي وآثارها في تحقيق المزايا التنافسية: دراسة ميدانية على الخبراء، المجلة المصرية لبحوث الإعلام، العدد 84،</w:t>
      </w:r>
      <w:r w:rsidRPr="00E73D24">
        <w:rPr>
          <w:rFonts w:ascii="Sakkal Majalla" w:hAnsi="Sakkal Majalla" w:cs="Sakkal Majalla"/>
          <w:sz w:val="28"/>
          <w:szCs w:val="28"/>
        </w:rPr>
        <w:br/>
      </w:r>
      <w:r w:rsidRPr="00E73D24">
        <w:rPr>
          <w:rFonts w:ascii="Sakkal Majalla" w:hAnsi="Sakkal Majalla" w:cs="Sakkal Majalla"/>
          <w:sz w:val="28"/>
          <w:szCs w:val="28"/>
          <w:rtl/>
        </w:rPr>
        <w:t>الواصل، مشاعل عبدالله، المعلم، شهد عبدالله، الحربي، رائد سالم، (2023)، تأثير تقنيات الذكاء الاصطناعي في تحسين استراتيجيات التسويق الرقمي: دراسة ميدانية، مجلة اتحاد الجامعات العربية لبحوث الإعلام وتكنولوجيا الاتصال، العدد 11،</w:t>
      </w:r>
      <w:r w:rsidRPr="00E73D24">
        <w:rPr>
          <w:rFonts w:ascii="Sakkal Majalla" w:hAnsi="Sakkal Majalla" w:cs="Sakkal Majalla"/>
          <w:sz w:val="28"/>
          <w:szCs w:val="28"/>
        </w:rPr>
        <w:br/>
      </w:r>
      <w:r w:rsidRPr="00E73D24">
        <w:rPr>
          <w:rFonts w:ascii="Sakkal Majalla" w:hAnsi="Sakkal Majalla" w:cs="Sakkal Majalla"/>
          <w:sz w:val="28"/>
          <w:szCs w:val="28"/>
          <w:rtl/>
        </w:rPr>
        <w:t>بن بردي، حنان، عزيزي، أسماء، (2023)، الذكاء الاصطناعي كمدخل لتدعيم التسويق الرقمي: دراسة حالة شركتي أمازون وعلي بابا، مجلة الاقتصاد والتنمية المستدامة، المجلد 6، العدد 1،</w:t>
      </w:r>
    </w:p>
    <w:p w14:paraId="12F10EE9" w14:textId="49F66573" w:rsidR="00DF2414" w:rsidRPr="00DF2414" w:rsidRDefault="00DF2414" w:rsidP="00DF2414">
      <w:pPr>
        <w:spacing w:line="360" w:lineRule="auto"/>
        <w:rPr>
          <w:rFonts w:ascii="Sakkal Majalla" w:hAnsi="Sakkal Majalla" w:cs="Sakkal Majalla"/>
          <w:sz w:val="28"/>
          <w:szCs w:val="28"/>
          <w:rtl/>
        </w:rPr>
      </w:pPr>
      <w:r w:rsidRPr="00DF2414">
        <w:rPr>
          <w:rFonts w:ascii="Sakkal Majalla" w:hAnsi="Sakkal Majalla" w:cs="Sakkal Majalla"/>
          <w:sz w:val="28"/>
          <w:szCs w:val="28"/>
          <w:rtl/>
        </w:rPr>
        <w:t>البلوي، سمر عبيد عوده، (2024)، دور الذكاء الاصطناعي في معرفة اتجاهات جيل زد في التسويق عبر وسائل التواصل الاجتماعي بالتطبيق على شركات الاتصالات بتبوك، المجلة العالمية للاقتصاد والأعمال، المجلد 14، العدد 4،</w:t>
      </w:r>
    </w:p>
    <w:p w14:paraId="44D5C042" w14:textId="44A910E1" w:rsidR="00DF2414" w:rsidRPr="00DF2414" w:rsidRDefault="00DF2414" w:rsidP="00DF2414">
      <w:pPr>
        <w:spacing w:line="360" w:lineRule="auto"/>
        <w:rPr>
          <w:rFonts w:ascii="Sakkal Majalla" w:hAnsi="Sakkal Majalla" w:cs="Sakkal Majalla"/>
          <w:sz w:val="28"/>
          <w:szCs w:val="28"/>
        </w:rPr>
      </w:pPr>
      <w:r w:rsidRPr="00DF2414">
        <w:rPr>
          <w:rFonts w:ascii="Sakkal Majalla" w:hAnsi="Sakkal Majalla" w:cs="Sakkal Majalla"/>
          <w:sz w:val="28"/>
          <w:szCs w:val="28"/>
          <w:rtl/>
        </w:rPr>
        <w:t>الشريف، طلائع ناصر، عثمان، فتون أحمد، (2024)، تسويق المحتوى الإعلامي في ضوء تطبيقات الذكاء الاصطناعي دراسة حالة صحيفة عكاظ، المؤتمر والمعرض السنوي لجمعية المكتبات المتخصصة فرع الخليج العربي، العدد 27،</w:t>
      </w:r>
    </w:p>
    <w:p w14:paraId="7B6D1EEE" w14:textId="0BA8D8E5" w:rsidR="00DF2414" w:rsidRPr="00653116" w:rsidRDefault="00DF2414" w:rsidP="00DF2414">
      <w:pPr>
        <w:spacing w:line="360" w:lineRule="auto"/>
        <w:rPr>
          <w:rFonts w:ascii="Sakkal Majalla" w:hAnsi="Sakkal Majalla" w:cs="Sakkal Majalla"/>
          <w:sz w:val="28"/>
          <w:szCs w:val="28"/>
          <w:rtl/>
        </w:rPr>
      </w:pPr>
      <w:r w:rsidRPr="00DF2414">
        <w:rPr>
          <w:rFonts w:ascii="Sakkal Majalla" w:hAnsi="Sakkal Majalla" w:cs="Sakkal Majalla"/>
          <w:sz w:val="28"/>
          <w:szCs w:val="28"/>
          <w:rtl/>
        </w:rPr>
        <w:t>الصفار، عادل محمد عبدالعزيز، (2024)، دور الذكاء الاصطناعي في تحسين جودة الخدمات دراسة تطبيقية على شركة الاتصالات السعودية، مجلة رماح للبحوث والدراسات، العدد 95،</w:t>
      </w:r>
    </w:p>
    <w:p w14:paraId="514B215A" w14:textId="0669A280" w:rsidR="00DF2414" w:rsidRPr="00DF2414" w:rsidRDefault="00B010A9" w:rsidP="00B010A9">
      <w:pPr>
        <w:spacing w:line="360" w:lineRule="auto"/>
        <w:rPr>
          <w:rFonts w:ascii="Sakkal Majalla" w:hAnsi="Sakkal Majalla" w:cs="Sakkal Majalla"/>
          <w:sz w:val="28"/>
          <w:szCs w:val="28"/>
        </w:rPr>
      </w:pPr>
      <w:r w:rsidRPr="00653116">
        <w:rPr>
          <w:rFonts w:ascii="Sakkal Majalla" w:hAnsi="Sakkal Majalla" w:cs="Sakkal Majalla"/>
          <w:sz w:val="28"/>
          <w:szCs w:val="28"/>
          <w:rtl/>
        </w:rPr>
        <w:t>بوزيد، سفيان</w:t>
      </w:r>
      <w:r w:rsidRPr="00653116">
        <w:rPr>
          <w:rFonts w:ascii="Sakkal Majalla" w:hAnsi="Sakkal Majalla" w:cs="Sakkal Majalla" w:hint="cs"/>
          <w:sz w:val="28"/>
          <w:szCs w:val="28"/>
          <w:rtl/>
        </w:rPr>
        <w:t xml:space="preserve">، (2022)، </w:t>
      </w:r>
      <w:r w:rsidRPr="00653116">
        <w:rPr>
          <w:rFonts w:ascii="Sakkal Majalla" w:hAnsi="Sakkal Majalla" w:cs="Sakkal Majalla"/>
          <w:sz w:val="28"/>
          <w:szCs w:val="28"/>
          <w:rtl/>
        </w:rPr>
        <w:t>توظيف تطبيقات الذكاء الاصطناعي في التسويق الإلكتروني</w:t>
      </w:r>
      <w:r w:rsidRPr="00653116">
        <w:rPr>
          <w:rFonts w:ascii="Sakkal Majalla" w:hAnsi="Sakkal Majalla" w:cs="Sakkal Majalla" w:hint="cs"/>
          <w:sz w:val="28"/>
          <w:szCs w:val="28"/>
          <w:rtl/>
        </w:rPr>
        <w:t xml:space="preserve">، </w:t>
      </w:r>
      <w:r w:rsidRPr="00653116">
        <w:rPr>
          <w:rFonts w:ascii="Sakkal Majalla" w:hAnsi="Sakkal Majalla" w:cs="Sakkal Majalla"/>
          <w:sz w:val="28"/>
          <w:szCs w:val="28"/>
          <w:rtl/>
        </w:rPr>
        <w:t>مجلة الاقتصاد الصناعي – خزارتك</w:t>
      </w:r>
      <w:r w:rsidRPr="00653116">
        <w:rPr>
          <w:rFonts w:ascii="Sakkal Majalla" w:hAnsi="Sakkal Majalla" w:cs="Sakkal Majalla" w:hint="cs"/>
          <w:sz w:val="28"/>
          <w:szCs w:val="28"/>
          <w:rtl/>
        </w:rPr>
        <w:t xml:space="preserve">، </w:t>
      </w:r>
      <w:r w:rsidRPr="00653116">
        <w:rPr>
          <w:rFonts w:ascii="Sakkal Majalla" w:hAnsi="Sakkal Majalla" w:cs="Sakkal Majalla"/>
          <w:sz w:val="28"/>
          <w:szCs w:val="28"/>
          <w:rtl/>
        </w:rPr>
        <w:t>مج12, ع1</w:t>
      </w:r>
    </w:p>
    <w:p w14:paraId="78BB37E9" w14:textId="435BC8FD" w:rsidR="00EC4A6F" w:rsidRPr="00653116" w:rsidRDefault="00EC4A6F" w:rsidP="009125CE">
      <w:pPr>
        <w:rPr>
          <w:rFonts w:ascii="Sakkal Majalla" w:hAnsi="Sakkal Majalla" w:cs="Sakkal Majalla"/>
          <w:sz w:val="28"/>
          <w:szCs w:val="28"/>
          <w:rtl/>
        </w:rPr>
      </w:pPr>
      <w:r w:rsidRPr="00653116">
        <w:rPr>
          <w:rFonts w:ascii="Sakkal Majalla" w:hAnsi="Sakkal Majalla" w:cs="Sakkal Majalla" w:hint="cs"/>
          <w:sz w:val="28"/>
          <w:szCs w:val="28"/>
          <w:rtl/>
        </w:rPr>
        <w:lastRenderedPageBreak/>
        <w:t>المراجع الأجنبية</w:t>
      </w:r>
    </w:p>
    <w:p w14:paraId="7070F790" w14:textId="77777777" w:rsidR="00EC4A6F" w:rsidRPr="00EC4A6F" w:rsidRDefault="00EC4A6F" w:rsidP="00EC4A6F">
      <w:pPr>
        <w:bidi w:val="0"/>
        <w:rPr>
          <w:rFonts w:ascii="Sakkal Majalla" w:hAnsi="Sakkal Majalla" w:cs="Sakkal Majalla"/>
          <w:sz w:val="28"/>
          <w:szCs w:val="28"/>
        </w:rPr>
      </w:pPr>
      <w:r w:rsidRPr="00EC4A6F">
        <w:rPr>
          <w:rFonts w:ascii="Sakkal Majalla" w:hAnsi="Sakkal Majalla" w:cs="Sakkal Majalla"/>
          <w:sz w:val="28"/>
          <w:szCs w:val="28"/>
        </w:rPr>
        <w:t xml:space="preserve">Acatrinei, C., Apostol, I. G., Barbu, L. N., Chivu, R.-G., &amp; Orzan, M.-C. (2025). Artificial intelligence in digital marketing: Enhancing consumer engagement and supporting sustainable behavior through social and mobile networks. </w:t>
      </w:r>
      <w:r w:rsidRPr="00EC4A6F">
        <w:rPr>
          <w:rFonts w:ascii="Sakkal Majalla" w:hAnsi="Sakkal Majalla" w:cs="Sakkal Majalla"/>
          <w:i/>
          <w:iCs/>
          <w:sz w:val="28"/>
          <w:szCs w:val="28"/>
        </w:rPr>
        <w:t>Sustainability, 17</w:t>
      </w:r>
      <w:r w:rsidRPr="00EC4A6F">
        <w:rPr>
          <w:rFonts w:ascii="Sakkal Majalla" w:hAnsi="Sakkal Majalla" w:cs="Sakkal Majalla"/>
          <w:sz w:val="28"/>
          <w:szCs w:val="28"/>
        </w:rPr>
        <w:t>(14), 6638.</w:t>
      </w:r>
      <w:r w:rsidRPr="00EC4A6F">
        <w:rPr>
          <w:rFonts w:ascii="Sakkal Majalla" w:hAnsi="Sakkal Majalla" w:cs="Sakkal Majalla"/>
          <w:sz w:val="28"/>
          <w:szCs w:val="28"/>
        </w:rPr>
        <w:br/>
      </w:r>
      <w:hyperlink r:id="rId8" w:tgtFrame="_new" w:history="1">
        <w:r w:rsidRPr="00EC4A6F">
          <w:rPr>
            <w:rStyle w:val="Hyperlink"/>
            <w:rFonts w:ascii="Sakkal Majalla" w:hAnsi="Sakkal Majalla" w:cs="Sakkal Majalla"/>
            <w:color w:val="auto"/>
            <w:sz w:val="28"/>
            <w:szCs w:val="28"/>
          </w:rPr>
          <w:t>https://doi.org/10.3390/su17146638</w:t>
        </w:r>
      </w:hyperlink>
      <w:r w:rsidRPr="00EC4A6F">
        <w:rPr>
          <w:rFonts w:ascii="Sakkal Majalla" w:hAnsi="Sakkal Majalla" w:cs="Sakkal Majalla"/>
          <w:sz w:val="28"/>
          <w:szCs w:val="28"/>
        </w:rPr>
        <w:t xml:space="preserve"> </w:t>
      </w:r>
    </w:p>
    <w:p w14:paraId="0EE96165" w14:textId="77777777" w:rsidR="00EC4A6F" w:rsidRPr="00EC4A6F" w:rsidRDefault="00EC4A6F" w:rsidP="00EC4A6F">
      <w:pPr>
        <w:bidi w:val="0"/>
        <w:rPr>
          <w:rFonts w:ascii="Sakkal Majalla" w:hAnsi="Sakkal Majalla" w:cs="Sakkal Majalla"/>
          <w:sz w:val="28"/>
          <w:szCs w:val="28"/>
        </w:rPr>
      </w:pPr>
      <w:r w:rsidRPr="00EC4A6F">
        <w:rPr>
          <w:rFonts w:ascii="Sakkal Majalla" w:hAnsi="Sakkal Majalla" w:cs="Sakkal Majalla"/>
          <w:sz w:val="28"/>
          <w:szCs w:val="28"/>
        </w:rPr>
        <w:t xml:space="preserve">Amin, M. R. M., &amp; Rahman, M. M. (2025). Artificial intelligence adoption in marketing strategies: Transforming customer engagement and decision-making. </w:t>
      </w:r>
      <w:r w:rsidRPr="00EC4A6F">
        <w:rPr>
          <w:rFonts w:ascii="Sakkal Majalla" w:hAnsi="Sakkal Majalla" w:cs="Sakkal Majalla"/>
          <w:i/>
          <w:iCs/>
          <w:sz w:val="28"/>
          <w:szCs w:val="28"/>
        </w:rPr>
        <w:t>Journal of Marketing Analytics</w:t>
      </w:r>
      <w:r w:rsidRPr="00EC4A6F">
        <w:rPr>
          <w:rFonts w:ascii="Sakkal Majalla" w:hAnsi="Sakkal Majalla" w:cs="Sakkal Majalla"/>
          <w:sz w:val="28"/>
          <w:szCs w:val="28"/>
        </w:rPr>
        <w:t>.</w:t>
      </w:r>
      <w:r w:rsidRPr="00EC4A6F">
        <w:rPr>
          <w:rFonts w:ascii="Sakkal Majalla" w:hAnsi="Sakkal Majalla" w:cs="Sakkal Majalla"/>
          <w:sz w:val="28"/>
          <w:szCs w:val="28"/>
        </w:rPr>
        <w:br/>
      </w:r>
      <w:hyperlink r:id="rId9" w:tgtFrame="_new" w:history="1">
        <w:r w:rsidRPr="00EC4A6F">
          <w:rPr>
            <w:rStyle w:val="Hyperlink"/>
            <w:rFonts w:ascii="Sakkal Majalla" w:hAnsi="Sakkal Majalla" w:cs="Sakkal Majalla"/>
            <w:color w:val="auto"/>
            <w:sz w:val="28"/>
            <w:szCs w:val="28"/>
          </w:rPr>
          <w:t>https://www.sciencedirect.com/science/article/pii/S2590291125007776</w:t>
        </w:r>
      </w:hyperlink>
      <w:r w:rsidRPr="00EC4A6F">
        <w:rPr>
          <w:rFonts w:ascii="Sakkal Majalla" w:hAnsi="Sakkal Majalla" w:cs="Sakkal Majalla"/>
          <w:sz w:val="28"/>
          <w:szCs w:val="28"/>
        </w:rPr>
        <w:t xml:space="preserve"> </w:t>
      </w:r>
    </w:p>
    <w:p w14:paraId="78DC32A0" w14:textId="77777777" w:rsidR="00EC4A6F" w:rsidRPr="00EC4A6F" w:rsidRDefault="00EC4A6F" w:rsidP="00EC4A6F">
      <w:pPr>
        <w:bidi w:val="0"/>
        <w:rPr>
          <w:rFonts w:ascii="Sakkal Majalla" w:hAnsi="Sakkal Majalla" w:cs="Sakkal Majalla"/>
          <w:sz w:val="28"/>
          <w:szCs w:val="28"/>
        </w:rPr>
      </w:pPr>
      <w:r w:rsidRPr="00EC4A6F">
        <w:rPr>
          <w:rFonts w:ascii="Sakkal Majalla" w:hAnsi="Sakkal Majalla" w:cs="Sakkal Majalla"/>
          <w:sz w:val="28"/>
          <w:szCs w:val="28"/>
        </w:rPr>
        <w:t xml:space="preserve">Mikić, J. (2025). The role of artificial intelligence in the digital transformation of marketing and business resilience. </w:t>
      </w:r>
      <w:r w:rsidRPr="00EC4A6F">
        <w:rPr>
          <w:rFonts w:ascii="Sakkal Majalla" w:hAnsi="Sakkal Majalla" w:cs="Sakkal Majalla"/>
          <w:i/>
          <w:iCs/>
          <w:sz w:val="28"/>
          <w:szCs w:val="28"/>
        </w:rPr>
        <w:t>Journal of Entrepreneurship and Business Resilience, 8</w:t>
      </w:r>
      <w:r w:rsidRPr="00EC4A6F">
        <w:rPr>
          <w:rFonts w:ascii="Sakkal Majalla" w:hAnsi="Sakkal Majalla" w:cs="Sakkal Majalla"/>
          <w:sz w:val="28"/>
          <w:szCs w:val="28"/>
        </w:rPr>
        <w:t>(2), 7–20.</w:t>
      </w:r>
      <w:r w:rsidRPr="00EC4A6F">
        <w:rPr>
          <w:rFonts w:ascii="Sakkal Majalla" w:hAnsi="Sakkal Majalla" w:cs="Sakkal Majalla"/>
          <w:sz w:val="28"/>
          <w:szCs w:val="28"/>
        </w:rPr>
        <w:br/>
      </w:r>
      <w:hyperlink r:id="rId10" w:tgtFrame="_new" w:history="1">
        <w:r w:rsidRPr="00EC4A6F">
          <w:rPr>
            <w:rStyle w:val="Hyperlink"/>
            <w:rFonts w:ascii="Sakkal Majalla" w:hAnsi="Sakkal Majalla" w:cs="Sakkal Majalla"/>
            <w:color w:val="auto"/>
            <w:sz w:val="28"/>
            <w:szCs w:val="28"/>
          </w:rPr>
          <w:t>https://jebr.fimek.edu.rs/index.php/jebr/article/view/161</w:t>
        </w:r>
      </w:hyperlink>
      <w:r w:rsidRPr="00EC4A6F">
        <w:rPr>
          <w:rFonts w:ascii="Sakkal Majalla" w:hAnsi="Sakkal Majalla" w:cs="Sakkal Majalla"/>
          <w:sz w:val="28"/>
          <w:szCs w:val="28"/>
        </w:rPr>
        <w:t xml:space="preserve"> </w:t>
      </w:r>
    </w:p>
    <w:p w14:paraId="3497888C" w14:textId="0AEDBDA3" w:rsidR="00EC4A6F" w:rsidRPr="00EC4A6F" w:rsidRDefault="00EC4A6F" w:rsidP="00EC4A6F">
      <w:pPr>
        <w:bidi w:val="0"/>
        <w:rPr>
          <w:rFonts w:ascii="Sakkal Majalla" w:hAnsi="Sakkal Majalla" w:cs="Sakkal Majalla"/>
          <w:sz w:val="28"/>
          <w:szCs w:val="28"/>
        </w:rPr>
      </w:pPr>
      <w:r w:rsidRPr="00EC4A6F">
        <w:rPr>
          <w:rFonts w:ascii="Sakkal Majalla" w:hAnsi="Sakkal Majalla" w:cs="Sakkal Majalla"/>
          <w:sz w:val="28"/>
          <w:szCs w:val="28"/>
        </w:rPr>
        <w:t xml:space="preserve">Seraj, N., Rousta, A., Asayesh, F., &amp; Askari, A. (2025). Designing a digital marketing model with an emphasis on artificial intelligence in the insurance industry. </w:t>
      </w:r>
      <w:r w:rsidRPr="00EC4A6F">
        <w:rPr>
          <w:rFonts w:ascii="Sakkal Majalla" w:hAnsi="Sakkal Majalla" w:cs="Sakkal Majalla"/>
          <w:i/>
          <w:iCs/>
          <w:sz w:val="28"/>
          <w:szCs w:val="28"/>
        </w:rPr>
        <w:t>Digital Transformation and Administration Innovation, 3</w:t>
      </w:r>
      <w:r w:rsidRPr="00EC4A6F">
        <w:rPr>
          <w:rFonts w:ascii="Sakkal Majalla" w:hAnsi="Sakkal Majalla" w:cs="Sakkal Majalla"/>
          <w:sz w:val="28"/>
          <w:szCs w:val="28"/>
        </w:rPr>
        <w:t>(1), 1–12.</w:t>
      </w:r>
      <w:r w:rsidRPr="00EC4A6F">
        <w:rPr>
          <w:rFonts w:ascii="Sakkal Majalla" w:hAnsi="Sakkal Majalla" w:cs="Sakkal Majalla"/>
          <w:sz w:val="28"/>
          <w:szCs w:val="28"/>
        </w:rPr>
        <w:br/>
      </w:r>
      <w:hyperlink r:id="rId11" w:history="1">
        <w:r w:rsidRPr="00EC4A6F">
          <w:rPr>
            <w:rStyle w:val="Hyperlink"/>
            <w:rFonts w:ascii="Sakkal Majalla" w:hAnsi="Sakkal Majalla" w:cs="Sakkal Majalla"/>
            <w:color w:val="auto"/>
            <w:sz w:val="28"/>
            <w:szCs w:val="28"/>
          </w:rPr>
          <w:t>https://doi.org/10.61838/dtai.3.1.13</w:t>
        </w:r>
      </w:hyperlink>
      <w:r w:rsidRPr="00653116">
        <w:rPr>
          <w:rFonts w:ascii="Sakkal Majalla" w:hAnsi="Sakkal Majalla" w:cs="Sakkal Majalla"/>
          <w:sz w:val="28"/>
          <w:szCs w:val="28"/>
        </w:rPr>
        <w:t xml:space="preserve"> </w:t>
      </w:r>
    </w:p>
    <w:p w14:paraId="1D571BB2" w14:textId="77777777" w:rsidR="00EC4A6F" w:rsidRPr="00653116" w:rsidRDefault="00EC4A6F" w:rsidP="00EC4A6F">
      <w:pPr>
        <w:bidi w:val="0"/>
        <w:rPr>
          <w:rFonts w:ascii="Sakkal Majalla" w:hAnsi="Sakkal Majalla" w:cs="Sakkal Majalla"/>
          <w:sz w:val="28"/>
          <w:szCs w:val="28"/>
        </w:rPr>
      </w:pPr>
      <w:r w:rsidRPr="00EC4A6F">
        <w:rPr>
          <w:rFonts w:ascii="Sakkal Majalla" w:hAnsi="Sakkal Majalla" w:cs="Sakkal Majalla"/>
          <w:sz w:val="28"/>
          <w:szCs w:val="28"/>
        </w:rPr>
        <w:t xml:space="preserve">Taufik, D. A. (2025). Artificial intelligence as a driver of digital transformation: A systematic review across sectors. </w:t>
      </w:r>
      <w:r w:rsidRPr="00EC4A6F">
        <w:rPr>
          <w:rFonts w:ascii="Sakkal Majalla" w:hAnsi="Sakkal Majalla" w:cs="Sakkal Majalla"/>
          <w:i/>
          <w:iCs/>
          <w:sz w:val="28"/>
          <w:szCs w:val="28"/>
        </w:rPr>
        <w:t>Artificial Intelligence Research and Applied Learning</w:t>
      </w:r>
      <w:r w:rsidRPr="00EC4A6F">
        <w:rPr>
          <w:rFonts w:ascii="Sakkal Majalla" w:hAnsi="Sakkal Majalla" w:cs="Sakkal Majalla"/>
          <w:sz w:val="28"/>
          <w:szCs w:val="28"/>
        </w:rPr>
        <w:t>.</w:t>
      </w:r>
      <w:r w:rsidRPr="00EC4A6F">
        <w:rPr>
          <w:rFonts w:ascii="Sakkal Majalla" w:hAnsi="Sakkal Majalla" w:cs="Sakkal Majalla"/>
          <w:sz w:val="28"/>
          <w:szCs w:val="28"/>
        </w:rPr>
        <w:br/>
      </w:r>
      <w:hyperlink r:id="rId12" w:tgtFrame="_new" w:history="1">
        <w:r w:rsidRPr="00EC4A6F">
          <w:rPr>
            <w:rStyle w:val="Hyperlink"/>
            <w:rFonts w:ascii="Sakkal Majalla" w:hAnsi="Sakkal Majalla" w:cs="Sakkal Majalla"/>
            <w:color w:val="auto"/>
            <w:sz w:val="28"/>
            <w:szCs w:val="28"/>
          </w:rPr>
          <w:t>https://journal.dinamikapublika.id/index.php/AIRA/article/view/74</w:t>
        </w:r>
      </w:hyperlink>
      <w:r w:rsidRPr="00EC4A6F">
        <w:rPr>
          <w:rFonts w:ascii="Sakkal Majalla" w:hAnsi="Sakkal Majalla" w:cs="Sakkal Majalla"/>
          <w:sz w:val="28"/>
          <w:szCs w:val="28"/>
        </w:rPr>
        <w:t xml:space="preserve"> </w:t>
      </w:r>
    </w:p>
    <w:p w14:paraId="71507581" w14:textId="3B53EEA3" w:rsidR="00D31A46" w:rsidRPr="00D31A46" w:rsidRDefault="00D31A46" w:rsidP="00721997">
      <w:pPr>
        <w:bidi w:val="0"/>
        <w:rPr>
          <w:rFonts w:ascii="Sakkal Majalla" w:hAnsi="Sakkal Majalla" w:cs="Sakkal Majalla"/>
          <w:sz w:val="28"/>
          <w:szCs w:val="28"/>
        </w:rPr>
      </w:pPr>
      <w:r w:rsidRPr="00D31A46">
        <w:rPr>
          <w:rFonts w:ascii="Sakkal Majalla" w:hAnsi="Sakkal Majalla" w:cs="Sakkal Majalla"/>
          <w:sz w:val="28"/>
          <w:szCs w:val="28"/>
        </w:rPr>
        <w:t xml:space="preserve">Aljabari, M. A., Althuwaini, S., Bouguerra, A., Sharabati, A. A. A., Allahham, M., &amp; Allan, M. (2024). The impact of digital marketing strategies on innovation: The mediating role of artificial intelligence – A critical study of SMEs in the KSA market. </w:t>
      </w:r>
      <w:r w:rsidRPr="00D31A46">
        <w:rPr>
          <w:rFonts w:ascii="Sakkal Majalla" w:hAnsi="Sakkal Majalla" w:cs="Sakkal Majalla"/>
          <w:i/>
          <w:iCs/>
          <w:sz w:val="28"/>
          <w:szCs w:val="28"/>
        </w:rPr>
        <w:t>International Journal of Data and Network Science, 8</w:t>
      </w:r>
      <w:r w:rsidRPr="00D31A46">
        <w:rPr>
          <w:rFonts w:ascii="Sakkal Majalla" w:hAnsi="Sakkal Majalla" w:cs="Sakkal Majalla"/>
          <w:sz w:val="28"/>
          <w:szCs w:val="28"/>
        </w:rPr>
        <w:t>(4), 2029–2036.</w:t>
      </w:r>
      <w:r w:rsidRPr="00D31A46">
        <w:rPr>
          <w:rFonts w:ascii="Sakkal Majalla" w:hAnsi="Sakkal Majalla" w:cs="Sakkal Majalla"/>
          <w:sz w:val="28"/>
          <w:szCs w:val="28"/>
        </w:rPr>
        <w:br/>
      </w:r>
      <w:hyperlink r:id="rId13" w:tgtFrame="_new" w:history="1">
        <w:r w:rsidRPr="00D31A46">
          <w:rPr>
            <w:rStyle w:val="Hyperlink"/>
            <w:rFonts w:ascii="Sakkal Majalla" w:hAnsi="Sakkal Majalla" w:cs="Sakkal Majalla"/>
            <w:color w:val="auto"/>
            <w:sz w:val="28"/>
            <w:szCs w:val="28"/>
          </w:rPr>
          <w:t>https://doi.org/10.5267/j.ijdns.2024.7.006</w:t>
        </w:r>
      </w:hyperlink>
      <w:r w:rsidRPr="00D31A46">
        <w:rPr>
          <w:rFonts w:ascii="Sakkal Majalla" w:hAnsi="Sakkal Majalla" w:cs="Sakkal Majalla"/>
          <w:sz w:val="28"/>
          <w:szCs w:val="28"/>
        </w:rPr>
        <w:br/>
        <w:t xml:space="preserve">Alghaswyneh, O. F. (2025). Exploring the impact of AI-driven personalization on consumer engagement in Saudi Arabia’s digital marketing landscape in light of Vision 2030. </w:t>
      </w:r>
      <w:r w:rsidRPr="00D31A46">
        <w:rPr>
          <w:rFonts w:ascii="Sakkal Majalla" w:hAnsi="Sakkal Majalla" w:cs="Sakkal Majalla"/>
          <w:i/>
          <w:iCs/>
          <w:sz w:val="28"/>
          <w:szCs w:val="28"/>
        </w:rPr>
        <w:t>Journal of Management and Economic Studies</w:t>
      </w:r>
      <w:r w:rsidRPr="00D31A46">
        <w:rPr>
          <w:rFonts w:ascii="Sakkal Majalla" w:hAnsi="Sakkal Majalla" w:cs="Sakkal Majalla"/>
          <w:sz w:val="28"/>
          <w:szCs w:val="28"/>
        </w:rPr>
        <w:t>.</w:t>
      </w:r>
      <w:r w:rsidRPr="00D31A46">
        <w:rPr>
          <w:rFonts w:ascii="Sakkal Majalla" w:hAnsi="Sakkal Majalla" w:cs="Sakkal Majalla"/>
          <w:sz w:val="28"/>
          <w:szCs w:val="28"/>
        </w:rPr>
        <w:br/>
      </w:r>
      <w:hyperlink r:id="rId14" w:tgtFrame="_new" w:history="1">
        <w:r w:rsidRPr="00D31A46">
          <w:rPr>
            <w:rStyle w:val="Hyperlink"/>
            <w:rFonts w:ascii="Sakkal Majalla" w:hAnsi="Sakkal Majalla" w:cs="Sakkal Majalla"/>
            <w:color w:val="auto"/>
            <w:sz w:val="28"/>
            <w:szCs w:val="28"/>
          </w:rPr>
          <w:t>https://www.management-poland.com/Exploring-the-Impact-of-AI-Driven-Personalization-on-Consumer-Engagement-in-nDigital%2C200968%2C0%2C2.html</w:t>
        </w:r>
      </w:hyperlink>
      <w:r w:rsidRPr="00D31A46">
        <w:rPr>
          <w:rFonts w:ascii="Sakkal Majalla" w:hAnsi="Sakkal Majalla" w:cs="Sakkal Majalla"/>
          <w:sz w:val="28"/>
          <w:szCs w:val="28"/>
        </w:rPr>
        <w:br/>
        <w:t xml:space="preserve">Ahmed, S. A. H. (2025). Artificial intelligence and its impact on marketing through electronic applications in Saudi Arabia. </w:t>
      </w:r>
      <w:r w:rsidRPr="00D31A46">
        <w:rPr>
          <w:rFonts w:ascii="Sakkal Majalla" w:hAnsi="Sakkal Majalla" w:cs="Sakkal Majalla"/>
          <w:i/>
          <w:iCs/>
          <w:sz w:val="28"/>
          <w:szCs w:val="28"/>
        </w:rPr>
        <w:t xml:space="preserve">International Journal of Intelligent Systems and Applications in </w:t>
      </w:r>
      <w:r w:rsidRPr="00D31A46">
        <w:rPr>
          <w:rFonts w:ascii="Sakkal Majalla" w:hAnsi="Sakkal Majalla" w:cs="Sakkal Majalla"/>
          <w:i/>
          <w:iCs/>
          <w:sz w:val="28"/>
          <w:szCs w:val="28"/>
        </w:rPr>
        <w:lastRenderedPageBreak/>
        <w:t>Engineering</w:t>
      </w:r>
      <w:r w:rsidRPr="00D31A46">
        <w:rPr>
          <w:rFonts w:ascii="Sakkal Majalla" w:hAnsi="Sakkal Majalla" w:cs="Sakkal Majalla"/>
          <w:sz w:val="28"/>
          <w:szCs w:val="28"/>
        </w:rPr>
        <w:t>.</w:t>
      </w:r>
      <w:r w:rsidRPr="00D31A46">
        <w:rPr>
          <w:rFonts w:ascii="Sakkal Majalla" w:hAnsi="Sakkal Majalla" w:cs="Sakkal Majalla"/>
          <w:sz w:val="28"/>
          <w:szCs w:val="28"/>
        </w:rPr>
        <w:br/>
      </w:r>
      <w:hyperlink r:id="rId15" w:tgtFrame="_new" w:history="1">
        <w:r w:rsidRPr="00D31A46">
          <w:rPr>
            <w:rStyle w:val="Hyperlink"/>
            <w:rFonts w:ascii="Sakkal Majalla" w:hAnsi="Sakkal Majalla" w:cs="Sakkal Majalla"/>
            <w:color w:val="auto"/>
            <w:sz w:val="28"/>
            <w:szCs w:val="28"/>
          </w:rPr>
          <w:t>https://ijisae.org/index.php/IJISAE/article/view/7835</w:t>
        </w:r>
      </w:hyperlink>
      <w:r w:rsidRPr="00D31A46">
        <w:rPr>
          <w:rFonts w:ascii="Sakkal Majalla" w:hAnsi="Sakkal Majalla" w:cs="Sakkal Majalla"/>
          <w:sz w:val="28"/>
          <w:szCs w:val="28"/>
        </w:rPr>
        <w:br/>
        <w:t xml:space="preserve">Aalijah, K. (2025). Utilizing social media analytics to detect trends in Saudi Arabia’s evolving market using artificial intelligence. </w:t>
      </w:r>
      <w:r w:rsidRPr="00D31A46">
        <w:rPr>
          <w:rFonts w:ascii="Sakkal Majalla" w:hAnsi="Sakkal Majalla" w:cs="Sakkal Majalla"/>
          <w:i/>
          <w:iCs/>
          <w:sz w:val="28"/>
          <w:szCs w:val="28"/>
        </w:rPr>
        <w:t>arXiv</w:t>
      </w:r>
      <w:r w:rsidRPr="00D31A46">
        <w:rPr>
          <w:rFonts w:ascii="Sakkal Majalla" w:hAnsi="Sakkal Majalla" w:cs="Sakkal Majalla"/>
          <w:sz w:val="28"/>
          <w:szCs w:val="28"/>
        </w:rPr>
        <w:t>.</w:t>
      </w:r>
      <w:r w:rsidRPr="00D31A46">
        <w:rPr>
          <w:rFonts w:ascii="Sakkal Majalla" w:hAnsi="Sakkal Majalla" w:cs="Sakkal Majalla"/>
          <w:sz w:val="28"/>
          <w:szCs w:val="28"/>
        </w:rPr>
        <w:br/>
      </w:r>
      <w:hyperlink r:id="rId16" w:tgtFrame="_new" w:history="1">
        <w:r w:rsidRPr="00D31A46">
          <w:rPr>
            <w:rStyle w:val="Hyperlink"/>
            <w:rFonts w:ascii="Sakkal Majalla" w:hAnsi="Sakkal Majalla" w:cs="Sakkal Majalla"/>
            <w:color w:val="auto"/>
            <w:sz w:val="28"/>
            <w:szCs w:val="28"/>
          </w:rPr>
          <w:t>https://arxiv.org/abs/2502.16871</w:t>
        </w:r>
      </w:hyperlink>
      <w:r w:rsidRPr="00D31A46">
        <w:rPr>
          <w:rFonts w:ascii="Sakkal Majalla" w:hAnsi="Sakkal Majalla" w:cs="Sakkal Majalla"/>
          <w:sz w:val="28"/>
          <w:szCs w:val="28"/>
        </w:rPr>
        <w:br/>
        <w:t xml:space="preserve">Aalijah, K. (2025). Leveraging AI-driven social media analytics for sustainability trend detection in Saudi Arabia’s evolving market. </w:t>
      </w:r>
      <w:r w:rsidRPr="00D31A46">
        <w:rPr>
          <w:rFonts w:ascii="Sakkal Majalla" w:hAnsi="Sakkal Majalla" w:cs="Sakkal Majalla"/>
          <w:i/>
          <w:iCs/>
          <w:sz w:val="28"/>
          <w:szCs w:val="28"/>
        </w:rPr>
        <w:t>arXiv</w:t>
      </w:r>
      <w:r w:rsidRPr="00D31A46">
        <w:rPr>
          <w:rFonts w:ascii="Sakkal Majalla" w:hAnsi="Sakkal Majalla" w:cs="Sakkal Majalla"/>
          <w:sz w:val="28"/>
          <w:szCs w:val="28"/>
        </w:rPr>
        <w:t>.</w:t>
      </w:r>
      <w:r w:rsidRPr="00D31A46">
        <w:rPr>
          <w:rFonts w:ascii="Sakkal Majalla" w:hAnsi="Sakkal Majalla" w:cs="Sakkal Majalla"/>
          <w:sz w:val="28"/>
          <w:szCs w:val="28"/>
        </w:rPr>
        <w:br/>
      </w:r>
      <w:hyperlink r:id="rId17" w:tgtFrame="_new" w:history="1">
        <w:r w:rsidRPr="00D31A46">
          <w:rPr>
            <w:rStyle w:val="Hyperlink"/>
            <w:rFonts w:ascii="Sakkal Majalla" w:hAnsi="Sakkal Majalla" w:cs="Sakkal Majalla"/>
            <w:color w:val="auto"/>
            <w:sz w:val="28"/>
            <w:szCs w:val="28"/>
          </w:rPr>
          <w:t>https://arxiv.org/abs/2504.16153</w:t>
        </w:r>
      </w:hyperlink>
      <w:r w:rsidRPr="00D31A46">
        <w:rPr>
          <w:rFonts w:ascii="Sakkal Majalla" w:hAnsi="Sakkal Majalla" w:cs="Sakkal Majalla"/>
          <w:sz w:val="28"/>
          <w:szCs w:val="28"/>
        </w:rPr>
        <w:br/>
        <w:t xml:space="preserve">AlDakheel, A., Alshehre, A., Alamoudi, E., AlKhabbaz, M., Aljohani, A., &amp; Alharbi, R. (2026). Generative AI in Saudi Arabia: A national survey of adoption, risks, and public perceptions. </w:t>
      </w:r>
      <w:r w:rsidRPr="00D31A46">
        <w:rPr>
          <w:rFonts w:ascii="Sakkal Majalla" w:hAnsi="Sakkal Majalla" w:cs="Sakkal Majalla"/>
          <w:i/>
          <w:iCs/>
          <w:sz w:val="28"/>
          <w:szCs w:val="28"/>
        </w:rPr>
        <w:t>arXiv</w:t>
      </w:r>
      <w:r w:rsidRPr="00D31A46">
        <w:rPr>
          <w:rFonts w:ascii="Sakkal Majalla" w:hAnsi="Sakkal Majalla" w:cs="Sakkal Majalla"/>
          <w:sz w:val="28"/>
          <w:szCs w:val="28"/>
        </w:rPr>
        <w:t>.</w:t>
      </w:r>
      <w:r w:rsidRPr="00D31A46">
        <w:rPr>
          <w:rFonts w:ascii="Sakkal Majalla" w:hAnsi="Sakkal Majalla" w:cs="Sakkal Majalla"/>
          <w:sz w:val="28"/>
          <w:szCs w:val="28"/>
        </w:rPr>
        <w:br/>
      </w:r>
      <w:hyperlink r:id="rId18" w:tgtFrame="_new" w:history="1">
        <w:r w:rsidRPr="00D31A46">
          <w:rPr>
            <w:rStyle w:val="Hyperlink"/>
            <w:rFonts w:ascii="Sakkal Majalla" w:hAnsi="Sakkal Majalla" w:cs="Sakkal Majalla"/>
            <w:color w:val="auto"/>
            <w:sz w:val="28"/>
            <w:szCs w:val="28"/>
          </w:rPr>
          <w:t>https://arxiv.org/abs/2601.18234</w:t>
        </w:r>
      </w:hyperlink>
      <w:r w:rsidRPr="00D31A46">
        <w:rPr>
          <w:rFonts w:ascii="Sakkal Majalla" w:hAnsi="Sakkal Majalla" w:cs="Sakkal Majalla"/>
          <w:sz w:val="28"/>
          <w:szCs w:val="28"/>
        </w:rPr>
        <w:br/>
        <w:t xml:space="preserve">Medjedel, A. (2025). Digital marketing in Saudi Arabia: Trends, challenges, and opportunities under Vision 2030. </w:t>
      </w:r>
      <w:r w:rsidRPr="00D31A46">
        <w:rPr>
          <w:rFonts w:ascii="Sakkal Majalla" w:hAnsi="Sakkal Majalla" w:cs="Sakkal Majalla"/>
          <w:i/>
          <w:iCs/>
          <w:sz w:val="28"/>
          <w:szCs w:val="28"/>
        </w:rPr>
        <w:t>International Journal of Business and Management Studies</w:t>
      </w:r>
      <w:r w:rsidRPr="00D31A46">
        <w:rPr>
          <w:rFonts w:ascii="Sakkal Majalla" w:hAnsi="Sakkal Majalla" w:cs="Sakkal Majalla"/>
          <w:sz w:val="28"/>
          <w:szCs w:val="28"/>
        </w:rPr>
        <w:t>.</w:t>
      </w:r>
      <w:r w:rsidRPr="00D31A46">
        <w:rPr>
          <w:rFonts w:ascii="Sakkal Majalla" w:hAnsi="Sakkal Majalla" w:cs="Sakkal Majalla"/>
          <w:sz w:val="28"/>
          <w:szCs w:val="28"/>
        </w:rPr>
        <w:br/>
      </w:r>
      <w:hyperlink r:id="rId19" w:tgtFrame="_new" w:history="1">
        <w:r w:rsidRPr="00D31A46">
          <w:rPr>
            <w:rStyle w:val="Hyperlink"/>
            <w:rFonts w:ascii="Sakkal Majalla" w:hAnsi="Sakkal Majalla" w:cs="Sakkal Majalla"/>
            <w:color w:val="auto"/>
            <w:sz w:val="28"/>
            <w:szCs w:val="28"/>
          </w:rPr>
          <w:t>https://www.scribd.com/document/900153275/9133-9144</w:t>
        </w:r>
      </w:hyperlink>
    </w:p>
    <w:p w14:paraId="25A10CD6" w14:textId="77777777" w:rsidR="00D31A46" w:rsidRPr="00EC4A6F" w:rsidRDefault="00D31A46" w:rsidP="00D31A46">
      <w:pPr>
        <w:bidi w:val="0"/>
        <w:rPr>
          <w:rFonts w:ascii="Sakkal Majalla" w:hAnsi="Sakkal Majalla" w:cs="Sakkal Majalla"/>
          <w:sz w:val="28"/>
          <w:szCs w:val="28"/>
        </w:rPr>
      </w:pPr>
    </w:p>
    <w:p w14:paraId="29C7B15F" w14:textId="77777777" w:rsidR="00EC4A6F" w:rsidRPr="00653116" w:rsidRDefault="00EC4A6F" w:rsidP="009125CE">
      <w:pPr>
        <w:rPr>
          <w:rFonts w:ascii="Sakkal Majalla" w:hAnsi="Sakkal Majalla" w:cs="Sakkal Majalla"/>
          <w:sz w:val="28"/>
          <w:szCs w:val="28"/>
          <w:rtl/>
        </w:rPr>
      </w:pPr>
    </w:p>
    <w:p w14:paraId="6120AD29" w14:textId="77777777" w:rsidR="00D22171" w:rsidRPr="00653116" w:rsidRDefault="00D22171" w:rsidP="009125CE">
      <w:pPr>
        <w:rPr>
          <w:rFonts w:ascii="Sakkal Majalla" w:hAnsi="Sakkal Majalla" w:cs="Sakkal Majalla"/>
          <w:sz w:val="28"/>
          <w:szCs w:val="28"/>
          <w:rtl/>
        </w:rPr>
      </w:pPr>
    </w:p>
    <w:p w14:paraId="3B433504" w14:textId="77777777" w:rsidR="00D22171" w:rsidRPr="00653116" w:rsidRDefault="00D22171" w:rsidP="009125CE">
      <w:pPr>
        <w:rPr>
          <w:rFonts w:ascii="Sakkal Majalla" w:hAnsi="Sakkal Majalla" w:cs="Sakkal Majalla"/>
          <w:sz w:val="28"/>
          <w:szCs w:val="28"/>
          <w:rtl/>
        </w:rPr>
      </w:pPr>
    </w:p>
    <w:p w14:paraId="1FAA6AA5" w14:textId="77777777" w:rsidR="00D22171" w:rsidRPr="00653116" w:rsidRDefault="00D22171" w:rsidP="009125CE">
      <w:pPr>
        <w:rPr>
          <w:rFonts w:ascii="Sakkal Majalla" w:hAnsi="Sakkal Majalla" w:cs="Sakkal Majalla"/>
          <w:sz w:val="28"/>
          <w:szCs w:val="28"/>
          <w:rtl/>
        </w:rPr>
      </w:pPr>
    </w:p>
    <w:p w14:paraId="4999660B" w14:textId="77777777" w:rsidR="00D22171" w:rsidRPr="00653116" w:rsidRDefault="00D22171" w:rsidP="009125CE">
      <w:pPr>
        <w:rPr>
          <w:rFonts w:ascii="Sakkal Majalla" w:hAnsi="Sakkal Majalla" w:cs="Sakkal Majalla"/>
          <w:sz w:val="28"/>
          <w:szCs w:val="28"/>
          <w:rtl/>
        </w:rPr>
      </w:pPr>
    </w:p>
    <w:p w14:paraId="38A5AC74" w14:textId="77777777" w:rsidR="00D22171" w:rsidRPr="00653116" w:rsidRDefault="00D22171" w:rsidP="009125CE">
      <w:pPr>
        <w:rPr>
          <w:rFonts w:ascii="Sakkal Majalla" w:hAnsi="Sakkal Majalla" w:cs="Sakkal Majalla"/>
          <w:sz w:val="28"/>
          <w:szCs w:val="28"/>
          <w:rtl/>
        </w:rPr>
      </w:pPr>
    </w:p>
    <w:p w14:paraId="0C0657A4" w14:textId="77777777" w:rsidR="00D22171" w:rsidRPr="00653116" w:rsidRDefault="00D22171" w:rsidP="009125CE">
      <w:pPr>
        <w:rPr>
          <w:rFonts w:ascii="Sakkal Majalla" w:hAnsi="Sakkal Majalla" w:cs="Sakkal Majalla"/>
          <w:sz w:val="28"/>
          <w:szCs w:val="28"/>
          <w:u w:val="single"/>
          <w:rtl/>
        </w:rPr>
      </w:pPr>
    </w:p>
    <w:p w14:paraId="087003BA" w14:textId="77777777" w:rsidR="00D22171" w:rsidRPr="00653116" w:rsidRDefault="00D22171" w:rsidP="009125CE">
      <w:pPr>
        <w:rPr>
          <w:rFonts w:ascii="Sakkal Majalla" w:hAnsi="Sakkal Majalla" w:cs="Sakkal Majalla"/>
          <w:sz w:val="28"/>
          <w:szCs w:val="28"/>
          <w:u w:val="single"/>
          <w:rtl/>
        </w:rPr>
      </w:pPr>
    </w:p>
    <w:p w14:paraId="0E851780" w14:textId="77777777" w:rsidR="00D22171" w:rsidRPr="00653116" w:rsidRDefault="00D22171" w:rsidP="009125CE">
      <w:pPr>
        <w:rPr>
          <w:rFonts w:ascii="Sakkal Majalla" w:hAnsi="Sakkal Majalla" w:cs="Sakkal Majalla"/>
          <w:sz w:val="28"/>
          <w:szCs w:val="28"/>
          <w:u w:val="single"/>
          <w:rtl/>
        </w:rPr>
      </w:pPr>
    </w:p>
    <w:p w14:paraId="02119B39" w14:textId="77777777" w:rsidR="00D22171" w:rsidRPr="00653116" w:rsidRDefault="00D22171" w:rsidP="009125CE">
      <w:pPr>
        <w:rPr>
          <w:rFonts w:ascii="Sakkal Majalla" w:hAnsi="Sakkal Majalla" w:cs="Sakkal Majalla"/>
          <w:sz w:val="28"/>
          <w:szCs w:val="28"/>
          <w:u w:val="single"/>
          <w:rtl/>
        </w:rPr>
      </w:pPr>
    </w:p>
    <w:p w14:paraId="5ACE71F1" w14:textId="77777777" w:rsidR="00D22171" w:rsidRPr="00653116" w:rsidRDefault="00D22171" w:rsidP="009125CE">
      <w:pPr>
        <w:rPr>
          <w:rFonts w:ascii="Sakkal Majalla" w:hAnsi="Sakkal Majalla" w:cs="Sakkal Majalla"/>
          <w:sz w:val="28"/>
          <w:szCs w:val="28"/>
          <w:u w:val="single"/>
          <w:rtl/>
        </w:rPr>
      </w:pPr>
    </w:p>
    <w:p w14:paraId="6E52896B" w14:textId="69DC877B" w:rsidR="009125CE" w:rsidRPr="00653116" w:rsidRDefault="009125CE" w:rsidP="00653116">
      <w:pPr>
        <w:rPr>
          <w:rFonts w:ascii="Sakkal Majalla" w:hAnsi="Sakkal Majalla" w:cs="Sakkal Majalla"/>
          <w:b/>
          <w:bCs/>
          <w:sz w:val="28"/>
          <w:szCs w:val="28"/>
        </w:rPr>
      </w:pPr>
    </w:p>
    <w:sectPr w:rsidR="009125CE" w:rsidRPr="0065311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81EDE" w14:textId="77777777" w:rsidR="00EF6C3A" w:rsidRDefault="00EF6C3A" w:rsidP="009125CE">
      <w:pPr>
        <w:spacing w:after="0" w:line="240" w:lineRule="auto"/>
      </w:pPr>
      <w:r>
        <w:separator/>
      </w:r>
    </w:p>
  </w:endnote>
  <w:endnote w:type="continuationSeparator" w:id="0">
    <w:p w14:paraId="412B3C0E" w14:textId="77777777" w:rsidR="00EF6C3A" w:rsidRDefault="00EF6C3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H) Manal Black">
    <w:altName w:val="Arial"/>
    <w:panose1 w:val="020B0604020202020204"/>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031C2" w14:textId="77777777" w:rsidR="00EF6C3A" w:rsidRDefault="00EF6C3A" w:rsidP="009125CE">
      <w:pPr>
        <w:spacing w:after="0" w:line="240" w:lineRule="auto"/>
      </w:pPr>
      <w:r>
        <w:separator/>
      </w:r>
    </w:p>
  </w:footnote>
  <w:footnote w:type="continuationSeparator" w:id="0">
    <w:p w14:paraId="6724D508" w14:textId="77777777" w:rsidR="00EF6C3A" w:rsidRDefault="00EF6C3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5142FF"/>
    <w:multiLevelType w:val="multilevel"/>
    <w:tmpl w:val="CCF8F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EA25F3A"/>
    <w:multiLevelType w:val="multilevel"/>
    <w:tmpl w:val="E9B67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49C7823"/>
    <w:multiLevelType w:val="multilevel"/>
    <w:tmpl w:val="51D86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1653226">
    <w:abstractNumId w:val="2"/>
  </w:num>
  <w:num w:numId="2" w16cid:durableId="1255046343">
    <w:abstractNumId w:val="1"/>
  </w:num>
  <w:num w:numId="3" w16cid:durableId="1182234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2F3289"/>
    <w:rsid w:val="00590B27"/>
    <w:rsid w:val="005D5C61"/>
    <w:rsid w:val="0062761F"/>
    <w:rsid w:val="00653116"/>
    <w:rsid w:val="0067500D"/>
    <w:rsid w:val="006948DE"/>
    <w:rsid w:val="006A4ED8"/>
    <w:rsid w:val="00701155"/>
    <w:rsid w:val="00715BC4"/>
    <w:rsid w:val="00721997"/>
    <w:rsid w:val="00770B10"/>
    <w:rsid w:val="00781B2D"/>
    <w:rsid w:val="007B0E54"/>
    <w:rsid w:val="007E3A20"/>
    <w:rsid w:val="00877AAC"/>
    <w:rsid w:val="008F1EAE"/>
    <w:rsid w:val="009125CE"/>
    <w:rsid w:val="0093020A"/>
    <w:rsid w:val="009B6888"/>
    <w:rsid w:val="009C0161"/>
    <w:rsid w:val="009D108D"/>
    <w:rsid w:val="009E1436"/>
    <w:rsid w:val="009E5668"/>
    <w:rsid w:val="00A74F76"/>
    <w:rsid w:val="00AA79E9"/>
    <w:rsid w:val="00AB0A70"/>
    <w:rsid w:val="00B010A9"/>
    <w:rsid w:val="00B02159"/>
    <w:rsid w:val="00B63B0F"/>
    <w:rsid w:val="00B7678A"/>
    <w:rsid w:val="00BA2567"/>
    <w:rsid w:val="00C71E18"/>
    <w:rsid w:val="00C977BF"/>
    <w:rsid w:val="00D22171"/>
    <w:rsid w:val="00D31A46"/>
    <w:rsid w:val="00D35A5E"/>
    <w:rsid w:val="00D44EB5"/>
    <w:rsid w:val="00DF2414"/>
    <w:rsid w:val="00E71C79"/>
    <w:rsid w:val="00E73D24"/>
    <w:rsid w:val="00EA6B5D"/>
    <w:rsid w:val="00EC4A6F"/>
    <w:rsid w:val="00EF6C3A"/>
    <w:rsid w:val="00F3319D"/>
    <w:rsid w:val="00F50A4A"/>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EC4A6F"/>
    <w:rPr>
      <w:color w:val="0563C1" w:themeColor="hyperlink"/>
      <w:u w:val="single"/>
    </w:rPr>
  </w:style>
  <w:style w:type="character" w:styleId="UnresolvedMention">
    <w:name w:val="Unresolved Mention"/>
    <w:basedOn w:val="DefaultParagraphFont"/>
    <w:uiPriority w:val="99"/>
    <w:semiHidden/>
    <w:unhideWhenUsed/>
    <w:rsid w:val="00EC4A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60868">
      <w:bodyDiv w:val="1"/>
      <w:marLeft w:val="0"/>
      <w:marRight w:val="0"/>
      <w:marTop w:val="0"/>
      <w:marBottom w:val="0"/>
      <w:divBdr>
        <w:top w:val="none" w:sz="0" w:space="0" w:color="auto"/>
        <w:left w:val="none" w:sz="0" w:space="0" w:color="auto"/>
        <w:bottom w:val="none" w:sz="0" w:space="0" w:color="auto"/>
        <w:right w:val="none" w:sz="0" w:space="0" w:color="auto"/>
      </w:divBdr>
    </w:div>
    <w:div w:id="200826789">
      <w:bodyDiv w:val="1"/>
      <w:marLeft w:val="0"/>
      <w:marRight w:val="0"/>
      <w:marTop w:val="0"/>
      <w:marBottom w:val="0"/>
      <w:divBdr>
        <w:top w:val="none" w:sz="0" w:space="0" w:color="auto"/>
        <w:left w:val="none" w:sz="0" w:space="0" w:color="auto"/>
        <w:bottom w:val="none" w:sz="0" w:space="0" w:color="auto"/>
        <w:right w:val="none" w:sz="0" w:space="0" w:color="auto"/>
      </w:divBdr>
    </w:div>
    <w:div w:id="321810231">
      <w:bodyDiv w:val="1"/>
      <w:marLeft w:val="0"/>
      <w:marRight w:val="0"/>
      <w:marTop w:val="0"/>
      <w:marBottom w:val="0"/>
      <w:divBdr>
        <w:top w:val="none" w:sz="0" w:space="0" w:color="auto"/>
        <w:left w:val="none" w:sz="0" w:space="0" w:color="auto"/>
        <w:bottom w:val="none" w:sz="0" w:space="0" w:color="auto"/>
        <w:right w:val="none" w:sz="0" w:space="0" w:color="auto"/>
      </w:divBdr>
    </w:div>
    <w:div w:id="325941339">
      <w:bodyDiv w:val="1"/>
      <w:marLeft w:val="0"/>
      <w:marRight w:val="0"/>
      <w:marTop w:val="0"/>
      <w:marBottom w:val="0"/>
      <w:divBdr>
        <w:top w:val="none" w:sz="0" w:space="0" w:color="auto"/>
        <w:left w:val="none" w:sz="0" w:space="0" w:color="auto"/>
        <w:bottom w:val="none" w:sz="0" w:space="0" w:color="auto"/>
        <w:right w:val="none" w:sz="0" w:space="0" w:color="auto"/>
      </w:divBdr>
    </w:div>
    <w:div w:id="485099194">
      <w:bodyDiv w:val="1"/>
      <w:marLeft w:val="0"/>
      <w:marRight w:val="0"/>
      <w:marTop w:val="0"/>
      <w:marBottom w:val="0"/>
      <w:divBdr>
        <w:top w:val="none" w:sz="0" w:space="0" w:color="auto"/>
        <w:left w:val="none" w:sz="0" w:space="0" w:color="auto"/>
        <w:bottom w:val="none" w:sz="0" w:space="0" w:color="auto"/>
        <w:right w:val="none" w:sz="0" w:space="0" w:color="auto"/>
      </w:divBdr>
    </w:div>
    <w:div w:id="534582345">
      <w:bodyDiv w:val="1"/>
      <w:marLeft w:val="0"/>
      <w:marRight w:val="0"/>
      <w:marTop w:val="0"/>
      <w:marBottom w:val="0"/>
      <w:divBdr>
        <w:top w:val="none" w:sz="0" w:space="0" w:color="auto"/>
        <w:left w:val="none" w:sz="0" w:space="0" w:color="auto"/>
        <w:bottom w:val="none" w:sz="0" w:space="0" w:color="auto"/>
        <w:right w:val="none" w:sz="0" w:space="0" w:color="auto"/>
      </w:divBdr>
    </w:div>
    <w:div w:id="659650433">
      <w:bodyDiv w:val="1"/>
      <w:marLeft w:val="0"/>
      <w:marRight w:val="0"/>
      <w:marTop w:val="0"/>
      <w:marBottom w:val="0"/>
      <w:divBdr>
        <w:top w:val="none" w:sz="0" w:space="0" w:color="auto"/>
        <w:left w:val="none" w:sz="0" w:space="0" w:color="auto"/>
        <w:bottom w:val="none" w:sz="0" w:space="0" w:color="auto"/>
        <w:right w:val="none" w:sz="0" w:space="0" w:color="auto"/>
      </w:divBdr>
    </w:div>
    <w:div w:id="892929332">
      <w:bodyDiv w:val="1"/>
      <w:marLeft w:val="0"/>
      <w:marRight w:val="0"/>
      <w:marTop w:val="0"/>
      <w:marBottom w:val="0"/>
      <w:divBdr>
        <w:top w:val="none" w:sz="0" w:space="0" w:color="auto"/>
        <w:left w:val="none" w:sz="0" w:space="0" w:color="auto"/>
        <w:bottom w:val="none" w:sz="0" w:space="0" w:color="auto"/>
        <w:right w:val="none" w:sz="0" w:space="0" w:color="auto"/>
      </w:divBdr>
    </w:div>
    <w:div w:id="1024136765">
      <w:bodyDiv w:val="1"/>
      <w:marLeft w:val="0"/>
      <w:marRight w:val="0"/>
      <w:marTop w:val="0"/>
      <w:marBottom w:val="0"/>
      <w:divBdr>
        <w:top w:val="none" w:sz="0" w:space="0" w:color="auto"/>
        <w:left w:val="none" w:sz="0" w:space="0" w:color="auto"/>
        <w:bottom w:val="none" w:sz="0" w:space="0" w:color="auto"/>
        <w:right w:val="none" w:sz="0" w:space="0" w:color="auto"/>
      </w:divBdr>
    </w:div>
    <w:div w:id="1112896275">
      <w:bodyDiv w:val="1"/>
      <w:marLeft w:val="0"/>
      <w:marRight w:val="0"/>
      <w:marTop w:val="0"/>
      <w:marBottom w:val="0"/>
      <w:divBdr>
        <w:top w:val="none" w:sz="0" w:space="0" w:color="auto"/>
        <w:left w:val="none" w:sz="0" w:space="0" w:color="auto"/>
        <w:bottom w:val="none" w:sz="0" w:space="0" w:color="auto"/>
        <w:right w:val="none" w:sz="0" w:space="0" w:color="auto"/>
      </w:divBdr>
    </w:div>
    <w:div w:id="1281306131">
      <w:bodyDiv w:val="1"/>
      <w:marLeft w:val="0"/>
      <w:marRight w:val="0"/>
      <w:marTop w:val="0"/>
      <w:marBottom w:val="0"/>
      <w:divBdr>
        <w:top w:val="none" w:sz="0" w:space="0" w:color="auto"/>
        <w:left w:val="none" w:sz="0" w:space="0" w:color="auto"/>
        <w:bottom w:val="none" w:sz="0" w:space="0" w:color="auto"/>
        <w:right w:val="none" w:sz="0" w:space="0" w:color="auto"/>
      </w:divBdr>
    </w:div>
    <w:div w:id="1368095136">
      <w:bodyDiv w:val="1"/>
      <w:marLeft w:val="0"/>
      <w:marRight w:val="0"/>
      <w:marTop w:val="0"/>
      <w:marBottom w:val="0"/>
      <w:divBdr>
        <w:top w:val="none" w:sz="0" w:space="0" w:color="auto"/>
        <w:left w:val="none" w:sz="0" w:space="0" w:color="auto"/>
        <w:bottom w:val="none" w:sz="0" w:space="0" w:color="auto"/>
        <w:right w:val="none" w:sz="0" w:space="0" w:color="auto"/>
      </w:divBdr>
    </w:div>
    <w:div w:id="1373723100">
      <w:bodyDiv w:val="1"/>
      <w:marLeft w:val="0"/>
      <w:marRight w:val="0"/>
      <w:marTop w:val="0"/>
      <w:marBottom w:val="0"/>
      <w:divBdr>
        <w:top w:val="none" w:sz="0" w:space="0" w:color="auto"/>
        <w:left w:val="none" w:sz="0" w:space="0" w:color="auto"/>
        <w:bottom w:val="none" w:sz="0" w:space="0" w:color="auto"/>
        <w:right w:val="none" w:sz="0" w:space="0" w:color="auto"/>
      </w:divBdr>
    </w:div>
    <w:div w:id="1407848735">
      <w:bodyDiv w:val="1"/>
      <w:marLeft w:val="0"/>
      <w:marRight w:val="0"/>
      <w:marTop w:val="0"/>
      <w:marBottom w:val="0"/>
      <w:divBdr>
        <w:top w:val="none" w:sz="0" w:space="0" w:color="auto"/>
        <w:left w:val="none" w:sz="0" w:space="0" w:color="auto"/>
        <w:bottom w:val="none" w:sz="0" w:space="0" w:color="auto"/>
        <w:right w:val="none" w:sz="0" w:space="0" w:color="auto"/>
      </w:divBdr>
    </w:div>
    <w:div w:id="1601258228">
      <w:bodyDiv w:val="1"/>
      <w:marLeft w:val="0"/>
      <w:marRight w:val="0"/>
      <w:marTop w:val="0"/>
      <w:marBottom w:val="0"/>
      <w:divBdr>
        <w:top w:val="none" w:sz="0" w:space="0" w:color="auto"/>
        <w:left w:val="none" w:sz="0" w:space="0" w:color="auto"/>
        <w:bottom w:val="none" w:sz="0" w:space="0" w:color="auto"/>
        <w:right w:val="none" w:sz="0" w:space="0" w:color="auto"/>
      </w:divBdr>
    </w:div>
    <w:div w:id="1612085059">
      <w:bodyDiv w:val="1"/>
      <w:marLeft w:val="0"/>
      <w:marRight w:val="0"/>
      <w:marTop w:val="0"/>
      <w:marBottom w:val="0"/>
      <w:divBdr>
        <w:top w:val="none" w:sz="0" w:space="0" w:color="auto"/>
        <w:left w:val="none" w:sz="0" w:space="0" w:color="auto"/>
        <w:bottom w:val="none" w:sz="0" w:space="0" w:color="auto"/>
        <w:right w:val="none" w:sz="0" w:space="0" w:color="auto"/>
      </w:divBdr>
    </w:div>
    <w:div w:id="1674454592">
      <w:bodyDiv w:val="1"/>
      <w:marLeft w:val="0"/>
      <w:marRight w:val="0"/>
      <w:marTop w:val="0"/>
      <w:marBottom w:val="0"/>
      <w:divBdr>
        <w:top w:val="none" w:sz="0" w:space="0" w:color="auto"/>
        <w:left w:val="none" w:sz="0" w:space="0" w:color="auto"/>
        <w:bottom w:val="none" w:sz="0" w:space="0" w:color="auto"/>
        <w:right w:val="none" w:sz="0" w:space="0" w:color="auto"/>
      </w:divBdr>
    </w:div>
    <w:div w:id="1681203588">
      <w:bodyDiv w:val="1"/>
      <w:marLeft w:val="0"/>
      <w:marRight w:val="0"/>
      <w:marTop w:val="0"/>
      <w:marBottom w:val="0"/>
      <w:divBdr>
        <w:top w:val="none" w:sz="0" w:space="0" w:color="auto"/>
        <w:left w:val="none" w:sz="0" w:space="0" w:color="auto"/>
        <w:bottom w:val="none" w:sz="0" w:space="0" w:color="auto"/>
        <w:right w:val="none" w:sz="0" w:space="0" w:color="auto"/>
      </w:divBdr>
    </w:div>
    <w:div w:id="1717580084">
      <w:bodyDiv w:val="1"/>
      <w:marLeft w:val="0"/>
      <w:marRight w:val="0"/>
      <w:marTop w:val="0"/>
      <w:marBottom w:val="0"/>
      <w:divBdr>
        <w:top w:val="none" w:sz="0" w:space="0" w:color="auto"/>
        <w:left w:val="none" w:sz="0" w:space="0" w:color="auto"/>
        <w:bottom w:val="none" w:sz="0" w:space="0" w:color="auto"/>
        <w:right w:val="none" w:sz="0" w:space="0" w:color="auto"/>
      </w:divBdr>
    </w:div>
    <w:div w:id="1732803809">
      <w:bodyDiv w:val="1"/>
      <w:marLeft w:val="0"/>
      <w:marRight w:val="0"/>
      <w:marTop w:val="0"/>
      <w:marBottom w:val="0"/>
      <w:divBdr>
        <w:top w:val="none" w:sz="0" w:space="0" w:color="auto"/>
        <w:left w:val="none" w:sz="0" w:space="0" w:color="auto"/>
        <w:bottom w:val="none" w:sz="0" w:space="0" w:color="auto"/>
        <w:right w:val="none" w:sz="0" w:space="0" w:color="auto"/>
      </w:divBdr>
    </w:div>
    <w:div w:id="1903328381">
      <w:bodyDiv w:val="1"/>
      <w:marLeft w:val="0"/>
      <w:marRight w:val="0"/>
      <w:marTop w:val="0"/>
      <w:marBottom w:val="0"/>
      <w:divBdr>
        <w:top w:val="none" w:sz="0" w:space="0" w:color="auto"/>
        <w:left w:val="none" w:sz="0" w:space="0" w:color="auto"/>
        <w:bottom w:val="none" w:sz="0" w:space="0" w:color="auto"/>
        <w:right w:val="none" w:sz="0" w:space="0" w:color="auto"/>
      </w:divBdr>
    </w:div>
    <w:div w:id="2005207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7146638" TargetMode="External"/><Relationship Id="rId13" Type="http://schemas.openxmlformats.org/officeDocument/2006/relationships/hyperlink" Target="https://doi.org/10.5267/j.ijdns.2024.7.006" TargetMode="External"/><Relationship Id="rId18" Type="http://schemas.openxmlformats.org/officeDocument/2006/relationships/hyperlink" Target="https://arxiv.org/abs/2601.1823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journal.dinamikapublika.id/index.php/AIRA/article/view/74" TargetMode="External"/><Relationship Id="rId17" Type="http://schemas.openxmlformats.org/officeDocument/2006/relationships/hyperlink" Target="https://arxiv.org/abs/2504.16153" TargetMode="External"/><Relationship Id="rId2" Type="http://schemas.openxmlformats.org/officeDocument/2006/relationships/styles" Target="styles.xml"/><Relationship Id="rId16" Type="http://schemas.openxmlformats.org/officeDocument/2006/relationships/hyperlink" Target="https://arxiv.org/abs/2502.1687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61838/dtai.3.1.13" TargetMode="External"/><Relationship Id="rId5" Type="http://schemas.openxmlformats.org/officeDocument/2006/relationships/footnotes" Target="footnotes.xml"/><Relationship Id="rId15" Type="http://schemas.openxmlformats.org/officeDocument/2006/relationships/hyperlink" Target="https://ijisae.org/index.php/IJISAE/article/view/7835" TargetMode="External"/><Relationship Id="rId10" Type="http://schemas.openxmlformats.org/officeDocument/2006/relationships/hyperlink" Target="https://jebr.fimek.edu.rs/index.php/jebr/article/view/161" TargetMode="External"/><Relationship Id="rId19" Type="http://schemas.openxmlformats.org/officeDocument/2006/relationships/hyperlink" Target="https://www.scribd.com/document/900153275/9133-9144" TargetMode="External"/><Relationship Id="rId4" Type="http://schemas.openxmlformats.org/officeDocument/2006/relationships/webSettings" Target="webSettings.xml"/><Relationship Id="rId9" Type="http://schemas.openxmlformats.org/officeDocument/2006/relationships/hyperlink" Target="https://www.sciencedirect.com/science/article/pii/S2590291125007776" TargetMode="External"/><Relationship Id="rId14" Type="http://schemas.openxmlformats.org/officeDocument/2006/relationships/hyperlink" Target="https://www.management-poland.com/Exploring-the-Impact-of-AI-Driven-Personalization-on-Consumer-Engagement-in-nDigital%2C200968%2C0%2C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25</Pages>
  <Words>6127</Words>
  <Characters>35718</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اسرار</cp:lastModifiedBy>
  <cp:revision>2</cp:revision>
  <dcterms:created xsi:type="dcterms:W3CDTF">2026-03-13T03:58:00Z</dcterms:created>
  <dcterms:modified xsi:type="dcterms:W3CDTF">2026-03-13T03:58:00Z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