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C7D2E" w14:textId="3212E1CC" w:rsidR="00473C9B" w:rsidRPr="00D36A46" w:rsidRDefault="00473C9B" w:rsidP="00316B72">
      <w:pPr>
        <w:bidi/>
        <w:spacing w:before="100" w:beforeAutospacing="1" w:after="100" w:afterAutospacing="1" w:line="360" w:lineRule="auto"/>
        <w:rPr>
          <w:rFonts w:ascii="Sakkal Majalla" w:eastAsia="Calibri" w:hAnsi="Sakkal Majalla" w:cs="Sakkal Majalla"/>
          <w:b/>
          <w:bCs/>
          <w:color w:val="000000" w:themeColor="text1"/>
          <w:sz w:val="32"/>
          <w:szCs w:val="32"/>
          <w:lang w:bidi="ar-EG"/>
        </w:rPr>
      </w:pPr>
      <w:r w:rsidRPr="00D36A46">
        <w:rPr>
          <w:rFonts w:ascii="Sakkal Majalla" w:hAnsi="Sakkal Majalla" w:cs="Sakkal Majalla"/>
          <w:noProof/>
          <w:color w:val="000000" w:themeColor="text1"/>
          <w:sz w:val="32"/>
          <w:szCs w:val="32"/>
        </w:rPr>
        <w:drawing>
          <wp:anchor distT="0" distB="0" distL="114300" distR="114300" simplePos="0" relativeHeight="251659264" behindDoc="0" locked="0" layoutInCell="1" allowOverlap="1" wp14:anchorId="69742D25" wp14:editId="01F0B50F">
            <wp:simplePos x="0" y="0"/>
            <wp:positionH relativeFrom="margin">
              <wp:align>left</wp:align>
            </wp:positionH>
            <wp:positionV relativeFrom="margin">
              <wp:posOffset>7620</wp:posOffset>
            </wp:positionV>
            <wp:extent cx="2226945" cy="1447800"/>
            <wp:effectExtent l="0" t="0" r="1905" b="0"/>
            <wp:wrapSquare wrapText="bothSides"/>
            <wp:docPr id="8" name="Picture 1" descr="A close-up of a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close-up of a logo&#10;&#10;Description automatically generated"/>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1447800"/>
                    </a:xfrm>
                    <a:prstGeom prst="rect">
                      <a:avLst/>
                    </a:prstGeom>
                    <a:noFill/>
                  </pic:spPr>
                </pic:pic>
              </a:graphicData>
            </a:graphic>
            <wp14:sizeRelH relativeFrom="page">
              <wp14:pctWidth>0</wp14:pctWidth>
            </wp14:sizeRelH>
            <wp14:sizeRelV relativeFrom="margin">
              <wp14:pctHeight>0</wp14:pctHeight>
            </wp14:sizeRelV>
          </wp:anchor>
        </w:drawing>
      </w:r>
      <w:r w:rsidRPr="00D36A46">
        <w:rPr>
          <w:rFonts w:ascii="Sakkal Majalla" w:eastAsia="Calibri" w:hAnsi="Sakkal Majalla" w:cs="Sakkal Majalla"/>
          <w:b/>
          <w:bCs/>
          <w:color w:val="000000" w:themeColor="text1"/>
          <w:sz w:val="32"/>
          <w:szCs w:val="32"/>
          <w:rtl/>
          <w:lang w:bidi="ar-EG"/>
        </w:rPr>
        <w:t>جامعة ميد</w:t>
      </w:r>
      <w:r w:rsidR="00C84635">
        <w:rPr>
          <w:rFonts w:ascii="Sakkal Majalla" w:eastAsia="Calibri" w:hAnsi="Sakkal Majalla" w:cs="Sakkal Majalla" w:hint="cs"/>
          <w:b/>
          <w:bCs/>
          <w:color w:val="000000" w:themeColor="text1"/>
          <w:sz w:val="32"/>
          <w:szCs w:val="32"/>
          <w:rtl/>
          <w:lang w:bidi="ar-EG"/>
        </w:rPr>
        <w:t xml:space="preserve"> </w:t>
      </w:r>
      <w:r w:rsidRPr="00D36A46">
        <w:rPr>
          <w:rFonts w:ascii="Sakkal Majalla" w:eastAsia="Calibri" w:hAnsi="Sakkal Majalla" w:cs="Sakkal Majalla"/>
          <w:b/>
          <w:bCs/>
          <w:color w:val="000000" w:themeColor="text1"/>
          <w:sz w:val="32"/>
          <w:szCs w:val="32"/>
          <w:rtl/>
          <w:lang w:bidi="ar-EG"/>
        </w:rPr>
        <w:t xml:space="preserve">أوشن </w:t>
      </w:r>
    </w:p>
    <w:p w14:paraId="06F5286A" w14:textId="555C8684" w:rsidR="00473C9B" w:rsidRPr="00D36A46" w:rsidRDefault="00473C9B" w:rsidP="00316B72">
      <w:pPr>
        <w:bidi/>
        <w:spacing w:before="100" w:beforeAutospacing="1" w:after="100" w:afterAutospacing="1" w:line="360" w:lineRule="auto"/>
        <w:rPr>
          <w:rFonts w:ascii="Sakkal Majalla" w:eastAsia="Calibri" w:hAnsi="Sakkal Majalla" w:cs="Sakkal Majalla"/>
          <w:b/>
          <w:bCs/>
          <w:color w:val="000000" w:themeColor="text1"/>
          <w:sz w:val="32"/>
          <w:szCs w:val="32"/>
          <w:rtl/>
          <w:lang w:bidi="ar-EG"/>
        </w:rPr>
      </w:pPr>
      <w:r w:rsidRPr="00D36A46">
        <w:rPr>
          <w:rFonts w:ascii="Sakkal Majalla" w:eastAsia="Calibri" w:hAnsi="Sakkal Majalla" w:cs="Sakkal Majalla"/>
          <w:b/>
          <w:bCs/>
          <w:color w:val="000000" w:themeColor="text1"/>
          <w:sz w:val="32"/>
          <w:szCs w:val="32"/>
          <w:lang w:bidi="ar-EG"/>
        </w:rPr>
        <w:t xml:space="preserve"> </w:t>
      </w:r>
      <w:r w:rsidRPr="00D36A46">
        <w:rPr>
          <w:rFonts w:ascii="Sakkal Majalla" w:eastAsia="Calibri" w:hAnsi="Sakkal Majalla" w:cs="Sakkal Majalla"/>
          <w:b/>
          <w:bCs/>
          <w:color w:val="000000" w:themeColor="text1"/>
          <w:sz w:val="32"/>
          <w:szCs w:val="32"/>
          <w:rtl/>
          <w:lang w:bidi="ar-EG"/>
        </w:rPr>
        <w:t xml:space="preserve">كلية الإدارة </w:t>
      </w:r>
    </w:p>
    <w:p w14:paraId="1C59921A" w14:textId="666F9056" w:rsidR="00232023" w:rsidRPr="00D36A46" w:rsidRDefault="00232023" w:rsidP="00316B72">
      <w:pPr>
        <w:bidi/>
        <w:spacing w:before="100" w:beforeAutospacing="1" w:after="100" w:afterAutospacing="1" w:line="360" w:lineRule="auto"/>
        <w:rPr>
          <w:rFonts w:ascii="Sakkal Majalla" w:eastAsia="Calibri" w:hAnsi="Sakkal Majalla" w:cs="Sakkal Majalla"/>
          <w:b/>
          <w:bCs/>
          <w:color w:val="000000" w:themeColor="text1"/>
          <w:sz w:val="32"/>
          <w:szCs w:val="32"/>
          <w:lang w:bidi="ar-EG"/>
        </w:rPr>
      </w:pPr>
      <w:r w:rsidRPr="00D36A46">
        <w:rPr>
          <w:rFonts w:ascii="Sakkal Majalla" w:eastAsia="Calibri" w:hAnsi="Sakkal Majalla" w:cs="Sakkal Majalla"/>
          <w:b/>
          <w:bCs/>
          <w:color w:val="000000" w:themeColor="text1"/>
          <w:sz w:val="32"/>
          <w:szCs w:val="32"/>
          <w:rtl/>
          <w:lang w:bidi="ar-EG"/>
        </w:rPr>
        <w:t xml:space="preserve">تخصص إدارة أعمال </w:t>
      </w:r>
    </w:p>
    <w:p w14:paraId="061C1D63" w14:textId="77777777" w:rsidR="00473C9B" w:rsidRPr="00D36A46" w:rsidRDefault="00473C9B" w:rsidP="00316B72">
      <w:pPr>
        <w:bidi/>
        <w:spacing w:before="100" w:beforeAutospacing="1" w:after="100" w:afterAutospacing="1" w:line="360" w:lineRule="auto"/>
        <w:rPr>
          <w:rFonts w:ascii="Sakkal Majalla" w:eastAsia="Calibri" w:hAnsi="Sakkal Majalla" w:cs="Sakkal Majalla"/>
          <w:color w:val="000000" w:themeColor="text1"/>
          <w:sz w:val="28"/>
          <w:szCs w:val="28"/>
          <w:rtl/>
          <w:lang w:bidi="ar-EG"/>
        </w:rPr>
      </w:pPr>
    </w:p>
    <w:p w14:paraId="0FA2D711" w14:textId="1D15DD90" w:rsidR="00473C9B" w:rsidRPr="00D36A46" w:rsidRDefault="00473C9B" w:rsidP="00316B72">
      <w:pPr>
        <w:bidi/>
        <w:spacing w:before="100" w:beforeAutospacing="1" w:after="100" w:afterAutospacing="1" w:line="360" w:lineRule="auto"/>
        <w:jc w:val="center"/>
        <w:rPr>
          <w:rFonts w:ascii="Sakkal Majalla" w:eastAsia="Calibri" w:hAnsi="Sakkal Majalla" w:cs="Sakkal Majalla"/>
          <w:b/>
          <w:bCs/>
          <w:color w:val="000000" w:themeColor="text1"/>
          <w:sz w:val="40"/>
          <w:szCs w:val="40"/>
          <w:lang w:bidi="ar-EG"/>
        </w:rPr>
      </w:pPr>
      <w:r w:rsidRPr="00D36A46">
        <w:rPr>
          <w:rFonts w:ascii="Sakkal Majalla" w:eastAsia="Calibri" w:hAnsi="Sakkal Majalla" w:cs="Sakkal Majalla"/>
          <w:b/>
          <w:bCs/>
          <w:color w:val="000000" w:themeColor="text1"/>
          <w:sz w:val="40"/>
          <w:szCs w:val="40"/>
          <w:rtl/>
          <w:lang w:bidi="ar-EG"/>
        </w:rPr>
        <w:t>تأثير أنماط القيادة على عمليات اتخاذ القرار في الإدارة التعليمية: دراسة حالة على الجامعات السعودية</w:t>
      </w:r>
    </w:p>
    <w:p w14:paraId="7521546E" w14:textId="77777777" w:rsidR="00473C9B" w:rsidRPr="00D36A46" w:rsidRDefault="00473C9B" w:rsidP="00316B72">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rPr>
      </w:pPr>
      <w:r w:rsidRPr="00D36A46">
        <w:rPr>
          <w:rFonts w:ascii="Sakkal Majalla" w:eastAsia="Calibri" w:hAnsi="Sakkal Majalla" w:cs="Sakkal Majalla"/>
          <w:b/>
          <w:bCs/>
          <w:color w:val="000000" w:themeColor="text1"/>
          <w:sz w:val="36"/>
          <w:szCs w:val="36"/>
          <w:rtl/>
        </w:rPr>
        <w:t>إعداد الطالب/</w:t>
      </w:r>
    </w:p>
    <w:p w14:paraId="2A5D870B" w14:textId="79EC3D64" w:rsidR="000265C6" w:rsidRPr="00C84635" w:rsidRDefault="000265C6" w:rsidP="00316B72">
      <w:pPr>
        <w:bidi/>
        <w:spacing w:before="100" w:beforeAutospacing="1" w:after="100" w:afterAutospacing="1" w:line="360" w:lineRule="auto"/>
        <w:jc w:val="center"/>
        <w:rPr>
          <w:rFonts w:ascii="Sakkal Majalla" w:eastAsia="Calibri" w:hAnsi="Sakkal Majalla" w:cs="Sakkal Majalla"/>
          <w:color w:val="000000" w:themeColor="text1"/>
          <w:sz w:val="36"/>
          <w:szCs w:val="36"/>
          <w:rtl/>
        </w:rPr>
      </w:pPr>
      <w:r w:rsidRPr="00C84635">
        <w:rPr>
          <w:rFonts w:ascii="Sakkal Majalla" w:eastAsia="Calibri" w:hAnsi="Sakkal Majalla" w:cs="Sakkal Majalla"/>
          <w:color w:val="000000" w:themeColor="text1"/>
          <w:sz w:val="36"/>
          <w:szCs w:val="36"/>
          <w:rtl/>
        </w:rPr>
        <w:t xml:space="preserve">فيصل محمد الدويش </w:t>
      </w:r>
    </w:p>
    <w:p w14:paraId="289057E8" w14:textId="3EB747A7" w:rsidR="00473C9B" w:rsidRPr="00C84635" w:rsidRDefault="00C100F5" w:rsidP="00316B72">
      <w:pPr>
        <w:bidi/>
        <w:spacing w:before="100" w:beforeAutospacing="1" w:after="100" w:afterAutospacing="1" w:line="360" w:lineRule="auto"/>
        <w:jc w:val="center"/>
        <w:rPr>
          <w:rFonts w:ascii="Sakkal Majalla" w:eastAsia="Calibri" w:hAnsi="Sakkal Majalla" w:cs="Sakkal Majalla"/>
          <w:color w:val="000000" w:themeColor="text1"/>
          <w:sz w:val="36"/>
          <w:szCs w:val="36"/>
        </w:rPr>
      </w:pPr>
      <w:r w:rsidRPr="00C84635">
        <w:rPr>
          <w:rFonts w:ascii="Sakkal Majalla" w:eastAsia="Calibri" w:hAnsi="Sakkal Majalla" w:cs="Sakkal Majalla"/>
          <w:color w:val="000000" w:themeColor="text1"/>
          <w:sz w:val="36"/>
          <w:szCs w:val="36"/>
          <w:rtl/>
        </w:rPr>
        <w:t>24200</w:t>
      </w:r>
      <w:r w:rsidR="00762455" w:rsidRPr="00C84635">
        <w:rPr>
          <w:rFonts w:ascii="Sakkal Majalla" w:eastAsia="Calibri" w:hAnsi="Sakkal Majalla" w:cs="Sakkal Majalla"/>
          <w:color w:val="000000" w:themeColor="text1"/>
          <w:sz w:val="36"/>
          <w:szCs w:val="36"/>
          <w:rtl/>
        </w:rPr>
        <w:t>1745</w:t>
      </w:r>
    </w:p>
    <w:p w14:paraId="4489184D" w14:textId="77777777" w:rsidR="00473C9B" w:rsidRPr="00D36A46" w:rsidRDefault="00473C9B" w:rsidP="00316B72">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36A46">
        <w:rPr>
          <w:rFonts w:ascii="Sakkal Majalla" w:eastAsia="Calibri" w:hAnsi="Sakkal Majalla" w:cs="Sakkal Majalla"/>
          <w:b/>
          <w:bCs/>
          <w:color w:val="000000" w:themeColor="text1"/>
          <w:sz w:val="36"/>
          <w:szCs w:val="36"/>
          <w:rtl/>
          <w:lang w:bidi="ar-EG"/>
        </w:rPr>
        <w:t>إشراف/</w:t>
      </w:r>
    </w:p>
    <w:p w14:paraId="739A13DD" w14:textId="564240C2" w:rsidR="0085759A" w:rsidRPr="00C84635" w:rsidRDefault="00316B72" w:rsidP="00316B72">
      <w:pPr>
        <w:bidi/>
        <w:spacing w:before="100" w:beforeAutospacing="1" w:after="100" w:afterAutospacing="1" w:line="360" w:lineRule="auto"/>
        <w:jc w:val="center"/>
        <w:rPr>
          <w:rFonts w:ascii="Sakkal Majalla" w:eastAsia="Calibri" w:hAnsi="Sakkal Majalla" w:cs="Sakkal Majalla"/>
          <w:color w:val="000000" w:themeColor="text1"/>
          <w:sz w:val="36"/>
          <w:szCs w:val="36"/>
          <w:rtl/>
          <w:lang w:bidi="ar-EG"/>
        </w:rPr>
      </w:pPr>
      <w:r w:rsidRPr="00C84635">
        <w:rPr>
          <w:rFonts w:ascii="Sakkal Majalla" w:eastAsia="Calibri" w:hAnsi="Sakkal Majalla" w:cs="Sakkal Majalla" w:hint="cs"/>
          <w:color w:val="000000" w:themeColor="text1"/>
          <w:sz w:val="36"/>
          <w:szCs w:val="36"/>
          <w:rtl/>
          <w:lang w:bidi="ar-EG"/>
        </w:rPr>
        <w:t xml:space="preserve">أ.د / الفيصل عبد الحميد </w:t>
      </w:r>
    </w:p>
    <w:p w14:paraId="46BB3CA6" w14:textId="45AF1C07" w:rsidR="00316B72" w:rsidRPr="00C84635" w:rsidRDefault="00316B72" w:rsidP="00316B72">
      <w:pPr>
        <w:bidi/>
        <w:spacing w:before="100" w:beforeAutospacing="1" w:after="100" w:afterAutospacing="1" w:line="360" w:lineRule="auto"/>
        <w:jc w:val="center"/>
        <w:rPr>
          <w:rFonts w:ascii="Sakkal Majalla" w:eastAsia="Calibri" w:hAnsi="Sakkal Majalla" w:cs="Sakkal Majalla"/>
          <w:color w:val="000000" w:themeColor="text1"/>
          <w:sz w:val="36"/>
          <w:szCs w:val="36"/>
          <w:rtl/>
          <w:lang w:bidi="ar-EG"/>
        </w:rPr>
      </w:pPr>
      <w:r w:rsidRPr="00C84635">
        <w:rPr>
          <w:rFonts w:ascii="Sakkal Majalla" w:eastAsia="Calibri" w:hAnsi="Sakkal Majalla" w:cs="Sakkal Majalla" w:hint="cs"/>
          <w:color w:val="000000" w:themeColor="text1"/>
          <w:sz w:val="36"/>
          <w:szCs w:val="36"/>
          <w:rtl/>
          <w:lang w:bidi="ar-EG"/>
        </w:rPr>
        <w:t>أ.د / فايز جراد</w:t>
      </w:r>
    </w:p>
    <w:p w14:paraId="0CEC1912" w14:textId="59A4A8C5" w:rsidR="00D36A46" w:rsidRPr="00D36A46" w:rsidRDefault="00D36A46" w:rsidP="00D36A46">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D36A46">
        <w:rPr>
          <w:rFonts w:ascii="Sakkal Majalla" w:eastAsia="Calibri" w:hAnsi="Sakkal Majalla" w:cs="Sakkal Majalla" w:hint="cs"/>
          <w:b/>
          <w:bCs/>
          <w:color w:val="000000" w:themeColor="text1"/>
          <w:sz w:val="36"/>
          <w:szCs w:val="36"/>
          <w:rtl/>
          <w:lang w:bidi="ar-EG"/>
        </w:rPr>
        <w:t xml:space="preserve">1446 </w:t>
      </w:r>
      <w:r w:rsidRPr="00D36A46">
        <w:rPr>
          <w:rFonts w:ascii="Sakkal Majalla" w:eastAsia="Calibri" w:hAnsi="Sakkal Majalla" w:cs="Sakkal Majalla"/>
          <w:b/>
          <w:bCs/>
          <w:color w:val="000000" w:themeColor="text1"/>
          <w:sz w:val="36"/>
          <w:szCs w:val="36"/>
          <w:rtl/>
          <w:lang w:bidi="ar-EG"/>
        </w:rPr>
        <w:t>–</w:t>
      </w:r>
      <w:r w:rsidRPr="00D36A46">
        <w:rPr>
          <w:rFonts w:ascii="Sakkal Majalla" w:eastAsia="Calibri" w:hAnsi="Sakkal Majalla" w:cs="Sakkal Majalla" w:hint="cs"/>
          <w:b/>
          <w:bCs/>
          <w:color w:val="000000" w:themeColor="text1"/>
          <w:sz w:val="36"/>
          <w:szCs w:val="36"/>
          <w:rtl/>
          <w:lang w:bidi="ar-EG"/>
        </w:rPr>
        <w:t xml:space="preserve"> 2025 </w:t>
      </w:r>
    </w:p>
    <w:p w14:paraId="19786967" w14:textId="77777777" w:rsidR="00316B72" w:rsidRPr="00D36A46" w:rsidRDefault="00316B72" w:rsidP="00316B72">
      <w:pPr>
        <w:bidi/>
        <w:spacing w:before="100" w:beforeAutospacing="1" w:after="100" w:afterAutospacing="1" w:line="360" w:lineRule="auto"/>
        <w:rPr>
          <w:rFonts w:ascii="Sakkal Majalla" w:eastAsia="Calibri" w:hAnsi="Sakkal Majalla" w:cs="Sakkal Majalla"/>
          <w:color w:val="000000" w:themeColor="text1"/>
          <w:sz w:val="28"/>
          <w:szCs w:val="28"/>
          <w:rtl/>
          <w:lang w:bidi="ar-DZ"/>
        </w:rPr>
        <w:sectPr w:rsidR="00316B72" w:rsidRPr="00D36A46" w:rsidSect="00316B72">
          <w:type w:val="continuous"/>
          <w:pgSz w:w="12240" w:h="15840" w:code="1"/>
          <w:pgMar w:top="1440" w:right="1985" w:bottom="1440" w:left="1418" w:header="720" w:footer="720" w:gutter="567"/>
          <w:pgNumType w:fmt="arabicAbjad" w:start="1"/>
          <w:cols w:space="720"/>
          <w:bidi/>
          <w:rtlGutter/>
          <w:docGrid w:linePitch="360"/>
        </w:sectPr>
      </w:pPr>
    </w:p>
    <w:p w14:paraId="3D56325B" w14:textId="1637CDA6" w:rsidR="006E67C5" w:rsidRPr="00D36A46" w:rsidRDefault="006E67C5" w:rsidP="006E67C5">
      <w:pPr>
        <w:bidi/>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0" w:name="_Toc192250898"/>
      <w:r w:rsidRPr="00D36A46">
        <w:rPr>
          <w:rFonts w:ascii="Sakkal Majalla" w:eastAsia="Calibri" w:hAnsi="Sakkal Majalla" w:cs="Sakkal Majalla" w:hint="cs"/>
          <w:b/>
          <w:bCs/>
          <w:color w:val="000000" w:themeColor="text1"/>
          <w:kern w:val="0"/>
          <w:sz w:val="40"/>
          <w:szCs w:val="40"/>
          <w:rtl/>
          <w:lang w:bidi="ar-EG"/>
          <w14:ligatures w14:val="none"/>
        </w:rPr>
        <w:lastRenderedPageBreak/>
        <w:t>الفصل الأول: الإطار العام للدراسة</w:t>
      </w:r>
      <w:bookmarkEnd w:id="0"/>
      <w:r w:rsidRPr="00D36A46">
        <w:rPr>
          <w:rFonts w:ascii="Sakkal Majalla" w:eastAsia="Calibri" w:hAnsi="Sakkal Majalla" w:cs="Sakkal Majalla" w:hint="cs"/>
          <w:b/>
          <w:bCs/>
          <w:color w:val="000000" w:themeColor="text1"/>
          <w:kern w:val="0"/>
          <w:sz w:val="40"/>
          <w:szCs w:val="40"/>
          <w:rtl/>
          <w:lang w:bidi="ar-EG"/>
          <w14:ligatures w14:val="none"/>
        </w:rPr>
        <w:t xml:space="preserve"> </w:t>
      </w:r>
    </w:p>
    <w:p w14:paraId="5DC41BD7" w14:textId="2DF7F30E" w:rsidR="006E67C5" w:rsidRPr="00D36A46" w:rsidRDefault="006E67C5" w:rsidP="006E67C5">
      <w:pPr>
        <w:bidi/>
        <w:spacing w:before="100" w:beforeAutospacing="1" w:after="100" w:afterAutospacing="1" w:line="360" w:lineRule="auto"/>
        <w:outlineLvl w:val="1"/>
        <w:rPr>
          <w:rFonts w:ascii="Sakkal Majalla" w:eastAsia="Calibri" w:hAnsi="Sakkal Majalla" w:cs="Sakkal Majalla"/>
          <w:b/>
          <w:bCs/>
          <w:color w:val="000000" w:themeColor="text1"/>
          <w:kern w:val="0"/>
          <w:sz w:val="36"/>
          <w:szCs w:val="36"/>
          <w:rtl/>
          <w:lang w:bidi="ar-EG"/>
          <w14:ligatures w14:val="none"/>
        </w:rPr>
      </w:pPr>
      <w:bookmarkStart w:id="1" w:name="_Toc192250899"/>
      <w:r w:rsidRPr="00D36A46">
        <w:rPr>
          <w:rFonts w:ascii="Sakkal Majalla" w:eastAsia="Calibri" w:hAnsi="Sakkal Majalla" w:cs="Sakkal Majalla" w:hint="cs"/>
          <w:b/>
          <w:bCs/>
          <w:color w:val="000000" w:themeColor="text1"/>
          <w:kern w:val="0"/>
          <w:sz w:val="36"/>
          <w:szCs w:val="36"/>
          <w:rtl/>
          <w:lang w:bidi="ar-EG"/>
          <w14:ligatures w14:val="none"/>
        </w:rPr>
        <w:t>المقدمة</w:t>
      </w:r>
      <w:bookmarkEnd w:id="1"/>
    </w:p>
    <w:p w14:paraId="6CEA6029" w14:textId="0E3D036E" w:rsidR="00EE096F" w:rsidRPr="00D36A46" w:rsidRDefault="00EE096F" w:rsidP="00316B72">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إن القيادة في الإدارة التعليمية تشكل أهمية بالغة في تحديد اتجاه وثقافة وأداء المؤسسات الأكاديمية. وتلعب القيادة دوراً متزايد الأهمية في الجامعات السعودية مع تطور البيئة التعليمية نتيجة للثورات الاجتماعية والاقتصادية والتكنولوجية. وتؤثر أنماط القيادة التي يتبناها الإداريون في التعليم العالي بشكل مباشر على عمليات صنع القرار التي تتراوح من تصميم المناهج وتخصيص الموارد إلى التفاعلات بين الموظفين والطلاب. وتبحث دراسة الحالة هذه في الجامعات السعودية في كيفية تأثير أنماط القيادة المختلفة على عملية صنع القرار داخل الإدارة التعليمية، مع التركيز على التأثيرات الإيجابية والسلبية للأساليب المتنوعة، فضلاً عن الآثار المترتبة على مستقبل التعليم في المملكة</w:t>
      </w:r>
      <w:sdt>
        <w:sdtPr>
          <w:rPr>
            <w:rFonts w:ascii="Sakkal Majalla" w:eastAsia="Calibri" w:hAnsi="Sakkal Majalla" w:cs="Sakkal Majalla"/>
            <w:color w:val="000000" w:themeColor="text1"/>
            <w:kern w:val="0"/>
            <w:sz w:val="28"/>
            <w:szCs w:val="28"/>
            <w:rtl/>
            <w:lang w:bidi="ar-EG"/>
            <w14:ligatures w14:val="none"/>
          </w:rPr>
          <w:id w:val="-1262911141"/>
          <w:citation/>
        </w:sdtPr>
        <w:sdtContent>
          <w:r w:rsidRPr="00D36A46">
            <w:rPr>
              <w:rFonts w:ascii="Sakkal Majalla" w:eastAsia="Calibri" w:hAnsi="Sakkal Majalla" w:cs="Sakkal Majalla"/>
              <w:color w:val="000000" w:themeColor="text1"/>
              <w:kern w:val="0"/>
              <w:sz w:val="28"/>
              <w:szCs w:val="28"/>
              <w:rtl/>
              <w:lang w:bidi="ar-EG"/>
              <w14:ligatures w14:val="none"/>
            </w:rPr>
            <w:fldChar w:fldCharType="begin"/>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CITATION</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Iqb24 \l 3073</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rtl/>
              <w:lang w:bidi="ar-EG"/>
              <w14:ligatures w14:val="none"/>
            </w:rPr>
            <w:fldChar w:fldCharType="separate"/>
          </w:r>
          <w:r w:rsidRPr="00D36A46">
            <w:rPr>
              <w:rFonts w:ascii="Sakkal Majalla" w:eastAsia="Calibri" w:hAnsi="Sakkal Majalla" w:cs="Sakkal Majalla"/>
              <w:noProof/>
              <w:color w:val="000000" w:themeColor="text1"/>
              <w:kern w:val="0"/>
              <w:sz w:val="28"/>
              <w:szCs w:val="28"/>
              <w:rtl/>
              <w:lang w:bidi="ar-EG"/>
              <w14:ligatures w14:val="none"/>
            </w:rPr>
            <w:t xml:space="preserve"> (</w:t>
          </w:r>
          <w:r w:rsidRPr="00D36A46">
            <w:rPr>
              <w:rFonts w:ascii="Sakkal Majalla" w:eastAsia="Calibri" w:hAnsi="Sakkal Majalla" w:cs="Sakkal Majalla"/>
              <w:noProof/>
              <w:color w:val="000000" w:themeColor="text1"/>
              <w:kern w:val="0"/>
              <w:sz w:val="28"/>
              <w:szCs w:val="28"/>
              <w:lang w:bidi="ar-EG"/>
              <w14:ligatures w14:val="none"/>
            </w:rPr>
            <w:t>Iqbal</w:t>
          </w:r>
          <w:r w:rsidRPr="00D36A46">
            <w:rPr>
              <w:rFonts w:ascii="Sakkal Majalla" w:eastAsia="Calibri" w:hAnsi="Sakkal Majalla" w:cs="Sakkal Majalla"/>
              <w:noProof/>
              <w:color w:val="000000" w:themeColor="text1"/>
              <w:kern w:val="0"/>
              <w:sz w:val="28"/>
              <w:szCs w:val="28"/>
              <w:rtl/>
              <w:lang w:bidi="ar-EG"/>
              <w14:ligatures w14:val="none"/>
            </w:rPr>
            <w:t>، 2024)</w:t>
          </w:r>
          <w:r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74854BF8" w14:textId="4EDD343D" w:rsidR="00EE096F" w:rsidRPr="00D36A46" w:rsidRDefault="00EE096F" w:rsidP="00316B72">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يتعين على المؤسسات التعليمية اتخاذ قرارات فعّالة من أجل التكيف مع الاحتياجات المجتمعية المتغيرة فضلاً عن توقعات الطلاب وأصحاب المصلحة. وكثيراً ما تؤثر المعايير الثقافية والقيم التقليدية، التي تلعب دوراً مهماً في ممارسات القيادة، على عمليات صنع القرار في الجامعات السعودية. وقد تتنوع أنماط القيادة في هذه المنظمات من الاستبدادية إلى التحويلية، حيث يكون لكل أسلوب تأثير مميز على عملية صنع القرار. على سبيل المثال، قد تؤدي القيادة الاستبدادية، التي تتسم بالتسلسل الهرمي والمركزية، إلى اتخاذ قرارات سريعة. ولكن هذا قد يقلل من مشاركة وتفاعل أعضاء هيئة التدريس والموظفين، مما يؤدي إلى نقص الإبداع والتكيف في سياسات وإجراءات الجامعة. من ناحية أخرى، تؤكد القيادة التحويلية على الإلهام والتعاون والنمو الشخصي. وغالبًا ما تدعم اتخاذ القرارات التشاركية، مما قد يولد جوًا من الإبداع والانفتاح. ومع ذلك، قد تعمل على توسيع إجراءات اتخاذ القرار مع مراجعة المعلومات من أصحاب المصلحة المتعددين، وبالتالي تقليل وقت رد الفعل للمشاكل المهمة</w:t>
      </w:r>
      <w:sdt>
        <w:sdtPr>
          <w:rPr>
            <w:rFonts w:ascii="Sakkal Majalla" w:eastAsia="Calibri" w:hAnsi="Sakkal Majalla" w:cs="Sakkal Majalla"/>
            <w:color w:val="000000" w:themeColor="text1"/>
            <w:kern w:val="0"/>
            <w:sz w:val="28"/>
            <w:szCs w:val="28"/>
            <w:rtl/>
            <w:lang w:bidi="ar-EG"/>
            <w14:ligatures w14:val="none"/>
          </w:rPr>
          <w:id w:val="915215454"/>
          <w:citation/>
        </w:sdtPr>
        <w:sdtContent>
          <w:r w:rsidR="00787C8A" w:rsidRPr="00D36A46">
            <w:rPr>
              <w:rFonts w:ascii="Sakkal Majalla" w:eastAsia="Calibri" w:hAnsi="Sakkal Majalla" w:cs="Sakkal Majalla"/>
              <w:color w:val="000000" w:themeColor="text1"/>
              <w:kern w:val="0"/>
              <w:sz w:val="28"/>
              <w:szCs w:val="28"/>
              <w:rtl/>
              <w:lang w:bidi="ar-EG"/>
              <w14:ligatures w14:val="none"/>
            </w:rPr>
            <w:fldChar w:fldCharType="begin"/>
          </w:r>
          <w:r w:rsidR="00787C8A"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787C8A" w:rsidRPr="00D36A46">
            <w:rPr>
              <w:rFonts w:ascii="Sakkal Majalla" w:eastAsia="Calibri" w:hAnsi="Sakkal Majalla" w:cs="Sakkal Majalla"/>
              <w:color w:val="000000" w:themeColor="text1"/>
              <w:kern w:val="0"/>
              <w:sz w:val="28"/>
              <w:szCs w:val="28"/>
              <w:lang w:bidi="ar-EG"/>
              <w14:ligatures w14:val="none"/>
            </w:rPr>
            <w:instrText>CITATION</w:instrText>
          </w:r>
          <w:r w:rsidR="00787C8A"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787C8A" w:rsidRPr="00D36A46">
            <w:rPr>
              <w:rFonts w:ascii="Sakkal Majalla" w:eastAsia="Calibri" w:hAnsi="Sakkal Majalla" w:cs="Sakkal Majalla"/>
              <w:color w:val="000000" w:themeColor="text1"/>
              <w:kern w:val="0"/>
              <w:sz w:val="28"/>
              <w:szCs w:val="28"/>
              <w:lang w:bidi="ar-EG"/>
              <w14:ligatures w14:val="none"/>
            </w:rPr>
            <w:instrText>Fis21 \l 3073</w:instrText>
          </w:r>
          <w:r w:rsidR="00787C8A"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787C8A" w:rsidRPr="00D36A46">
            <w:rPr>
              <w:rFonts w:ascii="Sakkal Majalla" w:eastAsia="Calibri" w:hAnsi="Sakkal Majalla" w:cs="Sakkal Majalla"/>
              <w:color w:val="000000" w:themeColor="text1"/>
              <w:kern w:val="0"/>
              <w:sz w:val="28"/>
              <w:szCs w:val="28"/>
              <w:rtl/>
              <w:lang w:bidi="ar-EG"/>
              <w14:ligatures w14:val="none"/>
            </w:rPr>
            <w:fldChar w:fldCharType="separate"/>
          </w:r>
          <w:r w:rsidR="00787C8A" w:rsidRPr="00D36A46">
            <w:rPr>
              <w:rFonts w:ascii="Sakkal Majalla" w:eastAsia="Calibri" w:hAnsi="Sakkal Majalla" w:cs="Sakkal Majalla"/>
              <w:noProof/>
              <w:color w:val="000000" w:themeColor="text1"/>
              <w:kern w:val="0"/>
              <w:sz w:val="28"/>
              <w:szCs w:val="28"/>
              <w:rtl/>
              <w:lang w:bidi="ar-EG"/>
              <w14:ligatures w14:val="none"/>
            </w:rPr>
            <w:t xml:space="preserve"> (</w:t>
          </w:r>
          <w:r w:rsidR="00787C8A" w:rsidRPr="00D36A46">
            <w:rPr>
              <w:rFonts w:ascii="Sakkal Majalla" w:eastAsia="Calibri" w:hAnsi="Sakkal Majalla" w:cs="Sakkal Majalla"/>
              <w:noProof/>
              <w:color w:val="000000" w:themeColor="text1"/>
              <w:kern w:val="0"/>
              <w:sz w:val="28"/>
              <w:szCs w:val="28"/>
              <w:lang w:bidi="ar-EG"/>
              <w14:ligatures w14:val="none"/>
            </w:rPr>
            <w:t>Fisher</w:t>
          </w:r>
          <w:r w:rsidR="00787C8A" w:rsidRPr="00D36A46">
            <w:rPr>
              <w:rFonts w:ascii="Sakkal Majalla" w:eastAsia="Calibri" w:hAnsi="Sakkal Majalla" w:cs="Sakkal Majalla"/>
              <w:noProof/>
              <w:color w:val="000000" w:themeColor="text1"/>
              <w:kern w:val="0"/>
              <w:sz w:val="28"/>
              <w:szCs w:val="28"/>
              <w:rtl/>
              <w:lang w:bidi="ar-EG"/>
              <w14:ligatures w14:val="none"/>
            </w:rPr>
            <w:t>، 2021)</w:t>
          </w:r>
          <w:r w:rsidR="00787C8A"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4591FD04" w14:textId="5BEEE55D" w:rsidR="00EE096F" w:rsidRPr="00D36A46" w:rsidRDefault="00EE096F" w:rsidP="00316B72">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lastRenderedPageBreak/>
        <w:t>في السنوات الأخيرة، كان هناك تركيز متزايد على تنفيذ أنماط القيادة التشاركية والشاملة في الإدارة التعليمية في جميع أنحاء العالم. وقد أبرز التحول نحو رؤية 2030 في المملكة العربية السعودية، فضلاً عن التزام المملكة بإنشاء اقتصاد قائم على المعرفة، أهمية قيادة المؤسسات التعليمية التي تعزز الإبداع والتعاون والاستشراف. ونتيجة لذلك، يقوم العديد من مديري الجامعات بالتحقيق في أنماط القيادة التي تعزز اتخاذ القرارات بشكل أكثر تعاونًا من خلال طلب الملاحظات من جميع مستويات المؤسسة، بما في ذلك الأساتذة والطلاب وأصحاب المصلحة الخارجيين. هذا التحول مهم بشكل خاص في سياق المؤسسات السعودية، حيث سادت أنماط القيادة الهرمية التقليدية في كثير من الأحيان. إن التحول إلى تقنيات قيادية أكثر شمولاً يهدف إلى تمكين أصحاب المصلحة وخلق بيئة تعليمية أكثر استجابة ومرونة تتوافق مع الأهداف الاستراتيجية للأمة</w:t>
      </w:r>
      <w:sdt>
        <w:sdtPr>
          <w:rPr>
            <w:rFonts w:ascii="Sakkal Majalla" w:eastAsia="Calibri" w:hAnsi="Sakkal Majalla" w:cs="Sakkal Majalla"/>
            <w:color w:val="000000" w:themeColor="text1"/>
            <w:kern w:val="0"/>
            <w:sz w:val="28"/>
            <w:szCs w:val="28"/>
            <w:rtl/>
            <w:lang w:bidi="ar-EG"/>
            <w14:ligatures w14:val="none"/>
          </w:rPr>
          <w:id w:val="-1788810188"/>
          <w:citation/>
        </w:sdtPr>
        <w:sdtContent>
          <w:r w:rsidR="00787C8A" w:rsidRPr="00D36A46">
            <w:rPr>
              <w:rFonts w:ascii="Sakkal Majalla" w:eastAsia="Calibri" w:hAnsi="Sakkal Majalla" w:cs="Sakkal Majalla"/>
              <w:color w:val="000000" w:themeColor="text1"/>
              <w:kern w:val="0"/>
              <w:sz w:val="28"/>
              <w:szCs w:val="28"/>
              <w:rtl/>
              <w:lang w:bidi="ar-EG"/>
              <w14:ligatures w14:val="none"/>
            </w:rPr>
            <w:fldChar w:fldCharType="begin"/>
          </w:r>
          <w:r w:rsidR="00787C8A"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787C8A" w:rsidRPr="00D36A46">
            <w:rPr>
              <w:rFonts w:ascii="Sakkal Majalla" w:eastAsia="Calibri" w:hAnsi="Sakkal Majalla" w:cs="Sakkal Majalla"/>
              <w:color w:val="000000" w:themeColor="text1"/>
              <w:kern w:val="0"/>
              <w:sz w:val="28"/>
              <w:szCs w:val="28"/>
              <w:lang w:bidi="ar-EG"/>
              <w14:ligatures w14:val="none"/>
            </w:rPr>
            <w:instrText>CITATION</w:instrText>
          </w:r>
          <w:r w:rsidR="00787C8A"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787C8A" w:rsidRPr="00D36A46">
            <w:rPr>
              <w:rFonts w:ascii="Sakkal Majalla" w:eastAsia="Calibri" w:hAnsi="Sakkal Majalla" w:cs="Sakkal Majalla"/>
              <w:color w:val="000000" w:themeColor="text1"/>
              <w:kern w:val="0"/>
              <w:sz w:val="28"/>
              <w:szCs w:val="28"/>
              <w:lang w:bidi="ar-EG"/>
              <w14:ligatures w14:val="none"/>
            </w:rPr>
            <w:instrText>Als246 \l 3073</w:instrText>
          </w:r>
          <w:r w:rsidR="00787C8A"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787C8A" w:rsidRPr="00D36A46">
            <w:rPr>
              <w:rFonts w:ascii="Sakkal Majalla" w:eastAsia="Calibri" w:hAnsi="Sakkal Majalla" w:cs="Sakkal Majalla"/>
              <w:color w:val="000000" w:themeColor="text1"/>
              <w:kern w:val="0"/>
              <w:sz w:val="28"/>
              <w:szCs w:val="28"/>
              <w:rtl/>
              <w:lang w:bidi="ar-EG"/>
              <w14:ligatures w14:val="none"/>
            </w:rPr>
            <w:fldChar w:fldCharType="separate"/>
          </w:r>
          <w:r w:rsidR="00787C8A" w:rsidRPr="00D36A46">
            <w:rPr>
              <w:rFonts w:ascii="Sakkal Majalla" w:eastAsia="Calibri" w:hAnsi="Sakkal Majalla" w:cs="Sakkal Majalla"/>
              <w:noProof/>
              <w:color w:val="000000" w:themeColor="text1"/>
              <w:kern w:val="0"/>
              <w:sz w:val="28"/>
              <w:szCs w:val="28"/>
              <w:rtl/>
              <w:lang w:bidi="ar-EG"/>
              <w14:ligatures w14:val="none"/>
            </w:rPr>
            <w:t xml:space="preserve"> (</w:t>
          </w:r>
          <w:r w:rsidR="00787C8A" w:rsidRPr="00D36A46">
            <w:rPr>
              <w:rFonts w:ascii="Sakkal Majalla" w:eastAsia="Calibri" w:hAnsi="Sakkal Majalla" w:cs="Sakkal Majalla"/>
              <w:noProof/>
              <w:color w:val="000000" w:themeColor="text1"/>
              <w:kern w:val="0"/>
              <w:sz w:val="28"/>
              <w:szCs w:val="28"/>
              <w:lang w:bidi="ar-EG"/>
              <w14:ligatures w14:val="none"/>
            </w:rPr>
            <w:t>Alsaywid</w:t>
          </w:r>
          <w:r w:rsidR="00787C8A" w:rsidRPr="00D36A46">
            <w:rPr>
              <w:rFonts w:ascii="Sakkal Majalla" w:eastAsia="Calibri" w:hAnsi="Sakkal Majalla" w:cs="Sakkal Majalla"/>
              <w:noProof/>
              <w:color w:val="000000" w:themeColor="text1"/>
              <w:kern w:val="0"/>
              <w:sz w:val="28"/>
              <w:szCs w:val="28"/>
              <w:rtl/>
              <w:lang w:bidi="ar-EG"/>
              <w14:ligatures w14:val="none"/>
            </w:rPr>
            <w:t>، 2024)</w:t>
          </w:r>
          <w:r w:rsidR="00787C8A"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6531E515" w14:textId="50681868" w:rsidR="00EE096F" w:rsidRPr="00D36A46" w:rsidRDefault="00EE096F" w:rsidP="00316B72">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rtl/>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إن أنماط القيادة لها تأثير متنوع على عمليات صنع القرار الإداري التعليمي. قد تؤثر أنماط القيادة على سرعة اتخاذ القرار والفعالية والشمول، وكلها أمور بالغة الأهمية للعمل العام للمؤسسة. على سبيل المثال، قد تؤدي القيادة </w:t>
      </w:r>
      <w:proofErr w:type="spellStart"/>
      <w:r w:rsidRPr="00D36A46">
        <w:rPr>
          <w:rFonts w:ascii="Sakkal Majalla" w:eastAsia="Calibri" w:hAnsi="Sakkal Majalla" w:cs="Sakkal Majalla"/>
          <w:color w:val="000000" w:themeColor="text1"/>
          <w:kern w:val="0"/>
          <w:sz w:val="28"/>
          <w:szCs w:val="28"/>
          <w:rtl/>
          <w:lang w:bidi="ar-EG"/>
          <w14:ligatures w14:val="none"/>
        </w:rPr>
        <w:t>المعاملاتية</w:t>
      </w:r>
      <w:proofErr w:type="spellEnd"/>
      <w:r w:rsidRPr="00D36A46">
        <w:rPr>
          <w:rFonts w:ascii="Sakkal Majalla" w:eastAsia="Calibri" w:hAnsi="Sakkal Majalla" w:cs="Sakkal Majalla"/>
          <w:color w:val="000000" w:themeColor="text1"/>
          <w:kern w:val="0"/>
          <w:sz w:val="28"/>
          <w:szCs w:val="28"/>
          <w:rtl/>
          <w:lang w:bidi="ar-EG"/>
          <w14:ligatures w14:val="none"/>
        </w:rPr>
        <w:t>، التي تستند إلى نظام من الحوافز والعقوبات، إلى اتخاذ قرارات أكثر فعالية نظرًا لإطارها وتوقعاتها الواضحة. ومع ذلك، قد يقيد هذا النهج الإبداع ويمنع الناس من مشاركة وجهات نظرهم الفريدة. من ناحية أخرى، قد تعمل القيادة التحويلية، التي تركز على التحفيز والتمكين وبناء رؤية مشتركة، على تحسين جودة صنع القرار من خلال خلق جو يتم فيه تقدير وتشجيع وجهات النظر المتنوعة. قد يؤدي هذا الشمول إلى إجابات أكثر شمولاً وإبداعًا للصعوبات التي تواجهها الجامعات، ولكنها تتطلب أيضًا إدارة دقيقة لتجنب التأخير والنزاعات الناجمة عن وجهات النظر المتضاربة</w:t>
      </w:r>
      <w:sdt>
        <w:sdtPr>
          <w:rPr>
            <w:rFonts w:ascii="Sakkal Majalla" w:eastAsia="Calibri" w:hAnsi="Sakkal Majalla" w:cs="Sakkal Majalla"/>
            <w:color w:val="000000" w:themeColor="text1"/>
            <w:kern w:val="0"/>
            <w:sz w:val="28"/>
            <w:szCs w:val="28"/>
            <w:rtl/>
            <w:lang w:bidi="ar-EG"/>
            <w14:ligatures w14:val="none"/>
          </w:rPr>
          <w:id w:val="1271203834"/>
          <w:citation/>
        </w:sdtPr>
        <w:sdtContent>
          <w:r w:rsidR="00787C8A" w:rsidRPr="00D36A46">
            <w:rPr>
              <w:rFonts w:ascii="Sakkal Majalla" w:eastAsia="Calibri" w:hAnsi="Sakkal Majalla" w:cs="Sakkal Majalla"/>
              <w:color w:val="000000" w:themeColor="text1"/>
              <w:kern w:val="0"/>
              <w:sz w:val="28"/>
              <w:szCs w:val="28"/>
              <w:rtl/>
              <w:lang w:bidi="ar-EG"/>
              <w14:ligatures w14:val="none"/>
            </w:rPr>
            <w:fldChar w:fldCharType="begin"/>
          </w:r>
          <w:r w:rsidR="00787C8A"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787C8A" w:rsidRPr="00D36A46">
            <w:rPr>
              <w:rFonts w:ascii="Sakkal Majalla" w:eastAsia="Calibri" w:hAnsi="Sakkal Majalla" w:cs="Sakkal Majalla"/>
              <w:color w:val="000000" w:themeColor="text1"/>
              <w:kern w:val="0"/>
              <w:sz w:val="28"/>
              <w:szCs w:val="28"/>
              <w:lang w:bidi="ar-EG"/>
              <w14:ligatures w14:val="none"/>
            </w:rPr>
            <w:instrText>CITATION</w:instrText>
          </w:r>
          <w:r w:rsidR="00787C8A"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787C8A" w:rsidRPr="00D36A46">
            <w:rPr>
              <w:rFonts w:ascii="Sakkal Majalla" w:eastAsia="Calibri" w:hAnsi="Sakkal Majalla" w:cs="Sakkal Majalla"/>
              <w:color w:val="000000" w:themeColor="text1"/>
              <w:kern w:val="0"/>
              <w:sz w:val="28"/>
              <w:szCs w:val="28"/>
              <w:lang w:bidi="ar-EG"/>
              <w14:ligatures w14:val="none"/>
            </w:rPr>
            <w:instrText>Jia24 \l 3073</w:instrText>
          </w:r>
          <w:r w:rsidR="00787C8A"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787C8A" w:rsidRPr="00D36A46">
            <w:rPr>
              <w:rFonts w:ascii="Sakkal Majalla" w:eastAsia="Calibri" w:hAnsi="Sakkal Majalla" w:cs="Sakkal Majalla"/>
              <w:color w:val="000000" w:themeColor="text1"/>
              <w:kern w:val="0"/>
              <w:sz w:val="28"/>
              <w:szCs w:val="28"/>
              <w:rtl/>
              <w:lang w:bidi="ar-EG"/>
              <w14:ligatures w14:val="none"/>
            </w:rPr>
            <w:fldChar w:fldCharType="separate"/>
          </w:r>
          <w:r w:rsidR="00787C8A" w:rsidRPr="00D36A46">
            <w:rPr>
              <w:rFonts w:ascii="Sakkal Majalla" w:eastAsia="Calibri" w:hAnsi="Sakkal Majalla" w:cs="Sakkal Majalla"/>
              <w:noProof/>
              <w:color w:val="000000" w:themeColor="text1"/>
              <w:kern w:val="0"/>
              <w:sz w:val="28"/>
              <w:szCs w:val="28"/>
              <w:rtl/>
              <w:lang w:bidi="ar-EG"/>
              <w14:ligatures w14:val="none"/>
            </w:rPr>
            <w:t xml:space="preserve"> (</w:t>
          </w:r>
          <w:r w:rsidR="00787C8A" w:rsidRPr="00D36A46">
            <w:rPr>
              <w:rFonts w:ascii="Sakkal Majalla" w:eastAsia="Calibri" w:hAnsi="Sakkal Majalla" w:cs="Sakkal Majalla"/>
              <w:noProof/>
              <w:color w:val="000000" w:themeColor="text1"/>
              <w:kern w:val="0"/>
              <w:sz w:val="28"/>
              <w:szCs w:val="28"/>
              <w:lang w:bidi="ar-EG"/>
              <w14:ligatures w14:val="none"/>
            </w:rPr>
            <w:t>Jiang</w:t>
          </w:r>
          <w:r w:rsidR="00787C8A" w:rsidRPr="00D36A46">
            <w:rPr>
              <w:rFonts w:ascii="Sakkal Majalla" w:eastAsia="Calibri" w:hAnsi="Sakkal Majalla" w:cs="Sakkal Majalla"/>
              <w:noProof/>
              <w:color w:val="000000" w:themeColor="text1"/>
              <w:kern w:val="0"/>
              <w:sz w:val="28"/>
              <w:szCs w:val="28"/>
              <w:rtl/>
              <w:lang w:bidi="ar-EG"/>
              <w14:ligatures w14:val="none"/>
            </w:rPr>
            <w:t>، 2024)</w:t>
          </w:r>
          <w:r w:rsidR="00787C8A"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0DC8F5AE" w14:textId="67E8AA00" w:rsidR="00EE096F" w:rsidRPr="00D36A46" w:rsidRDefault="00EE096F" w:rsidP="00316B72">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تعمل الجامعات السعودية في سياق معقد وديناميكي حيث تؤثر التأثيرات الخارجية مثل اللوائح الحكومية والمعايير الدولية والرغبة في استقطاب الطلاب والاحتفاظ بهم على عملية صنع القرار. في هذه الحالة، يعد التكيف والمرونة في أنماط القيادة أمرًا بالغ الأهمية. غالبًا ما يكون القادة الذين يستخدمون نهج القيادة الظرفية، وتكييف أسلوبهم مع الاحتياجات الفردية لكل سيناريو، أكثر استعدادًا للتعامل مع تعقيدات صنع </w:t>
      </w:r>
      <w:r w:rsidRPr="00D36A46">
        <w:rPr>
          <w:rFonts w:ascii="Sakkal Majalla" w:eastAsia="Calibri" w:hAnsi="Sakkal Majalla" w:cs="Sakkal Majalla"/>
          <w:color w:val="000000" w:themeColor="text1"/>
          <w:kern w:val="0"/>
          <w:sz w:val="28"/>
          <w:szCs w:val="28"/>
          <w:rtl/>
          <w:lang w:bidi="ar-EG"/>
          <w14:ligatures w14:val="none"/>
        </w:rPr>
        <w:lastRenderedPageBreak/>
        <w:t>القرار في التعليم العالي. على سبيل المثال، خلال أوقات الأزمات، مثل وباء كوفيد-19، قد يحتاج القادة إلى اتباع نهج أكثر توجيهًا لضمان العمل السريع والتواصل الواضح. عند التعامل مع مواضيع مثل إصلاح المناهج الدراسية أو تطوير أعضاء هيئة التدريس، قد يكون النهج الأكثر ديمقراطية أو تحويليًا مفضلًا، مما يسمح بمشاركة أصحاب المصلحة بشكل كبير. وبالتالي، فإن المرونة في التبديل بين أنماط القيادة قد تعمل على تحسين عملية صنع القرار في الإدارة التعليمية، مما يسمح للمؤسسات بالاستجابة بنجاح للعقبات الحالية والأهداف طويلة الأجل</w:t>
      </w:r>
      <w:sdt>
        <w:sdtPr>
          <w:rPr>
            <w:rFonts w:ascii="Sakkal Majalla" w:eastAsia="Calibri" w:hAnsi="Sakkal Majalla" w:cs="Sakkal Majalla"/>
            <w:color w:val="000000" w:themeColor="text1"/>
            <w:kern w:val="0"/>
            <w:sz w:val="28"/>
            <w:szCs w:val="28"/>
            <w:rtl/>
            <w:lang w:bidi="ar-EG"/>
            <w14:ligatures w14:val="none"/>
          </w:rPr>
          <w:id w:val="-750424559"/>
          <w:citation/>
        </w:sdtPr>
        <w:sdtContent>
          <w:r w:rsidR="00787C8A" w:rsidRPr="00D36A46">
            <w:rPr>
              <w:rFonts w:ascii="Sakkal Majalla" w:eastAsia="Calibri" w:hAnsi="Sakkal Majalla" w:cs="Sakkal Majalla"/>
              <w:color w:val="000000" w:themeColor="text1"/>
              <w:kern w:val="0"/>
              <w:sz w:val="28"/>
              <w:szCs w:val="28"/>
              <w:rtl/>
              <w:lang w:bidi="ar-EG"/>
              <w14:ligatures w14:val="none"/>
            </w:rPr>
            <w:fldChar w:fldCharType="begin"/>
          </w:r>
          <w:r w:rsidR="00787C8A"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787C8A" w:rsidRPr="00D36A46">
            <w:rPr>
              <w:rFonts w:ascii="Sakkal Majalla" w:eastAsia="Calibri" w:hAnsi="Sakkal Majalla" w:cs="Sakkal Majalla"/>
              <w:color w:val="000000" w:themeColor="text1"/>
              <w:kern w:val="0"/>
              <w:sz w:val="28"/>
              <w:szCs w:val="28"/>
              <w:lang w:bidi="ar-EG"/>
              <w14:ligatures w14:val="none"/>
            </w:rPr>
            <w:instrText>CITATION</w:instrText>
          </w:r>
          <w:r w:rsidR="00787C8A"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787C8A" w:rsidRPr="00D36A46">
            <w:rPr>
              <w:rFonts w:ascii="Sakkal Majalla" w:eastAsia="Calibri" w:hAnsi="Sakkal Majalla" w:cs="Sakkal Majalla"/>
              <w:color w:val="000000" w:themeColor="text1"/>
              <w:kern w:val="0"/>
              <w:sz w:val="28"/>
              <w:szCs w:val="28"/>
              <w:lang w:bidi="ar-EG"/>
              <w14:ligatures w14:val="none"/>
            </w:rPr>
            <w:instrText>Chu231 \l 3073</w:instrText>
          </w:r>
          <w:r w:rsidR="00787C8A"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787C8A" w:rsidRPr="00D36A46">
            <w:rPr>
              <w:rFonts w:ascii="Sakkal Majalla" w:eastAsia="Calibri" w:hAnsi="Sakkal Majalla" w:cs="Sakkal Majalla"/>
              <w:color w:val="000000" w:themeColor="text1"/>
              <w:kern w:val="0"/>
              <w:sz w:val="28"/>
              <w:szCs w:val="28"/>
              <w:rtl/>
              <w:lang w:bidi="ar-EG"/>
              <w14:ligatures w14:val="none"/>
            </w:rPr>
            <w:fldChar w:fldCharType="separate"/>
          </w:r>
          <w:r w:rsidR="00787C8A" w:rsidRPr="00D36A46">
            <w:rPr>
              <w:rFonts w:ascii="Sakkal Majalla" w:eastAsia="Calibri" w:hAnsi="Sakkal Majalla" w:cs="Sakkal Majalla"/>
              <w:noProof/>
              <w:color w:val="000000" w:themeColor="text1"/>
              <w:kern w:val="0"/>
              <w:sz w:val="28"/>
              <w:szCs w:val="28"/>
              <w:rtl/>
              <w:lang w:bidi="ar-EG"/>
              <w14:ligatures w14:val="none"/>
            </w:rPr>
            <w:t xml:space="preserve"> (</w:t>
          </w:r>
          <w:r w:rsidR="00787C8A" w:rsidRPr="00D36A46">
            <w:rPr>
              <w:rFonts w:ascii="Sakkal Majalla" w:eastAsia="Calibri" w:hAnsi="Sakkal Majalla" w:cs="Sakkal Majalla"/>
              <w:noProof/>
              <w:color w:val="000000" w:themeColor="text1"/>
              <w:kern w:val="0"/>
              <w:sz w:val="28"/>
              <w:szCs w:val="28"/>
              <w:lang w:bidi="ar-EG"/>
              <w14:ligatures w14:val="none"/>
            </w:rPr>
            <w:t>Chughtai</w:t>
          </w:r>
          <w:r w:rsidR="00787C8A" w:rsidRPr="00D36A46">
            <w:rPr>
              <w:rFonts w:ascii="Sakkal Majalla" w:eastAsia="Calibri" w:hAnsi="Sakkal Majalla" w:cs="Sakkal Majalla"/>
              <w:noProof/>
              <w:color w:val="000000" w:themeColor="text1"/>
              <w:kern w:val="0"/>
              <w:sz w:val="28"/>
              <w:szCs w:val="28"/>
              <w:rtl/>
              <w:lang w:bidi="ar-EG"/>
              <w14:ligatures w14:val="none"/>
            </w:rPr>
            <w:t>، 2023)</w:t>
          </w:r>
          <w:r w:rsidR="00787C8A"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37D6D3BE" w14:textId="0B007855" w:rsidR="00EE096F" w:rsidRPr="00D36A46" w:rsidRDefault="00EE096F" w:rsidP="00316B72">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ومن بين المخاوف الحاسمة الأخرى كيف تؤثر القيم الثقافية على أنماط القيادة وصنع القرار في الكليات السعودية. إن الثقافة الجماعية في المملكة، والتي تقدر السلام الاجتماعي واحترام السلطة والامتثال للمعايير المعمول بها، غالباً ما تعزز نهج القيادة الهرمية والتوجيهية. ومع ذلك، مع تزايد عولمة الثقافة السعودية، هناك قبول متزايد لأنماط القيادة التي تؤكد على التمكين والإدماج والتعاون. يؤثر هذا التغيير الثقافي بشكل تدريجي على عمليات صنع القرار في الجامعات، حيث تتبنى العديد من المؤسسات طرقًا أكثر مشاركة تجمع بين القيم التقليدية ومفاهيم القيادة المعاصرة. على سبيل المثال، بدأ بعض مسؤولي الجامعات في إشراك أعضاء هيئة التدريس وحتى الطلاب في عمليات صنع القرار، مدركين الحاجة إلى وجهات نظر متعددة في معالجة القضايا التعليمية الصعبة. لا تعمل هذه الاستراتيجية على تحسين جودة صنع القرار فحسب، بل إنها تنمي أيضًا شعورًا بالملكية والالتزام بين أصحاب المصلحة، مما قد يؤدي ربما إلى قبول ودعم أكبر للجهود المؤسسية</w:t>
      </w:r>
      <w:sdt>
        <w:sdtPr>
          <w:rPr>
            <w:rFonts w:ascii="Sakkal Majalla" w:eastAsia="Calibri" w:hAnsi="Sakkal Majalla" w:cs="Sakkal Majalla"/>
            <w:color w:val="000000" w:themeColor="text1"/>
            <w:kern w:val="0"/>
            <w:sz w:val="28"/>
            <w:szCs w:val="28"/>
            <w:rtl/>
            <w:lang w:bidi="ar-EG"/>
            <w14:ligatures w14:val="none"/>
          </w:rPr>
          <w:id w:val="743614382"/>
          <w:citation/>
        </w:sdtPr>
        <w:sdtContent>
          <w:r w:rsidR="00787C8A" w:rsidRPr="00D36A46">
            <w:rPr>
              <w:rFonts w:ascii="Sakkal Majalla" w:eastAsia="Calibri" w:hAnsi="Sakkal Majalla" w:cs="Sakkal Majalla"/>
              <w:color w:val="000000" w:themeColor="text1"/>
              <w:kern w:val="0"/>
              <w:sz w:val="28"/>
              <w:szCs w:val="28"/>
              <w:rtl/>
              <w:lang w:bidi="ar-EG"/>
              <w14:ligatures w14:val="none"/>
            </w:rPr>
            <w:fldChar w:fldCharType="begin"/>
          </w:r>
          <w:r w:rsidR="00787C8A"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787C8A" w:rsidRPr="00D36A46">
            <w:rPr>
              <w:rFonts w:ascii="Sakkal Majalla" w:eastAsia="Calibri" w:hAnsi="Sakkal Majalla" w:cs="Sakkal Majalla"/>
              <w:color w:val="000000" w:themeColor="text1"/>
              <w:kern w:val="0"/>
              <w:sz w:val="28"/>
              <w:szCs w:val="28"/>
              <w:lang w:bidi="ar-EG"/>
              <w14:ligatures w14:val="none"/>
            </w:rPr>
            <w:instrText>CITATION</w:instrText>
          </w:r>
          <w:r w:rsidR="00787C8A"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787C8A" w:rsidRPr="00D36A46">
            <w:rPr>
              <w:rFonts w:ascii="Sakkal Majalla" w:eastAsia="Calibri" w:hAnsi="Sakkal Majalla" w:cs="Sakkal Majalla"/>
              <w:color w:val="000000" w:themeColor="text1"/>
              <w:kern w:val="0"/>
              <w:sz w:val="28"/>
              <w:szCs w:val="28"/>
              <w:lang w:bidi="ar-EG"/>
              <w14:ligatures w14:val="none"/>
            </w:rPr>
            <w:instrText>Alg20 \l 3073</w:instrText>
          </w:r>
          <w:r w:rsidR="00787C8A"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787C8A" w:rsidRPr="00D36A46">
            <w:rPr>
              <w:rFonts w:ascii="Sakkal Majalla" w:eastAsia="Calibri" w:hAnsi="Sakkal Majalla" w:cs="Sakkal Majalla"/>
              <w:color w:val="000000" w:themeColor="text1"/>
              <w:kern w:val="0"/>
              <w:sz w:val="28"/>
              <w:szCs w:val="28"/>
              <w:rtl/>
              <w:lang w:bidi="ar-EG"/>
              <w14:ligatures w14:val="none"/>
            </w:rPr>
            <w:fldChar w:fldCharType="separate"/>
          </w:r>
          <w:r w:rsidR="00787C8A" w:rsidRPr="00D36A46">
            <w:rPr>
              <w:rFonts w:ascii="Sakkal Majalla" w:eastAsia="Calibri" w:hAnsi="Sakkal Majalla" w:cs="Sakkal Majalla"/>
              <w:noProof/>
              <w:color w:val="000000" w:themeColor="text1"/>
              <w:kern w:val="0"/>
              <w:sz w:val="28"/>
              <w:szCs w:val="28"/>
              <w:rtl/>
              <w:lang w:bidi="ar-EG"/>
              <w14:ligatures w14:val="none"/>
            </w:rPr>
            <w:t xml:space="preserve"> (</w:t>
          </w:r>
          <w:r w:rsidR="00787C8A" w:rsidRPr="00D36A46">
            <w:rPr>
              <w:rFonts w:ascii="Sakkal Majalla" w:eastAsia="Calibri" w:hAnsi="Sakkal Majalla" w:cs="Sakkal Majalla"/>
              <w:noProof/>
              <w:color w:val="000000" w:themeColor="text1"/>
              <w:kern w:val="0"/>
              <w:sz w:val="28"/>
              <w:szCs w:val="28"/>
              <w:lang w:bidi="ar-EG"/>
              <w14:ligatures w14:val="none"/>
            </w:rPr>
            <w:t>Algarni</w:t>
          </w:r>
          <w:r w:rsidR="00787C8A" w:rsidRPr="00D36A46">
            <w:rPr>
              <w:rFonts w:ascii="Sakkal Majalla" w:eastAsia="Calibri" w:hAnsi="Sakkal Majalla" w:cs="Sakkal Majalla"/>
              <w:noProof/>
              <w:color w:val="000000" w:themeColor="text1"/>
              <w:kern w:val="0"/>
              <w:sz w:val="28"/>
              <w:szCs w:val="28"/>
              <w:rtl/>
              <w:lang w:bidi="ar-EG"/>
              <w14:ligatures w14:val="none"/>
            </w:rPr>
            <w:t>، 2020)</w:t>
          </w:r>
          <w:r w:rsidR="00787C8A"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7A1461DA" w14:textId="393AF781" w:rsidR="00EE096F" w:rsidRPr="00D36A46" w:rsidRDefault="00EE096F" w:rsidP="00316B72">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إدارة التغيير هي مجال آخر حيث تؤثر أنماط القيادة على عمليات صنع القرار. تتعرض الجامعات السعودية، مثل نظيراتها في جميع أنحاء العالم، لضغوط للابتكار والتكيف استجابة للاختراقات التكنولوجية، والتحولات في توقعات الطلاب، واحتياجات العمل المتغيرة. إن القادة الذين يستخدمون أسلوب القيادة التحويلي أو الرؤيوي هم في العموم أكثر ملاءمة لتوجيه منظماتهم خلال فترات الانتقال لأنهم قادرون على إلهام وتحفيز موظفيهم وتطوير رؤية مشتركة وتعزيز التفكير الجديد. من ناحية أخرى، قد يكافح القادة الذين </w:t>
      </w:r>
      <w:r w:rsidRPr="00D36A46">
        <w:rPr>
          <w:rFonts w:ascii="Sakkal Majalla" w:eastAsia="Calibri" w:hAnsi="Sakkal Majalla" w:cs="Sakkal Majalla"/>
          <w:color w:val="000000" w:themeColor="text1"/>
          <w:kern w:val="0"/>
          <w:sz w:val="28"/>
          <w:szCs w:val="28"/>
          <w:rtl/>
          <w:lang w:bidi="ar-EG"/>
          <w14:ligatures w14:val="none"/>
        </w:rPr>
        <w:lastRenderedPageBreak/>
        <w:t xml:space="preserve">يستخدمون أساليب أكثر استبدادية أو </w:t>
      </w:r>
      <w:proofErr w:type="spellStart"/>
      <w:r w:rsidRPr="00D36A46">
        <w:rPr>
          <w:rFonts w:ascii="Sakkal Majalla" w:eastAsia="Calibri" w:hAnsi="Sakkal Majalla" w:cs="Sakkal Majalla"/>
          <w:color w:val="000000" w:themeColor="text1"/>
          <w:kern w:val="0"/>
          <w:sz w:val="28"/>
          <w:szCs w:val="28"/>
          <w:rtl/>
          <w:lang w:bidi="ar-EG"/>
          <w14:ligatures w14:val="none"/>
        </w:rPr>
        <w:t>معاملاتية</w:t>
      </w:r>
      <w:proofErr w:type="spellEnd"/>
      <w:r w:rsidRPr="00D36A46">
        <w:rPr>
          <w:rFonts w:ascii="Sakkal Majalla" w:eastAsia="Calibri" w:hAnsi="Sakkal Majalla" w:cs="Sakkal Majalla"/>
          <w:color w:val="000000" w:themeColor="text1"/>
          <w:kern w:val="0"/>
          <w:sz w:val="28"/>
          <w:szCs w:val="28"/>
          <w:rtl/>
          <w:lang w:bidi="ar-EG"/>
          <w14:ligatures w14:val="none"/>
        </w:rPr>
        <w:t xml:space="preserve"> للحصول على الدعم المطلوب للتغيير الفعال لأن هذه الأساليب قد تخلق شعوراً بالغربة أو المعارضة بين الموظفين وأعضاء هيئة التدريس. وبالتالي، فإن اختيار أسلوب القيادة قد يكون له تأثير كبير على نجاح مشاريع التغيير في المؤسسات السعودية، مما يؤثر على كل شيء من المراحل المبكرة للتخطيط إلى تنفيذ واستدامة السياسات والممارسات الجديدة</w:t>
      </w:r>
      <w:sdt>
        <w:sdtPr>
          <w:rPr>
            <w:rFonts w:ascii="Sakkal Majalla" w:eastAsia="Calibri" w:hAnsi="Sakkal Majalla" w:cs="Sakkal Majalla"/>
            <w:color w:val="000000" w:themeColor="text1"/>
            <w:kern w:val="0"/>
            <w:sz w:val="28"/>
            <w:szCs w:val="28"/>
            <w:rtl/>
            <w:lang w:bidi="ar-EG"/>
            <w14:ligatures w14:val="none"/>
          </w:rPr>
          <w:id w:val="-654760137"/>
          <w:citation/>
        </w:sdtPr>
        <w:sdtContent>
          <w:r w:rsidR="00787C8A" w:rsidRPr="00D36A46">
            <w:rPr>
              <w:rFonts w:ascii="Sakkal Majalla" w:eastAsia="Calibri" w:hAnsi="Sakkal Majalla" w:cs="Sakkal Majalla"/>
              <w:color w:val="000000" w:themeColor="text1"/>
              <w:kern w:val="0"/>
              <w:sz w:val="28"/>
              <w:szCs w:val="28"/>
              <w:rtl/>
              <w:lang w:bidi="ar-EG"/>
              <w14:ligatures w14:val="none"/>
            </w:rPr>
            <w:fldChar w:fldCharType="begin"/>
          </w:r>
          <w:r w:rsidR="00787C8A"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787C8A" w:rsidRPr="00D36A46">
            <w:rPr>
              <w:rFonts w:ascii="Sakkal Majalla" w:eastAsia="Calibri" w:hAnsi="Sakkal Majalla" w:cs="Sakkal Majalla"/>
              <w:color w:val="000000" w:themeColor="text1"/>
              <w:kern w:val="0"/>
              <w:sz w:val="28"/>
              <w:szCs w:val="28"/>
              <w:lang w:bidi="ar-EG"/>
              <w14:ligatures w14:val="none"/>
            </w:rPr>
            <w:instrText>CITATION</w:instrText>
          </w:r>
          <w:r w:rsidR="00787C8A"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787C8A" w:rsidRPr="00D36A46">
            <w:rPr>
              <w:rFonts w:ascii="Sakkal Majalla" w:eastAsia="Calibri" w:hAnsi="Sakkal Majalla" w:cs="Sakkal Majalla"/>
              <w:color w:val="000000" w:themeColor="text1"/>
              <w:kern w:val="0"/>
              <w:sz w:val="28"/>
              <w:szCs w:val="28"/>
              <w:lang w:bidi="ar-EG"/>
              <w14:ligatures w14:val="none"/>
            </w:rPr>
            <w:instrText>Shu18 \l 3073</w:instrText>
          </w:r>
          <w:r w:rsidR="00787C8A"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787C8A" w:rsidRPr="00D36A46">
            <w:rPr>
              <w:rFonts w:ascii="Sakkal Majalla" w:eastAsia="Calibri" w:hAnsi="Sakkal Majalla" w:cs="Sakkal Majalla"/>
              <w:color w:val="000000" w:themeColor="text1"/>
              <w:kern w:val="0"/>
              <w:sz w:val="28"/>
              <w:szCs w:val="28"/>
              <w:rtl/>
              <w:lang w:bidi="ar-EG"/>
              <w14:ligatures w14:val="none"/>
            </w:rPr>
            <w:fldChar w:fldCharType="separate"/>
          </w:r>
          <w:r w:rsidR="00787C8A" w:rsidRPr="00D36A46">
            <w:rPr>
              <w:rFonts w:ascii="Sakkal Majalla" w:eastAsia="Calibri" w:hAnsi="Sakkal Majalla" w:cs="Sakkal Majalla"/>
              <w:noProof/>
              <w:color w:val="000000" w:themeColor="text1"/>
              <w:kern w:val="0"/>
              <w:sz w:val="28"/>
              <w:szCs w:val="28"/>
              <w:rtl/>
              <w:lang w:bidi="ar-EG"/>
              <w14:ligatures w14:val="none"/>
            </w:rPr>
            <w:t xml:space="preserve"> (</w:t>
          </w:r>
          <w:r w:rsidR="00787C8A" w:rsidRPr="00D36A46">
            <w:rPr>
              <w:rFonts w:ascii="Sakkal Majalla" w:eastAsia="Calibri" w:hAnsi="Sakkal Majalla" w:cs="Sakkal Majalla"/>
              <w:noProof/>
              <w:color w:val="000000" w:themeColor="text1"/>
              <w:kern w:val="0"/>
              <w:sz w:val="28"/>
              <w:szCs w:val="28"/>
              <w:lang w:bidi="ar-EG"/>
              <w14:ligatures w14:val="none"/>
            </w:rPr>
            <w:t>Shuhumi</w:t>
          </w:r>
          <w:r w:rsidR="00787C8A" w:rsidRPr="00D36A46">
            <w:rPr>
              <w:rFonts w:ascii="Sakkal Majalla" w:eastAsia="Calibri" w:hAnsi="Sakkal Majalla" w:cs="Sakkal Majalla"/>
              <w:noProof/>
              <w:color w:val="000000" w:themeColor="text1"/>
              <w:kern w:val="0"/>
              <w:sz w:val="28"/>
              <w:szCs w:val="28"/>
              <w:rtl/>
              <w:lang w:bidi="ar-EG"/>
              <w14:ligatures w14:val="none"/>
            </w:rPr>
            <w:t>، 2018)</w:t>
          </w:r>
          <w:r w:rsidR="00787C8A"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034E49DD" w14:textId="64064320" w:rsidR="00EE096F" w:rsidRPr="00D36A46" w:rsidRDefault="00EE096F" w:rsidP="00316B72">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وعلاوة على ذلك، قد يكون لأسلوب القيادة المستخدم في الإدارة التعليمية تأثير كبير على ثقافة الشركات، مما يؤثر بدوره على عمليات صنع القرار. على سبيل المثال، قد يبني القائد الداعم والشامل ثقافة الشفافية والتعاون والتطوير المستمر، حيث يشعر الناس بالتقدير والتمكين للمساهمة في أهداف المؤسسة. قد يعمل هذا النوع من الثقافة على تحسين عملية صنع القرار من خلال تشجيع الانفتاح والمساءلة والاستعداد لقبول وجهات نظر أخرى. من ناحية أخرى، قد يعمل القائد الذي يتبنى نهجًا صارمًا من أعلى إلى أسفل على تعزيز ثقافة التوافق والامتثال حيث يكون الناس أقل ميلاً للتعبير عن أفكارهم أو التشكيك في المعايير الراسخة. وقد تعمل مثل هذه الثقافة على خنق عملية صنع القرار الفعّالة من خلال تقييد تدفق المعلومات وتثبيط التفكير النقدي، وكلاهما مطلوب لحل الصعوبات المعقدة التي تواجهها المؤسسات التعليمية المعاصرة</w:t>
      </w:r>
      <w:sdt>
        <w:sdtPr>
          <w:rPr>
            <w:rFonts w:ascii="Sakkal Majalla" w:eastAsia="Calibri" w:hAnsi="Sakkal Majalla" w:cs="Sakkal Majalla"/>
            <w:color w:val="000000" w:themeColor="text1"/>
            <w:kern w:val="0"/>
            <w:sz w:val="28"/>
            <w:szCs w:val="28"/>
            <w:rtl/>
            <w:lang w:bidi="ar-EG"/>
            <w14:ligatures w14:val="none"/>
          </w:rPr>
          <w:id w:val="830259315"/>
          <w:citation/>
        </w:sdtPr>
        <w:sdtContent>
          <w:r w:rsidR="00787C8A" w:rsidRPr="00D36A46">
            <w:rPr>
              <w:rFonts w:ascii="Sakkal Majalla" w:eastAsia="Calibri" w:hAnsi="Sakkal Majalla" w:cs="Sakkal Majalla"/>
              <w:color w:val="000000" w:themeColor="text1"/>
              <w:kern w:val="0"/>
              <w:sz w:val="28"/>
              <w:szCs w:val="28"/>
              <w:rtl/>
              <w:lang w:bidi="ar-EG"/>
              <w14:ligatures w14:val="none"/>
            </w:rPr>
            <w:fldChar w:fldCharType="begin"/>
          </w:r>
          <w:r w:rsidR="00787C8A" w:rsidRPr="00D36A46">
            <w:rPr>
              <w:rFonts w:ascii="Sakkal Majalla" w:eastAsia="Calibri" w:hAnsi="Sakkal Majalla" w:cs="Sakkal Majalla"/>
              <w:color w:val="000000" w:themeColor="text1"/>
              <w:kern w:val="0"/>
              <w:sz w:val="28"/>
              <w:szCs w:val="28"/>
              <w:lang w:bidi="ar-EG"/>
              <w14:ligatures w14:val="none"/>
            </w:rPr>
            <w:instrText xml:space="preserve">CITATION Jer23 \l 3073 </w:instrText>
          </w:r>
          <w:r w:rsidR="00787C8A" w:rsidRPr="00D36A46">
            <w:rPr>
              <w:rFonts w:ascii="Sakkal Majalla" w:eastAsia="Calibri" w:hAnsi="Sakkal Majalla" w:cs="Sakkal Majalla"/>
              <w:color w:val="000000" w:themeColor="text1"/>
              <w:kern w:val="0"/>
              <w:sz w:val="28"/>
              <w:szCs w:val="28"/>
              <w:rtl/>
              <w:lang w:bidi="ar-EG"/>
              <w14:ligatures w14:val="none"/>
            </w:rPr>
            <w:fldChar w:fldCharType="separate"/>
          </w:r>
          <w:r w:rsidR="00787C8A" w:rsidRPr="00D36A46">
            <w:rPr>
              <w:rFonts w:ascii="Sakkal Majalla" w:eastAsia="Calibri" w:hAnsi="Sakkal Majalla" w:cs="Sakkal Majalla"/>
              <w:noProof/>
              <w:color w:val="000000" w:themeColor="text1"/>
              <w:kern w:val="0"/>
              <w:sz w:val="28"/>
              <w:szCs w:val="28"/>
              <w:rtl/>
              <w:lang w:bidi="ar-EG"/>
              <w14:ligatures w14:val="none"/>
            </w:rPr>
            <w:t xml:space="preserve"> (</w:t>
          </w:r>
          <w:r w:rsidR="00787C8A" w:rsidRPr="00D36A46">
            <w:rPr>
              <w:rFonts w:ascii="Sakkal Majalla" w:eastAsia="Calibri" w:hAnsi="Sakkal Majalla" w:cs="Sakkal Majalla"/>
              <w:noProof/>
              <w:color w:val="000000" w:themeColor="text1"/>
              <w:kern w:val="0"/>
              <w:sz w:val="28"/>
              <w:szCs w:val="28"/>
              <w:lang w:bidi="ar-EG"/>
              <w14:ligatures w14:val="none"/>
            </w:rPr>
            <w:t>Jerab</w:t>
          </w:r>
          <w:r w:rsidR="00787C8A" w:rsidRPr="00D36A46">
            <w:rPr>
              <w:rFonts w:ascii="Sakkal Majalla" w:eastAsia="Calibri" w:hAnsi="Sakkal Majalla" w:cs="Sakkal Majalla"/>
              <w:noProof/>
              <w:color w:val="000000" w:themeColor="text1"/>
              <w:kern w:val="0"/>
              <w:sz w:val="28"/>
              <w:szCs w:val="28"/>
              <w:rtl/>
              <w:lang w:bidi="ar-EG"/>
              <w14:ligatures w14:val="none"/>
            </w:rPr>
            <w:t>، 2023)</w:t>
          </w:r>
          <w:r w:rsidR="00787C8A"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1AE2FD68" w14:textId="6D6AE1F5" w:rsidR="00EE096F" w:rsidRPr="00D36A46" w:rsidRDefault="00EE096F" w:rsidP="00316B72">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rtl/>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وفي الختام تؤثر أنماط القيادة بشكل كبير ومتنوع على عمليات صنع القرار في المؤسسات السعودية. قد يؤثر اختيار أسلوب القيادة على سرعة وفعالية وشمولية الخيارات، وكلها عوامل بالغة الأهمية لنجاح المؤسسات التعليمية في عالم سريع التغير. وبينما تعمل المملكة العربية السعودية على تحقيق أهداف رؤيتها 2030، والتي تشمل نمو اقتصاد قائم على المعرفة وتحسين جودة التعليم، ستصبح القيادة الكفؤة في إدارة الجامعات أكثر أهمية. يمكن للجامعات السعودية بناء بيئة تعليمية أكثر ديناميكية ومرونة تلبي بشكل أفضل متطلبات الطلاب وأعضاء هيئة التدريس والمجتمع ككل باستخدام أنماط القيادة التي تعزز التعاون والإبداع والتكيف.</w:t>
      </w:r>
    </w:p>
    <w:p w14:paraId="35DA0238" w14:textId="6F8B000B" w:rsidR="00787C8A" w:rsidRPr="00D36A46" w:rsidRDefault="006E67C5" w:rsidP="006E67C5">
      <w:pPr>
        <w:bidi/>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2" w:name="_Toc192250900"/>
      <w:r w:rsidRPr="00D36A46">
        <w:rPr>
          <w:rFonts w:ascii="Sakkal Majalla" w:eastAsia="Calibri" w:hAnsi="Sakkal Majalla" w:cs="Sakkal Majalla"/>
          <w:b/>
          <w:bCs/>
          <w:color w:val="000000" w:themeColor="text1"/>
          <w:kern w:val="0"/>
          <w:sz w:val="36"/>
          <w:szCs w:val="36"/>
          <w:rtl/>
          <w:lang w:bidi="ar-EG"/>
          <w14:ligatures w14:val="none"/>
        </w:rPr>
        <w:lastRenderedPageBreak/>
        <w:t xml:space="preserve">1.1 </w:t>
      </w:r>
      <w:r w:rsidRPr="00D36A46">
        <w:rPr>
          <w:rFonts w:ascii="Sakkal Majalla" w:eastAsia="Calibri" w:hAnsi="Sakkal Majalla" w:cs="Sakkal Majalla" w:hint="cs"/>
          <w:b/>
          <w:bCs/>
          <w:color w:val="000000" w:themeColor="text1"/>
          <w:kern w:val="0"/>
          <w:sz w:val="36"/>
          <w:szCs w:val="36"/>
          <w:rtl/>
          <w:lang w:bidi="ar-EG"/>
          <w14:ligatures w14:val="none"/>
        </w:rPr>
        <w:t>مشكلة</w:t>
      </w:r>
      <w:r w:rsidRPr="00D36A46">
        <w:rPr>
          <w:rFonts w:ascii="Sakkal Majalla" w:eastAsia="Calibri" w:hAnsi="Sakkal Majalla" w:cs="Sakkal Majalla"/>
          <w:b/>
          <w:bCs/>
          <w:color w:val="000000" w:themeColor="text1"/>
          <w:kern w:val="0"/>
          <w:sz w:val="36"/>
          <w:szCs w:val="36"/>
          <w:rtl/>
          <w:lang w:bidi="ar-EG"/>
          <w14:ligatures w14:val="none"/>
        </w:rPr>
        <w:t xml:space="preserve"> </w:t>
      </w:r>
      <w:r w:rsidRPr="00D36A46">
        <w:rPr>
          <w:rFonts w:ascii="Sakkal Majalla" w:eastAsia="Calibri" w:hAnsi="Sakkal Majalla" w:cs="Sakkal Majalla" w:hint="cs"/>
          <w:b/>
          <w:bCs/>
          <w:color w:val="000000" w:themeColor="text1"/>
          <w:kern w:val="0"/>
          <w:sz w:val="36"/>
          <w:szCs w:val="36"/>
          <w:rtl/>
          <w:lang w:bidi="ar-EG"/>
          <w14:ligatures w14:val="none"/>
        </w:rPr>
        <w:t>الدراسة</w:t>
      </w:r>
      <w:r w:rsidRPr="00D36A46">
        <w:rPr>
          <w:rFonts w:ascii="Sakkal Majalla" w:eastAsia="Calibri" w:hAnsi="Sakkal Majalla" w:cs="Sakkal Majalla"/>
          <w:b/>
          <w:bCs/>
          <w:color w:val="000000" w:themeColor="text1"/>
          <w:kern w:val="0"/>
          <w:sz w:val="36"/>
          <w:szCs w:val="36"/>
          <w:rtl/>
          <w:lang w:bidi="ar-EG"/>
          <w14:ligatures w14:val="none"/>
        </w:rPr>
        <w:t>:</w:t>
      </w:r>
      <w:bookmarkEnd w:id="2"/>
    </w:p>
    <w:p w14:paraId="194FD9E5" w14:textId="5D48CD28" w:rsidR="0024699E" w:rsidRPr="00D36A46" w:rsidRDefault="0024699E"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يحلل هذا البحث كيف تؤثر أنماط القيادة المختلفة على عمليات صنع القرار في إدارة الجامعات السعودية. قد تدعم أو تمنع تقنيات القيادة المتنوعة، التي تتراوح من الاستبدادية إلى التحويلية، الاختيارات الناجحة، مما يؤثر على الأداء المؤسسي العام ومعنويات الموظفين والإبداع والاستجابة للمشهد التعليمي الديناميكي في المملكة العربية السعودية.</w:t>
      </w:r>
    </w:p>
    <w:p w14:paraId="2766ED73" w14:textId="77777777" w:rsidR="0024699E" w:rsidRPr="00D36A46" w:rsidRDefault="0024699E" w:rsidP="00801F84">
      <w:pPr>
        <w:pStyle w:val="a7"/>
        <w:numPr>
          <w:ilvl w:val="0"/>
          <w:numId w:val="1"/>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التأثير على كفاءة القرار:</w:t>
      </w:r>
    </w:p>
    <w:p w14:paraId="2A7AE646" w14:textId="78477DB8" w:rsidR="0024699E" w:rsidRPr="00D36A46" w:rsidRDefault="0024699E"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قد تؤدي أساليب القيادة الاستبدادية، والتي يتم تعريفها غالبًا بالسيطرة المركزية، إلى اختيارات أسرع في الجامعات من خلال تبسيط السلطة من خلال نهج من أعلى إلى أسفل. ومع ذلك، قد تأتي هذه الكفاءة على حساب تجاهل مدخلات أعضاء هيئة التدريس والموظفين، مما قد يؤدي إلى اختيارات غير مستنيرة بالكامل أو غير متوافقة مع متطلبات الأقسام المختلفة، وبالتالي خفض الفعالية في تنفيذ السياسات المؤسسية</w:t>
      </w:r>
      <w:sdt>
        <w:sdtPr>
          <w:rPr>
            <w:rFonts w:ascii="Sakkal Majalla" w:eastAsia="Calibri" w:hAnsi="Sakkal Majalla" w:cs="Sakkal Majalla"/>
            <w:color w:val="000000" w:themeColor="text1"/>
            <w:kern w:val="0"/>
            <w:sz w:val="28"/>
            <w:szCs w:val="28"/>
            <w:rtl/>
            <w:lang w:bidi="ar-EG"/>
            <w14:ligatures w14:val="none"/>
          </w:rPr>
          <w:id w:val="1844428222"/>
          <w:citation/>
        </w:sdtPr>
        <w:sdtContent>
          <w:r w:rsidRPr="00D36A46">
            <w:rPr>
              <w:rFonts w:ascii="Sakkal Majalla" w:eastAsia="Calibri" w:hAnsi="Sakkal Majalla" w:cs="Sakkal Majalla"/>
              <w:color w:val="000000" w:themeColor="text1"/>
              <w:kern w:val="0"/>
              <w:sz w:val="28"/>
              <w:szCs w:val="28"/>
              <w:rtl/>
              <w:lang w:bidi="ar-EG"/>
              <w14:ligatures w14:val="none"/>
            </w:rPr>
            <w:fldChar w:fldCharType="begin"/>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CITATION</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Has231 \l 3073</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rtl/>
              <w:lang w:bidi="ar-EG"/>
              <w14:ligatures w14:val="none"/>
            </w:rPr>
            <w:fldChar w:fldCharType="separate"/>
          </w:r>
          <w:r w:rsidRPr="00D36A46">
            <w:rPr>
              <w:rFonts w:ascii="Sakkal Majalla" w:eastAsia="Calibri" w:hAnsi="Sakkal Majalla" w:cs="Sakkal Majalla"/>
              <w:noProof/>
              <w:color w:val="000000" w:themeColor="text1"/>
              <w:kern w:val="0"/>
              <w:sz w:val="28"/>
              <w:szCs w:val="28"/>
              <w:rtl/>
              <w:lang w:bidi="ar-EG"/>
              <w14:ligatures w14:val="none"/>
            </w:rPr>
            <w:t xml:space="preserve"> (</w:t>
          </w:r>
          <w:r w:rsidRPr="00D36A46">
            <w:rPr>
              <w:rFonts w:ascii="Sakkal Majalla" w:eastAsia="Calibri" w:hAnsi="Sakkal Majalla" w:cs="Sakkal Majalla"/>
              <w:noProof/>
              <w:color w:val="000000" w:themeColor="text1"/>
              <w:kern w:val="0"/>
              <w:sz w:val="28"/>
              <w:szCs w:val="28"/>
              <w:lang w:bidi="ar-EG"/>
              <w14:ligatures w14:val="none"/>
            </w:rPr>
            <w:t>Hassnain</w:t>
          </w:r>
          <w:r w:rsidRPr="00D36A46">
            <w:rPr>
              <w:rFonts w:ascii="Sakkal Majalla" w:eastAsia="Calibri" w:hAnsi="Sakkal Majalla" w:cs="Sakkal Majalla"/>
              <w:noProof/>
              <w:color w:val="000000" w:themeColor="text1"/>
              <w:kern w:val="0"/>
              <w:sz w:val="28"/>
              <w:szCs w:val="28"/>
              <w:rtl/>
              <w:lang w:bidi="ar-EG"/>
              <w14:ligatures w14:val="none"/>
            </w:rPr>
            <w:t>، 2023)</w:t>
          </w:r>
          <w:r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47E0C978" w14:textId="77777777" w:rsidR="0024699E" w:rsidRPr="00D36A46" w:rsidRDefault="0024699E" w:rsidP="00801F84">
      <w:pPr>
        <w:pStyle w:val="a7"/>
        <w:numPr>
          <w:ilvl w:val="0"/>
          <w:numId w:val="1"/>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التأثير على معنويات الموظفين ومشاركتهم:</w:t>
      </w:r>
    </w:p>
    <w:p w14:paraId="661C0B9D" w14:textId="3C8C6F1E" w:rsidR="0024699E" w:rsidRPr="00D36A46" w:rsidRDefault="0024699E"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تعزز أنماط القيادة التحويلية والمشاركة المزيد من التواصل والمشاركة من جانب العمال، مما يؤدي إلى بناء شعور بالشمول والغرض المشترك. قد يؤدي هذا الشمول إلى زيادة معنويات العمال، وتعزيز التفاني في تحقيق الأهداف المؤسسية. وعلى العكس من ذلك، فإن الأساليب غير المرنة والمحددة قد تؤدي إلى فصل الموظفين، حيث إن المشاركة المحدودة في صنع القرار قد تؤدي إلى نقص الرغبة أو المصلحة الشخصية في أهداف المؤسسة</w:t>
      </w:r>
      <w:sdt>
        <w:sdtPr>
          <w:rPr>
            <w:rFonts w:ascii="Sakkal Majalla" w:eastAsia="Calibri" w:hAnsi="Sakkal Majalla" w:cs="Sakkal Majalla"/>
            <w:color w:val="000000" w:themeColor="text1"/>
            <w:kern w:val="0"/>
            <w:sz w:val="28"/>
            <w:szCs w:val="28"/>
            <w:rtl/>
            <w:lang w:bidi="ar-EG"/>
            <w14:ligatures w14:val="none"/>
          </w:rPr>
          <w:id w:val="-295379088"/>
          <w:citation/>
        </w:sdtPr>
        <w:sdtContent>
          <w:r w:rsidRPr="00D36A46">
            <w:rPr>
              <w:rFonts w:ascii="Sakkal Majalla" w:eastAsia="Calibri" w:hAnsi="Sakkal Majalla" w:cs="Sakkal Majalla"/>
              <w:color w:val="000000" w:themeColor="text1"/>
              <w:kern w:val="0"/>
              <w:sz w:val="28"/>
              <w:szCs w:val="28"/>
              <w:rtl/>
              <w:lang w:bidi="ar-EG"/>
              <w14:ligatures w14:val="none"/>
            </w:rPr>
            <w:fldChar w:fldCharType="begin"/>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CITATION</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Zan23 \l 3073</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rtl/>
              <w:lang w:bidi="ar-EG"/>
              <w14:ligatures w14:val="none"/>
            </w:rPr>
            <w:fldChar w:fldCharType="separate"/>
          </w:r>
          <w:r w:rsidRPr="00D36A46">
            <w:rPr>
              <w:rFonts w:ascii="Sakkal Majalla" w:eastAsia="Calibri" w:hAnsi="Sakkal Majalla" w:cs="Sakkal Majalla"/>
              <w:noProof/>
              <w:color w:val="000000" w:themeColor="text1"/>
              <w:kern w:val="0"/>
              <w:sz w:val="28"/>
              <w:szCs w:val="28"/>
              <w:rtl/>
              <w:lang w:bidi="ar-EG"/>
              <w14:ligatures w14:val="none"/>
            </w:rPr>
            <w:t xml:space="preserve"> (</w:t>
          </w:r>
          <w:r w:rsidRPr="00D36A46">
            <w:rPr>
              <w:rFonts w:ascii="Sakkal Majalla" w:eastAsia="Calibri" w:hAnsi="Sakkal Majalla" w:cs="Sakkal Majalla"/>
              <w:noProof/>
              <w:color w:val="000000" w:themeColor="text1"/>
              <w:kern w:val="0"/>
              <w:sz w:val="28"/>
              <w:szCs w:val="28"/>
              <w:lang w:bidi="ar-EG"/>
              <w14:ligatures w14:val="none"/>
            </w:rPr>
            <w:t>Zanabazar</w:t>
          </w:r>
          <w:r w:rsidRPr="00D36A46">
            <w:rPr>
              <w:rFonts w:ascii="Sakkal Majalla" w:eastAsia="Calibri" w:hAnsi="Sakkal Majalla" w:cs="Sakkal Majalla"/>
              <w:noProof/>
              <w:color w:val="000000" w:themeColor="text1"/>
              <w:kern w:val="0"/>
              <w:sz w:val="28"/>
              <w:szCs w:val="28"/>
              <w:rtl/>
              <w:lang w:bidi="ar-EG"/>
              <w14:ligatures w14:val="none"/>
            </w:rPr>
            <w:t>، 2023)</w:t>
          </w:r>
          <w:r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416A38D9" w14:textId="77777777" w:rsidR="00864B2A" w:rsidRDefault="00864B2A">
      <w:pPr>
        <w:spacing w:line="278" w:lineRule="auto"/>
        <w:rPr>
          <w:rFonts w:ascii="Sakkal Majalla" w:eastAsia="Calibri" w:hAnsi="Sakkal Majalla" w:cs="Sakkal Majalla"/>
          <w:b/>
          <w:bCs/>
          <w:color w:val="000000" w:themeColor="text1"/>
          <w:kern w:val="0"/>
          <w:sz w:val="28"/>
          <w:szCs w:val="28"/>
          <w:rtl/>
          <w:lang w:bidi="ar-EG"/>
          <w14:ligatures w14:val="none"/>
        </w:rPr>
      </w:pPr>
      <w:r>
        <w:rPr>
          <w:rFonts w:ascii="Sakkal Majalla" w:eastAsia="Calibri" w:hAnsi="Sakkal Majalla" w:cs="Sakkal Majalla"/>
          <w:b/>
          <w:bCs/>
          <w:color w:val="000000" w:themeColor="text1"/>
          <w:kern w:val="0"/>
          <w:sz w:val="28"/>
          <w:szCs w:val="28"/>
          <w:rtl/>
          <w:lang w:bidi="ar-EG"/>
          <w14:ligatures w14:val="none"/>
        </w:rPr>
        <w:br w:type="page"/>
      </w:r>
    </w:p>
    <w:p w14:paraId="5CF662B8" w14:textId="2B7BA4B3" w:rsidR="0024699E" w:rsidRPr="00D36A46" w:rsidRDefault="0024699E" w:rsidP="00801F84">
      <w:pPr>
        <w:pStyle w:val="a7"/>
        <w:numPr>
          <w:ilvl w:val="0"/>
          <w:numId w:val="1"/>
        </w:numPr>
        <w:bidi/>
        <w:spacing w:before="100" w:beforeAutospacing="1" w:after="100" w:afterAutospacing="1" w:line="360" w:lineRule="auto"/>
        <w:ind w:left="332"/>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lastRenderedPageBreak/>
        <w:t>التأثير على الإبداع والابتكار:</w:t>
      </w:r>
    </w:p>
    <w:p w14:paraId="7EA1EB97" w14:textId="2ECFF945" w:rsidR="0024699E" w:rsidRPr="00D36A46" w:rsidRDefault="0024699E"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تعمل أساليب القيادة التعاونية عادة على تعزيز الإبداع من خلال تهيئة جو حيث يتم الترحيب بوجهات النظر والأفكار المتنوعة. ويساعد هذا الجو المسؤولين الجامعيين على خلق إجابات مبتكرة للقضايا الصعبة. وعلى العكس من ذلك، فإن القيادة التي تثبط المشاركة قد تمنع الإبداع، وتحد من مرونة المؤسسة في التعامل مع المتطلبات التعليمية المتغيرة والاختراقات العالمية في المجالين الأكاديمي والتكنولوجي</w:t>
      </w:r>
      <w:sdt>
        <w:sdtPr>
          <w:rPr>
            <w:rFonts w:ascii="Sakkal Majalla" w:eastAsia="Calibri" w:hAnsi="Sakkal Majalla" w:cs="Sakkal Majalla"/>
            <w:color w:val="000000" w:themeColor="text1"/>
            <w:kern w:val="0"/>
            <w:sz w:val="28"/>
            <w:szCs w:val="28"/>
            <w:rtl/>
            <w:lang w:bidi="ar-EG"/>
            <w14:ligatures w14:val="none"/>
          </w:rPr>
          <w:id w:val="-331615306"/>
          <w:citation/>
        </w:sdtPr>
        <w:sdtContent>
          <w:r w:rsidRPr="00D36A46">
            <w:rPr>
              <w:rFonts w:ascii="Sakkal Majalla" w:eastAsia="Calibri" w:hAnsi="Sakkal Majalla" w:cs="Sakkal Majalla"/>
              <w:color w:val="000000" w:themeColor="text1"/>
              <w:kern w:val="0"/>
              <w:sz w:val="28"/>
              <w:szCs w:val="28"/>
              <w:rtl/>
              <w:lang w:bidi="ar-EG"/>
              <w14:ligatures w14:val="none"/>
            </w:rPr>
            <w:fldChar w:fldCharType="begin"/>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CITATION</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Saa23 \l 3073</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rtl/>
              <w:lang w:bidi="ar-EG"/>
              <w14:ligatures w14:val="none"/>
            </w:rPr>
            <w:fldChar w:fldCharType="separate"/>
          </w:r>
          <w:r w:rsidRPr="00D36A46">
            <w:rPr>
              <w:rFonts w:ascii="Sakkal Majalla" w:eastAsia="Calibri" w:hAnsi="Sakkal Majalla" w:cs="Sakkal Majalla"/>
              <w:noProof/>
              <w:color w:val="000000" w:themeColor="text1"/>
              <w:kern w:val="0"/>
              <w:sz w:val="28"/>
              <w:szCs w:val="28"/>
              <w:rtl/>
              <w:lang w:bidi="ar-EG"/>
              <w14:ligatures w14:val="none"/>
            </w:rPr>
            <w:t xml:space="preserve"> (</w:t>
          </w:r>
          <w:r w:rsidRPr="00D36A46">
            <w:rPr>
              <w:rFonts w:ascii="Sakkal Majalla" w:eastAsia="Calibri" w:hAnsi="Sakkal Majalla" w:cs="Sakkal Majalla"/>
              <w:noProof/>
              <w:color w:val="000000" w:themeColor="text1"/>
              <w:kern w:val="0"/>
              <w:sz w:val="28"/>
              <w:szCs w:val="28"/>
              <w:lang w:bidi="ar-EG"/>
              <w14:ligatures w14:val="none"/>
            </w:rPr>
            <w:t>Saad</w:t>
          </w:r>
          <w:r w:rsidRPr="00D36A46">
            <w:rPr>
              <w:rFonts w:ascii="Sakkal Majalla" w:eastAsia="Calibri" w:hAnsi="Sakkal Majalla" w:cs="Sakkal Majalla"/>
              <w:noProof/>
              <w:color w:val="000000" w:themeColor="text1"/>
              <w:kern w:val="0"/>
              <w:sz w:val="28"/>
              <w:szCs w:val="28"/>
              <w:rtl/>
              <w:lang w:bidi="ar-EG"/>
              <w14:ligatures w14:val="none"/>
            </w:rPr>
            <w:t>، 2023)</w:t>
          </w:r>
          <w:r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24D802C2" w14:textId="77777777" w:rsidR="0024699E" w:rsidRPr="00D36A46" w:rsidRDefault="0024699E" w:rsidP="00801F84">
      <w:pPr>
        <w:pStyle w:val="a7"/>
        <w:numPr>
          <w:ilvl w:val="0"/>
          <w:numId w:val="1"/>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القدرة على التكيف مع التغيير والتحديات:</w:t>
      </w:r>
    </w:p>
    <w:p w14:paraId="13926F97" w14:textId="286CA5A3" w:rsidR="0024699E" w:rsidRPr="00D36A46" w:rsidRDefault="0024699E"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تواجه الجامعات باستمرار قضايا متغيرة مثل تطورات التكنولوجيا، ومراجعة المناهج، والإصلاحات التشريعية. والقادة الذين لديهم أنماط ظرفية أو تحويلية هم أكثر استعدادًا لمساعدة المؤسسات من خلال هذه التحولات من خلال تشجيع نهج مرن وقابل للتكيف في صنع القرار. وعلى العكس من ذلك، فإن استراتيجية القيادة الصارمة قد تفشل في قبول التعديلات المطلوبة، مما يعوق قدرة الجامعة على التكيف بشكل فعال مع التغيير</w:t>
      </w:r>
      <w:sdt>
        <w:sdtPr>
          <w:rPr>
            <w:rFonts w:ascii="Sakkal Majalla" w:eastAsia="Calibri" w:hAnsi="Sakkal Majalla" w:cs="Sakkal Majalla"/>
            <w:color w:val="000000" w:themeColor="text1"/>
            <w:kern w:val="0"/>
            <w:sz w:val="28"/>
            <w:szCs w:val="28"/>
            <w:rtl/>
            <w:lang w:bidi="ar-EG"/>
            <w14:ligatures w14:val="none"/>
          </w:rPr>
          <w:id w:val="-2013521498"/>
          <w:citation/>
        </w:sdtPr>
        <w:sdtContent>
          <w:r w:rsidR="00AF234D" w:rsidRPr="00D36A46">
            <w:rPr>
              <w:rFonts w:ascii="Sakkal Majalla" w:eastAsia="Calibri" w:hAnsi="Sakkal Majalla" w:cs="Sakkal Majalla"/>
              <w:color w:val="000000" w:themeColor="text1"/>
              <w:kern w:val="0"/>
              <w:sz w:val="28"/>
              <w:szCs w:val="28"/>
              <w:rtl/>
              <w:lang w:bidi="ar-EG"/>
              <w14:ligatures w14:val="none"/>
            </w:rPr>
            <w:fldChar w:fldCharType="begin"/>
          </w:r>
          <w:r w:rsidR="00AF234D"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AF234D" w:rsidRPr="00D36A46">
            <w:rPr>
              <w:rFonts w:ascii="Sakkal Majalla" w:eastAsia="Calibri" w:hAnsi="Sakkal Majalla" w:cs="Sakkal Majalla"/>
              <w:color w:val="000000" w:themeColor="text1"/>
              <w:kern w:val="0"/>
              <w:sz w:val="28"/>
              <w:szCs w:val="28"/>
              <w:lang w:bidi="ar-EG"/>
              <w14:ligatures w14:val="none"/>
            </w:rPr>
            <w:instrText>CITATION</w:instrText>
          </w:r>
          <w:r w:rsidR="00AF234D"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AF234D" w:rsidRPr="00D36A46">
            <w:rPr>
              <w:rFonts w:ascii="Sakkal Majalla" w:eastAsia="Calibri" w:hAnsi="Sakkal Majalla" w:cs="Sakkal Majalla"/>
              <w:color w:val="000000" w:themeColor="text1"/>
              <w:kern w:val="0"/>
              <w:sz w:val="28"/>
              <w:szCs w:val="28"/>
              <w:lang w:bidi="ar-EG"/>
              <w14:ligatures w14:val="none"/>
            </w:rPr>
            <w:instrText>Lan20 \l 3073</w:instrText>
          </w:r>
          <w:r w:rsidR="00AF234D"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AF234D" w:rsidRPr="00D36A46">
            <w:rPr>
              <w:rFonts w:ascii="Sakkal Majalla" w:eastAsia="Calibri" w:hAnsi="Sakkal Majalla" w:cs="Sakkal Majalla"/>
              <w:color w:val="000000" w:themeColor="text1"/>
              <w:kern w:val="0"/>
              <w:sz w:val="28"/>
              <w:szCs w:val="28"/>
              <w:rtl/>
              <w:lang w:bidi="ar-EG"/>
              <w14:ligatures w14:val="none"/>
            </w:rPr>
            <w:fldChar w:fldCharType="separate"/>
          </w:r>
          <w:r w:rsidR="00AF234D" w:rsidRPr="00D36A46">
            <w:rPr>
              <w:rFonts w:ascii="Sakkal Majalla" w:eastAsia="Calibri" w:hAnsi="Sakkal Majalla" w:cs="Sakkal Majalla"/>
              <w:noProof/>
              <w:color w:val="000000" w:themeColor="text1"/>
              <w:kern w:val="0"/>
              <w:sz w:val="28"/>
              <w:szCs w:val="28"/>
              <w:rtl/>
              <w:lang w:bidi="ar-EG"/>
              <w14:ligatures w14:val="none"/>
            </w:rPr>
            <w:t xml:space="preserve"> (</w:t>
          </w:r>
          <w:r w:rsidR="00AF234D" w:rsidRPr="00D36A46">
            <w:rPr>
              <w:rFonts w:ascii="Sakkal Majalla" w:eastAsia="Calibri" w:hAnsi="Sakkal Majalla" w:cs="Sakkal Majalla"/>
              <w:noProof/>
              <w:color w:val="000000" w:themeColor="text1"/>
              <w:kern w:val="0"/>
              <w:sz w:val="28"/>
              <w:szCs w:val="28"/>
              <w:lang w:bidi="ar-EG"/>
              <w14:ligatures w14:val="none"/>
            </w:rPr>
            <w:t>Lan</w:t>
          </w:r>
          <w:r w:rsidR="00AF234D" w:rsidRPr="00D36A46">
            <w:rPr>
              <w:rFonts w:ascii="Sakkal Majalla" w:eastAsia="Calibri" w:hAnsi="Sakkal Majalla" w:cs="Sakkal Majalla"/>
              <w:noProof/>
              <w:color w:val="000000" w:themeColor="text1"/>
              <w:kern w:val="0"/>
              <w:sz w:val="28"/>
              <w:szCs w:val="28"/>
              <w:rtl/>
              <w:lang w:bidi="ar-EG"/>
              <w14:ligatures w14:val="none"/>
            </w:rPr>
            <w:t>، 2020)</w:t>
          </w:r>
          <w:r w:rsidR="00AF234D"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7FFCFD6D" w14:textId="70E995EC" w:rsidR="0024699E" w:rsidRPr="00D36A46" w:rsidRDefault="0024699E" w:rsidP="00801F84">
      <w:pPr>
        <w:pStyle w:val="a7"/>
        <w:numPr>
          <w:ilvl w:val="0"/>
          <w:numId w:val="1"/>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التأثير على الثقافة المؤسسية:</w:t>
      </w:r>
    </w:p>
    <w:p w14:paraId="58138240" w14:textId="78826153" w:rsidR="0024699E" w:rsidRPr="00D36A46" w:rsidRDefault="0024699E"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تؤثر أنماط القيادة بشكل كبير على ثقافة المؤسسة، سواء من خلال تعزيز التعاون والتواصل المفتوح أو تفضيل التسلسل الهرمي الصارم. تدعم الثقافة الصحية الشاملة الانفتاح والمساءلة، وهما أمران حيويان لاتخاذ القرارات الشاملة. بدلاً من ذلك، قد تمنع الثقافة الاستبدادية العمال من التعبير عن المشكلات أو الأفكار، مما ينتج عنه مكان عمل مدفوع بالامتثال بدلاً من بيئة عمل قائمة على التنمية البنّاءة والمشاركة</w:t>
      </w:r>
      <w:sdt>
        <w:sdtPr>
          <w:rPr>
            <w:rFonts w:ascii="Sakkal Majalla" w:eastAsia="Calibri" w:hAnsi="Sakkal Majalla" w:cs="Sakkal Majalla"/>
            <w:color w:val="000000" w:themeColor="text1"/>
            <w:kern w:val="0"/>
            <w:sz w:val="28"/>
            <w:szCs w:val="28"/>
            <w:rtl/>
            <w:lang w:bidi="ar-EG"/>
            <w14:ligatures w14:val="none"/>
          </w:rPr>
          <w:id w:val="-1179582522"/>
          <w:citation/>
        </w:sdtPr>
        <w:sdtContent>
          <w:r w:rsidR="00AF234D" w:rsidRPr="00D36A46">
            <w:rPr>
              <w:rFonts w:ascii="Sakkal Majalla" w:eastAsia="Calibri" w:hAnsi="Sakkal Majalla" w:cs="Sakkal Majalla"/>
              <w:color w:val="000000" w:themeColor="text1"/>
              <w:kern w:val="0"/>
              <w:sz w:val="28"/>
              <w:szCs w:val="28"/>
              <w:rtl/>
              <w:lang w:bidi="ar-EG"/>
              <w14:ligatures w14:val="none"/>
            </w:rPr>
            <w:fldChar w:fldCharType="begin"/>
          </w:r>
          <w:r w:rsidR="00AF234D"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AF234D" w:rsidRPr="00D36A46">
            <w:rPr>
              <w:rFonts w:ascii="Sakkal Majalla" w:eastAsia="Calibri" w:hAnsi="Sakkal Majalla" w:cs="Sakkal Majalla"/>
              <w:color w:val="000000" w:themeColor="text1"/>
              <w:kern w:val="0"/>
              <w:sz w:val="28"/>
              <w:szCs w:val="28"/>
              <w:lang w:bidi="ar-EG"/>
              <w14:ligatures w14:val="none"/>
            </w:rPr>
            <w:instrText>CITATION</w:instrText>
          </w:r>
          <w:r w:rsidR="00AF234D"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AF234D" w:rsidRPr="00D36A46">
            <w:rPr>
              <w:rFonts w:ascii="Sakkal Majalla" w:eastAsia="Calibri" w:hAnsi="Sakkal Majalla" w:cs="Sakkal Majalla"/>
              <w:color w:val="000000" w:themeColor="text1"/>
              <w:kern w:val="0"/>
              <w:sz w:val="28"/>
              <w:szCs w:val="28"/>
              <w:lang w:bidi="ar-EG"/>
              <w14:ligatures w14:val="none"/>
            </w:rPr>
            <w:instrText>Kel24 \l 3073</w:instrText>
          </w:r>
          <w:r w:rsidR="00AF234D"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AF234D" w:rsidRPr="00D36A46">
            <w:rPr>
              <w:rFonts w:ascii="Sakkal Majalla" w:eastAsia="Calibri" w:hAnsi="Sakkal Majalla" w:cs="Sakkal Majalla"/>
              <w:color w:val="000000" w:themeColor="text1"/>
              <w:kern w:val="0"/>
              <w:sz w:val="28"/>
              <w:szCs w:val="28"/>
              <w:rtl/>
              <w:lang w:bidi="ar-EG"/>
              <w14:ligatures w14:val="none"/>
            </w:rPr>
            <w:fldChar w:fldCharType="separate"/>
          </w:r>
          <w:r w:rsidR="00AF234D" w:rsidRPr="00D36A46">
            <w:rPr>
              <w:rFonts w:ascii="Sakkal Majalla" w:eastAsia="Calibri" w:hAnsi="Sakkal Majalla" w:cs="Sakkal Majalla"/>
              <w:noProof/>
              <w:color w:val="000000" w:themeColor="text1"/>
              <w:kern w:val="0"/>
              <w:sz w:val="28"/>
              <w:szCs w:val="28"/>
              <w:rtl/>
              <w:lang w:bidi="ar-EG"/>
              <w14:ligatures w14:val="none"/>
            </w:rPr>
            <w:t xml:space="preserve"> (</w:t>
          </w:r>
          <w:r w:rsidR="00AF234D" w:rsidRPr="00D36A46">
            <w:rPr>
              <w:rFonts w:ascii="Sakkal Majalla" w:eastAsia="Calibri" w:hAnsi="Sakkal Majalla" w:cs="Sakkal Majalla"/>
              <w:noProof/>
              <w:color w:val="000000" w:themeColor="text1"/>
              <w:kern w:val="0"/>
              <w:sz w:val="28"/>
              <w:szCs w:val="28"/>
              <w:lang w:bidi="ar-EG"/>
              <w14:ligatures w14:val="none"/>
            </w:rPr>
            <w:t>Kelmendi</w:t>
          </w:r>
          <w:r w:rsidR="00AF234D" w:rsidRPr="00D36A46">
            <w:rPr>
              <w:rFonts w:ascii="Sakkal Majalla" w:eastAsia="Calibri" w:hAnsi="Sakkal Majalla" w:cs="Sakkal Majalla"/>
              <w:noProof/>
              <w:color w:val="000000" w:themeColor="text1"/>
              <w:kern w:val="0"/>
              <w:sz w:val="28"/>
              <w:szCs w:val="28"/>
              <w:rtl/>
              <w:lang w:bidi="ar-EG"/>
              <w14:ligatures w14:val="none"/>
            </w:rPr>
            <w:t>، 2024)</w:t>
          </w:r>
          <w:r w:rsidR="00AF234D"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73520FB0" w14:textId="77777777" w:rsidR="00864B2A" w:rsidRDefault="00864B2A">
      <w:pPr>
        <w:spacing w:line="278" w:lineRule="auto"/>
        <w:rPr>
          <w:rFonts w:ascii="Sakkal Majalla" w:eastAsia="Calibri" w:hAnsi="Sakkal Majalla" w:cs="Sakkal Majalla"/>
          <w:b/>
          <w:bCs/>
          <w:color w:val="000000" w:themeColor="text1"/>
          <w:kern w:val="0"/>
          <w:sz w:val="28"/>
          <w:szCs w:val="28"/>
          <w:rtl/>
          <w:lang w:bidi="ar-EG"/>
          <w14:ligatures w14:val="none"/>
        </w:rPr>
      </w:pPr>
      <w:r>
        <w:rPr>
          <w:rFonts w:ascii="Sakkal Majalla" w:eastAsia="Calibri" w:hAnsi="Sakkal Majalla" w:cs="Sakkal Majalla"/>
          <w:b/>
          <w:bCs/>
          <w:color w:val="000000" w:themeColor="text1"/>
          <w:kern w:val="0"/>
          <w:sz w:val="28"/>
          <w:szCs w:val="28"/>
          <w:rtl/>
          <w:lang w:bidi="ar-EG"/>
          <w14:ligatures w14:val="none"/>
        </w:rPr>
        <w:br w:type="page"/>
      </w:r>
    </w:p>
    <w:p w14:paraId="7F78C0E4" w14:textId="7B9A8E4D" w:rsidR="0024699E" w:rsidRPr="00D36A46" w:rsidRDefault="0024699E" w:rsidP="00801F84">
      <w:pPr>
        <w:pStyle w:val="a7"/>
        <w:numPr>
          <w:ilvl w:val="0"/>
          <w:numId w:val="1"/>
        </w:numPr>
        <w:bidi/>
        <w:spacing w:before="100" w:beforeAutospacing="1" w:after="100" w:afterAutospacing="1" w:line="360" w:lineRule="auto"/>
        <w:ind w:left="332"/>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lastRenderedPageBreak/>
        <w:t>التوافق مع أهداف رؤية 2030:</w:t>
      </w:r>
    </w:p>
    <w:p w14:paraId="111634CF" w14:textId="445BA11C" w:rsidR="00787C8A" w:rsidRPr="00D36A46" w:rsidRDefault="0024699E"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rtl/>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تؤكد رؤية المملكة العربية السعودية 2030 على إنشاء اقتصاد قائم على المعرفة، مما يتطلب من المؤسسات التعليمية تبني أنماط القيادة التي تعزز المرونة والابتكار والعمل الجماعي. الجامعات التي يرأسها قادة </w:t>
      </w:r>
      <w:proofErr w:type="spellStart"/>
      <w:r w:rsidRPr="00D36A46">
        <w:rPr>
          <w:rFonts w:ascii="Sakkal Majalla" w:eastAsia="Calibri" w:hAnsi="Sakkal Majalla" w:cs="Sakkal Majalla"/>
          <w:color w:val="000000" w:themeColor="text1"/>
          <w:kern w:val="0"/>
          <w:sz w:val="28"/>
          <w:szCs w:val="28"/>
          <w:rtl/>
          <w:lang w:bidi="ar-EG"/>
          <w14:ligatures w14:val="none"/>
        </w:rPr>
        <w:t>تحويليون</w:t>
      </w:r>
      <w:proofErr w:type="spellEnd"/>
      <w:r w:rsidRPr="00D36A46">
        <w:rPr>
          <w:rFonts w:ascii="Sakkal Majalla" w:eastAsia="Calibri" w:hAnsi="Sakkal Majalla" w:cs="Sakkal Majalla"/>
          <w:color w:val="000000" w:themeColor="text1"/>
          <w:kern w:val="0"/>
          <w:sz w:val="28"/>
          <w:szCs w:val="28"/>
          <w:rtl/>
          <w:lang w:bidi="ar-EG"/>
          <w14:ligatures w14:val="none"/>
        </w:rPr>
        <w:t xml:space="preserve"> أكثر انسجامًا مع هذه الأهداف، لأن هؤلاء القادة يشجعون التحسين المستمر والانفتاح على التغيير. في المقابل، قد تجد المنظمات الخاضعة للقيادة الاستبدادية صعوبة في تنفيذ تركيز رؤية 2030 على الابتكار والتنوع</w:t>
      </w:r>
      <w:sdt>
        <w:sdtPr>
          <w:rPr>
            <w:rFonts w:ascii="Sakkal Majalla" w:eastAsia="Calibri" w:hAnsi="Sakkal Majalla" w:cs="Sakkal Majalla"/>
            <w:color w:val="000000" w:themeColor="text1"/>
            <w:kern w:val="0"/>
            <w:sz w:val="28"/>
            <w:szCs w:val="28"/>
            <w:rtl/>
            <w:lang w:bidi="ar-EG"/>
            <w14:ligatures w14:val="none"/>
          </w:rPr>
          <w:id w:val="-987468859"/>
          <w:citation/>
        </w:sdtPr>
        <w:sdtContent>
          <w:r w:rsidR="00AF234D" w:rsidRPr="00D36A46">
            <w:rPr>
              <w:rFonts w:ascii="Sakkal Majalla" w:eastAsia="Calibri" w:hAnsi="Sakkal Majalla" w:cs="Sakkal Majalla"/>
              <w:color w:val="000000" w:themeColor="text1"/>
              <w:kern w:val="0"/>
              <w:sz w:val="28"/>
              <w:szCs w:val="28"/>
              <w:rtl/>
              <w:lang w:bidi="ar-EG"/>
              <w14:ligatures w14:val="none"/>
            </w:rPr>
            <w:fldChar w:fldCharType="begin"/>
          </w:r>
          <w:r w:rsidR="00AF234D"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AF234D" w:rsidRPr="00D36A46">
            <w:rPr>
              <w:rFonts w:ascii="Sakkal Majalla" w:eastAsia="Calibri" w:hAnsi="Sakkal Majalla" w:cs="Sakkal Majalla"/>
              <w:color w:val="000000" w:themeColor="text1"/>
              <w:kern w:val="0"/>
              <w:sz w:val="28"/>
              <w:szCs w:val="28"/>
              <w:lang w:bidi="ar-EG"/>
              <w14:ligatures w14:val="none"/>
            </w:rPr>
            <w:instrText>CITATION</w:instrText>
          </w:r>
          <w:r w:rsidR="00AF234D"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AF234D" w:rsidRPr="00D36A46">
            <w:rPr>
              <w:rFonts w:ascii="Sakkal Majalla" w:eastAsia="Calibri" w:hAnsi="Sakkal Majalla" w:cs="Sakkal Majalla"/>
              <w:color w:val="000000" w:themeColor="text1"/>
              <w:kern w:val="0"/>
              <w:sz w:val="28"/>
              <w:szCs w:val="28"/>
              <w:lang w:bidi="ar-EG"/>
              <w14:ligatures w14:val="none"/>
            </w:rPr>
            <w:instrText>Aln241 \l 3073</w:instrText>
          </w:r>
          <w:r w:rsidR="00AF234D"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AF234D" w:rsidRPr="00D36A46">
            <w:rPr>
              <w:rFonts w:ascii="Sakkal Majalla" w:eastAsia="Calibri" w:hAnsi="Sakkal Majalla" w:cs="Sakkal Majalla"/>
              <w:color w:val="000000" w:themeColor="text1"/>
              <w:kern w:val="0"/>
              <w:sz w:val="28"/>
              <w:szCs w:val="28"/>
              <w:rtl/>
              <w:lang w:bidi="ar-EG"/>
              <w14:ligatures w14:val="none"/>
            </w:rPr>
            <w:fldChar w:fldCharType="separate"/>
          </w:r>
          <w:r w:rsidR="00AF234D" w:rsidRPr="00D36A46">
            <w:rPr>
              <w:rFonts w:ascii="Sakkal Majalla" w:eastAsia="Calibri" w:hAnsi="Sakkal Majalla" w:cs="Sakkal Majalla"/>
              <w:noProof/>
              <w:color w:val="000000" w:themeColor="text1"/>
              <w:kern w:val="0"/>
              <w:sz w:val="28"/>
              <w:szCs w:val="28"/>
              <w:rtl/>
              <w:lang w:bidi="ar-EG"/>
              <w14:ligatures w14:val="none"/>
            </w:rPr>
            <w:t xml:space="preserve"> (</w:t>
          </w:r>
          <w:r w:rsidR="00AF234D" w:rsidRPr="00D36A46">
            <w:rPr>
              <w:rFonts w:ascii="Sakkal Majalla" w:eastAsia="Calibri" w:hAnsi="Sakkal Majalla" w:cs="Sakkal Majalla"/>
              <w:noProof/>
              <w:color w:val="000000" w:themeColor="text1"/>
              <w:kern w:val="0"/>
              <w:sz w:val="28"/>
              <w:szCs w:val="28"/>
              <w:lang w:bidi="ar-EG"/>
              <w14:ligatures w14:val="none"/>
            </w:rPr>
            <w:t>Alnajim</w:t>
          </w:r>
          <w:r w:rsidR="00AF234D" w:rsidRPr="00D36A46">
            <w:rPr>
              <w:rFonts w:ascii="Sakkal Majalla" w:eastAsia="Calibri" w:hAnsi="Sakkal Majalla" w:cs="Sakkal Majalla"/>
              <w:noProof/>
              <w:color w:val="000000" w:themeColor="text1"/>
              <w:kern w:val="0"/>
              <w:sz w:val="28"/>
              <w:szCs w:val="28"/>
              <w:rtl/>
              <w:lang w:bidi="ar-EG"/>
              <w14:ligatures w14:val="none"/>
            </w:rPr>
            <w:t>، 2024)</w:t>
          </w:r>
          <w:r w:rsidR="00AF234D"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03A5DFEB" w14:textId="5B717BD0" w:rsidR="006E67C5" w:rsidRPr="00D36A46" w:rsidRDefault="006E67C5" w:rsidP="006E67C5">
      <w:pPr>
        <w:bidi/>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3" w:name="_Toc192250901"/>
      <w:r w:rsidRPr="00D36A46">
        <w:rPr>
          <w:rFonts w:ascii="Sakkal Majalla" w:eastAsia="Calibri" w:hAnsi="Sakkal Majalla" w:cs="Sakkal Majalla"/>
          <w:b/>
          <w:bCs/>
          <w:color w:val="000000" w:themeColor="text1"/>
          <w:kern w:val="0"/>
          <w:sz w:val="36"/>
          <w:szCs w:val="36"/>
          <w:rtl/>
          <w:lang w:bidi="ar-EG"/>
          <w14:ligatures w14:val="none"/>
        </w:rPr>
        <w:t xml:space="preserve">2.1 </w:t>
      </w:r>
      <w:r w:rsidRPr="00D36A46">
        <w:rPr>
          <w:rFonts w:ascii="Sakkal Majalla" w:eastAsia="Calibri" w:hAnsi="Sakkal Majalla" w:cs="Sakkal Majalla" w:hint="cs"/>
          <w:b/>
          <w:bCs/>
          <w:color w:val="000000" w:themeColor="text1"/>
          <w:kern w:val="0"/>
          <w:sz w:val="36"/>
          <w:szCs w:val="36"/>
          <w:rtl/>
          <w:lang w:bidi="ar-EG"/>
          <w14:ligatures w14:val="none"/>
        </w:rPr>
        <w:t>أهمية</w:t>
      </w:r>
      <w:r w:rsidRPr="00D36A46">
        <w:rPr>
          <w:rFonts w:ascii="Sakkal Majalla" w:eastAsia="Calibri" w:hAnsi="Sakkal Majalla" w:cs="Sakkal Majalla"/>
          <w:b/>
          <w:bCs/>
          <w:color w:val="000000" w:themeColor="text1"/>
          <w:kern w:val="0"/>
          <w:sz w:val="36"/>
          <w:szCs w:val="36"/>
          <w:rtl/>
          <w:lang w:bidi="ar-EG"/>
          <w14:ligatures w14:val="none"/>
        </w:rPr>
        <w:t xml:space="preserve"> </w:t>
      </w:r>
      <w:r w:rsidRPr="00D36A46">
        <w:rPr>
          <w:rFonts w:ascii="Sakkal Majalla" w:eastAsia="Calibri" w:hAnsi="Sakkal Majalla" w:cs="Sakkal Majalla" w:hint="cs"/>
          <w:b/>
          <w:bCs/>
          <w:color w:val="000000" w:themeColor="text1"/>
          <w:kern w:val="0"/>
          <w:sz w:val="36"/>
          <w:szCs w:val="36"/>
          <w:rtl/>
          <w:lang w:bidi="ar-EG"/>
          <w14:ligatures w14:val="none"/>
        </w:rPr>
        <w:t>الدراسة</w:t>
      </w:r>
      <w:r w:rsidRPr="00D36A46">
        <w:rPr>
          <w:rFonts w:ascii="Sakkal Majalla" w:eastAsia="Calibri" w:hAnsi="Sakkal Majalla" w:cs="Sakkal Majalla"/>
          <w:b/>
          <w:bCs/>
          <w:color w:val="000000" w:themeColor="text1"/>
          <w:kern w:val="0"/>
          <w:sz w:val="36"/>
          <w:szCs w:val="36"/>
          <w:rtl/>
          <w:lang w:bidi="ar-EG"/>
          <w14:ligatures w14:val="none"/>
        </w:rPr>
        <w:t>:</w:t>
      </w:r>
      <w:bookmarkEnd w:id="3"/>
    </w:p>
    <w:p w14:paraId="56B108F4" w14:textId="0C820232" w:rsidR="00AF234D" w:rsidRPr="00D36A46" w:rsidRDefault="00AF234D"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rtl/>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يعد هذا البحث بالغ الأهمية لفهم كيفية تأثير أنماط القيادة على عمليات صنع القرار في إدارة الجامعات السعودية. ومن خلال التحقيق في هذه الصلة، يضيف البحث إلى الموضوع الأوسع المتمثل في الإدارة التعليمية ويزود الممارسات المؤسسية بالمعلومات. وفي حين تسعى المملكة العربية السعودية إلى إصلاح التعليم المرتبط برؤية 2030، فإن النتائج المستخلصة من هذا البحث قد تساعد المؤسسات على تعزيز فعالية القيادة وتحسين عملية صنع القرار وبناء ثقافة الإبداع والتعاون الضرورية لتحقيق الأهداف الوطنية.</w:t>
      </w:r>
    </w:p>
    <w:p w14:paraId="502373AE" w14:textId="393221CE" w:rsidR="007C21FB" w:rsidRPr="00D36A46" w:rsidRDefault="007C21FB" w:rsidP="00801F84">
      <w:pPr>
        <w:pStyle w:val="a7"/>
        <w:numPr>
          <w:ilvl w:val="0"/>
          <w:numId w:val="2"/>
        </w:numPr>
        <w:bidi/>
        <w:spacing w:before="100" w:beforeAutospacing="1" w:after="100" w:afterAutospacing="1" w:line="360" w:lineRule="auto"/>
        <w:ind w:left="473" w:hanging="357"/>
        <w:contextualSpacing w:val="0"/>
        <w:jc w:val="both"/>
        <w:outlineLvl w:val="2"/>
        <w:rPr>
          <w:rFonts w:ascii="Sakkal Majalla" w:eastAsia="Calibri" w:hAnsi="Sakkal Majalla" w:cs="Sakkal Majalla"/>
          <w:b/>
          <w:bCs/>
          <w:color w:val="000000" w:themeColor="text1"/>
          <w:kern w:val="0"/>
          <w:sz w:val="32"/>
          <w:szCs w:val="32"/>
          <w:lang w:bidi="ar-EG"/>
          <w14:ligatures w14:val="none"/>
        </w:rPr>
      </w:pPr>
      <w:bookmarkStart w:id="4" w:name="_Toc192250902"/>
      <w:r w:rsidRPr="00D36A46">
        <w:rPr>
          <w:rFonts w:ascii="Sakkal Majalla" w:eastAsia="Calibri" w:hAnsi="Sakkal Majalla" w:cs="Sakkal Majalla"/>
          <w:b/>
          <w:bCs/>
          <w:color w:val="000000" w:themeColor="text1"/>
          <w:kern w:val="0"/>
          <w:sz w:val="32"/>
          <w:szCs w:val="32"/>
          <w:rtl/>
          <w:lang w:bidi="ar-EG"/>
          <w14:ligatures w14:val="none"/>
        </w:rPr>
        <w:t>الأهمية العلمية</w:t>
      </w:r>
      <w:bookmarkEnd w:id="4"/>
    </w:p>
    <w:p w14:paraId="269E2B8F" w14:textId="067B09C3" w:rsidR="007C21FB" w:rsidRPr="00D36A46" w:rsidRDefault="007C21FB" w:rsidP="00801F84">
      <w:pPr>
        <w:pStyle w:val="a7"/>
        <w:numPr>
          <w:ilvl w:val="0"/>
          <w:numId w:val="3"/>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المساهمة في نظرية القيادة التربوية:</w:t>
      </w:r>
    </w:p>
    <w:p w14:paraId="348BA4F1" w14:textId="5CBF5C3C" w:rsidR="007C21FB" w:rsidRPr="00D36A46" w:rsidRDefault="007C21FB"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يعمل هذا البحث على إثراء مجموعة المعرفة الحالية في نظرية القيادة التربوية من خلال التحقيق في البيئة الفريدة للمؤسسات السعودية. من خلال تقييم العديد من أنماط القيادة - مثل الاستبدادية والتحويلية والمشاركة - يضيف البحث عمقًا إلى الأطر النظرية التي تشرح كيف تؤثر هذه الأنواع على عمليات صنع القرار. هذا العمل مهم للباحثين المهتمين بالإدارة التعليمية، لأنه يسد الفجوة بين النظرية والممارسة في بيئة ثقافية </w:t>
      </w:r>
      <w:r w:rsidRPr="00D36A46">
        <w:rPr>
          <w:rFonts w:ascii="Sakkal Majalla" w:eastAsia="Calibri" w:hAnsi="Sakkal Majalla" w:cs="Sakkal Majalla"/>
          <w:color w:val="000000" w:themeColor="text1"/>
          <w:kern w:val="0"/>
          <w:sz w:val="28"/>
          <w:szCs w:val="28"/>
          <w:rtl/>
          <w:lang w:bidi="ar-EG"/>
          <w14:ligatures w14:val="none"/>
        </w:rPr>
        <w:lastRenderedPageBreak/>
        <w:t xml:space="preserve">متميزة. قد توجه النتائج الدراسات المستقبلية، وتحفز العلماء على دراسة تعقيدات القيادة في المواقف التعليمية المتنوعة، وبالتالي تعزيز المناقشة الأكاديمية حول القيادة الناجحة في التعليم العالي </w:t>
      </w:r>
      <w:sdt>
        <w:sdtPr>
          <w:rPr>
            <w:rFonts w:ascii="Sakkal Majalla" w:eastAsia="Calibri" w:hAnsi="Sakkal Majalla" w:cs="Sakkal Majalla"/>
            <w:color w:val="000000" w:themeColor="text1"/>
            <w:kern w:val="0"/>
            <w:sz w:val="28"/>
            <w:szCs w:val="28"/>
            <w:rtl/>
            <w:lang w:bidi="ar-EG"/>
            <w14:ligatures w14:val="none"/>
          </w:rPr>
          <w:id w:val="-1417777486"/>
          <w:citation/>
        </w:sdtPr>
        <w:sdtContent>
          <w:r w:rsidRPr="00D36A46">
            <w:rPr>
              <w:rFonts w:ascii="Sakkal Majalla" w:eastAsia="Calibri" w:hAnsi="Sakkal Majalla" w:cs="Sakkal Majalla"/>
              <w:color w:val="000000" w:themeColor="text1"/>
              <w:kern w:val="0"/>
              <w:sz w:val="28"/>
              <w:szCs w:val="28"/>
              <w:rtl/>
              <w:lang w:bidi="ar-EG"/>
              <w14:ligatures w14:val="none"/>
            </w:rPr>
            <w:fldChar w:fldCharType="begin"/>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CITATION</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Ara17 \l 3073</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rtl/>
              <w:lang w:bidi="ar-EG"/>
              <w14:ligatures w14:val="none"/>
            </w:rPr>
            <w:fldChar w:fldCharType="separate"/>
          </w:r>
          <w:r w:rsidRPr="00D36A46">
            <w:rPr>
              <w:rFonts w:ascii="Sakkal Majalla" w:eastAsia="Calibri" w:hAnsi="Sakkal Majalla" w:cs="Sakkal Majalla"/>
              <w:noProof/>
              <w:color w:val="000000" w:themeColor="text1"/>
              <w:kern w:val="0"/>
              <w:sz w:val="28"/>
              <w:szCs w:val="28"/>
              <w:rtl/>
              <w:lang w:bidi="ar-EG"/>
              <w14:ligatures w14:val="none"/>
            </w:rPr>
            <w:t xml:space="preserve"> (</w:t>
          </w:r>
          <w:r w:rsidRPr="00D36A46">
            <w:rPr>
              <w:rFonts w:ascii="Sakkal Majalla" w:eastAsia="Calibri" w:hAnsi="Sakkal Majalla" w:cs="Sakkal Majalla"/>
              <w:noProof/>
              <w:color w:val="000000" w:themeColor="text1"/>
              <w:kern w:val="0"/>
              <w:sz w:val="28"/>
              <w:szCs w:val="28"/>
              <w:lang w:bidi="ar-EG"/>
              <w14:ligatures w14:val="none"/>
            </w:rPr>
            <w:t>Arar</w:t>
          </w:r>
          <w:r w:rsidRPr="00D36A46">
            <w:rPr>
              <w:rFonts w:ascii="Sakkal Majalla" w:eastAsia="Calibri" w:hAnsi="Sakkal Majalla" w:cs="Sakkal Majalla"/>
              <w:noProof/>
              <w:color w:val="000000" w:themeColor="text1"/>
              <w:kern w:val="0"/>
              <w:sz w:val="28"/>
              <w:szCs w:val="28"/>
              <w:rtl/>
              <w:lang w:bidi="ar-EG"/>
              <w14:ligatures w14:val="none"/>
            </w:rPr>
            <w:t>، 2017)</w:t>
          </w:r>
          <w:r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6C438D7C" w14:textId="77777777" w:rsidR="007C21FB" w:rsidRPr="00D36A46" w:rsidRDefault="007C21FB" w:rsidP="00801F84">
      <w:pPr>
        <w:pStyle w:val="a7"/>
        <w:numPr>
          <w:ilvl w:val="0"/>
          <w:numId w:val="3"/>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فهم الديناميكيات الثقافية في القيادة:</w:t>
      </w:r>
    </w:p>
    <w:p w14:paraId="3815677B" w14:textId="6978803E" w:rsidR="007C21FB" w:rsidRPr="00D36A46" w:rsidRDefault="007C21FB"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من خلال التركيز على المؤسسات السعودية، يقدم البحث نظرة ثاقبة حول كيفية تأثير التأثيرات الثقافية على أنماط القيادة وعمليات صنع القرار داخل التعليم العالي. يعد فهم هذه التفاعلات أمرًا حيويًا للباحثين الذين يحققون في القيادة التعليمية في بيئات متنوعة ثقافيًا، لأنه يكشف عن التفاعل بين التقاليد المحلية وطرق الإدارة المعاصرة. قد يغذي هذا المنظور البحوث المقارنة التي تستكشف القيادة في المواقف الثقافية المتنوعة، مما يوفر وعيًا أكثر دقة لكيفية تأثير الثقافة على فعالية القيادة. بالإضافة إلى ذلك، قد توجه هذه الملاحظات الدراسات المستقبلية في الأنظمة التعليمية الدولية، وتؤسس إطارًا لتقييم كيفية تأثير البيئات الثقافية على ممارسات القيادة على المستوى الدولي </w:t>
      </w:r>
      <w:sdt>
        <w:sdtPr>
          <w:rPr>
            <w:rFonts w:ascii="Sakkal Majalla" w:eastAsia="Calibri" w:hAnsi="Sakkal Majalla" w:cs="Sakkal Majalla"/>
            <w:color w:val="000000" w:themeColor="text1"/>
            <w:kern w:val="0"/>
            <w:sz w:val="28"/>
            <w:szCs w:val="28"/>
            <w:rtl/>
            <w:lang w:bidi="ar-EG"/>
            <w14:ligatures w14:val="none"/>
          </w:rPr>
          <w:id w:val="-298761984"/>
          <w:citation/>
        </w:sdtPr>
        <w:sdtContent>
          <w:r w:rsidRPr="00D36A46">
            <w:rPr>
              <w:rFonts w:ascii="Sakkal Majalla" w:eastAsia="Calibri" w:hAnsi="Sakkal Majalla" w:cs="Sakkal Majalla"/>
              <w:color w:val="000000" w:themeColor="text1"/>
              <w:kern w:val="0"/>
              <w:sz w:val="28"/>
              <w:szCs w:val="28"/>
              <w:rtl/>
              <w:lang w:bidi="ar-EG"/>
              <w14:ligatures w14:val="none"/>
            </w:rPr>
            <w:fldChar w:fldCharType="begin"/>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CITATION</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Aba23 \l 3073</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rtl/>
              <w:lang w:bidi="ar-EG"/>
              <w14:ligatures w14:val="none"/>
            </w:rPr>
            <w:fldChar w:fldCharType="separate"/>
          </w:r>
          <w:r w:rsidRPr="00D36A46">
            <w:rPr>
              <w:rFonts w:ascii="Sakkal Majalla" w:eastAsia="Calibri" w:hAnsi="Sakkal Majalla" w:cs="Sakkal Majalla"/>
              <w:noProof/>
              <w:color w:val="000000" w:themeColor="text1"/>
              <w:kern w:val="0"/>
              <w:sz w:val="28"/>
              <w:szCs w:val="28"/>
              <w:rtl/>
              <w:lang w:bidi="ar-EG"/>
              <w14:ligatures w14:val="none"/>
            </w:rPr>
            <w:t xml:space="preserve"> (</w:t>
          </w:r>
          <w:r w:rsidRPr="00D36A46">
            <w:rPr>
              <w:rFonts w:ascii="Sakkal Majalla" w:eastAsia="Calibri" w:hAnsi="Sakkal Majalla" w:cs="Sakkal Majalla"/>
              <w:noProof/>
              <w:color w:val="000000" w:themeColor="text1"/>
              <w:kern w:val="0"/>
              <w:sz w:val="28"/>
              <w:szCs w:val="28"/>
              <w:lang w:bidi="ar-EG"/>
              <w14:ligatures w14:val="none"/>
            </w:rPr>
            <w:t>Abadi</w:t>
          </w:r>
          <w:r w:rsidRPr="00D36A46">
            <w:rPr>
              <w:rFonts w:ascii="Sakkal Majalla" w:eastAsia="Calibri" w:hAnsi="Sakkal Majalla" w:cs="Sakkal Majalla"/>
              <w:noProof/>
              <w:color w:val="000000" w:themeColor="text1"/>
              <w:kern w:val="0"/>
              <w:sz w:val="28"/>
              <w:szCs w:val="28"/>
              <w:rtl/>
              <w:lang w:bidi="ar-EG"/>
              <w14:ligatures w14:val="none"/>
            </w:rPr>
            <w:t>، 2023)</w:t>
          </w:r>
          <w:r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282F9A0C" w14:textId="77777777" w:rsidR="007C21FB" w:rsidRPr="00D36A46" w:rsidRDefault="007C21FB" w:rsidP="00801F84">
      <w:pPr>
        <w:pStyle w:val="a7"/>
        <w:numPr>
          <w:ilvl w:val="0"/>
          <w:numId w:val="3"/>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تحديد العوامل المؤثرة في اتخاذ القرار الفعال:</w:t>
      </w:r>
    </w:p>
    <w:p w14:paraId="3447CC43" w14:textId="1B76B643" w:rsidR="007C21FB" w:rsidRPr="00D36A46" w:rsidRDefault="007C21FB"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تحاول الدراسة الكشف عن العناصر المهمة التي تؤثر على اتخاذ القرار الناجح في الإدارة التعليمية، مما يعطي رؤى مفيدة للعلماء المهتمين بتعزيز عمليات اتخاذ القرار داخل المؤسسات. من خلال دراسة منهجية للعلاقة بين أنماط القيادة ونتائج اتخاذ القرار، يمكن للبحث تحديد الأنواع التي تعزز التعاون والابتكار والاستجابة للتغيير. قد تكون هذه النتائج بمثابة أساس لدراسة إضافية للعمليات التي تؤثر بها القيادة على اتخاذ القرار، وتشجيع التحقيقات الجديدة في كيفية قيام المؤسسات التعليمية بتعظيم أساليب القيادة لتعزيز الأداء العام والفعالية</w:t>
      </w:r>
      <w:sdt>
        <w:sdtPr>
          <w:rPr>
            <w:rFonts w:ascii="Sakkal Majalla" w:eastAsia="Calibri" w:hAnsi="Sakkal Majalla" w:cs="Sakkal Majalla"/>
            <w:color w:val="000000" w:themeColor="text1"/>
            <w:kern w:val="0"/>
            <w:sz w:val="28"/>
            <w:szCs w:val="28"/>
            <w:rtl/>
            <w:lang w:bidi="ar-EG"/>
            <w14:ligatures w14:val="none"/>
          </w:rPr>
          <w:id w:val="2056963233"/>
          <w:citation/>
        </w:sdtPr>
        <w:sdtContent>
          <w:r w:rsidRPr="00D36A46">
            <w:rPr>
              <w:rFonts w:ascii="Sakkal Majalla" w:eastAsia="Calibri" w:hAnsi="Sakkal Majalla" w:cs="Sakkal Majalla"/>
              <w:color w:val="000000" w:themeColor="text1"/>
              <w:kern w:val="0"/>
              <w:sz w:val="28"/>
              <w:szCs w:val="28"/>
              <w:rtl/>
              <w:lang w:bidi="ar-EG"/>
              <w14:ligatures w14:val="none"/>
            </w:rPr>
            <w:fldChar w:fldCharType="begin"/>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CITATION</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Acc21 \l 3073</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rtl/>
              <w:lang w:bidi="ar-EG"/>
              <w14:ligatures w14:val="none"/>
            </w:rPr>
            <w:fldChar w:fldCharType="separate"/>
          </w:r>
          <w:r w:rsidRPr="00D36A46">
            <w:rPr>
              <w:rFonts w:ascii="Sakkal Majalla" w:eastAsia="Calibri" w:hAnsi="Sakkal Majalla" w:cs="Sakkal Majalla"/>
              <w:noProof/>
              <w:color w:val="000000" w:themeColor="text1"/>
              <w:kern w:val="0"/>
              <w:sz w:val="28"/>
              <w:szCs w:val="28"/>
              <w:rtl/>
              <w:lang w:bidi="ar-EG"/>
              <w14:ligatures w14:val="none"/>
            </w:rPr>
            <w:t xml:space="preserve"> (</w:t>
          </w:r>
          <w:r w:rsidRPr="00D36A46">
            <w:rPr>
              <w:rFonts w:ascii="Sakkal Majalla" w:eastAsia="Calibri" w:hAnsi="Sakkal Majalla" w:cs="Sakkal Majalla"/>
              <w:noProof/>
              <w:color w:val="000000" w:themeColor="text1"/>
              <w:kern w:val="0"/>
              <w:sz w:val="28"/>
              <w:szCs w:val="28"/>
              <w:lang w:bidi="ar-EG"/>
              <w14:ligatures w14:val="none"/>
            </w:rPr>
            <w:t>Acciarini</w:t>
          </w:r>
          <w:r w:rsidRPr="00D36A46">
            <w:rPr>
              <w:rFonts w:ascii="Sakkal Majalla" w:eastAsia="Calibri" w:hAnsi="Sakkal Majalla" w:cs="Sakkal Majalla"/>
              <w:noProof/>
              <w:color w:val="000000" w:themeColor="text1"/>
              <w:kern w:val="0"/>
              <w:sz w:val="28"/>
              <w:szCs w:val="28"/>
              <w:rtl/>
              <w:lang w:bidi="ar-EG"/>
              <w14:ligatures w14:val="none"/>
            </w:rPr>
            <w:t>، 2021)</w:t>
          </w:r>
          <w:r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2123E935" w14:textId="77777777" w:rsidR="00864B2A" w:rsidRDefault="00864B2A">
      <w:pPr>
        <w:spacing w:line="278" w:lineRule="auto"/>
        <w:rPr>
          <w:rFonts w:ascii="Sakkal Majalla" w:eastAsia="Calibri" w:hAnsi="Sakkal Majalla" w:cs="Sakkal Majalla"/>
          <w:b/>
          <w:bCs/>
          <w:color w:val="000000" w:themeColor="text1"/>
          <w:kern w:val="0"/>
          <w:sz w:val="28"/>
          <w:szCs w:val="28"/>
          <w:rtl/>
          <w:lang w:bidi="ar-EG"/>
          <w14:ligatures w14:val="none"/>
        </w:rPr>
      </w:pPr>
      <w:r>
        <w:rPr>
          <w:rFonts w:ascii="Sakkal Majalla" w:eastAsia="Calibri" w:hAnsi="Sakkal Majalla" w:cs="Sakkal Majalla"/>
          <w:b/>
          <w:bCs/>
          <w:color w:val="000000" w:themeColor="text1"/>
          <w:kern w:val="0"/>
          <w:sz w:val="28"/>
          <w:szCs w:val="28"/>
          <w:rtl/>
          <w:lang w:bidi="ar-EG"/>
          <w14:ligatures w14:val="none"/>
        </w:rPr>
        <w:br w:type="page"/>
      </w:r>
    </w:p>
    <w:p w14:paraId="4173E847" w14:textId="2E30CC8C" w:rsidR="007C21FB" w:rsidRPr="00D36A46" w:rsidRDefault="007C21FB" w:rsidP="00801F84">
      <w:pPr>
        <w:pStyle w:val="a7"/>
        <w:numPr>
          <w:ilvl w:val="0"/>
          <w:numId w:val="3"/>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lastRenderedPageBreak/>
        <w:t>إطار البحث المستقبلي:</w:t>
      </w:r>
    </w:p>
    <w:p w14:paraId="7C9EB3DE" w14:textId="7F24BE3A" w:rsidR="007C21FB" w:rsidRPr="00D36A46" w:rsidRDefault="007C21FB"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تقدم هذه الدراسة نموذجًا أساسيًا للبحث المستقبلي حول القيادة في التعليم العالي، وخاصة في سياق المملكة العربية السعودية والمواقف الثقافية ذات الصلة. من خلال وصف العلاقة بين أنماط القيادة وعمليات صنع القرار، تخلق الدراسة منصة للدراسات الإضافية لفحص القضايا ذات الصلة، مثل تأثير القيادة على الأداء المؤسسي، ورضا أصحاب المصلحة، والنتائج التعليمية. قد يتوسع الأكاديميون في المستقبل على هذا النموذج لتحليل دراسات حالة معينة، وتقييم نجاح برامج تنمية القيادة المختلفة، أو فحص دور القيادة في دفع التغيير المؤسسي، وبالتالي تعزيز موضوع الإدارة التعليمية.</w:t>
      </w:r>
    </w:p>
    <w:p w14:paraId="6F673BD0" w14:textId="77777777" w:rsidR="007C21FB" w:rsidRPr="00D36A46" w:rsidRDefault="007C21FB" w:rsidP="00801F84">
      <w:pPr>
        <w:pStyle w:val="a7"/>
        <w:numPr>
          <w:ilvl w:val="0"/>
          <w:numId w:val="3"/>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رؤى حول تنمية القيادة:</w:t>
      </w:r>
    </w:p>
    <w:p w14:paraId="395A8A9E" w14:textId="25C3CFEC" w:rsidR="00AF234D" w:rsidRPr="00D36A46" w:rsidRDefault="007C21FB"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rtl/>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قد توجه نتائج الدراسة إنشاء برامج تدريب قيادية مخصصة لمتطلبات الجامعات السعودية الخاصة. من خلال تقييم أنماط القيادة الأكثر نجاحًا في تعزيز نتائج صنع القرار الجيدة، يقدم البحث اقتراحات قائمة على الأدلة لتدريب القادة القادرين على إدارة تعقيدات إدارة التعليم العالي. تكمن هذه الأهمية العلمية في قدرتها على توجيه صناع السياسات والقادة التعليميين في تصميم التدخلات المستهدفة التي تزرع ممارسات القيادة الفعالة، وتحسين عمليات صنع القرار في نهاية المطاف وتعزيز الأداء المؤسسي داخل المشهد التعليمي السعودي</w:t>
      </w:r>
      <w:sdt>
        <w:sdtPr>
          <w:rPr>
            <w:rFonts w:ascii="Sakkal Majalla" w:eastAsia="Calibri" w:hAnsi="Sakkal Majalla" w:cs="Sakkal Majalla"/>
            <w:color w:val="000000" w:themeColor="text1"/>
            <w:kern w:val="0"/>
            <w:sz w:val="28"/>
            <w:szCs w:val="28"/>
            <w:rtl/>
            <w:lang w:bidi="ar-EG"/>
            <w14:ligatures w14:val="none"/>
          </w:rPr>
          <w:id w:val="2087194008"/>
          <w:citation/>
        </w:sdtPr>
        <w:sdtContent>
          <w:r w:rsidRPr="00D36A46">
            <w:rPr>
              <w:rFonts w:ascii="Sakkal Majalla" w:eastAsia="Calibri" w:hAnsi="Sakkal Majalla" w:cs="Sakkal Majalla"/>
              <w:color w:val="000000" w:themeColor="text1"/>
              <w:kern w:val="0"/>
              <w:sz w:val="28"/>
              <w:szCs w:val="28"/>
              <w:rtl/>
              <w:lang w:bidi="ar-EG"/>
              <w14:ligatures w14:val="none"/>
            </w:rPr>
            <w:fldChar w:fldCharType="begin"/>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CITATION</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Rae20 \l 3073</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rtl/>
              <w:lang w:bidi="ar-EG"/>
              <w14:ligatures w14:val="none"/>
            </w:rPr>
            <w:fldChar w:fldCharType="separate"/>
          </w:r>
          <w:r w:rsidRPr="00D36A46">
            <w:rPr>
              <w:rFonts w:ascii="Sakkal Majalla" w:eastAsia="Calibri" w:hAnsi="Sakkal Majalla" w:cs="Sakkal Majalla"/>
              <w:noProof/>
              <w:color w:val="000000" w:themeColor="text1"/>
              <w:kern w:val="0"/>
              <w:sz w:val="28"/>
              <w:szCs w:val="28"/>
              <w:rtl/>
              <w:lang w:bidi="ar-EG"/>
              <w14:ligatures w14:val="none"/>
            </w:rPr>
            <w:t xml:space="preserve"> (</w:t>
          </w:r>
          <w:r w:rsidRPr="00D36A46">
            <w:rPr>
              <w:rFonts w:ascii="Sakkal Majalla" w:eastAsia="Calibri" w:hAnsi="Sakkal Majalla" w:cs="Sakkal Majalla"/>
              <w:noProof/>
              <w:color w:val="000000" w:themeColor="text1"/>
              <w:kern w:val="0"/>
              <w:sz w:val="28"/>
              <w:szCs w:val="28"/>
              <w:lang w:bidi="ar-EG"/>
              <w14:ligatures w14:val="none"/>
            </w:rPr>
            <w:t>Rae</w:t>
          </w:r>
          <w:r w:rsidRPr="00D36A46">
            <w:rPr>
              <w:rFonts w:ascii="Sakkal Majalla" w:eastAsia="Calibri" w:hAnsi="Sakkal Majalla" w:cs="Sakkal Majalla"/>
              <w:noProof/>
              <w:color w:val="000000" w:themeColor="text1"/>
              <w:kern w:val="0"/>
              <w:sz w:val="28"/>
              <w:szCs w:val="28"/>
              <w:rtl/>
              <w:lang w:bidi="ar-EG"/>
              <w14:ligatures w14:val="none"/>
            </w:rPr>
            <w:t>، 2020)</w:t>
          </w:r>
          <w:r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6D6CCAD2" w14:textId="77777777" w:rsidR="00A10E22" w:rsidRPr="00D36A46" w:rsidRDefault="00A10E22" w:rsidP="00801F84">
      <w:pPr>
        <w:pStyle w:val="a7"/>
        <w:numPr>
          <w:ilvl w:val="0"/>
          <w:numId w:val="2"/>
        </w:numPr>
        <w:bidi/>
        <w:spacing w:before="100" w:beforeAutospacing="1" w:after="100" w:afterAutospacing="1" w:line="360" w:lineRule="auto"/>
        <w:ind w:left="470" w:hanging="357"/>
        <w:contextualSpacing w:val="0"/>
        <w:jc w:val="both"/>
        <w:outlineLvl w:val="2"/>
        <w:rPr>
          <w:rFonts w:ascii="Sakkal Majalla" w:eastAsia="Calibri" w:hAnsi="Sakkal Majalla" w:cs="Sakkal Majalla"/>
          <w:b/>
          <w:bCs/>
          <w:color w:val="000000" w:themeColor="text1"/>
          <w:kern w:val="0"/>
          <w:sz w:val="32"/>
          <w:szCs w:val="32"/>
          <w:lang w:bidi="ar-EG"/>
          <w14:ligatures w14:val="none"/>
        </w:rPr>
      </w:pPr>
      <w:bookmarkStart w:id="5" w:name="_Toc192250903"/>
      <w:r w:rsidRPr="00D36A46">
        <w:rPr>
          <w:rFonts w:ascii="Sakkal Majalla" w:eastAsia="Calibri" w:hAnsi="Sakkal Majalla" w:cs="Sakkal Majalla"/>
          <w:b/>
          <w:bCs/>
          <w:color w:val="000000" w:themeColor="text1"/>
          <w:kern w:val="0"/>
          <w:sz w:val="32"/>
          <w:szCs w:val="32"/>
          <w:rtl/>
          <w:lang w:bidi="ar-EG"/>
          <w14:ligatures w14:val="none"/>
        </w:rPr>
        <w:t>الأهمية العملية</w:t>
      </w:r>
      <w:bookmarkEnd w:id="5"/>
    </w:p>
    <w:p w14:paraId="01ADD7B9" w14:textId="77777777" w:rsidR="00A10E22" w:rsidRPr="00D36A46" w:rsidRDefault="00A10E22" w:rsidP="00801F84">
      <w:pPr>
        <w:pStyle w:val="a7"/>
        <w:numPr>
          <w:ilvl w:val="0"/>
          <w:numId w:val="4"/>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تعزيز فعالية القيادة:</w:t>
      </w:r>
    </w:p>
    <w:p w14:paraId="0B7E9199" w14:textId="473C4226" w:rsidR="00A10E22" w:rsidRPr="00D36A46" w:rsidRDefault="00A10E22"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إن نتائج الدراسة لها آثار عملية على تعزيز فعالية قادة الجامعات في المملكة العربية السعودية. ومن خلال فهم كيفية تأثير أنماط القيادة المختلفة على عمليات صنع القرار، قد يتبنى مديرو الجامعات طرقًا أكثر فعالية تتوافق مع متطلبات مؤسساتهم. على سبيل المثال، إذا ثبت أن القيادة التحويلية تسمح بنتائج أفضل في </w:t>
      </w:r>
      <w:r w:rsidRPr="00D36A46">
        <w:rPr>
          <w:rFonts w:ascii="Sakkal Majalla" w:eastAsia="Calibri" w:hAnsi="Sakkal Majalla" w:cs="Sakkal Majalla"/>
          <w:color w:val="000000" w:themeColor="text1"/>
          <w:kern w:val="0"/>
          <w:sz w:val="28"/>
          <w:szCs w:val="28"/>
          <w:rtl/>
          <w:lang w:bidi="ar-EG"/>
          <w14:ligatures w14:val="none"/>
        </w:rPr>
        <w:lastRenderedPageBreak/>
        <w:t>صنع القرار، فقد يستثمر الإداريون في برامج تنمية القيادة التي تعزز هذه الصفات. وقد يؤدي هذا التطبيق العملي إلى زيادة الأداء المؤسسي، حيث يكون القادة الذين ينخرطون بنشاط مع أعضاء هيئة التدريس والموظفين في وضع أفضل لحل الصعوبات وتنفيذ الابتكارات وخلق مناخ تعليمي جيد يشجع على إنجاز الطلاب</w:t>
      </w:r>
      <w:sdt>
        <w:sdtPr>
          <w:rPr>
            <w:rFonts w:ascii="Sakkal Majalla" w:eastAsia="Calibri" w:hAnsi="Sakkal Majalla" w:cs="Sakkal Majalla"/>
            <w:color w:val="000000" w:themeColor="text1"/>
            <w:kern w:val="0"/>
            <w:sz w:val="28"/>
            <w:szCs w:val="28"/>
            <w:rtl/>
            <w:lang w:bidi="ar-EG"/>
            <w14:ligatures w14:val="none"/>
          </w:rPr>
          <w:id w:val="-10919365"/>
          <w:citation/>
        </w:sdtPr>
        <w:sdtContent>
          <w:r w:rsidRPr="00D36A46">
            <w:rPr>
              <w:rFonts w:ascii="Sakkal Majalla" w:eastAsia="Calibri" w:hAnsi="Sakkal Majalla" w:cs="Sakkal Majalla"/>
              <w:color w:val="000000" w:themeColor="text1"/>
              <w:kern w:val="0"/>
              <w:sz w:val="28"/>
              <w:szCs w:val="28"/>
              <w:rtl/>
              <w:lang w:bidi="ar-EG"/>
              <w14:ligatures w14:val="none"/>
            </w:rPr>
            <w:fldChar w:fldCharType="begin"/>
          </w:r>
          <w:r w:rsidRPr="00D36A46">
            <w:rPr>
              <w:rFonts w:ascii="Sakkal Majalla" w:eastAsia="Calibri" w:hAnsi="Sakkal Majalla" w:cs="Sakkal Majalla"/>
              <w:color w:val="000000" w:themeColor="text1"/>
              <w:kern w:val="0"/>
              <w:sz w:val="28"/>
              <w:szCs w:val="28"/>
              <w:lang w:bidi="ar-EG"/>
              <w14:ligatures w14:val="none"/>
            </w:rPr>
            <w:instrText xml:space="preserve">CITATION Chu24 \l 3073 </w:instrText>
          </w:r>
          <w:r w:rsidRPr="00D36A46">
            <w:rPr>
              <w:rFonts w:ascii="Sakkal Majalla" w:eastAsia="Calibri" w:hAnsi="Sakkal Majalla" w:cs="Sakkal Majalla"/>
              <w:color w:val="000000" w:themeColor="text1"/>
              <w:kern w:val="0"/>
              <w:sz w:val="28"/>
              <w:szCs w:val="28"/>
              <w:rtl/>
              <w:lang w:bidi="ar-EG"/>
              <w14:ligatures w14:val="none"/>
            </w:rPr>
            <w:fldChar w:fldCharType="separate"/>
          </w:r>
          <w:r w:rsidRPr="00D36A46">
            <w:rPr>
              <w:rFonts w:ascii="Sakkal Majalla" w:eastAsia="Calibri" w:hAnsi="Sakkal Majalla" w:cs="Sakkal Majalla"/>
              <w:noProof/>
              <w:color w:val="000000" w:themeColor="text1"/>
              <w:kern w:val="0"/>
              <w:sz w:val="28"/>
              <w:szCs w:val="28"/>
              <w:rtl/>
              <w:lang w:bidi="ar-EG"/>
              <w14:ligatures w14:val="none"/>
            </w:rPr>
            <w:t xml:space="preserve"> (</w:t>
          </w:r>
          <w:r w:rsidRPr="00D36A46">
            <w:rPr>
              <w:rFonts w:ascii="Sakkal Majalla" w:eastAsia="Calibri" w:hAnsi="Sakkal Majalla" w:cs="Sakkal Majalla"/>
              <w:noProof/>
              <w:color w:val="000000" w:themeColor="text1"/>
              <w:kern w:val="0"/>
              <w:sz w:val="28"/>
              <w:szCs w:val="28"/>
              <w:lang w:bidi="ar-EG"/>
              <w14:ligatures w14:val="none"/>
            </w:rPr>
            <w:t>Syed</w:t>
          </w:r>
          <w:r w:rsidRPr="00D36A46">
            <w:rPr>
              <w:rFonts w:ascii="Sakkal Majalla" w:eastAsia="Calibri" w:hAnsi="Sakkal Majalla" w:cs="Sakkal Majalla"/>
              <w:noProof/>
              <w:color w:val="000000" w:themeColor="text1"/>
              <w:kern w:val="0"/>
              <w:sz w:val="28"/>
              <w:szCs w:val="28"/>
              <w:rtl/>
              <w:lang w:bidi="ar-EG"/>
              <w14:ligatures w14:val="none"/>
            </w:rPr>
            <w:t>، 2024)</w:t>
          </w:r>
          <w:r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11A44356" w14:textId="77777777" w:rsidR="00A10E22" w:rsidRPr="00D36A46" w:rsidRDefault="00A10E22" w:rsidP="00801F84">
      <w:pPr>
        <w:pStyle w:val="a7"/>
        <w:numPr>
          <w:ilvl w:val="0"/>
          <w:numId w:val="4"/>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تحسين عمليات صنع القرار:</w:t>
      </w:r>
    </w:p>
    <w:p w14:paraId="5E89F60F" w14:textId="3CDE975E" w:rsidR="00A10E22" w:rsidRPr="00D36A46" w:rsidRDefault="00A10E22"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من خلال فحص تأثير أنماط القيادة المختلفة على صنع القرار، يقدم هذا البحث رؤى عملية لصقل إجراءات صنع القرار داخل المؤسسات السعودية. إن فهم أساليب القيادة التي تدعم التعاون والابتكار وإشراك أصحاب المصلحة قد يؤدي إلى نشر أطر صنع القرار الأكثر شمولاً. على سبيل المثال، قد تتبنى الكليات إجراءات صنع القرار التشاركية التي تضم الأساتذة والموظفين والطلاب، مما يؤدي إلى نتائج أفضل وأكثر نجاحًا. إن هذا التركيز على تعزيز إجراءات صنع القرار لا يساعد فقط على الكفاءة التشغيلية للجامعات، بل إنه يطور أيضًا ثقافة المساءلة والانفتاح التي تعود بالنفع على المجتمع الأكاديمي بأكمله</w:t>
      </w:r>
      <w:sdt>
        <w:sdtPr>
          <w:rPr>
            <w:rFonts w:ascii="Sakkal Majalla" w:eastAsia="Calibri" w:hAnsi="Sakkal Majalla" w:cs="Sakkal Majalla"/>
            <w:color w:val="000000" w:themeColor="text1"/>
            <w:kern w:val="0"/>
            <w:sz w:val="28"/>
            <w:szCs w:val="28"/>
            <w:rtl/>
            <w:lang w:bidi="ar-EG"/>
            <w14:ligatures w14:val="none"/>
          </w:rPr>
          <w:id w:val="586432696"/>
          <w:citation/>
        </w:sdtPr>
        <w:sdtContent>
          <w:r w:rsidRPr="00D36A46">
            <w:rPr>
              <w:rFonts w:ascii="Sakkal Majalla" w:eastAsia="Calibri" w:hAnsi="Sakkal Majalla" w:cs="Sakkal Majalla"/>
              <w:color w:val="000000" w:themeColor="text1"/>
              <w:kern w:val="0"/>
              <w:sz w:val="28"/>
              <w:szCs w:val="28"/>
              <w:rtl/>
              <w:lang w:bidi="ar-EG"/>
              <w14:ligatures w14:val="none"/>
            </w:rPr>
            <w:fldChar w:fldCharType="begin"/>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CITATION</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Bim23 \l 3073</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rtl/>
              <w:lang w:bidi="ar-EG"/>
              <w14:ligatures w14:val="none"/>
            </w:rPr>
            <w:fldChar w:fldCharType="separate"/>
          </w:r>
          <w:r w:rsidRPr="00D36A46">
            <w:rPr>
              <w:rFonts w:ascii="Sakkal Majalla" w:eastAsia="Calibri" w:hAnsi="Sakkal Majalla" w:cs="Sakkal Majalla"/>
              <w:noProof/>
              <w:color w:val="000000" w:themeColor="text1"/>
              <w:kern w:val="0"/>
              <w:sz w:val="28"/>
              <w:szCs w:val="28"/>
              <w:rtl/>
              <w:lang w:bidi="ar-EG"/>
              <w14:ligatures w14:val="none"/>
            </w:rPr>
            <w:t xml:space="preserve"> (</w:t>
          </w:r>
          <w:r w:rsidRPr="00D36A46">
            <w:rPr>
              <w:rFonts w:ascii="Sakkal Majalla" w:eastAsia="Calibri" w:hAnsi="Sakkal Majalla" w:cs="Sakkal Majalla"/>
              <w:noProof/>
              <w:color w:val="000000" w:themeColor="text1"/>
              <w:kern w:val="0"/>
              <w:sz w:val="28"/>
              <w:szCs w:val="28"/>
              <w:lang w:bidi="ar-EG"/>
              <w14:ligatures w14:val="none"/>
            </w:rPr>
            <w:t>Bimshas</w:t>
          </w:r>
          <w:r w:rsidRPr="00D36A46">
            <w:rPr>
              <w:rFonts w:ascii="Sakkal Majalla" w:eastAsia="Calibri" w:hAnsi="Sakkal Majalla" w:cs="Sakkal Majalla"/>
              <w:noProof/>
              <w:color w:val="000000" w:themeColor="text1"/>
              <w:kern w:val="0"/>
              <w:sz w:val="28"/>
              <w:szCs w:val="28"/>
              <w:rtl/>
              <w:lang w:bidi="ar-EG"/>
              <w14:ligatures w14:val="none"/>
            </w:rPr>
            <w:t>، 2023)</w:t>
          </w:r>
          <w:r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4D5C767E" w14:textId="542B4BA4" w:rsidR="00A10E22" w:rsidRPr="00D36A46" w:rsidRDefault="00A10E22" w:rsidP="00801F84">
      <w:pPr>
        <w:pStyle w:val="a7"/>
        <w:numPr>
          <w:ilvl w:val="0"/>
          <w:numId w:val="4"/>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توجيه تطوير السياسات:</w:t>
      </w:r>
    </w:p>
    <w:p w14:paraId="36F2E465" w14:textId="32902DF0" w:rsidR="00A10E22" w:rsidRPr="00D36A46" w:rsidRDefault="00A10E22"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قد تساعد الرؤى المكتسبة من هذا البحث صناع السياسات في تصميم السياسات التعليمية التي تدعم ممارسات القيادة الناجحة داخل المؤسسات السعودية. من خلال دراسة العلاقة بين أنماط القيادة وصنع القرار، قد يضع صناع السياسات أطرًا تعزز تبني مناهج القيادة الشاملة والتحويلية. قد تؤثر هذه النصيحة على أنشطة التدريب والتطوير للقادة الحاليين والمحتملين في التعليم العالي، مما يضمن إعدادهم بالمهارات والمعرفة المطلوبة لإدارة تعقيد الإدارة التعليمية المعاصرة. قد تساعد مثل هذه التطورات السياسية في نهاية المطاف في التحسين العام للنظام التعليمي السعودي، بما يتماشى مع التطلعات الوطنية</w:t>
      </w:r>
      <w:sdt>
        <w:sdtPr>
          <w:rPr>
            <w:rFonts w:ascii="Sakkal Majalla" w:eastAsia="Calibri" w:hAnsi="Sakkal Majalla" w:cs="Sakkal Majalla"/>
            <w:color w:val="000000" w:themeColor="text1"/>
            <w:kern w:val="0"/>
            <w:sz w:val="28"/>
            <w:szCs w:val="28"/>
            <w:rtl/>
            <w:lang w:bidi="ar-EG"/>
            <w14:ligatures w14:val="none"/>
          </w:rPr>
          <w:id w:val="-1602789748"/>
          <w:citation/>
        </w:sdtPr>
        <w:sdtContent>
          <w:r w:rsidRPr="00D36A46">
            <w:rPr>
              <w:rFonts w:ascii="Sakkal Majalla" w:eastAsia="Calibri" w:hAnsi="Sakkal Majalla" w:cs="Sakkal Majalla"/>
              <w:color w:val="000000" w:themeColor="text1"/>
              <w:kern w:val="0"/>
              <w:sz w:val="28"/>
              <w:szCs w:val="28"/>
              <w:rtl/>
              <w:lang w:bidi="ar-EG"/>
              <w14:ligatures w14:val="none"/>
            </w:rPr>
            <w:fldChar w:fldCharType="begin"/>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CITATION</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Alj241 \l 3073</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rtl/>
              <w:lang w:bidi="ar-EG"/>
              <w14:ligatures w14:val="none"/>
            </w:rPr>
            <w:fldChar w:fldCharType="separate"/>
          </w:r>
          <w:r w:rsidRPr="00D36A46">
            <w:rPr>
              <w:rFonts w:ascii="Sakkal Majalla" w:eastAsia="Calibri" w:hAnsi="Sakkal Majalla" w:cs="Sakkal Majalla"/>
              <w:noProof/>
              <w:color w:val="000000" w:themeColor="text1"/>
              <w:kern w:val="0"/>
              <w:sz w:val="28"/>
              <w:szCs w:val="28"/>
              <w:rtl/>
              <w:lang w:bidi="ar-EG"/>
              <w14:ligatures w14:val="none"/>
            </w:rPr>
            <w:t xml:space="preserve"> (</w:t>
          </w:r>
          <w:r w:rsidRPr="00D36A46">
            <w:rPr>
              <w:rFonts w:ascii="Sakkal Majalla" w:eastAsia="Calibri" w:hAnsi="Sakkal Majalla" w:cs="Sakkal Majalla"/>
              <w:noProof/>
              <w:color w:val="000000" w:themeColor="text1"/>
              <w:kern w:val="0"/>
              <w:sz w:val="28"/>
              <w:szCs w:val="28"/>
              <w:lang w:bidi="ar-EG"/>
              <w14:ligatures w14:val="none"/>
            </w:rPr>
            <w:t>Aljendan</w:t>
          </w:r>
          <w:r w:rsidRPr="00D36A46">
            <w:rPr>
              <w:rFonts w:ascii="Sakkal Majalla" w:eastAsia="Calibri" w:hAnsi="Sakkal Majalla" w:cs="Sakkal Majalla"/>
              <w:noProof/>
              <w:color w:val="000000" w:themeColor="text1"/>
              <w:kern w:val="0"/>
              <w:sz w:val="28"/>
              <w:szCs w:val="28"/>
              <w:rtl/>
              <w:lang w:bidi="ar-EG"/>
              <w14:ligatures w14:val="none"/>
            </w:rPr>
            <w:t>، 2024)</w:t>
          </w:r>
          <w:r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64CC5359" w14:textId="77777777" w:rsidR="00864B2A" w:rsidRDefault="00864B2A">
      <w:pPr>
        <w:spacing w:line="278" w:lineRule="auto"/>
        <w:rPr>
          <w:rFonts w:ascii="Sakkal Majalla" w:eastAsia="Calibri" w:hAnsi="Sakkal Majalla" w:cs="Sakkal Majalla"/>
          <w:b/>
          <w:bCs/>
          <w:color w:val="000000" w:themeColor="text1"/>
          <w:kern w:val="0"/>
          <w:sz w:val="28"/>
          <w:szCs w:val="28"/>
          <w:rtl/>
          <w:lang w:bidi="ar-EG"/>
          <w14:ligatures w14:val="none"/>
        </w:rPr>
      </w:pPr>
      <w:r>
        <w:rPr>
          <w:rFonts w:ascii="Sakkal Majalla" w:eastAsia="Calibri" w:hAnsi="Sakkal Majalla" w:cs="Sakkal Majalla"/>
          <w:b/>
          <w:bCs/>
          <w:color w:val="000000" w:themeColor="text1"/>
          <w:kern w:val="0"/>
          <w:sz w:val="28"/>
          <w:szCs w:val="28"/>
          <w:rtl/>
          <w:lang w:bidi="ar-EG"/>
          <w14:ligatures w14:val="none"/>
        </w:rPr>
        <w:br w:type="page"/>
      </w:r>
    </w:p>
    <w:p w14:paraId="1F30DA6C" w14:textId="79B661A1" w:rsidR="00A10E22" w:rsidRPr="00D36A46" w:rsidRDefault="00A10E22" w:rsidP="00801F84">
      <w:pPr>
        <w:pStyle w:val="a7"/>
        <w:numPr>
          <w:ilvl w:val="0"/>
          <w:numId w:val="4"/>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lastRenderedPageBreak/>
        <w:t>تأسيس ثقافة مؤسسية إيجابية:</w:t>
      </w:r>
    </w:p>
    <w:p w14:paraId="76E34938" w14:textId="0A3510EC" w:rsidR="00A10E22" w:rsidRPr="00D36A46" w:rsidRDefault="00A10E22"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قد تساعد نتائج الدراسة مديري الجامعات في تأسيس ثقافة مؤسسية إيجابية تدعم التعاون والإبداع والتحسين المستمر. من خلال الاعتراف بدور أنماط القيادة في تأسيس ثقافة تنظيمية، قد يطور الإداريون عمدًا جوًا يعزز التنوع والمحادثة المفتوحة. إن تطبيق تقنيات القيادة التي تعزز المشاركة وتحترم الآراء المختلفة قد يعزز مشاركة الموظفين وسعادتهم، مما يؤدي إلى زيادة الاحتفاظ بهم والمعنويات العامة. إن هذا التركيز على إنشاء ثقافة داعمة لا يساعد الأكاديميين والموظفين فحسب، بل ينتج أيضًا بيئة أكثر ثراءً للطلاب، مما يساعد في أدائهم الأكاديمي ونموهم الشخصي</w:t>
      </w:r>
      <w:sdt>
        <w:sdtPr>
          <w:rPr>
            <w:rFonts w:ascii="Sakkal Majalla" w:eastAsia="Calibri" w:hAnsi="Sakkal Majalla" w:cs="Sakkal Majalla"/>
            <w:color w:val="000000" w:themeColor="text1"/>
            <w:kern w:val="0"/>
            <w:sz w:val="28"/>
            <w:szCs w:val="28"/>
            <w:rtl/>
            <w:lang w:bidi="ar-EG"/>
            <w14:ligatures w14:val="none"/>
          </w:rPr>
          <w:id w:val="1446970069"/>
          <w:citation/>
        </w:sdtPr>
        <w:sdtContent>
          <w:r w:rsidRPr="00D36A46">
            <w:rPr>
              <w:rFonts w:ascii="Sakkal Majalla" w:eastAsia="Calibri" w:hAnsi="Sakkal Majalla" w:cs="Sakkal Majalla"/>
              <w:color w:val="000000" w:themeColor="text1"/>
              <w:kern w:val="0"/>
              <w:sz w:val="28"/>
              <w:szCs w:val="28"/>
              <w:rtl/>
              <w:lang w:bidi="ar-EG"/>
              <w14:ligatures w14:val="none"/>
            </w:rPr>
            <w:fldChar w:fldCharType="begin"/>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CITATION</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Far241 \l 3073</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rtl/>
              <w:lang w:bidi="ar-EG"/>
              <w14:ligatures w14:val="none"/>
            </w:rPr>
            <w:fldChar w:fldCharType="separate"/>
          </w:r>
          <w:r w:rsidRPr="00D36A46">
            <w:rPr>
              <w:rFonts w:ascii="Sakkal Majalla" w:eastAsia="Calibri" w:hAnsi="Sakkal Majalla" w:cs="Sakkal Majalla"/>
              <w:noProof/>
              <w:color w:val="000000" w:themeColor="text1"/>
              <w:kern w:val="0"/>
              <w:sz w:val="28"/>
              <w:szCs w:val="28"/>
              <w:rtl/>
              <w:lang w:bidi="ar-EG"/>
              <w14:ligatures w14:val="none"/>
            </w:rPr>
            <w:t xml:space="preserve"> (</w:t>
          </w:r>
          <w:r w:rsidRPr="00D36A46">
            <w:rPr>
              <w:rFonts w:ascii="Sakkal Majalla" w:eastAsia="Calibri" w:hAnsi="Sakkal Majalla" w:cs="Sakkal Majalla"/>
              <w:noProof/>
              <w:color w:val="000000" w:themeColor="text1"/>
              <w:kern w:val="0"/>
              <w:sz w:val="28"/>
              <w:szCs w:val="28"/>
              <w:lang w:bidi="ar-EG"/>
              <w14:ligatures w14:val="none"/>
            </w:rPr>
            <w:t>Farhan</w:t>
          </w:r>
          <w:r w:rsidRPr="00D36A46">
            <w:rPr>
              <w:rFonts w:ascii="Sakkal Majalla" w:eastAsia="Calibri" w:hAnsi="Sakkal Majalla" w:cs="Sakkal Majalla"/>
              <w:noProof/>
              <w:color w:val="000000" w:themeColor="text1"/>
              <w:kern w:val="0"/>
              <w:sz w:val="28"/>
              <w:szCs w:val="28"/>
              <w:rtl/>
              <w:lang w:bidi="ar-EG"/>
              <w14:ligatures w14:val="none"/>
            </w:rPr>
            <w:t>، 2024)</w:t>
          </w:r>
          <w:r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3B045270" w14:textId="4E7F9CC0" w:rsidR="00A10E22" w:rsidRPr="00D36A46" w:rsidRDefault="00A10E22" w:rsidP="00801F84">
      <w:pPr>
        <w:pStyle w:val="a7"/>
        <w:numPr>
          <w:ilvl w:val="0"/>
          <w:numId w:val="4"/>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دعم أنشطة التخطيط الاستراتيجي:</w:t>
      </w:r>
    </w:p>
    <w:p w14:paraId="48DEF66F" w14:textId="7E7CF2EF" w:rsidR="007C21FB" w:rsidRPr="00D36A46" w:rsidRDefault="00A10E22"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rtl/>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إن فهم تأثير أنماط القيادة على عمليات صنع القرار قد يقدم مساعدة مفيدة لأنشطة التخطيط الاستراتيجي داخل المؤسسات السعودية. يمكن للقادة الذين يدركون تأثيرات أسلوب قيادتهم على صنع القرار اتخاذ قرارات أكثر استنارة عند تحديد الأهداف والغايات المؤسسية. من خلال دمج التقنيات التعاونية والتشاركية في التخطيط الاستراتيجي، قد تضمن الجامعات تضمين وجهات نظر متعددة، مما يؤدي إلى استراتيجيات أكثر قوة واستدامة للنمو والتطوير المؤسسي. قد تؤدي هذه الأهمية العملية في نهاية المطاف إلى زيادة قدرة الجامعة على التكيف مع البيئات التعليمية المتغيرة وتلبية المتطلبات المتطورة للطلاب والمجتمع</w:t>
      </w:r>
      <w:sdt>
        <w:sdtPr>
          <w:rPr>
            <w:rFonts w:ascii="Sakkal Majalla" w:eastAsia="Calibri" w:hAnsi="Sakkal Majalla" w:cs="Sakkal Majalla"/>
            <w:color w:val="000000" w:themeColor="text1"/>
            <w:kern w:val="0"/>
            <w:sz w:val="28"/>
            <w:szCs w:val="28"/>
            <w:rtl/>
            <w:lang w:bidi="ar-EG"/>
            <w14:ligatures w14:val="none"/>
          </w:rPr>
          <w:id w:val="187967380"/>
          <w:citation/>
        </w:sdtPr>
        <w:sdtContent>
          <w:r w:rsidRPr="00D36A46">
            <w:rPr>
              <w:rFonts w:ascii="Sakkal Majalla" w:eastAsia="Calibri" w:hAnsi="Sakkal Majalla" w:cs="Sakkal Majalla"/>
              <w:color w:val="000000" w:themeColor="text1"/>
              <w:kern w:val="0"/>
              <w:sz w:val="28"/>
              <w:szCs w:val="28"/>
              <w:rtl/>
              <w:lang w:bidi="ar-EG"/>
              <w14:ligatures w14:val="none"/>
            </w:rPr>
            <w:fldChar w:fldCharType="begin"/>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CITATION</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Sfa17 \l 3073</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rtl/>
              <w:lang w:bidi="ar-EG"/>
              <w14:ligatures w14:val="none"/>
            </w:rPr>
            <w:fldChar w:fldCharType="separate"/>
          </w:r>
          <w:r w:rsidRPr="00D36A46">
            <w:rPr>
              <w:rFonts w:ascii="Sakkal Majalla" w:eastAsia="Calibri" w:hAnsi="Sakkal Majalla" w:cs="Sakkal Majalla"/>
              <w:noProof/>
              <w:color w:val="000000" w:themeColor="text1"/>
              <w:kern w:val="0"/>
              <w:sz w:val="28"/>
              <w:szCs w:val="28"/>
              <w:rtl/>
              <w:lang w:bidi="ar-EG"/>
              <w14:ligatures w14:val="none"/>
            </w:rPr>
            <w:t xml:space="preserve"> (</w:t>
          </w:r>
          <w:r w:rsidRPr="00D36A46">
            <w:rPr>
              <w:rFonts w:ascii="Sakkal Majalla" w:eastAsia="Calibri" w:hAnsi="Sakkal Majalla" w:cs="Sakkal Majalla"/>
              <w:noProof/>
              <w:color w:val="000000" w:themeColor="text1"/>
              <w:kern w:val="0"/>
              <w:sz w:val="28"/>
              <w:szCs w:val="28"/>
              <w:lang w:bidi="ar-EG"/>
              <w14:ligatures w14:val="none"/>
            </w:rPr>
            <w:t>Sfantou</w:t>
          </w:r>
          <w:r w:rsidRPr="00D36A46">
            <w:rPr>
              <w:rFonts w:ascii="Sakkal Majalla" w:eastAsia="Calibri" w:hAnsi="Sakkal Majalla" w:cs="Sakkal Majalla"/>
              <w:noProof/>
              <w:color w:val="000000" w:themeColor="text1"/>
              <w:kern w:val="0"/>
              <w:sz w:val="28"/>
              <w:szCs w:val="28"/>
              <w:rtl/>
              <w:lang w:bidi="ar-EG"/>
              <w14:ligatures w14:val="none"/>
            </w:rPr>
            <w:t>، 2017)</w:t>
          </w:r>
          <w:r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56C1F6CE" w14:textId="6A20BDF7" w:rsidR="00A10E22" w:rsidRPr="00D36A46" w:rsidRDefault="006E67C5" w:rsidP="006E67C5">
      <w:pPr>
        <w:bidi/>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6" w:name="_Toc192250904"/>
      <w:r w:rsidRPr="00D36A46">
        <w:rPr>
          <w:rFonts w:ascii="Sakkal Majalla" w:eastAsia="Calibri" w:hAnsi="Sakkal Majalla" w:cs="Sakkal Majalla"/>
          <w:b/>
          <w:bCs/>
          <w:color w:val="000000" w:themeColor="text1"/>
          <w:kern w:val="0"/>
          <w:sz w:val="36"/>
          <w:szCs w:val="36"/>
          <w:rtl/>
          <w:lang w:bidi="ar-EG"/>
          <w14:ligatures w14:val="none"/>
        </w:rPr>
        <w:t xml:space="preserve">3.1 </w:t>
      </w:r>
      <w:r w:rsidRPr="00D36A46">
        <w:rPr>
          <w:rFonts w:ascii="Sakkal Majalla" w:eastAsia="Calibri" w:hAnsi="Sakkal Majalla" w:cs="Sakkal Majalla" w:hint="cs"/>
          <w:b/>
          <w:bCs/>
          <w:color w:val="000000" w:themeColor="text1"/>
          <w:kern w:val="0"/>
          <w:sz w:val="36"/>
          <w:szCs w:val="36"/>
          <w:rtl/>
          <w:lang w:bidi="ar-EG"/>
          <w14:ligatures w14:val="none"/>
        </w:rPr>
        <w:t>اهداف</w:t>
      </w:r>
      <w:r w:rsidRPr="00D36A46">
        <w:rPr>
          <w:rFonts w:ascii="Sakkal Majalla" w:eastAsia="Calibri" w:hAnsi="Sakkal Majalla" w:cs="Sakkal Majalla"/>
          <w:b/>
          <w:bCs/>
          <w:color w:val="000000" w:themeColor="text1"/>
          <w:kern w:val="0"/>
          <w:sz w:val="36"/>
          <w:szCs w:val="36"/>
          <w:rtl/>
          <w:lang w:bidi="ar-EG"/>
          <w14:ligatures w14:val="none"/>
        </w:rPr>
        <w:t xml:space="preserve"> </w:t>
      </w:r>
      <w:r w:rsidRPr="00D36A46">
        <w:rPr>
          <w:rFonts w:ascii="Sakkal Majalla" w:eastAsia="Calibri" w:hAnsi="Sakkal Majalla" w:cs="Sakkal Majalla" w:hint="cs"/>
          <w:b/>
          <w:bCs/>
          <w:color w:val="000000" w:themeColor="text1"/>
          <w:kern w:val="0"/>
          <w:sz w:val="36"/>
          <w:szCs w:val="36"/>
          <w:rtl/>
          <w:lang w:bidi="ar-EG"/>
          <w14:ligatures w14:val="none"/>
        </w:rPr>
        <w:t>الدراسة</w:t>
      </w:r>
      <w:r w:rsidRPr="00D36A46">
        <w:rPr>
          <w:rFonts w:ascii="Sakkal Majalla" w:eastAsia="Calibri" w:hAnsi="Sakkal Majalla" w:cs="Sakkal Majalla"/>
          <w:b/>
          <w:bCs/>
          <w:color w:val="000000" w:themeColor="text1"/>
          <w:kern w:val="0"/>
          <w:sz w:val="36"/>
          <w:szCs w:val="36"/>
          <w:rtl/>
          <w:lang w:bidi="ar-EG"/>
          <w14:ligatures w14:val="none"/>
        </w:rPr>
        <w:t>:</w:t>
      </w:r>
      <w:bookmarkEnd w:id="6"/>
    </w:p>
    <w:p w14:paraId="6386BD08" w14:textId="589013EF" w:rsidR="00A10E22" w:rsidRPr="00D36A46" w:rsidRDefault="00A10E22"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يهدف هذا البحث إلى تقييم تأثير أنماط القيادة المختلفة على عمليات صنع القرار داخل المؤسسات السعودية. وتشمل الأهداف الرئيسية تحديد أنماط القيادة السائدة بين مديري الجامعات، وقياس تأثيرها على نتائج صنع القرار، والتحقيق في العلاقة بين أنماط القيادة والأداء المؤسسي. بالإضافة إلى ذلك، يحاول البحث </w:t>
      </w:r>
      <w:r w:rsidRPr="00D36A46">
        <w:rPr>
          <w:rFonts w:ascii="Sakkal Majalla" w:eastAsia="Calibri" w:hAnsi="Sakkal Majalla" w:cs="Sakkal Majalla"/>
          <w:color w:val="000000" w:themeColor="text1"/>
          <w:kern w:val="0"/>
          <w:sz w:val="28"/>
          <w:szCs w:val="28"/>
          <w:rtl/>
          <w:lang w:bidi="ar-EG"/>
          <w14:ligatures w14:val="none"/>
        </w:rPr>
        <w:lastRenderedPageBreak/>
        <w:t>تقديم اقتراحات لزيادة فعالية القيادة في التعليم العالي، وتطوير ثقافة التعاون، وربط ممارسات القيادة بالأهداف التعليمية الوطنية المعبر عنها في رؤية المملكة العربية السعودية 2030.</w:t>
      </w:r>
    </w:p>
    <w:p w14:paraId="430ECC13" w14:textId="77777777" w:rsidR="00A10E22" w:rsidRPr="00D36A46" w:rsidRDefault="00A10E22" w:rsidP="00801F84">
      <w:pPr>
        <w:pStyle w:val="a7"/>
        <w:numPr>
          <w:ilvl w:val="0"/>
          <w:numId w:val="5"/>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تحديد أنماط القيادة السائدة:</w:t>
      </w:r>
    </w:p>
    <w:p w14:paraId="0B078643" w14:textId="508F8D03" w:rsidR="00A10E22" w:rsidRPr="00D36A46" w:rsidRDefault="00A10E22"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يعد تحديد أنماط القيادة الأكثر بروزًا بين مديري الجامعات في المملكة العربية السعودية أحد الأهداف الرئيسية لهذا البحث. من خلال إجراء استطلاعات ومقابلات مع المعلمين والموظفين، تهدف الدراسة إلى تصنيف أنماط القيادة المختلفة، مثل التحويلية، والمعاملات، والاستبدادية، والمشاركة. يعد فهم الأنماط السائدة في هذا الإطار التعليمي المعين أمرًا حيويًا، لأنه يوفر إطارًا لفحص فعاليتها في عمليات صنع القرار. لا يساعد إجراء التعريف هذا في تحديد خط الأساس للدراسة اللاحقة فحسب، بل يعمل أيضًا كخطوة حيوية للمؤسسات التي تتطلع إلى تحليل فعالية قيادتها وإجراء التعديلات اللازمة.</w:t>
      </w:r>
    </w:p>
    <w:p w14:paraId="3AB65CC1" w14:textId="77777777" w:rsidR="00A10E22" w:rsidRPr="00D36A46" w:rsidRDefault="00A10E22" w:rsidP="00801F84">
      <w:pPr>
        <w:pStyle w:val="a7"/>
        <w:numPr>
          <w:ilvl w:val="0"/>
          <w:numId w:val="5"/>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تقييم التأثير على نتائج صنع القرار:</w:t>
      </w:r>
    </w:p>
    <w:p w14:paraId="0D4E5CF4" w14:textId="3D2DFF74" w:rsidR="00A10E22" w:rsidRPr="00D36A46" w:rsidRDefault="00A10E22"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الغرض الرئيسي من هذه الدراسة هو تحليل تأثير أنماط القيادة المعترف بها على نتائج صنع القرار في المؤسسات السعودية. يستلزم هذا التقييم تقييم كيفية تأثير الأنماط المختلفة على متغيرات صنع القرار الرئيسية، مثل السرعة والشمول والفعالية. من خلال تقييم دراسات الحالة الفردية أو حالات الاختيارات المتخذة في ظل أنماط القيادة المختلفة، قد يقيم البحث روابط بين أساليب القيادة وجودة النتائج. هذا الغرض حيوي لفهم أنماط القيادة التي تعزز اتخاذ القرار بشكل أفضل وقد يكون بمثابة مفهوم إرشادي للمسؤولين الذين يحاولون تحسين عمليات صنع القرار وتعزيز الأداء المؤسسي.</w:t>
      </w:r>
    </w:p>
    <w:p w14:paraId="1250A5EE" w14:textId="77777777" w:rsidR="00A10E22" w:rsidRPr="00D36A46" w:rsidRDefault="00A10E22" w:rsidP="00801F84">
      <w:pPr>
        <w:pStyle w:val="a7"/>
        <w:numPr>
          <w:ilvl w:val="0"/>
          <w:numId w:val="5"/>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فحص العلاقة بالأداء المؤسسي:</w:t>
      </w:r>
    </w:p>
    <w:p w14:paraId="31E7F573" w14:textId="1FFFA529" w:rsidR="00A10E22" w:rsidRPr="00D36A46" w:rsidRDefault="00A10E22"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الغرض المهم الآخر هو دراسة العلاقة بين أنماط القيادة والأداء المؤسسي العام. يستلزم هذا تقييم كيفية تأثير الأساليب المختلفة للقيادة على العديد من مقاييس الأداء، بما في ذلك سعادة الطلاب، ومشاركة </w:t>
      </w:r>
      <w:r w:rsidRPr="00D36A46">
        <w:rPr>
          <w:rFonts w:ascii="Sakkal Majalla" w:eastAsia="Calibri" w:hAnsi="Sakkal Majalla" w:cs="Sakkal Majalla"/>
          <w:color w:val="000000" w:themeColor="text1"/>
          <w:kern w:val="0"/>
          <w:sz w:val="28"/>
          <w:szCs w:val="28"/>
          <w:rtl/>
          <w:lang w:bidi="ar-EG"/>
          <w14:ligatures w14:val="none"/>
        </w:rPr>
        <w:lastRenderedPageBreak/>
        <w:t>أعضاء هيئة التدريس، وإنتاجية البحث، والجودة الأكاديمية الشاملة. إن فهم هذه الصلة قد يساعد المسؤولين الجامعيين على فهم العواقب الأكبر لقراراتهم القيادية. ومن خلال إقامة روابط واضحة بين ممارسات القيادة والنتائج المؤسسية، تهدف الدراسة إلى تقديم حجة مقنعة لتبني أنماط قيادية فعّالة لا تعمل على تعزيز عملية اتخاذ القرار فحسب، بل تساهم أيضًا في تحقيق الأهداف المؤسسية الاستراتيجية والتوافق مع الأهداف التعليمية الوطنية.</w:t>
      </w:r>
    </w:p>
    <w:p w14:paraId="2ABFFEDE" w14:textId="77777777" w:rsidR="00A10E22" w:rsidRPr="00D36A46" w:rsidRDefault="00A10E22" w:rsidP="00801F84">
      <w:pPr>
        <w:pStyle w:val="a7"/>
        <w:numPr>
          <w:ilvl w:val="0"/>
          <w:numId w:val="5"/>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تقديم توصيات لتحسين القيادة:</w:t>
      </w:r>
    </w:p>
    <w:p w14:paraId="2009D597" w14:textId="274634F7" w:rsidR="00A10E22" w:rsidRPr="00D36A46" w:rsidRDefault="00A10E22"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استنادًا إلى النتائج، يعتزم البحث تقديم اقتراحات عملية لتعزيز فعالية القيادة في المؤسسات السعودية. وسوف ترتكز هذه الاقتراحات على نتائج الدراسة وقد تشمل أساليب لبرامج التدريب والتطوير، وجهود الإرشاد، وتعزيز إجراءات صنع القرار التشاركي. والغرض من ذلك هو تثقيف قادة الجامعات بالمهارات والمعرفة اللازمة لتبني أنماط قيادية أكثر فعالية تعمل على زيادة عمليات صنع القرار. ومن خلال تقديم رؤى عملية، يسعى البحث إلى المساهمة في التنمية المهنية للقادة الحاليين والمحتملين في التعليم العالي، وبالتالي تعزيز بيئة تعليمية أكثر ديناميكية واستجابة.</w:t>
      </w:r>
    </w:p>
    <w:p w14:paraId="3453CC69" w14:textId="77777777" w:rsidR="00A10E22" w:rsidRPr="00D36A46" w:rsidRDefault="00A10E22" w:rsidP="00801F84">
      <w:pPr>
        <w:pStyle w:val="a7"/>
        <w:numPr>
          <w:ilvl w:val="0"/>
          <w:numId w:val="5"/>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تعزيز ثقافة التعاون:</w:t>
      </w:r>
    </w:p>
    <w:p w14:paraId="3BB195A4" w14:textId="0DD5A7B9" w:rsidR="00A10E22" w:rsidRPr="00D36A46" w:rsidRDefault="00A10E22"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rtl/>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يحاول البحث أيضًا بناء ثقافة التعاون داخل المؤسسات السعودية من خلال التأكيد على أهمية أنماط القيادة الشاملة. من خلال تسليط الضوء على مزايا اتخاذ القرار التشاركي والتواصل المفتوح، تهدف الدراسة إلى إلهام المسؤولين الجامعيين لتبني مناهج تعاونية تشمل الأكاديميين والموظفين في عملية صنع القرار. هذا الهدف حيوي لتنمية الشعور بالمجتمع والغرض المشترك داخل المؤسسات، مما قد يؤدي إلى ارتفاع معنويات الموظفين، والمزيد من الإبداع، وتحسين الإنجازات الأكاديمية. من خلال زيادة التعاون، تهدف الدراسة إلى المساهمة في زيادة مشاركة وتحفيز موظفي الجامعة، مما يعزز في نهاية المطاف التجربة التعليمية لجميع أصحاب المصلحة.</w:t>
      </w:r>
    </w:p>
    <w:p w14:paraId="4D5FF199" w14:textId="77777777" w:rsidR="00EA3EB4" w:rsidRPr="00D36A46" w:rsidRDefault="00EA3EB4" w:rsidP="00801F84">
      <w:pPr>
        <w:pStyle w:val="a7"/>
        <w:numPr>
          <w:ilvl w:val="0"/>
          <w:numId w:val="5"/>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lastRenderedPageBreak/>
        <w:t>مواءمة ممارسات القيادة مع الأهداف الوطنية:</w:t>
      </w:r>
    </w:p>
    <w:p w14:paraId="7310FAEB" w14:textId="74C45505" w:rsidR="00A10E22" w:rsidRPr="00D36A46" w:rsidRDefault="00EA3EB4" w:rsidP="006E67C5">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rtl/>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وأخيرًا، يحاول البحث دمج ممارسات القيادة الجامعية مع الأهداف التعليمية الوطنية المنصوص عليها في رؤية المملكة العربية السعودية 2030. ويستلزم هذا الهدف تحليل كيفية تعزيز أنماط القيادة الحالية وعمليات صنع القرار للأغراض الأوسع نطاقًا للإصلاح التعليمي والتنويع الاقتصادي وإنشاء مجتمع قائم على المعرفة. ومن خلال التحقيق في الطرق التي قد تساهم بها القيادة الناجحة في تحقيق هذه الأهداف الوطنية، تهدف الدراسة إلى تقديم خارطة طريق لقادة الجامعات لتبني استراتيجيات تربط ممارساتهم المؤسسية بالبيئة التعليمية المتنامية في المملكة العربية السعودية. وهذا التوافق أمر حيوي لضمان أن تلعب الجامعات دورًا رئيسيًا في نمو الأمة وتساهم في تحقيق رؤية 2030.</w:t>
      </w:r>
    </w:p>
    <w:p w14:paraId="1EC15C02" w14:textId="55EAD3AB" w:rsidR="00EA3EB4" w:rsidRPr="00D36A46" w:rsidRDefault="003A7A8F" w:rsidP="003A7A8F">
      <w:pPr>
        <w:bidi/>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7" w:name="_Toc192250905"/>
      <w:r w:rsidRPr="00D36A46">
        <w:rPr>
          <w:rFonts w:ascii="Sakkal Majalla" w:eastAsia="Calibri" w:hAnsi="Sakkal Majalla" w:cs="Sakkal Majalla"/>
          <w:b/>
          <w:bCs/>
          <w:color w:val="000000" w:themeColor="text1"/>
          <w:kern w:val="0"/>
          <w:sz w:val="36"/>
          <w:szCs w:val="36"/>
          <w:rtl/>
          <w:lang w:bidi="ar-EG"/>
          <w14:ligatures w14:val="none"/>
        </w:rPr>
        <w:t xml:space="preserve">4.1 </w:t>
      </w:r>
      <w:r w:rsidRPr="00D36A46">
        <w:rPr>
          <w:rFonts w:ascii="Sakkal Majalla" w:eastAsia="Calibri" w:hAnsi="Sakkal Majalla" w:cs="Sakkal Majalla" w:hint="cs"/>
          <w:b/>
          <w:bCs/>
          <w:color w:val="000000" w:themeColor="text1"/>
          <w:kern w:val="0"/>
          <w:sz w:val="36"/>
          <w:szCs w:val="36"/>
          <w:rtl/>
          <w:lang w:bidi="ar-EG"/>
          <w14:ligatures w14:val="none"/>
        </w:rPr>
        <w:t>تساؤلات</w:t>
      </w:r>
      <w:r w:rsidRPr="00D36A46">
        <w:rPr>
          <w:rFonts w:ascii="Sakkal Majalla" w:eastAsia="Calibri" w:hAnsi="Sakkal Majalla" w:cs="Sakkal Majalla"/>
          <w:b/>
          <w:bCs/>
          <w:color w:val="000000" w:themeColor="text1"/>
          <w:kern w:val="0"/>
          <w:sz w:val="36"/>
          <w:szCs w:val="36"/>
          <w:rtl/>
          <w:lang w:bidi="ar-EG"/>
          <w14:ligatures w14:val="none"/>
        </w:rPr>
        <w:t xml:space="preserve"> </w:t>
      </w:r>
      <w:r w:rsidRPr="00D36A46">
        <w:rPr>
          <w:rFonts w:ascii="Sakkal Majalla" w:eastAsia="Calibri" w:hAnsi="Sakkal Majalla" w:cs="Sakkal Majalla" w:hint="cs"/>
          <w:b/>
          <w:bCs/>
          <w:color w:val="000000" w:themeColor="text1"/>
          <w:kern w:val="0"/>
          <w:sz w:val="36"/>
          <w:szCs w:val="36"/>
          <w:rtl/>
          <w:lang w:bidi="ar-EG"/>
          <w14:ligatures w14:val="none"/>
        </w:rPr>
        <w:t>الدراسة</w:t>
      </w:r>
      <w:r w:rsidRPr="00D36A46">
        <w:rPr>
          <w:rFonts w:ascii="Sakkal Majalla" w:eastAsia="Calibri" w:hAnsi="Sakkal Majalla" w:cs="Sakkal Majalla"/>
          <w:b/>
          <w:bCs/>
          <w:color w:val="000000" w:themeColor="text1"/>
          <w:kern w:val="0"/>
          <w:sz w:val="36"/>
          <w:szCs w:val="36"/>
          <w:rtl/>
          <w:lang w:bidi="ar-EG"/>
          <w14:ligatures w14:val="none"/>
        </w:rPr>
        <w:t>:</w:t>
      </w:r>
      <w:bookmarkEnd w:id="7"/>
    </w:p>
    <w:p w14:paraId="05E20B31" w14:textId="77777777" w:rsidR="00EA3EB4" w:rsidRPr="00D36A46" w:rsidRDefault="00EA3EB4" w:rsidP="00801F84">
      <w:pPr>
        <w:pStyle w:val="a7"/>
        <w:numPr>
          <w:ilvl w:val="0"/>
          <w:numId w:val="2"/>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32"/>
          <w:szCs w:val="32"/>
          <w:lang w:bidi="ar-EG"/>
          <w14:ligatures w14:val="none"/>
        </w:rPr>
      </w:pPr>
      <w:r w:rsidRPr="00D36A46">
        <w:rPr>
          <w:rFonts w:ascii="Sakkal Majalla" w:eastAsia="Calibri" w:hAnsi="Sakkal Majalla" w:cs="Sakkal Majalla"/>
          <w:b/>
          <w:bCs/>
          <w:color w:val="000000" w:themeColor="text1"/>
          <w:kern w:val="0"/>
          <w:sz w:val="32"/>
          <w:szCs w:val="32"/>
          <w:rtl/>
          <w:lang w:bidi="ar-EG"/>
          <w14:ligatures w14:val="none"/>
        </w:rPr>
        <w:t>السؤال الرئيسي</w:t>
      </w:r>
    </w:p>
    <w:p w14:paraId="4BD404E2" w14:textId="77777777" w:rsidR="00EA3EB4" w:rsidRPr="00D36A46" w:rsidRDefault="00EA3EB4" w:rsidP="003A7A8F">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كيف تؤثر أنماط القيادة المختلفة على عمليات صنع القرار في الإدارة التعليمية داخل الجامعات السعودية؟</w:t>
      </w:r>
    </w:p>
    <w:p w14:paraId="1FCC20C7" w14:textId="77777777" w:rsidR="00EA3EB4" w:rsidRPr="00D36A46" w:rsidRDefault="00EA3EB4" w:rsidP="00801F84">
      <w:pPr>
        <w:pStyle w:val="a7"/>
        <w:numPr>
          <w:ilvl w:val="0"/>
          <w:numId w:val="6"/>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32"/>
          <w:szCs w:val="32"/>
          <w:lang w:bidi="ar-EG"/>
          <w14:ligatures w14:val="none"/>
        </w:rPr>
      </w:pPr>
      <w:r w:rsidRPr="00D36A46">
        <w:rPr>
          <w:rFonts w:ascii="Sakkal Majalla" w:eastAsia="Calibri" w:hAnsi="Sakkal Majalla" w:cs="Sakkal Majalla"/>
          <w:b/>
          <w:bCs/>
          <w:color w:val="000000" w:themeColor="text1"/>
          <w:kern w:val="0"/>
          <w:sz w:val="32"/>
          <w:szCs w:val="32"/>
          <w:rtl/>
          <w:lang w:bidi="ar-EG"/>
          <w14:ligatures w14:val="none"/>
        </w:rPr>
        <w:t>الأسئلة الفرعية</w:t>
      </w:r>
    </w:p>
    <w:p w14:paraId="7512417D" w14:textId="77777777" w:rsidR="00EA3EB4" w:rsidRPr="00D36A46" w:rsidRDefault="00EA3EB4" w:rsidP="00801F84">
      <w:pPr>
        <w:pStyle w:val="a7"/>
        <w:numPr>
          <w:ilvl w:val="0"/>
          <w:numId w:val="7"/>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كيف تؤثر أنماط القيادة الشائعة بين مديري الجامعات على كفاءة صنع القرار؟</w:t>
      </w:r>
    </w:p>
    <w:p w14:paraId="58675863" w14:textId="77777777" w:rsidR="00EA3EB4" w:rsidRPr="00D36A46" w:rsidRDefault="00EA3EB4" w:rsidP="00801F84">
      <w:pPr>
        <w:pStyle w:val="a7"/>
        <w:numPr>
          <w:ilvl w:val="0"/>
          <w:numId w:val="7"/>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كيف يؤثر أسلوب القيادة على مشاركة أعضاء هيئة التدريس والموظفين في عملية صنع القرار؟</w:t>
      </w:r>
    </w:p>
    <w:p w14:paraId="0FB6B119" w14:textId="77777777" w:rsidR="00EA3EB4" w:rsidRPr="00D36A46" w:rsidRDefault="00EA3EB4" w:rsidP="00801F84">
      <w:pPr>
        <w:pStyle w:val="a7"/>
        <w:numPr>
          <w:ilvl w:val="0"/>
          <w:numId w:val="7"/>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كيف ترتبط أنماط القيادة المختلفة بالنجاح العام للجامعات السعودية؟</w:t>
      </w:r>
    </w:p>
    <w:p w14:paraId="6EB4CB78" w14:textId="77777777" w:rsidR="00EA3EB4" w:rsidRPr="00D36A46" w:rsidRDefault="00EA3EB4" w:rsidP="00801F84">
      <w:pPr>
        <w:pStyle w:val="a7"/>
        <w:numPr>
          <w:ilvl w:val="0"/>
          <w:numId w:val="7"/>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كيف يمكن ربط أنماط القيادة بالأهداف الاستراتيجية لرؤية المملكة العربية السعودية 2030؟</w:t>
      </w:r>
    </w:p>
    <w:p w14:paraId="527B6BC8" w14:textId="28EEAE0F" w:rsidR="00EA3EB4" w:rsidRPr="00D36A46" w:rsidRDefault="00EA3EB4" w:rsidP="00801F84">
      <w:pPr>
        <w:pStyle w:val="a7"/>
        <w:numPr>
          <w:ilvl w:val="0"/>
          <w:numId w:val="7"/>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كيف تؤثر آراء الأكاديميين والموظفين حول أنماط القيادة على مواقفهم تجاه التغييرات المؤسسية؟</w:t>
      </w:r>
    </w:p>
    <w:p w14:paraId="4FD98221" w14:textId="79A756E4" w:rsidR="00EA3EB4" w:rsidRPr="00D36A46" w:rsidRDefault="003A7A8F" w:rsidP="003A7A8F">
      <w:pPr>
        <w:bidi/>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8" w:name="_Toc192250906"/>
      <w:r w:rsidRPr="00D36A46">
        <w:rPr>
          <w:rFonts w:ascii="Sakkal Majalla" w:eastAsia="Calibri" w:hAnsi="Sakkal Majalla" w:cs="Sakkal Majalla"/>
          <w:b/>
          <w:bCs/>
          <w:color w:val="000000" w:themeColor="text1"/>
          <w:kern w:val="0"/>
          <w:sz w:val="36"/>
          <w:szCs w:val="36"/>
          <w:rtl/>
          <w:lang w:bidi="ar-EG"/>
          <w14:ligatures w14:val="none"/>
        </w:rPr>
        <w:lastRenderedPageBreak/>
        <w:t xml:space="preserve">5.1 </w:t>
      </w:r>
      <w:r w:rsidRPr="00D36A46">
        <w:rPr>
          <w:rFonts w:ascii="Sakkal Majalla" w:eastAsia="Calibri" w:hAnsi="Sakkal Majalla" w:cs="Sakkal Majalla" w:hint="cs"/>
          <w:b/>
          <w:bCs/>
          <w:color w:val="000000" w:themeColor="text1"/>
          <w:kern w:val="0"/>
          <w:sz w:val="36"/>
          <w:szCs w:val="36"/>
          <w:rtl/>
          <w:lang w:bidi="ar-EG"/>
          <w14:ligatures w14:val="none"/>
        </w:rPr>
        <w:t>فرضيات</w:t>
      </w:r>
      <w:r w:rsidRPr="00D36A46">
        <w:rPr>
          <w:rFonts w:ascii="Sakkal Majalla" w:eastAsia="Calibri" w:hAnsi="Sakkal Majalla" w:cs="Sakkal Majalla"/>
          <w:b/>
          <w:bCs/>
          <w:color w:val="000000" w:themeColor="text1"/>
          <w:kern w:val="0"/>
          <w:sz w:val="36"/>
          <w:szCs w:val="36"/>
          <w:rtl/>
          <w:lang w:bidi="ar-EG"/>
          <w14:ligatures w14:val="none"/>
        </w:rPr>
        <w:t xml:space="preserve"> </w:t>
      </w:r>
      <w:r w:rsidRPr="00D36A46">
        <w:rPr>
          <w:rFonts w:ascii="Sakkal Majalla" w:eastAsia="Calibri" w:hAnsi="Sakkal Majalla" w:cs="Sakkal Majalla" w:hint="cs"/>
          <w:b/>
          <w:bCs/>
          <w:color w:val="000000" w:themeColor="text1"/>
          <w:kern w:val="0"/>
          <w:sz w:val="36"/>
          <w:szCs w:val="36"/>
          <w:rtl/>
          <w:lang w:bidi="ar-EG"/>
          <w14:ligatures w14:val="none"/>
        </w:rPr>
        <w:t>الدراسة</w:t>
      </w:r>
      <w:r w:rsidRPr="00D36A46">
        <w:rPr>
          <w:rFonts w:ascii="Sakkal Majalla" w:eastAsia="Calibri" w:hAnsi="Sakkal Majalla" w:cs="Sakkal Majalla"/>
          <w:b/>
          <w:bCs/>
          <w:color w:val="000000" w:themeColor="text1"/>
          <w:kern w:val="0"/>
          <w:sz w:val="36"/>
          <w:szCs w:val="36"/>
          <w:rtl/>
          <w:lang w:bidi="ar-EG"/>
          <w14:ligatures w14:val="none"/>
        </w:rPr>
        <w:t>:</w:t>
      </w:r>
      <w:bookmarkEnd w:id="8"/>
    </w:p>
    <w:p w14:paraId="25E79F25" w14:textId="77777777" w:rsidR="00EA3EB4" w:rsidRPr="00D36A46" w:rsidRDefault="00EA3EB4" w:rsidP="00801F84">
      <w:pPr>
        <w:pStyle w:val="a7"/>
        <w:numPr>
          <w:ilvl w:val="0"/>
          <w:numId w:val="6"/>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32"/>
          <w:szCs w:val="32"/>
          <w:lang w:bidi="ar-EG"/>
          <w14:ligatures w14:val="none"/>
        </w:rPr>
      </w:pPr>
      <w:r w:rsidRPr="00D36A46">
        <w:rPr>
          <w:rFonts w:ascii="Sakkal Majalla" w:eastAsia="Calibri" w:hAnsi="Sakkal Majalla" w:cs="Sakkal Majalla"/>
          <w:b/>
          <w:bCs/>
          <w:color w:val="000000" w:themeColor="text1"/>
          <w:kern w:val="0"/>
          <w:sz w:val="32"/>
          <w:szCs w:val="32"/>
          <w:rtl/>
          <w:lang w:bidi="ar-EG"/>
          <w14:ligatures w14:val="none"/>
        </w:rPr>
        <w:t>الفرضية الرئيسية</w:t>
      </w:r>
    </w:p>
    <w:p w14:paraId="41D10344" w14:textId="77777777" w:rsidR="00EA3EB4" w:rsidRPr="00D36A46" w:rsidRDefault="00EA3EB4" w:rsidP="003A7A8F">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تؤثر أنماط القيادة المختلفة بشكل كبير على عمليات صنع القرار في الإدارة التعليمية داخل المؤسسات السعودية.</w:t>
      </w:r>
    </w:p>
    <w:p w14:paraId="17A1FF6C" w14:textId="77777777" w:rsidR="00EA3EB4" w:rsidRPr="00D36A46" w:rsidRDefault="00EA3EB4" w:rsidP="00801F84">
      <w:pPr>
        <w:pStyle w:val="a7"/>
        <w:numPr>
          <w:ilvl w:val="0"/>
          <w:numId w:val="6"/>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32"/>
          <w:szCs w:val="32"/>
          <w:lang w:bidi="ar-EG"/>
          <w14:ligatures w14:val="none"/>
        </w:rPr>
      </w:pPr>
      <w:r w:rsidRPr="00D36A46">
        <w:rPr>
          <w:rFonts w:ascii="Sakkal Majalla" w:eastAsia="Calibri" w:hAnsi="Sakkal Majalla" w:cs="Sakkal Majalla"/>
          <w:b/>
          <w:bCs/>
          <w:color w:val="000000" w:themeColor="text1"/>
          <w:kern w:val="0"/>
          <w:sz w:val="32"/>
          <w:szCs w:val="32"/>
          <w:rtl/>
          <w:lang w:bidi="ar-EG"/>
          <w14:ligatures w14:val="none"/>
        </w:rPr>
        <w:t>الفرضيات الفرعية</w:t>
      </w:r>
    </w:p>
    <w:p w14:paraId="3CD080D7" w14:textId="0F5A5F3A" w:rsidR="00EA3EB4" w:rsidRPr="00D36A46" w:rsidRDefault="00EA3EB4" w:rsidP="00801F84">
      <w:pPr>
        <w:pStyle w:val="a7"/>
        <w:numPr>
          <w:ilvl w:val="0"/>
          <w:numId w:val="8"/>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تؤثر القيادة التحويلية بشكل إيجابي على كفاءة صنع القرار في الجامعات السعودية</w:t>
      </w:r>
    </w:p>
    <w:p w14:paraId="592E03E1" w14:textId="1903E719" w:rsidR="00EA3EB4" w:rsidRPr="00D36A46" w:rsidRDefault="00EA3EB4" w:rsidP="003A7A8F">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تزعم هذه الفرضية أن القادة التحويليين، المعروفين بقدرتهم على إلهام وتشجيع الأشخاص من حولهم، يلعبون دورًا حيويًا في تعزيز كفاءة عمليات صنع القرار داخل المؤسسات. يتم تعريف القيادة التحويلية من خلال التركيز على الرؤية والعمل الجماعي وتنمية أعضاء الفريق. يعزز هؤلاء القادة جوًا يشعر فيه الأساتذة والموظفون بالتقدير والمشاركة، مما قد يؤدي إلى اتخاذ قرارات أسرع وأكثر فعالية. من خلال تعزيز التفكير الإبداعي وتنمية الشعور بالهدف المشترك، يساعد القادة </w:t>
      </w:r>
      <w:proofErr w:type="spellStart"/>
      <w:r w:rsidRPr="00D36A46">
        <w:rPr>
          <w:rFonts w:ascii="Sakkal Majalla" w:eastAsia="Calibri" w:hAnsi="Sakkal Majalla" w:cs="Sakkal Majalla"/>
          <w:color w:val="000000" w:themeColor="text1"/>
          <w:kern w:val="0"/>
          <w:sz w:val="28"/>
          <w:szCs w:val="28"/>
          <w:rtl/>
          <w:lang w:bidi="ar-EG"/>
          <w14:ligatures w14:val="none"/>
        </w:rPr>
        <w:t>التحويليون</w:t>
      </w:r>
      <w:proofErr w:type="spellEnd"/>
      <w:r w:rsidRPr="00D36A46">
        <w:rPr>
          <w:rFonts w:ascii="Sakkal Majalla" w:eastAsia="Calibri" w:hAnsi="Sakkal Majalla" w:cs="Sakkal Majalla"/>
          <w:color w:val="000000" w:themeColor="text1"/>
          <w:kern w:val="0"/>
          <w:sz w:val="28"/>
          <w:szCs w:val="28"/>
          <w:rtl/>
          <w:lang w:bidi="ar-EG"/>
          <w14:ligatures w14:val="none"/>
        </w:rPr>
        <w:t xml:space="preserve"> مؤسساتهم على التكيف مع المشاكل واستغلال الفرص بشكل أكثر فعالية، مما يؤدي في النهاية إلى نتائج تعليمية أعلى.</w:t>
      </w:r>
    </w:p>
    <w:p w14:paraId="1F47034D" w14:textId="1055BA9C" w:rsidR="00EA3EB4" w:rsidRPr="00D36A46" w:rsidRDefault="00EA3EB4" w:rsidP="00801F84">
      <w:pPr>
        <w:pStyle w:val="a7"/>
        <w:numPr>
          <w:ilvl w:val="0"/>
          <w:numId w:val="8"/>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تعمل القيادة التشاركية على تحسين مشاركة أعضاء هيئة التدريس والموظفين في عملية صنع القرار</w:t>
      </w:r>
    </w:p>
    <w:p w14:paraId="481D2CFB" w14:textId="43E49A62" w:rsidR="00EA3EB4" w:rsidRPr="00D36A46" w:rsidRDefault="00EA3EB4" w:rsidP="003A7A8F">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تزعم هذه الفرضية أن القيادة التشاركية، التي تستلزم طلب المدخلات والمشاركة من المعلمين والموظفين، تعزز بشكل كبير مشاركتهم في عملية صنع القرار. يخلق القادة الذين يستخدمون نهجًا تشاركيًا مكان عمل شامل حيث يشعر أعضاء الفريق باحترام أفكارهم ورؤاهم. لا تعمل هذه المشاركة على تمكين الأساتذة والموظفين فحسب، بل تؤدي أيضًا إلى اتخاذ قرارات أكثر اكتمالاً واستنارة، حيث يتم النظر في مجموعة متنوعة </w:t>
      </w:r>
      <w:r w:rsidRPr="00D36A46">
        <w:rPr>
          <w:rFonts w:ascii="Sakkal Majalla" w:eastAsia="Calibri" w:hAnsi="Sakkal Majalla" w:cs="Sakkal Majalla"/>
          <w:color w:val="000000" w:themeColor="text1"/>
          <w:kern w:val="0"/>
          <w:sz w:val="28"/>
          <w:szCs w:val="28"/>
          <w:rtl/>
          <w:lang w:bidi="ar-EG"/>
          <w14:ligatures w14:val="none"/>
        </w:rPr>
        <w:lastRenderedPageBreak/>
        <w:t>أكبر من وجهات النظر والخبرات. وبالتالي، من المرجح أن تتوافق الخيارات المتخذة من خلال القيادة التشاركية مع احتياجات وتوقعات مجتمع الجامعة، مما يعزز الشعور بالملكية والالتزام بين أصحاب المصلحة.</w:t>
      </w:r>
    </w:p>
    <w:p w14:paraId="22536757" w14:textId="5C972AB4" w:rsidR="00EA3EB4" w:rsidRPr="00D36A46" w:rsidRDefault="00EA3EB4" w:rsidP="00801F84">
      <w:pPr>
        <w:pStyle w:val="a7"/>
        <w:numPr>
          <w:ilvl w:val="0"/>
          <w:numId w:val="8"/>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تؤثر القيادة الاستبدادية سلبًا على جودة نتائج صنع القرار</w:t>
      </w:r>
    </w:p>
    <w:p w14:paraId="25493BF1" w14:textId="2E4E1814" w:rsidR="00EA3EB4" w:rsidRPr="00D36A46" w:rsidRDefault="00EA3EB4" w:rsidP="003A7A8F">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تزعم هذه الفرضية أن القيادة الاستبدادية، التي تركز السلطة وتتجاهل أو تتجاهل عادةً مدخلات الأساتذة والموظفين، قد يكون لها عواقب ضارة على جودة نتائج صنع القرار في الإدارة التعليمية. عندما يتخذ المسؤولون التنفيذيون خيارات أحادية الجانب دون مراعاة المتأثرين، فقد تكون النتيجة عدم التوافق بين الأنشطة الإدارية والمتطلبات الحقيقية لمجتمع الجامعة. قد يؤدي هذا الافتقار إلى المشاركة إلى انخفاض الروح المعنوية، وانخفاض الثقة، وفي النهاية أداء مؤسسي أدنى، لأن الخيارات قد لا تمثل واقع وتعقيدات البيئة التعليمية. من خلال استكشاف هذه الديناميكية، يحاول البحث التأكيد على أهمية الأساليب التعاونية على الميول الاستبدادية في خلق عملية صنع قرار ناجحة.</w:t>
      </w:r>
    </w:p>
    <w:p w14:paraId="058D4786" w14:textId="77777777" w:rsidR="00EA3EB4" w:rsidRPr="00D36A46" w:rsidRDefault="00EA3EB4" w:rsidP="00801F84">
      <w:pPr>
        <w:pStyle w:val="a7"/>
        <w:numPr>
          <w:ilvl w:val="0"/>
          <w:numId w:val="8"/>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يتم تعديل الارتباط بين أنماط القيادة والأداء المؤسسي من خلال مدى شمولية صنع القرار.</w:t>
      </w:r>
    </w:p>
    <w:p w14:paraId="13210F00" w14:textId="17FD9149" w:rsidR="00EA3EB4" w:rsidRPr="00D36A46" w:rsidRDefault="00EA3EB4" w:rsidP="003A7A8F">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تزعم هذه الفرضية أن كفاءة أنماط القيادة المختلفة في تعزيز الأداء المؤسسي تتحدد بمقدار الشمولية في عمليات صنع القرار. وعلى وجه التحديد، يعتقد الباحثون أنه في ظل الظروف التي تتسم بدرجات عالية من الشمولية ــ حيث يشارك الأساتذة والموظفون بنشاط في صنع القرار ــ فإن أنماط القيادة التحويلية والتشاركية من المرجح أن تحقق نتائج مؤسسية مواتية. وعلى النقيض من ذلك، قد تؤدي أنماط القيادة الاستبدادية إلى مؤشرات أداء ضعيفة عندما تكون الشمولية ضئيلة. ومن خلال دراسة هذا الرابط، يعتزم البحث تقديم رؤى حول الكيفية التي قد يعزز بها تشجيع الشمولية تأثير القيادة الفعالة على الأداء المؤسسي، مما يؤدي في نهاية المطاف إلى قيادة قادة الجامعات نحو أفضل الممارسات في صنع القرار.</w:t>
      </w:r>
    </w:p>
    <w:p w14:paraId="15B3DF65" w14:textId="77777777" w:rsidR="00EA3EB4" w:rsidRPr="00D36A46" w:rsidRDefault="00EA3EB4" w:rsidP="00801F84">
      <w:pPr>
        <w:pStyle w:val="a7"/>
        <w:numPr>
          <w:ilvl w:val="0"/>
          <w:numId w:val="8"/>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أنماط القيادة التي تتوافق مع رؤية المملكة العربية السعودية 2030 تعزز عملية صنع القرار بشكل أكثر فعالية في المؤسسات.</w:t>
      </w:r>
    </w:p>
    <w:p w14:paraId="7E1AE93C" w14:textId="5B460455" w:rsidR="00EA3EB4" w:rsidRPr="00D36A46" w:rsidRDefault="00EA3EB4" w:rsidP="003A7A8F">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rtl/>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lastRenderedPageBreak/>
        <w:t>تفترض هذه الفرضية أن أنماط القيادة التي تتصل بأهداف رؤية المملكة العربية السعودية 2030 - مثل الابتكار والتعاون والمشاركة المجتمعية - تعزز فعالية عمليات صنع القرار داخل المؤسسات. من المرجح أن يتخذ القادة الذين يتبنون هذه المبادئ بنشاط خيارات تعزز أهداف مؤسساتهم وفقًا للأهداف الوطنية، وخاصة فيما يتعلق بتعزيز جودة التعليم ودعم البحث وإعداد الطلاب للاقتصاد القائم على المعرفة. من خلال استكشاف كيفية تأثير توافق القيادة مع رؤية 2030 على عملية صنع القرار، يهدف البحث إلى التأكيد على ضرورة القيادة الاستراتيجية في التعامل مع البيئة التعليمية النامية في المملكة العربية السعودية وتحقيق نتائج مؤسسية مستهدفة.</w:t>
      </w:r>
    </w:p>
    <w:p w14:paraId="27C04421" w14:textId="1650D92A" w:rsidR="003A7A8F" w:rsidRPr="00D36A46" w:rsidRDefault="003A7A8F" w:rsidP="003A7A8F">
      <w:pPr>
        <w:bidi/>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9" w:name="_Toc192250907"/>
      <w:r w:rsidRPr="00D36A46">
        <w:rPr>
          <w:rFonts w:ascii="Sakkal Majalla" w:eastAsia="Calibri" w:hAnsi="Sakkal Majalla" w:cs="Sakkal Majalla"/>
          <w:b/>
          <w:bCs/>
          <w:color w:val="000000" w:themeColor="text1"/>
          <w:kern w:val="0"/>
          <w:sz w:val="36"/>
          <w:szCs w:val="36"/>
          <w:rtl/>
          <w:lang w:bidi="ar-EG"/>
          <w14:ligatures w14:val="none"/>
        </w:rPr>
        <w:t xml:space="preserve">6.1 </w:t>
      </w:r>
      <w:r w:rsidRPr="00D36A46">
        <w:rPr>
          <w:rFonts w:ascii="Sakkal Majalla" w:eastAsia="Calibri" w:hAnsi="Sakkal Majalla" w:cs="Sakkal Majalla" w:hint="cs"/>
          <w:b/>
          <w:bCs/>
          <w:color w:val="000000" w:themeColor="text1"/>
          <w:kern w:val="0"/>
          <w:sz w:val="36"/>
          <w:szCs w:val="36"/>
          <w:rtl/>
          <w:lang w:bidi="ar-EG"/>
          <w14:ligatures w14:val="none"/>
        </w:rPr>
        <w:t>الدراسات</w:t>
      </w:r>
      <w:r w:rsidRPr="00D36A46">
        <w:rPr>
          <w:rFonts w:ascii="Sakkal Majalla" w:eastAsia="Calibri" w:hAnsi="Sakkal Majalla" w:cs="Sakkal Majalla"/>
          <w:b/>
          <w:bCs/>
          <w:color w:val="000000" w:themeColor="text1"/>
          <w:kern w:val="0"/>
          <w:sz w:val="36"/>
          <w:szCs w:val="36"/>
          <w:rtl/>
          <w:lang w:bidi="ar-EG"/>
          <w14:ligatures w14:val="none"/>
        </w:rPr>
        <w:t xml:space="preserve"> </w:t>
      </w:r>
      <w:r w:rsidRPr="00D36A46">
        <w:rPr>
          <w:rFonts w:ascii="Sakkal Majalla" w:eastAsia="Calibri" w:hAnsi="Sakkal Majalla" w:cs="Sakkal Majalla" w:hint="cs"/>
          <w:b/>
          <w:bCs/>
          <w:color w:val="000000" w:themeColor="text1"/>
          <w:kern w:val="0"/>
          <w:sz w:val="36"/>
          <w:szCs w:val="36"/>
          <w:rtl/>
          <w:lang w:bidi="ar-EG"/>
          <w14:ligatures w14:val="none"/>
        </w:rPr>
        <w:t>السابقة</w:t>
      </w:r>
      <w:r w:rsidRPr="00D36A46">
        <w:rPr>
          <w:rFonts w:ascii="Sakkal Majalla" w:eastAsia="Calibri" w:hAnsi="Sakkal Majalla" w:cs="Sakkal Majalla"/>
          <w:b/>
          <w:bCs/>
          <w:color w:val="000000" w:themeColor="text1"/>
          <w:kern w:val="0"/>
          <w:sz w:val="36"/>
          <w:szCs w:val="36"/>
          <w:rtl/>
          <w:lang w:bidi="ar-EG"/>
          <w14:ligatures w14:val="none"/>
        </w:rPr>
        <w:t>:</w:t>
      </w:r>
      <w:bookmarkEnd w:id="9"/>
    </w:p>
    <w:p w14:paraId="52740B32" w14:textId="729F2F42" w:rsidR="00EA3EB4" w:rsidRPr="00D36A46" w:rsidRDefault="00B7677E" w:rsidP="003A7A8F">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rtl/>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استكشف هذا البحث تأثير أساليب صنع القرار لدى مديري المدارس والقيادة التعليمية على ثقافة المدرسة، كما لاحظها المعلمون في قسم المدارس في مدينة </w:t>
      </w:r>
      <w:proofErr w:type="spellStart"/>
      <w:r w:rsidRPr="00D36A46">
        <w:rPr>
          <w:rFonts w:ascii="Sakkal Majalla" w:eastAsia="Calibri" w:hAnsi="Sakkal Majalla" w:cs="Sakkal Majalla"/>
          <w:color w:val="000000" w:themeColor="text1"/>
          <w:kern w:val="0"/>
          <w:sz w:val="28"/>
          <w:szCs w:val="28"/>
          <w:rtl/>
          <w:lang w:bidi="ar-EG"/>
          <w14:ligatures w14:val="none"/>
        </w:rPr>
        <w:t>إيلويلو</w:t>
      </w:r>
      <w:proofErr w:type="spellEnd"/>
      <w:r w:rsidRPr="00D36A46">
        <w:rPr>
          <w:rFonts w:ascii="Sakkal Majalla" w:eastAsia="Calibri" w:hAnsi="Sakkal Majalla" w:cs="Sakkal Majalla"/>
          <w:color w:val="000000" w:themeColor="text1"/>
          <w:kern w:val="0"/>
          <w:sz w:val="28"/>
          <w:szCs w:val="28"/>
          <w:rtl/>
          <w:lang w:bidi="ar-EG"/>
          <w14:ligatures w14:val="none"/>
        </w:rPr>
        <w:t>، الفلبين. باستخدام نهج وصفي ارتباطي وعينة عشوائية طبقية، قام 350 معلمًا بتقييم أساليب صنع القرار لدى مديري مدارسهم ومستويات القيادة التعليمية والثقافة المدرسية السائدة. أظهرت النتائج أن غالبية أسلوب صنع القرار المخطط بين مديري المدارس، مع عدم وجود فروق كبيرة بين التركيبة السكانية للمعلمين. اعتُبرت جودة القيادة التعليمية عمومًا ممتازة للغاية، في حين نشأت الفروق اعتمادًا على مستوى المدرسة وخبرة المعلم. في حين لم يتم تحديد ثقافة المدرسة السائدة صراحةً، تم الكشف عن فروق كبيرة اعتمادًا على مستوى المدرسة ومدة الخدمة. ومن المهم أن أنماط صنع القرار والقيادة التعليمية أثبتت أنها تؤثر بقوة على ثقافة المدرسة، مما يؤكد على الدور الأساسي لمديري المدارس في بناء بيئة تعليمية جيدة وناجحة. يؤكد البحث على أهمية تقنيات القيادة المرتبطة بالسياق واتخاذ القرارات التعاونية في بناء ثقافة مدرسية مواتية</w:t>
      </w:r>
      <w:sdt>
        <w:sdtPr>
          <w:rPr>
            <w:rFonts w:ascii="Sakkal Majalla" w:eastAsia="Calibri" w:hAnsi="Sakkal Majalla" w:cs="Sakkal Majalla"/>
            <w:color w:val="000000" w:themeColor="text1"/>
            <w:kern w:val="0"/>
            <w:sz w:val="28"/>
            <w:szCs w:val="28"/>
            <w:rtl/>
            <w:lang w:bidi="ar-EG"/>
            <w14:ligatures w14:val="none"/>
          </w:rPr>
          <w:id w:val="798580560"/>
          <w:citation/>
        </w:sdtPr>
        <w:sdtContent>
          <w:r w:rsidRPr="00D36A46">
            <w:rPr>
              <w:rFonts w:ascii="Sakkal Majalla" w:eastAsia="Calibri" w:hAnsi="Sakkal Majalla" w:cs="Sakkal Majalla"/>
              <w:color w:val="000000" w:themeColor="text1"/>
              <w:kern w:val="0"/>
              <w:sz w:val="28"/>
              <w:szCs w:val="28"/>
              <w:rtl/>
              <w:lang w:bidi="ar-EG"/>
              <w14:ligatures w14:val="none"/>
            </w:rPr>
            <w:fldChar w:fldCharType="begin"/>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CITATION</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Gui24 \l 3073</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rtl/>
              <w:lang w:bidi="ar-EG"/>
              <w14:ligatures w14:val="none"/>
            </w:rPr>
            <w:fldChar w:fldCharType="separate"/>
          </w:r>
          <w:r w:rsidRPr="00D36A46">
            <w:rPr>
              <w:rFonts w:ascii="Sakkal Majalla" w:eastAsia="Calibri" w:hAnsi="Sakkal Majalla" w:cs="Sakkal Majalla"/>
              <w:noProof/>
              <w:color w:val="000000" w:themeColor="text1"/>
              <w:kern w:val="0"/>
              <w:sz w:val="28"/>
              <w:szCs w:val="28"/>
              <w:rtl/>
              <w:lang w:bidi="ar-EG"/>
              <w14:ligatures w14:val="none"/>
            </w:rPr>
            <w:t xml:space="preserve"> (</w:t>
          </w:r>
          <w:r w:rsidRPr="00D36A46">
            <w:rPr>
              <w:rFonts w:ascii="Sakkal Majalla" w:eastAsia="Calibri" w:hAnsi="Sakkal Majalla" w:cs="Sakkal Majalla"/>
              <w:noProof/>
              <w:color w:val="000000" w:themeColor="text1"/>
              <w:kern w:val="0"/>
              <w:sz w:val="28"/>
              <w:szCs w:val="28"/>
              <w:lang w:bidi="ar-EG"/>
              <w14:ligatures w14:val="none"/>
            </w:rPr>
            <w:t>Guillergan</w:t>
          </w:r>
          <w:r w:rsidRPr="00D36A46">
            <w:rPr>
              <w:rFonts w:ascii="Sakkal Majalla" w:eastAsia="Calibri" w:hAnsi="Sakkal Majalla" w:cs="Sakkal Majalla"/>
              <w:noProof/>
              <w:color w:val="000000" w:themeColor="text1"/>
              <w:kern w:val="0"/>
              <w:sz w:val="28"/>
              <w:szCs w:val="28"/>
              <w:rtl/>
              <w:lang w:bidi="ar-EG"/>
              <w14:ligatures w14:val="none"/>
            </w:rPr>
            <w:t>، 2024)</w:t>
          </w:r>
          <w:r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6DCBD2CE" w14:textId="6C4B967B" w:rsidR="00B7677E" w:rsidRPr="00D36A46" w:rsidRDefault="00B7677E" w:rsidP="003A7A8F">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rtl/>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يهدف هذا الباحث </w:t>
      </w:r>
      <w:sdt>
        <w:sdtPr>
          <w:rPr>
            <w:rFonts w:ascii="Sakkal Majalla" w:eastAsia="Calibri" w:hAnsi="Sakkal Majalla" w:cs="Sakkal Majalla"/>
            <w:color w:val="000000" w:themeColor="text1"/>
            <w:kern w:val="0"/>
            <w:sz w:val="28"/>
            <w:szCs w:val="28"/>
            <w:rtl/>
            <w:lang w:bidi="ar-EG"/>
            <w14:ligatures w14:val="none"/>
          </w:rPr>
          <w:id w:val="-1220585897"/>
          <w:citation/>
        </w:sdtPr>
        <w:sdtContent>
          <w:r w:rsidRPr="00D36A46">
            <w:rPr>
              <w:rFonts w:ascii="Sakkal Majalla" w:eastAsia="Calibri" w:hAnsi="Sakkal Majalla" w:cs="Sakkal Majalla"/>
              <w:color w:val="000000" w:themeColor="text1"/>
              <w:kern w:val="0"/>
              <w:sz w:val="28"/>
              <w:szCs w:val="28"/>
              <w:rtl/>
              <w:lang w:bidi="ar-EG"/>
              <w14:ligatures w14:val="none"/>
            </w:rPr>
            <w:fldChar w:fldCharType="begin"/>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CITATION</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Alg24 \l 3073</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rtl/>
              <w:lang w:bidi="ar-EG"/>
              <w14:ligatures w14:val="none"/>
            </w:rPr>
            <w:fldChar w:fldCharType="separate"/>
          </w:r>
          <w:r w:rsidRPr="00D36A46">
            <w:rPr>
              <w:rFonts w:ascii="Sakkal Majalla" w:eastAsia="Calibri" w:hAnsi="Sakkal Majalla" w:cs="Sakkal Majalla"/>
              <w:noProof/>
              <w:color w:val="000000" w:themeColor="text1"/>
              <w:kern w:val="0"/>
              <w:sz w:val="28"/>
              <w:szCs w:val="28"/>
              <w:rtl/>
              <w:lang w:bidi="ar-EG"/>
              <w14:ligatures w14:val="none"/>
            </w:rPr>
            <w:t>(</w:t>
          </w:r>
          <w:r w:rsidRPr="00D36A46">
            <w:rPr>
              <w:rFonts w:ascii="Sakkal Majalla" w:eastAsia="Calibri" w:hAnsi="Sakkal Majalla" w:cs="Sakkal Majalla"/>
              <w:noProof/>
              <w:color w:val="000000" w:themeColor="text1"/>
              <w:kern w:val="0"/>
              <w:sz w:val="28"/>
              <w:szCs w:val="28"/>
              <w:lang w:bidi="ar-EG"/>
              <w14:ligatures w14:val="none"/>
            </w:rPr>
            <w:t>Alghamdi</w:t>
          </w:r>
          <w:r w:rsidRPr="00D36A46">
            <w:rPr>
              <w:rFonts w:ascii="Sakkal Majalla" w:eastAsia="Calibri" w:hAnsi="Sakkal Majalla" w:cs="Sakkal Majalla"/>
              <w:noProof/>
              <w:color w:val="000000" w:themeColor="text1"/>
              <w:kern w:val="0"/>
              <w:sz w:val="28"/>
              <w:szCs w:val="28"/>
              <w:rtl/>
              <w:lang w:bidi="ar-EG"/>
              <w14:ligatures w14:val="none"/>
            </w:rPr>
            <w:t>، 2024)</w:t>
          </w:r>
          <w:r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 xml:space="preserve"> إلى إظهار دور نهج القيادة الخضراء في تنمية ريادة الأعمال المستدامة في الجامعات السعودية من وجهة نظر المتخصصين في القيادة التربوية. كما استكشف البحث </w:t>
      </w:r>
      <w:r w:rsidRPr="00D36A46">
        <w:rPr>
          <w:rFonts w:ascii="Sakkal Majalla" w:eastAsia="Calibri" w:hAnsi="Sakkal Majalla" w:cs="Sakkal Majalla"/>
          <w:color w:val="000000" w:themeColor="text1"/>
          <w:kern w:val="0"/>
          <w:sz w:val="28"/>
          <w:szCs w:val="28"/>
          <w:rtl/>
          <w:lang w:bidi="ar-EG"/>
          <w14:ligatures w14:val="none"/>
        </w:rPr>
        <w:lastRenderedPageBreak/>
        <w:t xml:space="preserve">المشكلات التي تواجه الجامعات السعودية في تنفيذ استراتيجية القيادة الخضراء وطرح أفكارًا لتعزيز تنفيذ القيادة الخضراء في الجامعات السعودية. ووفقًا لهذا البحث، فإن القيادة الخضراء هي استراتيجية تركز على التشريعات المؤيدة للبيئة، وتقدم مبادرات مستدامة، وتدفع المتابعين نحو بيئة خضراء، وتزيد من إبداعهم الأخضر المستدام. تم تطبيق أسلوب نوعي، حيث أجريت مقابلات مع 13 خبيرًا في القيادة التربوية من المؤسسات السعودية الراسخة والناشئة. وتم استخدام برنامج </w:t>
      </w:r>
      <w:r w:rsidRPr="00D36A46">
        <w:rPr>
          <w:rFonts w:ascii="Sakkal Majalla" w:eastAsia="Calibri" w:hAnsi="Sakkal Majalla" w:cs="Sakkal Majalla"/>
          <w:color w:val="000000" w:themeColor="text1"/>
          <w:kern w:val="0"/>
          <w:sz w:val="28"/>
          <w:szCs w:val="28"/>
          <w:lang w:bidi="ar-EG"/>
          <w14:ligatures w14:val="none"/>
        </w:rPr>
        <w:t>NVivo</w:t>
      </w:r>
      <w:r w:rsidRPr="00D36A46">
        <w:rPr>
          <w:rFonts w:ascii="Sakkal Majalla" w:eastAsia="Calibri" w:hAnsi="Sakkal Majalla" w:cs="Sakkal Majalla"/>
          <w:color w:val="000000" w:themeColor="text1"/>
          <w:kern w:val="0"/>
          <w:sz w:val="28"/>
          <w:szCs w:val="28"/>
          <w:rtl/>
          <w:lang w:bidi="ar-EG"/>
          <w14:ligatures w14:val="none"/>
        </w:rPr>
        <w:t xml:space="preserve"> لتقييم البيانات. ومن وجهة نظر خبراء القيادة التربوية، أشارت نتائج الدراسة إلى أن استراتيجية القيادة الخضراء تلعب دورًا مهمًا في تحقيق ريادة الأعمال المستدامة في الجامعات السعودية في العديد من المجالات، مثل التدريب؛ التدريس؛ البحث والتطوير والابتكار؛ خدمة المجتمع؛ البنية التحتية والمعدات التعليمية؛ المعاملات الإدارية؛ التكنولوجيا؛ الصيانة والسلامة؛ وإدارة المخاطر. كما أظهر التقرير أهم ثلاث مشكلات تواجهها المؤسسات السعودية في تنفيذ استراتيجية القيادة الخضراء: التنظيم والإدارة، والتمويل، والثقافة. كما قدم المختصون مجموعة من المقترحات لإنشاء تطبيقات القيادة التعليمية في الجامعات السعودية، وأخيرًا، يوصي البحث بتنفيذ القيادة التعليمية كتقنية مهمة لتحقيق القيادة التعليمية في المؤسسات السعودية القائمة والمتنامية. الكلمات المفتاحية: قيادة التعليم العالي، الجامعة الريادية، الاستدامة، متخصصو القيادة التعليمية، الطريقة النوعية، برنامج </w:t>
      </w:r>
      <w:r w:rsidRPr="00D36A46">
        <w:rPr>
          <w:rFonts w:ascii="Sakkal Majalla" w:eastAsia="Calibri" w:hAnsi="Sakkal Majalla" w:cs="Sakkal Majalla"/>
          <w:color w:val="000000" w:themeColor="text1"/>
          <w:kern w:val="0"/>
          <w:sz w:val="28"/>
          <w:szCs w:val="28"/>
          <w:lang w:bidi="ar-EG"/>
          <w14:ligatures w14:val="none"/>
        </w:rPr>
        <w:t>NVivo</w:t>
      </w:r>
      <w:r w:rsidRPr="00D36A46">
        <w:rPr>
          <w:rFonts w:ascii="Sakkal Majalla" w:eastAsia="Calibri" w:hAnsi="Sakkal Majalla" w:cs="Sakkal Majalla"/>
          <w:color w:val="000000" w:themeColor="text1"/>
          <w:kern w:val="0"/>
          <w:sz w:val="28"/>
          <w:szCs w:val="28"/>
          <w:rtl/>
          <w:lang w:bidi="ar-EG"/>
          <w14:ligatures w14:val="none"/>
        </w:rPr>
        <w:t>.</w:t>
      </w:r>
    </w:p>
    <w:p w14:paraId="5DCB4062" w14:textId="1BF590C8" w:rsidR="00B7677E" w:rsidRPr="00D36A46" w:rsidRDefault="00B7677E" w:rsidP="003A7A8F">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rtl/>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الهدف من هذه الدراسة هو تسليط الضوء على الارتباط المهم بين أنماط القيادة وصنع القرار. ترتبط الأطر المؤسسية وأنواع القيادة بأنماط صنع القرار. تصميم الدراسة: استخدمت هذه الدراسة نهج البحث النوعي. تم الحصول على البيانات حول صنع القرار وأنماط القيادة من المشاركين من خلال مقابلة شبه منظمة. المنهجية: للحصول على معلومات من المشاركين حول القيادة وصنع القرار، تم اعتماد مقابلة شبه منظمة. أجريت المقابلات مع اثنين من رؤساء الأقسام من جامعة </w:t>
      </w:r>
      <w:r w:rsidRPr="00D36A46">
        <w:rPr>
          <w:rFonts w:ascii="Sakkal Majalla" w:eastAsia="Calibri" w:hAnsi="Sakkal Majalla" w:cs="Sakkal Majalla"/>
          <w:color w:val="000000" w:themeColor="text1"/>
          <w:kern w:val="0"/>
          <w:sz w:val="28"/>
          <w:szCs w:val="28"/>
          <w:lang w:bidi="ar-EG"/>
          <w14:ligatures w14:val="none"/>
        </w:rPr>
        <w:t>RNB Global</w:t>
      </w:r>
      <w:r w:rsidRPr="00D36A46">
        <w:rPr>
          <w:rFonts w:ascii="Sakkal Majalla" w:eastAsia="Calibri" w:hAnsi="Sakkal Majalla" w:cs="Sakkal Majalla"/>
          <w:color w:val="000000" w:themeColor="text1"/>
          <w:kern w:val="0"/>
          <w:sz w:val="28"/>
          <w:szCs w:val="28"/>
          <w:rtl/>
          <w:lang w:bidi="ar-EG"/>
          <w14:ligatures w14:val="none"/>
        </w:rPr>
        <w:t xml:space="preserve">، </w:t>
      </w:r>
      <w:proofErr w:type="spellStart"/>
      <w:r w:rsidRPr="00D36A46">
        <w:rPr>
          <w:rFonts w:ascii="Sakkal Majalla" w:eastAsia="Calibri" w:hAnsi="Sakkal Majalla" w:cs="Sakkal Majalla"/>
          <w:color w:val="000000" w:themeColor="text1"/>
          <w:kern w:val="0"/>
          <w:sz w:val="28"/>
          <w:szCs w:val="28"/>
          <w:rtl/>
          <w:lang w:bidi="ar-EG"/>
          <w14:ligatures w14:val="none"/>
        </w:rPr>
        <w:t>بيكانير</w:t>
      </w:r>
      <w:proofErr w:type="spellEnd"/>
      <w:r w:rsidRPr="00D36A46">
        <w:rPr>
          <w:rFonts w:ascii="Sakkal Majalla" w:eastAsia="Calibri" w:hAnsi="Sakkal Majalla" w:cs="Sakkal Majalla"/>
          <w:color w:val="000000" w:themeColor="text1"/>
          <w:kern w:val="0"/>
          <w:sz w:val="28"/>
          <w:szCs w:val="28"/>
          <w:rtl/>
          <w:lang w:bidi="ar-EG"/>
          <w14:ligatures w14:val="none"/>
        </w:rPr>
        <w:t xml:space="preserve"> النتائج: تكشف نتائج الدراسة أنه على الرغم من عدم الوضوح من حيث المبدأ، فإن صنع القرار وأنماط القيادة لديهما ارتباط وثيق في الممارسة العملية. بالإضافة إلى ذلك، فإن القيادة التشاركية وصنع القرار الاستشاري هما أكثر أنماط القيادة وصنع </w:t>
      </w:r>
      <w:r w:rsidRPr="00D36A46">
        <w:rPr>
          <w:rFonts w:ascii="Sakkal Majalla" w:eastAsia="Calibri" w:hAnsi="Sakkal Majalla" w:cs="Sakkal Majalla"/>
          <w:color w:val="000000" w:themeColor="text1"/>
          <w:kern w:val="0"/>
          <w:sz w:val="28"/>
          <w:szCs w:val="28"/>
          <w:rtl/>
          <w:lang w:bidi="ar-EG"/>
          <w14:ligatures w14:val="none"/>
        </w:rPr>
        <w:lastRenderedPageBreak/>
        <w:t>القرار تفضيلاً. وفي الختام، استفادت علاقة الرئيس والمرؤوس وأداء الموظف بشكل كبير من هذه الشراكة المثالية إلى حد ما</w:t>
      </w:r>
      <w:sdt>
        <w:sdtPr>
          <w:rPr>
            <w:rFonts w:ascii="Sakkal Majalla" w:eastAsia="Calibri" w:hAnsi="Sakkal Majalla" w:cs="Sakkal Majalla"/>
            <w:color w:val="000000" w:themeColor="text1"/>
            <w:kern w:val="0"/>
            <w:sz w:val="28"/>
            <w:szCs w:val="28"/>
            <w:rtl/>
            <w:lang w:bidi="ar-EG"/>
            <w14:ligatures w14:val="none"/>
          </w:rPr>
          <w:id w:val="20063681"/>
          <w:citation/>
        </w:sdtPr>
        <w:sdtContent>
          <w:r w:rsidRPr="00D36A46">
            <w:rPr>
              <w:rFonts w:ascii="Sakkal Majalla" w:eastAsia="Calibri" w:hAnsi="Sakkal Majalla" w:cs="Sakkal Majalla"/>
              <w:color w:val="000000" w:themeColor="text1"/>
              <w:kern w:val="0"/>
              <w:sz w:val="28"/>
              <w:szCs w:val="28"/>
              <w:rtl/>
              <w:lang w:bidi="ar-EG"/>
              <w14:ligatures w14:val="none"/>
            </w:rPr>
            <w:fldChar w:fldCharType="begin"/>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CITATION</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Kau24 \l 3073</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rtl/>
              <w:lang w:bidi="ar-EG"/>
              <w14:ligatures w14:val="none"/>
            </w:rPr>
            <w:fldChar w:fldCharType="separate"/>
          </w:r>
          <w:r w:rsidRPr="00D36A46">
            <w:rPr>
              <w:rFonts w:ascii="Sakkal Majalla" w:eastAsia="Calibri" w:hAnsi="Sakkal Majalla" w:cs="Sakkal Majalla"/>
              <w:noProof/>
              <w:color w:val="000000" w:themeColor="text1"/>
              <w:kern w:val="0"/>
              <w:sz w:val="28"/>
              <w:szCs w:val="28"/>
              <w:rtl/>
              <w:lang w:bidi="ar-EG"/>
              <w14:ligatures w14:val="none"/>
            </w:rPr>
            <w:t xml:space="preserve"> (</w:t>
          </w:r>
          <w:r w:rsidRPr="00D36A46">
            <w:rPr>
              <w:rFonts w:ascii="Sakkal Majalla" w:eastAsia="Calibri" w:hAnsi="Sakkal Majalla" w:cs="Sakkal Majalla"/>
              <w:noProof/>
              <w:color w:val="000000" w:themeColor="text1"/>
              <w:kern w:val="0"/>
              <w:sz w:val="28"/>
              <w:szCs w:val="28"/>
              <w:lang w:bidi="ar-EG"/>
              <w14:ligatures w14:val="none"/>
            </w:rPr>
            <w:t>Kaur</w:t>
          </w:r>
          <w:r w:rsidRPr="00D36A46">
            <w:rPr>
              <w:rFonts w:ascii="Sakkal Majalla" w:eastAsia="Calibri" w:hAnsi="Sakkal Majalla" w:cs="Sakkal Majalla"/>
              <w:noProof/>
              <w:color w:val="000000" w:themeColor="text1"/>
              <w:kern w:val="0"/>
              <w:sz w:val="28"/>
              <w:szCs w:val="28"/>
              <w:rtl/>
              <w:lang w:bidi="ar-EG"/>
              <w14:ligatures w14:val="none"/>
            </w:rPr>
            <w:t>، 2024)</w:t>
          </w:r>
          <w:r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0215498A" w14:textId="760F3B97" w:rsidR="00B7677E" w:rsidRPr="00D36A46" w:rsidRDefault="00B7677E" w:rsidP="003A7A8F">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rtl/>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كان الغرض من هذا دراسة </w:t>
      </w:r>
      <w:sdt>
        <w:sdtPr>
          <w:rPr>
            <w:rFonts w:ascii="Sakkal Majalla" w:eastAsia="Calibri" w:hAnsi="Sakkal Majalla" w:cs="Sakkal Majalla"/>
            <w:color w:val="000000" w:themeColor="text1"/>
            <w:kern w:val="0"/>
            <w:sz w:val="28"/>
            <w:szCs w:val="28"/>
            <w:rtl/>
            <w:lang w:bidi="ar-EG"/>
            <w14:ligatures w14:val="none"/>
          </w:rPr>
          <w:id w:val="1091742807"/>
          <w:citation/>
        </w:sdtPr>
        <w:sdtContent>
          <w:r w:rsidRPr="00D36A46">
            <w:rPr>
              <w:rFonts w:ascii="Sakkal Majalla" w:eastAsia="Calibri" w:hAnsi="Sakkal Majalla" w:cs="Sakkal Majalla"/>
              <w:color w:val="000000" w:themeColor="text1"/>
              <w:kern w:val="0"/>
              <w:sz w:val="28"/>
              <w:szCs w:val="28"/>
              <w:rtl/>
              <w:lang w:bidi="ar-EG"/>
              <w14:ligatures w14:val="none"/>
            </w:rPr>
            <w:fldChar w:fldCharType="begin"/>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CITATION</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Alb24 \l 3073</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rtl/>
              <w:lang w:bidi="ar-EG"/>
              <w14:ligatures w14:val="none"/>
            </w:rPr>
            <w:fldChar w:fldCharType="separate"/>
          </w:r>
          <w:r w:rsidRPr="00D36A46">
            <w:rPr>
              <w:rFonts w:ascii="Sakkal Majalla" w:eastAsia="Calibri" w:hAnsi="Sakkal Majalla" w:cs="Sakkal Majalla"/>
              <w:noProof/>
              <w:color w:val="000000" w:themeColor="text1"/>
              <w:kern w:val="0"/>
              <w:sz w:val="28"/>
              <w:szCs w:val="28"/>
              <w:rtl/>
              <w:lang w:bidi="ar-EG"/>
              <w14:ligatures w14:val="none"/>
            </w:rPr>
            <w:t>(</w:t>
          </w:r>
          <w:r w:rsidRPr="00D36A46">
            <w:rPr>
              <w:rFonts w:ascii="Sakkal Majalla" w:eastAsia="Calibri" w:hAnsi="Sakkal Majalla" w:cs="Sakkal Majalla"/>
              <w:noProof/>
              <w:color w:val="000000" w:themeColor="text1"/>
              <w:kern w:val="0"/>
              <w:sz w:val="28"/>
              <w:szCs w:val="28"/>
              <w:lang w:bidi="ar-EG"/>
              <w14:ligatures w14:val="none"/>
            </w:rPr>
            <w:t>Albeshir</w:t>
          </w:r>
          <w:r w:rsidRPr="00D36A46">
            <w:rPr>
              <w:rFonts w:ascii="Sakkal Majalla" w:eastAsia="Calibri" w:hAnsi="Sakkal Majalla" w:cs="Sakkal Majalla"/>
              <w:noProof/>
              <w:color w:val="000000" w:themeColor="text1"/>
              <w:kern w:val="0"/>
              <w:sz w:val="28"/>
              <w:szCs w:val="28"/>
              <w:rtl/>
              <w:lang w:bidi="ar-EG"/>
              <w14:ligatures w14:val="none"/>
            </w:rPr>
            <w:t>، 2024)</w:t>
          </w:r>
          <w:r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 xml:space="preserve"> هو تحليل الوضع الحالي لممارسة القيادة الخدمية في المؤسسات التعليمية في المملكة العربية السعودية من خلال مراجعة الأدبيات. وضعت الدراسة معايير دقيقة لاختيار الأدبيات لضمان موثوقية البحث. تم النظر في إجمالي 28 منشورًا تمت مراجعته من قبل الأقران نُشر في المجلات الأكاديمية بين عامي 2016 و2023 لهذه الدراسة. بحثت هذه المقالات في ممارسة القيادة الخدمية في المدارس والجامعات السعودية. توصل البحث إلى استنتاجات مختلفة: جميع الأبحاث المنشورة حول القيادة الخدمية في المؤسسات التعليمية السعودية كمية وتعتمد في المقام الأول على الاستبيانات كتقنية لجمع البيانات. معظم الأبحاث وصفية أو ارتباطية أو تحليلية، مع عدم وجود دراسات نوعية تستخدم المقابلات. علاوة على ذلك، تباينت جوانب القيادة الخدمية في جميع الدراسات المشمولة، ولوحظ أن الباحثين صمموا الاستبيانات بدلاً من الاعتماد على الاستبيانات المعروفة بالفعل. أول بحث منشور حول القيادة الخدمية في المؤسسات التعليمية السعودية حدث في عام 2016. أشارت الدراسة إلى أن معظم الأبحاث حول القيادة الخدمية في المؤسسات التعليمية السعودية أجريت في المدارس والكليات الحكومية وليس الخاصة. كما كشف الاستطلاع أن درجة ممارسة القيادة الخدمية في المدارس والمؤسسات السعودية مرتفعة بشكل عام، وقدم التقرير عدة اقتراحات.</w:t>
      </w:r>
    </w:p>
    <w:p w14:paraId="33AD80C1" w14:textId="3DC7CE17" w:rsidR="00B7677E" w:rsidRPr="00D36A46" w:rsidRDefault="00B7677E" w:rsidP="003A7A8F">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rtl/>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إن اتخاذ القرارات الأخلاقية في القيادة التربوية يشكل جزءاً حيوياً من إرساء حوكمة ناجحة وخلق جو مدرسي لطيف. إن الرؤى المأخوذة من علماء المسلمين تقدم وجهات نظر مفيدة حول المبادئ الأخلاقية التي توجه القادة في البيئات التعليمية. يحلل هذا البحث القضايا الأخلاقية وعمليات اتخاذ القرار المتأثرة بالتعاليم الإسلامية بين القادة التربويين. تهدف دراسة </w:t>
      </w:r>
      <w:sdt>
        <w:sdtPr>
          <w:rPr>
            <w:rFonts w:ascii="Sakkal Majalla" w:eastAsia="Calibri" w:hAnsi="Sakkal Majalla" w:cs="Sakkal Majalla"/>
            <w:color w:val="000000" w:themeColor="text1"/>
            <w:kern w:val="0"/>
            <w:sz w:val="28"/>
            <w:szCs w:val="28"/>
            <w:rtl/>
            <w:lang w:bidi="ar-EG"/>
            <w14:ligatures w14:val="none"/>
          </w:rPr>
          <w:id w:val="662432289"/>
          <w:citation/>
        </w:sdtPr>
        <w:sdtContent>
          <w:r w:rsidRPr="00D36A46">
            <w:rPr>
              <w:rFonts w:ascii="Sakkal Majalla" w:eastAsia="Calibri" w:hAnsi="Sakkal Majalla" w:cs="Sakkal Majalla"/>
              <w:color w:val="000000" w:themeColor="text1"/>
              <w:kern w:val="0"/>
              <w:sz w:val="28"/>
              <w:szCs w:val="28"/>
              <w:rtl/>
              <w:lang w:bidi="ar-EG"/>
              <w14:ligatures w14:val="none"/>
            </w:rPr>
            <w:fldChar w:fldCharType="begin"/>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CITATION</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Set24 \l 3073</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rtl/>
              <w:lang w:bidi="ar-EG"/>
              <w14:ligatures w14:val="none"/>
            </w:rPr>
            <w:fldChar w:fldCharType="separate"/>
          </w:r>
          <w:r w:rsidRPr="00D36A46">
            <w:rPr>
              <w:rFonts w:ascii="Sakkal Majalla" w:eastAsia="Calibri" w:hAnsi="Sakkal Majalla" w:cs="Sakkal Majalla"/>
              <w:noProof/>
              <w:color w:val="000000" w:themeColor="text1"/>
              <w:kern w:val="0"/>
              <w:sz w:val="28"/>
              <w:szCs w:val="28"/>
              <w:rtl/>
              <w:lang w:bidi="ar-EG"/>
              <w14:ligatures w14:val="none"/>
            </w:rPr>
            <w:t>(</w:t>
          </w:r>
          <w:r w:rsidRPr="00D36A46">
            <w:rPr>
              <w:rFonts w:ascii="Sakkal Majalla" w:eastAsia="Calibri" w:hAnsi="Sakkal Majalla" w:cs="Sakkal Majalla"/>
              <w:noProof/>
              <w:color w:val="000000" w:themeColor="text1"/>
              <w:kern w:val="0"/>
              <w:sz w:val="28"/>
              <w:szCs w:val="28"/>
              <w:lang w:bidi="ar-EG"/>
              <w14:ligatures w14:val="none"/>
            </w:rPr>
            <w:t>Setiawan</w:t>
          </w:r>
          <w:r w:rsidRPr="00D36A46">
            <w:rPr>
              <w:rFonts w:ascii="Sakkal Majalla" w:eastAsia="Calibri" w:hAnsi="Sakkal Majalla" w:cs="Sakkal Majalla"/>
              <w:noProof/>
              <w:color w:val="000000" w:themeColor="text1"/>
              <w:kern w:val="0"/>
              <w:sz w:val="28"/>
              <w:szCs w:val="28"/>
              <w:rtl/>
              <w:lang w:bidi="ar-EG"/>
              <w14:ligatures w14:val="none"/>
            </w:rPr>
            <w:t>، 2024)</w:t>
          </w:r>
          <w:r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 xml:space="preserve"> إلى استكشاف كيفية تأثير وجهات نظر علماء المسلمين على أساليب اتخاذ القرار الأخلاقي في القيادة التربوية. تحاول التحقيق في الأطر الأخلاقية التي تدعمها التعاليم الإسلامية وتطبيقها في البيئات التعليمية الحديثة. يتبنى هذا البحث أسلوب مراجعة الأدبيات للتحقيق </w:t>
      </w:r>
      <w:r w:rsidRPr="00D36A46">
        <w:rPr>
          <w:rFonts w:ascii="Sakkal Majalla" w:eastAsia="Calibri" w:hAnsi="Sakkal Majalla" w:cs="Sakkal Majalla"/>
          <w:color w:val="000000" w:themeColor="text1"/>
          <w:kern w:val="0"/>
          <w:sz w:val="28"/>
          <w:szCs w:val="28"/>
          <w:rtl/>
          <w:lang w:bidi="ar-EG"/>
          <w14:ligatures w14:val="none"/>
        </w:rPr>
        <w:lastRenderedPageBreak/>
        <w:t>في الأوراق الأكاديمية والكتب والنصوص الإسلامية التي تسلط الضوء على المفاهيم الأخلاقية ذات الصلة بالقيادة التربوية. تركز الدراسة على الجمع بين المواد الموجودة وتقييمها لتحديد الموضوعات والأفكار والممارسات الأساسية التي يدعمها علماء المسلمين في التأثير على اتخاذ القرارات الأخلاقية بين قادة المدارس. تكشف النتائج أن علماء المسلمين يؤكدون على مفاهيم مثل العدل والرحمة والصدق والمسؤولية باعتبارها أساسية للقيادة الأخلاقية في التعليم. تعتمد إجراءات اتخاذ القرار الأخلاقي على التعاليم الإسلامية التي تعزز رفاهية أصحاب المصلحة، والعدالة في نتائج القرار، والتوافق مع المبادئ الأخلاقية. توفر رؤى المفكرين الإسلاميين رؤى معقدة تعزز المحادثات الحالية حول القيادة الأخلاقية والحوكمة في البيئات التعليمية.</w:t>
      </w:r>
    </w:p>
    <w:p w14:paraId="44391FAE" w14:textId="68349FE3" w:rsidR="003A7A8F" w:rsidRPr="00D36A46" w:rsidRDefault="003A7A8F" w:rsidP="003A7A8F">
      <w:pPr>
        <w:bidi/>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0" w:name="_Toc192250908"/>
      <w:r w:rsidRPr="00D36A46">
        <w:rPr>
          <w:rFonts w:ascii="Sakkal Majalla" w:eastAsia="Calibri" w:hAnsi="Sakkal Majalla" w:cs="Sakkal Majalla"/>
          <w:b/>
          <w:bCs/>
          <w:color w:val="000000" w:themeColor="text1"/>
          <w:kern w:val="0"/>
          <w:sz w:val="36"/>
          <w:szCs w:val="36"/>
          <w:rtl/>
          <w:lang w:bidi="ar-EG"/>
          <w14:ligatures w14:val="none"/>
        </w:rPr>
        <w:t xml:space="preserve">7.1 </w:t>
      </w:r>
      <w:r w:rsidRPr="00D36A46">
        <w:rPr>
          <w:rFonts w:ascii="Sakkal Majalla" w:eastAsia="Calibri" w:hAnsi="Sakkal Majalla" w:cs="Sakkal Majalla" w:hint="cs"/>
          <w:b/>
          <w:bCs/>
          <w:color w:val="000000" w:themeColor="text1"/>
          <w:kern w:val="0"/>
          <w:sz w:val="36"/>
          <w:szCs w:val="36"/>
          <w:rtl/>
          <w:lang w:bidi="ar-EG"/>
          <w14:ligatures w14:val="none"/>
        </w:rPr>
        <w:t>المنطلقات</w:t>
      </w:r>
      <w:r w:rsidRPr="00D36A46">
        <w:rPr>
          <w:rFonts w:ascii="Sakkal Majalla" w:eastAsia="Calibri" w:hAnsi="Sakkal Majalla" w:cs="Sakkal Majalla"/>
          <w:b/>
          <w:bCs/>
          <w:color w:val="000000" w:themeColor="text1"/>
          <w:kern w:val="0"/>
          <w:sz w:val="36"/>
          <w:szCs w:val="36"/>
          <w:rtl/>
          <w:lang w:bidi="ar-EG"/>
          <w14:ligatures w14:val="none"/>
        </w:rPr>
        <w:t xml:space="preserve"> </w:t>
      </w:r>
      <w:r w:rsidRPr="00D36A46">
        <w:rPr>
          <w:rFonts w:ascii="Sakkal Majalla" w:eastAsia="Calibri" w:hAnsi="Sakkal Majalla" w:cs="Sakkal Majalla" w:hint="cs"/>
          <w:b/>
          <w:bCs/>
          <w:color w:val="000000" w:themeColor="text1"/>
          <w:kern w:val="0"/>
          <w:sz w:val="36"/>
          <w:szCs w:val="36"/>
          <w:rtl/>
          <w:lang w:bidi="ar-EG"/>
          <w14:ligatures w14:val="none"/>
        </w:rPr>
        <w:t>النظرية</w:t>
      </w:r>
      <w:r w:rsidRPr="00D36A46">
        <w:rPr>
          <w:rFonts w:ascii="Sakkal Majalla" w:eastAsia="Calibri" w:hAnsi="Sakkal Majalla" w:cs="Sakkal Majalla"/>
          <w:b/>
          <w:bCs/>
          <w:color w:val="000000" w:themeColor="text1"/>
          <w:kern w:val="0"/>
          <w:sz w:val="36"/>
          <w:szCs w:val="36"/>
          <w:rtl/>
          <w:lang w:bidi="ar-EG"/>
          <w14:ligatures w14:val="none"/>
        </w:rPr>
        <w:t xml:space="preserve"> </w:t>
      </w:r>
      <w:r w:rsidRPr="00D36A46">
        <w:rPr>
          <w:rFonts w:ascii="Sakkal Majalla" w:eastAsia="Calibri" w:hAnsi="Sakkal Majalla" w:cs="Sakkal Majalla" w:hint="cs"/>
          <w:b/>
          <w:bCs/>
          <w:color w:val="000000" w:themeColor="text1"/>
          <w:kern w:val="0"/>
          <w:sz w:val="36"/>
          <w:szCs w:val="36"/>
          <w:rtl/>
          <w:lang w:bidi="ar-EG"/>
          <w14:ligatures w14:val="none"/>
        </w:rPr>
        <w:t>للدراسة</w:t>
      </w:r>
      <w:r w:rsidRPr="00D36A46">
        <w:rPr>
          <w:rFonts w:ascii="Sakkal Majalla" w:eastAsia="Calibri" w:hAnsi="Sakkal Majalla" w:cs="Sakkal Majalla"/>
          <w:b/>
          <w:bCs/>
          <w:color w:val="000000" w:themeColor="text1"/>
          <w:kern w:val="0"/>
          <w:sz w:val="36"/>
          <w:szCs w:val="36"/>
          <w:rtl/>
          <w:lang w:bidi="ar-EG"/>
          <w14:ligatures w14:val="none"/>
        </w:rPr>
        <w:t>:</w:t>
      </w:r>
      <w:bookmarkEnd w:id="10"/>
    </w:p>
    <w:p w14:paraId="1CDA780D" w14:textId="583000A5" w:rsidR="00B32FE1" w:rsidRPr="00D36A46" w:rsidRDefault="00B32FE1" w:rsidP="003A7A8F">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تستند الأسس النظرية لهذا البحث إلى أطر عمل مختلفة معروفة تحلل ديناميكيات القيادة وصنع القرار داخل الإدارة التعليمية. وتشمل هذه الأطر نظريات القيادة ونماذج صنع القرار وبيئة التعليم العالي في المملكة العربية السعودية. إن فهم هذه الآراء النظرية أمر حيوي لتقييم كيفية تأثير أنماط القيادة المختلفة على عمليات صنع القرار في الجامعات. من خلال دمج الأفكار من نظريات مختلفة، يهدف البحث إلى إعطاء فهم شامل للعلاقة بين القيادة وصنع القرار والنجاح المؤسسي. كما أن هذا الأساس النظري يزود عملية الدراسة وتفسير البيانات بالمعلومات، مما يتيح فحصًا دقيقًا لمواضيع البحث.</w:t>
      </w:r>
    </w:p>
    <w:p w14:paraId="19611737" w14:textId="4B50072C" w:rsidR="00B32FE1" w:rsidRPr="00D36A46" w:rsidRDefault="00B32FE1" w:rsidP="00801F84">
      <w:pPr>
        <w:pStyle w:val="a7"/>
        <w:numPr>
          <w:ilvl w:val="0"/>
          <w:numId w:val="9"/>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نظرية القيادة التحويلية:</w:t>
      </w:r>
    </w:p>
    <w:p w14:paraId="533CE496" w14:textId="234D5A87" w:rsidR="00B32FE1" w:rsidRPr="00D36A46" w:rsidRDefault="00B32FE1" w:rsidP="003A7A8F">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تزعم نظرية القيادة التحويلية، التي أنشأها بيرنز (1978) ثم صقلها باس (1985)، أن القادة العظماء يلهمون ويحفزون شعبهم لتحقيق إنجازات ملحوظة وتشجيع التغييرات الكبرى داخل الشركات. في سياق إدارة المدرسة، ينشئ القادة </w:t>
      </w:r>
      <w:proofErr w:type="spellStart"/>
      <w:r w:rsidRPr="00D36A46">
        <w:rPr>
          <w:rFonts w:ascii="Sakkal Majalla" w:eastAsia="Calibri" w:hAnsi="Sakkal Majalla" w:cs="Sakkal Majalla"/>
          <w:color w:val="000000" w:themeColor="text1"/>
          <w:kern w:val="0"/>
          <w:sz w:val="28"/>
          <w:szCs w:val="28"/>
          <w:rtl/>
          <w:lang w:bidi="ar-EG"/>
          <w14:ligatures w14:val="none"/>
        </w:rPr>
        <w:t>التحويليون</w:t>
      </w:r>
      <w:proofErr w:type="spellEnd"/>
      <w:r w:rsidRPr="00D36A46">
        <w:rPr>
          <w:rFonts w:ascii="Sakkal Majalla" w:eastAsia="Calibri" w:hAnsi="Sakkal Majalla" w:cs="Sakkal Majalla"/>
          <w:color w:val="000000" w:themeColor="text1"/>
          <w:kern w:val="0"/>
          <w:sz w:val="28"/>
          <w:szCs w:val="28"/>
          <w:rtl/>
          <w:lang w:bidi="ar-EG"/>
          <w14:ligatures w14:val="none"/>
        </w:rPr>
        <w:t xml:space="preserve"> رؤية مشتركة، ويعززون التعاون الجماعي، ويبنون جوًا شاملاً يدعم الإبداع. من خلال التأكيد على أهمية بناء العلاقات والنمو الشخصي، تقدم هذه النظرية منظورًا يمكن من خلاله دراسة كيفية تأثير القيادة التحويلية على عمليات صنع القرار في المؤسسات السعودية. من المرجح أن ينشئ القادة </w:t>
      </w:r>
      <w:r w:rsidRPr="00D36A46">
        <w:rPr>
          <w:rFonts w:ascii="Sakkal Majalla" w:eastAsia="Calibri" w:hAnsi="Sakkal Majalla" w:cs="Sakkal Majalla"/>
          <w:color w:val="000000" w:themeColor="text1"/>
          <w:kern w:val="0"/>
          <w:sz w:val="28"/>
          <w:szCs w:val="28"/>
          <w:rtl/>
          <w:lang w:bidi="ar-EG"/>
          <w14:ligatures w14:val="none"/>
        </w:rPr>
        <w:lastRenderedPageBreak/>
        <w:t xml:space="preserve">الذين يتبنون هذا النهج جوًا </w:t>
      </w:r>
      <w:proofErr w:type="spellStart"/>
      <w:r w:rsidRPr="00D36A46">
        <w:rPr>
          <w:rFonts w:ascii="Sakkal Majalla" w:eastAsia="Calibri" w:hAnsi="Sakkal Majalla" w:cs="Sakkal Majalla"/>
          <w:color w:val="000000" w:themeColor="text1"/>
          <w:kern w:val="0"/>
          <w:sz w:val="28"/>
          <w:szCs w:val="28"/>
          <w:rtl/>
          <w:lang w:bidi="ar-EG"/>
          <w14:ligatures w14:val="none"/>
        </w:rPr>
        <w:t>مواتيًا</w:t>
      </w:r>
      <w:proofErr w:type="spellEnd"/>
      <w:r w:rsidRPr="00D36A46">
        <w:rPr>
          <w:rFonts w:ascii="Sakkal Majalla" w:eastAsia="Calibri" w:hAnsi="Sakkal Majalla" w:cs="Sakkal Majalla"/>
          <w:color w:val="000000" w:themeColor="text1"/>
          <w:kern w:val="0"/>
          <w:sz w:val="28"/>
          <w:szCs w:val="28"/>
          <w:rtl/>
          <w:lang w:bidi="ar-EG"/>
          <w14:ligatures w14:val="none"/>
        </w:rPr>
        <w:t xml:space="preserve"> لاتخاذ القرارات التشاركية، مما يعزز الأداء المؤسسي الإجمالي</w:t>
      </w:r>
      <w:sdt>
        <w:sdtPr>
          <w:rPr>
            <w:rFonts w:ascii="Sakkal Majalla" w:eastAsia="Calibri" w:hAnsi="Sakkal Majalla" w:cs="Sakkal Majalla"/>
            <w:color w:val="000000" w:themeColor="text1"/>
            <w:kern w:val="0"/>
            <w:sz w:val="28"/>
            <w:szCs w:val="28"/>
            <w:rtl/>
            <w:lang w:bidi="ar-EG"/>
            <w14:ligatures w14:val="none"/>
          </w:rPr>
          <w:id w:val="949669099"/>
          <w:citation/>
        </w:sdtPr>
        <w:sdtContent>
          <w:r w:rsidRPr="00D36A46">
            <w:rPr>
              <w:rFonts w:ascii="Sakkal Majalla" w:eastAsia="Calibri" w:hAnsi="Sakkal Majalla" w:cs="Sakkal Majalla"/>
              <w:color w:val="000000" w:themeColor="text1"/>
              <w:kern w:val="0"/>
              <w:sz w:val="28"/>
              <w:szCs w:val="28"/>
              <w:rtl/>
              <w:lang w:bidi="ar-EG"/>
              <w14:ligatures w14:val="none"/>
            </w:rPr>
            <w:fldChar w:fldCharType="begin"/>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CITATION</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Che241 \l 3073</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rtl/>
              <w:lang w:bidi="ar-EG"/>
              <w14:ligatures w14:val="none"/>
            </w:rPr>
            <w:fldChar w:fldCharType="separate"/>
          </w:r>
          <w:r w:rsidRPr="00D36A46">
            <w:rPr>
              <w:rFonts w:ascii="Sakkal Majalla" w:eastAsia="Calibri" w:hAnsi="Sakkal Majalla" w:cs="Sakkal Majalla"/>
              <w:noProof/>
              <w:color w:val="000000" w:themeColor="text1"/>
              <w:kern w:val="0"/>
              <w:sz w:val="28"/>
              <w:szCs w:val="28"/>
              <w:rtl/>
              <w:lang w:bidi="ar-EG"/>
              <w14:ligatures w14:val="none"/>
            </w:rPr>
            <w:t xml:space="preserve"> (</w:t>
          </w:r>
          <w:r w:rsidRPr="00D36A46">
            <w:rPr>
              <w:rFonts w:ascii="Sakkal Majalla" w:eastAsia="Calibri" w:hAnsi="Sakkal Majalla" w:cs="Sakkal Majalla"/>
              <w:noProof/>
              <w:color w:val="000000" w:themeColor="text1"/>
              <w:kern w:val="0"/>
              <w:sz w:val="28"/>
              <w:szCs w:val="28"/>
              <w:lang w:bidi="ar-EG"/>
              <w14:ligatures w14:val="none"/>
            </w:rPr>
            <w:t>Cherry</w:t>
          </w:r>
          <w:r w:rsidRPr="00D36A46">
            <w:rPr>
              <w:rFonts w:ascii="Sakkal Majalla" w:eastAsia="Calibri" w:hAnsi="Sakkal Majalla" w:cs="Sakkal Majalla"/>
              <w:noProof/>
              <w:color w:val="000000" w:themeColor="text1"/>
              <w:kern w:val="0"/>
              <w:sz w:val="28"/>
              <w:szCs w:val="28"/>
              <w:rtl/>
              <w:lang w:bidi="ar-EG"/>
              <w14:ligatures w14:val="none"/>
            </w:rPr>
            <w:t>، 2024)</w:t>
          </w:r>
          <w:r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22B7BD77" w14:textId="7BEEB310" w:rsidR="00B32FE1" w:rsidRPr="00D36A46" w:rsidRDefault="00B32FE1" w:rsidP="00801F84">
      <w:pPr>
        <w:pStyle w:val="a7"/>
        <w:numPr>
          <w:ilvl w:val="0"/>
          <w:numId w:val="9"/>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نظرية القيادة التبادلية:</w:t>
      </w:r>
    </w:p>
    <w:p w14:paraId="6A163498" w14:textId="0B194B9A" w:rsidR="00B32FE1" w:rsidRPr="00D36A46" w:rsidRDefault="00B32FE1" w:rsidP="003A7A8F">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على النقيض من القيادة التحويلية، تركز نظرية القيادة التبادلية على التجارة بين القادة والأتباع. يمنح القادة الحوافز أو العقوبات اعتمادًا على أداء مرؤوسيهم. قد تحقق هذه الطريقة، التي تتميز بأطر وتوقعات واضحة، أهدافًا قصيرة الأجل بكفاءة، ولكنها قد تفتقر إلى العمق التحفيزي للقيادة التحويلية. في إدارة المدرسة، قد يقدر القادة التبادليون الكفاءة والامتثال للمعايير المعمول بها، مما قد يؤثر على عمليات صنع القرار. في حين أن هذا النهج قد يعزز الأداء التشغيلي، إلا أنه قد يحد أيضًا من الإبداع والتعاون، خاصة إذا شعر الأكاديميون والموظفون بتجاهل رأيهم. يعد فهم هذه العلاقة أمرًا بالغ الأهمية لتقييم أداء القيادة في المؤسسات السعودية</w:t>
      </w:r>
      <w:sdt>
        <w:sdtPr>
          <w:rPr>
            <w:rFonts w:ascii="Sakkal Majalla" w:eastAsia="Calibri" w:hAnsi="Sakkal Majalla" w:cs="Sakkal Majalla"/>
            <w:color w:val="000000" w:themeColor="text1"/>
            <w:kern w:val="0"/>
            <w:sz w:val="28"/>
            <w:szCs w:val="28"/>
            <w:rtl/>
            <w:lang w:bidi="ar-EG"/>
            <w14:ligatures w14:val="none"/>
          </w:rPr>
          <w:id w:val="-430040433"/>
          <w:citation/>
        </w:sdtPr>
        <w:sdtContent>
          <w:r w:rsidRPr="00D36A46">
            <w:rPr>
              <w:rFonts w:ascii="Sakkal Majalla" w:eastAsia="Calibri" w:hAnsi="Sakkal Majalla" w:cs="Sakkal Majalla"/>
              <w:color w:val="000000" w:themeColor="text1"/>
              <w:kern w:val="0"/>
              <w:sz w:val="28"/>
              <w:szCs w:val="28"/>
              <w:rtl/>
              <w:lang w:bidi="ar-EG"/>
              <w14:ligatures w14:val="none"/>
            </w:rPr>
            <w:fldChar w:fldCharType="begin"/>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CITATION</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lang w:bidi="ar-EG"/>
              <w14:ligatures w14:val="none"/>
            </w:rPr>
            <w:instrText>Kan24 \l 3073</w:instrText>
          </w:r>
          <w:r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Pr="00D36A46">
            <w:rPr>
              <w:rFonts w:ascii="Sakkal Majalla" w:eastAsia="Calibri" w:hAnsi="Sakkal Majalla" w:cs="Sakkal Majalla"/>
              <w:color w:val="000000" w:themeColor="text1"/>
              <w:kern w:val="0"/>
              <w:sz w:val="28"/>
              <w:szCs w:val="28"/>
              <w:rtl/>
              <w:lang w:bidi="ar-EG"/>
              <w14:ligatures w14:val="none"/>
            </w:rPr>
            <w:fldChar w:fldCharType="separate"/>
          </w:r>
          <w:r w:rsidRPr="00D36A46">
            <w:rPr>
              <w:rFonts w:ascii="Sakkal Majalla" w:eastAsia="Calibri" w:hAnsi="Sakkal Majalla" w:cs="Sakkal Majalla"/>
              <w:noProof/>
              <w:color w:val="000000" w:themeColor="text1"/>
              <w:kern w:val="0"/>
              <w:sz w:val="28"/>
              <w:szCs w:val="28"/>
              <w:rtl/>
              <w:lang w:bidi="ar-EG"/>
              <w14:ligatures w14:val="none"/>
            </w:rPr>
            <w:t xml:space="preserve"> (</w:t>
          </w:r>
          <w:r w:rsidRPr="00D36A46">
            <w:rPr>
              <w:rFonts w:ascii="Sakkal Majalla" w:eastAsia="Calibri" w:hAnsi="Sakkal Majalla" w:cs="Sakkal Majalla"/>
              <w:noProof/>
              <w:color w:val="000000" w:themeColor="text1"/>
              <w:kern w:val="0"/>
              <w:sz w:val="28"/>
              <w:szCs w:val="28"/>
              <w:lang w:bidi="ar-EG"/>
              <w14:ligatures w14:val="none"/>
            </w:rPr>
            <w:t>Kanyike</w:t>
          </w:r>
          <w:r w:rsidRPr="00D36A46">
            <w:rPr>
              <w:rFonts w:ascii="Sakkal Majalla" w:eastAsia="Calibri" w:hAnsi="Sakkal Majalla" w:cs="Sakkal Majalla"/>
              <w:noProof/>
              <w:color w:val="000000" w:themeColor="text1"/>
              <w:kern w:val="0"/>
              <w:sz w:val="28"/>
              <w:szCs w:val="28"/>
              <w:rtl/>
              <w:lang w:bidi="ar-EG"/>
              <w14:ligatures w14:val="none"/>
            </w:rPr>
            <w:t>، 2024)</w:t>
          </w:r>
          <w:r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417C2B4A" w14:textId="086F1F96" w:rsidR="00B32FE1" w:rsidRPr="00D36A46" w:rsidRDefault="00B32FE1" w:rsidP="00801F84">
      <w:pPr>
        <w:pStyle w:val="a7"/>
        <w:numPr>
          <w:ilvl w:val="0"/>
          <w:numId w:val="9"/>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نظرية القيادة الظرفية:</w:t>
      </w:r>
    </w:p>
    <w:p w14:paraId="2887229C" w14:textId="2D486D95" w:rsidR="00B32FE1" w:rsidRPr="00D36A46" w:rsidRDefault="00B32FE1" w:rsidP="003A7A8F">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تنص نظرية القيادة الظرفية، التي ابتكرها </w:t>
      </w:r>
      <w:proofErr w:type="spellStart"/>
      <w:r w:rsidRPr="00D36A46">
        <w:rPr>
          <w:rFonts w:ascii="Sakkal Majalla" w:eastAsia="Calibri" w:hAnsi="Sakkal Majalla" w:cs="Sakkal Majalla"/>
          <w:color w:val="000000" w:themeColor="text1"/>
          <w:kern w:val="0"/>
          <w:sz w:val="28"/>
          <w:szCs w:val="28"/>
          <w:rtl/>
          <w:lang w:bidi="ar-EG"/>
          <w14:ligatures w14:val="none"/>
        </w:rPr>
        <w:t>هيرسي</w:t>
      </w:r>
      <w:proofErr w:type="spellEnd"/>
      <w:r w:rsidRPr="00D36A46">
        <w:rPr>
          <w:rFonts w:ascii="Sakkal Majalla" w:eastAsia="Calibri" w:hAnsi="Sakkal Majalla" w:cs="Sakkal Majalla"/>
          <w:color w:val="000000" w:themeColor="text1"/>
          <w:kern w:val="0"/>
          <w:sz w:val="28"/>
          <w:szCs w:val="28"/>
          <w:rtl/>
          <w:lang w:bidi="ar-EG"/>
          <w14:ligatures w14:val="none"/>
        </w:rPr>
        <w:t xml:space="preserve"> وبلانشارد، على أن القيادة الناجحة تعتمد على الظروف ونضج الأتباع. وتسلط هذه الفكرة الضوء على ضرورة قيام القادة بتعديل نهجهم اعتمادًا على السيناريو واستعداد فريقهم. وفي سياق المؤسسات السعودية، يجب على القادة التعامل مع مشاكل متنوعة ودرجات متفاوتة من مشاركة أعضاء هيئة التدريس. ومن خلال الاستفادة من النهج الظرفي، قد يعزز المسؤولون الجامعيون عمليات صنع القرار من خلال اختيار أسلوب القيادة الأكثر فعالية لكل وضع محدد. تساعد هذه المرونة القادة على التكيف بشكل فعال مع متطلبات فرقهم والمنظمة، مما يؤدي في النهاية إلى نتائج أكبر</w:t>
      </w:r>
      <w:sdt>
        <w:sdtPr>
          <w:rPr>
            <w:rFonts w:ascii="Sakkal Majalla" w:eastAsia="Calibri" w:hAnsi="Sakkal Majalla" w:cs="Sakkal Majalla"/>
            <w:color w:val="000000" w:themeColor="text1"/>
            <w:kern w:val="0"/>
            <w:sz w:val="28"/>
            <w:szCs w:val="28"/>
            <w:rtl/>
            <w:lang w:bidi="ar-EG"/>
            <w14:ligatures w14:val="none"/>
          </w:rPr>
          <w:id w:val="820543749"/>
          <w:citation/>
        </w:sdtPr>
        <w:sdtContent>
          <w:r w:rsidR="001A50D5" w:rsidRPr="00D36A46">
            <w:rPr>
              <w:rFonts w:ascii="Sakkal Majalla" w:eastAsia="Calibri" w:hAnsi="Sakkal Majalla" w:cs="Sakkal Majalla"/>
              <w:color w:val="000000" w:themeColor="text1"/>
              <w:kern w:val="0"/>
              <w:sz w:val="28"/>
              <w:szCs w:val="28"/>
              <w:rtl/>
              <w:lang w:bidi="ar-EG"/>
              <w14:ligatures w14:val="none"/>
            </w:rPr>
            <w:fldChar w:fldCharType="begin"/>
          </w:r>
          <w:r w:rsidR="001A50D5"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1A50D5" w:rsidRPr="00D36A46">
            <w:rPr>
              <w:rFonts w:ascii="Sakkal Majalla" w:eastAsia="Calibri" w:hAnsi="Sakkal Majalla" w:cs="Sakkal Majalla"/>
              <w:color w:val="000000" w:themeColor="text1"/>
              <w:kern w:val="0"/>
              <w:sz w:val="28"/>
              <w:szCs w:val="28"/>
              <w:lang w:bidi="ar-EG"/>
              <w14:ligatures w14:val="none"/>
            </w:rPr>
            <w:instrText>CITATION</w:instrText>
          </w:r>
          <w:r w:rsidR="001A50D5"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1A50D5" w:rsidRPr="00D36A46">
            <w:rPr>
              <w:rFonts w:ascii="Sakkal Majalla" w:eastAsia="Calibri" w:hAnsi="Sakkal Majalla" w:cs="Sakkal Majalla"/>
              <w:color w:val="000000" w:themeColor="text1"/>
              <w:kern w:val="0"/>
              <w:sz w:val="28"/>
              <w:szCs w:val="28"/>
              <w:lang w:bidi="ar-EG"/>
              <w14:ligatures w14:val="none"/>
            </w:rPr>
            <w:instrText>Ken244 \l 3073</w:instrText>
          </w:r>
          <w:r w:rsidR="001A50D5"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1A50D5" w:rsidRPr="00D36A46">
            <w:rPr>
              <w:rFonts w:ascii="Sakkal Majalla" w:eastAsia="Calibri" w:hAnsi="Sakkal Majalla" w:cs="Sakkal Majalla"/>
              <w:color w:val="000000" w:themeColor="text1"/>
              <w:kern w:val="0"/>
              <w:sz w:val="28"/>
              <w:szCs w:val="28"/>
              <w:rtl/>
              <w:lang w:bidi="ar-EG"/>
              <w14:ligatures w14:val="none"/>
            </w:rPr>
            <w:fldChar w:fldCharType="separate"/>
          </w:r>
          <w:r w:rsidR="001A50D5" w:rsidRPr="00D36A46">
            <w:rPr>
              <w:rFonts w:ascii="Sakkal Majalla" w:eastAsia="Calibri" w:hAnsi="Sakkal Majalla" w:cs="Sakkal Majalla"/>
              <w:noProof/>
              <w:color w:val="000000" w:themeColor="text1"/>
              <w:kern w:val="0"/>
              <w:sz w:val="28"/>
              <w:szCs w:val="28"/>
              <w:rtl/>
              <w:lang w:bidi="ar-EG"/>
              <w14:ligatures w14:val="none"/>
            </w:rPr>
            <w:t xml:space="preserve"> (</w:t>
          </w:r>
          <w:r w:rsidR="001A50D5" w:rsidRPr="00D36A46">
            <w:rPr>
              <w:rFonts w:ascii="Sakkal Majalla" w:eastAsia="Calibri" w:hAnsi="Sakkal Majalla" w:cs="Sakkal Majalla"/>
              <w:noProof/>
              <w:color w:val="000000" w:themeColor="text1"/>
              <w:kern w:val="0"/>
              <w:sz w:val="28"/>
              <w:szCs w:val="28"/>
              <w:lang w:bidi="ar-EG"/>
              <w14:ligatures w14:val="none"/>
            </w:rPr>
            <w:t>Kenton</w:t>
          </w:r>
          <w:r w:rsidR="001A50D5" w:rsidRPr="00D36A46">
            <w:rPr>
              <w:rFonts w:ascii="Sakkal Majalla" w:eastAsia="Calibri" w:hAnsi="Sakkal Majalla" w:cs="Sakkal Majalla"/>
              <w:noProof/>
              <w:color w:val="000000" w:themeColor="text1"/>
              <w:kern w:val="0"/>
              <w:sz w:val="28"/>
              <w:szCs w:val="28"/>
              <w:rtl/>
              <w:lang w:bidi="ar-EG"/>
              <w14:ligatures w14:val="none"/>
            </w:rPr>
            <w:t>، 2024)</w:t>
          </w:r>
          <w:r w:rsidR="001A50D5"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459294CE" w14:textId="77777777" w:rsidR="00864B2A" w:rsidRDefault="00864B2A">
      <w:pPr>
        <w:spacing w:line="278" w:lineRule="auto"/>
        <w:rPr>
          <w:rFonts w:ascii="Sakkal Majalla" w:eastAsia="Calibri" w:hAnsi="Sakkal Majalla" w:cs="Sakkal Majalla"/>
          <w:b/>
          <w:bCs/>
          <w:color w:val="000000" w:themeColor="text1"/>
          <w:kern w:val="0"/>
          <w:sz w:val="28"/>
          <w:szCs w:val="28"/>
          <w:rtl/>
          <w:lang w:bidi="ar-EG"/>
          <w14:ligatures w14:val="none"/>
        </w:rPr>
      </w:pPr>
      <w:r>
        <w:rPr>
          <w:rFonts w:ascii="Sakkal Majalla" w:eastAsia="Calibri" w:hAnsi="Sakkal Majalla" w:cs="Sakkal Majalla"/>
          <w:b/>
          <w:bCs/>
          <w:color w:val="000000" w:themeColor="text1"/>
          <w:kern w:val="0"/>
          <w:sz w:val="28"/>
          <w:szCs w:val="28"/>
          <w:rtl/>
          <w:lang w:bidi="ar-EG"/>
          <w14:ligatures w14:val="none"/>
        </w:rPr>
        <w:br w:type="page"/>
      </w:r>
    </w:p>
    <w:p w14:paraId="493398A1" w14:textId="0DA672E6" w:rsidR="00B32FE1" w:rsidRPr="00D36A46" w:rsidRDefault="00B32FE1" w:rsidP="00801F84">
      <w:pPr>
        <w:pStyle w:val="a7"/>
        <w:numPr>
          <w:ilvl w:val="0"/>
          <w:numId w:val="9"/>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lastRenderedPageBreak/>
        <w:t>نماذج صنع القرار:</w:t>
      </w:r>
    </w:p>
    <w:p w14:paraId="6BA9A5D8" w14:textId="071FF866" w:rsidR="00B32FE1" w:rsidRPr="00D36A46" w:rsidRDefault="00B32FE1" w:rsidP="003A7A8F">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تقدم نماذج صنع القرار المختلفة، مثل نموذج صنع القرار العقلاني، ونموذج العقلانية المحدودة، ونموذج سلة المهملات، أطرًا مفيدة لفهم كيفية اتخاذ الخيارات داخل الشركات. توضح هذه النماذج التعقيدات المتأصلة في عمليات صنع القرار، بما في ذلك تأثير التحيزات المعرفية، وتوافر المعلومات، وثقافة الشركات. في السياقات التعليمية، قد تتعقد عملية اتخاذ القرار أحيانًا بسبب المصالح المتضاربة والموارد المحدودة والتأثيرات الخارجية. ومن خلال تقييم هذه النماذج في سياق المؤسسات السعودية، قد يوضح البحث كيف تتفاعل أنماط القيادة مع عمليات اتخاذ القرار، مما يؤثر على جودة المخرجات وكفاءة التنفيذ</w:t>
      </w:r>
      <w:sdt>
        <w:sdtPr>
          <w:rPr>
            <w:rFonts w:ascii="Sakkal Majalla" w:eastAsia="Calibri" w:hAnsi="Sakkal Majalla" w:cs="Sakkal Majalla"/>
            <w:color w:val="000000" w:themeColor="text1"/>
            <w:kern w:val="0"/>
            <w:sz w:val="28"/>
            <w:szCs w:val="28"/>
            <w:rtl/>
            <w:lang w:bidi="ar-EG"/>
            <w14:ligatures w14:val="none"/>
          </w:rPr>
          <w:id w:val="752545332"/>
          <w:citation/>
        </w:sdtPr>
        <w:sdtContent>
          <w:r w:rsidR="001A50D5" w:rsidRPr="00D36A46">
            <w:rPr>
              <w:rFonts w:ascii="Sakkal Majalla" w:eastAsia="Calibri" w:hAnsi="Sakkal Majalla" w:cs="Sakkal Majalla"/>
              <w:color w:val="000000" w:themeColor="text1"/>
              <w:kern w:val="0"/>
              <w:sz w:val="28"/>
              <w:szCs w:val="28"/>
              <w:rtl/>
              <w:lang w:bidi="ar-EG"/>
              <w14:ligatures w14:val="none"/>
            </w:rPr>
            <w:fldChar w:fldCharType="begin"/>
          </w:r>
          <w:r w:rsidR="001A50D5"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1A50D5" w:rsidRPr="00D36A46">
            <w:rPr>
              <w:rFonts w:ascii="Sakkal Majalla" w:eastAsia="Calibri" w:hAnsi="Sakkal Majalla" w:cs="Sakkal Majalla"/>
              <w:color w:val="000000" w:themeColor="text1"/>
              <w:kern w:val="0"/>
              <w:sz w:val="28"/>
              <w:szCs w:val="28"/>
              <w:lang w:bidi="ar-EG"/>
              <w14:ligatures w14:val="none"/>
            </w:rPr>
            <w:instrText>CITATION</w:instrText>
          </w:r>
          <w:r w:rsidR="001A50D5"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1A50D5" w:rsidRPr="00D36A46">
            <w:rPr>
              <w:rFonts w:ascii="Sakkal Majalla" w:eastAsia="Calibri" w:hAnsi="Sakkal Majalla" w:cs="Sakkal Majalla"/>
              <w:color w:val="000000" w:themeColor="text1"/>
              <w:kern w:val="0"/>
              <w:sz w:val="28"/>
              <w:szCs w:val="28"/>
              <w:lang w:bidi="ar-EG"/>
              <w14:ligatures w14:val="none"/>
            </w:rPr>
            <w:instrText>Kha24 \l 3073</w:instrText>
          </w:r>
          <w:r w:rsidR="001A50D5"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1A50D5" w:rsidRPr="00D36A46">
            <w:rPr>
              <w:rFonts w:ascii="Sakkal Majalla" w:eastAsia="Calibri" w:hAnsi="Sakkal Majalla" w:cs="Sakkal Majalla"/>
              <w:color w:val="000000" w:themeColor="text1"/>
              <w:kern w:val="0"/>
              <w:sz w:val="28"/>
              <w:szCs w:val="28"/>
              <w:rtl/>
              <w:lang w:bidi="ar-EG"/>
              <w14:ligatures w14:val="none"/>
            </w:rPr>
            <w:fldChar w:fldCharType="separate"/>
          </w:r>
          <w:r w:rsidR="001A50D5" w:rsidRPr="00D36A46">
            <w:rPr>
              <w:rFonts w:ascii="Sakkal Majalla" w:eastAsia="Calibri" w:hAnsi="Sakkal Majalla" w:cs="Sakkal Majalla"/>
              <w:noProof/>
              <w:color w:val="000000" w:themeColor="text1"/>
              <w:kern w:val="0"/>
              <w:sz w:val="28"/>
              <w:szCs w:val="28"/>
              <w:rtl/>
              <w:lang w:bidi="ar-EG"/>
              <w14:ligatures w14:val="none"/>
            </w:rPr>
            <w:t xml:space="preserve"> (</w:t>
          </w:r>
          <w:r w:rsidR="001A50D5" w:rsidRPr="00D36A46">
            <w:rPr>
              <w:rFonts w:ascii="Sakkal Majalla" w:eastAsia="Calibri" w:hAnsi="Sakkal Majalla" w:cs="Sakkal Majalla"/>
              <w:noProof/>
              <w:color w:val="000000" w:themeColor="text1"/>
              <w:kern w:val="0"/>
              <w:sz w:val="28"/>
              <w:szCs w:val="28"/>
              <w:lang w:bidi="ar-EG"/>
              <w14:ligatures w14:val="none"/>
            </w:rPr>
            <w:t>Khatun</w:t>
          </w:r>
          <w:r w:rsidR="001A50D5" w:rsidRPr="00D36A46">
            <w:rPr>
              <w:rFonts w:ascii="Sakkal Majalla" w:eastAsia="Calibri" w:hAnsi="Sakkal Majalla" w:cs="Sakkal Majalla"/>
              <w:noProof/>
              <w:color w:val="000000" w:themeColor="text1"/>
              <w:kern w:val="0"/>
              <w:sz w:val="28"/>
              <w:szCs w:val="28"/>
              <w:rtl/>
              <w:lang w:bidi="ar-EG"/>
              <w14:ligatures w14:val="none"/>
            </w:rPr>
            <w:t>، 2024)</w:t>
          </w:r>
          <w:r w:rsidR="001A50D5"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14AB3880" w14:textId="1A9DECE2" w:rsidR="00B32FE1" w:rsidRPr="00D36A46" w:rsidRDefault="00B32FE1" w:rsidP="00801F84">
      <w:pPr>
        <w:pStyle w:val="a7"/>
        <w:numPr>
          <w:ilvl w:val="0"/>
          <w:numId w:val="9"/>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نظرية الثقافة التنظيمية:</w:t>
      </w:r>
    </w:p>
    <w:p w14:paraId="3A9F97A6" w14:textId="0E0F4FFE" w:rsidR="00AF234D" w:rsidRPr="00D36A46" w:rsidRDefault="00B32FE1" w:rsidP="009E3783">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rtl/>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تؤكد نظرية الثقافة التنظيمية على القيم والمواقف والأعراف المشتركة التي تؤثر على السلوك داخل الكيان. في الجامعات السعودية، قد تؤثر الثقافة التنظيمية الحالية بشكل كبير على أنماط القيادة وعمليات اتخاذ القرار. على سبيل المثال، قد تنتج الثقافات التي تقدر التعاون والإبداع أنماط قيادة تشاركية، في حين قد تؤدي الثقافات الأكثر تسلسلًا إلى اتخاذ قرارات استبدادية. من خلال تحليل العلاقة بين الثقافة التنظيمية وممارسات القيادة، قد يقدم البحث رؤى حول كيفية تأثير العناصر الثقافية على فعالية اتخاذ القرار في الإدارة التعليمية. هذه المعرفة ضرورية لتصميم استراتيجيات لربط ممارسات القيادة بالصفات الثقافية المقصودة للمنظمة</w:t>
      </w:r>
      <w:sdt>
        <w:sdtPr>
          <w:rPr>
            <w:rFonts w:ascii="Sakkal Majalla" w:eastAsia="Calibri" w:hAnsi="Sakkal Majalla" w:cs="Sakkal Majalla"/>
            <w:color w:val="000000" w:themeColor="text1"/>
            <w:kern w:val="0"/>
            <w:sz w:val="28"/>
            <w:szCs w:val="28"/>
            <w:rtl/>
            <w:lang w:bidi="ar-EG"/>
            <w14:ligatures w14:val="none"/>
          </w:rPr>
          <w:id w:val="-611286425"/>
          <w:citation/>
        </w:sdtPr>
        <w:sdtContent>
          <w:r w:rsidR="00EF178D" w:rsidRPr="00D36A46">
            <w:rPr>
              <w:rFonts w:ascii="Sakkal Majalla" w:eastAsia="Calibri" w:hAnsi="Sakkal Majalla" w:cs="Sakkal Majalla"/>
              <w:color w:val="000000" w:themeColor="text1"/>
              <w:kern w:val="0"/>
              <w:sz w:val="28"/>
              <w:szCs w:val="28"/>
              <w:rtl/>
              <w:lang w:bidi="ar-EG"/>
              <w14:ligatures w14:val="none"/>
            </w:rPr>
            <w:fldChar w:fldCharType="begin"/>
          </w:r>
          <w:r w:rsidR="00EF178D"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EF178D" w:rsidRPr="00D36A46">
            <w:rPr>
              <w:rFonts w:ascii="Sakkal Majalla" w:eastAsia="Calibri" w:hAnsi="Sakkal Majalla" w:cs="Sakkal Majalla"/>
              <w:color w:val="000000" w:themeColor="text1"/>
              <w:kern w:val="0"/>
              <w:sz w:val="28"/>
              <w:szCs w:val="28"/>
              <w:lang w:bidi="ar-EG"/>
              <w14:ligatures w14:val="none"/>
            </w:rPr>
            <w:instrText>CITATION</w:instrText>
          </w:r>
          <w:r w:rsidR="00EF178D"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EF178D" w:rsidRPr="00D36A46">
            <w:rPr>
              <w:rFonts w:ascii="Sakkal Majalla" w:eastAsia="Calibri" w:hAnsi="Sakkal Majalla" w:cs="Sakkal Majalla"/>
              <w:color w:val="000000" w:themeColor="text1"/>
              <w:kern w:val="0"/>
              <w:sz w:val="28"/>
              <w:szCs w:val="28"/>
              <w:lang w:bidi="ar-EG"/>
              <w14:ligatures w14:val="none"/>
            </w:rPr>
            <w:instrText>Adi18 \l 3073</w:instrText>
          </w:r>
          <w:r w:rsidR="00EF178D"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EF178D" w:rsidRPr="00D36A46">
            <w:rPr>
              <w:rFonts w:ascii="Sakkal Majalla" w:eastAsia="Calibri" w:hAnsi="Sakkal Majalla" w:cs="Sakkal Majalla"/>
              <w:color w:val="000000" w:themeColor="text1"/>
              <w:kern w:val="0"/>
              <w:sz w:val="28"/>
              <w:szCs w:val="28"/>
              <w:rtl/>
              <w:lang w:bidi="ar-EG"/>
              <w14:ligatures w14:val="none"/>
            </w:rPr>
            <w:fldChar w:fldCharType="separate"/>
          </w:r>
          <w:r w:rsidR="00EF178D" w:rsidRPr="00D36A46">
            <w:rPr>
              <w:rFonts w:ascii="Sakkal Majalla" w:eastAsia="Calibri" w:hAnsi="Sakkal Majalla" w:cs="Sakkal Majalla"/>
              <w:noProof/>
              <w:color w:val="000000" w:themeColor="text1"/>
              <w:kern w:val="0"/>
              <w:sz w:val="28"/>
              <w:szCs w:val="28"/>
              <w:rtl/>
              <w:lang w:bidi="ar-EG"/>
              <w14:ligatures w14:val="none"/>
            </w:rPr>
            <w:t xml:space="preserve"> (</w:t>
          </w:r>
          <w:r w:rsidR="00EF178D" w:rsidRPr="00D36A46">
            <w:rPr>
              <w:rFonts w:ascii="Sakkal Majalla" w:eastAsia="Calibri" w:hAnsi="Sakkal Majalla" w:cs="Sakkal Majalla"/>
              <w:noProof/>
              <w:color w:val="000000" w:themeColor="text1"/>
              <w:kern w:val="0"/>
              <w:sz w:val="28"/>
              <w:szCs w:val="28"/>
              <w:lang w:bidi="ar-EG"/>
              <w14:ligatures w14:val="none"/>
            </w:rPr>
            <w:t>Adiguzel</w:t>
          </w:r>
          <w:r w:rsidR="00EF178D" w:rsidRPr="00D36A46">
            <w:rPr>
              <w:rFonts w:ascii="Sakkal Majalla" w:eastAsia="Calibri" w:hAnsi="Sakkal Majalla" w:cs="Sakkal Majalla"/>
              <w:noProof/>
              <w:color w:val="000000" w:themeColor="text1"/>
              <w:kern w:val="0"/>
              <w:sz w:val="28"/>
              <w:szCs w:val="28"/>
              <w:rtl/>
              <w:lang w:bidi="ar-EG"/>
              <w14:ligatures w14:val="none"/>
            </w:rPr>
            <w:t>، 2018)</w:t>
          </w:r>
          <w:r w:rsidR="00EF178D"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2E169555" w14:textId="44B165E2" w:rsidR="00B32FE1" w:rsidRPr="00D36A46" w:rsidRDefault="00B32FE1" w:rsidP="00801F84">
      <w:pPr>
        <w:pStyle w:val="a7"/>
        <w:numPr>
          <w:ilvl w:val="0"/>
          <w:numId w:val="9"/>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نظرية إدارة التغيير:</w:t>
      </w:r>
    </w:p>
    <w:p w14:paraId="4593A99A" w14:textId="06FDF58A" w:rsidR="00B32FE1" w:rsidRPr="00D36A46" w:rsidRDefault="00B32FE1" w:rsidP="009E3783">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تدرس نظرية إدارة التغيير العمليات والأساليب التي تتبناها الشركات لتجاوز التغييرات وتنفيذ المشاريع الجديدة. وفي سياق الجامعات السعودية، حيث تحدث الإصلاحات التعليمية وأنشطة التحديث، فإن القيادة القوية ضرورية لتعزيز التحول الناجح. ويؤكد هذا النهج على أهمية التواصل ومشاركة أصحاب المصلحة ومعالجة معارضة التغيير. ومن خلال تنفيذ مفاهيم إدارة التغيير، قد يعمل قادة الجامعات على </w:t>
      </w:r>
      <w:r w:rsidRPr="00D36A46">
        <w:rPr>
          <w:rFonts w:ascii="Sakkal Majalla" w:eastAsia="Calibri" w:hAnsi="Sakkal Majalla" w:cs="Sakkal Majalla"/>
          <w:color w:val="000000" w:themeColor="text1"/>
          <w:kern w:val="0"/>
          <w:sz w:val="28"/>
          <w:szCs w:val="28"/>
          <w:rtl/>
          <w:lang w:bidi="ar-EG"/>
          <w14:ligatures w14:val="none"/>
        </w:rPr>
        <w:lastRenderedPageBreak/>
        <w:t>تحسين عمليات صنع القرار لديهم، وضمان اتخاذ الخيارات بشكل جماعي وإشراك أصحاب المصلحة في تنفيذ التغييرات. إن فهم هذه العمليات أمر حيوي لبناء مناخ مواتٍ للنمو والتطوير المؤسسي</w:t>
      </w:r>
      <w:sdt>
        <w:sdtPr>
          <w:rPr>
            <w:rFonts w:ascii="Sakkal Majalla" w:eastAsia="Calibri" w:hAnsi="Sakkal Majalla" w:cs="Sakkal Majalla"/>
            <w:color w:val="000000" w:themeColor="text1"/>
            <w:kern w:val="0"/>
            <w:sz w:val="28"/>
            <w:szCs w:val="28"/>
            <w:rtl/>
            <w:lang w:bidi="ar-EG"/>
            <w14:ligatures w14:val="none"/>
          </w:rPr>
          <w:id w:val="656723454"/>
          <w:citation/>
        </w:sdtPr>
        <w:sdtContent>
          <w:r w:rsidR="00EF178D" w:rsidRPr="00D36A46">
            <w:rPr>
              <w:rFonts w:ascii="Sakkal Majalla" w:eastAsia="Calibri" w:hAnsi="Sakkal Majalla" w:cs="Sakkal Majalla"/>
              <w:color w:val="000000" w:themeColor="text1"/>
              <w:kern w:val="0"/>
              <w:sz w:val="28"/>
              <w:szCs w:val="28"/>
              <w:rtl/>
              <w:lang w:bidi="ar-EG"/>
              <w14:ligatures w14:val="none"/>
            </w:rPr>
            <w:fldChar w:fldCharType="begin"/>
          </w:r>
          <w:r w:rsidR="00EF178D"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EF178D" w:rsidRPr="00D36A46">
            <w:rPr>
              <w:rFonts w:ascii="Sakkal Majalla" w:eastAsia="Calibri" w:hAnsi="Sakkal Majalla" w:cs="Sakkal Majalla"/>
              <w:color w:val="000000" w:themeColor="text1"/>
              <w:kern w:val="0"/>
              <w:sz w:val="28"/>
              <w:szCs w:val="28"/>
              <w:lang w:bidi="ar-EG"/>
              <w14:ligatures w14:val="none"/>
            </w:rPr>
            <w:instrText>CITATION</w:instrText>
          </w:r>
          <w:r w:rsidR="00EF178D"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EF178D" w:rsidRPr="00D36A46">
            <w:rPr>
              <w:rFonts w:ascii="Sakkal Majalla" w:eastAsia="Calibri" w:hAnsi="Sakkal Majalla" w:cs="Sakkal Majalla"/>
              <w:color w:val="000000" w:themeColor="text1"/>
              <w:kern w:val="0"/>
              <w:sz w:val="28"/>
              <w:szCs w:val="28"/>
              <w:lang w:bidi="ar-EG"/>
              <w14:ligatures w14:val="none"/>
            </w:rPr>
            <w:instrText>Phi22 \l 3073</w:instrText>
          </w:r>
          <w:r w:rsidR="00EF178D" w:rsidRPr="00D36A46">
            <w:rPr>
              <w:rFonts w:ascii="Sakkal Majalla" w:eastAsia="Calibri" w:hAnsi="Sakkal Majalla" w:cs="Sakkal Majalla"/>
              <w:color w:val="000000" w:themeColor="text1"/>
              <w:kern w:val="0"/>
              <w:sz w:val="28"/>
              <w:szCs w:val="28"/>
              <w:rtl/>
              <w:lang w:bidi="ar-EG"/>
              <w14:ligatures w14:val="none"/>
            </w:rPr>
            <w:instrText xml:space="preserve"> </w:instrText>
          </w:r>
          <w:r w:rsidR="00EF178D" w:rsidRPr="00D36A46">
            <w:rPr>
              <w:rFonts w:ascii="Sakkal Majalla" w:eastAsia="Calibri" w:hAnsi="Sakkal Majalla" w:cs="Sakkal Majalla"/>
              <w:color w:val="000000" w:themeColor="text1"/>
              <w:kern w:val="0"/>
              <w:sz w:val="28"/>
              <w:szCs w:val="28"/>
              <w:rtl/>
              <w:lang w:bidi="ar-EG"/>
              <w14:ligatures w14:val="none"/>
            </w:rPr>
            <w:fldChar w:fldCharType="separate"/>
          </w:r>
          <w:r w:rsidR="00EF178D" w:rsidRPr="00D36A46">
            <w:rPr>
              <w:rFonts w:ascii="Sakkal Majalla" w:eastAsia="Calibri" w:hAnsi="Sakkal Majalla" w:cs="Sakkal Majalla"/>
              <w:noProof/>
              <w:color w:val="000000" w:themeColor="text1"/>
              <w:kern w:val="0"/>
              <w:sz w:val="28"/>
              <w:szCs w:val="28"/>
              <w:rtl/>
              <w:lang w:bidi="ar-EG"/>
              <w14:ligatures w14:val="none"/>
            </w:rPr>
            <w:t xml:space="preserve"> (</w:t>
          </w:r>
          <w:r w:rsidR="00EF178D" w:rsidRPr="00D36A46">
            <w:rPr>
              <w:rFonts w:ascii="Sakkal Majalla" w:eastAsia="Calibri" w:hAnsi="Sakkal Majalla" w:cs="Sakkal Majalla"/>
              <w:noProof/>
              <w:color w:val="000000" w:themeColor="text1"/>
              <w:kern w:val="0"/>
              <w:sz w:val="28"/>
              <w:szCs w:val="28"/>
              <w:lang w:bidi="ar-EG"/>
              <w14:ligatures w14:val="none"/>
            </w:rPr>
            <w:t>Phillips</w:t>
          </w:r>
          <w:r w:rsidR="00EF178D" w:rsidRPr="00D36A46">
            <w:rPr>
              <w:rFonts w:ascii="Sakkal Majalla" w:eastAsia="Calibri" w:hAnsi="Sakkal Majalla" w:cs="Sakkal Majalla"/>
              <w:noProof/>
              <w:color w:val="000000" w:themeColor="text1"/>
              <w:kern w:val="0"/>
              <w:sz w:val="28"/>
              <w:szCs w:val="28"/>
              <w:rtl/>
              <w:lang w:bidi="ar-EG"/>
              <w14:ligatures w14:val="none"/>
            </w:rPr>
            <w:t>، 2022)</w:t>
          </w:r>
          <w:r w:rsidR="00EF178D" w:rsidRPr="00D36A46">
            <w:rPr>
              <w:rFonts w:ascii="Sakkal Majalla" w:eastAsia="Calibri" w:hAnsi="Sakkal Majalla" w:cs="Sakkal Majalla"/>
              <w:color w:val="000000" w:themeColor="text1"/>
              <w:kern w:val="0"/>
              <w:sz w:val="28"/>
              <w:szCs w:val="28"/>
              <w:rtl/>
              <w:lang w:bidi="ar-EG"/>
              <w14:ligatures w14:val="none"/>
            </w:rPr>
            <w:fldChar w:fldCharType="end"/>
          </w:r>
        </w:sdtContent>
      </w:sdt>
      <w:r w:rsidRPr="00D36A46">
        <w:rPr>
          <w:rFonts w:ascii="Sakkal Majalla" w:eastAsia="Calibri" w:hAnsi="Sakkal Majalla" w:cs="Sakkal Majalla"/>
          <w:color w:val="000000" w:themeColor="text1"/>
          <w:kern w:val="0"/>
          <w:sz w:val="28"/>
          <w:szCs w:val="28"/>
          <w:rtl/>
          <w:lang w:bidi="ar-EG"/>
          <w14:ligatures w14:val="none"/>
        </w:rPr>
        <w:t>.</w:t>
      </w:r>
    </w:p>
    <w:p w14:paraId="0A372262" w14:textId="1AE7C7A6" w:rsidR="00B32FE1" w:rsidRPr="00D36A46" w:rsidRDefault="00B32FE1" w:rsidP="00801F84">
      <w:pPr>
        <w:pStyle w:val="a7"/>
        <w:numPr>
          <w:ilvl w:val="0"/>
          <w:numId w:val="9"/>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العوامل السياقية في التعليم العالي:</w:t>
      </w:r>
    </w:p>
    <w:p w14:paraId="118EA31A" w14:textId="002EB524" w:rsidR="00B32FE1" w:rsidRPr="00D36A46" w:rsidRDefault="00B32FE1" w:rsidP="009E3783">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rtl/>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إن البيئة الاجتماعية والسياسية والثقافية الخاصة بالمملكة العربية السعودية لها تأثير رئيسي في تحديد أنماط القيادة وعمليات صنع القرار في الكليات. تؤثر عوامل مثل السياسة التعليمية الوطنية، والمعايير الثقافية، والمواقف الاقتصادية على كيفية تعامل القادة مع مناصبهم والتفاعل مع الأساتذة والموظفين. ومن خلال معالجة هذه الجوانب السياقية، قد يعطي البحث رؤية شاملة لكيفية اختلاف القيادة وصنع القرار في الجامعات السعودية عن تلك الموجودة في الأنظمة التعليمية الأخرى. ويعد هذا الفهم </w:t>
      </w:r>
      <w:proofErr w:type="spellStart"/>
      <w:r w:rsidRPr="00D36A46">
        <w:rPr>
          <w:rFonts w:ascii="Sakkal Majalla" w:eastAsia="Calibri" w:hAnsi="Sakkal Majalla" w:cs="Sakkal Majalla"/>
          <w:color w:val="000000" w:themeColor="text1"/>
          <w:kern w:val="0"/>
          <w:sz w:val="28"/>
          <w:szCs w:val="28"/>
          <w:rtl/>
          <w:lang w:bidi="ar-EG"/>
          <w14:ligatures w14:val="none"/>
        </w:rPr>
        <w:t>السياقي</w:t>
      </w:r>
      <w:proofErr w:type="spellEnd"/>
      <w:r w:rsidRPr="00D36A46">
        <w:rPr>
          <w:rFonts w:ascii="Sakkal Majalla" w:eastAsia="Calibri" w:hAnsi="Sakkal Majalla" w:cs="Sakkal Majalla"/>
          <w:color w:val="000000" w:themeColor="text1"/>
          <w:kern w:val="0"/>
          <w:sz w:val="28"/>
          <w:szCs w:val="28"/>
          <w:rtl/>
          <w:lang w:bidi="ar-EG"/>
          <w14:ligatures w14:val="none"/>
        </w:rPr>
        <w:t xml:space="preserve"> أمرًا بالغ الأهمية لصياغة اقتراحات وتكتيكات فعالة تتوافق مع المتطلبات والصعوبات الفريدة التي تواجهها مؤسسات التعليم العالي السعودية.</w:t>
      </w:r>
    </w:p>
    <w:p w14:paraId="32D3B69E" w14:textId="4838E5F6" w:rsidR="00EF178D" w:rsidRPr="00D36A46" w:rsidRDefault="009E3783" w:rsidP="009E3783">
      <w:pPr>
        <w:bidi/>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1" w:name="_Toc192250909"/>
      <w:r w:rsidRPr="00D36A46">
        <w:rPr>
          <w:rFonts w:ascii="Sakkal Majalla" w:eastAsia="Calibri" w:hAnsi="Sakkal Majalla" w:cs="Sakkal Majalla"/>
          <w:b/>
          <w:bCs/>
          <w:color w:val="000000" w:themeColor="text1"/>
          <w:kern w:val="0"/>
          <w:sz w:val="36"/>
          <w:szCs w:val="36"/>
          <w:rtl/>
          <w:lang w:bidi="ar-EG"/>
          <w14:ligatures w14:val="none"/>
        </w:rPr>
        <w:t xml:space="preserve">8.1 </w:t>
      </w:r>
      <w:r w:rsidRPr="00D36A46">
        <w:rPr>
          <w:rFonts w:ascii="Sakkal Majalla" w:eastAsia="Calibri" w:hAnsi="Sakkal Majalla" w:cs="Sakkal Majalla" w:hint="cs"/>
          <w:b/>
          <w:bCs/>
          <w:color w:val="000000" w:themeColor="text1"/>
          <w:kern w:val="0"/>
          <w:sz w:val="36"/>
          <w:szCs w:val="36"/>
          <w:rtl/>
          <w:lang w:bidi="ar-EG"/>
          <w14:ligatures w14:val="none"/>
        </w:rPr>
        <w:t>المنهجية</w:t>
      </w:r>
      <w:r w:rsidRPr="00D36A46">
        <w:rPr>
          <w:rFonts w:ascii="Sakkal Majalla" w:eastAsia="Calibri" w:hAnsi="Sakkal Majalla" w:cs="Sakkal Majalla"/>
          <w:b/>
          <w:bCs/>
          <w:color w:val="000000" w:themeColor="text1"/>
          <w:kern w:val="0"/>
          <w:sz w:val="36"/>
          <w:szCs w:val="36"/>
          <w:rtl/>
          <w:lang w:bidi="ar-EG"/>
          <w14:ligatures w14:val="none"/>
        </w:rPr>
        <w:t xml:space="preserve"> </w:t>
      </w:r>
      <w:r w:rsidRPr="00D36A46">
        <w:rPr>
          <w:rFonts w:ascii="Sakkal Majalla" w:eastAsia="Calibri" w:hAnsi="Sakkal Majalla" w:cs="Sakkal Majalla" w:hint="cs"/>
          <w:b/>
          <w:bCs/>
          <w:color w:val="000000" w:themeColor="text1"/>
          <w:kern w:val="0"/>
          <w:sz w:val="36"/>
          <w:szCs w:val="36"/>
          <w:rtl/>
          <w:lang w:bidi="ar-EG"/>
          <w14:ligatures w14:val="none"/>
        </w:rPr>
        <w:t>وطرق</w:t>
      </w:r>
      <w:r w:rsidRPr="00D36A46">
        <w:rPr>
          <w:rFonts w:ascii="Sakkal Majalla" w:eastAsia="Calibri" w:hAnsi="Sakkal Majalla" w:cs="Sakkal Majalla"/>
          <w:b/>
          <w:bCs/>
          <w:color w:val="000000" w:themeColor="text1"/>
          <w:kern w:val="0"/>
          <w:sz w:val="36"/>
          <w:szCs w:val="36"/>
          <w:rtl/>
          <w:lang w:bidi="ar-EG"/>
          <w14:ligatures w14:val="none"/>
        </w:rPr>
        <w:t xml:space="preserve"> </w:t>
      </w:r>
      <w:r w:rsidRPr="00D36A46">
        <w:rPr>
          <w:rFonts w:ascii="Sakkal Majalla" w:eastAsia="Calibri" w:hAnsi="Sakkal Majalla" w:cs="Sakkal Majalla" w:hint="cs"/>
          <w:b/>
          <w:bCs/>
          <w:color w:val="000000" w:themeColor="text1"/>
          <w:kern w:val="0"/>
          <w:sz w:val="36"/>
          <w:szCs w:val="36"/>
          <w:rtl/>
          <w:lang w:bidi="ar-EG"/>
          <w14:ligatures w14:val="none"/>
        </w:rPr>
        <w:t>البحث</w:t>
      </w:r>
      <w:r w:rsidRPr="00D36A46">
        <w:rPr>
          <w:rFonts w:ascii="Sakkal Majalla" w:eastAsia="Calibri" w:hAnsi="Sakkal Majalla" w:cs="Sakkal Majalla"/>
          <w:b/>
          <w:bCs/>
          <w:color w:val="000000" w:themeColor="text1"/>
          <w:kern w:val="0"/>
          <w:sz w:val="36"/>
          <w:szCs w:val="36"/>
          <w:rtl/>
          <w:lang w:bidi="ar-EG"/>
          <w14:ligatures w14:val="none"/>
        </w:rPr>
        <w:t>:</w:t>
      </w:r>
      <w:bookmarkEnd w:id="11"/>
    </w:p>
    <w:p w14:paraId="36654FD3" w14:textId="6E21F825" w:rsidR="00EF178D" w:rsidRPr="00D36A46" w:rsidRDefault="00EF178D" w:rsidP="00242940">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سيطبق نهج هذه الدراسة مجموعة متنوعة من مناهج البحث الكمي، مع التركيز بشكل خاص على الاستطلاعات والتحليلات الإحصائية لتقييم تأثير أنماط القيادة على عمليات صنع القرار في الإدارة التعليمية داخل المؤسسات السعودية. وتوضح الأقسام التالية الإجراءات والتقنيات التحليلية المحددة التي سيتم استخدامها في هذا البحث.</w:t>
      </w:r>
    </w:p>
    <w:p w14:paraId="03071434" w14:textId="28398992" w:rsidR="00EF178D" w:rsidRPr="00D36A46" w:rsidRDefault="00EF178D" w:rsidP="00801F84">
      <w:pPr>
        <w:pStyle w:val="a7"/>
        <w:numPr>
          <w:ilvl w:val="0"/>
          <w:numId w:val="10"/>
        </w:numPr>
        <w:bidi/>
        <w:spacing w:before="100" w:beforeAutospacing="1" w:after="100" w:afterAutospacing="1" w:line="360" w:lineRule="auto"/>
        <w:ind w:left="332"/>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الاستبيانات:</w:t>
      </w:r>
    </w:p>
    <w:p w14:paraId="02B8C025" w14:textId="425F6FB2" w:rsidR="00EF178D" w:rsidRPr="00D36A46" w:rsidRDefault="00EF178D" w:rsidP="00242940">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سيستخدم البحث الاستبيانات المنظمة كأداة رئيسية لجمع البيانات للحصول على رؤى من المعلمين والموظفين والإداريين في المؤسسات السعودية. وتهدف هذه الاستبيانات إلى جمع المعلومات حول وجهات نظر أنماط القيادة وعمليات صنع القرار والرضا العام عن الإجراءات الإدارية. وستحتوي الاستبيانات على أسئلة </w:t>
      </w:r>
      <w:r w:rsidRPr="00D36A46">
        <w:rPr>
          <w:rFonts w:ascii="Sakkal Majalla" w:eastAsia="Calibri" w:hAnsi="Sakkal Majalla" w:cs="Sakkal Majalla"/>
          <w:color w:val="000000" w:themeColor="text1"/>
          <w:kern w:val="0"/>
          <w:sz w:val="28"/>
          <w:szCs w:val="28"/>
          <w:rtl/>
          <w:lang w:bidi="ar-EG"/>
          <w14:ligatures w14:val="none"/>
        </w:rPr>
        <w:lastRenderedPageBreak/>
        <w:t>مغلقة تسمح بالتحليل الكمي، فضلاً عن بعض الأسئلة المفتوحة لإعطاء رؤى نوعية. ومن خلال توزيع هذه الاستبيانات على العديد من الكليات، يهدف المشروع إلى توفير عينة تمثيلية من الردود، مما يسمح بالتحقيق الكامل في الروابط بين أنماط القيادة وعمليات صنع القرار.</w:t>
      </w:r>
    </w:p>
    <w:p w14:paraId="6FED025E" w14:textId="624CC858" w:rsidR="00EF178D" w:rsidRPr="00D36A46" w:rsidRDefault="00EF178D" w:rsidP="00801F84">
      <w:pPr>
        <w:pStyle w:val="a7"/>
        <w:numPr>
          <w:ilvl w:val="0"/>
          <w:numId w:val="10"/>
        </w:numPr>
        <w:bidi/>
        <w:spacing w:before="100" w:beforeAutospacing="1" w:after="100" w:afterAutospacing="1" w:line="360" w:lineRule="auto"/>
        <w:ind w:left="332"/>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تحليل البيانات الكمية:</w:t>
      </w:r>
    </w:p>
    <w:p w14:paraId="531E9E7F" w14:textId="36AEB927" w:rsidR="00EF178D" w:rsidRPr="00D36A46" w:rsidRDefault="00EF178D" w:rsidP="00242940">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بمجرد الحصول على البيانات، سيتم إجراء تحليل البيانات الكمية باستخدام برامج إحصائية مثل </w:t>
      </w:r>
      <w:r w:rsidRPr="00D36A46">
        <w:rPr>
          <w:rFonts w:ascii="Sakkal Majalla" w:eastAsia="Calibri" w:hAnsi="Sakkal Majalla" w:cs="Sakkal Majalla"/>
          <w:color w:val="000000" w:themeColor="text1"/>
          <w:kern w:val="0"/>
          <w:sz w:val="28"/>
          <w:szCs w:val="28"/>
          <w:lang w:bidi="ar-EG"/>
          <w14:ligatures w14:val="none"/>
        </w:rPr>
        <w:t>SPSS</w:t>
      </w:r>
      <w:r w:rsidRPr="00D36A46">
        <w:rPr>
          <w:rFonts w:ascii="Sakkal Majalla" w:eastAsia="Calibri" w:hAnsi="Sakkal Majalla" w:cs="Sakkal Majalla"/>
          <w:color w:val="000000" w:themeColor="text1"/>
          <w:kern w:val="0"/>
          <w:sz w:val="28"/>
          <w:szCs w:val="28"/>
          <w:rtl/>
          <w:lang w:bidi="ar-EG"/>
          <w14:ligatures w14:val="none"/>
        </w:rPr>
        <w:t xml:space="preserve"> أو </w:t>
      </w:r>
      <w:r w:rsidRPr="00D36A46">
        <w:rPr>
          <w:rFonts w:ascii="Sakkal Majalla" w:eastAsia="Calibri" w:hAnsi="Sakkal Majalla" w:cs="Sakkal Majalla"/>
          <w:color w:val="000000" w:themeColor="text1"/>
          <w:kern w:val="0"/>
          <w:sz w:val="28"/>
          <w:szCs w:val="28"/>
          <w:lang w:bidi="ar-EG"/>
          <w14:ligatures w14:val="none"/>
        </w:rPr>
        <w:t>R</w:t>
      </w:r>
      <w:r w:rsidRPr="00D36A46">
        <w:rPr>
          <w:rFonts w:ascii="Sakkal Majalla" w:eastAsia="Calibri" w:hAnsi="Sakkal Majalla" w:cs="Sakkal Majalla"/>
          <w:color w:val="000000" w:themeColor="text1"/>
          <w:kern w:val="0"/>
          <w:sz w:val="28"/>
          <w:szCs w:val="28"/>
          <w:rtl/>
          <w:lang w:bidi="ar-EG"/>
          <w14:ligatures w14:val="none"/>
        </w:rPr>
        <w:t xml:space="preserve">. ستتضمن هذه الدراسة إحصاءات وصفية لوصف الخصائص الديموغرافية للمستجيبين وآرائهم حول القيادة واتخاذ القرار. سيتم تطبيق الأساليب الإحصائية الاستدلالية، مثل اختبارات </w:t>
      </w:r>
      <w:r w:rsidRPr="00D36A46">
        <w:rPr>
          <w:rFonts w:ascii="Sakkal Majalla" w:eastAsia="Calibri" w:hAnsi="Sakkal Majalla" w:cs="Sakkal Majalla"/>
          <w:color w:val="000000" w:themeColor="text1"/>
          <w:kern w:val="0"/>
          <w:sz w:val="28"/>
          <w:szCs w:val="28"/>
          <w:lang w:bidi="ar-EG"/>
          <w14:ligatures w14:val="none"/>
        </w:rPr>
        <w:t>t</w:t>
      </w:r>
      <w:r w:rsidRPr="00D36A46">
        <w:rPr>
          <w:rFonts w:ascii="Sakkal Majalla" w:eastAsia="Calibri" w:hAnsi="Sakkal Majalla" w:cs="Sakkal Majalla"/>
          <w:color w:val="000000" w:themeColor="text1"/>
          <w:kern w:val="0"/>
          <w:sz w:val="28"/>
          <w:szCs w:val="28"/>
          <w:rtl/>
          <w:lang w:bidi="ar-EG"/>
          <w14:ligatures w14:val="none"/>
        </w:rPr>
        <w:t>، وتحليل التباين، وتحليل الانحدار، لإيجاد ارتباطات مهمة بين أنماط القيادة المختلفة ونتائج اتخاذ القرار. تمكن هذه التقنية الكمية من تقييم الاتجاهات والأنماط داخل البيانات، مما يعطي أدلة فعلية لدعم افتراضات الدراسة.</w:t>
      </w:r>
    </w:p>
    <w:p w14:paraId="70AF158F" w14:textId="6801D732" w:rsidR="00EF178D" w:rsidRPr="00D36A46" w:rsidRDefault="00EF178D" w:rsidP="00801F84">
      <w:pPr>
        <w:pStyle w:val="a7"/>
        <w:numPr>
          <w:ilvl w:val="0"/>
          <w:numId w:val="10"/>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نمذجة البيانات:</w:t>
      </w:r>
    </w:p>
    <w:p w14:paraId="7831F04F" w14:textId="29A984B0" w:rsidR="00EF178D" w:rsidRPr="00D36A46" w:rsidRDefault="00EF178D" w:rsidP="00242940">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سيتم استخدام أساليب نمذجة البيانات لإنشاء إطار لدراسة الروابط بين أنماط القيادة وعمليات اتخاذ القرار. يمكن تطبيق نمذجة المعادلات البنيوية (</w:t>
      </w:r>
      <w:r w:rsidRPr="00D36A46">
        <w:rPr>
          <w:rFonts w:ascii="Sakkal Majalla" w:eastAsia="Calibri" w:hAnsi="Sakkal Majalla" w:cs="Sakkal Majalla"/>
          <w:color w:val="000000" w:themeColor="text1"/>
          <w:kern w:val="0"/>
          <w:sz w:val="28"/>
          <w:szCs w:val="28"/>
          <w:lang w:bidi="ar-EG"/>
          <w14:ligatures w14:val="none"/>
        </w:rPr>
        <w:t>SEM</w:t>
      </w:r>
      <w:r w:rsidRPr="00D36A46">
        <w:rPr>
          <w:rFonts w:ascii="Sakkal Majalla" w:eastAsia="Calibri" w:hAnsi="Sakkal Majalla" w:cs="Sakkal Majalla"/>
          <w:color w:val="000000" w:themeColor="text1"/>
          <w:kern w:val="0"/>
          <w:sz w:val="28"/>
          <w:szCs w:val="28"/>
          <w:rtl/>
          <w:lang w:bidi="ar-EG"/>
          <w14:ligatures w14:val="none"/>
        </w:rPr>
        <w:t>) لفحص الروابط المتوقعة بين المتغيرات، مما يسمح بتقييم التأثيرات المباشرة وغير المباشرة. تقدم هذه الطريقة صورة شاملة لكيفية تأثير أنماط القيادة المتنوعة على نتائج اتخاذ القرار مع مراعاة أي عوامل وسيطة أو معتدلة. من خلال تطبيق نمذجة البيانات، قد يظهر البحث بشكل بياني الارتباطات بين المكونات، مما يعزز من إمكانية تفسير النتائج.</w:t>
      </w:r>
    </w:p>
    <w:p w14:paraId="71FF6AD6" w14:textId="67542083" w:rsidR="00EF178D" w:rsidRPr="00D36A46" w:rsidRDefault="00EF178D" w:rsidP="00801F84">
      <w:pPr>
        <w:pStyle w:val="a7"/>
        <w:numPr>
          <w:ilvl w:val="0"/>
          <w:numId w:val="10"/>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التحليل الفعال:</w:t>
      </w:r>
    </w:p>
    <w:p w14:paraId="508143AA" w14:textId="217033DC" w:rsidR="00EF178D" w:rsidRPr="00D36A46" w:rsidRDefault="00EF178D" w:rsidP="00242940">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يتضمن التحليل الفعال مراجعة شاملة للحقائق لاستخراج رؤى مفيدة. وهذا لا يستلزم التحليل الإحصائي فحسب، بل يستلزم أيضًا تفسير البيانات في ضوء الأدبيات الحالية حول القيادة وصنع القرار. سيركز البحث على تحديد الموضوعات والأنماط الرئيسية التي تظهر من البيانات، وخاصة فيما يتعلق بفعالية أنماط </w:t>
      </w:r>
      <w:r w:rsidRPr="00D36A46">
        <w:rPr>
          <w:rFonts w:ascii="Sakkal Majalla" w:eastAsia="Calibri" w:hAnsi="Sakkal Majalla" w:cs="Sakkal Majalla"/>
          <w:color w:val="000000" w:themeColor="text1"/>
          <w:kern w:val="0"/>
          <w:sz w:val="28"/>
          <w:szCs w:val="28"/>
          <w:rtl/>
          <w:lang w:bidi="ar-EG"/>
          <w14:ligatures w14:val="none"/>
        </w:rPr>
        <w:lastRenderedPageBreak/>
        <w:t>القيادة المختلفة في التأثير على عمليات صنع القرار. سيستلزم البحث أيضًا مقارنة البيانات عبر المؤسسات المختلفة والمجموعات الديموغرافية لتحديد اتساق النتائج واكتشاف أي فروق ملحوظة.</w:t>
      </w:r>
    </w:p>
    <w:p w14:paraId="478A95F2" w14:textId="68823278" w:rsidR="00EF178D" w:rsidRPr="00D36A46" w:rsidRDefault="00EF178D" w:rsidP="00801F84">
      <w:pPr>
        <w:pStyle w:val="a7"/>
        <w:numPr>
          <w:ilvl w:val="0"/>
          <w:numId w:val="10"/>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التحليل المتعدد المتغيرات:</w:t>
      </w:r>
    </w:p>
    <w:p w14:paraId="128DADE7" w14:textId="2AA74580" w:rsidR="00EF178D" w:rsidRPr="00D36A46" w:rsidRDefault="00EF178D" w:rsidP="00242940">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rtl/>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سيتم تطبيق أساليب التحليل المتعدد المتغيرات لدراسة الارتباطات بين العديد من المتغيرات في وقت واحد. يمكن تطبيق تقنيات مثل تحليل الانحدار المتعدد، وتحليل المكونات، وتحليل المجموعات للتحقيق في العلاقات المعقدة بين أنماط القيادة، وعمليات صنع القرار، والجوانب الديموغرافية الأخرى. توفر هذه التقنية فهمًا أكثر تطورًا لكيفية تفاعل الجوانب المتعددة والمساهمة في نتائج صنع القرار في الإدارة التعليمية. من خلال تطبيق التحليل المتعدد المتغيرات، قد تتمكن الدراسة من اكتشاف أنماط ورؤى مخفية قد لا تكون واضحة من خلال التحليل أحادي المتغير وحده، مما يؤدي إلى معرفة أكثر شمولاً لموضوع البحث.</w:t>
      </w:r>
    </w:p>
    <w:p w14:paraId="46D7BD31" w14:textId="3ECB9CB9" w:rsidR="00EF178D" w:rsidRPr="00D36A46" w:rsidRDefault="00242940" w:rsidP="00242940">
      <w:pPr>
        <w:bidi/>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2" w:name="_Toc192250910"/>
      <w:r w:rsidRPr="00D36A46">
        <w:rPr>
          <w:rFonts w:ascii="Sakkal Majalla" w:eastAsia="Calibri" w:hAnsi="Sakkal Majalla" w:cs="Sakkal Majalla"/>
          <w:b/>
          <w:bCs/>
          <w:color w:val="000000" w:themeColor="text1"/>
          <w:kern w:val="0"/>
          <w:sz w:val="36"/>
          <w:szCs w:val="36"/>
          <w:rtl/>
          <w:lang w:bidi="ar-EG"/>
          <w14:ligatures w14:val="none"/>
        </w:rPr>
        <w:t xml:space="preserve">9.1 </w:t>
      </w:r>
      <w:r w:rsidRPr="00D36A46">
        <w:rPr>
          <w:rFonts w:ascii="Sakkal Majalla" w:eastAsia="Calibri" w:hAnsi="Sakkal Majalla" w:cs="Sakkal Majalla" w:hint="cs"/>
          <w:b/>
          <w:bCs/>
          <w:color w:val="000000" w:themeColor="text1"/>
          <w:kern w:val="0"/>
          <w:sz w:val="36"/>
          <w:szCs w:val="36"/>
          <w:rtl/>
          <w:lang w:bidi="ar-EG"/>
          <w14:ligatures w14:val="none"/>
        </w:rPr>
        <w:t>أدوات</w:t>
      </w:r>
      <w:r w:rsidRPr="00D36A46">
        <w:rPr>
          <w:rFonts w:ascii="Sakkal Majalla" w:eastAsia="Calibri" w:hAnsi="Sakkal Majalla" w:cs="Sakkal Majalla"/>
          <w:b/>
          <w:bCs/>
          <w:color w:val="000000" w:themeColor="text1"/>
          <w:kern w:val="0"/>
          <w:sz w:val="36"/>
          <w:szCs w:val="36"/>
          <w:rtl/>
          <w:lang w:bidi="ar-EG"/>
          <w14:ligatures w14:val="none"/>
        </w:rPr>
        <w:t xml:space="preserve"> </w:t>
      </w:r>
      <w:r w:rsidRPr="00D36A46">
        <w:rPr>
          <w:rFonts w:ascii="Sakkal Majalla" w:eastAsia="Calibri" w:hAnsi="Sakkal Majalla" w:cs="Sakkal Majalla" w:hint="cs"/>
          <w:b/>
          <w:bCs/>
          <w:color w:val="000000" w:themeColor="text1"/>
          <w:kern w:val="0"/>
          <w:sz w:val="36"/>
          <w:szCs w:val="36"/>
          <w:rtl/>
          <w:lang w:bidi="ar-EG"/>
          <w14:ligatures w14:val="none"/>
        </w:rPr>
        <w:t>الدراسة</w:t>
      </w:r>
      <w:r w:rsidRPr="00D36A46">
        <w:rPr>
          <w:rFonts w:ascii="Sakkal Majalla" w:eastAsia="Calibri" w:hAnsi="Sakkal Majalla" w:cs="Sakkal Majalla"/>
          <w:b/>
          <w:bCs/>
          <w:color w:val="000000" w:themeColor="text1"/>
          <w:kern w:val="0"/>
          <w:sz w:val="36"/>
          <w:szCs w:val="36"/>
          <w:rtl/>
          <w:lang w:bidi="ar-EG"/>
          <w14:ligatures w14:val="none"/>
        </w:rPr>
        <w:t>:</w:t>
      </w:r>
      <w:bookmarkEnd w:id="12"/>
    </w:p>
    <w:p w14:paraId="19BD2E3A" w14:textId="55FE25BA" w:rsidR="00EF178D" w:rsidRPr="00D36A46" w:rsidRDefault="00EF178D" w:rsidP="00242940">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في هذه الدراسة، سيتم تطبيق مزيج من مناهج البحث لجمع البيانات والحصول على معرفة كاملة بتأثير أنماط القيادة على عمليات صنع القرار في الإدارة التعليمية داخل المؤسسات السعودية. سيتم استخدام الأدوات التالية:</w:t>
      </w:r>
    </w:p>
    <w:p w14:paraId="4366B36D" w14:textId="77777777" w:rsidR="00EF178D" w:rsidRPr="00D36A46" w:rsidRDefault="00EF178D" w:rsidP="00801F84">
      <w:pPr>
        <w:pStyle w:val="a7"/>
        <w:numPr>
          <w:ilvl w:val="0"/>
          <w:numId w:val="11"/>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rtl/>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الاستبيانات:</w:t>
      </w:r>
    </w:p>
    <w:p w14:paraId="549C97BC" w14:textId="64FC7022" w:rsidR="00EF178D" w:rsidRPr="00D36A46" w:rsidRDefault="00EF178D" w:rsidP="00242940">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 xml:space="preserve"> ستكون الاستبيانات المنظمة بمثابة الطريقة الرئيسية لجمع البيانات الكمية. تهدف الاستبيانات إلى جمع وجهات نظر وخبرات المستجيبين حول أنماط القيادة وتأثيرها على عمليات صنع القرار داخل مؤسساتهم الفردية. سيتكون الاستبيان من أجزاء عديدة، بما في ذلك المعلومات الديموغرافية، وتقييم أسلوب القيادة (باستخدام المقاييس الموجودة مثل استبيان القيادة متعدد العوامل)، ومؤشرات فعالية صنع القرار. ستوفر الأسئلة المغلقة بيانات كمية، في حين ستمكن الأسئلة المفتوحة المستجيبين من شرح تجاربهم. سيتم تسليم </w:t>
      </w:r>
      <w:r w:rsidRPr="00D36A46">
        <w:rPr>
          <w:rFonts w:ascii="Sakkal Majalla" w:eastAsia="Calibri" w:hAnsi="Sakkal Majalla" w:cs="Sakkal Majalla"/>
          <w:color w:val="000000" w:themeColor="text1"/>
          <w:kern w:val="0"/>
          <w:sz w:val="28"/>
          <w:szCs w:val="28"/>
          <w:rtl/>
          <w:lang w:bidi="ar-EG"/>
          <w14:ligatures w14:val="none"/>
        </w:rPr>
        <w:lastRenderedPageBreak/>
        <w:t>الاستبيانات عبر الإنترنت لمجموعة واسعة من المعلمين والموظفين والإداريين عبر مؤسسات سعودية متعددة، مما يضمن عينة متنوعة وتمثيلية للدراسة.</w:t>
      </w:r>
    </w:p>
    <w:p w14:paraId="6763738C" w14:textId="77777777" w:rsidR="00EF178D" w:rsidRPr="00D36A46" w:rsidRDefault="00EF178D" w:rsidP="00801F84">
      <w:pPr>
        <w:pStyle w:val="a7"/>
        <w:numPr>
          <w:ilvl w:val="0"/>
          <w:numId w:val="11"/>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rtl/>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 xml:space="preserve">المقابلات الشخصية: </w:t>
      </w:r>
    </w:p>
    <w:p w14:paraId="41EC1D2A" w14:textId="5790C1B0" w:rsidR="00EF178D" w:rsidRPr="00D36A46" w:rsidRDefault="00EF178D" w:rsidP="00242940">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بالإضافة إلى الاستبيانات، سيتم إجراء مقابلات شخصية شبه منظمة مع المشاركين المختارين لاكتساب رؤى نوعية أعمق حول تجاربهم مع عمليات القيادة وصنع القرار. ستسمح هذه المقابلات بإجراء استفسارات مفتوحة، مما يسمح للمستجيبين بمناقشة أفكارهم بعمق. من خلال التفاعل مع مجموعة أصغر من قادة الجامعات وأعضاء هيئة التدريس والموظفين الإداريين، قد يبحث البحث في تعقيدات كيفية تأثير أنماط القيادة المختلفة على صنع القرار في إطار المؤسسات السعودية الخاصة. سيتم تسجيل المقابلات بالفيديو ونسخها وتقييمها موضوعيًا لاكتشاف الأنماط والرؤى المشتركة التي تكمل البيانات الكمية المكتسبة من الاستبيانات. سيعزز هذا المكون النوعي نتائج الدراسة ويعطي رؤية أكثر شمولاً للمشاكل المطروحة.</w:t>
      </w:r>
    </w:p>
    <w:p w14:paraId="395F8E41" w14:textId="77777777" w:rsidR="00EF178D" w:rsidRPr="00D36A46" w:rsidRDefault="00EF178D" w:rsidP="00801F84">
      <w:pPr>
        <w:pStyle w:val="a7"/>
        <w:numPr>
          <w:ilvl w:val="0"/>
          <w:numId w:val="11"/>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rtl/>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 xml:space="preserve">تحليل الوثائق: </w:t>
      </w:r>
    </w:p>
    <w:p w14:paraId="79EC147B" w14:textId="7FD8C08B" w:rsidR="00EF178D" w:rsidRPr="00D36A46" w:rsidRDefault="00EF178D" w:rsidP="00242940">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rtl/>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سيتم تنفيذ تحليل الوثائق كطريقة تكميلية للحصول على معلومات سياقية ورؤى تتعلق بأنماط القيادة وعمليات صنع القرار في المؤسسات السعودية. سيتضمن هذا التحقيق تقييم الوثائق المهمة مثل قواعد الجامعة والخطط الاستراتيجية ومحاضر الاجتماعات والتقارير الرسمية. ومن خلال تقييم هذه الأوراق، قد يكتسب البحث رؤى حول الإطار المؤسسي الذي تتم فيه عملية اتخاذ القرار وكيفية فهم القيادة وممارستها على مستويات مختلفة. كما سيساعد تحليل الوثائق في فهم التوافق بين القواعد المكتوبة والممارسات الحقيقية في الإدارة التعليمية، مما يوفر منظورًا كاملاً للعناصر المؤثرة في عمليات اتخاذ القرار. ستساعد هذه الأداة في تحديد البيانات من الاستطلاعات والمقابلات، مما يعزز مصداقية وقوة الدراسة بأكملها.</w:t>
      </w:r>
    </w:p>
    <w:p w14:paraId="3C173A7C" w14:textId="77777777" w:rsidR="00864B2A" w:rsidRDefault="00864B2A">
      <w:pPr>
        <w:spacing w:line="278" w:lineRule="auto"/>
        <w:rPr>
          <w:rFonts w:ascii="Sakkal Majalla" w:eastAsia="Calibri" w:hAnsi="Sakkal Majalla" w:cs="Sakkal Majalla"/>
          <w:bCs/>
          <w:color w:val="000000" w:themeColor="text1"/>
          <w:kern w:val="0"/>
          <w:sz w:val="36"/>
          <w:szCs w:val="36"/>
          <w:rtl/>
          <w:lang w:bidi="ar-EG"/>
          <w14:ligatures w14:val="none"/>
        </w:rPr>
      </w:pPr>
      <w:bookmarkStart w:id="13" w:name="_Toc180944459"/>
      <w:bookmarkStart w:id="14" w:name="_Toc192250911"/>
      <w:r>
        <w:rPr>
          <w:rFonts w:ascii="Sakkal Majalla" w:eastAsia="Calibri" w:hAnsi="Sakkal Majalla" w:cs="Sakkal Majalla"/>
          <w:bCs/>
          <w:color w:val="000000" w:themeColor="text1"/>
          <w:kern w:val="0"/>
          <w:sz w:val="36"/>
          <w:szCs w:val="36"/>
          <w:rtl/>
          <w:lang w:bidi="ar-EG"/>
          <w14:ligatures w14:val="none"/>
        </w:rPr>
        <w:br w:type="page"/>
      </w:r>
    </w:p>
    <w:p w14:paraId="24173A2E" w14:textId="236385F8" w:rsidR="00225DDF" w:rsidRPr="00D36A46" w:rsidRDefault="00242940" w:rsidP="00242940">
      <w:pPr>
        <w:bidi/>
        <w:spacing w:before="100" w:beforeAutospacing="1" w:after="100" w:afterAutospacing="1" w:line="360" w:lineRule="auto"/>
        <w:jc w:val="both"/>
        <w:outlineLvl w:val="1"/>
        <w:rPr>
          <w:rFonts w:ascii="Sakkal Majalla" w:eastAsia="Calibri" w:hAnsi="Sakkal Majalla" w:cs="Sakkal Majalla"/>
          <w:bCs/>
          <w:color w:val="000000" w:themeColor="text1"/>
          <w:kern w:val="0"/>
          <w:sz w:val="36"/>
          <w:szCs w:val="36"/>
          <w:rtl/>
          <w:lang w:bidi="ar-EG"/>
          <w14:ligatures w14:val="none"/>
        </w:rPr>
      </w:pPr>
      <w:r w:rsidRPr="00D36A46">
        <w:rPr>
          <w:rFonts w:ascii="Sakkal Majalla" w:eastAsia="Calibri" w:hAnsi="Sakkal Majalla" w:cs="Sakkal Majalla" w:hint="cs"/>
          <w:bCs/>
          <w:color w:val="000000" w:themeColor="text1"/>
          <w:kern w:val="0"/>
          <w:sz w:val="36"/>
          <w:szCs w:val="36"/>
          <w:rtl/>
          <w:lang w:bidi="ar-EG"/>
          <w14:ligatures w14:val="none"/>
        </w:rPr>
        <w:lastRenderedPageBreak/>
        <w:t xml:space="preserve">10.1 </w:t>
      </w:r>
      <w:r w:rsidRPr="00D36A46">
        <w:rPr>
          <w:rFonts w:ascii="Sakkal Majalla" w:eastAsia="Calibri" w:hAnsi="Sakkal Majalla" w:cs="Sakkal Majalla"/>
          <w:bCs/>
          <w:color w:val="000000" w:themeColor="text1"/>
          <w:kern w:val="0"/>
          <w:sz w:val="36"/>
          <w:szCs w:val="36"/>
          <w:rtl/>
          <w:lang w:bidi="ar-EG"/>
          <w14:ligatures w14:val="none"/>
        </w:rPr>
        <w:t>حدود الدراسة:</w:t>
      </w:r>
      <w:bookmarkEnd w:id="13"/>
      <w:bookmarkEnd w:id="14"/>
    </w:p>
    <w:p w14:paraId="5FB41BA2" w14:textId="77777777" w:rsidR="00225DDF" w:rsidRPr="00D36A46" w:rsidRDefault="00225DDF" w:rsidP="00801F84">
      <w:pPr>
        <w:pStyle w:val="a7"/>
        <w:numPr>
          <w:ilvl w:val="0"/>
          <w:numId w:val="6"/>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kern w:val="0"/>
          <w:sz w:val="28"/>
          <w:szCs w:val="28"/>
          <w:rtl/>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 xml:space="preserve">الحدود البشرية: </w:t>
      </w:r>
    </w:p>
    <w:p w14:paraId="795DB161" w14:textId="082071A2" w:rsidR="00225DDF" w:rsidRPr="00D36A46" w:rsidRDefault="00225DDF" w:rsidP="00242940">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سوف تركز الحدود البشرية لهذا البحث على الأشخاص الذين يعملون بشكل مباشر في الإدارة التعليمية للمؤسسات السعودية. ويشمل ذلك مسؤولي الجامعة مثل رؤساء الجامعات والعمداء ورؤساء الأقسام، فضلاً عن الأعضاء الأكاديميين والموظفين الإداريين. وسوف يحاول اختيار المشاركين التقاط مجموعة متنوعة من الآراء والخبرات المحيطة بعمليات القيادة وصنع القرار. ومع ذلك، لن يشرك البحث الطلاب أو أصحاب المصلحة الآخرين (مثل المشرعين وأعضاء المجتمع) للحفاظ على التركيز المركّز على الأفراد الذين يعملون بشكل مباشر في عمليات الجامعة. ومن خلال تقليص الحدود البشرية، يهدف البحث إلى تقديم معرفة متعمقة حول كيفية تأثير أنماط القيادة المختلفة على عملية صنع القرار في إطار إدارة الجامعة.</w:t>
      </w:r>
    </w:p>
    <w:p w14:paraId="3BCD6A32" w14:textId="77777777" w:rsidR="00225DDF" w:rsidRPr="00D36A46" w:rsidRDefault="00225DDF" w:rsidP="00801F84">
      <w:pPr>
        <w:pStyle w:val="a7"/>
        <w:numPr>
          <w:ilvl w:val="0"/>
          <w:numId w:val="6"/>
        </w:numPr>
        <w:bidi/>
        <w:spacing w:before="100" w:beforeAutospacing="1" w:after="100" w:afterAutospacing="1" w:line="360" w:lineRule="auto"/>
        <w:ind w:left="332"/>
        <w:contextualSpacing w:val="0"/>
        <w:jc w:val="both"/>
        <w:rPr>
          <w:rFonts w:ascii="Sakkal Majalla" w:eastAsia="Calibri" w:hAnsi="Sakkal Majalla" w:cs="Sakkal Majalla"/>
          <w:b/>
          <w:bCs/>
          <w:color w:val="000000" w:themeColor="text1"/>
          <w:kern w:val="0"/>
          <w:sz w:val="28"/>
          <w:szCs w:val="28"/>
          <w:rtl/>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t xml:space="preserve">الحدود الزمنية: </w:t>
      </w:r>
    </w:p>
    <w:p w14:paraId="10D0F1DE" w14:textId="1B94F025" w:rsidR="00225DDF" w:rsidRPr="00D36A46" w:rsidRDefault="00225DDF" w:rsidP="00242940">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ستشمل الحدود الزمنية لهذه الدراسة نطاقًا زمنيًا محددًا لجمع البيانات وتحليلها. وسوف يركز البحث على العام الدراسي الحالي، وتحليل أنماط القيادة الحديثة وعمليات صنع القرار داخل المؤسسات السعودية. وسيتم جمع البيانات على مدى فترة زمنية محددة، مثل بضعة أشهر، لضمان أن تمثل النتائج الممارسات والصعوبات الحالية. بالإضافة إلى ذلك، ورغم أن الدراسة قد تشير إلى أنماط تاريخية أو أبحاث سابقة لتأطير نتائجها، فإن التركيز الرئيسي سيبقى على ديناميكيات القيادة وصنع القرار في الإدارة التعليمية في الوقت الحاضر. وهذا التركيز الزمني أمر بالغ الأهمية لالتقاط التأثيرات والعواقب المباشرة لأنماط القيادة على عمليات صنع القرار استجابة للتطورات والإصلاحات الحالية في التعليم العالي السعودي.</w:t>
      </w:r>
    </w:p>
    <w:p w14:paraId="5D6E4397" w14:textId="77777777" w:rsidR="00864B2A" w:rsidRDefault="00864B2A">
      <w:pPr>
        <w:spacing w:line="278" w:lineRule="auto"/>
        <w:rPr>
          <w:rFonts w:ascii="Sakkal Majalla" w:eastAsia="Calibri" w:hAnsi="Sakkal Majalla" w:cs="Sakkal Majalla"/>
          <w:b/>
          <w:bCs/>
          <w:color w:val="000000" w:themeColor="text1"/>
          <w:kern w:val="0"/>
          <w:sz w:val="28"/>
          <w:szCs w:val="28"/>
          <w:rtl/>
          <w:lang w:bidi="ar-EG"/>
          <w14:ligatures w14:val="none"/>
        </w:rPr>
      </w:pPr>
      <w:r>
        <w:rPr>
          <w:rFonts w:ascii="Sakkal Majalla" w:eastAsia="Calibri" w:hAnsi="Sakkal Majalla" w:cs="Sakkal Majalla"/>
          <w:b/>
          <w:bCs/>
          <w:color w:val="000000" w:themeColor="text1"/>
          <w:kern w:val="0"/>
          <w:sz w:val="28"/>
          <w:szCs w:val="28"/>
          <w:rtl/>
          <w:lang w:bidi="ar-EG"/>
          <w14:ligatures w14:val="none"/>
        </w:rPr>
        <w:br w:type="page"/>
      </w:r>
    </w:p>
    <w:p w14:paraId="2A051347" w14:textId="44571FDD" w:rsidR="00225DDF" w:rsidRPr="00D36A46" w:rsidRDefault="00225DDF" w:rsidP="00801F84">
      <w:pPr>
        <w:pStyle w:val="a7"/>
        <w:numPr>
          <w:ilvl w:val="0"/>
          <w:numId w:val="6"/>
        </w:numPr>
        <w:bidi/>
        <w:spacing w:before="100" w:beforeAutospacing="1" w:after="100" w:afterAutospacing="1" w:line="360" w:lineRule="auto"/>
        <w:ind w:left="332"/>
        <w:contextualSpacing w:val="0"/>
        <w:jc w:val="both"/>
        <w:rPr>
          <w:rFonts w:ascii="Sakkal Majalla" w:eastAsia="Calibri" w:hAnsi="Sakkal Majalla" w:cs="Sakkal Majalla"/>
          <w:b/>
          <w:bCs/>
          <w:color w:val="000000" w:themeColor="text1"/>
          <w:kern w:val="0"/>
          <w:sz w:val="28"/>
          <w:szCs w:val="28"/>
          <w:rtl/>
          <w:lang w:bidi="ar-EG"/>
          <w14:ligatures w14:val="none"/>
        </w:rPr>
      </w:pPr>
      <w:r w:rsidRPr="00D36A46">
        <w:rPr>
          <w:rFonts w:ascii="Sakkal Majalla" w:eastAsia="Calibri" w:hAnsi="Sakkal Majalla" w:cs="Sakkal Majalla"/>
          <w:b/>
          <w:bCs/>
          <w:color w:val="000000" w:themeColor="text1"/>
          <w:kern w:val="0"/>
          <w:sz w:val="28"/>
          <w:szCs w:val="28"/>
          <w:rtl/>
          <w:lang w:bidi="ar-EG"/>
          <w14:ligatures w14:val="none"/>
        </w:rPr>
        <w:lastRenderedPageBreak/>
        <w:t xml:space="preserve">الحدود المكانية: </w:t>
      </w:r>
    </w:p>
    <w:p w14:paraId="0B830ACA" w14:textId="6CE060DF" w:rsidR="002B6B92" w:rsidRPr="00D36A46" w:rsidRDefault="00225DDF" w:rsidP="00242940">
      <w:pPr>
        <w:bidi/>
        <w:spacing w:before="100" w:beforeAutospacing="1" w:after="100" w:afterAutospacing="1" w:line="360" w:lineRule="auto"/>
        <w:ind w:firstLine="757"/>
        <w:jc w:val="both"/>
        <w:rPr>
          <w:rFonts w:ascii="Sakkal Majalla" w:eastAsia="Calibri" w:hAnsi="Sakkal Majalla" w:cs="Sakkal Majalla"/>
          <w:color w:val="000000" w:themeColor="text1"/>
          <w:kern w:val="0"/>
          <w:sz w:val="28"/>
          <w:szCs w:val="28"/>
          <w:rtl/>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t>ستقتصر الحدود المكانية لهذا البحث على المؤسسات المختارة داخل المملكة العربية السعودية. ستحاول الدراسة أن تشمل مجموعة متنوعة من المؤسسات، بما في ذلك الجامعات العامة والخاصة، لإعطاء تقييم كامل لأنماط القيادة وعمليات صنع القرار في مختلف البيئات. ومع ذلك، لن يمتد التحقيق إلى المؤسسات الأجنبية أو الجامعات خارج المملكة العربية السعودية. من خلال التأكيد على السياق الوطني، قد تتناول الدراسة بشكل أفضل الجوانب الثقافية والسياسية والتعليمية المميزة التي تؤثر على القيادة وصنع القرار في المؤسسات السعودية. ستسمح هذه الحدود الجغرافية بالتحقيق المركّز في الصعوبات والإمكانيات الفريدة التي يعالجها الإداريون التعليميون في المنطقة.</w:t>
      </w:r>
    </w:p>
    <w:p w14:paraId="76F1448B" w14:textId="77777777" w:rsidR="002B6B92" w:rsidRPr="00D36A46" w:rsidRDefault="002B6B92" w:rsidP="00316B72">
      <w:pPr>
        <w:spacing w:before="100" w:beforeAutospacing="1" w:after="100" w:afterAutospacing="1" w:line="360" w:lineRule="auto"/>
        <w:rPr>
          <w:rFonts w:ascii="Sakkal Majalla" w:eastAsia="Calibri" w:hAnsi="Sakkal Majalla" w:cs="Sakkal Majalla"/>
          <w:color w:val="000000" w:themeColor="text1"/>
          <w:kern w:val="0"/>
          <w:sz w:val="28"/>
          <w:szCs w:val="28"/>
          <w:rtl/>
          <w:lang w:bidi="ar-EG"/>
          <w14:ligatures w14:val="none"/>
        </w:rPr>
      </w:pPr>
      <w:r w:rsidRPr="00D36A46">
        <w:rPr>
          <w:rFonts w:ascii="Sakkal Majalla" w:eastAsia="Calibri" w:hAnsi="Sakkal Majalla" w:cs="Sakkal Majalla"/>
          <w:color w:val="000000" w:themeColor="text1"/>
          <w:kern w:val="0"/>
          <w:sz w:val="28"/>
          <w:szCs w:val="28"/>
          <w:rtl/>
          <w:lang w:bidi="ar-EG"/>
          <w14:ligatures w14:val="none"/>
        </w:rPr>
        <w:br w:type="page"/>
      </w:r>
    </w:p>
    <w:p w14:paraId="5A57E207" w14:textId="185561A2" w:rsidR="002B6B92" w:rsidRPr="00D36A46" w:rsidRDefault="00242940" w:rsidP="00EE1524">
      <w:pPr>
        <w:bidi/>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15" w:name="_Toc192250912"/>
      <w:r w:rsidRPr="00D36A46">
        <w:rPr>
          <w:rFonts w:ascii="Sakkal Majalla" w:eastAsia="Calibri" w:hAnsi="Sakkal Majalla" w:cs="Sakkal Majalla"/>
          <w:b/>
          <w:bCs/>
          <w:color w:val="000000" w:themeColor="text1"/>
          <w:kern w:val="0"/>
          <w:sz w:val="40"/>
          <w:szCs w:val="40"/>
          <w:rtl/>
          <w:lang w:bidi="ar-EG"/>
          <w14:ligatures w14:val="none"/>
        </w:rPr>
        <w:lastRenderedPageBreak/>
        <w:t>الفصل الثاني</w:t>
      </w:r>
      <w:r w:rsidRPr="00D36A46">
        <w:rPr>
          <w:rFonts w:ascii="Sakkal Majalla" w:eastAsia="Calibri" w:hAnsi="Sakkal Majalla" w:cs="Sakkal Majalla" w:hint="cs"/>
          <w:b/>
          <w:bCs/>
          <w:color w:val="000000" w:themeColor="text1"/>
          <w:kern w:val="0"/>
          <w:sz w:val="40"/>
          <w:szCs w:val="40"/>
          <w:rtl/>
          <w:lang w:bidi="ar-EG"/>
          <w14:ligatures w14:val="none"/>
        </w:rPr>
        <w:t xml:space="preserve">: </w:t>
      </w:r>
      <w:r w:rsidR="002B6B92" w:rsidRPr="00D36A46">
        <w:rPr>
          <w:rFonts w:ascii="Sakkal Majalla" w:eastAsia="Calibri" w:hAnsi="Sakkal Majalla" w:cs="Sakkal Majalla"/>
          <w:b/>
          <w:bCs/>
          <w:color w:val="000000" w:themeColor="text1"/>
          <w:kern w:val="0"/>
          <w:sz w:val="40"/>
          <w:szCs w:val="40"/>
          <w:rtl/>
          <w:lang w:bidi="ar-EG"/>
          <w14:ligatures w14:val="none"/>
        </w:rPr>
        <w:t>الإطار النظري</w:t>
      </w:r>
      <w:bookmarkEnd w:id="15"/>
    </w:p>
    <w:p w14:paraId="1E1E3A72" w14:textId="77777777" w:rsidR="002B6B92" w:rsidRPr="00D36A46" w:rsidRDefault="002B6B92" w:rsidP="00EE1524">
      <w:pPr>
        <w:bidi/>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16" w:name="_Toc192250913"/>
      <w:r w:rsidRPr="00D36A46">
        <w:rPr>
          <w:rFonts w:ascii="Sakkal Majalla" w:hAnsi="Sakkal Majalla" w:cs="Sakkal Majalla"/>
          <w:b/>
          <w:bCs/>
          <w:color w:val="000000" w:themeColor="text1"/>
          <w:sz w:val="36"/>
          <w:szCs w:val="36"/>
          <w:rtl/>
          <w:lang w:bidi="ar-EG"/>
        </w:rPr>
        <w:t>المبحث الأول: انماط القيادة</w:t>
      </w:r>
      <w:bookmarkEnd w:id="16"/>
    </w:p>
    <w:p w14:paraId="08B4E11D" w14:textId="085D5390" w:rsidR="002B6B92" w:rsidRPr="00D36A46" w:rsidRDefault="00EE1524" w:rsidP="00EE1524">
      <w:pPr>
        <w:bidi/>
        <w:spacing w:before="100" w:beforeAutospacing="1" w:after="100" w:afterAutospacing="1" w:line="360" w:lineRule="auto"/>
        <w:outlineLvl w:val="2"/>
        <w:rPr>
          <w:rFonts w:ascii="Sakkal Majalla" w:hAnsi="Sakkal Majalla" w:cs="Sakkal Majalla"/>
          <w:b/>
          <w:bCs/>
          <w:color w:val="000000" w:themeColor="text1"/>
          <w:sz w:val="32"/>
          <w:szCs w:val="32"/>
          <w:lang w:bidi="ar-EG"/>
        </w:rPr>
      </w:pPr>
      <w:bookmarkStart w:id="17" w:name="_Toc192250914"/>
      <w:proofErr w:type="gramStart"/>
      <w:r w:rsidRPr="00D36A46">
        <w:rPr>
          <w:rFonts w:ascii="Sakkal Majalla" w:hAnsi="Sakkal Majalla" w:cs="Sakkal Majalla" w:hint="cs"/>
          <w:b/>
          <w:bCs/>
          <w:color w:val="000000" w:themeColor="text1"/>
          <w:sz w:val="32"/>
          <w:szCs w:val="32"/>
          <w:rtl/>
          <w:lang w:bidi="ar-EG"/>
        </w:rPr>
        <w:t xml:space="preserve">1.1.2 </w:t>
      </w:r>
      <w:r w:rsidR="002B6B92" w:rsidRPr="00D36A46">
        <w:rPr>
          <w:rFonts w:ascii="Sakkal Majalla" w:hAnsi="Sakkal Majalla" w:cs="Sakkal Majalla"/>
          <w:b/>
          <w:bCs/>
          <w:color w:val="000000" w:themeColor="text1"/>
          <w:sz w:val="32"/>
          <w:szCs w:val="32"/>
          <w:rtl/>
          <w:lang w:bidi="ar-EG"/>
        </w:rPr>
        <w:t xml:space="preserve"> مفهوم</w:t>
      </w:r>
      <w:proofErr w:type="gramEnd"/>
      <w:r w:rsidR="002B6B92" w:rsidRPr="00D36A46">
        <w:rPr>
          <w:rFonts w:ascii="Sakkal Majalla" w:hAnsi="Sakkal Majalla" w:cs="Sakkal Majalla"/>
          <w:b/>
          <w:bCs/>
          <w:color w:val="000000" w:themeColor="text1"/>
          <w:sz w:val="32"/>
          <w:szCs w:val="32"/>
          <w:rtl/>
          <w:lang w:bidi="ar-EG"/>
        </w:rPr>
        <w:t xml:space="preserve"> القيادة</w:t>
      </w:r>
      <w:bookmarkEnd w:id="17"/>
    </w:p>
    <w:p w14:paraId="1E2CC3C5" w14:textId="77777777" w:rsidR="002B6B92" w:rsidRPr="00D36A46" w:rsidRDefault="002B6B92" w:rsidP="00EE1524">
      <w:pPr>
        <w:bidi/>
        <w:spacing w:before="100" w:beforeAutospacing="1" w:after="100" w:afterAutospacing="1" w:line="360" w:lineRule="auto"/>
        <w:ind w:firstLine="757"/>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تشكل القيادة مصدراً للسلطة والتأثير بحيث أن دورها يعد أحد أهم الأدوار المتعلقة بمراكز بناء الجماعة في شتى المجالات، وتعتمد فعالية الجماعة والمنظمة إلى حد كبير على درجة توحد أنشطة الجماعة والأفراد وتوجيههم نحو الأهداف المراد الوصول اليها في المنظمات، ولا يتم هذا الأمر دون وجود فرد ما في الجماعة يقوم بدور الموجه والقيادي من أجل تنمية الأفراد والا تحولت المنظمة إلى خليط غير متجانس من الأفراد والعدد </w:t>
      </w:r>
      <w:proofErr w:type="gramStart"/>
      <w:r w:rsidRPr="00D36A46">
        <w:rPr>
          <w:rFonts w:ascii="Sakkal Majalla" w:hAnsi="Sakkal Majalla" w:cs="Sakkal Majalla"/>
          <w:color w:val="000000" w:themeColor="text1"/>
          <w:sz w:val="28"/>
          <w:szCs w:val="28"/>
          <w:rtl/>
          <w:lang w:bidi="ar-EG"/>
        </w:rPr>
        <w:t>والآلات .</w:t>
      </w:r>
      <w:proofErr w:type="gramEnd"/>
      <w:r w:rsidRPr="00D36A46">
        <w:rPr>
          <w:rFonts w:ascii="Sakkal Majalla" w:hAnsi="Sakkal Majalla" w:cs="Sakkal Majalla"/>
          <w:color w:val="000000" w:themeColor="text1"/>
          <w:sz w:val="28"/>
          <w:szCs w:val="28"/>
          <w:rtl/>
          <w:lang w:bidi="ar-EG"/>
        </w:rPr>
        <w:t>(</w:t>
      </w:r>
      <w:proofErr w:type="spellStart"/>
      <w:r w:rsidRPr="00D36A46">
        <w:rPr>
          <w:rFonts w:ascii="Sakkal Majalla" w:hAnsi="Sakkal Majalla" w:cs="Sakkal Majalla"/>
          <w:color w:val="000000" w:themeColor="text1"/>
          <w:sz w:val="28"/>
          <w:szCs w:val="28"/>
          <w:rtl/>
          <w:lang w:bidi="ar-EG"/>
        </w:rPr>
        <w:t>خونده</w:t>
      </w:r>
      <w:proofErr w:type="spellEnd"/>
      <w:r w:rsidRPr="00D36A46">
        <w:rPr>
          <w:rFonts w:ascii="Sakkal Majalla" w:hAnsi="Sakkal Majalla" w:cs="Sakkal Majalla"/>
          <w:color w:val="000000" w:themeColor="text1"/>
          <w:sz w:val="28"/>
          <w:szCs w:val="28"/>
          <w:rtl/>
          <w:lang w:bidi="ar-EG"/>
        </w:rPr>
        <w:t>، 2024)</w:t>
      </w:r>
    </w:p>
    <w:p w14:paraId="365F12D1" w14:textId="77777777" w:rsidR="002B6B92" w:rsidRPr="00D36A46" w:rsidRDefault="002B6B92" w:rsidP="00EE1524">
      <w:pPr>
        <w:bidi/>
        <w:spacing w:before="100" w:beforeAutospacing="1" w:after="100" w:afterAutospacing="1" w:line="360" w:lineRule="auto"/>
        <w:ind w:firstLine="757"/>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كما وتناول مفهوم القيادة على انه ما يقوم به القائد في عملية صنع القرارات والأوامر والرقابة على </w:t>
      </w:r>
      <w:proofErr w:type="spellStart"/>
      <w:r w:rsidRPr="00D36A46">
        <w:rPr>
          <w:rFonts w:ascii="Sakkal Majalla" w:hAnsi="Sakkal Majalla" w:cs="Sakkal Majalla"/>
          <w:color w:val="000000" w:themeColor="text1"/>
          <w:sz w:val="28"/>
          <w:szCs w:val="28"/>
          <w:rtl/>
          <w:lang w:bidi="ar-EG"/>
        </w:rPr>
        <w:t>المرؤسين</w:t>
      </w:r>
      <w:proofErr w:type="spellEnd"/>
      <w:r w:rsidRPr="00D36A46">
        <w:rPr>
          <w:rFonts w:ascii="Sakkal Majalla" w:hAnsi="Sakkal Majalla" w:cs="Sakkal Majalla"/>
          <w:color w:val="000000" w:themeColor="text1"/>
          <w:sz w:val="28"/>
          <w:szCs w:val="28"/>
          <w:rtl/>
          <w:lang w:bidi="ar-EG"/>
        </w:rPr>
        <w:t xml:space="preserve"> من خلال الصلاحيات الرسمية وعن طريق التأثير على الآخرين وحثهم للتعاون بغية تحقيق </w:t>
      </w:r>
      <w:proofErr w:type="gramStart"/>
      <w:r w:rsidRPr="00D36A46">
        <w:rPr>
          <w:rFonts w:ascii="Sakkal Majalla" w:hAnsi="Sakkal Majalla" w:cs="Sakkal Majalla"/>
          <w:color w:val="000000" w:themeColor="text1"/>
          <w:sz w:val="28"/>
          <w:szCs w:val="28"/>
          <w:rtl/>
          <w:lang w:bidi="ar-EG"/>
        </w:rPr>
        <w:t>الاهداف.(</w:t>
      </w:r>
      <w:proofErr w:type="gramEnd"/>
      <w:r w:rsidRPr="00D36A46">
        <w:rPr>
          <w:rFonts w:ascii="Sakkal Majalla" w:hAnsi="Sakkal Majalla" w:cs="Sakkal Majalla"/>
          <w:color w:val="000000" w:themeColor="text1"/>
          <w:sz w:val="28"/>
          <w:szCs w:val="28"/>
          <w:rtl/>
          <w:lang w:bidi="ar-EG"/>
        </w:rPr>
        <w:t>الحازمي، 2024)</w:t>
      </w:r>
    </w:p>
    <w:p w14:paraId="7861A2E1" w14:textId="77777777" w:rsidR="002B6B92" w:rsidRPr="00D36A46" w:rsidRDefault="002B6B92" w:rsidP="00EE1524">
      <w:pPr>
        <w:bidi/>
        <w:spacing w:before="100" w:beforeAutospacing="1" w:after="100" w:afterAutospacing="1" w:line="360" w:lineRule="auto"/>
        <w:ind w:firstLine="757"/>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 xml:space="preserve">كما عرف القيادة على أنها مبدأ المشاركة الجماعية نمط المشجع النمط الذي يقترح ولا يملي ولا يفرض، يترك للآخرين حرية الرأي ووضع البدائل ويراعي رغبات الآخرين متعاون مبدع ومبتكر ويعتبر المفهوم الشائع للقيادة في قدرة القائد على التأثير بالآخرين وعلى قدرة امتلاك القائد للمهارات بحيث يتمكن من تحقيق الاهداف </w:t>
      </w:r>
      <w:proofErr w:type="gramStart"/>
      <w:r w:rsidRPr="00D36A46">
        <w:rPr>
          <w:rFonts w:ascii="Sakkal Majalla" w:hAnsi="Sakkal Majalla" w:cs="Sakkal Majalla"/>
          <w:color w:val="000000" w:themeColor="text1"/>
          <w:sz w:val="28"/>
          <w:szCs w:val="28"/>
          <w:rtl/>
          <w:lang w:bidi="ar-EG"/>
        </w:rPr>
        <w:t>المشتركة.(</w:t>
      </w:r>
      <w:proofErr w:type="gramEnd"/>
      <w:r w:rsidRPr="00D36A46">
        <w:rPr>
          <w:rFonts w:ascii="Sakkal Majalla" w:hAnsi="Sakkal Majalla" w:cs="Sakkal Majalla"/>
          <w:color w:val="000000" w:themeColor="text1"/>
          <w:sz w:val="28"/>
          <w:szCs w:val="28"/>
          <w:rtl/>
          <w:lang w:bidi="ar-EG"/>
        </w:rPr>
        <w:t>الدغل، 2023)</w:t>
      </w:r>
    </w:p>
    <w:p w14:paraId="54B29277" w14:textId="77777777" w:rsidR="002B6B92" w:rsidRPr="00D36A46" w:rsidRDefault="002B6B92" w:rsidP="00EE1524">
      <w:pPr>
        <w:bidi/>
        <w:spacing w:before="100" w:beforeAutospacing="1" w:after="100" w:afterAutospacing="1" w:line="360" w:lineRule="auto"/>
        <w:ind w:firstLine="757"/>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كما انها تعد عملية التأثير في سلوك الأخرين حتى يتم تحقيق الأهداف المرجوة وتعد عملية اجتماعية تسعى من خلالها للتأثير على أفعال الاشخاص، وسلوكياتهم، واتجاهاتهم الفكرية للعمل برغبة، لتحقيق أهداف مشتركة مرغوبة.</w:t>
      </w:r>
    </w:p>
    <w:p w14:paraId="61A9BB77"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lastRenderedPageBreak/>
        <w:t xml:space="preserve">واعتبر القيادة بأنها العمل بديمومة للتأثير في العاملين واقناعهم بقبول العمل من أجل تحقيق أهداف المنظمة، تبعاً للنمط الذي يراه القائد فهو القادر على إزالة الخلافات وحل المشكلات بين أهداف الافراد واهداف </w:t>
      </w:r>
      <w:proofErr w:type="gramStart"/>
      <w:r w:rsidRPr="00D36A46">
        <w:rPr>
          <w:rFonts w:ascii="Sakkal Majalla" w:hAnsi="Sakkal Majalla" w:cs="Sakkal Majalla"/>
          <w:color w:val="000000" w:themeColor="text1"/>
          <w:sz w:val="28"/>
          <w:szCs w:val="28"/>
          <w:rtl/>
          <w:lang w:bidi="ar-EG"/>
        </w:rPr>
        <w:t>المنظمة.(</w:t>
      </w:r>
      <w:proofErr w:type="spellStart"/>
      <w:proofErr w:type="gramEnd"/>
      <w:r w:rsidRPr="00D36A46">
        <w:rPr>
          <w:rFonts w:ascii="Sakkal Majalla" w:hAnsi="Sakkal Majalla" w:cs="Sakkal Majalla"/>
          <w:color w:val="000000" w:themeColor="text1"/>
          <w:sz w:val="28"/>
          <w:szCs w:val="28"/>
          <w:lang w:bidi="ar-EG"/>
        </w:rPr>
        <w:t>Muharma</w:t>
      </w:r>
      <w:proofErr w:type="spellEnd"/>
      <w:r w:rsidRPr="00D36A46">
        <w:rPr>
          <w:rFonts w:ascii="Sakkal Majalla" w:hAnsi="Sakkal Majalla" w:cs="Sakkal Majalla"/>
          <w:color w:val="000000" w:themeColor="text1"/>
          <w:sz w:val="28"/>
          <w:szCs w:val="28"/>
          <w:lang w:bidi="ar-EG"/>
        </w:rPr>
        <w:t>, 2021</w:t>
      </w:r>
      <w:r w:rsidRPr="00D36A46">
        <w:rPr>
          <w:rFonts w:ascii="Sakkal Majalla" w:hAnsi="Sakkal Majalla" w:cs="Sakkal Majalla"/>
          <w:color w:val="000000" w:themeColor="text1"/>
          <w:sz w:val="28"/>
          <w:szCs w:val="28"/>
          <w:rtl/>
          <w:lang w:bidi="ar-EG"/>
        </w:rPr>
        <w:t>)</w:t>
      </w:r>
    </w:p>
    <w:p w14:paraId="4789B513"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وان القيادة تشتمل على أي عمل يستوجب على الآخرين القيام به وانجازه وهي اسلوب يتخذه </w:t>
      </w:r>
      <w:proofErr w:type="gramStart"/>
      <w:r w:rsidRPr="00D36A46">
        <w:rPr>
          <w:rFonts w:ascii="Sakkal Majalla" w:hAnsi="Sakkal Majalla" w:cs="Sakkal Majalla"/>
          <w:color w:val="000000" w:themeColor="text1"/>
          <w:sz w:val="28"/>
          <w:szCs w:val="28"/>
          <w:rtl/>
          <w:lang w:bidi="ar-EG"/>
        </w:rPr>
        <w:t>القائد</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 xml:space="preserve"> للوصول</w:t>
      </w:r>
      <w:proofErr w:type="gramEnd"/>
      <w:r w:rsidRPr="00D36A46">
        <w:rPr>
          <w:rFonts w:ascii="Sakkal Majalla" w:hAnsi="Sakkal Majalla" w:cs="Sakkal Majalla"/>
          <w:color w:val="000000" w:themeColor="text1"/>
          <w:sz w:val="28"/>
          <w:szCs w:val="28"/>
          <w:rtl/>
          <w:lang w:bidi="ar-EG"/>
        </w:rPr>
        <w:t xml:space="preserve"> </w:t>
      </w:r>
      <w:proofErr w:type="spellStart"/>
      <w:r w:rsidRPr="00D36A46">
        <w:rPr>
          <w:rFonts w:ascii="Sakkal Majalla" w:hAnsi="Sakkal Majalla" w:cs="Sakkal Majalla"/>
          <w:color w:val="000000" w:themeColor="text1"/>
          <w:sz w:val="28"/>
          <w:szCs w:val="28"/>
          <w:rtl/>
          <w:lang w:bidi="ar-EG"/>
        </w:rPr>
        <w:t>للاهداف</w:t>
      </w:r>
      <w:proofErr w:type="spellEnd"/>
      <w:r w:rsidRPr="00D36A46">
        <w:rPr>
          <w:rFonts w:ascii="Sakkal Majalla" w:hAnsi="Sakkal Majalla" w:cs="Sakkal Majalla"/>
          <w:color w:val="000000" w:themeColor="text1"/>
          <w:sz w:val="28"/>
          <w:szCs w:val="28"/>
          <w:rtl/>
          <w:lang w:bidi="ar-EG"/>
        </w:rPr>
        <w:t xml:space="preserve"> الواضحة للشركة كما يراها.(</w:t>
      </w:r>
      <w:r w:rsidRPr="00D36A46">
        <w:rPr>
          <w:rFonts w:ascii="Sakkal Majalla" w:hAnsi="Sakkal Majalla" w:cs="Sakkal Majalla"/>
          <w:color w:val="000000" w:themeColor="text1"/>
          <w:sz w:val="28"/>
          <w:szCs w:val="28"/>
          <w:lang w:bidi="ar-EG"/>
        </w:rPr>
        <w:t>Arafa, 2020</w:t>
      </w:r>
      <w:r w:rsidRPr="00D36A46">
        <w:rPr>
          <w:rFonts w:ascii="Sakkal Majalla" w:hAnsi="Sakkal Majalla" w:cs="Sakkal Majalla"/>
          <w:color w:val="000000" w:themeColor="text1"/>
          <w:sz w:val="28"/>
          <w:szCs w:val="28"/>
          <w:rtl/>
          <w:lang w:bidi="ar-EG"/>
        </w:rPr>
        <w:t>)</w:t>
      </w:r>
    </w:p>
    <w:p w14:paraId="08F46283"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كما عرفت القيادة على أنها المقدرة على التأثير في الناس افراد وجماعات لكي يتعاونوا في سبيل تحقيق هدف معين، ويقصد بذلك القدرة على توجيه السلوك لتحقيق الاهداف المشتركة من خلال </w:t>
      </w:r>
      <w:proofErr w:type="spellStart"/>
      <w:r w:rsidRPr="00D36A46">
        <w:rPr>
          <w:rFonts w:ascii="Sakkal Majalla" w:hAnsi="Sakkal Majalla" w:cs="Sakkal Majalla"/>
          <w:color w:val="000000" w:themeColor="text1"/>
          <w:sz w:val="28"/>
          <w:szCs w:val="28"/>
          <w:rtl/>
          <w:lang w:bidi="ar-EG"/>
        </w:rPr>
        <w:t>ایجاد</w:t>
      </w:r>
      <w:proofErr w:type="spellEnd"/>
      <w:r w:rsidRPr="00D36A46">
        <w:rPr>
          <w:rFonts w:ascii="Sakkal Majalla" w:hAnsi="Sakkal Majalla" w:cs="Sakkal Majalla"/>
          <w:color w:val="000000" w:themeColor="text1"/>
          <w:sz w:val="28"/>
          <w:szCs w:val="28"/>
          <w:rtl/>
          <w:lang w:bidi="ar-EG"/>
        </w:rPr>
        <w:t xml:space="preserve"> التفاعل بين القائد والتابعين ويؤثر فيهم ويتأثر بهم ويشجعهم على التعاون والعمل </w:t>
      </w:r>
      <w:proofErr w:type="spellStart"/>
      <w:r w:rsidRPr="00D36A46">
        <w:rPr>
          <w:rFonts w:ascii="Sakkal Majalla" w:hAnsi="Sakkal Majalla" w:cs="Sakkal Majalla"/>
          <w:color w:val="000000" w:themeColor="text1"/>
          <w:sz w:val="28"/>
          <w:szCs w:val="28"/>
          <w:rtl/>
          <w:lang w:bidi="ar-EG"/>
        </w:rPr>
        <w:t>بروحالفريق</w:t>
      </w:r>
      <w:proofErr w:type="spellEnd"/>
      <w:r w:rsidRPr="00D36A46">
        <w:rPr>
          <w:rFonts w:ascii="Sakkal Majalla" w:hAnsi="Sakkal Majalla" w:cs="Sakkal Majalla"/>
          <w:color w:val="000000" w:themeColor="text1"/>
          <w:sz w:val="28"/>
          <w:szCs w:val="28"/>
          <w:rtl/>
          <w:lang w:bidi="ar-EG"/>
        </w:rPr>
        <w:t xml:space="preserve"> الواحد، مما يزيد من تماسك الجماعة وتحقيق رضا </w:t>
      </w:r>
      <w:proofErr w:type="spellStart"/>
      <w:proofErr w:type="gramStart"/>
      <w:r w:rsidRPr="00D36A46">
        <w:rPr>
          <w:rFonts w:ascii="Sakkal Majalla" w:hAnsi="Sakkal Majalla" w:cs="Sakkal Majalla"/>
          <w:color w:val="000000" w:themeColor="text1"/>
          <w:sz w:val="28"/>
          <w:szCs w:val="28"/>
          <w:rtl/>
          <w:lang w:bidi="ar-EG"/>
        </w:rPr>
        <w:t>المرؤسين</w:t>
      </w:r>
      <w:proofErr w:type="spellEnd"/>
      <w:r w:rsidRPr="00D36A46">
        <w:rPr>
          <w:rFonts w:ascii="Sakkal Majalla" w:hAnsi="Sakkal Majalla" w:cs="Sakkal Majalla"/>
          <w:color w:val="000000" w:themeColor="text1"/>
          <w:sz w:val="28"/>
          <w:szCs w:val="28"/>
          <w:rtl/>
          <w:lang w:bidi="ar-EG"/>
        </w:rPr>
        <w:t xml:space="preserve"> .</w:t>
      </w:r>
      <w:proofErr w:type="gramEnd"/>
      <w:r w:rsidRPr="00D36A46">
        <w:rPr>
          <w:rFonts w:ascii="Sakkal Majalla" w:hAnsi="Sakkal Majalla" w:cs="Sakkal Majalla"/>
          <w:color w:val="000000" w:themeColor="text1"/>
          <w:sz w:val="28"/>
          <w:szCs w:val="28"/>
          <w:rtl/>
          <w:lang w:bidi="ar-EG"/>
        </w:rPr>
        <w:t>(</w:t>
      </w:r>
      <w:r w:rsidRPr="00D36A46">
        <w:rPr>
          <w:rFonts w:ascii="Sakkal Majalla" w:hAnsi="Sakkal Majalla" w:cs="Sakkal Majalla"/>
          <w:color w:val="000000" w:themeColor="text1"/>
          <w:sz w:val="28"/>
          <w:szCs w:val="28"/>
          <w:lang w:bidi="ar-EG"/>
        </w:rPr>
        <w:t>Al-</w:t>
      </w:r>
      <w:proofErr w:type="spellStart"/>
      <w:r w:rsidRPr="00D36A46">
        <w:rPr>
          <w:rFonts w:ascii="Sakkal Majalla" w:hAnsi="Sakkal Majalla" w:cs="Sakkal Majalla"/>
          <w:color w:val="000000" w:themeColor="text1"/>
          <w:sz w:val="28"/>
          <w:szCs w:val="28"/>
          <w:lang w:bidi="ar-EG"/>
        </w:rPr>
        <w:t>Durki</w:t>
      </w:r>
      <w:proofErr w:type="spellEnd"/>
      <w:r w:rsidRPr="00D36A46">
        <w:rPr>
          <w:rFonts w:ascii="Sakkal Majalla" w:hAnsi="Sakkal Majalla" w:cs="Sakkal Majalla"/>
          <w:color w:val="000000" w:themeColor="text1"/>
          <w:sz w:val="28"/>
          <w:szCs w:val="28"/>
          <w:lang w:bidi="ar-EG"/>
        </w:rPr>
        <w:t>, 2019</w:t>
      </w:r>
      <w:r w:rsidRPr="00D36A46">
        <w:rPr>
          <w:rFonts w:ascii="Sakkal Majalla" w:hAnsi="Sakkal Majalla" w:cs="Sakkal Majalla"/>
          <w:color w:val="000000" w:themeColor="text1"/>
          <w:sz w:val="28"/>
          <w:szCs w:val="28"/>
          <w:rtl/>
          <w:lang w:bidi="ar-EG"/>
        </w:rPr>
        <w:t>)</w:t>
      </w:r>
    </w:p>
    <w:p w14:paraId="2273EF71"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ويرى الباحث ان القيادة هي عملية التأثير في الآخرين بهدف أداء عمل جماعي مشترك وتستوجب هذه العملية أن يقوم الفرد ما بتوجيه أعضاء الجماعة لإنجاز عمل معين، لذلك فالقائد</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 xml:space="preserve">يستخدم قوة مركزه لفرض الإذعان، أو قد يحاول إقناع أعضاء الجماعة بتنفيذ </w:t>
      </w:r>
      <w:proofErr w:type="gramStart"/>
      <w:r w:rsidRPr="00D36A46">
        <w:rPr>
          <w:rFonts w:ascii="Sakkal Majalla" w:hAnsi="Sakkal Majalla" w:cs="Sakkal Majalla"/>
          <w:color w:val="000000" w:themeColor="text1"/>
          <w:sz w:val="28"/>
          <w:szCs w:val="28"/>
          <w:rtl/>
          <w:lang w:bidi="ar-EG"/>
        </w:rPr>
        <w:t>أوامره.(</w:t>
      </w:r>
      <w:proofErr w:type="gramEnd"/>
      <w:r w:rsidRPr="00D36A46">
        <w:rPr>
          <w:rFonts w:ascii="Sakkal Majalla" w:hAnsi="Sakkal Majalla" w:cs="Sakkal Majalla"/>
          <w:color w:val="000000" w:themeColor="text1"/>
          <w:sz w:val="28"/>
          <w:szCs w:val="28"/>
          <w:rtl/>
          <w:lang w:bidi="ar-EG"/>
        </w:rPr>
        <w:t>جاسم، 2021)</w:t>
      </w:r>
    </w:p>
    <w:p w14:paraId="54B59033" w14:textId="436C3726" w:rsidR="002B6B92" w:rsidRPr="00D36A46" w:rsidRDefault="00EE1524" w:rsidP="00EE1524">
      <w:pPr>
        <w:bidi/>
        <w:spacing w:before="100" w:beforeAutospacing="1" w:after="100" w:afterAutospacing="1" w:line="360" w:lineRule="auto"/>
        <w:outlineLvl w:val="2"/>
        <w:rPr>
          <w:rFonts w:ascii="Sakkal Majalla" w:hAnsi="Sakkal Majalla" w:cs="Sakkal Majalla"/>
          <w:b/>
          <w:bCs/>
          <w:color w:val="000000" w:themeColor="text1"/>
          <w:sz w:val="32"/>
          <w:szCs w:val="32"/>
          <w:lang w:bidi="ar-EG"/>
        </w:rPr>
      </w:pPr>
      <w:bookmarkStart w:id="18" w:name="_Toc192250915"/>
      <w:r w:rsidRPr="00D36A46">
        <w:rPr>
          <w:rFonts w:ascii="Sakkal Majalla" w:hAnsi="Sakkal Majalla" w:cs="Sakkal Majalla" w:hint="cs"/>
          <w:b/>
          <w:bCs/>
          <w:color w:val="000000" w:themeColor="text1"/>
          <w:sz w:val="32"/>
          <w:szCs w:val="32"/>
          <w:rtl/>
          <w:lang w:bidi="ar-EG"/>
        </w:rPr>
        <w:t xml:space="preserve">2.1.2 </w:t>
      </w:r>
      <w:r w:rsidR="002B6B92" w:rsidRPr="00D36A46">
        <w:rPr>
          <w:rFonts w:ascii="Sakkal Majalla" w:hAnsi="Sakkal Majalla" w:cs="Sakkal Majalla"/>
          <w:b/>
          <w:bCs/>
          <w:color w:val="000000" w:themeColor="text1"/>
          <w:sz w:val="32"/>
          <w:szCs w:val="32"/>
          <w:rtl/>
          <w:lang w:bidi="ar-EG"/>
        </w:rPr>
        <w:t>أهمية القيادة</w:t>
      </w:r>
      <w:bookmarkEnd w:id="18"/>
    </w:p>
    <w:p w14:paraId="5469DFAD"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لقد ادى كبر حجم الشركات الى </w:t>
      </w:r>
      <w:proofErr w:type="spellStart"/>
      <w:r w:rsidRPr="00D36A46">
        <w:rPr>
          <w:rFonts w:ascii="Sakkal Majalla" w:hAnsi="Sakkal Majalla" w:cs="Sakkal Majalla"/>
          <w:color w:val="000000" w:themeColor="text1"/>
          <w:sz w:val="28"/>
          <w:szCs w:val="28"/>
          <w:rtl/>
          <w:lang w:bidi="ar-EG"/>
        </w:rPr>
        <w:t>الإهتمام</w:t>
      </w:r>
      <w:proofErr w:type="spellEnd"/>
      <w:r w:rsidRPr="00D36A46">
        <w:rPr>
          <w:rFonts w:ascii="Sakkal Majalla" w:hAnsi="Sakkal Majalla" w:cs="Sakkal Majalla"/>
          <w:color w:val="000000" w:themeColor="text1"/>
          <w:sz w:val="28"/>
          <w:szCs w:val="28"/>
          <w:rtl/>
          <w:lang w:bidi="ar-EG"/>
        </w:rPr>
        <w:t xml:space="preserve"> بموضوع القيادة والسعي لجعل القائد مسؤولاً عن </w:t>
      </w:r>
      <w:proofErr w:type="spellStart"/>
      <w:r w:rsidRPr="00D36A46">
        <w:rPr>
          <w:rFonts w:ascii="Sakkal Majalla" w:hAnsi="Sakkal Majalla" w:cs="Sakkal Majalla"/>
          <w:color w:val="000000" w:themeColor="text1"/>
          <w:sz w:val="28"/>
          <w:szCs w:val="28"/>
          <w:rtl/>
          <w:lang w:bidi="ar-EG"/>
        </w:rPr>
        <w:t>الإهتمام</w:t>
      </w:r>
      <w:proofErr w:type="spellEnd"/>
      <w:r w:rsidRPr="00D36A46">
        <w:rPr>
          <w:rFonts w:ascii="Sakkal Majalla" w:hAnsi="Sakkal Majalla" w:cs="Sakkal Majalla"/>
          <w:color w:val="000000" w:themeColor="text1"/>
          <w:sz w:val="28"/>
          <w:szCs w:val="28"/>
          <w:rtl/>
          <w:lang w:bidi="ar-EG"/>
        </w:rPr>
        <w:t xml:space="preserve"> بالعلاقات الإنسانية وعن تنمية </w:t>
      </w:r>
      <w:proofErr w:type="spellStart"/>
      <w:r w:rsidRPr="00D36A46">
        <w:rPr>
          <w:rFonts w:ascii="Sakkal Majalla" w:hAnsi="Sakkal Majalla" w:cs="Sakkal Majalla"/>
          <w:color w:val="000000" w:themeColor="text1"/>
          <w:sz w:val="28"/>
          <w:szCs w:val="28"/>
          <w:rtl/>
          <w:lang w:bidi="ar-EG"/>
        </w:rPr>
        <w:t>الإتصال</w:t>
      </w:r>
      <w:proofErr w:type="spellEnd"/>
      <w:r w:rsidRPr="00D36A46">
        <w:rPr>
          <w:rFonts w:ascii="Sakkal Majalla" w:hAnsi="Sakkal Majalla" w:cs="Sakkal Majalla"/>
          <w:color w:val="000000" w:themeColor="text1"/>
          <w:sz w:val="28"/>
          <w:szCs w:val="28"/>
          <w:rtl/>
          <w:lang w:bidi="ar-EG"/>
        </w:rPr>
        <w:t xml:space="preserve"> بأكبر عدد ممكن من العاملين لتبقى هذه العملية مستمرة وتؤدي اغراضها، ولقد ذهب الكثير من رجال الفكر الإداري الى القول بأن القيادة هي اساس العملية الإدارية وجوهرها، وانها مفتاح الإدارة وأن مكانتها ودورها النابع من كونها تقوم بدور أساسي يطبق في كل معدات العملية الإدارية، فتجعل الإدارة أكثر ديناميكية وفاعلية، وتعمل كأداة محركة لها للوصول الى اهدافها، وتكمن أهمية القيادة في أن القائد هو الذي يحدد اهداف الجماعة ويعلنها ويفسرها، وهو الذي يخطط اساليب العمل ويسعى للتنسيق </w:t>
      </w:r>
      <w:r w:rsidRPr="00D36A46">
        <w:rPr>
          <w:rFonts w:ascii="Sakkal Majalla" w:hAnsi="Sakkal Majalla" w:cs="Sakkal Majalla"/>
          <w:color w:val="000000" w:themeColor="text1"/>
          <w:sz w:val="28"/>
          <w:szCs w:val="28"/>
          <w:rtl/>
          <w:lang w:bidi="ar-EG"/>
        </w:rPr>
        <w:lastRenderedPageBreak/>
        <w:t>فيما بينها، وهو من ينظم العلاقات بين افراد الجماعة، وان القائد الإداري هو الذي يربط نشاط الجماعة بغيرها من الجماعات .(</w:t>
      </w:r>
      <w:r w:rsidRPr="00D36A46">
        <w:rPr>
          <w:rFonts w:ascii="Sakkal Majalla" w:hAnsi="Sakkal Majalla" w:cs="Sakkal Majalla"/>
          <w:color w:val="000000" w:themeColor="text1"/>
          <w:sz w:val="28"/>
          <w:szCs w:val="28"/>
          <w:lang w:bidi="ar-EG"/>
        </w:rPr>
        <w:t>Al-Jarrah, 2021</w:t>
      </w:r>
      <w:r w:rsidRPr="00D36A46">
        <w:rPr>
          <w:rFonts w:ascii="Sakkal Majalla" w:hAnsi="Sakkal Majalla" w:cs="Sakkal Majalla"/>
          <w:color w:val="000000" w:themeColor="text1"/>
          <w:sz w:val="28"/>
          <w:szCs w:val="28"/>
          <w:rtl/>
          <w:lang w:bidi="ar-EG"/>
        </w:rPr>
        <w:t>)</w:t>
      </w:r>
    </w:p>
    <w:p w14:paraId="7CB6BFF1"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يرى الباحث أن القيادة لا بد منها لحياة المجتمع البشري حتى تترتب حياتهم ويقام العدل، ويحال</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 xml:space="preserve">دون أن يأكل القوي الضعيف، قال رسول الله - صل الله عليه وسلم -: </w:t>
      </w:r>
      <w:proofErr w:type="gramStart"/>
      <w:r w:rsidRPr="00D36A46">
        <w:rPr>
          <w:rFonts w:ascii="Sakkal Majalla" w:hAnsi="Sakkal Majalla" w:cs="Sakkal Majalla"/>
          <w:color w:val="000000" w:themeColor="text1"/>
          <w:sz w:val="28"/>
          <w:szCs w:val="28"/>
          <w:rtl/>
          <w:lang w:bidi="ar-EG"/>
        </w:rPr>
        <w:t>اذا</w:t>
      </w:r>
      <w:proofErr w:type="gramEnd"/>
      <w:r w:rsidRPr="00D36A46">
        <w:rPr>
          <w:rFonts w:ascii="Sakkal Majalla" w:hAnsi="Sakkal Majalla" w:cs="Sakkal Majalla"/>
          <w:color w:val="000000" w:themeColor="text1"/>
          <w:sz w:val="28"/>
          <w:szCs w:val="28"/>
          <w:rtl/>
          <w:lang w:bidi="ar-EG"/>
        </w:rPr>
        <w:t xml:space="preserve"> خرج ثلاثة في سفر فليؤمروا أحدهم، والقيادة بالغة الأهمية وتزداد اذا كانت ذات خيال واسع وتمتلك الطاقة والإبداع الذي تستطيع معه أن تتخذ القرارات الجريئة والشجاعة، وفي نفس الوقت القيادة الملتزمة بالنظم والتعليمات.</w:t>
      </w:r>
    </w:p>
    <w:p w14:paraId="09EE876D" w14:textId="1C6D3923" w:rsidR="002B6B92" w:rsidRPr="00D36A46" w:rsidRDefault="00EE1524" w:rsidP="00EE1524">
      <w:pPr>
        <w:bidi/>
        <w:spacing w:before="100" w:beforeAutospacing="1" w:after="100" w:afterAutospacing="1" w:line="360" w:lineRule="auto"/>
        <w:outlineLvl w:val="2"/>
        <w:rPr>
          <w:rFonts w:ascii="Sakkal Majalla" w:hAnsi="Sakkal Majalla" w:cs="Sakkal Majalla"/>
          <w:b/>
          <w:bCs/>
          <w:color w:val="000000" w:themeColor="text1"/>
          <w:sz w:val="32"/>
          <w:szCs w:val="32"/>
          <w:lang w:bidi="ar-EG"/>
        </w:rPr>
      </w:pPr>
      <w:bookmarkStart w:id="19" w:name="_Toc192250916"/>
      <w:r w:rsidRPr="00D36A46">
        <w:rPr>
          <w:rFonts w:ascii="Sakkal Majalla" w:hAnsi="Sakkal Majalla" w:cs="Sakkal Majalla" w:hint="cs"/>
          <w:b/>
          <w:bCs/>
          <w:color w:val="000000" w:themeColor="text1"/>
          <w:sz w:val="32"/>
          <w:szCs w:val="32"/>
          <w:rtl/>
          <w:lang w:bidi="ar-EG"/>
        </w:rPr>
        <w:t xml:space="preserve">3.1.2 </w:t>
      </w:r>
      <w:r w:rsidR="002B6B92" w:rsidRPr="00D36A46">
        <w:rPr>
          <w:rFonts w:ascii="Sakkal Majalla" w:hAnsi="Sakkal Majalla" w:cs="Sakkal Majalla"/>
          <w:b/>
          <w:bCs/>
          <w:color w:val="000000" w:themeColor="text1"/>
          <w:sz w:val="32"/>
          <w:szCs w:val="32"/>
          <w:rtl/>
          <w:lang w:bidi="ar-EG"/>
        </w:rPr>
        <w:t>عناصر القيادة</w:t>
      </w:r>
      <w:bookmarkEnd w:id="19"/>
    </w:p>
    <w:p w14:paraId="1ECE1247"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من مجموعة التعاريف السابقة للقيادة يتبين أن هناك عناصر جوهرية لازمة لوجود القيادة وهذه</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 xml:space="preserve">العناصر تتضح </w:t>
      </w:r>
      <w:proofErr w:type="gramStart"/>
      <w:r w:rsidRPr="00D36A46">
        <w:rPr>
          <w:rFonts w:ascii="Sakkal Majalla" w:hAnsi="Sakkal Majalla" w:cs="Sakkal Majalla"/>
          <w:color w:val="000000" w:themeColor="text1"/>
          <w:sz w:val="28"/>
          <w:szCs w:val="28"/>
          <w:rtl/>
          <w:lang w:bidi="ar-EG"/>
        </w:rPr>
        <w:t>في ما</w:t>
      </w:r>
      <w:proofErr w:type="gramEnd"/>
      <w:r w:rsidRPr="00D36A46">
        <w:rPr>
          <w:rFonts w:ascii="Sakkal Majalla" w:hAnsi="Sakkal Majalla" w:cs="Sakkal Majalla"/>
          <w:color w:val="000000" w:themeColor="text1"/>
          <w:sz w:val="28"/>
          <w:szCs w:val="28"/>
          <w:rtl/>
          <w:lang w:bidi="ar-EG"/>
        </w:rPr>
        <w:t xml:space="preserve"> يلي:</w:t>
      </w:r>
    </w:p>
    <w:p w14:paraId="629FF1AD" w14:textId="77777777" w:rsidR="002B6B92" w:rsidRPr="00D36A46" w:rsidRDefault="002B6B92" w:rsidP="00801F84">
      <w:pPr>
        <w:pStyle w:val="a7"/>
        <w:numPr>
          <w:ilvl w:val="0"/>
          <w:numId w:val="13"/>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b/>
          <w:bCs/>
          <w:color w:val="000000" w:themeColor="text1"/>
          <w:sz w:val="28"/>
          <w:szCs w:val="28"/>
          <w:rtl/>
          <w:lang w:bidi="ar-EG"/>
        </w:rPr>
        <w:t xml:space="preserve">لأتباع </w:t>
      </w:r>
      <w:proofErr w:type="gramStart"/>
      <w:r w:rsidRPr="00D36A46">
        <w:rPr>
          <w:rFonts w:ascii="Sakkal Majalla" w:hAnsi="Sakkal Majalla" w:cs="Sakkal Majalla"/>
          <w:b/>
          <w:bCs/>
          <w:color w:val="000000" w:themeColor="text1"/>
          <w:sz w:val="28"/>
          <w:szCs w:val="28"/>
          <w:rtl/>
          <w:lang w:bidi="ar-EG"/>
        </w:rPr>
        <w:t>( المرؤوسين</w:t>
      </w:r>
      <w:proofErr w:type="gramEnd"/>
      <w:r w:rsidRPr="00D36A46">
        <w:rPr>
          <w:rFonts w:ascii="Sakkal Majalla" w:hAnsi="Sakkal Majalla" w:cs="Sakkal Majalla"/>
          <w:b/>
          <w:bCs/>
          <w:color w:val="000000" w:themeColor="text1"/>
          <w:sz w:val="28"/>
          <w:szCs w:val="28"/>
          <w:rtl/>
          <w:lang w:bidi="ar-EG"/>
        </w:rPr>
        <w:t>):</w:t>
      </w:r>
      <w:r w:rsidRPr="00D36A46">
        <w:rPr>
          <w:rFonts w:ascii="Sakkal Majalla" w:hAnsi="Sakkal Majalla" w:cs="Sakkal Majalla"/>
          <w:color w:val="000000" w:themeColor="text1"/>
          <w:sz w:val="28"/>
          <w:szCs w:val="28"/>
          <w:rtl/>
          <w:lang w:bidi="ar-EG"/>
        </w:rPr>
        <w:t xml:space="preserve"> إن التعامل مع المرؤوسين يتأثر بنوع العلاقة القائمة بين القائد والعاملين معه، إذ أن هناك شيء كامنا يمكن تسميته بالجاهزية الفكرية والنفسية للمرؤوسين نحو القيادة، وهذا الأمر على صلة وثيقة </w:t>
      </w:r>
      <w:proofErr w:type="spellStart"/>
      <w:r w:rsidRPr="00D36A46">
        <w:rPr>
          <w:rFonts w:ascii="Sakkal Majalla" w:hAnsi="Sakkal Majalla" w:cs="Sakkal Majalla"/>
          <w:color w:val="000000" w:themeColor="text1"/>
          <w:sz w:val="28"/>
          <w:szCs w:val="28"/>
          <w:rtl/>
          <w:lang w:bidi="ar-EG"/>
        </w:rPr>
        <w:t>بالإتجاهات</w:t>
      </w:r>
      <w:proofErr w:type="spellEnd"/>
      <w:r w:rsidRPr="00D36A46">
        <w:rPr>
          <w:rFonts w:ascii="Sakkal Majalla" w:hAnsi="Sakkal Majalla" w:cs="Sakkal Majalla"/>
          <w:color w:val="000000" w:themeColor="text1"/>
          <w:sz w:val="28"/>
          <w:szCs w:val="28"/>
          <w:rtl/>
          <w:lang w:bidi="ar-EG"/>
        </w:rPr>
        <w:t xml:space="preserve"> والأفكار التي يعيشها المرؤوسين وتؤثر على كيفية قبولهم أو رفضهم لمعطيات الموقف القيادي فالأفراد الأقدر تكيفا هم الأكثر ثقة بقيادتهم المتفهمين لفكرها وفلسفتها والأكثر </w:t>
      </w:r>
      <w:proofErr w:type="spellStart"/>
      <w:r w:rsidRPr="00D36A46">
        <w:rPr>
          <w:rFonts w:ascii="Sakkal Majalla" w:hAnsi="Sakkal Majalla" w:cs="Sakkal Majalla"/>
          <w:color w:val="000000" w:themeColor="text1"/>
          <w:sz w:val="28"/>
          <w:szCs w:val="28"/>
          <w:rtl/>
          <w:lang w:bidi="ar-EG"/>
        </w:rPr>
        <w:t>إداركا</w:t>
      </w:r>
      <w:proofErr w:type="spellEnd"/>
      <w:r w:rsidRPr="00D36A46">
        <w:rPr>
          <w:rFonts w:ascii="Sakkal Majalla" w:hAnsi="Sakkal Majalla" w:cs="Sakkal Majalla"/>
          <w:color w:val="000000" w:themeColor="text1"/>
          <w:sz w:val="28"/>
          <w:szCs w:val="28"/>
          <w:rtl/>
          <w:lang w:bidi="ar-EG"/>
        </w:rPr>
        <w:t xml:space="preserve"> لأهدافها </w:t>
      </w:r>
      <w:proofErr w:type="spellStart"/>
      <w:r w:rsidRPr="00D36A46">
        <w:rPr>
          <w:rFonts w:ascii="Sakkal Majalla" w:hAnsi="Sakkal Majalla" w:cs="Sakkal Majalla"/>
          <w:color w:val="000000" w:themeColor="text1"/>
          <w:sz w:val="28"/>
          <w:szCs w:val="28"/>
          <w:rtl/>
          <w:lang w:bidi="ar-EG"/>
        </w:rPr>
        <w:t>ومارميها</w:t>
      </w:r>
      <w:proofErr w:type="spellEnd"/>
      <w:r w:rsidRPr="00D36A46">
        <w:rPr>
          <w:rFonts w:ascii="Sakkal Majalla" w:hAnsi="Sakkal Majalla" w:cs="Sakkal Majalla"/>
          <w:color w:val="000000" w:themeColor="text1"/>
          <w:sz w:val="28"/>
          <w:szCs w:val="28"/>
          <w:rtl/>
          <w:lang w:bidi="ar-EG"/>
        </w:rPr>
        <w:t xml:space="preserve"> .</w:t>
      </w:r>
    </w:p>
    <w:p w14:paraId="2D07696B" w14:textId="77777777" w:rsidR="002B6B92" w:rsidRPr="00D36A46" w:rsidRDefault="002B6B92" w:rsidP="00801F84">
      <w:pPr>
        <w:pStyle w:val="a7"/>
        <w:numPr>
          <w:ilvl w:val="0"/>
          <w:numId w:val="13"/>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b/>
          <w:bCs/>
          <w:color w:val="000000" w:themeColor="text1"/>
          <w:sz w:val="28"/>
          <w:szCs w:val="28"/>
          <w:rtl/>
          <w:lang w:bidi="ar-EG"/>
        </w:rPr>
        <w:t>قوة التأثير</w:t>
      </w:r>
      <w:r w:rsidRPr="00D36A46">
        <w:rPr>
          <w:rFonts w:ascii="Sakkal Majalla" w:hAnsi="Sakkal Majalla" w:cs="Sakkal Majalla"/>
          <w:color w:val="000000" w:themeColor="text1"/>
          <w:sz w:val="28"/>
          <w:szCs w:val="28"/>
          <w:rtl/>
          <w:lang w:bidi="ar-EG"/>
        </w:rPr>
        <w:t xml:space="preserve">: لا يمكن إنجاز القيادة بدون قوة أو سلطة لأن العامل الرئيسي المحدد </w:t>
      </w:r>
      <w:proofErr w:type="spellStart"/>
      <w:r w:rsidRPr="00D36A46">
        <w:rPr>
          <w:rFonts w:ascii="Sakkal Majalla" w:hAnsi="Sakkal Majalla" w:cs="Sakkal Majalla"/>
          <w:color w:val="000000" w:themeColor="text1"/>
          <w:sz w:val="28"/>
          <w:szCs w:val="28"/>
          <w:rtl/>
          <w:lang w:bidi="ar-EG"/>
        </w:rPr>
        <w:t>لنجاحالقيادة</w:t>
      </w:r>
      <w:proofErr w:type="spellEnd"/>
      <w:r w:rsidRPr="00D36A46">
        <w:rPr>
          <w:rFonts w:ascii="Sakkal Majalla" w:hAnsi="Sakkal Majalla" w:cs="Sakkal Majalla"/>
          <w:color w:val="000000" w:themeColor="text1"/>
          <w:sz w:val="28"/>
          <w:szCs w:val="28"/>
          <w:rtl/>
          <w:lang w:bidi="ar-EG"/>
        </w:rPr>
        <w:t xml:space="preserve"> يتعلق بكيفية </w:t>
      </w:r>
      <w:proofErr w:type="spellStart"/>
      <w:r w:rsidRPr="00D36A46">
        <w:rPr>
          <w:rFonts w:ascii="Sakkal Majalla" w:hAnsi="Sakkal Majalla" w:cs="Sakkal Majalla"/>
          <w:color w:val="000000" w:themeColor="text1"/>
          <w:sz w:val="28"/>
          <w:szCs w:val="28"/>
          <w:rtl/>
          <w:lang w:bidi="ar-EG"/>
        </w:rPr>
        <w:t>إستخدام</w:t>
      </w:r>
      <w:proofErr w:type="spellEnd"/>
      <w:r w:rsidRPr="00D36A46">
        <w:rPr>
          <w:rFonts w:ascii="Sakkal Majalla" w:hAnsi="Sakkal Majalla" w:cs="Sakkal Majalla"/>
          <w:color w:val="000000" w:themeColor="text1"/>
          <w:sz w:val="28"/>
          <w:szCs w:val="28"/>
          <w:rtl/>
          <w:lang w:bidi="ar-EG"/>
        </w:rPr>
        <w:t xml:space="preserve"> هذه القيادة للقوة بهدف التأثير على سلوكيات الأفراد، ويقصد قدرة القائد على جعل الاخرين ينجزون ما يريد القائد إنجازه بالقوة فهناك مصادر داخلية لقوة التأثير في الآخرين التي ترتكز عليها القيادة الإدارية والمتمثلة في:</w:t>
      </w:r>
    </w:p>
    <w:p w14:paraId="1063F31C" w14:textId="77777777" w:rsidR="002B6B92" w:rsidRPr="00D36A46" w:rsidRDefault="002B6B92" w:rsidP="00801F84">
      <w:pPr>
        <w:pStyle w:val="a7"/>
        <w:numPr>
          <w:ilvl w:val="0"/>
          <w:numId w:val="14"/>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lastRenderedPageBreak/>
        <w:t xml:space="preserve">قوة الخبر: ة يمكن للقائد أن يحقق التأثير القيادي من خلال الخبرة التي يتمتع بها والتي تتمثل في مستوى تعلمه، أو معارفه، أو تخصصه، أو مهنته، أو خبرته، حيث تولد هذه الأبعاد درجة عالية من الثقة به من قبل المرؤوسين تعزز فيهم روح </w:t>
      </w:r>
      <w:proofErr w:type="spellStart"/>
      <w:r w:rsidRPr="00D36A46">
        <w:rPr>
          <w:rFonts w:ascii="Sakkal Majalla" w:hAnsi="Sakkal Majalla" w:cs="Sakkal Majalla"/>
          <w:color w:val="000000" w:themeColor="text1"/>
          <w:sz w:val="28"/>
          <w:szCs w:val="28"/>
          <w:rtl/>
          <w:lang w:bidi="ar-EG"/>
        </w:rPr>
        <w:t>الإستجابة</w:t>
      </w:r>
      <w:proofErr w:type="spellEnd"/>
      <w:r w:rsidRPr="00D36A46">
        <w:rPr>
          <w:rFonts w:ascii="Sakkal Majalla" w:hAnsi="Sakkal Majalla" w:cs="Sakkal Majalla"/>
          <w:color w:val="000000" w:themeColor="text1"/>
          <w:sz w:val="28"/>
          <w:szCs w:val="28"/>
          <w:rtl/>
          <w:lang w:bidi="ar-EG"/>
        </w:rPr>
        <w:t xml:space="preserve"> من قبلهم والخبرة قد تكون أحد الدلائل على </w:t>
      </w:r>
      <w:proofErr w:type="spellStart"/>
      <w:r w:rsidRPr="00D36A46">
        <w:rPr>
          <w:rFonts w:ascii="Sakkal Majalla" w:hAnsi="Sakkal Majalla" w:cs="Sakkal Majalla"/>
          <w:color w:val="000000" w:themeColor="text1"/>
          <w:sz w:val="28"/>
          <w:szCs w:val="28"/>
          <w:rtl/>
          <w:lang w:bidi="ar-EG"/>
        </w:rPr>
        <w:t>إستمرارية</w:t>
      </w:r>
      <w:proofErr w:type="spellEnd"/>
      <w:r w:rsidRPr="00D36A46">
        <w:rPr>
          <w:rFonts w:ascii="Sakkal Majalla" w:hAnsi="Sakkal Majalla" w:cs="Sakkal Majalla"/>
          <w:color w:val="000000" w:themeColor="text1"/>
          <w:sz w:val="28"/>
          <w:szCs w:val="28"/>
          <w:rtl/>
          <w:lang w:bidi="ar-EG"/>
        </w:rPr>
        <w:t xml:space="preserve"> بعض المديرين في مناصبهم ولفترات زمنية طويلة الأمد، والبارز أن الخبرة يمكن </w:t>
      </w:r>
      <w:proofErr w:type="spellStart"/>
      <w:r w:rsidRPr="00D36A46">
        <w:rPr>
          <w:rFonts w:ascii="Sakkal Majalla" w:hAnsi="Sakkal Majalla" w:cs="Sakkal Majalla"/>
          <w:color w:val="000000" w:themeColor="text1"/>
          <w:sz w:val="28"/>
          <w:szCs w:val="28"/>
          <w:rtl/>
          <w:lang w:bidi="ar-EG"/>
        </w:rPr>
        <w:t>إكتسابها</w:t>
      </w:r>
      <w:proofErr w:type="spellEnd"/>
      <w:r w:rsidRPr="00D36A46">
        <w:rPr>
          <w:rFonts w:ascii="Sakkal Majalla" w:hAnsi="Sakkal Majalla" w:cs="Sakkal Majalla"/>
          <w:color w:val="000000" w:themeColor="text1"/>
          <w:sz w:val="28"/>
          <w:szCs w:val="28"/>
          <w:rtl/>
          <w:lang w:bidi="ar-EG"/>
        </w:rPr>
        <w:t xml:space="preserve"> مع </w:t>
      </w:r>
      <w:proofErr w:type="gramStart"/>
      <w:r w:rsidRPr="00D36A46">
        <w:rPr>
          <w:rFonts w:ascii="Sakkal Majalla" w:hAnsi="Sakkal Majalla" w:cs="Sakkal Majalla"/>
          <w:color w:val="000000" w:themeColor="text1"/>
          <w:sz w:val="28"/>
          <w:szCs w:val="28"/>
          <w:rtl/>
          <w:lang w:bidi="ar-EG"/>
        </w:rPr>
        <w:t xml:space="preserve">الوقت </w:t>
      </w:r>
      <w:r w:rsidRPr="00D36A46">
        <w:rPr>
          <w:rFonts w:ascii="Sakkal Majalla" w:hAnsi="Sakkal Majalla" w:cs="Sakkal Majalla"/>
          <w:color w:val="000000" w:themeColor="text1"/>
          <w:sz w:val="28"/>
          <w:szCs w:val="28"/>
          <w:lang w:bidi="ar-EG"/>
        </w:rPr>
        <w:t>.</w:t>
      </w:r>
      <w:proofErr w:type="gramEnd"/>
      <w:r w:rsidRPr="00D36A46">
        <w:rPr>
          <w:rFonts w:ascii="Sakkal Majalla" w:hAnsi="Sakkal Majalla" w:cs="Sakkal Majalla"/>
          <w:color w:val="000000" w:themeColor="text1"/>
          <w:sz w:val="28"/>
          <w:szCs w:val="28"/>
          <w:rtl/>
          <w:lang w:bidi="ar-EG"/>
        </w:rPr>
        <w:t>(مرزوق، 2019)</w:t>
      </w:r>
    </w:p>
    <w:p w14:paraId="6572265A" w14:textId="77777777" w:rsidR="002B6B92" w:rsidRPr="00D36A46" w:rsidRDefault="002B6B92" w:rsidP="00801F84">
      <w:pPr>
        <w:pStyle w:val="a7"/>
        <w:numPr>
          <w:ilvl w:val="0"/>
          <w:numId w:val="14"/>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قوة المرجعية: قوة التأثير على الآخرين نتيجة إعجاب وتمسك هؤلاء بالشخص المعروف منهم بأنه المرجعية، فالمدير الذي يتمسك به مرؤوسيه ويخلصون له ولقيادته بعد مرجعا لهم، وقوة المرجعية مستمدة عادة من جاذبية يتمتع بها بعض الأشخاص والتي تخول لهم بناء علاقات شخصية جيدة تشجع الآخرين على الإعجاب بهم واحترامهم.</w:t>
      </w:r>
    </w:p>
    <w:p w14:paraId="673638D6" w14:textId="77777777" w:rsidR="002B6B92" w:rsidRPr="00D36A46" w:rsidRDefault="002B6B92" w:rsidP="00801F84">
      <w:pPr>
        <w:pStyle w:val="a7"/>
        <w:numPr>
          <w:ilvl w:val="0"/>
          <w:numId w:val="14"/>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قوة </w:t>
      </w:r>
      <w:proofErr w:type="gramStart"/>
      <w:r w:rsidRPr="00D36A46">
        <w:rPr>
          <w:rFonts w:ascii="Sakkal Majalla" w:hAnsi="Sakkal Majalla" w:cs="Sakkal Majalla"/>
          <w:color w:val="000000" w:themeColor="text1"/>
          <w:sz w:val="28"/>
          <w:szCs w:val="28"/>
          <w:rtl/>
          <w:lang w:bidi="ar-EG"/>
        </w:rPr>
        <w:t>الرؤية:  إن</w:t>
      </w:r>
      <w:proofErr w:type="gramEnd"/>
      <w:r w:rsidRPr="00D36A46">
        <w:rPr>
          <w:rFonts w:ascii="Sakkal Majalla" w:hAnsi="Sakkal Majalla" w:cs="Sakkal Majalla"/>
          <w:color w:val="000000" w:themeColor="text1"/>
          <w:sz w:val="28"/>
          <w:szCs w:val="28"/>
          <w:rtl/>
          <w:lang w:bidi="ar-EG"/>
        </w:rPr>
        <w:t xml:space="preserve"> القادة ذوي الرؤية يلهمون العاملين معهم ويحركون فيهم طاقاتهم الكامنة بما يجعل كل واحد منهم يشعر شعوراً ذاتياً قويا بدور القائد وأهمية وجوده والعمل معه لأنه ضمانة في بقاء هذا الشعور القوي بالقدرة على الإنجاز (</w:t>
      </w:r>
      <w:proofErr w:type="spellStart"/>
      <w:r w:rsidRPr="00D36A46">
        <w:rPr>
          <w:rFonts w:ascii="Sakkal Majalla" w:hAnsi="Sakkal Majalla" w:cs="Sakkal Majalla"/>
          <w:color w:val="000000" w:themeColor="text1"/>
          <w:sz w:val="28"/>
          <w:szCs w:val="28"/>
          <w:lang w:bidi="ar-EG"/>
        </w:rPr>
        <w:t>Muharma</w:t>
      </w:r>
      <w:proofErr w:type="spellEnd"/>
      <w:r w:rsidRPr="00D36A46">
        <w:rPr>
          <w:rFonts w:ascii="Sakkal Majalla" w:hAnsi="Sakkal Majalla" w:cs="Sakkal Majalla"/>
          <w:color w:val="000000" w:themeColor="text1"/>
          <w:sz w:val="28"/>
          <w:szCs w:val="28"/>
          <w:lang w:bidi="ar-EG"/>
        </w:rPr>
        <w:t>, 2021</w:t>
      </w:r>
      <w:r w:rsidRPr="00D36A46">
        <w:rPr>
          <w:rFonts w:ascii="Sakkal Majalla" w:hAnsi="Sakkal Majalla" w:cs="Sakkal Majalla"/>
          <w:color w:val="000000" w:themeColor="text1"/>
          <w:sz w:val="28"/>
          <w:szCs w:val="28"/>
          <w:rtl/>
          <w:lang w:bidi="ar-EG"/>
        </w:rPr>
        <w:t>)</w:t>
      </w:r>
    </w:p>
    <w:p w14:paraId="262F6A65" w14:textId="77777777" w:rsidR="002B6B92" w:rsidRPr="00D36A46" w:rsidRDefault="002B6B92" w:rsidP="00801F84">
      <w:pPr>
        <w:pStyle w:val="a7"/>
        <w:numPr>
          <w:ilvl w:val="0"/>
          <w:numId w:val="14"/>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قوة الشرعية: تعتبر أولى الوسائل المستخدمة في الشركة وهي التأثير على المرؤوسين </w:t>
      </w:r>
      <w:proofErr w:type="spellStart"/>
      <w:r w:rsidRPr="00D36A46">
        <w:rPr>
          <w:rFonts w:ascii="Sakkal Majalla" w:hAnsi="Sakkal Majalla" w:cs="Sakkal Majalla"/>
          <w:color w:val="000000" w:themeColor="text1"/>
          <w:sz w:val="28"/>
          <w:szCs w:val="28"/>
          <w:rtl/>
          <w:lang w:bidi="ar-EG"/>
        </w:rPr>
        <w:t>بإستخدام</w:t>
      </w:r>
      <w:proofErr w:type="spellEnd"/>
      <w:r w:rsidRPr="00D36A46">
        <w:rPr>
          <w:rFonts w:ascii="Sakkal Majalla" w:hAnsi="Sakkal Majalla" w:cs="Sakkal Majalla"/>
          <w:color w:val="000000" w:themeColor="text1"/>
          <w:sz w:val="28"/>
          <w:szCs w:val="28"/>
          <w:rtl/>
          <w:lang w:bidi="ar-EG"/>
        </w:rPr>
        <w:t xml:space="preserve"> السلطة الممنوحة للقائد بحكم عمله والمركز الذي يشغله في الهيكل التنظيمي للشركة وتعتبر هذه السلطة رسمية مشروعة، من خلالها يمكن للقائد توجيه الأفراد واتخاذ القرارات التي تحدث التأثير وتحقق الإنجاز المطلوب، ومثل هذا التأثير يتوقف على مدى ما يتيح له المنصب من سلطات، فكلما زادت السلطات الممنوحة كلما زادت فرصه </w:t>
      </w:r>
      <w:proofErr w:type="spellStart"/>
      <w:proofErr w:type="gramStart"/>
      <w:r w:rsidRPr="00D36A46">
        <w:rPr>
          <w:rFonts w:ascii="Sakkal Majalla" w:hAnsi="Sakkal Majalla" w:cs="Sakkal Majalla"/>
          <w:color w:val="000000" w:themeColor="text1"/>
          <w:sz w:val="28"/>
          <w:szCs w:val="28"/>
          <w:rtl/>
          <w:lang w:bidi="ar-EG"/>
        </w:rPr>
        <w:t>في:التأثير</w:t>
      </w:r>
      <w:proofErr w:type="spellEnd"/>
      <w:proofErr w:type="gramEnd"/>
      <w:r w:rsidRPr="00D36A46">
        <w:rPr>
          <w:rFonts w:ascii="Sakkal Majalla" w:hAnsi="Sakkal Majalla" w:cs="Sakkal Majalla"/>
          <w:color w:val="000000" w:themeColor="text1"/>
          <w:sz w:val="28"/>
          <w:szCs w:val="28"/>
          <w:rtl/>
          <w:lang w:bidi="ar-EG"/>
        </w:rPr>
        <w:t xml:space="preserve"> على المرؤوسين.</w:t>
      </w:r>
    </w:p>
    <w:p w14:paraId="041179D0" w14:textId="77777777" w:rsidR="002B6B92" w:rsidRPr="00D36A46" w:rsidRDefault="002B6B92" w:rsidP="00801F84">
      <w:pPr>
        <w:pStyle w:val="a7"/>
        <w:numPr>
          <w:ilvl w:val="0"/>
          <w:numId w:val="14"/>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قوة المكافأة: هي قوة العطاء أو حجب حوافز مادية أو غير مادية ذات قيمة مقابل التأثير على الآخرين فالقائد مديراً أو رئيسا يسيطر على آلية توزيع التعويضات وتوزيع المهام والواجبات وباقي الحوافز والعطاءات، وبمقدار ما يكبر حجم هذه التعويضات والحوافز تزداد أهميتها وقيمتها بمقدار ما تزداد قوة المكافأة التي أعطيت لهؤلاء القادة.</w:t>
      </w:r>
    </w:p>
    <w:p w14:paraId="2D7AE13A" w14:textId="77777777" w:rsidR="002B6B92" w:rsidRPr="00D36A46" w:rsidRDefault="002B6B92" w:rsidP="00801F84">
      <w:pPr>
        <w:pStyle w:val="a7"/>
        <w:numPr>
          <w:ilvl w:val="0"/>
          <w:numId w:val="14"/>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lastRenderedPageBreak/>
        <w:t xml:space="preserve">قوة الإكراه: هي قوة التأثير على الآخرين بواسطة العقاب فهي إستراتيجية لا يمكن </w:t>
      </w:r>
      <w:proofErr w:type="spellStart"/>
      <w:r w:rsidRPr="00D36A46">
        <w:rPr>
          <w:rFonts w:ascii="Sakkal Majalla" w:hAnsi="Sakkal Majalla" w:cs="Sakkal Majalla"/>
          <w:color w:val="000000" w:themeColor="text1"/>
          <w:sz w:val="28"/>
          <w:szCs w:val="28"/>
          <w:rtl/>
          <w:lang w:bidi="ar-EG"/>
        </w:rPr>
        <w:t>الإستغناء</w:t>
      </w:r>
      <w:proofErr w:type="spellEnd"/>
      <w:r w:rsidRPr="00D36A46">
        <w:rPr>
          <w:rFonts w:ascii="Sakkal Majalla" w:hAnsi="Sakkal Majalla" w:cs="Sakkal Majalla"/>
          <w:color w:val="000000" w:themeColor="text1"/>
          <w:sz w:val="28"/>
          <w:szCs w:val="28"/>
          <w:rtl/>
          <w:lang w:bidi="ar-EG"/>
        </w:rPr>
        <w:t xml:space="preserve"> عنها لأنها تثبت فعاليتها في تغيير السلوك والتأثير فيه، ويكون العقاب فعالا إذا </w:t>
      </w:r>
      <w:proofErr w:type="spellStart"/>
      <w:r w:rsidRPr="00D36A46">
        <w:rPr>
          <w:rFonts w:ascii="Sakkal Majalla" w:hAnsi="Sakkal Majalla" w:cs="Sakkal Majalla"/>
          <w:color w:val="000000" w:themeColor="text1"/>
          <w:sz w:val="28"/>
          <w:szCs w:val="28"/>
          <w:rtl/>
          <w:lang w:bidi="ar-EG"/>
        </w:rPr>
        <w:t>إتصف</w:t>
      </w:r>
      <w:proofErr w:type="spellEnd"/>
      <w:r w:rsidRPr="00D36A46">
        <w:rPr>
          <w:rFonts w:ascii="Sakkal Majalla" w:hAnsi="Sakkal Majalla" w:cs="Sakkal Majalla"/>
          <w:color w:val="000000" w:themeColor="text1"/>
          <w:sz w:val="28"/>
          <w:szCs w:val="28"/>
          <w:rtl/>
          <w:lang w:bidi="ar-EG"/>
        </w:rPr>
        <w:t xml:space="preserve"> بالحسم والسرعة والشدة النسبية، فالبطء في العقاب يزيد الهوة بين السلوك ونتائجه السلبية وبالتالي يقلل من ارتباط السلوك بهذه النتائج ويضعف من فعالية العقاب، فالعقاب الضعيف المتهاون يجعل العاملون يستهينون به ويتمادون في سلوكهم، ويزيد من فعالية العقاب بشرح وتفسير سبب العقاب وتوضيح السلوك المرغوب فيه الذي يجنب صاحبه</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العقاب.</w:t>
      </w:r>
    </w:p>
    <w:p w14:paraId="5E1F3E8B"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 xml:space="preserve">ويرى الباحث أن هناك من يرفض التفريق بين الادارة والقيادة فإن اغلب علماء الادارة يرون ان الادارة شيء والقيادة شيء اخر، وهم يؤكدون على أن الادارة يجب أن تتسم بالبعد القيادي </w:t>
      </w:r>
      <w:proofErr w:type="gramStart"/>
      <w:r w:rsidRPr="00D36A46">
        <w:rPr>
          <w:rFonts w:ascii="Sakkal Majalla" w:hAnsi="Sakkal Majalla" w:cs="Sakkal Majalla"/>
          <w:color w:val="000000" w:themeColor="text1"/>
          <w:sz w:val="28"/>
          <w:szCs w:val="28"/>
          <w:rtl/>
          <w:lang w:bidi="ar-EG"/>
        </w:rPr>
        <w:t>اذا</w:t>
      </w:r>
      <w:proofErr w:type="gramEnd"/>
      <w:r w:rsidRPr="00D36A46">
        <w:rPr>
          <w:rFonts w:ascii="Sakkal Majalla" w:hAnsi="Sakkal Majalla" w:cs="Sakkal Majalla"/>
          <w:color w:val="000000" w:themeColor="text1"/>
          <w:sz w:val="28"/>
          <w:szCs w:val="28"/>
          <w:rtl/>
          <w:lang w:bidi="ar-EG"/>
        </w:rPr>
        <w:t xml:space="preserve"> أريد لها أن تكون فاعلة، ويرى بعضهم انه يمكن التمييز بين الادارة والقيادة.</w:t>
      </w:r>
    </w:p>
    <w:p w14:paraId="6FAF377B" w14:textId="3D21C8FC" w:rsidR="002B6B92" w:rsidRPr="00D36A46" w:rsidRDefault="00EE1524" w:rsidP="00EE1524">
      <w:pPr>
        <w:bidi/>
        <w:spacing w:before="100" w:beforeAutospacing="1" w:after="100" w:afterAutospacing="1" w:line="360" w:lineRule="auto"/>
        <w:outlineLvl w:val="2"/>
        <w:rPr>
          <w:rFonts w:ascii="Sakkal Majalla" w:hAnsi="Sakkal Majalla" w:cs="Sakkal Majalla"/>
          <w:b/>
          <w:bCs/>
          <w:color w:val="000000" w:themeColor="text1"/>
          <w:sz w:val="32"/>
          <w:szCs w:val="32"/>
          <w:lang w:bidi="ar-EG"/>
        </w:rPr>
      </w:pPr>
      <w:bookmarkStart w:id="20" w:name="_Toc192250917"/>
      <w:r w:rsidRPr="00D36A46">
        <w:rPr>
          <w:rFonts w:ascii="Sakkal Majalla" w:hAnsi="Sakkal Majalla" w:cs="Sakkal Majalla" w:hint="cs"/>
          <w:b/>
          <w:bCs/>
          <w:color w:val="000000" w:themeColor="text1"/>
          <w:sz w:val="32"/>
          <w:szCs w:val="32"/>
          <w:rtl/>
          <w:lang w:bidi="ar-EG"/>
        </w:rPr>
        <w:t xml:space="preserve">4.1.2 </w:t>
      </w:r>
      <w:r w:rsidR="002B6B92" w:rsidRPr="00D36A46">
        <w:rPr>
          <w:rFonts w:ascii="Sakkal Majalla" w:hAnsi="Sakkal Majalla" w:cs="Sakkal Majalla"/>
          <w:b/>
          <w:bCs/>
          <w:color w:val="000000" w:themeColor="text1"/>
          <w:sz w:val="32"/>
          <w:szCs w:val="32"/>
          <w:rtl/>
          <w:lang w:bidi="ar-EG"/>
        </w:rPr>
        <w:t>مهارات القائد</w:t>
      </w:r>
      <w:bookmarkEnd w:id="20"/>
    </w:p>
    <w:p w14:paraId="2FF0537C"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تشير معظم الدراسات والأبحاث العلمية والتجريبية إلى أن القائد الناجح يتمتع بمعدل عال من المهارات التالية:</w:t>
      </w:r>
    </w:p>
    <w:p w14:paraId="31BF81CE" w14:textId="77777777" w:rsidR="002B6B92" w:rsidRPr="00D36A46" w:rsidRDefault="002B6B92" w:rsidP="00801F84">
      <w:pPr>
        <w:pStyle w:val="a7"/>
        <w:numPr>
          <w:ilvl w:val="0"/>
          <w:numId w:val="15"/>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مهارة إلهام الآخرين: وهي مهارة تنبثق عن جاذبية القائد وقدرته في الاتصال مع أتباعه</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وإمكاناته اللغوية في الإقناع.</w:t>
      </w:r>
    </w:p>
    <w:p w14:paraId="1AE399CC" w14:textId="77777777" w:rsidR="002B6B92" w:rsidRPr="00D36A46" w:rsidRDefault="002B6B92" w:rsidP="00801F84">
      <w:pPr>
        <w:pStyle w:val="a7"/>
        <w:numPr>
          <w:ilvl w:val="0"/>
          <w:numId w:val="15"/>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مهارة حل المشاكل وتسوية </w:t>
      </w:r>
      <w:proofErr w:type="gramStart"/>
      <w:r w:rsidRPr="00D36A46">
        <w:rPr>
          <w:rFonts w:ascii="Sakkal Majalla" w:hAnsi="Sakkal Majalla" w:cs="Sakkal Majalla"/>
          <w:color w:val="000000" w:themeColor="text1"/>
          <w:sz w:val="28"/>
          <w:szCs w:val="28"/>
          <w:rtl/>
          <w:lang w:bidi="ar-EG"/>
        </w:rPr>
        <w:t>الخلافات:  وهي</w:t>
      </w:r>
      <w:proofErr w:type="gramEnd"/>
      <w:r w:rsidRPr="00D36A46">
        <w:rPr>
          <w:rFonts w:ascii="Sakkal Majalla" w:hAnsi="Sakkal Majalla" w:cs="Sakkal Majalla"/>
          <w:color w:val="000000" w:themeColor="text1"/>
          <w:sz w:val="28"/>
          <w:szCs w:val="28"/>
          <w:rtl/>
          <w:lang w:bidi="ar-EG"/>
        </w:rPr>
        <w:t xml:space="preserve"> مهارة تنبثق من قدرته على فهم السلوك الإنساني، ومتابعة أمور أتباعه، وتحديد أدوارهم، وتشجيع التكافل والتضامن فيما بينهم.</w:t>
      </w:r>
    </w:p>
    <w:p w14:paraId="288FF869" w14:textId="77777777" w:rsidR="002B6B92" w:rsidRPr="00D36A46" w:rsidRDefault="002B6B92" w:rsidP="00801F84">
      <w:pPr>
        <w:pStyle w:val="a7"/>
        <w:numPr>
          <w:ilvl w:val="0"/>
          <w:numId w:val="15"/>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النضوج العاطفي: إن النضوج العاطفي يجعل سلوك القائد أكثر توازنا، فلا يتسارع في اتخاذ قراراته، ويحكم العقل والمنطق أكثر في تعامله مع أتباعه ومع الآخرين، ويميل إلى اعتبار الآخرين وتقدير مشاعرهم والتسامح معهم مما يعزز ثقتهم به </w:t>
      </w:r>
      <w:proofErr w:type="spellStart"/>
      <w:r w:rsidRPr="00D36A46">
        <w:rPr>
          <w:rFonts w:ascii="Sakkal Majalla" w:hAnsi="Sakkal Majalla" w:cs="Sakkal Majalla"/>
          <w:color w:val="000000" w:themeColor="text1"/>
          <w:sz w:val="28"/>
          <w:szCs w:val="28"/>
          <w:rtl/>
          <w:lang w:bidi="ar-EG"/>
        </w:rPr>
        <w:t>والإلتفاف</w:t>
      </w:r>
      <w:proofErr w:type="spellEnd"/>
      <w:r w:rsidRPr="00D36A46">
        <w:rPr>
          <w:rFonts w:ascii="Sakkal Majalla" w:hAnsi="Sakkal Majalla" w:cs="Sakkal Majalla"/>
          <w:color w:val="000000" w:themeColor="text1"/>
          <w:sz w:val="28"/>
          <w:szCs w:val="28"/>
          <w:rtl/>
          <w:lang w:bidi="ar-EG"/>
        </w:rPr>
        <w:t xml:space="preserve"> </w:t>
      </w:r>
      <w:proofErr w:type="gramStart"/>
      <w:r w:rsidRPr="00D36A46">
        <w:rPr>
          <w:rFonts w:ascii="Sakkal Majalla" w:hAnsi="Sakkal Majalla" w:cs="Sakkal Majalla"/>
          <w:color w:val="000000" w:themeColor="text1"/>
          <w:sz w:val="28"/>
          <w:szCs w:val="28"/>
          <w:rtl/>
          <w:lang w:bidi="ar-EG"/>
        </w:rPr>
        <w:t>حوله.(</w:t>
      </w:r>
      <w:proofErr w:type="gramEnd"/>
      <w:r w:rsidRPr="00D36A46">
        <w:rPr>
          <w:rFonts w:ascii="Sakkal Majalla" w:hAnsi="Sakkal Majalla" w:cs="Sakkal Majalla"/>
          <w:color w:val="000000" w:themeColor="text1"/>
          <w:sz w:val="28"/>
          <w:szCs w:val="28"/>
          <w:lang w:bidi="ar-EG"/>
        </w:rPr>
        <w:t>Arafa, 2020</w:t>
      </w:r>
      <w:r w:rsidRPr="00D36A46">
        <w:rPr>
          <w:rFonts w:ascii="Sakkal Majalla" w:hAnsi="Sakkal Majalla" w:cs="Sakkal Majalla"/>
          <w:color w:val="000000" w:themeColor="text1"/>
          <w:sz w:val="28"/>
          <w:szCs w:val="28"/>
          <w:rtl/>
          <w:lang w:bidi="ar-EG"/>
        </w:rPr>
        <w:t>)</w:t>
      </w:r>
    </w:p>
    <w:p w14:paraId="36398AB1" w14:textId="77777777" w:rsidR="002B6B92" w:rsidRPr="00D36A46" w:rsidRDefault="002B6B92" w:rsidP="00801F84">
      <w:pPr>
        <w:pStyle w:val="a7"/>
        <w:numPr>
          <w:ilvl w:val="0"/>
          <w:numId w:val="15"/>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lastRenderedPageBreak/>
        <w:t xml:space="preserve"> القدرة على أخذ المبادرات أو المجازفات </w:t>
      </w:r>
      <w:proofErr w:type="gramStart"/>
      <w:r w:rsidRPr="00D36A46">
        <w:rPr>
          <w:rFonts w:ascii="Sakkal Majalla" w:hAnsi="Sakkal Majalla" w:cs="Sakkal Majalla"/>
          <w:color w:val="000000" w:themeColor="text1"/>
          <w:sz w:val="28"/>
          <w:szCs w:val="28"/>
          <w:rtl/>
          <w:lang w:bidi="ar-EG"/>
        </w:rPr>
        <w:t>المحوسبة:  تعتبر</w:t>
      </w:r>
      <w:proofErr w:type="gramEnd"/>
      <w:r w:rsidRPr="00D36A46">
        <w:rPr>
          <w:rFonts w:ascii="Sakkal Majalla" w:hAnsi="Sakkal Majalla" w:cs="Sakkal Majalla"/>
          <w:color w:val="000000" w:themeColor="text1"/>
          <w:sz w:val="28"/>
          <w:szCs w:val="28"/>
          <w:rtl/>
          <w:lang w:bidi="ar-EG"/>
        </w:rPr>
        <w:t xml:space="preserve"> هذه القدرة أو المهارة من أهم العوامل التي توصل الشخص إلى القيادة وتعزز مكانته فالقائد لا يتنظر أن تفاجئه الأمور أو يتردد في مواجهة المشاكل والتحديات، وهذا يتطلب من القائد أن يتمتع بشفافية ويقظة عالية بالنسبة لمحيطه، وأن يكون مرنا ونشطا في موقعه.(</w:t>
      </w:r>
      <w:r w:rsidRPr="00D36A46">
        <w:rPr>
          <w:rFonts w:ascii="Sakkal Majalla" w:hAnsi="Sakkal Majalla" w:cs="Sakkal Majalla"/>
          <w:color w:val="000000" w:themeColor="text1"/>
          <w:sz w:val="28"/>
          <w:szCs w:val="28"/>
          <w:lang w:bidi="ar-EG"/>
        </w:rPr>
        <w:t>Al-</w:t>
      </w:r>
      <w:proofErr w:type="spellStart"/>
      <w:r w:rsidRPr="00D36A46">
        <w:rPr>
          <w:rFonts w:ascii="Sakkal Majalla" w:hAnsi="Sakkal Majalla" w:cs="Sakkal Majalla"/>
          <w:color w:val="000000" w:themeColor="text1"/>
          <w:sz w:val="28"/>
          <w:szCs w:val="28"/>
          <w:lang w:bidi="ar-EG"/>
        </w:rPr>
        <w:t>Durki</w:t>
      </w:r>
      <w:proofErr w:type="spellEnd"/>
      <w:r w:rsidRPr="00D36A46">
        <w:rPr>
          <w:rFonts w:ascii="Sakkal Majalla" w:hAnsi="Sakkal Majalla" w:cs="Sakkal Majalla"/>
          <w:color w:val="000000" w:themeColor="text1"/>
          <w:sz w:val="28"/>
          <w:szCs w:val="28"/>
          <w:lang w:bidi="ar-EG"/>
        </w:rPr>
        <w:t>, 2019</w:t>
      </w:r>
      <w:r w:rsidRPr="00D36A46">
        <w:rPr>
          <w:rFonts w:ascii="Sakkal Majalla" w:hAnsi="Sakkal Majalla" w:cs="Sakkal Majalla"/>
          <w:color w:val="000000" w:themeColor="text1"/>
          <w:sz w:val="28"/>
          <w:szCs w:val="28"/>
          <w:rtl/>
          <w:lang w:bidi="ar-EG"/>
        </w:rPr>
        <w:t>)</w:t>
      </w:r>
    </w:p>
    <w:p w14:paraId="588A8B21" w14:textId="77777777" w:rsidR="002B6B92" w:rsidRPr="00D36A46" w:rsidRDefault="002B6B92" w:rsidP="00801F84">
      <w:pPr>
        <w:pStyle w:val="a7"/>
        <w:numPr>
          <w:ilvl w:val="0"/>
          <w:numId w:val="15"/>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 xml:space="preserve">الالتزام وتكريس الذات لأهداف </w:t>
      </w:r>
      <w:proofErr w:type="gramStart"/>
      <w:r w:rsidRPr="00D36A46">
        <w:rPr>
          <w:rFonts w:ascii="Sakkal Majalla" w:hAnsi="Sakkal Majalla" w:cs="Sakkal Majalla"/>
          <w:color w:val="000000" w:themeColor="text1"/>
          <w:sz w:val="28"/>
          <w:szCs w:val="28"/>
          <w:rtl/>
          <w:lang w:bidi="ar-EG"/>
        </w:rPr>
        <w:t>المنظمة:  إن</w:t>
      </w:r>
      <w:proofErr w:type="gramEnd"/>
      <w:r w:rsidRPr="00D36A46">
        <w:rPr>
          <w:rFonts w:ascii="Sakkal Majalla" w:hAnsi="Sakkal Majalla" w:cs="Sakkal Majalla"/>
          <w:color w:val="000000" w:themeColor="text1"/>
          <w:sz w:val="28"/>
          <w:szCs w:val="28"/>
          <w:rtl/>
          <w:lang w:bidi="ar-EG"/>
        </w:rPr>
        <w:t xml:space="preserve"> إيمان القائد برسالته المنبثقة عن موقعه لا ينحصر فقط في القرارات والتعليمات التي يصدرها ؛ بل بما يقدمه عمليا في هذا البعد، فالقائد يعني في نظر الأتباع القدرة في كل شيء، وهذا هو الرابط المقدس بين القائد والأتباع، إذ يجب أن يضحي أكثر من أتباعه بمصلحته الذاتية في سبيل مصلحة جماعته.</w:t>
      </w:r>
    </w:p>
    <w:p w14:paraId="5608613B"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 xml:space="preserve">وكما ذكر </w:t>
      </w:r>
      <w:proofErr w:type="spellStart"/>
      <w:r w:rsidRPr="00D36A46">
        <w:rPr>
          <w:rFonts w:ascii="Sakkal Majalla" w:hAnsi="Sakkal Majalla" w:cs="Sakkal Majalla"/>
          <w:b/>
          <w:bCs/>
          <w:color w:val="000000" w:themeColor="text1"/>
          <w:sz w:val="28"/>
          <w:szCs w:val="28"/>
          <w:rtl/>
          <w:lang w:bidi="ar-EG"/>
        </w:rPr>
        <w:t>السمادوني</w:t>
      </w:r>
      <w:proofErr w:type="spellEnd"/>
      <w:r w:rsidRPr="00D36A46">
        <w:rPr>
          <w:rFonts w:ascii="Sakkal Majalla" w:hAnsi="Sakkal Majalla" w:cs="Sakkal Majalla"/>
          <w:b/>
          <w:bCs/>
          <w:color w:val="000000" w:themeColor="text1"/>
          <w:sz w:val="28"/>
          <w:szCs w:val="28"/>
          <w:rtl/>
          <w:lang w:bidi="ar-EG"/>
        </w:rPr>
        <w:t xml:space="preserve"> أن فعالية وكفاءة القيادة تتطلب توفر سمات معينة في القائد الناجح ومن</w:t>
      </w:r>
      <w:r w:rsidRPr="00D36A46">
        <w:rPr>
          <w:rFonts w:ascii="Sakkal Majalla" w:hAnsi="Sakkal Majalla" w:cs="Sakkal Majalla"/>
          <w:b/>
          <w:bCs/>
          <w:color w:val="000000" w:themeColor="text1"/>
          <w:sz w:val="28"/>
          <w:szCs w:val="28"/>
          <w:lang w:bidi="ar-EG"/>
        </w:rPr>
        <w:t xml:space="preserve"> </w:t>
      </w:r>
      <w:r w:rsidRPr="00D36A46">
        <w:rPr>
          <w:rFonts w:ascii="Sakkal Majalla" w:hAnsi="Sakkal Majalla" w:cs="Sakkal Majalla"/>
          <w:b/>
          <w:bCs/>
          <w:color w:val="000000" w:themeColor="text1"/>
          <w:sz w:val="28"/>
          <w:szCs w:val="28"/>
          <w:rtl/>
          <w:lang w:bidi="ar-EG"/>
        </w:rPr>
        <w:t>أهم هذه السمات:</w:t>
      </w:r>
    </w:p>
    <w:p w14:paraId="1A86F206" w14:textId="77777777" w:rsidR="002B6B92" w:rsidRPr="00D36A46" w:rsidRDefault="002B6B92" w:rsidP="00801F84">
      <w:pPr>
        <w:pStyle w:val="a7"/>
        <w:numPr>
          <w:ilvl w:val="0"/>
          <w:numId w:val="16"/>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السمات الجسمية: حيث يكون المظهر </w:t>
      </w:r>
      <w:proofErr w:type="spellStart"/>
      <w:r w:rsidRPr="00D36A46">
        <w:rPr>
          <w:rFonts w:ascii="Sakkal Majalla" w:hAnsi="Sakkal Majalla" w:cs="Sakkal Majalla"/>
          <w:color w:val="000000" w:themeColor="text1"/>
          <w:sz w:val="28"/>
          <w:szCs w:val="28"/>
          <w:rtl/>
          <w:lang w:bidi="ar-EG"/>
        </w:rPr>
        <w:t>الجسمى</w:t>
      </w:r>
      <w:proofErr w:type="spellEnd"/>
      <w:r w:rsidRPr="00D36A46">
        <w:rPr>
          <w:rFonts w:ascii="Sakkal Majalla" w:hAnsi="Sakkal Majalla" w:cs="Sakkal Majalla"/>
          <w:color w:val="000000" w:themeColor="text1"/>
          <w:sz w:val="28"/>
          <w:szCs w:val="28"/>
          <w:rtl/>
          <w:lang w:bidi="ar-EG"/>
        </w:rPr>
        <w:t xml:space="preserve"> متميزا، وأن القائد أميل إلى أن يكون أكثر حيوية وأوفر نشاطا من أتباعه.</w:t>
      </w:r>
    </w:p>
    <w:p w14:paraId="45FF7EA3" w14:textId="77777777" w:rsidR="002B6B92" w:rsidRPr="00D36A46" w:rsidRDefault="002B6B92" w:rsidP="00801F84">
      <w:pPr>
        <w:pStyle w:val="a7"/>
        <w:numPr>
          <w:ilvl w:val="0"/>
          <w:numId w:val="16"/>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السمات العقلية والمعرفية: يكون القائد أكثر تفوقا من الأتباع في الذكاء العام العقلي -الاجتماعي - الوجداني)، ويميل القائد إلى أن يكون على ثقافة ومعرفة عالية، وأوسع أفقا، وأبعد نظرًا، وأنفذ بصيرة، وعلى مستوى عال من الإدراك والتفكير، ويتميز بطلاقة لفظية قادرا على الحكم على الأشياء، سريعا في اتخاذ القرارات.</w:t>
      </w:r>
    </w:p>
    <w:p w14:paraId="75A9FE5D" w14:textId="77777777" w:rsidR="002B6B92" w:rsidRPr="00D36A46" w:rsidRDefault="002B6B92" w:rsidP="00801F84">
      <w:pPr>
        <w:pStyle w:val="a7"/>
        <w:numPr>
          <w:ilvl w:val="0"/>
          <w:numId w:val="16"/>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السمات الانفعالية: يتصف القائد بالثبات والنضج الانفعالي، والقدرة على إدارة الذات وضبطها، وقوة الإرادة والثقة بالنفس</w:t>
      </w:r>
    </w:p>
    <w:p w14:paraId="15903D1C" w14:textId="77777777" w:rsidR="002B6B92" w:rsidRPr="00D36A46" w:rsidRDefault="002B6B92" w:rsidP="00801F84">
      <w:pPr>
        <w:pStyle w:val="a7"/>
        <w:numPr>
          <w:ilvl w:val="0"/>
          <w:numId w:val="16"/>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السمات الاجتماعية: يتسم القائد بتشجيع التعاون وبث الروح الإيجابية بين الأعضاء والقدرة على التعامل مع الجماعة، وروح الفكاهة والمرح بين الأتباع، كما أنه أقدر على الاحتفاظ بأعضاء الجماعة </w:t>
      </w:r>
      <w:r w:rsidRPr="00D36A46">
        <w:rPr>
          <w:rFonts w:ascii="Sakkal Majalla" w:hAnsi="Sakkal Majalla" w:cs="Sakkal Majalla"/>
          <w:color w:val="000000" w:themeColor="text1"/>
          <w:sz w:val="28"/>
          <w:szCs w:val="28"/>
          <w:rtl/>
          <w:lang w:bidi="ar-EG"/>
        </w:rPr>
        <w:lastRenderedPageBreak/>
        <w:t>مراعاة مشاعرهم، وكسب ثقتهم منه وثقتهم في أنفسهم، ويتسم بمهارة اجتماعية، والقدرة على خلق روح معنوية عالية في الجماعة.</w:t>
      </w:r>
    </w:p>
    <w:p w14:paraId="59851072" w14:textId="77777777" w:rsidR="002B6B92" w:rsidRPr="00D36A46" w:rsidRDefault="002B6B92" w:rsidP="00801F84">
      <w:pPr>
        <w:pStyle w:val="a7"/>
        <w:numPr>
          <w:ilvl w:val="0"/>
          <w:numId w:val="16"/>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سمات أخرى المحافظة على الوقت، ومعرفة العمل والإلمام به والافتخار به، والأمانة وحسن السمعة، والتمتع بعادات شخصية حسنة، والتمسك بالقيم الروحية </w:t>
      </w:r>
      <w:proofErr w:type="gramStart"/>
      <w:r w:rsidRPr="00D36A46">
        <w:rPr>
          <w:rFonts w:ascii="Sakkal Majalla" w:hAnsi="Sakkal Majalla" w:cs="Sakkal Majalla"/>
          <w:color w:val="000000" w:themeColor="text1"/>
          <w:sz w:val="28"/>
          <w:szCs w:val="28"/>
          <w:rtl/>
          <w:lang w:bidi="ar-EG"/>
        </w:rPr>
        <w:t>والإنسانية  والتواضع</w:t>
      </w:r>
      <w:proofErr w:type="gramEnd"/>
      <w:r w:rsidRPr="00D36A46">
        <w:rPr>
          <w:rFonts w:ascii="Sakkal Majalla" w:hAnsi="Sakkal Majalla" w:cs="Sakkal Majalla"/>
          <w:color w:val="000000" w:themeColor="text1"/>
          <w:sz w:val="28"/>
          <w:szCs w:val="28"/>
          <w:rtl/>
          <w:lang w:bidi="ar-EG"/>
        </w:rPr>
        <w:t xml:space="preserve"> .(</w:t>
      </w:r>
      <w:proofErr w:type="spellStart"/>
      <w:r w:rsidRPr="00D36A46">
        <w:rPr>
          <w:rFonts w:ascii="Sakkal Majalla" w:hAnsi="Sakkal Majalla" w:cs="Sakkal Majalla"/>
          <w:color w:val="000000" w:themeColor="text1"/>
          <w:sz w:val="28"/>
          <w:szCs w:val="28"/>
          <w:rtl/>
          <w:lang w:bidi="ar-EG"/>
        </w:rPr>
        <w:t>خونده</w:t>
      </w:r>
      <w:proofErr w:type="spellEnd"/>
      <w:r w:rsidRPr="00D36A46">
        <w:rPr>
          <w:rFonts w:ascii="Sakkal Majalla" w:hAnsi="Sakkal Majalla" w:cs="Sakkal Majalla"/>
          <w:color w:val="000000" w:themeColor="text1"/>
          <w:sz w:val="28"/>
          <w:szCs w:val="28"/>
          <w:rtl/>
          <w:lang w:bidi="ar-EG"/>
        </w:rPr>
        <w:t>، 2024)</w:t>
      </w:r>
    </w:p>
    <w:p w14:paraId="60D4C4DF" w14:textId="11E3B39C" w:rsidR="002B6B92" w:rsidRPr="00D36A46" w:rsidRDefault="00EE1524" w:rsidP="00EE1524">
      <w:pPr>
        <w:bidi/>
        <w:spacing w:before="100" w:beforeAutospacing="1" w:after="100" w:afterAutospacing="1" w:line="360" w:lineRule="auto"/>
        <w:outlineLvl w:val="2"/>
        <w:rPr>
          <w:rFonts w:ascii="Sakkal Majalla" w:hAnsi="Sakkal Majalla" w:cs="Sakkal Majalla"/>
          <w:b/>
          <w:bCs/>
          <w:color w:val="000000" w:themeColor="text1"/>
          <w:sz w:val="32"/>
          <w:szCs w:val="32"/>
          <w:lang w:bidi="ar-EG"/>
        </w:rPr>
      </w:pPr>
      <w:bookmarkStart w:id="21" w:name="_Toc192250918"/>
      <w:proofErr w:type="gramStart"/>
      <w:r w:rsidRPr="00D36A46">
        <w:rPr>
          <w:rFonts w:ascii="Sakkal Majalla" w:hAnsi="Sakkal Majalla" w:cs="Sakkal Majalla" w:hint="cs"/>
          <w:b/>
          <w:bCs/>
          <w:color w:val="000000" w:themeColor="text1"/>
          <w:sz w:val="32"/>
          <w:szCs w:val="32"/>
          <w:rtl/>
          <w:lang w:bidi="ar-EG"/>
        </w:rPr>
        <w:t xml:space="preserve">5.1.2 </w:t>
      </w:r>
      <w:r w:rsidR="002B6B92" w:rsidRPr="00D36A46">
        <w:rPr>
          <w:rFonts w:ascii="Sakkal Majalla" w:hAnsi="Sakkal Majalla" w:cs="Sakkal Majalla"/>
          <w:b/>
          <w:bCs/>
          <w:color w:val="000000" w:themeColor="text1"/>
          <w:sz w:val="32"/>
          <w:szCs w:val="32"/>
          <w:rtl/>
          <w:lang w:bidi="ar-EG"/>
        </w:rPr>
        <w:t xml:space="preserve"> أنماط</w:t>
      </w:r>
      <w:proofErr w:type="gramEnd"/>
      <w:r w:rsidR="002B6B92" w:rsidRPr="00D36A46">
        <w:rPr>
          <w:rFonts w:ascii="Sakkal Majalla" w:hAnsi="Sakkal Majalla" w:cs="Sakkal Majalla"/>
          <w:b/>
          <w:bCs/>
          <w:color w:val="000000" w:themeColor="text1"/>
          <w:sz w:val="32"/>
          <w:szCs w:val="32"/>
          <w:rtl/>
          <w:lang w:bidi="ar-EG"/>
        </w:rPr>
        <w:t xml:space="preserve"> القيادة</w:t>
      </w:r>
      <w:bookmarkEnd w:id="21"/>
    </w:p>
    <w:p w14:paraId="5D918896"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هنالك علاقة بين النمط القيادي وفعالية المؤسسات ونجاحها في اداء رسالتها لذا فالقائمون على تطوير منظمات الأعمال وتحقيق ما يسمى بالاعتماد والجودة مطالبون بالبحث عن القيادة أولاً، وبعد ذلك يولون تطوير هذه القيادة عناية كبيرة، فعالية القيادة تؤدي الى فعالية المنظمة والعكس صحيح والقيادة الناجحة هي التي تحتوي مجالاً واسعاً من الثقافات </w:t>
      </w:r>
      <w:proofErr w:type="spellStart"/>
      <w:r w:rsidRPr="00D36A46">
        <w:rPr>
          <w:rFonts w:ascii="Sakkal Majalla" w:hAnsi="Sakkal Majalla" w:cs="Sakkal Majalla"/>
          <w:color w:val="000000" w:themeColor="text1"/>
          <w:sz w:val="28"/>
          <w:szCs w:val="28"/>
          <w:rtl/>
          <w:lang w:bidi="ar-EG"/>
        </w:rPr>
        <w:t>والمماراسات</w:t>
      </w:r>
      <w:proofErr w:type="spellEnd"/>
      <w:r w:rsidRPr="00D36A46">
        <w:rPr>
          <w:rFonts w:ascii="Sakkal Majalla" w:hAnsi="Sakkal Majalla" w:cs="Sakkal Majalla"/>
          <w:color w:val="000000" w:themeColor="text1"/>
          <w:sz w:val="28"/>
          <w:szCs w:val="28"/>
          <w:rtl/>
          <w:lang w:bidi="ar-EG"/>
        </w:rPr>
        <w:t xml:space="preserve">، بحيث تتنوع الأنماط القيادية بما يتناسب مع </w:t>
      </w:r>
      <w:proofErr w:type="spellStart"/>
      <w:r w:rsidRPr="00D36A46">
        <w:rPr>
          <w:rFonts w:ascii="Sakkal Majalla" w:hAnsi="Sakkal Majalla" w:cs="Sakkal Majalla"/>
          <w:color w:val="000000" w:themeColor="text1"/>
          <w:sz w:val="28"/>
          <w:szCs w:val="28"/>
          <w:rtl/>
          <w:lang w:bidi="ar-EG"/>
        </w:rPr>
        <w:t>مع</w:t>
      </w:r>
      <w:proofErr w:type="spellEnd"/>
      <w:r w:rsidRPr="00D36A46">
        <w:rPr>
          <w:rFonts w:ascii="Sakkal Majalla" w:hAnsi="Sakkal Majalla" w:cs="Sakkal Majalla"/>
          <w:color w:val="000000" w:themeColor="text1"/>
          <w:sz w:val="28"/>
          <w:szCs w:val="28"/>
          <w:rtl/>
          <w:lang w:bidi="ar-EG"/>
        </w:rPr>
        <w:t xml:space="preserve"> المواقف، كما ان اسلوب القائد يؤثر في سلوك العاملين، ومدى تحقيق الأهداف المطلوبة، لذلك هناك عدة مؤثرات تؤثر في اختيار اسلوب القيادة المناسب، منها ما يتعلق بالمنظمة، وبعضها يتعلق بالمجتمع، واخرى بالقائد والعاملين، والجزء الأخير يتعلق بطبيعة العمل، وتمثل انماط القيادة في </w:t>
      </w:r>
      <w:proofErr w:type="spellStart"/>
      <w:r w:rsidRPr="00D36A46">
        <w:rPr>
          <w:rFonts w:ascii="Sakkal Majalla" w:hAnsi="Sakkal Majalla" w:cs="Sakkal Majalla"/>
          <w:color w:val="000000" w:themeColor="text1"/>
          <w:sz w:val="28"/>
          <w:szCs w:val="28"/>
          <w:rtl/>
          <w:lang w:bidi="ar-EG"/>
        </w:rPr>
        <w:t>مايلي</w:t>
      </w:r>
      <w:proofErr w:type="spellEnd"/>
      <w:r w:rsidRPr="00D36A46">
        <w:rPr>
          <w:rFonts w:ascii="Sakkal Majalla" w:hAnsi="Sakkal Majalla" w:cs="Sakkal Majalla"/>
          <w:color w:val="000000" w:themeColor="text1"/>
          <w:sz w:val="28"/>
          <w:szCs w:val="28"/>
          <w:rtl/>
          <w:lang w:bidi="ar-EG"/>
        </w:rPr>
        <w:t>: .(</w:t>
      </w:r>
      <w:r w:rsidRPr="00D36A46">
        <w:rPr>
          <w:rFonts w:ascii="Sakkal Majalla" w:hAnsi="Sakkal Majalla" w:cs="Sakkal Majalla"/>
          <w:color w:val="000000" w:themeColor="text1"/>
          <w:sz w:val="28"/>
          <w:szCs w:val="28"/>
          <w:lang w:bidi="ar-EG"/>
        </w:rPr>
        <w:t>Al-Jarrah, 2021</w:t>
      </w:r>
      <w:r w:rsidRPr="00D36A46">
        <w:rPr>
          <w:rFonts w:ascii="Sakkal Majalla" w:hAnsi="Sakkal Majalla" w:cs="Sakkal Majalla"/>
          <w:color w:val="000000" w:themeColor="text1"/>
          <w:sz w:val="28"/>
          <w:szCs w:val="28"/>
          <w:rtl/>
          <w:lang w:bidi="ar-EG"/>
        </w:rPr>
        <w:t>)</w:t>
      </w:r>
    </w:p>
    <w:p w14:paraId="3331B9B6" w14:textId="77777777" w:rsidR="002B6B92" w:rsidRPr="00D36A46" w:rsidRDefault="002B6B92" w:rsidP="00316B72">
      <w:pPr>
        <w:bidi/>
        <w:spacing w:before="100" w:beforeAutospacing="1" w:after="100" w:afterAutospacing="1" w:line="360" w:lineRule="auto"/>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أولا: النمط الأوتوقراطي</w:t>
      </w:r>
    </w:p>
    <w:p w14:paraId="15AE3F14"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يتميز القائد الأوتوقراطي بمحاولة تركيز كل السلطات والصلاحيات في يده، فهو يتولى القياد بكل صغيرة وكبيرة فلا يشرك مع احداً مباشرة وظيفته، فهو يتخذ من المركزية الطلقة اسلوباً في العمل فهو لا يفوض سلطاته حتى البسيطة منها، بل يسعى دائماً لتوسيع دائرة سلطاته، وينفرد القائد في هذا النمط بوظيفة اتخاذ القرارات ووضع السياسات والخطط دون مشاركة من مرؤوسيه أو حتى استشارتهم في </w:t>
      </w:r>
      <w:proofErr w:type="gramStart"/>
      <w:r w:rsidRPr="00D36A46">
        <w:rPr>
          <w:rFonts w:ascii="Sakkal Majalla" w:hAnsi="Sakkal Majalla" w:cs="Sakkal Majalla"/>
          <w:color w:val="000000" w:themeColor="text1"/>
          <w:sz w:val="28"/>
          <w:szCs w:val="28"/>
          <w:rtl/>
          <w:lang w:bidi="ar-EG"/>
        </w:rPr>
        <w:t>ذلك .</w:t>
      </w:r>
      <w:proofErr w:type="gramEnd"/>
      <w:r w:rsidRPr="00D36A46">
        <w:rPr>
          <w:rFonts w:ascii="Sakkal Majalla" w:hAnsi="Sakkal Majalla" w:cs="Sakkal Majalla"/>
          <w:color w:val="000000" w:themeColor="text1"/>
          <w:sz w:val="28"/>
          <w:szCs w:val="28"/>
          <w:rtl/>
          <w:lang w:bidi="ar-EG"/>
        </w:rPr>
        <w:t>(جاسم، 2021)</w:t>
      </w:r>
    </w:p>
    <w:p w14:paraId="58B6B270"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تأخذ هذه القيادة اتجاهاً استبدادياً، </w:t>
      </w:r>
      <w:proofErr w:type="spellStart"/>
      <w:r w:rsidRPr="00D36A46">
        <w:rPr>
          <w:rFonts w:ascii="Sakkal Majalla" w:hAnsi="Sakkal Majalla" w:cs="Sakkal Majalla"/>
          <w:color w:val="000000" w:themeColor="text1"/>
          <w:sz w:val="28"/>
          <w:szCs w:val="28"/>
          <w:rtl/>
          <w:lang w:bidi="ar-EG"/>
        </w:rPr>
        <w:t>وارغامياً</w:t>
      </w:r>
      <w:proofErr w:type="spellEnd"/>
      <w:r w:rsidRPr="00D36A46">
        <w:rPr>
          <w:rFonts w:ascii="Sakkal Majalla" w:hAnsi="Sakkal Majalla" w:cs="Sakkal Majalla"/>
          <w:color w:val="000000" w:themeColor="text1"/>
          <w:sz w:val="28"/>
          <w:szCs w:val="28"/>
          <w:rtl/>
          <w:lang w:bidi="ar-EG"/>
        </w:rPr>
        <w:t xml:space="preserve"> </w:t>
      </w:r>
      <w:proofErr w:type="spellStart"/>
      <w:r w:rsidRPr="00D36A46">
        <w:rPr>
          <w:rFonts w:ascii="Sakkal Majalla" w:hAnsi="Sakkal Majalla" w:cs="Sakkal Majalla"/>
          <w:color w:val="000000" w:themeColor="text1"/>
          <w:sz w:val="28"/>
          <w:szCs w:val="28"/>
          <w:rtl/>
          <w:lang w:bidi="ar-EG"/>
        </w:rPr>
        <w:t>وتسليطياً</w:t>
      </w:r>
      <w:proofErr w:type="spellEnd"/>
      <w:r w:rsidRPr="00D36A46">
        <w:rPr>
          <w:rFonts w:ascii="Sakkal Majalla" w:hAnsi="Sakkal Majalla" w:cs="Sakkal Majalla"/>
          <w:color w:val="000000" w:themeColor="text1"/>
          <w:sz w:val="28"/>
          <w:szCs w:val="28"/>
          <w:rtl/>
          <w:lang w:bidi="ar-EG"/>
        </w:rPr>
        <w:t>، ويظهر ذلك في العلاقة بين كل من القائد الإداري والأتباع والمناخ السائد، وذلك كما يلي:</w:t>
      </w:r>
    </w:p>
    <w:p w14:paraId="73E85A29"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b/>
          <w:bCs/>
          <w:color w:val="000000" w:themeColor="text1"/>
          <w:sz w:val="28"/>
          <w:szCs w:val="28"/>
          <w:rtl/>
          <w:lang w:bidi="ar-EG"/>
        </w:rPr>
        <w:lastRenderedPageBreak/>
        <w:t>القائد</w:t>
      </w:r>
      <w:r w:rsidRPr="00D36A46">
        <w:rPr>
          <w:rFonts w:ascii="Sakkal Majalla" w:hAnsi="Sakkal Majalla" w:cs="Sakkal Majalla"/>
          <w:color w:val="000000" w:themeColor="text1"/>
          <w:sz w:val="28"/>
          <w:szCs w:val="28"/>
          <w:rtl/>
          <w:lang w:bidi="ar-EG"/>
        </w:rPr>
        <w:t xml:space="preserve">: يحدد بنفسه سياسة العمل كلياً ويملي خطواته واوجه نشاطه، ويحدد نوع العمل الذي يختص به كل فرد، ويعطي اوامر كثيرة تعارض رغبة الجماعة ويهتم بضمان طاعة الأعضاء، ويقلل من </w:t>
      </w:r>
      <w:proofErr w:type="spellStart"/>
      <w:r w:rsidRPr="00D36A46">
        <w:rPr>
          <w:rFonts w:ascii="Sakkal Majalla" w:hAnsi="Sakkal Majalla" w:cs="Sakkal Majalla"/>
          <w:color w:val="000000" w:themeColor="text1"/>
          <w:sz w:val="28"/>
          <w:szCs w:val="28"/>
          <w:rtl/>
          <w:lang w:bidi="ar-EG"/>
        </w:rPr>
        <w:t>الإتصال</w:t>
      </w:r>
      <w:proofErr w:type="spellEnd"/>
      <w:r w:rsidRPr="00D36A46">
        <w:rPr>
          <w:rFonts w:ascii="Sakkal Majalla" w:hAnsi="Sakkal Majalla" w:cs="Sakkal Majalla"/>
          <w:color w:val="000000" w:themeColor="text1"/>
          <w:sz w:val="28"/>
          <w:szCs w:val="28"/>
          <w:rtl/>
          <w:lang w:bidi="ar-EG"/>
        </w:rPr>
        <w:t xml:space="preserve"> بين اعضائها لتحقيق مصالحة الشخصية.</w:t>
      </w:r>
    </w:p>
    <w:p w14:paraId="33D7D12E"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rtl/>
          <w:lang w:bidi="ar-EG"/>
        </w:rPr>
      </w:pPr>
      <w:proofErr w:type="gramStart"/>
      <w:r w:rsidRPr="00D36A46">
        <w:rPr>
          <w:rFonts w:ascii="Sakkal Majalla" w:hAnsi="Sakkal Majalla" w:cs="Sakkal Majalla"/>
          <w:b/>
          <w:bCs/>
          <w:color w:val="000000" w:themeColor="text1"/>
          <w:sz w:val="28"/>
          <w:szCs w:val="28"/>
          <w:rtl/>
          <w:lang w:bidi="ar-EG"/>
        </w:rPr>
        <w:t>الأفراد</w:t>
      </w:r>
      <w:r w:rsidRPr="00D36A46">
        <w:rPr>
          <w:rFonts w:ascii="Sakkal Majalla" w:hAnsi="Sakkal Majalla" w:cs="Sakkal Majalla"/>
          <w:color w:val="000000" w:themeColor="text1"/>
          <w:sz w:val="28"/>
          <w:szCs w:val="28"/>
          <w:rtl/>
          <w:lang w:bidi="ar-EG"/>
        </w:rPr>
        <w:t>:  ينفذون</w:t>
      </w:r>
      <w:proofErr w:type="gramEnd"/>
      <w:r w:rsidRPr="00D36A46">
        <w:rPr>
          <w:rFonts w:ascii="Sakkal Majalla" w:hAnsi="Sakkal Majalla" w:cs="Sakkal Majalla"/>
          <w:color w:val="000000" w:themeColor="text1"/>
          <w:sz w:val="28"/>
          <w:szCs w:val="28"/>
          <w:rtl/>
          <w:lang w:bidi="ar-EG"/>
        </w:rPr>
        <w:t xml:space="preserve"> الخطوات خطوة بصورة واضحة يصعب عليهم معرفة الخطة الكاملة، ليس لهم حرية اختيار رفاق العمل، واذا ترك القائد مكانه او تنحى حديث ازمة شديدة قد تؤدي الى انحلال الجماعة، أو انخفاض روحهم المعنوية.(مرزوق، 2019)</w:t>
      </w:r>
    </w:p>
    <w:p w14:paraId="798095F8" w14:textId="77777777" w:rsidR="002B6B92" w:rsidRPr="00D36A46" w:rsidRDefault="002B6B92" w:rsidP="00316B72">
      <w:pPr>
        <w:bidi/>
        <w:spacing w:before="100" w:beforeAutospacing="1" w:after="100" w:afterAutospacing="1" w:line="360" w:lineRule="auto"/>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ثانياً: النمط الديموقراطي</w:t>
      </w:r>
    </w:p>
    <w:p w14:paraId="55063724"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يحد هذا النمط التفرد بالرأي ويتيح لأعضاء المجموعة المشاركة الفعالة في اتخاذ القرارات ذات</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 xml:space="preserve">الصلة بهم، ويفوض السلطة </w:t>
      </w:r>
      <w:proofErr w:type="gramStart"/>
      <w:r w:rsidRPr="00D36A46">
        <w:rPr>
          <w:rFonts w:ascii="Sakkal Majalla" w:hAnsi="Sakkal Majalla" w:cs="Sakkal Majalla"/>
          <w:color w:val="000000" w:themeColor="text1"/>
          <w:sz w:val="28"/>
          <w:szCs w:val="28"/>
          <w:rtl/>
          <w:lang w:bidi="ar-EG"/>
        </w:rPr>
        <w:t>لمرؤوسيه .</w:t>
      </w:r>
      <w:proofErr w:type="gramEnd"/>
    </w:p>
    <w:p w14:paraId="6A7E3738"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ويمثل النمط الديمقراطي بالقيادة التي تعتمد على العلاقات الإنسانية والمشاركة، وتفويض السلطة فالقيادة الديمقراطية تعتمد اساساً على العلاقات الإنسانية السليمة بين القائد ومرؤوسيه التي تقوم على اشباعه لحاجاتهم وخلق التعاون فيما بينهم وحل مشكلاتهم، كما تعتمد على اشراك المرؤوسين في بعض المهام القيادية كحل بعض المشكلات واتخاذ القرارات، وهي بالتالي تعتمد على تفويض السلطة للمرؤوسين الذين ترى انهم قادرين بحكم كفاءتهم وخبرتهم على ممارستها، ما يتيح للقائد</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 xml:space="preserve">الديموقراطي الوقت والجهد </w:t>
      </w:r>
      <w:proofErr w:type="spellStart"/>
      <w:r w:rsidRPr="00D36A46">
        <w:rPr>
          <w:rFonts w:ascii="Sakkal Majalla" w:hAnsi="Sakkal Majalla" w:cs="Sakkal Majalla"/>
          <w:color w:val="000000" w:themeColor="text1"/>
          <w:sz w:val="28"/>
          <w:szCs w:val="28"/>
          <w:rtl/>
          <w:lang w:bidi="ar-EG"/>
        </w:rPr>
        <w:t>للإطلاع</w:t>
      </w:r>
      <w:proofErr w:type="spellEnd"/>
      <w:r w:rsidRPr="00D36A46">
        <w:rPr>
          <w:rFonts w:ascii="Sakkal Majalla" w:hAnsi="Sakkal Majalla" w:cs="Sakkal Majalla"/>
          <w:color w:val="000000" w:themeColor="text1"/>
          <w:sz w:val="28"/>
          <w:szCs w:val="28"/>
          <w:rtl/>
          <w:lang w:bidi="ar-EG"/>
        </w:rPr>
        <w:t xml:space="preserve"> بالمهام القيادية الهامة.(الدغل، 2023)</w:t>
      </w:r>
    </w:p>
    <w:p w14:paraId="071942B4" w14:textId="0090BBA6" w:rsidR="002B6B92" w:rsidRPr="00D36A46" w:rsidRDefault="00EE1524" w:rsidP="00EE1524">
      <w:pPr>
        <w:bidi/>
        <w:spacing w:before="100" w:beforeAutospacing="1" w:after="100" w:afterAutospacing="1" w:line="360" w:lineRule="auto"/>
        <w:outlineLvl w:val="2"/>
        <w:rPr>
          <w:rFonts w:ascii="Sakkal Majalla" w:hAnsi="Sakkal Majalla" w:cs="Sakkal Majalla"/>
          <w:b/>
          <w:bCs/>
          <w:color w:val="000000" w:themeColor="text1"/>
          <w:sz w:val="32"/>
          <w:szCs w:val="32"/>
          <w:lang w:bidi="ar-EG"/>
        </w:rPr>
      </w:pPr>
      <w:bookmarkStart w:id="22" w:name="_Toc192250919"/>
      <w:r w:rsidRPr="00D36A46">
        <w:rPr>
          <w:rFonts w:ascii="Sakkal Majalla" w:hAnsi="Sakkal Majalla" w:cs="Sakkal Majalla" w:hint="cs"/>
          <w:b/>
          <w:bCs/>
          <w:color w:val="000000" w:themeColor="text1"/>
          <w:sz w:val="32"/>
          <w:szCs w:val="32"/>
          <w:rtl/>
          <w:lang w:bidi="ar-EG"/>
        </w:rPr>
        <w:t xml:space="preserve">6.1.2 </w:t>
      </w:r>
      <w:r w:rsidR="002B6B92" w:rsidRPr="00D36A46">
        <w:rPr>
          <w:rFonts w:ascii="Sakkal Majalla" w:hAnsi="Sakkal Majalla" w:cs="Sakkal Majalla"/>
          <w:b/>
          <w:bCs/>
          <w:color w:val="000000" w:themeColor="text1"/>
          <w:sz w:val="32"/>
          <w:szCs w:val="32"/>
          <w:rtl/>
          <w:lang w:bidi="ar-EG"/>
        </w:rPr>
        <w:t>المرتكزات الأساسية للنمط الديموقراطي:</w:t>
      </w:r>
      <w:bookmarkEnd w:id="22"/>
    </w:p>
    <w:p w14:paraId="6F20A152" w14:textId="77777777" w:rsidR="002B6B92" w:rsidRPr="00D36A46" w:rsidRDefault="002B6B92" w:rsidP="00316B72">
      <w:pPr>
        <w:bidi/>
        <w:spacing w:before="100" w:beforeAutospacing="1" w:after="100" w:afterAutospacing="1" w:line="360" w:lineRule="auto"/>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ترتكز القيادة الديمقراطية على </w:t>
      </w:r>
      <w:proofErr w:type="gramStart"/>
      <w:r w:rsidRPr="00D36A46">
        <w:rPr>
          <w:rFonts w:ascii="Sakkal Majalla" w:hAnsi="Sakkal Majalla" w:cs="Sakkal Majalla"/>
          <w:color w:val="000000" w:themeColor="text1"/>
          <w:sz w:val="28"/>
          <w:szCs w:val="28"/>
          <w:rtl/>
          <w:lang w:bidi="ar-EG"/>
        </w:rPr>
        <w:t>ثلاثة</w:t>
      </w:r>
      <w:proofErr w:type="gramEnd"/>
      <w:r w:rsidRPr="00D36A46">
        <w:rPr>
          <w:rFonts w:ascii="Sakkal Majalla" w:hAnsi="Sakkal Majalla" w:cs="Sakkal Majalla"/>
          <w:color w:val="000000" w:themeColor="text1"/>
          <w:sz w:val="28"/>
          <w:szCs w:val="28"/>
          <w:rtl/>
          <w:lang w:bidi="ar-EG"/>
        </w:rPr>
        <w:t xml:space="preserve"> مرتكزات تتمثل في:</w:t>
      </w:r>
    </w:p>
    <w:p w14:paraId="51D9ADE4" w14:textId="77777777" w:rsidR="002B6B92" w:rsidRPr="00D36A46" w:rsidRDefault="002B6B92" w:rsidP="00801F84">
      <w:pPr>
        <w:pStyle w:val="a7"/>
        <w:numPr>
          <w:ilvl w:val="0"/>
          <w:numId w:val="17"/>
        </w:numPr>
        <w:bidi/>
        <w:spacing w:before="100" w:beforeAutospacing="1" w:after="100" w:afterAutospacing="1" w:line="360" w:lineRule="auto"/>
        <w:ind w:left="332"/>
        <w:contextualSpacing w:val="0"/>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العلاقات الانسانية بين الفرد ومرؤوسيه</w:t>
      </w:r>
    </w:p>
    <w:p w14:paraId="26F0DB45"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lastRenderedPageBreak/>
        <w:t xml:space="preserve">تعني العلاقات الإنسانية في مجال تطبيقها الإداري، كما </w:t>
      </w:r>
      <w:proofErr w:type="gramStart"/>
      <w:r w:rsidRPr="00D36A46">
        <w:rPr>
          <w:rFonts w:ascii="Sakkal Majalla" w:hAnsi="Sakkal Majalla" w:cs="Sakkal Majalla"/>
          <w:color w:val="000000" w:themeColor="text1"/>
          <w:sz w:val="28"/>
          <w:szCs w:val="28"/>
          <w:rtl/>
          <w:lang w:bidi="ar-EG"/>
        </w:rPr>
        <w:t>يعرف  هي</w:t>
      </w:r>
      <w:proofErr w:type="gramEnd"/>
      <w:r w:rsidRPr="00D36A46">
        <w:rPr>
          <w:rFonts w:ascii="Sakkal Majalla" w:hAnsi="Sakkal Majalla" w:cs="Sakkal Majalla"/>
          <w:color w:val="000000" w:themeColor="text1"/>
          <w:sz w:val="28"/>
          <w:szCs w:val="28"/>
          <w:rtl/>
          <w:lang w:bidi="ar-EG"/>
        </w:rPr>
        <w:t xml:space="preserve"> اندماج الأفراد العاملين في موقف عمل بطريقة تدفعهم للعمل متعاونين وبإنتاجية عالية مع اشباع حاجاتهم </w:t>
      </w:r>
      <w:proofErr w:type="spellStart"/>
      <w:r w:rsidRPr="00D36A46">
        <w:rPr>
          <w:rFonts w:ascii="Sakkal Majalla" w:hAnsi="Sakkal Majalla" w:cs="Sakkal Majalla"/>
          <w:color w:val="000000" w:themeColor="text1"/>
          <w:sz w:val="28"/>
          <w:szCs w:val="28"/>
          <w:rtl/>
          <w:lang w:bidi="ar-EG"/>
        </w:rPr>
        <w:t>الإقتصادية</w:t>
      </w:r>
      <w:proofErr w:type="spellEnd"/>
      <w:r w:rsidRPr="00D36A46">
        <w:rPr>
          <w:rFonts w:ascii="Sakkal Majalla" w:hAnsi="Sakkal Majalla" w:cs="Sakkal Majalla"/>
          <w:color w:val="000000" w:themeColor="text1"/>
          <w:sz w:val="28"/>
          <w:szCs w:val="28"/>
          <w:rtl/>
          <w:lang w:bidi="ar-EG"/>
        </w:rPr>
        <w:t xml:space="preserve"> والنفسية </w:t>
      </w:r>
      <w:proofErr w:type="spellStart"/>
      <w:r w:rsidRPr="00D36A46">
        <w:rPr>
          <w:rFonts w:ascii="Sakkal Majalla" w:hAnsi="Sakkal Majalla" w:cs="Sakkal Majalla"/>
          <w:color w:val="000000" w:themeColor="text1"/>
          <w:sz w:val="28"/>
          <w:szCs w:val="28"/>
          <w:rtl/>
          <w:lang w:bidi="ar-EG"/>
        </w:rPr>
        <w:t>والإجتماعية</w:t>
      </w:r>
      <w:proofErr w:type="spellEnd"/>
      <w:r w:rsidRPr="00D36A46">
        <w:rPr>
          <w:rFonts w:ascii="Sakkal Majalla" w:hAnsi="Sakkal Majalla" w:cs="Sakkal Majalla"/>
          <w:color w:val="000000" w:themeColor="text1"/>
          <w:sz w:val="28"/>
          <w:szCs w:val="28"/>
          <w:rtl/>
          <w:lang w:bidi="ar-EG"/>
        </w:rPr>
        <w:t>.(</w:t>
      </w:r>
      <w:r w:rsidRPr="00D36A46">
        <w:rPr>
          <w:rFonts w:ascii="Sakkal Majalla" w:hAnsi="Sakkal Majalla" w:cs="Sakkal Majalla"/>
          <w:color w:val="000000" w:themeColor="text1"/>
          <w:sz w:val="28"/>
          <w:szCs w:val="28"/>
          <w:lang w:bidi="ar-EG"/>
        </w:rPr>
        <w:t>Al-</w:t>
      </w:r>
      <w:proofErr w:type="spellStart"/>
      <w:r w:rsidRPr="00D36A46">
        <w:rPr>
          <w:rFonts w:ascii="Sakkal Majalla" w:hAnsi="Sakkal Majalla" w:cs="Sakkal Majalla"/>
          <w:color w:val="000000" w:themeColor="text1"/>
          <w:sz w:val="28"/>
          <w:szCs w:val="28"/>
          <w:lang w:bidi="ar-EG"/>
        </w:rPr>
        <w:t>Durki</w:t>
      </w:r>
      <w:proofErr w:type="spellEnd"/>
      <w:r w:rsidRPr="00D36A46">
        <w:rPr>
          <w:rFonts w:ascii="Sakkal Majalla" w:hAnsi="Sakkal Majalla" w:cs="Sakkal Majalla"/>
          <w:color w:val="000000" w:themeColor="text1"/>
          <w:sz w:val="28"/>
          <w:szCs w:val="28"/>
          <w:lang w:bidi="ar-EG"/>
        </w:rPr>
        <w:t>, 2019</w:t>
      </w:r>
      <w:r w:rsidRPr="00D36A46">
        <w:rPr>
          <w:rFonts w:ascii="Sakkal Majalla" w:hAnsi="Sakkal Majalla" w:cs="Sakkal Majalla"/>
          <w:color w:val="000000" w:themeColor="text1"/>
          <w:sz w:val="28"/>
          <w:szCs w:val="28"/>
          <w:rtl/>
          <w:lang w:bidi="ar-EG"/>
        </w:rPr>
        <w:t>)</w:t>
      </w:r>
    </w:p>
    <w:p w14:paraId="0118BEEF" w14:textId="77777777" w:rsidR="002B6B92" w:rsidRPr="00D36A46" w:rsidRDefault="002B6B92" w:rsidP="00801F84">
      <w:pPr>
        <w:pStyle w:val="a7"/>
        <w:numPr>
          <w:ilvl w:val="0"/>
          <w:numId w:val="17"/>
        </w:numPr>
        <w:bidi/>
        <w:spacing w:before="100" w:beforeAutospacing="1" w:after="100" w:afterAutospacing="1" w:line="360" w:lineRule="auto"/>
        <w:ind w:left="473"/>
        <w:contextualSpacing w:val="0"/>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 xml:space="preserve"> المشاركة في المهام القيادية</w:t>
      </w:r>
    </w:p>
    <w:p w14:paraId="2D619AA3"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المشاركة هي اندماج عقلي وعاطفي لشخص ما في موقف جماعي يشجعه على المساهمة في </w:t>
      </w:r>
      <w:proofErr w:type="spellStart"/>
      <w:r w:rsidRPr="00D36A46">
        <w:rPr>
          <w:rFonts w:ascii="Sakkal Majalla" w:hAnsi="Sakkal Majalla" w:cs="Sakkal Majalla"/>
          <w:color w:val="000000" w:themeColor="text1"/>
          <w:sz w:val="28"/>
          <w:szCs w:val="28"/>
          <w:rtl/>
          <w:lang w:bidi="ar-EG"/>
        </w:rPr>
        <w:t>اتحقيق</w:t>
      </w:r>
      <w:proofErr w:type="spellEnd"/>
      <w:r w:rsidRPr="00D36A46">
        <w:rPr>
          <w:rFonts w:ascii="Sakkal Majalla" w:hAnsi="Sakkal Majalla" w:cs="Sakkal Majalla"/>
          <w:color w:val="000000" w:themeColor="text1"/>
          <w:sz w:val="28"/>
          <w:szCs w:val="28"/>
          <w:rtl/>
          <w:lang w:bidi="ar-EG"/>
        </w:rPr>
        <w:t xml:space="preserve"> اهداف الجماعة، وتحمل مسؤولية تحقيق هذه الأهداف، وتعني المشاركة في مجال تطبيقها الإداري دعوة القائد </w:t>
      </w:r>
      <w:proofErr w:type="spellStart"/>
      <w:r w:rsidRPr="00D36A46">
        <w:rPr>
          <w:rFonts w:ascii="Sakkal Majalla" w:hAnsi="Sakkal Majalla" w:cs="Sakkal Majalla"/>
          <w:color w:val="000000" w:themeColor="text1"/>
          <w:sz w:val="28"/>
          <w:szCs w:val="28"/>
          <w:rtl/>
          <w:lang w:bidi="ar-EG"/>
        </w:rPr>
        <w:t>المرؤوسيه</w:t>
      </w:r>
      <w:proofErr w:type="spellEnd"/>
      <w:r w:rsidRPr="00D36A46">
        <w:rPr>
          <w:rFonts w:ascii="Sakkal Majalla" w:hAnsi="Sakkal Majalla" w:cs="Sakkal Majalla"/>
          <w:color w:val="000000" w:themeColor="text1"/>
          <w:sz w:val="28"/>
          <w:szCs w:val="28"/>
          <w:rtl/>
          <w:lang w:bidi="ar-EG"/>
        </w:rPr>
        <w:t xml:space="preserve"> والالتقاء بهم لمناقشة مشاكلهم الإدارية التي تواجهه وتحليلها، ومحاولة الوصول الى افضل الحلول الممكنة لها، مما يخلق الثقة لديهم لإشراك القائد لهم في وضع الحلول الملاءمة للمشاكل </w:t>
      </w:r>
      <w:proofErr w:type="gramStart"/>
      <w:r w:rsidRPr="00D36A46">
        <w:rPr>
          <w:rFonts w:ascii="Sakkal Majalla" w:hAnsi="Sakkal Majalla" w:cs="Sakkal Majalla"/>
          <w:color w:val="000000" w:themeColor="text1"/>
          <w:sz w:val="28"/>
          <w:szCs w:val="28"/>
          <w:rtl/>
          <w:lang w:bidi="ar-EG"/>
        </w:rPr>
        <w:t>الإدارية .</w:t>
      </w:r>
      <w:proofErr w:type="gramEnd"/>
      <w:r w:rsidRPr="00D36A46">
        <w:rPr>
          <w:rFonts w:ascii="Sakkal Majalla" w:hAnsi="Sakkal Majalla" w:cs="Sakkal Majalla"/>
          <w:color w:val="000000" w:themeColor="text1"/>
          <w:sz w:val="28"/>
          <w:szCs w:val="28"/>
          <w:rtl/>
          <w:lang w:bidi="ar-EG"/>
        </w:rPr>
        <w:t>(الحازمي، 2024)</w:t>
      </w:r>
    </w:p>
    <w:p w14:paraId="14762175" w14:textId="77777777" w:rsidR="002B6B92" w:rsidRPr="00D36A46" w:rsidRDefault="002B6B92" w:rsidP="00801F84">
      <w:pPr>
        <w:pStyle w:val="a7"/>
        <w:numPr>
          <w:ilvl w:val="0"/>
          <w:numId w:val="17"/>
        </w:numPr>
        <w:bidi/>
        <w:spacing w:before="100" w:beforeAutospacing="1" w:after="100" w:afterAutospacing="1" w:line="360" w:lineRule="auto"/>
        <w:ind w:left="473"/>
        <w:contextualSpacing w:val="0"/>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تفويض السلطة</w:t>
      </w:r>
    </w:p>
    <w:p w14:paraId="12EE3400"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لقد ادى تطور الأعمال الإدارية وتعقدها الى تزايد الأعباء على عاتق القائد الإداري، والتي يفرضها عليه مركزه القيادي في التنظيم، ذلك أن زيادة حجم التنظيمات الإدارية الحديثة، وتعقد اعمالها وتشعب نشاطاتها، ادى الى تزايد مسؤوليات القيادة واصبح من اهم الاعباء التي تواجه القادة في العمل على سحب الواجبات اليومية والهامة في التنظيم، وليتاح له الوقت الكافي </w:t>
      </w:r>
      <w:proofErr w:type="spellStart"/>
      <w:r w:rsidRPr="00D36A46">
        <w:rPr>
          <w:rFonts w:ascii="Sakkal Majalla" w:hAnsi="Sakkal Majalla" w:cs="Sakkal Majalla"/>
          <w:color w:val="000000" w:themeColor="text1"/>
          <w:sz w:val="28"/>
          <w:szCs w:val="28"/>
          <w:rtl/>
          <w:lang w:bidi="ar-EG"/>
        </w:rPr>
        <w:t>للإطلاع</w:t>
      </w:r>
      <w:proofErr w:type="spellEnd"/>
      <w:r w:rsidRPr="00D36A46">
        <w:rPr>
          <w:rFonts w:ascii="Sakkal Majalla" w:hAnsi="Sakkal Majalla" w:cs="Sakkal Majalla"/>
          <w:color w:val="000000" w:themeColor="text1"/>
          <w:sz w:val="28"/>
          <w:szCs w:val="28"/>
          <w:rtl/>
          <w:lang w:bidi="ar-EG"/>
        </w:rPr>
        <w:t xml:space="preserve"> على نشاطات مرؤوسيه ومعالجة </w:t>
      </w:r>
      <w:proofErr w:type="gramStart"/>
      <w:r w:rsidRPr="00D36A46">
        <w:rPr>
          <w:rFonts w:ascii="Sakkal Majalla" w:hAnsi="Sakkal Majalla" w:cs="Sakkal Majalla"/>
          <w:color w:val="000000" w:themeColor="text1"/>
          <w:sz w:val="28"/>
          <w:szCs w:val="28"/>
          <w:rtl/>
          <w:lang w:bidi="ar-EG"/>
        </w:rPr>
        <w:t>مشاكلهم.(</w:t>
      </w:r>
      <w:proofErr w:type="gramEnd"/>
      <w:r w:rsidRPr="00D36A46">
        <w:rPr>
          <w:rFonts w:ascii="Sakkal Majalla" w:hAnsi="Sakkal Majalla" w:cs="Sakkal Majalla"/>
          <w:color w:val="000000" w:themeColor="text1"/>
          <w:sz w:val="28"/>
          <w:szCs w:val="28"/>
          <w:lang w:bidi="ar-EG"/>
        </w:rPr>
        <w:t>Arafa, 2020</w:t>
      </w:r>
      <w:r w:rsidRPr="00D36A46">
        <w:rPr>
          <w:rFonts w:ascii="Sakkal Majalla" w:hAnsi="Sakkal Majalla" w:cs="Sakkal Majalla"/>
          <w:color w:val="000000" w:themeColor="text1"/>
          <w:sz w:val="28"/>
          <w:szCs w:val="28"/>
          <w:rtl/>
          <w:lang w:bidi="ar-EG"/>
        </w:rPr>
        <w:t>)</w:t>
      </w:r>
    </w:p>
    <w:p w14:paraId="574D9F74" w14:textId="77777777" w:rsidR="002B6B92" w:rsidRPr="00D36A46" w:rsidRDefault="002B6B92" w:rsidP="00316B72">
      <w:pPr>
        <w:bidi/>
        <w:spacing w:before="100" w:beforeAutospacing="1" w:after="100" w:afterAutospacing="1" w:line="360" w:lineRule="auto"/>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ثالثاً: النمط الحر</w:t>
      </w:r>
    </w:p>
    <w:p w14:paraId="57EB1738"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 xml:space="preserve">يتفق معظم كتاب الإدارة على ان اسلوب القيادة الحرة يشترك مع النمطين الأخريين للقيادة الإدارية الديمقراطي والاوتوقراطي في انه يستهدف توجيه مجهودات الأفراد العاملين في ظله من خلال التأثير في سلوكهم، </w:t>
      </w:r>
      <w:r w:rsidRPr="00D36A46">
        <w:rPr>
          <w:rFonts w:ascii="Sakkal Majalla" w:hAnsi="Sakkal Majalla" w:cs="Sakkal Majalla"/>
          <w:color w:val="000000" w:themeColor="text1"/>
          <w:sz w:val="28"/>
          <w:szCs w:val="28"/>
          <w:rtl/>
          <w:lang w:bidi="ar-EG"/>
        </w:rPr>
        <w:lastRenderedPageBreak/>
        <w:t>وكان القائد الذي يتبع اسلوب القيادة الحرة يقوم بنشاط لأداء المهام القيادية المنوطة به الا أن نوعية النشاط الذي يمارسه وطريقة ادائه هي التي تميز نشاطاته عن</w:t>
      </w:r>
    </w:p>
    <w:p w14:paraId="70E69B0E"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النشاطات التي يمارسها القائدان الديمقراطي والاوتوقراطي، ومن اهم الخصائص المميزة لأسلوب القيادة الحرة والتي كشفت عنها الدراسات التطبيقية.</w:t>
      </w:r>
    </w:p>
    <w:p w14:paraId="59D74E83"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ويركز النمط الحر اهتماماً على الفرد العامل في اداء العمل بعكس النمط الديمقراطي التي تركز اهتمامها على العاملين، والنمط الأوتوقراطي التي تركز جل اهتمامها على الإنتاج، والقائد الإداري في القيادة الحرة يركز على حرية الأفراد التي تدفعهم الى بذل كل جهد ممكن لتحقيق الاهداف المطلوب. كذلك يترك القائد الإداري السلطات والمسؤوليات للعاملين والجماعة نفسها هي التي تضع اهدافها وترسم الخطط لتحقيق هذه الأهداف، ويبقى دور القائد هو تقديم المعلومات المطلوب بإنجاز </w:t>
      </w:r>
      <w:proofErr w:type="gramStart"/>
      <w:r w:rsidRPr="00D36A46">
        <w:rPr>
          <w:rFonts w:ascii="Sakkal Majalla" w:hAnsi="Sakkal Majalla" w:cs="Sakkal Majalla"/>
          <w:color w:val="000000" w:themeColor="text1"/>
          <w:sz w:val="28"/>
          <w:szCs w:val="28"/>
          <w:rtl/>
          <w:lang w:bidi="ar-EG"/>
        </w:rPr>
        <w:t>الأعمال .</w:t>
      </w:r>
      <w:proofErr w:type="gramEnd"/>
      <w:r w:rsidRPr="00D36A46">
        <w:rPr>
          <w:rFonts w:ascii="Sakkal Majalla" w:hAnsi="Sakkal Majalla" w:cs="Sakkal Majalla"/>
          <w:color w:val="000000" w:themeColor="text1"/>
          <w:sz w:val="28"/>
          <w:szCs w:val="28"/>
          <w:rtl/>
          <w:lang w:bidi="ar-EG"/>
        </w:rPr>
        <w:t>(</w:t>
      </w:r>
      <w:r w:rsidRPr="00D36A46">
        <w:rPr>
          <w:rFonts w:ascii="Sakkal Majalla" w:hAnsi="Sakkal Majalla" w:cs="Sakkal Majalla"/>
          <w:color w:val="000000" w:themeColor="text1"/>
          <w:sz w:val="28"/>
          <w:szCs w:val="28"/>
          <w:lang w:bidi="ar-EG"/>
        </w:rPr>
        <w:t>Al-Maghribi, 2021</w:t>
      </w:r>
      <w:r w:rsidRPr="00D36A46">
        <w:rPr>
          <w:rFonts w:ascii="Sakkal Majalla" w:hAnsi="Sakkal Majalla" w:cs="Sakkal Majalla"/>
          <w:color w:val="000000" w:themeColor="text1"/>
          <w:sz w:val="28"/>
          <w:szCs w:val="28"/>
          <w:rtl/>
          <w:lang w:bidi="ar-EG"/>
        </w:rPr>
        <w:t>)</w:t>
      </w:r>
    </w:p>
    <w:p w14:paraId="33EBDD1E"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يعد هذا النمط مخالفا تماما للنمط الاوتوقراطي، فهناك غياب لأي قيادة حقيقة، وكل فرد حر في أداء العمل كما يرضيه، ويغلب على هذا النمط الطابع الفوضوي وسلبية القائد، اذ ان هذا النوع من القيادة لا تحكمه القوانين أو السياسات المحددة، ولا يتبع عمليات التوجيه والارشاد للمرؤوسين وقد يكون السبب في ذلك عدم مقدرة القائد على اتخاذ القرارات او عدم معرفته بالمشكلة المطروحة لذلك يترك الأمور تسير في المؤسسة دون توجيه أو قيادة، وهنا تحول النظام الى فوضى وضياع الوقت وعدم الاستثمار الجيد للجهد والزمن لخدمة الأهداف، وتصبح الجماعة مفككة وغير مستقرة وبالتالي يؤدي هذا النمط الى تبعثر العمل وتأخره بغياب دور القائد فيه(مرزوق، 2019)</w:t>
      </w:r>
    </w:p>
    <w:p w14:paraId="7A8EA674" w14:textId="73B70A08" w:rsidR="002B6B92" w:rsidRPr="00D36A46" w:rsidRDefault="00EE1524" w:rsidP="00EE1524">
      <w:pPr>
        <w:bidi/>
        <w:spacing w:before="100" w:beforeAutospacing="1" w:after="100" w:afterAutospacing="1" w:line="360" w:lineRule="auto"/>
        <w:outlineLvl w:val="2"/>
        <w:rPr>
          <w:rFonts w:ascii="Sakkal Majalla" w:hAnsi="Sakkal Majalla" w:cs="Sakkal Majalla"/>
          <w:b/>
          <w:bCs/>
          <w:color w:val="000000" w:themeColor="text1"/>
          <w:sz w:val="32"/>
          <w:szCs w:val="32"/>
          <w:lang w:bidi="ar-EG"/>
        </w:rPr>
      </w:pPr>
      <w:bookmarkStart w:id="23" w:name="_Toc192250920"/>
      <w:r w:rsidRPr="00D36A46">
        <w:rPr>
          <w:rFonts w:ascii="Sakkal Majalla" w:hAnsi="Sakkal Majalla" w:cs="Sakkal Majalla" w:hint="cs"/>
          <w:b/>
          <w:bCs/>
          <w:color w:val="000000" w:themeColor="text1"/>
          <w:sz w:val="32"/>
          <w:szCs w:val="32"/>
          <w:rtl/>
          <w:lang w:bidi="ar-EG"/>
        </w:rPr>
        <w:t xml:space="preserve">7.1.2 </w:t>
      </w:r>
      <w:r w:rsidR="002B6B92" w:rsidRPr="00D36A46">
        <w:rPr>
          <w:rFonts w:ascii="Sakkal Majalla" w:hAnsi="Sakkal Majalla" w:cs="Sakkal Majalla"/>
          <w:b/>
          <w:bCs/>
          <w:color w:val="000000" w:themeColor="text1"/>
          <w:sz w:val="32"/>
          <w:szCs w:val="32"/>
          <w:rtl/>
          <w:lang w:bidi="ar-EG"/>
        </w:rPr>
        <w:t>نظريات القيادة</w:t>
      </w:r>
      <w:bookmarkEnd w:id="23"/>
    </w:p>
    <w:p w14:paraId="4D94B92F"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لقد ظهرت العديد من النظريات التي تناولت القيادة، والتي تقوم بشرح الخصائص، والسمات والفروق التي تميز القائد عن غيره، واستخدمت هذه النظريات معايير مختلفة لقياس فاعلية القيادة وأهمها </w:t>
      </w:r>
      <w:r w:rsidRPr="00D36A46">
        <w:rPr>
          <w:rFonts w:ascii="Sakkal Majalla" w:hAnsi="Sakkal Majalla" w:cs="Sakkal Majalla"/>
          <w:color w:val="000000" w:themeColor="text1"/>
          <w:sz w:val="28"/>
          <w:szCs w:val="28"/>
          <w:rtl/>
          <w:lang w:bidi="ar-EG"/>
        </w:rPr>
        <w:lastRenderedPageBreak/>
        <w:t>الأداء، والإنتاجية، والرضا عن العمل، وإشباع حاجات الأفراد، ومشاعرهم، ورفع روحهم المعنوية، ويمكن تصنيف نظريات القيادة في ثلاث مجموعات رئيسة، هي:(</w:t>
      </w:r>
      <w:r w:rsidRPr="00D36A46">
        <w:rPr>
          <w:rFonts w:ascii="Sakkal Majalla" w:hAnsi="Sakkal Majalla" w:cs="Sakkal Majalla"/>
          <w:color w:val="000000" w:themeColor="text1"/>
          <w:sz w:val="28"/>
          <w:szCs w:val="28"/>
          <w:lang w:bidi="ar-EG"/>
        </w:rPr>
        <w:t>Al-Jarrah, 2021</w:t>
      </w:r>
      <w:r w:rsidRPr="00D36A46">
        <w:rPr>
          <w:rFonts w:ascii="Sakkal Majalla" w:hAnsi="Sakkal Majalla" w:cs="Sakkal Majalla"/>
          <w:color w:val="000000" w:themeColor="text1"/>
          <w:sz w:val="28"/>
          <w:szCs w:val="28"/>
          <w:rtl/>
          <w:lang w:bidi="ar-EG"/>
        </w:rPr>
        <w:t>)</w:t>
      </w:r>
    </w:p>
    <w:p w14:paraId="5D912274" w14:textId="77777777" w:rsidR="002B6B92" w:rsidRPr="00D36A46" w:rsidRDefault="002B6B92" w:rsidP="00316B72">
      <w:pPr>
        <w:bidi/>
        <w:spacing w:before="100" w:beforeAutospacing="1" w:after="100" w:afterAutospacing="1" w:line="360" w:lineRule="auto"/>
        <w:rPr>
          <w:rFonts w:ascii="Sakkal Majalla" w:hAnsi="Sakkal Majalla" w:cs="Sakkal Majalla"/>
          <w:color w:val="000000" w:themeColor="text1"/>
          <w:sz w:val="28"/>
          <w:szCs w:val="28"/>
          <w:lang w:bidi="ar-EG"/>
        </w:rPr>
      </w:pPr>
      <w:r w:rsidRPr="00D36A46">
        <w:rPr>
          <w:rFonts w:ascii="Sakkal Majalla" w:hAnsi="Sakkal Majalla" w:cs="Sakkal Majalla"/>
          <w:b/>
          <w:bCs/>
          <w:color w:val="000000" w:themeColor="text1"/>
          <w:sz w:val="28"/>
          <w:szCs w:val="28"/>
          <w:rtl/>
          <w:lang w:bidi="ar-EG"/>
        </w:rPr>
        <w:t>أولاً: النظريات التقليدية ومن أهم النظريات التقليدية</w:t>
      </w:r>
      <w:r w:rsidRPr="00D36A46">
        <w:rPr>
          <w:rFonts w:ascii="Sakkal Majalla" w:hAnsi="Sakkal Majalla" w:cs="Sakkal Majalla"/>
          <w:color w:val="000000" w:themeColor="text1"/>
          <w:sz w:val="28"/>
          <w:szCs w:val="28"/>
          <w:rtl/>
          <w:lang w:bidi="ar-EG"/>
        </w:rPr>
        <w:t>:</w:t>
      </w:r>
    </w:p>
    <w:p w14:paraId="23E3A8F0" w14:textId="77777777" w:rsidR="002B6B92" w:rsidRPr="00D36A46" w:rsidRDefault="002B6B92" w:rsidP="00801F84">
      <w:pPr>
        <w:pStyle w:val="a7"/>
        <w:numPr>
          <w:ilvl w:val="0"/>
          <w:numId w:val="18"/>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b/>
          <w:bCs/>
          <w:color w:val="000000" w:themeColor="text1"/>
          <w:sz w:val="28"/>
          <w:szCs w:val="28"/>
          <w:rtl/>
          <w:lang w:bidi="ar-EG"/>
        </w:rPr>
        <w:t>نظرية الرجل العظيم:</w:t>
      </w:r>
      <w:r w:rsidRPr="00D36A46">
        <w:rPr>
          <w:rFonts w:ascii="Sakkal Majalla" w:hAnsi="Sakkal Majalla" w:cs="Sakkal Majalla"/>
          <w:color w:val="000000" w:themeColor="text1"/>
          <w:sz w:val="28"/>
          <w:szCs w:val="28"/>
          <w:rtl/>
          <w:lang w:bidi="ar-EG"/>
        </w:rPr>
        <w:t xml:space="preserve"> تعود اصول هذه النظرية للعهد اليوناني والعهد الروماني، حيث عرف </w:t>
      </w:r>
      <w:proofErr w:type="spellStart"/>
      <w:r w:rsidRPr="00D36A46">
        <w:rPr>
          <w:rFonts w:ascii="Sakkal Majalla" w:hAnsi="Sakkal Majalla" w:cs="Sakkal Majalla"/>
          <w:color w:val="000000" w:themeColor="text1"/>
          <w:sz w:val="28"/>
          <w:szCs w:val="28"/>
          <w:rtl/>
          <w:lang w:bidi="ar-EG"/>
        </w:rPr>
        <w:t>أنذاك</w:t>
      </w:r>
      <w:proofErr w:type="spellEnd"/>
      <w:r w:rsidRPr="00D36A46">
        <w:rPr>
          <w:rFonts w:ascii="Sakkal Majalla" w:hAnsi="Sakkal Majalla" w:cs="Sakkal Majalla"/>
          <w:color w:val="000000" w:themeColor="text1"/>
          <w:sz w:val="28"/>
          <w:szCs w:val="28"/>
          <w:rtl/>
          <w:lang w:bidi="ar-EG"/>
        </w:rPr>
        <w:t xml:space="preserve"> بأن القادة بفطرتهم يولدون قادة، وأنهم قد وهبوا من الصفات، والخصائص الجسدية، والذهنية والنفسية ما يساعدهم على هذا، وتنوعت المواقف، واختلفت فيما عدا ذلك حول ماهية تلك الصفات، والخصائص وأهميتها، ويرى أصحاب هذه النظرية أن الرجال العظام يبرزون في المجتمع لما يتمتعون به من قدرات غير مألوفة، وامتلاكهم مواهب عظيمة، وسمات وراثية تجعل منهم قادة أياً كانت المواقف التي </w:t>
      </w:r>
      <w:proofErr w:type="spellStart"/>
      <w:r w:rsidRPr="00D36A46">
        <w:rPr>
          <w:rFonts w:ascii="Sakkal Majalla" w:hAnsi="Sakkal Majalla" w:cs="Sakkal Majalla"/>
          <w:color w:val="000000" w:themeColor="text1"/>
          <w:sz w:val="28"/>
          <w:szCs w:val="28"/>
          <w:rtl/>
          <w:lang w:bidi="ar-EG"/>
        </w:rPr>
        <w:t>يواجهونها</w:t>
      </w:r>
      <w:proofErr w:type="spellEnd"/>
      <w:r w:rsidRPr="00D36A46">
        <w:rPr>
          <w:rFonts w:ascii="Sakkal Majalla" w:hAnsi="Sakkal Majalla" w:cs="Sakkal Majalla"/>
          <w:color w:val="000000" w:themeColor="text1"/>
          <w:sz w:val="28"/>
          <w:szCs w:val="28"/>
          <w:rtl/>
          <w:lang w:bidi="ar-EG"/>
        </w:rPr>
        <w:t>.</w:t>
      </w:r>
    </w:p>
    <w:p w14:paraId="6FD4CF22"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ومن خلال اطلاع الباحث على الادب السابق التي تناول هذه النظرية يتبين انها تتجاهل العوامل البيئية، فلا يتوقف وجود القيادة على وجود شخص تتوافر فيه سمات قيادية موروثة فحسب، بل هناك عوامل أخرى تتعلق بظروف المجتمع، وبطبيعة التنظيم، ففي بعض الحالات نجد أن بعض القادة قد ينجحون في قيادة الجماعات إلى الأمام في ظرف زمني معين، ويفشلون في ظروف أخرى.</w:t>
      </w:r>
    </w:p>
    <w:p w14:paraId="521B4449" w14:textId="77777777" w:rsidR="002B6B92" w:rsidRPr="00D36A46" w:rsidRDefault="002B6B92" w:rsidP="00801F84">
      <w:pPr>
        <w:pStyle w:val="a7"/>
        <w:numPr>
          <w:ilvl w:val="0"/>
          <w:numId w:val="18"/>
        </w:numPr>
        <w:bidi/>
        <w:spacing w:before="100" w:beforeAutospacing="1" w:after="100" w:afterAutospacing="1" w:line="360" w:lineRule="auto"/>
        <w:ind w:left="332"/>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b/>
          <w:bCs/>
          <w:color w:val="000000" w:themeColor="text1"/>
          <w:sz w:val="28"/>
          <w:szCs w:val="28"/>
          <w:rtl/>
          <w:lang w:bidi="ar-EG"/>
        </w:rPr>
        <w:t xml:space="preserve">نظرية </w:t>
      </w:r>
      <w:proofErr w:type="gramStart"/>
      <w:r w:rsidRPr="00D36A46">
        <w:rPr>
          <w:rFonts w:ascii="Sakkal Majalla" w:hAnsi="Sakkal Majalla" w:cs="Sakkal Majalla"/>
          <w:b/>
          <w:bCs/>
          <w:color w:val="000000" w:themeColor="text1"/>
          <w:sz w:val="28"/>
          <w:szCs w:val="28"/>
          <w:rtl/>
          <w:lang w:bidi="ar-EG"/>
        </w:rPr>
        <w:t>السمات:</w:t>
      </w:r>
      <w:r w:rsidRPr="00D36A46">
        <w:rPr>
          <w:rFonts w:ascii="Sakkal Majalla" w:hAnsi="Sakkal Majalla" w:cs="Sakkal Majalla"/>
          <w:color w:val="000000" w:themeColor="text1"/>
          <w:sz w:val="28"/>
          <w:szCs w:val="28"/>
          <w:rtl/>
          <w:lang w:bidi="ar-EG"/>
        </w:rPr>
        <w:t xml:space="preserve">  ترتبط</w:t>
      </w:r>
      <w:proofErr w:type="gramEnd"/>
      <w:r w:rsidRPr="00D36A46">
        <w:rPr>
          <w:rFonts w:ascii="Sakkal Majalla" w:hAnsi="Sakkal Majalla" w:cs="Sakkal Majalla"/>
          <w:color w:val="000000" w:themeColor="text1"/>
          <w:sz w:val="28"/>
          <w:szCs w:val="28"/>
          <w:rtl/>
          <w:lang w:bidi="ar-EG"/>
        </w:rPr>
        <w:t xml:space="preserve"> نظرية السمات ارتباطا وثيقا بما يدعى نظرية الرجل العظيم والتي تقوم على أساس أن بعض الأفراد يصبحون قادة لأنهم ولدوا وهم يحملون، صفات القيادة، أي أن القائد بمفهوم هذه النظرية يولد، ولا يصنع، وإن توفر هذه السمات المحددة في الأفراد تؤهلهم أن يكونوا قادة فاعلين، ومن هذه السمات الصفات) ما يأتي:</w:t>
      </w:r>
    </w:p>
    <w:p w14:paraId="7B1784F3" w14:textId="77777777" w:rsidR="002B6B92" w:rsidRPr="00D36A46" w:rsidRDefault="002B6B92" w:rsidP="00801F84">
      <w:pPr>
        <w:pStyle w:val="a7"/>
        <w:numPr>
          <w:ilvl w:val="0"/>
          <w:numId w:val="19"/>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الصفات البدنية (الجسمية) كالطول والرشاقة والحيوية، وسلامة الأعضاء، </w:t>
      </w:r>
      <w:proofErr w:type="gramStart"/>
      <w:r w:rsidRPr="00D36A46">
        <w:rPr>
          <w:rFonts w:ascii="Sakkal Majalla" w:hAnsi="Sakkal Majalla" w:cs="Sakkal Majalla"/>
          <w:color w:val="000000" w:themeColor="text1"/>
          <w:sz w:val="28"/>
          <w:szCs w:val="28"/>
          <w:rtl/>
          <w:lang w:bidi="ar-EG"/>
        </w:rPr>
        <w:t>وغيرها.(</w:t>
      </w:r>
      <w:proofErr w:type="gramEnd"/>
      <w:r w:rsidRPr="00D36A46">
        <w:rPr>
          <w:rFonts w:ascii="Sakkal Majalla" w:hAnsi="Sakkal Majalla" w:cs="Sakkal Majalla"/>
          <w:color w:val="000000" w:themeColor="text1"/>
          <w:sz w:val="28"/>
          <w:szCs w:val="28"/>
          <w:rtl/>
          <w:lang w:bidi="ar-EG"/>
        </w:rPr>
        <w:t>الدغل، 2023)</w:t>
      </w:r>
    </w:p>
    <w:p w14:paraId="505455B6" w14:textId="77777777" w:rsidR="002B6B92" w:rsidRPr="00D36A46" w:rsidRDefault="002B6B92" w:rsidP="00801F84">
      <w:pPr>
        <w:pStyle w:val="a7"/>
        <w:numPr>
          <w:ilvl w:val="0"/>
          <w:numId w:val="19"/>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الصفات الاجتماعية كوفرة النضج الاجتماعي والتعلم، والشعور بالآخرين، والإحساس ب بتصرف بالمسؤولية إزائهم، وغيرها.</w:t>
      </w:r>
    </w:p>
    <w:p w14:paraId="4E6915A3" w14:textId="77777777" w:rsidR="002B6B92" w:rsidRPr="00D36A46" w:rsidRDefault="002B6B92" w:rsidP="00801F84">
      <w:pPr>
        <w:pStyle w:val="a7"/>
        <w:numPr>
          <w:ilvl w:val="0"/>
          <w:numId w:val="19"/>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lastRenderedPageBreak/>
        <w:t xml:space="preserve"> الصفات السيكولوجية (النفسية) كالثقة بالنفس والحسم، والحزم والعدالة، والاستقامة والتوازن، والذكاء، والمبادأة، والكرم والشجاعة، وغيرها.</w:t>
      </w:r>
    </w:p>
    <w:p w14:paraId="306FE4FC" w14:textId="77777777" w:rsidR="002B6B92" w:rsidRPr="00D36A46" w:rsidRDefault="002B6B92" w:rsidP="00801F84">
      <w:pPr>
        <w:pStyle w:val="a7"/>
        <w:numPr>
          <w:ilvl w:val="0"/>
          <w:numId w:val="19"/>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الصفات الفكرية (الذهنية كالذكاء والفطنة، والحدس والفراسة، وسرعة البديهة، والتذكر والربط بين المتغيرات، وغيرها من المعالم </w:t>
      </w:r>
      <w:proofErr w:type="gramStart"/>
      <w:r w:rsidRPr="00D36A46">
        <w:rPr>
          <w:rFonts w:ascii="Sakkal Majalla" w:hAnsi="Sakkal Majalla" w:cs="Sakkal Majalla"/>
          <w:color w:val="000000" w:themeColor="text1"/>
          <w:sz w:val="28"/>
          <w:szCs w:val="28"/>
          <w:rtl/>
          <w:lang w:bidi="ar-EG"/>
        </w:rPr>
        <w:t>الفكرية .</w:t>
      </w:r>
      <w:proofErr w:type="gramEnd"/>
    </w:p>
    <w:p w14:paraId="4FB0580F"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ويتضح مما سبق للباحث قصور هذه النظرية أيضا؛ حيث يصعب توافر جميع السمات التي ذكرت في شخص واحد، كذلك قد يختلف الباحثون في تحديد السمات القيادية كل حسب اجتهاده بالإضافة إلى عدم وجود خصائص تميز القادة عن التابعين.</w:t>
      </w:r>
    </w:p>
    <w:p w14:paraId="3B2F2059" w14:textId="77777777" w:rsidR="002B6B92" w:rsidRPr="00D36A46" w:rsidRDefault="002B6B92" w:rsidP="00316B72">
      <w:pPr>
        <w:bidi/>
        <w:spacing w:before="100" w:beforeAutospacing="1" w:after="100" w:afterAutospacing="1" w:line="360" w:lineRule="auto"/>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النظرية التفاعلية</w:t>
      </w:r>
    </w:p>
    <w:p w14:paraId="19F8DB90"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ويطلق عليها أصحابها أيضا النظرية التوافقية، وتقوم هذه النظرية على فكرة المزج بين متغيرات النظريات السابقة، فإذا كانت نظرية السمات، وكذلك نظرية الرجل العظيم ترجع القيادة إلى شخصية القائد، وأن نظرية الموقف تفسر القيادة من خلال الجماعة، فإن النظرية التفاعلية تقوم على أساس التكامل بين كل العوامل التي تؤثر في القيادة، فالقيادة عملية تفاعل مع جميع الظروف، والعناصر المحيطة من بشرية، واجتماعية ومادية، ووظيفية، وتعطي النظرية أهمية كبيرة لإدراك القائد لنفسه، وإدراك الآخرين له، وإدراكه للآخرين، فالإدراك مشترك بين القائد، والتابعين، والمواقف، والوظائف .(الحازمي، 2024)</w:t>
      </w:r>
    </w:p>
    <w:p w14:paraId="7B0BE5FF" w14:textId="77777777" w:rsidR="002B6B92" w:rsidRPr="00D36A46" w:rsidRDefault="002B6B92" w:rsidP="00316B72">
      <w:pPr>
        <w:bidi/>
        <w:spacing w:before="100" w:beforeAutospacing="1" w:after="100" w:afterAutospacing="1" w:line="360" w:lineRule="auto"/>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ثانيا: النظريات السلوكية في القيادة</w:t>
      </w:r>
    </w:p>
    <w:p w14:paraId="12835ACE"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 xml:space="preserve">ظهرت النظريات السلوكية نتيجة إخفاق النظريات التقليدية </w:t>
      </w:r>
      <w:proofErr w:type="gramStart"/>
      <w:r w:rsidRPr="00D36A46">
        <w:rPr>
          <w:rFonts w:ascii="Sakkal Majalla" w:hAnsi="Sakkal Majalla" w:cs="Sakkal Majalla"/>
          <w:color w:val="000000" w:themeColor="text1"/>
          <w:sz w:val="28"/>
          <w:szCs w:val="28"/>
          <w:rtl/>
          <w:lang w:bidi="ar-EG"/>
        </w:rPr>
        <w:t>( السمات</w:t>
      </w:r>
      <w:proofErr w:type="gramEnd"/>
      <w:r w:rsidRPr="00D36A46">
        <w:rPr>
          <w:rFonts w:ascii="Sakkal Majalla" w:hAnsi="Sakkal Majalla" w:cs="Sakkal Majalla"/>
          <w:color w:val="000000" w:themeColor="text1"/>
          <w:sz w:val="28"/>
          <w:szCs w:val="28"/>
          <w:rtl/>
          <w:lang w:bidi="ar-EG"/>
        </w:rPr>
        <w:t xml:space="preserve">، والرجل العظيم ) في تفسير مقبول لصفات القائد، وكذلك نتيجة لظهور حركة العلاقات الإنسانية في الإدارة، ونتيجة لدراسات </w:t>
      </w:r>
      <w:proofErr w:type="spellStart"/>
      <w:r w:rsidRPr="00D36A46">
        <w:rPr>
          <w:rFonts w:ascii="Sakkal Majalla" w:hAnsi="Sakkal Majalla" w:cs="Sakkal Majalla"/>
          <w:color w:val="000000" w:themeColor="text1"/>
          <w:sz w:val="28"/>
          <w:szCs w:val="28"/>
          <w:rtl/>
          <w:lang w:bidi="ar-EG"/>
        </w:rPr>
        <w:t>هورتون</w:t>
      </w:r>
      <w:proofErr w:type="spellEnd"/>
      <w:r w:rsidRPr="00D36A46">
        <w:rPr>
          <w:rFonts w:ascii="Sakkal Majalla" w:hAnsi="Sakkal Majalla" w:cs="Sakkal Majalla"/>
          <w:color w:val="000000" w:themeColor="text1"/>
          <w:sz w:val="28"/>
          <w:szCs w:val="28"/>
          <w:rtl/>
          <w:lang w:bidi="ar-EG"/>
        </w:rPr>
        <w:t>، حيث تركز الاهتمام هنا على سلوك القائد، وليس على سماته الشخصية.</w:t>
      </w:r>
    </w:p>
    <w:p w14:paraId="55BC3C06" w14:textId="77777777" w:rsidR="003077E2" w:rsidRDefault="003077E2">
      <w:pPr>
        <w:spacing w:line="278" w:lineRule="auto"/>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543F4B5B" w14:textId="73F33EC7" w:rsidR="002B6B92" w:rsidRPr="00D36A46" w:rsidRDefault="002B6B92" w:rsidP="00316B72">
      <w:pPr>
        <w:bidi/>
        <w:spacing w:before="100" w:beforeAutospacing="1" w:after="100" w:afterAutospacing="1" w:line="360" w:lineRule="auto"/>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lastRenderedPageBreak/>
        <w:t xml:space="preserve"> </w:t>
      </w:r>
      <w:r w:rsidRPr="00D36A46">
        <w:rPr>
          <w:rFonts w:ascii="Sakkal Majalla" w:hAnsi="Sakkal Majalla" w:cs="Sakkal Majalla"/>
          <w:b/>
          <w:bCs/>
          <w:color w:val="000000" w:themeColor="text1"/>
          <w:sz w:val="28"/>
          <w:szCs w:val="28"/>
          <w:lang w:bidi="ar-EG"/>
        </w:rPr>
        <w:t xml:space="preserve"> </w:t>
      </w:r>
      <w:r w:rsidRPr="00D36A46">
        <w:rPr>
          <w:rFonts w:ascii="Sakkal Majalla" w:hAnsi="Sakkal Majalla" w:cs="Sakkal Majalla"/>
          <w:b/>
          <w:bCs/>
          <w:color w:val="000000" w:themeColor="text1"/>
          <w:sz w:val="28"/>
          <w:szCs w:val="28"/>
          <w:rtl/>
          <w:lang w:bidi="ar-EG"/>
        </w:rPr>
        <w:t>ومن أهم النظريات السلوكية</w:t>
      </w:r>
    </w:p>
    <w:p w14:paraId="1B3AB695" w14:textId="77777777" w:rsidR="002B6B92" w:rsidRPr="00D36A46" w:rsidRDefault="002B6B92" w:rsidP="00316B72">
      <w:pPr>
        <w:bidi/>
        <w:spacing w:before="100" w:beforeAutospacing="1" w:after="100" w:afterAutospacing="1" w:line="360" w:lineRule="auto"/>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نظرية البعدين في القيادة</w:t>
      </w:r>
    </w:p>
    <w:p w14:paraId="367B2169"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وقد عرفت الدراسات في هذا الاتجاه بدراسات جامعة أوهايو وقد بدأت هذه الدراسات بعد الحرب العالمية الثانية، وهدفت إلى البحث عن المحددات الرئيسة للعمل.</w:t>
      </w:r>
    </w:p>
    <w:p w14:paraId="2CBD8439"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وقد وضع هذه النظرية أندرو </w:t>
      </w:r>
      <w:proofErr w:type="spellStart"/>
      <w:r w:rsidRPr="00D36A46">
        <w:rPr>
          <w:rFonts w:ascii="Sakkal Majalla" w:hAnsi="Sakkal Majalla" w:cs="Sakkal Majalla"/>
          <w:color w:val="000000" w:themeColor="text1"/>
          <w:sz w:val="28"/>
          <w:szCs w:val="28"/>
          <w:rtl/>
          <w:lang w:bidi="ar-EG"/>
        </w:rPr>
        <w:t>هالبن</w:t>
      </w:r>
      <w:proofErr w:type="spellEnd"/>
      <w:r w:rsidRPr="00D36A46">
        <w:rPr>
          <w:rFonts w:ascii="Sakkal Majalla" w:hAnsi="Sakkal Majalla" w:cs="Sakkal Majalla"/>
          <w:color w:val="000000" w:themeColor="text1"/>
          <w:sz w:val="28"/>
          <w:szCs w:val="28"/>
          <w:rtl/>
          <w:lang w:bidi="ar-EG"/>
        </w:rPr>
        <w:t xml:space="preserve"> (</w:t>
      </w:r>
      <w:r w:rsidRPr="00D36A46">
        <w:rPr>
          <w:rFonts w:ascii="Sakkal Majalla" w:hAnsi="Sakkal Majalla" w:cs="Sakkal Majalla"/>
          <w:color w:val="000000" w:themeColor="text1"/>
          <w:sz w:val="28"/>
          <w:szCs w:val="28"/>
          <w:lang w:bidi="ar-EG"/>
        </w:rPr>
        <w:t>Andrew Halpin</w:t>
      </w:r>
      <w:r w:rsidRPr="00D36A46">
        <w:rPr>
          <w:rFonts w:ascii="Sakkal Majalla" w:hAnsi="Sakkal Majalla" w:cs="Sakkal Majalla"/>
          <w:color w:val="000000" w:themeColor="text1"/>
          <w:sz w:val="28"/>
          <w:szCs w:val="28"/>
          <w:rtl/>
          <w:lang w:bidi="ar-EG"/>
        </w:rPr>
        <w:t xml:space="preserve">، بعد أن قام بإعادة الدراسة عام 1940، حيث عمل وزميله </w:t>
      </w:r>
      <w:proofErr w:type="spellStart"/>
      <w:r w:rsidRPr="00D36A46">
        <w:rPr>
          <w:rFonts w:ascii="Sakkal Majalla" w:hAnsi="Sakkal Majalla" w:cs="Sakkal Majalla"/>
          <w:color w:val="000000" w:themeColor="text1"/>
          <w:sz w:val="28"/>
          <w:szCs w:val="28"/>
          <w:rtl/>
          <w:lang w:bidi="ar-EG"/>
        </w:rPr>
        <w:t>ستوجدل</w:t>
      </w:r>
      <w:proofErr w:type="spellEnd"/>
      <w:r w:rsidRPr="00D36A46">
        <w:rPr>
          <w:rFonts w:ascii="Sakkal Majalla" w:hAnsi="Sakkal Majalla" w:cs="Sakkal Majalla"/>
          <w:color w:val="000000" w:themeColor="text1"/>
          <w:sz w:val="28"/>
          <w:szCs w:val="28"/>
          <w:rtl/>
          <w:lang w:bidi="ar-EG"/>
        </w:rPr>
        <w:t xml:space="preserve"> (</w:t>
      </w:r>
      <w:r w:rsidRPr="00D36A46">
        <w:rPr>
          <w:rFonts w:ascii="Sakkal Majalla" w:hAnsi="Sakkal Majalla" w:cs="Sakkal Majalla"/>
          <w:color w:val="000000" w:themeColor="text1"/>
          <w:sz w:val="28"/>
          <w:szCs w:val="28"/>
          <w:lang w:bidi="ar-EG"/>
        </w:rPr>
        <w:t>Stogdill</w:t>
      </w:r>
      <w:r w:rsidRPr="00D36A46">
        <w:rPr>
          <w:rFonts w:ascii="Sakkal Majalla" w:hAnsi="Sakkal Majalla" w:cs="Sakkal Majalla"/>
          <w:color w:val="000000" w:themeColor="text1"/>
          <w:sz w:val="28"/>
          <w:szCs w:val="28"/>
          <w:rtl/>
          <w:lang w:bidi="ar-EG"/>
        </w:rPr>
        <w:t xml:space="preserve">) </w:t>
      </w:r>
      <w:proofErr w:type="spellStart"/>
      <w:r w:rsidRPr="00D36A46">
        <w:rPr>
          <w:rFonts w:ascii="Sakkal Majalla" w:hAnsi="Sakkal Majalla" w:cs="Sakkal Majalla"/>
          <w:color w:val="000000" w:themeColor="text1"/>
          <w:sz w:val="28"/>
          <w:szCs w:val="28"/>
          <w:rtl/>
          <w:lang w:bidi="ar-EG"/>
        </w:rPr>
        <w:t>وكونز</w:t>
      </w:r>
      <w:proofErr w:type="spellEnd"/>
      <w:r w:rsidRPr="00D36A46">
        <w:rPr>
          <w:rFonts w:ascii="Sakkal Majalla" w:hAnsi="Sakkal Majalla" w:cs="Sakkal Majalla"/>
          <w:color w:val="000000" w:themeColor="text1"/>
          <w:sz w:val="28"/>
          <w:szCs w:val="28"/>
          <w:rtl/>
          <w:lang w:bidi="ar-EG"/>
        </w:rPr>
        <w:t xml:space="preserve"> (</w:t>
      </w:r>
      <w:r w:rsidRPr="00D36A46">
        <w:rPr>
          <w:rFonts w:ascii="Sakkal Majalla" w:hAnsi="Sakkal Majalla" w:cs="Sakkal Majalla"/>
          <w:color w:val="000000" w:themeColor="text1"/>
          <w:sz w:val="28"/>
          <w:szCs w:val="28"/>
          <w:lang w:bidi="ar-EG"/>
        </w:rPr>
        <w:t>Coons</w:t>
      </w:r>
      <w:r w:rsidRPr="00D36A46">
        <w:rPr>
          <w:rFonts w:ascii="Sakkal Majalla" w:hAnsi="Sakkal Majalla" w:cs="Sakkal Majalla"/>
          <w:color w:val="000000" w:themeColor="text1"/>
          <w:sz w:val="28"/>
          <w:szCs w:val="28"/>
          <w:rtl/>
          <w:lang w:bidi="ar-EG"/>
        </w:rPr>
        <w:t xml:space="preserve">)، التي قام بها </w:t>
      </w:r>
      <w:proofErr w:type="spellStart"/>
      <w:r w:rsidRPr="00D36A46">
        <w:rPr>
          <w:rFonts w:ascii="Sakkal Majalla" w:hAnsi="Sakkal Majalla" w:cs="Sakkal Majalla"/>
          <w:color w:val="000000" w:themeColor="text1"/>
          <w:sz w:val="28"/>
          <w:szCs w:val="28"/>
          <w:rtl/>
          <w:lang w:bidi="ar-EG"/>
        </w:rPr>
        <w:t>هاميل</w:t>
      </w:r>
      <w:proofErr w:type="spellEnd"/>
      <w:r w:rsidRPr="00D36A46">
        <w:rPr>
          <w:rFonts w:ascii="Sakkal Majalla" w:hAnsi="Sakkal Majalla" w:cs="Sakkal Majalla"/>
          <w:color w:val="000000" w:themeColor="text1"/>
          <w:sz w:val="28"/>
          <w:szCs w:val="28"/>
          <w:rtl/>
          <w:lang w:bidi="ar-EG"/>
        </w:rPr>
        <w:t xml:space="preserve"> (</w:t>
      </w:r>
      <w:proofErr w:type="spellStart"/>
      <w:r w:rsidRPr="00D36A46">
        <w:rPr>
          <w:rFonts w:ascii="Sakkal Majalla" w:hAnsi="Sakkal Majalla" w:cs="Sakkal Majalla"/>
          <w:color w:val="000000" w:themeColor="text1"/>
          <w:sz w:val="28"/>
          <w:szCs w:val="28"/>
          <w:lang w:bidi="ar-EG"/>
        </w:rPr>
        <w:t>Hamphl</w:t>
      </w:r>
      <w:proofErr w:type="spellEnd"/>
      <w:r w:rsidRPr="00D36A46">
        <w:rPr>
          <w:rFonts w:ascii="Sakkal Majalla" w:hAnsi="Sakkal Majalla" w:cs="Sakkal Majalla"/>
          <w:color w:val="000000" w:themeColor="text1"/>
          <w:sz w:val="28"/>
          <w:szCs w:val="28"/>
          <w:rtl/>
          <w:lang w:bidi="ar-EG"/>
        </w:rPr>
        <w:t>) على إعادة الدراسة وقد حددت النظرية بعدين رئيسين يمكن أن يتخذ القائد الإداري أياً منهما</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أسلوباً للقيادة في المؤسسة، وهما:</w:t>
      </w:r>
    </w:p>
    <w:p w14:paraId="7D8658B1" w14:textId="77777777" w:rsidR="002B6B92" w:rsidRPr="00D36A46" w:rsidRDefault="002B6B92" w:rsidP="00801F84">
      <w:pPr>
        <w:pStyle w:val="a7"/>
        <w:numPr>
          <w:ilvl w:val="0"/>
          <w:numId w:val="20"/>
        </w:numPr>
        <w:bidi/>
        <w:spacing w:before="100" w:beforeAutospacing="1" w:after="100" w:afterAutospacing="1" w:line="360" w:lineRule="auto"/>
        <w:ind w:left="473"/>
        <w:contextualSpacing w:val="0"/>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تحديد المهام</w:t>
      </w:r>
    </w:p>
    <w:p w14:paraId="26058446"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 xml:space="preserve">يقوم هذا الأسلوب على نمط تحديد القائد للمهام المنوطة بالأفراد، وفقا للأنظمة والتعليمات ويطلعهم على كيفية أداء تلك المهام، دون أي اعتبار معين لمشاعرهم، وأحاسيسهم عند اتخاذ القرارات المتعلقة بإنجاز هذه </w:t>
      </w:r>
      <w:proofErr w:type="gramStart"/>
      <w:r w:rsidRPr="00D36A46">
        <w:rPr>
          <w:rFonts w:ascii="Sakkal Majalla" w:hAnsi="Sakkal Majalla" w:cs="Sakkal Majalla"/>
          <w:color w:val="000000" w:themeColor="text1"/>
          <w:sz w:val="28"/>
          <w:szCs w:val="28"/>
          <w:rtl/>
          <w:lang w:bidi="ar-EG"/>
        </w:rPr>
        <w:t>المهام.(</w:t>
      </w:r>
      <w:proofErr w:type="gramEnd"/>
      <w:r w:rsidRPr="00D36A46">
        <w:rPr>
          <w:rFonts w:ascii="Sakkal Majalla" w:hAnsi="Sakkal Majalla" w:cs="Sakkal Majalla"/>
          <w:color w:val="000000" w:themeColor="text1"/>
          <w:sz w:val="28"/>
          <w:szCs w:val="28"/>
          <w:lang w:bidi="ar-EG"/>
        </w:rPr>
        <w:t>Al-</w:t>
      </w:r>
      <w:proofErr w:type="spellStart"/>
      <w:r w:rsidRPr="00D36A46">
        <w:rPr>
          <w:rFonts w:ascii="Sakkal Majalla" w:hAnsi="Sakkal Majalla" w:cs="Sakkal Majalla"/>
          <w:color w:val="000000" w:themeColor="text1"/>
          <w:sz w:val="28"/>
          <w:szCs w:val="28"/>
          <w:lang w:bidi="ar-EG"/>
        </w:rPr>
        <w:t>Durki</w:t>
      </w:r>
      <w:proofErr w:type="spellEnd"/>
      <w:r w:rsidRPr="00D36A46">
        <w:rPr>
          <w:rFonts w:ascii="Sakkal Majalla" w:hAnsi="Sakkal Majalla" w:cs="Sakkal Majalla"/>
          <w:color w:val="000000" w:themeColor="text1"/>
          <w:sz w:val="28"/>
          <w:szCs w:val="28"/>
          <w:lang w:bidi="ar-EG"/>
        </w:rPr>
        <w:t>, 2019</w:t>
      </w:r>
      <w:r w:rsidRPr="00D36A46">
        <w:rPr>
          <w:rFonts w:ascii="Sakkal Majalla" w:hAnsi="Sakkal Majalla" w:cs="Sakkal Majalla"/>
          <w:color w:val="000000" w:themeColor="text1"/>
          <w:sz w:val="28"/>
          <w:szCs w:val="28"/>
          <w:rtl/>
          <w:lang w:bidi="ar-EG"/>
        </w:rPr>
        <w:t>)</w:t>
      </w:r>
    </w:p>
    <w:p w14:paraId="3CB04294" w14:textId="77777777" w:rsidR="002B6B92" w:rsidRPr="00D36A46" w:rsidRDefault="002B6B92" w:rsidP="00801F84">
      <w:pPr>
        <w:pStyle w:val="a7"/>
        <w:numPr>
          <w:ilvl w:val="0"/>
          <w:numId w:val="20"/>
        </w:numPr>
        <w:bidi/>
        <w:spacing w:before="100" w:beforeAutospacing="1" w:after="100" w:afterAutospacing="1" w:line="360" w:lineRule="auto"/>
        <w:ind w:left="473"/>
        <w:contextualSpacing w:val="0"/>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 xml:space="preserve">مشاعر </w:t>
      </w:r>
      <w:proofErr w:type="gramStart"/>
      <w:r w:rsidRPr="00D36A46">
        <w:rPr>
          <w:rFonts w:ascii="Sakkal Majalla" w:hAnsi="Sakkal Majalla" w:cs="Sakkal Majalla"/>
          <w:b/>
          <w:bCs/>
          <w:color w:val="000000" w:themeColor="text1"/>
          <w:sz w:val="28"/>
          <w:szCs w:val="28"/>
          <w:rtl/>
          <w:lang w:bidi="ar-EG"/>
        </w:rPr>
        <w:t xml:space="preserve">العاملين( </w:t>
      </w:r>
      <w:r w:rsidRPr="00D36A46">
        <w:rPr>
          <w:rFonts w:ascii="Sakkal Majalla" w:hAnsi="Sakkal Majalla" w:cs="Sakkal Majalla"/>
          <w:b/>
          <w:bCs/>
          <w:color w:val="000000" w:themeColor="text1"/>
          <w:sz w:val="28"/>
          <w:szCs w:val="28"/>
          <w:lang w:bidi="ar-EG"/>
        </w:rPr>
        <w:t>Consideration</w:t>
      </w:r>
      <w:proofErr w:type="gramEnd"/>
      <w:r w:rsidRPr="00D36A46">
        <w:rPr>
          <w:rFonts w:ascii="Sakkal Majalla" w:hAnsi="Sakkal Majalla" w:cs="Sakkal Majalla"/>
          <w:b/>
          <w:bCs/>
          <w:color w:val="000000" w:themeColor="text1"/>
          <w:sz w:val="28"/>
          <w:szCs w:val="28"/>
          <w:lang w:bidi="ar-EG"/>
        </w:rPr>
        <w:t xml:space="preserve"> Structure</w:t>
      </w:r>
      <w:r w:rsidRPr="00D36A46">
        <w:rPr>
          <w:rFonts w:ascii="Sakkal Majalla" w:hAnsi="Sakkal Majalla" w:cs="Sakkal Majalla"/>
          <w:b/>
          <w:bCs/>
          <w:color w:val="000000" w:themeColor="text1"/>
          <w:sz w:val="28"/>
          <w:szCs w:val="28"/>
          <w:rtl/>
          <w:lang w:bidi="ar-EG"/>
        </w:rPr>
        <w:t>)</w:t>
      </w:r>
    </w:p>
    <w:p w14:paraId="50F6F6BD"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يقوم هذا الاتجاه على مراعاة مشاعر العاملين، وأحاسيسهم، ودوافعهم، لذا فإنه يسعى لإيجاد مناخ تنظيمي صحي بين الأفراد العاملين، ويزرع روح المودة، والثقة، والتعاون بينهم، ويشاركهم في اتخاذ القرارات وتجد من خلال هذا النموذج أن على القائد أن يأخذ بعين الاعتبار مشاعر العاملين ويدفع باتجاههم نحو تحقيق أهدافهم، وطموحاتهم مع مراعاة هيكلية، وأهداف المؤسسة، أي يجب على القائد أن يوازن ما بين المتغيرين، وأن يشركهم في اتخاذ القرارات سعياً لتحقيق أهداف المؤسسة (</w:t>
      </w:r>
      <w:proofErr w:type="spellStart"/>
      <w:r w:rsidRPr="00D36A46">
        <w:rPr>
          <w:rFonts w:ascii="Sakkal Majalla" w:hAnsi="Sakkal Majalla" w:cs="Sakkal Majalla"/>
          <w:color w:val="000000" w:themeColor="text1"/>
          <w:sz w:val="28"/>
          <w:szCs w:val="28"/>
          <w:lang w:bidi="ar-EG"/>
        </w:rPr>
        <w:t>Muharma</w:t>
      </w:r>
      <w:proofErr w:type="spellEnd"/>
      <w:r w:rsidRPr="00D36A46">
        <w:rPr>
          <w:rFonts w:ascii="Sakkal Majalla" w:hAnsi="Sakkal Majalla" w:cs="Sakkal Majalla"/>
          <w:color w:val="000000" w:themeColor="text1"/>
          <w:sz w:val="28"/>
          <w:szCs w:val="28"/>
          <w:lang w:bidi="ar-EG"/>
        </w:rPr>
        <w:t>, 2021</w:t>
      </w:r>
      <w:r w:rsidRPr="00D36A46">
        <w:rPr>
          <w:rFonts w:ascii="Sakkal Majalla" w:hAnsi="Sakkal Majalla" w:cs="Sakkal Majalla"/>
          <w:color w:val="000000" w:themeColor="text1"/>
          <w:sz w:val="28"/>
          <w:szCs w:val="28"/>
          <w:rtl/>
          <w:lang w:bidi="ar-EG"/>
        </w:rPr>
        <w:t>)</w:t>
      </w:r>
    </w:p>
    <w:p w14:paraId="054A7D03" w14:textId="77777777" w:rsidR="003077E2" w:rsidRDefault="003077E2">
      <w:pPr>
        <w:spacing w:line="278" w:lineRule="auto"/>
        <w:rPr>
          <w:rFonts w:ascii="Sakkal Majalla" w:eastAsiaTheme="minorHAnsi"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2D649BBC" w14:textId="31578307" w:rsidR="002B6B92" w:rsidRPr="00D36A46" w:rsidRDefault="002B6B92" w:rsidP="00801F84">
      <w:pPr>
        <w:pStyle w:val="a7"/>
        <w:numPr>
          <w:ilvl w:val="0"/>
          <w:numId w:val="20"/>
        </w:numPr>
        <w:bidi/>
        <w:spacing w:before="100" w:beforeAutospacing="1" w:after="100" w:afterAutospacing="1" w:line="360" w:lineRule="auto"/>
        <w:ind w:left="473"/>
        <w:contextualSpacing w:val="0"/>
        <w:rPr>
          <w:rFonts w:ascii="Sakkal Majalla" w:hAnsi="Sakkal Majalla" w:cs="Sakkal Majalla"/>
          <w:b/>
          <w:bCs/>
          <w:color w:val="000000" w:themeColor="text1"/>
          <w:sz w:val="28"/>
          <w:szCs w:val="28"/>
          <w:rtl/>
          <w:lang w:bidi="ar-EG"/>
        </w:rPr>
      </w:pPr>
      <w:r w:rsidRPr="00D36A46">
        <w:rPr>
          <w:rFonts w:ascii="Sakkal Majalla" w:hAnsi="Sakkal Majalla" w:cs="Sakkal Majalla"/>
          <w:b/>
          <w:bCs/>
          <w:color w:val="000000" w:themeColor="text1"/>
          <w:sz w:val="28"/>
          <w:szCs w:val="28"/>
          <w:rtl/>
          <w:lang w:bidi="ar-EG"/>
        </w:rPr>
        <w:lastRenderedPageBreak/>
        <w:t xml:space="preserve">نظرية الأبعاد الثلاثية </w:t>
      </w:r>
      <w:proofErr w:type="gramStart"/>
      <w:r w:rsidRPr="00D36A46">
        <w:rPr>
          <w:rFonts w:ascii="Sakkal Majalla" w:hAnsi="Sakkal Majalla" w:cs="Sakkal Majalla"/>
          <w:b/>
          <w:bCs/>
          <w:color w:val="000000" w:themeColor="text1"/>
          <w:sz w:val="28"/>
          <w:szCs w:val="28"/>
          <w:rtl/>
          <w:lang w:bidi="ar-EG"/>
        </w:rPr>
        <w:t xml:space="preserve">للقيادة( </w:t>
      </w:r>
      <w:r w:rsidRPr="00D36A46">
        <w:rPr>
          <w:rFonts w:ascii="Sakkal Majalla" w:hAnsi="Sakkal Majalla" w:cs="Sakkal Majalla"/>
          <w:b/>
          <w:bCs/>
          <w:color w:val="000000" w:themeColor="text1"/>
          <w:sz w:val="28"/>
          <w:szCs w:val="28"/>
          <w:lang w:bidi="ar-EG"/>
        </w:rPr>
        <w:t>theory</w:t>
      </w:r>
      <w:proofErr w:type="gramEnd"/>
      <w:r w:rsidRPr="00D36A46">
        <w:rPr>
          <w:rFonts w:ascii="Sakkal Majalla" w:hAnsi="Sakkal Majalla" w:cs="Sakkal Majalla"/>
          <w:b/>
          <w:bCs/>
          <w:color w:val="000000" w:themeColor="text1"/>
          <w:sz w:val="28"/>
          <w:szCs w:val="28"/>
          <w:lang w:bidi="ar-EG"/>
        </w:rPr>
        <w:t xml:space="preserve"> of leadership</w:t>
      </w:r>
      <w:r w:rsidRPr="00D36A46">
        <w:rPr>
          <w:rFonts w:ascii="Sakkal Majalla" w:hAnsi="Sakkal Majalla" w:cs="Sakkal Majalla"/>
          <w:b/>
          <w:bCs/>
          <w:color w:val="000000" w:themeColor="text1"/>
          <w:sz w:val="28"/>
          <w:szCs w:val="28"/>
          <w:rtl/>
          <w:lang w:bidi="ar-EG"/>
        </w:rPr>
        <w:t xml:space="preserve"> </w:t>
      </w:r>
      <w:r w:rsidRPr="00D36A46">
        <w:rPr>
          <w:rFonts w:ascii="Sakkal Majalla" w:hAnsi="Sakkal Majalla" w:cs="Sakkal Majalla"/>
          <w:b/>
          <w:bCs/>
          <w:color w:val="000000" w:themeColor="text1"/>
          <w:sz w:val="28"/>
          <w:szCs w:val="28"/>
          <w:lang w:bidi="ar-EG"/>
        </w:rPr>
        <w:t>(3d_</w:t>
      </w:r>
    </w:p>
    <w:p w14:paraId="07B7446E"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طور هذه النظرية ريدن (</w:t>
      </w:r>
      <w:r w:rsidRPr="00D36A46">
        <w:rPr>
          <w:rFonts w:ascii="Sakkal Majalla" w:hAnsi="Sakkal Majalla" w:cs="Sakkal Majalla"/>
          <w:color w:val="000000" w:themeColor="text1"/>
          <w:sz w:val="28"/>
          <w:szCs w:val="28"/>
          <w:lang w:bidi="ar-EG"/>
        </w:rPr>
        <w:t>Redden</w:t>
      </w:r>
      <w:r w:rsidRPr="00D36A46">
        <w:rPr>
          <w:rFonts w:ascii="Sakkal Majalla" w:hAnsi="Sakkal Majalla" w:cs="Sakkal Majalla"/>
          <w:color w:val="000000" w:themeColor="text1"/>
          <w:sz w:val="28"/>
          <w:szCs w:val="28"/>
          <w:rtl/>
          <w:lang w:bidi="ar-EG"/>
        </w:rPr>
        <w:t xml:space="preserve">) من خلال إضافة بعد ثالث للأبعاد الواردة في نظرية </w:t>
      </w:r>
      <w:proofErr w:type="spellStart"/>
      <w:r w:rsidRPr="00D36A46">
        <w:rPr>
          <w:rFonts w:ascii="Sakkal Majalla" w:hAnsi="Sakkal Majalla" w:cs="Sakkal Majalla"/>
          <w:color w:val="000000" w:themeColor="text1"/>
          <w:sz w:val="28"/>
          <w:szCs w:val="28"/>
          <w:rtl/>
          <w:lang w:bidi="ar-EG"/>
        </w:rPr>
        <w:t>هالبن</w:t>
      </w:r>
      <w:proofErr w:type="spellEnd"/>
      <w:r w:rsidRPr="00D36A46">
        <w:rPr>
          <w:rFonts w:ascii="Sakkal Majalla" w:hAnsi="Sakkal Majalla" w:cs="Sakkal Majalla"/>
          <w:color w:val="000000" w:themeColor="text1"/>
          <w:sz w:val="28"/>
          <w:szCs w:val="28"/>
          <w:rtl/>
          <w:lang w:bidi="ar-EG"/>
        </w:rPr>
        <w:t xml:space="preserve"> وهي </w:t>
      </w:r>
      <w:proofErr w:type="gramStart"/>
      <w:r w:rsidRPr="00D36A46">
        <w:rPr>
          <w:rFonts w:ascii="Sakkal Majalla" w:hAnsi="Sakkal Majalla" w:cs="Sakkal Majalla"/>
          <w:color w:val="000000" w:themeColor="text1"/>
          <w:sz w:val="28"/>
          <w:szCs w:val="28"/>
          <w:rtl/>
          <w:lang w:bidi="ar-EG"/>
        </w:rPr>
        <w:t>( بعد</w:t>
      </w:r>
      <w:proofErr w:type="gramEnd"/>
      <w:r w:rsidRPr="00D36A46">
        <w:rPr>
          <w:rFonts w:ascii="Sakkal Majalla" w:hAnsi="Sakkal Majalla" w:cs="Sakkal Majalla"/>
          <w:color w:val="000000" w:themeColor="text1"/>
          <w:sz w:val="28"/>
          <w:szCs w:val="28"/>
          <w:rtl/>
          <w:lang w:bidi="ar-EG"/>
        </w:rPr>
        <w:t xml:space="preserve"> مراعاة مشاعر العاملين، وبعد تحديد المهام، حيث أضاف بعد الفاعلية ويشير إلى حجم ما ينجزه القائد من أهداف مطلوب منه تحقيقها، باعتبار أن الأهداف، ومدى ما يتحقق منها تعد أفضل معيار للفاعلية .(جاسم، 2021)</w:t>
      </w:r>
    </w:p>
    <w:p w14:paraId="1CC8EE3B" w14:textId="77777777" w:rsidR="002B6B92" w:rsidRPr="00D36A46" w:rsidRDefault="002B6B92" w:rsidP="00801F84">
      <w:pPr>
        <w:pStyle w:val="a7"/>
        <w:numPr>
          <w:ilvl w:val="0"/>
          <w:numId w:val="20"/>
        </w:numPr>
        <w:bidi/>
        <w:spacing w:before="100" w:beforeAutospacing="1" w:after="100" w:afterAutospacing="1" w:line="360" w:lineRule="auto"/>
        <w:ind w:left="473"/>
        <w:contextualSpacing w:val="0"/>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 xml:space="preserve">نظرية </w:t>
      </w:r>
      <w:proofErr w:type="spellStart"/>
      <w:r w:rsidRPr="00D36A46">
        <w:rPr>
          <w:rFonts w:ascii="Sakkal Majalla" w:hAnsi="Sakkal Majalla" w:cs="Sakkal Majalla"/>
          <w:b/>
          <w:bCs/>
          <w:color w:val="000000" w:themeColor="text1"/>
          <w:sz w:val="28"/>
          <w:szCs w:val="28"/>
          <w:rtl/>
          <w:lang w:bidi="ar-EG"/>
        </w:rPr>
        <w:t>ليكرت</w:t>
      </w:r>
      <w:proofErr w:type="spellEnd"/>
      <w:r w:rsidRPr="00D36A46">
        <w:rPr>
          <w:rFonts w:ascii="Sakkal Majalla" w:hAnsi="Sakkal Majalla" w:cs="Sakkal Majalla"/>
          <w:b/>
          <w:bCs/>
          <w:color w:val="000000" w:themeColor="text1"/>
          <w:sz w:val="28"/>
          <w:szCs w:val="28"/>
          <w:rtl/>
          <w:lang w:bidi="ar-EG"/>
        </w:rPr>
        <w:t xml:space="preserve"> في القيادة (</w:t>
      </w:r>
      <w:r w:rsidRPr="00D36A46">
        <w:rPr>
          <w:rFonts w:ascii="Sakkal Majalla" w:hAnsi="Sakkal Majalla" w:cs="Sakkal Majalla"/>
          <w:b/>
          <w:bCs/>
          <w:color w:val="000000" w:themeColor="text1"/>
          <w:sz w:val="28"/>
          <w:szCs w:val="28"/>
          <w:lang w:bidi="ar-EG"/>
        </w:rPr>
        <w:t>Likert Theory</w:t>
      </w:r>
      <w:r w:rsidRPr="00D36A46">
        <w:rPr>
          <w:rFonts w:ascii="Sakkal Majalla" w:hAnsi="Sakkal Majalla" w:cs="Sakkal Majalla"/>
          <w:b/>
          <w:bCs/>
          <w:color w:val="000000" w:themeColor="text1"/>
          <w:sz w:val="28"/>
          <w:szCs w:val="28"/>
          <w:rtl/>
          <w:lang w:bidi="ar-EG"/>
        </w:rPr>
        <w:t>)</w:t>
      </w:r>
    </w:p>
    <w:p w14:paraId="6367FEBC"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وقد طور هذا النموذج </w:t>
      </w:r>
      <w:proofErr w:type="spellStart"/>
      <w:r w:rsidRPr="00D36A46">
        <w:rPr>
          <w:rFonts w:ascii="Sakkal Majalla" w:hAnsi="Sakkal Majalla" w:cs="Sakkal Majalla"/>
          <w:color w:val="000000" w:themeColor="text1"/>
          <w:sz w:val="28"/>
          <w:szCs w:val="28"/>
          <w:rtl/>
          <w:lang w:bidi="ar-EG"/>
        </w:rPr>
        <w:t>ليكرت</w:t>
      </w:r>
      <w:proofErr w:type="spellEnd"/>
      <w:r w:rsidRPr="00D36A46">
        <w:rPr>
          <w:rFonts w:ascii="Sakkal Majalla" w:hAnsi="Sakkal Majalla" w:cs="Sakkal Majalla"/>
          <w:color w:val="000000" w:themeColor="text1"/>
          <w:sz w:val="28"/>
          <w:szCs w:val="28"/>
          <w:rtl/>
          <w:lang w:bidi="ar-EG"/>
        </w:rPr>
        <w:t xml:space="preserve"> من خلال الدراسات التي أنجزت بمركز البحوث في جامعة </w:t>
      </w:r>
      <w:proofErr w:type="spellStart"/>
      <w:r w:rsidRPr="00D36A46">
        <w:rPr>
          <w:rFonts w:ascii="Sakkal Majalla" w:hAnsi="Sakkal Majalla" w:cs="Sakkal Majalla"/>
          <w:color w:val="000000" w:themeColor="text1"/>
          <w:sz w:val="28"/>
          <w:szCs w:val="28"/>
          <w:rtl/>
          <w:lang w:bidi="ar-EG"/>
        </w:rPr>
        <w:t>ميتشيغان</w:t>
      </w:r>
      <w:proofErr w:type="spellEnd"/>
      <w:r w:rsidRPr="00D36A46">
        <w:rPr>
          <w:rFonts w:ascii="Sakkal Majalla" w:hAnsi="Sakkal Majalla" w:cs="Sakkal Majalla"/>
          <w:color w:val="000000" w:themeColor="text1"/>
          <w:sz w:val="28"/>
          <w:szCs w:val="28"/>
          <w:rtl/>
          <w:lang w:bidi="ar-EG"/>
        </w:rPr>
        <w:t xml:space="preserve"> الأمريكية التي ركزت على العلاقات الإنسانية في الإدارة، والتي بينت طبيعة العلاقة المتفاعلة بين القائد، وأعضاء المجموعة، وأثر هذا التفاعل في دافعية الفرد، وزيادة </w:t>
      </w:r>
      <w:proofErr w:type="gramStart"/>
      <w:r w:rsidRPr="00D36A46">
        <w:rPr>
          <w:rFonts w:ascii="Sakkal Majalla" w:hAnsi="Sakkal Majalla" w:cs="Sakkal Majalla"/>
          <w:color w:val="000000" w:themeColor="text1"/>
          <w:sz w:val="28"/>
          <w:szCs w:val="28"/>
          <w:rtl/>
          <w:lang w:bidi="ar-EG"/>
        </w:rPr>
        <w:t>الإنتاج .</w:t>
      </w:r>
      <w:proofErr w:type="gramEnd"/>
    </w:p>
    <w:p w14:paraId="27A46012"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ويعتبر </w:t>
      </w:r>
      <w:proofErr w:type="spellStart"/>
      <w:r w:rsidRPr="00D36A46">
        <w:rPr>
          <w:rFonts w:ascii="Sakkal Majalla" w:hAnsi="Sakkal Majalla" w:cs="Sakkal Majalla"/>
          <w:color w:val="000000" w:themeColor="text1"/>
          <w:sz w:val="28"/>
          <w:szCs w:val="28"/>
          <w:rtl/>
          <w:lang w:bidi="ar-EG"/>
        </w:rPr>
        <w:t>ليكرت</w:t>
      </w:r>
      <w:proofErr w:type="spellEnd"/>
      <w:r w:rsidRPr="00D36A46">
        <w:rPr>
          <w:rFonts w:ascii="Sakkal Majalla" w:hAnsi="Sakkal Majalla" w:cs="Sakkal Majalla"/>
          <w:color w:val="000000" w:themeColor="text1"/>
          <w:sz w:val="28"/>
          <w:szCs w:val="28"/>
          <w:rtl/>
          <w:lang w:bidi="ar-EG"/>
        </w:rPr>
        <w:t xml:space="preserve"> أن فاعلية الشركات تعتمد بشكل رئيس على الأسلوب الذي يتبعه الإداريون في قيادة مرؤوسيهم، ويتسم النموذج الذي وضعه بتحديد أربعة أنماط من السلوك القيادي في المنظمة، وهي:</w:t>
      </w:r>
    </w:p>
    <w:p w14:paraId="680649FC" w14:textId="77777777" w:rsidR="002B6B92" w:rsidRPr="00D36A46" w:rsidRDefault="002B6B92" w:rsidP="00801F84">
      <w:pPr>
        <w:pStyle w:val="a7"/>
        <w:numPr>
          <w:ilvl w:val="0"/>
          <w:numId w:val="20"/>
        </w:numPr>
        <w:bidi/>
        <w:spacing w:before="100" w:beforeAutospacing="1" w:after="100" w:afterAutospacing="1" w:line="360" w:lineRule="auto"/>
        <w:ind w:left="473"/>
        <w:contextualSpacing w:val="0"/>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الأسلوب التسلطي - الاستغلالي (</w:t>
      </w:r>
      <w:r w:rsidRPr="00D36A46">
        <w:rPr>
          <w:rFonts w:ascii="Sakkal Majalla" w:hAnsi="Sakkal Majalla" w:cs="Sakkal Majalla"/>
          <w:b/>
          <w:bCs/>
          <w:color w:val="000000" w:themeColor="text1"/>
          <w:sz w:val="28"/>
          <w:szCs w:val="28"/>
          <w:lang w:bidi="ar-EG"/>
        </w:rPr>
        <w:t>Exploitive Authoritative</w:t>
      </w:r>
      <w:r w:rsidRPr="00D36A46">
        <w:rPr>
          <w:rFonts w:ascii="Sakkal Majalla" w:hAnsi="Sakkal Majalla" w:cs="Sakkal Majalla"/>
          <w:b/>
          <w:bCs/>
          <w:color w:val="000000" w:themeColor="text1"/>
          <w:sz w:val="28"/>
          <w:szCs w:val="28"/>
          <w:rtl/>
          <w:lang w:bidi="ar-EG"/>
        </w:rPr>
        <w:t>)</w:t>
      </w:r>
    </w:p>
    <w:p w14:paraId="54513245"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b/>
          <w:bCs/>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القائد في هذا الإطار أو </w:t>
      </w:r>
      <w:proofErr w:type="spellStart"/>
      <w:r w:rsidRPr="00D36A46">
        <w:rPr>
          <w:rFonts w:ascii="Sakkal Majalla" w:hAnsi="Sakkal Majalla" w:cs="Sakkal Majalla"/>
          <w:color w:val="000000" w:themeColor="text1"/>
          <w:sz w:val="28"/>
          <w:szCs w:val="28"/>
          <w:rtl/>
          <w:lang w:bidi="ar-EG"/>
        </w:rPr>
        <w:t>توقراطي</w:t>
      </w:r>
      <w:proofErr w:type="spellEnd"/>
      <w:r w:rsidRPr="00D36A46">
        <w:rPr>
          <w:rFonts w:ascii="Sakkal Majalla" w:hAnsi="Sakkal Majalla" w:cs="Sakkal Majalla"/>
          <w:color w:val="000000" w:themeColor="text1"/>
          <w:sz w:val="28"/>
          <w:szCs w:val="28"/>
          <w:rtl/>
          <w:lang w:bidi="ar-EG"/>
        </w:rPr>
        <w:t xml:space="preserve"> للغاية، ويقود بالسلطة الرسمية، ويقوم باتخاذ القرارات التي ينبغي على المرؤوسين تنفيذها، وما على المرؤوسين إلا الطاعة، والتنفيذ، فهو يركز على الإنجاز، ولا يظهر ثقة بمرؤوسيه، ويأخذ بأسلوب الاتصال الهابط، ويلجأ إلى التهديد، والعقاب، وقليل من التقدير، أو الثناء (مرزوق، </w:t>
      </w:r>
      <w:r w:rsidRPr="00D36A46">
        <w:rPr>
          <w:rFonts w:ascii="Sakkal Majalla" w:hAnsi="Sakkal Majalla" w:cs="Sakkal Majalla"/>
          <w:b/>
          <w:bCs/>
          <w:color w:val="000000" w:themeColor="text1"/>
          <w:sz w:val="28"/>
          <w:szCs w:val="28"/>
          <w:rtl/>
          <w:lang w:bidi="ar-EG"/>
        </w:rPr>
        <w:t>2019)</w:t>
      </w:r>
    </w:p>
    <w:p w14:paraId="4A026638" w14:textId="15AA8AEC" w:rsidR="002B6B92" w:rsidRPr="00D36A46" w:rsidRDefault="002B6B92" w:rsidP="003077E2">
      <w:pPr>
        <w:pStyle w:val="a7"/>
        <w:numPr>
          <w:ilvl w:val="0"/>
          <w:numId w:val="20"/>
        </w:numPr>
        <w:bidi/>
        <w:spacing w:before="100" w:beforeAutospacing="1" w:after="0" w:line="360" w:lineRule="auto"/>
        <w:ind w:left="473"/>
        <w:contextualSpacing w:val="0"/>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 xml:space="preserve">الأسلوب التسلطي </w:t>
      </w:r>
      <w:proofErr w:type="gramStart"/>
      <w:r w:rsidRPr="00D36A46">
        <w:rPr>
          <w:rFonts w:ascii="Sakkal Majalla" w:hAnsi="Sakkal Majalla" w:cs="Sakkal Majalla"/>
          <w:b/>
          <w:bCs/>
          <w:color w:val="000000" w:themeColor="text1"/>
          <w:sz w:val="28"/>
          <w:szCs w:val="28"/>
          <w:rtl/>
          <w:lang w:bidi="ar-EG"/>
        </w:rPr>
        <w:t>النفعي(</w:t>
      </w:r>
      <w:proofErr w:type="gramEnd"/>
      <w:r w:rsidRPr="00D36A46">
        <w:rPr>
          <w:rFonts w:ascii="Sakkal Majalla" w:hAnsi="Sakkal Majalla" w:cs="Sakkal Majalla"/>
          <w:b/>
          <w:bCs/>
          <w:color w:val="000000" w:themeColor="text1"/>
          <w:sz w:val="28"/>
          <w:szCs w:val="28"/>
          <w:lang w:bidi="ar-EG"/>
        </w:rPr>
        <w:t>Benevolent Authoritative</w:t>
      </w:r>
      <w:r w:rsidRPr="00D36A46">
        <w:rPr>
          <w:rFonts w:ascii="Sakkal Majalla" w:hAnsi="Sakkal Majalla" w:cs="Sakkal Majalla"/>
          <w:b/>
          <w:bCs/>
          <w:color w:val="000000" w:themeColor="text1"/>
          <w:sz w:val="28"/>
          <w:szCs w:val="28"/>
          <w:rtl/>
          <w:lang w:bidi="ar-EG"/>
        </w:rPr>
        <w:t>)</w:t>
      </w:r>
    </w:p>
    <w:p w14:paraId="5918546C" w14:textId="77777777" w:rsidR="002B6B92" w:rsidRPr="00D36A46" w:rsidRDefault="002B6B92" w:rsidP="003077E2">
      <w:pPr>
        <w:bidi/>
        <w:spacing w:after="100" w:afterAutospacing="1" w:line="360" w:lineRule="auto"/>
        <w:ind w:firstLine="757"/>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 xml:space="preserve">القائد في هذا النموذج يسمح للعاملين المشاركة في اتخاذ القرارات، ولكن تحت رقابته، وتتصاعد ثقته في مرؤوسيه نسبياً، ويسمح القائد بالاتصال الصاعد، ويمنح الثواب، والمكافأة، ولكن من ناحية أخرى يراقب </w:t>
      </w:r>
      <w:r w:rsidRPr="00D36A46">
        <w:rPr>
          <w:rFonts w:ascii="Sakkal Majalla" w:hAnsi="Sakkal Majalla" w:cs="Sakkal Majalla"/>
          <w:color w:val="000000" w:themeColor="text1"/>
          <w:sz w:val="28"/>
          <w:szCs w:val="28"/>
          <w:rtl/>
          <w:lang w:bidi="ar-EG"/>
        </w:rPr>
        <w:lastRenderedPageBreak/>
        <w:t xml:space="preserve">عن كثب، ويلجأ إلى التهديد والعقاب لتحقيق الإنجاز، بالإضافة إلى ذلك فإن المناخ التنظيمي لا يشجع المرؤوسين على التحدث بحرية مع رؤسائهم عن مشاكلهم </w:t>
      </w:r>
      <w:proofErr w:type="gramStart"/>
      <w:r w:rsidRPr="00D36A46">
        <w:rPr>
          <w:rFonts w:ascii="Sakkal Majalla" w:hAnsi="Sakkal Majalla" w:cs="Sakkal Majalla"/>
          <w:color w:val="000000" w:themeColor="text1"/>
          <w:sz w:val="28"/>
          <w:szCs w:val="28"/>
          <w:rtl/>
          <w:lang w:bidi="ar-EG"/>
        </w:rPr>
        <w:t>الزهراني(</w:t>
      </w:r>
      <w:proofErr w:type="gramEnd"/>
      <w:r w:rsidRPr="00D36A46">
        <w:rPr>
          <w:rFonts w:ascii="Sakkal Majalla" w:hAnsi="Sakkal Majalla" w:cs="Sakkal Majalla"/>
          <w:color w:val="000000" w:themeColor="text1"/>
          <w:sz w:val="28"/>
          <w:szCs w:val="28"/>
          <w:lang w:bidi="ar-EG"/>
        </w:rPr>
        <w:t>Arafa, 2020</w:t>
      </w:r>
      <w:r w:rsidRPr="00D36A46">
        <w:rPr>
          <w:rFonts w:ascii="Sakkal Majalla" w:hAnsi="Sakkal Majalla" w:cs="Sakkal Majalla"/>
          <w:color w:val="000000" w:themeColor="text1"/>
          <w:sz w:val="28"/>
          <w:szCs w:val="28"/>
          <w:rtl/>
          <w:lang w:bidi="ar-EG"/>
        </w:rPr>
        <w:t>)</w:t>
      </w:r>
    </w:p>
    <w:p w14:paraId="156BAA86" w14:textId="77777777" w:rsidR="002B6B92" w:rsidRPr="00D36A46" w:rsidRDefault="002B6B92" w:rsidP="00801F84">
      <w:pPr>
        <w:pStyle w:val="a7"/>
        <w:numPr>
          <w:ilvl w:val="0"/>
          <w:numId w:val="20"/>
        </w:numPr>
        <w:bidi/>
        <w:spacing w:before="100" w:beforeAutospacing="1" w:after="100" w:afterAutospacing="1" w:line="360" w:lineRule="auto"/>
        <w:ind w:left="332"/>
        <w:contextualSpacing w:val="0"/>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الأسلوب الاستشاري: (</w:t>
      </w:r>
      <w:proofErr w:type="gramStart"/>
      <w:r w:rsidRPr="00D36A46">
        <w:rPr>
          <w:rFonts w:ascii="Sakkal Majalla" w:hAnsi="Sakkal Majalla" w:cs="Sakkal Majalla"/>
          <w:b/>
          <w:bCs/>
          <w:color w:val="000000" w:themeColor="text1"/>
          <w:sz w:val="28"/>
          <w:szCs w:val="28"/>
          <w:lang w:bidi="ar-EG"/>
        </w:rPr>
        <w:t>Consultative</w:t>
      </w:r>
      <w:r w:rsidRPr="00D36A46">
        <w:rPr>
          <w:rFonts w:ascii="Sakkal Majalla" w:hAnsi="Sakkal Majalla" w:cs="Sakkal Majalla"/>
          <w:b/>
          <w:bCs/>
          <w:color w:val="000000" w:themeColor="text1"/>
          <w:sz w:val="28"/>
          <w:szCs w:val="28"/>
          <w:rtl/>
          <w:lang w:bidi="ar-EG"/>
        </w:rPr>
        <w:t xml:space="preserve"> )</w:t>
      </w:r>
      <w:proofErr w:type="gramEnd"/>
    </w:p>
    <w:p w14:paraId="5E7990BF" w14:textId="77777777" w:rsidR="002B6B92" w:rsidRPr="00D36A46" w:rsidRDefault="002B6B92" w:rsidP="00EE1524">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يقوم هذا النمط من القيادة على التشاور مع العاملين في اتخاذ القرارات، ويتخذ القادة القرارات الرئيسة، والمهمة، ويقومون بتفويض الروتينية منها إلى المرؤوسين، وإفساح المجال بإبداء الآراء والمقترحات، وتعزيز الاتصال ذي الاتجاهين هابط، وصاعد، بالإضافة إلى أن هذا النوع من المديرين عادة ما يعتمد على أسلوب الثواب بدلاً من العقاب في تحفيز العاملين على الأداء، أما بالنسبة لنمط العلاقات فإن المرؤوسين عادة ما يشعرون بالحرية الكاملة عند مناقشة شؤون العمل ومشاكله مع الرؤساء، والذين يثقون في قدرة مرؤوسيهم على تحمل مسؤولية أداء مهام العمل</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بكفاءة .(الحازمي، 2024)</w:t>
      </w:r>
    </w:p>
    <w:p w14:paraId="78B2E6D2" w14:textId="77777777" w:rsidR="002B6B92" w:rsidRPr="00D36A46" w:rsidRDefault="002B6B92" w:rsidP="00801F84">
      <w:pPr>
        <w:pStyle w:val="a7"/>
        <w:numPr>
          <w:ilvl w:val="0"/>
          <w:numId w:val="20"/>
        </w:numPr>
        <w:bidi/>
        <w:spacing w:before="100" w:beforeAutospacing="1" w:after="100" w:afterAutospacing="1" w:line="360" w:lineRule="auto"/>
        <w:ind w:left="332"/>
        <w:contextualSpacing w:val="0"/>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 xml:space="preserve">الأسلوب الجماعي </w:t>
      </w:r>
      <w:proofErr w:type="gramStart"/>
      <w:r w:rsidRPr="00D36A46">
        <w:rPr>
          <w:rFonts w:ascii="Sakkal Majalla" w:hAnsi="Sakkal Majalla" w:cs="Sakkal Majalla"/>
          <w:b/>
          <w:bCs/>
          <w:color w:val="000000" w:themeColor="text1"/>
          <w:sz w:val="28"/>
          <w:szCs w:val="28"/>
          <w:rtl/>
          <w:lang w:bidi="ar-EG"/>
        </w:rPr>
        <w:t>المشارك(</w:t>
      </w:r>
      <w:proofErr w:type="gramEnd"/>
      <w:r w:rsidRPr="00D36A46">
        <w:rPr>
          <w:rFonts w:ascii="Sakkal Majalla" w:hAnsi="Sakkal Majalla" w:cs="Sakkal Majalla"/>
          <w:b/>
          <w:bCs/>
          <w:color w:val="000000" w:themeColor="text1"/>
          <w:sz w:val="28"/>
          <w:szCs w:val="28"/>
          <w:lang w:bidi="ar-EG"/>
        </w:rPr>
        <w:t>Participative Group Leaders</w:t>
      </w:r>
      <w:r w:rsidRPr="00D36A46">
        <w:rPr>
          <w:rFonts w:ascii="Sakkal Majalla" w:hAnsi="Sakkal Majalla" w:cs="Sakkal Majalla"/>
          <w:b/>
          <w:bCs/>
          <w:color w:val="000000" w:themeColor="text1"/>
          <w:sz w:val="28"/>
          <w:szCs w:val="28"/>
          <w:rtl/>
          <w:lang w:bidi="ar-EG"/>
        </w:rPr>
        <w:t>)</w:t>
      </w:r>
    </w:p>
    <w:p w14:paraId="024DF4AA" w14:textId="77777777" w:rsidR="002B6B92" w:rsidRPr="00D36A46" w:rsidRDefault="002B6B92" w:rsidP="003077E2">
      <w:pPr>
        <w:bidi/>
        <w:spacing w:before="100" w:beforeAutospacing="1" w:after="0" w:line="360" w:lineRule="auto"/>
        <w:ind w:firstLine="757"/>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 xml:space="preserve">إن نمط الأسلوب الجماعي، أو سيادة روح الفريق يعتبر من الأنماط المفضلة في المنظمات المعاصرة، ويعتبر </w:t>
      </w:r>
      <w:proofErr w:type="spellStart"/>
      <w:r w:rsidRPr="00D36A46">
        <w:rPr>
          <w:rFonts w:ascii="Sakkal Majalla" w:hAnsi="Sakkal Majalla" w:cs="Sakkal Majalla"/>
          <w:color w:val="000000" w:themeColor="text1"/>
          <w:sz w:val="28"/>
          <w:szCs w:val="28"/>
          <w:rtl/>
          <w:lang w:bidi="ar-EG"/>
        </w:rPr>
        <w:t>ليكرت</w:t>
      </w:r>
      <w:proofErr w:type="spellEnd"/>
      <w:r w:rsidRPr="00D36A46">
        <w:rPr>
          <w:rFonts w:ascii="Sakkal Majalla" w:hAnsi="Sakkal Majalla" w:cs="Sakkal Majalla"/>
          <w:color w:val="000000" w:themeColor="text1"/>
          <w:sz w:val="28"/>
          <w:szCs w:val="28"/>
          <w:rtl/>
          <w:lang w:bidi="ar-EG"/>
        </w:rPr>
        <w:t xml:space="preserve"> من مؤيدي هذا الأسلوب، وفيه يبدي القادة ثقة كبيرة بمرؤوسيهم، ويتم التركيز على الهدف الجماعي، وعمل الفريق الواحد، وتشجيع تقديم الأفكار، والمقترحات، والاتصال مع كافة المستويات، ومنح الثواب والمكافأة بناء على تقييم الأداء، والمساهمة مع الجماعة في رسم الأهداف، ويرى </w:t>
      </w:r>
      <w:proofErr w:type="spellStart"/>
      <w:r w:rsidRPr="00D36A46">
        <w:rPr>
          <w:rFonts w:ascii="Sakkal Majalla" w:hAnsi="Sakkal Majalla" w:cs="Sakkal Majalla"/>
          <w:color w:val="000000" w:themeColor="text1"/>
          <w:sz w:val="28"/>
          <w:szCs w:val="28"/>
          <w:rtl/>
          <w:lang w:bidi="ar-EG"/>
        </w:rPr>
        <w:t>ليكرت</w:t>
      </w:r>
      <w:proofErr w:type="spellEnd"/>
      <w:r w:rsidRPr="00D36A46">
        <w:rPr>
          <w:rFonts w:ascii="Sakkal Majalla" w:hAnsi="Sakkal Majalla" w:cs="Sakkal Majalla"/>
          <w:color w:val="000000" w:themeColor="text1"/>
          <w:sz w:val="28"/>
          <w:szCs w:val="28"/>
          <w:rtl/>
          <w:lang w:bidi="ar-EG"/>
        </w:rPr>
        <w:t xml:space="preserve"> أن هذا الأسلوب من أكثر الأساليب التي تتسم منظماتها بتطوير الإنتاجية، وتحسينها، فهو يؤدي إلى تحقيق الهدف، وخلق بيئة تنظيمية صحية، ورفع معنويات الأفراد، وبالتالي تحقيق الرضا الوظيفي لهم، حيث أن النمط الديمقراطي يقوم على الحرية، بينما يقوم النمط الاستشاري على المشاركة في اتخاذ القرارات وزيادة الثقة بالمرؤوسين، أما النمط الأوتوقراطي فهو يضع المرؤوسين تحت الرقابة المحكمة مع إعطائهم القليل من الثقة، والمشاركة والنمط الأوتوقراطي التسلطي عنده مركزية السلطة، والتحكم الدائم في المرؤوسين .(</w:t>
      </w:r>
      <w:proofErr w:type="spellStart"/>
      <w:r w:rsidRPr="00D36A46">
        <w:rPr>
          <w:rFonts w:ascii="Sakkal Majalla" w:hAnsi="Sakkal Majalla" w:cs="Sakkal Majalla"/>
          <w:color w:val="000000" w:themeColor="text1"/>
          <w:sz w:val="28"/>
          <w:szCs w:val="28"/>
          <w:rtl/>
          <w:lang w:bidi="ar-EG"/>
        </w:rPr>
        <w:t>خونده</w:t>
      </w:r>
      <w:proofErr w:type="spellEnd"/>
      <w:r w:rsidRPr="00D36A46">
        <w:rPr>
          <w:rFonts w:ascii="Sakkal Majalla" w:hAnsi="Sakkal Majalla" w:cs="Sakkal Majalla"/>
          <w:color w:val="000000" w:themeColor="text1"/>
          <w:sz w:val="28"/>
          <w:szCs w:val="28"/>
          <w:rtl/>
          <w:lang w:bidi="ar-EG"/>
        </w:rPr>
        <w:t>، 2024)</w:t>
      </w:r>
    </w:p>
    <w:p w14:paraId="56B2E4DC" w14:textId="77777777" w:rsidR="003077E2" w:rsidRPr="003077E2" w:rsidRDefault="003077E2">
      <w:pPr>
        <w:spacing w:line="278" w:lineRule="auto"/>
        <w:rPr>
          <w:rFonts w:ascii="Sakkal Majalla" w:hAnsi="Sakkal Majalla" w:cs="Sakkal Majalla"/>
          <w:b/>
          <w:bCs/>
          <w:color w:val="000000" w:themeColor="text1"/>
          <w:sz w:val="2"/>
          <w:szCs w:val="2"/>
          <w:rtl/>
          <w:lang w:bidi="ar-EG"/>
        </w:rPr>
      </w:pPr>
      <w:bookmarkStart w:id="24" w:name="_Toc192250921"/>
      <w:r w:rsidRPr="003077E2">
        <w:rPr>
          <w:rFonts w:ascii="Sakkal Majalla" w:hAnsi="Sakkal Majalla" w:cs="Sakkal Majalla"/>
          <w:b/>
          <w:bCs/>
          <w:color w:val="000000" w:themeColor="text1"/>
          <w:sz w:val="2"/>
          <w:szCs w:val="2"/>
          <w:rtl/>
          <w:lang w:bidi="ar-EG"/>
        </w:rPr>
        <w:br w:type="page"/>
      </w:r>
    </w:p>
    <w:p w14:paraId="75F3BCAF" w14:textId="01DEAD81" w:rsidR="002B6B92" w:rsidRPr="00D36A46" w:rsidRDefault="00EE1524" w:rsidP="00BC7393">
      <w:pPr>
        <w:bidi/>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r w:rsidRPr="00D36A46">
        <w:rPr>
          <w:rFonts w:ascii="Sakkal Majalla" w:hAnsi="Sakkal Majalla" w:cs="Sakkal Majalla" w:hint="cs"/>
          <w:b/>
          <w:bCs/>
          <w:color w:val="000000" w:themeColor="text1"/>
          <w:sz w:val="36"/>
          <w:szCs w:val="36"/>
          <w:rtl/>
          <w:lang w:bidi="ar-EG"/>
        </w:rPr>
        <w:lastRenderedPageBreak/>
        <w:t xml:space="preserve">المبحث الثاني: </w:t>
      </w:r>
      <w:r w:rsidR="002B6B92" w:rsidRPr="00D36A46">
        <w:rPr>
          <w:rFonts w:ascii="Sakkal Majalla" w:hAnsi="Sakkal Majalla" w:cs="Sakkal Majalla"/>
          <w:b/>
          <w:bCs/>
          <w:color w:val="000000" w:themeColor="text1"/>
          <w:sz w:val="36"/>
          <w:szCs w:val="36"/>
          <w:rtl/>
          <w:lang w:bidi="ar-EG"/>
        </w:rPr>
        <w:t>مفهوم واهمية ومقومات القرارات الادارية</w:t>
      </w:r>
      <w:bookmarkEnd w:id="24"/>
    </w:p>
    <w:p w14:paraId="229A8043" w14:textId="5CD12F83" w:rsidR="002B6B92" w:rsidRPr="00D36A46" w:rsidRDefault="00BC7393" w:rsidP="00BC7393">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5" w:name="_Toc192250922"/>
      <w:r w:rsidRPr="00D36A46">
        <w:rPr>
          <w:rFonts w:ascii="Sakkal Majalla" w:hAnsi="Sakkal Majalla" w:cs="Sakkal Majalla" w:hint="cs"/>
          <w:b/>
          <w:bCs/>
          <w:color w:val="000000" w:themeColor="text1"/>
          <w:sz w:val="32"/>
          <w:szCs w:val="32"/>
          <w:rtl/>
          <w:lang w:bidi="ar-EG"/>
        </w:rPr>
        <w:t xml:space="preserve">1.2.2 </w:t>
      </w:r>
      <w:r w:rsidR="002B6B92" w:rsidRPr="00D36A46">
        <w:rPr>
          <w:rFonts w:ascii="Sakkal Majalla" w:hAnsi="Sakkal Majalla" w:cs="Sakkal Majalla"/>
          <w:b/>
          <w:bCs/>
          <w:color w:val="000000" w:themeColor="text1"/>
          <w:sz w:val="32"/>
          <w:szCs w:val="32"/>
          <w:rtl/>
          <w:lang w:bidi="ar-EG"/>
        </w:rPr>
        <w:t>أولاً: مفهوم القرارات الإدارية</w:t>
      </w:r>
      <w:bookmarkEnd w:id="25"/>
    </w:p>
    <w:p w14:paraId="1C375280" w14:textId="77777777" w:rsidR="002B6B92" w:rsidRPr="00D36A46" w:rsidRDefault="002B6B92" w:rsidP="00BC7393">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حيث وضع علماء الفكر الاداري تعريفات متعددة للقرار الاداري منها:</w:t>
      </w:r>
    </w:p>
    <w:p w14:paraId="1164A8E8"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انه الاختيار الحزر والدقيق لاحد البدائل من بين اثنين أو أكثر من مجمعات البدائل السلوكية وهو الاختيار المدرك بين البدائل بعد القيام بدراسة مستفيضة للنتائج المتوقعة من كل بديل واثرها في تحقيق الاهداف </w:t>
      </w:r>
      <w:proofErr w:type="gramStart"/>
      <w:r w:rsidRPr="00D36A46">
        <w:rPr>
          <w:rFonts w:ascii="Sakkal Majalla" w:hAnsi="Sakkal Majalla" w:cs="Sakkal Majalla"/>
          <w:color w:val="000000" w:themeColor="text1"/>
          <w:sz w:val="28"/>
          <w:szCs w:val="28"/>
          <w:rtl/>
          <w:lang w:bidi="ar-EG"/>
        </w:rPr>
        <w:t>المرغوبة.(</w:t>
      </w:r>
      <w:proofErr w:type="gramEnd"/>
      <w:r w:rsidRPr="00D36A46">
        <w:rPr>
          <w:rFonts w:ascii="Sakkal Majalla" w:hAnsi="Sakkal Majalla" w:cs="Sakkal Majalla"/>
          <w:color w:val="000000" w:themeColor="text1"/>
          <w:sz w:val="28"/>
          <w:szCs w:val="28"/>
          <w:rtl/>
          <w:lang w:bidi="ar-EG"/>
        </w:rPr>
        <w:t>الجلاد، 2021)</w:t>
      </w:r>
    </w:p>
    <w:p w14:paraId="5DB08CCB"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وعرف </w:t>
      </w:r>
      <w:proofErr w:type="spellStart"/>
      <w:r w:rsidRPr="00D36A46">
        <w:rPr>
          <w:rFonts w:ascii="Sakkal Majalla" w:hAnsi="Sakkal Majalla" w:cs="Sakkal Majalla"/>
          <w:color w:val="000000" w:themeColor="text1"/>
          <w:sz w:val="28"/>
          <w:szCs w:val="28"/>
          <w:rtl/>
          <w:lang w:bidi="ar-EG"/>
        </w:rPr>
        <w:t>القراربانه</w:t>
      </w:r>
      <w:proofErr w:type="spellEnd"/>
      <w:r w:rsidRPr="00D36A46">
        <w:rPr>
          <w:rFonts w:ascii="Sakkal Majalla" w:hAnsi="Sakkal Majalla" w:cs="Sakkal Majalla"/>
          <w:color w:val="000000" w:themeColor="text1"/>
          <w:sz w:val="28"/>
          <w:szCs w:val="28"/>
          <w:rtl/>
          <w:lang w:bidi="ar-EG"/>
        </w:rPr>
        <w:t xml:space="preserve"> هو الاجراءات التي يتم من خلالها الاختيار بين البدائل المتاحة </w:t>
      </w:r>
      <w:proofErr w:type="gramStart"/>
      <w:r w:rsidRPr="00D36A46">
        <w:rPr>
          <w:rFonts w:ascii="Sakkal Majalla" w:hAnsi="Sakkal Majalla" w:cs="Sakkal Majalla"/>
          <w:color w:val="000000" w:themeColor="text1"/>
          <w:sz w:val="28"/>
          <w:szCs w:val="28"/>
          <w:rtl/>
          <w:lang w:bidi="ar-EG"/>
        </w:rPr>
        <w:t>للمنشاة.(</w:t>
      </w:r>
      <w:proofErr w:type="spellStart"/>
      <w:proofErr w:type="gramEnd"/>
      <w:r w:rsidRPr="00D36A46">
        <w:rPr>
          <w:rFonts w:ascii="Sakkal Majalla" w:hAnsi="Sakkal Majalla" w:cs="Sakkal Majalla"/>
          <w:color w:val="000000" w:themeColor="text1"/>
          <w:sz w:val="28"/>
          <w:szCs w:val="28"/>
          <w:lang w:bidi="ar-EG"/>
        </w:rPr>
        <w:t>Boulkroune</w:t>
      </w:r>
      <w:proofErr w:type="spellEnd"/>
      <w:r w:rsidRPr="00D36A46">
        <w:rPr>
          <w:rFonts w:ascii="Sakkal Majalla" w:hAnsi="Sakkal Majalla" w:cs="Sakkal Majalla"/>
          <w:color w:val="000000" w:themeColor="text1"/>
          <w:sz w:val="28"/>
          <w:szCs w:val="28"/>
          <w:lang w:bidi="ar-EG"/>
        </w:rPr>
        <w:t>, 2021</w:t>
      </w:r>
      <w:r w:rsidRPr="00D36A46">
        <w:rPr>
          <w:rFonts w:ascii="Sakkal Majalla" w:hAnsi="Sakkal Majalla" w:cs="Sakkal Majalla"/>
          <w:color w:val="000000" w:themeColor="text1"/>
          <w:sz w:val="28"/>
          <w:szCs w:val="28"/>
          <w:rtl/>
          <w:lang w:bidi="ar-EG"/>
        </w:rPr>
        <w:t>)</w:t>
      </w:r>
    </w:p>
    <w:p w14:paraId="591630A5"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وإن أساس أي عمل إداري هو اتخاذ القرارات وحتى يؤدي الإداري عمله يحتاج إلي أن يفهم كيف يقوم هو ومن يعمل معه باتخاذ القرارات في ضوء المعارف والمعلومات المتاحة </w:t>
      </w:r>
      <w:proofErr w:type="gramStart"/>
      <w:r w:rsidRPr="00D36A46">
        <w:rPr>
          <w:rFonts w:ascii="Sakkal Majalla" w:hAnsi="Sakkal Majalla" w:cs="Sakkal Majalla"/>
          <w:color w:val="000000" w:themeColor="text1"/>
          <w:sz w:val="28"/>
          <w:szCs w:val="28"/>
          <w:rtl/>
          <w:lang w:bidi="ar-EG"/>
        </w:rPr>
        <w:t>لهم .</w:t>
      </w:r>
      <w:proofErr w:type="gramEnd"/>
      <w:r w:rsidRPr="00D36A46">
        <w:rPr>
          <w:rFonts w:ascii="Sakkal Majalla" w:hAnsi="Sakkal Majalla" w:cs="Sakkal Majalla"/>
          <w:color w:val="000000" w:themeColor="text1"/>
          <w:sz w:val="28"/>
          <w:szCs w:val="28"/>
          <w:rtl/>
          <w:lang w:bidi="ar-EG"/>
        </w:rPr>
        <w:t>(</w:t>
      </w:r>
      <w:proofErr w:type="spellStart"/>
      <w:r w:rsidRPr="00D36A46">
        <w:rPr>
          <w:rFonts w:ascii="Sakkal Majalla" w:hAnsi="Sakkal Majalla" w:cs="Sakkal Majalla"/>
          <w:color w:val="000000" w:themeColor="text1"/>
          <w:sz w:val="28"/>
          <w:szCs w:val="28"/>
          <w:lang w:bidi="ar-EG"/>
        </w:rPr>
        <w:t>Yousfi</w:t>
      </w:r>
      <w:proofErr w:type="spellEnd"/>
      <w:r w:rsidRPr="00D36A46">
        <w:rPr>
          <w:rFonts w:ascii="Sakkal Majalla" w:hAnsi="Sakkal Majalla" w:cs="Sakkal Majalla"/>
          <w:color w:val="000000" w:themeColor="text1"/>
          <w:sz w:val="28"/>
          <w:szCs w:val="28"/>
          <w:lang w:bidi="ar-EG"/>
        </w:rPr>
        <w:t>, 2022</w:t>
      </w:r>
      <w:r w:rsidRPr="00D36A46">
        <w:rPr>
          <w:rFonts w:ascii="Sakkal Majalla" w:hAnsi="Sakkal Majalla" w:cs="Sakkal Majalla"/>
          <w:color w:val="000000" w:themeColor="text1"/>
          <w:sz w:val="28"/>
          <w:szCs w:val="28"/>
          <w:rtl/>
          <w:lang w:bidi="ar-EG"/>
        </w:rPr>
        <w:t>)</w:t>
      </w:r>
    </w:p>
    <w:p w14:paraId="43550F2B"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وايضا عرفت بأنها تعني تحليل وتقييم كافة المتغيرات المشتركة التي تخضع للقياس العلمي من خلال المعادلات والنظريات العلمية والاساليب الكمية والاحصائية بغرض الوصول الي حل أو نتيجة لغرض الخروج بالتوصيات والاستنتاجات لتطبيق هذه </w:t>
      </w:r>
      <w:proofErr w:type="gramStart"/>
      <w:r w:rsidRPr="00D36A46">
        <w:rPr>
          <w:rFonts w:ascii="Sakkal Majalla" w:hAnsi="Sakkal Majalla" w:cs="Sakkal Majalla"/>
          <w:color w:val="000000" w:themeColor="text1"/>
          <w:sz w:val="28"/>
          <w:szCs w:val="28"/>
          <w:rtl/>
          <w:lang w:bidi="ar-EG"/>
        </w:rPr>
        <w:t>الحلول.(</w:t>
      </w:r>
      <w:proofErr w:type="gramEnd"/>
      <w:r w:rsidRPr="00D36A46">
        <w:rPr>
          <w:rFonts w:ascii="Sakkal Majalla" w:hAnsi="Sakkal Majalla" w:cs="Sakkal Majalla"/>
          <w:color w:val="000000" w:themeColor="text1"/>
          <w:sz w:val="28"/>
          <w:szCs w:val="28"/>
          <w:rtl/>
          <w:lang w:bidi="ar-EG"/>
        </w:rPr>
        <w:t>قوار، 2022)</w:t>
      </w:r>
    </w:p>
    <w:p w14:paraId="3133CDAC"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اذ ان عملية اتخاذ القرارات هي اختيار بديل بين البدائل بعد دراسة موسعة وتحليل الجوانب المشكلة موضوع القرار أو هي وظيفة مهمة في الادارة لان نجاح أي عملية ادارية ترتبط باتخاذ القرار </w:t>
      </w:r>
      <w:proofErr w:type="gramStart"/>
      <w:r w:rsidRPr="00D36A46">
        <w:rPr>
          <w:rFonts w:ascii="Sakkal Majalla" w:hAnsi="Sakkal Majalla" w:cs="Sakkal Majalla"/>
          <w:color w:val="000000" w:themeColor="text1"/>
          <w:sz w:val="28"/>
          <w:szCs w:val="28"/>
          <w:rtl/>
          <w:lang w:bidi="ar-EG"/>
        </w:rPr>
        <w:t>الصحيح .</w:t>
      </w:r>
      <w:proofErr w:type="gramEnd"/>
      <w:r w:rsidRPr="00D36A46">
        <w:rPr>
          <w:rFonts w:ascii="Sakkal Majalla" w:hAnsi="Sakkal Majalla" w:cs="Sakkal Majalla"/>
          <w:color w:val="000000" w:themeColor="text1"/>
          <w:sz w:val="28"/>
          <w:szCs w:val="28"/>
          <w:rtl/>
          <w:lang w:bidi="ar-EG"/>
        </w:rPr>
        <w:t>(</w:t>
      </w:r>
      <w:proofErr w:type="spellStart"/>
      <w:r w:rsidRPr="00D36A46">
        <w:rPr>
          <w:rFonts w:ascii="Sakkal Majalla" w:hAnsi="Sakkal Majalla" w:cs="Sakkal Majalla"/>
          <w:color w:val="000000" w:themeColor="text1"/>
          <w:sz w:val="28"/>
          <w:szCs w:val="28"/>
          <w:rtl/>
          <w:lang w:bidi="ar-EG"/>
        </w:rPr>
        <w:t>العثامنة</w:t>
      </w:r>
      <w:proofErr w:type="spellEnd"/>
      <w:r w:rsidRPr="00D36A46">
        <w:rPr>
          <w:rFonts w:ascii="Sakkal Majalla" w:hAnsi="Sakkal Majalla" w:cs="Sakkal Majalla"/>
          <w:color w:val="000000" w:themeColor="text1"/>
          <w:sz w:val="28"/>
          <w:szCs w:val="28"/>
          <w:rtl/>
          <w:lang w:bidi="ar-EG"/>
        </w:rPr>
        <w:t>، 2022)</w:t>
      </w:r>
    </w:p>
    <w:p w14:paraId="2B660C4A" w14:textId="77777777" w:rsidR="002B6B92" w:rsidRPr="00D36A46" w:rsidRDefault="002B6B92" w:rsidP="00BC7393">
      <w:pPr>
        <w:bidi/>
        <w:spacing w:before="100" w:beforeAutospacing="1" w:after="100" w:afterAutospacing="1" w:line="360" w:lineRule="auto"/>
        <w:ind w:firstLine="757"/>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 xml:space="preserve">ويعرف كذلك بأنه اختيار انسب وليس أمثل البدائل المتاحة امام متخذ القرار </w:t>
      </w:r>
      <w:proofErr w:type="spellStart"/>
      <w:r w:rsidRPr="00D36A46">
        <w:rPr>
          <w:rFonts w:ascii="Sakkal Majalla" w:hAnsi="Sakkal Majalla" w:cs="Sakkal Majalla"/>
          <w:color w:val="000000" w:themeColor="text1"/>
          <w:sz w:val="28"/>
          <w:szCs w:val="28"/>
          <w:rtl/>
          <w:lang w:bidi="ar-EG"/>
        </w:rPr>
        <w:t>لانجاز</w:t>
      </w:r>
      <w:proofErr w:type="spellEnd"/>
      <w:r w:rsidRPr="00D36A46">
        <w:rPr>
          <w:rFonts w:ascii="Sakkal Majalla" w:hAnsi="Sakkal Majalla" w:cs="Sakkal Majalla"/>
          <w:color w:val="000000" w:themeColor="text1"/>
          <w:sz w:val="28"/>
          <w:szCs w:val="28"/>
          <w:rtl/>
          <w:lang w:bidi="ar-EG"/>
        </w:rPr>
        <w:t xml:space="preserve"> الهدف أو الاهداف الموجودة أو حل المشاكلة التي تنتظر الحل الأمثل</w:t>
      </w:r>
    </w:p>
    <w:p w14:paraId="04F22D55" w14:textId="77777777" w:rsidR="002B6B92" w:rsidRPr="00D36A46" w:rsidRDefault="002B6B92" w:rsidP="00BC7393">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lastRenderedPageBreak/>
        <w:t xml:space="preserve">ويعرف القرار بأنه سلوك وداعي ومنطقي ذو طابع اجتماعي يمثل لبديل الذي تم اختياره بين عدة بدال وحلول ممكنة ومتاحة لحل المشكلة وبعد هذا البديل الأكثر كفاءة وفعالية بين البدائل المتاحة </w:t>
      </w:r>
      <w:proofErr w:type="gramStart"/>
      <w:r w:rsidRPr="00D36A46">
        <w:rPr>
          <w:rFonts w:ascii="Sakkal Majalla" w:hAnsi="Sakkal Majalla" w:cs="Sakkal Majalla"/>
          <w:color w:val="000000" w:themeColor="text1"/>
          <w:sz w:val="28"/>
          <w:szCs w:val="28"/>
          <w:rtl/>
          <w:lang w:bidi="ar-EG"/>
        </w:rPr>
        <w:t>للقرار.(</w:t>
      </w:r>
      <w:proofErr w:type="gramEnd"/>
      <w:r w:rsidRPr="00D36A46">
        <w:rPr>
          <w:rFonts w:ascii="Sakkal Majalla" w:hAnsi="Sakkal Majalla" w:cs="Sakkal Majalla"/>
          <w:color w:val="000000" w:themeColor="text1"/>
          <w:sz w:val="28"/>
          <w:szCs w:val="28"/>
          <w:rtl/>
          <w:lang w:bidi="ar-EG"/>
        </w:rPr>
        <w:t>عبد الحكيم، 2022)</w:t>
      </w:r>
    </w:p>
    <w:p w14:paraId="59C1BD11"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فالقرار الاداري يقوم علي عملية المفاضلة ويشكل واعي ومدرك بين مجموعة بدائل أو حلول متاحة للمتخذ القرار للاختيار واحد منها باعتباره انسب وسيلة لتحقيق الأهداف التي يتبعها متخذ </w:t>
      </w:r>
      <w:proofErr w:type="gramStart"/>
      <w:r w:rsidRPr="00D36A46">
        <w:rPr>
          <w:rFonts w:ascii="Sakkal Majalla" w:hAnsi="Sakkal Majalla" w:cs="Sakkal Majalla"/>
          <w:color w:val="000000" w:themeColor="text1"/>
          <w:sz w:val="28"/>
          <w:szCs w:val="28"/>
          <w:rtl/>
          <w:lang w:bidi="ar-EG"/>
        </w:rPr>
        <w:t>القرار .</w:t>
      </w:r>
      <w:proofErr w:type="gramEnd"/>
      <w:r w:rsidRPr="00D36A46">
        <w:rPr>
          <w:rFonts w:ascii="Sakkal Majalla" w:hAnsi="Sakkal Majalla" w:cs="Sakkal Majalla"/>
          <w:color w:val="000000" w:themeColor="text1"/>
          <w:sz w:val="28"/>
          <w:szCs w:val="28"/>
          <w:rtl/>
          <w:lang w:bidi="ar-EG"/>
        </w:rPr>
        <w:t>(</w:t>
      </w:r>
      <w:r w:rsidRPr="00D36A46">
        <w:rPr>
          <w:rFonts w:ascii="Sakkal Majalla" w:hAnsi="Sakkal Majalla" w:cs="Sakkal Majalla"/>
          <w:color w:val="000000" w:themeColor="text1"/>
          <w:sz w:val="28"/>
          <w:szCs w:val="28"/>
          <w:lang w:bidi="ar-EG"/>
        </w:rPr>
        <w:t xml:space="preserve">Senouci </w:t>
      </w:r>
      <w:proofErr w:type="spellStart"/>
      <w:r w:rsidRPr="00D36A46">
        <w:rPr>
          <w:rFonts w:ascii="Sakkal Majalla" w:hAnsi="Sakkal Majalla" w:cs="Sakkal Majalla"/>
          <w:color w:val="000000" w:themeColor="text1"/>
          <w:sz w:val="28"/>
          <w:szCs w:val="28"/>
          <w:lang w:bidi="ar-EG"/>
        </w:rPr>
        <w:t>Bereksi</w:t>
      </w:r>
      <w:proofErr w:type="spellEnd"/>
      <w:r w:rsidRPr="00D36A46">
        <w:rPr>
          <w:rFonts w:ascii="Sakkal Majalla" w:hAnsi="Sakkal Majalla" w:cs="Sakkal Majalla"/>
          <w:color w:val="000000" w:themeColor="text1"/>
          <w:sz w:val="28"/>
          <w:szCs w:val="28"/>
          <w:lang w:bidi="ar-EG"/>
        </w:rPr>
        <w:t>, 2024</w:t>
      </w:r>
      <w:r w:rsidRPr="00D36A46">
        <w:rPr>
          <w:rFonts w:ascii="Sakkal Majalla" w:hAnsi="Sakkal Majalla" w:cs="Sakkal Majalla"/>
          <w:color w:val="000000" w:themeColor="text1"/>
          <w:sz w:val="28"/>
          <w:szCs w:val="28"/>
          <w:rtl/>
          <w:lang w:bidi="ar-EG"/>
        </w:rPr>
        <w:t>)</w:t>
      </w:r>
    </w:p>
    <w:p w14:paraId="787F0EF0"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القرار الإداري يقوم </w:t>
      </w:r>
      <w:proofErr w:type="gramStart"/>
      <w:r w:rsidRPr="00D36A46">
        <w:rPr>
          <w:rFonts w:ascii="Sakkal Majalla" w:hAnsi="Sakkal Majalla" w:cs="Sakkal Majalla"/>
          <w:color w:val="000000" w:themeColor="text1"/>
          <w:sz w:val="28"/>
          <w:szCs w:val="28"/>
          <w:rtl/>
          <w:lang w:bidi="ar-EG"/>
        </w:rPr>
        <w:t>علي</w:t>
      </w:r>
      <w:proofErr w:type="gramEnd"/>
      <w:r w:rsidRPr="00D36A46">
        <w:rPr>
          <w:rFonts w:ascii="Sakkal Majalla" w:hAnsi="Sakkal Majalla" w:cs="Sakkal Majalla"/>
          <w:color w:val="000000" w:themeColor="text1"/>
          <w:sz w:val="28"/>
          <w:szCs w:val="28"/>
          <w:rtl/>
          <w:lang w:bidi="ar-EG"/>
        </w:rPr>
        <w:t xml:space="preserve"> عملية اتخاذ بيل وحيد بين عدة بدائل لتحقيق مجموعة من الأهداف خلال فترة زمنية معينة في ضو معطيات كل من </w:t>
      </w:r>
      <w:proofErr w:type="spellStart"/>
      <w:r w:rsidRPr="00D36A46">
        <w:rPr>
          <w:rFonts w:ascii="Sakkal Majalla" w:hAnsi="Sakkal Majalla" w:cs="Sakkal Majalla"/>
          <w:color w:val="000000" w:themeColor="text1"/>
          <w:sz w:val="28"/>
          <w:szCs w:val="28"/>
          <w:rtl/>
          <w:lang w:bidi="ar-EG"/>
        </w:rPr>
        <w:t>البنيئة</w:t>
      </w:r>
      <w:proofErr w:type="spellEnd"/>
      <w:r w:rsidRPr="00D36A46">
        <w:rPr>
          <w:rFonts w:ascii="Sakkal Majalla" w:hAnsi="Sakkal Majalla" w:cs="Sakkal Majalla"/>
          <w:color w:val="000000" w:themeColor="text1"/>
          <w:sz w:val="28"/>
          <w:szCs w:val="28"/>
          <w:rtl/>
          <w:lang w:bidi="ar-EG"/>
        </w:rPr>
        <w:t xml:space="preserve"> الداخلية و الخارجية والموارد المنتجة للمنظمة</w:t>
      </w:r>
    </w:p>
    <w:p w14:paraId="3D6CFE41"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اتخاذ القرار لا يعتبر تصرفاً وحيداً بل هو عبارة عن مجموعة من التصرفات المتتابعة التي يمر بها الفرد لكي يحل مشكلة ما. وبالتالي يمكن القول بأنها عملية ذات مشكلة، وبالتدقيق والفحص يحاول المدير أن يحدد ويعرف هذه المشكلة، وبالتعرف على المشكلة يسعى المدير لتطوير أساليب حل بديلة أو أنه يبحث عن بدائل الحلول، يلي ذلك محاولة وزن هذه البدائل من خلال تعرف المدير على انسب بديل، وبتطبيق البديل المناسب ومتابعة هذا التطبيق يستطيع المدير أن يحل المشكلة. و عليه إن عملية اتخاذ القرار هي اختيار انسب بديل لحل مشكلة </w:t>
      </w:r>
      <w:proofErr w:type="gramStart"/>
      <w:r w:rsidRPr="00D36A46">
        <w:rPr>
          <w:rFonts w:ascii="Sakkal Majalla" w:hAnsi="Sakkal Majalla" w:cs="Sakkal Majalla"/>
          <w:color w:val="000000" w:themeColor="text1"/>
          <w:sz w:val="28"/>
          <w:szCs w:val="28"/>
          <w:rtl/>
          <w:lang w:bidi="ar-EG"/>
        </w:rPr>
        <w:t>معينة .</w:t>
      </w:r>
      <w:proofErr w:type="gramEnd"/>
      <w:r w:rsidRPr="00D36A46">
        <w:rPr>
          <w:rFonts w:ascii="Sakkal Majalla" w:hAnsi="Sakkal Majalla" w:cs="Sakkal Majalla"/>
          <w:color w:val="000000" w:themeColor="text1"/>
          <w:sz w:val="28"/>
          <w:szCs w:val="28"/>
          <w:rtl/>
          <w:lang w:bidi="ar-EG"/>
        </w:rPr>
        <w:t>(</w:t>
      </w:r>
      <w:r w:rsidRPr="00D36A46">
        <w:rPr>
          <w:rFonts w:ascii="Sakkal Majalla" w:hAnsi="Sakkal Majalla" w:cs="Sakkal Majalla"/>
          <w:color w:val="000000" w:themeColor="text1"/>
          <w:sz w:val="28"/>
          <w:szCs w:val="28"/>
          <w:lang w:bidi="ar-EG"/>
        </w:rPr>
        <w:t>Abdulnabi, 2022</w:t>
      </w:r>
      <w:r w:rsidRPr="00D36A46">
        <w:rPr>
          <w:rFonts w:ascii="Sakkal Majalla" w:hAnsi="Sakkal Majalla" w:cs="Sakkal Majalla"/>
          <w:color w:val="000000" w:themeColor="text1"/>
          <w:sz w:val="28"/>
          <w:szCs w:val="28"/>
          <w:rtl/>
          <w:lang w:bidi="ar-EG"/>
        </w:rPr>
        <w:t>)</w:t>
      </w:r>
    </w:p>
    <w:p w14:paraId="1962E134"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 xml:space="preserve">يعرف القرار الاداري بأنه العملية الادارية لان القرار الاداري هو ناتج عن العملية الادارية أو هو سلوك أو تصرف دائم ومنطقي </w:t>
      </w:r>
      <w:proofErr w:type="gramStart"/>
      <w:r w:rsidRPr="00D36A46">
        <w:rPr>
          <w:rFonts w:ascii="Sakkal Majalla" w:hAnsi="Sakkal Majalla" w:cs="Sakkal Majalla"/>
          <w:color w:val="000000" w:themeColor="text1"/>
          <w:sz w:val="28"/>
          <w:szCs w:val="28"/>
          <w:rtl/>
          <w:lang w:bidi="ar-EG"/>
        </w:rPr>
        <w:t>و علي</w:t>
      </w:r>
      <w:proofErr w:type="gramEnd"/>
      <w:r w:rsidRPr="00D36A46">
        <w:rPr>
          <w:rFonts w:ascii="Sakkal Majalla" w:hAnsi="Sakkal Majalla" w:cs="Sakkal Majalla"/>
          <w:color w:val="000000" w:themeColor="text1"/>
          <w:sz w:val="28"/>
          <w:szCs w:val="28"/>
          <w:rtl/>
          <w:lang w:bidi="ar-EG"/>
        </w:rPr>
        <w:t xml:space="preserve"> اساس المفاضلة بين عدة بدائل وحلول ممكنة ومتاحة كل المشاكل ويعد هذا البديل الأكثر كفاية وفاعلية بين تلك البدائل المتاحة لمتخذ القرار (</w:t>
      </w:r>
      <w:proofErr w:type="spellStart"/>
      <w:r w:rsidRPr="00D36A46">
        <w:rPr>
          <w:rFonts w:ascii="Sakkal Majalla" w:hAnsi="Sakkal Majalla" w:cs="Sakkal Majalla"/>
          <w:color w:val="000000" w:themeColor="text1"/>
          <w:sz w:val="28"/>
          <w:szCs w:val="28"/>
          <w:rtl/>
          <w:lang w:bidi="ar-EG"/>
        </w:rPr>
        <w:t>العريمي</w:t>
      </w:r>
      <w:proofErr w:type="spellEnd"/>
      <w:r w:rsidRPr="00D36A46">
        <w:rPr>
          <w:rFonts w:ascii="Sakkal Majalla" w:hAnsi="Sakkal Majalla" w:cs="Sakkal Majalla"/>
          <w:color w:val="000000" w:themeColor="text1"/>
          <w:sz w:val="28"/>
          <w:szCs w:val="28"/>
          <w:rtl/>
          <w:lang w:bidi="ar-EG"/>
        </w:rPr>
        <w:t>، 2024)</w:t>
      </w:r>
    </w:p>
    <w:p w14:paraId="0166365A"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وكذلك عرف القرار بأنه الاختيار القائم على أساس بعض المعايير البديل واحد بين بديلين محتملين أو أكثر وفي ذلك </w:t>
      </w:r>
      <w:proofErr w:type="gramStart"/>
      <w:r w:rsidRPr="00D36A46">
        <w:rPr>
          <w:rFonts w:ascii="Sakkal Majalla" w:hAnsi="Sakkal Majalla" w:cs="Sakkal Majalla"/>
          <w:color w:val="000000" w:themeColor="text1"/>
          <w:sz w:val="28"/>
          <w:szCs w:val="28"/>
          <w:rtl/>
          <w:lang w:bidi="ar-EG"/>
        </w:rPr>
        <w:t>الاتجاه.(</w:t>
      </w:r>
      <w:proofErr w:type="spellStart"/>
      <w:proofErr w:type="gramEnd"/>
      <w:r w:rsidRPr="00D36A46">
        <w:rPr>
          <w:rFonts w:ascii="Sakkal Majalla" w:hAnsi="Sakkal Majalla" w:cs="Sakkal Majalla"/>
          <w:color w:val="000000" w:themeColor="text1"/>
          <w:sz w:val="28"/>
          <w:szCs w:val="28"/>
          <w:lang w:bidi="ar-EG"/>
        </w:rPr>
        <w:t>Yousfi</w:t>
      </w:r>
      <w:proofErr w:type="spellEnd"/>
      <w:r w:rsidRPr="00D36A46">
        <w:rPr>
          <w:rFonts w:ascii="Sakkal Majalla" w:hAnsi="Sakkal Majalla" w:cs="Sakkal Majalla"/>
          <w:color w:val="000000" w:themeColor="text1"/>
          <w:sz w:val="28"/>
          <w:szCs w:val="28"/>
          <w:lang w:bidi="ar-EG"/>
        </w:rPr>
        <w:t>, 2022</w:t>
      </w:r>
      <w:r w:rsidRPr="00D36A46">
        <w:rPr>
          <w:rFonts w:ascii="Sakkal Majalla" w:hAnsi="Sakkal Majalla" w:cs="Sakkal Majalla"/>
          <w:color w:val="000000" w:themeColor="text1"/>
          <w:sz w:val="28"/>
          <w:szCs w:val="28"/>
          <w:rtl/>
          <w:lang w:bidi="ar-EG"/>
        </w:rPr>
        <w:t>)</w:t>
      </w:r>
    </w:p>
    <w:p w14:paraId="493FBF7C"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lastRenderedPageBreak/>
        <w:t xml:space="preserve">ويري آخر بأن القرار هو عملية قبلية تمارس فيها خطوات التفكير النمطي الذي يتلخص في أن هناك هدفاً يراد الوصول إليه أو مشكلة يراد حلها وتوجد معلومات حول الهدف أو المشكلة ويقوم متخذ القرار بتحليلها للتوصل إلى بدائل معينة ثم اختيار </w:t>
      </w:r>
      <w:proofErr w:type="gramStart"/>
      <w:r w:rsidRPr="00D36A46">
        <w:rPr>
          <w:rFonts w:ascii="Sakkal Majalla" w:hAnsi="Sakkal Majalla" w:cs="Sakkal Majalla"/>
          <w:color w:val="000000" w:themeColor="text1"/>
          <w:sz w:val="28"/>
          <w:szCs w:val="28"/>
          <w:rtl/>
          <w:lang w:bidi="ar-EG"/>
        </w:rPr>
        <w:t>احد</w:t>
      </w:r>
      <w:proofErr w:type="gramEnd"/>
      <w:r w:rsidRPr="00D36A46">
        <w:rPr>
          <w:rFonts w:ascii="Sakkal Majalla" w:hAnsi="Sakkal Majalla" w:cs="Sakkal Majalla"/>
          <w:color w:val="000000" w:themeColor="text1"/>
          <w:sz w:val="28"/>
          <w:szCs w:val="28"/>
          <w:rtl/>
          <w:lang w:bidi="ar-EG"/>
        </w:rPr>
        <w:t xml:space="preserve"> هذه البدائل (الجلاد، 2021)</w:t>
      </w:r>
    </w:p>
    <w:p w14:paraId="2DA1D902"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يلاحظ الباحث من خلال التعريفات السابقة لمفهوم اتخاذ القرار أن هنالك ثلاثة</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عناصر رئيسية وهي</w:t>
      </w:r>
      <w:proofErr w:type="gramStart"/>
      <w:r w:rsidRPr="00D36A46">
        <w:rPr>
          <w:rFonts w:ascii="Sakkal Majalla" w:hAnsi="Sakkal Majalla" w:cs="Sakkal Majalla"/>
          <w:color w:val="000000" w:themeColor="text1"/>
          <w:sz w:val="28"/>
          <w:szCs w:val="28"/>
          <w:rtl/>
          <w:lang w:bidi="ar-EG"/>
        </w:rPr>
        <w:t>:.(</w:t>
      </w:r>
      <w:proofErr w:type="spellStart"/>
      <w:proofErr w:type="gramEnd"/>
      <w:r w:rsidRPr="00D36A46">
        <w:rPr>
          <w:rFonts w:ascii="Sakkal Majalla" w:hAnsi="Sakkal Majalla" w:cs="Sakkal Majalla"/>
          <w:color w:val="000000" w:themeColor="text1"/>
          <w:sz w:val="28"/>
          <w:szCs w:val="28"/>
          <w:lang w:bidi="ar-EG"/>
        </w:rPr>
        <w:t>Boulkroune</w:t>
      </w:r>
      <w:proofErr w:type="spellEnd"/>
      <w:r w:rsidRPr="00D36A46">
        <w:rPr>
          <w:rFonts w:ascii="Sakkal Majalla" w:hAnsi="Sakkal Majalla" w:cs="Sakkal Majalla"/>
          <w:color w:val="000000" w:themeColor="text1"/>
          <w:sz w:val="28"/>
          <w:szCs w:val="28"/>
          <w:lang w:bidi="ar-EG"/>
        </w:rPr>
        <w:t>, 2021</w:t>
      </w:r>
      <w:r w:rsidRPr="00D36A46">
        <w:rPr>
          <w:rFonts w:ascii="Sakkal Majalla" w:hAnsi="Sakkal Majalla" w:cs="Sakkal Majalla"/>
          <w:color w:val="000000" w:themeColor="text1"/>
          <w:sz w:val="28"/>
          <w:szCs w:val="28"/>
          <w:rtl/>
          <w:lang w:bidi="ar-EG"/>
        </w:rPr>
        <w:t>)</w:t>
      </w:r>
    </w:p>
    <w:p w14:paraId="350EE251" w14:textId="2802F09B" w:rsidR="002B6B92" w:rsidRPr="00D36A46" w:rsidRDefault="002B6B92" w:rsidP="00BC7393">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b/>
          <w:bCs/>
          <w:color w:val="000000" w:themeColor="text1"/>
          <w:sz w:val="28"/>
          <w:szCs w:val="28"/>
          <w:rtl/>
          <w:lang w:bidi="ar-EG"/>
        </w:rPr>
        <w:t>الأول</w:t>
      </w:r>
      <w:r w:rsidRPr="00D36A46">
        <w:rPr>
          <w:rFonts w:ascii="Sakkal Majalla" w:hAnsi="Sakkal Majalla" w:cs="Sakkal Majalla"/>
          <w:color w:val="000000" w:themeColor="text1"/>
          <w:sz w:val="28"/>
          <w:szCs w:val="28"/>
          <w:rtl/>
          <w:lang w:bidi="ar-EG"/>
        </w:rPr>
        <w:t xml:space="preserve">: أن عملية اتخاذ القرار هي عملية اتخاذ خيار من بين عدد من البدائل لتحقيق النتائج المطلوبة </w:t>
      </w:r>
    </w:p>
    <w:p w14:paraId="170D06EF" w14:textId="77777777" w:rsidR="002B6B92" w:rsidRPr="00D36A46" w:rsidRDefault="002B6B92" w:rsidP="00BC7393">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b/>
          <w:bCs/>
          <w:color w:val="000000" w:themeColor="text1"/>
          <w:sz w:val="28"/>
          <w:szCs w:val="28"/>
          <w:rtl/>
          <w:lang w:bidi="ar-EG"/>
        </w:rPr>
        <w:t>الثاني</w:t>
      </w:r>
      <w:r w:rsidRPr="00D36A46">
        <w:rPr>
          <w:rFonts w:ascii="Sakkal Majalla" w:hAnsi="Sakkal Majalla" w:cs="Sakkal Majalla"/>
          <w:color w:val="000000" w:themeColor="text1"/>
          <w:sz w:val="28"/>
          <w:szCs w:val="28"/>
          <w:rtl/>
          <w:lang w:bidi="ar-EG"/>
        </w:rPr>
        <w:t xml:space="preserve">: اتخاذ القرار عملية تنطوي </w:t>
      </w:r>
      <w:proofErr w:type="gramStart"/>
      <w:r w:rsidRPr="00D36A46">
        <w:rPr>
          <w:rFonts w:ascii="Sakkal Majalla" w:hAnsi="Sakkal Majalla" w:cs="Sakkal Majalla"/>
          <w:color w:val="000000" w:themeColor="text1"/>
          <w:sz w:val="28"/>
          <w:szCs w:val="28"/>
          <w:rtl/>
          <w:lang w:bidi="ar-EG"/>
        </w:rPr>
        <w:t>علي</w:t>
      </w:r>
      <w:proofErr w:type="gramEnd"/>
      <w:r w:rsidRPr="00D36A46">
        <w:rPr>
          <w:rFonts w:ascii="Sakkal Majalla" w:hAnsi="Sakkal Majalla" w:cs="Sakkal Majalla"/>
          <w:color w:val="000000" w:themeColor="text1"/>
          <w:sz w:val="28"/>
          <w:szCs w:val="28"/>
          <w:rtl/>
          <w:lang w:bidi="ar-EG"/>
        </w:rPr>
        <w:t xml:space="preserve"> أكثر من مجرد الاختيار النهائي من بين البدائل.</w:t>
      </w:r>
    </w:p>
    <w:p w14:paraId="69CFB991"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b/>
          <w:bCs/>
          <w:color w:val="000000" w:themeColor="text1"/>
          <w:sz w:val="28"/>
          <w:szCs w:val="28"/>
          <w:rtl/>
          <w:lang w:bidi="ar-EG"/>
        </w:rPr>
        <w:t>وأخيراً</w:t>
      </w:r>
      <w:r w:rsidRPr="00D36A46">
        <w:rPr>
          <w:rFonts w:ascii="Sakkal Majalla" w:hAnsi="Sakkal Majalla" w:cs="Sakkal Majalla"/>
          <w:color w:val="000000" w:themeColor="text1"/>
          <w:sz w:val="28"/>
          <w:szCs w:val="28"/>
          <w:rtl/>
          <w:lang w:bidi="ar-EG"/>
        </w:rPr>
        <w:t xml:space="preserve"> النتيجة المطلوبة تتضمن الهدف الناتج عن النشاط الذهني المرتبط بمتخذي القرار للوصول إلي القرار </w:t>
      </w:r>
      <w:proofErr w:type="gramStart"/>
      <w:r w:rsidRPr="00D36A46">
        <w:rPr>
          <w:rFonts w:ascii="Sakkal Majalla" w:hAnsi="Sakkal Majalla" w:cs="Sakkal Majalla"/>
          <w:color w:val="000000" w:themeColor="text1"/>
          <w:sz w:val="28"/>
          <w:szCs w:val="28"/>
          <w:rtl/>
          <w:lang w:bidi="ar-EG"/>
        </w:rPr>
        <w:t>النهائي .</w:t>
      </w:r>
      <w:proofErr w:type="gramEnd"/>
    </w:p>
    <w:p w14:paraId="610ED919" w14:textId="77777777" w:rsidR="002B6B92" w:rsidRPr="00D36A46" w:rsidRDefault="002B6B92" w:rsidP="00BC7393">
      <w:pPr>
        <w:bidi/>
        <w:spacing w:before="100" w:beforeAutospacing="1" w:after="100" w:afterAutospacing="1" w:line="360" w:lineRule="auto"/>
        <w:jc w:val="both"/>
        <w:rPr>
          <w:rFonts w:ascii="Sakkal Majalla" w:hAnsi="Sakkal Majalla" w:cs="Sakkal Majalla"/>
          <w:color w:val="000000" w:themeColor="text1"/>
          <w:sz w:val="28"/>
          <w:szCs w:val="28"/>
          <w:lang w:bidi="ar-EG"/>
        </w:rPr>
      </w:pPr>
      <w:proofErr w:type="spellStart"/>
      <w:r w:rsidRPr="00D36A46">
        <w:rPr>
          <w:rFonts w:ascii="Sakkal Majalla" w:hAnsi="Sakkal Majalla" w:cs="Sakkal Majalla"/>
          <w:color w:val="000000" w:themeColor="text1"/>
          <w:sz w:val="28"/>
          <w:szCs w:val="28"/>
          <w:rtl/>
          <w:lang w:bidi="ar-EG"/>
        </w:rPr>
        <w:t>وبناءاً</w:t>
      </w:r>
      <w:proofErr w:type="spellEnd"/>
      <w:r w:rsidRPr="00D36A46">
        <w:rPr>
          <w:rFonts w:ascii="Sakkal Majalla" w:hAnsi="Sakkal Majalla" w:cs="Sakkal Majalla"/>
          <w:color w:val="000000" w:themeColor="text1"/>
          <w:sz w:val="28"/>
          <w:szCs w:val="28"/>
          <w:rtl/>
          <w:lang w:bidi="ar-EG"/>
        </w:rPr>
        <w:t xml:space="preserve"> علي ما سبق يلخص الباحث إلى أن عملية اتخاذ القرارات هي عملية اختيار بديل واحد من بين مجموعة من البدائل الممكنة لتحقيق هدف أو مجموعة من الأهداف</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 xml:space="preserve">وبالتالي هي عملية منهجية عقلانية تقوم علي اختيار أنسب البدائل المتاحة </w:t>
      </w:r>
      <w:proofErr w:type="gramStart"/>
      <w:r w:rsidRPr="00D36A46">
        <w:rPr>
          <w:rFonts w:ascii="Sakkal Majalla" w:hAnsi="Sakkal Majalla" w:cs="Sakkal Majalla"/>
          <w:color w:val="000000" w:themeColor="text1"/>
          <w:sz w:val="28"/>
          <w:szCs w:val="28"/>
          <w:rtl/>
          <w:lang w:bidi="ar-EG"/>
        </w:rPr>
        <w:t>بالمفاضلة .</w:t>
      </w:r>
      <w:proofErr w:type="gramEnd"/>
    </w:p>
    <w:p w14:paraId="11AB83BA"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وايضاً من تعريفات القرار الإداري: يمكن تعريف القرار الإداري كونه حصيلة اختيار افضل البدائل المتاحة بعد دراسة النتائج المتوقعة من كل بديل، واثرها في تحقيق الاهداف </w:t>
      </w:r>
      <w:proofErr w:type="gramStart"/>
      <w:r w:rsidRPr="00D36A46">
        <w:rPr>
          <w:rFonts w:ascii="Sakkal Majalla" w:hAnsi="Sakkal Majalla" w:cs="Sakkal Majalla"/>
          <w:color w:val="000000" w:themeColor="text1"/>
          <w:sz w:val="28"/>
          <w:szCs w:val="28"/>
          <w:rtl/>
          <w:lang w:bidi="ar-EG"/>
        </w:rPr>
        <w:t>المطلوبة.(</w:t>
      </w:r>
      <w:proofErr w:type="spellStart"/>
      <w:proofErr w:type="gramEnd"/>
      <w:r w:rsidRPr="00D36A46">
        <w:rPr>
          <w:rFonts w:ascii="Sakkal Majalla" w:hAnsi="Sakkal Majalla" w:cs="Sakkal Majalla"/>
          <w:color w:val="000000" w:themeColor="text1"/>
          <w:sz w:val="28"/>
          <w:szCs w:val="28"/>
          <w:rtl/>
          <w:lang w:bidi="ar-EG"/>
        </w:rPr>
        <w:t>العريمي</w:t>
      </w:r>
      <w:proofErr w:type="spellEnd"/>
      <w:r w:rsidRPr="00D36A46">
        <w:rPr>
          <w:rFonts w:ascii="Sakkal Majalla" w:hAnsi="Sakkal Majalla" w:cs="Sakkal Majalla"/>
          <w:color w:val="000000" w:themeColor="text1"/>
          <w:sz w:val="28"/>
          <w:szCs w:val="28"/>
          <w:rtl/>
          <w:lang w:bidi="ar-EG"/>
        </w:rPr>
        <w:t>، 2024)</w:t>
      </w:r>
    </w:p>
    <w:p w14:paraId="7BE942C5"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كما عرف كونه حصيلة الاختيار والتفضيل الأمر البدائل بين إثنين أو أكثر من مجموعة البدائل المتاحة.</w:t>
      </w:r>
    </w:p>
    <w:p w14:paraId="3EB3755B"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كما عرف بأنه يقوم على عملية المفاضلة، وبشكل واعي ومدرك بين مجموعة بدائل أو حلول (على الأقل بديلين أو </w:t>
      </w:r>
      <w:proofErr w:type="gramStart"/>
      <w:r w:rsidRPr="00D36A46">
        <w:rPr>
          <w:rFonts w:ascii="Sakkal Majalla" w:hAnsi="Sakkal Majalla" w:cs="Sakkal Majalla"/>
          <w:color w:val="000000" w:themeColor="text1"/>
          <w:sz w:val="28"/>
          <w:szCs w:val="28"/>
          <w:rtl/>
          <w:lang w:bidi="ar-EG"/>
        </w:rPr>
        <w:t>أكثر )</w:t>
      </w:r>
      <w:proofErr w:type="gramEnd"/>
      <w:r w:rsidRPr="00D36A46">
        <w:rPr>
          <w:rFonts w:ascii="Sakkal Majalla" w:hAnsi="Sakkal Majalla" w:cs="Sakkal Majalla"/>
          <w:color w:val="000000" w:themeColor="text1"/>
          <w:sz w:val="28"/>
          <w:szCs w:val="28"/>
          <w:rtl/>
          <w:lang w:bidi="ar-EG"/>
        </w:rPr>
        <w:t xml:space="preserve"> متاحة لمتخذ القرار لاختبار واحد منها باعتباره الانسب لتحقيق الأهداف التي يبينها.</w:t>
      </w:r>
    </w:p>
    <w:p w14:paraId="05A9EC38"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lastRenderedPageBreak/>
        <w:t xml:space="preserve">يعتبر اتخاذ القرارات من الوظائف الرئيسية والأساسية </w:t>
      </w:r>
      <w:proofErr w:type="spellStart"/>
      <w:r w:rsidRPr="00D36A46">
        <w:rPr>
          <w:rFonts w:ascii="Sakkal Majalla" w:hAnsi="Sakkal Majalla" w:cs="Sakkal Majalla"/>
          <w:color w:val="000000" w:themeColor="text1"/>
          <w:sz w:val="28"/>
          <w:szCs w:val="28"/>
          <w:rtl/>
          <w:lang w:bidi="ar-EG"/>
        </w:rPr>
        <w:t>للممدير</w:t>
      </w:r>
      <w:proofErr w:type="spellEnd"/>
      <w:r w:rsidRPr="00D36A46">
        <w:rPr>
          <w:rFonts w:ascii="Sakkal Majalla" w:hAnsi="Sakkal Majalla" w:cs="Sakkal Majalla"/>
          <w:color w:val="000000" w:themeColor="text1"/>
          <w:sz w:val="28"/>
          <w:szCs w:val="28"/>
          <w:rtl/>
          <w:lang w:bidi="ar-EG"/>
        </w:rPr>
        <w:t xml:space="preserve"> وتعتبر عملية اتخاذ القرارات صيغة ومعقدة وتجع الصعوبة في ذلك الى تعدد البدائل المتاحة المطلوبة الاختيار من بينها </w:t>
      </w:r>
    </w:p>
    <w:p w14:paraId="62D7D0BF"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ويرى أحد الكتاب إن القرار هو ملكه أو </w:t>
      </w:r>
      <w:proofErr w:type="spellStart"/>
      <w:r w:rsidRPr="00D36A46">
        <w:rPr>
          <w:rFonts w:ascii="Sakkal Majalla" w:hAnsi="Sakkal Majalla" w:cs="Sakkal Majalla"/>
          <w:color w:val="000000" w:themeColor="text1"/>
          <w:sz w:val="28"/>
          <w:szCs w:val="28"/>
          <w:rtl/>
          <w:lang w:bidi="ar-EG"/>
        </w:rPr>
        <w:t>موهية</w:t>
      </w:r>
      <w:proofErr w:type="spellEnd"/>
      <w:r w:rsidRPr="00D36A46">
        <w:rPr>
          <w:rFonts w:ascii="Sakkal Majalla" w:hAnsi="Sakkal Majalla" w:cs="Sakkal Majalla"/>
          <w:color w:val="000000" w:themeColor="text1"/>
          <w:sz w:val="28"/>
          <w:szCs w:val="28"/>
          <w:rtl/>
          <w:lang w:bidi="ar-EG"/>
        </w:rPr>
        <w:t xml:space="preserve"> يتمتع بها صاحبها وتزيد هذه الموهبة بالممارسة والخبرة ولقد اعتبرت الإدارة نوع من الفن والموهبة حيث من الممكن معالجة نفس</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 xml:space="preserve">الموضوع الإداري </w:t>
      </w:r>
      <w:proofErr w:type="spellStart"/>
      <w:r w:rsidRPr="00D36A46">
        <w:rPr>
          <w:rFonts w:ascii="Sakkal Majalla" w:hAnsi="Sakkal Majalla" w:cs="Sakkal Majalla"/>
          <w:color w:val="000000" w:themeColor="text1"/>
          <w:sz w:val="28"/>
          <w:szCs w:val="28"/>
          <w:rtl/>
          <w:lang w:bidi="ar-EG"/>
        </w:rPr>
        <w:t>باكثر</w:t>
      </w:r>
      <w:proofErr w:type="spellEnd"/>
      <w:r w:rsidRPr="00D36A46">
        <w:rPr>
          <w:rFonts w:ascii="Sakkal Majalla" w:hAnsi="Sakkal Majalla" w:cs="Sakkal Majalla"/>
          <w:color w:val="000000" w:themeColor="text1"/>
          <w:sz w:val="28"/>
          <w:szCs w:val="28"/>
          <w:rtl/>
          <w:lang w:bidi="ar-EG"/>
        </w:rPr>
        <w:t xml:space="preserve"> من اسلوب شخصي (</w:t>
      </w:r>
      <w:r w:rsidRPr="00D36A46">
        <w:rPr>
          <w:rFonts w:ascii="Sakkal Majalla" w:hAnsi="Sakkal Majalla" w:cs="Sakkal Majalla"/>
          <w:color w:val="000000" w:themeColor="text1"/>
          <w:sz w:val="28"/>
          <w:szCs w:val="28"/>
          <w:lang w:bidi="ar-EG"/>
        </w:rPr>
        <w:t>Stile</w:t>
      </w:r>
      <w:r w:rsidRPr="00D36A46">
        <w:rPr>
          <w:rFonts w:ascii="Sakkal Majalla" w:hAnsi="Sakkal Majalla" w:cs="Sakkal Majalla"/>
          <w:color w:val="000000" w:themeColor="text1"/>
          <w:sz w:val="28"/>
          <w:szCs w:val="28"/>
          <w:rtl/>
          <w:lang w:bidi="ar-EG"/>
        </w:rPr>
        <w:t>) يعتمد على الشخص الذي يقوم بحل هذا الموضوع وفي الغالب تبين هذه الاساليب على القدرة والاحتكار (</w:t>
      </w:r>
      <w:r w:rsidRPr="00D36A46">
        <w:rPr>
          <w:rFonts w:ascii="Sakkal Majalla" w:hAnsi="Sakkal Majalla" w:cs="Sakkal Majalla"/>
          <w:color w:val="000000" w:themeColor="text1"/>
          <w:sz w:val="28"/>
          <w:szCs w:val="28"/>
          <w:lang w:bidi="ar-EG"/>
        </w:rPr>
        <w:t>Creativity</w:t>
      </w:r>
      <w:r w:rsidRPr="00D36A46">
        <w:rPr>
          <w:rFonts w:ascii="Sakkal Majalla" w:hAnsi="Sakkal Majalla" w:cs="Sakkal Majalla"/>
          <w:color w:val="000000" w:themeColor="text1"/>
          <w:sz w:val="28"/>
          <w:szCs w:val="28"/>
          <w:rtl/>
          <w:lang w:bidi="ar-EG"/>
        </w:rPr>
        <w:t>) وعلى موازنة الامور (</w:t>
      </w:r>
      <w:r w:rsidRPr="00D36A46">
        <w:rPr>
          <w:rFonts w:ascii="Sakkal Majalla" w:hAnsi="Sakkal Majalla" w:cs="Sakkal Majalla"/>
          <w:color w:val="000000" w:themeColor="text1"/>
          <w:sz w:val="28"/>
          <w:szCs w:val="28"/>
          <w:lang w:bidi="ar-EG"/>
        </w:rPr>
        <w:t>Judgment</w:t>
      </w:r>
      <w:r w:rsidRPr="00D36A46">
        <w:rPr>
          <w:rFonts w:ascii="Sakkal Majalla" w:hAnsi="Sakkal Majalla" w:cs="Sakkal Majalla"/>
          <w:color w:val="000000" w:themeColor="text1"/>
          <w:sz w:val="28"/>
          <w:szCs w:val="28"/>
          <w:rtl/>
          <w:lang w:bidi="ar-EG"/>
        </w:rPr>
        <w:t>) وعلى السليقة (</w:t>
      </w:r>
      <w:r w:rsidRPr="00D36A46">
        <w:rPr>
          <w:rFonts w:ascii="Sakkal Majalla" w:hAnsi="Sakkal Majalla" w:cs="Sakkal Majalla"/>
          <w:color w:val="000000" w:themeColor="text1"/>
          <w:sz w:val="28"/>
          <w:szCs w:val="28"/>
          <w:lang w:bidi="ar-EG"/>
        </w:rPr>
        <w:t>intuition</w:t>
      </w:r>
      <w:r w:rsidRPr="00D36A46">
        <w:rPr>
          <w:rFonts w:ascii="Sakkal Majalla" w:hAnsi="Sakkal Majalla" w:cs="Sakkal Majalla"/>
          <w:color w:val="000000" w:themeColor="text1"/>
          <w:sz w:val="28"/>
          <w:szCs w:val="28"/>
          <w:rtl/>
          <w:lang w:bidi="ar-EG"/>
        </w:rPr>
        <w:t>) وعلى الخبرة.</w:t>
      </w:r>
    </w:p>
    <w:p w14:paraId="0C701644"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وتعرف عملية </w:t>
      </w:r>
      <w:proofErr w:type="spellStart"/>
      <w:r w:rsidRPr="00D36A46">
        <w:rPr>
          <w:rFonts w:ascii="Sakkal Majalla" w:hAnsi="Sakkal Majalla" w:cs="Sakkal Majalla"/>
          <w:color w:val="000000" w:themeColor="text1"/>
          <w:sz w:val="28"/>
          <w:szCs w:val="28"/>
          <w:rtl/>
          <w:lang w:bidi="ar-EG"/>
        </w:rPr>
        <w:t>إتخاذ</w:t>
      </w:r>
      <w:proofErr w:type="spellEnd"/>
      <w:r w:rsidRPr="00D36A46">
        <w:rPr>
          <w:rFonts w:ascii="Sakkal Majalla" w:hAnsi="Sakkal Majalla" w:cs="Sakkal Majalla"/>
          <w:color w:val="000000" w:themeColor="text1"/>
          <w:sz w:val="28"/>
          <w:szCs w:val="28"/>
          <w:rtl/>
          <w:lang w:bidi="ar-EG"/>
        </w:rPr>
        <w:t xml:space="preserve"> القرار: بأنها العملية التي تتعلق بالعمليات العادية والتي تحدد الخيارات والبدائل المتاحة للاختيار من </w:t>
      </w:r>
      <w:proofErr w:type="gramStart"/>
      <w:r w:rsidRPr="00D36A46">
        <w:rPr>
          <w:rFonts w:ascii="Sakkal Majalla" w:hAnsi="Sakkal Majalla" w:cs="Sakkal Majalla"/>
          <w:color w:val="000000" w:themeColor="text1"/>
          <w:sz w:val="28"/>
          <w:szCs w:val="28"/>
          <w:rtl/>
          <w:lang w:bidi="ar-EG"/>
        </w:rPr>
        <w:t>بينها .</w:t>
      </w:r>
      <w:proofErr w:type="gramEnd"/>
    </w:p>
    <w:p w14:paraId="4312F13D"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وعرف بأنه: الراي النهائي الذي تتوصل اليه إدارة المنشأة وتعتمد وتتخذه من بين اراء بديلة مختلفة إذا الامور والمواضيع التي </w:t>
      </w:r>
      <w:proofErr w:type="gramStart"/>
      <w:r w:rsidRPr="00D36A46">
        <w:rPr>
          <w:rFonts w:ascii="Sakkal Majalla" w:hAnsi="Sakkal Majalla" w:cs="Sakkal Majalla"/>
          <w:color w:val="000000" w:themeColor="text1"/>
          <w:sz w:val="28"/>
          <w:szCs w:val="28"/>
          <w:rtl/>
          <w:lang w:bidi="ar-EG"/>
        </w:rPr>
        <w:t>توجهها .</w:t>
      </w:r>
      <w:proofErr w:type="gramEnd"/>
      <w:r w:rsidRPr="00D36A46">
        <w:rPr>
          <w:rFonts w:ascii="Sakkal Majalla" w:hAnsi="Sakkal Majalla" w:cs="Sakkal Majalla"/>
          <w:color w:val="000000" w:themeColor="text1"/>
          <w:sz w:val="28"/>
          <w:szCs w:val="28"/>
          <w:rtl/>
          <w:lang w:bidi="ar-EG"/>
        </w:rPr>
        <w:t>(</w:t>
      </w:r>
      <w:proofErr w:type="spellStart"/>
      <w:r w:rsidRPr="00D36A46">
        <w:rPr>
          <w:rFonts w:ascii="Sakkal Majalla" w:hAnsi="Sakkal Majalla" w:cs="Sakkal Majalla"/>
          <w:color w:val="000000" w:themeColor="text1"/>
          <w:sz w:val="28"/>
          <w:szCs w:val="28"/>
          <w:lang w:bidi="ar-EG"/>
        </w:rPr>
        <w:t>Yousfi</w:t>
      </w:r>
      <w:proofErr w:type="spellEnd"/>
      <w:r w:rsidRPr="00D36A46">
        <w:rPr>
          <w:rFonts w:ascii="Sakkal Majalla" w:hAnsi="Sakkal Majalla" w:cs="Sakkal Majalla"/>
          <w:color w:val="000000" w:themeColor="text1"/>
          <w:sz w:val="28"/>
          <w:szCs w:val="28"/>
          <w:lang w:bidi="ar-EG"/>
        </w:rPr>
        <w:t>, 2022</w:t>
      </w:r>
      <w:r w:rsidRPr="00D36A46">
        <w:rPr>
          <w:rFonts w:ascii="Sakkal Majalla" w:hAnsi="Sakkal Majalla" w:cs="Sakkal Majalla"/>
          <w:color w:val="000000" w:themeColor="text1"/>
          <w:sz w:val="28"/>
          <w:szCs w:val="28"/>
          <w:rtl/>
          <w:lang w:bidi="ar-EG"/>
        </w:rPr>
        <w:t>)</w:t>
      </w:r>
    </w:p>
    <w:p w14:paraId="48BD9663" w14:textId="5AB7C86C"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كما عرف بأنه: سلوك أو تصرف واع ومنطقي وذو طابع جماعي ويمثل الحل أو التصرف أو البديل الذي تم اختياره على اساس المفاضلة بين عدد من البدائل وعدد من الحلول الممكنة والمتاحة لحل المشكلة ويعتبر هذه البديل الأكثر كفاءة وفاعلية بين تلك</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 xml:space="preserve">البدائل </w:t>
      </w:r>
      <w:proofErr w:type="spellStart"/>
      <w:r w:rsidRPr="00D36A46">
        <w:rPr>
          <w:rFonts w:ascii="Sakkal Majalla" w:hAnsi="Sakkal Majalla" w:cs="Sakkal Majalla"/>
          <w:color w:val="000000" w:themeColor="text1"/>
          <w:sz w:val="28"/>
          <w:szCs w:val="28"/>
          <w:rtl/>
          <w:lang w:bidi="ar-EG"/>
        </w:rPr>
        <w:t>المتحة</w:t>
      </w:r>
      <w:proofErr w:type="spellEnd"/>
      <w:r w:rsidRPr="00D36A46">
        <w:rPr>
          <w:rFonts w:ascii="Sakkal Majalla" w:hAnsi="Sakkal Majalla" w:cs="Sakkal Majalla"/>
          <w:color w:val="000000" w:themeColor="text1"/>
          <w:sz w:val="28"/>
          <w:szCs w:val="28"/>
          <w:rtl/>
          <w:lang w:bidi="ar-EG"/>
        </w:rPr>
        <w:t xml:space="preserve"> لمتخذ القرار. (</w:t>
      </w:r>
      <w:proofErr w:type="spellStart"/>
      <w:r w:rsidRPr="00D36A46">
        <w:rPr>
          <w:rFonts w:ascii="Sakkal Majalla" w:hAnsi="Sakkal Majalla" w:cs="Sakkal Majalla"/>
          <w:color w:val="000000" w:themeColor="text1"/>
          <w:sz w:val="28"/>
          <w:szCs w:val="28"/>
          <w:rtl/>
          <w:lang w:bidi="ar-EG"/>
        </w:rPr>
        <w:t>العثامنة</w:t>
      </w:r>
      <w:proofErr w:type="spellEnd"/>
      <w:r w:rsidRPr="00D36A46">
        <w:rPr>
          <w:rFonts w:ascii="Sakkal Majalla" w:hAnsi="Sakkal Majalla" w:cs="Sakkal Majalla"/>
          <w:color w:val="000000" w:themeColor="text1"/>
          <w:sz w:val="28"/>
          <w:szCs w:val="28"/>
          <w:rtl/>
          <w:lang w:bidi="ar-EG"/>
        </w:rPr>
        <w:t>، 2022)</w:t>
      </w:r>
    </w:p>
    <w:p w14:paraId="2C3F3D04"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وعرفه آخر بأنه: يقصد بالقرار الاختيار بين عدة بدائل مطروحة يقصد تحقيق هدف معين والاختيار القرار المناسب من بين البدائل المطروحة فانه يمكن الاعتماد على العديد من المعايير في عملية تقييم </w:t>
      </w:r>
      <w:proofErr w:type="gramStart"/>
      <w:r w:rsidRPr="00D36A46">
        <w:rPr>
          <w:rFonts w:ascii="Sakkal Majalla" w:hAnsi="Sakkal Majalla" w:cs="Sakkal Majalla"/>
          <w:color w:val="000000" w:themeColor="text1"/>
          <w:sz w:val="28"/>
          <w:szCs w:val="28"/>
          <w:rtl/>
          <w:lang w:bidi="ar-EG"/>
        </w:rPr>
        <w:t>البدائل .</w:t>
      </w:r>
      <w:proofErr w:type="gramEnd"/>
      <w:r w:rsidRPr="00D36A46">
        <w:rPr>
          <w:rFonts w:ascii="Sakkal Majalla" w:hAnsi="Sakkal Majalla" w:cs="Sakkal Majalla"/>
          <w:color w:val="000000" w:themeColor="text1"/>
          <w:sz w:val="28"/>
          <w:szCs w:val="28"/>
          <w:rtl/>
          <w:lang w:bidi="ar-EG"/>
        </w:rPr>
        <w:t>(قوار، 2022)</w:t>
      </w:r>
    </w:p>
    <w:p w14:paraId="11148F42"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يرى آخر: إن جوهر العملية هو ذلك النظام الذي بدراسة الظاهرة المطروحة للوصول إلى المشاكل التي تواجه المنشأة وايجاد افضل البدائل وتقييمها واختيار البديل المناسب وتنفيذه لذا يمكن القول إن حياة المنظمة عبارة عن سليلة متتابعة من القرارات فعظم القرارات تكون مدفوعة بالحاجة للتغلب على المشاكل </w:t>
      </w:r>
      <w:r w:rsidRPr="00D36A46">
        <w:rPr>
          <w:rFonts w:ascii="Sakkal Majalla" w:hAnsi="Sakkal Majalla" w:cs="Sakkal Majalla"/>
          <w:color w:val="000000" w:themeColor="text1"/>
          <w:sz w:val="28"/>
          <w:szCs w:val="28"/>
          <w:rtl/>
          <w:lang w:bidi="ar-EG"/>
        </w:rPr>
        <w:lastRenderedPageBreak/>
        <w:t xml:space="preserve">فالمشكلة تعني وجود فارق بين الوضع المرغوب والوضع الفعلي فقد اصبحت القرارات الإدارية اليوم بمثابة الاداء </w:t>
      </w:r>
      <w:proofErr w:type="spellStart"/>
      <w:r w:rsidRPr="00D36A46">
        <w:rPr>
          <w:rFonts w:ascii="Sakkal Majalla" w:hAnsi="Sakkal Majalla" w:cs="Sakkal Majalla"/>
          <w:color w:val="000000" w:themeColor="text1"/>
          <w:sz w:val="28"/>
          <w:szCs w:val="28"/>
          <w:rtl/>
          <w:lang w:bidi="ar-EG"/>
        </w:rPr>
        <w:t>الهادفه</w:t>
      </w:r>
      <w:proofErr w:type="spellEnd"/>
      <w:r w:rsidRPr="00D36A46">
        <w:rPr>
          <w:rFonts w:ascii="Sakkal Majalla" w:hAnsi="Sakkal Majalla" w:cs="Sakkal Majalla"/>
          <w:color w:val="000000" w:themeColor="text1"/>
          <w:sz w:val="28"/>
          <w:szCs w:val="28"/>
          <w:rtl/>
          <w:lang w:bidi="ar-EG"/>
        </w:rPr>
        <w:t xml:space="preserve"> </w:t>
      </w:r>
      <w:proofErr w:type="spellStart"/>
      <w:r w:rsidRPr="00D36A46">
        <w:rPr>
          <w:rFonts w:ascii="Sakkal Majalla" w:hAnsi="Sakkal Majalla" w:cs="Sakkal Majalla"/>
          <w:color w:val="000000" w:themeColor="text1"/>
          <w:sz w:val="28"/>
          <w:szCs w:val="28"/>
          <w:rtl/>
          <w:lang w:bidi="ar-EG"/>
        </w:rPr>
        <w:t>والمعبره</w:t>
      </w:r>
      <w:proofErr w:type="spellEnd"/>
      <w:r w:rsidRPr="00D36A46">
        <w:rPr>
          <w:rFonts w:ascii="Sakkal Majalla" w:hAnsi="Sakkal Majalla" w:cs="Sakkal Majalla"/>
          <w:color w:val="000000" w:themeColor="text1"/>
          <w:sz w:val="28"/>
          <w:szCs w:val="28"/>
          <w:rtl/>
          <w:lang w:bidi="ar-EG"/>
        </w:rPr>
        <w:t xml:space="preserve"> بشكل أساسي عن مدى تحقيق النجاح أو الفشل الذي تمارسه قيادة المنظمة في توجيه الجهود نحو </w:t>
      </w:r>
      <w:proofErr w:type="spellStart"/>
      <w:r w:rsidRPr="00D36A46">
        <w:rPr>
          <w:rFonts w:ascii="Sakkal Majalla" w:hAnsi="Sakkal Majalla" w:cs="Sakkal Majalla"/>
          <w:color w:val="000000" w:themeColor="text1"/>
          <w:sz w:val="28"/>
          <w:szCs w:val="28"/>
          <w:rtl/>
          <w:lang w:bidi="ar-EG"/>
        </w:rPr>
        <w:t>إستثمار</w:t>
      </w:r>
      <w:proofErr w:type="spellEnd"/>
      <w:r w:rsidRPr="00D36A46">
        <w:rPr>
          <w:rFonts w:ascii="Sakkal Majalla" w:hAnsi="Sakkal Majalla" w:cs="Sakkal Majalla"/>
          <w:color w:val="000000" w:themeColor="text1"/>
          <w:sz w:val="28"/>
          <w:szCs w:val="28"/>
          <w:rtl/>
          <w:lang w:bidi="ar-EG"/>
        </w:rPr>
        <w:t xml:space="preserve"> الموارد المتاحة واستغلال الوقت للوصول إلى الأهداف المنشودة.(</w:t>
      </w:r>
      <w:r w:rsidRPr="00D36A46">
        <w:rPr>
          <w:rFonts w:ascii="Sakkal Majalla" w:hAnsi="Sakkal Majalla" w:cs="Sakkal Majalla"/>
          <w:color w:val="000000" w:themeColor="text1"/>
          <w:sz w:val="28"/>
          <w:szCs w:val="28"/>
          <w:lang w:bidi="ar-EG"/>
        </w:rPr>
        <w:t xml:space="preserve">Senouci </w:t>
      </w:r>
      <w:proofErr w:type="spellStart"/>
      <w:r w:rsidRPr="00D36A46">
        <w:rPr>
          <w:rFonts w:ascii="Sakkal Majalla" w:hAnsi="Sakkal Majalla" w:cs="Sakkal Majalla"/>
          <w:color w:val="000000" w:themeColor="text1"/>
          <w:sz w:val="28"/>
          <w:szCs w:val="28"/>
          <w:lang w:bidi="ar-EG"/>
        </w:rPr>
        <w:t>Bereksi</w:t>
      </w:r>
      <w:proofErr w:type="spellEnd"/>
      <w:r w:rsidRPr="00D36A46">
        <w:rPr>
          <w:rFonts w:ascii="Sakkal Majalla" w:hAnsi="Sakkal Majalla" w:cs="Sakkal Majalla"/>
          <w:color w:val="000000" w:themeColor="text1"/>
          <w:sz w:val="28"/>
          <w:szCs w:val="28"/>
          <w:lang w:bidi="ar-EG"/>
        </w:rPr>
        <w:t>, 2024</w:t>
      </w:r>
      <w:r w:rsidRPr="00D36A46">
        <w:rPr>
          <w:rFonts w:ascii="Sakkal Majalla" w:hAnsi="Sakkal Majalla" w:cs="Sakkal Majalla"/>
          <w:color w:val="000000" w:themeColor="text1"/>
          <w:sz w:val="28"/>
          <w:szCs w:val="28"/>
          <w:rtl/>
          <w:lang w:bidi="ar-EG"/>
        </w:rPr>
        <w:t>)</w:t>
      </w:r>
    </w:p>
    <w:p w14:paraId="5CC8916B"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ويرى آخر إن </w:t>
      </w:r>
      <w:proofErr w:type="spellStart"/>
      <w:r w:rsidRPr="00D36A46">
        <w:rPr>
          <w:rFonts w:ascii="Sakkal Majalla" w:hAnsi="Sakkal Majalla" w:cs="Sakkal Majalla"/>
          <w:color w:val="000000" w:themeColor="text1"/>
          <w:sz w:val="28"/>
          <w:szCs w:val="28"/>
          <w:rtl/>
          <w:lang w:bidi="ar-EG"/>
        </w:rPr>
        <w:t>إتخاذ</w:t>
      </w:r>
      <w:proofErr w:type="spellEnd"/>
      <w:r w:rsidRPr="00D36A46">
        <w:rPr>
          <w:rFonts w:ascii="Sakkal Majalla" w:hAnsi="Sakkal Majalla" w:cs="Sakkal Majalla"/>
          <w:color w:val="000000" w:themeColor="text1"/>
          <w:sz w:val="28"/>
          <w:szCs w:val="28"/>
          <w:rtl/>
          <w:lang w:bidi="ar-EG"/>
        </w:rPr>
        <w:t xml:space="preserve"> القرار عملية معقدة خاصة إذا علمنا أن القرارات لا تخضع إلى اطر خاصة أو قواعد محدده، وهي تعتمد على الحالة الذهبية لمتخذ القرار والمعلومات المتعلقة بالجانب الذي يتخذ فيه القرار وغالباً ما تكون القرارات المميزة والمؤثرة على مختلف الساحات قد ولدت من رحم المواجهات أو الازمات المتشعبة لذلك لا يمكن </w:t>
      </w:r>
      <w:proofErr w:type="spellStart"/>
      <w:r w:rsidRPr="00D36A46">
        <w:rPr>
          <w:rFonts w:ascii="Sakkal Majalla" w:hAnsi="Sakkal Majalla" w:cs="Sakkal Majalla"/>
          <w:color w:val="000000" w:themeColor="text1"/>
          <w:sz w:val="28"/>
          <w:szCs w:val="28"/>
          <w:rtl/>
          <w:lang w:bidi="ar-EG"/>
        </w:rPr>
        <w:t>إعتبارها</w:t>
      </w:r>
      <w:proofErr w:type="spellEnd"/>
      <w:r w:rsidRPr="00D36A46">
        <w:rPr>
          <w:rFonts w:ascii="Sakkal Majalla" w:hAnsi="Sakkal Majalla" w:cs="Sakkal Majalla"/>
          <w:color w:val="000000" w:themeColor="text1"/>
          <w:sz w:val="28"/>
          <w:szCs w:val="28"/>
          <w:rtl/>
          <w:lang w:bidi="ar-EG"/>
        </w:rPr>
        <w:t xml:space="preserve"> مرجعاً جامعاً لصنع القرار وتعريفه.</w:t>
      </w:r>
    </w:p>
    <w:p w14:paraId="157FA9CA"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كما عرف القرار الاداري </w:t>
      </w:r>
      <w:proofErr w:type="spellStart"/>
      <w:proofErr w:type="gramStart"/>
      <w:r w:rsidRPr="00D36A46">
        <w:rPr>
          <w:rFonts w:ascii="Sakkal Majalla" w:hAnsi="Sakkal Majalla" w:cs="Sakkal Majalla"/>
          <w:color w:val="000000" w:themeColor="text1"/>
          <w:sz w:val="28"/>
          <w:szCs w:val="28"/>
          <w:rtl/>
          <w:lang w:bidi="ar-EG"/>
        </w:rPr>
        <w:t>بأنه:هو</w:t>
      </w:r>
      <w:proofErr w:type="spellEnd"/>
      <w:proofErr w:type="gramEnd"/>
      <w:r w:rsidRPr="00D36A46">
        <w:rPr>
          <w:rFonts w:ascii="Sakkal Majalla" w:hAnsi="Sakkal Majalla" w:cs="Sakkal Majalla"/>
          <w:color w:val="000000" w:themeColor="text1"/>
          <w:sz w:val="28"/>
          <w:szCs w:val="28"/>
          <w:rtl/>
          <w:lang w:bidi="ar-EG"/>
        </w:rPr>
        <w:t xml:space="preserve"> إفصاح الادارة عن </w:t>
      </w:r>
      <w:proofErr w:type="spellStart"/>
      <w:r w:rsidRPr="00D36A46">
        <w:rPr>
          <w:rFonts w:ascii="Sakkal Majalla" w:hAnsi="Sakkal Majalla" w:cs="Sakkal Majalla"/>
          <w:color w:val="000000" w:themeColor="text1"/>
          <w:sz w:val="28"/>
          <w:szCs w:val="28"/>
          <w:rtl/>
          <w:lang w:bidi="ar-EG"/>
        </w:rPr>
        <w:t>إدراتها</w:t>
      </w:r>
      <w:proofErr w:type="spellEnd"/>
      <w:r w:rsidRPr="00D36A46">
        <w:rPr>
          <w:rFonts w:ascii="Sakkal Majalla" w:hAnsi="Sakkal Majalla" w:cs="Sakkal Majalla"/>
          <w:color w:val="000000" w:themeColor="text1"/>
          <w:sz w:val="28"/>
          <w:szCs w:val="28"/>
          <w:rtl/>
          <w:lang w:bidi="ar-EG"/>
        </w:rPr>
        <w:t xml:space="preserve"> الملزمة بما لها من سلطة بمقتضى القوانيين واللوائح يقصد إحداث اثر قانوني معين ابتغاء مصلحة عامة.(</w:t>
      </w:r>
      <w:proofErr w:type="spellStart"/>
      <w:r w:rsidRPr="00D36A46">
        <w:rPr>
          <w:rFonts w:ascii="Sakkal Majalla" w:hAnsi="Sakkal Majalla" w:cs="Sakkal Majalla"/>
          <w:color w:val="000000" w:themeColor="text1"/>
          <w:sz w:val="28"/>
          <w:szCs w:val="28"/>
          <w:lang w:bidi="ar-EG"/>
        </w:rPr>
        <w:t>Boulkroune</w:t>
      </w:r>
      <w:proofErr w:type="spellEnd"/>
      <w:r w:rsidRPr="00D36A46">
        <w:rPr>
          <w:rFonts w:ascii="Sakkal Majalla" w:hAnsi="Sakkal Majalla" w:cs="Sakkal Majalla"/>
          <w:color w:val="000000" w:themeColor="text1"/>
          <w:sz w:val="28"/>
          <w:szCs w:val="28"/>
          <w:lang w:bidi="ar-EG"/>
        </w:rPr>
        <w:t>, 2021</w:t>
      </w:r>
      <w:r w:rsidRPr="00D36A46">
        <w:rPr>
          <w:rFonts w:ascii="Sakkal Majalla" w:hAnsi="Sakkal Majalla" w:cs="Sakkal Majalla"/>
          <w:color w:val="000000" w:themeColor="text1"/>
          <w:sz w:val="28"/>
          <w:szCs w:val="28"/>
          <w:rtl/>
          <w:lang w:bidi="ar-EG"/>
        </w:rPr>
        <w:t>)</w:t>
      </w:r>
    </w:p>
    <w:p w14:paraId="5DA15DC8"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وايضاً عرف بأنه اختيار أجراء معين لمواجهة مشكلة </w:t>
      </w:r>
      <w:proofErr w:type="gramStart"/>
      <w:r w:rsidRPr="00D36A46">
        <w:rPr>
          <w:rFonts w:ascii="Sakkal Majalla" w:hAnsi="Sakkal Majalla" w:cs="Sakkal Majalla"/>
          <w:color w:val="000000" w:themeColor="text1"/>
          <w:sz w:val="28"/>
          <w:szCs w:val="28"/>
          <w:rtl/>
          <w:lang w:bidi="ar-EG"/>
        </w:rPr>
        <w:t>ما  مما</w:t>
      </w:r>
      <w:proofErr w:type="gramEnd"/>
      <w:r w:rsidRPr="00D36A46">
        <w:rPr>
          <w:rFonts w:ascii="Sakkal Majalla" w:hAnsi="Sakkal Majalla" w:cs="Sakkal Majalla"/>
          <w:color w:val="000000" w:themeColor="text1"/>
          <w:sz w:val="28"/>
          <w:szCs w:val="28"/>
          <w:rtl/>
          <w:lang w:bidi="ar-EG"/>
        </w:rPr>
        <w:t xml:space="preserve"> تقدم يعرف الباحث القرار الإداري بأنه عملية يقوم بها المدراء واصحاب الرأي في منشأتهم وذلك </w:t>
      </w:r>
      <w:proofErr w:type="spellStart"/>
      <w:r w:rsidRPr="00D36A46">
        <w:rPr>
          <w:rFonts w:ascii="Sakkal Majalla" w:hAnsi="Sakkal Majalla" w:cs="Sakkal Majalla"/>
          <w:color w:val="000000" w:themeColor="text1"/>
          <w:sz w:val="28"/>
          <w:szCs w:val="28"/>
          <w:rtl/>
          <w:lang w:bidi="ar-EG"/>
        </w:rPr>
        <w:t>لأختيار</w:t>
      </w:r>
      <w:proofErr w:type="spellEnd"/>
      <w:r w:rsidRPr="00D36A46">
        <w:rPr>
          <w:rFonts w:ascii="Sakkal Majalla" w:hAnsi="Sakkal Majalla" w:cs="Sakkal Majalla"/>
          <w:color w:val="000000" w:themeColor="text1"/>
          <w:sz w:val="28"/>
          <w:szCs w:val="28"/>
          <w:rtl/>
          <w:lang w:bidi="ar-EG"/>
        </w:rPr>
        <w:t xml:space="preserve"> افضل بديل من بين مجموعة من البدائل هذا البديل المختار ينبغي أن يحقق أكبر عايد واقل تكلفة ويساعد في الوصول إلى الأهداف التي تسعى الإدارة لتحقيقها .</w:t>
      </w:r>
    </w:p>
    <w:p w14:paraId="1297B2BA" w14:textId="5247BDE2" w:rsidR="002B6B92" w:rsidRPr="00D36A46" w:rsidRDefault="00BC7393" w:rsidP="00BC7393">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6" w:name="_Toc192250923"/>
      <w:proofErr w:type="gramStart"/>
      <w:r w:rsidRPr="00D36A46">
        <w:rPr>
          <w:rFonts w:ascii="Sakkal Majalla" w:hAnsi="Sakkal Majalla" w:cs="Sakkal Majalla" w:hint="cs"/>
          <w:b/>
          <w:bCs/>
          <w:color w:val="000000" w:themeColor="text1"/>
          <w:sz w:val="32"/>
          <w:szCs w:val="32"/>
          <w:rtl/>
          <w:lang w:bidi="ar-EG"/>
        </w:rPr>
        <w:t xml:space="preserve">2.2.2  </w:t>
      </w:r>
      <w:r w:rsidR="002B6B92" w:rsidRPr="00D36A46">
        <w:rPr>
          <w:rFonts w:ascii="Sakkal Majalla" w:hAnsi="Sakkal Majalla" w:cs="Sakkal Majalla"/>
          <w:b/>
          <w:bCs/>
          <w:color w:val="000000" w:themeColor="text1"/>
          <w:sz w:val="32"/>
          <w:szCs w:val="32"/>
          <w:rtl/>
          <w:lang w:bidi="ar-EG"/>
        </w:rPr>
        <w:t>ثانياً</w:t>
      </w:r>
      <w:proofErr w:type="gramEnd"/>
      <w:r w:rsidR="002B6B92" w:rsidRPr="00D36A46">
        <w:rPr>
          <w:rFonts w:ascii="Sakkal Majalla" w:hAnsi="Sakkal Majalla" w:cs="Sakkal Majalla"/>
          <w:b/>
          <w:bCs/>
          <w:color w:val="000000" w:themeColor="text1"/>
          <w:sz w:val="32"/>
          <w:szCs w:val="32"/>
          <w:rtl/>
          <w:lang w:bidi="ar-EG"/>
        </w:rPr>
        <w:t>: أهمية القرارات الإدارية</w:t>
      </w:r>
      <w:bookmarkEnd w:id="26"/>
    </w:p>
    <w:p w14:paraId="60B040B7"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ترجع أهمية القرارات لارتباطها </w:t>
      </w:r>
      <w:proofErr w:type="spellStart"/>
      <w:r w:rsidRPr="00D36A46">
        <w:rPr>
          <w:rFonts w:ascii="Sakkal Majalla" w:hAnsi="Sakkal Majalla" w:cs="Sakkal Majalla"/>
          <w:color w:val="000000" w:themeColor="text1"/>
          <w:sz w:val="28"/>
          <w:szCs w:val="28"/>
          <w:rtl/>
          <w:lang w:bidi="ar-EG"/>
        </w:rPr>
        <w:t>بالانسان</w:t>
      </w:r>
      <w:proofErr w:type="spellEnd"/>
      <w:r w:rsidRPr="00D36A46">
        <w:rPr>
          <w:rFonts w:ascii="Sakkal Majalla" w:hAnsi="Sakkal Majalla" w:cs="Sakkal Majalla"/>
          <w:color w:val="000000" w:themeColor="text1"/>
          <w:sz w:val="28"/>
          <w:szCs w:val="28"/>
          <w:rtl/>
          <w:lang w:bidi="ar-EG"/>
        </w:rPr>
        <w:t xml:space="preserve"> ونشاطه اليومي بتحقيق أهدافه التي ينشدها، وتظهر أهميتها ايضاً في نطاق الاسرة والمجتمع وهناك قرارات ترتبط بالتربية وكل أمور حياة الفرد ويتخذ الفرد مجموعة من القرارات خلال يومه العادي تتعلق بتفاصيل حياته اليومية</w:t>
      </w:r>
    </w:p>
    <w:p w14:paraId="64AFA0B1"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وتمارس عملية </w:t>
      </w:r>
      <w:proofErr w:type="spellStart"/>
      <w:r w:rsidRPr="00D36A46">
        <w:rPr>
          <w:rFonts w:ascii="Sakkal Majalla" w:hAnsi="Sakkal Majalla" w:cs="Sakkal Majalla"/>
          <w:color w:val="000000" w:themeColor="text1"/>
          <w:sz w:val="28"/>
          <w:szCs w:val="28"/>
          <w:rtl/>
          <w:lang w:bidi="ar-EG"/>
        </w:rPr>
        <w:t>إتخاذ</w:t>
      </w:r>
      <w:proofErr w:type="spellEnd"/>
      <w:r w:rsidRPr="00D36A46">
        <w:rPr>
          <w:rFonts w:ascii="Sakkal Majalla" w:hAnsi="Sakkal Majalla" w:cs="Sakkal Majalla"/>
          <w:color w:val="000000" w:themeColor="text1"/>
          <w:sz w:val="28"/>
          <w:szCs w:val="28"/>
          <w:rtl/>
          <w:lang w:bidi="ar-EG"/>
        </w:rPr>
        <w:t xml:space="preserve"> القرار حتى على مستوى الطفل حينما يقرر اللعب فهو يتخذ قراراً وحينما يشتري الحلوى أو البسكويت فهو يتخذ قراراً أو حينما يختار لعبة بعينها فهو يتخذ قراراً أيضاً.</w:t>
      </w:r>
    </w:p>
    <w:p w14:paraId="40B49BF0"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lastRenderedPageBreak/>
        <w:t xml:space="preserve">وهكذا فالمشاكل اليومية التي تعترض المدير تحتاج الى قرار ويمكن ملاحظة أهمية القرار من خلال القرار الأمريكي بغزو العراق وما نبع هذا القرار من تبعات وقرارات مكملة وما تبعه من تأثيرات على المستوى العالمي والاقليمي </w:t>
      </w:r>
      <w:proofErr w:type="gramStart"/>
      <w:r w:rsidRPr="00D36A46">
        <w:rPr>
          <w:rFonts w:ascii="Sakkal Majalla" w:hAnsi="Sakkal Majalla" w:cs="Sakkal Majalla"/>
          <w:color w:val="000000" w:themeColor="text1"/>
          <w:sz w:val="28"/>
          <w:szCs w:val="28"/>
          <w:rtl/>
          <w:lang w:bidi="ar-EG"/>
        </w:rPr>
        <w:t>والمحلي .</w:t>
      </w:r>
      <w:proofErr w:type="gramEnd"/>
      <w:r w:rsidRPr="00D36A46">
        <w:rPr>
          <w:rFonts w:ascii="Sakkal Majalla" w:hAnsi="Sakkal Majalla" w:cs="Sakkal Majalla"/>
          <w:color w:val="000000" w:themeColor="text1"/>
          <w:sz w:val="28"/>
          <w:szCs w:val="28"/>
          <w:rtl/>
          <w:lang w:bidi="ar-EG"/>
        </w:rPr>
        <w:t>(الجلاد، 2021)</w:t>
      </w:r>
    </w:p>
    <w:p w14:paraId="6BCF26C5"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فهو عملية متداخلة في جميع وظائف الإدارة ونشاطاتها فعندما يمارس </w:t>
      </w:r>
      <w:proofErr w:type="spellStart"/>
      <w:r w:rsidRPr="00D36A46">
        <w:rPr>
          <w:rFonts w:ascii="Sakkal Majalla" w:hAnsi="Sakkal Majalla" w:cs="Sakkal Majalla"/>
          <w:color w:val="000000" w:themeColor="text1"/>
          <w:sz w:val="28"/>
          <w:szCs w:val="28"/>
          <w:rtl/>
          <w:lang w:bidi="ar-EG"/>
        </w:rPr>
        <w:t>منخذ</w:t>
      </w:r>
      <w:proofErr w:type="spellEnd"/>
      <w:r w:rsidRPr="00D36A46">
        <w:rPr>
          <w:rFonts w:ascii="Sakkal Majalla" w:hAnsi="Sakkal Majalla" w:cs="Sakkal Majalla"/>
          <w:color w:val="000000" w:themeColor="text1"/>
          <w:sz w:val="28"/>
          <w:szCs w:val="28"/>
          <w:rtl/>
          <w:lang w:bidi="ar-EG"/>
        </w:rPr>
        <w:t xml:space="preserve"> القرار وظيفة التخطيط فإنه يتخذ قرارات معينة في كل مرحلة من مراحل وضع الخطة، وعندما يضع متخذ قرارات بشأن الهيكل التنظيمي، وعندما يتخذ متخذ القرار وظيفته القيادية فإنه يتخذ مجموعة من القرارات سواء عند توجيه مرؤوسيه وتنسيق مجهوداتهم أو </w:t>
      </w:r>
      <w:proofErr w:type="spellStart"/>
      <w:r w:rsidRPr="00D36A46">
        <w:rPr>
          <w:rFonts w:ascii="Sakkal Majalla" w:hAnsi="Sakkal Majalla" w:cs="Sakkal Majalla"/>
          <w:color w:val="000000" w:themeColor="text1"/>
          <w:sz w:val="28"/>
          <w:szCs w:val="28"/>
          <w:rtl/>
          <w:lang w:bidi="ar-EG"/>
        </w:rPr>
        <w:t>إستثارة</w:t>
      </w:r>
      <w:proofErr w:type="spellEnd"/>
      <w:r w:rsidRPr="00D36A46">
        <w:rPr>
          <w:rFonts w:ascii="Sakkal Majalla" w:hAnsi="Sakkal Majalla" w:cs="Sakkal Majalla"/>
          <w:color w:val="000000" w:themeColor="text1"/>
          <w:sz w:val="28"/>
          <w:szCs w:val="28"/>
          <w:rtl/>
          <w:lang w:bidi="ar-EG"/>
        </w:rPr>
        <w:t xml:space="preserve"> دوافعهم </w:t>
      </w:r>
      <w:proofErr w:type="spellStart"/>
      <w:r w:rsidRPr="00D36A46">
        <w:rPr>
          <w:rFonts w:ascii="Sakkal Majalla" w:hAnsi="Sakkal Majalla" w:cs="Sakkal Majalla"/>
          <w:color w:val="000000" w:themeColor="text1"/>
          <w:sz w:val="28"/>
          <w:szCs w:val="28"/>
          <w:rtl/>
          <w:lang w:bidi="ar-EG"/>
        </w:rPr>
        <w:t>وتحفيذهم</w:t>
      </w:r>
      <w:proofErr w:type="spellEnd"/>
      <w:r w:rsidRPr="00D36A46">
        <w:rPr>
          <w:rFonts w:ascii="Sakkal Majalla" w:hAnsi="Sakkal Majalla" w:cs="Sakkal Majalla"/>
          <w:color w:val="000000" w:themeColor="text1"/>
          <w:sz w:val="28"/>
          <w:szCs w:val="28"/>
          <w:rtl/>
          <w:lang w:bidi="ar-EG"/>
        </w:rPr>
        <w:t xml:space="preserve"> على الاداء الجيد وصل مشاكلهم </w:t>
      </w:r>
      <w:proofErr w:type="spellStart"/>
      <w:r w:rsidRPr="00D36A46">
        <w:rPr>
          <w:rFonts w:ascii="Sakkal Majalla" w:hAnsi="Sakkal Majalla" w:cs="Sakkal Majalla"/>
          <w:color w:val="000000" w:themeColor="text1"/>
          <w:sz w:val="28"/>
          <w:szCs w:val="28"/>
          <w:rtl/>
          <w:lang w:bidi="ar-EG"/>
        </w:rPr>
        <w:t>ومكذا</w:t>
      </w:r>
      <w:proofErr w:type="spellEnd"/>
      <w:r w:rsidRPr="00D36A46">
        <w:rPr>
          <w:rFonts w:ascii="Sakkal Majalla" w:hAnsi="Sakkal Majalla" w:cs="Sakkal Majalla"/>
          <w:color w:val="000000" w:themeColor="text1"/>
          <w:sz w:val="28"/>
          <w:szCs w:val="28"/>
          <w:rtl/>
          <w:lang w:bidi="ar-EG"/>
        </w:rPr>
        <w:t xml:space="preserve"> يجري عملية </w:t>
      </w:r>
      <w:proofErr w:type="spellStart"/>
      <w:r w:rsidRPr="00D36A46">
        <w:rPr>
          <w:rFonts w:ascii="Sakkal Majalla" w:hAnsi="Sakkal Majalla" w:cs="Sakkal Majalla"/>
          <w:color w:val="000000" w:themeColor="text1"/>
          <w:sz w:val="28"/>
          <w:szCs w:val="28"/>
          <w:rtl/>
          <w:lang w:bidi="ar-EG"/>
        </w:rPr>
        <w:t>إتخاذ</w:t>
      </w:r>
      <w:proofErr w:type="spellEnd"/>
      <w:r w:rsidRPr="00D36A46">
        <w:rPr>
          <w:rFonts w:ascii="Sakkal Majalla" w:hAnsi="Sakkal Majalla" w:cs="Sakkal Majalla"/>
          <w:color w:val="000000" w:themeColor="text1"/>
          <w:sz w:val="28"/>
          <w:szCs w:val="28"/>
          <w:rtl/>
          <w:lang w:bidi="ar-EG"/>
        </w:rPr>
        <w:t xml:space="preserve"> القرارات في دورة مستمرة مع استمرار عملية القيادة </w:t>
      </w:r>
      <w:proofErr w:type="gramStart"/>
      <w:r w:rsidRPr="00D36A46">
        <w:rPr>
          <w:rFonts w:ascii="Sakkal Majalla" w:hAnsi="Sakkal Majalla" w:cs="Sakkal Majalla"/>
          <w:color w:val="000000" w:themeColor="text1"/>
          <w:sz w:val="28"/>
          <w:szCs w:val="28"/>
          <w:rtl/>
          <w:lang w:bidi="ar-EG"/>
        </w:rPr>
        <w:t>نفسها .</w:t>
      </w:r>
      <w:proofErr w:type="gramEnd"/>
      <w:r w:rsidRPr="00D36A46">
        <w:rPr>
          <w:rFonts w:ascii="Sakkal Majalla" w:hAnsi="Sakkal Majalla" w:cs="Sakkal Majalla"/>
          <w:color w:val="000000" w:themeColor="text1"/>
          <w:sz w:val="28"/>
          <w:szCs w:val="28"/>
          <w:rtl/>
          <w:lang w:bidi="ar-EG"/>
        </w:rPr>
        <w:t>(</w:t>
      </w:r>
      <w:r w:rsidRPr="00D36A46">
        <w:rPr>
          <w:rFonts w:ascii="Sakkal Majalla" w:hAnsi="Sakkal Majalla" w:cs="Sakkal Majalla"/>
          <w:color w:val="000000" w:themeColor="text1"/>
          <w:sz w:val="28"/>
          <w:szCs w:val="28"/>
          <w:lang w:bidi="ar-EG"/>
        </w:rPr>
        <w:t>Abdulnabi, 2022</w:t>
      </w:r>
      <w:r w:rsidRPr="00D36A46">
        <w:rPr>
          <w:rFonts w:ascii="Sakkal Majalla" w:hAnsi="Sakkal Majalla" w:cs="Sakkal Majalla"/>
          <w:color w:val="000000" w:themeColor="text1"/>
          <w:sz w:val="28"/>
          <w:szCs w:val="28"/>
          <w:rtl/>
          <w:lang w:bidi="ar-EG"/>
        </w:rPr>
        <w:t>)</w:t>
      </w:r>
    </w:p>
    <w:p w14:paraId="050F3294" w14:textId="77777777" w:rsidR="002B6B92" w:rsidRPr="00D36A46" w:rsidRDefault="002B6B92" w:rsidP="00BC7393">
      <w:pPr>
        <w:bidi/>
        <w:spacing w:before="100" w:beforeAutospacing="1" w:after="100" w:afterAutospacing="1" w:line="360" w:lineRule="auto"/>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وإن </w:t>
      </w:r>
      <w:proofErr w:type="spellStart"/>
      <w:r w:rsidRPr="00D36A46">
        <w:rPr>
          <w:rFonts w:ascii="Sakkal Majalla" w:hAnsi="Sakkal Majalla" w:cs="Sakkal Majalla"/>
          <w:color w:val="000000" w:themeColor="text1"/>
          <w:sz w:val="28"/>
          <w:szCs w:val="28"/>
          <w:rtl/>
          <w:lang w:bidi="ar-EG"/>
        </w:rPr>
        <w:t>إتخاذ</w:t>
      </w:r>
      <w:proofErr w:type="spellEnd"/>
      <w:r w:rsidRPr="00D36A46">
        <w:rPr>
          <w:rFonts w:ascii="Sakkal Majalla" w:hAnsi="Sakkal Majalla" w:cs="Sakkal Majalla"/>
          <w:color w:val="000000" w:themeColor="text1"/>
          <w:sz w:val="28"/>
          <w:szCs w:val="28"/>
          <w:rtl/>
          <w:lang w:bidi="ar-EG"/>
        </w:rPr>
        <w:t xml:space="preserve"> القرارات الإدارية يعود على المنظمة بزيادة الارباح أو الفرص التنافسية زيادة سعر الاسهم أو الحصة السوقية واحياناً يتم </w:t>
      </w:r>
      <w:proofErr w:type="spellStart"/>
      <w:r w:rsidRPr="00D36A46">
        <w:rPr>
          <w:rFonts w:ascii="Sakkal Majalla" w:hAnsi="Sakkal Majalla" w:cs="Sakkal Majalla"/>
          <w:color w:val="000000" w:themeColor="text1"/>
          <w:sz w:val="28"/>
          <w:szCs w:val="28"/>
          <w:rtl/>
          <w:lang w:bidi="ar-EG"/>
        </w:rPr>
        <w:t>إتخاذها</w:t>
      </w:r>
      <w:proofErr w:type="spellEnd"/>
      <w:r w:rsidRPr="00D36A46">
        <w:rPr>
          <w:rFonts w:ascii="Sakkal Majalla" w:hAnsi="Sakkal Majalla" w:cs="Sakkal Majalla"/>
          <w:color w:val="000000" w:themeColor="text1"/>
          <w:sz w:val="28"/>
          <w:szCs w:val="28"/>
          <w:rtl/>
          <w:lang w:bidi="ar-EG"/>
        </w:rPr>
        <w:t xml:space="preserve"> </w:t>
      </w:r>
      <w:proofErr w:type="spellStart"/>
      <w:r w:rsidRPr="00D36A46">
        <w:rPr>
          <w:rFonts w:ascii="Sakkal Majalla" w:hAnsi="Sakkal Majalla" w:cs="Sakkal Majalla"/>
          <w:color w:val="000000" w:themeColor="text1"/>
          <w:sz w:val="28"/>
          <w:szCs w:val="28"/>
          <w:rtl/>
          <w:lang w:bidi="ar-EG"/>
        </w:rPr>
        <w:t>لانقاذ</w:t>
      </w:r>
      <w:proofErr w:type="spellEnd"/>
      <w:r w:rsidRPr="00D36A46">
        <w:rPr>
          <w:rFonts w:ascii="Sakkal Majalla" w:hAnsi="Sakkal Majalla" w:cs="Sakkal Majalla"/>
          <w:color w:val="000000" w:themeColor="text1"/>
          <w:sz w:val="28"/>
          <w:szCs w:val="28"/>
          <w:rtl/>
          <w:lang w:bidi="ar-EG"/>
        </w:rPr>
        <w:t xml:space="preserve"> المؤسسة من وضع خطير والذي قد يؤدي إلى توقف أنشتطها وإغلاقها، أو </w:t>
      </w:r>
      <w:proofErr w:type="spellStart"/>
      <w:r w:rsidRPr="00D36A46">
        <w:rPr>
          <w:rFonts w:ascii="Sakkal Majalla" w:hAnsi="Sakkal Majalla" w:cs="Sakkal Majalla"/>
          <w:color w:val="000000" w:themeColor="text1"/>
          <w:sz w:val="28"/>
          <w:szCs w:val="28"/>
          <w:rtl/>
          <w:lang w:bidi="ar-EG"/>
        </w:rPr>
        <w:t>بالغاء</w:t>
      </w:r>
      <w:proofErr w:type="spellEnd"/>
      <w:r w:rsidRPr="00D36A46">
        <w:rPr>
          <w:rFonts w:ascii="Sakkal Majalla" w:hAnsi="Sakkal Majalla" w:cs="Sakkal Majalla"/>
          <w:color w:val="000000" w:themeColor="text1"/>
          <w:sz w:val="28"/>
          <w:szCs w:val="28"/>
          <w:rtl/>
          <w:lang w:bidi="ar-EG"/>
        </w:rPr>
        <w:t xml:space="preserve"> خط أو خطوط إنتاجية لإنها تؤثر في سياسة تحقيق الارباح معنى ذلك إن للقرارات الإدارية دوراً مركزياً وجوهرياً في حياة المنظمة ومخرجاتها التي تؤثر فيما بعد على العاملين فيها.</w:t>
      </w:r>
    </w:p>
    <w:p w14:paraId="33141788"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وإن </w:t>
      </w:r>
      <w:proofErr w:type="spellStart"/>
      <w:r w:rsidRPr="00D36A46">
        <w:rPr>
          <w:rFonts w:ascii="Sakkal Majalla" w:hAnsi="Sakkal Majalla" w:cs="Sakkal Majalla"/>
          <w:color w:val="000000" w:themeColor="text1"/>
          <w:sz w:val="28"/>
          <w:szCs w:val="28"/>
          <w:rtl/>
          <w:lang w:bidi="ar-EG"/>
        </w:rPr>
        <w:t>إتخاذ</w:t>
      </w:r>
      <w:proofErr w:type="spellEnd"/>
      <w:r w:rsidRPr="00D36A46">
        <w:rPr>
          <w:rFonts w:ascii="Sakkal Majalla" w:hAnsi="Sakkal Majalla" w:cs="Sakkal Majalla"/>
          <w:color w:val="000000" w:themeColor="text1"/>
          <w:sz w:val="28"/>
          <w:szCs w:val="28"/>
          <w:rtl/>
          <w:lang w:bidi="ar-EG"/>
        </w:rPr>
        <w:t xml:space="preserve"> القرارات هي عملية منظمة ومستمرة وهي تمثل أداء المدير في عمله، وإن القرارات الاستراتيجية تحدد مستقبل المنظمة وهي أساس الإدارة وظائف المنظمة.</w:t>
      </w:r>
    </w:p>
    <w:p w14:paraId="24D785FD"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والقرارات الإدارية تعتبر عملية وقتية حتمية ناجمة بتطبيق السياسات الاستراتيجية للمنظمة في تحقيق اهدافها بصورة موضوعية وعلمية، وهي تؤدي دوراً مهماً في تجميع المعلومات اللازمة للوظيفة الادارية، فهي تكشف عن سلوك وموقف القادة والرؤساء الإداريين وتكشف عن القوى والعوامل الداخلية والخارجية الضاغطة على متخذ </w:t>
      </w:r>
      <w:proofErr w:type="spellStart"/>
      <w:r w:rsidRPr="00D36A46">
        <w:rPr>
          <w:rFonts w:ascii="Sakkal Majalla" w:hAnsi="Sakkal Majalla" w:cs="Sakkal Majalla"/>
          <w:color w:val="000000" w:themeColor="text1"/>
          <w:sz w:val="28"/>
          <w:szCs w:val="28"/>
          <w:rtl/>
          <w:lang w:bidi="ar-EG"/>
        </w:rPr>
        <w:t>القرارويعتبر</w:t>
      </w:r>
      <w:proofErr w:type="spellEnd"/>
      <w:r w:rsidRPr="00D36A46">
        <w:rPr>
          <w:rFonts w:ascii="Sakkal Majalla" w:hAnsi="Sakkal Majalla" w:cs="Sakkal Majalla"/>
          <w:color w:val="000000" w:themeColor="text1"/>
          <w:sz w:val="28"/>
          <w:szCs w:val="28"/>
          <w:rtl/>
          <w:lang w:bidi="ar-EG"/>
        </w:rPr>
        <w:t xml:space="preserve"> </w:t>
      </w:r>
      <w:proofErr w:type="spellStart"/>
      <w:r w:rsidRPr="00D36A46">
        <w:rPr>
          <w:rFonts w:ascii="Sakkal Majalla" w:hAnsi="Sakkal Majalla" w:cs="Sakkal Majalla"/>
          <w:color w:val="000000" w:themeColor="text1"/>
          <w:sz w:val="28"/>
          <w:szCs w:val="28"/>
          <w:rtl/>
          <w:lang w:bidi="ar-EG"/>
        </w:rPr>
        <w:t>إتخاذ</w:t>
      </w:r>
      <w:proofErr w:type="spellEnd"/>
      <w:r w:rsidRPr="00D36A46">
        <w:rPr>
          <w:rFonts w:ascii="Sakkal Majalla" w:hAnsi="Sakkal Majalla" w:cs="Sakkal Majalla"/>
          <w:color w:val="000000" w:themeColor="text1"/>
          <w:sz w:val="28"/>
          <w:szCs w:val="28"/>
          <w:rtl/>
          <w:lang w:bidi="ar-EG"/>
        </w:rPr>
        <w:t xml:space="preserve"> القرارات الإدارية من المهام الجوهرية للمدير وهي أي عملية </w:t>
      </w:r>
      <w:proofErr w:type="spellStart"/>
      <w:r w:rsidRPr="00D36A46">
        <w:rPr>
          <w:rFonts w:ascii="Sakkal Majalla" w:hAnsi="Sakkal Majalla" w:cs="Sakkal Majalla"/>
          <w:color w:val="000000" w:themeColor="text1"/>
          <w:sz w:val="28"/>
          <w:szCs w:val="28"/>
          <w:rtl/>
          <w:lang w:bidi="ar-EG"/>
        </w:rPr>
        <w:t>إتخاذ</w:t>
      </w:r>
      <w:proofErr w:type="spellEnd"/>
      <w:r w:rsidRPr="00D36A46">
        <w:rPr>
          <w:rFonts w:ascii="Sakkal Majalla" w:hAnsi="Sakkal Majalla" w:cs="Sakkal Majalla"/>
          <w:color w:val="000000" w:themeColor="text1"/>
          <w:sz w:val="28"/>
          <w:szCs w:val="28"/>
          <w:rtl/>
          <w:lang w:bidi="ar-EG"/>
        </w:rPr>
        <w:t xml:space="preserve"> القرارات بأنها قلب الإدارة وهي اصبحت محور العملية الإدارية واصبح مقدار النجاح الذي تحققه أي منظمة يتوقف الى حد بعيد على قدرة وكفاءة قياداتها على </w:t>
      </w:r>
      <w:proofErr w:type="spellStart"/>
      <w:r w:rsidRPr="00D36A46">
        <w:rPr>
          <w:rFonts w:ascii="Sakkal Majalla" w:hAnsi="Sakkal Majalla" w:cs="Sakkal Majalla"/>
          <w:color w:val="000000" w:themeColor="text1"/>
          <w:sz w:val="28"/>
          <w:szCs w:val="28"/>
          <w:rtl/>
          <w:lang w:bidi="ar-EG"/>
        </w:rPr>
        <w:t>إتخاذ</w:t>
      </w:r>
      <w:proofErr w:type="spellEnd"/>
      <w:r w:rsidRPr="00D36A46">
        <w:rPr>
          <w:rFonts w:ascii="Sakkal Majalla" w:hAnsi="Sakkal Majalla" w:cs="Sakkal Majalla"/>
          <w:color w:val="000000" w:themeColor="text1"/>
          <w:sz w:val="28"/>
          <w:szCs w:val="28"/>
          <w:rtl/>
          <w:lang w:bidi="ar-EG"/>
        </w:rPr>
        <w:t xml:space="preserve"> القرارات المناسبة.(عبد الحكيم، 2022)</w:t>
      </w:r>
    </w:p>
    <w:p w14:paraId="7B3BFC9E"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lastRenderedPageBreak/>
        <w:t xml:space="preserve">ومن هنا يحصل علماء الإدارة من </w:t>
      </w:r>
      <w:proofErr w:type="spellStart"/>
      <w:r w:rsidRPr="00D36A46">
        <w:rPr>
          <w:rFonts w:ascii="Sakkal Majalla" w:hAnsi="Sakkal Majalla" w:cs="Sakkal Majalla"/>
          <w:color w:val="000000" w:themeColor="text1"/>
          <w:sz w:val="28"/>
          <w:szCs w:val="28"/>
          <w:rtl/>
          <w:lang w:bidi="ar-EG"/>
        </w:rPr>
        <w:t>إتخاذ</w:t>
      </w:r>
      <w:proofErr w:type="spellEnd"/>
      <w:r w:rsidRPr="00D36A46">
        <w:rPr>
          <w:rFonts w:ascii="Sakkal Majalla" w:hAnsi="Sakkal Majalla" w:cs="Sakkal Majalla"/>
          <w:color w:val="000000" w:themeColor="text1"/>
          <w:sz w:val="28"/>
          <w:szCs w:val="28"/>
          <w:rtl/>
          <w:lang w:bidi="ar-EG"/>
        </w:rPr>
        <w:t xml:space="preserve"> القرارات الإدارية موضوعه رئيسياً في دراساتهم </w:t>
      </w:r>
      <w:proofErr w:type="gramStart"/>
      <w:r w:rsidRPr="00D36A46">
        <w:rPr>
          <w:rFonts w:ascii="Sakkal Majalla" w:hAnsi="Sakkal Majalla" w:cs="Sakkal Majalla"/>
          <w:color w:val="000000" w:themeColor="text1"/>
          <w:sz w:val="28"/>
          <w:szCs w:val="28"/>
          <w:rtl/>
          <w:lang w:bidi="ar-EG"/>
        </w:rPr>
        <w:t>واصبح</w:t>
      </w:r>
      <w:proofErr w:type="gramEnd"/>
      <w:r w:rsidRPr="00D36A46">
        <w:rPr>
          <w:rFonts w:ascii="Sakkal Majalla" w:hAnsi="Sakkal Majalla" w:cs="Sakkal Majalla"/>
          <w:color w:val="000000" w:themeColor="text1"/>
          <w:sz w:val="28"/>
          <w:szCs w:val="28"/>
          <w:rtl/>
          <w:lang w:bidi="ar-EG"/>
        </w:rPr>
        <w:t xml:space="preserve"> يحتل جزء بارزاً في معظم كتب الإدارة العامة وإدارة الأعمال وعلم النفس الإداري.</w:t>
      </w:r>
    </w:p>
    <w:p w14:paraId="47574511"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 xml:space="preserve">ويرى الباحث إن أهمية القرارات الإدارية تظهر بصورة جلية عند حدوث </w:t>
      </w:r>
      <w:proofErr w:type="spellStart"/>
      <w:r w:rsidRPr="00D36A46">
        <w:rPr>
          <w:rFonts w:ascii="Sakkal Majalla" w:hAnsi="Sakkal Majalla" w:cs="Sakkal Majalla"/>
          <w:color w:val="000000" w:themeColor="text1"/>
          <w:sz w:val="28"/>
          <w:szCs w:val="28"/>
          <w:rtl/>
          <w:lang w:bidi="ar-EG"/>
        </w:rPr>
        <w:t>الاذمات</w:t>
      </w:r>
      <w:proofErr w:type="spellEnd"/>
      <w:r w:rsidRPr="00D36A46">
        <w:rPr>
          <w:rFonts w:ascii="Sakkal Majalla" w:hAnsi="Sakkal Majalla" w:cs="Sakkal Majalla"/>
          <w:color w:val="000000" w:themeColor="text1"/>
          <w:sz w:val="28"/>
          <w:szCs w:val="28"/>
          <w:rtl/>
          <w:lang w:bidi="ar-EG"/>
        </w:rPr>
        <w:t xml:space="preserve"> ويكون القرار المتخذ من هيكل إدارة قادر على حل هذه الازمات وإيجاد الحلول لها </w:t>
      </w:r>
      <w:proofErr w:type="spellStart"/>
      <w:r w:rsidRPr="00D36A46">
        <w:rPr>
          <w:rFonts w:ascii="Sakkal Majalla" w:hAnsi="Sakkal Majalla" w:cs="Sakkal Majalla"/>
          <w:color w:val="000000" w:themeColor="text1"/>
          <w:sz w:val="28"/>
          <w:szCs w:val="28"/>
          <w:rtl/>
          <w:lang w:bidi="ar-EG"/>
        </w:rPr>
        <w:t>باسرع</w:t>
      </w:r>
      <w:proofErr w:type="spellEnd"/>
      <w:r w:rsidRPr="00D36A46">
        <w:rPr>
          <w:rFonts w:ascii="Sakkal Majalla" w:hAnsi="Sakkal Majalla" w:cs="Sakkal Majalla"/>
          <w:color w:val="000000" w:themeColor="text1"/>
          <w:sz w:val="28"/>
          <w:szCs w:val="28"/>
          <w:rtl/>
          <w:lang w:bidi="ar-EG"/>
        </w:rPr>
        <w:t xml:space="preserve"> وقت ممكن وأقل </w:t>
      </w:r>
      <w:proofErr w:type="gramStart"/>
      <w:r w:rsidRPr="00D36A46">
        <w:rPr>
          <w:rFonts w:ascii="Sakkal Majalla" w:hAnsi="Sakkal Majalla" w:cs="Sakkal Majalla"/>
          <w:color w:val="000000" w:themeColor="text1"/>
          <w:sz w:val="28"/>
          <w:szCs w:val="28"/>
          <w:rtl/>
          <w:lang w:bidi="ar-EG"/>
        </w:rPr>
        <w:t>تكلفة .</w:t>
      </w:r>
      <w:proofErr w:type="gramEnd"/>
      <w:r w:rsidRPr="00D36A46">
        <w:rPr>
          <w:rFonts w:ascii="Sakkal Majalla" w:hAnsi="Sakkal Majalla" w:cs="Sakkal Majalla"/>
          <w:color w:val="000000" w:themeColor="text1"/>
          <w:sz w:val="28"/>
          <w:szCs w:val="28"/>
          <w:rtl/>
          <w:lang w:bidi="ar-EG"/>
        </w:rPr>
        <w:t>(</w:t>
      </w:r>
      <w:proofErr w:type="spellStart"/>
      <w:r w:rsidRPr="00D36A46">
        <w:rPr>
          <w:rFonts w:ascii="Sakkal Majalla" w:hAnsi="Sakkal Majalla" w:cs="Sakkal Majalla"/>
          <w:color w:val="000000" w:themeColor="text1"/>
          <w:sz w:val="28"/>
          <w:szCs w:val="28"/>
          <w:lang w:bidi="ar-EG"/>
        </w:rPr>
        <w:t>Boulkroune</w:t>
      </w:r>
      <w:proofErr w:type="spellEnd"/>
      <w:r w:rsidRPr="00D36A46">
        <w:rPr>
          <w:rFonts w:ascii="Sakkal Majalla" w:hAnsi="Sakkal Majalla" w:cs="Sakkal Majalla"/>
          <w:color w:val="000000" w:themeColor="text1"/>
          <w:sz w:val="28"/>
          <w:szCs w:val="28"/>
          <w:lang w:bidi="ar-EG"/>
        </w:rPr>
        <w:t>, 2021</w:t>
      </w:r>
      <w:r w:rsidRPr="00D36A46">
        <w:rPr>
          <w:rFonts w:ascii="Sakkal Majalla" w:hAnsi="Sakkal Majalla" w:cs="Sakkal Majalla"/>
          <w:color w:val="000000" w:themeColor="text1"/>
          <w:sz w:val="28"/>
          <w:szCs w:val="28"/>
          <w:rtl/>
          <w:lang w:bidi="ar-EG"/>
        </w:rPr>
        <w:t>)</w:t>
      </w:r>
    </w:p>
    <w:p w14:paraId="7A0166D4" w14:textId="77777777" w:rsidR="002B6B92" w:rsidRPr="00D36A46" w:rsidRDefault="002B6B92" w:rsidP="00BC7393">
      <w:pPr>
        <w:bidi/>
        <w:spacing w:before="100" w:beforeAutospacing="1" w:after="100" w:afterAutospacing="1" w:line="360" w:lineRule="auto"/>
        <w:ind w:firstLine="757"/>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وإنها تعمل على تحسين أوضاع العمل في أغلب الاحيان وهي من الواجبات</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الاساسية للمدير فهو الذي يقرر متى وكيف واين يتخذ قراراً.</w:t>
      </w:r>
    </w:p>
    <w:p w14:paraId="22D2C210" w14:textId="67137F05" w:rsidR="002B6B92" w:rsidRPr="00D36A46" w:rsidRDefault="00BC7393" w:rsidP="00BC7393">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7" w:name="_Toc192250924"/>
      <w:r w:rsidRPr="00D36A46">
        <w:rPr>
          <w:rFonts w:ascii="Sakkal Majalla" w:hAnsi="Sakkal Majalla" w:cs="Sakkal Majalla" w:hint="cs"/>
          <w:b/>
          <w:bCs/>
          <w:color w:val="000000" w:themeColor="text1"/>
          <w:sz w:val="32"/>
          <w:szCs w:val="32"/>
          <w:rtl/>
          <w:lang w:bidi="ar-EG"/>
        </w:rPr>
        <w:t xml:space="preserve">3.2.2 </w:t>
      </w:r>
      <w:r w:rsidR="002B6B92" w:rsidRPr="00D36A46">
        <w:rPr>
          <w:rFonts w:ascii="Sakkal Majalla" w:hAnsi="Sakkal Majalla" w:cs="Sakkal Majalla"/>
          <w:b/>
          <w:bCs/>
          <w:color w:val="000000" w:themeColor="text1"/>
          <w:sz w:val="32"/>
          <w:szCs w:val="32"/>
          <w:rtl/>
          <w:lang w:bidi="ar-EG"/>
        </w:rPr>
        <w:t xml:space="preserve">ثالثاً: مقومات </w:t>
      </w:r>
      <w:proofErr w:type="spellStart"/>
      <w:r w:rsidR="002B6B92" w:rsidRPr="00D36A46">
        <w:rPr>
          <w:rFonts w:ascii="Sakkal Majalla" w:hAnsi="Sakkal Majalla" w:cs="Sakkal Majalla"/>
          <w:b/>
          <w:bCs/>
          <w:color w:val="000000" w:themeColor="text1"/>
          <w:sz w:val="32"/>
          <w:szCs w:val="32"/>
          <w:rtl/>
          <w:lang w:bidi="ar-EG"/>
        </w:rPr>
        <w:t>إتخاذ</w:t>
      </w:r>
      <w:proofErr w:type="spellEnd"/>
      <w:r w:rsidR="002B6B92" w:rsidRPr="00D36A46">
        <w:rPr>
          <w:rFonts w:ascii="Sakkal Majalla" w:hAnsi="Sakkal Majalla" w:cs="Sakkal Majalla"/>
          <w:b/>
          <w:bCs/>
          <w:color w:val="000000" w:themeColor="text1"/>
          <w:sz w:val="32"/>
          <w:szCs w:val="32"/>
          <w:rtl/>
          <w:lang w:bidi="ar-EG"/>
        </w:rPr>
        <w:t xml:space="preserve"> القرار:</w:t>
      </w:r>
      <w:bookmarkEnd w:id="27"/>
    </w:p>
    <w:p w14:paraId="0A6B9AC9" w14:textId="77777777" w:rsidR="002B6B92" w:rsidRPr="00D36A46" w:rsidRDefault="002B6B92" w:rsidP="00BC7393">
      <w:pPr>
        <w:bidi/>
        <w:spacing w:before="100" w:beforeAutospacing="1" w:after="100" w:afterAutospacing="1" w:line="360" w:lineRule="auto"/>
        <w:ind w:firstLine="757"/>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 xml:space="preserve">لكي يمكن </w:t>
      </w:r>
      <w:proofErr w:type="spellStart"/>
      <w:r w:rsidRPr="00D36A46">
        <w:rPr>
          <w:rFonts w:ascii="Sakkal Majalla" w:hAnsi="Sakkal Majalla" w:cs="Sakkal Majalla"/>
          <w:b/>
          <w:bCs/>
          <w:color w:val="000000" w:themeColor="text1"/>
          <w:sz w:val="28"/>
          <w:szCs w:val="28"/>
          <w:rtl/>
          <w:lang w:bidi="ar-EG"/>
        </w:rPr>
        <w:t>إتخاذ</w:t>
      </w:r>
      <w:proofErr w:type="spellEnd"/>
      <w:r w:rsidRPr="00D36A46">
        <w:rPr>
          <w:rFonts w:ascii="Sakkal Majalla" w:hAnsi="Sakkal Majalla" w:cs="Sakkal Majalla"/>
          <w:b/>
          <w:bCs/>
          <w:color w:val="000000" w:themeColor="text1"/>
          <w:sz w:val="28"/>
          <w:szCs w:val="28"/>
          <w:rtl/>
          <w:lang w:bidi="ar-EG"/>
        </w:rPr>
        <w:t xml:space="preserve"> القرار فلا بد أن تكون له ثلاث مقومات أساسية:</w:t>
      </w:r>
    </w:p>
    <w:p w14:paraId="5D1DC29F" w14:textId="1A2C09FD" w:rsidR="002B6B92" w:rsidRPr="00D36A46" w:rsidRDefault="002B6B92" w:rsidP="00801F84">
      <w:pPr>
        <w:pStyle w:val="a7"/>
        <w:numPr>
          <w:ilvl w:val="0"/>
          <w:numId w:val="44"/>
        </w:numPr>
        <w:bidi/>
        <w:spacing w:before="100" w:beforeAutospacing="1" w:after="100" w:afterAutospacing="1" w:line="360" w:lineRule="auto"/>
        <w:ind w:left="473"/>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من يهتم بوجود المشكلة؟</w:t>
      </w:r>
    </w:p>
    <w:p w14:paraId="59C0310A" w14:textId="2687F3B2" w:rsidR="002B6B92" w:rsidRPr="00D36A46" w:rsidRDefault="002B6B92" w:rsidP="00801F84">
      <w:pPr>
        <w:pStyle w:val="a7"/>
        <w:numPr>
          <w:ilvl w:val="0"/>
          <w:numId w:val="44"/>
        </w:numPr>
        <w:bidi/>
        <w:spacing w:before="100" w:beforeAutospacing="1" w:after="100" w:afterAutospacing="1" w:line="360" w:lineRule="auto"/>
        <w:ind w:left="473"/>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كم يهمه حل المشكلة؟</w:t>
      </w:r>
    </w:p>
    <w:p w14:paraId="3D264053" w14:textId="489CC3C3" w:rsidR="002B6B92" w:rsidRPr="00D36A46" w:rsidRDefault="002B6B92" w:rsidP="00801F84">
      <w:pPr>
        <w:pStyle w:val="a7"/>
        <w:numPr>
          <w:ilvl w:val="0"/>
          <w:numId w:val="44"/>
        </w:numPr>
        <w:bidi/>
        <w:spacing w:before="100" w:beforeAutospacing="1" w:after="100" w:afterAutospacing="1" w:line="360" w:lineRule="auto"/>
        <w:ind w:left="473"/>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من له سلطة </w:t>
      </w:r>
      <w:proofErr w:type="spellStart"/>
      <w:r w:rsidRPr="00D36A46">
        <w:rPr>
          <w:rFonts w:ascii="Sakkal Majalla" w:hAnsi="Sakkal Majalla" w:cs="Sakkal Majalla"/>
          <w:color w:val="000000" w:themeColor="text1"/>
          <w:sz w:val="28"/>
          <w:szCs w:val="28"/>
          <w:rtl/>
          <w:lang w:bidi="ar-EG"/>
        </w:rPr>
        <w:t>إتخاذ</w:t>
      </w:r>
      <w:proofErr w:type="spellEnd"/>
      <w:r w:rsidRPr="00D36A46">
        <w:rPr>
          <w:rFonts w:ascii="Sakkal Majalla" w:hAnsi="Sakkal Majalla" w:cs="Sakkal Majalla"/>
          <w:color w:val="000000" w:themeColor="text1"/>
          <w:sz w:val="28"/>
          <w:szCs w:val="28"/>
          <w:rtl/>
          <w:lang w:bidi="ar-EG"/>
        </w:rPr>
        <w:t xml:space="preserve"> القرار بحل تلك المشكلة.</w:t>
      </w:r>
    </w:p>
    <w:p w14:paraId="7F7E7502"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فقد توجد هنا مشكلة وهناك من يعلم بوجودها ولكن من يعلم بوجودها لا يهتم بحلها وقد يهتم بحلها ولكن ليس من سلطته </w:t>
      </w:r>
      <w:proofErr w:type="spellStart"/>
      <w:r w:rsidRPr="00D36A46">
        <w:rPr>
          <w:rFonts w:ascii="Sakkal Majalla" w:hAnsi="Sakkal Majalla" w:cs="Sakkal Majalla"/>
          <w:color w:val="000000" w:themeColor="text1"/>
          <w:sz w:val="28"/>
          <w:szCs w:val="28"/>
          <w:rtl/>
          <w:lang w:bidi="ar-EG"/>
        </w:rPr>
        <w:t>إتخاذ</w:t>
      </w:r>
      <w:proofErr w:type="spellEnd"/>
      <w:r w:rsidRPr="00D36A46">
        <w:rPr>
          <w:rFonts w:ascii="Sakkal Majalla" w:hAnsi="Sakkal Majalla" w:cs="Sakkal Majalla"/>
          <w:color w:val="000000" w:themeColor="text1"/>
          <w:sz w:val="28"/>
          <w:szCs w:val="28"/>
          <w:rtl/>
          <w:lang w:bidi="ar-EG"/>
        </w:rPr>
        <w:t xml:space="preserve"> القرار ولكن لا يعلم بوجود المشكلة أو لا يهمه حلها وقد تتركز تلك المقومات الثلاث في ثلاث اشخاص لا يوجد ترابط بينهم ومن هنا تظهر أهمية تبادل البيانات والمعلومات حتى تتركز تلك المقومات الثلاث في شخص واحد يعلم بالمشكلة ويهتم بها ويحلها ويتخذ القرار المناسب ولذلك إذا تعزر تحقيق ذلك فلابد من</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 xml:space="preserve">أن يجتمع أكثر من شخص كل منهم لديه مقوم معين وذلك للمشاركة في صنع </w:t>
      </w:r>
      <w:proofErr w:type="gramStart"/>
      <w:r w:rsidRPr="00D36A46">
        <w:rPr>
          <w:rFonts w:ascii="Sakkal Majalla" w:hAnsi="Sakkal Majalla" w:cs="Sakkal Majalla"/>
          <w:color w:val="000000" w:themeColor="text1"/>
          <w:sz w:val="28"/>
          <w:szCs w:val="28"/>
          <w:rtl/>
          <w:lang w:bidi="ar-EG"/>
        </w:rPr>
        <w:t>القرار .</w:t>
      </w:r>
      <w:proofErr w:type="gramEnd"/>
      <w:r w:rsidRPr="00D36A46">
        <w:rPr>
          <w:rFonts w:ascii="Sakkal Majalla" w:hAnsi="Sakkal Majalla" w:cs="Sakkal Majalla"/>
          <w:color w:val="000000" w:themeColor="text1"/>
          <w:sz w:val="28"/>
          <w:szCs w:val="28"/>
          <w:rtl/>
          <w:lang w:bidi="ar-EG"/>
        </w:rPr>
        <w:t>(</w:t>
      </w:r>
      <w:proofErr w:type="spellStart"/>
      <w:r w:rsidRPr="00D36A46">
        <w:rPr>
          <w:rFonts w:ascii="Sakkal Majalla" w:hAnsi="Sakkal Majalla" w:cs="Sakkal Majalla"/>
          <w:color w:val="000000" w:themeColor="text1"/>
          <w:sz w:val="28"/>
          <w:szCs w:val="28"/>
          <w:rtl/>
          <w:lang w:bidi="ar-EG"/>
        </w:rPr>
        <w:t>العثامنة</w:t>
      </w:r>
      <w:proofErr w:type="spellEnd"/>
      <w:r w:rsidRPr="00D36A46">
        <w:rPr>
          <w:rFonts w:ascii="Sakkal Majalla" w:hAnsi="Sakkal Majalla" w:cs="Sakkal Majalla"/>
          <w:color w:val="000000" w:themeColor="text1"/>
          <w:sz w:val="28"/>
          <w:szCs w:val="28"/>
          <w:rtl/>
          <w:lang w:bidi="ar-EG"/>
        </w:rPr>
        <w:t>، 2022)</w:t>
      </w:r>
    </w:p>
    <w:p w14:paraId="009A47E8" w14:textId="77777777" w:rsidR="003077E2" w:rsidRDefault="003077E2">
      <w:pPr>
        <w:spacing w:line="278" w:lineRule="auto"/>
        <w:rPr>
          <w:rFonts w:ascii="Sakkal Majalla" w:hAnsi="Sakkal Majalla" w:cs="Sakkal Majalla"/>
          <w:b/>
          <w:bCs/>
          <w:color w:val="000000" w:themeColor="text1"/>
          <w:sz w:val="32"/>
          <w:szCs w:val="32"/>
          <w:rtl/>
          <w:lang w:bidi="ar-EG"/>
        </w:rPr>
      </w:pPr>
      <w:bookmarkStart w:id="28" w:name="_Toc192250925"/>
      <w:r>
        <w:rPr>
          <w:rFonts w:ascii="Sakkal Majalla" w:hAnsi="Sakkal Majalla" w:cs="Sakkal Majalla"/>
          <w:b/>
          <w:bCs/>
          <w:color w:val="000000" w:themeColor="text1"/>
          <w:sz w:val="32"/>
          <w:szCs w:val="32"/>
          <w:rtl/>
          <w:lang w:bidi="ar-EG"/>
        </w:rPr>
        <w:br w:type="page"/>
      </w:r>
    </w:p>
    <w:p w14:paraId="315BCB28" w14:textId="7271536C" w:rsidR="002B6B92" w:rsidRPr="00D36A46" w:rsidRDefault="00BC7393" w:rsidP="00BC7393">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r w:rsidRPr="00D36A46">
        <w:rPr>
          <w:rFonts w:ascii="Sakkal Majalla" w:hAnsi="Sakkal Majalla" w:cs="Sakkal Majalla" w:hint="cs"/>
          <w:b/>
          <w:bCs/>
          <w:color w:val="000000" w:themeColor="text1"/>
          <w:sz w:val="32"/>
          <w:szCs w:val="32"/>
          <w:rtl/>
          <w:lang w:bidi="ar-EG"/>
        </w:rPr>
        <w:lastRenderedPageBreak/>
        <w:t xml:space="preserve">4.2.2 </w:t>
      </w:r>
      <w:r w:rsidR="002B6B92" w:rsidRPr="00D36A46">
        <w:rPr>
          <w:rFonts w:ascii="Sakkal Majalla" w:hAnsi="Sakkal Majalla" w:cs="Sakkal Majalla"/>
          <w:b/>
          <w:bCs/>
          <w:color w:val="000000" w:themeColor="text1"/>
          <w:sz w:val="32"/>
          <w:szCs w:val="32"/>
          <w:rtl/>
          <w:lang w:bidi="ar-EG"/>
        </w:rPr>
        <w:t>رابعاً: خصائص اتخاذ القرارات:</w:t>
      </w:r>
      <w:bookmarkEnd w:id="28"/>
    </w:p>
    <w:p w14:paraId="298D9A12" w14:textId="77777777" w:rsidR="002B6B92" w:rsidRPr="00D36A46" w:rsidRDefault="002B6B92" w:rsidP="00BC7393">
      <w:pPr>
        <w:bidi/>
        <w:spacing w:before="100" w:beforeAutospacing="1" w:after="100" w:afterAutospacing="1" w:line="360" w:lineRule="auto"/>
        <w:ind w:firstLine="757"/>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يمكن بيان ماهية عملية اتخاذ القرارات من خلال تحديد الخصائص أو الصفات</w:t>
      </w:r>
      <w:r w:rsidRPr="00D36A46">
        <w:rPr>
          <w:rFonts w:ascii="Sakkal Majalla" w:hAnsi="Sakkal Majalla" w:cs="Sakkal Majalla"/>
          <w:b/>
          <w:bCs/>
          <w:color w:val="000000" w:themeColor="text1"/>
          <w:sz w:val="28"/>
          <w:szCs w:val="28"/>
          <w:lang w:bidi="ar-EG"/>
        </w:rPr>
        <w:t xml:space="preserve"> </w:t>
      </w:r>
      <w:r w:rsidRPr="00D36A46">
        <w:rPr>
          <w:rFonts w:ascii="Sakkal Majalla" w:hAnsi="Sakkal Majalla" w:cs="Sakkal Majalla"/>
          <w:b/>
          <w:bCs/>
          <w:color w:val="000000" w:themeColor="text1"/>
          <w:sz w:val="28"/>
          <w:szCs w:val="28"/>
          <w:rtl/>
          <w:lang w:bidi="ar-EG"/>
        </w:rPr>
        <w:t xml:space="preserve">المميزة لهذه العملية وهي </w:t>
      </w:r>
      <w:proofErr w:type="spellStart"/>
      <w:r w:rsidRPr="00D36A46">
        <w:rPr>
          <w:rFonts w:ascii="Sakkal Majalla" w:hAnsi="Sakkal Majalla" w:cs="Sakkal Majalla"/>
          <w:b/>
          <w:bCs/>
          <w:color w:val="000000" w:themeColor="text1"/>
          <w:sz w:val="28"/>
          <w:szCs w:val="28"/>
          <w:rtl/>
          <w:lang w:bidi="ar-EG"/>
        </w:rPr>
        <w:t>كالأتي</w:t>
      </w:r>
      <w:proofErr w:type="spellEnd"/>
      <w:r w:rsidRPr="00D36A46">
        <w:rPr>
          <w:rFonts w:ascii="Sakkal Majalla" w:hAnsi="Sakkal Majalla" w:cs="Sakkal Majalla"/>
          <w:b/>
          <w:bCs/>
          <w:color w:val="000000" w:themeColor="text1"/>
          <w:sz w:val="28"/>
          <w:szCs w:val="28"/>
          <w:rtl/>
          <w:lang w:bidi="ar-EG"/>
        </w:rPr>
        <w:t>:</w:t>
      </w:r>
    </w:p>
    <w:p w14:paraId="385C6487" w14:textId="77777777" w:rsidR="002B6B92" w:rsidRPr="00D36A46" w:rsidRDefault="002B6B92" w:rsidP="00801F84">
      <w:pPr>
        <w:pStyle w:val="a7"/>
        <w:numPr>
          <w:ilvl w:val="0"/>
          <w:numId w:val="22"/>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أنها عملية قابلة للترشيد، ذلك أن هذه العملية تقوم على افتراض مؤداه أنه ليس بالإمكان الوصول إلي ترشيد كامل للقرار وإنما يمكن الوصول إلي حد من المعقولية </w:t>
      </w:r>
      <w:proofErr w:type="gramStart"/>
      <w:r w:rsidRPr="00D36A46">
        <w:rPr>
          <w:rFonts w:ascii="Sakkal Majalla" w:hAnsi="Sakkal Majalla" w:cs="Sakkal Majalla"/>
          <w:color w:val="000000" w:themeColor="text1"/>
          <w:sz w:val="28"/>
          <w:szCs w:val="28"/>
          <w:rtl/>
          <w:lang w:bidi="ar-EG"/>
        </w:rPr>
        <w:t>والرشد(</w:t>
      </w:r>
      <w:proofErr w:type="gramEnd"/>
      <w:r w:rsidRPr="00D36A46">
        <w:rPr>
          <w:rFonts w:ascii="Sakkal Majalla" w:hAnsi="Sakkal Majalla" w:cs="Sakkal Majalla"/>
          <w:color w:val="000000" w:themeColor="text1"/>
          <w:sz w:val="28"/>
          <w:szCs w:val="28"/>
          <w:rtl/>
          <w:lang w:bidi="ar-EG"/>
        </w:rPr>
        <w:t>الجلاد، 2021)</w:t>
      </w:r>
    </w:p>
    <w:p w14:paraId="4B896D87" w14:textId="77777777" w:rsidR="002B6B92" w:rsidRPr="00D36A46" w:rsidRDefault="002B6B92" w:rsidP="00801F84">
      <w:pPr>
        <w:pStyle w:val="a7"/>
        <w:numPr>
          <w:ilvl w:val="0"/>
          <w:numId w:val="22"/>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 xml:space="preserve">أنها تتأثر بعوامل ذات صيغة إنسانية واجتماعية وهذه الصيغة نابعة من كون هذه العملية تتأثر بعوامل سيكولوجية نابعة من شخصية الأفراد المساهم ونفي القرار، وبعوامل اجتماعية نابعة من بيئة </w:t>
      </w:r>
      <w:proofErr w:type="gramStart"/>
      <w:r w:rsidRPr="00D36A46">
        <w:rPr>
          <w:rFonts w:ascii="Sakkal Majalla" w:hAnsi="Sakkal Majalla" w:cs="Sakkal Majalla"/>
          <w:color w:val="000000" w:themeColor="text1"/>
          <w:sz w:val="28"/>
          <w:szCs w:val="28"/>
          <w:rtl/>
          <w:lang w:bidi="ar-EG"/>
        </w:rPr>
        <w:t>القرار .</w:t>
      </w:r>
      <w:proofErr w:type="gramEnd"/>
    </w:p>
    <w:p w14:paraId="723BAFC1" w14:textId="77777777" w:rsidR="002B6B92" w:rsidRPr="00D36A46" w:rsidRDefault="002B6B92" w:rsidP="00801F84">
      <w:pPr>
        <w:pStyle w:val="a7"/>
        <w:numPr>
          <w:ilvl w:val="0"/>
          <w:numId w:val="22"/>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أنها عملية تمتد في الماضي والمستقبل، فالقرار الإداري امتداد لقرارات سابقة بل يعتبر حلقة من سلسلة قرارات كما يمتد في المستقبل من حيث كون أثار القرار تستغرق </w:t>
      </w:r>
      <w:proofErr w:type="gramStart"/>
      <w:r w:rsidRPr="00D36A46">
        <w:rPr>
          <w:rFonts w:ascii="Sakkal Majalla" w:hAnsi="Sakkal Majalla" w:cs="Sakkal Majalla"/>
          <w:color w:val="000000" w:themeColor="text1"/>
          <w:sz w:val="28"/>
          <w:szCs w:val="28"/>
          <w:rtl/>
          <w:lang w:bidi="ar-EG"/>
        </w:rPr>
        <w:t>إلي</w:t>
      </w:r>
      <w:proofErr w:type="gramEnd"/>
      <w:r w:rsidRPr="00D36A46">
        <w:rPr>
          <w:rFonts w:ascii="Sakkal Majalla" w:hAnsi="Sakkal Majalla" w:cs="Sakkal Majalla"/>
          <w:color w:val="000000" w:themeColor="text1"/>
          <w:sz w:val="28"/>
          <w:szCs w:val="28"/>
          <w:rtl/>
          <w:lang w:bidi="ar-EG"/>
        </w:rPr>
        <w:t xml:space="preserve"> المستقبل</w:t>
      </w:r>
    </w:p>
    <w:p w14:paraId="76D2658A" w14:textId="77777777" w:rsidR="002B6B92" w:rsidRPr="00D36A46" w:rsidRDefault="002B6B92" w:rsidP="00801F84">
      <w:pPr>
        <w:pStyle w:val="a7"/>
        <w:numPr>
          <w:ilvl w:val="0"/>
          <w:numId w:val="22"/>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أنها عملية تقوم علي الجهود الجماعية المشتركة، فهذه العملية تحتاج إلى جهد مشترك يبرز من خلال مراحلها المتعددة، فالقرار خلاصة جهد </w:t>
      </w:r>
      <w:proofErr w:type="gramStart"/>
      <w:r w:rsidRPr="00D36A46">
        <w:rPr>
          <w:rFonts w:ascii="Sakkal Majalla" w:hAnsi="Sakkal Majalla" w:cs="Sakkal Majalla"/>
          <w:color w:val="000000" w:themeColor="text1"/>
          <w:sz w:val="28"/>
          <w:szCs w:val="28"/>
          <w:rtl/>
          <w:lang w:bidi="ar-EG"/>
        </w:rPr>
        <w:t>جماعي(</w:t>
      </w:r>
      <w:proofErr w:type="gramEnd"/>
      <w:r w:rsidRPr="00D36A46">
        <w:rPr>
          <w:rFonts w:ascii="Sakkal Majalla" w:hAnsi="Sakkal Majalla" w:cs="Sakkal Majalla"/>
          <w:color w:val="000000" w:themeColor="text1"/>
          <w:sz w:val="28"/>
          <w:szCs w:val="28"/>
          <w:lang w:bidi="ar-EG"/>
        </w:rPr>
        <w:t xml:space="preserve">Senouci </w:t>
      </w:r>
      <w:proofErr w:type="spellStart"/>
      <w:r w:rsidRPr="00D36A46">
        <w:rPr>
          <w:rFonts w:ascii="Sakkal Majalla" w:hAnsi="Sakkal Majalla" w:cs="Sakkal Majalla"/>
          <w:color w:val="000000" w:themeColor="text1"/>
          <w:sz w:val="28"/>
          <w:szCs w:val="28"/>
          <w:lang w:bidi="ar-EG"/>
        </w:rPr>
        <w:t>Bereksi</w:t>
      </w:r>
      <w:proofErr w:type="spellEnd"/>
      <w:r w:rsidRPr="00D36A46">
        <w:rPr>
          <w:rFonts w:ascii="Sakkal Majalla" w:hAnsi="Sakkal Majalla" w:cs="Sakkal Majalla"/>
          <w:color w:val="000000" w:themeColor="text1"/>
          <w:sz w:val="28"/>
          <w:szCs w:val="28"/>
          <w:lang w:bidi="ar-EG"/>
        </w:rPr>
        <w:t>, 2024</w:t>
      </w:r>
      <w:r w:rsidRPr="00D36A46">
        <w:rPr>
          <w:rFonts w:ascii="Sakkal Majalla" w:hAnsi="Sakkal Majalla" w:cs="Sakkal Majalla"/>
          <w:color w:val="000000" w:themeColor="text1"/>
          <w:sz w:val="28"/>
          <w:szCs w:val="28"/>
          <w:rtl/>
          <w:lang w:bidi="ar-EG"/>
        </w:rPr>
        <w:t>)</w:t>
      </w:r>
    </w:p>
    <w:p w14:paraId="008E44AA" w14:textId="77777777" w:rsidR="002B6B92" w:rsidRPr="00D36A46" w:rsidRDefault="002B6B92" w:rsidP="00801F84">
      <w:pPr>
        <w:pStyle w:val="a7"/>
        <w:numPr>
          <w:ilvl w:val="0"/>
          <w:numId w:val="22"/>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أنها عملية تتصف بالعمومية والشمول: تصف بالعمومية من حيث أن أنواع القرارات </w:t>
      </w:r>
      <w:proofErr w:type="spellStart"/>
      <w:r w:rsidRPr="00D36A46">
        <w:rPr>
          <w:rFonts w:ascii="Sakkal Majalla" w:hAnsi="Sakkal Majalla" w:cs="Sakkal Majalla"/>
          <w:color w:val="000000" w:themeColor="text1"/>
          <w:sz w:val="28"/>
          <w:szCs w:val="28"/>
          <w:rtl/>
          <w:lang w:bidi="ar-EG"/>
        </w:rPr>
        <w:t>وأسسو</w:t>
      </w:r>
      <w:proofErr w:type="spellEnd"/>
      <w:r w:rsidRPr="00D36A46">
        <w:rPr>
          <w:rFonts w:ascii="Sakkal Majalla" w:hAnsi="Sakkal Majalla" w:cs="Sakkal Majalla"/>
          <w:color w:val="000000" w:themeColor="text1"/>
          <w:sz w:val="28"/>
          <w:szCs w:val="28"/>
          <w:rtl/>
          <w:lang w:bidi="ar-EG"/>
        </w:rPr>
        <w:t xml:space="preserve"> أساليب اتخاذها عامة بالنسبة لجميع الشركات وشاملة من حيث أن القدرة علي اتخاذ القرارات ينبغ أن تتوافر في جميع من يشغلون المناصب </w:t>
      </w:r>
      <w:proofErr w:type="gramStart"/>
      <w:r w:rsidRPr="00D36A46">
        <w:rPr>
          <w:rFonts w:ascii="Sakkal Majalla" w:hAnsi="Sakkal Majalla" w:cs="Sakkal Majalla"/>
          <w:color w:val="000000" w:themeColor="text1"/>
          <w:sz w:val="28"/>
          <w:szCs w:val="28"/>
          <w:rtl/>
          <w:lang w:bidi="ar-EG"/>
        </w:rPr>
        <w:t>الإدارية .</w:t>
      </w:r>
      <w:proofErr w:type="gramEnd"/>
    </w:p>
    <w:p w14:paraId="6CECE607" w14:textId="77777777" w:rsidR="002B6B92" w:rsidRPr="00D36A46" w:rsidRDefault="002B6B92" w:rsidP="00801F84">
      <w:pPr>
        <w:pStyle w:val="a7"/>
        <w:numPr>
          <w:ilvl w:val="0"/>
          <w:numId w:val="22"/>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أنها عملية ديناميكية مستمرة: فهي عملية مرحلية تنتقل من مرحلة </w:t>
      </w:r>
      <w:proofErr w:type="spellStart"/>
      <w:r w:rsidRPr="00D36A46">
        <w:rPr>
          <w:rFonts w:ascii="Sakkal Majalla" w:hAnsi="Sakkal Majalla" w:cs="Sakkal Majalla"/>
          <w:color w:val="000000" w:themeColor="text1"/>
          <w:sz w:val="28"/>
          <w:szCs w:val="28"/>
          <w:rtl/>
          <w:lang w:bidi="ar-EG"/>
        </w:rPr>
        <w:t>الآخري</w:t>
      </w:r>
      <w:proofErr w:type="spellEnd"/>
      <w:r w:rsidRPr="00D36A46">
        <w:rPr>
          <w:rFonts w:ascii="Sakkal Majalla" w:hAnsi="Sakkal Majalla" w:cs="Sakkal Majalla"/>
          <w:color w:val="000000" w:themeColor="text1"/>
          <w:sz w:val="28"/>
          <w:szCs w:val="28"/>
          <w:rtl/>
          <w:lang w:bidi="ar-EG"/>
        </w:rPr>
        <w:t xml:space="preserve"> وصولاً إلي الهدف، كما أن التغير المستمر للمشكلة يفرض على متخذ القرار متابعة هذه التغير لحل </w:t>
      </w:r>
      <w:proofErr w:type="gramStart"/>
      <w:r w:rsidRPr="00D36A46">
        <w:rPr>
          <w:rFonts w:ascii="Sakkal Majalla" w:hAnsi="Sakkal Majalla" w:cs="Sakkal Majalla"/>
          <w:color w:val="000000" w:themeColor="text1"/>
          <w:sz w:val="28"/>
          <w:szCs w:val="28"/>
          <w:rtl/>
          <w:lang w:bidi="ar-EG"/>
        </w:rPr>
        <w:t>المشكلة .</w:t>
      </w:r>
      <w:proofErr w:type="gramEnd"/>
    </w:p>
    <w:p w14:paraId="57418431" w14:textId="77777777" w:rsidR="002B6B92" w:rsidRPr="00D36A46" w:rsidRDefault="002B6B92" w:rsidP="00801F84">
      <w:pPr>
        <w:pStyle w:val="a7"/>
        <w:numPr>
          <w:ilvl w:val="0"/>
          <w:numId w:val="22"/>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أنها عملية مقيدة وتتسم بالبطء أحياناً: فمتخذ القرار يخضع لقيود متعددة ويتعرض الضغوط متنوعة، كما أنها عملية تتسم بالبطء لكونها تستغرق وقتاً طويلاً لاتخاذ </w:t>
      </w:r>
      <w:proofErr w:type="gramStart"/>
      <w:r w:rsidRPr="00D36A46">
        <w:rPr>
          <w:rFonts w:ascii="Sakkal Majalla" w:hAnsi="Sakkal Majalla" w:cs="Sakkal Majalla"/>
          <w:color w:val="000000" w:themeColor="text1"/>
          <w:sz w:val="28"/>
          <w:szCs w:val="28"/>
          <w:rtl/>
          <w:lang w:bidi="ar-EG"/>
        </w:rPr>
        <w:t>القرار .</w:t>
      </w:r>
      <w:proofErr w:type="gramEnd"/>
    </w:p>
    <w:p w14:paraId="07793587" w14:textId="77777777" w:rsidR="002B6B92" w:rsidRPr="00D36A46" w:rsidRDefault="002B6B92" w:rsidP="00801F84">
      <w:pPr>
        <w:pStyle w:val="a7"/>
        <w:numPr>
          <w:ilvl w:val="0"/>
          <w:numId w:val="22"/>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أنها عملية معقدة وصعبة: تتطلب نشاطات متعددة وقدرات ومهارات لإنجازها.</w:t>
      </w:r>
    </w:p>
    <w:p w14:paraId="0107A831" w14:textId="77777777" w:rsidR="003C4F02" w:rsidRDefault="003C4F02">
      <w:pPr>
        <w:spacing w:line="278" w:lineRule="auto"/>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50073AD5" w14:textId="500C4032" w:rsidR="002B6B92" w:rsidRPr="00D36A46" w:rsidRDefault="002B6B92" w:rsidP="00BC7393">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lastRenderedPageBreak/>
        <w:t>ومن خصائص القرار الإداري ايضاً:</w:t>
      </w:r>
    </w:p>
    <w:p w14:paraId="4068DF76" w14:textId="77777777" w:rsidR="002B6B92" w:rsidRPr="00D36A46" w:rsidRDefault="002B6B92" w:rsidP="00BC7393">
      <w:pPr>
        <w:bidi/>
        <w:spacing w:before="100" w:beforeAutospacing="1" w:after="100" w:afterAutospacing="1" w:line="360" w:lineRule="auto"/>
        <w:ind w:firstLine="757"/>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 xml:space="preserve">إن عملية </w:t>
      </w:r>
      <w:proofErr w:type="spellStart"/>
      <w:r w:rsidRPr="00D36A46">
        <w:rPr>
          <w:rFonts w:ascii="Sakkal Majalla" w:hAnsi="Sakkal Majalla" w:cs="Sakkal Majalla"/>
          <w:b/>
          <w:bCs/>
          <w:color w:val="000000" w:themeColor="text1"/>
          <w:sz w:val="28"/>
          <w:szCs w:val="28"/>
          <w:rtl/>
          <w:lang w:bidi="ar-EG"/>
        </w:rPr>
        <w:t>إتخاذ</w:t>
      </w:r>
      <w:proofErr w:type="spellEnd"/>
      <w:r w:rsidRPr="00D36A46">
        <w:rPr>
          <w:rFonts w:ascii="Sakkal Majalla" w:hAnsi="Sakkal Majalla" w:cs="Sakkal Majalla"/>
          <w:b/>
          <w:bCs/>
          <w:color w:val="000000" w:themeColor="text1"/>
          <w:sz w:val="28"/>
          <w:szCs w:val="28"/>
          <w:rtl/>
          <w:lang w:bidi="ar-EG"/>
        </w:rPr>
        <w:t xml:space="preserve"> القرارات تتسم بخصائص معينة أهمها </w:t>
      </w:r>
      <w:proofErr w:type="spellStart"/>
      <w:r w:rsidRPr="00D36A46">
        <w:rPr>
          <w:rFonts w:ascii="Sakkal Majalla" w:hAnsi="Sakkal Majalla" w:cs="Sakkal Majalla"/>
          <w:b/>
          <w:bCs/>
          <w:color w:val="000000" w:themeColor="text1"/>
          <w:sz w:val="28"/>
          <w:szCs w:val="28"/>
          <w:rtl/>
          <w:lang w:bidi="ar-EG"/>
        </w:rPr>
        <w:t>مايلي</w:t>
      </w:r>
      <w:proofErr w:type="spellEnd"/>
      <w:r w:rsidRPr="00D36A46">
        <w:rPr>
          <w:rFonts w:ascii="Sakkal Majalla" w:hAnsi="Sakkal Majalla" w:cs="Sakkal Majalla"/>
          <w:b/>
          <w:bCs/>
          <w:color w:val="000000" w:themeColor="text1"/>
          <w:sz w:val="28"/>
          <w:szCs w:val="28"/>
          <w:rtl/>
          <w:lang w:bidi="ar-EG"/>
        </w:rPr>
        <w:t>:</w:t>
      </w:r>
    </w:p>
    <w:p w14:paraId="125182CB" w14:textId="77777777" w:rsidR="002B6B92" w:rsidRPr="00D36A46" w:rsidRDefault="002B6B92" w:rsidP="00801F84">
      <w:pPr>
        <w:pStyle w:val="a7"/>
        <w:numPr>
          <w:ilvl w:val="0"/>
          <w:numId w:val="23"/>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أنها عملية ذهنية فهي نشاط فكري يعتمد على إتباع المنطق والتفكير المنطقي الصحيح.</w:t>
      </w:r>
    </w:p>
    <w:p w14:paraId="5C135FD0" w14:textId="77777777" w:rsidR="002B6B92" w:rsidRPr="00D36A46" w:rsidRDefault="002B6B92" w:rsidP="00801F84">
      <w:pPr>
        <w:pStyle w:val="a7"/>
        <w:numPr>
          <w:ilvl w:val="0"/>
          <w:numId w:val="23"/>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أنها عملية إجرائية فعلى الرغم من عملية الاختيار هي جوهر </w:t>
      </w:r>
      <w:proofErr w:type="spellStart"/>
      <w:r w:rsidRPr="00D36A46">
        <w:rPr>
          <w:rFonts w:ascii="Sakkal Majalla" w:hAnsi="Sakkal Majalla" w:cs="Sakkal Majalla"/>
          <w:color w:val="000000" w:themeColor="text1"/>
          <w:sz w:val="28"/>
          <w:szCs w:val="28"/>
          <w:rtl/>
          <w:lang w:bidi="ar-EG"/>
        </w:rPr>
        <w:t>إتخاذ</w:t>
      </w:r>
      <w:proofErr w:type="spellEnd"/>
      <w:r w:rsidRPr="00D36A46">
        <w:rPr>
          <w:rFonts w:ascii="Sakkal Majalla" w:hAnsi="Sakkal Majalla" w:cs="Sakkal Majalla"/>
          <w:color w:val="000000" w:themeColor="text1"/>
          <w:sz w:val="28"/>
          <w:szCs w:val="28"/>
          <w:rtl/>
          <w:lang w:bidi="ar-EG"/>
        </w:rPr>
        <w:t xml:space="preserve"> القرارات.</w:t>
      </w:r>
    </w:p>
    <w:p w14:paraId="6E4FA5FF" w14:textId="77777777" w:rsidR="002B6B92" w:rsidRPr="00D36A46" w:rsidRDefault="002B6B92" w:rsidP="00BC7393">
      <w:pPr>
        <w:bidi/>
        <w:spacing w:before="100" w:beforeAutospacing="1" w:after="100" w:afterAutospacing="1" w:line="360" w:lineRule="auto"/>
        <w:ind w:left="48"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إلا أن هناك عدد من الخطوات </w:t>
      </w:r>
      <w:proofErr w:type="spellStart"/>
      <w:r w:rsidRPr="00D36A46">
        <w:rPr>
          <w:rFonts w:ascii="Sakkal Majalla" w:hAnsi="Sakkal Majalla" w:cs="Sakkal Majalla"/>
          <w:color w:val="000000" w:themeColor="text1"/>
          <w:sz w:val="28"/>
          <w:szCs w:val="28"/>
          <w:rtl/>
          <w:lang w:bidi="ar-EG"/>
        </w:rPr>
        <w:t>التفصيلة</w:t>
      </w:r>
      <w:proofErr w:type="spellEnd"/>
      <w:r w:rsidRPr="00D36A46">
        <w:rPr>
          <w:rFonts w:ascii="Sakkal Majalla" w:hAnsi="Sakkal Majalla" w:cs="Sakkal Majalla"/>
          <w:color w:val="000000" w:themeColor="text1"/>
          <w:sz w:val="28"/>
          <w:szCs w:val="28"/>
          <w:rtl/>
          <w:lang w:bidi="ar-EG"/>
        </w:rPr>
        <w:t xml:space="preserve"> التي تسبقها مثل تحديد وتعريف المشكلة</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أو التي تأتي بعدها مثل وضع القرار موضع التنفيذ</w:t>
      </w:r>
    </w:p>
    <w:p w14:paraId="00A01603" w14:textId="77777777" w:rsidR="002B6B92" w:rsidRPr="00D36A46" w:rsidRDefault="002B6B92" w:rsidP="00BC7393">
      <w:pPr>
        <w:bidi/>
        <w:spacing w:before="100" w:beforeAutospacing="1" w:after="100" w:afterAutospacing="1" w:line="360" w:lineRule="auto"/>
        <w:ind w:left="48"/>
        <w:jc w:val="both"/>
        <w:rPr>
          <w:rFonts w:ascii="Sakkal Majalla" w:hAnsi="Sakkal Majalla" w:cs="Sakkal Majalla"/>
          <w:b/>
          <w:bCs/>
          <w:color w:val="000000" w:themeColor="text1"/>
          <w:sz w:val="28"/>
          <w:szCs w:val="28"/>
          <w:rtl/>
          <w:lang w:bidi="ar-EG"/>
        </w:rPr>
      </w:pPr>
      <w:r w:rsidRPr="00D36A46">
        <w:rPr>
          <w:rFonts w:ascii="Sakkal Majalla" w:hAnsi="Sakkal Majalla" w:cs="Sakkal Majalla"/>
          <w:b/>
          <w:bCs/>
          <w:color w:val="000000" w:themeColor="text1"/>
          <w:sz w:val="28"/>
          <w:szCs w:val="28"/>
          <w:rtl/>
          <w:lang w:bidi="ar-EG"/>
        </w:rPr>
        <w:t>ومن أهم الخصائص التي تتصف بها القرارات الإدارية ما يلي:</w:t>
      </w:r>
    </w:p>
    <w:p w14:paraId="187913A2" w14:textId="77777777" w:rsidR="002B6B92" w:rsidRPr="00D36A46" w:rsidRDefault="002B6B92" w:rsidP="00801F84">
      <w:pPr>
        <w:pStyle w:val="a7"/>
        <w:numPr>
          <w:ilvl w:val="1"/>
          <w:numId w:val="15"/>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إن القرارات الإدارية تسعى دائماً إلى إيجاد حل </w:t>
      </w:r>
      <w:proofErr w:type="gramStart"/>
      <w:r w:rsidRPr="00D36A46">
        <w:rPr>
          <w:rFonts w:ascii="Sakkal Majalla" w:hAnsi="Sakkal Majalla" w:cs="Sakkal Majalla"/>
          <w:color w:val="000000" w:themeColor="text1"/>
          <w:sz w:val="28"/>
          <w:szCs w:val="28"/>
          <w:rtl/>
          <w:lang w:bidi="ar-EG"/>
        </w:rPr>
        <w:t>للمشاكل .</w:t>
      </w:r>
      <w:proofErr w:type="gramEnd"/>
      <w:r w:rsidRPr="00D36A46">
        <w:rPr>
          <w:rFonts w:ascii="Sakkal Majalla" w:hAnsi="Sakkal Majalla" w:cs="Sakkal Majalla"/>
          <w:color w:val="000000" w:themeColor="text1"/>
          <w:sz w:val="28"/>
          <w:szCs w:val="28"/>
          <w:rtl/>
          <w:lang w:bidi="ar-EG"/>
        </w:rPr>
        <w:t xml:space="preserve"> وذلك من خلال إتباع منهجية معينة للبحث عن وضع عدة بدائل مختلفة واختيار انسبها.</w:t>
      </w:r>
    </w:p>
    <w:p w14:paraId="77F2FD93" w14:textId="77777777" w:rsidR="002B6B92" w:rsidRPr="00D36A46" w:rsidRDefault="002B6B92" w:rsidP="00801F84">
      <w:pPr>
        <w:pStyle w:val="a7"/>
        <w:numPr>
          <w:ilvl w:val="1"/>
          <w:numId w:val="15"/>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يتضمن اتخاذ القرارات اتباع الاسلوب الإداري في محاولة التمييز بين السلوك التكيفي</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 xml:space="preserve">الذي يسعى لمحاولة التوفيق والتكيف مع النتائج الفعلية للقرارات، وبين النتائج المتوقع الحصول </w:t>
      </w:r>
      <w:proofErr w:type="gramStart"/>
      <w:r w:rsidRPr="00D36A46">
        <w:rPr>
          <w:rFonts w:ascii="Sakkal Majalla" w:hAnsi="Sakkal Majalla" w:cs="Sakkal Majalla"/>
          <w:color w:val="000000" w:themeColor="text1"/>
          <w:sz w:val="28"/>
          <w:szCs w:val="28"/>
          <w:rtl/>
          <w:lang w:bidi="ar-EG"/>
        </w:rPr>
        <w:t>عليها .</w:t>
      </w:r>
      <w:proofErr w:type="gramEnd"/>
    </w:p>
    <w:p w14:paraId="3FF6DFEF" w14:textId="77777777" w:rsidR="002B6B92" w:rsidRPr="00D36A46" w:rsidRDefault="002B6B92" w:rsidP="00801F84">
      <w:pPr>
        <w:pStyle w:val="a7"/>
        <w:numPr>
          <w:ilvl w:val="1"/>
          <w:numId w:val="15"/>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proofErr w:type="gramStart"/>
      <w:r w:rsidRPr="00D36A46">
        <w:rPr>
          <w:rFonts w:ascii="Sakkal Majalla" w:hAnsi="Sakkal Majalla" w:cs="Sakkal Majalla"/>
          <w:color w:val="000000" w:themeColor="text1"/>
          <w:sz w:val="28"/>
          <w:szCs w:val="28"/>
          <w:rtl/>
          <w:lang w:bidi="ar-EG"/>
        </w:rPr>
        <w:t>.بعض</w:t>
      </w:r>
      <w:proofErr w:type="gramEnd"/>
      <w:r w:rsidRPr="00D36A46">
        <w:rPr>
          <w:rFonts w:ascii="Sakkal Majalla" w:hAnsi="Sakkal Majalla" w:cs="Sakkal Majalla"/>
          <w:color w:val="000000" w:themeColor="text1"/>
          <w:sz w:val="28"/>
          <w:szCs w:val="28"/>
          <w:rtl/>
          <w:lang w:bidi="ar-EG"/>
        </w:rPr>
        <w:t xml:space="preserve"> القرارات أن لم يكن منظمها، تتأثر الى حد بعيد بشخصية الاداري متخذ القرار، وبالعوامل الشخصية والادارية الأخرى في التنظيم.</w:t>
      </w:r>
    </w:p>
    <w:p w14:paraId="7CF9A8DD" w14:textId="77777777" w:rsidR="002B6B92" w:rsidRPr="00D36A46" w:rsidRDefault="002B6B92" w:rsidP="003C4F02">
      <w:pPr>
        <w:pStyle w:val="a7"/>
        <w:numPr>
          <w:ilvl w:val="1"/>
          <w:numId w:val="15"/>
        </w:numPr>
        <w:bidi/>
        <w:spacing w:before="100" w:beforeAutospacing="1" w:after="0" w:line="360" w:lineRule="auto"/>
        <w:ind w:left="473"/>
        <w:contextualSpacing w:val="0"/>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إن عملية اتخاذ القرار مرتبطة بدرجة كبيرة من العقلانية تميزها عن غيرها وترسم هذه العقلانية نفسها حدود أثناء تطبيق القرار يطلق عليها (العقلانية المحددة).</w:t>
      </w:r>
    </w:p>
    <w:p w14:paraId="10D02CB6" w14:textId="719765E5" w:rsidR="002B6B92" w:rsidRPr="00D36A46" w:rsidRDefault="00BC7393" w:rsidP="008C4D06">
      <w:pPr>
        <w:bidi/>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9" w:name="_Toc192250926"/>
      <w:r w:rsidRPr="00D36A46">
        <w:rPr>
          <w:rFonts w:ascii="Sakkal Majalla" w:hAnsi="Sakkal Majalla" w:cs="Sakkal Majalla" w:hint="cs"/>
          <w:b/>
          <w:bCs/>
          <w:color w:val="000000" w:themeColor="text1"/>
          <w:sz w:val="32"/>
          <w:szCs w:val="32"/>
          <w:rtl/>
          <w:lang w:bidi="ar-EG"/>
        </w:rPr>
        <w:t xml:space="preserve">5.2.2 </w:t>
      </w:r>
      <w:r w:rsidR="002B6B92" w:rsidRPr="00D36A46">
        <w:rPr>
          <w:rFonts w:ascii="Sakkal Majalla" w:hAnsi="Sakkal Majalla" w:cs="Sakkal Majalla"/>
          <w:b/>
          <w:bCs/>
          <w:color w:val="000000" w:themeColor="text1"/>
          <w:sz w:val="32"/>
          <w:szCs w:val="32"/>
          <w:rtl/>
          <w:lang w:bidi="ar-EG"/>
        </w:rPr>
        <w:t>اساليب ومراحل خطوات وعوامل اتخاذ القرارات</w:t>
      </w:r>
      <w:bookmarkEnd w:id="29"/>
    </w:p>
    <w:p w14:paraId="1D4FF080" w14:textId="77777777" w:rsidR="002B6B92" w:rsidRPr="00D36A46" w:rsidRDefault="002B6B92" w:rsidP="003C4F02">
      <w:pPr>
        <w:bidi/>
        <w:spacing w:before="100" w:beforeAutospacing="1" w:after="0" w:line="360" w:lineRule="auto"/>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 xml:space="preserve">أولاً: أساليب </w:t>
      </w:r>
      <w:proofErr w:type="spellStart"/>
      <w:r w:rsidRPr="00D36A46">
        <w:rPr>
          <w:rFonts w:ascii="Sakkal Majalla" w:hAnsi="Sakkal Majalla" w:cs="Sakkal Majalla"/>
          <w:b/>
          <w:bCs/>
          <w:color w:val="000000" w:themeColor="text1"/>
          <w:sz w:val="28"/>
          <w:szCs w:val="28"/>
          <w:rtl/>
          <w:lang w:bidi="ar-EG"/>
        </w:rPr>
        <w:t>إتخاذ</w:t>
      </w:r>
      <w:proofErr w:type="spellEnd"/>
      <w:r w:rsidRPr="00D36A46">
        <w:rPr>
          <w:rFonts w:ascii="Sakkal Majalla" w:hAnsi="Sakkal Majalla" w:cs="Sakkal Majalla"/>
          <w:b/>
          <w:bCs/>
          <w:color w:val="000000" w:themeColor="text1"/>
          <w:sz w:val="28"/>
          <w:szCs w:val="28"/>
          <w:rtl/>
          <w:lang w:bidi="ar-EG"/>
        </w:rPr>
        <w:t xml:space="preserve"> القرارات:</w:t>
      </w:r>
    </w:p>
    <w:p w14:paraId="1ECA22B0" w14:textId="77777777" w:rsidR="002B6B92" w:rsidRPr="00D36A46" w:rsidRDefault="002B6B92" w:rsidP="003C4F02">
      <w:pPr>
        <w:bidi/>
        <w:spacing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lastRenderedPageBreak/>
        <w:t xml:space="preserve">أن اساليب </w:t>
      </w:r>
      <w:proofErr w:type="spellStart"/>
      <w:r w:rsidRPr="00D36A46">
        <w:rPr>
          <w:rFonts w:ascii="Sakkal Majalla" w:hAnsi="Sakkal Majalla" w:cs="Sakkal Majalla"/>
          <w:color w:val="000000" w:themeColor="text1"/>
          <w:sz w:val="28"/>
          <w:szCs w:val="28"/>
          <w:rtl/>
          <w:lang w:bidi="ar-EG"/>
        </w:rPr>
        <w:t>إتخاذ</w:t>
      </w:r>
      <w:proofErr w:type="spellEnd"/>
      <w:r w:rsidRPr="00D36A46">
        <w:rPr>
          <w:rFonts w:ascii="Sakkal Majalla" w:hAnsi="Sakkal Majalla" w:cs="Sakkal Majalla"/>
          <w:color w:val="000000" w:themeColor="text1"/>
          <w:sz w:val="28"/>
          <w:szCs w:val="28"/>
          <w:rtl/>
          <w:lang w:bidi="ar-EG"/>
        </w:rPr>
        <w:t xml:space="preserve"> القرارات تتعدد وتتنوع </w:t>
      </w:r>
      <w:proofErr w:type="spellStart"/>
      <w:r w:rsidRPr="00D36A46">
        <w:rPr>
          <w:rFonts w:ascii="Sakkal Majalla" w:hAnsi="Sakkal Majalla" w:cs="Sakkal Majalla"/>
          <w:color w:val="000000" w:themeColor="text1"/>
          <w:sz w:val="28"/>
          <w:szCs w:val="28"/>
          <w:rtl/>
          <w:lang w:bidi="ar-EG"/>
        </w:rPr>
        <w:t>فس</w:t>
      </w:r>
      <w:proofErr w:type="spellEnd"/>
      <w:r w:rsidRPr="00D36A46">
        <w:rPr>
          <w:rFonts w:ascii="Sakkal Majalla" w:hAnsi="Sakkal Majalla" w:cs="Sakkal Majalla"/>
          <w:color w:val="000000" w:themeColor="text1"/>
          <w:sz w:val="28"/>
          <w:szCs w:val="28"/>
          <w:rtl/>
          <w:lang w:bidi="ar-EG"/>
        </w:rPr>
        <w:t xml:space="preserve"> صعوبة </w:t>
      </w:r>
      <w:proofErr w:type="spellStart"/>
      <w:r w:rsidRPr="00D36A46">
        <w:rPr>
          <w:rFonts w:ascii="Sakkal Majalla" w:hAnsi="Sakkal Majalla" w:cs="Sakkal Majalla"/>
          <w:color w:val="000000" w:themeColor="text1"/>
          <w:sz w:val="28"/>
          <w:szCs w:val="28"/>
          <w:rtl/>
          <w:lang w:bidi="ar-EG"/>
        </w:rPr>
        <w:t>إتخاذها</w:t>
      </w:r>
      <w:proofErr w:type="spellEnd"/>
      <w:r w:rsidRPr="00D36A46">
        <w:rPr>
          <w:rFonts w:ascii="Sakkal Majalla" w:hAnsi="Sakkal Majalla" w:cs="Sakkal Majalla"/>
          <w:color w:val="000000" w:themeColor="text1"/>
          <w:sz w:val="28"/>
          <w:szCs w:val="28"/>
          <w:rtl/>
          <w:lang w:bidi="ar-EG"/>
        </w:rPr>
        <w:t xml:space="preserve"> أو سهولتها بالنسبة للجهد والكلفة والوقت والدقة في تقرير النتائج ويعد الحدث والحكم الشخصي تجاه مشكلة معينة وإيجاد الحل الملائم لها من اسهل اتخاذ القرار، ثم تتدرج تلك الاساليب والوسائل في الصعوبة والتعقيل عند </w:t>
      </w:r>
      <w:proofErr w:type="spellStart"/>
      <w:r w:rsidRPr="00D36A46">
        <w:rPr>
          <w:rFonts w:ascii="Sakkal Majalla" w:hAnsi="Sakkal Majalla" w:cs="Sakkal Majalla"/>
          <w:color w:val="000000" w:themeColor="text1"/>
          <w:sz w:val="28"/>
          <w:szCs w:val="28"/>
          <w:rtl/>
          <w:lang w:bidi="ar-EG"/>
        </w:rPr>
        <w:t>إستخدام</w:t>
      </w:r>
      <w:proofErr w:type="spellEnd"/>
      <w:r w:rsidRPr="00D36A46">
        <w:rPr>
          <w:rFonts w:ascii="Sakkal Majalla" w:hAnsi="Sakkal Majalla" w:cs="Sakkal Majalla"/>
          <w:color w:val="000000" w:themeColor="text1"/>
          <w:sz w:val="28"/>
          <w:szCs w:val="28"/>
          <w:rtl/>
          <w:lang w:bidi="ar-EG"/>
        </w:rPr>
        <w:t xml:space="preserve"> الاساليب الكمية الحديثة في اتخاذ </w:t>
      </w:r>
      <w:proofErr w:type="gramStart"/>
      <w:r w:rsidRPr="00D36A46">
        <w:rPr>
          <w:rFonts w:ascii="Sakkal Majalla" w:hAnsi="Sakkal Majalla" w:cs="Sakkal Majalla"/>
          <w:color w:val="000000" w:themeColor="text1"/>
          <w:sz w:val="28"/>
          <w:szCs w:val="28"/>
          <w:rtl/>
          <w:lang w:bidi="ar-EG"/>
        </w:rPr>
        <w:t>القرار .</w:t>
      </w:r>
      <w:proofErr w:type="gramEnd"/>
      <w:r w:rsidRPr="00D36A46">
        <w:rPr>
          <w:rFonts w:ascii="Sakkal Majalla" w:hAnsi="Sakkal Majalla" w:cs="Sakkal Majalla"/>
          <w:color w:val="000000" w:themeColor="text1"/>
          <w:sz w:val="28"/>
          <w:szCs w:val="28"/>
          <w:rtl/>
          <w:lang w:bidi="ar-EG"/>
        </w:rPr>
        <w:t>(</w:t>
      </w:r>
      <w:proofErr w:type="spellStart"/>
      <w:r w:rsidRPr="00D36A46">
        <w:rPr>
          <w:rFonts w:ascii="Sakkal Majalla" w:hAnsi="Sakkal Majalla" w:cs="Sakkal Majalla"/>
          <w:color w:val="000000" w:themeColor="text1"/>
          <w:sz w:val="28"/>
          <w:szCs w:val="28"/>
          <w:lang w:bidi="ar-EG"/>
        </w:rPr>
        <w:t>Boulkroune</w:t>
      </w:r>
      <w:proofErr w:type="spellEnd"/>
      <w:r w:rsidRPr="00D36A46">
        <w:rPr>
          <w:rFonts w:ascii="Sakkal Majalla" w:hAnsi="Sakkal Majalla" w:cs="Sakkal Majalla"/>
          <w:color w:val="000000" w:themeColor="text1"/>
          <w:sz w:val="28"/>
          <w:szCs w:val="28"/>
          <w:lang w:bidi="ar-EG"/>
        </w:rPr>
        <w:t>, 2021</w:t>
      </w:r>
      <w:r w:rsidRPr="00D36A46">
        <w:rPr>
          <w:rFonts w:ascii="Sakkal Majalla" w:hAnsi="Sakkal Majalla" w:cs="Sakkal Majalla"/>
          <w:color w:val="000000" w:themeColor="text1"/>
          <w:sz w:val="28"/>
          <w:szCs w:val="28"/>
          <w:rtl/>
          <w:lang w:bidi="ar-EG"/>
        </w:rPr>
        <w:t>)</w:t>
      </w:r>
    </w:p>
    <w:p w14:paraId="4BA178A7" w14:textId="77777777" w:rsidR="002B6B92" w:rsidRPr="00D36A46" w:rsidRDefault="002B6B92" w:rsidP="00BC7393">
      <w:pPr>
        <w:bidi/>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D36A46">
        <w:rPr>
          <w:rFonts w:ascii="Sakkal Majalla" w:hAnsi="Sakkal Majalla" w:cs="Sakkal Majalla"/>
          <w:b/>
          <w:bCs/>
          <w:color w:val="000000" w:themeColor="text1"/>
          <w:sz w:val="28"/>
          <w:szCs w:val="28"/>
          <w:rtl/>
          <w:lang w:bidi="ar-EG"/>
        </w:rPr>
        <w:t xml:space="preserve">ومن الاساليب المعروفة والمستخدمة في </w:t>
      </w:r>
      <w:proofErr w:type="spellStart"/>
      <w:r w:rsidRPr="00D36A46">
        <w:rPr>
          <w:rFonts w:ascii="Sakkal Majalla" w:hAnsi="Sakkal Majalla" w:cs="Sakkal Majalla"/>
          <w:b/>
          <w:bCs/>
          <w:color w:val="000000" w:themeColor="text1"/>
          <w:sz w:val="28"/>
          <w:szCs w:val="28"/>
          <w:rtl/>
          <w:lang w:bidi="ar-EG"/>
        </w:rPr>
        <w:t>إتخاذ</w:t>
      </w:r>
      <w:proofErr w:type="spellEnd"/>
      <w:r w:rsidRPr="00D36A46">
        <w:rPr>
          <w:rFonts w:ascii="Sakkal Majalla" w:hAnsi="Sakkal Majalla" w:cs="Sakkal Majalla"/>
          <w:b/>
          <w:bCs/>
          <w:color w:val="000000" w:themeColor="text1"/>
          <w:sz w:val="28"/>
          <w:szCs w:val="28"/>
          <w:rtl/>
          <w:lang w:bidi="ar-EG"/>
        </w:rPr>
        <w:t xml:space="preserve"> القرار:</w:t>
      </w:r>
    </w:p>
    <w:p w14:paraId="0C9E79C9" w14:textId="77777777" w:rsidR="002B6B92" w:rsidRPr="00D36A46" w:rsidRDefault="002B6B92" w:rsidP="00801F84">
      <w:pPr>
        <w:pStyle w:val="a7"/>
        <w:numPr>
          <w:ilvl w:val="0"/>
          <w:numId w:val="21"/>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أسلوب الحدث الشخصي أو بالبداهة.</w:t>
      </w:r>
    </w:p>
    <w:p w14:paraId="36B2C2B3" w14:textId="77777777" w:rsidR="002B6B92" w:rsidRPr="00D36A46" w:rsidRDefault="002B6B92" w:rsidP="00801F84">
      <w:pPr>
        <w:pStyle w:val="a7"/>
        <w:numPr>
          <w:ilvl w:val="0"/>
          <w:numId w:val="21"/>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اسلوب مراجعة القوائم.</w:t>
      </w:r>
    </w:p>
    <w:p w14:paraId="02E42D17" w14:textId="77777777" w:rsidR="002B6B92" w:rsidRPr="00D36A46" w:rsidRDefault="002B6B92" w:rsidP="00801F84">
      <w:pPr>
        <w:pStyle w:val="a7"/>
        <w:numPr>
          <w:ilvl w:val="0"/>
          <w:numId w:val="21"/>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الاسلوب الوصفي.</w:t>
      </w:r>
    </w:p>
    <w:p w14:paraId="06A27997" w14:textId="77777777" w:rsidR="002B6B92" w:rsidRPr="00D36A46" w:rsidRDefault="002B6B92" w:rsidP="00801F84">
      <w:pPr>
        <w:pStyle w:val="a7"/>
        <w:numPr>
          <w:ilvl w:val="0"/>
          <w:numId w:val="21"/>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طريقة التصنيف أو الأولويات</w:t>
      </w:r>
    </w:p>
    <w:p w14:paraId="221F4C1C" w14:textId="77777777" w:rsidR="002B6B92" w:rsidRPr="00D36A46" w:rsidRDefault="002B6B92" w:rsidP="00801F84">
      <w:pPr>
        <w:pStyle w:val="a7"/>
        <w:numPr>
          <w:ilvl w:val="0"/>
          <w:numId w:val="21"/>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طريقة تحليل تشكل الحالة.</w:t>
      </w:r>
    </w:p>
    <w:p w14:paraId="25B785C3" w14:textId="77777777" w:rsidR="002B6B92" w:rsidRPr="00D36A46" w:rsidRDefault="002B6B92" w:rsidP="00801F84">
      <w:pPr>
        <w:pStyle w:val="a7"/>
        <w:numPr>
          <w:ilvl w:val="0"/>
          <w:numId w:val="21"/>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الاسلوب المعياري</w:t>
      </w:r>
    </w:p>
    <w:p w14:paraId="0C934BE5" w14:textId="77777777" w:rsidR="002B6B92" w:rsidRPr="00D36A46" w:rsidRDefault="002B6B92" w:rsidP="00801F84">
      <w:pPr>
        <w:pStyle w:val="a7"/>
        <w:numPr>
          <w:ilvl w:val="0"/>
          <w:numId w:val="21"/>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الاساليب الكمية</w:t>
      </w:r>
    </w:p>
    <w:p w14:paraId="09D334F3" w14:textId="77777777" w:rsidR="002B6B92" w:rsidRPr="00D36A46" w:rsidRDefault="002B6B92" w:rsidP="00BC7393">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ثانياً: مراحل صناعة القرارات في المنظمة:</w:t>
      </w:r>
    </w:p>
    <w:p w14:paraId="06A2F236" w14:textId="77777777" w:rsidR="002B6B92" w:rsidRPr="00D36A46" w:rsidRDefault="002B6B92" w:rsidP="008C4D06">
      <w:pPr>
        <w:bidi/>
        <w:spacing w:before="100" w:beforeAutospacing="1" w:after="100" w:afterAutospacing="1" w:line="360" w:lineRule="auto"/>
        <w:ind w:left="48"/>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من الممكن تقسيم مراحل صناعة القرار الى المراحل الثالثة:</w:t>
      </w:r>
    </w:p>
    <w:p w14:paraId="3432A59F" w14:textId="77777777" w:rsidR="002B6B92" w:rsidRPr="00D36A46" w:rsidRDefault="002B6B92" w:rsidP="00801F84">
      <w:pPr>
        <w:pStyle w:val="a7"/>
        <w:numPr>
          <w:ilvl w:val="1"/>
          <w:numId w:val="13"/>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 xml:space="preserve"> الذكاء أو التفكير الذكي:</w:t>
      </w:r>
    </w:p>
    <w:p w14:paraId="16089619"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ويشتمل على تحديد وفهم المشكلة التي تدور </w:t>
      </w:r>
      <w:proofErr w:type="spellStart"/>
      <w:r w:rsidRPr="00D36A46">
        <w:rPr>
          <w:rFonts w:ascii="Sakkal Majalla" w:hAnsi="Sakkal Majalla" w:cs="Sakkal Majalla"/>
          <w:color w:val="000000" w:themeColor="text1"/>
          <w:sz w:val="28"/>
          <w:szCs w:val="28"/>
          <w:rtl/>
          <w:lang w:bidi="ar-EG"/>
        </w:rPr>
        <w:t>أة</w:t>
      </w:r>
      <w:proofErr w:type="spellEnd"/>
      <w:r w:rsidRPr="00D36A46">
        <w:rPr>
          <w:rFonts w:ascii="Sakkal Majalla" w:hAnsi="Sakkal Majalla" w:cs="Sakkal Majalla"/>
          <w:color w:val="000000" w:themeColor="text1"/>
          <w:sz w:val="28"/>
          <w:szCs w:val="28"/>
          <w:rtl/>
          <w:lang w:bidi="ar-EG"/>
        </w:rPr>
        <w:t xml:space="preserve"> تحدث في المنظمة عن طريق </w:t>
      </w:r>
      <w:proofErr w:type="spellStart"/>
      <w:r w:rsidRPr="00D36A46">
        <w:rPr>
          <w:rFonts w:ascii="Sakkal Majalla" w:hAnsi="Sakkal Majalla" w:cs="Sakkal Majalla"/>
          <w:color w:val="000000" w:themeColor="text1"/>
          <w:sz w:val="28"/>
          <w:szCs w:val="28"/>
          <w:rtl/>
          <w:lang w:bidi="ar-EG"/>
        </w:rPr>
        <w:t>اللجو</w:t>
      </w:r>
      <w:proofErr w:type="spellEnd"/>
      <w:r w:rsidRPr="00D36A46">
        <w:rPr>
          <w:rFonts w:ascii="Sakkal Majalla" w:hAnsi="Sakkal Majalla" w:cs="Sakkal Majalla"/>
          <w:color w:val="000000" w:themeColor="text1"/>
          <w:sz w:val="28"/>
          <w:szCs w:val="28"/>
          <w:rtl/>
          <w:lang w:bidi="ar-EG"/>
        </w:rPr>
        <w:t xml:space="preserve"> الى مجموعة من التفسيرات والتحري عن الاجابات المناسبة لها مثل ماهي اسباب حدوث </w:t>
      </w:r>
      <w:proofErr w:type="gramStart"/>
      <w:r w:rsidRPr="00D36A46">
        <w:rPr>
          <w:rFonts w:ascii="Sakkal Majalla" w:hAnsi="Sakkal Majalla" w:cs="Sakkal Majalla"/>
          <w:color w:val="000000" w:themeColor="text1"/>
          <w:sz w:val="28"/>
          <w:szCs w:val="28"/>
          <w:rtl/>
          <w:lang w:bidi="ar-EG"/>
        </w:rPr>
        <w:t>المشكلة ؟</w:t>
      </w:r>
      <w:proofErr w:type="gramEnd"/>
      <w:r w:rsidRPr="00D36A46">
        <w:rPr>
          <w:rFonts w:ascii="Sakkal Majalla" w:hAnsi="Sakkal Majalla" w:cs="Sakkal Majalla"/>
          <w:color w:val="000000" w:themeColor="text1"/>
          <w:sz w:val="28"/>
          <w:szCs w:val="28"/>
          <w:rtl/>
          <w:lang w:bidi="ar-EG"/>
        </w:rPr>
        <w:t xml:space="preserve"> واين حدثن؟ واين بدأت وهنا </w:t>
      </w:r>
      <w:proofErr w:type="spellStart"/>
      <w:r w:rsidRPr="00D36A46">
        <w:rPr>
          <w:rFonts w:ascii="Sakkal Majalla" w:hAnsi="Sakkal Majalla" w:cs="Sakkal Majalla"/>
          <w:color w:val="000000" w:themeColor="text1"/>
          <w:sz w:val="28"/>
          <w:szCs w:val="28"/>
          <w:rtl/>
          <w:lang w:bidi="ar-EG"/>
        </w:rPr>
        <w:t>ياتي</w:t>
      </w:r>
      <w:proofErr w:type="spellEnd"/>
      <w:r w:rsidRPr="00D36A46">
        <w:rPr>
          <w:rFonts w:ascii="Sakkal Majalla" w:hAnsi="Sakkal Majalla" w:cs="Sakkal Majalla"/>
          <w:color w:val="000000" w:themeColor="text1"/>
          <w:sz w:val="28"/>
          <w:szCs w:val="28"/>
          <w:rtl/>
          <w:lang w:bidi="ar-EG"/>
        </w:rPr>
        <w:t xml:space="preserve"> دور نظم </w:t>
      </w:r>
      <w:proofErr w:type="gramStart"/>
      <w:r w:rsidRPr="00D36A46">
        <w:rPr>
          <w:rFonts w:ascii="Sakkal Majalla" w:hAnsi="Sakkal Majalla" w:cs="Sakkal Majalla"/>
          <w:color w:val="000000" w:themeColor="text1"/>
          <w:sz w:val="28"/>
          <w:szCs w:val="28"/>
          <w:rtl/>
          <w:lang w:bidi="ar-EG"/>
        </w:rPr>
        <w:t>المعلومات.(</w:t>
      </w:r>
      <w:proofErr w:type="gramEnd"/>
      <w:r w:rsidRPr="00D36A46">
        <w:rPr>
          <w:rFonts w:ascii="Sakkal Majalla" w:hAnsi="Sakkal Majalla" w:cs="Sakkal Majalla"/>
          <w:color w:val="000000" w:themeColor="text1"/>
          <w:sz w:val="28"/>
          <w:szCs w:val="28"/>
          <w:lang w:bidi="ar-EG"/>
        </w:rPr>
        <w:t>Abdulnabi, 2022</w:t>
      </w:r>
      <w:r w:rsidRPr="00D36A46">
        <w:rPr>
          <w:rFonts w:ascii="Sakkal Majalla" w:hAnsi="Sakkal Majalla" w:cs="Sakkal Majalla"/>
          <w:color w:val="000000" w:themeColor="text1"/>
          <w:sz w:val="28"/>
          <w:szCs w:val="28"/>
          <w:rtl/>
          <w:lang w:bidi="ar-EG"/>
        </w:rPr>
        <w:t>)</w:t>
      </w:r>
    </w:p>
    <w:p w14:paraId="62730A4B" w14:textId="77777777" w:rsidR="002B6B92" w:rsidRPr="00D36A46" w:rsidRDefault="002B6B92" w:rsidP="003C4F02">
      <w:pPr>
        <w:pStyle w:val="a7"/>
        <w:numPr>
          <w:ilvl w:val="1"/>
          <w:numId w:val="13"/>
        </w:numPr>
        <w:bidi/>
        <w:spacing w:before="100" w:beforeAutospacing="1" w:after="0" w:line="360" w:lineRule="auto"/>
        <w:ind w:left="473"/>
        <w:contextualSpacing w:val="0"/>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 xml:space="preserve">التصميم: </w:t>
      </w:r>
      <w:r w:rsidRPr="00D36A46">
        <w:rPr>
          <w:rFonts w:ascii="Sakkal Majalla" w:hAnsi="Sakkal Majalla" w:cs="Sakkal Majalla"/>
          <w:b/>
          <w:bCs/>
          <w:color w:val="000000" w:themeColor="text1"/>
          <w:sz w:val="28"/>
          <w:szCs w:val="28"/>
          <w:lang w:bidi="ar-EG"/>
        </w:rPr>
        <w:t>design</w:t>
      </w:r>
    </w:p>
    <w:p w14:paraId="725ED332" w14:textId="77777777" w:rsidR="002B6B92" w:rsidRPr="00D36A46" w:rsidRDefault="002B6B92" w:rsidP="003C4F02">
      <w:pPr>
        <w:bidi/>
        <w:spacing w:after="100" w:afterAutospacing="1" w:line="360" w:lineRule="auto"/>
        <w:ind w:firstLine="720"/>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lastRenderedPageBreak/>
        <w:t xml:space="preserve">ونعني به حلول مقترحة يمكن أن تتعامل مع المشكلة </w:t>
      </w:r>
      <w:proofErr w:type="gramStart"/>
      <w:r w:rsidRPr="00D36A46">
        <w:rPr>
          <w:rFonts w:ascii="Sakkal Majalla" w:hAnsi="Sakkal Majalla" w:cs="Sakkal Majalla"/>
          <w:color w:val="000000" w:themeColor="text1"/>
          <w:sz w:val="28"/>
          <w:szCs w:val="28"/>
          <w:rtl/>
          <w:lang w:bidi="ar-EG"/>
        </w:rPr>
        <w:t>وتعالجها .</w:t>
      </w:r>
      <w:proofErr w:type="gramEnd"/>
      <w:r w:rsidRPr="00D36A46">
        <w:rPr>
          <w:rFonts w:ascii="Sakkal Majalla" w:hAnsi="Sakkal Majalla" w:cs="Sakkal Majalla"/>
          <w:color w:val="000000" w:themeColor="text1"/>
          <w:sz w:val="28"/>
          <w:szCs w:val="28"/>
          <w:rtl/>
          <w:lang w:bidi="ar-EG"/>
        </w:rPr>
        <w:t xml:space="preserve"> وايجاد لاي</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 xml:space="preserve">وضع عدد من البدائل المصممة والمقترحة لحل </w:t>
      </w:r>
      <w:proofErr w:type="gramStart"/>
      <w:r w:rsidRPr="00D36A46">
        <w:rPr>
          <w:rFonts w:ascii="Sakkal Majalla" w:hAnsi="Sakkal Majalla" w:cs="Sakkal Majalla"/>
          <w:color w:val="000000" w:themeColor="text1"/>
          <w:sz w:val="28"/>
          <w:szCs w:val="28"/>
          <w:rtl/>
          <w:lang w:bidi="ar-EG"/>
        </w:rPr>
        <w:t>المشكلة.(</w:t>
      </w:r>
      <w:proofErr w:type="spellStart"/>
      <w:proofErr w:type="gramEnd"/>
      <w:r w:rsidRPr="00D36A46">
        <w:rPr>
          <w:rFonts w:ascii="Sakkal Majalla" w:hAnsi="Sakkal Majalla" w:cs="Sakkal Majalla"/>
          <w:color w:val="000000" w:themeColor="text1"/>
          <w:sz w:val="28"/>
          <w:szCs w:val="28"/>
          <w:lang w:bidi="ar-EG"/>
        </w:rPr>
        <w:t>Yousfi</w:t>
      </w:r>
      <w:proofErr w:type="spellEnd"/>
      <w:r w:rsidRPr="00D36A46">
        <w:rPr>
          <w:rFonts w:ascii="Sakkal Majalla" w:hAnsi="Sakkal Majalla" w:cs="Sakkal Majalla"/>
          <w:color w:val="000000" w:themeColor="text1"/>
          <w:sz w:val="28"/>
          <w:szCs w:val="28"/>
          <w:lang w:bidi="ar-EG"/>
        </w:rPr>
        <w:t>, 2022</w:t>
      </w:r>
      <w:r w:rsidRPr="00D36A46">
        <w:rPr>
          <w:rFonts w:ascii="Sakkal Majalla" w:hAnsi="Sakkal Majalla" w:cs="Sakkal Majalla"/>
          <w:color w:val="000000" w:themeColor="text1"/>
          <w:sz w:val="28"/>
          <w:szCs w:val="28"/>
          <w:rtl/>
          <w:lang w:bidi="ar-EG"/>
        </w:rPr>
        <w:t>)</w:t>
      </w:r>
    </w:p>
    <w:p w14:paraId="3AD9158F" w14:textId="77777777" w:rsidR="002B6B92" w:rsidRPr="00D36A46" w:rsidRDefault="002B6B92" w:rsidP="00801F84">
      <w:pPr>
        <w:pStyle w:val="a7"/>
        <w:numPr>
          <w:ilvl w:val="1"/>
          <w:numId w:val="13"/>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 xml:space="preserve">الاختيار </w:t>
      </w:r>
      <w:r w:rsidRPr="00D36A46">
        <w:rPr>
          <w:rFonts w:ascii="Sakkal Majalla" w:hAnsi="Sakkal Majalla" w:cs="Sakkal Majalla"/>
          <w:b/>
          <w:bCs/>
          <w:color w:val="000000" w:themeColor="text1"/>
          <w:sz w:val="28"/>
          <w:szCs w:val="28"/>
          <w:lang w:bidi="ar-EG"/>
        </w:rPr>
        <w:t>choice</w:t>
      </w:r>
    </w:p>
    <w:p w14:paraId="351CD41C"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وهنا </w:t>
      </w:r>
      <w:proofErr w:type="spellStart"/>
      <w:r w:rsidRPr="00D36A46">
        <w:rPr>
          <w:rFonts w:ascii="Sakkal Majalla" w:hAnsi="Sakkal Majalla" w:cs="Sakkal Majalla"/>
          <w:color w:val="000000" w:themeColor="text1"/>
          <w:sz w:val="28"/>
          <w:szCs w:val="28"/>
          <w:rtl/>
          <w:lang w:bidi="ar-EG"/>
        </w:rPr>
        <w:t>ياتي</w:t>
      </w:r>
      <w:proofErr w:type="spellEnd"/>
      <w:r w:rsidRPr="00D36A46">
        <w:rPr>
          <w:rFonts w:ascii="Sakkal Majalla" w:hAnsi="Sakkal Majalla" w:cs="Sakkal Majalla"/>
          <w:color w:val="000000" w:themeColor="text1"/>
          <w:sz w:val="28"/>
          <w:szCs w:val="28"/>
          <w:rtl/>
          <w:lang w:bidi="ar-EG"/>
        </w:rPr>
        <w:t xml:space="preserve"> دور اختيار الحل البديل الانسب من بين البدائل المصممة والمقترحة وفي هذه المرحلة يلجا المدير الى المعنى صاحب القرارات الى نظم دعم القرار بقرض تأمين</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 xml:space="preserve">بيانات مناسبة وواضحة عن مختلف البدائل </w:t>
      </w:r>
      <w:proofErr w:type="gramStart"/>
      <w:r w:rsidRPr="00D36A46">
        <w:rPr>
          <w:rFonts w:ascii="Sakkal Majalla" w:hAnsi="Sakkal Majalla" w:cs="Sakkal Majalla"/>
          <w:color w:val="000000" w:themeColor="text1"/>
          <w:sz w:val="28"/>
          <w:szCs w:val="28"/>
          <w:rtl/>
          <w:lang w:bidi="ar-EG"/>
        </w:rPr>
        <w:t>المعروضة(</w:t>
      </w:r>
      <w:proofErr w:type="spellStart"/>
      <w:proofErr w:type="gramEnd"/>
      <w:r w:rsidRPr="00D36A46">
        <w:rPr>
          <w:rFonts w:ascii="Sakkal Majalla" w:hAnsi="Sakkal Majalla" w:cs="Sakkal Majalla"/>
          <w:color w:val="000000" w:themeColor="text1"/>
          <w:sz w:val="28"/>
          <w:szCs w:val="28"/>
          <w:rtl/>
          <w:lang w:bidi="ar-EG"/>
        </w:rPr>
        <w:t>العثامنة</w:t>
      </w:r>
      <w:proofErr w:type="spellEnd"/>
      <w:r w:rsidRPr="00D36A46">
        <w:rPr>
          <w:rFonts w:ascii="Sakkal Majalla" w:hAnsi="Sakkal Majalla" w:cs="Sakkal Majalla"/>
          <w:color w:val="000000" w:themeColor="text1"/>
          <w:sz w:val="28"/>
          <w:szCs w:val="28"/>
          <w:rtl/>
          <w:lang w:bidi="ar-EG"/>
        </w:rPr>
        <w:t>، 2022)</w:t>
      </w:r>
    </w:p>
    <w:p w14:paraId="2E0202C0" w14:textId="77777777" w:rsidR="002B6B92" w:rsidRPr="00D36A46" w:rsidRDefault="002B6B92" w:rsidP="00801F84">
      <w:pPr>
        <w:pStyle w:val="a7"/>
        <w:numPr>
          <w:ilvl w:val="1"/>
          <w:numId w:val="13"/>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lang w:bidi="ar-EG"/>
        </w:rPr>
      </w:pPr>
      <w:proofErr w:type="gramStart"/>
      <w:r w:rsidRPr="00D36A46">
        <w:rPr>
          <w:rFonts w:ascii="Sakkal Majalla" w:hAnsi="Sakkal Majalla" w:cs="Sakkal Majalla"/>
          <w:b/>
          <w:bCs/>
          <w:color w:val="000000" w:themeColor="text1"/>
          <w:sz w:val="28"/>
          <w:szCs w:val="28"/>
          <w:rtl/>
          <w:lang w:bidi="ar-EG"/>
        </w:rPr>
        <w:t>التطبيق .</w:t>
      </w:r>
      <w:r w:rsidRPr="00D36A46">
        <w:rPr>
          <w:rFonts w:ascii="Sakkal Majalla" w:hAnsi="Sakkal Majalla" w:cs="Sakkal Majalla"/>
          <w:b/>
          <w:bCs/>
          <w:color w:val="000000" w:themeColor="text1"/>
          <w:sz w:val="28"/>
          <w:szCs w:val="28"/>
          <w:lang w:bidi="ar-EG"/>
        </w:rPr>
        <w:t>implementation</w:t>
      </w:r>
      <w:proofErr w:type="gramEnd"/>
    </w:p>
    <w:p w14:paraId="1E304BA8"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وهنا يأتي وضع القرار موضع التنفيذ ومتابعة تقرير النجاح والتقدم في التنفيذ.</w:t>
      </w:r>
    </w:p>
    <w:p w14:paraId="3DD31F95" w14:textId="77777777" w:rsidR="002B6B92" w:rsidRPr="00D36A46" w:rsidRDefault="002B6B92" w:rsidP="00BC7393">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ثالثا: مراحل صناعة القرار:</w:t>
      </w:r>
    </w:p>
    <w:p w14:paraId="676F6FC4" w14:textId="77777777" w:rsidR="002B6B92" w:rsidRPr="00D36A46" w:rsidRDefault="002B6B92" w:rsidP="00BC7393">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 xml:space="preserve">من مراحل </w:t>
      </w:r>
      <w:proofErr w:type="spellStart"/>
      <w:r w:rsidRPr="00D36A46">
        <w:rPr>
          <w:rFonts w:ascii="Sakkal Majalla" w:hAnsi="Sakkal Majalla" w:cs="Sakkal Majalla"/>
          <w:b/>
          <w:bCs/>
          <w:color w:val="000000" w:themeColor="text1"/>
          <w:sz w:val="28"/>
          <w:szCs w:val="28"/>
          <w:rtl/>
          <w:lang w:bidi="ar-EG"/>
        </w:rPr>
        <w:t>إتخاذ</w:t>
      </w:r>
      <w:proofErr w:type="spellEnd"/>
      <w:r w:rsidRPr="00D36A46">
        <w:rPr>
          <w:rFonts w:ascii="Sakkal Majalla" w:hAnsi="Sakkal Majalla" w:cs="Sakkal Majalla"/>
          <w:b/>
          <w:bCs/>
          <w:color w:val="000000" w:themeColor="text1"/>
          <w:sz w:val="28"/>
          <w:szCs w:val="28"/>
          <w:rtl/>
          <w:lang w:bidi="ar-EG"/>
        </w:rPr>
        <w:t xml:space="preserve"> القرار الآتي: </w:t>
      </w:r>
    </w:p>
    <w:p w14:paraId="391FADD6" w14:textId="77777777" w:rsidR="002B6B92" w:rsidRPr="00D36A46" w:rsidRDefault="002B6B92" w:rsidP="00801F84">
      <w:pPr>
        <w:pStyle w:val="a7"/>
        <w:numPr>
          <w:ilvl w:val="0"/>
          <w:numId w:val="45"/>
        </w:numPr>
        <w:bidi/>
        <w:spacing w:before="100" w:beforeAutospacing="1" w:after="100" w:afterAutospacing="1" w:line="360" w:lineRule="auto"/>
        <w:ind w:left="332"/>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الاختيار</w:t>
      </w:r>
    </w:p>
    <w:p w14:paraId="0F5CB958" w14:textId="77777777" w:rsidR="002B6B92" w:rsidRPr="00D36A46" w:rsidRDefault="002B6B92" w:rsidP="00801F84">
      <w:pPr>
        <w:pStyle w:val="a7"/>
        <w:numPr>
          <w:ilvl w:val="0"/>
          <w:numId w:val="45"/>
        </w:numPr>
        <w:bidi/>
        <w:spacing w:before="100" w:beforeAutospacing="1" w:after="100" w:afterAutospacing="1" w:line="360" w:lineRule="auto"/>
        <w:ind w:left="332"/>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التطبيق</w:t>
      </w:r>
    </w:p>
    <w:p w14:paraId="733F2D32" w14:textId="77777777" w:rsidR="002B6B92" w:rsidRPr="00D36A46" w:rsidRDefault="002B6B92" w:rsidP="00801F84">
      <w:pPr>
        <w:pStyle w:val="a7"/>
        <w:numPr>
          <w:ilvl w:val="0"/>
          <w:numId w:val="24"/>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نشاط ذكائي: البحث في </w:t>
      </w:r>
      <w:proofErr w:type="spellStart"/>
      <w:r w:rsidRPr="00D36A46">
        <w:rPr>
          <w:rFonts w:ascii="Sakkal Majalla" w:hAnsi="Sakkal Majalla" w:cs="Sakkal Majalla"/>
          <w:color w:val="000000" w:themeColor="text1"/>
          <w:sz w:val="28"/>
          <w:szCs w:val="28"/>
          <w:rtl/>
          <w:lang w:bidi="ar-EG"/>
        </w:rPr>
        <w:t>البئية</w:t>
      </w:r>
      <w:proofErr w:type="spellEnd"/>
      <w:r w:rsidRPr="00D36A46">
        <w:rPr>
          <w:rFonts w:ascii="Sakkal Majalla" w:hAnsi="Sakkal Majalla" w:cs="Sakkal Majalla"/>
          <w:color w:val="000000" w:themeColor="text1"/>
          <w:sz w:val="28"/>
          <w:szCs w:val="28"/>
          <w:rtl/>
          <w:lang w:bidi="ar-EG"/>
        </w:rPr>
        <w:t xml:space="preserve"> عن شروط تستدعى </w:t>
      </w:r>
      <w:proofErr w:type="spellStart"/>
      <w:r w:rsidRPr="00D36A46">
        <w:rPr>
          <w:rFonts w:ascii="Sakkal Majalla" w:hAnsi="Sakkal Majalla" w:cs="Sakkal Majalla"/>
          <w:color w:val="000000" w:themeColor="text1"/>
          <w:sz w:val="28"/>
          <w:szCs w:val="28"/>
          <w:rtl/>
          <w:lang w:bidi="ar-EG"/>
        </w:rPr>
        <w:t>إتخاذ</w:t>
      </w:r>
      <w:proofErr w:type="spellEnd"/>
      <w:r w:rsidRPr="00D36A46">
        <w:rPr>
          <w:rFonts w:ascii="Sakkal Majalla" w:hAnsi="Sakkal Majalla" w:cs="Sakkal Majalla"/>
          <w:color w:val="000000" w:themeColor="text1"/>
          <w:sz w:val="28"/>
          <w:szCs w:val="28"/>
          <w:rtl/>
          <w:lang w:bidi="ar-EG"/>
        </w:rPr>
        <w:t xml:space="preserve"> القرار</w:t>
      </w:r>
    </w:p>
    <w:p w14:paraId="59B5DB43" w14:textId="77777777" w:rsidR="002B6B92" w:rsidRPr="00D36A46" w:rsidRDefault="002B6B92" w:rsidP="00801F84">
      <w:pPr>
        <w:pStyle w:val="a7"/>
        <w:numPr>
          <w:ilvl w:val="0"/>
          <w:numId w:val="24"/>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نشاط </w:t>
      </w:r>
      <w:proofErr w:type="gramStart"/>
      <w:r w:rsidRPr="00D36A46">
        <w:rPr>
          <w:rFonts w:ascii="Sakkal Majalla" w:hAnsi="Sakkal Majalla" w:cs="Sakkal Majalla"/>
          <w:color w:val="000000" w:themeColor="text1"/>
          <w:sz w:val="28"/>
          <w:szCs w:val="28"/>
          <w:rtl/>
          <w:lang w:bidi="ar-EG"/>
        </w:rPr>
        <w:t>تصميم:  اقتراع</w:t>
      </w:r>
      <w:proofErr w:type="gramEnd"/>
      <w:r w:rsidRPr="00D36A46">
        <w:rPr>
          <w:rFonts w:ascii="Sakkal Majalla" w:hAnsi="Sakkal Majalla" w:cs="Sakkal Majalla"/>
          <w:color w:val="000000" w:themeColor="text1"/>
          <w:sz w:val="28"/>
          <w:szCs w:val="28"/>
          <w:rtl/>
          <w:lang w:bidi="ar-EG"/>
        </w:rPr>
        <w:t xml:space="preserve"> وتطوير وتحليل الاحداث الطبيعية الممكنة</w:t>
      </w:r>
    </w:p>
    <w:p w14:paraId="30A97C2C" w14:textId="77777777" w:rsidR="002B6B92" w:rsidRPr="00D36A46" w:rsidRDefault="002B6B92" w:rsidP="00801F84">
      <w:pPr>
        <w:pStyle w:val="a7"/>
        <w:numPr>
          <w:ilvl w:val="0"/>
          <w:numId w:val="24"/>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نشاط </w:t>
      </w:r>
      <w:proofErr w:type="spellStart"/>
      <w:r w:rsidRPr="00D36A46">
        <w:rPr>
          <w:rFonts w:ascii="Sakkal Majalla" w:hAnsi="Sakkal Majalla" w:cs="Sakkal Majalla"/>
          <w:color w:val="000000" w:themeColor="text1"/>
          <w:sz w:val="28"/>
          <w:szCs w:val="28"/>
          <w:rtl/>
          <w:lang w:bidi="ar-EG"/>
        </w:rPr>
        <w:t>إختيار</w:t>
      </w:r>
      <w:proofErr w:type="spellEnd"/>
      <w:r w:rsidRPr="00D36A46">
        <w:rPr>
          <w:rFonts w:ascii="Sakkal Majalla" w:hAnsi="Sakkal Majalla" w:cs="Sakkal Majalla"/>
          <w:color w:val="000000" w:themeColor="text1"/>
          <w:sz w:val="28"/>
          <w:szCs w:val="28"/>
          <w:rtl/>
          <w:lang w:bidi="ar-EG"/>
        </w:rPr>
        <w:t xml:space="preserve">: اختيار حدث طبيعي من الاحداث </w:t>
      </w:r>
      <w:proofErr w:type="spellStart"/>
      <w:r w:rsidRPr="00D36A46">
        <w:rPr>
          <w:rFonts w:ascii="Sakkal Majalla" w:hAnsi="Sakkal Majalla" w:cs="Sakkal Majalla"/>
          <w:color w:val="000000" w:themeColor="text1"/>
          <w:sz w:val="28"/>
          <w:szCs w:val="28"/>
          <w:rtl/>
          <w:lang w:bidi="ar-EG"/>
        </w:rPr>
        <w:t>المتحة</w:t>
      </w:r>
      <w:proofErr w:type="spellEnd"/>
      <w:r w:rsidRPr="00D36A46">
        <w:rPr>
          <w:rFonts w:ascii="Sakkal Majalla" w:hAnsi="Sakkal Majalla" w:cs="Sakkal Majalla"/>
          <w:color w:val="000000" w:themeColor="text1"/>
          <w:sz w:val="28"/>
          <w:szCs w:val="28"/>
          <w:rtl/>
          <w:lang w:bidi="ar-EG"/>
        </w:rPr>
        <w:t>.</w:t>
      </w:r>
    </w:p>
    <w:p w14:paraId="710D6DDC" w14:textId="77777777" w:rsidR="002B6B92" w:rsidRPr="00D36A46" w:rsidRDefault="002B6B92" w:rsidP="00801F84">
      <w:pPr>
        <w:pStyle w:val="a7"/>
        <w:numPr>
          <w:ilvl w:val="0"/>
          <w:numId w:val="24"/>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نشاط </w:t>
      </w:r>
      <w:proofErr w:type="gramStart"/>
      <w:r w:rsidRPr="00D36A46">
        <w:rPr>
          <w:rFonts w:ascii="Sakkal Majalla" w:hAnsi="Sakkal Majalla" w:cs="Sakkal Majalla"/>
          <w:color w:val="000000" w:themeColor="text1"/>
          <w:sz w:val="28"/>
          <w:szCs w:val="28"/>
          <w:rtl/>
          <w:lang w:bidi="ar-EG"/>
        </w:rPr>
        <w:t>مراجعة:  تقويم</w:t>
      </w:r>
      <w:proofErr w:type="gramEnd"/>
      <w:r w:rsidRPr="00D36A46">
        <w:rPr>
          <w:rFonts w:ascii="Sakkal Majalla" w:hAnsi="Sakkal Majalla" w:cs="Sakkal Majalla"/>
          <w:color w:val="000000" w:themeColor="text1"/>
          <w:sz w:val="28"/>
          <w:szCs w:val="28"/>
          <w:rtl/>
          <w:lang w:bidi="ar-EG"/>
        </w:rPr>
        <w:t xml:space="preserve"> الاختيارات السابقة.</w:t>
      </w:r>
    </w:p>
    <w:p w14:paraId="2B3C94DF"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وتمثل هذه الانشطة معظم ما يؤديه المديرون لان منظم الاوقات تنقض في نشاط</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التصميم مع القليل منه في الذكاء.</w:t>
      </w:r>
    </w:p>
    <w:p w14:paraId="4E2803E8" w14:textId="77777777" w:rsidR="002B6B92" w:rsidRPr="00D36A46" w:rsidRDefault="002B6B92" w:rsidP="00BC7393">
      <w:pPr>
        <w:bidi/>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D36A46">
        <w:rPr>
          <w:rFonts w:ascii="Sakkal Majalla" w:hAnsi="Sakkal Majalla" w:cs="Sakkal Majalla"/>
          <w:b/>
          <w:bCs/>
          <w:color w:val="000000" w:themeColor="text1"/>
          <w:sz w:val="28"/>
          <w:szCs w:val="28"/>
          <w:rtl/>
          <w:lang w:bidi="ar-EG"/>
        </w:rPr>
        <w:lastRenderedPageBreak/>
        <w:t xml:space="preserve">ايضاً من مراحل </w:t>
      </w:r>
      <w:proofErr w:type="spellStart"/>
      <w:r w:rsidRPr="00D36A46">
        <w:rPr>
          <w:rFonts w:ascii="Sakkal Majalla" w:hAnsi="Sakkal Majalla" w:cs="Sakkal Majalla"/>
          <w:b/>
          <w:bCs/>
          <w:color w:val="000000" w:themeColor="text1"/>
          <w:sz w:val="28"/>
          <w:szCs w:val="28"/>
          <w:rtl/>
          <w:lang w:bidi="ar-EG"/>
        </w:rPr>
        <w:t>إتخاذ</w:t>
      </w:r>
      <w:proofErr w:type="spellEnd"/>
      <w:r w:rsidRPr="00D36A46">
        <w:rPr>
          <w:rFonts w:ascii="Sakkal Majalla" w:hAnsi="Sakkal Majalla" w:cs="Sakkal Majalla"/>
          <w:b/>
          <w:bCs/>
          <w:color w:val="000000" w:themeColor="text1"/>
          <w:sz w:val="28"/>
          <w:szCs w:val="28"/>
          <w:rtl/>
          <w:lang w:bidi="ar-EG"/>
        </w:rPr>
        <w:t xml:space="preserve"> القرار:</w:t>
      </w:r>
    </w:p>
    <w:p w14:paraId="702AAD66" w14:textId="77777777" w:rsidR="002B6B92" w:rsidRPr="00D36A46" w:rsidRDefault="002B6B92" w:rsidP="00801F84">
      <w:pPr>
        <w:pStyle w:val="a7"/>
        <w:numPr>
          <w:ilvl w:val="0"/>
          <w:numId w:val="25"/>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مرحلة الاستخبارات: تبدأ هذه المرحلة بتحديد وتوصيف المشكلة الخاصة بالقرار، وهي تعمل على جميع المعلومات اللازمة لوصف مشكلة القرار والتي قد تتمثل في وجود اختلاف بين أوضاع قائمة واوضاع مرقوب فيها.</w:t>
      </w:r>
    </w:p>
    <w:p w14:paraId="304B2541" w14:textId="77777777" w:rsidR="002B6B92" w:rsidRPr="00D36A46" w:rsidRDefault="002B6B92" w:rsidP="00801F84">
      <w:pPr>
        <w:pStyle w:val="a7"/>
        <w:numPr>
          <w:ilvl w:val="0"/>
          <w:numId w:val="25"/>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مرحلة </w:t>
      </w:r>
      <w:proofErr w:type="gramStart"/>
      <w:r w:rsidRPr="00D36A46">
        <w:rPr>
          <w:rFonts w:ascii="Sakkal Majalla" w:hAnsi="Sakkal Majalla" w:cs="Sakkal Majalla"/>
          <w:color w:val="000000" w:themeColor="text1"/>
          <w:sz w:val="28"/>
          <w:szCs w:val="28"/>
          <w:rtl/>
          <w:lang w:bidi="ar-EG"/>
        </w:rPr>
        <w:t>التصميم:  تتضمن</w:t>
      </w:r>
      <w:proofErr w:type="gramEnd"/>
      <w:r w:rsidRPr="00D36A46">
        <w:rPr>
          <w:rFonts w:ascii="Sakkal Majalla" w:hAnsi="Sakkal Majalla" w:cs="Sakkal Majalla"/>
          <w:color w:val="000000" w:themeColor="text1"/>
          <w:sz w:val="28"/>
          <w:szCs w:val="28"/>
          <w:rtl/>
          <w:lang w:bidi="ar-EG"/>
        </w:rPr>
        <w:t xml:space="preserve"> تحديد بدائل حل المشكلة، وتقييم هذه البدائل ويتكون كل بديل</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من مجموعة التصرفات التي قد يؤدي القيام بها الى حل المشكلة.</w:t>
      </w:r>
    </w:p>
    <w:p w14:paraId="4DE10A8D" w14:textId="77777777" w:rsidR="002B6B92" w:rsidRPr="00D36A46" w:rsidRDefault="002B6B92" w:rsidP="00801F84">
      <w:pPr>
        <w:pStyle w:val="a7"/>
        <w:numPr>
          <w:ilvl w:val="0"/>
          <w:numId w:val="25"/>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الاختبار والتنفيذ: يقوم المدير في مرحلة الاختيار والتنفيذ باختيار </w:t>
      </w:r>
      <w:proofErr w:type="gramStart"/>
      <w:r w:rsidRPr="00D36A46">
        <w:rPr>
          <w:rFonts w:ascii="Sakkal Majalla" w:hAnsi="Sakkal Majalla" w:cs="Sakkal Majalla"/>
          <w:color w:val="000000" w:themeColor="text1"/>
          <w:sz w:val="28"/>
          <w:szCs w:val="28"/>
          <w:rtl/>
          <w:lang w:bidi="ar-EG"/>
        </w:rPr>
        <w:t>افضل</w:t>
      </w:r>
      <w:proofErr w:type="gramEnd"/>
      <w:r w:rsidRPr="00D36A46">
        <w:rPr>
          <w:rFonts w:ascii="Sakkal Majalla" w:hAnsi="Sakkal Majalla" w:cs="Sakkal Majalla"/>
          <w:color w:val="000000" w:themeColor="text1"/>
          <w:sz w:val="28"/>
          <w:szCs w:val="28"/>
          <w:rtl/>
          <w:lang w:bidi="ar-EG"/>
        </w:rPr>
        <w:t xml:space="preserve"> البدائل والذي يعجز القرار الرسمي الذي يترتب على </w:t>
      </w:r>
      <w:proofErr w:type="spellStart"/>
      <w:r w:rsidRPr="00D36A46">
        <w:rPr>
          <w:rFonts w:ascii="Sakkal Majalla" w:hAnsi="Sakkal Majalla" w:cs="Sakkal Majalla"/>
          <w:color w:val="000000" w:themeColor="text1"/>
          <w:sz w:val="28"/>
          <w:szCs w:val="28"/>
          <w:rtl/>
          <w:lang w:bidi="ar-EG"/>
        </w:rPr>
        <w:t>إتخاذه</w:t>
      </w:r>
      <w:proofErr w:type="spellEnd"/>
      <w:r w:rsidRPr="00D36A46">
        <w:rPr>
          <w:rFonts w:ascii="Sakkal Majalla" w:hAnsi="Sakkal Majalla" w:cs="Sakkal Majalla"/>
          <w:color w:val="000000" w:themeColor="text1"/>
          <w:sz w:val="28"/>
          <w:szCs w:val="28"/>
          <w:rtl/>
          <w:lang w:bidi="ar-EG"/>
        </w:rPr>
        <w:t xml:space="preserve"> القيام بمجموعة من التصرفات التي تؤدي عند الانتهاء من تنفيذها الى نتائج معينة، وتعتمد هذه المرحلة الى ابعد الحدود على الحكم الشخصي للمدير وتتمثل أهم صعوبات الاختيار في تعدد معايير التقييم وعدم التأكد من تحقق النتائج.</w:t>
      </w:r>
    </w:p>
    <w:p w14:paraId="4D5E9831" w14:textId="77777777" w:rsidR="002B6B92" w:rsidRPr="00D36A46" w:rsidRDefault="002B6B92" w:rsidP="008C4D06">
      <w:pPr>
        <w:bidi/>
        <w:spacing w:before="100" w:beforeAutospacing="1" w:after="100" w:afterAutospacing="1" w:line="360" w:lineRule="auto"/>
        <w:ind w:left="473"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ويحتاج المديرون في هذه المرحلة الي تقارير ملخصة عن قيمة البدائل في صور</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 xml:space="preserve">لتيسر من عملية المفاضلة </w:t>
      </w:r>
      <w:proofErr w:type="gramStart"/>
      <w:r w:rsidRPr="00D36A46">
        <w:rPr>
          <w:rFonts w:ascii="Sakkal Majalla" w:hAnsi="Sakkal Majalla" w:cs="Sakkal Majalla"/>
          <w:color w:val="000000" w:themeColor="text1"/>
          <w:sz w:val="28"/>
          <w:szCs w:val="28"/>
          <w:rtl/>
          <w:lang w:bidi="ar-EG"/>
        </w:rPr>
        <w:t>بينهم.(</w:t>
      </w:r>
      <w:proofErr w:type="gramEnd"/>
      <w:r w:rsidRPr="00D36A46">
        <w:rPr>
          <w:rFonts w:ascii="Sakkal Majalla" w:hAnsi="Sakkal Majalla" w:cs="Sakkal Majalla"/>
          <w:color w:val="000000" w:themeColor="text1"/>
          <w:sz w:val="28"/>
          <w:szCs w:val="28"/>
          <w:rtl/>
          <w:lang w:bidi="ar-EG"/>
        </w:rPr>
        <w:t>الجلاد، 2021)</w:t>
      </w:r>
    </w:p>
    <w:p w14:paraId="410168E4" w14:textId="77777777" w:rsidR="002B6B92" w:rsidRPr="00D36A46" w:rsidRDefault="002B6B92" w:rsidP="00BC7393">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 xml:space="preserve">ويرى أحد الكتاب إن مراحل </w:t>
      </w:r>
      <w:proofErr w:type="spellStart"/>
      <w:r w:rsidRPr="00D36A46">
        <w:rPr>
          <w:rFonts w:ascii="Sakkal Majalla" w:hAnsi="Sakkal Majalla" w:cs="Sakkal Majalla"/>
          <w:b/>
          <w:bCs/>
          <w:color w:val="000000" w:themeColor="text1"/>
          <w:sz w:val="28"/>
          <w:szCs w:val="28"/>
          <w:rtl/>
          <w:lang w:bidi="ar-EG"/>
        </w:rPr>
        <w:t>إتخاذ</w:t>
      </w:r>
      <w:proofErr w:type="spellEnd"/>
      <w:r w:rsidRPr="00D36A46">
        <w:rPr>
          <w:rFonts w:ascii="Sakkal Majalla" w:hAnsi="Sakkal Majalla" w:cs="Sakkal Majalla"/>
          <w:b/>
          <w:bCs/>
          <w:color w:val="000000" w:themeColor="text1"/>
          <w:sz w:val="28"/>
          <w:szCs w:val="28"/>
          <w:rtl/>
          <w:lang w:bidi="ar-EG"/>
        </w:rPr>
        <w:t xml:space="preserve"> القرار هي:</w:t>
      </w:r>
    </w:p>
    <w:p w14:paraId="6E21CB8A" w14:textId="77777777" w:rsidR="002B6B92" w:rsidRPr="00D36A46" w:rsidRDefault="002B6B92" w:rsidP="00801F84">
      <w:pPr>
        <w:pStyle w:val="a7"/>
        <w:numPr>
          <w:ilvl w:val="0"/>
          <w:numId w:val="26"/>
        </w:numPr>
        <w:bidi/>
        <w:spacing w:before="100" w:beforeAutospacing="1" w:after="100" w:afterAutospacing="1" w:line="360" w:lineRule="auto"/>
        <w:ind w:left="332"/>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تحديد حقيقة الموقف.</w:t>
      </w:r>
    </w:p>
    <w:p w14:paraId="218A6FBC" w14:textId="77777777" w:rsidR="002B6B92" w:rsidRPr="00D36A46" w:rsidRDefault="002B6B92" w:rsidP="00801F84">
      <w:pPr>
        <w:pStyle w:val="a7"/>
        <w:numPr>
          <w:ilvl w:val="0"/>
          <w:numId w:val="26"/>
        </w:numPr>
        <w:bidi/>
        <w:spacing w:before="100" w:beforeAutospacing="1" w:after="100" w:afterAutospacing="1" w:line="360" w:lineRule="auto"/>
        <w:ind w:left="332"/>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تحديد البدائل الممكنة.</w:t>
      </w:r>
    </w:p>
    <w:p w14:paraId="56ED49D9" w14:textId="77777777" w:rsidR="002B6B92" w:rsidRPr="00D36A46" w:rsidRDefault="002B6B92" w:rsidP="00801F84">
      <w:pPr>
        <w:pStyle w:val="a7"/>
        <w:numPr>
          <w:ilvl w:val="0"/>
          <w:numId w:val="26"/>
        </w:numPr>
        <w:bidi/>
        <w:spacing w:before="100" w:beforeAutospacing="1" w:after="100" w:afterAutospacing="1" w:line="360" w:lineRule="auto"/>
        <w:ind w:left="332"/>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تقييم البدائل الممكنة</w:t>
      </w:r>
    </w:p>
    <w:p w14:paraId="6836FFC4" w14:textId="77777777" w:rsidR="002B6B92" w:rsidRPr="00D36A46" w:rsidRDefault="002B6B92" w:rsidP="00801F84">
      <w:pPr>
        <w:pStyle w:val="a7"/>
        <w:numPr>
          <w:ilvl w:val="0"/>
          <w:numId w:val="26"/>
        </w:numPr>
        <w:bidi/>
        <w:spacing w:before="100" w:beforeAutospacing="1" w:after="100" w:afterAutospacing="1" w:line="360" w:lineRule="auto"/>
        <w:ind w:left="332"/>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اختيار البدائل الامثل.</w:t>
      </w:r>
    </w:p>
    <w:p w14:paraId="20FEFEA9"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 xml:space="preserve">ويجب </w:t>
      </w:r>
      <w:proofErr w:type="spellStart"/>
      <w:r w:rsidRPr="00D36A46">
        <w:rPr>
          <w:rFonts w:ascii="Sakkal Majalla" w:hAnsi="Sakkal Majalla" w:cs="Sakkal Majalla"/>
          <w:color w:val="000000" w:themeColor="text1"/>
          <w:sz w:val="28"/>
          <w:szCs w:val="28"/>
          <w:rtl/>
          <w:lang w:bidi="ar-EG"/>
        </w:rPr>
        <w:t>الايكون</w:t>
      </w:r>
      <w:proofErr w:type="spellEnd"/>
      <w:r w:rsidRPr="00D36A46">
        <w:rPr>
          <w:rFonts w:ascii="Sakkal Majalla" w:hAnsi="Sakkal Majalla" w:cs="Sakkal Majalla"/>
          <w:color w:val="000000" w:themeColor="text1"/>
          <w:sz w:val="28"/>
          <w:szCs w:val="28"/>
          <w:rtl/>
          <w:lang w:bidi="ar-EG"/>
        </w:rPr>
        <w:t xml:space="preserve"> القرار الاداري مجرد رد فعل </w:t>
      </w:r>
      <w:proofErr w:type="gramStart"/>
      <w:r w:rsidRPr="00D36A46">
        <w:rPr>
          <w:rFonts w:ascii="Sakkal Majalla" w:hAnsi="Sakkal Majalla" w:cs="Sakkal Majalla"/>
          <w:color w:val="000000" w:themeColor="text1"/>
          <w:sz w:val="28"/>
          <w:szCs w:val="28"/>
          <w:rtl/>
          <w:lang w:bidi="ar-EG"/>
        </w:rPr>
        <w:t>ضروي</w:t>
      </w:r>
      <w:proofErr w:type="gramEnd"/>
      <w:r w:rsidRPr="00D36A46">
        <w:rPr>
          <w:rFonts w:ascii="Sakkal Majalla" w:hAnsi="Sakkal Majalla" w:cs="Sakkal Majalla"/>
          <w:color w:val="000000" w:themeColor="text1"/>
          <w:sz w:val="28"/>
          <w:szCs w:val="28"/>
          <w:rtl/>
          <w:lang w:bidi="ar-EG"/>
        </w:rPr>
        <w:t xml:space="preserve"> لموقف معين بل يجب أن يكون</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وليد عملية مركبة من المراحل المذكورة اعلاه.</w:t>
      </w:r>
    </w:p>
    <w:p w14:paraId="717C67EB" w14:textId="77777777" w:rsidR="002B6B92" w:rsidRPr="00D36A46" w:rsidRDefault="002B6B92" w:rsidP="00BC7393">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lastRenderedPageBreak/>
        <w:t xml:space="preserve">وايضاً من مراحل عملية </w:t>
      </w:r>
      <w:proofErr w:type="spellStart"/>
      <w:r w:rsidRPr="00D36A46">
        <w:rPr>
          <w:rFonts w:ascii="Sakkal Majalla" w:hAnsi="Sakkal Majalla" w:cs="Sakkal Majalla"/>
          <w:b/>
          <w:bCs/>
          <w:color w:val="000000" w:themeColor="text1"/>
          <w:sz w:val="28"/>
          <w:szCs w:val="28"/>
          <w:rtl/>
          <w:lang w:bidi="ar-EG"/>
        </w:rPr>
        <w:t>إتخاذ</w:t>
      </w:r>
      <w:proofErr w:type="spellEnd"/>
      <w:r w:rsidRPr="00D36A46">
        <w:rPr>
          <w:rFonts w:ascii="Sakkal Majalla" w:hAnsi="Sakkal Majalla" w:cs="Sakkal Majalla"/>
          <w:b/>
          <w:bCs/>
          <w:color w:val="000000" w:themeColor="text1"/>
          <w:sz w:val="28"/>
          <w:szCs w:val="28"/>
          <w:rtl/>
          <w:lang w:bidi="ar-EG"/>
        </w:rPr>
        <w:t xml:space="preserve"> القرارات </w:t>
      </w:r>
    </w:p>
    <w:p w14:paraId="4CAB89FF" w14:textId="77777777" w:rsidR="002B6B92" w:rsidRPr="00D36A46" w:rsidRDefault="002B6B92" w:rsidP="00801F84">
      <w:pPr>
        <w:pStyle w:val="a7"/>
        <w:numPr>
          <w:ilvl w:val="0"/>
          <w:numId w:val="27"/>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 xml:space="preserve">تشخيص المشكلة: تحديد طبيعة الموقف الذي خلق المشكلة ودرجة أهمية المشكلة وعدم الخلط بين اغراضها واسبابها والوقت الملائم للتصدي </w:t>
      </w:r>
      <w:proofErr w:type="spellStart"/>
      <w:r w:rsidRPr="00D36A46">
        <w:rPr>
          <w:rFonts w:ascii="Sakkal Majalla" w:hAnsi="Sakkal Majalla" w:cs="Sakkal Majalla"/>
          <w:color w:val="000000" w:themeColor="text1"/>
          <w:sz w:val="28"/>
          <w:szCs w:val="28"/>
          <w:rtl/>
          <w:lang w:bidi="ar-EG"/>
        </w:rPr>
        <w:t>للحلها</w:t>
      </w:r>
      <w:proofErr w:type="spellEnd"/>
      <w:r w:rsidRPr="00D36A46">
        <w:rPr>
          <w:rFonts w:ascii="Sakkal Majalla" w:hAnsi="Sakkal Majalla" w:cs="Sakkal Majalla"/>
          <w:color w:val="000000" w:themeColor="text1"/>
          <w:sz w:val="28"/>
          <w:szCs w:val="28"/>
          <w:rtl/>
          <w:lang w:bidi="ar-EG"/>
        </w:rPr>
        <w:t xml:space="preserve"> واتخاذ القرار المناسب بشأنها.</w:t>
      </w:r>
    </w:p>
    <w:p w14:paraId="6BD9DD91" w14:textId="77777777" w:rsidR="002B6B92" w:rsidRPr="00D36A46" w:rsidRDefault="002B6B92" w:rsidP="00801F84">
      <w:pPr>
        <w:pStyle w:val="a7"/>
        <w:numPr>
          <w:ilvl w:val="0"/>
          <w:numId w:val="27"/>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جميع البيانات </w:t>
      </w:r>
      <w:proofErr w:type="gramStart"/>
      <w:r w:rsidRPr="00D36A46">
        <w:rPr>
          <w:rFonts w:ascii="Sakkal Majalla" w:hAnsi="Sakkal Majalla" w:cs="Sakkal Majalla"/>
          <w:color w:val="000000" w:themeColor="text1"/>
          <w:sz w:val="28"/>
          <w:szCs w:val="28"/>
          <w:rtl/>
          <w:lang w:bidi="ar-EG"/>
        </w:rPr>
        <w:t>والمعلومات:  إن</w:t>
      </w:r>
      <w:proofErr w:type="gramEnd"/>
      <w:r w:rsidRPr="00D36A46">
        <w:rPr>
          <w:rFonts w:ascii="Sakkal Majalla" w:hAnsi="Sakkal Majalla" w:cs="Sakkal Majalla"/>
          <w:color w:val="000000" w:themeColor="text1"/>
          <w:sz w:val="28"/>
          <w:szCs w:val="28"/>
          <w:rtl/>
          <w:lang w:bidi="ar-EG"/>
        </w:rPr>
        <w:t xml:space="preserve"> فهم المشكلة واقتراح بدائل لحلها يحتاج الى جميع البيانات والمعلومات ذات الصلة بالمشكلة محل القرار .</w:t>
      </w:r>
    </w:p>
    <w:p w14:paraId="2015ED07" w14:textId="77777777" w:rsidR="002B6B92" w:rsidRPr="00D36A46" w:rsidRDefault="002B6B92" w:rsidP="00801F84">
      <w:pPr>
        <w:pStyle w:val="a7"/>
        <w:numPr>
          <w:ilvl w:val="0"/>
          <w:numId w:val="27"/>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تحديد البدائل المتاحة </w:t>
      </w:r>
      <w:proofErr w:type="spellStart"/>
      <w:r w:rsidRPr="00D36A46">
        <w:rPr>
          <w:rFonts w:ascii="Sakkal Majalla" w:hAnsi="Sakkal Majalla" w:cs="Sakkal Majalla"/>
          <w:color w:val="000000" w:themeColor="text1"/>
          <w:sz w:val="28"/>
          <w:szCs w:val="28"/>
          <w:rtl/>
          <w:lang w:bidi="ar-EG"/>
        </w:rPr>
        <w:t>وتقويمهت</w:t>
      </w:r>
      <w:proofErr w:type="spellEnd"/>
      <w:r w:rsidRPr="00D36A46">
        <w:rPr>
          <w:rFonts w:ascii="Sakkal Majalla" w:hAnsi="Sakkal Majalla" w:cs="Sakkal Majalla"/>
          <w:color w:val="000000" w:themeColor="text1"/>
          <w:sz w:val="28"/>
          <w:szCs w:val="28"/>
          <w:rtl/>
          <w:lang w:bidi="ar-EG"/>
        </w:rPr>
        <w:t>.</w:t>
      </w:r>
    </w:p>
    <w:p w14:paraId="0432E802" w14:textId="77777777" w:rsidR="002B6B92" w:rsidRPr="00D36A46" w:rsidRDefault="002B6B92" w:rsidP="00801F84">
      <w:pPr>
        <w:pStyle w:val="a7"/>
        <w:numPr>
          <w:ilvl w:val="0"/>
          <w:numId w:val="27"/>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اختيار البديل </w:t>
      </w:r>
      <w:proofErr w:type="gramStart"/>
      <w:r w:rsidRPr="00D36A46">
        <w:rPr>
          <w:rFonts w:ascii="Sakkal Majalla" w:hAnsi="Sakkal Majalla" w:cs="Sakkal Majalla"/>
          <w:color w:val="000000" w:themeColor="text1"/>
          <w:sz w:val="28"/>
          <w:szCs w:val="28"/>
          <w:rtl/>
          <w:lang w:bidi="ar-EG"/>
        </w:rPr>
        <w:t>المناسب:  وتتم</w:t>
      </w:r>
      <w:proofErr w:type="gramEnd"/>
      <w:r w:rsidRPr="00D36A46">
        <w:rPr>
          <w:rFonts w:ascii="Sakkal Majalla" w:hAnsi="Sakkal Majalla" w:cs="Sakkal Majalla"/>
          <w:color w:val="000000" w:themeColor="text1"/>
          <w:sz w:val="28"/>
          <w:szCs w:val="28"/>
          <w:rtl/>
          <w:lang w:bidi="ar-EG"/>
        </w:rPr>
        <w:t xml:space="preserve"> عملية المفاضلة بين هذه البدائل المتاحة واختيار البديل الأنسب وفقاً لمعايير واعتبارات موضوعية يستند اليها متخذ القرار في عملية الاختيار.</w:t>
      </w:r>
    </w:p>
    <w:p w14:paraId="2FFB4CA0" w14:textId="77777777" w:rsidR="002B6B92" w:rsidRPr="00D36A46" w:rsidRDefault="002B6B92" w:rsidP="00801F84">
      <w:pPr>
        <w:pStyle w:val="a7"/>
        <w:numPr>
          <w:ilvl w:val="0"/>
          <w:numId w:val="27"/>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متابعة التنفيذ: يجب على متخذ القرار اختيار الوقت المناسب والاعلان القرار حتى يؤدي القرار حسب النتائج.</w:t>
      </w:r>
    </w:p>
    <w:p w14:paraId="56B75CEE"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وتضاف الى ذلك إن عملية </w:t>
      </w:r>
      <w:proofErr w:type="spellStart"/>
      <w:r w:rsidRPr="00D36A46">
        <w:rPr>
          <w:rFonts w:ascii="Sakkal Majalla" w:hAnsi="Sakkal Majalla" w:cs="Sakkal Majalla"/>
          <w:color w:val="000000" w:themeColor="text1"/>
          <w:sz w:val="28"/>
          <w:szCs w:val="28"/>
          <w:rtl/>
          <w:lang w:bidi="ar-EG"/>
        </w:rPr>
        <w:t>امتابعة</w:t>
      </w:r>
      <w:proofErr w:type="spellEnd"/>
      <w:r w:rsidRPr="00D36A46">
        <w:rPr>
          <w:rFonts w:ascii="Sakkal Majalla" w:hAnsi="Sakkal Majalla" w:cs="Sakkal Majalla"/>
          <w:color w:val="000000" w:themeColor="text1"/>
          <w:sz w:val="28"/>
          <w:szCs w:val="28"/>
          <w:rtl/>
          <w:lang w:bidi="ar-EG"/>
        </w:rPr>
        <w:t xml:space="preserve"> لتنفيذ القرار تساعد على تنمية روح </w:t>
      </w:r>
      <w:proofErr w:type="spellStart"/>
      <w:r w:rsidRPr="00D36A46">
        <w:rPr>
          <w:rFonts w:ascii="Sakkal Majalla" w:hAnsi="Sakkal Majalla" w:cs="Sakkal Majalla"/>
          <w:color w:val="000000" w:themeColor="text1"/>
          <w:sz w:val="28"/>
          <w:szCs w:val="28"/>
          <w:rtl/>
          <w:lang w:bidi="ar-EG"/>
        </w:rPr>
        <w:t>المسؤلية</w:t>
      </w:r>
      <w:proofErr w:type="spellEnd"/>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لدى المرؤوسين وحثهم على المشاركة في اتخاذ القرارات.</w:t>
      </w:r>
    </w:p>
    <w:p w14:paraId="53750940" w14:textId="77777777" w:rsidR="002B6B92" w:rsidRPr="00D36A46" w:rsidRDefault="002B6B92" w:rsidP="00BC7393">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ويرى خبراء المجموعة العربية إن خطوات عملية اتخاذ القرار:</w:t>
      </w:r>
    </w:p>
    <w:p w14:paraId="4BF0C094" w14:textId="77777777" w:rsidR="002B6B92" w:rsidRPr="00D36A46" w:rsidRDefault="002B6B92" w:rsidP="00801F84">
      <w:pPr>
        <w:pStyle w:val="a7"/>
        <w:numPr>
          <w:ilvl w:val="0"/>
          <w:numId w:val="28"/>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تحديد المشكلة.</w:t>
      </w:r>
    </w:p>
    <w:p w14:paraId="6E18CFEB" w14:textId="77777777" w:rsidR="002B6B92" w:rsidRPr="00D36A46" w:rsidRDefault="002B6B92" w:rsidP="00801F84">
      <w:pPr>
        <w:pStyle w:val="a7"/>
        <w:numPr>
          <w:ilvl w:val="0"/>
          <w:numId w:val="28"/>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تشخيص الحالة.</w:t>
      </w:r>
    </w:p>
    <w:p w14:paraId="48ED68A0" w14:textId="77777777" w:rsidR="002B6B92" w:rsidRPr="00D36A46" w:rsidRDefault="002B6B92" w:rsidP="00801F84">
      <w:pPr>
        <w:pStyle w:val="a7"/>
        <w:numPr>
          <w:ilvl w:val="0"/>
          <w:numId w:val="28"/>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جمع وتحليل المعلومات حول </w:t>
      </w:r>
      <w:proofErr w:type="gramStart"/>
      <w:r w:rsidRPr="00D36A46">
        <w:rPr>
          <w:rFonts w:ascii="Sakkal Majalla" w:hAnsi="Sakkal Majalla" w:cs="Sakkal Majalla"/>
          <w:color w:val="000000" w:themeColor="text1"/>
          <w:sz w:val="28"/>
          <w:szCs w:val="28"/>
          <w:rtl/>
          <w:lang w:bidi="ar-EG"/>
        </w:rPr>
        <w:t>المشكلة .</w:t>
      </w:r>
      <w:proofErr w:type="gramEnd"/>
    </w:p>
    <w:p w14:paraId="56D39E83" w14:textId="77777777" w:rsidR="002B6B92" w:rsidRPr="00D36A46" w:rsidRDefault="002B6B92" w:rsidP="00801F84">
      <w:pPr>
        <w:pStyle w:val="a7"/>
        <w:numPr>
          <w:ilvl w:val="0"/>
          <w:numId w:val="28"/>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التحقيق من البدائل المطروحة للحل.</w:t>
      </w:r>
    </w:p>
    <w:p w14:paraId="0F74E002" w14:textId="77777777" w:rsidR="002B6B92" w:rsidRPr="00D36A46" w:rsidRDefault="002B6B92" w:rsidP="00801F84">
      <w:pPr>
        <w:pStyle w:val="a7"/>
        <w:numPr>
          <w:ilvl w:val="0"/>
          <w:numId w:val="28"/>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تحليل كل بديل على حده</w:t>
      </w:r>
    </w:p>
    <w:p w14:paraId="11C26D18" w14:textId="77777777" w:rsidR="002B6B92" w:rsidRPr="00D36A46" w:rsidRDefault="002B6B92" w:rsidP="00801F84">
      <w:pPr>
        <w:pStyle w:val="a7"/>
        <w:numPr>
          <w:ilvl w:val="0"/>
          <w:numId w:val="28"/>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اختيار اسس البدائل</w:t>
      </w:r>
    </w:p>
    <w:p w14:paraId="6ADFE651" w14:textId="77777777" w:rsidR="002B6B92" w:rsidRPr="00D36A46" w:rsidRDefault="002B6B92" w:rsidP="00801F84">
      <w:pPr>
        <w:pStyle w:val="a7"/>
        <w:numPr>
          <w:ilvl w:val="0"/>
          <w:numId w:val="28"/>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بدء التنفيذ (اصدار القرار </w:t>
      </w:r>
    </w:p>
    <w:p w14:paraId="6DF0EBB4" w14:textId="77777777" w:rsidR="003C4F02" w:rsidRDefault="003C4F02">
      <w:pPr>
        <w:spacing w:line="278" w:lineRule="auto"/>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lastRenderedPageBreak/>
        <w:br w:type="page"/>
      </w:r>
    </w:p>
    <w:p w14:paraId="2A939EE6" w14:textId="3330B087" w:rsidR="002B6B92" w:rsidRPr="00D36A46" w:rsidRDefault="002B6B92" w:rsidP="00BC7393">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lastRenderedPageBreak/>
        <w:t xml:space="preserve">رابعاً: خطوات </w:t>
      </w:r>
      <w:proofErr w:type="spellStart"/>
      <w:r w:rsidRPr="00D36A46">
        <w:rPr>
          <w:rFonts w:ascii="Sakkal Majalla" w:hAnsi="Sakkal Majalla" w:cs="Sakkal Majalla"/>
          <w:b/>
          <w:bCs/>
          <w:color w:val="000000" w:themeColor="text1"/>
          <w:sz w:val="28"/>
          <w:szCs w:val="28"/>
          <w:rtl/>
          <w:lang w:bidi="ar-EG"/>
        </w:rPr>
        <w:t>إتخاذ</w:t>
      </w:r>
      <w:proofErr w:type="spellEnd"/>
      <w:r w:rsidRPr="00D36A46">
        <w:rPr>
          <w:rFonts w:ascii="Sakkal Majalla" w:hAnsi="Sakkal Majalla" w:cs="Sakkal Majalla"/>
          <w:b/>
          <w:bCs/>
          <w:color w:val="000000" w:themeColor="text1"/>
          <w:sz w:val="28"/>
          <w:szCs w:val="28"/>
          <w:rtl/>
          <w:lang w:bidi="ar-EG"/>
        </w:rPr>
        <w:t xml:space="preserve"> القرار الاداري</w:t>
      </w:r>
    </w:p>
    <w:p w14:paraId="7C439F90"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 xml:space="preserve">تمر عملية </w:t>
      </w:r>
      <w:proofErr w:type="spellStart"/>
      <w:r w:rsidRPr="00D36A46">
        <w:rPr>
          <w:rFonts w:ascii="Sakkal Majalla" w:hAnsi="Sakkal Majalla" w:cs="Sakkal Majalla"/>
          <w:color w:val="000000" w:themeColor="text1"/>
          <w:sz w:val="28"/>
          <w:szCs w:val="28"/>
          <w:rtl/>
          <w:lang w:bidi="ar-EG"/>
        </w:rPr>
        <w:t>إتخاذ</w:t>
      </w:r>
      <w:proofErr w:type="spellEnd"/>
      <w:r w:rsidRPr="00D36A46">
        <w:rPr>
          <w:rFonts w:ascii="Sakkal Majalla" w:hAnsi="Sakkal Majalla" w:cs="Sakkal Majalla"/>
          <w:color w:val="000000" w:themeColor="text1"/>
          <w:sz w:val="28"/>
          <w:szCs w:val="28"/>
          <w:rtl/>
          <w:lang w:bidi="ar-EG"/>
        </w:rPr>
        <w:t xml:space="preserve"> القرار بمراحل وخطوات معينة وكل تصنيف يمثل وجهة نظر</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 xml:space="preserve">معينة ويمكن تبني وجه النظر التالية </w:t>
      </w:r>
      <w:r w:rsidRPr="00D36A46">
        <w:rPr>
          <w:rFonts w:ascii="Sakkal Majalla" w:hAnsi="Sakkal Majalla" w:cs="Sakkal Majalla"/>
          <w:color w:val="000000" w:themeColor="text1"/>
          <w:sz w:val="28"/>
          <w:szCs w:val="28"/>
          <w:lang w:bidi="ar-EG"/>
        </w:rPr>
        <w:sym w:font="Wingdings" w:char="F04C"/>
      </w:r>
      <w:proofErr w:type="spellStart"/>
      <w:r w:rsidRPr="00D36A46">
        <w:rPr>
          <w:rFonts w:ascii="Sakkal Majalla" w:hAnsi="Sakkal Majalla" w:cs="Sakkal Majalla"/>
          <w:color w:val="000000" w:themeColor="text1"/>
          <w:sz w:val="28"/>
          <w:szCs w:val="28"/>
          <w:lang w:bidi="ar-EG"/>
        </w:rPr>
        <w:t>Ait</w:t>
      </w:r>
      <w:proofErr w:type="spellEnd"/>
      <w:r w:rsidRPr="00D36A46">
        <w:rPr>
          <w:rFonts w:ascii="Sakkal Majalla" w:hAnsi="Sakkal Majalla" w:cs="Sakkal Majalla"/>
          <w:color w:val="000000" w:themeColor="text1"/>
          <w:sz w:val="28"/>
          <w:szCs w:val="28"/>
          <w:lang w:bidi="ar-EG"/>
        </w:rPr>
        <w:t xml:space="preserve"> </w:t>
      </w:r>
      <w:proofErr w:type="spellStart"/>
      <w:r w:rsidRPr="00D36A46">
        <w:rPr>
          <w:rFonts w:ascii="Sakkal Majalla" w:hAnsi="Sakkal Majalla" w:cs="Sakkal Majalla"/>
          <w:color w:val="000000" w:themeColor="text1"/>
          <w:sz w:val="28"/>
          <w:szCs w:val="28"/>
          <w:lang w:bidi="ar-EG"/>
        </w:rPr>
        <w:t>Ouaret</w:t>
      </w:r>
      <w:proofErr w:type="spellEnd"/>
      <w:r w:rsidRPr="00D36A46">
        <w:rPr>
          <w:rFonts w:ascii="Sakkal Majalla" w:hAnsi="Sakkal Majalla" w:cs="Sakkal Majalla"/>
          <w:color w:val="000000" w:themeColor="text1"/>
          <w:sz w:val="28"/>
          <w:szCs w:val="28"/>
          <w:lang w:bidi="ar-EG"/>
        </w:rPr>
        <w:t>, 2024</w:t>
      </w:r>
      <w:r w:rsidRPr="00D36A46">
        <w:rPr>
          <w:rFonts w:ascii="Sakkal Majalla" w:hAnsi="Sakkal Majalla" w:cs="Sakkal Majalla"/>
          <w:color w:val="000000" w:themeColor="text1"/>
          <w:sz w:val="28"/>
          <w:szCs w:val="28"/>
          <w:rtl/>
          <w:lang w:bidi="ar-EG"/>
        </w:rPr>
        <w:t>)</w:t>
      </w:r>
    </w:p>
    <w:p w14:paraId="494D587D" w14:textId="77777777" w:rsidR="002B6B92" w:rsidRPr="00D36A46" w:rsidRDefault="002B6B92" w:rsidP="00BC7393">
      <w:pPr>
        <w:bidi/>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D36A46">
        <w:rPr>
          <w:rFonts w:ascii="Sakkal Majalla" w:hAnsi="Sakkal Majalla" w:cs="Sakkal Majalla"/>
          <w:b/>
          <w:bCs/>
          <w:color w:val="000000" w:themeColor="text1"/>
          <w:sz w:val="28"/>
          <w:szCs w:val="28"/>
          <w:rtl/>
          <w:lang w:bidi="ar-EG"/>
        </w:rPr>
        <w:t xml:space="preserve"> المرحلة </w:t>
      </w:r>
      <w:proofErr w:type="gramStart"/>
      <w:r w:rsidRPr="00D36A46">
        <w:rPr>
          <w:rFonts w:ascii="Sakkal Majalla" w:hAnsi="Sakkal Majalla" w:cs="Sakkal Majalla"/>
          <w:b/>
          <w:bCs/>
          <w:color w:val="000000" w:themeColor="text1"/>
          <w:sz w:val="28"/>
          <w:szCs w:val="28"/>
          <w:rtl/>
          <w:lang w:bidi="ar-EG"/>
        </w:rPr>
        <w:t>التحضيرية( ولادة</w:t>
      </w:r>
      <w:proofErr w:type="gramEnd"/>
      <w:r w:rsidRPr="00D36A46">
        <w:rPr>
          <w:rFonts w:ascii="Sakkal Majalla" w:hAnsi="Sakkal Majalla" w:cs="Sakkal Majalla"/>
          <w:b/>
          <w:bCs/>
          <w:color w:val="000000" w:themeColor="text1"/>
          <w:sz w:val="28"/>
          <w:szCs w:val="28"/>
          <w:rtl/>
          <w:lang w:bidi="ar-EG"/>
        </w:rPr>
        <w:t xml:space="preserve"> القرار.)</w:t>
      </w:r>
    </w:p>
    <w:p w14:paraId="374892F2" w14:textId="77777777" w:rsidR="002B6B92" w:rsidRPr="00D36A46" w:rsidRDefault="002B6B92" w:rsidP="00BC7393">
      <w:pPr>
        <w:bidi/>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D36A46">
        <w:rPr>
          <w:rFonts w:ascii="Sakkal Majalla" w:hAnsi="Sakkal Majalla" w:cs="Sakkal Majalla"/>
          <w:b/>
          <w:bCs/>
          <w:color w:val="000000" w:themeColor="text1"/>
          <w:sz w:val="28"/>
          <w:szCs w:val="28"/>
          <w:rtl/>
          <w:lang w:bidi="ar-EG"/>
        </w:rPr>
        <w:t>تتألف هذه المرحلة من مجموعة من العمليات أو الخطوات المرتبة زمنية وهي</w:t>
      </w:r>
    </w:p>
    <w:p w14:paraId="763A1817" w14:textId="77777777" w:rsidR="002B6B92" w:rsidRPr="00D36A46" w:rsidRDefault="002B6B92" w:rsidP="00801F84">
      <w:pPr>
        <w:pStyle w:val="a7"/>
        <w:numPr>
          <w:ilvl w:val="0"/>
          <w:numId w:val="29"/>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w:t>
      </w:r>
      <w:proofErr w:type="spellStart"/>
      <w:r w:rsidRPr="00D36A46">
        <w:rPr>
          <w:rFonts w:ascii="Sakkal Majalla" w:hAnsi="Sakkal Majalla" w:cs="Sakkal Majalla"/>
          <w:color w:val="000000" w:themeColor="text1"/>
          <w:sz w:val="28"/>
          <w:szCs w:val="28"/>
          <w:rtl/>
          <w:lang w:bidi="ar-EG"/>
        </w:rPr>
        <w:t>إدارك</w:t>
      </w:r>
      <w:proofErr w:type="spellEnd"/>
      <w:r w:rsidRPr="00D36A46">
        <w:rPr>
          <w:rFonts w:ascii="Sakkal Majalla" w:hAnsi="Sakkal Majalla" w:cs="Sakkal Majalla"/>
          <w:color w:val="000000" w:themeColor="text1"/>
          <w:sz w:val="28"/>
          <w:szCs w:val="28"/>
          <w:rtl/>
          <w:lang w:bidi="ar-EG"/>
        </w:rPr>
        <w:t xml:space="preserve"> المشكلة </w:t>
      </w:r>
      <w:r w:rsidRPr="00D36A46">
        <w:rPr>
          <w:rFonts w:ascii="Sakkal Majalla" w:hAnsi="Sakkal Majalla" w:cs="Sakkal Majalla"/>
          <w:color w:val="000000" w:themeColor="text1"/>
          <w:sz w:val="28"/>
          <w:szCs w:val="28"/>
          <w:lang w:bidi="ar-EG"/>
        </w:rPr>
        <w:t>Recognition Problem</w:t>
      </w:r>
    </w:p>
    <w:p w14:paraId="2DBB23D1" w14:textId="77777777" w:rsidR="002B6B92" w:rsidRPr="00D36A46" w:rsidRDefault="002B6B92" w:rsidP="00801F84">
      <w:pPr>
        <w:pStyle w:val="a7"/>
        <w:numPr>
          <w:ilvl w:val="0"/>
          <w:numId w:val="29"/>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تحديد الأهداف </w:t>
      </w:r>
      <w:r w:rsidRPr="00D36A46">
        <w:rPr>
          <w:rFonts w:ascii="Sakkal Majalla" w:hAnsi="Sakkal Majalla" w:cs="Sakkal Majalla"/>
          <w:color w:val="000000" w:themeColor="text1"/>
          <w:sz w:val="28"/>
          <w:szCs w:val="28"/>
          <w:lang w:bidi="ar-EG"/>
        </w:rPr>
        <w:t>set objectives</w:t>
      </w:r>
    </w:p>
    <w:p w14:paraId="7F59CD55" w14:textId="77777777" w:rsidR="002B6B92" w:rsidRPr="00D36A46" w:rsidRDefault="002B6B92" w:rsidP="00801F84">
      <w:pPr>
        <w:pStyle w:val="a7"/>
        <w:numPr>
          <w:ilvl w:val="0"/>
          <w:numId w:val="29"/>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فهم المشكلة </w:t>
      </w:r>
      <w:r w:rsidRPr="00D36A46">
        <w:rPr>
          <w:rFonts w:ascii="Sakkal Majalla" w:hAnsi="Sakkal Majalla" w:cs="Sakkal Majalla"/>
          <w:color w:val="000000" w:themeColor="text1"/>
          <w:sz w:val="28"/>
          <w:szCs w:val="28"/>
          <w:lang w:bidi="ar-EG"/>
        </w:rPr>
        <w:t>understand problem</w:t>
      </w:r>
    </w:p>
    <w:p w14:paraId="33272FDD" w14:textId="77777777" w:rsidR="002B6B92" w:rsidRPr="00D36A46" w:rsidRDefault="002B6B92" w:rsidP="00BC7393">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 xml:space="preserve">وغالباً ما تكون المشكلات الإدارية في شكل </w:t>
      </w:r>
      <w:proofErr w:type="spellStart"/>
      <w:r w:rsidRPr="00D36A46">
        <w:rPr>
          <w:rFonts w:ascii="Sakkal Majalla" w:hAnsi="Sakkal Majalla" w:cs="Sakkal Majalla"/>
          <w:b/>
          <w:bCs/>
          <w:color w:val="000000" w:themeColor="text1"/>
          <w:sz w:val="28"/>
          <w:szCs w:val="28"/>
          <w:rtl/>
          <w:lang w:bidi="ar-EG"/>
        </w:rPr>
        <w:t>مايلي</w:t>
      </w:r>
      <w:proofErr w:type="spellEnd"/>
      <w:r w:rsidRPr="00D36A46">
        <w:rPr>
          <w:rFonts w:ascii="Sakkal Majalla" w:hAnsi="Sakkal Majalla" w:cs="Sakkal Majalla"/>
          <w:b/>
          <w:bCs/>
          <w:color w:val="000000" w:themeColor="text1"/>
          <w:sz w:val="28"/>
          <w:szCs w:val="28"/>
          <w:rtl/>
          <w:lang w:bidi="ar-EG"/>
        </w:rPr>
        <w:t>:</w:t>
      </w:r>
    </w:p>
    <w:p w14:paraId="0164000A" w14:textId="77777777" w:rsidR="002B6B92" w:rsidRPr="00D36A46" w:rsidRDefault="002B6B92" w:rsidP="00801F84">
      <w:pPr>
        <w:pStyle w:val="a7"/>
        <w:numPr>
          <w:ilvl w:val="0"/>
          <w:numId w:val="30"/>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مشاكل تقليدية.</w:t>
      </w:r>
    </w:p>
    <w:p w14:paraId="74622F6F" w14:textId="77777777" w:rsidR="002B6B92" w:rsidRPr="00D36A46" w:rsidRDefault="002B6B92" w:rsidP="00801F84">
      <w:pPr>
        <w:pStyle w:val="a7"/>
        <w:numPr>
          <w:ilvl w:val="0"/>
          <w:numId w:val="30"/>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مشاكل حيوية.</w:t>
      </w:r>
    </w:p>
    <w:p w14:paraId="75C2B12E" w14:textId="77777777" w:rsidR="002B6B92" w:rsidRPr="00D36A46" w:rsidRDefault="002B6B92" w:rsidP="00801F84">
      <w:pPr>
        <w:pStyle w:val="a7"/>
        <w:numPr>
          <w:ilvl w:val="0"/>
          <w:numId w:val="30"/>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مشاكل </w:t>
      </w:r>
      <w:proofErr w:type="spellStart"/>
      <w:r w:rsidRPr="00D36A46">
        <w:rPr>
          <w:rFonts w:ascii="Sakkal Majalla" w:hAnsi="Sakkal Majalla" w:cs="Sakkal Majalla"/>
          <w:color w:val="000000" w:themeColor="text1"/>
          <w:sz w:val="28"/>
          <w:szCs w:val="28"/>
          <w:rtl/>
          <w:lang w:bidi="ar-EG"/>
        </w:rPr>
        <w:t>طارئية</w:t>
      </w:r>
      <w:proofErr w:type="spellEnd"/>
      <w:r w:rsidRPr="00D36A46">
        <w:rPr>
          <w:rFonts w:ascii="Sakkal Majalla" w:hAnsi="Sakkal Majalla" w:cs="Sakkal Majalla"/>
          <w:color w:val="000000" w:themeColor="text1"/>
          <w:sz w:val="28"/>
          <w:szCs w:val="28"/>
          <w:rtl/>
          <w:lang w:bidi="ar-EG"/>
        </w:rPr>
        <w:t>.</w:t>
      </w:r>
    </w:p>
    <w:p w14:paraId="491420D4" w14:textId="77777777" w:rsidR="002B6B92" w:rsidRPr="00D36A46" w:rsidRDefault="002B6B92" w:rsidP="00801F84">
      <w:pPr>
        <w:pStyle w:val="a7"/>
        <w:numPr>
          <w:ilvl w:val="0"/>
          <w:numId w:val="31"/>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المرحلة التطورية (تنامي القرار)</w:t>
      </w:r>
    </w:p>
    <w:p w14:paraId="243C4D3E" w14:textId="77777777" w:rsidR="002B6B92" w:rsidRPr="00D36A46" w:rsidRDefault="002B6B92" w:rsidP="00BC7393">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وتتألف هذه المرحلة من خطوتين:</w:t>
      </w:r>
    </w:p>
    <w:p w14:paraId="386C1067" w14:textId="77777777" w:rsidR="002B6B92" w:rsidRPr="00D36A46" w:rsidRDefault="002B6B92" w:rsidP="00801F84">
      <w:pPr>
        <w:pStyle w:val="a7"/>
        <w:numPr>
          <w:ilvl w:val="1"/>
          <w:numId w:val="29"/>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تحديد البدائل </w:t>
      </w:r>
      <w:r w:rsidRPr="00D36A46">
        <w:rPr>
          <w:rFonts w:ascii="Sakkal Majalla" w:hAnsi="Sakkal Majalla" w:cs="Sakkal Majalla"/>
          <w:color w:val="000000" w:themeColor="text1"/>
          <w:sz w:val="28"/>
          <w:szCs w:val="28"/>
          <w:lang w:bidi="ar-EG"/>
        </w:rPr>
        <w:t>Determine options</w:t>
      </w:r>
    </w:p>
    <w:p w14:paraId="24BE00D5" w14:textId="77777777" w:rsidR="002B6B92" w:rsidRPr="00D36A46" w:rsidRDefault="002B6B92" w:rsidP="00801F84">
      <w:pPr>
        <w:pStyle w:val="a7"/>
        <w:numPr>
          <w:ilvl w:val="1"/>
          <w:numId w:val="29"/>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تقييم البدائل </w:t>
      </w:r>
      <w:r w:rsidRPr="00D36A46">
        <w:rPr>
          <w:rFonts w:ascii="Sakkal Majalla" w:hAnsi="Sakkal Majalla" w:cs="Sakkal Majalla"/>
          <w:color w:val="000000" w:themeColor="text1"/>
          <w:sz w:val="28"/>
          <w:szCs w:val="28"/>
          <w:lang w:bidi="ar-EG"/>
        </w:rPr>
        <w:t>Evaluate options</w:t>
      </w:r>
    </w:p>
    <w:p w14:paraId="6ADF4134" w14:textId="77777777" w:rsidR="003C4F02" w:rsidRDefault="003C4F02">
      <w:pPr>
        <w:spacing w:line="278" w:lineRule="auto"/>
        <w:rPr>
          <w:rFonts w:ascii="Sakkal Majalla" w:eastAsiaTheme="minorHAnsi"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2832B4CF" w14:textId="4E8F4F3A" w:rsidR="002B6B92" w:rsidRPr="00D36A46" w:rsidRDefault="002B6B92" w:rsidP="00801F84">
      <w:pPr>
        <w:pStyle w:val="a7"/>
        <w:numPr>
          <w:ilvl w:val="0"/>
          <w:numId w:val="31"/>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lastRenderedPageBreak/>
        <w:t>المرحلة النهائية (تضوج القرار)</w:t>
      </w:r>
    </w:p>
    <w:p w14:paraId="3C4F4357" w14:textId="77777777" w:rsidR="002B6B92" w:rsidRPr="00D36A46" w:rsidRDefault="002B6B92" w:rsidP="00BC7393">
      <w:pPr>
        <w:bidi/>
        <w:spacing w:before="100" w:beforeAutospacing="1" w:after="100" w:afterAutospacing="1" w:line="360" w:lineRule="auto"/>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تتألف هذه المرحلة من الخطوات التالية:</w:t>
      </w:r>
    </w:p>
    <w:p w14:paraId="47D727CA" w14:textId="77777777" w:rsidR="002B6B92" w:rsidRPr="00D36A46" w:rsidRDefault="002B6B92" w:rsidP="00801F84">
      <w:pPr>
        <w:pStyle w:val="a7"/>
        <w:numPr>
          <w:ilvl w:val="0"/>
          <w:numId w:val="32"/>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الاختيار </w:t>
      </w:r>
      <w:r w:rsidRPr="00D36A46">
        <w:rPr>
          <w:rFonts w:ascii="Sakkal Majalla" w:hAnsi="Sakkal Majalla" w:cs="Sakkal Majalla"/>
          <w:color w:val="000000" w:themeColor="text1"/>
          <w:sz w:val="28"/>
          <w:szCs w:val="28"/>
          <w:lang w:bidi="ar-EG"/>
        </w:rPr>
        <w:t>Choice</w:t>
      </w:r>
    </w:p>
    <w:p w14:paraId="241E394A" w14:textId="6E50CD06" w:rsidR="002B6B92" w:rsidRPr="00D36A46" w:rsidRDefault="002B6B92" w:rsidP="00801F84">
      <w:pPr>
        <w:pStyle w:val="a7"/>
        <w:numPr>
          <w:ilvl w:val="0"/>
          <w:numId w:val="32"/>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تنفيذ القرار </w:t>
      </w:r>
      <w:r w:rsidRPr="00D36A46">
        <w:rPr>
          <w:rFonts w:ascii="Sakkal Majalla" w:hAnsi="Sakkal Majalla" w:cs="Sakkal Majalla"/>
          <w:color w:val="000000" w:themeColor="text1"/>
          <w:sz w:val="28"/>
          <w:szCs w:val="28"/>
          <w:lang w:bidi="ar-EG"/>
        </w:rPr>
        <w:t>implement</w:t>
      </w:r>
    </w:p>
    <w:p w14:paraId="36889B9B" w14:textId="2CD653EB" w:rsidR="002B6B92" w:rsidRPr="00D36A46" w:rsidRDefault="002B6B92" w:rsidP="00801F84">
      <w:pPr>
        <w:pStyle w:val="a7"/>
        <w:numPr>
          <w:ilvl w:val="0"/>
          <w:numId w:val="32"/>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المتابعة والملاحظة والمراقبة</w:t>
      </w:r>
    </w:p>
    <w:p w14:paraId="31C66D57" w14:textId="77777777" w:rsidR="002B6B92" w:rsidRPr="00D36A46" w:rsidRDefault="002B6B92" w:rsidP="00BC7393">
      <w:pPr>
        <w:bidi/>
        <w:spacing w:before="100" w:beforeAutospacing="1" w:after="100" w:afterAutospacing="1" w:line="360" w:lineRule="auto"/>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وايضاً من خطوات التحليل المالي</w:t>
      </w:r>
    </w:p>
    <w:p w14:paraId="245D68E4" w14:textId="77777777" w:rsidR="002B6B92" w:rsidRPr="00D36A46" w:rsidRDefault="002B6B92" w:rsidP="00801F84">
      <w:pPr>
        <w:pStyle w:val="a7"/>
        <w:numPr>
          <w:ilvl w:val="0"/>
          <w:numId w:val="33"/>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rtl/>
          <w:lang w:bidi="ar-EG"/>
        </w:rPr>
      </w:pPr>
      <w:r w:rsidRPr="00D36A46">
        <w:rPr>
          <w:rFonts w:ascii="Sakkal Majalla" w:hAnsi="Sakkal Majalla" w:cs="Sakkal Majalla"/>
          <w:color w:val="000000" w:themeColor="text1"/>
          <w:sz w:val="28"/>
          <w:szCs w:val="28"/>
          <w:rtl/>
          <w:lang w:bidi="ar-EG"/>
        </w:rPr>
        <w:t xml:space="preserve">تجميع المعلومات الازمة والملائمة </w:t>
      </w:r>
      <w:proofErr w:type="spellStart"/>
      <w:r w:rsidRPr="00D36A46">
        <w:rPr>
          <w:rFonts w:ascii="Sakkal Majalla" w:hAnsi="Sakkal Majalla" w:cs="Sakkal Majalla"/>
          <w:color w:val="000000" w:themeColor="text1"/>
          <w:sz w:val="28"/>
          <w:szCs w:val="28"/>
          <w:rtl/>
          <w:lang w:bidi="ar-EG"/>
        </w:rPr>
        <w:t>لإتخاذ</w:t>
      </w:r>
      <w:proofErr w:type="spellEnd"/>
      <w:r w:rsidRPr="00D36A46">
        <w:rPr>
          <w:rFonts w:ascii="Sakkal Majalla" w:hAnsi="Sakkal Majalla" w:cs="Sakkal Majalla"/>
          <w:color w:val="000000" w:themeColor="text1"/>
          <w:sz w:val="28"/>
          <w:szCs w:val="28"/>
          <w:rtl/>
          <w:lang w:bidi="ar-EG"/>
        </w:rPr>
        <w:t xml:space="preserve"> القرار </w:t>
      </w:r>
      <w:proofErr w:type="gramStart"/>
      <w:r w:rsidRPr="00D36A46">
        <w:rPr>
          <w:rFonts w:ascii="Sakkal Majalla" w:hAnsi="Sakkal Majalla" w:cs="Sakkal Majalla"/>
          <w:color w:val="000000" w:themeColor="text1"/>
          <w:sz w:val="28"/>
          <w:szCs w:val="28"/>
          <w:rtl/>
          <w:lang w:bidi="ar-EG"/>
        </w:rPr>
        <w:t>المناسب .</w:t>
      </w:r>
      <w:proofErr w:type="gramEnd"/>
    </w:p>
    <w:p w14:paraId="2E8DB4D7" w14:textId="77777777" w:rsidR="002B6B92" w:rsidRPr="00D36A46" w:rsidRDefault="002B6B92" w:rsidP="00801F84">
      <w:pPr>
        <w:pStyle w:val="a7"/>
        <w:numPr>
          <w:ilvl w:val="0"/>
          <w:numId w:val="33"/>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تحديد البدائل المختلفة وتحديد المنافع المترتبة على تلك البدائل ودارسة التوقعات</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المحتملة لتلك البدائل</w:t>
      </w:r>
    </w:p>
    <w:p w14:paraId="0D5F76EC" w14:textId="77777777" w:rsidR="002B6B92" w:rsidRPr="00D36A46" w:rsidRDefault="002B6B92" w:rsidP="00801F84">
      <w:pPr>
        <w:pStyle w:val="a7"/>
        <w:numPr>
          <w:ilvl w:val="0"/>
          <w:numId w:val="33"/>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اختيار البدائل الافضل بعد تقييم البدائل المختلفة وقياس منافعها ومقارنتها بالتكاليف المتعلقة بها.</w:t>
      </w:r>
    </w:p>
    <w:p w14:paraId="2261F4E8" w14:textId="77777777" w:rsidR="002B6B92" w:rsidRPr="00D36A46" w:rsidRDefault="002B6B92" w:rsidP="00801F84">
      <w:pPr>
        <w:pStyle w:val="a7"/>
        <w:numPr>
          <w:ilvl w:val="0"/>
          <w:numId w:val="33"/>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تنفيذ القرار باختيار البديل الافضل والذي تم التوصل اليه في الخطوة السابقة.</w:t>
      </w:r>
    </w:p>
    <w:p w14:paraId="22FD3276" w14:textId="77777777" w:rsidR="002B6B92" w:rsidRPr="00D36A46" w:rsidRDefault="002B6B92" w:rsidP="00801F84">
      <w:pPr>
        <w:pStyle w:val="a7"/>
        <w:numPr>
          <w:ilvl w:val="0"/>
          <w:numId w:val="33"/>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تقييم الاداء الناتج عن تنفيذ القرار</w:t>
      </w:r>
    </w:p>
    <w:p w14:paraId="6685ABF6" w14:textId="77777777" w:rsidR="002B6B92" w:rsidRPr="00D36A46" w:rsidRDefault="002B6B92" w:rsidP="00BC7393">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وهناك خطوات أخرى:</w:t>
      </w:r>
    </w:p>
    <w:p w14:paraId="3122E711" w14:textId="77777777" w:rsidR="002B6B92" w:rsidRPr="00D36A46" w:rsidRDefault="002B6B92" w:rsidP="00801F84">
      <w:pPr>
        <w:pStyle w:val="a7"/>
        <w:numPr>
          <w:ilvl w:val="0"/>
          <w:numId w:val="34"/>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التعرف على المشكلة لحل المشكلة.</w:t>
      </w:r>
    </w:p>
    <w:p w14:paraId="230743D4" w14:textId="77777777" w:rsidR="002B6B92" w:rsidRPr="00D36A46" w:rsidRDefault="002B6B92" w:rsidP="00801F84">
      <w:pPr>
        <w:pStyle w:val="a7"/>
        <w:numPr>
          <w:ilvl w:val="0"/>
          <w:numId w:val="34"/>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تحديد البدائل المتاحة.</w:t>
      </w:r>
    </w:p>
    <w:p w14:paraId="68C1EEE2" w14:textId="77777777" w:rsidR="002B6B92" w:rsidRPr="00D36A46" w:rsidRDefault="002B6B92" w:rsidP="00801F84">
      <w:pPr>
        <w:pStyle w:val="a7"/>
        <w:numPr>
          <w:ilvl w:val="0"/>
          <w:numId w:val="34"/>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تقييم البدائل المتاحة لتحديد البديل الافضل.</w:t>
      </w:r>
    </w:p>
    <w:p w14:paraId="72F65041" w14:textId="77777777" w:rsidR="002B6B92" w:rsidRPr="00D36A46" w:rsidRDefault="002B6B92" w:rsidP="00BC7393">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وايضاً يرى أحد الكتاب إن خطوات اتخاذ القرارات هي:</w:t>
      </w:r>
    </w:p>
    <w:p w14:paraId="6E71CCFD" w14:textId="77777777" w:rsidR="002B6B92" w:rsidRPr="00D36A46" w:rsidRDefault="002B6B92" w:rsidP="00801F84">
      <w:pPr>
        <w:pStyle w:val="a7"/>
        <w:numPr>
          <w:ilvl w:val="0"/>
          <w:numId w:val="35"/>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وضع اهداف محددة.</w:t>
      </w:r>
    </w:p>
    <w:p w14:paraId="1ED1FE06" w14:textId="77777777" w:rsidR="002B6B92" w:rsidRPr="00D36A46" w:rsidRDefault="002B6B92" w:rsidP="00801F84">
      <w:pPr>
        <w:pStyle w:val="a7"/>
        <w:numPr>
          <w:ilvl w:val="0"/>
          <w:numId w:val="35"/>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تحديد وتنفيذ المشكلة.</w:t>
      </w:r>
    </w:p>
    <w:p w14:paraId="790AE63F" w14:textId="77777777" w:rsidR="002B6B92" w:rsidRPr="00D36A46" w:rsidRDefault="002B6B92" w:rsidP="00801F84">
      <w:pPr>
        <w:pStyle w:val="a7"/>
        <w:numPr>
          <w:ilvl w:val="0"/>
          <w:numId w:val="35"/>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lastRenderedPageBreak/>
        <w:t>وضع الأوليات.</w:t>
      </w:r>
    </w:p>
    <w:p w14:paraId="322FF653" w14:textId="77777777" w:rsidR="002B6B92" w:rsidRPr="00D36A46" w:rsidRDefault="002B6B92" w:rsidP="00801F84">
      <w:pPr>
        <w:pStyle w:val="a7"/>
        <w:numPr>
          <w:ilvl w:val="0"/>
          <w:numId w:val="35"/>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تحديد اسباب المشكلة.</w:t>
      </w:r>
    </w:p>
    <w:p w14:paraId="7509964E" w14:textId="77777777" w:rsidR="002B6B92" w:rsidRPr="00D36A46" w:rsidRDefault="002B6B92" w:rsidP="00801F84">
      <w:pPr>
        <w:pStyle w:val="a7"/>
        <w:numPr>
          <w:ilvl w:val="0"/>
          <w:numId w:val="35"/>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تطوير الحلول البديلة.</w:t>
      </w:r>
    </w:p>
    <w:p w14:paraId="0BD82B78" w14:textId="77777777" w:rsidR="002B6B92" w:rsidRPr="00D36A46" w:rsidRDefault="002B6B92" w:rsidP="00801F84">
      <w:pPr>
        <w:pStyle w:val="a7"/>
        <w:numPr>
          <w:ilvl w:val="0"/>
          <w:numId w:val="35"/>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تقييم الحلول البديلة.</w:t>
      </w:r>
    </w:p>
    <w:p w14:paraId="7F085B41" w14:textId="77777777" w:rsidR="002B6B92" w:rsidRPr="00D36A46" w:rsidRDefault="002B6B92" w:rsidP="00801F84">
      <w:pPr>
        <w:pStyle w:val="a7"/>
        <w:numPr>
          <w:ilvl w:val="0"/>
          <w:numId w:val="35"/>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اختيار البديل الانسب.</w:t>
      </w:r>
    </w:p>
    <w:p w14:paraId="7EA1C372" w14:textId="77777777" w:rsidR="002B6B92" w:rsidRPr="00D36A46" w:rsidRDefault="002B6B92" w:rsidP="00801F84">
      <w:pPr>
        <w:pStyle w:val="a7"/>
        <w:numPr>
          <w:ilvl w:val="0"/>
          <w:numId w:val="35"/>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تنفيذ </w:t>
      </w:r>
      <w:proofErr w:type="gramStart"/>
      <w:r w:rsidRPr="00D36A46">
        <w:rPr>
          <w:rFonts w:ascii="Sakkal Majalla" w:hAnsi="Sakkal Majalla" w:cs="Sakkal Majalla"/>
          <w:color w:val="000000" w:themeColor="text1"/>
          <w:sz w:val="28"/>
          <w:szCs w:val="28"/>
          <w:rtl/>
          <w:lang w:bidi="ar-EG"/>
        </w:rPr>
        <w:t>القرار .</w:t>
      </w:r>
      <w:proofErr w:type="gramEnd"/>
    </w:p>
    <w:p w14:paraId="1ED3EFEA" w14:textId="77777777" w:rsidR="002B6B92" w:rsidRPr="00D36A46" w:rsidRDefault="002B6B92" w:rsidP="00801F84">
      <w:pPr>
        <w:pStyle w:val="a7"/>
        <w:numPr>
          <w:ilvl w:val="0"/>
          <w:numId w:val="35"/>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تقييم فاعلية </w:t>
      </w:r>
      <w:proofErr w:type="gramStart"/>
      <w:r w:rsidRPr="00D36A46">
        <w:rPr>
          <w:rFonts w:ascii="Sakkal Majalla" w:hAnsi="Sakkal Majalla" w:cs="Sakkal Majalla"/>
          <w:color w:val="000000" w:themeColor="text1"/>
          <w:sz w:val="28"/>
          <w:szCs w:val="28"/>
          <w:rtl/>
          <w:lang w:bidi="ar-EG"/>
        </w:rPr>
        <w:t>القرار .</w:t>
      </w:r>
      <w:proofErr w:type="gramEnd"/>
    </w:p>
    <w:p w14:paraId="43A7B574" w14:textId="4AD6D33B" w:rsidR="002B6B92" w:rsidRPr="00D36A46" w:rsidRDefault="008C4D06" w:rsidP="008C4D06">
      <w:pPr>
        <w:bidi/>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0" w:name="_Toc192250927"/>
      <w:proofErr w:type="gramStart"/>
      <w:r w:rsidRPr="00D36A46">
        <w:rPr>
          <w:rFonts w:ascii="Sakkal Majalla" w:hAnsi="Sakkal Majalla" w:cs="Sakkal Majalla" w:hint="cs"/>
          <w:b/>
          <w:bCs/>
          <w:color w:val="000000" w:themeColor="text1"/>
          <w:sz w:val="32"/>
          <w:szCs w:val="32"/>
          <w:rtl/>
          <w:lang w:bidi="ar-EG"/>
        </w:rPr>
        <w:t xml:space="preserve">6.2.2 </w:t>
      </w:r>
      <w:r w:rsidR="002B6B92" w:rsidRPr="00D36A46">
        <w:rPr>
          <w:rFonts w:ascii="Sakkal Majalla" w:hAnsi="Sakkal Majalla" w:cs="Sakkal Majalla"/>
          <w:b/>
          <w:bCs/>
          <w:color w:val="000000" w:themeColor="text1"/>
          <w:sz w:val="32"/>
          <w:szCs w:val="32"/>
          <w:rtl/>
          <w:lang w:bidi="ar-EG"/>
        </w:rPr>
        <w:t xml:space="preserve"> العوامل</w:t>
      </w:r>
      <w:proofErr w:type="gramEnd"/>
      <w:r w:rsidR="002B6B92" w:rsidRPr="00D36A46">
        <w:rPr>
          <w:rFonts w:ascii="Sakkal Majalla" w:hAnsi="Sakkal Majalla" w:cs="Sakkal Majalla"/>
          <w:b/>
          <w:bCs/>
          <w:color w:val="000000" w:themeColor="text1"/>
          <w:sz w:val="32"/>
          <w:szCs w:val="32"/>
          <w:rtl/>
          <w:lang w:bidi="ar-EG"/>
        </w:rPr>
        <w:t xml:space="preserve"> المؤثرة على عملية اتخاذ القرارات:</w:t>
      </w:r>
      <w:bookmarkEnd w:id="30"/>
    </w:p>
    <w:p w14:paraId="13E90DFE"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proofErr w:type="spellStart"/>
      <w:r w:rsidRPr="00D36A46">
        <w:rPr>
          <w:rFonts w:ascii="Sakkal Majalla" w:hAnsi="Sakkal Majalla" w:cs="Sakkal Majalla"/>
          <w:color w:val="000000" w:themeColor="text1"/>
          <w:sz w:val="28"/>
          <w:szCs w:val="28"/>
          <w:rtl/>
          <w:lang w:bidi="ar-EG"/>
        </w:rPr>
        <w:t>تتاثر</w:t>
      </w:r>
      <w:proofErr w:type="spellEnd"/>
      <w:r w:rsidRPr="00D36A46">
        <w:rPr>
          <w:rFonts w:ascii="Sakkal Majalla" w:hAnsi="Sakkal Majalla" w:cs="Sakkal Majalla"/>
          <w:color w:val="000000" w:themeColor="text1"/>
          <w:sz w:val="28"/>
          <w:szCs w:val="28"/>
          <w:rtl/>
          <w:lang w:bidi="ar-EG"/>
        </w:rPr>
        <w:t xml:space="preserve"> عملية اتخاذ القرارات بالعديد من العوامل التي بدورها تؤثر على مدى الرشد لهذه القرارات ومدى نجاحها في الاستجابة لحاجة المنظمة والبيئة والافراد المستفيدين ومن</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هذه العوامل ما يلي:</w:t>
      </w:r>
    </w:p>
    <w:p w14:paraId="6ECA7D7F" w14:textId="77777777" w:rsidR="002B6B92" w:rsidRPr="00D36A46" w:rsidRDefault="002B6B92" w:rsidP="00801F84">
      <w:pPr>
        <w:pStyle w:val="a7"/>
        <w:numPr>
          <w:ilvl w:val="1"/>
          <w:numId w:val="18"/>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 xml:space="preserve"> </w:t>
      </w:r>
      <w:proofErr w:type="spellStart"/>
      <w:r w:rsidRPr="00D36A46">
        <w:rPr>
          <w:rFonts w:ascii="Sakkal Majalla" w:hAnsi="Sakkal Majalla" w:cs="Sakkal Majalla"/>
          <w:b/>
          <w:bCs/>
          <w:color w:val="000000" w:themeColor="text1"/>
          <w:sz w:val="28"/>
          <w:szCs w:val="28"/>
          <w:rtl/>
          <w:lang w:bidi="ar-EG"/>
        </w:rPr>
        <w:t>العومل</w:t>
      </w:r>
      <w:proofErr w:type="spellEnd"/>
      <w:r w:rsidRPr="00D36A46">
        <w:rPr>
          <w:rFonts w:ascii="Sakkal Majalla" w:hAnsi="Sakkal Majalla" w:cs="Sakkal Majalla"/>
          <w:b/>
          <w:bCs/>
          <w:color w:val="000000" w:themeColor="text1"/>
          <w:sz w:val="28"/>
          <w:szCs w:val="28"/>
          <w:rtl/>
          <w:lang w:bidi="ar-EG"/>
        </w:rPr>
        <w:t xml:space="preserve"> الانسانية:</w:t>
      </w:r>
    </w:p>
    <w:p w14:paraId="693D6220"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هنالك العديد من العوامل الانسانية التي تؤثر على القرارات الادارية وتوجهها نحو اختيار البديل الافضل، ومن هذه العوامل ما يخص متخذ القرار </w:t>
      </w:r>
      <w:proofErr w:type="gramStart"/>
      <w:r w:rsidRPr="00D36A46">
        <w:rPr>
          <w:rFonts w:ascii="Sakkal Majalla" w:hAnsi="Sakkal Majalla" w:cs="Sakkal Majalla"/>
          <w:color w:val="000000" w:themeColor="text1"/>
          <w:sz w:val="28"/>
          <w:szCs w:val="28"/>
          <w:rtl/>
          <w:lang w:bidi="ar-EG"/>
        </w:rPr>
        <w:t>نفسة</w:t>
      </w:r>
      <w:proofErr w:type="gramEnd"/>
      <w:r w:rsidRPr="00D36A46">
        <w:rPr>
          <w:rFonts w:ascii="Sakkal Majalla" w:hAnsi="Sakkal Majalla" w:cs="Sakkal Majalla"/>
          <w:color w:val="000000" w:themeColor="text1"/>
          <w:sz w:val="28"/>
          <w:szCs w:val="28"/>
          <w:rtl/>
          <w:lang w:bidi="ar-EG"/>
        </w:rPr>
        <w:t xml:space="preserve">، حيث يؤثر فهمه العميق على </w:t>
      </w:r>
      <w:proofErr w:type="spellStart"/>
      <w:r w:rsidRPr="00D36A46">
        <w:rPr>
          <w:rFonts w:ascii="Sakkal Majalla" w:hAnsi="Sakkal Majalla" w:cs="Sakkal Majalla"/>
          <w:color w:val="000000" w:themeColor="text1"/>
          <w:sz w:val="28"/>
          <w:szCs w:val="28"/>
          <w:rtl/>
          <w:lang w:bidi="ar-EG"/>
        </w:rPr>
        <w:t>رشدانية</w:t>
      </w:r>
      <w:proofErr w:type="spellEnd"/>
      <w:r w:rsidRPr="00D36A46">
        <w:rPr>
          <w:rFonts w:ascii="Sakkal Majalla" w:hAnsi="Sakkal Majalla" w:cs="Sakkal Majalla"/>
          <w:color w:val="000000" w:themeColor="text1"/>
          <w:sz w:val="28"/>
          <w:szCs w:val="28"/>
          <w:rtl/>
          <w:lang w:bidi="ar-EG"/>
        </w:rPr>
        <w:t xml:space="preserve"> </w:t>
      </w:r>
      <w:proofErr w:type="spellStart"/>
      <w:r w:rsidRPr="00D36A46">
        <w:rPr>
          <w:rFonts w:ascii="Sakkal Majalla" w:hAnsi="Sakkal Majalla" w:cs="Sakkal Majalla"/>
          <w:color w:val="000000" w:themeColor="text1"/>
          <w:sz w:val="28"/>
          <w:szCs w:val="28"/>
          <w:rtl/>
          <w:lang w:bidi="ar-EG"/>
        </w:rPr>
        <w:t>قراراتة</w:t>
      </w:r>
      <w:proofErr w:type="spellEnd"/>
      <w:r w:rsidRPr="00D36A46">
        <w:rPr>
          <w:rFonts w:ascii="Sakkal Majalla" w:hAnsi="Sakkal Majalla" w:cs="Sakkal Majalla"/>
          <w:color w:val="000000" w:themeColor="text1"/>
          <w:sz w:val="28"/>
          <w:szCs w:val="28"/>
          <w:rtl/>
          <w:lang w:bidi="ar-EG"/>
        </w:rPr>
        <w:t xml:space="preserve"> </w:t>
      </w:r>
      <w:proofErr w:type="spellStart"/>
      <w:r w:rsidRPr="00D36A46">
        <w:rPr>
          <w:rFonts w:ascii="Sakkal Majalla" w:hAnsi="Sakkal Majalla" w:cs="Sakkal Majalla"/>
          <w:color w:val="000000" w:themeColor="text1"/>
          <w:sz w:val="28"/>
          <w:szCs w:val="28"/>
          <w:rtl/>
          <w:lang w:bidi="ar-EG"/>
        </w:rPr>
        <w:t>للامور</w:t>
      </w:r>
      <w:proofErr w:type="spellEnd"/>
      <w:r w:rsidRPr="00D36A46">
        <w:rPr>
          <w:rFonts w:ascii="Sakkal Majalla" w:hAnsi="Sakkal Majalla" w:cs="Sakkal Majalla"/>
          <w:color w:val="000000" w:themeColor="text1"/>
          <w:sz w:val="28"/>
          <w:szCs w:val="28"/>
          <w:rtl/>
          <w:lang w:bidi="ar-EG"/>
        </w:rPr>
        <w:t xml:space="preserve">، </w:t>
      </w:r>
      <w:proofErr w:type="spellStart"/>
      <w:r w:rsidRPr="00D36A46">
        <w:rPr>
          <w:rFonts w:ascii="Sakkal Majalla" w:hAnsi="Sakkal Majalla" w:cs="Sakkal Majalla"/>
          <w:color w:val="000000" w:themeColor="text1"/>
          <w:sz w:val="28"/>
          <w:szCs w:val="28"/>
          <w:rtl/>
          <w:lang w:bidi="ar-EG"/>
        </w:rPr>
        <w:t>وقدرتة</w:t>
      </w:r>
      <w:proofErr w:type="spellEnd"/>
      <w:r w:rsidRPr="00D36A46">
        <w:rPr>
          <w:rFonts w:ascii="Sakkal Majalla" w:hAnsi="Sakkal Majalla" w:cs="Sakkal Majalla"/>
          <w:color w:val="000000" w:themeColor="text1"/>
          <w:sz w:val="28"/>
          <w:szCs w:val="28"/>
          <w:rtl/>
          <w:lang w:bidi="ar-EG"/>
        </w:rPr>
        <w:t xml:space="preserve"> على التوقع والابداع وتحمل المسؤولية </w:t>
      </w:r>
      <w:proofErr w:type="spellStart"/>
      <w:r w:rsidRPr="00D36A46">
        <w:rPr>
          <w:rFonts w:ascii="Sakkal Majalla" w:hAnsi="Sakkal Majalla" w:cs="Sakkal Majalla"/>
          <w:color w:val="000000" w:themeColor="text1"/>
          <w:sz w:val="28"/>
          <w:szCs w:val="28"/>
          <w:rtl/>
          <w:lang w:bidi="ar-EG"/>
        </w:rPr>
        <w:t>ومؤهلاتة</w:t>
      </w:r>
      <w:proofErr w:type="spellEnd"/>
      <w:r w:rsidRPr="00D36A46">
        <w:rPr>
          <w:rFonts w:ascii="Sakkal Majalla" w:hAnsi="Sakkal Majalla" w:cs="Sakkal Majalla"/>
          <w:color w:val="000000" w:themeColor="text1"/>
          <w:sz w:val="28"/>
          <w:szCs w:val="28"/>
          <w:rtl/>
          <w:lang w:bidi="ar-EG"/>
        </w:rPr>
        <w:t xml:space="preserve"> الشخصية العلمية والثقافية </w:t>
      </w:r>
      <w:proofErr w:type="spellStart"/>
      <w:r w:rsidRPr="00D36A46">
        <w:rPr>
          <w:rFonts w:ascii="Sakkal Majalla" w:hAnsi="Sakkal Majalla" w:cs="Sakkal Majalla"/>
          <w:color w:val="000000" w:themeColor="text1"/>
          <w:sz w:val="28"/>
          <w:szCs w:val="28"/>
          <w:rtl/>
          <w:lang w:bidi="ar-EG"/>
        </w:rPr>
        <w:t>وخبراتة</w:t>
      </w:r>
      <w:proofErr w:type="spellEnd"/>
      <w:r w:rsidRPr="00D36A46">
        <w:rPr>
          <w:rFonts w:ascii="Sakkal Majalla" w:hAnsi="Sakkal Majalla" w:cs="Sakkal Majalla"/>
          <w:color w:val="000000" w:themeColor="text1"/>
          <w:sz w:val="28"/>
          <w:szCs w:val="28"/>
          <w:rtl/>
          <w:lang w:bidi="ar-EG"/>
        </w:rPr>
        <w:t xml:space="preserve"> </w:t>
      </w:r>
      <w:proofErr w:type="spellStart"/>
      <w:r w:rsidRPr="00D36A46">
        <w:rPr>
          <w:rFonts w:ascii="Sakkal Majalla" w:hAnsi="Sakkal Majalla" w:cs="Sakkal Majalla"/>
          <w:color w:val="000000" w:themeColor="text1"/>
          <w:sz w:val="28"/>
          <w:szCs w:val="28"/>
          <w:rtl/>
          <w:lang w:bidi="ar-EG"/>
        </w:rPr>
        <w:t>واخلاقياتة</w:t>
      </w:r>
      <w:proofErr w:type="spellEnd"/>
      <w:r w:rsidRPr="00D36A46">
        <w:rPr>
          <w:rFonts w:ascii="Sakkal Majalla" w:hAnsi="Sakkal Majalla" w:cs="Sakkal Majalla"/>
          <w:color w:val="000000" w:themeColor="text1"/>
          <w:sz w:val="28"/>
          <w:szCs w:val="28"/>
          <w:rtl/>
          <w:lang w:bidi="ar-EG"/>
        </w:rPr>
        <w:t xml:space="preserve"> </w:t>
      </w:r>
      <w:proofErr w:type="spellStart"/>
      <w:r w:rsidRPr="00D36A46">
        <w:rPr>
          <w:rFonts w:ascii="Sakkal Majalla" w:hAnsi="Sakkal Majalla" w:cs="Sakkal Majalla"/>
          <w:color w:val="000000" w:themeColor="text1"/>
          <w:sz w:val="28"/>
          <w:szCs w:val="28"/>
          <w:rtl/>
          <w:lang w:bidi="ar-EG"/>
        </w:rPr>
        <w:t>وقدرتة</w:t>
      </w:r>
      <w:proofErr w:type="spellEnd"/>
      <w:r w:rsidRPr="00D36A46">
        <w:rPr>
          <w:rFonts w:ascii="Sakkal Majalla" w:hAnsi="Sakkal Majalla" w:cs="Sakkal Majalla"/>
          <w:color w:val="000000" w:themeColor="text1"/>
          <w:sz w:val="28"/>
          <w:szCs w:val="28"/>
          <w:rtl/>
          <w:lang w:bidi="ar-EG"/>
        </w:rPr>
        <w:t xml:space="preserve"> على التصرف في المواقف الصعبة والمحرجة </w:t>
      </w:r>
      <w:proofErr w:type="spellStart"/>
      <w:r w:rsidRPr="00D36A46">
        <w:rPr>
          <w:rFonts w:ascii="Sakkal Majalla" w:hAnsi="Sakkal Majalla" w:cs="Sakkal Majalla"/>
          <w:color w:val="000000" w:themeColor="text1"/>
          <w:sz w:val="28"/>
          <w:szCs w:val="28"/>
          <w:rtl/>
          <w:lang w:bidi="ar-EG"/>
        </w:rPr>
        <w:t>وعلاقاتة</w:t>
      </w:r>
      <w:proofErr w:type="spellEnd"/>
      <w:r w:rsidRPr="00D36A46">
        <w:rPr>
          <w:rFonts w:ascii="Sakkal Majalla" w:hAnsi="Sakkal Majalla" w:cs="Sakkal Majalla"/>
          <w:color w:val="000000" w:themeColor="text1"/>
          <w:sz w:val="28"/>
          <w:szCs w:val="28"/>
          <w:rtl/>
          <w:lang w:bidi="ar-EG"/>
        </w:rPr>
        <w:t xml:space="preserve"> الاجتماعية.</w:t>
      </w:r>
    </w:p>
    <w:p w14:paraId="72EA6287" w14:textId="77777777" w:rsidR="002B6B92" w:rsidRPr="00D36A46" w:rsidRDefault="002B6B92" w:rsidP="00801F84">
      <w:pPr>
        <w:pStyle w:val="a7"/>
        <w:numPr>
          <w:ilvl w:val="1"/>
          <w:numId w:val="18"/>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 xml:space="preserve"> القوانين والانظمة والتعليمات:</w:t>
      </w:r>
    </w:p>
    <w:p w14:paraId="24D2CD61" w14:textId="77777777" w:rsidR="002B6B92" w:rsidRPr="00D36A46" w:rsidRDefault="002B6B92" w:rsidP="00BC7393">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تلعب دورا كبيرا في </w:t>
      </w:r>
      <w:proofErr w:type="spellStart"/>
      <w:r w:rsidRPr="00D36A46">
        <w:rPr>
          <w:rFonts w:ascii="Sakkal Majalla" w:hAnsi="Sakkal Majalla" w:cs="Sakkal Majalla"/>
          <w:color w:val="000000" w:themeColor="text1"/>
          <w:sz w:val="28"/>
          <w:szCs w:val="28"/>
          <w:rtl/>
          <w:lang w:bidi="ar-EG"/>
        </w:rPr>
        <w:t>التاثير</w:t>
      </w:r>
      <w:proofErr w:type="spellEnd"/>
      <w:r w:rsidRPr="00D36A46">
        <w:rPr>
          <w:rFonts w:ascii="Sakkal Majalla" w:hAnsi="Sakkal Majalla" w:cs="Sakkal Majalla"/>
          <w:color w:val="000000" w:themeColor="text1"/>
          <w:sz w:val="28"/>
          <w:szCs w:val="28"/>
          <w:rtl/>
          <w:lang w:bidi="ar-EG"/>
        </w:rPr>
        <w:t xml:space="preserve"> على متخذي القرار وتزداد اهمية القوانين واثرها على اتخاذ القرارات كلما زاد حجم </w:t>
      </w:r>
      <w:proofErr w:type="spellStart"/>
      <w:r w:rsidRPr="00D36A46">
        <w:rPr>
          <w:rFonts w:ascii="Sakkal Majalla" w:hAnsi="Sakkal Majalla" w:cs="Sakkal Majalla"/>
          <w:color w:val="000000" w:themeColor="text1"/>
          <w:sz w:val="28"/>
          <w:szCs w:val="28"/>
          <w:rtl/>
          <w:lang w:bidi="ar-EG"/>
        </w:rPr>
        <w:t>النظمة</w:t>
      </w:r>
      <w:proofErr w:type="spellEnd"/>
      <w:r w:rsidRPr="00D36A46">
        <w:rPr>
          <w:rFonts w:ascii="Sakkal Majalla" w:hAnsi="Sakkal Majalla" w:cs="Sakkal Majalla"/>
          <w:color w:val="000000" w:themeColor="text1"/>
          <w:sz w:val="28"/>
          <w:szCs w:val="28"/>
          <w:rtl/>
          <w:lang w:bidi="ar-EG"/>
        </w:rPr>
        <w:t xml:space="preserve"> وتعددت فروعها ولذا يجب مراعاة عدم تعارض القرارات الادارية مع القوانين والانظمة </w:t>
      </w:r>
      <w:proofErr w:type="gramStart"/>
      <w:r w:rsidRPr="00D36A46">
        <w:rPr>
          <w:rFonts w:ascii="Sakkal Majalla" w:hAnsi="Sakkal Majalla" w:cs="Sakkal Majalla"/>
          <w:color w:val="000000" w:themeColor="text1"/>
          <w:sz w:val="28"/>
          <w:szCs w:val="28"/>
          <w:rtl/>
          <w:lang w:bidi="ar-EG"/>
        </w:rPr>
        <w:t>والتعليمات.(</w:t>
      </w:r>
      <w:proofErr w:type="spellStart"/>
      <w:proofErr w:type="gramEnd"/>
      <w:r w:rsidRPr="00D36A46">
        <w:rPr>
          <w:rFonts w:ascii="Sakkal Majalla" w:hAnsi="Sakkal Majalla" w:cs="Sakkal Majalla"/>
          <w:color w:val="000000" w:themeColor="text1"/>
          <w:sz w:val="28"/>
          <w:szCs w:val="28"/>
          <w:lang w:bidi="ar-EG"/>
        </w:rPr>
        <w:t>Ait</w:t>
      </w:r>
      <w:proofErr w:type="spellEnd"/>
      <w:r w:rsidRPr="00D36A46">
        <w:rPr>
          <w:rFonts w:ascii="Sakkal Majalla" w:hAnsi="Sakkal Majalla" w:cs="Sakkal Majalla"/>
          <w:color w:val="000000" w:themeColor="text1"/>
          <w:sz w:val="28"/>
          <w:szCs w:val="28"/>
          <w:lang w:bidi="ar-EG"/>
        </w:rPr>
        <w:t xml:space="preserve"> </w:t>
      </w:r>
      <w:proofErr w:type="spellStart"/>
      <w:r w:rsidRPr="00D36A46">
        <w:rPr>
          <w:rFonts w:ascii="Sakkal Majalla" w:hAnsi="Sakkal Majalla" w:cs="Sakkal Majalla"/>
          <w:color w:val="000000" w:themeColor="text1"/>
          <w:sz w:val="28"/>
          <w:szCs w:val="28"/>
          <w:lang w:bidi="ar-EG"/>
        </w:rPr>
        <w:t>Ouaret</w:t>
      </w:r>
      <w:proofErr w:type="spellEnd"/>
      <w:r w:rsidRPr="00D36A46">
        <w:rPr>
          <w:rFonts w:ascii="Sakkal Majalla" w:hAnsi="Sakkal Majalla" w:cs="Sakkal Majalla"/>
          <w:color w:val="000000" w:themeColor="text1"/>
          <w:sz w:val="28"/>
          <w:szCs w:val="28"/>
          <w:lang w:bidi="ar-EG"/>
        </w:rPr>
        <w:t>, 2024</w:t>
      </w:r>
      <w:r w:rsidRPr="00D36A46">
        <w:rPr>
          <w:rFonts w:ascii="Sakkal Majalla" w:hAnsi="Sakkal Majalla" w:cs="Sakkal Majalla"/>
          <w:color w:val="000000" w:themeColor="text1"/>
          <w:sz w:val="28"/>
          <w:szCs w:val="28"/>
          <w:rtl/>
          <w:lang w:bidi="ar-EG"/>
        </w:rPr>
        <w:t>)</w:t>
      </w:r>
    </w:p>
    <w:p w14:paraId="461DD14A" w14:textId="77777777" w:rsidR="002B6B92" w:rsidRPr="00D36A46" w:rsidRDefault="002B6B92" w:rsidP="003C4F02">
      <w:pPr>
        <w:pStyle w:val="a7"/>
        <w:numPr>
          <w:ilvl w:val="1"/>
          <w:numId w:val="18"/>
        </w:numPr>
        <w:bidi/>
        <w:spacing w:before="100" w:beforeAutospacing="1" w:after="100" w:afterAutospacing="1" w:line="360" w:lineRule="auto"/>
        <w:ind w:left="473"/>
        <w:contextualSpacing w:val="0"/>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lastRenderedPageBreak/>
        <w:t xml:space="preserve"> العناصر التنظيمية:</w:t>
      </w:r>
    </w:p>
    <w:p w14:paraId="00F2CF91" w14:textId="77777777" w:rsidR="002B6B92" w:rsidRPr="00D36A46" w:rsidRDefault="002B6B92" w:rsidP="003C4F02">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تمثل نمط التنظيم </w:t>
      </w:r>
      <w:proofErr w:type="spellStart"/>
      <w:r w:rsidRPr="00D36A46">
        <w:rPr>
          <w:rFonts w:ascii="Sakkal Majalla" w:hAnsi="Sakkal Majalla" w:cs="Sakkal Majalla"/>
          <w:color w:val="000000" w:themeColor="text1"/>
          <w:sz w:val="28"/>
          <w:szCs w:val="28"/>
          <w:rtl/>
          <w:lang w:bidi="ar-EG"/>
        </w:rPr>
        <w:t>وفلسفتة</w:t>
      </w:r>
      <w:proofErr w:type="spellEnd"/>
      <w:r w:rsidRPr="00D36A46">
        <w:rPr>
          <w:rFonts w:ascii="Sakkal Majalla" w:hAnsi="Sakkal Majalla" w:cs="Sakkal Majalla"/>
          <w:color w:val="000000" w:themeColor="text1"/>
          <w:sz w:val="28"/>
          <w:szCs w:val="28"/>
          <w:rtl/>
          <w:lang w:bidi="ar-EG"/>
        </w:rPr>
        <w:t xml:space="preserve"> وتعدد المستويات الادارية وقيم متخذ القرار والعاملين ومصالحهم ومدى توافقها او تعارضها</w:t>
      </w:r>
    </w:p>
    <w:p w14:paraId="7E118C51" w14:textId="77777777" w:rsidR="002B6B92" w:rsidRPr="00D36A46" w:rsidRDefault="002B6B92" w:rsidP="003C4F02">
      <w:pPr>
        <w:pStyle w:val="a7"/>
        <w:numPr>
          <w:ilvl w:val="1"/>
          <w:numId w:val="18"/>
        </w:numPr>
        <w:bidi/>
        <w:spacing w:before="100" w:beforeAutospacing="1" w:after="100" w:afterAutospacing="1" w:line="360" w:lineRule="auto"/>
        <w:ind w:left="332"/>
        <w:contextualSpacing w:val="0"/>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نظم المعلومات</w:t>
      </w:r>
    </w:p>
    <w:p w14:paraId="02410ACC" w14:textId="77777777" w:rsidR="002B6B92" w:rsidRPr="00D36A46" w:rsidRDefault="002B6B92" w:rsidP="003C4F02">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تتوقف فعالية القرارات التنظيمية على مدى توفر وتكامل المعلومات الضرورية</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وسلامتها.</w:t>
      </w:r>
    </w:p>
    <w:p w14:paraId="1447ED6F" w14:textId="77777777" w:rsidR="002B6B92" w:rsidRPr="00D36A46" w:rsidRDefault="002B6B92" w:rsidP="003C4F02">
      <w:pPr>
        <w:pStyle w:val="a7"/>
        <w:numPr>
          <w:ilvl w:val="1"/>
          <w:numId w:val="18"/>
        </w:numPr>
        <w:bidi/>
        <w:spacing w:before="100" w:beforeAutospacing="1" w:after="100" w:afterAutospacing="1" w:line="360" w:lineRule="auto"/>
        <w:ind w:left="332"/>
        <w:contextualSpacing w:val="0"/>
        <w:jc w:val="both"/>
        <w:rPr>
          <w:rFonts w:ascii="Sakkal Majalla" w:hAnsi="Sakkal Majalla" w:cs="Sakkal Majalla"/>
          <w:b/>
          <w:bCs/>
          <w:color w:val="000000" w:themeColor="text1"/>
          <w:sz w:val="28"/>
          <w:szCs w:val="28"/>
          <w:rtl/>
          <w:lang w:bidi="ar-EG"/>
        </w:rPr>
      </w:pPr>
      <w:r w:rsidRPr="00D36A46">
        <w:rPr>
          <w:rFonts w:ascii="Sakkal Majalla" w:hAnsi="Sakkal Majalla" w:cs="Sakkal Majalla"/>
          <w:b/>
          <w:bCs/>
          <w:color w:val="000000" w:themeColor="text1"/>
          <w:sz w:val="28"/>
          <w:szCs w:val="28"/>
          <w:rtl/>
          <w:lang w:bidi="ar-EG"/>
        </w:rPr>
        <w:t>العوامل البيئية والضغوطات الأخرى:</w:t>
      </w:r>
    </w:p>
    <w:p w14:paraId="266C6D15" w14:textId="77777777" w:rsidR="002B6B92" w:rsidRPr="00D36A46" w:rsidRDefault="002B6B92" w:rsidP="003C4F02">
      <w:pPr>
        <w:bidi/>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هناك العديد من العوامل التي </w:t>
      </w:r>
      <w:proofErr w:type="spellStart"/>
      <w:r w:rsidRPr="00D36A46">
        <w:rPr>
          <w:rFonts w:ascii="Sakkal Majalla" w:hAnsi="Sakkal Majalla" w:cs="Sakkal Majalla"/>
          <w:color w:val="000000" w:themeColor="text1"/>
          <w:sz w:val="28"/>
          <w:szCs w:val="28"/>
          <w:rtl/>
          <w:lang w:bidi="ar-EG"/>
        </w:rPr>
        <w:t>تؤث</w:t>
      </w:r>
      <w:proofErr w:type="spellEnd"/>
      <w:r w:rsidRPr="00D36A46">
        <w:rPr>
          <w:rFonts w:ascii="Sakkal Majalla" w:hAnsi="Sakkal Majalla" w:cs="Sakkal Majalla"/>
          <w:color w:val="000000" w:themeColor="text1"/>
          <w:sz w:val="28"/>
          <w:szCs w:val="28"/>
          <w:rtl/>
          <w:lang w:bidi="ar-EG"/>
        </w:rPr>
        <w:t xml:space="preserve"> على رشد اتخاذ القرارات الادارية وخاصة في المنظمات العامة مثل: طبيعة النظام السياسي والاقتصادي القائم والتقاليد الاجتماعية</w:t>
      </w:r>
      <w:r w:rsidRPr="00D36A46">
        <w:rPr>
          <w:rFonts w:ascii="Sakkal Majalla" w:hAnsi="Sakkal Majalla" w:cs="Sakkal Majalla"/>
          <w:color w:val="000000" w:themeColor="text1"/>
          <w:sz w:val="28"/>
          <w:szCs w:val="28"/>
          <w:lang w:bidi="ar-EG"/>
        </w:rPr>
        <w:t xml:space="preserve"> </w:t>
      </w:r>
      <w:r w:rsidRPr="00D36A46">
        <w:rPr>
          <w:rFonts w:ascii="Sakkal Majalla" w:hAnsi="Sakkal Majalla" w:cs="Sakkal Majalla"/>
          <w:color w:val="000000" w:themeColor="text1"/>
          <w:sz w:val="28"/>
          <w:szCs w:val="28"/>
          <w:rtl/>
          <w:lang w:bidi="ar-EG"/>
        </w:rPr>
        <w:t xml:space="preserve">والضغوط الداخلية </w:t>
      </w:r>
      <w:proofErr w:type="gramStart"/>
      <w:r w:rsidRPr="00D36A46">
        <w:rPr>
          <w:rFonts w:ascii="Sakkal Majalla" w:hAnsi="Sakkal Majalla" w:cs="Sakkal Majalla"/>
          <w:color w:val="000000" w:themeColor="text1"/>
          <w:sz w:val="28"/>
          <w:szCs w:val="28"/>
          <w:rtl/>
          <w:lang w:bidi="ar-EG"/>
        </w:rPr>
        <w:t>والخارجية.(</w:t>
      </w:r>
      <w:proofErr w:type="gramEnd"/>
      <w:r w:rsidRPr="00D36A46">
        <w:rPr>
          <w:rFonts w:ascii="Sakkal Majalla" w:hAnsi="Sakkal Majalla" w:cs="Sakkal Majalla"/>
          <w:color w:val="000000" w:themeColor="text1"/>
          <w:sz w:val="28"/>
          <w:szCs w:val="28"/>
          <w:rtl/>
          <w:lang w:bidi="ar-EG"/>
        </w:rPr>
        <w:t>الجلاد، 2021)</w:t>
      </w:r>
    </w:p>
    <w:p w14:paraId="28A17A20" w14:textId="77777777" w:rsidR="002B6B92" w:rsidRPr="00D36A46" w:rsidRDefault="002B6B92" w:rsidP="003C4F02">
      <w:pPr>
        <w:bidi/>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وايضا من العوامل الاساسية التي تؤثر على عملية اتخاذ القرارات:</w:t>
      </w:r>
    </w:p>
    <w:p w14:paraId="55D6D9A4" w14:textId="77777777" w:rsidR="002B6B92" w:rsidRPr="00D36A46" w:rsidRDefault="002B6B92" w:rsidP="003C4F02">
      <w:pPr>
        <w:pStyle w:val="a7"/>
        <w:numPr>
          <w:ilvl w:val="0"/>
          <w:numId w:val="36"/>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المناخ والبيئة التي تتم فيها عملية اتخاذ </w:t>
      </w:r>
      <w:proofErr w:type="gramStart"/>
      <w:r w:rsidRPr="00D36A46">
        <w:rPr>
          <w:rFonts w:ascii="Sakkal Majalla" w:hAnsi="Sakkal Majalla" w:cs="Sakkal Majalla"/>
          <w:color w:val="000000" w:themeColor="text1"/>
          <w:sz w:val="28"/>
          <w:szCs w:val="28"/>
          <w:rtl/>
          <w:lang w:bidi="ar-EG"/>
        </w:rPr>
        <w:t>القرار .</w:t>
      </w:r>
      <w:proofErr w:type="gramEnd"/>
    </w:p>
    <w:p w14:paraId="2E685560" w14:textId="77777777" w:rsidR="002B6B92" w:rsidRPr="00D36A46" w:rsidRDefault="002B6B92" w:rsidP="003C4F02">
      <w:pPr>
        <w:pStyle w:val="a7"/>
        <w:numPr>
          <w:ilvl w:val="0"/>
          <w:numId w:val="36"/>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الهدف الذي يرمي اليه متخذ القرار.</w:t>
      </w:r>
    </w:p>
    <w:p w14:paraId="73A013D2" w14:textId="77777777" w:rsidR="002B6B92" w:rsidRPr="00D36A46" w:rsidRDefault="002B6B92" w:rsidP="003C4F02">
      <w:pPr>
        <w:pStyle w:val="a7"/>
        <w:numPr>
          <w:ilvl w:val="0"/>
          <w:numId w:val="36"/>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البدائل المتاحة امام متخذ </w:t>
      </w:r>
      <w:proofErr w:type="gramStart"/>
      <w:r w:rsidRPr="00D36A46">
        <w:rPr>
          <w:rFonts w:ascii="Sakkal Majalla" w:hAnsi="Sakkal Majalla" w:cs="Sakkal Majalla"/>
          <w:color w:val="000000" w:themeColor="text1"/>
          <w:sz w:val="28"/>
          <w:szCs w:val="28"/>
          <w:rtl/>
          <w:lang w:bidi="ar-EG"/>
        </w:rPr>
        <w:t>القرار .</w:t>
      </w:r>
      <w:proofErr w:type="gramEnd"/>
    </w:p>
    <w:p w14:paraId="5F255839" w14:textId="77777777" w:rsidR="002B6B92" w:rsidRPr="00D36A46" w:rsidRDefault="002B6B92" w:rsidP="003C4F02">
      <w:pPr>
        <w:pStyle w:val="a7"/>
        <w:numPr>
          <w:ilvl w:val="0"/>
          <w:numId w:val="36"/>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النتائج الشرطية </w:t>
      </w:r>
      <w:proofErr w:type="gramStart"/>
      <w:r w:rsidRPr="00D36A46">
        <w:rPr>
          <w:rFonts w:ascii="Sakkal Majalla" w:hAnsi="Sakkal Majalla" w:cs="Sakkal Majalla"/>
          <w:color w:val="000000" w:themeColor="text1"/>
          <w:sz w:val="28"/>
          <w:szCs w:val="28"/>
          <w:rtl/>
          <w:lang w:bidi="ar-EG"/>
        </w:rPr>
        <w:t>للقرار .</w:t>
      </w:r>
      <w:proofErr w:type="gramEnd"/>
    </w:p>
    <w:p w14:paraId="36B66324" w14:textId="77777777" w:rsidR="002B6B92" w:rsidRPr="00D36A46" w:rsidRDefault="002B6B92" w:rsidP="003C4F02">
      <w:pPr>
        <w:bidi/>
        <w:spacing w:before="100" w:beforeAutospacing="1" w:after="100" w:afterAutospacing="1" w:line="360" w:lineRule="auto"/>
        <w:ind w:left="360"/>
        <w:jc w:val="both"/>
        <w:rPr>
          <w:rFonts w:ascii="Sakkal Majalla" w:hAnsi="Sakkal Majalla" w:cs="Sakkal Majalla"/>
          <w:b/>
          <w:bCs/>
          <w:color w:val="000000" w:themeColor="text1"/>
          <w:sz w:val="28"/>
          <w:szCs w:val="28"/>
          <w:lang w:bidi="ar-EG"/>
        </w:rPr>
      </w:pPr>
      <w:r w:rsidRPr="00D36A46">
        <w:rPr>
          <w:rFonts w:ascii="Sakkal Majalla" w:hAnsi="Sakkal Majalla" w:cs="Sakkal Majalla"/>
          <w:b/>
          <w:bCs/>
          <w:color w:val="000000" w:themeColor="text1"/>
          <w:sz w:val="28"/>
          <w:szCs w:val="28"/>
          <w:rtl/>
          <w:lang w:bidi="ar-EG"/>
        </w:rPr>
        <w:t>ومن العوامل التي تؤثر في القرارات ايضا ما يلي:</w:t>
      </w:r>
    </w:p>
    <w:p w14:paraId="0E062D27" w14:textId="77777777" w:rsidR="002B6B92" w:rsidRPr="00D36A46" w:rsidRDefault="002B6B92" w:rsidP="003C4F02">
      <w:pPr>
        <w:pStyle w:val="a7"/>
        <w:numPr>
          <w:ilvl w:val="0"/>
          <w:numId w:val="37"/>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فلسفة الادارة.</w:t>
      </w:r>
    </w:p>
    <w:p w14:paraId="1DFEF92D" w14:textId="77777777" w:rsidR="002B6B92" w:rsidRPr="00D36A46" w:rsidRDefault="002B6B92" w:rsidP="003C4F02">
      <w:pPr>
        <w:pStyle w:val="a7"/>
        <w:numPr>
          <w:ilvl w:val="0"/>
          <w:numId w:val="37"/>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امكانية السوق والتنبؤ بحجم المبيعات.</w:t>
      </w:r>
    </w:p>
    <w:p w14:paraId="59A9FC2D" w14:textId="77777777" w:rsidR="002B6B92" w:rsidRPr="00D36A46" w:rsidRDefault="002B6B92" w:rsidP="003C4F02">
      <w:pPr>
        <w:pStyle w:val="a7"/>
        <w:numPr>
          <w:ilvl w:val="0"/>
          <w:numId w:val="37"/>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نوع المنتج</w:t>
      </w:r>
    </w:p>
    <w:p w14:paraId="693C3977" w14:textId="77777777" w:rsidR="002B6B92" w:rsidRPr="00D36A46" w:rsidRDefault="002B6B92" w:rsidP="003C4F02">
      <w:pPr>
        <w:pStyle w:val="a7"/>
        <w:numPr>
          <w:ilvl w:val="0"/>
          <w:numId w:val="37"/>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lastRenderedPageBreak/>
        <w:t>مصار التمويل.</w:t>
      </w:r>
    </w:p>
    <w:p w14:paraId="46757261" w14:textId="77777777" w:rsidR="002B6B92" w:rsidRPr="00D36A46" w:rsidRDefault="002B6B92" w:rsidP="003C4F02">
      <w:pPr>
        <w:pStyle w:val="a7"/>
        <w:numPr>
          <w:ilvl w:val="0"/>
          <w:numId w:val="37"/>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راس المال العامل.</w:t>
      </w:r>
    </w:p>
    <w:p w14:paraId="22B1DF83" w14:textId="77777777" w:rsidR="002B6B92" w:rsidRPr="00D36A46" w:rsidRDefault="002B6B92" w:rsidP="003C4F02">
      <w:pPr>
        <w:pStyle w:val="a7"/>
        <w:numPr>
          <w:ilvl w:val="0"/>
          <w:numId w:val="37"/>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موازنة التدفقات النقدية.</w:t>
      </w:r>
    </w:p>
    <w:p w14:paraId="1CD86A20" w14:textId="77777777" w:rsidR="002B6B92" w:rsidRPr="00D36A46" w:rsidRDefault="002B6B92" w:rsidP="003C4F02">
      <w:pPr>
        <w:pStyle w:val="a7"/>
        <w:numPr>
          <w:ilvl w:val="0"/>
          <w:numId w:val="37"/>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الفرص البديلة.</w:t>
      </w:r>
    </w:p>
    <w:p w14:paraId="356C16AE" w14:textId="77777777" w:rsidR="002B6B92" w:rsidRPr="00D36A46" w:rsidRDefault="002B6B92" w:rsidP="003C4F02">
      <w:pPr>
        <w:pStyle w:val="a7"/>
        <w:numPr>
          <w:ilvl w:val="0"/>
          <w:numId w:val="37"/>
        </w:numPr>
        <w:bidi/>
        <w:spacing w:before="100" w:beforeAutospacing="1" w:after="100" w:afterAutospacing="1" w:line="360" w:lineRule="auto"/>
        <w:ind w:left="473"/>
        <w:contextualSpacing w:val="0"/>
        <w:jc w:val="both"/>
        <w:rPr>
          <w:rFonts w:ascii="Sakkal Majalla" w:hAnsi="Sakkal Majalla" w:cs="Sakkal Majalla"/>
          <w:color w:val="000000" w:themeColor="text1"/>
          <w:sz w:val="28"/>
          <w:szCs w:val="28"/>
          <w:lang w:bidi="ar-EG"/>
        </w:rPr>
      </w:pPr>
      <w:r w:rsidRPr="00D36A46">
        <w:rPr>
          <w:rFonts w:ascii="Sakkal Majalla" w:hAnsi="Sakkal Majalla" w:cs="Sakkal Majalla"/>
          <w:color w:val="000000" w:themeColor="text1"/>
          <w:sz w:val="28"/>
          <w:szCs w:val="28"/>
          <w:rtl/>
          <w:lang w:bidi="ar-EG"/>
        </w:rPr>
        <w:t xml:space="preserve"> المخاطرة وعدم التأكد.</w:t>
      </w:r>
    </w:p>
    <w:p w14:paraId="522E3EB4" w14:textId="1F5F8A8D" w:rsidR="00707922" w:rsidRPr="00D36A46" w:rsidRDefault="00707922" w:rsidP="00316B72">
      <w:pPr>
        <w:spacing w:before="100" w:beforeAutospacing="1" w:after="100" w:afterAutospacing="1" w:line="360" w:lineRule="auto"/>
        <w:rPr>
          <w:rFonts w:ascii="Sakkal Majalla" w:eastAsia="Calibri" w:hAnsi="Sakkal Majalla" w:cs="Sakkal Majalla"/>
          <w:b/>
          <w:bCs/>
          <w:color w:val="000000" w:themeColor="text1"/>
          <w:sz w:val="28"/>
          <w:szCs w:val="28"/>
        </w:rPr>
      </w:pPr>
    </w:p>
    <w:p w14:paraId="53285CFA" w14:textId="03ED68D2" w:rsidR="00707922" w:rsidRPr="00D36A46" w:rsidRDefault="00707922" w:rsidP="00316B72">
      <w:pPr>
        <w:spacing w:before="100" w:beforeAutospacing="1" w:after="100" w:afterAutospacing="1" w:line="360" w:lineRule="auto"/>
        <w:rPr>
          <w:rFonts w:ascii="Sakkal Majalla" w:eastAsia="Calibri" w:hAnsi="Sakkal Majalla" w:cs="Sakkal Majalla"/>
          <w:b/>
          <w:bCs/>
          <w:color w:val="000000" w:themeColor="text1"/>
          <w:sz w:val="28"/>
          <w:szCs w:val="28"/>
        </w:rPr>
      </w:pPr>
    </w:p>
    <w:p w14:paraId="4E83B7A3" w14:textId="77777777" w:rsidR="00707922" w:rsidRPr="00D36A46" w:rsidRDefault="00707922" w:rsidP="00316B72">
      <w:pPr>
        <w:spacing w:before="100" w:beforeAutospacing="1" w:after="100" w:afterAutospacing="1" w:line="360" w:lineRule="auto"/>
        <w:rPr>
          <w:rFonts w:ascii="Sakkal Majalla" w:eastAsia="Calibri" w:hAnsi="Sakkal Majalla" w:cs="Sakkal Majalla"/>
          <w:b/>
          <w:bCs/>
          <w:color w:val="000000" w:themeColor="text1"/>
          <w:sz w:val="28"/>
          <w:szCs w:val="28"/>
        </w:rPr>
      </w:pPr>
    </w:p>
    <w:p w14:paraId="3F9105A5" w14:textId="77777777" w:rsidR="00707922" w:rsidRPr="00D36A46" w:rsidRDefault="00707922">
      <w:pPr>
        <w:spacing w:line="278" w:lineRule="auto"/>
        <w:rPr>
          <w:rFonts w:ascii="Sakkal Majalla" w:eastAsia="Calibri" w:hAnsi="Sakkal Majalla" w:cs="Sakkal Majalla"/>
          <w:b/>
          <w:bCs/>
          <w:color w:val="000000" w:themeColor="text1"/>
          <w:sz w:val="28"/>
          <w:szCs w:val="28"/>
        </w:rPr>
        <w:sectPr w:rsidR="00707922" w:rsidRPr="00D36A46" w:rsidSect="006E67C5">
          <w:footerReference w:type="default" r:id="rId9"/>
          <w:pgSz w:w="12240" w:h="15840" w:code="1"/>
          <w:pgMar w:top="1440" w:right="1985" w:bottom="1440" w:left="1418" w:header="720" w:footer="720" w:gutter="567"/>
          <w:pgNumType w:start="1"/>
          <w:cols w:space="720"/>
          <w:bidi/>
          <w:rtlGutter/>
          <w:docGrid w:linePitch="360"/>
        </w:sectPr>
      </w:pPr>
      <w:r w:rsidRPr="00D36A46">
        <w:rPr>
          <w:rFonts w:ascii="Sakkal Majalla" w:eastAsia="Calibri" w:hAnsi="Sakkal Majalla" w:cs="Sakkal Majalla"/>
          <w:b/>
          <w:bCs/>
          <w:color w:val="000000" w:themeColor="text1"/>
          <w:sz w:val="28"/>
          <w:szCs w:val="28"/>
        </w:rPr>
        <w:br w:type="page"/>
      </w:r>
    </w:p>
    <w:p w14:paraId="01A232AE" w14:textId="53980D61" w:rsidR="00225DDF" w:rsidRPr="00D36A46" w:rsidRDefault="00707922" w:rsidP="00316B72">
      <w:pPr>
        <w:spacing w:before="100" w:beforeAutospacing="1" w:after="100" w:afterAutospacing="1" w:line="360" w:lineRule="auto"/>
        <w:rPr>
          <w:rFonts w:ascii="Sakkal Majalla" w:eastAsia="Calibri" w:hAnsi="Sakkal Majalla" w:cs="Sakkal Majalla"/>
          <w:b/>
          <w:bCs/>
          <w:color w:val="000000" w:themeColor="text1"/>
          <w:sz w:val="32"/>
          <w:szCs w:val="32"/>
          <w:rtl/>
        </w:rPr>
      </w:pPr>
      <w:r w:rsidRPr="00D36A46">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61312" behindDoc="0" locked="0" layoutInCell="1" allowOverlap="1" wp14:anchorId="57C97C91" wp14:editId="42934CAC">
            <wp:simplePos x="0" y="0"/>
            <wp:positionH relativeFrom="margin">
              <wp:align>right</wp:align>
            </wp:positionH>
            <wp:positionV relativeFrom="margin">
              <wp:posOffset>86360</wp:posOffset>
            </wp:positionV>
            <wp:extent cx="2226945" cy="952500"/>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952500"/>
                    </a:xfrm>
                    <a:prstGeom prst="rect">
                      <a:avLst/>
                    </a:prstGeom>
                  </pic:spPr>
                </pic:pic>
              </a:graphicData>
            </a:graphic>
            <wp14:sizeRelV relativeFrom="margin">
              <wp14:pctHeight>0</wp14:pctHeight>
            </wp14:sizeRelV>
          </wp:anchor>
        </w:drawing>
      </w:r>
      <w:r w:rsidR="00225DDF" w:rsidRPr="00D36A46">
        <w:rPr>
          <w:rFonts w:ascii="Sakkal Majalla" w:eastAsia="Calibri" w:hAnsi="Sakkal Majalla" w:cs="Sakkal Majalla"/>
          <w:b/>
          <w:bCs/>
          <w:color w:val="000000" w:themeColor="text1"/>
          <w:sz w:val="32"/>
          <w:szCs w:val="32"/>
        </w:rPr>
        <w:t>Midocean University</w:t>
      </w:r>
    </w:p>
    <w:p w14:paraId="5B78B1DF" w14:textId="67B2DB68" w:rsidR="00225DDF" w:rsidRPr="00D36A46" w:rsidRDefault="00225DDF" w:rsidP="00316B72">
      <w:pPr>
        <w:spacing w:before="100" w:beforeAutospacing="1" w:after="100" w:afterAutospacing="1" w:line="360" w:lineRule="auto"/>
        <w:rPr>
          <w:rFonts w:ascii="Sakkal Majalla" w:eastAsia="Calibri" w:hAnsi="Sakkal Majalla" w:cs="Sakkal Majalla"/>
          <w:b/>
          <w:bCs/>
          <w:color w:val="000000" w:themeColor="text1"/>
          <w:sz w:val="32"/>
          <w:szCs w:val="32"/>
          <w:rtl/>
        </w:rPr>
      </w:pPr>
      <w:r w:rsidRPr="00D36A46">
        <w:rPr>
          <w:rFonts w:ascii="Sakkal Majalla" w:eastAsia="Calibri" w:hAnsi="Sakkal Majalla" w:cs="Sakkal Majalla"/>
          <w:b/>
          <w:bCs/>
          <w:color w:val="000000" w:themeColor="text1"/>
          <w:sz w:val="32"/>
          <w:szCs w:val="32"/>
        </w:rPr>
        <w:t>Management College</w:t>
      </w:r>
      <w:r w:rsidRPr="00D36A46">
        <w:rPr>
          <w:rFonts w:ascii="Sakkal Majalla" w:eastAsia="Calibri" w:hAnsi="Sakkal Majalla" w:cs="Sakkal Majalla"/>
          <w:b/>
          <w:bCs/>
          <w:color w:val="000000" w:themeColor="text1"/>
          <w:sz w:val="32"/>
          <w:szCs w:val="32"/>
          <w:rtl/>
        </w:rPr>
        <w:t xml:space="preserve"> </w:t>
      </w:r>
    </w:p>
    <w:p w14:paraId="1BB6E394" w14:textId="114ED637" w:rsidR="00225DDF" w:rsidRPr="00D36A46" w:rsidRDefault="00225DDF" w:rsidP="00316B72">
      <w:pPr>
        <w:spacing w:before="100" w:beforeAutospacing="1" w:after="100" w:afterAutospacing="1" w:line="360" w:lineRule="auto"/>
        <w:rPr>
          <w:rFonts w:ascii="Sakkal Majalla" w:eastAsia="Calibri" w:hAnsi="Sakkal Majalla" w:cs="Sakkal Majalla"/>
          <w:b/>
          <w:bCs/>
          <w:color w:val="000000" w:themeColor="text1"/>
          <w:sz w:val="32"/>
          <w:szCs w:val="32"/>
        </w:rPr>
      </w:pPr>
      <w:r w:rsidRPr="00D36A46">
        <w:rPr>
          <w:rFonts w:ascii="Sakkal Majalla" w:eastAsia="Calibri" w:hAnsi="Sakkal Majalla" w:cs="Sakkal Majalla"/>
          <w:b/>
          <w:bCs/>
          <w:color w:val="000000" w:themeColor="text1"/>
          <w:sz w:val="32"/>
          <w:szCs w:val="32"/>
        </w:rPr>
        <w:t xml:space="preserve">Specialization </w:t>
      </w:r>
      <w:r w:rsidR="00707922" w:rsidRPr="00D36A46">
        <w:rPr>
          <w:rFonts w:ascii="Sakkal Majalla" w:eastAsia="Calibri" w:hAnsi="Sakkal Majalla" w:cs="Sakkal Majalla"/>
          <w:b/>
          <w:bCs/>
          <w:color w:val="000000" w:themeColor="text1"/>
          <w:sz w:val="32"/>
          <w:szCs w:val="32"/>
        </w:rPr>
        <w:t>of Business</w:t>
      </w:r>
      <w:r w:rsidR="00E47A66" w:rsidRPr="00D36A46">
        <w:rPr>
          <w:rFonts w:ascii="Sakkal Majalla" w:eastAsia="Calibri" w:hAnsi="Sakkal Majalla" w:cs="Sakkal Majalla"/>
          <w:b/>
          <w:bCs/>
          <w:color w:val="000000" w:themeColor="text1"/>
          <w:sz w:val="32"/>
          <w:szCs w:val="32"/>
        </w:rPr>
        <w:t xml:space="preserve"> </w:t>
      </w:r>
      <w:r w:rsidR="00684627" w:rsidRPr="00D36A46">
        <w:rPr>
          <w:rFonts w:ascii="Sakkal Majalla" w:eastAsia="Calibri" w:hAnsi="Sakkal Majalla" w:cs="Sakkal Majalla"/>
          <w:b/>
          <w:bCs/>
          <w:color w:val="000000" w:themeColor="text1"/>
          <w:sz w:val="32"/>
          <w:szCs w:val="32"/>
        </w:rPr>
        <w:t>Administration</w:t>
      </w:r>
    </w:p>
    <w:p w14:paraId="27F13642" w14:textId="77777777" w:rsidR="00707922" w:rsidRPr="00D36A46" w:rsidRDefault="00707922" w:rsidP="00707922">
      <w:pPr>
        <w:spacing w:before="100" w:beforeAutospacing="1" w:after="100" w:afterAutospacing="1" w:line="360" w:lineRule="auto"/>
        <w:rPr>
          <w:rFonts w:ascii="Sakkal Majalla" w:eastAsia="Calibri" w:hAnsi="Sakkal Majalla" w:cs="Sakkal Majalla"/>
          <w:color w:val="000000" w:themeColor="text1"/>
          <w:sz w:val="28"/>
          <w:szCs w:val="28"/>
          <w:lang w:bidi="ar-EG"/>
        </w:rPr>
      </w:pPr>
    </w:p>
    <w:p w14:paraId="57546E5C" w14:textId="086BAFE7" w:rsidR="00225DDF" w:rsidRPr="00D36A46" w:rsidRDefault="00225DDF" w:rsidP="00707922">
      <w:pPr>
        <w:spacing w:before="100" w:beforeAutospacing="1" w:after="100" w:afterAutospacing="1" w:line="360" w:lineRule="auto"/>
        <w:jc w:val="center"/>
        <w:rPr>
          <w:rFonts w:ascii="Sakkal Majalla" w:eastAsia="Calibri" w:hAnsi="Sakkal Majalla" w:cs="Sakkal Majalla"/>
          <w:b/>
          <w:bCs/>
          <w:color w:val="000000" w:themeColor="text1"/>
          <w:sz w:val="40"/>
          <w:szCs w:val="40"/>
          <w:lang w:bidi="ar-EG"/>
        </w:rPr>
      </w:pPr>
      <w:r w:rsidRPr="00D36A46">
        <w:rPr>
          <w:rFonts w:ascii="Sakkal Majalla" w:eastAsia="Calibri" w:hAnsi="Sakkal Majalla" w:cs="Sakkal Majalla"/>
          <w:b/>
          <w:bCs/>
          <w:color w:val="000000" w:themeColor="text1"/>
          <w:sz w:val="40"/>
          <w:szCs w:val="40"/>
          <w:lang w:bidi="ar-EG"/>
        </w:rPr>
        <w:t>The impact of leadership styles on decision-making processes in educational administration: a case study of Saudi universities</w:t>
      </w:r>
    </w:p>
    <w:p w14:paraId="6322923B" w14:textId="77777777" w:rsidR="00225DDF" w:rsidRPr="00D36A46" w:rsidRDefault="00225DDF" w:rsidP="00316B72">
      <w:pPr>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D36A46">
        <w:rPr>
          <w:rFonts w:ascii="Sakkal Majalla" w:eastAsia="Calibri" w:hAnsi="Sakkal Majalla" w:cs="Sakkal Majalla"/>
          <w:b/>
          <w:bCs/>
          <w:color w:val="000000" w:themeColor="text1"/>
          <w:sz w:val="28"/>
          <w:szCs w:val="28"/>
          <w:lang w:bidi="ar-EG"/>
        </w:rPr>
        <w:t>Student preparation</w:t>
      </w:r>
      <w:r w:rsidRPr="00D36A46">
        <w:rPr>
          <w:rFonts w:ascii="Sakkal Majalla" w:eastAsia="Calibri" w:hAnsi="Sakkal Majalla" w:cs="Sakkal Majalla"/>
          <w:b/>
          <w:bCs/>
          <w:color w:val="000000" w:themeColor="text1"/>
          <w:sz w:val="28"/>
          <w:szCs w:val="28"/>
          <w:rtl/>
          <w:lang w:bidi="ar-EG"/>
        </w:rPr>
        <w:t>/</w:t>
      </w:r>
    </w:p>
    <w:p w14:paraId="4B260A8E" w14:textId="16EFDC4B" w:rsidR="0085759A" w:rsidRPr="00D36A46" w:rsidRDefault="004D0C57" w:rsidP="00316B72">
      <w:pPr>
        <w:spacing w:before="100" w:beforeAutospacing="1" w:after="100" w:afterAutospacing="1" w:line="360" w:lineRule="auto"/>
        <w:jc w:val="center"/>
        <w:rPr>
          <w:rFonts w:ascii="Sakkal Majalla" w:eastAsia="Calibri" w:hAnsi="Sakkal Majalla" w:cs="Sakkal Majalla"/>
          <w:b/>
          <w:bCs/>
          <w:color w:val="000000" w:themeColor="text1"/>
          <w:sz w:val="28"/>
          <w:szCs w:val="28"/>
          <w:rtl/>
        </w:rPr>
      </w:pPr>
      <w:r w:rsidRPr="00D36A46">
        <w:rPr>
          <w:rFonts w:ascii="Sakkal Majalla" w:eastAsia="Calibri" w:hAnsi="Sakkal Majalla" w:cs="Sakkal Majalla"/>
          <w:b/>
          <w:bCs/>
          <w:color w:val="000000" w:themeColor="text1"/>
          <w:sz w:val="28"/>
          <w:szCs w:val="28"/>
        </w:rPr>
        <w:t xml:space="preserve">Faisal Mohammed </w:t>
      </w:r>
      <w:proofErr w:type="spellStart"/>
      <w:r w:rsidR="005A48C8" w:rsidRPr="00D36A46">
        <w:rPr>
          <w:rFonts w:ascii="Sakkal Majalla" w:eastAsia="Calibri" w:hAnsi="Sakkal Majalla" w:cs="Sakkal Majalla"/>
          <w:b/>
          <w:bCs/>
          <w:color w:val="000000" w:themeColor="text1"/>
          <w:sz w:val="28"/>
          <w:szCs w:val="28"/>
        </w:rPr>
        <w:t>Aldaw</w:t>
      </w:r>
      <w:r w:rsidR="00914D9B" w:rsidRPr="00D36A46">
        <w:rPr>
          <w:rFonts w:ascii="Sakkal Majalla" w:eastAsia="Calibri" w:hAnsi="Sakkal Majalla" w:cs="Sakkal Majalla"/>
          <w:b/>
          <w:bCs/>
          <w:color w:val="000000" w:themeColor="text1"/>
          <w:sz w:val="28"/>
          <w:szCs w:val="28"/>
        </w:rPr>
        <w:t>ish</w:t>
      </w:r>
      <w:proofErr w:type="spellEnd"/>
    </w:p>
    <w:p w14:paraId="769A222A" w14:textId="6BBB384C" w:rsidR="00225DDF" w:rsidRPr="00D36A46" w:rsidRDefault="00914D9B" w:rsidP="00707922">
      <w:pPr>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D36A46">
        <w:rPr>
          <w:rFonts w:ascii="Sakkal Majalla" w:eastAsia="Calibri" w:hAnsi="Sakkal Majalla" w:cs="Sakkal Majalla"/>
          <w:b/>
          <w:bCs/>
          <w:color w:val="000000" w:themeColor="text1"/>
          <w:sz w:val="28"/>
          <w:szCs w:val="28"/>
          <w:rtl/>
        </w:rPr>
        <w:t>242001745</w:t>
      </w:r>
    </w:p>
    <w:p w14:paraId="121D9D39" w14:textId="77777777" w:rsidR="00225DDF" w:rsidRPr="00D36A46" w:rsidRDefault="00225DDF" w:rsidP="00316B72">
      <w:pPr>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D36A46">
        <w:rPr>
          <w:rFonts w:ascii="Sakkal Majalla" w:eastAsia="Calibri" w:hAnsi="Sakkal Majalla" w:cs="Sakkal Majalla"/>
          <w:b/>
          <w:bCs/>
          <w:color w:val="000000" w:themeColor="text1"/>
          <w:sz w:val="28"/>
          <w:szCs w:val="28"/>
          <w:lang w:bidi="ar-EG"/>
        </w:rPr>
        <w:t>Supervisor</w:t>
      </w:r>
      <w:r w:rsidRPr="00D36A46">
        <w:rPr>
          <w:rFonts w:ascii="Sakkal Majalla" w:eastAsia="Calibri" w:hAnsi="Sakkal Majalla" w:cs="Sakkal Majalla"/>
          <w:b/>
          <w:bCs/>
          <w:color w:val="000000" w:themeColor="text1"/>
          <w:sz w:val="28"/>
          <w:szCs w:val="28"/>
          <w:rtl/>
          <w:lang w:bidi="ar-EG"/>
        </w:rPr>
        <w:t>/</w:t>
      </w:r>
    </w:p>
    <w:p w14:paraId="2B0C966D" w14:textId="77777777" w:rsidR="00707922" w:rsidRPr="00D36A46" w:rsidRDefault="00707922" w:rsidP="00707922">
      <w:pPr>
        <w:spacing w:before="100" w:beforeAutospacing="1" w:after="100" w:afterAutospacing="1" w:line="360" w:lineRule="auto"/>
        <w:jc w:val="center"/>
        <w:rPr>
          <w:rFonts w:ascii="Sakkal Majalla" w:eastAsia="Calibri" w:hAnsi="Sakkal Majalla" w:cs="Sakkal Majalla"/>
          <w:b/>
          <w:bCs/>
          <w:color w:val="000000" w:themeColor="text1"/>
          <w:sz w:val="28"/>
          <w:szCs w:val="28"/>
        </w:rPr>
      </w:pPr>
      <w:r w:rsidRPr="00D36A46">
        <w:rPr>
          <w:rFonts w:ascii="Sakkal Majalla" w:eastAsia="Calibri" w:hAnsi="Sakkal Majalla" w:cs="Sakkal Majalla"/>
          <w:b/>
          <w:bCs/>
          <w:color w:val="000000" w:themeColor="text1"/>
          <w:sz w:val="28"/>
          <w:szCs w:val="28"/>
        </w:rPr>
        <w:t xml:space="preserve">Dr. Al </w:t>
      </w:r>
      <w:proofErr w:type="spellStart"/>
      <w:r w:rsidRPr="00D36A46">
        <w:rPr>
          <w:rFonts w:ascii="Sakkal Majalla" w:eastAsia="Calibri" w:hAnsi="Sakkal Majalla" w:cs="Sakkal Majalla"/>
          <w:b/>
          <w:bCs/>
          <w:color w:val="000000" w:themeColor="text1"/>
          <w:sz w:val="28"/>
          <w:szCs w:val="28"/>
        </w:rPr>
        <w:t>faisal</w:t>
      </w:r>
      <w:proofErr w:type="spellEnd"/>
      <w:r w:rsidRPr="00D36A46">
        <w:rPr>
          <w:rFonts w:ascii="Sakkal Majalla" w:eastAsia="Calibri" w:hAnsi="Sakkal Majalla" w:cs="Sakkal Majalla"/>
          <w:b/>
          <w:bCs/>
          <w:color w:val="000000" w:themeColor="text1"/>
          <w:sz w:val="28"/>
          <w:szCs w:val="28"/>
        </w:rPr>
        <w:t xml:space="preserve"> </w:t>
      </w:r>
      <w:proofErr w:type="spellStart"/>
      <w:r w:rsidRPr="00D36A46">
        <w:rPr>
          <w:rFonts w:ascii="Sakkal Majalla" w:eastAsia="Calibri" w:hAnsi="Sakkal Majalla" w:cs="Sakkal Majalla"/>
          <w:b/>
          <w:bCs/>
          <w:color w:val="000000" w:themeColor="text1"/>
          <w:sz w:val="28"/>
          <w:szCs w:val="28"/>
        </w:rPr>
        <w:t>Abdelhameed</w:t>
      </w:r>
      <w:proofErr w:type="spellEnd"/>
      <w:r w:rsidRPr="00D36A46">
        <w:rPr>
          <w:rFonts w:ascii="Sakkal Majalla" w:eastAsia="Calibri" w:hAnsi="Sakkal Majalla" w:cs="Sakkal Majalla"/>
          <w:b/>
          <w:bCs/>
          <w:color w:val="000000" w:themeColor="text1"/>
          <w:sz w:val="28"/>
          <w:szCs w:val="28"/>
        </w:rPr>
        <w:t xml:space="preserve"> Mohamed</w:t>
      </w:r>
    </w:p>
    <w:p w14:paraId="45C39A7E" w14:textId="1CF38FD8" w:rsidR="00225DDF" w:rsidRPr="00D36A46" w:rsidRDefault="00707922" w:rsidP="00707922">
      <w:pPr>
        <w:spacing w:before="100" w:beforeAutospacing="1" w:after="100" w:afterAutospacing="1" w:line="360" w:lineRule="auto"/>
        <w:jc w:val="center"/>
        <w:rPr>
          <w:rFonts w:ascii="Sakkal Majalla" w:eastAsia="Calibri" w:hAnsi="Sakkal Majalla" w:cs="Sakkal Majalla"/>
          <w:b/>
          <w:bCs/>
          <w:color w:val="000000" w:themeColor="text1"/>
          <w:sz w:val="28"/>
          <w:szCs w:val="28"/>
          <w:lang w:bidi="ar-EG"/>
        </w:rPr>
      </w:pPr>
      <w:r w:rsidRPr="00D36A46">
        <w:rPr>
          <w:rFonts w:ascii="Sakkal Majalla" w:eastAsia="Calibri" w:hAnsi="Sakkal Majalla" w:cs="Sakkal Majalla"/>
          <w:b/>
          <w:bCs/>
          <w:color w:val="000000" w:themeColor="text1"/>
          <w:sz w:val="28"/>
          <w:szCs w:val="28"/>
        </w:rPr>
        <w:t xml:space="preserve">Dr. Fayez Ali </w:t>
      </w:r>
      <w:proofErr w:type="spellStart"/>
      <w:r w:rsidRPr="00D36A46">
        <w:rPr>
          <w:rFonts w:ascii="Sakkal Majalla" w:eastAsia="Calibri" w:hAnsi="Sakkal Majalla" w:cs="Sakkal Majalla"/>
          <w:b/>
          <w:bCs/>
          <w:color w:val="000000" w:themeColor="text1"/>
          <w:sz w:val="28"/>
          <w:szCs w:val="28"/>
        </w:rPr>
        <w:t>Jrad</w:t>
      </w:r>
      <w:proofErr w:type="spellEnd"/>
    </w:p>
    <w:p w14:paraId="278196DD" w14:textId="79ECC1CD" w:rsidR="00225DDF" w:rsidRPr="00D36A46" w:rsidRDefault="00707922" w:rsidP="00707922">
      <w:pPr>
        <w:spacing w:before="100" w:beforeAutospacing="1" w:after="100" w:afterAutospacing="1" w:line="360" w:lineRule="auto"/>
        <w:jc w:val="center"/>
        <w:rPr>
          <w:rFonts w:ascii="Sakkal Majalla" w:eastAsia="Calibri" w:hAnsi="Sakkal Majalla" w:cs="Sakkal Majalla"/>
          <w:b/>
          <w:bCs/>
          <w:color w:val="000000" w:themeColor="text1"/>
          <w:sz w:val="28"/>
          <w:szCs w:val="28"/>
          <w:lang w:bidi="ar-EG"/>
        </w:rPr>
      </w:pPr>
      <w:r w:rsidRPr="00D36A46">
        <w:rPr>
          <w:rFonts w:ascii="Sakkal Majalla" w:eastAsia="Calibri" w:hAnsi="Sakkal Majalla" w:cs="Sakkal Majalla"/>
          <w:b/>
          <w:bCs/>
          <w:color w:val="000000" w:themeColor="text1"/>
          <w:sz w:val="28"/>
          <w:szCs w:val="28"/>
          <w:lang w:bidi="ar-EG"/>
        </w:rPr>
        <w:t>1446 – 2025</w:t>
      </w:r>
    </w:p>
    <w:sectPr w:rsidR="00225DDF" w:rsidRPr="00D36A46" w:rsidSect="006E67C5">
      <w:footerReference w:type="default" r:id="rId11"/>
      <w:pgSz w:w="12240" w:h="15840" w:code="1"/>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A451C" w14:textId="77777777" w:rsidR="00A85723" w:rsidRDefault="00A85723" w:rsidP="00225DDF">
      <w:pPr>
        <w:spacing w:after="0" w:line="240" w:lineRule="auto"/>
      </w:pPr>
      <w:r>
        <w:separator/>
      </w:r>
    </w:p>
  </w:endnote>
  <w:endnote w:type="continuationSeparator" w:id="0">
    <w:p w14:paraId="6310DF59" w14:textId="77777777" w:rsidR="00A85723" w:rsidRDefault="00A85723" w:rsidP="00225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10000000000000000"/>
    <w:charset w:val="B2"/>
    <w:family w:val="auto"/>
    <w:pitch w:val="variable"/>
    <w:sig w:usb0="00002001" w:usb1="00000000" w:usb2="00000000" w:usb3="00000000" w:csb0="0000004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00002287" w:usb1="80000000" w:usb2="00000008" w:usb3="00000000" w:csb0="000000D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1409703"/>
      <w:docPartObj>
        <w:docPartGallery w:val="Page Numbers (Bottom of Page)"/>
        <w:docPartUnique/>
      </w:docPartObj>
    </w:sdtPr>
    <w:sdtContent>
      <w:p w14:paraId="6ECD42A3" w14:textId="77777777" w:rsidR="003B7051" w:rsidRDefault="003B7051">
        <w:pPr>
          <w:pStyle w:val="ae"/>
        </w:pPr>
        <w:r>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53826C49" wp14:editId="4D811D23">
                  <wp:simplePos x="0" y="0"/>
                  <wp:positionH relativeFrom="page">
                    <wp:posOffset>3550920</wp:posOffset>
                  </wp:positionH>
                  <wp:positionV relativeFrom="bottomMargin">
                    <wp:posOffset>68580</wp:posOffset>
                  </wp:positionV>
                  <wp:extent cx="661670" cy="723900"/>
                  <wp:effectExtent l="0" t="0" r="24130" b="19050"/>
                  <wp:wrapNone/>
                  <wp:docPr id="10" name="Horizontal Scrol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72390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3B4C079F" w14:textId="77777777" w:rsidR="003B7051" w:rsidRPr="00316B72" w:rsidRDefault="003B7051">
                              <w:pPr>
                                <w:jc w:val="center"/>
                                <w:rPr>
                                  <w:rFonts w:ascii="Sakkal Majalla" w:hAnsi="Sakkal Majalla" w:cs="Sakkal Majalla"/>
                                  <w:b/>
                                  <w:bCs/>
                                  <w:color w:val="808080" w:themeColor="text1" w:themeTint="7F"/>
                                </w:rPr>
                              </w:pPr>
                              <w:r w:rsidRPr="00316B72">
                                <w:rPr>
                                  <w:rFonts w:ascii="Sakkal Majalla" w:hAnsi="Sakkal Majalla" w:cs="Sakkal Majalla"/>
                                  <w:b/>
                                  <w:bCs/>
                                </w:rPr>
                                <w:fldChar w:fldCharType="begin"/>
                              </w:r>
                              <w:r w:rsidRPr="00316B72">
                                <w:rPr>
                                  <w:rFonts w:ascii="Sakkal Majalla" w:hAnsi="Sakkal Majalla" w:cs="Sakkal Majalla"/>
                                  <w:b/>
                                  <w:bCs/>
                                </w:rPr>
                                <w:instrText xml:space="preserve"> PAGE    \* MERGEFORMAT </w:instrText>
                              </w:r>
                              <w:r w:rsidRPr="00316B72">
                                <w:rPr>
                                  <w:rFonts w:ascii="Sakkal Majalla" w:hAnsi="Sakkal Majalla" w:cs="Sakkal Majalla"/>
                                  <w:b/>
                                  <w:bCs/>
                                </w:rPr>
                                <w:fldChar w:fldCharType="separate"/>
                              </w:r>
                              <w:r w:rsidR="00065BB5" w:rsidRPr="00065BB5">
                                <w:rPr>
                                  <w:rFonts w:ascii="Sakkal Majalla" w:hAnsi="Sakkal Majalla" w:cs="Sakkal Majalla"/>
                                  <w:b/>
                                  <w:bCs/>
                                  <w:noProof/>
                                  <w:color w:val="808080" w:themeColor="text1" w:themeTint="7F"/>
                                </w:rPr>
                                <w:t>2</w:t>
                              </w:r>
                              <w:r w:rsidRPr="00316B72">
                                <w:rPr>
                                  <w:rFonts w:ascii="Sakkal Majalla" w:hAnsi="Sakkal Majalla" w:cs="Sakkal Majalla"/>
                                  <w:b/>
                                  <w:bCs/>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826C49"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10" o:spid="_x0000_s1027" type="#_x0000_t98" style="position:absolute;margin-left:279.6pt;margin-top:5.4pt;width:52.1pt;height:5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" adj="5400" filled="f" fillcolor="#17365d" strokecolor="#a5a5a5">
                  <v:textbox>
                    <w:txbxContent>
                      <w:p w14:paraId="3B4C079F" w14:textId="77777777" w:rsidR="003B7051" w:rsidRPr="00316B72" w:rsidRDefault="003B7051">
                        <w:pPr>
                          <w:jc w:val="center"/>
                          <w:rPr>
                            <w:rFonts w:ascii="Sakkal Majalla" w:hAnsi="Sakkal Majalla" w:cs="Sakkal Majalla"/>
                            <w:b/>
                            <w:bCs/>
                            <w:color w:val="808080" w:themeColor="text1" w:themeTint="7F"/>
                          </w:rPr>
                        </w:pPr>
                        <w:r w:rsidRPr="00316B72">
                          <w:rPr>
                            <w:rFonts w:ascii="Sakkal Majalla" w:hAnsi="Sakkal Majalla" w:cs="Sakkal Majalla"/>
                            <w:b/>
                            <w:bCs/>
                          </w:rPr>
                          <w:fldChar w:fldCharType="begin"/>
                        </w:r>
                        <w:r w:rsidRPr="00316B72">
                          <w:rPr>
                            <w:rFonts w:ascii="Sakkal Majalla" w:hAnsi="Sakkal Majalla" w:cs="Sakkal Majalla"/>
                            <w:b/>
                            <w:bCs/>
                          </w:rPr>
                          <w:instrText xml:space="preserve"> PAGE    \* MERGEFORMAT </w:instrText>
                        </w:r>
                        <w:r w:rsidRPr="00316B72">
                          <w:rPr>
                            <w:rFonts w:ascii="Sakkal Majalla" w:hAnsi="Sakkal Majalla" w:cs="Sakkal Majalla"/>
                            <w:b/>
                            <w:bCs/>
                          </w:rPr>
                          <w:fldChar w:fldCharType="separate"/>
                        </w:r>
                        <w:r w:rsidR="00065BB5" w:rsidRPr="00065BB5">
                          <w:rPr>
                            <w:rFonts w:ascii="Sakkal Majalla" w:hAnsi="Sakkal Majalla" w:cs="Sakkal Majalla"/>
                            <w:b/>
                            <w:bCs/>
                            <w:noProof/>
                            <w:color w:val="808080" w:themeColor="text1" w:themeTint="7F"/>
                          </w:rPr>
                          <w:t>2</w:t>
                        </w:r>
                        <w:r w:rsidRPr="00316B72">
                          <w:rPr>
                            <w:rFonts w:ascii="Sakkal Majalla" w:hAnsi="Sakkal Majalla" w:cs="Sakkal Majalla"/>
                            <w:b/>
                            <w:bCs/>
                            <w:noProof/>
                            <w:color w:val="808080" w:themeColor="text1" w:themeTint="7F"/>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91867" w14:textId="0A9D9435" w:rsidR="003B7051" w:rsidRDefault="003B7051">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BA6E8" w14:textId="77777777" w:rsidR="00A85723" w:rsidRDefault="00A85723" w:rsidP="00225DDF">
      <w:pPr>
        <w:spacing w:after="0" w:line="240" w:lineRule="auto"/>
      </w:pPr>
      <w:r>
        <w:separator/>
      </w:r>
    </w:p>
  </w:footnote>
  <w:footnote w:type="continuationSeparator" w:id="0">
    <w:p w14:paraId="6246E422" w14:textId="77777777" w:rsidR="00A85723" w:rsidRDefault="00A85723" w:rsidP="00225D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35425D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686333293" o:spid="_x0000_i1025" type="#_x0000_t75" style="width:11.25pt;height:11.25pt;visibility:visible;mso-wrap-style:square">
            <v:imagedata r:id="rId1" o:title=""/>
          </v:shape>
        </w:pict>
      </mc:Choice>
      <mc:Fallback>
        <w:drawing>
          <wp:inline distT="0" distB="0" distL="0" distR="0" wp14:anchorId="1BF27203" wp14:editId="3F0CA818">
            <wp:extent cx="142875" cy="142875"/>
            <wp:effectExtent l="0" t="0" r="0" b="0"/>
            <wp:docPr id="686333293" name="صورة 68633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AE22C80"/>
    <w:multiLevelType w:val="hybridMultilevel"/>
    <w:tmpl w:val="E60E3710"/>
    <w:lvl w:ilvl="0" w:tplc="0409000F">
      <w:start w:val="1"/>
      <w:numFmt w:val="decimal"/>
      <w:lvlText w:val="%1."/>
      <w:lvlJc w:val="left"/>
      <w:pPr>
        <w:ind w:left="802" w:hanging="360"/>
      </w:pPr>
    </w:lvl>
    <w:lvl w:ilvl="1" w:tplc="04090019" w:tentative="1">
      <w:start w:val="1"/>
      <w:numFmt w:val="lowerLetter"/>
      <w:lvlText w:val="%2."/>
      <w:lvlJc w:val="left"/>
      <w:pPr>
        <w:ind w:left="1522" w:hanging="360"/>
      </w:pPr>
    </w:lvl>
    <w:lvl w:ilvl="2" w:tplc="0409001B" w:tentative="1">
      <w:start w:val="1"/>
      <w:numFmt w:val="lowerRoman"/>
      <w:lvlText w:val="%3."/>
      <w:lvlJc w:val="right"/>
      <w:pPr>
        <w:ind w:left="2242" w:hanging="180"/>
      </w:pPr>
    </w:lvl>
    <w:lvl w:ilvl="3" w:tplc="0409000F" w:tentative="1">
      <w:start w:val="1"/>
      <w:numFmt w:val="decimal"/>
      <w:lvlText w:val="%4."/>
      <w:lvlJc w:val="left"/>
      <w:pPr>
        <w:ind w:left="2962" w:hanging="360"/>
      </w:pPr>
    </w:lvl>
    <w:lvl w:ilvl="4" w:tplc="04090019" w:tentative="1">
      <w:start w:val="1"/>
      <w:numFmt w:val="lowerLetter"/>
      <w:lvlText w:val="%5."/>
      <w:lvlJc w:val="left"/>
      <w:pPr>
        <w:ind w:left="3682" w:hanging="360"/>
      </w:pPr>
    </w:lvl>
    <w:lvl w:ilvl="5" w:tplc="0409001B" w:tentative="1">
      <w:start w:val="1"/>
      <w:numFmt w:val="lowerRoman"/>
      <w:lvlText w:val="%6."/>
      <w:lvlJc w:val="right"/>
      <w:pPr>
        <w:ind w:left="4402" w:hanging="180"/>
      </w:pPr>
    </w:lvl>
    <w:lvl w:ilvl="6" w:tplc="0409000F" w:tentative="1">
      <w:start w:val="1"/>
      <w:numFmt w:val="decimal"/>
      <w:lvlText w:val="%7."/>
      <w:lvlJc w:val="left"/>
      <w:pPr>
        <w:ind w:left="5122" w:hanging="360"/>
      </w:pPr>
    </w:lvl>
    <w:lvl w:ilvl="7" w:tplc="04090019" w:tentative="1">
      <w:start w:val="1"/>
      <w:numFmt w:val="lowerLetter"/>
      <w:lvlText w:val="%8."/>
      <w:lvlJc w:val="left"/>
      <w:pPr>
        <w:ind w:left="5842" w:hanging="360"/>
      </w:pPr>
    </w:lvl>
    <w:lvl w:ilvl="8" w:tplc="0409001B" w:tentative="1">
      <w:start w:val="1"/>
      <w:numFmt w:val="lowerRoman"/>
      <w:lvlText w:val="%9."/>
      <w:lvlJc w:val="right"/>
      <w:pPr>
        <w:ind w:left="6562" w:hanging="180"/>
      </w:pPr>
    </w:lvl>
  </w:abstractNum>
  <w:abstractNum w:abstractNumId="1" w15:restartNumberingAfterBreak="0">
    <w:nsid w:val="0C4C75B9"/>
    <w:multiLevelType w:val="hybridMultilevel"/>
    <w:tmpl w:val="34AC3B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3586F"/>
    <w:multiLevelType w:val="hybridMultilevel"/>
    <w:tmpl w:val="4748EC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7125C1"/>
    <w:multiLevelType w:val="hybridMultilevel"/>
    <w:tmpl w:val="338864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88625B"/>
    <w:multiLevelType w:val="hybridMultilevel"/>
    <w:tmpl w:val="207691E2"/>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397496D"/>
    <w:multiLevelType w:val="hybridMultilevel"/>
    <w:tmpl w:val="FF3421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A957CD"/>
    <w:multiLevelType w:val="hybridMultilevel"/>
    <w:tmpl w:val="CBE6C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6F43C0"/>
    <w:multiLevelType w:val="hybridMultilevel"/>
    <w:tmpl w:val="4748EC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8EC4E3D"/>
    <w:multiLevelType w:val="hybridMultilevel"/>
    <w:tmpl w:val="61A46C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F51AC9"/>
    <w:multiLevelType w:val="hybridMultilevel"/>
    <w:tmpl w:val="0674ED8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434C5A"/>
    <w:multiLevelType w:val="hybridMultilevel"/>
    <w:tmpl w:val="86E80BB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4E4D7F"/>
    <w:multiLevelType w:val="hybridMultilevel"/>
    <w:tmpl w:val="8C0898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BD435D"/>
    <w:multiLevelType w:val="hybridMultilevel"/>
    <w:tmpl w:val="2904E1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D26F74"/>
    <w:multiLevelType w:val="hybridMultilevel"/>
    <w:tmpl w:val="18D612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33B4C03"/>
    <w:multiLevelType w:val="hybridMultilevel"/>
    <w:tmpl w:val="C0843936"/>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6054ECB"/>
    <w:multiLevelType w:val="hybridMultilevel"/>
    <w:tmpl w:val="24A6426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B47548"/>
    <w:multiLevelType w:val="hybridMultilevel"/>
    <w:tmpl w:val="572CA43E"/>
    <w:lvl w:ilvl="0" w:tplc="0409000F">
      <w:start w:val="1"/>
      <w:numFmt w:val="decimal"/>
      <w:lvlText w:val="%1."/>
      <w:lvlJc w:val="left"/>
      <w:pPr>
        <w:ind w:left="802" w:hanging="360"/>
      </w:pPr>
      <w:rPr>
        <w:rFonts w:hint="default"/>
      </w:rPr>
    </w:lvl>
    <w:lvl w:ilvl="1" w:tplc="6E7C1F7E">
      <w:start w:val="1"/>
      <w:numFmt w:val="decimal"/>
      <w:lvlText w:val="%2-"/>
      <w:lvlJc w:val="left"/>
      <w:pPr>
        <w:ind w:left="1522" w:hanging="360"/>
      </w:pPr>
      <w:rPr>
        <w:rFonts w:hint="default"/>
      </w:rPr>
    </w:lvl>
    <w:lvl w:ilvl="2" w:tplc="04090005" w:tentative="1">
      <w:start w:val="1"/>
      <w:numFmt w:val="bullet"/>
      <w:lvlText w:val=""/>
      <w:lvlJc w:val="left"/>
      <w:pPr>
        <w:ind w:left="2242" w:hanging="360"/>
      </w:pPr>
      <w:rPr>
        <w:rFonts w:ascii="Wingdings" w:hAnsi="Wingdings" w:hint="default"/>
      </w:rPr>
    </w:lvl>
    <w:lvl w:ilvl="3" w:tplc="04090001" w:tentative="1">
      <w:start w:val="1"/>
      <w:numFmt w:val="bullet"/>
      <w:lvlText w:val=""/>
      <w:lvlJc w:val="left"/>
      <w:pPr>
        <w:ind w:left="2962" w:hanging="360"/>
      </w:pPr>
      <w:rPr>
        <w:rFonts w:ascii="Symbol" w:hAnsi="Symbol" w:hint="default"/>
      </w:rPr>
    </w:lvl>
    <w:lvl w:ilvl="4" w:tplc="04090003" w:tentative="1">
      <w:start w:val="1"/>
      <w:numFmt w:val="bullet"/>
      <w:lvlText w:val="o"/>
      <w:lvlJc w:val="left"/>
      <w:pPr>
        <w:ind w:left="3682" w:hanging="360"/>
      </w:pPr>
      <w:rPr>
        <w:rFonts w:ascii="Courier New" w:hAnsi="Courier New" w:cs="Courier New" w:hint="default"/>
      </w:rPr>
    </w:lvl>
    <w:lvl w:ilvl="5" w:tplc="04090005" w:tentative="1">
      <w:start w:val="1"/>
      <w:numFmt w:val="bullet"/>
      <w:lvlText w:val=""/>
      <w:lvlJc w:val="left"/>
      <w:pPr>
        <w:ind w:left="4402" w:hanging="360"/>
      </w:pPr>
      <w:rPr>
        <w:rFonts w:ascii="Wingdings" w:hAnsi="Wingdings" w:hint="default"/>
      </w:rPr>
    </w:lvl>
    <w:lvl w:ilvl="6" w:tplc="04090001" w:tentative="1">
      <w:start w:val="1"/>
      <w:numFmt w:val="bullet"/>
      <w:lvlText w:val=""/>
      <w:lvlJc w:val="left"/>
      <w:pPr>
        <w:ind w:left="5122" w:hanging="360"/>
      </w:pPr>
      <w:rPr>
        <w:rFonts w:ascii="Symbol" w:hAnsi="Symbol" w:hint="default"/>
      </w:rPr>
    </w:lvl>
    <w:lvl w:ilvl="7" w:tplc="04090003" w:tentative="1">
      <w:start w:val="1"/>
      <w:numFmt w:val="bullet"/>
      <w:lvlText w:val="o"/>
      <w:lvlJc w:val="left"/>
      <w:pPr>
        <w:ind w:left="5842" w:hanging="360"/>
      </w:pPr>
      <w:rPr>
        <w:rFonts w:ascii="Courier New" w:hAnsi="Courier New" w:cs="Courier New" w:hint="default"/>
      </w:rPr>
    </w:lvl>
    <w:lvl w:ilvl="8" w:tplc="04090005" w:tentative="1">
      <w:start w:val="1"/>
      <w:numFmt w:val="bullet"/>
      <w:lvlText w:val=""/>
      <w:lvlJc w:val="left"/>
      <w:pPr>
        <w:ind w:left="6562" w:hanging="360"/>
      </w:pPr>
      <w:rPr>
        <w:rFonts w:ascii="Wingdings" w:hAnsi="Wingdings" w:hint="default"/>
      </w:rPr>
    </w:lvl>
  </w:abstractNum>
  <w:abstractNum w:abstractNumId="18" w15:restartNumberingAfterBreak="0">
    <w:nsid w:val="2DF126DD"/>
    <w:multiLevelType w:val="hybridMultilevel"/>
    <w:tmpl w:val="A6022EA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12D3FC3"/>
    <w:multiLevelType w:val="hybridMultilevel"/>
    <w:tmpl w:val="4AF286D8"/>
    <w:lvl w:ilvl="0" w:tplc="0409000F">
      <w:start w:val="1"/>
      <w:numFmt w:val="decimal"/>
      <w:lvlText w:val="%1."/>
      <w:lvlJc w:val="left"/>
      <w:pPr>
        <w:ind w:left="802" w:hanging="360"/>
      </w:pPr>
      <w:rPr>
        <w:rFonts w:hint="default"/>
      </w:rPr>
    </w:lvl>
    <w:lvl w:ilvl="1" w:tplc="FFFFFFFF" w:tentative="1">
      <w:start w:val="1"/>
      <w:numFmt w:val="bullet"/>
      <w:lvlText w:val="o"/>
      <w:lvlJc w:val="left"/>
      <w:pPr>
        <w:ind w:left="1522" w:hanging="360"/>
      </w:pPr>
      <w:rPr>
        <w:rFonts w:ascii="Courier New" w:hAnsi="Courier New" w:cs="Courier New" w:hint="default"/>
      </w:rPr>
    </w:lvl>
    <w:lvl w:ilvl="2" w:tplc="FFFFFFFF" w:tentative="1">
      <w:start w:val="1"/>
      <w:numFmt w:val="bullet"/>
      <w:lvlText w:val=""/>
      <w:lvlJc w:val="left"/>
      <w:pPr>
        <w:ind w:left="2242" w:hanging="360"/>
      </w:pPr>
      <w:rPr>
        <w:rFonts w:ascii="Wingdings" w:hAnsi="Wingdings" w:hint="default"/>
      </w:rPr>
    </w:lvl>
    <w:lvl w:ilvl="3" w:tplc="FFFFFFFF" w:tentative="1">
      <w:start w:val="1"/>
      <w:numFmt w:val="bullet"/>
      <w:lvlText w:val=""/>
      <w:lvlJc w:val="left"/>
      <w:pPr>
        <w:ind w:left="2962" w:hanging="360"/>
      </w:pPr>
      <w:rPr>
        <w:rFonts w:ascii="Symbol" w:hAnsi="Symbol" w:hint="default"/>
      </w:rPr>
    </w:lvl>
    <w:lvl w:ilvl="4" w:tplc="FFFFFFFF" w:tentative="1">
      <w:start w:val="1"/>
      <w:numFmt w:val="bullet"/>
      <w:lvlText w:val="o"/>
      <w:lvlJc w:val="left"/>
      <w:pPr>
        <w:ind w:left="3682" w:hanging="360"/>
      </w:pPr>
      <w:rPr>
        <w:rFonts w:ascii="Courier New" w:hAnsi="Courier New" w:cs="Courier New" w:hint="default"/>
      </w:rPr>
    </w:lvl>
    <w:lvl w:ilvl="5" w:tplc="FFFFFFFF" w:tentative="1">
      <w:start w:val="1"/>
      <w:numFmt w:val="bullet"/>
      <w:lvlText w:val=""/>
      <w:lvlJc w:val="left"/>
      <w:pPr>
        <w:ind w:left="4402" w:hanging="360"/>
      </w:pPr>
      <w:rPr>
        <w:rFonts w:ascii="Wingdings" w:hAnsi="Wingdings" w:hint="default"/>
      </w:rPr>
    </w:lvl>
    <w:lvl w:ilvl="6" w:tplc="FFFFFFFF" w:tentative="1">
      <w:start w:val="1"/>
      <w:numFmt w:val="bullet"/>
      <w:lvlText w:val=""/>
      <w:lvlJc w:val="left"/>
      <w:pPr>
        <w:ind w:left="5122" w:hanging="360"/>
      </w:pPr>
      <w:rPr>
        <w:rFonts w:ascii="Symbol" w:hAnsi="Symbol" w:hint="default"/>
      </w:rPr>
    </w:lvl>
    <w:lvl w:ilvl="7" w:tplc="FFFFFFFF" w:tentative="1">
      <w:start w:val="1"/>
      <w:numFmt w:val="bullet"/>
      <w:lvlText w:val="o"/>
      <w:lvlJc w:val="left"/>
      <w:pPr>
        <w:ind w:left="5842" w:hanging="360"/>
      </w:pPr>
      <w:rPr>
        <w:rFonts w:ascii="Courier New" w:hAnsi="Courier New" w:cs="Courier New" w:hint="default"/>
      </w:rPr>
    </w:lvl>
    <w:lvl w:ilvl="8" w:tplc="FFFFFFFF" w:tentative="1">
      <w:start w:val="1"/>
      <w:numFmt w:val="bullet"/>
      <w:lvlText w:val=""/>
      <w:lvlJc w:val="left"/>
      <w:pPr>
        <w:ind w:left="6562" w:hanging="360"/>
      </w:pPr>
      <w:rPr>
        <w:rFonts w:ascii="Wingdings" w:hAnsi="Wingdings" w:hint="default"/>
      </w:rPr>
    </w:lvl>
  </w:abstractNum>
  <w:abstractNum w:abstractNumId="20" w15:restartNumberingAfterBreak="0">
    <w:nsid w:val="3136296C"/>
    <w:multiLevelType w:val="hybridMultilevel"/>
    <w:tmpl w:val="9AA06502"/>
    <w:lvl w:ilvl="0" w:tplc="04090007">
      <w:start w:val="1"/>
      <w:numFmt w:val="bullet"/>
      <w:lvlText w:val=""/>
      <w:lvlPicBulletId w:val="0"/>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9F4BC5"/>
    <w:multiLevelType w:val="hybridMultilevel"/>
    <w:tmpl w:val="2D06B1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3B86744"/>
    <w:multiLevelType w:val="hybridMultilevel"/>
    <w:tmpl w:val="CFD80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7B1EC6"/>
    <w:multiLevelType w:val="hybridMultilevel"/>
    <w:tmpl w:val="99CCD680"/>
    <w:lvl w:ilvl="0" w:tplc="F6803D7E">
      <w:start w:val="2"/>
      <w:numFmt w:val="bullet"/>
      <w:lvlText w:val=""/>
      <w:lvlJc w:val="left"/>
      <w:pPr>
        <w:ind w:left="720" w:hanging="360"/>
      </w:pPr>
      <w:rPr>
        <w:rFonts w:ascii="Wingdings" w:eastAsia="Times New Roman" w:hAnsi="Wingdings"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092147"/>
    <w:multiLevelType w:val="hybridMultilevel"/>
    <w:tmpl w:val="1A9A0942"/>
    <w:lvl w:ilvl="0" w:tplc="FFFFFFFF">
      <w:start w:val="1"/>
      <w:numFmt w:val="arabicAlpha"/>
      <w:lvlText w:val="%1."/>
      <w:lvlJc w:val="left"/>
      <w:pPr>
        <w:ind w:left="720" w:hanging="360"/>
      </w:pPr>
      <w:rPr>
        <w:rFonts w:hint="default"/>
      </w:rPr>
    </w:lvl>
    <w:lvl w:ilvl="1" w:tplc="9BA0C18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422454"/>
    <w:multiLevelType w:val="hybridMultilevel"/>
    <w:tmpl w:val="A2809AFC"/>
    <w:lvl w:ilvl="0" w:tplc="FFFFFFFF">
      <w:start w:val="1"/>
      <w:numFmt w:val="decimal"/>
      <w:lvlText w:val="%1."/>
      <w:lvlJc w:val="left"/>
      <w:pPr>
        <w:ind w:left="720" w:hanging="360"/>
      </w:pPr>
      <w:rPr>
        <w:rFonts w:hint="default"/>
      </w:rPr>
    </w:lvl>
    <w:lvl w:ilvl="1" w:tplc="2CCE377C">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E54D56"/>
    <w:multiLevelType w:val="hybridMultilevel"/>
    <w:tmpl w:val="CBE6C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8E682E"/>
    <w:multiLevelType w:val="hybridMultilevel"/>
    <w:tmpl w:val="7514DE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238143B"/>
    <w:multiLevelType w:val="hybridMultilevel"/>
    <w:tmpl w:val="4BB23D4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9" w15:restartNumberingAfterBreak="0">
    <w:nsid w:val="428236F3"/>
    <w:multiLevelType w:val="hybridMultilevel"/>
    <w:tmpl w:val="7BAE46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54A68E1"/>
    <w:multiLevelType w:val="hybridMultilevel"/>
    <w:tmpl w:val="BFE0AB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8A65159"/>
    <w:multiLevelType w:val="hybridMultilevel"/>
    <w:tmpl w:val="55F0561E"/>
    <w:lvl w:ilvl="0" w:tplc="0409000F">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A5D1C7A"/>
    <w:multiLevelType w:val="hybridMultilevel"/>
    <w:tmpl w:val="241CB102"/>
    <w:lvl w:ilvl="0" w:tplc="FFFFFFFF">
      <w:start w:val="1"/>
      <w:numFmt w:val="decimal"/>
      <w:lvlText w:val="%1."/>
      <w:lvlJc w:val="left"/>
      <w:pPr>
        <w:ind w:left="720" w:hanging="360"/>
      </w:pPr>
      <w:rPr>
        <w:rFonts w:hint="default"/>
      </w:rPr>
    </w:lvl>
    <w:lvl w:ilvl="1" w:tplc="1ACA36FC">
      <w:start w:val="2"/>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F035E30"/>
    <w:multiLevelType w:val="hybridMultilevel"/>
    <w:tmpl w:val="58AE7B8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F177775"/>
    <w:multiLevelType w:val="hybridMultilevel"/>
    <w:tmpl w:val="5E0A30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46B6306"/>
    <w:multiLevelType w:val="hybridMultilevel"/>
    <w:tmpl w:val="C7606C3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61D6EEB"/>
    <w:multiLevelType w:val="hybridMultilevel"/>
    <w:tmpl w:val="6308926C"/>
    <w:lvl w:ilvl="0" w:tplc="0409000F">
      <w:start w:val="1"/>
      <w:numFmt w:val="decimal"/>
      <w:lvlText w:val="%1."/>
      <w:lvlJc w:val="left"/>
      <w:pPr>
        <w:ind w:left="720" w:hanging="360"/>
      </w:pPr>
    </w:lvl>
    <w:lvl w:ilvl="1" w:tplc="B2E46A76">
      <w:start w:val="1"/>
      <w:numFmt w:val="decimal"/>
      <w:lvlText w:val="%2."/>
      <w:lvlJc w:val="left"/>
      <w:pPr>
        <w:ind w:left="1440" w:hanging="360"/>
      </w:pPr>
      <w:rPr>
        <w:rFonts w:ascii="Sakkal Majalla" w:eastAsiaTheme="minorHAns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ED15E2"/>
    <w:multiLevelType w:val="hybridMultilevel"/>
    <w:tmpl w:val="A6022EA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658172E"/>
    <w:multiLevelType w:val="hybridMultilevel"/>
    <w:tmpl w:val="F2B8FD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1" w15:restartNumberingAfterBreak="0">
    <w:nsid w:val="67F4530E"/>
    <w:multiLevelType w:val="hybridMultilevel"/>
    <w:tmpl w:val="42AACF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AE6C54"/>
    <w:multiLevelType w:val="hybridMultilevel"/>
    <w:tmpl w:val="667C39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C407AF"/>
    <w:multiLevelType w:val="hybridMultilevel"/>
    <w:tmpl w:val="E312AB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51D26EB"/>
    <w:multiLevelType w:val="hybridMultilevel"/>
    <w:tmpl w:val="EAC2A848"/>
    <w:lvl w:ilvl="0" w:tplc="04090011">
      <w:start w:val="1"/>
      <w:numFmt w:val="decimal"/>
      <w:lvlText w:val="%1)"/>
      <w:lvlJc w:val="left"/>
      <w:pPr>
        <w:ind w:left="720" w:hanging="360"/>
      </w:pPr>
    </w:lvl>
    <w:lvl w:ilvl="1" w:tplc="3CFC1AA2">
      <w:start w:val="1"/>
      <w:numFmt w:val="decimal"/>
      <w:lvlText w:val="%2-"/>
      <w:lvlJc w:val="left"/>
      <w:pPr>
        <w:ind w:left="1440" w:hanging="360"/>
      </w:pPr>
      <w:rPr>
        <w:rFonts w:hint="default"/>
      </w:rPr>
    </w:lvl>
    <w:lvl w:ilvl="2" w:tplc="3B0E0EF0">
      <w:start w:val="1"/>
      <w:numFmt w:val="arabicAlpha"/>
      <w:lvlText w:val="%3."/>
      <w:lvlJc w:val="left"/>
      <w:pPr>
        <w:ind w:left="2340" w:hanging="360"/>
      </w:pPr>
      <w:rPr>
        <w:rFonts w:hint="default"/>
      </w:rPr>
    </w:lvl>
    <w:lvl w:ilvl="3" w:tplc="0A9AF27C">
      <w:start w:val="1"/>
      <w:numFmt w:val="arabicAlpha"/>
      <w:lvlText w:val="%4-"/>
      <w:lvlJc w:val="left"/>
      <w:pPr>
        <w:ind w:left="2880" w:hanging="360"/>
      </w:pPr>
      <w:rPr>
        <w:rFonts w:hint="default"/>
      </w:rPr>
    </w:lvl>
    <w:lvl w:ilvl="4" w:tplc="68AAA03C">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5755C79"/>
    <w:multiLevelType w:val="hybridMultilevel"/>
    <w:tmpl w:val="940C13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65D3245"/>
    <w:multiLevelType w:val="hybridMultilevel"/>
    <w:tmpl w:val="6D2CCB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6737120"/>
    <w:multiLevelType w:val="hybridMultilevel"/>
    <w:tmpl w:val="2FC4C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5422B4"/>
    <w:multiLevelType w:val="hybridMultilevel"/>
    <w:tmpl w:val="89DADE00"/>
    <w:lvl w:ilvl="0" w:tplc="04090011">
      <w:start w:val="1"/>
      <w:numFmt w:val="decimal"/>
      <w:lvlText w:val="%1)"/>
      <w:lvlJc w:val="left"/>
      <w:pPr>
        <w:ind w:left="720" w:hanging="360"/>
      </w:pPr>
    </w:lvl>
    <w:lvl w:ilvl="1" w:tplc="3FD4362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E846C3F"/>
    <w:multiLevelType w:val="hybridMultilevel"/>
    <w:tmpl w:val="FBEEA1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53574039">
    <w:abstractNumId w:val="4"/>
  </w:num>
  <w:num w:numId="2" w16cid:durableId="1572157006">
    <w:abstractNumId w:val="15"/>
  </w:num>
  <w:num w:numId="3" w16cid:durableId="1500658473">
    <w:abstractNumId w:val="27"/>
  </w:num>
  <w:num w:numId="4" w16cid:durableId="215627562">
    <w:abstractNumId w:val="13"/>
  </w:num>
  <w:num w:numId="5" w16cid:durableId="1656182032">
    <w:abstractNumId w:val="2"/>
  </w:num>
  <w:num w:numId="6" w16cid:durableId="857236985">
    <w:abstractNumId w:val="41"/>
  </w:num>
  <w:num w:numId="7" w16cid:durableId="9570409">
    <w:abstractNumId w:val="7"/>
  </w:num>
  <w:num w:numId="8" w16cid:durableId="1175654009">
    <w:abstractNumId w:val="10"/>
  </w:num>
  <w:num w:numId="9" w16cid:durableId="224223946">
    <w:abstractNumId w:val="29"/>
  </w:num>
  <w:num w:numId="10" w16cid:durableId="692002807">
    <w:abstractNumId w:val="34"/>
  </w:num>
  <w:num w:numId="11" w16cid:durableId="1100564422">
    <w:abstractNumId w:val="18"/>
  </w:num>
  <w:num w:numId="12" w16cid:durableId="123085708">
    <w:abstractNumId w:val="38"/>
  </w:num>
  <w:num w:numId="13" w16cid:durableId="293146322">
    <w:abstractNumId w:val="24"/>
  </w:num>
  <w:num w:numId="14" w16cid:durableId="1827210304">
    <w:abstractNumId w:val="0"/>
  </w:num>
  <w:num w:numId="15" w16cid:durableId="1772629085">
    <w:abstractNumId w:val="44"/>
  </w:num>
  <w:num w:numId="16" w16cid:durableId="1099178733">
    <w:abstractNumId w:val="19"/>
  </w:num>
  <w:num w:numId="17" w16cid:durableId="338580302">
    <w:abstractNumId w:val="5"/>
  </w:num>
  <w:num w:numId="18" w16cid:durableId="660893824">
    <w:abstractNumId w:val="17"/>
  </w:num>
  <w:num w:numId="19" w16cid:durableId="733626058">
    <w:abstractNumId w:val="47"/>
  </w:num>
  <w:num w:numId="20" w16cid:durableId="1336690960">
    <w:abstractNumId w:val="8"/>
  </w:num>
  <w:num w:numId="21" w16cid:durableId="996762867">
    <w:abstractNumId w:val="21"/>
  </w:num>
  <w:num w:numId="22" w16cid:durableId="1900704449">
    <w:abstractNumId w:val="37"/>
  </w:num>
  <w:num w:numId="23" w16cid:durableId="652954720">
    <w:abstractNumId w:val="46"/>
  </w:num>
  <w:num w:numId="24" w16cid:durableId="1304844289">
    <w:abstractNumId w:val="49"/>
  </w:num>
  <w:num w:numId="25" w16cid:durableId="347951523">
    <w:abstractNumId w:val="9"/>
  </w:num>
  <w:num w:numId="26" w16cid:durableId="420103690">
    <w:abstractNumId w:val="43"/>
  </w:num>
  <w:num w:numId="27" w16cid:durableId="2088113535">
    <w:abstractNumId w:val="33"/>
  </w:num>
  <w:num w:numId="28" w16cid:durableId="1054625486">
    <w:abstractNumId w:val="11"/>
  </w:num>
  <w:num w:numId="29" w16cid:durableId="102186563">
    <w:abstractNumId w:val="25"/>
  </w:num>
  <w:num w:numId="30" w16cid:durableId="1233811516">
    <w:abstractNumId w:val="32"/>
  </w:num>
  <w:num w:numId="31" w16cid:durableId="885067328">
    <w:abstractNumId w:val="28"/>
  </w:num>
  <w:num w:numId="32" w16cid:durableId="768813087">
    <w:abstractNumId w:val="30"/>
  </w:num>
  <w:num w:numId="33" w16cid:durableId="512887261">
    <w:abstractNumId w:val="22"/>
  </w:num>
  <w:num w:numId="34" w16cid:durableId="1159536095">
    <w:abstractNumId w:val="42"/>
  </w:num>
  <w:num w:numId="35" w16cid:durableId="1199003264">
    <w:abstractNumId w:val="45"/>
  </w:num>
  <w:num w:numId="36" w16cid:durableId="296108292">
    <w:abstractNumId w:val="48"/>
  </w:num>
  <w:num w:numId="37" w16cid:durableId="1932614796">
    <w:abstractNumId w:val="31"/>
  </w:num>
  <w:num w:numId="38" w16cid:durableId="754519945">
    <w:abstractNumId w:val="35"/>
  </w:num>
  <w:num w:numId="39" w16cid:durableId="1359888748">
    <w:abstractNumId w:val="23"/>
  </w:num>
  <w:num w:numId="40" w16cid:durableId="923688627">
    <w:abstractNumId w:val="3"/>
  </w:num>
  <w:num w:numId="41" w16cid:durableId="2089300166">
    <w:abstractNumId w:val="12"/>
  </w:num>
  <w:num w:numId="42" w16cid:durableId="1362904174">
    <w:abstractNumId w:val="26"/>
  </w:num>
  <w:num w:numId="43" w16cid:durableId="1912277533">
    <w:abstractNumId w:val="6"/>
  </w:num>
  <w:num w:numId="44" w16cid:durableId="1213693196">
    <w:abstractNumId w:val="1"/>
  </w:num>
  <w:num w:numId="45" w16cid:durableId="1036277107">
    <w:abstractNumId w:val="39"/>
  </w:num>
  <w:num w:numId="46" w16cid:durableId="856234168">
    <w:abstractNumId w:val="16"/>
  </w:num>
  <w:num w:numId="47" w16cid:durableId="1092706995">
    <w:abstractNumId w:val="40"/>
  </w:num>
  <w:num w:numId="48" w16cid:durableId="1785659416">
    <w:abstractNumId w:val="20"/>
  </w:num>
  <w:num w:numId="49" w16cid:durableId="1821845939">
    <w:abstractNumId w:val="36"/>
  </w:num>
  <w:num w:numId="50" w16cid:durableId="198010693">
    <w:abstractNumId w:val="1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9D8"/>
    <w:rsid w:val="000009D8"/>
    <w:rsid w:val="00017DF5"/>
    <w:rsid w:val="000265C6"/>
    <w:rsid w:val="00034E8E"/>
    <w:rsid w:val="00040CE8"/>
    <w:rsid w:val="00056B9C"/>
    <w:rsid w:val="00065BB5"/>
    <w:rsid w:val="001A1F0D"/>
    <w:rsid w:val="001A50D5"/>
    <w:rsid w:val="001B57B0"/>
    <w:rsid w:val="001F4EF4"/>
    <w:rsid w:val="00213F95"/>
    <w:rsid w:val="00225DDF"/>
    <w:rsid w:val="00232023"/>
    <w:rsid w:val="00242940"/>
    <w:rsid w:val="0024699E"/>
    <w:rsid w:val="002B6B92"/>
    <w:rsid w:val="002E393D"/>
    <w:rsid w:val="003077E2"/>
    <w:rsid w:val="00316B72"/>
    <w:rsid w:val="00374897"/>
    <w:rsid w:val="003922C4"/>
    <w:rsid w:val="003A2DED"/>
    <w:rsid w:val="003A7A8F"/>
    <w:rsid w:val="003B7051"/>
    <w:rsid w:val="003C43EC"/>
    <w:rsid w:val="003C4F02"/>
    <w:rsid w:val="003D14DF"/>
    <w:rsid w:val="0042080A"/>
    <w:rsid w:val="00452375"/>
    <w:rsid w:val="00460FB5"/>
    <w:rsid w:val="00473C9B"/>
    <w:rsid w:val="004B1F82"/>
    <w:rsid w:val="004D0C57"/>
    <w:rsid w:val="0051681C"/>
    <w:rsid w:val="005A48C8"/>
    <w:rsid w:val="00662A8A"/>
    <w:rsid w:val="00684627"/>
    <w:rsid w:val="006E1DD9"/>
    <w:rsid w:val="006E67C5"/>
    <w:rsid w:val="00707922"/>
    <w:rsid w:val="00711F3E"/>
    <w:rsid w:val="00762455"/>
    <w:rsid w:val="0077312C"/>
    <w:rsid w:val="00787C8A"/>
    <w:rsid w:val="007C21FB"/>
    <w:rsid w:val="007D79B5"/>
    <w:rsid w:val="00801F84"/>
    <w:rsid w:val="0085759A"/>
    <w:rsid w:val="00864B2A"/>
    <w:rsid w:val="008C4D06"/>
    <w:rsid w:val="008E041E"/>
    <w:rsid w:val="008F0088"/>
    <w:rsid w:val="00914D9B"/>
    <w:rsid w:val="00937373"/>
    <w:rsid w:val="00967C58"/>
    <w:rsid w:val="009B6D83"/>
    <w:rsid w:val="009C4AAC"/>
    <w:rsid w:val="009E3783"/>
    <w:rsid w:val="009E76A8"/>
    <w:rsid w:val="00A10E22"/>
    <w:rsid w:val="00A85723"/>
    <w:rsid w:val="00AD5570"/>
    <w:rsid w:val="00AF234D"/>
    <w:rsid w:val="00B32FE1"/>
    <w:rsid w:val="00B7677E"/>
    <w:rsid w:val="00BC7393"/>
    <w:rsid w:val="00C100F5"/>
    <w:rsid w:val="00C16D42"/>
    <w:rsid w:val="00C84635"/>
    <w:rsid w:val="00CB1DFE"/>
    <w:rsid w:val="00D15961"/>
    <w:rsid w:val="00D36A46"/>
    <w:rsid w:val="00D65315"/>
    <w:rsid w:val="00DF4B63"/>
    <w:rsid w:val="00DF6020"/>
    <w:rsid w:val="00E47A66"/>
    <w:rsid w:val="00E64281"/>
    <w:rsid w:val="00EA3EB4"/>
    <w:rsid w:val="00ED2E66"/>
    <w:rsid w:val="00EE096F"/>
    <w:rsid w:val="00EE1524"/>
    <w:rsid w:val="00EE1E1E"/>
    <w:rsid w:val="00EF178D"/>
    <w:rsid w:val="00F41EAB"/>
    <w:rsid w:val="00F51A57"/>
    <w:rsid w:val="00FB7496"/>
    <w:rsid w:val="00FD6CF8"/>
    <w:rsid w:val="00FE10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F8009"/>
  <w15:chartTrackingRefBased/>
  <w15:docId w15:val="{BD1BB579-6A93-4266-B4FD-C4CC44F9A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3C9B"/>
    <w:pPr>
      <w:spacing w:line="276" w:lineRule="auto"/>
    </w:pPr>
    <w:rPr>
      <w:rFonts w:ascii="Aptos" w:eastAsia="Aptos" w:hAnsi="Aptos" w:cs="Arial"/>
    </w:rPr>
  </w:style>
  <w:style w:type="paragraph" w:styleId="1">
    <w:name w:val="heading 1"/>
    <w:basedOn w:val="a"/>
    <w:next w:val="a"/>
    <w:link w:val="1Char"/>
    <w:autoRedefine/>
    <w:uiPriority w:val="9"/>
    <w:qFormat/>
    <w:rsid w:val="003B7051"/>
    <w:pPr>
      <w:bidi/>
      <w:spacing w:before="100" w:beforeAutospacing="1" w:after="100" w:afterAutospacing="1" w:line="360" w:lineRule="auto"/>
      <w:jc w:val="center"/>
      <w:outlineLvl w:val="0"/>
    </w:pPr>
    <w:rPr>
      <w:rFonts w:ascii="Sakkal Majalla" w:eastAsia="Calibri" w:hAnsi="Sakkal Majalla" w:cs="Sakkal Majalla"/>
      <w:bCs/>
      <w:kern w:val="0"/>
      <w:sz w:val="40"/>
      <w:szCs w:val="40"/>
      <w:lang w:bidi="ar-EG"/>
      <w14:ligatures w14:val="none"/>
    </w:rPr>
  </w:style>
  <w:style w:type="paragraph" w:styleId="2">
    <w:name w:val="heading 2"/>
    <w:basedOn w:val="a"/>
    <w:next w:val="a"/>
    <w:link w:val="2Char"/>
    <w:uiPriority w:val="9"/>
    <w:semiHidden/>
    <w:unhideWhenUsed/>
    <w:qFormat/>
    <w:rsid w:val="000009D8"/>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009D8"/>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rPr>
  </w:style>
  <w:style w:type="paragraph" w:styleId="4">
    <w:name w:val="heading 4"/>
    <w:basedOn w:val="a"/>
    <w:next w:val="a"/>
    <w:link w:val="4Char"/>
    <w:uiPriority w:val="9"/>
    <w:semiHidden/>
    <w:unhideWhenUsed/>
    <w:qFormat/>
    <w:rsid w:val="000009D8"/>
    <w:pPr>
      <w:keepNext/>
      <w:keepLines/>
      <w:spacing w:before="80" w:after="40" w:line="278" w:lineRule="auto"/>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Char"/>
    <w:uiPriority w:val="9"/>
    <w:semiHidden/>
    <w:unhideWhenUsed/>
    <w:qFormat/>
    <w:rsid w:val="000009D8"/>
    <w:pPr>
      <w:keepNext/>
      <w:keepLines/>
      <w:spacing w:before="80" w:after="40" w:line="278" w:lineRule="auto"/>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Char"/>
    <w:uiPriority w:val="9"/>
    <w:semiHidden/>
    <w:unhideWhenUsed/>
    <w:qFormat/>
    <w:rsid w:val="000009D8"/>
    <w:pPr>
      <w:keepNext/>
      <w:keepLines/>
      <w:spacing w:before="40" w:after="0" w:line="278" w:lineRule="auto"/>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0009D8"/>
    <w:pPr>
      <w:keepNext/>
      <w:keepLines/>
      <w:spacing w:before="40" w:after="0" w:line="278" w:lineRule="auto"/>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0009D8"/>
    <w:pPr>
      <w:keepNext/>
      <w:keepLines/>
      <w:spacing w:after="0" w:line="278" w:lineRule="auto"/>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0009D8"/>
    <w:pPr>
      <w:keepNext/>
      <w:keepLines/>
      <w:spacing w:after="0" w:line="278" w:lineRule="auto"/>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67C58"/>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3B7051"/>
    <w:rPr>
      <w:rFonts w:ascii="Sakkal Majalla" w:eastAsia="Calibri" w:hAnsi="Sakkal Majalla" w:cs="Sakkal Majalla"/>
      <w:bCs/>
      <w:kern w:val="0"/>
      <w:sz w:val="40"/>
      <w:szCs w:val="40"/>
      <w:lang w:bidi="ar-EG"/>
      <w14:ligatures w14:val="none"/>
    </w:rPr>
  </w:style>
  <w:style w:type="character" w:customStyle="1" w:styleId="2Char">
    <w:name w:val="عنوان 2 Char"/>
    <w:basedOn w:val="a0"/>
    <w:link w:val="2"/>
    <w:uiPriority w:val="9"/>
    <w:semiHidden/>
    <w:rsid w:val="000009D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009D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009D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009D8"/>
    <w:rPr>
      <w:rFonts w:eastAsiaTheme="majorEastAsia" w:cstheme="majorBidi"/>
      <w:color w:val="0F4761" w:themeColor="accent1" w:themeShade="BF"/>
    </w:rPr>
  </w:style>
  <w:style w:type="character" w:customStyle="1" w:styleId="6Char">
    <w:name w:val="عنوان 6 Char"/>
    <w:basedOn w:val="a0"/>
    <w:link w:val="6"/>
    <w:uiPriority w:val="9"/>
    <w:semiHidden/>
    <w:rsid w:val="000009D8"/>
    <w:rPr>
      <w:rFonts w:eastAsiaTheme="majorEastAsia" w:cstheme="majorBidi"/>
      <w:i/>
      <w:iCs/>
      <w:color w:val="595959" w:themeColor="text1" w:themeTint="A6"/>
    </w:rPr>
  </w:style>
  <w:style w:type="character" w:customStyle="1" w:styleId="7Char">
    <w:name w:val="عنوان 7 Char"/>
    <w:basedOn w:val="a0"/>
    <w:link w:val="7"/>
    <w:uiPriority w:val="9"/>
    <w:semiHidden/>
    <w:rsid w:val="000009D8"/>
    <w:rPr>
      <w:rFonts w:eastAsiaTheme="majorEastAsia" w:cstheme="majorBidi"/>
      <w:color w:val="595959" w:themeColor="text1" w:themeTint="A6"/>
    </w:rPr>
  </w:style>
  <w:style w:type="character" w:customStyle="1" w:styleId="8Char">
    <w:name w:val="عنوان 8 Char"/>
    <w:basedOn w:val="a0"/>
    <w:link w:val="8"/>
    <w:uiPriority w:val="9"/>
    <w:semiHidden/>
    <w:rsid w:val="000009D8"/>
    <w:rPr>
      <w:rFonts w:eastAsiaTheme="majorEastAsia" w:cstheme="majorBidi"/>
      <w:i/>
      <w:iCs/>
      <w:color w:val="272727" w:themeColor="text1" w:themeTint="D8"/>
    </w:rPr>
  </w:style>
  <w:style w:type="character" w:customStyle="1" w:styleId="9Char">
    <w:name w:val="عنوان 9 Char"/>
    <w:basedOn w:val="a0"/>
    <w:link w:val="9"/>
    <w:uiPriority w:val="9"/>
    <w:semiHidden/>
    <w:rsid w:val="000009D8"/>
    <w:rPr>
      <w:rFonts w:eastAsiaTheme="majorEastAsia" w:cstheme="majorBidi"/>
      <w:color w:val="272727" w:themeColor="text1" w:themeTint="D8"/>
    </w:rPr>
  </w:style>
  <w:style w:type="paragraph" w:styleId="a4">
    <w:name w:val="Title"/>
    <w:basedOn w:val="a"/>
    <w:next w:val="a"/>
    <w:link w:val="Char"/>
    <w:uiPriority w:val="10"/>
    <w:qFormat/>
    <w:rsid w:val="000009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4"/>
    <w:uiPriority w:val="10"/>
    <w:rsid w:val="000009D8"/>
    <w:rPr>
      <w:rFonts w:asciiTheme="majorHAnsi" w:eastAsiaTheme="majorEastAsia" w:hAnsiTheme="majorHAnsi" w:cstheme="majorBidi"/>
      <w:spacing w:val="-10"/>
      <w:kern w:val="28"/>
      <w:sz w:val="56"/>
      <w:szCs w:val="56"/>
    </w:rPr>
  </w:style>
  <w:style w:type="paragraph" w:styleId="a5">
    <w:name w:val="Subtitle"/>
    <w:basedOn w:val="a"/>
    <w:next w:val="a"/>
    <w:link w:val="Char0"/>
    <w:uiPriority w:val="11"/>
    <w:qFormat/>
    <w:rsid w:val="000009D8"/>
    <w:pPr>
      <w:numPr>
        <w:ilvl w:val="1"/>
      </w:numPr>
      <w:spacing w:line="278" w:lineRule="auto"/>
    </w:pPr>
    <w:rPr>
      <w:rFonts w:asciiTheme="minorHAnsi" w:eastAsiaTheme="majorEastAsia" w:hAnsiTheme="minorHAnsi" w:cstheme="majorBidi"/>
      <w:color w:val="595959" w:themeColor="text1" w:themeTint="A6"/>
      <w:spacing w:val="15"/>
      <w:sz w:val="28"/>
      <w:szCs w:val="28"/>
    </w:rPr>
  </w:style>
  <w:style w:type="character" w:customStyle="1" w:styleId="Char0">
    <w:name w:val="عنوان فرعي Char"/>
    <w:basedOn w:val="a0"/>
    <w:link w:val="a5"/>
    <w:uiPriority w:val="11"/>
    <w:rsid w:val="000009D8"/>
    <w:rPr>
      <w:rFonts w:eastAsiaTheme="majorEastAsia" w:cstheme="majorBidi"/>
      <w:color w:val="595959" w:themeColor="text1" w:themeTint="A6"/>
      <w:spacing w:val="15"/>
      <w:sz w:val="28"/>
      <w:szCs w:val="28"/>
    </w:rPr>
  </w:style>
  <w:style w:type="paragraph" w:styleId="a6">
    <w:name w:val="Quote"/>
    <w:basedOn w:val="a"/>
    <w:next w:val="a"/>
    <w:link w:val="Char1"/>
    <w:uiPriority w:val="29"/>
    <w:qFormat/>
    <w:rsid w:val="000009D8"/>
    <w:pPr>
      <w:spacing w:before="160" w:line="278" w:lineRule="auto"/>
      <w:jc w:val="center"/>
    </w:pPr>
    <w:rPr>
      <w:rFonts w:asciiTheme="minorHAnsi" w:eastAsiaTheme="minorHAnsi" w:hAnsiTheme="minorHAnsi" w:cstheme="minorBidi"/>
      <w:i/>
      <w:iCs/>
      <w:color w:val="404040" w:themeColor="text1" w:themeTint="BF"/>
    </w:rPr>
  </w:style>
  <w:style w:type="character" w:customStyle="1" w:styleId="Char1">
    <w:name w:val="اقتباس Char"/>
    <w:basedOn w:val="a0"/>
    <w:link w:val="a6"/>
    <w:uiPriority w:val="29"/>
    <w:rsid w:val="000009D8"/>
    <w:rPr>
      <w:i/>
      <w:iCs/>
      <w:color w:val="404040" w:themeColor="text1" w:themeTint="BF"/>
    </w:rPr>
  </w:style>
  <w:style w:type="paragraph" w:styleId="a7">
    <w:name w:val="List Paragraph"/>
    <w:aliases w:val="عنوان رئيسي,سرد الفقراتCxSpLast, سرد الفقرات1, سرد الفقرات11,NumberedList"/>
    <w:basedOn w:val="a"/>
    <w:link w:val="Char2"/>
    <w:uiPriority w:val="34"/>
    <w:qFormat/>
    <w:rsid w:val="000009D8"/>
    <w:pPr>
      <w:spacing w:line="278" w:lineRule="auto"/>
      <w:ind w:left="720"/>
      <w:contextualSpacing/>
    </w:pPr>
    <w:rPr>
      <w:rFonts w:asciiTheme="minorHAnsi" w:eastAsiaTheme="minorHAnsi" w:hAnsiTheme="minorHAnsi" w:cstheme="minorBidi"/>
    </w:rPr>
  </w:style>
  <w:style w:type="character" w:styleId="a8">
    <w:name w:val="Intense Emphasis"/>
    <w:basedOn w:val="a0"/>
    <w:uiPriority w:val="21"/>
    <w:qFormat/>
    <w:rsid w:val="000009D8"/>
    <w:rPr>
      <w:i/>
      <w:iCs/>
      <w:color w:val="0F4761" w:themeColor="accent1" w:themeShade="BF"/>
    </w:rPr>
  </w:style>
  <w:style w:type="paragraph" w:styleId="a9">
    <w:name w:val="Intense Quote"/>
    <w:basedOn w:val="a"/>
    <w:next w:val="a"/>
    <w:link w:val="Char3"/>
    <w:uiPriority w:val="30"/>
    <w:qFormat/>
    <w:rsid w:val="000009D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rPr>
  </w:style>
  <w:style w:type="character" w:customStyle="1" w:styleId="Char3">
    <w:name w:val="اقتباس مكثف Char"/>
    <w:basedOn w:val="a0"/>
    <w:link w:val="a9"/>
    <w:uiPriority w:val="30"/>
    <w:rsid w:val="000009D8"/>
    <w:rPr>
      <w:i/>
      <w:iCs/>
      <w:color w:val="0F4761" w:themeColor="accent1" w:themeShade="BF"/>
    </w:rPr>
  </w:style>
  <w:style w:type="character" w:styleId="aa">
    <w:name w:val="Intense Reference"/>
    <w:basedOn w:val="a0"/>
    <w:uiPriority w:val="32"/>
    <w:qFormat/>
    <w:rsid w:val="000009D8"/>
    <w:rPr>
      <w:b/>
      <w:bCs/>
      <w:smallCaps/>
      <w:color w:val="0F4761" w:themeColor="accent1" w:themeShade="BF"/>
      <w:spacing w:val="5"/>
    </w:rPr>
  </w:style>
  <w:style w:type="paragraph" w:styleId="ab">
    <w:name w:val="TOC Heading"/>
    <w:basedOn w:val="1"/>
    <w:next w:val="a"/>
    <w:uiPriority w:val="39"/>
    <w:unhideWhenUsed/>
    <w:qFormat/>
    <w:rsid w:val="00AF234D"/>
    <w:pPr>
      <w:bidi w:val="0"/>
      <w:spacing w:before="240" w:after="0" w:line="259" w:lineRule="auto"/>
      <w:outlineLvl w:val="9"/>
    </w:pPr>
    <w:rPr>
      <w:rFonts w:asciiTheme="majorHAnsi" w:eastAsiaTheme="majorEastAsia" w:hAnsiTheme="majorHAnsi" w:cstheme="majorBidi"/>
      <w:b/>
      <w:color w:val="0F4761" w:themeColor="accent1" w:themeShade="BF"/>
      <w:sz w:val="32"/>
      <w:szCs w:val="32"/>
      <w:lang w:bidi="ar-SA"/>
    </w:rPr>
  </w:style>
  <w:style w:type="paragraph" w:styleId="10">
    <w:name w:val="toc 1"/>
    <w:basedOn w:val="a"/>
    <w:next w:val="a"/>
    <w:autoRedefine/>
    <w:uiPriority w:val="39"/>
    <w:unhideWhenUsed/>
    <w:rsid w:val="00AF234D"/>
    <w:pPr>
      <w:tabs>
        <w:tab w:val="right" w:leader="dot" w:pos="9350"/>
      </w:tabs>
      <w:bidi/>
      <w:spacing w:after="100"/>
    </w:pPr>
  </w:style>
  <w:style w:type="character" w:styleId="Hyperlink">
    <w:name w:val="Hyperlink"/>
    <w:basedOn w:val="a0"/>
    <w:uiPriority w:val="99"/>
    <w:unhideWhenUsed/>
    <w:rsid w:val="00AF234D"/>
    <w:rPr>
      <w:color w:val="467886" w:themeColor="hyperlink"/>
      <w:u w:val="single"/>
    </w:rPr>
  </w:style>
  <w:style w:type="paragraph" w:styleId="ac">
    <w:name w:val="Bibliography"/>
    <w:basedOn w:val="a"/>
    <w:next w:val="a"/>
    <w:uiPriority w:val="37"/>
    <w:unhideWhenUsed/>
    <w:rsid w:val="00225DDF"/>
  </w:style>
  <w:style w:type="paragraph" w:styleId="ad">
    <w:name w:val="header"/>
    <w:basedOn w:val="a"/>
    <w:link w:val="Char4"/>
    <w:uiPriority w:val="99"/>
    <w:unhideWhenUsed/>
    <w:rsid w:val="00225DDF"/>
    <w:pPr>
      <w:tabs>
        <w:tab w:val="center" w:pos="4680"/>
        <w:tab w:val="right" w:pos="9360"/>
      </w:tabs>
      <w:spacing w:after="0" w:line="240" w:lineRule="auto"/>
    </w:pPr>
  </w:style>
  <w:style w:type="character" w:customStyle="1" w:styleId="Char4">
    <w:name w:val="رأس الصفحة Char"/>
    <w:basedOn w:val="a0"/>
    <w:link w:val="ad"/>
    <w:uiPriority w:val="99"/>
    <w:rsid w:val="00225DDF"/>
    <w:rPr>
      <w:rFonts w:ascii="Aptos" w:eastAsia="Aptos" w:hAnsi="Aptos" w:cs="Arial"/>
    </w:rPr>
  </w:style>
  <w:style w:type="paragraph" w:styleId="ae">
    <w:name w:val="footer"/>
    <w:basedOn w:val="a"/>
    <w:link w:val="Char5"/>
    <w:uiPriority w:val="99"/>
    <w:unhideWhenUsed/>
    <w:rsid w:val="00225DDF"/>
    <w:pPr>
      <w:tabs>
        <w:tab w:val="center" w:pos="4680"/>
        <w:tab w:val="right" w:pos="9360"/>
      </w:tabs>
      <w:spacing w:after="0" w:line="240" w:lineRule="auto"/>
    </w:pPr>
  </w:style>
  <w:style w:type="character" w:customStyle="1" w:styleId="Char5">
    <w:name w:val="تذييل الصفحة Char"/>
    <w:basedOn w:val="a0"/>
    <w:link w:val="ae"/>
    <w:uiPriority w:val="99"/>
    <w:rsid w:val="00225DDF"/>
    <w:rPr>
      <w:rFonts w:ascii="Aptos" w:eastAsia="Aptos" w:hAnsi="Aptos" w:cs="Arial"/>
    </w:rPr>
  </w:style>
  <w:style w:type="character" w:customStyle="1" w:styleId="11">
    <w:name w:val="إشارة لم يتم حلها1"/>
    <w:basedOn w:val="a0"/>
    <w:uiPriority w:val="99"/>
    <w:semiHidden/>
    <w:unhideWhenUsed/>
    <w:rsid w:val="002B6B92"/>
    <w:rPr>
      <w:color w:val="605E5C"/>
      <w:shd w:val="clear" w:color="auto" w:fill="E1DFDD"/>
    </w:rPr>
  </w:style>
  <w:style w:type="table" w:styleId="6-1">
    <w:name w:val="Grid Table 6 Colorful Accent 1"/>
    <w:basedOn w:val="a1"/>
    <w:uiPriority w:val="51"/>
    <w:rsid w:val="006E67C5"/>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Char2">
    <w:name w:val="سرد الفقرات Char"/>
    <w:aliases w:val="عنوان رئيسي Char,سرد الفقراتCxSpLast Char, سرد الفقرات1 Char, سرد الفقرات11 Char,NumberedList Char"/>
    <w:link w:val="a7"/>
    <w:uiPriority w:val="34"/>
    <w:rsid w:val="00707922"/>
  </w:style>
  <w:style w:type="table" w:styleId="6-3">
    <w:name w:val="Grid Table 6 Colorful Accent 3"/>
    <w:basedOn w:val="a1"/>
    <w:uiPriority w:val="51"/>
    <w:rsid w:val="00707922"/>
    <w:pPr>
      <w:spacing w:after="0" w:line="240" w:lineRule="auto"/>
    </w:pPr>
    <w:rPr>
      <w:rFonts w:cs="Simplified Arabic"/>
      <w:color w:val="124F1A" w:themeColor="accent3" w:themeShade="BF"/>
      <w:sz w:val="28"/>
      <w:szCs w:val="28"/>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20">
    <w:name w:val="toc 2"/>
    <w:basedOn w:val="a"/>
    <w:next w:val="a"/>
    <w:autoRedefine/>
    <w:uiPriority w:val="39"/>
    <w:unhideWhenUsed/>
    <w:rsid w:val="00D36A46"/>
    <w:pPr>
      <w:spacing w:after="100"/>
      <w:ind w:left="240"/>
    </w:pPr>
  </w:style>
  <w:style w:type="paragraph" w:styleId="30">
    <w:name w:val="toc 3"/>
    <w:basedOn w:val="a"/>
    <w:next w:val="a"/>
    <w:autoRedefine/>
    <w:uiPriority w:val="39"/>
    <w:unhideWhenUsed/>
    <w:rsid w:val="00D36A4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126948">
      <w:bodyDiv w:val="1"/>
      <w:marLeft w:val="0"/>
      <w:marRight w:val="0"/>
      <w:marTop w:val="0"/>
      <w:marBottom w:val="0"/>
      <w:divBdr>
        <w:top w:val="none" w:sz="0" w:space="0" w:color="auto"/>
        <w:left w:val="none" w:sz="0" w:space="0" w:color="auto"/>
        <w:bottom w:val="none" w:sz="0" w:space="0" w:color="auto"/>
        <w:right w:val="none" w:sz="0" w:space="0" w:color="auto"/>
      </w:divBdr>
    </w:div>
    <w:div w:id="85543579">
      <w:bodyDiv w:val="1"/>
      <w:marLeft w:val="0"/>
      <w:marRight w:val="0"/>
      <w:marTop w:val="0"/>
      <w:marBottom w:val="0"/>
      <w:divBdr>
        <w:top w:val="none" w:sz="0" w:space="0" w:color="auto"/>
        <w:left w:val="none" w:sz="0" w:space="0" w:color="auto"/>
        <w:bottom w:val="none" w:sz="0" w:space="0" w:color="auto"/>
        <w:right w:val="none" w:sz="0" w:space="0" w:color="auto"/>
      </w:divBdr>
    </w:div>
    <w:div w:id="203980442">
      <w:bodyDiv w:val="1"/>
      <w:marLeft w:val="0"/>
      <w:marRight w:val="0"/>
      <w:marTop w:val="0"/>
      <w:marBottom w:val="0"/>
      <w:divBdr>
        <w:top w:val="none" w:sz="0" w:space="0" w:color="auto"/>
        <w:left w:val="none" w:sz="0" w:space="0" w:color="auto"/>
        <w:bottom w:val="none" w:sz="0" w:space="0" w:color="auto"/>
        <w:right w:val="none" w:sz="0" w:space="0" w:color="auto"/>
      </w:divBdr>
    </w:div>
    <w:div w:id="223686685">
      <w:bodyDiv w:val="1"/>
      <w:marLeft w:val="0"/>
      <w:marRight w:val="0"/>
      <w:marTop w:val="0"/>
      <w:marBottom w:val="0"/>
      <w:divBdr>
        <w:top w:val="none" w:sz="0" w:space="0" w:color="auto"/>
        <w:left w:val="none" w:sz="0" w:space="0" w:color="auto"/>
        <w:bottom w:val="none" w:sz="0" w:space="0" w:color="auto"/>
        <w:right w:val="none" w:sz="0" w:space="0" w:color="auto"/>
      </w:divBdr>
    </w:div>
    <w:div w:id="229775401">
      <w:bodyDiv w:val="1"/>
      <w:marLeft w:val="0"/>
      <w:marRight w:val="0"/>
      <w:marTop w:val="0"/>
      <w:marBottom w:val="0"/>
      <w:divBdr>
        <w:top w:val="none" w:sz="0" w:space="0" w:color="auto"/>
        <w:left w:val="none" w:sz="0" w:space="0" w:color="auto"/>
        <w:bottom w:val="none" w:sz="0" w:space="0" w:color="auto"/>
        <w:right w:val="none" w:sz="0" w:space="0" w:color="auto"/>
      </w:divBdr>
    </w:div>
    <w:div w:id="238369817">
      <w:bodyDiv w:val="1"/>
      <w:marLeft w:val="0"/>
      <w:marRight w:val="0"/>
      <w:marTop w:val="0"/>
      <w:marBottom w:val="0"/>
      <w:divBdr>
        <w:top w:val="none" w:sz="0" w:space="0" w:color="auto"/>
        <w:left w:val="none" w:sz="0" w:space="0" w:color="auto"/>
        <w:bottom w:val="none" w:sz="0" w:space="0" w:color="auto"/>
        <w:right w:val="none" w:sz="0" w:space="0" w:color="auto"/>
      </w:divBdr>
    </w:div>
    <w:div w:id="313337615">
      <w:bodyDiv w:val="1"/>
      <w:marLeft w:val="0"/>
      <w:marRight w:val="0"/>
      <w:marTop w:val="0"/>
      <w:marBottom w:val="0"/>
      <w:divBdr>
        <w:top w:val="none" w:sz="0" w:space="0" w:color="auto"/>
        <w:left w:val="none" w:sz="0" w:space="0" w:color="auto"/>
        <w:bottom w:val="none" w:sz="0" w:space="0" w:color="auto"/>
        <w:right w:val="none" w:sz="0" w:space="0" w:color="auto"/>
      </w:divBdr>
    </w:div>
    <w:div w:id="337655002">
      <w:bodyDiv w:val="1"/>
      <w:marLeft w:val="0"/>
      <w:marRight w:val="0"/>
      <w:marTop w:val="0"/>
      <w:marBottom w:val="0"/>
      <w:divBdr>
        <w:top w:val="none" w:sz="0" w:space="0" w:color="auto"/>
        <w:left w:val="none" w:sz="0" w:space="0" w:color="auto"/>
        <w:bottom w:val="none" w:sz="0" w:space="0" w:color="auto"/>
        <w:right w:val="none" w:sz="0" w:space="0" w:color="auto"/>
      </w:divBdr>
    </w:div>
    <w:div w:id="345208809">
      <w:bodyDiv w:val="1"/>
      <w:marLeft w:val="0"/>
      <w:marRight w:val="0"/>
      <w:marTop w:val="0"/>
      <w:marBottom w:val="0"/>
      <w:divBdr>
        <w:top w:val="none" w:sz="0" w:space="0" w:color="auto"/>
        <w:left w:val="none" w:sz="0" w:space="0" w:color="auto"/>
        <w:bottom w:val="none" w:sz="0" w:space="0" w:color="auto"/>
        <w:right w:val="none" w:sz="0" w:space="0" w:color="auto"/>
      </w:divBdr>
    </w:div>
    <w:div w:id="350884406">
      <w:bodyDiv w:val="1"/>
      <w:marLeft w:val="0"/>
      <w:marRight w:val="0"/>
      <w:marTop w:val="0"/>
      <w:marBottom w:val="0"/>
      <w:divBdr>
        <w:top w:val="none" w:sz="0" w:space="0" w:color="auto"/>
        <w:left w:val="none" w:sz="0" w:space="0" w:color="auto"/>
        <w:bottom w:val="none" w:sz="0" w:space="0" w:color="auto"/>
        <w:right w:val="none" w:sz="0" w:space="0" w:color="auto"/>
      </w:divBdr>
    </w:div>
    <w:div w:id="377366391">
      <w:bodyDiv w:val="1"/>
      <w:marLeft w:val="0"/>
      <w:marRight w:val="0"/>
      <w:marTop w:val="0"/>
      <w:marBottom w:val="0"/>
      <w:divBdr>
        <w:top w:val="none" w:sz="0" w:space="0" w:color="auto"/>
        <w:left w:val="none" w:sz="0" w:space="0" w:color="auto"/>
        <w:bottom w:val="none" w:sz="0" w:space="0" w:color="auto"/>
        <w:right w:val="none" w:sz="0" w:space="0" w:color="auto"/>
      </w:divBdr>
    </w:div>
    <w:div w:id="401219828">
      <w:bodyDiv w:val="1"/>
      <w:marLeft w:val="0"/>
      <w:marRight w:val="0"/>
      <w:marTop w:val="0"/>
      <w:marBottom w:val="0"/>
      <w:divBdr>
        <w:top w:val="none" w:sz="0" w:space="0" w:color="auto"/>
        <w:left w:val="none" w:sz="0" w:space="0" w:color="auto"/>
        <w:bottom w:val="none" w:sz="0" w:space="0" w:color="auto"/>
        <w:right w:val="none" w:sz="0" w:space="0" w:color="auto"/>
      </w:divBdr>
    </w:div>
    <w:div w:id="465664730">
      <w:bodyDiv w:val="1"/>
      <w:marLeft w:val="0"/>
      <w:marRight w:val="0"/>
      <w:marTop w:val="0"/>
      <w:marBottom w:val="0"/>
      <w:divBdr>
        <w:top w:val="none" w:sz="0" w:space="0" w:color="auto"/>
        <w:left w:val="none" w:sz="0" w:space="0" w:color="auto"/>
        <w:bottom w:val="none" w:sz="0" w:space="0" w:color="auto"/>
        <w:right w:val="none" w:sz="0" w:space="0" w:color="auto"/>
      </w:divBdr>
    </w:div>
    <w:div w:id="575628072">
      <w:bodyDiv w:val="1"/>
      <w:marLeft w:val="0"/>
      <w:marRight w:val="0"/>
      <w:marTop w:val="0"/>
      <w:marBottom w:val="0"/>
      <w:divBdr>
        <w:top w:val="none" w:sz="0" w:space="0" w:color="auto"/>
        <w:left w:val="none" w:sz="0" w:space="0" w:color="auto"/>
        <w:bottom w:val="none" w:sz="0" w:space="0" w:color="auto"/>
        <w:right w:val="none" w:sz="0" w:space="0" w:color="auto"/>
      </w:divBdr>
    </w:div>
    <w:div w:id="606893880">
      <w:bodyDiv w:val="1"/>
      <w:marLeft w:val="0"/>
      <w:marRight w:val="0"/>
      <w:marTop w:val="0"/>
      <w:marBottom w:val="0"/>
      <w:divBdr>
        <w:top w:val="none" w:sz="0" w:space="0" w:color="auto"/>
        <w:left w:val="none" w:sz="0" w:space="0" w:color="auto"/>
        <w:bottom w:val="none" w:sz="0" w:space="0" w:color="auto"/>
        <w:right w:val="none" w:sz="0" w:space="0" w:color="auto"/>
      </w:divBdr>
    </w:div>
    <w:div w:id="653069226">
      <w:bodyDiv w:val="1"/>
      <w:marLeft w:val="0"/>
      <w:marRight w:val="0"/>
      <w:marTop w:val="0"/>
      <w:marBottom w:val="0"/>
      <w:divBdr>
        <w:top w:val="none" w:sz="0" w:space="0" w:color="auto"/>
        <w:left w:val="none" w:sz="0" w:space="0" w:color="auto"/>
        <w:bottom w:val="none" w:sz="0" w:space="0" w:color="auto"/>
        <w:right w:val="none" w:sz="0" w:space="0" w:color="auto"/>
      </w:divBdr>
    </w:div>
    <w:div w:id="654916857">
      <w:bodyDiv w:val="1"/>
      <w:marLeft w:val="0"/>
      <w:marRight w:val="0"/>
      <w:marTop w:val="0"/>
      <w:marBottom w:val="0"/>
      <w:divBdr>
        <w:top w:val="none" w:sz="0" w:space="0" w:color="auto"/>
        <w:left w:val="none" w:sz="0" w:space="0" w:color="auto"/>
        <w:bottom w:val="none" w:sz="0" w:space="0" w:color="auto"/>
        <w:right w:val="none" w:sz="0" w:space="0" w:color="auto"/>
      </w:divBdr>
    </w:div>
    <w:div w:id="656036915">
      <w:bodyDiv w:val="1"/>
      <w:marLeft w:val="0"/>
      <w:marRight w:val="0"/>
      <w:marTop w:val="0"/>
      <w:marBottom w:val="0"/>
      <w:divBdr>
        <w:top w:val="none" w:sz="0" w:space="0" w:color="auto"/>
        <w:left w:val="none" w:sz="0" w:space="0" w:color="auto"/>
        <w:bottom w:val="none" w:sz="0" w:space="0" w:color="auto"/>
        <w:right w:val="none" w:sz="0" w:space="0" w:color="auto"/>
      </w:divBdr>
    </w:div>
    <w:div w:id="682513338">
      <w:bodyDiv w:val="1"/>
      <w:marLeft w:val="0"/>
      <w:marRight w:val="0"/>
      <w:marTop w:val="0"/>
      <w:marBottom w:val="0"/>
      <w:divBdr>
        <w:top w:val="none" w:sz="0" w:space="0" w:color="auto"/>
        <w:left w:val="none" w:sz="0" w:space="0" w:color="auto"/>
        <w:bottom w:val="none" w:sz="0" w:space="0" w:color="auto"/>
        <w:right w:val="none" w:sz="0" w:space="0" w:color="auto"/>
      </w:divBdr>
    </w:div>
    <w:div w:id="707145047">
      <w:bodyDiv w:val="1"/>
      <w:marLeft w:val="0"/>
      <w:marRight w:val="0"/>
      <w:marTop w:val="0"/>
      <w:marBottom w:val="0"/>
      <w:divBdr>
        <w:top w:val="none" w:sz="0" w:space="0" w:color="auto"/>
        <w:left w:val="none" w:sz="0" w:space="0" w:color="auto"/>
        <w:bottom w:val="none" w:sz="0" w:space="0" w:color="auto"/>
        <w:right w:val="none" w:sz="0" w:space="0" w:color="auto"/>
      </w:divBdr>
    </w:div>
    <w:div w:id="742987722">
      <w:bodyDiv w:val="1"/>
      <w:marLeft w:val="0"/>
      <w:marRight w:val="0"/>
      <w:marTop w:val="0"/>
      <w:marBottom w:val="0"/>
      <w:divBdr>
        <w:top w:val="none" w:sz="0" w:space="0" w:color="auto"/>
        <w:left w:val="none" w:sz="0" w:space="0" w:color="auto"/>
        <w:bottom w:val="none" w:sz="0" w:space="0" w:color="auto"/>
        <w:right w:val="none" w:sz="0" w:space="0" w:color="auto"/>
      </w:divBdr>
    </w:div>
    <w:div w:id="785583228">
      <w:bodyDiv w:val="1"/>
      <w:marLeft w:val="0"/>
      <w:marRight w:val="0"/>
      <w:marTop w:val="0"/>
      <w:marBottom w:val="0"/>
      <w:divBdr>
        <w:top w:val="none" w:sz="0" w:space="0" w:color="auto"/>
        <w:left w:val="none" w:sz="0" w:space="0" w:color="auto"/>
        <w:bottom w:val="none" w:sz="0" w:space="0" w:color="auto"/>
        <w:right w:val="none" w:sz="0" w:space="0" w:color="auto"/>
      </w:divBdr>
    </w:div>
    <w:div w:id="892278546">
      <w:bodyDiv w:val="1"/>
      <w:marLeft w:val="0"/>
      <w:marRight w:val="0"/>
      <w:marTop w:val="0"/>
      <w:marBottom w:val="0"/>
      <w:divBdr>
        <w:top w:val="none" w:sz="0" w:space="0" w:color="auto"/>
        <w:left w:val="none" w:sz="0" w:space="0" w:color="auto"/>
        <w:bottom w:val="none" w:sz="0" w:space="0" w:color="auto"/>
        <w:right w:val="none" w:sz="0" w:space="0" w:color="auto"/>
      </w:divBdr>
    </w:div>
    <w:div w:id="1001666335">
      <w:bodyDiv w:val="1"/>
      <w:marLeft w:val="0"/>
      <w:marRight w:val="0"/>
      <w:marTop w:val="0"/>
      <w:marBottom w:val="0"/>
      <w:divBdr>
        <w:top w:val="none" w:sz="0" w:space="0" w:color="auto"/>
        <w:left w:val="none" w:sz="0" w:space="0" w:color="auto"/>
        <w:bottom w:val="none" w:sz="0" w:space="0" w:color="auto"/>
        <w:right w:val="none" w:sz="0" w:space="0" w:color="auto"/>
      </w:divBdr>
    </w:div>
    <w:div w:id="1009285881">
      <w:bodyDiv w:val="1"/>
      <w:marLeft w:val="0"/>
      <w:marRight w:val="0"/>
      <w:marTop w:val="0"/>
      <w:marBottom w:val="0"/>
      <w:divBdr>
        <w:top w:val="none" w:sz="0" w:space="0" w:color="auto"/>
        <w:left w:val="none" w:sz="0" w:space="0" w:color="auto"/>
        <w:bottom w:val="none" w:sz="0" w:space="0" w:color="auto"/>
        <w:right w:val="none" w:sz="0" w:space="0" w:color="auto"/>
      </w:divBdr>
    </w:div>
    <w:div w:id="1097947763">
      <w:bodyDiv w:val="1"/>
      <w:marLeft w:val="0"/>
      <w:marRight w:val="0"/>
      <w:marTop w:val="0"/>
      <w:marBottom w:val="0"/>
      <w:divBdr>
        <w:top w:val="none" w:sz="0" w:space="0" w:color="auto"/>
        <w:left w:val="none" w:sz="0" w:space="0" w:color="auto"/>
        <w:bottom w:val="none" w:sz="0" w:space="0" w:color="auto"/>
        <w:right w:val="none" w:sz="0" w:space="0" w:color="auto"/>
      </w:divBdr>
    </w:div>
    <w:div w:id="1149588025">
      <w:bodyDiv w:val="1"/>
      <w:marLeft w:val="0"/>
      <w:marRight w:val="0"/>
      <w:marTop w:val="0"/>
      <w:marBottom w:val="0"/>
      <w:divBdr>
        <w:top w:val="none" w:sz="0" w:space="0" w:color="auto"/>
        <w:left w:val="none" w:sz="0" w:space="0" w:color="auto"/>
        <w:bottom w:val="none" w:sz="0" w:space="0" w:color="auto"/>
        <w:right w:val="none" w:sz="0" w:space="0" w:color="auto"/>
      </w:divBdr>
    </w:div>
    <w:div w:id="1181551918">
      <w:bodyDiv w:val="1"/>
      <w:marLeft w:val="0"/>
      <w:marRight w:val="0"/>
      <w:marTop w:val="0"/>
      <w:marBottom w:val="0"/>
      <w:divBdr>
        <w:top w:val="none" w:sz="0" w:space="0" w:color="auto"/>
        <w:left w:val="none" w:sz="0" w:space="0" w:color="auto"/>
        <w:bottom w:val="none" w:sz="0" w:space="0" w:color="auto"/>
        <w:right w:val="none" w:sz="0" w:space="0" w:color="auto"/>
      </w:divBdr>
    </w:div>
    <w:div w:id="1235893274">
      <w:bodyDiv w:val="1"/>
      <w:marLeft w:val="0"/>
      <w:marRight w:val="0"/>
      <w:marTop w:val="0"/>
      <w:marBottom w:val="0"/>
      <w:divBdr>
        <w:top w:val="none" w:sz="0" w:space="0" w:color="auto"/>
        <w:left w:val="none" w:sz="0" w:space="0" w:color="auto"/>
        <w:bottom w:val="none" w:sz="0" w:space="0" w:color="auto"/>
        <w:right w:val="none" w:sz="0" w:space="0" w:color="auto"/>
      </w:divBdr>
    </w:div>
    <w:div w:id="1439107012">
      <w:bodyDiv w:val="1"/>
      <w:marLeft w:val="0"/>
      <w:marRight w:val="0"/>
      <w:marTop w:val="0"/>
      <w:marBottom w:val="0"/>
      <w:divBdr>
        <w:top w:val="none" w:sz="0" w:space="0" w:color="auto"/>
        <w:left w:val="none" w:sz="0" w:space="0" w:color="auto"/>
        <w:bottom w:val="none" w:sz="0" w:space="0" w:color="auto"/>
        <w:right w:val="none" w:sz="0" w:space="0" w:color="auto"/>
      </w:divBdr>
    </w:div>
    <w:div w:id="1549730778">
      <w:bodyDiv w:val="1"/>
      <w:marLeft w:val="0"/>
      <w:marRight w:val="0"/>
      <w:marTop w:val="0"/>
      <w:marBottom w:val="0"/>
      <w:divBdr>
        <w:top w:val="none" w:sz="0" w:space="0" w:color="auto"/>
        <w:left w:val="none" w:sz="0" w:space="0" w:color="auto"/>
        <w:bottom w:val="none" w:sz="0" w:space="0" w:color="auto"/>
        <w:right w:val="none" w:sz="0" w:space="0" w:color="auto"/>
      </w:divBdr>
    </w:div>
    <w:div w:id="1568880063">
      <w:bodyDiv w:val="1"/>
      <w:marLeft w:val="0"/>
      <w:marRight w:val="0"/>
      <w:marTop w:val="0"/>
      <w:marBottom w:val="0"/>
      <w:divBdr>
        <w:top w:val="none" w:sz="0" w:space="0" w:color="auto"/>
        <w:left w:val="none" w:sz="0" w:space="0" w:color="auto"/>
        <w:bottom w:val="none" w:sz="0" w:space="0" w:color="auto"/>
        <w:right w:val="none" w:sz="0" w:space="0" w:color="auto"/>
      </w:divBdr>
    </w:div>
    <w:div w:id="1757247990">
      <w:bodyDiv w:val="1"/>
      <w:marLeft w:val="0"/>
      <w:marRight w:val="0"/>
      <w:marTop w:val="0"/>
      <w:marBottom w:val="0"/>
      <w:divBdr>
        <w:top w:val="none" w:sz="0" w:space="0" w:color="auto"/>
        <w:left w:val="none" w:sz="0" w:space="0" w:color="auto"/>
        <w:bottom w:val="none" w:sz="0" w:space="0" w:color="auto"/>
        <w:right w:val="none" w:sz="0" w:space="0" w:color="auto"/>
      </w:divBdr>
    </w:div>
    <w:div w:id="1778913295">
      <w:bodyDiv w:val="1"/>
      <w:marLeft w:val="0"/>
      <w:marRight w:val="0"/>
      <w:marTop w:val="0"/>
      <w:marBottom w:val="0"/>
      <w:divBdr>
        <w:top w:val="none" w:sz="0" w:space="0" w:color="auto"/>
        <w:left w:val="none" w:sz="0" w:space="0" w:color="auto"/>
        <w:bottom w:val="none" w:sz="0" w:space="0" w:color="auto"/>
        <w:right w:val="none" w:sz="0" w:space="0" w:color="auto"/>
      </w:divBdr>
    </w:div>
    <w:div w:id="1849447819">
      <w:bodyDiv w:val="1"/>
      <w:marLeft w:val="0"/>
      <w:marRight w:val="0"/>
      <w:marTop w:val="0"/>
      <w:marBottom w:val="0"/>
      <w:divBdr>
        <w:top w:val="none" w:sz="0" w:space="0" w:color="auto"/>
        <w:left w:val="none" w:sz="0" w:space="0" w:color="auto"/>
        <w:bottom w:val="none" w:sz="0" w:space="0" w:color="auto"/>
        <w:right w:val="none" w:sz="0" w:space="0" w:color="auto"/>
      </w:divBdr>
    </w:div>
    <w:div w:id="1862275122">
      <w:bodyDiv w:val="1"/>
      <w:marLeft w:val="0"/>
      <w:marRight w:val="0"/>
      <w:marTop w:val="0"/>
      <w:marBottom w:val="0"/>
      <w:divBdr>
        <w:top w:val="none" w:sz="0" w:space="0" w:color="auto"/>
        <w:left w:val="none" w:sz="0" w:space="0" w:color="auto"/>
        <w:bottom w:val="none" w:sz="0" w:space="0" w:color="auto"/>
        <w:right w:val="none" w:sz="0" w:space="0" w:color="auto"/>
      </w:divBdr>
    </w:div>
    <w:div w:id="1879509970">
      <w:bodyDiv w:val="1"/>
      <w:marLeft w:val="0"/>
      <w:marRight w:val="0"/>
      <w:marTop w:val="0"/>
      <w:marBottom w:val="0"/>
      <w:divBdr>
        <w:top w:val="none" w:sz="0" w:space="0" w:color="auto"/>
        <w:left w:val="none" w:sz="0" w:space="0" w:color="auto"/>
        <w:bottom w:val="none" w:sz="0" w:space="0" w:color="auto"/>
        <w:right w:val="none" w:sz="0" w:space="0" w:color="auto"/>
      </w:divBdr>
    </w:div>
    <w:div w:id="1901867204">
      <w:bodyDiv w:val="1"/>
      <w:marLeft w:val="0"/>
      <w:marRight w:val="0"/>
      <w:marTop w:val="0"/>
      <w:marBottom w:val="0"/>
      <w:divBdr>
        <w:top w:val="none" w:sz="0" w:space="0" w:color="auto"/>
        <w:left w:val="none" w:sz="0" w:space="0" w:color="auto"/>
        <w:bottom w:val="none" w:sz="0" w:space="0" w:color="auto"/>
        <w:right w:val="none" w:sz="0" w:space="0" w:color="auto"/>
      </w:divBdr>
    </w:div>
    <w:div w:id="2028291104">
      <w:bodyDiv w:val="1"/>
      <w:marLeft w:val="0"/>
      <w:marRight w:val="0"/>
      <w:marTop w:val="0"/>
      <w:marBottom w:val="0"/>
      <w:divBdr>
        <w:top w:val="none" w:sz="0" w:space="0" w:color="auto"/>
        <w:left w:val="none" w:sz="0" w:space="0" w:color="auto"/>
        <w:bottom w:val="none" w:sz="0" w:space="0" w:color="auto"/>
        <w:right w:val="none" w:sz="0" w:space="0" w:color="auto"/>
      </w:divBdr>
    </w:div>
    <w:div w:id="2058508278">
      <w:bodyDiv w:val="1"/>
      <w:marLeft w:val="0"/>
      <w:marRight w:val="0"/>
      <w:marTop w:val="0"/>
      <w:marBottom w:val="0"/>
      <w:divBdr>
        <w:top w:val="none" w:sz="0" w:space="0" w:color="auto"/>
        <w:left w:val="none" w:sz="0" w:space="0" w:color="auto"/>
        <w:bottom w:val="none" w:sz="0" w:space="0" w:color="auto"/>
        <w:right w:val="none" w:sz="0" w:space="0" w:color="auto"/>
      </w:divBdr>
    </w:div>
    <w:div w:id="2070111455">
      <w:bodyDiv w:val="1"/>
      <w:marLeft w:val="0"/>
      <w:marRight w:val="0"/>
      <w:marTop w:val="0"/>
      <w:marBottom w:val="0"/>
      <w:divBdr>
        <w:top w:val="none" w:sz="0" w:space="0" w:color="auto"/>
        <w:left w:val="none" w:sz="0" w:space="0" w:color="auto"/>
        <w:bottom w:val="none" w:sz="0" w:space="0" w:color="auto"/>
        <w:right w:val="none" w:sz="0" w:space="0" w:color="auto"/>
      </w:divBdr>
    </w:div>
    <w:div w:id="2102555553">
      <w:bodyDiv w:val="1"/>
      <w:marLeft w:val="0"/>
      <w:marRight w:val="0"/>
      <w:marTop w:val="0"/>
      <w:marBottom w:val="0"/>
      <w:divBdr>
        <w:top w:val="none" w:sz="0" w:space="0" w:color="auto"/>
        <w:left w:val="none" w:sz="0" w:space="0" w:color="auto"/>
        <w:bottom w:val="none" w:sz="0" w:space="0" w:color="auto"/>
        <w:right w:val="none" w:sz="0" w:space="0" w:color="auto"/>
      </w:divBdr>
    </w:div>
    <w:div w:id="211185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Iqb24</b:Tag>
    <b:SourceType>JournalArticle</b:SourceType>
    <b:Guid>{DF6C3D79-E7F4-4026-A3F5-84BFA050EBF9}</b:Guid>
    <b:Author>
      <b:Author>
        <b:NameList>
          <b:Person>
            <b:Last>Iqbal</b:Last>
            <b:First>Shahzaf</b:First>
          </b:Person>
        </b:NameList>
      </b:Author>
    </b:Author>
    <b:Title>Role of leadership styles in connecting quality culture and university performance: a higher education perspective from Saudi Arabia</b:Title>
    <b:Year>2024</b:Year>
    <b:URL>https://www.researchgate.net/publication/381315813_Role_of_leadership_styles_in_connecting_quality_culture_and_university_performance_a_higher_education_perspective_from_Saudi_Arabia</b:URL>
    <b:RefOrder>1</b:RefOrder>
  </b:Source>
  <b:Source>
    <b:Tag>Fis21</b:Tag>
    <b:SourceType>JournalArticle</b:SourceType>
    <b:Guid>{1E11400B-074D-4E01-B40C-DF79414E6304}</b:Guid>
    <b:Author>
      <b:Author>
        <b:NameList>
          <b:Person>
            <b:Last>Fisher</b:Last>
            <b:First>Darlene</b:First>
          </b:Person>
        </b:NameList>
      </b:Author>
    </b:Author>
    <b:Title>Educational Leadership and the Impact of Societal Culture on Effective Practices</b:Title>
    <b:Year>2021</b:Year>
    <b:URL>https://www.researchgate.net/publication/353832086_Educational_Leadership_and_the_Impact_of_Societal_Culture_on_Effective_Practices</b:URL>
    <b:RefOrder>2</b:RefOrder>
  </b:Source>
  <b:Source>
    <b:Tag>Als246</b:Tag>
    <b:SourceType>JournalArticle</b:SourceType>
    <b:Guid>{4425EA8F-C5CF-4142-BC42-F2AF7E0E7D9C}</b:Guid>
    <b:Author>
      <b:Author>
        <b:NameList>
          <b:Person>
            <b:Last>Alsaywid</b:Last>
            <b:First>Basim</b:First>
            <b:Middle>S.</b:Middle>
          </b:Person>
        </b:NameList>
      </b:Author>
    </b:Author>
    <b:Title>Embracing the Shift: The Innovation Journey in Saudi Arabia's Educational Landscape</b:Title>
    <b:Year>2024</b:Year>
    <b:URL>https://www.emerald.com/insight/content/doi/10.1108/978-1-83753-536-120241016/full/html</b:URL>
    <b:RefOrder>3</b:RefOrder>
  </b:Source>
  <b:Source>
    <b:Tag>Jia24</b:Tag>
    <b:SourceType>JournalArticle</b:SourceType>
    <b:Guid>{6143D7AB-59CA-42B2-95F1-483381A1D0DE}</b:Guid>
    <b:Author>
      <b:Author>
        <b:NameList>
          <b:Person>
            <b:Last>Jiang</b:Last>
            <b:First>Tianyan</b:First>
          </b:Person>
        </b:NameList>
      </b:Author>
    </b:Author>
    <b:Title>The Impact of Leadership Styles on Employee Relations Performance</b:Title>
    <b:Year>2024</b:Year>
    <b:URL>https://www.researchgate.net/publication/382485534_The_Impact_of_Leadership_Styles_on_Employee_Relations_Performance</b:URL>
    <b:RefOrder>4</b:RefOrder>
  </b:Source>
  <b:Source>
    <b:Tag>Chu231</b:Tag>
    <b:SourceType>JournalArticle</b:SourceType>
    <b:Guid>{E1CF11D3-D223-4D21-8087-D734979207A9}</b:Guid>
    <b:Author>
      <b:Author>
        <b:NameList>
          <b:Person>
            <b:Last>Chughtai</b:Last>
            <b:First>Muhammad</b:First>
            <b:Middle>Salman</b:Middle>
          </b:Person>
        </b:NameList>
      </b:Author>
    </b:Author>
    <b:Title>Role of adaptive leadership in learning organizations to boost organizational innovations with change self-efficacy</b:Title>
    <b:Year>2023</b:Year>
    <b:URL>https://pmc.ncbi.nlm.nih.gov/articles/PMC10132955/</b:URL>
    <b:RefOrder>5</b:RefOrder>
  </b:Source>
  <b:Source>
    <b:Tag>Alg20</b:Tag>
    <b:SourceType>JournalArticle</b:SourceType>
    <b:Guid>{133274AB-471C-4032-BAF4-DCC7D773F0B4}</b:Guid>
    <b:Author>
      <b:Author>
        <b:NameList>
          <b:Person>
            <b:Last>Algarni</b:Last>
            <b:First>Namshan</b:First>
            <b:Middle>A</b:Middle>
          </b:Person>
        </b:NameList>
      </b:Author>
    </b:Author>
    <b:Title>The Effects of Cultural Aspects and Leadership Practices on the Healthcare Organizations’ Performance: The Case of Saudi Arabia</b:Title>
    <b:Year>2020</b:Year>
    <b:URL>https://ibimapublishing.com/articles/JOMS/2020/790792/</b:URL>
    <b:RefOrder>6</b:RefOrder>
  </b:Source>
  <b:Source>
    <b:Tag>Shu18</b:Tag>
    <b:SourceType>JournalArticle</b:SourceType>
    <b:Guid>{DB6B50F9-0384-41BC-8896-1CDF3F7975BC}</b:Guid>
    <b:Author>
      <b:Author>
        <b:NameList>
          <b:Person>
            <b:Last>Shuhumi</b:Last>
            <b:First>Said</b:First>
            <b:Middle>Rashid Ali Al</b:Middle>
          </b:Person>
        </b:NameList>
      </b:Author>
    </b:Author>
    <b:Title>CHANGE MANAGEMENT PROCESS AND LEADERSHIP STYLES</b:Title>
    <b:Year>2018</b:Year>
    <b:URL>https://www.researchgate.net/publication/327189069_CHANGE_MANAGEMENT_PROCESS_AND_LEADERSHIP_STYLES</b:URL>
    <b:RefOrder>7</b:RefOrder>
  </b:Source>
  <b:Source>
    <b:Tag>Jer23</b:Tag>
    <b:SourceType>JournalArticle</b:SourceType>
    <b:Guid>{FD3A6ABA-9502-466B-917A-DA4A294D0D99}</b:Guid>
    <b:Author>
      <b:Author>
        <b:NameList>
          <b:Person>
            <b:Last>Jerab</b:Last>
            <b:First>Daoud</b:First>
            <b:Middle>Abdellatef</b:Middle>
          </b:Person>
        </b:NameList>
      </b:Author>
    </b:Author>
    <b:Title>The Role of Leadership in Changing Organizational Culture</b:Title>
    <b:Year>2023</b:Year>
    <b:URL>https://www.researchgate.net/publication/374000466_The_Role_of_Leadership_in_Changing_Organizational_Culture</b:URL>
    <b:RefOrder>8</b:RefOrder>
  </b:Source>
  <b:Source>
    <b:Tag>Has231</b:Tag>
    <b:SourceType>JournalArticle</b:SourceType>
    <b:Guid>{35883D3C-4653-405D-BF0B-17FBCB50FFB5}</b:Guid>
    <b:Author>
      <b:Author>
        <b:NameList>
          <b:Person>
            <b:Last>Hassnain</b:Last>
            <b:First>Ammar</b:First>
            <b:Middle>Mata ul</b:Middle>
          </b:Person>
        </b:NameList>
      </b:Author>
    </b:Author>
    <b:Title>Impact of autocratic and democratic leadership styles on employees’ performance and motivation</b:Title>
    <b:Year>2023</b:Year>
    <b:URL>https://www.researchgate.net/publication/368854912_Impact_of_autocratic_and_democratic_leadership_styles_on_employees'_performance_and_motivation</b:URL>
    <b:RefOrder>9</b:RefOrder>
  </b:Source>
  <b:Source>
    <b:Tag>Zan23</b:Tag>
    <b:SourceType>JournalArticle</b:SourceType>
    <b:Guid>{9AA1B29D-933B-4B7D-B97D-DB01A03720BB}</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10</b:RefOrder>
  </b:Source>
  <b:Source>
    <b:Tag>Saa23</b:Tag>
    <b:SourceType>JournalArticle</b:SourceType>
    <b:Guid>{807348C9-0B56-47B4-AB5A-CAADB190D8BA}</b:Guid>
    <b:Author>
      <b:Author>
        <b:NameList>
          <b:Person>
            <b:Last>Saad</b:Last>
            <b:First>Salam</b:First>
            <b:Middle>Slim</b:Middle>
          </b:Person>
        </b:NameList>
      </b:Author>
    </b:Author>
    <b:Title>Leadership Innovation: Fostering Creativity and Encouraging New Ideas</b:Title>
    <b:Year>2023</b:Year>
    <b:URL>https://wide-impact.com/blog/leadership-innovation-fostering-creativity-and-encouraging-new-ideas/</b:URL>
    <b:RefOrder>11</b:RefOrder>
  </b:Source>
  <b:Source>
    <b:Tag>Lan20</b:Tag>
    <b:SourceType>JournalArticle</b:SourceType>
    <b:Guid>{A16C0474-0817-432E-A5E1-05F3BB16455D}</b:Guid>
    <b:Author>
      <b:Author>
        <b:NameList>
          <b:Person>
            <b:Last>Lan</b:Last>
            <b:First>Yujuan</b:First>
          </b:Person>
        </b:NameList>
      </b:Author>
    </b:Author>
    <b:Title>Transformational Leadership, Career Adaptability, and Work Behaviors: The Moderating Role of Task Variety</b:Title>
    <b:Year>2020</b:Year>
    <b:URL>https://pmc.ncbi.nlm.nih.gov/articles/PMC6965156/</b:URL>
    <b:RefOrder>12</b:RefOrder>
  </b:Source>
  <b:Source>
    <b:Tag>Kel24</b:Tag>
    <b:SourceType>JournalArticle</b:SourceType>
    <b:Guid>{76F859B1-35BC-4F70-9DEE-F2AC8F2FD8BF}</b:Guid>
    <b:Author>
      <b:Author>
        <b:NameList>
          <b:Person>
            <b:Last>Kelmendi</b:Last>
            <b:First>Jeton</b:First>
          </b:Person>
        </b:NameList>
      </b:Author>
    </b:Author>
    <b:Title>GENERAL MANAGEMENT The influence of organizational culture and communication on leadership style</b:Title>
    <b:Year>2024</b:Year>
    <b:URL>https://www.researchgate.net/publication/380483952_GENERAL_MANAGEMENT_The_influence_of_organizational_culture_and_communication_on_leadership_style</b:URL>
    <b:RefOrder>13</b:RefOrder>
  </b:Source>
  <b:Source>
    <b:Tag>Aln241</b:Tag>
    <b:SourceType>JournalArticle</b:SourceType>
    <b:Guid>{0CCFBF31-25C9-4F0F-897A-F84A6166673C}</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14</b:RefOrder>
  </b:Source>
  <b:Source>
    <b:Tag>Ara17</b:Tag>
    <b:SourceType>JournalArticle</b:SourceType>
    <b:Guid>{3A652A80-A705-4519-A17C-3FD5465DAB98}</b:Guid>
    <b:Author>
      <b:Author>
        <b:NameList>
          <b:Person>
            <b:Last>Arar</b:Last>
            <b:First>Khalid</b:First>
          </b:Person>
        </b:NameList>
      </b:Author>
    </b:Author>
    <b:Title>The research on educational leadership and management in the Arab world since the 1990s: A systematic review</b:Title>
    <b:Year>2017</b:Year>
    <b:URL>https://www.researchgate.net/publication/316454316_The_research_on_educational_leadership_and_management_in_the_Arab_world_since_the_1990s_A_systematic_review</b:URL>
    <b:RefOrder>15</b:RefOrder>
  </b:Source>
  <b:Source>
    <b:Tag>Aba23</b:Tag>
    <b:SourceType>JournalArticle</b:SourceType>
    <b:Guid>{B26DC7FC-0037-446D-8116-AED7788D9A56}</b:Guid>
    <b:Author>
      <b:Author>
        <b:NameList>
          <b:Person>
            <b:Last>Abadi</b:Last>
            <b:First>Mohammed</b:First>
          </b:Person>
        </b:NameList>
      </b:Author>
    </b:Author>
    <b:Title>Role of Culture on Leadership and Governance in Saudi Arabia</b:Title>
    <b:Year>2023</b:Year>
    <b:URL>https://www.researchgate.net/publication/369922314_Role_of_Culture_on_Leadership_and_Governance_in_Saudi_Arabia</b:URL>
    <b:RefOrder>16</b:RefOrder>
  </b:Source>
  <b:Source>
    <b:Tag>Acc21</b:Tag>
    <b:SourceType>JournalArticle</b:SourceType>
    <b:Guid>{5D44A301-8B6D-4732-A4F7-60C36D0E14B0}</b:Guid>
    <b:Author>
      <b:Author>
        <b:NameList>
          <b:Person>
            <b:Last>Acciarini</b:Last>
            <b:First>Chiara</b:First>
          </b:Person>
        </b:NameList>
      </b:Author>
    </b:Author>
    <b:Title>Cognitive biases and decision-making strategies in times of change: a systematic literature review</b:Title>
    <b:Year>2021</b:Year>
    <b:URL>https://www.emerald.com/insight/content/doi/10.1108/MD-07-2019-1006/full/html</b:URL>
    <b:RefOrder>17</b:RefOrder>
  </b:Source>
  <b:Source>
    <b:Tag>Rae20</b:Tag>
    <b:SourceType>JournalArticle</b:SourceType>
    <b:Guid>{53261380-9601-428F-A06F-18D2539A831D}</b:Guid>
    <b:Author>
      <b:Author>
        <b:NameList>
          <b:Person>
            <b:Last>Rae</b:Last>
            <b:First>Alison</b:First>
          </b:Person>
        </b:NameList>
      </b:Author>
    </b:Author>
    <b:Title>The current leadership development opportunities provided for student paramedics by Higher Education Institutions: a literature review</b:Title>
    <b:Year>2020</b:Year>
    <b:URL>https://pmc.ncbi.nlm.nih.gov/articles/PMC7783947/</b:URL>
    <b:RefOrder>18</b:RefOrder>
  </b:Source>
  <b:Source>
    <b:Tag>Chu24</b:Tag>
    <b:SourceType>JournalArticle</b:SourceType>
    <b:Guid>{2F5CE983-0E6F-494E-B910-CA0AC99414A7}</b:Guid>
    <b:Author>
      <b:Author>
        <b:NameList>
          <b:Person>
            <b:Last>Syed</b:Last>
            <b:First>Fauzia</b:First>
          </b:Person>
        </b:NameList>
      </b:Author>
    </b:Author>
    <b:Title>Role of adaptive leadership in learning organizations to boost organizational innovations with change self-efficacy</b:Title>
    <b:Year>2024</b:Year>
    <b:URL>https://link.springer.com/article/10.1007/s12144-023-04669-z</b:URL>
    <b:RefOrder>19</b:RefOrder>
  </b:Source>
  <b:Source>
    <b:Tag>Bim23</b:Tag>
    <b:SourceType>JournalArticle</b:SourceType>
    <b:Guid>{17FF418D-F7CE-4B61-BBCC-2CBDC5C1E4B6}</b:Guid>
    <b:Author>
      <b:Author>
        <b:NameList>
          <b:Person>
            <b:Last>Bimshas</b:Last>
            <b:First>Karl</b:First>
          </b:Person>
        </b:NameList>
      </b:Author>
    </b:Author>
    <b:Title>The Impact of Leadership Styles on Decision-Making</b:Title>
    <b:Year>2023</b:Year>
    <b:URL>https://karlbimshas.medium.com/the-impact-of-leadership-styles-on-decision-making-19aad6ac6adb</b:URL>
    <b:RefOrder>20</b:RefOrder>
  </b:Source>
  <b:Source>
    <b:Tag>Alj241</b:Tag>
    <b:SourceType>JournalArticle</b:SourceType>
    <b:Guid>{1D6CA01F-B2A9-49C5-B2D0-2CCE18D21916}</b:Guid>
    <b:Author>
      <b:Author>
        <b:NameList>
          <b:Person>
            <b:Last>Aljendan</b:Last>
            <b:First>Aisha</b:First>
            <b:Middle>Yousef</b:Middle>
          </b:Person>
        </b:NameList>
      </b:Author>
    </b:Author>
    <b:Title>A Framework for Effective Implementation of Sustainability Leadership in Saudi Arabia Higher Education</b:Title>
    <b:Year>2024</b:Year>
    <b:URL>https://www.researchgate.net/publication/381289068_A_Framework_for_Effective_Implementation_of_Sustainability_Leadership_in_Saudi_Arabia_Higher_Education</b:URL>
    <b:RefOrder>21</b:RefOrder>
  </b:Source>
  <b:Source>
    <b:Tag>Far241</b:Tag>
    <b:SourceType>JournalArticle</b:SourceType>
    <b:Guid>{227061AD-94BA-4F43-A13B-D8C3C6B8026E}</b:Guid>
    <b:Author>
      <b:Author>
        <b:NameList>
          <b:Person>
            <b:Last>Farhan</b:Last>
            <b:First>Bayan</b:First>
            <b:Middle>Yousef</b:Middle>
          </b:Person>
        </b:NameList>
      </b:Author>
    </b:Author>
    <b:Title>Visionary leadership and innovative mindset for sustainable business development: Case studies and practical applications</b:Title>
    <b:Year>2024</b:Year>
    <b:URL>https://www.sciencedirect.com/science/article/pii/S2590051X24000285</b:URL>
    <b:RefOrder>22</b:RefOrder>
  </b:Source>
  <b:Source>
    <b:Tag>Sfa17</b:Tag>
    <b:SourceType>JournalArticle</b:SourceType>
    <b:Guid>{A62AB45E-5AA3-4F5B-B997-3C10A9E882CE}</b:Guid>
    <b:Author>
      <b:Author>
        <b:NameList>
          <b:Person>
            <b:Last>Sfantou</b:Last>
            <b:First>Danae</b:First>
            <b:Middle>F</b:Middle>
          </b:Person>
        </b:NameList>
      </b:Author>
    </b:Author>
    <b:Title>Importance of Leadership Style towards Quality of Care Measures in Healthcare Settings: A Systematic Review</b:Title>
    <b:Year>2017</b:Year>
    <b:URL>https://pmc.ncbi.nlm.nih.gov/articles/PMC5746707/</b:URL>
    <b:RefOrder>23</b:RefOrder>
  </b:Source>
  <b:Source>
    <b:Tag>Gui24</b:Tag>
    <b:SourceType>JournalArticle</b:SourceType>
    <b:Guid>{7BA0B77E-292B-4CFD-8C5E-6A514EC5DE88}</b:Guid>
    <b:Author>
      <b:Author>
        <b:NameList>
          <b:Person>
            <b:Last>Guillergan</b:Last>
            <b:First>Yves</b:First>
          </b:Person>
        </b:NameList>
      </b:Author>
    </b:Author>
    <b:Title>School Heads’ Decision – Making Styles And Educational Leadership: Their Influence On School Culture</b:Title>
    <b:Year>2024</b:Year>
    <b:URL>https://www.researchgate.net/publication/383712893_School_Heads%27_Decision_-_Making_Styles_And_Educational_Leadership_Their_Influence_On_School_Culture</b:URL>
    <b:RefOrder>24</b:RefOrder>
  </b:Source>
  <b:Source>
    <b:Tag>Alg24</b:Tag>
    <b:SourceType>JournalArticle</b:SourceType>
    <b:Guid>{C73ADB7B-8714-4153-A309-11A6CF0604E6}</b:Guid>
    <b:Author>
      <b:Author>
        <b:NameList>
          <b:Person>
            <b:Last>Alghamdi</b:Last>
            <b:First>Azala</b:First>
          </b:Person>
        </b:NameList>
      </b:Author>
    </b:Author>
    <b:Title>Green Leadership: A Promising Strategy for Promoting Sustainable Entrepreneurship at Saudi Universities</b:Title>
    <b:Year>2024</b:Year>
    <b:URL>https://www.researchgate.net/publication/379939651_Green_Leadership_A_Promising_Strategy_for_Promoting_Sustainable_Entrepreneurship_at_Saudi_Universities</b:URL>
    <b:RefOrder>25</b:RefOrder>
  </b:Source>
  <b:Source>
    <b:Tag>Kau24</b:Tag>
    <b:SourceType>JournalArticle</b:SourceType>
    <b:Guid>{E49CB5D0-9EE6-4308-9409-D15FAF68E9A6}</b:Guid>
    <b:Author>
      <b:Author>
        <b:NameList>
          <b:Person>
            <b:Last>Kaur</b:Last>
            <b:First>Bhavneet</b:First>
          </b:Person>
        </b:NameList>
      </b:Author>
    </b:Author>
    <b:Title>Leadership and Decision-Making: The Investigation on the Reciprocal Relationship between Decision-Making Approach and Style of Leadership</b:Title>
    <b:Year>2024</b:Year>
    <b:URL>https://www.researchgate.net/publication/378156033_Leadership_and_Decision-Making_The_Investigation_on_the_Reciprocal_Relationship_between_Decision-Making_Approach_and_Style_of_Leadership</b:URL>
    <b:RefOrder>26</b:RefOrder>
  </b:Source>
  <b:Source>
    <b:Tag>Alb24</b:Tag>
    <b:SourceType>JournalArticle</b:SourceType>
    <b:Guid>{6D421F22-CF1C-420E-9D7C-753667363AAF}</b:Guid>
    <b:Author>
      <b:Author>
        <b:NameList>
          <b:Person>
            <b:Last>Albeshir</b:Last>
            <b:First>Saud</b:First>
            <b:Middle>G</b:Middle>
          </b:Person>
        </b:NameList>
      </b:Author>
    </b:Author>
    <b:Title>Servant leadership in educational organizations in Saudi Arabia: a literature review</b:Title>
    <b:Year>2024</b:Year>
    <b:URL>https://www.researchgate.net/publication/384676494_Servant_leadership_in_educational_organizations_in_Saudi_Arabia_a_literature_review</b:URL>
    <b:RefOrder>27</b:RefOrder>
  </b:Source>
  <b:Source>
    <b:Tag>Set24</b:Tag>
    <b:SourceType>JournalArticle</b:SourceType>
    <b:Guid>{E77158E1-FE59-45C6-A788-792C50D77BC8}</b:Guid>
    <b:Author>
      <b:Author>
        <b:NameList>
          <b:Person>
            <b:Last>Setiawan</b:Last>
            <b:First>Agus</b:First>
          </b:Person>
        </b:NameList>
      </b:Author>
    </b:Author>
    <b:Title>Ethical Decision-Making in Educational Leadership: Insights from Islamic Scholars</b:Title>
    <b:Year>2024</b:Year>
    <b:URL>https://www.researchgate.net/publication/382716954_Ethical_Decision-Making_in_Educational_Leadership_Insights_from_Islamic_Scholars</b:URL>
    <b:RefOrder>28</b:RefOrder>
  </b:Source>
  <b:Source>
    <b:Tag>Che241</b:Tag>
    <b:SourceType>JournalArticle</b:SourceType>
    <b:Guid>{134E0A26-7905-4741-B33E-951C06523CB6}</b:Guid>
    <b:Author>
      <b:Author>
        <b:NameList>
          <b:Person>
            <b:Last>Cherry</b:Last>
            <b:First>Kendra</b:First>
          </b:Person>
        </b:NameList>
      </b:Author>
    </b:Author>
    <b:Title>How Transformational Leadership Can Inspire Others</b:Title>
    <b:Year>2024</b:Year>
    <b:URL>https://www.verywellmind.com/what-is-transformational-leadership-2795313</b:URL>
    <b:RefOrder>29</b:RefOrder>
  </b:Source>
  <b:Source>
    <b:Tag>Kan24</b:Tag>
    <b:SourceType>JournalArticle</b:SourceType>
    <b:Guid>{8249FF72-1FBE-40BC-ADCB-4056C0B54252}</b:Guid>
    <b:Author>
      <b:Author>
        <b:NameList>
          <b:Person>
            <b:Last>Kanyike</b:Last>
            <b:First>Joseph</b:First>
          </b:Person>
        </b:NameList>
      </b:Author>
    </b:Author>
    <b:Title>Differences between Transactional and Transformational leadership</b:Title>
    <b:Year>2024</b:Year>
    <b:URL>https://www.researchgate.net/publication/378398065_Differences_between_Transactional_and_Transformational_leadership</b:URL>
    <b:RefOrder>30</b:RefOrder>
  </b:Source>
  <b:Source>
    <b:Tag>Ken244</b:Tag>
    <b:SourceType>JournalArticle</b:SourceType>
    <b:Guid>{DDBEB5E8-8C37-4786-B698-7EE2BA10E985}</b:Guid>
    <b:Author>
      <b:Author>
        <b:NameList>
          <b:Person>
            <b:Last>Kenton</b:Last>
            <b:First>Will</b:First>
          </b:Person>
        </b:NameList>
      </b:Author>
    </b:Author>
    <b:Title>The Situational Leadership Model: How It Works</b:Title>
    <b:Year>2024</b:Year>
    <b:URL>https://www.investopedia.com/terms/h/hersey-and-blanchard-model.asp</b:URL>
    <b:RefOrder>31</b:RefOrder>
  </b:Source>
  <b:Source>
    <b:Tag>Kha24</b:Tag>
    <b:SourceType>JournalArticle</b:SourceType>
    <b:Guid>{2D2F130F-2521-40BC-8244-E650884662F7}</b:Guid>
    <b:Author>
      <b:Author>
        <b:NameList>
          <b:Person>
            <b:Last>Khatun</b:Last>
            <b:First>Tafura</b:First>
          </b:Person>
        </b:NameList>
      </b:Author>
    </b:Author>
    <b:Title>Understanding Decision Making in Organizational Contexts: A Framework for Effective Choices</b:Title>
    <b:Year>2024</b:Year>
    <b:URL>https://www.researchgate.net/publication/380530621_Understanding_Decision_Making_in_Organizational_Contexts_A_Framework_for_Effective_Choices</b:URL>
    <b:RefOrder>32</b:RefOrder>
  </b:Source>
  <b:Source>
    <b:Tag>Adi18</b:Tag>
    <b:SourceType>JournalArticle</b:SourceType>
    <b:Guid>{AF5B302E-4BD4-4754-965F-B9A988CE4E91}</b:Guid>
    <b:Author>
      <b:Author>
        <b:NameList>
          <b:Person>
            <b:Last>Adiguzel</b:Last>
            <b:First>Zafer</b:First>
          </b:Person>
        </b:NameList>
      </b:Author>
    </b:Author>
    <b:Title>Leadership, Personal Values and Organizational Culture</b:Title>
    <b:Year>2018</b:Year>
    <b:URL>https://www.researchgate.net/publication/325462259_Leadership_Personal_Values_and_Organizational_Culture</b:URL>
    <b:RefOrder>33</b:RefOrder>
  </b:Source>
  <b:Source>
    <b:Tag>Phi22</b:Tag>
    <b:SourceType>JournalArticle</b:SourceType>
    <b:Guid>{4C2BAF0C-75F5-4FF1-A254-78BA28EC93AD}</b:Guid>
    <b:Author>
      <b:Author>
        <b:NameList>
          <b:Person>
            <b:Last>Phillips</b:Last>
            <b:First>Jeffrey</b:First>
          </b:Person>
        </b:NameList>
      </b:Author>
    </b:Author>
    <b:Title>Change Management: From Theory to Practice</b:Title>
    <b:Year>2022</b:Year>
    <b:URL>https://pmc.ncbi.nlm.nih.gov/articles/PMC9462626/</b:URL>
    <b:RefOrder>34</b:RefOrder>
  </b:Source>
</b:Sources>
</file>

<file path=customXml/itemProps1.xml><?xml version="1.0" encoding="utf-8"?>
<ds:datastoreItem xmlns:ds="http://schemas.openxmlformats.org/officeDocument/2006/customXml" ds:itemID="{8EAE5959-77B5-4DC6-9859-CAC61006C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64</Pages>
  <Words>12822</Words>
  <Characters>73090</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 AbdelrhmanTarek</dc:creator>
  <cp:keywords/>
  <dc:description/>
  <cp:lastModifiedBy>HELAL</cp:lastModifiedBy>
  <cp:revision>3</cp:revision>
  <cp:lastPrinted>2025-03-08T03:17:00Z</cp:lastPrinted>
  <dcterms:created xsi:type="dcterms:W3CDTF">2025-03-09T21:33:00Z</dcterms:created>
  <dcterms:modified xsi:type="dcterms:W3CDTF">2025-03-09T21:43:00Z</dcterms:modified>
</cp:coreProperties>
</file>